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20C" w:rsidP="0055720C" w:rsidRDefault="0055720C" w14:paraId="06C2DC57" w14:textId="77777777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:rsidR="0055720C" w:rsidP="0055720C" w:rsidRDefault="0055720C" w14:paraId="7C8B9CCA" w14:textId="77777777">
      <w:pPr>
        <w:spacing w:after="0" w:line="256" w:lineRule="auto"/>
        <w:ind w:left="34"/>
        <w:rPr>
          <w:rFonts w:ascii="Arial" w:hAnsi="Arial" w:cs="Arial"/>
        </w:rPr>
      </w:pPr>
    </w:p>
    <w:p w:rsidR="0055720C" w:rsidP="0055720C" w:rsidRDefault="0055720C" w14:paraId="130AF183" w14:textId="1E65546C">
      <w:pPr>
        <w:spacing w:after="0"/>
        <w:ind w:left="42" w:right="52"/>
      </w:pPr>
      <w:r w:rsidR="0055720C">
        <w:rPr>
          <w:rFonts w:ascii="Arial" w:hAnsi="Arial" w:cs="Arial"/>
        </w:rPr>
        <w:t xml:space="preserve">This Contract Order Form is issued </w:t>
      </w:r>
      <w:r w:rsidR="0055720C">
        <w:rPr>
          <w:rFonts w:ascii="Arial" w:hAnsi="Arial" w:cs="Arial"/>
        </w:rPr>
        <w:t xml:space="preserve">in accordance with</w:t>
      </w:r>
      <w:r w:rsidR="0055720C">
        <w:rPr>
          <w:rFonts w:ascii="Arial" w:hAnsi="Arial" w:cs="Arial"/>
        </w:rPr>
        <w:t xml:space="preserve"> the provisions of the Apprenticeship Training Provider Dynamic Marketplace (DMP) Agreement for the provision of </w:t>
      </w:r>
      <w:r w:rsidRPr="5B1315DE" w:rsidR="0055720C">
        <w:rPr>
          <w:rFonts w:ascii="Arial" w:hAnsi="Arial" w:cs="Arial"/>
          <w:b w:val="1"/>
          <w:bCs w:val="1"/>
          <w:shd w:val="clear" w:color="auto" w:fill="FFFF00"/>
        </w:rPr>
        <w:t xml:space="preserve">Apprenticeship Training Services</w:t>
      </w:r>
      <w:r w:rsidRPr="5B1315DE" w:rsidR="0055720C">
        <w:rPr>
          <w:rFonts w:ascii="Arial" w:hAnsi="Arial" w:cs="Arial"/>
          <w:b w:val="1"/>
          <w:bCs w:val="1"/>
          <w:shd w:val="clear" w:color="auto" w:fill="FFFF00"/>
        </w:rPr>
        <w:t xml:space="preserve">.  </w:t>
      </w:r>
      <w:r w:rsidR="0055720C">
        <w:rPr>
          <w:rFonts w:ascii="Arial" w:hAnsi="Arial" w:cs="Arial"/>
        </w:rPr>
        <w:t xml:space="preserve"> Dated [</w:t>
      </w:r>
      <w:r w:rsidR="25505A5A">
        <w:rPr>
          <w:rFonts w:ascii="Arial" w:hAnsi="Arial" w:cs="Arial"/>
        </w:rPr>
        <w:t xml:space="preserve">09/08</w:t>
      </w:r>
      <w:r w:rsidR="595FE388">
        <w:rPr>
          <w:rFonts w:ascii="Arial" w:hAnsi="Arial" w:cs="Arial"/>
        </w:rPr>
        <w:t xml:space="preserve">/2024</w:t>
      </w:r>
      <w:r w:rsidR="0055720C">
        <w:rPr>
          <w:rFonts w:ascii="Arial" w:hAnsi="Arial" w:cs="Arial"/>
        </w:rPr>
        <w:t>] .</w:t>
      </w:r>
      <w:r w:rsidR="0055720C">
        <w:rPr>
          <w:rFonts w:ascii="Arial" w:hAnsi="Arial" w:cs="Arial"/>
        </w:rPr>
        <w:t xml:space="preserve">  </w:t>
      </w:r>
    </w:p>
    <w:p w:rsidR="0055720C" w:rsidP="0055720C" w:rsidRDefault="0055720C" w14:paraId="25DFF972" w14:textId="77777777">
      <w:pPr>
        <w:spacing w:after="0" w:line="256" w:lineRule="auto"/>
        <w:ind w:left="34"/>
        <w:rPr>
          <w:rFonts w:ascii="Arial" w:hAnsi="Arial" w:cs="Arial"/>
        </w:rPr>
      </w:pPr>
    </w:p>
    <w:p w:rsidR="0055720C" w:rsidP="0055720C" w:rsidRDefault="0055720C" w14:paraId="1C714F80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55720C" w:rsidP="0055720C" w:rsidRDefault="0055720C" w14:paraId="4203A71C" w14:textId="77777777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5720C" w:rsidP="0055720C" w:rsidRDefault="0055720C" w14:paraId="212EAD33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55720C" w:rsidP="0055720C" w:rsidRDefault="0055720C" w14:paraId="16B730B5" w14:textId="77777777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55720C" w:rsidTr="2FE39F13" w14:paraId="48ABB7CF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0CD4458E" w14:textId="77777777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2FE39F13" w:rsidRDefault="0055720C" w14:paraId="467D1C19" w14:textId="32DDEC48">
            <w:pPr>
              <w:pStyle w:val="Normal"/>
              <w:spacing w:after="0" w:line="240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</w:pPr>
            <w:r w:rsidRPr="2FE39F13" w:rsidR="55FC46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APP LEVY 2425 C24791-0</w:t>
            </w:r>
            <w:r w:rsidRPr="2FE39F13" w:rsidR="373028C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51</w:t>
            </w:r>
          </w:p>
        </w:tc>
      </w:tr>
      <w:tr w:rsidR="0055720C" w:rsidTr="2FE39F13" w14:paraId="10B9A0E1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7EB75A09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5B06034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DEFRA Group</w:t>
            </w:r>
            <w:r>
              <w:rPr>
                <w:rFonts w:ascii="Arial" w:hAnsi="Arial" w:cs="Arial"/>
              </w:rPr>
              <w:t xml:space="preserve"> (“Customer”)</w:t>
            </w:r>
          </w:p>
        </w:tc>
      </w:tr>
      <w:tr w:rsidR="0055720C" w:rsidTr="2FE39F13" w14:paraId="169E48AC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3C5D8D8A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6C0BAAA4" w14:textId="2163F949">
            <w:pPr>
              <w:spacing w:after="0" w:line="240" w:lineRule="auto"/>
              <w:rPr>
                <w:rFonts w:ascii="Arial" w:hAnsi="Arial" w:cs="Arial"/>
              </w:rPr>
            </w:pPr>
            <w:r w:rsidRPr="5B1315DE" w:rsidR="47C4CC61">
              <w:rPr>
                <w:rFonts w:ascii="Arial" w:hAnsi="Arial" w:cs="Arial"/>
                <w:noProof/>
              </w:rPr>
              <w:t xml:space="preserve">KAPLAN </w:t>
            </w:r>
            <w:r w:rsidRPr="5B1315DE" w:rsidR="0055720C">
              <w:rPr>
                <w:rFonts w:ascii="Arial" w:hAnsi="Arial" w:cs="Arial"/>
              </w:rPr>
              <w:t xml:space="preserve"> (“Supplier”)</w:t>
            </w:r>
          </w:p>
        </w:tc>
      </w:tr>
    </w:tbl>
    <w:p w:rsidR="0055720C" w:rsidP="0055720C" w:rsidRDefault="0055720C" w14:paraId="5156A1F6" w14:textId="77777777">
      <w:pPr>
        <w:rPr>
          <w:rFonts w:ascii="Arial" w:hAnsi="Arial" w:cs="Arial"/>
        </w:rPr>
      </w:pPr>
    </w:p>
    <w:p w:rsidR="0055720C" w:rsidP="0055720C" w:rsidRDefault="0055720C" w14:paraId="03902C0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55720C" w:rsidTr="2FE39F13" w14:paraId="54B48DB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4CF6550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128956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5B1315DE" w:rsidRDefault="0055720C" w14:paraId="2CF88289" w14:textId="465331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FE39F13" w:rsidR="2B1C60C4">
              <w:rPr>
                <w:rFonts w:ascii="Arial" w:hAnsi="Arial" w:cs="Arial"/>
                <w:noProof/>
              </w:rPr>
              <w:t>01/03/202</w:t>
            </w:r>
            <w:r w:rsidRPr="2FE39F13" w:rsidR="54AD48D0">
              <w:rPr>
                <w:rFonts w:ascii="Arial" w:hAnsi="Arial" w:cs="Arial"/>
                <w:noProof/>
              </w:rPr>
              <w:t>3</w:t>
            </w:r>
          </w:p>
        </w:tc>
      </w:tr>
      <w:tr w:rsidR="0055720C" w:rsidTr="2FE39F13" w14:paraId="14721E6E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DAEB94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3066096" w14:textId="77777777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:rsidR="0055720C" w:rsidP="00CA1CD5" w:rsidRDefault="0055720C" w14:paraId="46B4302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5B1315DE" w:rsidRDefault="0055720C" w14:paraId="65F21DE7" w14:textId="07F27E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FE39F13" w:rsidR="615EE9F5">
              <w:rPr>
                <w:rFonts w:ascii="Arial" w:hAnsi="Arial" w:cs="Arial"/>
                <w:noProof/>
              </w:rPr>
              <w:t>01/1</w:t>
            </w:r>
            <w:r w:rsidRPr="2FE39F13" w:rsidR="08CC48C6">
              <w:rPr>
                <w:rFonts w:ascii="Arial" w:hAnsi="Arial" w:cs="Arial"/>
                <w:noProof/>
              </w:rPr>
              <w:t>2</w:t>
            </w:r>
            <w:r w:rsidRPr="2FE39F13" w:rsidR="615EE9F5">
              <w:rPr>
                <w:rFonts w:ascii="Arial" w:hAnsi="Arial" w:cs="Arial"/>
                <w:noProof/>
              </w:rPr>
              <w:t>/2024 to include EPA</w:t>
            </w:r>
            <w:r w:rsidRPr="2FE39F13" w:rsidR="302A33D2">
              <w:rPr>
                <w:rFonts w:ascii="Arial" w:hAnsi="Arial" w:cs="Arial"/>
                <w:noProof/>
              </w:rPr>
              <w:t>.  The contract term relates to the timing of learner starts on programme ie.  the supplier will be expected to support learners through to completion of their programme.</w:t>
            </w:r>
          </w:p>
        </w:tc>
      </w:tr>
    </w:tbl>
    <w:p w:rsidR="0055720C" w:rsidP="0055720C" w:rsidRDefault="0055720C" w14:paraId="790630EF" w14:textId="77777777">
      <w:pPr>
        <w:rPr>
          <w:rFonts w:ascii="Arial" w:hAnsi="Arial" w:cs="Arial"/>
        </w:rPr>
      </w:pPr>
    </w:p>
    <w:p w:rsidR="0055720C" w:rsidP="0055720C" w:rsidRDefault="0055720C" w14:paraId="7D902BE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55720C" w:rsidTr="2FE39F13" w14:paraId="1BE4026A" w14:textId="77777777">
        <w:tc>
          <w:tcPr>
            <w:tcW w:w="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1EF0DFC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19C5012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:rsidR="0055720C" w:rsidP="00CA1CD5" w:rsidRDefault="0055720C" w14:paraId="35C9E95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5720C" w:rsidP="00CA1CD5" w:rsidRDefault="0055720C" w14:paraId="1E08B27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55720C" w:rsidP="00CA1CD5" w:rsidRDefault="0055720C" w14:paraId="4EB2C0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3A8D80A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55720C" w:rsidP="00CA1CD5" w:rsidRDefault="0055720C" w14:paraId="618D32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00DFDBE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55720C" w:rsidP="00CA1CD5" w:rsidRDefault="0055720C" w14:paraId="270491C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7558423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:rsidR="0055720C" w:rsidP="00CA1CD5" w:rsidRDefault="0055720C" w14:paraId="55F26BE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502151B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:rsidR="0055720C" w:rsidP="00CA1CD5" w:rsidRDefault="0055720C" w14:paraId="294864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594CCA1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:rsidR="0055720C" w:rsidP="00CA1CD5" w:rsidRDefault="0055720C" w14:paraId="71F2FAF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1192278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of Apprenticeship and procurement of assessment services</w:t>
            </w:r>
          </w:p>
          <w:p w:rsidR="0055720C" w:rsidP="00CA1CD5" w:rsidRDefault="0055720C" w14:paraId="2F0230A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0210E6F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5D78331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APPRENTICESHIP TRAINING PROVIDER SERVICES</w:t>
            </w:r>
          </w:p>
          <w:p w:rsidR="0055720C" w:rsidP="00CA1CD5" w:rsidRDefault="0055720C" w14:paraId="674DED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338A07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A347AC" w14:paraId="63C6198F" w14:textId="654D6F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</w:t>
            </w:r>
            <w:r w:rsidRPr="00DA56AB" w:rsidR="0055720C">
              <w:rPr>
                <w:rFonts w:ascii="Arial" w:hAnsi="Arial" w:cs="Arial"/>
                <w:noProof/>
              </w:rPr>
              <w:t>ocations to be agreed</w:t>
            </w:r>
          </w:p>
          <w:p w:rsidR="0055720C" w:rsidP="00CA1CD5" w:rsidRDefault="0055720C" w14:paraId="41CF6B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4D66693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14003CA4" w:rsidP="2FE39F13" w:rsidRDefault="14003CA4" w14:paraId="7F5F76AE" w14:textId="1CA8228B">
            <w:pPr>
              <w:pStyle w:val="Normal"/>
              <w:spacing w:after="0" w:line="240" w:lineRule="auto"/>
              <w:rPr>
                <w:rFonts w:ascii="Arial" w:hAnsi="Arial" w:eastAsia="Arial" w:cs="Arial"/>
                <w:noProof/>
                <w:sz w:val="22"/>
                <w:szCs w:val="22"/>
                <w:lang w:val="en-GB"/>
              </w:rPr>
            </w:pPr>
            <w:r w:rsidRPr="2FE39F13" w:rsidR="14003CA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Information communications technician</w:t>
            </w:r>
            <w:r>
              <w:tab/>
            </w:r>
            <w:r w:rsidRPr="2FE39F13" w:rsidR="14003CA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ST0973</w:t>
            </w:r>
          </w:p>
          <w:p w:rsidR="0055720C" w:rsidP="00CA1CD5" w:rsidRDefault="0055720C" w14:paraId="25D4841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088EF6E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791FA1D" w:rsidP="2FE39F13" w:rsidRDefault="0791FA1D" w14:paraId="29C45428" w14:textId="4AFD1058">
            <w:pPr>
              <w:pStyle w:val="Normal"/>
              <w:spacing w:after="0" w:line="240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</w:pPr>
            <w:r w:rsidRPr="2FE39F13" w:rsidR="3AB47E2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U</w:t>
            </w:r>
            <w:r w:rsidRPr="2FE39F13" w:rsidR="14003CA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p</w:t>
            </w:r>
            <w:r w:rsidRPr="2FE39F13" w:rsidR="1BD2484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 </w:t>
            </w:r>
            <w:r w:rsidRPr="2FE39F13" w:rsidR="3AB47E2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to 10  </w:t>
            </w:r>
            <w:r w:rsidRPr="2FE39F13" w:rsidR="1BD2484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learners - </w:t>
            </w: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Ali Salha</w:t>
            </w:r>
          </w:p>
          <w:p w:rsidR="0791FA1D" w:rsidP="5B1315DE" w:rsidRDefault="0791FA1D" w14:paraId="5D420F39" w14:textId="0FB21690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James Chambers</w:t>
            </w:r>
          </w:p>
          <w:p w:rsidR="0791FA1D" w:rsidP="5B1315DE" w:rsidRDefault="0791FA1D" w14:paraId="482D6929" w14:textId="75917F4B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Kitty Purcell</w:t>
            </w:r>
          </w:p>
          <w:p w:rsidR="0791FA1D" w:rsidP="5B1315DE" w:rsidRDefault="0791FA1D" w14:paraId="251E4A16" w14:textId="6F28C8DD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Marc Anthony Dehavilland</w:t>
            </w:r>
          </w:p>
          <w:p w:rsidR="0791FA1D" w:rsidP="5B1315DE" w:rsidRDefault="0791FA1D" w14:paraId="0990DCBE" w14:textId="1719FA47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Niamh Pirran Davina Bergin</w:t>
            </w:r>
          </w:p>
          <w:p w:rsidR="0791FA1D" w:rsidP="5B1315DE" w:rsidRDefault="0791FA1D" w14:paraId="55D44832" w14:textId="4FC7467B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Saif Qayoom</w:t>
            </w:r>
          </w:p>
          <w:p w:rsidR="0791FA1D" w:rsidP="5B1315DE" w:rsidRDefault="0791FA1D" w14:paraId="16B7956A" w14:textId="768B0826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Samuel Clark</w:t>
            </w:r>
          </w:p>
          <w:p w:rsidR="0791FA1D" w:rsidP="5B1315DE" w:rsidRDefault="0791FA1D" w14:paraId="4BA0B248" w14:textId="68B70ABD">
            <w:pPr>
              <w:pStyle w:val="Normal"/>
              <w:spacing w:after="0" w:line="240" w:lineRule="auto"/>
            </w:pPr>
            <w:r w:rsidRPr="2FE39F13" w:rsidR="059CE5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Steven Calder</w:t>
            </w:r>
          </w:p>
          <w:p w:rsidR="0055720C" w:rsidP="00CA1CD5" w:rsidRDefault="0055720C" w14:paraId="511DF11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04B7F98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via remote/online training and face to face delivery as agreed</w:t>
            </w:r>
          </w:p>
          <w:p w:rsidR="00A347AC" w:rsidP="00CA1CD5" w:rsidRDefault="00A347AC" w14:paraId="57B8982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347AC" w:rsidP="00CA1CD5" w:rsidRDefault="00A347AC" w14:paraId="3FA5F9E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A347AC" w14:paraId="20EC3331" w14:textId="5FB1B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Monthly data return through our </w:t>
            </w:r>
            <w:proofErr w:type="spellStart"/>
            <w:r>
              <w:rPr>
                <w:rFonts w:ascii="Arial" w:hAnsi="Arial" w:cs="Arial"/>
              </w:rPr>
              <w:t>Conveya</w:t>
            </w:r>
            <w:proofErr w:type="spellEnd"/>
            <w:r>
              <w:rPr>
                <w:rFonts w:ascii="Arial" w:hAnsi="Arial" w:cs="Arial"/>
              </w:rPr>
              <w:t xml:space="preserve"> platform.</w:t>
            </w:r>
          </w:p>
          <w:p w:rsidR="0055720C" w:rsidP="00CA1CD5" w:rsidRDefault="0055720C" w14:paraId="2074AA6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5720C" w:rsidP="00CA1CD5" w:rsidRDefault="0055720C" w14:paraId="36BA15D3" w14:textId="4C910B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5720C" w:rsidP="0055720C" w:rsidRDefault="0055720C" w14:paraId="153D7048" w14:textId="77777777">
      <w:pPr>
        <w:rPr>
          <w:rFonts w:ascii="Arial" w:hAnsi="Arial" w:cs="Arial"/>
        </w:rPr>
      </w:pPr>
    </w:p>
    <w:p w:rsidR="0055720C" w:rsidP="0055720C" w:rsidRDefault="0055720C" w14:paraId="7109307A" w14:textId="77777777">
      <w:pPr>
        <w:rPr>
          <w:rFonts w:ascii="Arial" w:hAnsi="Arial" w:cs="Arial"/>
        </w:rPr>
      </w:pPr>
    </w:p>
    <w:p w:rsidR="0055720C" w:rsidP="0055720C" w:rsidRDefault="0055720C" w14:paraId="0895AC9D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55720C" w:rsidTr="2FE39F13" w14:paraId="25ADDA2B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710BB2E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68DB977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2FE39F13" w:rsidRDefault="0055720C" w14:paraId="1B4B684B" w14:textId="1CA8228B">
            <w:pPr>
              <w:pStyle w:val="Normal"/>
              <w:spacing w:after="0" w:line="240" w:lineRule="auto"/>
              <w:rPr>
                <w:rFonts w:ascii="Arial" w:hAnsi="Arial" w:eastAsia="Arial" w:cs="Arial"/>
                <w:noProof/>
                <w:sz w:val="22"/>
                <w:szCs w:val="22"/>
                <w:lang w:val="en-GB"/>
              </w:rPr>
            </w:pPr>
            <w:r w:rsidRPr="2FE39F13" w:rsidR="0E570DE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Information communications technician</w:t>
            </w:r>
            <w:r>
              <w:tab/>
            </w:r>
            <w:r w:rsidRPr="2FE39F13" w:rsidR="0E570DE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ST0973</w:t>
            </w:r>
          </w:p>
          <w:p w:rsidR="0055720C" w:rsidP="2FE39F13" w:rsidRDefault="0055720C" w14:paraId="4B4EB621" w14:textId="1B595B8D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55720C" w:rsidP="0055720C" w:rsidRDefault="0055720C" w14:paraId="199776B8" w14:textId="77777777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55720C" w:rsidTr="00CA1CD5" w14:paraId="5ED880E5" w14:textId="77777777"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62B2352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69AEF25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7794ACA7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w:history="1" r:id="rId8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:rsidR="0055720C" w:rsidP="00CA1CD5" w:rsidRDefault="0055720C" w14:paraId="1DB07ED4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:rsidR="0055720C" w:rsidP="00CA1CD5" w:rsidRDefault="0055720C" w14:paraId="16FE3DBF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:rsidR="0055720C" w:rsidP="00CA1CD5" w:rsidRDefault="0055720C" w14:paraId="32937AB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5720C" w:rsidP="0055720C" w:rsidRDefault="0055720C" w14:paraId="32D5C209" w14:textId="77777777">
      <w:pPr>
        <w:rPr>
          <w:rFonts w:ascii="Arial" w:hAnsi="Arial" w:cs="Arial"/>
        </w:rPr>
      </w:pPr>
    </w:p>
    <w:p w:rsidR="0055720C" w:rsidP="0055720C" w:rsidRDefault="0055720C" w14:paraId="4D819BE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55720C" w:rsidTr="2FE39F13" w14:paraId="0ED0D661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0045BA9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0E14010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B10" w:rsidR="0055720C" w:rsidP="2FE39F13" w:rsidRDefault="0055720C" w14:paraId="30776E83" w14:textId="21FEBB0D">
            <w:pPr>
              <w:spacing w:after="115" w:line="242" w:lineRule="auto"/>
              <w:ind w:left="1"/>
              <w:rPr>
                <w:rFonts w:ascii="Arial" w:hAnsi="Arial" w:cs="Arial"/>
                <w:b w:val="1"/>
                <w:bCs w:val="1"/>
                <w:noProof/>
              </w:rPr>
            </w:pPr>
            <w:r w:rsidRPr="2FE39F13" w:rsidR="0055720C">
              <w:rPr>
                <w:rFonts w:ascii="Arial" w:hAnsi="Arial" w:cs="Arial"/>
                <w:b w:val="1"/>
                <w:bCs w:val="1"/>
                <w:noProof/>
              </w:rPr>
              <w:t>Up to £</w:t>
            </w:r>
            <w:r w:rsidRPr="2FE39F13" w:rsidR="76EC0191">
              <w:rPr>
                <w:rFonts w:ascii="Arial" w:hAnsi="Arial" w:cs="Arial"/>
                <w:b w:val="1"/>
                <w:bCs w:val="1"/>
                <w:noProof/>
              </w:rPr>
              <w:t>15</w:t>
            </w:r>
            <w:r w:rsidRPr="2FE39F13" w:rsidR="0055720C">
              <w:rPr>
                <w:rFonts w:ascii="Arial" w:hAnsi="Arial" w:cs="Arial"/>
                <w:b w:val="1"/>
                <w:bCs w:val="1"/>
                <w:noProof/>
              </w:rPr>
              <w:t>,000 per apprentice</w:t>
            </w:r>
          </w:p>
          <w:p w:rsidR="0055720C" w:rsidP="00CA1CD5" w:rsidRDefault="0055720C" w14:paraId="70D7760E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:rsidR="0055720C" w:rsidP="00CA1CD5" w:rsidRDefault="0055720C" w14:paraId="14D8DAAB" w14:textId="552D91C5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2FE39F13" w:rsidR="0055720C">
              <w:rPr>
                <w:rFonts w:ascii="Arial" w:hAnsi="Arial" w:cs="Arial"/>
              </w:rPr>
              <w:t xml:space="preserve">[Contract </w:t>
            </w:r>
            <w:r w:rsidRPr="2FE39F13" w:rsidR="0055720C">
              <w:rPr>
                <w:rFonts w:ascii="Arial" w:hAnsi="Arial" w:cs="Arial"/>
              </w:rPr>
              <w:t>Charges  =</w:t>
            </w:r>
            <w:r w:rsidRPr="2FE39F13" w:rsidR="0055720C">
              <w:rPr>
                <w:rFonts w:ascii="Arial" w:hAnsi="Arial" w:cs="Arial"/>
              </w:rPr>
              <w:t xml:space="preserve"> </w:t>
            </w:r>
            <w:r w:rsidRPr="2FE39F13" w:rsidR="1AA7ABFF">
              <w:rPr>
                <w:rFonts w:ascii="Arial" w:hAnsi="Arial" w:cs="Arial"/>
              </w:rPr>
              <w:t>£</w:t>
            </w:r>
            <w:r w:rsidRPr="2FE39F13" w:rsidR="21418DF2">
              <w:rPr>
                <w:rFonts w:ascii="Arial" w:hAnsi="Arial" w:cs="Arial"/>
              </w:rPr>
              <w:t>150</w:t>
            </w:r>
            <w:r w:rsidRPr="2FE39F13" w:rsidR="1AA7ABFF">
              <w:rPr>
                <w:rFonts w:ascii="Arial" w:hAnsi="Arial" w:cs="Arial"/>
              </w:rPr>
              <w:t xml:space="preserve"> 000</w:t>
            </w:r>
            <w:r w:rsidRPr="2FE39F13" w:rsidR="0055720C">
              <w:rPr>
                <w:rFonts w:ascii="Arial" w:hAnsi="Arial" w:cs="Arial"/>
              </w:rPr>
              <w:t xml:space="preserve"> </w:t>
            </w:r>
          </w:p>
          <w:p w:rsidR="0055720C" w:rsidP="00CA1CD5" w:rsidRDefault="0055720C" w14:paraId="5E499508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[Contract Charges comprises:</w:t>
            </w:r>
          </w:p>
          <w:p w:rsidR="0055720C" w:rsidP="00CA1CD5" w:rsidRDefault="0055720C" w14:paraId="47E7359D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Levy services funded by ESFA [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>;</w:t>
            </w:r>
          </w:p>
          <w:p w:rsidR="0055720C" w:rsidP="00CA1CD5" w:rsidRDefault="0055720C" w14:paraId="0C009C7C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 up for fees in excess of ESFA </w:t>
            </w:r>
            <w:proofErr w:type="gramStart"/>
            <w:r>
              <w:rPr>
                <w:rFonts w:ascii="Arial" w:hAnsi="Arial" w:cs="Arial"/>
              </w:rPr>
              <w:t>band  [</w:t>
            </w:r>
            <w:proofErr w:type="gramEnd"/>
            <w:r>
              <w:rPr>
                <w:rFonts w:ascii="Arial" w:hAnsi="Arial" w:cs="Arial"/>
              </w:rPr>
              <w:t xml:space="preserve">   ];</w:t>
            </w:r>
          </w:p>
          <w:p w:rsidR="0055720C" w:rsidP="00CA1CD5" w:rsidRDefault="0055720C" w14:paraId="0E7FE95D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extra services [  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55720C" w:rsidP="00CA1CD5" w:rsidRDefault="0055720C" w14:paraId="5C283D9F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55720C" w:rsidTr="2FE39F13" w14:paraId="6C54A481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7CBD040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7A4F801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56F2CC26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55720C" w:rsidP="00CA1CD5" w:rsidRDefault="0055720C" w14:paraId="3B8EB222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55720C" w:rsidTr="2FE39F13" w14:paraId="20E3558E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0637E71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9AA464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045736F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N/A</w:t>
            </w:r>
          </w:p>
        </w:tc>
      </w:tr>
    </w:tbl>
    <w:p w:rsidR="0055720C" w:rsidP="0055720C" w:rsidRDefault="0055720C" w14:paraId="4C55DD2F" w14:textId="77777777">
      <w:pPr>
        <w:rPr>
          <w:rFonts w:ascii="Arial" w:hAnsi="Arial" w:cs="Arial"/>
        </w:rPr>
      </w:pPr>
    </w:p>
    <w:p w:rsidR="0055720C" w:rsidP="0055720C" w:rsidRDefault="0055720C" w14:paraId="1513418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55720C" w:rsidTr="00CA1CD5" w14:paraId="77525B69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1EC659C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3A6FBAF4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6B64064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55720C" w:rsidTr="00CA1CD5" w14:paraId="3BBBF05B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D89C8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19D22C8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0C" w:rsidP="00CA1CD5" w:rsidRDefault="0055720C" w14:paraId="2F026B38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(Clause [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of the Contract Terms): </w:t>
            </w:r>
          </w:p>
          <w:p w:rsidR="0055720C" w:rsidP="00CA1CD5" w:rsidRDefault="0055720C" w14:paraId="0AD7FDB7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55720C" w:rsidP="00CA1CD5" w:rsidRDefault="0055720C" w14:paraId="1B2D1C11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:rsidR="0055720C" w:rsidP="00CA1CD5" w:rsidRDefault="0055720C" w14:paraId="2C9A6FB3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Employers Liability insurance cover of £5 million any one claim.  </w:t>
            </w:r>
          </w:p>
        </w:tc>
      </w:tr>
    </w:tbl>
    <w:p w:rsidR="0055720C" w:rsidP="0055720C" w:rsidRDefault="0055720C" w14:paraId="3400B417" w14:textId="77777777">
      <w:pPr>
        <w:spacing w:after="234" w:line="247" w:lineRule="auto"/>
        <w:rPr>
          <w:rFonts w:ascii="Arial" w:hAnsi="Arial" w:cs="Arial"/>
        </w:rPr>
      </w:pPr>
    </w:p>
    <w:p w:rsidR="0055720C" w:rsidP="0055720C" w:rsidRDefault="0055720C" w14:paraId="1A09B8D0" w14:textId="77777777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:rsidR="0055720C" w:rsidP="0055720C" w:rsidRDefault="0055720C" w14:paraId="0203D0F8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</w:t>
      </w:r>
      <w:proofErr w:type="gramStart"/>
      <w:r>
        <w:rPr>
          <w:rFonts w:ascii="Arial" w:hAnsi="Arial" w:cs="Arial"/>
        </w:rPr>
        <w:t>enter into</w:t>
      </w:r>
      <w:proofErr w:type="gramEnd"/>
      <w:r>
        <w:rPr>
          <w:rFonts w:ascii="Arial" w:hAnsi="Arial" w:cs="Arial"/>
        </w:rPr>
        <w:t xml:space="preserve"> a binding contract governed by the terms of this Contract Order Form and the attached terms and conditions.  </w:t>
      </w:r>
    </w:p>
    <w:p w:rsidR="0055720C" w:rsidP="0055720C" w:rsidRDefault="0055720C" w14:paraId="67745F8E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55720C" w:rsidP="0055720C" w:rsidRDefault="0055720C" w14:paraId="7682C3E5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55720C" w:rsidP="0055720C" w:rsidRDefault="0055720C" w14:paraId="11A21BF5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55720C" w:rsidP="0055720C" w:rsidRDefault="0055720C" w14:paraId="131751E9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55720C" w:rsidTr="00CA1CD5" w14:paraId="3218951B" w14:textId="77777777">
        <w:trPr>
          <w:trHeight w:val="622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00AE0B3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2FF055CE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  <w:tr w:rsidR="0055720C" w:rsidTr="00CA1CD5" w14:paraId="2457C5DE" w14:textId="77777777">
        <w:trPr>
          <w:trHeight w:val="622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741D06E8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189EEF87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55720C" w:rsidP="0055720C" w:rsidRDefault="0055720C" w14:paraId="564E957C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55720C" w:rsidP="0055720C" w:rsidRDefault="0055720C" w14:paraId="1FC9ACF6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55720C" w:rsidP="0055720C" w:rsidRDefault="0055720C" w14:paraId="16FD16F6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55720C" w:rsidTr="5B1315DE" w14:paraId="6E6D8731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06669AAF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6D00AB" w:rsidP="006D00AB" w:rsidRDefault="0055720C" w14:paraId="6C19603D" w14:textId="57741D82">
            <w:pPr>
              <w:spacing w:after="0" w:line="254" w:lineRule="auto"/>
              <w:rPr>
                <w:rFonts w:ascii="Arial" w:hAnsi="Arial" w:eastAsia="Times New Roman" w:cs="Arial"/>
                <w:lang w:eastAsia="en-GB"/>
              </w:rPr>
            </w:pPr>
            <w:r w:rsidRPr="5B1315DE" w:rsidR="0055720C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5B1315DE" w:rsidR="3CA786D6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  <w:p w:rsidR="0055720C" w:rsidP="006D00AB" w:rsidRDefault="006D00AB" w14:paraId="2948F1B5" w14:noSpellErr="1" w14:textId="11A0E706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55720C" w:rsidTr="5B1315DE" w14:paraId="3927DE02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00CA1CD5" w:rsidRDefault="0055720C" w14:paraId="7AE845DA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55720C" w:rsidP="5B1315DE" w:rsidRDefault="0055720C" w14:paraId="3BCCC17E" w14:noSpellErr="1" w14:textId="23ECB1D5">
            <w:pPr>
              <w:spacing w:after="0" w:line="256" w:lineRule="auto"/>
              <w:rPr>
                <w:rFonts w:ascii="Arial" w:hAnsi="Arial" w:eastAsia="Times New Roman" w:cs="Arial"/>
                <w:noProof/>
                <w:lang w:eastAsia="en-GB"/>
              </w:rPr>
            </w:pPr>
          </w:p>
        </w:tc>
      </w:tr>
    </w:tbl>
    <w:p w:rsidR="0055720C" w:rsidP="0055720C" w:rsidRDefault="0055720C" w14:paraId="497CC765" w14:textId="77777777">
      <w:pPr>
        <w:spacing w:after="228"/>
        <w:ind w:right="156"/>
      </w:pPr>
    </w:p>
    <w:p w:rsidR="00A64E16" w:rsidRDefault="00A64E16" w14:paraId="70B10D3F" w14:textId="77777777"/>
    <w:sectPr w:rsidR="00A64E16" w:rsidSect="00A10B10"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0C"/>
    <w:rsid w:val="00090569"/>
    <w:rsid w:val="0055720C"/>
    <w:rsid w:val="006D00AB"/>
    <w:rsid w:val="00A347AC"/>
    <w:rsid w:val="00A64E16"/>
    <w:rsid w:val="00B5223E"/>
    <w:rsid w:val="01C9CA2A"/>
    <w:rsid w:val="028B910D"/>
    <w:rsid w:val="059CE5DA"/>
    <w:rsid w:val="0791FA1D"/>
    <w:rsid w:val="08CC48C6"/>
    <w:rsid w:val="0E570DED"/>
    <w:rsid w:val="14003CA4"/>
    <w:rsid w:val="18571CFE"/>
    <w:rsid w:val="1AA7ABFF"/>
    <w:rsid w:val="1BD2484A"/>
    <w:rsid w:val="21418DF2"/>
    <w:rsid w:val="25505A5A"/>
    <w:rsid w:val="25978B01"/>
    <w:rsid w:val="2B1C60C4"/>
    <w:rsid w:val="2FE39F13"/>
    <w:rsid w:val="302A33D2"/>
    <w:rsid w:val="373028C0"/>
    <w:rsid w:val="3AB47E25"/>
    <w:rsid w:val="3CA786D6"/>
    <w:rsid w:val="47C4CC61"/>
    <w:rsid w:val="4CC2437B"/>
    <w:rsid w:val="54AD48D0"/>
    <w:rsid w:val="55FC462D"/>
    <w:rsid w:val="5814E1BB"/>
    <w:rsid w:val="595FE388"/>
    <w:rsid w:val="5B1315DE"/>
    <w:rsid w:val="615EE9F5"/>
    <w:rsid w:val="76E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D4D9"/>
  <w15:chartTrackingRefBased/>
  <w15:docId w15:val="{61870273-BD66-4D1A-8EA1-84F4B911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20C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55720C"/>
    <w:rPr>
      <w:color w:val="0000FF"/>
      <w:u w:val="single"/>
    </w:rPr>
  </w:style>
  <w:style w:type="paragraph" w:styleId="ListParagraph">
    <w:name w:val="List Paragraph"/>
    <w:basedOn w:val="Normal"/>
    <w:rsid w:val="0055720C"/>
    <w:pPr>
      <w:spacing w:after="111" w:line="249" w:lineRule="auto"/>
      <w:ind w:left="720" w:hanging="8"/>
      <w:jc w:val="both"/>
    </w:pPr>
    <w:rPr>
      <w:rFonts w:ascii="Arial" w:hAnsi="Arial" w:eastAsia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nstituteforapprenticeships.org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26" ma:contentTypeDescription="Create a new document." ma:contentTypeScope="" ma:versionID="1aece49efc44ebe27498b086cebd8df9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079cc17aca3f5de7ca7201a5d7da804d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>
      <xsd:simpleType>
        <xsd:restriction base="dms:Text"/>
      </xsd:simpleType>
    </xsd:element>
    <xsd:element name="Topic" ma:index="20" nillable="true" ma:displayName="Topic" ma:default="App procur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Team xmlns="662745e8-e224-48e8-a2e3-254862b8c2f5">HR Strategic Resourcing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5A9B4FF-96F6-4DB2-95B7-68049F2E3E2A}"/>
</file>

<file path=customXml/itemProps2.xml><?xml version="1.0" encoding="utf-8"?>
<ds:datastoreItem xmlns:ds="http://schemas.openxmlformats.org/officeDocument/2006/customXml" ds:itemID="{77E02CC8-F301-4AA4-9111-6BEDE4AE56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A211E8-D573-4F27-B381-5D7019440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573D9-4807-4781-9147-548B9CAF70B5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Withycombe</dc:creator>
  <cp:keywords/>
  <dc:description/>
  <cp:lastModifiedBy>Beuttell, Danni</cp:lastModifiedBy>
  <cp:revision>4</cp:revision>
  <dcterms:created xsi:type="dcterms:W3CDTF">2023-11-10T08:50:00Z</dcterms:created>
  <dcterms:modified xsi:type="dcterms:W3CDTF">2024-08-09T08:10:41Z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0x010100A5BF1C78D9F64B679A5EBDE1C6598EBC010097EC41D2B87E8140807EC62D07F2B123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8;#HR|34abbffa-361b-472c-b236-9c4f397bd2c3</vt:lpwstr>
  </property>
</Properties>
</file>