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6FAD" w14:textId="77777777" w:rsidR="003B0CAB" w:rsidRDefault="003B0CAB" w:rsidP="003B0CAB">
      <w:pPr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818EBB1" wp14:editId="3F1690AF">
            <wp:simplePos x="0" y="0"/>
            <wp:positionH relativeFrom="column">
              <wp:posOffset>96521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2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B22C58" w14:textId="77777777" w:rsidR="003B0CAB" w:rsidRDefault="003B0CAB" w:rsidP="003B0CAB">
      <w:pPr>
        <w:rPr>
          <w:rFonts w:ascii="Arial" w:eastAsia="Arial" w:hAnsi="Arial" w:cs="Arial"/>
          <w:b/>
          <w:sz w:val="36"/>
          <w:szCs w:val="36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FB969EE" wp14:editId="6721BFED">
                <wp:simplePos x="0" y="0"/>
                <wp:positionH relativeFrom="column">
                  <wp:posOffset>1</wp:posOffset>
                </wp:positionH>
                <wp:positionV relativeFrom="paragraph">
                  <wp:posOffset>1143000</wp:posOffset>
                </wp:positionV>
                <wp:extent cx="6286500" cy="83204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4"/>
                            <a:chExt cx="6286835" cy="832054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133357" y="-2276514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80369B" w14:textId="77777777" w:rsidR="003B0CAB" w:rsidRDefault="003B0CAB" w:rsidP="003B0CA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29C7EA" w14:textId="77777777" w:rsidR="003B0CAB" w:rsidRDefault="003B0CAB" w:rsidP="003B0CAB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-133357" y="-2276514"/>
                              <a:ext cx="5485128" cy="617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28DF10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06023698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1DF5072A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C209499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68F19037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163677A2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RM6002: Permanent Recruitment </w:t>
                                </w:r>
                              </w:p>
                              <w:p w14:paraId="429839AC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Order Form Template </w:t>
                                </w:r>
                              </w:p>
                              <w:p w14:paraId="64E961AF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>(Short Form)</w:t>
                                </w:r>
                              </w:p>
                              <w:p w14:paraId="68556D7C" w14:textId="77777777" w:rsidR="003B0CAB" w:rsidRDefault="003B0CAB" w:rsidP="003B0CAB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969EE" id="Group 1" o:spid="_x0000_s1026" style="position:absolute;margin-left:0;margin-top:90pt;width:495pt;height:655.15pt;z-index:251660288;mso-width-relative:margin;mso-height-relative:margin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">
                <v:group id="Group 3" o:spid="_x0000_s1027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80369B" w14:textId="77777777" w:rsidR="003B0CAB" w:rsidRDefault="003B0CAB" w:rsidP="003B0CA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29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6329C7EA" w14:textId="77777777" w:rsidR="003B0CAB" w:rsidRDefault="003B0CAB" w:rsidP="003B0CAB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0" style="position:absolute;left:-1333;top:-22765;width:54850;height:6172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" filled="f" stroked="f">
                    <v:textbox inset="2.53958mm,1.2694mm,2.53958mm,1.2694mm">
                      <w:txbxContent>
                        <w:p w14:paraId="4728DF10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06023698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1DF5072A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C209499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68F19037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163677A2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RM6002: Permanent Recruitment </w:t>
                          </w:r>
                        </w:p>
                        <w:p w14:paraId="429839AC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Order Form Template </w:t>
                          </w:r>
                        </w:p>
                        <w:p w14:paraId="64E961AF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>(Short Form)</w:t>
                          </w:r>
                        </w:p>
                        <w:p w14:paraId="68556D7C" w14:textId="77777777" w:rsidR="003B0CAB" w:rsidRDefault="003B0CAB" w:rsidP="003B0CA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F5C0668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Order Form Template</w:t>
      </w:r>
    </w:p>
    <w:p w14:paraId="686EA6D6" w14:textId="77777777" w:rsidR="003B0CAB" w:rsidRPr="00BF7DED" w:rsidRDefault="003B0CAB" w:rsidP="003B0C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8033E86" w14:textId="77777777" w:rsidR="003B0CAB" w:rsidRDefault="003B0CAB" w:rsidP="003B0CA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Deliverables. It is issued under the Framework Contract with the reference number </w:t>
      </w:r>
      <w:hyperlink r:id="rId10" w:history="1">
        <w:r w:rsidRPr="00264DD1">
          <w:rPr>
            <w:rStyle w:val="Hyperlink"/>
            <w:rFonts w:ascii="Arial" w:eastAsia="Arial" w:hAnsi="Arial" w:cs="Arial"/>
            <w:sz w:val="24"/>
            <w:szCs w:val="24"/>
          </w:rPr>
          <w:t>RM6002 Permanent Recruitment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2F829244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3B0CAB" w14:paraId="11B8CAB3" w14:textId="77777777" w:rsidTr="006D2975">
        <w:tc>
          <w:tcPr>
            <w:tcW w:w="2547" w:type="dxa"/>
            <w:shd w:val="clear" w:color="auto" w:fill="D9D9D9"/>
          </w:tcPr>
          <w:p w14:paraId="3F3210A5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Name</w:t>
            </w:r>
          </w:p>
        </w:tc>
        <w:tc>
          <w:tcPr>
            <w:tcW w:w="6469" w:type="dxa"/>
          </w:tcPr>
          <w:p w14:paraId="7EB570E4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Department for Environment, Food and Rural Affairs</w:t>
            </w:r>
          </w:p>
        </w:tc>
      </w:tr>
      <w:tr w:rsidR="003B0CAB" w14:paraId="20C9E072" w14:textId="77777777" w:rsidTr="006D2975">
        <w:tc>
          <w:tcPr>
            <w:tcW w:w="2547" w:type="dxa"/>
            <w:shd w:val="clear" w:color="auto" w:fill="D9D9D9"/>
          </w:tcPr>
          <w:p w14:paraId="7944EFD8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Contact</w:t>
            </w:r>
          </w:p>
        </w:tc>
        <w:tc>
          <w:tcPr>
            <w:tcW w:w="6469" w:type="dxa"/>
          </w:tcPr>
          <w:p w14:paraId="64B221DC" w14:textId="2FE440C0" w:rsidR="003B0CAB" w:rsidRPr="00FC71E7" w:rsidRDefault="00EA2AC0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Corry McDiarmid</w:t>
            </w:r>
          </w:p>
        </w:tc>
      </w:tr>
      <w:tr w:rsidR="003B0CAB" w14:paraId="103F7042" w14:textId="77777777" w:rsidTr="006D2975">
        <w:tc>
          <w:tcPr>
            <w:tcW w:w="2547" w:type="dxa"/>
            <w:shd w:val="clear" w:color="auto" w:fill="D9D9D9"/>
          </w:tcPr>
          <w:p w14:paraId="7BB441FD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Address</w:t>
            </w:r>
          </w:p>
          <w:p w14:paraId="4D54792D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B98D56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241DAB58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2 Marsham Street</w:t>
            </w:r>
          </w:p>
          <w:p w14:paraId="21431DF2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London</w:t>
            </w:r>
          </w:p>
          <w:p w14:paraId="26E091A0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SW1P 4DF</w:t>
            </w:r>
          </w:p>
        </w:tc>
      </w:tr>
      <w:tr w:rsidR="003B0CAB" w14:paraId="5D3E4C34" w14:textId="77777777" w:rsidTr="006D2975">
        <w:tc>
          <w:tcPr>
            <w:tcW w:w="2547" w:type="dxa"/>
            <w:shd w:val="clear" w:color="auto" w:fill="D9D9D9"/>
          </w:tcPr>
          <w:p w14:paraId="6CC2523D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Invoice Address </w:t>
            </w:r>
          </w:p>
          <w:p w14:paraId="75D9EC30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if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different)</w:t>
            </w:r>
          </w:p>
        </w:tc>
        <w:tc>
          <w:tcPr>
            <w:tcW w:w="6469" w:type="dxa"/>
          </w:tcPr>
          <w:p w14:paraId="4446DB5B" w14:textId="77777777" w:rsidR="003B0CAB" w:rsidRPr="00FC71E7" w:rsidRDefault="00561D3C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hyperlink r:id="rId11" w:history="1">
              <w:r w:rsidR="003B0CAB" w:rsidRPr="00FC71E7">
                <w:rPr>
                  <w:rStyle w:val="Hyperlink"/>
                  <w:rFonts w:ascii="Arial" w:eastAsia="Arial" w:hAnsi="Arial" w:cs="Arial"/>
                  <w:color w:val="auto"/>
                  <w:sz w:val="24"/>
                  <w:szCs w:val="24"/>
                  <w:highlight w:val="black"/>
                </w:rPr>
                <w:t>Accounts-Payable.def@sscl.gov.uk</w:t>
              </w:r>
            </w:hyperlink>
          </w:p>
          <w:p w14:paraId="6D5A1DE1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</w:p>
          <w:p w14:paraId="35392930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Shared Services Connected Limited</w:t>
            </w:r>
          </w:p>
          <w:p w14:paraId="6CEDF85E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PO Box 790</w:t>
            </w:r>
          </w:p>
          <w:p w14:paraId="005E1780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Phoenix House</w:t>
            </w:r>
          </w:p>
          <w:p w14:paraId="34B84BF6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Celtic Springs Business Park</w:t>
            </w:r>
          </w:p>
          <w:p w14:paraId="1D46FAA2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Newport</w:t>
            </w:r>
          </w:p>
          <w:p w14:paraId="4709C7AF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NP10 8FZ</w:t>
            </w:r>
          </w:p>
        </w:tc>
      </w:tr>
    </w:tbl>
    <w:p w14:paraId="39FE599B" w14:textId="77777777" w:rsidR="003B0CAB" w:rsidRDefault="003B0CAB" w:rsidP="003B0CAB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3B0CAB" w14:paraId="7FCF9AA4" w14:textId="77777777" w:rsidTr="006D2975">
        <w:tc>
          <w:tcPr>
            <w:tcW w:w="2547" w:type="dxa"/>
            <w:shd w:val="clear" w:color="auto" w:fill="D9D9D9"/>
          </w:tcPr>
          <w:p w14:paraId="6DC06CAB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6469" w:type="dxa"/>
          </w:tcPr>
          <w:p w14:paraId="0A15C267" w14:textId="26C532A5" w:rsidR="003B0CAB" w:rsidRPr="00FC71E7" w:rsidRDefault="004D0BF7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IRG Advisors LLP</w:t>
            </w:r>
            <w:r w:rsidR="00D44214"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 xml:space="preserve"> trading as Odgers Berndtson</w:t>
            </w:r>
          </w:p>
        </w:tc>
      </w:tr>
      <w:tr w:rsidR="003B0CAB" w14:paraId="319BCDFE" w14:textId="77777777" w:rsidTr="006D2975">
        <w:tc>
          <w:tcPr>
            <w:tcW w:w="2547" w:type="dxa"/>
            <w:shd w:val="clear" w:color="auto" w:fill="D9D9D9"/>
          </w:tcPr>
          <w:p w14:paraId="5A6C92BE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Contact</w:t>
            </w:r>
          </w:p>
        </w:tc>
        <w:tc>
          <w:tcPr>
            <w:tcW w:w="6469" w:type="dxa"/>
          </w:tcPr>
          <w:p w14:paraId="124664F5" w14:textId="44C60A00" w:rsidR="003B0CAB" w:rsidRPr="00FC71E7" w:rsidRDefault="00D44214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sz w:val="24"/>
                <w:szCs w:val="24"/>
                <w:highlight w:val="black"/>
              </w:rPr>
              <w:t>Rebecca Royle (rebecca.royle@odgersberndtson.com)</w:t>
            </w:r>
          </w:p>
        </w:tc>
      </w:tr>
      <w:tr w:rsidR="003B0CAB" w14:paraId="44D725B8" w14:textId="77777777" w:rsidTr="006D2975">
        <w:tc>
          <w:tcPr>
            <w:tcW w:w="2547" w:type="dxa"/>
            <w:shd w:val="clear" w:color="auto" w:fill="D9D9D9"/>
          </w:tcPr>
          <w:p w14:paraId="413A4B96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Address</w:t>
            </w:r>
          </w:p>
          <w:p w14:paraId="747289D0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1DE5F9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3EC48A56" w14:textId="77777777" w:rsidR="00BF35C9" w:rsidRPr="00FC71E7" w:rsidRDefault="00BF35C9" w:rsidP="00BF35C9">
            <w:pPr>
              <w:rPr>
                <w:sz w:val="28"/>
                <w:szCs w:val="28"/>
                <w:highlight w:val="black"/>
                <w:lang w:eastAsia="en-US"/>
              </w:rPr>
            </w:pPr>
            <w:r w:rsidRPr="00FC71E7">
              <w:rPr>
                <w:sz w:val="28"/>
                <w:szCs w:val="28"/>
                <w:highlight w:val="black"/>
                <w:lang w:eastAsia="en-US"/>
              </w:rPr>
              <w:t xml:space="preserve">20 Cannon St </w:t>
            </w:r>
          </w:p>
          <w:p w14:paraId="1A45E15C" w14:textId="77777777" w:rsidR="00BF35C9" w:rsidRPr="00FC71E7" w:rsidRDefault="00BF35C9" w:rsidP="00BF35C9">
            <w:pPr>
              <w:rPr>
                <w:sz w:val="28"/>
                <w:szCs w:val="28"/>
                <w:highlight w:val="black"/>
                <w:lang w:eastAsia="en-US"/>
              </w:rPr>
            </w:pPr>
            <w:r w:rsidRPr="00FC71E7">
              <w:rPr>
                <w:sz w:val="28"/>
                <w:szCs w:val="28"/>
                <w:highlight w:val="black"/>
                <w:lang w:eastAsia="en-US"/>
              </w:rPr>
              <w:t xml:space="preserve">London </w:t>
            </w:r>
          </w:p>
          <w:p w14:paraId="5372D2F3" w14:textId="14FBC875" w:rsidR="00BF35C9" w:rsidRPr="00FC71E7" w:rsidRDefault="00BF35C9" w:rsidP="00BF35C9">
            <w:pPr>
              <w:rPr>
                <w:rFonts w:eastAsiaTheme="minorHAnsi"/>
                <w:sz w:val="28"/>
                <w:szCs w:val="28"/>
                <w:highlight w:val="black"/>
                <w:lang w:eastAsia="en-US"/>
              </w:rPr>
            </w:pPr>
            <w:r w:rsidRPr="00FC71E7">
              <w:rPr>
                <w:sz w:val="28"/>
                <w:szCs w:val="28"/>
                <w:highlight w:val="black"/>
                <w:lang w:eastAsia="en-US"/>
              </w:rPr>
              <w:t>EC4M 6XD</w:t>
            </w:r>
          </w:p>
          <w:p w14:paraId="3EF4E4B6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</w:p>
          <w:p w14:paraId="53F6F9BA" w14:textId="77777777" w:rsidR="003B0CAB" w:rsidRPr="00FC71E7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</w:p>
        </w:tc>
      </w:tr>
    </w:tbl>
    <w:p w14:paraId="0CCED2D2" w14:textId="77777777" w:rsidR="003B0CAB" w:rsidRDefault="003B0CAB" w:rsidP="003B0CAB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3B0CAB" w14:paraId="406BDA9E" w14:textId="77777777" w:rsidTr="006D2975">
        <w:tc>
          <w:tcPr>
            <w:tcW w:w="2547" w:type="dxa"/>
            <w:shd w:val="clear" w:color="auto" w:fill="D9D9D9"/>
          </w:tcPr>
          <w:p w14:paraId="757A86FF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Framework Ref</w:t>
            </w:r>
          </w:p>
        </w:tc>
        <w:tc>
          <w:tcPr>
            <w:tcW w:w="6469" w:type="dxa"/>
          </w:tcPr>
          <w:p w14:paraId="7899D420" w14:textId="77777777" w:rsidR="003B0CAB" w:rsidRPr="008D52BD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EE0950">
              <w:rPr>
                <w:rFonts w:ascii="Arial" w:eastAsia="Arial" w:hAnsi="Arial" w:cs="Arial"/>
                <w:sz w:val="24"/>
                <w:szCs w:val="24"/>
              </w:rPr>
              <w:t>RM6002 (Permanent Recruitment)</w:t>
            </w:r>
          </w:p>
        </w:tc>
      </w:tr>
      <w:tr w:rsidR="003B0CAB" w14:paraId="579571D4" w14:textId="77777777" w:rsidTr="006D2975">
        <w:tc>
          <w:tcPr>
            <w:tcW w:w="2547" w:type="dxa"/>
            <w:shd w:val="clear" w:color="auto" w:fill="D9D9D9"/>
          </w:tcPr>
          <w:p w14:paraId="04AEB725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Framework Lot</w:t>
            </w:r>
          </w:p>
        </w:tc>
        <w:tc>
          <w:tcPr>
            <w:tcW w:w="6469" w:type="dxa"/>
          </w:tcPr>
          <w:p w14:paraId="3DB4AE74" w14:textId="0B596939" w:rsidR="003B0CAB" w:rsidRPr="008D52BD" w:rsidRDefault="00E448DE" w:rsidP="006D2975">
            <w:pPr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EE0950">
              <w:rPr>
                <w:rFonts w:ascii="Arial" w:eastAsia="Arial" w:hAnsi="Arial" w:cs="Arial"/>
                <w:sz w:val="24"/>
                <w:szCs w:val="24"/>
              </w:rPr>
              <w:t>Lot 7</w:t>
            </w:r>
          </w:p>
        </w:tc>
      </w:tr>
      <w:tr w:rsidR="003B0CAB" w14:paraId="7C6CED18" w14:textId="77777777" w:rsidTr="006D2975">
        <w:tc>
          <w:tcPr>
            <w:tcW w:w="2547" w:type="dxa"/>
            <w:shd w:val="clear" w:color="auto" w:fill="D9D9D9"/>
          </w:tcPr>
          <w:p w14:paraId="1B3CBC1E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(Order) Ref</w:t>
            </w:r>
          </w:p>
        </w:tc>
        <w:tc>
          <w:tcPr>
            <w:tcW w:w="6469" w:type="dxa"/>
          </w:tcPr>
          <w:p w14:paraId="0409862C" w14:textId="63CCA2B9" w:rsidR="003B0CAB" w:rsidRDefault="00E448DE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Project Ref </w:t>
            </w:r>
            <w:r w:rsidR="00BF35C9">
              <w:rPr>
                <w:rFonts w:ascii="Arial" w:eastAsia="Arial" w:hAnsi="Arial" w:cs="Arial"/>
                <w:sz w:val="24"/>
                <w:szCs w:val="24"/>
              </w:rPr>
              <w:t>37168</w:t>
            </w:r>
          </w:p>
        </w:tc>
      </w:tr>
      <w:tr w:rsidR="003B0CAB" w14:paraId="6B477964" w14:textId="77777777" w:rsidTr="006D2975">
        <w:tc>
          <w:tcPr>
            <w:tcW w:w="2547" w:type="dxa"/>
            <w:shd w:val="clear" w:color="auto" w:fill="D9D9D9"/>
          </w:tcPr>
          <w:p w14:paraId="79D0AAE0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Order Date</w:t>
            </w:r>
          </w:p>
        </w:tc>
        <w:tc>
          <w:tcPr>
            <w:tcW w:w="6469" w:type="dxa"/>
          </w:tcPr>
          <w:p w14:paraId="553848A3" w14:textId="4683F536" w:rsidR="003B0CAB" w:rsidRDefault="00BF35C9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25/08/2022</w:t>
            </w:r>
          </w:p>
        </w:tc>
      </w:tr>
      <w:tr w:rsidR="003B0CAB" w14:paraId="0BB8FFCF" w14:textId="77777777" w:rsidTr="00EE0950">
        <w:trPr>
          <w:trHeight w:val="12181"/>
        </w:trPr>
        <w:tc>
          <w:tcPr>
            <w:tcW w:w="2547" w:type="dxa"/>
            <w:shd w:val="clear" w:color="auto" w:fill="D9D9D9"/>
          </w:tcPr>
          <w:p w14:paraId="3008EBE9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Call-Off Charges</w:t>
            </w:r>
          </w:p>
        </w:tc>
        <w:tc>
          <w:tcPr>
            <w:tcW w:w="6469" w:type="dxa"/>
          </w:tcPr>
          <w:p w14:paraId="614F29C7" w14:textId="030181E1" w:rsidR="003B0CAB" w:rsidRDefault="00BF35C9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Recruitment of Environment Agency CEO</w:t>
            </w:r>
          </w:p>
          <w:p w14:paraId="350292DB" w14:textId="77777777" w:rsidR="003B0CAB" w:rsidRPr="00455951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related Costs- Not Known</w:t>
            </w:r>
          </w:p>
          <w:p w14:paraId="3EC8B40D" w14:textId="0B6E02E5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C71E7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Estimated Total Cost - £</w:t>
            </w:r>
            <w:r w:rsidR="00BF35C9" w:rsidRPr="00FC71E7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62,500</w:t>
            </w:r>
          </w:p>
          <w:p w14:paraId="6D84D2F1" w14:textId="4AE033FE" w:rsidR="003B0CAB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Billing process</w:t>
            </w:r>
          </w:p>
          <w:p w14:paraId="0B2E2488" w14:textId="77777777" w:rsidR="00D44214" w:rsidRPr="00EE0950" w:rsidRDefault="00D44214" w:rsidP="00D4421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0950">
              <w:rPr>
                <w:rFonts w:ascii="Arial" w:hAnsi="Arial" w:cs="Arial"/>
                <w:sz w:val="24"/>
                <w:szCs w:val="24"/>
              </w:rPr>
              <w:t>25% Placement of advert</w:t>
            </w:r>
          </w:p>
          <w:p w14:paraId="043C26F0" w14:textId="376B24EE" w:rsidR="00D44214" w:rsidRPr="00EE0950" w:rsidRDefault="00D44214" w:rsidP="00D4421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0950">
              <w:rPr>
                <w:rFonts w:ascii="Arial" w:hAnsi="Arial" w:cs="Arial"/>
                <w:sz w:val="24"/>
                <w:szCs w:val="24"/>
              </w:rPr>
              <w:t>25% Shortlist signed off by Buyer</w:t>
            </w:r>
          </w:p>
          <w:p w14:paraId="12AE7B24" w14:textId="77777777" w:rsidR="00D44214" w:rsidRPr="00EE0950" w:rsidRDefault="00D44214" w:rsidP="00D44214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0950">
              <w:rPr>
                <w:rFonts w:ascii="Arial" w:hAnsi="Arial" w:cs="Arial"/>
                <w:sz w:val="24"/>
                <w:szCs w:val="24"/>
              </w:rPr>
              <w:t>50</w:t>
            </w:r>
            <w:proofErr w:type="gramStart"/>
            <w:r w:rsidRPr="00EE0950">
              <w:rPr>
                <w:rFonts w:ascii="Arial" w:hAnsi="Arial" w:cs="Arial"/>
                <w:sz w:val="24"/>
                <w:szCs w:val="24"/>
              </w:rPr>
              <w:t>%  Appointment</w:t>
            </w:r>
            <w:proofErr w:type="gramEnd"/>
            <w:r w:rsidRPr="00EE0950">
              <w:rPr>
                <w:rFonts w:ascii="Arial" w:hAnsi="Arial" w:cs="Arial"/>
                <w:sz w:val="24"/>
                <w:szCs w:val="24"/>
              </w:rPr>
              <w:t xml:space="preserve"> and acceptance of candidate</w:t>
            </w:r>
          </w:p>
          <w:p w14:paraId="1B9D4C55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Deliverables</w:t>
            </w:r>
          </w:p>
          <w:p w14:paraId="7C861831" w14:textId="5A7511D3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0950">
              <w:rPr>
                <w:rFonts w:ascii="Arial" w:eastAsia="Arial" w:hAnsi="Arial" w:cs="Arial"/>
                <w:sz w:val="24"/>
                <w:szCs w:val="24"/>
              </w:rPr>
              <w:t xml:space="preserve">The above cost is based on our delivery of a full search and selection </w:t>
            </w:r>
            <w:proofErr w:type="gramStart"/>
            <w:r w:rsidRPr="00EE0950">
              <w:rPr>
                <w:rFonts w:ascii="Arial" w:eastAsia="Arial" w:hAnsi="Arial" w:cs="Arial"/>
                <w:sz w:val="24"/>
                <w:szCs w:val="24"/>
              </w:rPr>
              <w:t>process</w:t>
            </w:r>
            <w:proofErr w:type="gramEnd"/>
            <w:r w:rsidRPr="00EE0950">
              <w:rPr>
                <w:rFonts w:ascii="Arial" w:eastAsia="Arial" w:hAnsi="Arial" w:cs="Arial"/>
                <w:sz w:val="24"/>
                <w:szCs w:val="24"/>
              </w:rPr>
              <w:t xml:space="preserve"> and this is described in high level in the attached document. </w:t>
            </w:r>
          </w:p>
          <w:p w14:paraId="3F5AFC4C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08DCA0D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CALL-OFF DELIVERABLES </w:t>
            </w:r>
          </w:p>
          <w:p w14:paraId="7A8D1169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The requirement </w:t>
            </w:r>
          </w:p>
          <w:p w14:paraId="10E1EE4C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GRS requires the following executive search services: </w:t>
            </w:r>
          </w:p>
          <w:p w14:paraId="467F848B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PLANNING AND LAUNCH </w:t>
            </w:r>
          </w:p>
          <w:p w14:paraId="250CA569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Attend a planning meeting chaired by the Civil Service Commission with the vacancy holder in order to advise </w:t>
            </w:r>
            <w:proofErr w:type="gramStart"/>
            <w:r w:rsidRPr="00F66023">
              <w:rPr>
                <w:rFonts w:ascii="Arial" w:eastAsia="Arial" w:hAnsi="Arial" w:cs="Arial"/>
                <w:sz w:val="24"/>
                <w:szCs w:val="24"/>
              </w:rPr>
              <w:t>on;</w:t>
            </w:r>
            <w:proofErr w:type="gramEnd"/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132699C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Job description, person specification and salary </w:t>
            </w:r>
          </w:p>
          <w:p w14:paraId="360A75EA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Designing a process, campaign literature and advertising strategy </w:t>
            </w:r>
          </w:p>
          <w:p w14:paraId="4A5A6FBE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Proposed search strategy and suggested timetable </w:t>
            </w:r>
          </w:p>
          <w:p w14:paraId="0A7DAEC8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Your plan to achieve a diverse field; including the specific challenges within the target professions / sectors and how to mitigate them </w:t>
            </w:r>
          </w:p>
          <w:p w14:paraId="12A6F192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Produce final advertising material and launch on external media </w:t>
            </w:r>
          </w:p>
          <w:p w14:paraId="298E2962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DD6690C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SEARCH AND ASSESS </w:t>
            </w:r>
          </w:p>
          <w:p w14:paraId="3588C009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● Undertake research in line with proposed strategy, approaching and engaging with suitable candidates across the agreed professions / sectors </w:t>
            </w:r>
          </w:p>
          <w:p w14:paraId="5A3BE878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Provide a dedicated contact for enquiries from prospective candidates </w:t>
            </w:r>
          </w:p>
          <w:p w14:paraId="47521D35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Provide weekly written updates on the progress of the search including market insights, profiles of potentially interested parties and feedback from a selection of those that have declined to apply </w:t>
            </w:r>
          </w:p>
          <w:p w14:paraId="34375D63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Attend a mid-search progress review meeting with key stakeholders </w:t>
            </w:r>
          </w:p>
          <w:p w14:paraId="4B065E5B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Immediately after the vacancy has closed, provide GRS with a comprehensive list of applicants, highlighting the source of those applicants and identifying individuals generated proactively through your search efforts </w:t>
            </w:r>
          </w:p>
          <w:p w14:paraId="4E5E9629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● </w:t>
            </w: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At least 48 hours in advance of a longlist meeting, provide GRS with a ‘longlist pack’ which includes: </w:t>
            </w:r>
          </w:p>
          <w:p w14:paraId="1DB37937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CV and Supporting Statement of each applicant </w:t>
            </w:r>
          </w:p>
          <w:p w14:paraId="093DF00D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A sift sheet (list of applications graded - A = recommended, B = marginal or C= not recommended, with a brief justification of the grade given) </w:t>
            </w:r>
          </w:p>
          <w:p w14:paraId="282ED7A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Confirmation of candidates that have applied under the Disability Confident scheme </w:t>
            </w:r>
          </w:p>
          <w:p w14:paraId="2812D1BE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A D&amp;I report which provides a high-level summary of the diversity amongst the field of applicants </w:t>
            </w:r>
          </w:p>
          <w:p w14:paraId="75053DD6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Attendance at a longlist meeting with the selection panel which is chaired by a civil service Commissioner at which you will present the outcome of your search and recommendations for longlist interview </w:t>
            </w:r>
          </w:p>
          <w:p w14:paraId="65223672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●Arrange and conduct preliminary interviews with agreed applicants (c.8-12)</w:t>
            </w:r>
          </w:p>
          <w:p w14:paraId="6C8FAF6B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●At least 48 hours in advance of a shortlist meeting, provide GRS with a ‘shortlist pack’ which includes:</w:t>
            </w:r>
          </w:p>
          <w:p w14:paraId="5F498D5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CV and Supporting Statement of each applicant</w:t>
            </w:r>
          </w:p>
          <w:p w14:paraId="23BF1034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lastRenderedPageBreak/>
              <w:t>○ A written report on each candidate interviewed, with each candidate graded - A = recommended, B = marginal or C= not recommended</w:t>
            </w:r>
          </w:p>
          <w:p w14:paraId="73DD6212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A D&amp;I report which provides a high-level summary of the diversity amongst the field of applicants interviewed (not applicable if fewer than 5 candidates were longlisted)</w:t>
            </w:r>
          </w:p>
          <w:p w14:paraId="0F083BD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 Support GRS, where necessary, on the coordination of any pre-agreed assessment processes</w:t>
            </w:r>
          </w:p>
          <w:p w14:paraId="49EB43FF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19C78A2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CANDIDATE MANAGEMENT &amp; COMMUNICATION </w:t>
            </w:r>
          </w:p>
          <w:p w14:paraId="4ACCC76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●You are required to offer feedback to all candidates unsuccessful at shortlist or final interview stage</w:t>
            </w:r>
          </w:p>
          <w:p w14:paraId="2D0996A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 You are required to meet the following SLAs:</w:t>
            </w:r>
          </w:p>
          <w:p w14:paraId="63E44F6A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Availability - All enquiries from the Contracting Authority are to be fully answered within 2 working days of receipt</w:t>
            </w:r>
          </w:p>
          <w:p w14:paraId="48C786CD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Complaints Handling - Any formal complaints from candidates to be acknowledged within 2 working days of receipt. All complaints handling procedures must be made clear in the published campaign literature</w:t>
            </w:r>
          </w:p>
          <w:p w14:paraId="298B3287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Candidate management - Supplier to manage all candidate interest throughout the search/advertising period, with all enquiries being resolved prior to closing date</w:t>
            </w:r>
          </w:p>
          <w:p w14:paraId="5C1E2687" w14:textId="77777777" w:rsidR="003B0CAB" w:rsidRPr="00F66023" w:rsidRDefault="003B0CAB" w:rsidP="006D2975">
            <w:pPr>
              <w:pStyle w:val="ListParagraph"/>
              <w:ind w:left="92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B0CAB" w14:paraId="13612849" w14:textId="77777777" w:rsidTr="006D2975">
        <w:tc>
          <w:tcPr>
            <w:tcW w:w="2547" w:type="dxa"/>
            <w:shd w:val="clear" w:color="auto" w:fill="D9D9D9"/>
          </w:tcPr>
          <w:p w14:paraId="533A57DA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Call-Off Start Date</w:t>
            </w:r>
          </w:p>
        </w:tc>
        <w:tc>
          <w:tcPr>
            <w:tcW w:w="6469" w:type="dxa"/>
          </w:tcPr>
          <w:p w14:paraId="0049341F" w14:textId="67E11E54" w:rsidR="003B0CAB" w:rsidRDefault="00BF35C9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0950">
              <w:rPr>
                <w:rFonts w:ascii="Arial" w:eastAsia="Arial" w:hAnsi="Arial" w:cs="Arial"/>
                <w:sz w:val="24"/>
                <w:szCs w:val="24"/>
              </w:rPr>
              <w:t>01/12/2022</w:t>
            </w:r>
          </w:p>
        </w:tc>
      </w:tr>
      <w:tr w:rsidR="003B0CAB" w14:paraId="1813BB24" w14:textId="77777777" w:rsidTr="006D2975">
        <w:tc>
          <w:tcPr>
            <w:tcW w:w="2547" w:type="dxa"/>
            <w:shd w:val="clear" w:color="auto" w:fill="D9D9D9"/>
          </w:tcPr>
          <w:p w14:paraId="115333A5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Expiry Date</w:t>
            </w:r>
          </w:p>
        </w:tc>
        <w:tc>
          <w:tcPr>
            <w:tcW w:w="6469" w:type="dxa"/>
          </w:tcPr>
          <w:p w14:paraId="3FF0E87C" w14:textId="721D8846" w:rsidR="003B0CAB" w:rsidRDefault="00BF35C9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31/03/2022</w:t>
            </w:r>
          </w:p>
        </w:tc>
      </w:tr>
      <w:tr w:rsidR="003B0CAB" w14:paraId="4D468803" w14:textId="77777777" w:rsidTr="006D2975">
        <w:tc>
          <w:tcPr>
            <w:tcW w:w="2547" w:type="dxa"/>
            <w:shd w:val="clear" w:color="auto" w:fill="D9D9D9"/>
          </w:tcPr>
          <w:p w14:paraId="47FF14D1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 Options</w:t>
            </w:r>
          </w:p>
        </w:tc>
        <w:tc>
          <w:tcPr>
            <w:tcW w:w="6469" w:type="dxa"/>
          </w:tcPr>
          <w:p w14:paraId="1FCE6D5F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3B0CAB" w14:paraId="0D3A7DE9" w14:textId="77777777" w:rsidTr="006D2975">
        <w:tc>
          <w:tcPr>
            <w:tcW w:w="2547" w:type="dxa"/>
            <w:shd w:val="clear" w:color="auto" w:fill="D9D9D9"/>
          </w:tcPr>
          <w:p w14:paraId="25DCC544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GDPR Position</w:t>
            </w:r>
          </w:p>
        </w:tc>
        <w:tc>
          <w:tcPr>
            <w:tcW w:w="6469" w:type="dxa"/>
          </w:tcPr>
          <w:p w14:paraId="218883F1" w14:textId="2D333842" w:rsidR="003B0CAB" w:rsidRPr="00231E12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Independent </w:t>
            </w:r>
            <w:r w:rsidR="00D44214" w:rsidRPr="00EE0950">
              <w:rPr>
                <w:rFonts w:ascii="Arial" w:eastAsia="Arial" w:hAnsi="Arial" w:cs="Arial"/>
                <w:sz w:val="24"/>
                <w:szCs w:val="24"/>
              </w:rPr>
              <w:t>Data</w:t>
            </w:r>
            <w:r w:rsidR="00D4421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Controller</w:t>
            </w:r>
          </w:p>
        </w:tc>
      </w:tr>
    </w:tbl>
    <w:p w14:paraId="17FD0074" w14:textId="77777777" w:rsidR="003B0CAB" w:rsidRDefault="003B0CAB" w:rsidP="003B0CAB">
      <w:pPr>
        <w:rPr>
          <w:rFonts w:ascii="Arial" w:eastAsia="Arial" w:hAnsi="Arial" w:cs="Arial"/>
          <w:b/>
          <w:sz w:val="36"/>
          <w:szCs w:val="36"/>
        </w:rPr>
      </w:pPr>
    </w:p>
    <w:p w14:paraId="60072D71" w14:textId="77777777" w:rsidR="003B0CAB" w:rsidRDefault="003B0CAB" w:rsidP="003B0CAB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 INCORPORATED TERMS</w:t>
      </w:r>
    </w:p>
    <w:p w14:paraId="0E6736F3" w14:textId="77777777" w:rsidR="003B0CAB" w:rsidRPr="00105C2D" w:rsidRDefault="003B0CAB" w:rsidP="003B0CAB">
      <w:pPr>
        <w:shd w:val="clear" w:color="auto" w:fill="FFFFFF"/>
        <w:spacing w:before="100" w:beforeAutospacing="1" w:after="150" w:line="240" w:lineRule="auto"/>
        <w:rPr>
          <w:rFonts w:ascii="Helvetica Neue" w:eastAsia="Times New Roman" w:hAnsi="Helvetica Neue" w:cs="Times New Roman"/>
          <w:color w:val="0B0C0C"/>
        </w:rPr>
      </w:pPr>
      <w:r>
        <w:rPr>
          <w:rFonts w:ascii="Arial" w:eastAsia="Arial" w:hAnsi="Arial" w:cs="Arial"/>
          <w:sz w:val="24"/>
          <w:szCs w:val="24"/>
        </w:rPr>
        <w:t xml:space="preserve">The Call-Off Contract, including the </w:t>
      </w:r>
      <w:r w:rsidRPr="00105C2D">
        <w:rPr>
          <w:rFonts w:ascii="Arial" w:eastAsia="Times New Roman" w:hAnsi="Arial" w:cs="Arial"/>
          <w:color w:val="0B0C0C"/>
          <w:sz w:val="24"/>
          <w:szCs w:val="24"/>
        </w:rPr>
        <w:t>RM6002 Call-off terms conditions v1.0</w:t>
      </w:r>
      <w:r>
        <w:rPr>
          <w:rFonts w:ascii="Helvetica Neue" w:eastAsia="Times New Roman" w:hAnsi="Helvetica Neue" w:cs="Times New Roman"/>
          <w:color w:val="0B0C0C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can be viewed in the ‘Documents’ tab of the Permanent Recruitment framework page on the CCS website. Visit the </w:t>
      </w:r>
      <w:hyperlink r:id="rId12" w:history="1">
        <w:r w:rsidRPr="00105C2D">
          <w:rPr>
            <w:rStyle w:val="Hyperlink"/>
            <w:rFonts w:ascii="Arial" w:eastAsia="Arial" w:hAnsi="Arial" w:cs="Arial"/>
            <w:sz w:val="24"/>
            <w:szCs w:val="24"/>
          </w:rPr>
          <w:t>Permanent Recruitment</w:t>
        </w:r>
      </w:hyperlink>
      <w:r>
        <w:rPr>
          <w:rFonts w:ascii="Arial" w:eastAsia="Arial" w:hAnsi="Arial" w:cs="Arial"/>
          <w:sz w:val="24"/>
          <w:szCs w:val="24"/>
        </w:rPr>
        <w:t xml:space="preserve"> webpage and click the “Documents” tab to view and download these. </w:t>
      </w:r>
    </w:p>
    <w:p w14:paraId="28B3B529" w14:textId="77777777" w:rsidR="003B0CAB" w:rsidRDefault="003B0CAB" w:rsidP="003B0CA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39B82B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or added to, this Order Form, or presented at the time of delivery. </w:t>
      </w:r>
    </w:p>
    <w:p w14:paraId="6E5B0E07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361C87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B0CAB" w14:paraId="44A982EA" w14:textId="77777777" w:rsidTr="006D2975">
        <w:tc>
          <w:tcPr>
            <w:tcW w:w="9016" w:type="dxa"/>
            <w:shd w:val="clear" w:color="auto" w:fill="D9D9D9"/>
          </w:tcPr>
          <w:p w14:paraId="54F135CB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requirement</w:t>
            </w:r>
          </w:p>
        </w:tc>
      </w:tr>
      <w:tr w:rsidR="003B0CAB" w14:paraId="23BBB202" w14:textId="77777777" w:rsidTr="006D2975">
        <w:tc>
          <w:tcPr>
            <w:tcW w:w="9016" w:type="dxa"/>
          </w:tcPr>
          <w:p w14:paraId="4836B030" w14:textId="77777777" w:rsidR="00BF35C9" w:rsidRDefault="00BF35C9" w:rsidP="00BF35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Recruitment of Environment Agency CEO</w:t>
            </w:r>
          </w:p>
          <w:p w14:paraId="36102080" w14:textId="4A01F592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2A8B297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CD85014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B0CAB" w14:paraId="02B60512" w14:textId="77777777" w:rsidTr="006D2975">
        <w:tc>
          <w:tcPr>
            <w:tcW w:w="9016" w:type="dxa"/>
            <w:shd w:val="clear" w:color="auto" w:fill="D9D9D9"/>
          </w:tcPr>
          <w:p w14:paraId="2184E79C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Staff</w:t>
            </w:r>
          </w:p>
        </w:tc>
      </w:tr>
      <w:tr w:rsidR="003B0CAB" w14:paraId="772D9D12" w14:textId="77777777" w:rsidTr="006D2975">
        <w:tc>
          <w:tcPr>
            <w:tcW w:w="9016" w:type="dxa"/>
          </w:tcPr>
          <w:p w14:paraId="3B9A07CF" w14:textId="77777777" w:rsidR="00E448DE" w:rsidRPr="00FC71E7" w:rsidRDefault="004D0BF7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IRG Advisors LLP</w:t>
            </w:r>
          </w:p>
          <w:p w14:paraId="1AD19849" w14:textId="77777777" w:rsidR="00CD01AB" w:rsidRPr="00FC71E7" w:rsidRDefault="00CD01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FC71E7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Rebecca Royle</w:t>
            </w:r>
          </w:p>
          <w:p w14:paraId="1BED3C43" w14:textId="5FD45AB1" w:rsidR="00CD01AB" w:rsidRPr="007D0B21" w:rsidRDefault="00CD01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FC71E7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Laura Spurgin</w:t>
            </w:r>
          </w:p>
        </w:tc>
      </w:tr>
      <w:tr w:rsidR="003B0CAB" w14:paraId="2766D552" w14:textId="77777777" w:rsidTr="006D2975">
        <w:tc>
          <w:tcPr>
            <w:tcW w:w="9016" w:type="dxa"/>
            <w:shd w:val="clear" w:color="auto" w:fill="D9D9D9"/>
          </w:tcPr>
          <w:p w14:paraId="2BEFBE5E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Subcontractors</w:t>
            </w:r>
          </w:p>
        </w:tc>
      </w:tr>
      <w:tr w:rsidR="003B0CAB" w14:paraId="721E2130" w14:textId="77777777" w:rsidTr="006D2975">
        <w:tc>
          <w:tcPr>
            <w:tcW w:w="9016" w:type="dxa"/>
          </w:tcPr>
          <w:p w14:paraId="2F1274F8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Applicable</w:t>
            </w:r>
          </w:p>
        </w:tc>
      </w:tr>
    </w:tbl>
    <w:p w14:paraId="08EC1924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648D205D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57DA77" w14:textId="77777777" w:rsidR="007951BF" w:rsidRDefault="003B0CAB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D549A8">
        <w:rPr>
          <w:rFonts w:ascii="Arial" w:eastAsia="Arial" w:hAnsi="Arial" w:cs="Arial"/>
          <w:b/>
          <w:sz w:val="24"/>
          <w:szCs w:val="24"/>
        </w:rPr>
        <w:t xml:space="preserve">Execution of this </w:t>
      </w:r>
      <w:r>
        <w:rPr>
          <w:rFonts w:ascii="Arial" w:eastAsia="Arial" w:hAnsi="Arial" w:cs="Arial"/>
          <w:b/>
          <w:sz w:val="24"/>
          <w:szCs w:val="24"/>
        </w:rPr>
        <w:t>Call-Off Contract</w:t>
      </w:r>
      <w:r w:rsidRPr="00D549A8">
        <w:rPr>
          <w:rFonts w:ascii="Arial" w:eastAsia="Arial" w:hAnsi="Arial" w:cs="Arial"/>
          <w:b/>
          <w:sz w:val="24"/>
          <w:szCs w:val="24"/>
        </w:rPr>
        <w:t xml:space="preserve"> is carried out in accordance with EU Directive 99/93 (Community framework for electronic signatures) and the Electronic Communications Act 2000</w:t>
      </w:r>
      <w:r>
        <w:rPr>
          <w:rFonts w:ascii="Arial" w:eastAsia="Arial" w:hAnsi="Arial" w:cs="Arial"/>
          <w:b/>
          <w:sz w:val="24"/>
          <w:szCs w:val="24"/>
        </w:rPr>
        <w:t xml:space="preserve">. It will be proposed and accepted via the </w:t>
      </w:r>
      <w:r w:rsidR="007951BF">
        <w:rPr>
          <w:rFonts w:ascii="Arial" w:eastAsia="Arial" w:hAnsi="Arial" w:cs="Arial"/>
          <w:b/>
          <w:sz w:val="24"/>
          <w:szCs w:val="24"/>
        </w:rPr>
        <w:t>APPENDIX 1 - LIST OF APPROVED USERS</w:t>
      </w:r>
    </w:p>
    <w:p w14:paraId="7E64D00F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2964"/>
        <w:gridCol w:w="2967"/>
        <w:gridCol w:w="4270"/>
      </w:tblGrid>
      <w:tr w:rsidR="007951BF" w14:paraId="50289D64" w14:textId="77777777" w:rsidTr="007951B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BE91" w14:textId="77777777" w:rsidR="007951BF" w:rsidRDefault="007951BF">
            <w:pPr>
              <w:spacing w:after="0" w:line="240" w:lineRule="auto"/>
            </w:pPr>
            <w:r>
              <w:t>Name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8E8" w14:textId="77777777" w:rsidR="007951BF" w:rsidRDefault="007951BF">
            <w:pPr>
              <w:spacing w:after="0" w:line="240" w:lineRule="auto"/>
            </w:pPr>
            <w:r>
              <w:t>Job Title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72DF" w14:textId="77777777" w:rsidR="007951BF" w:rsidRDefault="007951BF">
            <w:pPr>
              <w:spacing w:after="0" w:line="240" w:lineRule="auto"/>
            </w:pPr>
            <w:r>
              <w:t>Contact Details</w:t>
            </w:r>
          </w:p>
        </w:tc>
      </w:tr>
      <w:tr w:rsidR="007951BF" w14:paraId="408707A0" w14:textId="77777777" w:rsidTr="007951B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F100" w14:textId="29EF4BAD" w:rsidR="007951BF" w:rsidRDefault="00BF35C9">
            <w:pPr>
              <w:spacing w:after="0" w:line="240" w:lineRule="auto"/>
            </w:pPr>
            <w:r w:rsidRPr="00FC71E7">
              <w:rPr>
                <w:highlight w:val="black"/>
              </w:rPr>
              <w:t>Corry McDiarmid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6784" w14:textId="1C3E532E" w:rsidR="007951BF" w:rsidRDefault="00BF35C9">
            <w:pPr>
              <w:spacing w:after="0" w:line="240" w:lineRule="auto"/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Senior Engagement Advisor in the Customer, Engagement and Market Research Team.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FB3" w14:textId="76CA96D6" w:rsidR="007951BF" w:rsidRDefault="00BF35C9" w:rsidP="00BF35C9">
            <w:pPr>
              <w:spacing w:after="0" w:line="240" w:lineRule="auto"/>
            </w:pPr>
            <w:r w:rsidRPr="00FC71E7">
              <w:rPr>
                <w:highlight w:val="black"/>
              </w:rPr>
              <w:t>Corry.mcdiarmid@environment-agency.gov.uk</w:t>
            </w:r>
          </w:p>
        </w:tc>
      </w:tr>
      <w:tr w:rsidR="007951BF" w14:paraId="54FFF952" w14:textId="77777777" w:rsidTr="007951B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78D" w14:textId="77777777" w:rsidR="007951BF" w:rsidRDefault="007951BF">
            <w:pPr>
              <w:spacing w:after="0" w:line="240" w:lineRule="auto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836" w14:textId="77777777" w:rsidR="007951BF" w:rsidRDefault="007951BF">
            <w:pPr>
              <w:spacing w:after="0" w:line="240" w:lineRule="auto"/>
            </w:pPr>
          </w:p>
          <w:p w14:paraId="2E6584A2" w14:textId="77777777" w:rsidR="007951BF" w:rsidRDefault="007951BF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A5B" w14:textId="77777777" w:rsidR="007951BF" w:rsidRDefault="007951BF">
            <w:pPr>
              <w:spacing w:after="0" w:line="240" w:lineRule="auto"/>
            </w:pPr>
          </w:p>
        </w:tc>
      </w:tr>
    </w:tbl>
    <w:p w14:paraId="7B0CA015" w14:textId="77777777" w:rsidR="007951BF" w:rsidRDefault="007951BF" w:rsidP="007951BF"/>
    <w:p w14:paraId="2E662D55" w14:textId="77777777" w:rsidR="007951BF" w:rsidRDefault="007951BF" w:rsidP="007951BF"/>
    <w:p w14:paraId="20E5D858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bookmarkStart w:id="1" w:name="_Hlk80873870"/>
      <w:r>
        <w:rPr>
          <w:rFonts w:ascii="Arial" w:eastAsia="Arial" w:hAnsi="Arial" w:cs="Arial"/>
          <w:b/>
          <w:sz w:val="24"/>
          <w:szCs w:val="24"/>
        </w:rPr>
        <w:t>APPENDIX 2</w:t>
      </w:r>
    </w:p>
    <w:bookmarkEnd w:id="1"/>
    <w:p w14:paraId="2CA95FDE" w14:textId="77777777" w:rsidR="007951BF" w:rsidRDefault="007951BF" w:rsidP="007951BF">
      <w:pPr>
        <w:spacing w:after="0"/>
      </w:pPr>
    </w:p>
    <w:p w14:paraId="78CF8E74" w14:textId="77777777" w:rsidR="007951BF" w:rsidRDefault="007951BF" w:rsidP="007951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bookmarkStart w:id="2" w:name="_Hlk80875348"/>
      <w:r>
        <w:rPr>
          <w:rFonts w:ascii="Arial" w:eastAsia="Arial" w:hAnsi="Arial" w:cs="Arial"/>
          <w:sz w:val="24"/>
          <w:szCs w:val="24"/>
        </w:rPr>
        <w:t>Summary of Costs</w:t>
      </w:r>
    </w:p>
    <w:bookmarkEnd w:id="2"/>
    <w:p w14:paraId="4D98EAEE" w14:textId="77777777" w:rsidR="007951BF" w:rsidRDefault="007951BF" w:rsidP="007951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540"/>
        <w:gridCol w:w="1240"/>
        <w:gridCol w:w="2420"/>
        <w:gridCol w:w="2040"/>
        <w:gridCol w:w="1880"/>
        <w:gridCol w:w="1100"/>
      </w:tblGrid>
      <w:tr w:rsidR="007951BF" w14:paraId="416B7A21" w14:textId="77777777" w:rsidTr="007951BF">
        <w:trPr>
          <w:trHeight w:val="315"/>
        </w:trPr>
        <w:tc>
          <w:tcPr>
            <w:tcW w:w="1540" w:type="dxa"/>
            <w:shd w:val="clear" w:color="auto" w:fill="002060"/>
            <w:noWrap/>
            <w:vAlign w:val="bottom"/>
            <w:hideMark/>
          </w:tcPr>
          <w:p w14:paraId="7E7990C9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Business Area</w:t>
            </w:r>
          </w:p>
        </w:tc>
        <w:tc>
          <w:tcPr>
            <w:tcW w:w="1240" w:type="dxa"/>
            <w:shd w:val="clear" w:color="auto" w:fill="002060"/>
            <w:noWrap/>
            <w:vAlign w:val="bottom"/>
            <w:hideMark/>
          </w:tcPr>
          <w:p w14:paraId="18B4778B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No of roles</w:t>
            </w:r>
          </w:p>
        </w:tc>
        <w:tc>
          <w:tcPr>
            <w:tcW w:w="2420" w:type="dxa"/>
            <w:shd w:val="clear" w:color="auto" w:fill="002060"/>
            <w:noWrap/>
            <w:vAlign w:val="bottom"/>
            <w:hideMark/>
          </w:tcPr>
          <w:p w14:paraId="5E5AC12C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Total recruitment cost</w:t>
            </w:r>
          </w:p>
        </w:tc>
        <w:tc>
          <w:tcPr>
            <w:tcW w:w="2040" w:type="dxa"/>
            <w:shd w:val="clear" w:color="auto" w:fill="002060"/>
            <w:noWrap/>
            <w:vAlign w:val="bottom"/>
            <w:hideMark/>
          </w:tcPr>
          <w:p w14:paraId="5AB19F3B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Campaign site cost</w:t>
            </w:r>
          </w:p>
        </w:tc>
        <w:tc>
          <w:tcPr>
            <w:tcW w:w="1880" w:type="dxa"/>
            <w:shd w:val="clear" w:color="auto" w:fill="002060"/>
            <w:noWrap/>
            <w:vAlign w:val="bottom"/>
            <w:hideMark/>
          </w:tcPr>
          <w:p w14:paraId="6B368A00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Advertising costs</w:t>
            </w:r>
          </w:p>
        </w:tc>
        <w:tc>
          <w:tcPr>
            <w:tcW w:w="1100" w:type="dxa"/>
            <w:shd w:val="clear" w:color="auto" w:fill="002060"/>
            <w:noWrap/>
            <w:vAlign w:val="bottom"/>
            <w:hideMark/>
          </w:tcPr>
          <w:p w14:paraId="26590D99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Total cost</w:t>
            </w:r>
          </w:p>
        </w:tc>
      </w:tr>
      <w:tr w:rsidR="007951BF" w14:paraId="3384C215" w14:textId="77777777" w:rsidTr="007951BF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3390BC5" w14:textId="7BDF00FA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DEFRA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55EDB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CCAD" w14:textId="497FD15D" w:rsidR="007951BF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71E7">
              <w:rPr>
                <w:rFonts w:eastAsia="Times New Roman"/>
                <w:color w:val="000000"/>
                <w:sz w:val="24"/>
                <w:szCs w:val="24"/>
                <w:highlight w:val="black"/>
              </w:rPr>
              <w:t>£</w:t>
            </w:r>
            <w:r w:rsidR="00BF35C9" w:rsidRPr="00FC71E7">
              <w:rPr>
                <w:rFonts w:eastAsia="Times New Roman"/>
                <w:color w:val="000000"/>
                <w:sz w:val="24"/>
                <w:szCs w:val="24"/>
                <w:highlight w:val="black"/>
              </w:rPr>
              <w:t>62,500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EFE1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34EC" w14:textId="26D0357C" w:rsidR="007951BF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25B0" w14:textId="0E7BE7C5" w:rsidR="007951BF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71E7">
              <w:rPr>
                <w:rFonts w:eastAsia="Times New Roman"/>
                <w:color w:val="000000"/>
                <w:sz w:val="24"/>
                <w:szCs w:val="24"/>
                <w:highlight w:val="black"/>
              </w:rPr>
              <w:t>£</w:t>
            </w:r>
            <w:r w:rsidR="00BF35C9" w:rsidRPr="00FC71E7">
              <w:rPr>
                <w:rFonts w:eastAsia="Times New Roman"/>
                <w:color w:val="000000"/>
                <w:sz w:val="24"/>
                <w:szCs w:val="24"/>
                <w:highlight w:val="black"/>
              </w:rPr>
              <w:t>62,500</w:t>
            </w:r>
          </w:p>
        </w:tc>
      </w:tr>
    </w:tbl>
    <w:p w14:paraId="07165DC0" w14:textId="77777777" w:rsidR="007951BF" w:rsidRDefault="007951BF" w:rsidP="007951BF"/>
    <w:p w14:paraId="0017321F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APPENDIX 3</w:t>
      </w:r>
    </w:p>
    <w:p w14:paraId="14EA788D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021F6FED" w14:textId="77777777" w:rsidR="007951BF" w:rsidRDefault="007951BF" w:rsidP="007951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Job Description</w:t>
      </w:r>
    </w:p>
    <w:p w14:paraId="0B1588CC" w14:textId="77777777" w:rsidR="007951BF" w:rsidRDefault="007951BF" w:rsidP="007951BF"/>
    <w:p w14:paraId="151F8906" w14:textId="542DB626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Defra Bravo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eSourcing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site.</w:t>
      </w:r>
    </w:p>
    <w:p w14:paraId="75D85A9B" w14:textId="77777777" w:rsidR="003B0CAB" w:rsidRDefault="003B0CAB" w:rsidP="003B0CAB">
      <w:pPr>
        <w:sectPr w:rsidR="003B0CA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14:paraId="1A3B8871" w14:textId="77777777" w:rsidR="0025682C" w:rsidRDefault="00561D3C"/>
    <w:sectPr w:rsidR="0025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98AC" w14:textId="77777777" w:rsidR="00561D3C" w:rsidRDefault="00561D3C">
      <w:pPr>
        <w:spacing w:after="0" w:line="240" w:lineRule="auto"/>
      </w:pPr>
      <w:r>
        <w:separator/>
      </w:r>
    </w:p>
  </w:endnote>
  <w:endnote w:type="continuationSeparator" w:id="0">
    <w:p w14:paraId="67F93A65" w14:textId="77777777" w:rsidR="00561D3C" w:rsidRDefault="0056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D75A" w14:textId="77777777" w:rsidR="009C3284" w:rsidRDefault="009C3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997" w14:textId="77777777" w:rsidR="00FF425B" w:rsidRDefault="003B0CA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RM6002 Permanent Recruitment 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11C43E50" w14:textId="77777777" w:rsidR="00FF425B" w:rsidRDefault="003B0CA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D280" w14:textId="77777777" w:rsidR="00FF425B" w:rsidRDefault="00561D3C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D6B4CCC" w14:textId="77777777" w:rsidR="00FF425B" w:rsidRDefault="003B0CA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86DEED9" w14:textId="77777777" w:rsidR="00FF425B" w:rsidRDefault="003B0C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C70D245" w14:textId="77777777" w:rsidR="00FF425B" w:rsidRDefault="003B0CA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3A59" w14:textId="77777777" w:rsidR="00561D3C" w:rsidRDefault="00561D3C">
      <w:pPr>
        <w:spacing w:after="0" w:line="240" w:lineRule="auto"/>
      </w:pPr>
      <w:r>
        <w:separator/>
      </w:r>
    </w:p>
  </w:footnote>
  <w:footnote w:type="continuationSeparator" w:id="0">
    <w:p w14:paraId="031AEC74" w14:textId="77777777" w:rsidR="00561D3C" w:rsidRDefault="0056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48A" w14:textId="77777777" w:rsidR="009C3284" w:rsidRDefault="009C3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F2A" w14:textId="77777777" w:rsidR="009C3284" w:rsidRDefault="009C3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9300" w14:textId="77777777" w:rsidR="00FF425B" w:rsidRDefault="003B0C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7D32B0A" w14:textId="77777777" w:rsidR="00FF425B" w:rsidRDefault="003B0C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16A1"/>
    <w:multiLevelType w:val="multilevel"/>
    <w:tmpl w:val="B30A2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B"/>
    <w:rsid w:val="003B0CAB"/>
    <w:rsid w:val="004A0DF8"/>
    <w:rsid w:val="004D0BF7"/>
    <w:rsid w:val="00561D3C"/>
    <w:rsid w:val="00585775"/>
    <w:rsid w:val="00673C48"/>
    <w:rsid w:val="007951BF"/>
    <w:rsid w:val="008D52BD"/>
    <w:rsid w:val="00901C7D"/>
    <w:rsid w:val="00944AB0"/>
    <w:rsid w:val="009C3284"/>
    <w:rsid w:val="00A45062"/>
    <w:rsid w:val="00AD71F7"/>
    <w:rsid w:val="00BA3AD0"/>
    <w:rsid w:val="00BF35C9"/>
    <w:rsid w:val="00CD01AB"/>
    <w:rsid w:val="00D44214"/>
    <w:rsid w:val="00E448DE"/>
    <w:rsid w:val="00EA2AC0"/>
    <w:rsid w:val="00EE0950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4A67E"/>
  <w15:chartTrackingRefBased/>
  <w15:docId w15:val="{7DF288DC-D8DB-4E7E-AF60-5603E881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0CAB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CAB"/>
    <w:pPr>
      <w:ind w:left="720"/>
      <w:contextualSpacing/>
    </w:pPr>
  </w:style>
  <w:style w:type="table" w:styleId="TableGrid">
    <w:name w:val="Table Grid"/>
    <w:basedOn w:val="TableNormal"/>
    <w:uiPriority w:val="39"/>
    <w:rsid w:val="007951BF"/>
    <w:pPr>
      <w:spacing w:after="0" w:line="240" w:lineRule="auto"/>
    </w:pPr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84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84"/>
    <w:rPr>
      <w:rFonts w:ascii="Calibri" w:eastAsia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rowncommercial.gov.uk/agreements/rm600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ounts-Payable.def@sscl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rowncommercial.gov.uk/agreements/rm6002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1D7EAF6138D4688202F5ECD189046" ma:contentTypeVersion="9" ma:contentTypeDescription="Create a new document." ma:contentTypeScope="" ma:versionID="da959bef3b00cca16cb4aaf8f4815159">
  <xsd:schema xmlns:xsd="http://www.w3.org/2001/XMLSchema" xmlns:xs="http://www.w3.org/2001/XMLSchema" xmlns:p="http://schemas.microsoft.com/office/2006/metadata/properties" xmlns:ns2="3e331ef1-1738-47c2-bbc2-eddc38b55548" xmlns:ns3="6e9034c5-c4d3-430a-9d00-615157b1ee51" targetNamespace="http://schemas.microsoft.com/office/2006/metadata/properties" ma:root="true" ma:fieldsID="5cdce9567962af2262c768f7f1504059" ns2:_="" ns3:_="">
    <xsd:import namespace="3e331ef1-1738-47c2-bbc2-eddc38b55548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31ef1-1738-47c2-bbc2-eddc38b55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BFBB8-C6BC-49B9-A6E9-292B1DE40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AE666-D74F-45A3-9C03-B65043B02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31ef1-1738-47c2-bbc2-eddc38b55548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John</dc:creator>
  <cp:keywords/>
  <dc:description/>
  <cp:lastModifiedBy>Rae, John</cp:lastModifiedBy>
  <cp:revision>2</cp:revision>
  <cp:lastPrinted>2022-09-27T14:49:00Z</cp:lastPrinted>
  <dcterms:created xsi:type="dcterms:W3CDTF">2022-12-23T13:53:00Z</dcterms:created>
  <dcterms:modified xsi:type="dcterms:W3CDTF">2022-12-23T13:53:00Z</dcterms:modified>
</cp:coreProperties>
</file>