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oz50bdbwpzjo"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xarfjco3y3h"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kmqybcv4d2vs"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e5im4kl1j9ay" w:id="4"/>
      <w:bookmarkEnd w:id="4"/>
      <w:hyperlink r:id="rId6">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T125 v1.0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publications/procurement-and-contracting-transparency-requirements-guidance"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