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64B9" w14:textId="77777777" w:rsidR="006B6303" w:rsidRPr="00126D49" w:rsidRDefault="00513CCC" w:rsidP="006B6303">
      <w:pPr>
        <w:jc w:val="both"/>
        <w:rPr>
          <w:rFonts w:cs="Arial"/>
          <w:b/>
          <w:sz w:val="22"/>
          <w:szCs w:val="22"/>
        </w:rPr>
      </w:pPr>
      <w:bookmarkStart w:id="0" w:name="_GoBack"/>
      <w:bookmarkEnd w:id="0"/>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3B6A83">
        <w:trPr>
          <w:trHeight w:hRule="exact" w:val="1009"/>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19878B0B" w:rsidR="000C1FEB" w:rsidRDefault="00686E44" w:rsidP="003B6A83">
            <w:pPr>
              <w:rPr>
                <w:rFonts w:cs="Arial"/>
                <w:b/>
              </w:rPr>
            </w:pPr>
            <w:r>
              <w:rPr>
                <w:rFonts w:cs="Arial"/>
              </w:rPr>
              <w:t>To procure</w:t>
            </w:r>
            <w:r w:rsidR="001F7623">
              <w:rPr>
                <w:rFonts w:cs="Arial"/>
              </w:rPr>
              <w:t xml:space="preserve"> a partner to </w:t>
            </w:r>
            <w:r w:rsidR="003B6A83">
              <w:rPr>
                <w:rFonts w:cs="Arial"/>
              </w:rPr>
              <w:t>supplier</w:t>
            </w:r>
            <w:r w:rsidR="003B6A83" w:rsidRPr="002102FE">
              <w:rPr>
                <w:rFonts w:cs="Arial"/>
              </w:rPr>
              <w:t xml:space="preserve"> </w:t>
            </w:r>
            <w:r w:rsidR="003B6A83">
              <w:rPr>
                <w:rFonts w:cs="Arial"/>
              </w:rPr>
              <w:t>to design, deliver and analyse a</w:t>
            </w:r>
            <w:r w:rsidR="003B6A83" w:rsidRPr="002102FE">
              <w:rPr>
                <w:rFonts w:cs="Arial"/>
              </w:rPr>
              <w:t xml:space="preserve"> National Wellbeing Survey</w:t>
            </w:r>
            <w:r w:rsidR="003B6A83">
              <w:rPr>
                <w:rFonts w:cs="Arial"/>
              </w:rPr>
              <w:t xml:space="preserve"> </w:t>
            </w:r>
            <w:r w:rsidR="004A5AE3">
              <w:rPr>
                <w:rFonts w:cs="Arial"/>
              </w:rPr>
              <w:t>for</w:t>
            </w:r>
            <w:r w:rsidR="00201E4D">
              <w:rPr>
                <w:rFonts w:cs="Arial"/>
              </w:rPr>
              <w:t xml:space="preserve"> the National Police Wellbeing Ser</w:t>
            </w:r>
            <w:r w:rsidR="00F130DC">
              <w:rPr>
                <w:rFonts w:cs="Arial"/>
              </w:rPr>
              <w:t>vi</w:t>
            </w:r>
            <w:r w:rsidR="00201E4D">
              <w:rPr>
                <w:rFonts w:cs="Arial"/>
              </w:rPr>
              <w:t>ce</w:t>
            </w:r>
            <w:r w:rsidR="001F7623">
              <w:rPr>
                <w:rFonts w:cs="Arial"/>
              </w:rPr>
              <w:t>.</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B55A0E">
        <w:trPr>
          <w:trHeight w:hRule="exact" w:val="857"/>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37BA978A" w:rsidR="000C1FEB" w:rsidRDefault="004A5AE3" w:rsidP="004A5AE3">
            <w:pPr>
              <w:rPr>
                <w:rFonts w:cs="Arial"/>
                <w:b/>
              </w:rPr>
            </w:pPr>
            <w:r>
              <w:rPr>
                <w:rFonts w:cs="Arial"/>
                <w:color w:val="000000"/>
              </w:rPr>
              <w:t>Neil Collinson</w:t>
            </w:r>
            <w:r w:rsidR="008F74D5">
              <w:rPr>
                <w:rFonts w:cs="Arial"/>
                <w:color w:val="000000"/>
              </w:rPr>
              <w:t xml:space="preserve"> – NPWS </w:t>
            </w:r>
            <w:r>
              <w:rPr>
                <w:rFonts w:cs="Arial"/>
                <w:color w:val="000000"/>
              </w:rPr>
              <w:t>Capability Delivery</w:t>
            </w:r>
            <w:r w:rsidR="008F74D5">
              <w:rPr>
                <w:rFonts w:cs="Arial"/>
                <w:color w:val="000000"/>
              </w:rPr>
              <w:t xml:space="preserve"> Manager</w:t>
            </w:r>
            <w:r w:rsidR="00777580">
              <w:rPr>
                <w:rFonts w:cs="Arial"/>
                <w:color w:val="000000"/>
              </w:rPr>
              <w:t>/Paul Eastham – Procurement Officer</w:t>
            </w:r>
            <w:r w:rsidR="00B55A0E">
              <w:rPr>
                <w:rFonts w:cs="Arial"/>
                <w:color w:val="000000"/>
              </w:rPr>
              <w:t>/Mike Whalley – Assistant Accountant.</w:t>
            </w:r>
          </w:p>
        </w:tc>
      </w:tr>
      <w:tr w:rsidR="000C1FEB" w:rsidRPr="00126D49" w14:paraId="6196DAF8" w14:textId="77777777" w:rsidTr="003B6A83">
        <w:trPr>
          <w:trHeight w:hRule="exact" w:val="1266"/>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15DB9A5A" w:rsidR="000C1FEB" w:rsidRDefault="00686E44" w:rsidP="00E32C9A">
            <w:pPr>
              <w:jc w:val="both"/>
              <w:rPr>
                <w:rFonts w:cs="Arial"/>
                <w:b/>
              </w:rPr>
            </w:pPr>
            <w:r w:rsidRPr="002765C5">
              <w:rPr>
                <w:rFonts w:cs="Arial"/>
                <w:bCs/>
              </w:rPr>
              <w:t xml:space="preserve">To </w:t>
            </w:r>
            <w:r w:rsidR="00E32C9A">
              <w:rPr>
                <w:rFonts w:cs="Arial"/>
                <w:bCs/>
              </w:rPr>
              <w:t>accept the proposal from</w:t>
            </w:r>
            <w:r w:rsidR="003B6A83">
              <w:rPr>
                <w:rFonts w:cs="Arial"/>
                <w:bCs/>
              </w:rPr>
              <w:t xml:space="preserve"> </w:t>
            </w:r>
            <w:r w:rsidR="003B6A83">
              <w:t xml:space="preserve">Durham University </w:t>
            </w:r>
            <w:r w:rsidRPr="002765C5">
              <w:rPr>
                <w:rFonts w:cs="Arial"/>
                <w:bCs/>
              </w:rPr>
              <w:t xml:space="preserve">for the </w:t>
            </w:r>
            <w:r w:rsidR="003B6A83">
              <w:rPr>
                <w:rFonts w:cs="Arial"/>
                <w:bCs/>
              </w:rPr>
              <w:t>design, delivery and analysis of a National Wellbeing Survey</w:t>
            </w:r>
            <w:r w:rsidR="00E32C9A">
              <w:rPr>
                <w:rFonts w:cs="Arial"/>
                <w:bCs/>
              </w:rPr>
              <w:t xml:space="preserve">. Contract period from </w:t>
            </w:r>
            <w:r w:rsidR="003B6A83">
              <w:rPr>
                <w:rFonts w:cs="Arial"/>
                <w:bCs/>
              </w:rPr>
              <w:t>1</w:t>
            </w:r>
            <w:r w:rsidR="00BD407A">
              <w:rPr>
                <w:rFonts w:cs="Arial"/>
                <w:bCs/>
              </w:rPr>
              <w:t>1</w:t>
            </w:r>
            <w:r w:rsidR="005A32C9">
              <w:rPr>
                <w:rFonts w:cs="Arial"/>
                <w:bCs/>
              </w:rPr>
              <w:t>th</w:t>
            </w:r>
            <w:r w:rsidR="003B6A83">
              <w:rPr>
                <w:rFonts w:cs="Arial"/>
                <w:bCs/>
              </w:rPr>
              <w:t xml:space="preserve"> August </w:t>
            </w:r>
            <w:r w:rsidR="00726E5C" w:rsidRPr="002D5A3E">
              <w:rPr>
                <w:rFonts w:cs="Arial"/>
                <w:bCs/>
              </w:rPr>
              <w:t>202</w:t>
            </w:r>
            <w:r w:rsidR="005A32C9">
              <w:rPr>
                <w:rFonts w:cs="Arial"/>
                <w:bCs/>
              </w:rPr>
              <w:t>2</w:t>
            </w:r>
            <w:r w:rsidR="004A5AE3">
              <w:rPr>
                <w:rFonts w:cs="Arial"/>
                <w:bCs/>
              </w:rPr>
              <w:t xml:space="preserve"> to 31 March 202</w:t>
            </w:r>
            <w:r w:rsidR="005A32C9">
              <w:rPr>
                <w:rFonts w:cs="Arial"/>
                <w:bCs/>
              </w:rPr>
              <w:t>3</w:t>
            </w:r>
            <w:r w:rsidR="004A5AE3">
              <w:rPr>
                <w:rFonts w:cs="Arial"/>
                <w:bCs/>
              </w:rPr>
              <w:t>.</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49518CE2" w:rsidR="000C1FEB" w:rsidRDefault="00BD407A" w:rsidP="006D075F">
            <w:pPr>
              <w:rPr>
                <w:rFonts w:cs="Arial"/>
                <w:b/>
              </w:rPr>
            </w:pPr>
            <w:r>
              <w:rPr>
                <w:rFonts w:cs="Arial"/>
              </w:rPr>
              <w:t>11</w:t>
            </w:r>
            <w:r w:rsidR="003B6A83">
              <w:rPr>
                <w:rFonts w:cs="Arial"/>
              </w:rPr>
              <w:t xml:space="preserve"> August</w:t>
            </w:r>
            <w:r w:rsidR="004A5AE3">
              <w:rPr>
                <w:rFonts w:cs="Arial"/>
              </w:rPr>
              <w:t xml:space="preserve"> 202</w:t>
            </w:r>
            <w:r>
              <w:rPr>
                <w:rFonts w:cs="Arial"/>
              </w:rPr>
              <w:t>2</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00686E44" w:rsidP="00686E44">
            <w:pPr>
              <w:autoSpaceDE w:val="0"/>
              <w:autoSpaceDN w:val="0"/>
              <w:adjustRightInd w:val="0"/>
              <w:jc w:val="both"/>
              <w:rPr>
                <w:rFonts w:cs="Arial"/>
                <w:b/>
                <w:u w:val="single"/>
              </w:rPr>
            </w:pPr>
            <w:r w:rsidRPr="007248E8">
              <w:rPr>
                <w:rFonts w:cs="Arial"/>
                <w:b/>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70EE8D52" w14:textId="26555801" w:rsidR="00201E4D" w:rsidRPr="00201E4D" w:rsidRDefault="008E5214" w:rsidP="00E32C9A">
            <w:pPr>
              <w:spacing w:before="120" w:after="120" w:line="274" w:lineRule="auto"/>
              <w:rPr>
                <w:rFonts w:cs="Arial"/>
              </w:rPr>
            </w:pPr>
            <w:r w:rsidRPr="00201E4D">
              <w:rPr>
                <w:rFonts w:cs="Arial"/>
              </w:rPr>
              <w:t xml:space="preserve">The National Police Wellbeing Service (NPWS) wants to engage a </w:t>
            </w:r>
            <w:r w:rsidR="00201E4D" w:rsidRPr="00201E4D">
              <w:rPr>
                <w:rFonts w:cs="Arial"/>
              </w:rPr>
              <w:t>specialist</w:t>
            </w:r>
            <w:r w:rsidR="004A5AE3" w:rsidRPr="00E32C9A">
              <w:rPr>
                <w:rFonts w:cs="Arial"/>
              </w:rPr>
              <w:t xml:space="preserve"> </w:t>
            </w:r>
            <w:r w:rsidR="004A5AE3">
              <w:rPr>
                <w:rFonts w:cs="Arial"/>
              </w:rPr>
              <w:t xml:space="preserve">consultancy to </w:t>
            </w:r>
            <w:r w:rsidR="004A5AE3" w:rsidRPr="004A5AE3">
              <w:rPr>
                <w:rFonts w:cs="Arial"/>
              </w:rPr>
              <w:t>supply programme management services to support the delivery of the programme and capability model.</w:t>
            </w:r>
          </w:p>
          <w:p w14:paraId="7495ADB3" w14:textId="37E9E0EA" w:rsidR="004A5AE3" w:rsidRPr="00A91608" w:rsidRDefault="004A5AE3" w:rsidP="00E32C9A">
            <w:pPr>
              <w:spacing w:before="120" w:after="120" w:line="274" w:lineRule="auto"/>
              <w:rPr>
                <w:rFonts w:cs="Arial"/>
              </w:rPr>
            </w:pPr>
            <w:r w:rsidRPr="00A91608">
              <w:rPr>
                <w:rFonts w:cs="Arial"/>
              </w:rPr>
              <w:t>The supplier will provide programme management services at a strategic and corporate level in order to manage the delivery of a complex programme.</w:t>
            </w:r>
          </w:p>
          <w:p w14:paraId="4943D926" w14:textId="77777777" w:rsidR="00FF4D50" w:rsidRPr="00541DA5" w:rsidRDefault="00FF4D50" w:rsidP="00FF4D50">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00FF4D50" w:rsidP="00FF4D50">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14:paraId="3903A8D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Psychological Health &amp; Wellbeing;</w:t>
            </w:r>
          </w:p>
          <w:p w14:paraId="5C70840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14:paraId="63854D5D" w14:textId="77777777" w:rsidR="00FF4D50" w:rsidRPr="00541DA5" w:rsidRDefault="00FF4D50" w:rsidP="00FF4D50">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14:paraId="0BF5E6AB" w14:textId="77777777" w:rsidR="00FF4D50" w:rsidRPr="005B1284" w:rsidRDefault="00FF4D50" w:rsidP="00FF4D50">
            <w:pPr>
              <w:spacing w:before="120" w:after="120" w:line="274" w:lineRule="auto"/>
              <w:rPr>
                <w:rFonts w:cs="Arial"/>
              </w:rPr>
            </w:pPr>
            <w:r>
              <w:rPr>
                <w:rFonts w:cs="Arial"/>
              </w:rPr>
              <w:t>The model has four phases</w:t>
            </w:r>
            <w:r w:rsidRPr="005B1284">
              <w:rPr>
                <w:rFonts w:cs="Arial"/>
              </w:rPr>
              <w:t>:</w:t>
            </w:r>
          </w:p>
          <w:p w14:paraId="739EE797"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Scan &amp; Develop</w:t>
            </w:r>
            <w:r w:rsidRPr="005B1284">
              <w:rPr>
                <w:rFonts w:ascii="Arial" w:hAnsi="Arial" w:cs="Arial"/>
              </w:rPr>
              <w:t xml:space="preserve"> – </w:t>
            </w:r>
            <w:proofErr w:type="gramStart"/>
            <w:r>
              <w:rPr>
                <w:rFonts w:ascii="Arial" w:hAnsi="Arial" w:cs="Arial"/>
              </w:rPr>
              <w:t>e</w:t>
            </w:r>
            <w:r w:rsidRPr="00E25B3B">
              <w:rPr>
                <w:rFonts w:ascii="Arial" w:hAnsi="Arial" w:cs="Arial"/>
              </w:rPr>
              <w:t>vidence based</w:t>
            </w:r>
            <w:proofErr w:type="gramEnd"/>
            <w:r w:rsidRPr="00E25B3B">
              <w:rPr>
                <w:rFonts w:ascii="Arial" w:hAnsi="Arial" w:cs="Arial"/>
              </w:rPr>
              <w:t xml:space="preserve"> research and future capability development;</w:t>
            </w:r>
          </w:p>
          <w:p w14:paraId="322771E9"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Deliver</w:t>
            </w:r>
            <w:r>
              <w:rPr>
                <w:rFonts w:ascii="Arial" w:hAnsi="Arial" w:cs="Arial"/>
              </w:rPr>
              <w:t>y</w:t>
            </w:r>
            <w:r w:rsidRPr="005B1284">
              <w:rPr>
                <w:rFonts w:ascii="Arial" w:hAnsi="Arial" w:cs="Arial"/>
              </w:rPr>
              <w:t xml:space="preserve"> – </w:t>
            </w:r>
            <w:r w:rsidRPr="00E25B3B">
              <w:rPr>
                <w:rFonts w:ascii="Arial" w:hAnsi="Arial" w:cs="Arial"/>
              </w:rPr>
              <w:t>six, core live services and associated offers</w:t>
            </w:r>
          </w:p>
          <w:p w14:paraId="2E49BA68" w14:textId="77777777" w:rsidR="00FF4D50"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Assure</w:t>
            </w:r>
            <w:r>
              <w:rPr>
                <w:rFonts w:ascii="Arial" w:hAnsi="Arial" w:cs="Arial"/>
              </w:rPr>
              <w:t xml:space="preserve"> &amp; Evaluate - b</w:t>
            </w:r>
            <w:r w:rsidRPr="00E25B3B">
              <w:rPr>
                <w:rFonts w:ascii="Arial" w:hAnsi="Arial" w:cs="Arial"/>
              </w:rPr>
              <w:t>enefits realisation and supporting Business Case activities</w:t>
            </w:r>
            <w:r>
              <w:rPr>
                <w:rFonts w:ascii="Arial" w:hAnsi="Arial" w:cs="Arial"/>
              </w:rPr>
              <w:t>.</w:t>
            </w:r>
          </w:p>
          <w:p w14:paraId="5D80FB8D" w14:textId="77777777" w:rsidR="00FF4D50" w:rsidRPr="00E25B3B"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lastRenderedPageBreak/>
              <w:t>Communicate &amp; Engage - c</w:t>
            </w:r>
            <w:r w:rsidRPr="00E25B3B">
              <w:rPr>
                <w:rFonts w:ascii="Arial" w:hAnsi="Arial" w:cs="Arial"/>
              </w:rPr>
              <w:t>ritical activities to support the cultural change and embed wellbeing as daily business within forces and for individuals.</w:t>
            </w:r>
          </w:p>
          <w:p w14:paraId="53F4565B" w14:textId="77777777" w:rsidR="00E32C9A" w:rsidRDefault="008F74D5" w:rsidP="00E32C9A">
            <w:pPr>
              <w:spacing w:before="120" w:after="120"/>
              <w:rPr>
                <w:rFonts w:cs="Arial"/>
              </w:rPr>
            </w:pPr>
            <w:r>
              <w:rPr>
                <w:rFonts w:cs="Arial"/>
              </w:rPr>
              <w:t>Delivery of the work will be through the existing NPWS Pro</w:t>
            </w:r>
            <w:r w:rsidR="00545E8D">
              <w:rPr>
                <w:rFonts w:cs="Arial"/>
              </w:rPr>
              <w:t>gramme governance arrangements.</w:t>
            </w:r>
            <w:r w:rsidR="00E32C9A">
              <w:rPr>
                <w:rFonts w:cs="Arial"/>
              </w:rPr>
              <w:t xml:space="preserve"> </w:t>
            </w:r>
            <w:r w:rsidR="00E32C9A" w:rsidRPr="002102FE">
              <w:rPr>
                <w:rFonts w:cs="Arial"/>
              </w:rPr>
              <w:t>The intention is to</w:t>
            </w:r>
            <w:r w:rsidR="00E32C9A">
              <w:rPr>
                <w:rFonts w:cs="Arial"/>
              </w:rPr>
              <w:t>:</w:t>
            </w:r>
          </w:p>
          <w:p w14:paraId="1E2417A9" w14:textId="219CCE69" w:rsidR="00E32C9A" w:rsidRDefault="00E32C9A" w:rsidP="00C70D2D">
            <w:pPr>
              <w:pStyle w:val="ListParagraph"/>
              <w:numPr>
                <w:ilvl w:val="0"/>
                <w:numId w:val="16"/>
              </w:numPr>
              <w:spacing w:before="120" w:after="120"/>
              <w:ind w:left="877"/>
              <w:rPr>
                <w:rFonts w:cs="Arial"/>
              </w:rPr>
            </w:pPr>
            <w:r>
              <w:rPr>
                <w:rFonts w:cs="Arial"/>
              </w:rPr>
              <w:t>D</w:t>
            </w:r>
            <w:r w:rsidRPr="00E32C9A">
              <w:rPr>
                <w:rFonts w:cs="Arial"/>
              </w:rPr>
              <w:t>esign the survey in August – September 202</w:t>
            </w:r>
            <w:r w:rsidR="00BD407A">
              <w:rPr>
                <w:rFonts w:cs="Arial"/>
              </w:rPr>
              <w:t>2</w:t>
            </w:r>
          </w:p>
          <w:p w14:paraId="736E2FAE" w14:textId="0796D165" w:rsidR="00E32C9A" w:rsidRDefault="00E32C9A" w:rsidP="00C70D2D">
            <w:pPr>
              <w:pStyle w:val="ListParagraph"/>
              <w:numPr>
                <w:ilvl w:val="0"/>
                <w:numId w:val="16"/>
              </w:numPr>
              <w:spacing w:before="120" w:after="120"/>
              <w:ind w:left="877"/>
              <w:rPr>
                <w:rFonts w:cs="Arial"/>
              </w:rPr>
            </w:pPr>
            <w:r w:rsidRPr="00E32C9A">
              <w:rPr>
                <w:rFonts w:cs="Arial"/>
              </w:rPr>
              <w:t>Run the survey in October – November 202</w:t>
            </w:r>
            <w:r w:rsidR="00BD407A">
              <w:rPr>
                <w:rFonts w:cs="Arial"/>
              </w:rPr>
              <w:t>2</w:t>
            </w:r>
            <w:r w:rsidRPr="00E32C9A">
              <w:rPr>
                <w:rFonts w:cs="Arial"/>
              </w:rPr>
              <w:t>.</w:t>
            </w:r>
          </w:p>
          <w:p w14:paraId="112A3FE7" w14:textId="52FE5E8E" w:rsidR="00E32C9A" w:rsidRDefault="00E32C9A" w:rsidP="00C70D2D">
            <w:pPr>
              <w:pStyle w:val="ListParagraph"/>
              <w:numPr>
                <w:ilvl w:val="0"/>
                <w:numId w:val="16"/>
              </w:numPr>
              <w:spacing w:before="120" w:after="120"/>
              <w:ind w:left="877"/>
              <w:rPr>
                <w:rFonts w:cs="Arial"/>
              </w:rPr>
            </w:pPr>
            <w:r>
              <w:rPr>
                <w:rFonts w:cs="Arial"/>
              </w:rPr>
              <w:t>C</w:t>
            </w:r>
            <w:r w:rsidRPr="00E32C9A">
              <w:rPr>
                <w:rFonts w:cs="Arial"/>
              </w:rPr>
              <w:t>omplete the analysis December 202</w:t>
            </w:r>
            <w:r w:rsidR="00BD407A">
              <w:rPr>
                <w:rFonts w:cs="Arial"/>
              </w:rPr>
              <w:t>2</w:t>
            </w:r>
            <w:r w:rsidRPr="00E32C9A">
              <w:rPr>
                <w:rFonts w:cs="Arial"/>
              </w:rPr>
              <w:t xml:space="preserve"> – January 202</w:t>
            </w:r>
            <w:r w:rsidR="00BD407A">
              <w:rPr>
                <w:rFonts w:cs="Arial"/>
              </w:rPr>
              <w:t>3</w:t>
            </w:r>
            <w:r>
              <w:rPr>
                <w:rFonts w:cs="Arial"/>
              </w:rPr>
              <w:t>.</w:t>
            </w:r>
          </w:p>
          <w:p w14:paraId="490F80DE" w14:textId="1F084C74" w:rsidR="00E32C9A" w:rsidRPr="00E32C9A" w:rsidRDefault="00E32C9A" w:rsidP="00C70D2D">
            <w:pPr>
              <w:pStyle w:val="ListParagraph"/>
              <w:numPr>
                <w:ilvl w:val="0"/>
                <w:numId w:val="16"/>
              </w:numPr>
              <w:spacing w:before="120" w:after="120"/>
              <w:ind w:left="877"/>
              <w:rPr>
                <w:rFonts w:cs="Arial"/>
              </w:rPr>
            </w:pPr>
            <w:r>
              <w:rPr>
                <w:rFonts w:cs="Arial"/>
              </w:rPr>
              <w:t>D</w:t>
            </w:r>
            <w:r w:rsidRPr="00E32C9A">
              <w:rPr>
                <w:rFonts w:cs="Arial"/>
              </w:rPr>
              <w:t>eliver the final report in February 202</w:t>
            </w:r>
            <w:r w:rsidR="00BD407A">
              <w:rPr>
                <w:rFonts w:cs="Arial"/>
              </w:rPr>
              <w:t>3</w:t>
            </w:r>
            <w:r w:rsidRPr="00E32C9A">
              <w:rPr>
                <w:rFonts w:cs="Arial"/>
              </w:rPr>
              <w:t>.</w:t>
            </w:r>
          </w:p>
          <w:p w14:paraId="4480FF94" w14:textId="77777777" w:rsidR="00E32C9A" w:rsidRDefault="00E32C9A" w:rsidP="00E32C9A">
            <w:pPr>
              <w:shd w:val="clear" w:color="auto" w:fill="FFFFFF"/>
              <w:jc w:val="both"/>
              <w:rPr>
                <w:rFonts w:cs="Arial"/>
                <w:bCs/>
                <w:lang w:val="en"/>
              </w:rPr>
            </w:pPr>
            <w:r>
              <w:rPr>
                <w:rFonts w:cs="Arial"/>
                <w:bCs/>
                <w:lang w:val="en"/>
              </w:rPr>
              <w:t xml:space="preserve">The advert and specification for the National Wellbeing Survey was sent to the </w:t>
            </w:r>
            <w:r w:rsidRPr="00F40859">
              <w:rPr>
                <w:rFonts w:cs="Arial"/>
                <w:bCs/>
                <w:lang w:val="en"/>
              </w:rPr>
              <w:t>N8 Research Partnership</w:t>
            </w:r>
            <w:r>
              <w:rPr>
                <w:rFonts w:cs="Arial"/>
                <w:bCs/>
                <w:lang w:val="en"/>
              </w:rPr>
              <w:t>, made up of the following u</w:t>
            </w:r>
            <w:r w:rsidRPr="00F40859">
              <w:rPr>
                <w:rFonts w:cs="Arial"/>
                <w:bCs/>
                <w:lang w:val="en"/>
              </w:rPr>
              <w:t>niversities in the North of England: Durham, Lancaster, Leeds, Liverpool, Manchester</w:t>
            </w:r>
            <w:r>
              <w:rPr>
                <w:rFonts w:cs="Arial"/>
                <w:bCs/>
                <w:lang w:val="en"/>
              </w:rPr>
              <w:t>, Newcastle, Sheffield and York in order to satisfy the procurement process requirement of seeking a minimum of three quotes.</w:t>
            </w:r>
          </w:p>
          <w:p w14:paraId="23D9ADD4" w14:textId="77777777" w:rsidR="00E32C9A" w:rsidRDefault="00E32C9A" w:rsidP="00E32C9A">
            <w:pPr>
              <w:shd w:val="clear" w:color="auto" w:fill="FFFFFF"/>
              <w:jc w:val="both"/>
              <w:rPr>
                <w:rFonts w:cs="Arial"/>
                <w:bCs/>
                <w:lang w:val="en"/>
              </w:rPr>
            </w:pPr>
          </w:p>
          <w:p w14:paraId="43C054C6" w14:textId="70EE686B" w:rsidR="00E32C9A" w:rsidRDefault="00E32C9A" w:rsidP="00E32C9A">
            <w:pPr>
              <w:jc w:val="both"/>
              <w:rPr>
                <w:rFonts w:cs="Arial"/>
              </w:rPr>
            </w:pPr>
            <w:r>
              <w:rPr>
                <w:rFonts w:cs="Arial"/>
                <w:bCs/>
                <w:lang w:val="en"/>
              </w:rPr>
              <w:t>Only one response was submitted by the deadline, from Durham University. It was assessed to meet the required quality, expertise and experience to complete the work, and pricing is within the available budget.</w:t>
            </w:r>
          </w:p>
          <w:p w14:paraId="59EB35CA" w14:textId="77B814E6" w:rsidR="00726E5C" w:rsidRPr="00FB1ADE" w:rsidRDefault="00726E5C" w:rsidP="00545E8D">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230DBD83" w14:textId="77777777" w:rsidR="00686E44" w:rsidRPr="009151FD" w:rsidRDefault="00686E44" w:rsidP="00686E44">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00686E44" w:rsidP="00686E44">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00686E44" w:rsidP="00734AF3">
            <w:pPr>
              <w:rPr>
                <w:rFonts w:eastAsia="Times New Roman" w:cs="Arial"/>
              </w:rPr>
            </w:pPr>
            <w:r w:rsidRPr="009151FD">
              <w:rPr>
                <w:rFonts w:eastAsia="Times New Roman" w:cs="Arial"/>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 xml:space="preserve">Please identify the full life costs of the proposal and the source of funding to be applied to meet this cost? What are the implementation costs involved (consider how this will be done and who / what resources you will need to implementation this </w:t>
            </w:r>
            <w:proofErr w:type="gramStart"/>
            <w:r w:rsidRPr="00E3171A">
              <w:rPr>
                <w:rFonts w:cs="Arial"/>
                <w:sz w:val="20"/>
                <w:shd w:val="clear" w:color="auto" w:fill="DEEAF6"/>
              </w:rPr>
              <w:t>change.</w:t>
            </w:r>
            <w:proofErr w:type="gramEnd"/>
          </w:p>
          <w:p w14:paraId="3575CAD8" w14:textId="77777777" w:rsidR="009A6B9A" w:rsidRDefault="009A6B9A" w:rsidP="00686E44">
            <w:pPr>
              <w:jc w:val="both"/>
              <w:rPr>
                <w:rFonts w:cs="Arial"/>
                <w:b/>
                <w:bCs/>
                <w:u w:val="single"/>
              </w:rPr>
            </w:pPr>
          </w:p>
          <w:p w14:paraId="2562C99A" w14:textId="5E02F5F5" w:rsidR="00686E44" w:rsidRDefault="00686E44" w:rsidP="00686E44">
            <w:pPr>
              <w:jc w:val="both"/>
              <w:rPr>
                <w:rFonts w:cs="Arial"/>
                <w:b/>
                <w:bCs/>
                <w:u w:val="single"/>
              </w:rPr>
            </w:pPr>
            <w:r>
              <w:rPr>
                <w:rFonts w:cs="Arial"/>
                <w:b/>
                <w:bCs/>
                <w:u w:val="single"/>
              </w:rPr>
              <w:t>C</w:t>
            </w:r>
            <w:r w:rsidRPr="00CD6435">
              <w:rPr>
                <w:rFonts w:cs="Arial"/>
                <w:b/>
                <w:bCs/>
                <w:u w:val="single"/>
              </w:rPr>
              <w:t>osts</w:t>
            </w:r>
          </w:p>
          <w:p w14:paraId="59DCCCF2" w14:textId="77777777" w:rsidR="00686E44" w:rsidRDefault="00686E44" w:rsidP="00686E44">
            <w:pPr>
              <w:jc w:val="both"/>
              <w:rPr>
                <w:rFonts w:cs="Arial"/>
                <w:b/>
                <w:bCs/>
                <w:u w:val="single"/>
              </w:rPr>
            </w:pPr>
          </w:p>
          <w:p w14:paraId="68ED9BC1" w14:textId="019BF794" w:rsidR="008B36CC" w:rsidRDefault="00E32C9A" w:rsidP="00686E44">
            <w:pPr>
              <w:jc w:val="both"/>
              <w:rPr>
                <w:rFonts w:cs="Arial"/>
                <w:bCs/>
              </w:rPr>
            </w:pPr>
            <w:r>
              <w:rPr>
                <w:rFonts w:cs="Arial"/>
                <w:bCs/>
              </w:rPr>
              <w:t>T</w:t>
            </w:r>
            <w:r w:rsidR="00545E8D">
              <w:rPr>
                <w:rFonts w:cs="Arial"/>
                <w:bCs/>
              </w:rPr>
              <w:t xml:space="preserve">he </w:t>
            </w:r>
            <w:r w:rsidR="00094FE5">
              <w:rPr>
                <w:rFonts w:cs="Arial"/>
                <w:bCs/>
              </w:rPr>
              <w:t>work</w:t>
            </w:r>
            <w:r w:rsidR="00686E44">
              <w:rPr>
                <w:rFonts w:cs="Arial"/>
                <w:bCs/>
              </w:rPr>
              <w:t xml:space="preserve"> will be </w:t>
            </w:r>
            <w:r w:rsidR="00686E44" w:rsidRPr="001F76E6">
              <w:rPr>
                <w:rFonts w:cs="Arial"/>
                <w:b/>
                <w:bCs/>
              </w:rPr>
              <w:t>£</w:t>
            </w:r>
            <w:r>
              <w:rPr>
                <w:rFonts w:cs="Arial"/>
                <w:b/>
                <w:bCs/>
              </w:rPr>
              <w:t>96,00</w:t>
            </w:r>
            <w:r w:rsidR="00C935AE">
              <w:rPr>
                <w:rFonts w:cs="Arial"/>
                <w:b/>
                <w:bCs/>
              </w:rPr>
              <w:t>0</w:t>
            </w:r>
            <w:r w:rsidR="00545E8D">
              <w:rPr>
                <w:rFonts w:cs="Arial"/>
                <w:b/>
                <w:bCs/>
              </w:rPr>
              <w:t xml:space="preserve"> (excl. VAT)</w:t>
            </w:r>
            <w:r w:rsidR="00686E44">
              <w:rPr>
                <w:rFonts w:cs="Arial"/>
                <w:bCs/>
              </w:rPr>
              <w:t xml:space="preserve"> </w:t>
            </w:r>
            <w:r>
              <w:rPr>
                <w:rFonts w:cs="Arial"/>
                <w:bCs/>
              </w:rPr>
              <w:t>to deliver the following:</w:t>
            </w:r>
          </w:p>
          <w:p w14:paraId="5775A468" w14:textId="77777777" w:rsidR="00E32C9A" w:rsidRPr="00E32C9A" w:rsidRDefault="00E32C9A" w:rsidP="00E32C9A">
            <w:pPr>
              <w:pStyle w:val="xxmsonormal"/>
              <w:numPr>
                <w:ilvl w:val="0"/>
                <w:numId w:val="15"/>
              </w:numPr>
              <w:tabs>
                <w:tab w:val="clear" w:pos="1233"/>
              </w:tabs>
              <w:spacing w:before="120" w:after="120" w:line="274" w:lineRule="auto"/>
              <w:ind w:left="851"/>
              <w:rPr>
                <w:rFonts w:ascii="Arial" w:eastAsia="Calibri" w:hAnsi="Arial" w:cs="Arial"/>
                <w:bCs/>
                <w:sz w:val="24"/>
                <w:szCs w:val="24"/>
              </w:rPr>
            </w:pPr>
            <w:r w:rsidRPr="00E32C9A">
              <w:rPr>
                <w:rFonts w:ascii="Arial" w:eastAsia="Calibri" w:hAnsi="Arial" w:cs="Arial"/>
                <w:bCs/>
                <w:sz w:val="24"/>
                <w:szCs w:val="24"/>
              </w:rPr>
              <w:t>Be accessible to circa. 240,000 officers and police staff.</w:t>
            </w:r>
          </w:p>
          <w:p w14:paraId="57311A19" w14:textId="77777777" w:rsidR="00E32C9A" w:rsidRPr="00E32C9A" w:rsidRDefault="00E32C9A" w:rsidP="00E32C9A">
            <w:pPr>
              <w:pStyle w:val="xxmsonormal"/>
              <w:numPr>
                <w:ilvl w:val="0"/>
                <w:numId w:val="15"/>
              </w:numPr>
              <w:tabs>
                <w:tab w:val="clear" w:pos="1233"/>
              </w:tabs>
              <w:spacing w:before="120" w:after="120" w:line="274" w:lineRule="auto"/>
              <w:ind w:left="851"/>
              <w:rPr>
                <w:rFonts w:ascii="Arial" w:eastAsia="Calibri" w:hAnsi="Arial" w:cs="Arial"/>
                <w:bCs/>
                <w:sz w:val="24"/>
                <w:szCs w:val="24"/>
              </w:rPr>
            </w:pPr>
            <w:r w:rsidRPr="00E32C9A">
              <w:rPr>
                <w:rFonts w:ascii="Arial" w:eastAsia="Calibri" w:hAnsi="Arial" w:cs="Arial"/>
                <w:bCs/>
                <w:sz w:val="24"/>
                <w:szCs w:val="24"/>
              </w:rPr>
              <w:t>Provide predictive modelling and analysis capability.</w:t>
            </w:r>
          </w:p>
          <w:p w14:paraId="11C3211A" w14:textId="77777777" w:rsidR="00E32C9A" w:rsidRPr="00E32C9A" w:rsidRDefault="00E32C9A" w:rsidP="00E32C9A">
            <w:pPr>
              <w:pStyle w:val="xxmsonormal"/>
              <w:numPr>
                <w:ilvl w:val="0"/>
                <w:numId w:val="15"/>
              </w:numPr>
              <w:tabs>
                <w:tab w:val="clear" w:pos="1233"/>
              </w:tabs>
              <w:spacing w:before="120" w:after="120" w:line="274" w:lineRule="auto"/>
              <w:ind w:left="851"/>
              <w:rPr>
                <w:rFonts w:ascii="Arial" w:eastAsia="Calibri" w:hAnsi="Arial" w:cs="Arial"/>
                <w:bCs/>
                <w:sz w:val="24"/>
                <w:szCs w:val="24"/>
              </w:rPr>
            </w:pPr>
            <w:r w:rsidRPr="00E32C9A">
              <w:rPr>
                <w:rFonts w:ascii="Arial" w:eastAsia="Calibri" w:hAnsi="Arial" w:cs="Arial"/>
                <w:bCs/>
                <w:sz w:val="24"/>
                <w:szCs w:val="24"/>
              </w:rPr>
              <w:t>Model results on a national mean score, not a league table.</w:t>
            </w:r>
          </w:p>
          <w:p w14:paraId="05D9AB21" w14:textId="77777777" w:rsidR="00E32C9A" w:rsidRPr="00E32C9A" w:rsidRDefault="00E32C9A" w:rsidP="00E32C9A">
            <w:pPr>
              <w:pStyle w:val="xxmsonormal"/>
              <w:numPr>
                <w:ilvl w:val="0"/>
                <w:numId w:val="15"/>
              </w:numPr>
              <w:tabs>
                <w:tab w:val="clear" w:pos="1233"/>
              </w:tabs>
              <w:spacing w:before="120" w:after="120" w:line="274" w:lineRule="auto"/>
              <w:ind w:left="851"/>
              <w:rPr>
                <w:rFonts w:ascii="Arial" w:eastAsia="Calibri" w:hAnsi="Arial" w:cs="Arial"/>
                <w:bCs/>
                <w:sz w:val="24"/>
                <w:szCs w:val="24"/>
              </w:rPr>
            </w:pPr>
            <w:r w:rsidRPr="00E32C9A">
              <w:rPr>
                <w:rFonts w:ascii="Arial" w:eastAsia="Calibri" w:hAnsi="Arial" w:cs="Arial"/>
                <w:bCs/>
                <w:sz w:val="24"/>
                <w:szCs w:val="24"/>
              </w:rPr>
              <w:t>Be multi-tiered and take no longer than 15 minutes to complete.</w:t>
            </w:r>
          </w:p>
          <w:p w14:paraId="0A86CBD0" w14:textId="77777777" w:rsidR="00E32C9A" w:rsidRPr="00E32C9A" w:rsidRDefault="00E32C9A" w:rsidP="00E32C9A">
            <w:pPr>
              <w:pStyle w:val="xxmsonormal"/>
              <w:numPr>
                <w:ilvl w:val="0"/>
                <w:numId w:val="15"/>
              </w:numPr>
              <w:tabs>
                <w:tab w:val="clear" w:pos="1233"/>
              </w:tabs>
              <w:spacing w:before="120" w:after="120" w:line="274" w:lineRule="auto"/>
              <w:ind w:left="851"/>
              <w:rPr>
                <w:rFonts w:ascii="Arial" w:eastAsia="Calibri" w:hAnsi="Arial" w:cs="Arial"/>
                <w:bCs/>
                <w:sz w:val="24"/>
                <w:szCs w:val="24"/>
              </w:rPr>
            </w:pPr>
            <w:r w:rsidRPr="00E32C9A">
              <w:rPr>
                <w:rFonts w:ascii="Arial" w:eastAsia="Calibri" w:hAnsi="Arial" w:cs="Arial"/>
                <w:bCs/>
                <w:sz w:val="24"/>
                <w:szCs w:val="24"/>
              </w:rPr>
              <w:t>Produce a report that can includes longitudinal analysis with the previous National Wellbeing Survey Reports.</w:t>
            </w:r>
          </w:p>
          <w:p w14:paraId="2CAC04AF" w14:textId="577D5F92" w:rsidR="00545E8D" w:rsidRDefault="00545E8D" w:rsidP="00545E8D">
            <w:pPr>
              <w:jc w:val="both"/>
              <w:rPr>
                <w:rFonts w:cs="Arial"/>
                <w:bCs/>
              </w:rPr>
            </w:pPr>
            <w:r w:rsidRPr="00545E8D">
              <w:rPr>
                <w:rFonts w:cs="Arial"/>
                <w:bCs/>
              </w:rPr>
              <w:t xml:space="preserve">Fees are exclusive of </w:t>
            </w:r>
            <w:r>
              <w:rPr>
                <w:rFonts w:cs="Arial"/>
                <w:bCs/>
              </w:rPr>
              <w:t>VAT and</w:t>
            </w:r>
            <w:r w:rsidR="00E32C9A">
              <w:rPr>
                <w:rFonts w:cs="Arial"/>
                <w:bCs/>
              </w:rPr>
              <w:t xml:space="preserve"> inclusive of any</w:t>
            </w:r>
            <w:r>
              <w:rPr>
                <w:rFonts w:cs="Arial"/>
                <w:bCs/>
              </w:rPr>
              <w:t xml:space="preserve"> expenses.</w:t>
            </w:r>
          </w:p>
          <w:p w14:paraId="6075051D" w14:textId="04521673" w:rsidR="00545E8D" w:rsidRDefault="00545E8D" w:rsidP="00545E8D">
            <w:pPr>
              <w:jc w:val="both"/>
              <w:rPr>
                <w:rFonts w:cs="Arial"/>
                <w:bCs/>
              </w:rPr>
            </w:pPr>
          </w:p>
          <w:p w14:paraId="3F1D5C5E" w14:textId="77777777" w:rsidR="001761D1" w:rsidRDefault="00545E8D" w:rsidP="00545E8D">
            <w:pPr>
              <w:pStyle w:val="Default"/>
              <w:rPr>
                <w:rFonts w:ascii="Arial" w:hAnsi="Arial" w:cs="Arial"/>
              </w:rPr>
            </w:pPr>
            <w:r>
              <w:rPr>
                <w:rFonts w:ascii="Arial" w:hAnsi="Arial" w:cs="Arial"/>
              </w:rPr>
              <w:t>The NPWS Programme will pay for the entire project.</w:t>
            </w:r>
            <w:r w:rsidR="00C935AE">
              <w:rPr>
                <w:rFonts w:ascii="Arial" w:hAnsi="Arial" w:cs="Arial"/>
              </w:rPr>
              <w:t xml:space="preserve"> </w:t>
            </w:r>
            <w:r w:rsidR="00B55A0E">
              <w:rPr>
                <w:rFonts w:ascii="Arial" w:hAnsi="Arial" w:cs="Arial"/>
              </w:rPr>
              <w:t>Mike Whalley</w:t>
            </w:r>
            <w:r w:rsidR="00A91608">
              <w:rPr>
                <w:rFonts w:ascii="Arial" w:hAnsi="Arial" w:cs="Arial"/>
              </w:rPr>
              <w:t xml:space="preserve"> in Lancashire Finance Dept can confirm the</w:t>
            </w:r>
            <w:r w:rsidR="00A8152B">
              <w:rPr>
                <w:rFonts w:ascii="Arial" w:hAnsi="Arial" w:cs="Arial"/>
              </w:rPr>
              <w:t xml:space="preserve"> money is available.</w:t>
            </w:r>
          </w:p>
          <w:p w14:paraId="2949C1C4" w14:textId="7FC8381B" w:rsidR="00E32C9A" w:rsidRPr="005B460D" w:rsidRDefault="00E32C9A" w:rsidP="00545E8D">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59B5E806" w14:textId="3E8702CD" w:rsidR="00E32C9A" w:rsidRDefault="00E32C9A" w:rsidP="00E32C9A">
            <w:pPr>
              <w:spacing w:before="120" w:after="120" w:line="274" w:lineRule="auto"/>
              <w:rPr>
                <w:rFonts w:cs="Arial"/>
              </w:rPr>
            </w:pPr>
            <w:r w:rsidRPr="00684164">
              <w:rPr>
                <w:rFonts w:cs="Arial"/>
              </w:rPr>
              <w:t xml:space="preserve">There is a risk that if the survey </w:t>
            </w:r>
            <w:proofErr w:type="spellStart"/>
            <w:r w:rsidRPr="00684164">
              <w:rPr>
                <w:rFonts w:cs="Arial"/>
              </w:rPr>
              <w:t>can not</w:t>
            </w:r>
            <w:proofErr w:type="spellEnd"/>
            <w:r w:rsidRPr="00684164">
              <w:rPr>
                <w:rFonts w:cs="Arial"/>
              </w:rPr>
              <w:t xml:space="preserve"> be launched mid-October then the baseline data is collected too late in the year to be meaningful.</w:t>
            </w:r>
            <w:r>
              <w:rPr>
                <w:rFonts w:cs="Arial"/>
              </w:rPr>
              <w:t xml:space="preserve"> </w:t>
            </w:r>
          </w:p>
          <w:p w14:paraId="38B28340" w14:textId="256BB676" w:rsidR="00C935AE" w:rsidRDefault="00E32C9A" w:rsidP="00E32C9A">
            <w:pPr>
              <w:spacing w:before="120" w:after="120" w:line="274" w:lineRule="auto"/>
              <w:rPr>
                <w:rFonts w:cs="Arial"/>
              </w:rPr>
            </w:pPr>
            <w:r>
              <w:rPr>
                <w:rFonts w:cs="Arial"/>
              </w:rPr>
              <w:t xml:space="preserve">The major opportunity this work will deliver is the </w:t>
            </w:r>
            <w:r w:rsidRPr="00E32C9A">
              <w:rPr>
                <w:rFonts w:cs="Arial"/>
              </w:rPr>
              <w:t>longitudinal analysis from the previous National Wellbeing Survey Reports</w:t>
            </w:r>
            <w:r>
              <w:rPr>
                <w:rFonts w:cs="Arial"/>
              </w:rPr>
              <w:t>, which will allow all Home Office forces the opportunity to compare the findings from previous surveys.</w:t>
            </w:r>
          </w:p>
          <w:p w14:paraId="4FD4B130" w14:textId="14C3A448" w:rsidR="00455CEB" w:rsidRPr="005B460D" w:rsidRDefault="00E32C9A" w:rsidP="00E32C9A">
            <w:pPr>
              <w:spacing w:before="120" w:after="120" w:line="274" w:lineRule="auto"/>
              <w:rPr>
                <w:rFonts w:cs="Arial"/>
              </w:rPr>
            </w:pPr>
            <w:r>
              <w:rPr>
                <w:rFonts w:cs="Arial"/>
              </w:rPr>
              <w:t>This is an o</w:t>
            </w:r>
            <w:r w:rsidR="007D0E5E">
              <w:rPr>
                <w:rFonts w:cs="Arial"/>
              </w:rPr>
              <w:t xml:space="preserve">pportunity </w:t>
            </w:r>
            <w:r>
              <w:rPr>
                <w:rFonts w:cs="Arial"/>
              </w:rPr>
              <w:t xml:space="preserve">for the programme </w:t>
            </w:r>
            <w:r w:rsidR="007D0E5E">
              <w:rPr>
                <w:rFonts w:cs="Arial"/>
              </w:rPr>
              <w:t xml:space="preserve">to </w:t>
            </w:r>
            <w:proofErr w:type="spellStart"/>
            <w:r w:rsidR="007D0E5E">
              <w:rPr>
                <w:rFonts w:cs="Arial"/>
              </w:rPr>
              <w:t>utilse</w:t>
            </w:r>
            <w:proofErr w:type="spellEnd"/>
            <w:r w:rsidR="007D0E5E">
              <w:rPr>
                <w:rFonts w:cs="Arial"/>
              </w:rPr>
              <w:t xml:space="preserve"> a partner with a </w:t>
            </w:r>
            <w:r w:rsidR="007D0E5E" w:rsidRPr="007D0E5E">
              <w:rPr>
                <w:rFonts w:cs="Arial"/>
              </w:rPr>
              <w:t xml:space="preserve">proven track record of working in a national policing </w:t>
            </w:r>
            <w:r w:rsidR="007D0E5E">
              <w:rPr>
                <w:rFonts w:cs="Arial"/>
              </w:rPr>
              <w:t>that also has e</w:t>
            </w:r>
            <w:r w:rsidR="007D0E5E" w:rsidRPr="00023A20">
              <w:rPr>
                <w:rFonts w:cs="Arial"/>
              </w:rPr>
              <w:t>xperience delivering national</w:t>
            </w:r>
            <w:r>
              <w:rPr>
                <w:rFonts w:cs="Arial"/>
              </w:rPr>
              <w:t xml:space="preserve"> surveys.</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C935AE">
        <w:trPr>
          <w:trHeight w:val="980"/>
        </w:trPr>
        <w:tc>
          <w:tcPr>
            <w:tcW w:w="10260" w:type="dxa"/>
            <w:tcBorders>
              <w:bottom w:val="single" w:sz="12" w:space="0" w:color="666699"/>
            </w:tcBorders>
          </w:tcPr>
          <w:p w14:paraId="29EF13DD" w14:textId="77777777" w:rsidR="00455CEB" w:rsidRDefault="0032685F" w:rsidP="00E32C9A">
            <w:pPr>
              <w:spacing w:before="120" w:after="120" w:line="274" w:lineRule="auto"/>
              <w:rPr>
                <w:rFonts w:cs="Arial"/>
              </w:rPr>
            </w:pPr>
            <w:r>
              <w:rPr>
                <w:rFonts w:cs="Arial"/>
              </w:rPr>
              <w:t>Lancashire is the Lead Force responsible, along with the College of Policing, for the successful delivery of the NPWS.</w:t>
            </w:r>
          </w:p>
          <w:p w14:paraId="53D9BD55" w14:textId="77777777" w:rsidR="00E32C9A" w:rsidRDefault="00E32C9A" w:rsidP="00E32C9A">
            <w:pPr>
              <w:spacing w:before="120" w:after="120" w:line="274" w:lineRule="auto"/>
              <w:rPr>
                <w:rFonts w:cs="Arial"/>
              </w:rPr>
            </w:pPr>
            <w:r>
              <w:rPr>
                <w:rFonts w:cs="Arial"/>
              </w:rPr>
              <w:t xml:space="preserve">The National Wellbeing Survey is a key element of the Capability Assurance pillar of the NPWS Capability Model, specifically it </w:t>
            </w:r>
            <w:r w:rsidRPr="00684164">
              <w:rPr>
                <w:rFonts w:cs="Arial"/>
              </w:rPr>
              <w:t>support</w:t>
            </w:r>
            <w:r>
              <w:rPr>
                <w:rFonts w:cs="Arial"/>
              </w:rPr>
              <w:t>s</w:t>
            </w:r>
            <w:r w:rsidRPr="00684164">
              <w:rPr>
                <w:rFonts w:cs="Arial"/>
              </w:rPr>
              <w:t xml:space="preserve"> the benefits realisation work</w:t>
            </w:r>
            <w:r>
              <w:rPr>
                <w:rFonts w:cs="Arial"/>
              </w:rPr>
              <w:t xml:space="preserve"> of the programme.</w:t>
            </w:r>
          </w:p>
          <w:p w14:paraId="578E0659" w14:textId="061F4837" w:rsidR="00E32C9A" w:rsidRPr="00BC5FFF" w:rsidRDefault="00E32C9A" w:rsidP="00E32C9A">
            <w:pPr>
              <w:spacing w:before="120" w:after="120" w:line="274" w:lineRule="auto"/>
              <w:rPr>
                <w:rFonts w:cs="Arial"/>
              </w:rPr>
            </w:pPr>
            <w:r>
              <w:rPr>
                <w:rFonts w:cs="Arial"/>
              </w:rPr>
              <w:t>This will be the second national survey and include questions relating to the COVID-19 pandemic.</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C935AE">
        <w:trPr>
          <w:trHeight w:val="835"/>
        </w:trPr>
        <w:tc>
          <w:tcPr>
            <w:tcW w:w="10260" w:type="dxa"/>
            <w:tcBorders>
              <w:bottom w:val="single" w:sz="12" w:space="0" w:color="666699"/>
            </w:tcBorders>
          </w:tcPr>
          <w:p w14:paraId="0FB92AE5" w14:textId="0DE0B1DA" w:rsidR="00455CEB" w:rsidRPr="00880C68" w:rsidRDefault="002D5A3E" w:rsidP="00C70D2D">
            <w:pPr>
              <w:spacing w:before="120" w:after="120" w:line="274" w:lineRule="auto"/>
              <w:rPr>
                <w:rFonts w:eastAsia="Times New Roman"/>
              </w:rPr>
            </w:pPr>
            <w:r w:rsidRPr="00C70D2D">
              <w:rPr>
                <w:rFonts w:cs="Arial"/>
              </w:rPr>
              <w:t xml:space="preserve">This is an essential area of business and ultimately will impact on </w:t>
            </w:r>
            <w:r w:rsidR="00726E5C" w:rsidRPr="00C70D2D">
              <w:rPr>
                <w:rFonts w:cs="Arial"/>
              </w:rPr>
              <w:t>the performance, morale, retention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761E5999">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E32C9A" w:rsidRPr="00126D49" w14:paraId="4F75B17A" w14:textId="77777777" w:rsidTr="761E5999">
        <w:tc>
          <w:tcPr>
            <w:tcW w:w="10260" w:type="dxa"/>
            <w:tcBorders>
              <w:bottom w:val="single" w:sz="12" w:space="0" w:color="666699"/>
            </w:tcBorders>
            <w:vAlign w:val="center"/>
          </w:tcPr>
          <w:p w14:paraId="705CD17B" w14:textId="30859397" w:rsidR="00E32C9A" w:rsidRPr="00FF1A93" w:rsidRDefault="761E5999" w:rsidP="00E32C9A">
            <w:pPr>
              <w:spacing w:before="120" w:after="120" w:line="274" w:lineRule="auto"/>
            </w:pPr>
            <w:r w:rsidRPr="761E5999">
              <w:rPr>
                <w:rFonts w:eastAsia="Arial" w:cs="Arial"/>
              </w:rPr>
              <w:t>To accept the proposal from Durham University for the design, delivery and analysis of a National Wellbeing Survey. Contract period from 11 August 2022 to 31 March 2023.</w:t>
            </w:r>
          </w:p>
          <w:p w14:paraId="1BBD31B0" w14:textId="44B9543C" w:rsidR="00E32C9A" w:rsidRPr="00FF1A93" w:rsidRDefault="00E32C9A" w:rsidP="761E5999">
            <w:pPr>
              <w:spacing w:before="120" w:after="120" w:line="274" w:lineRule="auto"/>
            </w:pPr>
          </w:p>
          <w:p w14:paraId="3406B668" w14:textId="47F97EB7" w:rsidR="00E32C9A" w:rsidRPr="00FF1A93" w:rsidRDefault="761E5999" w:rsidP="761E5999">
            <w:pPr>
              <w:spacing w:before="120" w:after="120" w:line="274" w:lineRule="auto"/>
            </w:pPr>
            <w:r w:rsidRPr="761E5999">
              <w:rPr>
                <w:rFonts w:eastAsia="Arial" w:cs="Arial"/>
                <w:b/>
                <w:bCs/>
              </w:rPr>
              <w:t>CFO:</w:t>
            </w:r>
          </w:p>
          <w:p w14:paraId="776742AC" w14:textId="222267FB" w:rsidR="00E32C9A" w:rsidRPr="00FF1A93" w:rsidRDefault="761E5999" w:rsidP="761E5999">
            <w:pPr>
              <w:spacing w:before="120" w:after="120" w:line="274" w:lineRule="auto"/>
              <w:rPr>
                <w:rFonts w:cs="Arial"/>
                <w:bCs/>
              </w:rPr>
            </w:pPr>
            <w:r w:rsidRPr="761E5999">
              <w:rPr>
                <w:rFonts w:eastAsia="Arial" w:cs="Arial"/>
              </w:rPr>
              <w:t>Three quotes were sought although only one received. Funding in place. Approved.</w:t>
            </w:r>
          </w:p>
        </w:tc>
      </w:tr>
    </w:tbl>
    <w:p w14:paraId="71266BDC" w14:textId="77777777" w:rsidR="00861167" w:rsidRDefault="00861167" w:rsidP="006B6303">
      <w:pPr>
        <w:jc w:val="both"/>
        <w:rPr>
          <w:rFonts w:cs="Arial"/>
          <w:sz w:val="22"/>
          <w:szCs w:val="22"/>
        </w:rPr>
      </w:pPr>
    </w:p>
    <w:tbl>
      <w:tblPr>
        <w:tblW w:w="10207" w:type="dxa"/>
        <w:tblInd w:w="-441"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07"/>
      </w:tblGrid>
      <w:tr w:rsidR="00A07C4D" w:rsidRPr="00126D49" w14:paraId="558FE606" w14:textId="77777777" w:rsidTr="00455CEB">
        <w:trPr>
          <w:trHeight w:hRule="exact" w:val="340"/>
        </w:trPr>
        <w:tc>
          <w:tcPr>
            <w:tcW w:w="10207"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455CEB">
        <w:trPr>
          <w:trHeight w:val="125"/>
        </w:trPr>
        <w:tc>
          <w:tcPr>
            <w:tcW w:w="10207"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126" w:type="dxa"/>
        <w:jc w:val="center"/>
        <w:tblLayout w:type="fixed"/>
        <w:tblLook w:val="04A0" w:firstRow="1" w:lastRow="0" w:firstColumn="1" w:lastColumn="0" w:noHBand="0" w:noVBand="1"/>
      </w:tblPr>
      <w:tblGrid>
        <w:gridCol w:w="10126"/>
      </w:tblGrid>
      <w:tr w:rsidR="00181B4A" w:rsidRPr="00181B4A" w14:paraId="4DFFD6F8" w14:textId="77777777" w:rsidTr="00455CEB">
        <w:trPr>
          <w:jc w:val="center"/>
        </w:trPr>
        <w:tc>
          <w:tcPr>
            <w:tcW w:w="10126"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455CEB">
        <w:trPr>
          <w:jc w:val="center"/>
        </w:trPr>
        <w:tc>
          <w:tcPr>
            <w:tcW w:w="10126"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4B6B775A" w14:textId="77777777" w:rsidR="00C70D2D" w:rsidRDefault="00C70D2D" w:rsidP="00CF7646">
            <w:pPr>
              <w:rPr>
                <w:rFonts w:cs="Arial"/>
                <w:lang w:eastAsia="en-GB"/>
              </w:rPr>
            </w:pPr>
          </w:p>
          <w:p w14:paraId="6B4DD8EA" w14:textId="74CE9906" w:rsidR="00726E5C" w:rsidRDefault="002D5A3E" w:rsidP="00CF7646">
            <w:pPr>
              <w:rPr>
                <w:rFonts w:cs="Arial"/>
                <w:lang w:eastAsia="en-GB"/>
              </w:rPr>
            </w:pPr>
            <w:r>
              <w:rPr>
                <w:rFonts w:cs="Arial"/>
                <w:lang w:eastAsia="en-GB"/>
              </w:rPr>
              <w:t>Legal advice has not been sought and is not required.</w:t>
            </w:r>
          </w:p>
          <w:p w14:paraId="34D17983" w14:textId="77777777" w:rsidR="00C70D2D" w:rsidRPr="005B460D" w:rsidRDefault="00C70D2D" w:rsidP="00CF7646">
            <w:pPr>
              <w:rPr>
                <w:rFonts w:cs="Arial"/>
                <w:lang w:eastAsia="en-GB"/>
              </w:rPr>
            </w:pPr>
          </w:p>
          <w:p w14:paraId="24FFD63C" w14:textId="77777777" w:rsidR="00181B4A" w:rsidRPr="009F62CF" w:rsidRDefault="00181B4A" w:rsidP="00CF7646">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00181B4A">
              <w:rPr>
                <w:rFonts w:cs="Arial"/>
                <w:sz w:val="22"/>
                <w:szCs w:val="22"/>
              </w:rPr>
              <w:t>below</w:t>
            </w:r>
            <w:proofErr w:type="gramEnd"/>
            <w:r w:rsidRPr="00181B4A">
              <w:rPr>
                <w:rFonts w:cs="Arial"/>
                <w:sz w:val="22"/>
                <w:szCs w:val="22"/>
              </w:rPr>
              <w:t xml:space="preserve">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10ACDD2B"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880C68">
                    <w:rPr>
                      <w:rFonts w:cs="Arial"/>
                      <w:b/>
                      <w:sz w:val="18"/>
                      <w:szCs w:val="19"/>
                    </w:rPr>
                    <w:t>Mike Whalley</w:t>
                  </w:r>
                  <w:r w:rsidR="007C1B6B">
                    <w:rPr>
                      <w:rFonts w:cs="Arial"/>
                      <w:b/>
                      <w:sz w:val="18"/>
                      <w:szCs w:val="19"/>
                    </w:rPr>
                    <w:t xml:space="preserve">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0032685F" w:rsidP="00513CCC">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77777777" w:rsidR="00181B4A" w:rsidRDefault="00181B4A" w:rsidP="006B6303">
      <w:pPr>
        <w:jc w:val="both"/>
        <w:rPr>
          <w:rFonts w:cs="Arial"/>
          <w:sz w:val="22"/>
          <w:szCs w:val="22"/>
        </w:rPr>
      </w:pPr>
    </w:p>
    <w:p w14:paraId="2BCEA6CC" w14:textId="77777777" w:rsidR="001B48B8" w:rsidRPr="00126D49" w:rsidRDefault="001B48B8" w:rsidP="006B6303">
      <w:pPr>
        <w:jc w:val="both"/>
        <w:rPr>
          <w:rFonts w:cs="Arial"/>
          <w:sz w:val="22"/>
          <w:szCs w:val="22"/>
        </w:rPr>
      </w:pPr>
    </w:p>
    <w:tbl>
      <w:tblPr>
        <w:tblW w:w="10206" w:type="dxa"/>
        <w:tblInd w:w="-58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280"/>
        <w:gridCol w:w="4926"/>
      </w:tblGrid>
      <w:tr w:rsidR="006B6303" w:rsidRPr="00126D49" w14:paraId="3AB03C12" w14:textId="77777777" w:rsidTr="761E5999">
        <w:trPr>
          <w:trHeight w:hRule="exact" w:val="425"/>
        </w:trPr>
        <w:tc>
          <w:tcPr>
            <w:tcW w:w="10206"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761E5999">
        <w:trPr>
          <w:trHeight w:val="1932"/>
        </w:trPr>
        <w:tc>
          <w:tcPr>
            <w:tcW w:w="528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14:paraId="59817FB2" w14:textId="77777777" w:rsidR="00777580" w:rsidRDefault="00777580" w:rsidP="006A22A6">
            <w:pPr>
              <w:shd w:val="clear" w:color="auto" w:fill="FFFFFF"/>
              <w:jc w:val="both"/>
              <w:rPr>
                <w:rFonts w:cs="Arial"/>
                <w:bCs/>
                <w:lang w:val="en"/>
              </w:rPr>
            </w:pPr>
          </w:p>
          <w:p w14:paraId="252B8BA3" w14:textId="031EBF1A" w:rsidR="006B6303" w:rsidRPr="007B4E66" w:rsidRDefault="006B6303" w:rsidP="00C70D2D">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8323F4">
              <w:rPr>
                <w:rFonts w:cs="Arial"/>
                <w:bCs/>
                <w:lang w:val="en"/>
              </w:rPr>
              <w:t>11</w:t>
            </w:r>
            <w:r w:rsidR="00E32C9A">
              <w:rPr>
                <w:rFonts w:cs="Arial"/>
                <w:bCs/>
                <w:lang w:val="en"/>
              </w:rPr>
              <w:t xml:space="preserve"> August</w:t>
            </w:r>
            <w:r w:rsidR="00524E88">
              <w:rPr>
                <w:rFonts w:cs="Arial"/>
                <w:bCs/>
                <w:lang w:val="en"/>
              </w:rPr>
              <w:t xml:space="preserve"> 202</w:t>
            </w:r>
            <w:r w:rsidR="008323F4">
              <w:rPr>
                <w:rFonts w:cs="Arial"/>
                <w:bCs/>
                <w:lang w:val="en"/>
              </w:rPr>
              <w:t>2</w:t>
            </w:r>
          </w:p>
        </w:tc>
        <w:tc>
          <w:tcPr>
            <w:tcW w:w="4926"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5C8574EC" w:rsidR="006B6303" w:rsidRPr="007B4E66" w:rsidRDefault="761E5999" w:rsidP="761E5999">
            <w:pPr>
              <w:shd w:val="clear" w:color="auto" w:fill="FFFFFF" w:themeFill="background1"/>
              <w:jc w:val="both"/>
              <w:rPr>
                <w:rFonts w:cs="Arial"/>
                <w:bCs/>
                <w:lang w:val="en"/>
              </w:rPr>
            </w:pPr>
            <w:r w:rsidRPr="761E5999">
              <w:rPr>
                <w:rFonts w:eastAsia="Arial" w:cs="Arial"/>
                <w:lang w:val="en"/>
              </w:rPr>
              <w:t xml:space="preserve">Name: Dan Rogers </w:t>
            </w:r>
          </w:p>
          <w:p w14:paraId="44CFBB30" w14:textId="77777777" w:rsidR="006B6303" w:rsidRPr="007B4E66" w:rsidRDefault="006B6303" w:rsidP="006A22A6">
            <w:pPr>
              <w:shd w:val="clear" w:color="auto" w:fill="FFFFFF"/>
              <w:jc w:val="both"/>
              <w:rPr>
                <w:rFonts w:cs="Arial"/>
                <w:bCs/>
                <w:lang w:val="en"/>
              </w:rPr>
            </w:pPr>
          </w:p>
          <w:p w14:paraId="704CF255" w14:textId="297462BE" w:rsidR="005452B1" w:rsidRDefault="761E5999" w:rsidP="761E5999">
            <w:pPr>
              <w:shd w:val="clear" w:color="auto" w:fill="FFFFFF" w:themeFill="background1"/>
              <w:jc w:val="both"/>
              <w:rPr>
                <w:rFonts w:cs="Arial"/>
                <w:bCs/>
                <w:lang w:val="en"/>
              </w:rPr>
            </w:pPr>
            <w:r w:rsidRPr="761E5999">
              <w:rPr>
                <w:rFonts w:eastAsia="Arial" w:cs="Arial"/>
                <w:lang w:val="en"/>
              </w:rPr>
              <w:t>Role: CFO</w:t>
            </w:r>
          </w:p>
          <w:p w14:paraId="52F9952C" w14:textId="77777777" w:rsidR="005452B1" w:rsidRDefault="005452B1" w:rsidP="006A22A6">
            <w:pPr>
              <w:shd w:val="clear" w:color="auto" w:fill="FFFFFF"/>
              <w:jc w:val="both"/>
              <w:rPr>
                <w:rFonts w:cs="Arial"/>
                <w:bCs/>
                <w:lang w:val="en"/>
              </w:rPr>
            </w:pPr>
          </w:p>
          <w:p w14:paraId="4BDCA136" w14:textId="0DEDF04D" w:rsidR="006B6303" w:rsidRPr="007B4E66" w:rsidRDefault="761E5999" w:rsidP="761E5999">
            <w:pPr>
              <w:shd w:val="clear" w:color="auto" w:fill="FFFFFF" w:themeFill="background1"/>
              <w:jc w:val="both"/>
              <w:rPr>
                <w:rFonts w:cs="Arial"/>
              </w:rPr>
            </w:pPr>
            <w:r w:rsidRPr="761E5999">
              <w:rPr>
                <w:rFonts w:eastAsia="Arial" w:cs="Arial"/>
                <w:lang w:val="en"/>
              </w:rPr>
              <w:t>Date:</w:t>
            </w:r>
            <w:r w:rsidRPr="761E5999">
              <w:rPr>
                <w:rFonts w:eastAsia="Arial" w:cs="Arial"/>
              </w:rPr>
              <w:t xml:space="preserve"> 11/8/22</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2"/>
      <w:headerReference w:type="default" r:id="rId13"/>
      <w:footerReference w:type="even" r:id="rId14"/>
      <w:footerReference w:type="default" r:id="rId15"/>
      <w:headerReference w:type="first" r:id="rId16"/>
      <w:footerReference w:type="first" r:id="rId17"/>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75406" w14:textId="77777777" w:rsidR="0073339C" w:rsidRDefault="0073339C">
      <w:r>
        <w:separator/>
      </w:r>
    </w:p>
  </w:endnote>
  <w:endnote w:type="continuationSeparator" w:id="0">
    <w:p w14:paraId="7BE48CEE" w14:textId="77777777" w:rsidR="0073339C" w:rsidRDefault="0073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A980" w14:textId="77777777" w:rsidR="006A22A6" w:rsidRDefault="006A22A6" w:rsidP="006A22A6">
    <w:pPr>
      <w:jc w:val="center"/>
    </w:pPr>
    <w:bookmarkStart w:id="3" w:name="aliashWord1FooterEvenPages"/>
    <w:r>
      <w:rPr>
        <w:rFonts w:ascii="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A3B" w14:textId="77777777" w:rsidR="006A22A6" w:rsidRDefault="006A22A6" w:rsidP="006A22A6">
    <w:pPr>
      <w:jc w:val="center"/>
    </w:pPr>
    <w:bookmarkStart w:id="4" w:name="aliashWord1FooterPrimary"/>
    <w:r>
      <w:rPr>
        <w:rFonts w:ascii="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4AD" w14:textId="77777777" w:rsidR="006A22A6" w:rsidRDefault="006A22A6" w:rsidP="006A22A6">
    <w:pPr>
      <w:jc w:val="center"/>
    </w:pPr>
    <w:bookmarkStart w:id="6" w:name="aliashWord1FooterFirstPage"/>
    <w:r>
      <w:rPr>
        <w:rFonts w:ascii="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F80DC" w14:textId="77777777" w:rsidR="0073339C" w:rsidRDefault="0073339C">
      <w:r>
        <w:separator/>
      </w:r>
    </w:p>
  </w:footnote>
  <w:footnote w:type="continuationSeparator" w:id="0">
    <w:p w14:paraId="361E45AF" w14:textId="77777777" w:rsidR="0073339C" w:rsidRDefault="0073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F77B" w14:textId="77777777" w:rsidR="006A22A6" w:rsidRDefault="006A22A6" w:rsidP="006A22A6">
    <w:pPr>
      <w:jc w:val="center"/>
    </w:pPr>
    <w:bookmarkStart w:id="1" w:name="aliashWord1HeaderEvenPages"/>
    <w:r>
      <w:rPr>
        <w:rFonts w:ascii="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461E" w14:textId="77777777" w:rsidR="006A22A6" w:rsidRDefault="006A22A6" w:rsidP="006A22A6">
    <w:pPr>
      <w:jc w:val="center"/>
    </w:pPr>
    <w:bookmarkStart w:id="2" w:name="aliashWord1HeaderPrimary"/>
    <w:r>
      <w:rPr>
        <w:rFonts w:ascii="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C3FF" w14:textId="77777777" w:rsidR="006A22A6" w:rsidRDefault="006A22A6" w:rsidP="006A22A6">
    <w:pPr>
      <w:jc w:val="center"/>
    </w:pPr>
    <w:bookmarkStart w:id="5" w:name="aliashWord1HeaderFirstPage"/>
    <w:r>
      <w:rPr>
        <w:rFonts w:ascii="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1D69760A"/>
    <w:multiLevelType w:val="hybridMultilevel"/>
    <w:tmpl w:val="5122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AA80844"/>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9"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DB7B9D"/>
    <w:multiLevelType w:val="hybridMultilevel"/>
    <w:tmpl w:val="3178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4"/>
  </w:num>
  <w:num w:numId="2">
    <w:abstractNumId w:val="7"/>
  </w:num>
  <w:num w:numId="3">
    <w:abstractNumId w:val="5"/>
  </w:num>
  <w:num w:numId="4">
    <w:abstractNumId w:val="9"/>
  </w:num>
  <w:num w:numId="5">
    <w:abstractNumId w:val="1"/>
  </w:num>
  <w:num w:numId="6">
    <w:abstractNumId w:val="12"/>
  </w:num>
  <w:num w:numId="7">
    <w:abstractNumId w:val="11"/>
  </w:num>
  <w:num w:numId="8">
    <w:abstractNumId w:val="15"/>
  </w:num>
  <w:num w:numId="9">
    <w:abstractNumId w:val="8"/>
  </w:num>
  <w:num w:numId="10">
    <w:abstractNumId w:val="0"/>
  </w:num>
  <w:num w:numId="11">
    <w:abstractNumId w:val="4"/>
  </w:num>
  <w:num w:numId="12">
    <w:abstractNumId w:val="2"/>
  </w:num>
  <w:num w:numId="13">
    <w:abstractNumId w:val="13"/>
  </w:num>
  <w:num w:numId="14">
    <w:abstractNumId w:val="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764F7"/>
    <w:rsid w:val="00094FE5"/>
    <w:rsid w:val="000A5D58"/>
    <w:rsid w:val="000C1FEB"/>
    <w:rsid w:val="000D7347"/>
    <w:rsid w:val="000E148D"/>
    <w:rsid w:val="000E5F3A"/>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1F7623"/>
    <w:rsid w:val="00201E4D"/>
    <w:rsid w:val="002639F5"/>
    <w:rsid w:val="002D5A3E"/>
    <w:rsid w:val="002E3375"/>
    <w:rsid w:val="002E7DCB"/>
    <w:rsid w:val="00306889"/>
    <w:rsid w:val="0030754F"/>
    <w:rsid w:val="00324B5A"/>
    <w:rsid w:val="0032685F"/>
    <w:rsid w:val="00327307"/>
    <w:rsid w:val="00357EE8"/>
    <w:rsid w:val="003B6A83"/>
    <w:rsid w:val="003F6D5B"/>
    <w:rsid w:val="004049A0"/>
    <w:rsid w:val="00405762"/>
    <w:rsid w:val="004121EE"/>
    <w:rsid w:val="0042215B"/>
    <w:rsid w:val="00431AD9"/>
    <w:rsid w:val="00452AF5"/>
    <w:rsid w:val="00455CEB"/>
    <w:rsid w:val="004A5AE3"/>
    <w:rsid w:val="004C0668"/>
    <w:rsid w:val="004E6021"/>
    <w:rsid w:val="004F3602"/>
    <w:rsid w:val="00510BDE"/>
    <w:rsid w:val="00513CCC"/>
    <w:rsid w:val="00524E88"/>
    <w:rsid w:val="005452B1"/>
    <w:rsid w:val="00545E8D"/>
    <w:rsid w:val="00550EC4"/>
    <w:rsid w:val="0055175B"/>
    <w:rsid w:val="00562D76"/>
    <w:rsid w:val="005800D5"/>
    <w:rsid w:val="00592E1E"/>
    <w:rsid w:val="005A32C9"/>
    <w:rsid w:val="005B460D"/>
    <w:rsid w:val="005C3EBB"/>
    <w:rsid w:val="005D7941"/>
    <w:rsid w:val="005E27E1"/>
    <w:rsid w:val="005F7753"/>
    <w:rsid w:val="0060021F"/>
    <w:rsid w:val="0063156F"/>
    <w:rsid w:val="0065294D"/>
    <w:rsid w:val="0066203F"/>
    <w:rsid w:val="0067387D"/>
    <w:rsid w:val="0068474A"/>
    <w:rsid w:val="00686E44"/>
    <w:rsid w:val="00690E5C"/>
    <w:rsid w:val="006A22A6"/>
    <w:rsid w:val="006B6303"/>
    <w:rsid w:val="006D075F"/>
    <w:rsid w:val="007013DA"/>
    <w:rsid w:val="00702749"/>
    <w:rsid w:val="0071073C"/>
    <w:rsid w:val="00726E5C"/>
    <w:rsid w:val="0073339C"/>
    <w:rsid w:val="00734AF3"/>
    <w:rsid w:val="00755D3B"/>
    <w:rsid w:val="007731C4"/>
    <w:rsid w:val="00777580"/>
    <w:rsid w:val="00794582"/>
    <w:rsid w:val="007A43D1"/>
    <w:rsid w:val="007A799F"/>
    <w:rsid w:val="007B4E66"/>
    <w:rsid w:val="007C1B6B"/>
    <w:rsid w:val="007D0769"/>
    <w:rsid w:val="007D0E5E"/>
    <w:rsid w:val="007E0ED4"/>
    <w:rsid w:val="007F0B60"/>
    <w:rsid w:val="007F2D40"/>
    <w:rsid w:val="007F5244"/>
    <w:rsid w:val="00811BBA"/>
    <w:rsid w:val="008323F4"/>
    <w:rsid w:val="00861167"/>
    <w:rsid w:val="008679F5"/>
    <w:rsid w:val="00870C7E"/>
    <w:rsid w:val="00876B89"/>
    <w:rsid w:val="0088018F"/>
    <w:rsid w:val="00880C68"/>
    <w:rsid w:val="008B36CC"/>
    <w:rsid w:val="008E5214"/>
    <w:rsid w:val="008E6A8B"/>
    <w:rsid w:val="008F74D5"/>
    <w:rsid w:val="009611E9"/>
    <w:rsid w:val="00974BB3"/>
    <w:rsid w:val="00986354"/>
    <w:rsid w:val="009A6B9A"/>
    <w:rsid w:val="009E373C"/>
    <w:rsid w:val="00A07C4D"/>
    <w:rsid w:val="00A62EBC"/>
    <w:rsid w:val="00A8152B"/>
    <w:rsid w:val="00A91608"/>
    <w:rsid w:val="00AA7A22"/>
    <w:rsid w:val="00AB5E34"/>
    <w:rsid w:val="00AD762B"/>
    <w:rsid w:val="00B10578"/>
    <w:rsid w:val="00B35D17"/>
    <w:rsid w:val="00B46684"/>
    <w:rsid w:val="00B55A0E"/>
    <w:rsid w:val="00B728F9"/>
    <w:rsid w:val="00BC5FFF"/>
    <w:rsid w:val="00BD407A"/>
    <w:rsid w:val="00BD7F3D"/>
    <w:rsid w:val="00BF04AF"/>
    <w:rsid w:val="00C21DED"/>
    <w:rsid w:val="00C22AF0"/>
    <w:rsid w:val="00C367D4"/>
    <w:rsid w:val="00C43BF1"/>
    <w:rsid w:val="00C45762"/>
    <w:rsid w:val="00C509F3"/>
    <w:rsid w:val="00C52950"/>
    <w:rsid w:val="00C6487D"/>
    <w:rsid w:val="00C66239"/>
    <w:rsid w:val="00C70D2D"/>
    <w:rsid w:val="00C74865"/>
    <w:rsid w:val="00C81CFC"/>
    <w:rsid w:val="00C935AE"/>
    <w:rsid w:val="00CA4481"/>
    <w:rsid w:val="00CA74DF"/>
    <w:rsid w:val="00CA79E5"/>
    <w:rsid w:val="00CC4563"/>
    <w:rsid w:val="00CD04F6"/>
    <w:rsid w:val="00CD3F43"/>
    <w:rsid w:val="00CF537A"/>
    <w:rsid w:val="00D11721"/>
    <w:rsid w:val="00D57DBE"/>
    <w:rsid w:val="00D60664"/>
    <w:rsid w:val="00D73FE5"/>
    <w:rsid w:val="00DA60AB"/>
    <w:rsid w:val="00DB17E4"/>
    <w:rsid w:val="00DC58B3"/>
    <w:rsid w:val="00DD0810"/>
    <w:rsid w:val="00E06F32"/>
    <w:rsid w:val="00E10C00"/>
    <w:rsid w:val="00E13800"/>
    <w:rsid w:val="00E15063"/>
    <w:rsid w:val="00E3171A"/>
    <w:rsid w:val="00E32C9A"/>
    <w:rsid w:val="00E340C9"/>
    <w:rsid w:val="00E623D5"/>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516D1"/>
    <w:rsid w:val="00FB1ADE"/>
    <w:rsid w:val="00FD588D"/>
    <w:rsid w:val="00FE0133"/>
    <w:rsid w:val="00FF1A93"/>
    <w:rsid w:val="00FF4D50"/>
    <w:rsid w:val="00FF5F20"/>
    <w:rsid w:val="761E5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 w:type="character" w:customStyle="1" w:styleId="normaltextrun">
    <w:name w:val="normaltextrun"/>
    <w:basedOn w:val="DefaultParagraphFont"/>
    <w:rsid w:val="001F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706BC7"/>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true</Audit_x0020_Checked>
    <Author0 xmlns="2f34c564-3784-46f2-b952-93a5b4a4f3fe">
      <UserInfo>
        <DisplayName>i:05.t|adfs authentication|michael.whalley@lancashire.police.uk,#i:05.t|adfs authentication|michael.whalley@lancashire.police.uk,#michael.whalley@lancashire.police.uk,#,#Whalley, Michael (michael.whalley@lancashire.police.uk),#,#,#Police Staff</DisplayName>
        <AccountId>7903</AccountId>
        <AccountType/>
      </UserInfo>
    </Author0>
    <Approved_x0020_by_x0020_Alan_x0020_Brown xmlns="2f34c564-3784-46f2-b952-93a5b4a4f3fe">true</Approved_x0020_by_x0020_Alan_x0020_Brown>
    <Comments xmlns="2f34c564-3784-46f2-b952-93a5b4a4f3fe">Hi Dan this an IDR for approval to carry out the annual National Wellbeing Survey. Procurment has been through the 3 quote process. The agreed budget provides the funding. </Comments>
    <Month xmlns="2f34c564-3784-46f2-b952-93a5b4a4f3fe">August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3.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1AAF72D-9A65-436D-AF05-2D7A7A439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6647</Characters>
  <Application>Microsoft Office Word</Application>
  <DocSecurity>0</DocSecurity>
  <Lines>55</Lines>
  <Paragraphs>15</Paragraphs>
  <ScaleCrop>false</ScaleCrop>
  <Company>Lancashire Constabulary</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2022-09-12T07:57:00Z</dcterms:created>
  <dcterms:modified xsi:type="dcterms:W3CDTF">2022-09-12T07:57:00Z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etDate">
    <vt:lpwstr>2021-06-02T12:12:12Z</vt:lpwstr>
  </property>
  <property fmtid="{D5CDD505-2E9C-101B-9397-08002B2CF9AE}" pid="22" name="MSIP_Label_f199e5ce-74b9-4f55-9a70-2eed142e80cb_Method">
    <vt:lpwstr>Standard</vt:lpwstr>
  </property>
  <property fmtid="{D5CDD505-2E9C-101B-9397-08002B2CF9AE}" pid="23" name="MSIP_Label_f199e5ce-74b9-4f55-9a70-2eed142e80cb_Name">
    <vt:lpwstr>OFFICIA</vt:lpwstr>
  </property>
  <property fmtid="{D5CDD505-2E9C-101B-9397-08002B2CF9AE}" pid="24" name="MSIP_Label_f199e5ce-74b9-4f55-9a70-2eed142e80cb_SiteId">
    <vt:lpwstr>5c524f10-3c77-423d-8c82-842fc2a22afb</vt:lpwstr>
  </property>
  <property fmtid="{D5CDD505-2E9C-101B-9397-08002B2CF9AE}" pid="25" name="MSIP_Label_f199e5ce-74b9-4f55-9a70-2eed142e80cb_ActionId">
    <vt:lpwstr>cac2d19c-e31b-4cb0-90fa-f643f1aaa101</vt:lpwstr>
  </property>
  <property fmtid="{D5CDD505-2E9C-101B-9397-08002B2CF9AE}" pid="26" name="MSIP_Label_f199e5ce-74b9-4f55-9a70-2eed142e80cb_ContentBits">
    <vt:lpwstr>0</vt:lpwstr>
  </property>
  <property fmtid="{D5CDD505-2E9C-101B-9397-08002B2CF9AE}" pid="27" name="MSIP_Label_8ca96fd8-5f9a-4146-8576-c9b4c82bae20_Enabled">
    <vt:lpwstr>true</vt:lpwstr>
  </property>
  <property fmtid="{D5CDD505-2E9C-101B-9397-08002B2CF9AE}" pid="28" name="MSIP_Label_8ca96fd8-5f9a-4146-8576-c9b4c82bae20_SetDate">
    <vt:lpwstr>2022-08-10T20:10:45Z</vt:lpwstr>
  </property>
  <property fmtid="{D5CDD505-2E9C-101B-9397-08002B2CF9AE}" pid="29" name="MSIP_Label_8ca96fd8-5f9a-4146-8576-c9b4c82bae20_Method">
    <vt:lpwstr>Standard</vt:lpwstr>
  </property>
  <property fmtid="{D5CDD505-2E9C-101B-9397-08002B2CF9AE}" pid="30" name="MSIP_Label_8ca96fd8-5f9a-4146-8576-c9b4c82bae20_Name">
    <vt:lpwstr>OFFICIAL</vt:lpwstr>
  </property>
  <property fmtid="{D5CDD505-2E9C-101B-9397-08002B2CF9AE}" pid="31" name="MSIP_Label_8ca96fd8-5f9a-4146-8576-c9b4c82bae20_SiteId">
    <vt:lpwstr>680d633d-1744-457e-8440-60d694f69e7b</vt:lpwstr>
  </property>
  <property fmtid="{D5CDD505-2E9C-101B-9397-08002B2CF9AE}" pid="32" name="MSIP_Label_8ca96fd8-5f9a-4146-8576-c9b4c82bae20_ActionId">
    <vt:lpwstr>bfc2b9b2-64aa-4fa4-a110-609d31b58459</vt:lpwstr>
  </property>
  <property fmtid="{D5CDD505-2E9C-101B-9397-08002B2CF9AE}" pid="33" name="MSIP_Label_8ca96fd8-5f9a-4146-8576-c9b4c82bae20_ContentBits">
    <vt:lpwstr>0</vt:lpwstr>
  </property>
</Properties>
</file>