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7326A897" w:rsidR="00215C3F" w:rsidRDefault="00F77222" w:rsidP="00AE40E9">
            <w:bookmarkStart w:id="0" w:name="Text1"/>
            <w:r>
              <w:t>ATG Scientific Ltd</w:t>
            </w:r>
            <w:r w:rsidR="005A6170">
              <w:t xml:space="preserve"> </w:t>
            </w:r>
            <w:r w:rsidR="005B13F1">
              <w:t xml:space="preserve"> </w:t>
            </w:r>
            <w:r w:rsidR="006703AD">
              <w:t xml:space="preserve"> </w:t>
            </w:r>
          </w:p>
          <w:p w14:paraId="27885E1E" w14:textId="66BEB589" w:rsidR="00AE40E9" w:rsidRDefault="00F77222" w:rsidP="00215C3F">
            <w:bookmarkStart w:id="1" w:name="_Hlk151625848"/>
            <w:bookmarkEnd w:id="0"/>
            <w:r>
              <w:t xml:space="preserve">Oxford Centre for Innovation </w:t>
            </w:r>
          </w:p>
          <w:p w14:paraId="6690FD57" w14:textId="07508980" w:rsidR="00D63381" w:rsidRDefault="00F77222" w:rsidP="00215C3F">
            <w:r>
              <w:t>New Road</w:t>
            </w:r>
          </w:p>
          <w:p w14:paraId="49310D18" w14:textId="732C436A" w:rsidR="00D63381" w:rsidRDefault="00F77222" w:rsidP="00215C3F">
            <w:r>
              <w:t>Oxford</w:t>
            </w:r>
          </w:p>
          <w:bookmarkEnd w:id="1"/>
          <w:p w14:paraId="1CCA3D6B" w14:textId="4AC83895" w:rsidR="007F6970" w:rsidRPr="008A2679" w:rsidRDefault="00F77222" w:rsidP="005B13F1">
            <w:r>
              <w:t>OX1 1BY</w:t>
            </w:r>
          </w:p>
        </w:tc>
        <w:tc>
          <w:tcPr>
            <w:tcW w:w="4536" w:type="dxa"/>
          </w:tcPr>
          <w:p w14:paraId="15A2FFB9" w14:textId="2F9C62D3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5A6170">
              <w:t>ML23</w:t>
            </w:r>
            <w:r w:rsidR="00F77222">
              <w:t>1202</w:t>
            </w:r>
          </w:p>
          <w:p w14:paraId="23146C18" w14:textId="4108FD34" w:rsidR="00F77222" w:rsidRDefault="0087046B" w:rsidP="00F77222">
            <w:r w:rsidRPr="0087046B">
              <w:t>Your ref:</w:t>
            </w:r>
            <w:r w:rsidRPr="0087046B">
              <w:tab/>
            </w:r>
          </w:p>
          <w:p w14:paraId="1145EE45" w14:textId="1DA926DC" w:rsidR="0087046B" w:rsidRPr="008A2679" w:rsidRDefault="0087046B" w:rsidP="00F77222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F77222">
              <w:t>19/1/2024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01963366" w:rsidR="00DC5671" w:rsidRDefault="006A4455" w:rsidP="00DC5671">
      <w:r>
        <w:t xml:space="preserve">F.A.O  </w:t>
      </w:r>
    </w:p>
    <w:p w14:paraId="73A15079" w14:textId="77777777" w:rsidR="00CE24AE" w:rsidRDefault="00CE24AE" w:rsidP="00DC5671"/>
    <w:p w14:paraId="0E9939A8" w14:textId="7A3E7D9C" w:rsidR="00B87AA1" w:rsidRDefault="00B87AA1" w:rsidP="00DC5671">
      <w:r>
        <w:t xml:space="preserve">Dear </w:t>
      </w:r>
    </w:p>
    <w:p w14:paraId="274593B6" w14:textId="77777777" w:rsidR="00B87AA1" w:rsidRDefault="00B87AA1" w:rsidP="00DC5671">
      <w:r>
        <w:t xml:space="preserve"> </w:t>
      </w:r>
    </w:p>
    <w:p w14:paraId="33407101" w14:textId="520CCC31" w:rsidR="00AE40E9" w:rsidRDefault="00464535" w:rsidP="00464535">
      <w:r w:rsidRPr="005439DA">
        <w:t>Ref:</w:t>
      </w:r>
      <w:r w:rsidRPr="005439DA">
        <w:tab/>
      </w:r>
      <w:r w:rsidR="00E378BA">
        <w:t>ML</w:t>
      </w:r>
      <w:r w:rsidR="00600A7B">
        <w:t>23</w:t>
      </w:r>
      <w:r w:rsidR="00F77222">
        <w:t>1202</w:t>
      </w:r>
    </w:p>
    <w:p w14:paraId="29EBB429" w14:textId="6B2DFCDE" w:rsidR="005A6170" w:rsidRDefault="00464535" w:rsidP="00CE24AE">
      <w:r w:rsidRPr="005439DA">
        <w:t>Title:</w:t>
      </w:r>
      <w:r w:rsidRPr="005439DA">
        <w:tab/>
      </w:r>
      <w:r w:rsidR="00F77222">
        <w:t xml:space="preserve">Bespoke Laboratory Instrument Benching </w:t>
      </w:r>
      <w:r w:rsidR="00FA0F6D">
        <w:t>ML231202</w:t>
      </w:r>
    </w:p>
    <w:p w14:paraId="31767AFA" w14:textId="51D0D53B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6703AD">
        <w:t xml:space="preserve">(Ref </w:t>
      </w:r>
      <w:r w:rsidR="00F77222">
        <w:t>2060R</w:t>
      </w:r>
      <w:r w:rsidR="005A6170">
        <w:t>)</w:t>
      </w:r>
      <w:r w:rsidR="006703AD">
        <w:t xml:space="preserve"> </w:t>
      </w:r>
      <w:r w:rsidR="00215C3F">
        <w:t xml:space="preserve">dated </w:t>
      </w:r>
      <w:r w:rsidR="00F77222">
        <w:t>8/01/2024</w:t>
      </w:r>
      <w:r w:rsidR="005A6170">
        <w:t xml:space="preserve">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F77222">
        <w:t xml:space="preserve">Order </w:t>
      </w:r>
      <w:r w:rsidR="00FA0F6D">
        <w:t xml:space="preserve">form </w:t>
      </w:r>
      <w:r w:rsidR="00F77222">
        <w:t xml:space="preserve">and </w:t>
      </w:r>
      <w:r w:rsidR="00D63381">
        <w:t xml:space="preserve">Standard conditions </w:t>
      </w:r>
      <w:r w:rsidR="0047318D">
        <w:t>for the supply o</w:t>
      </w:r>
      <w:r w:rsidR="00215C3F">
        <w:t xml:space="preserve">f </w:t>
      </w:r>
      <w:r w:rsidR="00E80F98">
        <w:t xml:space="preserve">goods </w:t>
      </w:r>
      <w:r w:rsidR="00337FF9">
        <w:t>(attached)</w:t>
      </w:r>
      <w:r w:rsidR="00494C4A">
        <w:t xml:space="preserve">.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703AD">
        <w:trPr>
          <w:trHeight w:val="354"/>
        </w:trPr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55C6CEB4" w14:textId="3346260B" w:rsidR="00D63381" w:rsidRDefault="00D63381" w:rsidP="00D63381">
            <w:r>
              <w:t xml:space="preserve">Supply and Installation of </w:t>
            </w:r>
            <w:r w:rsidR="00F77222">
              <w:t xml:space="preserve">7 x Laboratory Benches and associated equipment, as </w:t>
            </w:r>
            <w:r w:rsidR="00EE3F47">
              <w:t xml:space="preserve">described </w:t>
            </w:r>
            <w:r w:rsidR="00F77222">
              <w:t xml:space="preserve">in quotation ref  </w:t>
            </w:r>
          </w:p>
          <w:p w14:paraId="67C51C4A" w14:textId="7817CB3B" w:rsidR="00802D6B" w:rsidRDefault="00A91DAF" w:rsidP="00494C4A">
            <w:r>
              <w:t>Delivered to</w:t>
            </w:r>
            <w:r w:rsidR="006703AD">
              <w:t>:</w:t>
            </w:r>
            <w:r>
              <w:t xml:space="preserve"> </w:t>
            </w:r>
          </w:p>
          <w:p w14:paraId="6D9C21EC" w14:textId="77777777" w:rsidR="00802D6B" w:rsidRDefault="00802D6B" w:rsidP="00494C4A">
            <w:r>
              <w:t>Environment Agency</w:t>
            </w:r>
          </w:p>
          <w:p w14:paraId="5873222C" w14:textId="77777777" w:rsidR="00D63381" w:rsidRDefault="006703AD" w:rsidP="00494C4A">
            <w:r>
              <w:t xml:space="preserve">ML </w:t>
            </w:r>
            <w:r w:rsidR="00D63381">
              <w:t>Leeds Laboratory</w:t>
            </w:r>
          </w:p>
          <w:p w14:paraId="56ADAA72" w14:textId="2BF97819" w:rsidR="00600A7B" w:rsidRDefault="00D63381" w:rsidP="00494C4A">
            <w:r>
              <w:t xml:space="preserve">Olympia House </w:t>
            </w:r>
            <w:r w:rsidR="006703AD">
              <w:t xml:space="preserve"> </w:t>
            </w:r>
          </w:p>
          <w:p w14:paraId="62A03F04" w14:textId="77777777" w:rsidR="00D63381" w:rsidRDefault="00D63381" w:rsidP="00494C4A">
            <w:r>
              <w:t>Gelderd Lane, Gelderd Road</w:t>
            </w:r>
          </w:p>
          <w:p w14:paraId="1B64969B" w14:textId="77777777" w:rsidR="00D63381" w:rsidRDefault="00D63381" w:rsidP="00494C4A">
            <w:r>
              <w:t xml:space="preserve">Leeds </w:t>
            </w:r>
          </w:p>
          <w:p w14:paraId="1F358EBA" w14:textId="6550A7B2" w:rsidR="00802D6B" w:rsidRPr="00CE24AE" w:rsidRDefault="00D63381" w:rsidP="00D63381">
            <w:r>
              <w:t xml:space="preserve">England LS12 6DD </w:t>
            </w:r>
          </w:p>
        </w:tc>
        <w:tc>
          <w:tcPr>
            <w:tcW w:w="1926" w:type="dxa"/>
          </w:tcPr>
          <w:p w14:paraId="64B1393B" w14:textId="3FDCFCF6" w:rsidR="00CE24AE" w:rsidRPr="00CE24AE" w:rsidRDefault="00F77222" w:rsidP="00215C3F">
            <w:r>
              <w:t>22</w:t>
            </w:r>
            <w:r w:rsidR="003E0143">
              <w:t>/0</w:t>
            </w:r>
            <w:r>
              <w:t>3</w:t>
            </w:r>
            <w:r w:rsidR="003E0143">
              <w:t>/202</w:t>
            </w:r>
            <w:r w:rsidR="00D63381">
              <w:t>4</w:t>
            </w:r>
          </w:p>
        </w:tc>
        <w:tc>
          <w:tcPr>
            <w:tcW w:w="1673" w:type="dxa"/>
          </w:tcPr>
          <w:p w14:paraId="7DED6718" w14:textId="36982999" w:rsidR="00CE24AE" w:rsidRPr="00CE24AE" w:rsidRDefault="00AE40E9" w:rsidP="00494C4A">
            <w:r>
              <w:t>£</w:t>
            </w:r>
            <w:r w:rsidR="00F77222">
              <w:t>44767.30</w:t>
            </w:r>
          </w:p>
        </w:tc>
      </w:tr>
    </w:tbl>
    <w:p w14:paraId="62FC14B5" w14:textId="77777777" w:rsidR="00CE24AE" w:rsidRPr="00CE24AE" w:rsidRDefault="00CE24AE" w:rsidP="00CE24AE"/>
    <w:p w14:paraId="2F40048F" w14:textId="156635A4" w:rsidR="00D63381" w:rsidRDefault="00D63381" w:rsidP="00CE24AE">
      <w:r>
        <w:t xml:space="preserve">The contract is awarded for a period of 12 month from date of delivery to allow for 12 months Warranty. </w:t>
      </w:r>
    </w:p>
    <w:p w14:paraId="65ADA290" w14:textId="77777777" w:rsidR="00D63381" w:rsidRDefault="00D63381" w:rsidP="00CE24AE"/>
    <w:p w14:paraId="03746AA6" w14:textId="74C84E6A" w:rsidR="00F77107" w:rsidRPr="00CE24AE" w:rsidRDefault="00D63381" w:rsidP="00F77107">
      <w:r>
        <w:t xml:space="preserve"> </w:t>
      </w:r>
      <w:r w:rsidR="006A4455"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 w:rsidR="006A4455">
        <w:t xml:space="preserve">will be issued shortly after your receipt and acceptance.  </w:t>
      </w:r>
      <w:r w:rsidR="00CE24AE" w:rsidRPr="00CE24AE">
        <w:t xml:space="preserve">We will require you to quote </w:t>
      </w:r>
      <w:r w:rsidR="00414DD6">
        <w:t xml:space="preserve">the purchase order number </w:t>
      </w:r>
      <w:r w:rsidR="00CE24AE" w:rsidRPr="00CE24AE">
        <w:t xml:space="preserve">on all invoices to ensure timely payment. </w:t>
      </w:r>
      <w:r w:rsidR="00F77107" w:rsidRPr="00CE24AE">
        <w:t xml:space="preserve">Invoices not containing the correct Purchase Order number will mean we are unable to process </w:t>
      </w:r>
      <w:r w:rsidR="00F77222" w:rsidRPr="00CE24AE">
        <w:t>them,</w:t>
      </w:r>
      <w:r w:rsidR="00F77107" w:rsidRPr="00CE24AE">
        <w:t xml:space="preserve"> and they will be returned to you.</w:t>
      </w:r>
    </w:p>
    <w:p w14:paraId="263AA2CC" w14:textId="242C1F86" w:rsidR="00CE24AE" w:rsidRPr="00CE24AE" w:rsidRDefault="00CE24AE" w:rsidP="00CE24AE">
      <w:r w:rsidRPr="00CE24AE">
        <w:t>Invoices should be sent to:</w:t>
      </w:r>
    </w:p>
    <w:p w14:paraId="32843C0F" w14:textId="77777777" w:rsidR="00CE24AE" w:rsidRPr="00CE24AE" w:rsidRDefault="00CE24AE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t>Gwent</w:t>
      </w:r>
    </w:p>
    <w:p w14:paraId="181F4418" w14:textId="77777777" w:rsidR="00CE24AE" w:rsidRPr="00CE24AE" w:rsidRDefault="00CE24AE" w:rsidP="00CE24AE">
      <w:r w:rsidRPr="00CE24AE">
        <w:t>NP10 8FZ</w:t>
      </w:r>
    </w:p>
    <w:p w14:paraId="0283F9A4" w14:textId="77777777" w:rsidR="00CE24AE" w:rsidRDefault="00CE24AE" w:rsidP="00CE24AE"/>
    <w:p w14:paraId="708014B0" w14:textId="19203B9C" w:rsidR="00F77107" w:rsidRDefault="00F77107" w:rsidP="00CE24AE">
      <w:r>
        <w:t xml:space="preserve">Alternatively, PDF copies of invoices can be emailed to </w:t>
      </w:r>
      <w:hyperlink r:id="rId8" w:history="1">
        <w:r w:rsidRPr="00075DE7">
          <w:t>APinvoices-ENV-U@gov.sscl.com</w:t>
        </w:r>
      </w:hyperlink>
    </w:p>
    <w:p w14:paraId="58F55501" w14:textId="77777777" w:rsidR="00F77107" w:rsidRDefault="00F77107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7E5F71E3" w14:textId="59126038" w:rsidR="00E251DA" w:rsidRDefault="00E251DA" w:rsidP="00DC5671"/>
    <w:p w14:paraId="310220F5" w14:textId="4A65B44C" w:rsidR="00A73C77" w:rsidRDefault="00A73C77" w:rsidP="00DC5671"/>
    <w:p w14:paraId="02A1FE85" w14:textId="77777777" w:rsidR="003A3269" w:rsidRDefault="003A3269" w:rsidP="0087046B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22B14798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F77222">
                              <w:t>19</w:t>
                            </w:r>
                            <w:r w:rsidR="00EE4444">
                              <w:t>/</w:t>
                            </w:r>
                            <w:r w:rsidR="0083054F">
                              <w:t>1</w:t>
                            </w:r>
                            <w:r w:rsidR="00F77107">
                              <w:t>/202</w:t>
                            </w:r>
                            <w:r w:rsidR="00F77222">
                              <w:t>4</w:t>
                            </w:r>
                            <w:r w:rsidR="007653A7">
                              <w:t xml:space="preserve"> </w:t>
                            </w:r>
                            <w:r w:rsidRPr="00ED2311">
                              <w:t xml:space="preserve">acknowledged for </w:t>
                            </w:r>
                            <w:r w:rsidR="00F77222">
                              <w:t xml:space="preserve">ATG Scientific Ltd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5690D275" w14:textId="3D097EF8" w:rsidR="00ED2311" w:rsidRPr="00ED2311" w:rsidRDefault="00ED2311" w:rsidP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  <w:p w14:paraId="0CE6ABBF" w14:textId="77777777" w:rsidR="00CE24AE" w:rsidRDefault="00CE24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">
                <v:textbox style="mso-fit-shape-to-text:t">
                  <w:txbxContent>
                    <w:p w14:paraId="0C42371B" w14:textId="22B14798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F77222">
                        <w:t>19</w:t>
                      </w:r>
                      <w:r w:rsidR="00EE4444">
                        <w:t>/</w:t>
                      </w:r>
                      <w:r w:rsidR="0083054F">
                        <w:t>1</w:t>
                      </w:r>
                      <w:r w:rsidR="00F77107">
                        <w:t>/202</w:t>
                      </w:r>
                      <w:r w:rsidR="00F77222">
                        <w:t>4</w:t>
                      </w:r>
                      <w:r w:rsidR="007653A7">
                        <w:t xml:space="preserve"> </w:t>
                      </w:r>
                      <w:r w:rsidRPr="00ED2311">
                        <w:t xml:space="preserve">acknowledged for </w:t>
                      </w:r>
                      <w:r w:rsidR="00F77222">
                        <w:t xml:space="preserve">ATG Scientific Ltd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5690D275" w14:textId="3D097EF8" w:rsidR="00ED2311" w:rsidRPr="00ED2311" w:rsidRDefault="00ED2311" w:rsidP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  <w:p w14:paraId="0CE6ABBF" w14:textId="77777777" w:rsidR="00CE24AE" w:rsidRDefault="00CE24AE"/>
                  </w:txbxContent>
                </v:textbox>
                <w10:wrap type="square"/>
              </v:shape>
            </w:pict>
          </mc:Fallback>
        </mc:AlternateContent>
      </w:r>
    </w:p>
    <w:p w14:paraId="204C4BCA" w14:textId="77777777" w:rsidR="00DC5671" w:rsidRPr="00DC5671" w:rsidRDefault="00DC5671" w:rsidP="00DC5671"/>
    <w:p w14:paraId="2A04493E" w14:textId="3A7B2E70" w:rsidR="00DC5671" w:rsidRPr="00DC5671" w:rsidRDefault="00DC5671" w:rsidP="00DC5671"/>
    <w:p w14:paraId="017AA698" w14:textId="1B71685D" w:rsidR="00DC5671" w:rsidRPr="00DC5671" w:rsidRDefault="00DC5671" w:rsidP="00DC5671"/>
    <w:p w14:paraId="5955CB3E" w14:textId="019E242E" w:rsidR="003459EF" w:rsidRPr="00DC5671" w:rsidRDefault="003459EF" w:rsidP="00DC5671"/>
    <w:sectPr w:rsidR="003459EF" w:rsidRPr="00DC5671" w:rsidSect="00ED23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0488">
    <w:abstractNumId w:val="0"/>
  </w:num>
  <w:num w:numId="2" w16cid:durableId="103770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11762D"/>
    <w:rsid w:val="00174B5E"/>
    <w:rsid w:val="001825F4"/>
    <w:rsid w:val="001B0063"/>
    <w:rsid w:val="00215C3F"/>
    <w:rsid w:val="00243E85"/>
    <w:rsid w:val="00260488"/>
    <w:rsid w:val="002B4B03"/>
    <w:rsid w:val="002C2DD3"/>
    <w:rsid w:val="002F54E1"/>
    <w:rsid w:val="00312469"/>
    <w:rsid w:val="00313842"/>
    <w:rsid w:val="00335C60"/>
    <w:rsid w:val="00337FF9"/>
    <w:rsid w:val="003459EF"/>
    <w:rsid w:val="003765D4"/>
    <w:rsid w:val="003A3269"/>
    <w:rsid w:val="003E0143"/>
    <w:rsid w:val="003E40B8"/>
    <w:rsid w:val="00414DD6"/>
    <w:rsid w:val="004428FD"/>
    <w:rsid w:val="00464535"/>
    <w:rsid w:val="0047318D"/>
    <w:rsid w:val="00494C4A"/>
    <w:rsid w:val="004E1294"/>
    <w:rsid w:val="00554112"/>
    <w:rsid w:val="00567D1C"/>
    <w:rsid w:val="00596B4D"/>
    <w:rsid w:val="005A6170"/>
    <w:rsid w:val="005A7198"/>
    <w:rsid w:val="005B13F1"/>
    <w:rsid w:val="005E0DC0"/>
    <w:rsid w:val="005F4F32"/>
    <w:rsid w:val="00600A7B"/>
    <w:rsid w:val="00632BBE"/>
    <w:rsid w:val="00635DE0"/>
    <w:rsid w:val="006703AD"/>
    <w:rsid w:val="006732ED"/>
    <w:rsid w:val="006A4455"/>
    <w:rsid w:val="006C0AF6"/>
    <w:rsid w:val="006C7A87"/>
    <w:rsid w:val="007024DA"/>
    <w:rsid w:val="007203BE"/>
    <w:rsid w:val="007526F0"/>
    <w:rsid w:val="007653A7"/>
    <w:rsid w:val="007755DD"/>
    <w:rsid w:val="00795875"/>
    <w:rsid w:val="007B5DD2"/>
    <w:rsid w:val="007F6970"/>
    <w:rsid w:val="00802D6B"/>
    <w:rsid w:val="0083054F"/>
    <w:rsid w:val="0087046B"/>
    <w:rsid w:val="00877FEA"/>
    <w:rsid w:val="00881BC7"/>
    <w:rsid w:val="0089496E"/>
    <w:rsid w:val="008A2679"/>
    <w:rsid w:val="008E1F68"/>
    <w:rsid w:val="009E12AA"/>
    <w:rsid w:val="00A07F96"/>
    <w:rsid w:val="00A30C05"/>
    <w:rsid w:val="00A33BB0"/>
    <w:rsid w:val="00A44C0E"/>
    <w:rsid w:val="00A73C77"/>
    <w:rsid w:val="00A91DAF"/>
    <w:rsid w:val="00AB779F"/>
    <w:rsid w:val="00AE40E9"/>
    <w:rsid w:val="00B30658"/>
    <w:rsid w:val="00B67581"/>
    <w:rsid w:val="00B87AA1"/>
    <w:rsid w:val="00C07C4F"/>
    <w:rsid w:val="00C15571"/>
    <w:rsid w:val="00C34C89"/>
    <w:rsid w:val="00C65B21"/>
    <w:rsid w:val="00C92703"/>
    <w:rsid w:val="00CD0ABE"/>
    <w:rsid w:val="00CE24AE"/>
    <w:rsid w:val="00D63381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80F98"/>
    <w:rsid w:val="00EB181E"/>
    <w:rsid w:val="00ED1023"/>
    <w:rsid w:val="00ED2311"/>
    <w:rsid w:val="00EE3F47"/>
    <w:rsid w:val="00EE4444"/>
    <w:rsid w:val="00F77107"/>
    <w:rsid w:val="00F77222"/>
    <w:rsid w:val="00FA0F6D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-ENV-U@gov.ssc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Fegan, Andy</cp:lastModifiedBy>
  <cp:revision>3</cp:revision>
  <dcterms:created xsi:type="dcterms:W3CDTF">2024-01-22T12:27:00Z</dcterms:created>
  <dcterms:modified xsi:type="dcterms:W3CDTF">2024-01-22T12:28:00Z</dcterms:modified>
</cp:coreProperties>
</file>