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421B" w14:textId="77777777" w:rsidR="00B350B8" w:rsidRDefault="00B350B8" w:rsidP="00B350B8">
      <w:pPr>
        <w:spacing w:line="240" w:lineRule="auto"/>
        <w:jc w:val="center"/>
        <w:rPr>
          <w:rFonts w:cs="Arial"/>
          <w:b/>
          <w:bCs/>
          <w:sz w:val="22"/>
          <w:szCs w:val="22"/>
          <w:u w:val="single"/>
          <w:lang w:val="en-US"/>
        </w:rPr>
      </w:pPr>
      <w:r w:rsidRPr="00974017">
        <w:rPr>
          <w:rFonts w:cs="Arial"/>
          <w:b/>
          <w:bCs/>
          <w:sz w:val="22"/>
          <w:szCs w:val="22"/>
          <w:u w:val="single"/>
          <w:lang w:val="en-US"/>
        </w:rPr>
        <w:t>Schedule 6a</w:t>
      </w:r>
    </w:p>
    <w:p w14:paraId="2C42DCBA" w14:textId="77777777" w:rsidR="00B350B8" w:rsidRDefault="00B350B8" w:rsidP="00B350B8">
      <w:pPr>
        <w:spacing w:line="240" w:lineRule="auto"/>
        <w:jc w:val="center"/>
        <w:rPr>
          <w:rFonts w:cs="Arial"/>
          <w:b/>
          <w:bCs/>
          <w:sz w:val="22"/>
          <w:szCs w:val="22"/>
          <w:u w:val="single"/>
          <w:lang w:val="en-US"/>
        </w:rPr>
      </w:pPr>
    </w:p>
    <w:p w14:paraId="1C1A9A06" w14:textId="77777777" w:rsidR="00B350B8" w:rsidRDefault="00B350B8" w:rsidP="00B350B8">
      <w:pPr>
        <w:spacing w:line="240" w:lineRule="auto"/>
        <w:jc w:val="center"/>
        <w:rPr>
          <w:rFonts w:cs="Arial"/>
          <w:sz w:val="22"/>
          <w:szCs w:val="22"/>
          <w:lang w:val="en-US"/>
        </w:rPr>
      </w:pPr>
      <w:r w:rsidRPr="00D73BD4">
        <w:rPr>
          <w:rFonts w:cs="Arial"/>
          <w:sz w:val="22"/>
          <w:szCs w:val="22"/>
          <w:lang w:val="en-US"/>
        </w:rPr>
        <w:t xml:space="preserve">Supplier Award Matrix </w:t>
      </w:r>
    </w:p>
    <w:p w14:paraId="2871C04E" w14:textId="77777777" w:rsidR="0091479B" w:rsidRDefault="0091479B" w:rsidP="0091479B">
      <w:pPr>
        <w:spacing w:line="240" w:lineRule="auto"/>
        <w:rPr>
          <w:rFonts w:cs="Arial"/>
          <w:sz w:val="22"/>
          <w:szCs w:val="22"/>
          <w:lang w:val="en-US"/>
        </w:rPr>
      </w:pPr>
    </w:p>
    <w:p w14:paraId="5D206F91" w14:textId="1C77C8B2" w:rsidR="0091479B" w:rsidRDefault="0091479B" w:rsidP="0091479B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Lot 1</w:t>
      </w:r>
      <w:r>
        <w:rPr>
          <w:rFonts w:cs="Arial"/>
          <w:sz w:val="22"/>
          <w:szCs w:val="22"/>
          <w:lang w:val="en-US"/>
        </w:rPr>
        <w:tab/>
      </w:r>
      <w:r w:rsidR="001E7CF5">
        <w:rPr>
          <w:rFonts w:cs="Arial"/>
          <w:sz w:val="22"/>
          <w:szCs w:val="22"/>
          <w:lang w:val="en-US"/>
        </w:rPr>
        <w:t>Leadership and Development</w:t>
      </w:r>
    </w:p>
    <w:p w14:paraId="501E0C42" w14:textId="11384ABE" w:rsidR="0091479B" w:rsidRDefault="0091479B" w:rsidP="0091479B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Lot 2</w:t>
      </w:r>
      <w:r>
        <w:rPr>
          <w:rFonts w:cs="Arial"/>
          <w:sz w:val="22"/>
          <w:szCs w:val="22"/>
          <w:lang w:val="en-US"/>
        </w:rPr>
        <w:tab/>
      </w:r>
      <w:r w:rsidR="0021451F">
        <w:rPr>
          <w:rFonts w:cs="Arial"/>
          <w:sz w:val="22"/>
          <w:szCs w:val="22"/>
          <w:lang w:val="en-US"/>
        </w:rPr>
        <w:t>Talent Management</w:t>
      </w:r>
    </w:p>
    <w:p w14:paraId="3720B1F1" w14:textId="0B8B5D71" w:rsidR="0091479B" w:rsidRDefault="0091479B" w:rsidP="0091479B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Lot 3</w:t>
      </w:r>
      <w:r>
        <w:rPr>
          <w:rFonts w:cs="Arial"/>
          <w:sz w:val="22"/>
          <w:szCs w:val="22"/>
          <w:lang w:val="en-US"/>
        </w:rPr>
        <w:tab/>
      </w:r>
      <w:r w:rsidR="002326B6">
        <w:rPr>
          <w:rFonts w:cs="Arial"/>
          <w:sz w:val="22"/>
          <w:szCs w:val="22"/>
          <w:lang w:val="en-US"/>
        </w:rPr>
        <w:t>Research and Evaluation</w:t>
      </w:r>
    </w:p>
    <w:p w14:paraId="580DFC4C" w14:textId="5DBA788C" w:rsidR="0091479B" w:rsidRDefault="0091479B" w:rsidP="0091479B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Lot 4</w:t>
      </w:r>
      <w:r>
        <w:rPr>
          <w:rFonts w:cs="Arial"/>
          <w:sz w:val="22"/>
          <w:szCs w:val="22"/>
          <w:lang w:val="en-US"/>
        </w:rPr>
        <w:tab/>
      </w:r>
      <w:r w:rsidR="006203AD">
        <w:rPr>
          <w:rFonts w:cs="Arial"/>
          <w:sz w:val="22"/>
          <w:szCs w:val="22"/>
          <w:lang w:val="en-US"/>
        </w:rPr>
        <w:t>Specialist EDI</w:t>
      </w:r>
    </w:p>
    <w:p w14:paraId="43939279" w14:textId="77777777" w:rsidR="00B350B8" w:rsidRDefault="00B350B8" w:rsidP="00B350B8">
      <w:pPr>
        <w:spacing w:line="240" w:lineRule="auto"/>
        <w:jc w:val="center"/>
        <w:rPr>
          <w:rFonts w:cs="Arial"/>
          <w:sz w:val="22"/>
          <w:szCs w:val="22"/>
          <w:lang w:val="en-U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720"/>
        <w:gridCol w:w="980"/>
        <w:gridCol w:w="980"/>
        <w:gridCol w:w="980"/>
        <w:gridCol w:w="980"/>
      </w:tblGrid>
      <w:tr w:rsidR="00B350B8" w:rsidRPr="00F22D3F" w14:paraId="5783A8E8" w14:textId="77777777" w:rsidTr="00CF736C">
        <w:trPr>
          <w:trHeight w:val="38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6711F0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Supplier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27DFD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 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C2B85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 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26797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 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0D766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Lot 4</w:t>
            </w:r>
          </w:p>
        </w:tc>
      </w:tr>
      <w:tr w:rsidR="00B350B8" w:rsidRPr="00F22D3F" w14:paraId="5242486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E645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Abigail Concannon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F4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EA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EAA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AD8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5BF6DA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152A4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Above Difference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3DA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A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63D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98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78E723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F884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Accenture (UK)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AE8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EC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7F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76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30FD391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1342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Achieving Your Potential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733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86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E12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B8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7801EE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50844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Added Value Learning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06C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AD5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296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0D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17B98BB1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E4C1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Advancing Quality Alliance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BA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60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B08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D0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18BEBC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0C2B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Affina 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CAC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F9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FA7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1E3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478DE71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1984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Amy Dunmall Coaching, Consulting &amp; Facilitation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56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A1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D5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1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6E291F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A7064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Arden &amp; Greater East Midlands CSU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6FE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7B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A2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62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13D736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6D9B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Art of Brilliance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C2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00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69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938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C87FF7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FD39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ASK Europe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E82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04C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40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D3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53EEB7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131F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AspirePOD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4BD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82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DB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02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4305EF5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CBC6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Aware Leadership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8D4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6A9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99C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50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075E1E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7AF6D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Bailey &amp; French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D1F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19B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5E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358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39F8EBF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8FF11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Blend Associates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EAF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3F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6D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75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BE55E05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2703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BLUE GRAIN PARTNERSHIP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2BB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89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B0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0F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0B7ABA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48CB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Bluegreen Learning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9A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A4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EFB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1FB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35DE80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0653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Brap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5A2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72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78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6B1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6042655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AA8EF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Broadleaf Global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D9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28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BA6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468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97003A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75CB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Cappfinity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16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A3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FB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8F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DB5BB5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95B9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Caroline Stearman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5B1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79E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00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2C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1405662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1A24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Carter &amp; Corson Partnership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0A6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3EF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43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59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CCC92F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EA4C0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Centaura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79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E3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5AE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51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EBC27C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DCAC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Chartered Management Institute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A947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EE1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EB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15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E91AD6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F3A7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Cheryl Lee Associates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98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0B9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32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30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D960F8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5D1B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Chris Lord Associates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AA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43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CE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72F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7BF01C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F848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City, University of London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6A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DEA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DEB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C7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8D636E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2F62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CoCreate Consultancy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C9A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7D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311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D3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EF5E8E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5B594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Cognition Education UK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14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24F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8E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63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DB56032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53B8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Cognitive Edge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F19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97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36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79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1B8B51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844A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Connect Oxford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1A2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A2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DE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9BE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F3CBCF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92A7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CPD Consultancy Group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3C7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8E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418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85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434DCB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AE80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CPGB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8F0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507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8C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91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6E2B8D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4030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CU Services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71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83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974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87E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19F8D02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95AAF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CYNERGY Comunications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B1D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6E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9A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1C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9D6D1E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1396D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David Bailey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F12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3D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67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BD8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9EE2271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ED66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Davies Learning Experiences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ADD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AE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822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DF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8A532E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C399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Deloitte LLP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F5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AD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D75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D98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69BAC2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FF6A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DUNNE CONSULTING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6BB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B1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B4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DD4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1C5272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79A6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Elderprofessional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132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49D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23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76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72F3CA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C762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Eliesha Training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F0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5F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7B1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18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7134B6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59028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Enhance Coaching and Consultancy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3B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9E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8A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57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07BBFD8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0F6C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Evaluation and Policy Analysis Unit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F0A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F2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3C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04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54E440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BA05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Everything Is Connected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8EB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79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9B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0E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08B0B8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46D0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Fischer Associates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618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E0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4B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365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6D0BE84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675B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FRONTLINE CONSULTANTS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DE0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441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03E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34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E78DA2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A71D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GatenbySanderson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A2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C14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ED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018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41DA5E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5E2A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Hardacre Consulting Ltd (trading as Impact4)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34C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A4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05E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E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BFFF195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2ACA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Healthskills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F6F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82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F1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78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86BA06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3C2E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Helena Hughes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400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A0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7E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86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9E35DA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62E9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Hennessy Consulting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60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FB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FF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D8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7AE6CF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D7ED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Impact Consulting Psychologists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1B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3CA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C6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35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042EF6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82DA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 Control Partnerships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4B2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A99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6A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0FA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C7F01B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720AD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Ineo Life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7A0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DE3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4D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15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F54ACE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2738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Innovas Consulting Solutions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8B1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06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1FB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911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575A3118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A887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Innovation Agency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0A7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3B3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0C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BB6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3B9E7A5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A4028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Insightful Exchange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197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64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30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66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DC460C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86E98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Inspirational Development Group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C4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7A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097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40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1B67AA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1772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INSTITUTE FOR EMPLOYMENT STUDIES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A3D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DC3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F7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D52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E65898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D2C5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Jackie Kay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7B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3E6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C2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B11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B60EE1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8F9C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Karen Ledger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E797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A5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E8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D58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9B5D1C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9E15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Karen Lynas Consulting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E1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DF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9D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59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5EDAB78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E956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Keane Training Associates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EB9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86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3F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CD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7F67E61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7E49F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Kingswood Coaching &amp; Development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934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41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EF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38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4E6808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B206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KPMG LLP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4F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64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17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8B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49F8DB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D9B2D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Leadership Centre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E8F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B0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6EF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46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92D4BF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D8234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Leadfullly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6A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2C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13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0C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6AB244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7A92F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Leitmotif Learning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25D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5E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23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CBA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6683D9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A84A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Let's Go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55C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B9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BD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B6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851065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00A5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Levati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C42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BD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3D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20B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7141E65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DCC2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living potential consulting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1C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30E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5C1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E64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3389417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EDD4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Liz Saunders Consulting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62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D4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FA1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3E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7536CC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11CB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Luminar Consulting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71F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61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7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F63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57D914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1B46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Make an Impact CIC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117A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B8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D1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84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453800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B129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More to Unlock LLP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40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92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FA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3D8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CA4FC1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2E07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mtc2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66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1F4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10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C3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3663008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92B2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NAPC Services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EC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7F7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D9E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E6D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11A35B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D800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Nazia Fitzpatrick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F75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50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C4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3D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0A7F4C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B6DB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NHS Providers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2C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F8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4B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5EA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A96E7DE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6A98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NHS South, Central and West CSU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3FB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092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1E2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0FA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76301C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9F3D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NSCG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177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E9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87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71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7B139CB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798D1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PA Consulting Services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50E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87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95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B5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B83536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0650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Passe-Partout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F9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F9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16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3F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9FE91F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4048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Paul Harrison Consulting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5B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005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E2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9D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5A411A2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2105C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People Opportunities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7A4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FD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5B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0B2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23A4B2C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55E7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Practive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340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15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358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45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272E287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A2B1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Project Rome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0C2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5E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C8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CAE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5500DE2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3177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PSI Talent Measurement (UK)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5C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862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96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7CA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8ED732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747D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Psychologica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25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81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7D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EA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3F5057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6FEF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Qi Consulting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861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9A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E3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D2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234715C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F953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Rebekah Giffney Consulting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9FB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A2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252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97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4E3FAFC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DB56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Redrock Leadership Development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31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F30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2C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0C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DAE6D8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750D0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Rook Tree Business Solutions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2E8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D6E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6D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67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74142F1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D798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RSM UK Consulting LLP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944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302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82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F2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4239A8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1DE1F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Shannon Morris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03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B94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9CB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AE82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533D0F5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B024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Skills for Care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5F9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E9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CC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DF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ABB8C6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38EE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St George Partners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C9C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27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695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87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9B9BCD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61D7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Stretch People Development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341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31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F0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93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2F55CC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E3BA1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Swanwick Morris LLP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59D0" w14:textId="77777777" w:rsidR="00B350B8" w:rsidRPr="00F22D3F" w:rsidRDefault="00B350B8" w:rsidP="00CF736C">
            <w:pPr>
              <w:spacing w:line="240" w:lineRule="auto"/>
              <w:rPr>
                <w:rFonts w:ascii="Symbol" w:hAnsi="Symbol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Symbol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7F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A48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02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D309FD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55E58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Tavistock Institute of Human Relations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08D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41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AA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D596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3DCF6138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054A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Affinity Coach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F6F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441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93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E8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45D0A12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16B7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Aware Leader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E6E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AB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0F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D9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EBE59A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39F6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Staff College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F69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39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68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EC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9FE793B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2A9A5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University of Manchester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057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C7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7181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29A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6C0A87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DA18E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Wellbeing Collective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53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8B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6E5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75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7EC7C60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7BC1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Westcott Group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BB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F1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231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C0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F636E5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4899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The Work in Progress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C66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8C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B10B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D6B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CEE11A4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CF87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Thorpebird Consulting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69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FF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A8A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4DB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AA4EA7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7B37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TRICORDANT LIMITED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16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D13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E54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180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0B7D759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40F07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University Of The West Of England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6F0A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0E6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F3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151E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5B074CF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D34B2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UXclinician Ltd. UXC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F74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73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6A1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EE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1C66F5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DF15B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Vollans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6D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B38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2AF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44C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096C6AE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A4FC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Votive Leadership Consultancy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195F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56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05D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A7C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5E85E510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EAD9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Well North Enterprises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22C5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99C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30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59A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129011A6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17F0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Wharton Business Consulting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6F8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B600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DCB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EE3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6BD0D67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1D636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Work Psychology Hub Ltd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558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DEA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D97F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C582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322F017A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807F3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Workforce Development Trust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E5D3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C8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60A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868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350B8" w:rsidRPr="00F22D3F" w14:paraId="621E3DE3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7B0A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Wyman Associates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00AD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914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8467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89E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B350B8" w:rsidRPr="00F22D3F" w14:paraId="2364426D" w14:textId="77777777" w:rsidTr="00CF736C">
        <w:trPr>
          <w:trHeight w:val="2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1B29" w14:textId="77777777" w:rsidR="00B350B8" w:rsidRPr="00F22D3F" w:rsidRDefault="00B350B8" w:rsidP="00CF736C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Zest Psychology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AB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C25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5DC" w14:textId="77777777" w:rsidR="00B350B8" w:rsidRPr="00F22D3F" w:rsidRDefault="00B350B8" w:rsidP="00CF736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2D3F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9829" w14:textId="77777777" w:rsidR="00B350B8" w:rsidRPr="00F22D3F" w:rsidRDefault="00B350B8" w:rsidP="00CF736C">
            <w:pPr>
              <w:spacing w:line="240" w:lineRule="auto"/>
              <w:rPr>
                <w:rFonts w:ascii="Wingdings 2" w:hAnsi="Wingdings 2" w:cs="Calibri"/>
                <w:i/>
                <w:iCs/>
                <w:color w:val="000000"/>
                <w:sz w:val="22"/>
                <w:szCs w:val="22"/>
              </w:rPr>
            </w:pPr>
            <w:r w:rsidRPr="00F22D3F">
              <w:rPr>
                <w:rFonts w:ascii="Wingdings 2" w:hAnsi="Times New Roman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</w:tbl>
    <w:p w14:paraId="3BC9C960" w14:textId="4D6638B3" w:rsidR="0092399F" w:rsidRPr="00B350B8" w:rsidRDefault="0092399F" w:rsidP="00B350B8">
      <w:pPr>
        <w:spacing w:line="240" w:lineRule="auto"/>
        <w:rPr>
          <w:rFonts w:cs="Arial"/>
          <w:sz w:val="22"/>
          <w:szCs w:val="22"/>
          <w:lang w:val="en-US"/>
        </w:rPr>
      </w:pPr>
    </w:p>
    <w:sectPr w:rsidR="0092399F" w:rsidRPr="00B35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8"/>
    <w:rsid w:val="001E7CF5"/>
    <w:rsid w:val="002009AA"/>
    <w:rsid w:val="0021451F"/>
    <w:rsid w:val="002326B6"/>
    <w:rsid w:val="006203AD"/>
    <w:rsid w:val="00655854"/>
    <w:rsid w:val="0091479B"/>
    <w:rsid w:val="0092399F"/>
    <w:rsid w:val="00A428EF"/>
    <w:rsid w:val="00B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D3E9"/>
  <w15:chartTrackingRefBased/>
  <w15:docId w15:val="{7F850015-2793-4A2E-95BA-8C08750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B8"/>
    <w:pPr>
      <w:spacing w:after="0" w:line="288" w:lineRule="auto"/>
    </w:pPr>
    <w:rPr>
      <w:rFonts w:ascii="Arial" w:eastAsia="Times New Roman" w:hAnsi="Arial" w:cs="Times New Roman"/>
      <w:kern w:val="0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8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Company>NHS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Powell-Richards</dc:creator>
  <cp:keywords/>
  <dc:description/>
  <cp:lastModifiedBy>Jonathan Powell-Richards</cp:lastModifiedBy>
  <cp:revision>7</cp:revision>
  <dcterms:created xsi:type="dcterms:W3CDTF">2023-08-16T07:44:00Z</dcterms:created>
  <dcterms:modified xsi:type="dcterms:W3CDTF">2024-06-05T13:56:00Z</dcterms:modified>
</cp:coreProperties>
</file>