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5F3DD082">
        <w:trPr>
          <w:trHeight w:hRule="exact" w:val="725"/>
        </w:trPr>
        <w:tc>
          <w:tcPr>
            <w:tcW w:w="3234" w:type="dxa"/>
            <w:shd w:val="clear" w:color="auto" w:fill="2F5496" w:themeFill="accent5" w:themeFillShade="BF"/>
            <w:vAlign w:val="center"/>
          </w:tcPr>
          <w:p w14:paraId="08C8204D" w14:textId="77777777" w:rsidR="000C1FEB" w:rsidRPr="00892CD1" w:rsidRDefault="5F3DD082" w:rsidP="000C1FEB">
            <w:pPr>
              <w:jc w:val="right"/>
              <w:rPr>
                <w:rFonts w:cs="Arial"/>
                <w:b/>
                <w:color w:val="FFFFFF" w:themeColor="background1"/>
                <w:sz w:val="20"/>
              </w:rPr>
            </w:pPr>
            <w:r w:rsidRPr="5F3DD082">
              <w:rPr>
                <w:rFonts w:eastAsia="Arial" w:cs="Arial"/>
                <w:b/>
                <w:bCs/>
                <w:color w:val="FFFFFF" w:themeColor="background1"/>
                <w:sz w:val="20"/>
                <w:szCs w:val="20"/>
              </w:rPr>
              <w:t>Subject / Report Title:</w:t>
            </w:r>
          </w:p>
        </w:tc>
        <w:tc>
          <w:tcPr>
            <w:tcW w:w="7026" w:type="dxa"/>
            <w:vAlign w:val="center"/>
          </w:tcPr>
          <w:p w14:paraId="008BEB77" w14:textId="419409CA" w:rsidR="000C1FEB" w:rsidRDefault="5F3DD082" w:rsidP="00064C11">
            <w:pPr>
              <w:rPr>
                <w:rFonts w:cs="Arial"/>
                <w:b/>
              </w:rPr>
            </w:pPr>
            <w:r w:rsidRPr="5F3DD082">
              <w:rPr>
                <w:rFonts w:eastAsia="Arial" w:cs="Arial"/>
              </w:rPr>
              <w:t>To procure a partner to deliver a “Nutritional Wellbeing Roadmap” to the National Police Wellbeing Service.</w:t>
            </w:r>
          </w:p>
        </w:tc>
      </w:tr>
      <w:tr w:rsidR="000C1FEB" w:rsidRPr="00126D49" w14:paraId="4E8DCA3A" w14:textId="77777777" w:rsidTr="5F3DD082">
        <w:trPr>
          <w:trHeight w:hRule="exact" w:val="394"/>
        </w:trPr>
        <w:tc>
          <w:tcPr>
            <w:tcW w:w="3234" w:type="dxa"/>
            <w:shd w:val="clear" w:color="auto" w:fill="2F5496" w:themeFill="accent5" w:themeFillShade="BF"/>
            <w:vAlign w:val="center"/>
          </w:tcPr>
          <w:p w14:paraId="0B5FACBA" w14:textId="77777777" w:rsidR="000C1FEB" w:rsidRPr="00892CD1" w:rsidRDefault="5F3DD082" w:rsidP="000C1FEB">
            <w:pPr>
              <w:jc w:val="right"/>
              <w:rPr>
                <w:rFonts w:cs="Arial"/>
                <w:b/>
                <w:color w:val="FFFFFF" w:themeColor="background1"/>
                <w:sz w:val="20"/>
              </w:rPr>
            </w:pPr>
            <w:r w:rsidRPr="5F3DD082">
              <w:rPr>
                <w:rFonts w:eastAsia="Arial" w:cs="Arial"/>
                <w:b/>
                <w:bCs/>
                <w:color w:val="FFFFFF" w:themeColor="background1"/>
                <w:sz w:val="20"/>
                <w:szCs w:val="20"/>
              </w:rPr>
              <w:t>Sponsor (e.g. Head of Dept.):</w:t>
            </w:r>
          </w:p>
        </w:tc>
        <w:tc>
          <w:tcPr>
            <w:tcW w:w="7026" w:type="dxa"/>
            <w:vAlign w:val="center"/>
          </w:tcPr>
          <w:p w14:paraId="61B3ECBC" w14:textId="0D15EEFD" w:rsidR="000C1FEB" w:rsidRDefault="5F3DD082" w:rsidP="00686E44">
            <w:pPr>
              <w:rPr>
                <w:rFonts w:cs="Arial"/>
                <w:b/>
              </w:rPr>
            </w:pPr>
            <w:r w:rsidRPr="5F3DD082">
              <w:rPr>
                <w:rFonts w:eastAsia="Arial" w:cs="Arial"/>
              </w:rPr>
              <w:t xml:space="preserve">Dr Ian </w:t>
            </w:r>
            <w:proofErr w:type="spellStart"/>
            <w:r w:rsidRPr="5F3DD082">
              <w:rPr>
                <w:rFonts w:eastAsia="Arial" w:cs="Arial"/>
              </w:rPr>
              <w:t>Hesketh</w:t>
            </w:r>
            <w:proofErr w:type="spellEnd"/>
            <w:r w:rsidRPr="5F3DD082">
              <w:rPr>
                <w:rFonts w:eastAsia="Arial" w:cs="Arial"/>
              </w:rPr>
              <w:t xml:space="preserve"> – SRO for the National Police Wellbeing Service</w:t>
            </w:r>
          </w:p>
        </w:tc>
      </w:tr>
      <w:tr w:rsidR="000C1FEB" w:rsidRPr="00126D49" w14:paraId="34E6BE20" w14:textId="77777777" w:rsidTr="5F3DD082">
        <w:trPr>
          <w:trHeight w:hRule="exact" w:val="857"/>
        </w:trPr>
        <w:tc>
          <w:tcPr>
            <w:tcW w:w="3234" w:type="dxa"/>
            <w:shd w:val="clear" w:color="auto" w:fill="2F5496" w:themeFill="accent5" w:themeFillShade="BF"/>
            <w:vAlign w:val="center"/>
          </w:tcPr>
          <w:p w14:paraId="3093FC6C" w14:textId="77777777" w:rsidR="000C1FEB" w:rsidRPr="00892CD1" w:rsidRDefault="5F3DD082" w:rsidP="000C1FEB">
            <w:pPr>
              <w:jc w:val="right"/>
              <w:rPr>
                <w:rFonts w:cs="Arial"/>
                <w:b/>
                <w:color w:val="FFFFFF" w:themeColor="background1"/>
                <w:sz w:val="20"/>
              </w:rPr>
            </w:pPr>
            <w:r w:rsidRPr="5F3DD082">
              <w:rPr>
                <w:rFonts w:eastAsia="Arial" w:cs="Arial"/>
                <w:b/>
                <w:bCs/>
                <w:color w:val="FFFFFF" w:themeColor="background1"/>
                <w:sz w:val="20"/>
                <w:szCs w:val="20"/>
              </w:rPr>
              <w:t>Author:</w:t>
            </w:r>
          </w:p>
        </w:tc>
        <w:tc>
          <w:tcPr>
            <w:tcW w:w="7026" w:type="dxa"/>
            <w:vAlign w:val="center"/>
          </w:tcPr>
          <w:p w14:paraId="29A8342F" w14:textId="3CC11FC2" w:rsidR="000C1FEB" w:rsidRDefault="5F3DD082" w:rsidP="009446A6">
            <w:pPr>
              <w:rPr>
                <w:rFonts w:cs="Arial"/>
                <w:b/>
              </w:rPr>
            </w:pPr>
            <w:r w:rsidRPr="5F3DD082">
              <w:rPr>
                <w:rFonts w:eastAsia="Arial" w:cs="Arial"/>
                <w:color w:val="000000" w:themeColor="text1"/>
              </w:rPr>
              <w:t>Neil Collinson – Mike Whalley – Assistant Accountant.</w:t>
            </w:r>
          </w:p>
        </w:tc>
      </w:tr>
      <w:tr w:rsidR="000C1FEB" w:rsidRPr="00126D49" w14:paraId="6196DAF8" w14:textId="77777777" w:rsidTr="5F3DD082">
        <w:trPr>
          <w:trHeight w:hRule="exact" w:val="1844"/>
        </w:trPr>
        <w:tc>
          <w:tcPr>
            <w:tcW w:w="3234" w:type="dxa"/>
            <w:shd w:val="clear" w:color="auto" w:fill="2F5496" w:themeFill="accent5" w:themeFillShade="BF"/>
            <w:vAlign w:val="center"/>
          </w:tcPr>
          <w:p w14:paraId="13189D4E" w14:textId="77777777" w:rsidR="000C1FEB" w:rsidRPr="00892CD1" w:rsidRDefault="5F3DD082" w:rsidP="000C1FEB">
            <w:pPr>
              <w:jc w:val="right"/>
              <w:rPr>
                <w:rFonts w:cs="Arial"/>
                <w:b/>
                <w:color w:val="FFFFFF" w:themeColor="background1"/>
                <w:sz w:val="20"/>
              </w:rPr>
            </w:pPr>
            <w:r w:rsidRPr="5F3DD082">
              <w:rPr>
                <w:rFonts w:eastAsia="Arial" w:cs="Arial"/>
                <w:b/>
                <w:bCs/>
                <w:color w:val="FFFFFF" w:themeColor="background1"/>
                <w:sz w:val="20"/>
                <w:szCs w:val="20"/>
              </w:rPr>
              <w:t>Decision Required:</w:t>
            </w:r>
          </w:p>
        </w:tc>
        <w:tc>
          <w:tcPr>
            <w:tcW w:w="7026" w:type="dxa"/>
            <w:vAlign w:val="center"/>
          </w:tcPr>
          <w:p w14:paraId="32577E59" w14:textId="310009B8" w:rsidR="000C1FEB" w:rsidRDefault="5F3DD082" w:rsidP="00F7652A">
            <w:pPr>
              <w:jc w:val="both"/>
              <w:rPr>
                <w:rFonts w:cs="Arial"/>
                <w:b/>
              </w:rPr>
            </w:pPr>
            <w:r w:rsidRPr="5F3DD082">
              <w:rPr>
                <w:rFonts w:eastAsia="Arial" w:cs="Arial"/>
              </w:rPr>
              <w:t xml:space="preserve">To approve the use of the Yorkshire Purchasing Organisation (YPO) Framework 940 – Managing Consultancy &amp; Professional Services in appointing </w:t>
            </w:r>
            <w:r>
              <w:t>Reed Specialist Recruitment Ltd</w:t>
            </w:r>
            <w:r w:rsidRPr="5F3DD082">
              <w:rPr>
                <w:rFonts w:eastAsia="Arial" w:cs="Arial"/>
              </w:rPr>
              <w:t xml:space="preserve"> for the delivery of a “Nutritional Wellbeing Roadmap” by </w:t>
            </w:r>
            <w:proofErr w:type="spellStart"/>
            <w:r w:rsidRPr="5F3DD082">
              <w:rPr>
                <w:rFonts w:eastAsia="Arial" w:cs="Arial"/>
              </w:rPr>
              <w:t>Nutrivival</w:t>
            </w:r>
            <w:proofErr w:type="spellEnd"/>
            <w:r w:rsidRPr="5F3DD082">
              <w:rPr>
                <w:rFonts w:eastAsia="Arial" w:cs="Arial"/>
              </w:rPr>
              <w:t xml:space="preserve"> Limited by the 31 March 2022.</w:t>
            </w:r>
          </w:p>
        </w:tc>
      </w:tr>
      <w:tr w:rsidR="000C1FEB" w:rsidRPr="00126D49" w14:paraId="7780B101" w14:textId="77777777" w:rsidTr="5F3DD082">
        <w:trPr>
          <w:trHeight w:hRule="exact" w:val="567"/>
        </w:trPr>
        <w:tc>
          <w:tcPr>
            <w:tcW w:w="3234" w:type="dxa"/>
            <w:shd w:val="clear" w:color="auto" w:fill="2F5496" w:themeFill="accent5" w:themeFillShade="BF"/>
            <w:vAlign w:val="center"/>
          </w:tcPr>
          <w:p w14:paraId="735B5699" w14:textId="77777777" w:rsidR="000C1FEB" w:rsidRDefault="5F3DD082" w:rsidP="000C1FEB">
            <w:pPr>
              <w:jc w:val="right"/>
              <w:rPr>
                <w:rFonts w:cs="Arial"/>
                <w:b/>
                <w:color w:val="FFFFFF" w:themeColor="background1"/>
                <w:sz w:val="20"/>
              </w:rPr>
            </w:pPr>
            <w:r w:rsidRPr="5F3DD082">
              <w:rPr>
                <w:rFonts w:eastAsia="Arial" w:cs="Arial"/>
                <w:b/>
                <w:bCs/>
                <w:color w:val="FFFFFF" w:themeColor="background1"/>
                <w:sz w:val="20"/>
                <w:szCs w:val="20"/>
              </w:rPr>
              <w:t>Date:</w:t>
            </w:r>
          </w:p>
        </w:tc>
        <w:tc>
          <w:tcPr>
            <w:tcW w:w="7026" w:type="dxa"/>
            <w:vAlign w:val="center"/>
          </w:tcPr>
          <w:p w14:paraId="12162B1D" w14:textId="4F3B759C" w:rsidR="000C1FEB" w:rsidRDefault="5F3DD082" w:rsidP="006D075F">
            <w:pPr>
              <w:rPr>
                <w:rFonts w:cs="Arial"/>
                <w:b/>
              </w:rPr>
            </w:pPr>
            <w:r w:rsidRPr="5F3DD082">
              <w:rPr>
                <w:rFonts w:eastAsia="Arial" w:cs="Arial"/>
              </w:rPr>
              <w:t>07 March 2022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5F3DD08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5F3DD082">
              <w:rPr>
                <w:sz w:val="22"/>
                <w:szCs w:val="22"/>
              </w:rPr>
              <w:br w:type="page"/>
            </w:r>
            <w:r w:rsidR="5F3DD082" w:rsidRPr="5F3DD082">
              <w:rPr>
                <w:rFonts w:eastAsia="Arial" w:cs="Arial"/>
                <w:b/>
                <w:bCs/>
                <w:color w:val="FFFFFF" w:themeColor="background1"/>
                <w:sz w:val="22"/>
                <w:szCs w:val="22"/>
              </w:rPr>
              <w:t xml:space="preserve">Issue for Consideration </w:t>
            </w:r>
            <w:r w:rsidR="5F3DD082" w:rsidRPr="5F3DD08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5F3DD08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5F3DD082" w:rsidP="00686E44">
            <w:pPr>
              <w:autoSpaceDE w:val="0"/>
              <w:autoSpaceDN w:val="0"/>
              <w:adjustRightInd w:val="0"/>
              <w:jc w:val="both"/>
              <w:rPr>
                <w:rFonts w:cs="Arial"/>
                <w:b/>
                <w:u w:val="single"/>
              </w:rPr>
            </w:pPr>
            <w:r w:rsidRPr="5F3DD08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17D4D97A" w14:textId="77777777" w:rsidR="00F04DB4" w:rsidRPr="00F04DB4" w:rsidRDefault="5F3DD082" w:rsidP="00F04DB4">
            <w:pPr>
              <w:spacing w:before="120" w:after="120" w:line="274" w:lineRule="auto"/>
              <w:rPr>
                <w:rFonts w:cs="Arial"/>
              </w:rPr>
            </w:pPr>
            <w:r w:rsidRPr="5F3DD082">
              <w:rPr>
                <w:rFonts w:eastAsia="Arial" w:cs="Arial"/>
              </w:rPr>
              <w:t xml:space="preserve">Building workforce capability is intrinsic to growing well. The wellbeing of the organisation, and its individuals, is at the very heart of it. </w:t>
            </w:r>
          </w:p>
          <w:p w14:paraId="5BA7EB3F" w14:textId="77777777" w:rsidR="00F04DB4" w:rsidRPr="00F04DB4" w:rsidRDefault="5F3DD082" w:rsidP="00F04DB4">
            <w:pPr>
              <w:spacing w:before="120" w:after="120" w:line="274" w:lineRule="auto"/>
              <w:rPr>
                <w:rFonts w:cs="Arial"/>
              </w:rPr>
            </w:pPr>
            <w:r w:rsidRPr="5F3DD082">
              <w:rPr>
                <w:rFonts w:eastAsia="Arial" w:cs="Arial"/>
              </w:rPr>
              <w:t xml:space="preserve">The National Police Wellbeing Service (NPWS) consists of a series of coordinated activities, planned events and related measures to deliver the “Common Goal for Police Wellbeing” vision, associated change and benefits of a holistic approach to psychological health &amp; wellbeing supporting Forces to sustainably grow and manage their workforce. </w:t>
            </w:r>
          </w:p>
          <w:p w14:paraId="53F8A621" w14:textId="77777777" w:rsidR="00F04DB4" w:rsidRPr="00F04DB4" w:rsidRDefault="5F3DD082" w:rsidP="00F04DB4">
            <w:pPr>
              <w:spacing w:before="120" w:after="120" w:line="274" w:lineRule="auto"/>
              <w:rPr>
                <w:rFonts w:cs="Arial"/>
              </w:rPr>
            </w:pPr>
            <w:r w:rsidRPr="5F3DD082">
              <w:rPr>
                <w:rFonts w:eastAsia="Arial" w:cs="Arial"/>
              </w:rPr>
              <w:t>Through an iterative Capability Model the two strategic themes of Psychological Health &amp; Wellbeing and Specialist Support are delivered through four phases:</w:t>
            </w:r>
          </w:p>
          <w:p w14:paraId="050A1C74" w14:textId="5AF96281" w:rsidR="00F04DB4" w:rsidRPr="00F04DB4" w:rsidRDefault="5F3DD082" w:rsidP="5F3DD082">
            <w:pPr>
              <w:numPr>
                <w:ilvl w:val="1"/>
                <w:numId w:val="21"/>
              </w:numPr>
              <w:spacing w:before="120" w:after="120" w:line="274" w:lineRule="auto"/>
              <w:ind w:left="313" w:hanging="284"/>
              <w:rPr>
                <w:rFonts w:eastAsia="Arial" w:cs="Arial"/>
              </w:rPr>
            </w:pPr>
            <w:r w:rsidRPr="5F3DD082">
              <w:rPr>
                <w:rFonts w:eastAsia="Arial" w:cs="Arial"/>
              </w:rPr>
              <w:t xml:space="preserve">Scan &amp; Develop (evidence-based research, capability development and an Expert Reference Group), </w:t>
            </w:r>
          </w:p>
          <w:p w14:paraId="6FF24729" w14:textId="77777777" w:rsidR="00F04DB4" w:rsidRPr="00F04DB4" w:rsidRDefault="5F3DD082" w:rsidP="5F3DD082">
            <w:pPr>
              <w:numPr>
                <w:ilvl w:val="1"/>
                <w:numId w:val="21"/>
              </w:numPr>
              <w:spacing w:before="120" w:after="120" w:line="274" w:lineRule="auto"/>
              <w:ind w:left="313" w:hanging="284"/>
              <w:rPr>
                <w:rFonts w:eastAsia="Arial" w:cs="Arial"/>
              </w:rPr>
            </w:pPr>
            <w:r w:rsidRPr="5F3DD082">
              <w:rPr>
                <w:rFonts w:eastAsia="Arial" w:cs="Arial"/>
              </w:rPr>
              <w:t>Delivery (six, core live services and associated offers),</w:t>
            </w:r>
          </w:p>
          <w:p w14:paraId="3CA0D280" w14:textId="77777777" w:rsidR="00F04DB4" w:rsidRPr="00F04DB4" w:rsidRDefault="5F3DD082" w:rsidP="5F3DD082">
            <w:pPr>
              <w:numPr>
                <w:ilvl w:val="1"/>
                <w:numId w:val="21"/>
              </w:numPr>
              <w:spacing w:before="120" w:after="120" w:line="274" w:lineRule="auto"/>
              <w:ind w:left="313" w:hanging="284"/>
              <w:rPr>
                <w:rFonts w:eastAsia="Arial" w:cs="Arial"/>
              </w:rPr>
            </w:pPr>
            <w:r w:rsidRPr="5F3DD082">
              <w:rPr>
                <w:rFonts w:eastAsia="Arial" w:cs="Arial"/>
              </w:rPr>
              <w:t>Assure &amp; Evaluate (benefits realisation and performance management)</w:t>
            </w:r>
          </w:p>
          <w:p w14:paraId="00B853D7" w14:textId="77777777" w:rsidR="00F04DB4" w:rsidRPr="00F04DB4" w:rsidRDefault="5F3DD082" w:rsidP="5F3DD082">
            <w:pPr>
              <w:numPr>
                <w:ilvl w:val="1"/>
                <w:numId w:val="21"/>
              </w:numPr>
              <w:spacing w:before="120" w:after="120" w:line="274" w:lineRule="auto"/>
              <w:ind w:left="313" w:hanging="284"/>
              <w:rPr>
                <w:rFonts w:eastAsia="Arial" w:cs="Arial"/>
              </w:rPr>
            </w:pPr>
            <w:r w:rsidRPr="5F3DD082">
              <w:rPr>
                <w:rFonts w:eastAsia="Arial" w:cs="Arial"/>
              </w:rPr>
              <w:t xml:space="preserve">Communicate &amp; Engage (website, social media, press, stakeholder engagement). </w:t>
            </w:r>
          </w:p>
          <w:p w14:paraId="3A7522B1" w14:textId="77777777" w:rsidR="00F04DB4" w:rsidRPr="00F04DB4" w:rsidRDefault="5F3DD082" w:rsidP="00F04DB4">
            <w:pPr>
              <w:spacing w:before="120" w:after="120" w:line="274" w:lineRule="auto"/>
              <w:rPr>
                <w:rFonts w:cs="Arial"/>
              </w:rPr>
            </w:pPr>
            <w:r w:rsidRPr="5F3DD082">
              <w:rPr>
                <w:rFonts w:eastAsia="Arial" w:cs="Arial"/>
              </w:rPr>
              <w:t xml:space="preserve">The NPWS Programme is intrinsically linked to, and mutually supportive of the Police Covenant and aims to deliver three key organisational </w:t>
            </w:r>
            <w:proofErr w:type="gramStart"/>
            <w:r w:rsidRPr="5F3DD082">
              <w:rPr>
                <w:rFonts w:eastAsia="Arial" w:cs="Arial"/>
              </w:rPr>
              <w:t>benefits;</w:t>
            </w:r>
            <w:proofErr w:type="gramEnd"/>
            <w:r w:rsidRPr="5F3DD082">
              <w:rPr>
                <w:rFonts w:eastAsia="Arial" w:cs="Arial"/>
              </w:rPr>
              <w:t xml:space="preserve"> improved performance and effectiveness, improved morale and improved retention. </w:t>
            </w:r>
          </w:p>
          <w:p w14:paraId="788CD5C7" w14:textId="51E0C9D1" w:rsidR="006B6303" w:rsidRDefault="5F3DD082" w:rsidP="00545E8D">
            <w:pPr>
              <w:jc w:val="both"/>
              <w:rPr>
                <w:rFonts w:cs="Arial"/>
              </w:rPr>
            </w:pPr>
            <w:r w:rsidRPr="5F3DD082">
              <w:rPr>
                <w:rFonts w:eastAsia="Arial" w:cs="Arial"/>
              </w:rPr>
              <w:t>Delivery of the work will be through the existing NPWS Programme governance arrangements.</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5F3DD08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5F3DD082">
              <w:rPr>
                <w:sz w:val="22"/>
                <w:szCs w:val="22"/>
              </w:rPr>
              <w:lastRenderedPageBreak/>
              <w:br w:type="page"/>
            </w:r>
            <w:r w:rsidR="5F3DD082" w:rsidRPr="5F3DD08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5F3DD082">
        <w:tc>
          <w:tcPr>
            <w:tcW w:w="10260" w:type="dxa"/>
            <w:tcBorders>
              <w:bottom w:val="single" w:sz="12" w:space="0" w:color="666699"/>
            </w:tcBorders>
          </w:tcPr>
          <w:p w14:paraId="230DBD83" w14:textId="77777777" w:rsidR="00686E44" w:rsidRPr="009151FD" w:rsidRDefault="5F3DD082" w:rsidP="00686E44">
            <w:pPr>
              <w:rPr>
                <w:b/>
                <w:bCs/>
                <w:color w:val="000000"/>
                <w:sz w:val="28"/>
                <w:szCs w:val="28"/>
              </w:rPr>
            </w:pPr>
            <w:r w:rsidRPr="5F3DD082">
              <w:rPr>
                <w:b/>
                <w:bCs/>
                <w:color w:val="000000" w:themeColor="text1"/>
                <w:sz w:val="28"/>
                <w:szCs w:val="28"/>
              </w:rPr>
              <w:t xml:space="preserve">5.        </w:t>
            </w:r>
            <w:r w:rsidRPr="5F3DD08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5F3DD082" w:rsidP="00686E44">
            <w:pPr>
              <w:ind w:left="861" w:hanging="861"/>
              <w:rPr>
                <w:color w:val="000000"/>
              </w:rPr>
            </w:pPr>
            <w:r w:rsidRPr="5F3DD08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5F3DD082" w:rsidP="00734AF3">
            <w:pPr>
              <w:rPr>
                <w:rFonts w:eastAsia="Times New Roman" w:cs="Arial"/>
              </w:rPr>
            </w:pPr>
            <w:r w:rsidRPr="5F3DD08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5F3DD08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5F3DD082" w:rsidP="00E3171A">
            <w:pPr>
              <w:rPr>
                <w:rFonts w:cs="Arial"/>
                <w:b/>
                <w:color w:val="FFFFFF"/>
              </w:rPr>
            </w:pPr>
            <w:r w:rsidRPr="5F3DD082">
              <w:rPr>
                <w:rFonts w:eastAsia="Arial" w:cs="Arial"/>
                <w:b/>
                <w:bCs/>
                <w:color w:val="FFFFFF" w:themeColor="background1"/>
                <w:sz w:val="22"/>
                <w:szCs w:val="22"/>
              </w:rPr>
              <w:t xml:space="preserve">Costs </w:t>
            </w:r>
            <w:r w:rsidRPr="5F3DD08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5F3DD082">
        <w:tc>
          <w:tcPr>
            <w:tcW w:w="10260" w:type="dxa"/>
            <w:tcBorders>
              <w:bottom w:val="single" w:sz="12" w:space="0" w:color="666699"/>
            </w:tcBorders>
          </w:tcPr>
          <w:p w14:paraId="22BC1AF4" w14:textId="77777777" w:rsidR="00E3171A" w:rsidRPr="00F03AD2" w:rsidRDefault="00E3171A" w:rsidP="00E3171A">
            <w:pPr>
              <w:rPr>
                <w:rFonts w:cs="Arial"/>
                <w:sz w:val="20"/>
              </w:rPr>
            </w:pPr>
            <w:r w:rsidRPr="5F3DD082">
              <w:rPr>
                <w:rFonts w:eastAsia="Arial" w:cs="Arial"/>
                <w:sz w:val="20"/>
                <w:szCs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5F3DD082">
              <w:rPr>
                <w:rFonts w:eastAsia="Arial" w:cs="Arial"/>
                <w:sz w:val="20"/>
                <w:szCs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7C21BDA8" w:rsidR="00686E44" w:rsidRDefault="5F3DD082" w:rsidP="00686E44">
            <w:pPr>
              <w:jc w:val="both"/>
              <w:rPr>
                <w:rFonts w:cs="Arial"/>
                <w:b/>
                <w:bCs/>
                <w:u w:val="single"/>
              </w:rPr>
            </w:pPr>
            <w:r w:rsidRPr="5F3DD08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5F3DD082" w:rsidP="00686E44">
            <w:pPr>
              <w:jc w:val="both"/>
              <w:rPr>
                <w:rFonts w:cs="Arial"/>
                <w:bCs/>
              </w:rPr>
            </w:pPr>
            <w:r w:rsidRPr="5F3DD08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68ED9BC1" w14:textId="35C9F458" w:rsidR="008B36CC" w:rsidRPr="00D44B18" w:rsidRDefault="00686E44" w:rsidP="00686E44">
            <w:pPr>
              <w:jc w:val="both"/>
              <w:rPr>
                <w:rFonts w:cs="Arial"/>
                <w:bCs/>
              </w:rPr>
            </w:pPr>
            <w:r w:rsidRPr="5F3DD082">
              <w:rPr>
                <w:rFonts w:eastAsia="Arial" w:cs="Arial"/>
              </w:rPr>
              <w:t xml:space="preserve">With the Reed margin included, </w:t>
            </w:r>
            <w:r w:rsidR="00545E8D" w:rsidRPr="5F3DD082">
              <w:rPr>
                <w:rFonts w:eastAsia="Arial" w:cs="Arial"/>
              </w:rPr>
              <w:t xml:space="preserve">the </w:t>
            </w:r>
            <w:r w:rsidR="00094FE5" w:rsidRPr="5F3DD082">
              <w:rPr>
                <w:rFonts w:eastAsia="Arial" w:cs="Arial"/>
              </w:rPr>
              <w:t>work</w:t>
            </w:r>
            <w:r w:rsidRPr="5F3DD082">
              <w:rPr>
                <w:rFonts w:eastAsia="Arial" w:cs="Arial"/>
              </w:rPr>
              <w:t xml:space="preserve"> will be in the region of </w:t>
            </w:r>
            <w:r w:rsidRPr="5F3DD082">
              <w:rPr>
                <w:rFonts w:eastAsia="Arial" w:cs="Arial"/>
                <w:b/>
                <w:bCs/>
              </w:rPr>
              <w:t>£</w:t>
            </w:r>
            <w:r w:rsidR="001608E1" w:rsidRPr="5F3DD082">
              <w:rPr>
                <w:rFonts w:eastAsia="Arial" w:cs="Arial"/>
                <w:b/>
                <w:bCs/>
              </w:rPr>
              <w:t>13,167</w:t>
            </w:r>
            <w:r w:rsidR="00545E8D" w:rsidRPr="5F3DD082">
              <w:rPr>
                <w:rFonts w:eastAsia="Arial" w:cs="Arial"/>
                <w:b/>
                <w:bCs/>
              </w:rPr>
              <w:t xml:space="preserve"> (excl. VAT)</w:t>
            </w:r>
            <w:r w:rsidRPr="5F3DD082">
              <w:rPr>
                <w:rFonts w:eastAsia="Arial" w:cs="Arial"/>
              </w:rPr>
              <w:t xml:space="preserve"> </w:t>
            </w:r>
            <w:r w:rsidR="00D73FE5" w:rsidRPr="5F3DD082">
              <w:rPr>
                <w:rFonts w:eastAsia="Arial" w:cs="Arial"/>
              </w:rPr>
              <w:t>b</w:t>
            </w:r>
            <w:r w:rsidR="00F42148" w:rsidRPr="5F3DD082">
              <w:rPr>
                <w:rFonts w:eastAsia="Arial" w:cs="Arial"/>
              </w:rPr>
              <w:t xml:space="preserve">ased on </w:t>
            </w:r>
            <w:bookmarkStart w:id="0" w:name="_Hlk93579886"/>
            <w:r w:rsidR="00822EAA" w:rsidRPr="5F3DD082">
              <w:rPr>
                <w:rFonts w:eastAsia="Arial" w:cs="Arial"/>
              </w:rPr>
              <w:t xml:space="preserve">delivering a </w:t>
            </w:r>
            <w:r w:rsidR="001608E1" w:rsidRPr="5F3DD082">
              <w:rPr>
                <w:rFonts w:eastAsia="Arial" w:cs="Arial"/>
              </w:rPr>
              <w:t>Nutritional Wellbeing</w:t>
            </w:r>
            <w:r w:rsidR="00822EAA" w:rsidRPr="5F3DD082">
              <w:rPr>
                <w:rFonts w:eastAsia="Arial" w:cs="Arial"/>
              </w:rPr>
              <w:t xml:space="preserve"> Roadmap to include </w:t>
            </w:r>
            <w:r w:rsidR="008B36CC" w:rsidRPr="5F3DD082">
              <w:rPr>
                <w:rFonts w:eastAsia="Arial" w:cs="Arial"/>
              </w:rPr>
              <w:t>the following:</w:t>
            </w:r>
          </w:p>
          <w:p w14:paraId="3D173DA5" w14:textId="78834857" w:rsidR="00545E8D" w:rsidRPr="00D44B18" w:rsidRDefault="00545E8D" w:rsidP="00686E44">
            <w:pPr>
              <w:jc w:val="both"/>
              <w:rPr>
                <w:rFonts w:cs="Arial"/>
                <w:bCs/>
              </w:rPr>
            </w:pPr>
          </w:p>
          <w:p w14:paraId="7EA43D3C" w14:textId="77777777" w:rsidR="001608E1" w:rsidRPr="001608E1" w:rsidRDefault="5F3DD082" w:rsidP="5F3DD082">
            <w:pPr>
              <w:pStyle w:val="ListParagraph"/>
              <w:numPr>
                <w:ilvl w:val="1"/>
                <w:numId w:val="20"/>
              </w:numPr>
              <w:jc w:val="both"/>
              <w:rPr>
                <w:rFonts w:eastAsia="Arial" w:cs="Arial"/>
              </w:rPr>
            </w:pPr>
            <w:r w:rsidRPr="5F3DD082">
              <w:rPr>
                <w:rFonts w:ascii="Arial,Times New Roman" w:eastAsia="Arial,Times New Roman" w:hAnsi="Arial,Times New Roman" w:cs="Arial,Times New Roman"/>
              </w:rPr>
              <w:t>Identified organisational perceived need or objective with what it is that police officers and staff want from a nutrition programme</w:t>
            </w:r>
          </w:p>
          <w:p w14:paraId="6716DE30" w14:textId="77777777" w:rsidR="001608E1" w:rsidRPr="001608E1" w:rsidRDefault="5F3DD082" w:rsidP="5F3DD082">
            <w:pPr>
              <w:pStyle w:val="ListParagraph"/>
              <w:numPr>
                <w:ilvl w:val="1"/>
                <w:numId w:val="20"/>
              </w:numPr>
              <w:jc w:val="both"/>
              <w:rPr>
                <w:rFonts w:eastAsia="Arial" w:cs="Arial"/>
              </w:rPr>
            </w:pPr>
            <w:r w:rsidRPr="5F3DD082">
              <w:rPr>
                <w:rFonts w:ascii="Arial,Times New Roman" w:eastAsia="Arial,Times New Roman" w:hAnsi="Arial,Times New Roman" w:cs="Arial,Times New Roman"/>
              </w:rPr>
              <w:t>Police service wants to improve morale, energy, weight/diabetes risk</w:t>
            </w:r>
          </w:p>
          <w:p w14:paraId="6498B6B1" w14:textId="74D6FE27" w:rsidR="00D44B18" w:rsidRPr="001608E1" w:rsidRDefault="5F3DD082" w:rsidP="5F3DD082">
            <w:pPr>
              <w:pStyle w:val="ListParagraph"/>
              <w:numPr>
                <w:ilvl w:val="1"/>
                <w:numId w:val="20"/>
              </w:numPr>
              <w:jc w:val="both"/>
              <w:rPr>
                <w:rFonts w:eastAsia="Arial" w:cs="Arial"/>
              </w:rPr>
            </w:pPr>
            <w:r w:rsidRPr="5F3DD082">
              <w:rPr>
                <w:rFonts w:ascii="Arial,Times New Roman" w:eastAsia="Arial,Times New Roman" w:hAnsi="Arial,Times New Roman" w:cs="Arial,Times New Roman"/>
              </w:rPr>
              <w:t>A collaborative and analytical approach will create a toolkit capable of providing quality, effective material to achieve the target vision.</w:t>
            </w:r>
            <w:bookmarkEnd w:id="0"/>
          </w:p>
          <w:p w14:paraId="3B81F8E2" w14:textId="77777777" w:rsidR="001608E1" w:rsidRPr="001608E1" w:rsidRDefault="001608E1" w:rsidP="001608E1">
            <w:pPr>
              <w:pStyle w:val="ListParagraph"/>
              <w:jc w:val="both"/>
              <w:rPr>
                <w:rFonts w:cs="Arial"/>
              </w:rPr>
            </w:pPr>
          </w:p>
          <w:p w14:paraId="2CAC04AF" w14:textId="74C83E0E" w:rsidR="00545E8D" w:rsidRPr="00D44B18" w:rsidRDefault="5F3DD082" w:rsidP="00545E8D">
            <w:pPr>
              <w:jc w:val="both"/>
              <w:rPr>
                <w:rFonts w:cs="Arial"/>
                <w:bCs/>
              </w:rPr>
            </w:pPr>
            <w:r w:rsidRPr="5F3DD082">
              <w:rPr>
                <w:rFonts w:eastAsia="Arial" w:cs="Arial"/>
              </w:rPr>
              <w:t>Fees are exclusive of VAT and expenses.</w:t>
            </w:r>
          </w:p>
          <w:p w14:paraId="6075051D" w14:textId="04521673" w:rsidR="00545E8D" w:rsidRDefault="00545E8D" w:rsidP="00545E8D">
            <w:pPr>
              <w:jc w:val="both"/>
              <w:rPr>
                <w:rFonts w:cs="Arial"/>
                <w:bCs/>
              </w:rPr>
            </w:pPr>
          </w:p>
          <w:p w14:paraId="08521EEA" w14:textId="77777777" w:rsidR="001761D1" w:rsidRDefault="5F3DD082" w:rsidP="00545E8D">
            <w:pPr>
              <w:pStyle w:val="Default"/>
              <w:rPr>
                <w:rFonts w:ascii="Arial" w:hAnsi="Arial" w:cs="Arial"/>
              </w:rPr>
            </w:pPr>
            <w:r w:rsidRPr="5F3DD082">
              <w:rPr>
                <w:rFonts w:ascii="Arial" w:eastAsia="Arial" w:hAnsi="Arial" w:cs="Arial"/>
              </w:rPr>
              <w:t>The NPWS Programme will pay for the entire project. Mike Whalley in Lancashire Finance Dept can confirm the money is available.</w:t>
            </w:r>
          </w:p>
          <w:p w14:paraId="2949C1C4" w14:textId="1D5CB32A" w:rsidR="00D44B18" w:rsidRPr="005B460D" w:rsidRDefault="00D44B18"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5F3DD08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5F3DD082">
              <w:rPr>
                <w:sz w:val="22"/>
                <w:szCs w:val="22"/>
              </w:rPr>
              <w:br w:type="page"/>
            </w:r>
            <w:r w:rsidR="5F3DD082" w:rsidRPr="5F3DD082">
              <w:rPr>
                <w:rFonts w:eastAsia="Arial" w:cs="Arial"/>
                <w:b/>
                <w:bCs/>
                <w:color w:val="FFFFFF" w:themeColor="background1"/>
                <w:sz w:val="22"/>
                <w:szCs w:val="22"/>
              </w:rPr>
              <w:t xml:space="preserve">Risks &amp; Opportunities </w:t>
            </w:r>
            <w:r w:rsidR="5F3DD082" w:rsidRPr="5F3DD08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5F3DD082">
        <w:tc>
          <w:tcPr>
            <w:tcW w:w="10260" w:type="dxa"/>
            <w:tcBorders>
              <w:bottom w:val="single" w:sz="12" w:space="0" w:color="666699"/>
            </w:tcBorders>
          </w:tcPr>
          <w:p w14:paraId="0AA3FAAF" w14:textId="77777777" w:rsidR="00FB1ADE" w:rsidRDefault="00FB1ADE" w:rsidP="00FB1ADE">
            <w:pPr>
              <w:jc w:val="both"/>
              <w:rPr>
                <w:rFonts w:cs="Arial"/>
              </w:rPr>
            </w:pPr>
          </w:p>
          <w:p w14:paraId="6F01F21F" w14:textId="54B192E0" w:rsidR="00C935AE" w:rsidRDefault="5F3DD082" w:rsidP="00C935AE">
            <w:pPr>
              <w:jc w:val="both"/>
              <w:rPr>
                <w:rFonts w:eastAsia="Times New Roman"/>
              </w:rPr>
            </w:pPr>
            <w:r w:rsidRPr="5F3DD082">
              <w:rPr>
                <w:rFonts w:ascii="Times New Roman" w:eastAsia="Times New Roman" w:hAnsi="Times New Roman"/>
              </w:rPr>
              <w:t xml:space="preserve">This is an opportunity to design comms and engagement material to support the Live Services, offers and other core initiatives. </w:t>
            </w:r>
          </w:p>
          <w:p w14:paraId="4FD4B130" w14:textId="61D38BA5" w:rsidR="00064C11" w:rsidRPr="005B460D" w:rsidRDefault="5F3DD082" w:rsidP="00D44B18">
            <w:pPr>
              <w:spacing w:before="120" w:after="120" w:line="276" w:lineRule="auto"/>
              <w:rPr>
                <w:rFonts w:cs="Arial"/>
              </w:rPr>
            </w:pPr>
            <w:r w:rsidRPr="5F3DD082">
              <w:rPr>
                <w:rFonts w:eastAsia="Arial" w:cs="Arial"/>
              </w:rPr>
              <w:t xml:space="preserve">Approach is to have a part-time, specialist available to support the core team </w:t>
            </w:r>
            <w:proofErr w:type="gramStart"/>
            <w:r w:rsidRPr="5F3DD082">
              <w:rPr>
                <w:rFonts w:eastAsia="Arial" w:cs="Arial"/>
              </w:rPr>
              <w:t>in order to</w:t>
            </w:r>
            <w:proofErr w:type="gramEnd"/>
            <w:r w:rsidRPr="5F3DD082">
              <w:rPr>
                <w:rFonts w:eastAsia="Arial" w:cs="Arial"/>
              </w:rPr>
              <w:t xml:space="preserve"> focus effort on specific technical areas relating to digital content production.</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5F3DD08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5F3DD082" w:rsidP="006A22A6">
            <w:pPr>
              <w:rPr>
                <w:rFonts w:cs="Arial"/>
                <w:b/>
                <w:color w:val="FFFFFF"/>
              </w:rPr>
            </w:pPr>
            <w:r w:rsidRPr="5F3DD082">
              <w:rPr>
                <w:rFonts w:eastAsia="Arial" w:cs="Arial"/>
                <w:b/>
                <w:bCs/>
                <w:color w:val="FFFFFF" w:themeColor="background1"/>
                <w:sz w:val="22"/>
                <w:szCs w:val="22"/>
              </w:rPr>
              <w:t xml:space="preserve">Consequences </w:t>
            </w:r>
            <w:r w:rsidRPr="5F3DD08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5F3DD082">
        <w:trPr>
          <w:trHeight w:val="980"/>
        </w:trPr>
        <w:tc>
          <w:tcPr>
            <w:tcW w:w="10260" w:type="dxa"/>
            <w:tcBorders>
              <w:bottom w:val="single" w:sz="12" w:space="0" w:color="666699"/>
            </w:tcBorders>
          </w:tcPr>
          <w:p w14:paraId="76B86C18" w14:textId="77777777" w:rsidR="00100316" w:rsidRDefault="00100316" w:rsidP="00100316">
            <w:pPr>
              <w:rPr>
                <w:rFonts w:cs="Arial"/>
              </w:rPr>
            </w:pPr>
          </w:p>
          <w:p w14:paraId="578E0659" w14:textId="180FABBF" w:rsidR="00455CEB" w:rsidRPr="00BC5FFF" w:rsidRDefault="5F3DD082" w:rsidP="00064C11">
            <w:pPr>
              <w:rPr>
                <w:rFonts w:cs="Arial"/>
              </w:rPr>
            </w:pPr>
            <w:r w:rsidRPr="5F3DD082">
              <w:rPr>
                <w:rFonts w:eastAsia="Arial" w:cs="Arial"/>
              </w:rPr>
              <w:t>Lancashire is responsible, along with the College of Policing, for the successful delivery of the NPWS.</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5F3DD08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5F3DD082" w:rsidP="006A22A6">
            <w:pPr>
              <w:rPr>
                <w:rFonts w:cs="Arial"/>
                <w:b/>
                <w:color w:val="FFFFFF"/>
              </w:rPr>
            </w:pPr>
            <w:r w:rsidRPr="5F3DD082">
              <w:rPr>
                <w:rFonts w:eastAsia="Arial" w:cs="Arial"/>
                <w:b/>
                <w:bCs/>
                <w:color w:val="FFFFFF" w:themeColor="background1"/>
              </w:rPr>
              <w:t>Benefits</w:t>
            </w:r>
          </w:p>
        </w:tc>
      </w:tr>
      <w:tr w:rsidR="006B6303" w:rsidRPr="00126D49" w14:paraId="4DAF4CE3" w14:textId="77777777" w:rsidTr="5F3DD082">
        <w:trPr>
          <w:trHeight w:val="835"/>
        </w:trPr>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0DE0B1DA" w:rsidR="00455CEB" w:rsidRPr="00880C68" w:rsidRDefault="5F3DD082" w:rsidP="00C935AE">
            <w:pPr>
              <w:jc w:val="both"/>
              <w:rPr>
                <w:rFonts w:eastAsia="Times New Roman"/>
              </w:rPr>
            </w:pPr>
            <w:r w:rsidRPr="5F3DD082">
              <w:rPr>
                <w:rFonts w:ascii="Times New Roman" w:eastAsia="Times New Roman" w:hAnsi="Times New Roman"/>
              </w:rPr>
              <w:t xml:space="preserve">This is an essential area of business and ultimately will impact on the performance, morale, </w:t>
            </w:r>
            <w:proofErr w:type="gramStart"/>
            <w:r w:rsidRPr="5F3DD082">
              <w:rPr>
                <w:rFonts w:ascii="Times New Roman" w:eastAsia="Times New Roman" w:hAnsi="Times New Roman"/>
              </w:rPr>
              <w:t>retention</w:t>
            </w:r>
            <w:proofErr w:type="gramEnd"/>
            <w:r w:rsidRPr="5F3DD082">
              <w:rPr>
                <w:rFonts w:ascii="Times New Roman" w:eastAsia="Times New Roman" w:hAnsi="Times New Roman"/>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5F3DD08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5F3DD082" w:rsidP="006A22A6">
            <w:pPr>
              <w:rPr>
                <w:rFonts w:cs="Arial"/>
                <w:b/>
                <w:color w:val="FFFFFF"/>
              </w:rPr>
            </w:pPr>
            <w:r w:rsidRPr="5F3DD082">
              <w:rPr>
                <w:rFonts w:eastAsia="Arial" w:cs="Arial"/>
                <w:b/>
                <w:bCs/>
                <w:color w:val="FFFFFF" w:themeColor="background1"/>
                <w:sz w:val="22"/>
                <w:szCs w:val="22"/>
              </w:rPr>
              <w:t>Decision (Outcome and Rationale)</w:t>
            </w:r>
          </w:p>
        </w:tc>
      </w:tr>
      <w:tr w:rsidR="006B6303" w:rsidRPr="00126D49" w14:paraId="4F75B17A" w14:textId="77777777" w:rsidTr="5F3DD082">
        <w:tc>
          <w:tcPr>
            <w:tcW w:w="10260" w:type="dxa"/>
            <w:tcBorders>
              <w:bottom w:val="single" w:sz="12" w:space="0" w:color="666699"/>
            </w:tcBorders>
          </w:tcPr>
          <w:p w14:paraId="6AE1A0ED" w14:textId="77777777" w:rsidR="006B6303" w:rsidRDefault="006B6303" w:rsidP="006A22A6">
            <w:pPr>
              <w:jc w:val="both"/>
              <w:rPr>
                <w:rFonts w:cs="Arial"/>
                <w:bCs/>
              </w:rPr>
            </w:pPr>
          </w:p>
          <w:p w14:paraId="3556D5BC" w14:textId="33389CFB" w:rsidR="00064C11" w:rsidRDefault="5F3DD082" w:rsidP="00C6487D">
            <w:pPr>
              <w:jc w:val="both"/>
              <w:rPr>
                <w:rFonts w:cs="Arial"/>
                <w:bCs/>
              </w:rPr>
            </w:pPr>
            <w:r w:rsidRPr="5F3DD082">
              <w:rPr>
                <w:rFonts w:eastAsia="Arial" w:cs="Arial"/>
              </w:rPr>
              <w:t xml:space="preserve">To approve the use of the Yorkshire Purchasing Organisation (YPO) Framework 940 – Managing Consultancy &amp; Professional Services in appointing Reed Specialist Recruitment Ltd for the provision of a “Nutritional Wellbeing Roadmap” by </w:t>
            </w:r>
            <w:proofErr w:type="spellStart"/>
            <w:r w:rsidRPr="5F3DD082">
              <w:rPr>
                <w:rFonts w:eastAsia="Arial" w:cs="Arial"/>
              </w:rPr>
              <w:t>Nutrivival</w:t>
            </w:r>
            <w:proofErr w:type="spellEnd"/>
            <w:r w:rsidRPr="5F3DD082">
              <w:rPr>
                <w:rFonts w:eastAsia="Arial" w:cs="Arial"/>
              </w:rPr>
              <w:t xml:space="preserve"> Limited by the 31 March 2022.</w:t>
            </w:r>
          </w:p>
          <w:p w14:paraId="44877263" w14:textId="1B3C1396" w:rsidR="00974BB3" w:rsidRDefault="00974BB3" w:rsidP="00C6487D">
            <w:pPr>
              <w:jc w:val="both"/>
              <w:rPr>
                <w:rFonts w:cs="Arial"/>
                <w:bCs/>
              </w:rPr>
            </w:pPr>
          </w:p>
          <w:p w14:paraId="6AC8303D" w14:textId="4016800D" w:rsidR="00974BB3" w:rsidRPr="00974BB3" w:rsidRDefault="5F3DD082" w:rsidP="00C6487D">
            <w:pPr>
              <w:jc w:val="both"/>
              <w:rPr>
                <w:rFonts w:cs="Arial"/>
                <w:b/>
              </w:rPr>
            </w:pPr>
            <w:r w:rsidRPr="5F3DD082">
              <w:rPr>
                <w:rFonts w:eastAsia="Arial" w:cs="Arial"/>
                <w:b/>
                <w:bCs/>
              </w:rPr>
              <w:t>CFO:</w:t>
            </w:r>
          </w:p>
          <w:p w14:paraId="7BC56A10" w14:textId="5EFABC30" w:rsidR="00974BB3" w:rsidRDefault="5F3DD082" w:rsidP="00C6487D">
            <w:pPr>
              <w:jc w:val="both"/>
              <w:rPr>
                <w:rFonts w:cs="Arial"/>
                <w:bCs/>
              </w:rPr>
            </w:pPr>
            <w:r w:rsidRPr="5F3DD082">
              <w:rPr>
                <w:rFonts w:eastAsia="Arial" w:cs="Arial"/>
              </w:rPr>
              <w:t>Framework and budget in place. Approved.</w:t>
            </w:r>
          </w:p>
          <w:p w14:paraId="776742AC" w14:textId="5DBAA044" w:rsidR="00455CEB" w:rsidRPr="00FF1A93" w:rsidRDefault="00455CEB" w:rsidP="00C6487D">
            <w:pPr>
              <w:jc w:val="both"/>
              <w:rPr>
                <w:rFonts w:cs="Arial"/>
                <w:bCs/>
              </w:rPr>
            </w:pP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5F3DD082">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5F3DD082" w:rsidP="00811BBA">
            <w:pPr>
              <w:rPr>
                <w:rFonts w:cs="Arial"/>
                <w:b/>
                <w:color w:val="FFFFFF"/>
              </w:rPr>
            </w:pPr>
            <w:r w:rsidRPr="5F3DD082">
              <w:rPr>
                <w:rFonts w:eastAsia="Arial" w:cs="Arial"/>
                <w:b/>
                <w:bCs/>
                <w:color w:val="FFFFFF" w:themeColor="background1"/>
              </w:rPr>
              <w:t>Departmental Consultation &amp; Impact</w:t>
            </w:r>
          </w:p>
        </w:tc>
      </w:tr>
      <w:tr w:rsidR="00A07C4D" w:rsidRPr="00126D49" w14:paraId="01F65DB8" w14:textId="77777777" w:rsidTr="5F3DD082">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5F3DD082">
        <w:trPr>
          <w:jc w:val="center"/>
        </w:trPr>
        <w:tc>
          <w:tcPr>
            <w:tcW w:w="10126" w:type="dxa"/>
            <w:shd w:val="clear" w:color="auto" w:fill="2F5496" w:themeFill="accent5" w:themeFillShade="BF"/>
          </w:tcPr>
          <w:p w14:paraId="44E2DB32" w14:textId="77777777" w:rsidR="00181B4A" w:rsidRPr="00181B4A" w:rsidRDefault="5F3DD082" w:rsidP="00CF7646">
            <w:pPr>
              <w:rPr>
                <w:rFonts w:cs="Arial"/>
                <w:color w:val="FFFFFF"/>
                <w:sz w:val="18"/>
              </w:rPr>
            </w:pPr>
            <w:r w:rsidRPr="5F3DD082">
              <w:rPr>
                <w:rFonts w:eastAsia="Arial" w:cs="Arial"/>
                <w:b/>
                <w:bCs/>
                <w:color w:val="FFFFFF" w:themeColor="background1"/>
                <w:sz w:val="20"/>
                <w:szCs w:val="20"/>
              </w:rPr>
              <w:t>Legal implications</w:t>
            </w:r>
            <w:r w:rsidRPr="5F3DD08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5F3DD082">
        <w:trPr>
          <w:jc w:val="center"/>
        </w:trPr>
        <w:tc>
          <w:tcPr>
            <w:tcW w:w="10126" w:type="dxa"/>
          </w:tcPr>
          <w:p w14:paraId="6AE6BEB5" w14:textId="77777777" w:rsidR="00181B4A" w:rsidRDefault="5F3DD082" w:rsidP="5F3DD082">
            <w:pPr>
              <w:shd w:val="clear" w:color="auto" w:fill="DEEAF6" w:themeFill="accent1" w:themeFillTint="33"/>
              <w:rPr>
                <w:rFonts w:cs="Arial"/>
                <w:b/>
                <w:sz w:val="18"/>
              </w:rPr>
            </w:pPr>
            <w:r w:rsidRPr="5F3DD08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5F3DD082" w:rsidP="00CF7646">
            <w:pPr>
              <w:rPr>
                <w:rFonts w:cs="Arial"/>
              </w:rPr>
            </w:pPr>
            <w:r w:rsidRPr="5F3DD082">
              <w:rPr>
                <w:rFonts w:eastAsia="Arial"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5F3DD082">
        <w:trPr>
          <w:jc w:val="center"/>
        </w:trPr>
        <w:tc>
          <w:tcPr>
            <w:tcW w:w="10261" w:type="dxa"/>
            <w:shd w:val="clear" w:color="auto" w:fill="2F5496" w:themeFill="accent5" w:themeFillShade="BF"/>
          </w:tcPr>
          <w:p w14:paraId="2A9F3952" w14:textId="77777777" w:rsidR="00181B4A" w:rsidRPr="00181B4A" w:rsidRDefault="5F3DD082" w:rsidP="00181B4A">
            <w:pPr>
              <w:rPr>
                <w:rFonts w:cs="Arial"/>
                <w:sz w:val="28"/>
                <w:szCs w:val="22"/>
              </w:rPr>
            </w:pPr>
            <w:r w:rsidRPr="5F3DD082">
              <w:rPr>
                <w:rFonts w:eastAsia="Arial" w:cs="Arial"/>
                <w:color w:val="FFFFFF" w:themeColor="background1"/>
              </w:rPr>
              <w:t>D</w:t>
            </w:r>
            <w:r w:rsidRPr="5F3DD082">
              <w:rPr>
                <w:rFonts w:eastAsia="Arial" w:cs="Arial"/>
                <w:color w:val="FFFFFF" w:themeColor="background1"/>
                <w:sz w:val="22"/>
                <w:szCs w:val="22"/>
              </w:rPr>
              <w:t>epartmental Engagement.</w:t>
            </w:r>
            <w:r w:rsidRPr="5F3DD082">
              <w:rPr>
                <w:rFonts w:eastAsia="Arial" w:cs="Arial"/>
                <w:color w:val="FFFFFF" w:themeColor="background1"/>
                <w:sz w:val="28"/>
                <w:szCs w:val="28"/>
              </w:rPr>
              <w:t xml:space="preserve"> </w:t>
            </w:r>
            <w:r w:rsidRPr="5F3DD082">
              <w:rPr>
                <w:rFonts w:eastAsia="Arial" w:cs="Arial"/>
                <w:color w:val="FFFFFF" w:themeColor="background1"/>
                <w:sz w:val="18"/>
                <w:szCs w:val="18"/>
              </w:rPr>
              <w:t>Please consult departments directly and note their feedback below.</w:t>
            </w:r>
          </w:p>
        </w:tc>
      </w:tr>
      <w:tr w:rsidR="00181B4A" w:rsidRPr="00181B4A" w14:paraId="3F2C3B51" w14:textId="77777777" w:rsidTr="5F3DD08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5F3DD082" w:rsidP="00181B4A">
            <w:pPr>
              <w:spacing w:line="360" w:lineRule="auto"/>
              <w:rPr>
                <w:rFonts w:cs="Arial"/>
                <w:sz w:val="18"/>
                <w:szCs w:val="22"/>
              </w:rPr>
            </w:pPr>
            <w:r w:rsidRPr="5F3DD08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5F3DD082">
              <w:rPr>
                <w:rFonts w:eastAsia="Arial" w:cs="Arial"/>
                <w:sz w:val="22"/>
                <w:szCs w:val="22"/>
              </w:rPr>
              <w:t>below</w:t>
            </w:r>
            <w:proofErr w:type="gramEnd"/>
            <w:r w:rsidRPr="5F3DD082">
              <w:rPr>
                <w:rFonts w:eastAsia="Arial" w:cs="Arial"/>
                <w:sz w:val="22"/>
                <w:szCs w:val="22"/>
              </w:rPr>
              <w:t xml:space="preserve"> please explain why.</w:t>
            </w:r>
            <w:r w:rsidRPr="5F3DD08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5F3DD082">
              <w:trPr>
                <w:trHeight w:val="872"/>
              </w:trPr>
              <w:tc>
                <w:tcPr>
                  <w:tcW w:w="1419" w:type="dxa"/>
                  <w:shd w:val="clear" w:color="auto" w:fill="D9D9D9" w:themeFill="background1" w:themeFillShade="D9"/>
                  <w:vAlign w:val="center"/>
                </w:tcPr>
                <w:p w14:paraId="28A1838F" w14:textId="77777777" w:rsidR="00181B4A" w:rsidRPr="00181B4A" w:rsidRDefault="5F3DD082" w:rsidP="00181B4A">
                  <w:pPr>
                    <w:spacing w:line="360" w:lineRule="auto"/>
                    <w:jc w:val="center"/>
                    <w:rPr>
                      <w:rFonts w:cs="Arial"/>
                      <w:b/>
                      <w:szCs w:val="22"/>
                    </w:rPr>
                  </w:pPr>
                  <w:r w:rsidRPr="5F3DD08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CBB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adj="12071" fillcolor="#5b9bd5" strokecolor="#41719c" strokeweight="1pt">
                            <v:path arrowok="t"/>
                          </v:shape>
                        </w:pict>
                      </mc:Fallback>
                    </mc:AlternateContent>
                  </w:r>
                  <w:r w:rsidR="00181B4A" w:rsidRPr="5F3DD08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5F3DD082" w:rsidP="00181B4A">
                  <w:pPr>
                    <w:rPr>
                      <w:rFonts w:cs="Arial"/>
                      <w:b/>
                      <w:szCs w:val="22"/>
                    </w:rPr>
                  </w:pPr>
                  <w:r w:rsidRPr="5F3DD082">
                    <w:rPr>
                      <w:rFonts w:eastAsia="Arial" w:cs="Arial"/>
                      <w:b/>
                      <w:bCs/>
                    </w:rPr>
                    <w:t xml:space="preserve">Add notes on SMT / department head / departmental </w:t>
                  </w:r>
                </w:p>
                <w:p w14:paraId="71AEC0FD" w14:textId="77777777" w:rsidR="00181B4A" w:rsidRPr="00181B4A" w:rsidRDefault="5F3DD082" w:rsidP="00181B4A">
                  <w:pPr>
                    <w:rPr>
                      <w:rFonts w:cs="Arial"/>
                      <w:b/>
                      <w:szCs w:val="22"/>
                    </w:rPr>
                  </w:pPr>
                  <w:r w:rsidRPr="5F3DD08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5F3DD082">
              <w:tc>
                <w:tcPr>
                  <w:tcW w:w="1419" w:type="dxa"/>
                  <w:vAlign w:val="center"/>
                </w:tcPr>
                <w:p w14:paraId="5E06F0D2" w14:textId="77777777" w:rsidR="00181B4A" w:rsidRPr="00181B4A" w:rsidRDefault="5F3DD082" w:rsidP="00181B4A">
                  <w:pPr>
                    <w:spacing w:line="360" w:lineRule="auto"/>
                    <w:rPr>
                      <w:rFonts w:cs="Arial"/>
                      <w:b/>
                      <w:sz w:val="18"/>
                      <w:szCs w:val="19"/>
                    </w:rPr>
                  </w:pPr>
                  <w:r w:rsidRPr="5F3DD08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5F3DD082" w:rsidP="00181B4A">
                  <w:pPr>
                    <w:spacing w:line="360" w:lineRule="auto"/>
                    <w:rPr>
                      <w:rFonts w:cs="Arial"/>
                      <w:sz w:val="18"/>
                      <w:szCs w:val="19"/>
                    </w:rPr>
                  </w:pPr>
                  <w:r w:rsidRPr="5F3DD08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5F3DD082">
              <w:tc>
                <w:tcPr>
                  <w:tcW w:w="1419" w:type="dxa"/>
                  <w:vAlign w:val="center"/>
                </w:tcPr>
                <w:p w14:paraId="73298B67"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5F3DD082">
              <w:tc>
                <w:tcPr>
                  <w:tcW w:w="1419" w:type="dxa"/>
                  <w:vAlign w:val="center"/>
                </w:tcPr>
                <w:p w14:paraId="0CA8399F"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5F3DD082">
              <w:tc>
                <w:tcPr>
                  <w:tcW w:w="1419" w:type="dxa"/>
                  <w:vAlign w:val="center"/>
                </w:tcPr>
                <w:p w14:paraId="1C5A3FEC"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5F3DD082">
              <w:tc>
                <w:tcPr>
                  <w:tcW w:w="1419" w:type="dxa"/>
                  <w:vAlign w:val="center"/>
                </w:tcPr>
                <w:p w14:paraId="76D13460"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5F3DD082">
              <w:tc>
                <w:tcPr>
                  <w:tcW w:w="1419" w:type="dxa"/>
                  <w:vAlign w:val="center"/>
                </w:tcPr>
                <w:p w14:paraId="4D5B7221"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5F3DD082">
              <w:tc>
                <w:tcPr>
                  <w:tcW w:w="1419" w:type="dxa"/>
                  <w:vAlign w:val="center"/>
                </w:tcPr>
                <w:p w14:paraId="5E0E0866"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5F3DD082">
              <w:tc>
                <w:tcPr>
                  <w:tcW w:w="1419" w:type="dxa"/>
                  <w:vAlign w:val="center"/>
                </w:tcPr>
                <w:p w14:paraId="3AD46DCE"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5F3DD082" w:rsidP="007C1B6B">
                  <w:pPr>
                    <w:spacing w:line="360" w:lineRule="auto"/>
                    <w:rPr>
                      <w:rFonts w:cs="Arial"/>
                      <w:b/>
                      <w:sz w:val="18"/>
                      <w:szCs w:val="19"/>
                    </w:rPr>
                  </w:pPr>
                  <w:r w:rsidRPr="5F3DD08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5F3DD082">
              <w:tc>
                <w:tcPr>
                  <w:tcW w:w="1419" w:type="dxa"/>
                  <w:vAlign w:val="center"/>
                </w:tcPr>
                <w:p w14:paraId="247D533C"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5F3DD082">
              <w:tc>
                <w:tcPr>
                  <w:tcW w:w="1419" w:type="dxa"/>
                  <w:vAlign w:val="center"/>
                </w:tcPr>
                <w:p w14:paraId="439BBD24"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5F3DD082">
              <w:tc>
                <w:tcPr>
                  <w:tcW w:w="1419" w:type="dxa"/>
                  <w:vAlign w:val="center"/>
                </w:tcPr>
                <w:p w14:paraId="10E9EF58"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5F3DD082">
              <w:tc>
                <w:tcPr>
                  <w:tcW w:w="1419" w:type="dxa"/>
                  <w:vAlign w:val="center"/>
                </w:tcPr>
                <w:p w14:paraId="56032152"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5F3DD082">
              <w:tc>
                <w:tcPr>
                  <w:tcW w:w="1419" w:type="dxa"/>
                  <w:vAlign w:val="center"/>
                </w:tcPr>
                <w:p w14:paraId="39ACE69B" w14:textId="77777777" w:rsidR="007C1B6B" w:rsidRPr="00181B4A" w:rsidRDefault="5F3DD082" w:rsidP="007C1B6B">
                  <w:pPr>
                    <w:spacing w:line="360" w:lineRule="auto"/>
                    <w:rPr>
                      <w:rFonts w:cs="Arial"/>
                      <w:b/>
                      <w:sz w:val="18"/>
                      <w:szCs w:val="19"/>
                    </w:rPr>
                  </w:pPr>
                  <w:r w:rsidRPr="5F3DD08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5F3DD082" w:rsidP="007C1B6B">
                  <w:pPr>
                    <w:spacing w:line="360" w:lineRule="auto"/>
                    <w:rPr>
                      <w:rFonts w:cs="Arial"/>
                      <w:sz w:val="18"/>
                      <w:szCs w:val="19"/>
                    </w:rPr>
                  </w:pPr>
                  <w:r w:rsidRPr="5F3DD08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5F3DD082">
              <w:tc>
                <w:tcPr>
                  <w:tcW w:w="1419" w:type="dxa"/>
                  <w:vAlign w:val="center"/>
                </w:tcPr>
                <w:p w14:paraId="1ECA108C" w14:textId="77777777" w:rsidR="00513CCC" w:rsidRPr="00181B4A" w:rsidRDefault="5F3DD082" w:rsidP="00513CCC">
                  <w:pPr>
                    <w:spacing w:line="360" w:lineRule="auto"/>
                    <w:rPr>
                      <w:rFonts w:cs="Arial"/>
                      <w:b/>
                      <w:sz w:val="18"/>
                      <w:szCs w:val="19"/>
                    </w:rPr>
                  </w:pPr>
                  <w:r w:rsidRPr="5F3DD08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5F3DD082" w:rsidP="00513CCC">
                  <w:pPr>
                    <w:tabs>
                      <w:tab w:val="left" w:pos="4500"/>
                    </w:tabs>
                    <w:spacing w:line="360" w:lineRule="auto"/>
                    <w:rPr>
                      <w:rFonts w:cs="Arial"/>
                      <w:b/>
                      <w:sz w:val="18"/>
                      <w:szCs w:val="19"/>
                    </w:rPr>
                  </w:pPr>
                  <w:r w:rsidRPr="5F3DD08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5F3DD082">
              <w:tc>
                <w:tcPr>
                  <w:tcW w:w="1419" w:type="dxa"/>
                  <w:vAlign w:val="center"/>
                </w:tcPr>
                <w:p w14:paraId="46B002EF" w14:textId="7D27F10E" w:rsidR="007C1B6B" w:rsidRPr="00181B4A" w:rsidRDefault="5F3DD082" w:rsidP="00513CCC">
                  <w:pPr>
                    <w:spacing w:line="360" w:lineRule="auto"/>
                    <w:rPr>
                      <w:rFonts w:cs="Arial"/>
                      <w:b/>
                      <w:sz w:val="18"/>
                      <w:szCs w:val="19"/>
                    </w:rPr>
                  </w:pPr>
                  <w:r w:rsidRPr="5F3DD082">
                    <w:rPr>
                      <w:rFonts w:eastAsia="Arial" w:cs="Arial"/>
                      <w:b/>
                      <w:bCs/>
                      <w:sz w:val="18"/>
                      <w:szCs w:val="18"/>
                    </w:rPr>
                    <w:t>Procurement</w:t>
                  </w:r>
                </w:p>
              </w:tc>
              <w:tc>
                <w:tcPr>
                  <w:tcW w:w="1686" w:type="dxa"/>
                  <w:shd w:val="clear" w:color="auto" w:fill="FFE599" w:themeFill="accent4" w:themeFillTint="66"/>
                </w:tcPr>
                <w:p w14:paraId="696D6E54" w14:textId="478CA470" w:rsidR="007C1B6B" w:rsidRDefault="5F3DD082" w:rsidP="00513CCC">
                  <w:pPr>
                    <w:rPr>
                      <w:rFonts w:cs="Arial"/>
                      <w:sz w:val="18"/>
                      <w:szCs w:val="18"/>
                    </w:rPr>
                  </w:pPr>
                  <w:r w:rsidRPr="5F3DD08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5F3DD082" w:rsidP="00513CCC">
                  <w:pPr>
                    <w:tabs>
                      <w:tab w:val="left" w:pos="4500"/>
                    </w:tabs>
                    <w:spacing w:line="360" w:lineRule="auto"/>
                    <w:rPr>
                      <w:rFonts w:cs="Arial"/>
                      <w:b/>
                      <w:sz w:val="18"/>
                      <w:szCs w:val="19"/>
                    </w:rPr>
                  </w:pPr>
                  <w:r w:rsidRPr="5F3DD08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5F3DD082">
              <w:trPr>
                <w:gridAfter w:val="2"/>
                <w:wAfter w:w="14210" w:type="dxa"/>
              </w:trPr>
              <w:tc>
                <w:tcPr>
                  <w:tcW w:w="1419" w:type="dxa"/>
                  <w:vAlign w:val="center"/>
                </w:tcPr>
                <w:p w14:paraId="348B2804" w14:textId="77777777" w:rsidR="00513CCC" w:rsidRPr="00181B4A" w:rsidRDefault="5F3DD082" w:rsidP="00513CCC">
                  <w:pPr>
                    <w:spacing w:line="360" w:lineRule="auto"/>
                    <w:rPr>
                      <w:rFonts w:cs="Arial"/>
                      <w:b/>
                      <w:sz w:val="18"/>
                      <w:szCs w:val="19"/>
                    </w:rPr>
                  </w:pPr>
                  <w:r w:rsidRPr="5F3DD08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5F3DD082" w:rsidP="00513CCC">
                  <w:pPr>
                    <w:spacing w:line="360" w:lineRule="auto"/>
                    <w:rPr>
                      <w:rFonts w:cs="Arial"/>
                      <w:sz w:val="18"/>
                      <w:szCs w:val="19"/>
                    </w:rPr>
                  </w:pPr>
                  <w:r w:rsidRPr="5F3DD082">
                    <w:rPr>
                      <w:rFonts w:eastAsia="Arial" w:cs="Arial"/>
                      <w:sz w:val="18"/>
                      <w:szCs w:val="18"/>
                    </w:rPr>
                    <w:t xml:space="preserve"> N/a</w:t>
                  </w:r>
                </w:p>
              </w:tc>
            </w:tr>
            <w:tr w:rsidR="00513CCC" w:rsidRPr="00181B4A" w14:paraId="17021CF1" w14:textId="77777777" w:rsidTr="5F3DD082">
              <w:trPr>
                <w:gridAfter w:val="2"/>
                <w:wAfter w:w="14210" w:type="dxa"/>
              </w:trPr>
              <w:tc>
                <w:tcPr>
                  <w:tcW w:w="1419" w:type="dxa"/>
                  <w:vAlign w:val="center"/>
                </w:tcPr>
                <w:p w14:paraId="4449121A" w14:textId="77777777" w:rsidR="00513CCC" w:rsidRPr="00181B4A" w:rsidRDefault="5F3DD082" w:rsidP="00513CCC">
                  <w:pPr>
                    <w:spacing w:line="360" w:lineRule="auto"/>
                    <w:rPr>
                      <w:rFonts w:cs="Arial"/>
                      <w:b/>
                      <w:sz w:val="18"/>
                      <w:szCs w:val="19"/>
                    </w:rPr>
                  </w:pPr>
                  <w:r w:rsidRPr="5F3DD08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5F3DD082" w:rsidP="00513CCC">
                  <w:pPr>
                    <w:spacing w:line="360" w:lineRule="auto"/>
                    <w:rPr>
                      <w:rFonts w:cs="Arial"/>
                      <w:sz w:val="18"/>
                      <w:szCs w:val="19"/>
                    </w:rPr>
                  </w:pPr>
                  <w:r w:rsidRPr="5F3DD08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5F3DD082">
        <w:trPr>
          <w:jc w:val="center"/>
        </w:trPr>
        <w:tc>
          <w:tcPr>
            <w:tcW w:w="10263" w:type="dxa"/>
            <w:shd w:val="clear" w:color="auto" w:fill="2F5496" w:themeFill="accent5" w:themeFillShade="BF"/>
          </w:tcPr>
          <w:p w14:paraId="70E78654" w14:textId="77777777" w:rsidR="007C1B6B" w:rsidRPr="00181B4A" w:rsidRDefault="5F3DD082" w:rsidP="00153FED">
            <w:pPr>
              <w:rPr>
                <w:rFonts w:cs="Arial"/>
                <w:color w:val="FFFFFF"/>
                <w:sz w:val="18"/>
              </w:rPr>
            </w:pPr>
            <w:r w:rsidRPr="5F3DD082">
              <w:rPr>
                <w:rFonts w:eastAsia="Arial" w:cs="Arial"/>
                <w:b/>
                <w:bCs/>
                <w:color w:val="FFFFFF" w:themeColor="background1"/>
                <w:sz w:val="20"/>
                <w:szCs w:val="20"/>
              </w:rPr>
              <w:t>Additional Notes</w:t>
            </w:r>
          </w:p>
        </w:tc>
      </w:tr>
      <w:tr w:rsidR="007C1B6B" w:rsidRPr="009F62CF" w14:paraId="5B11C83E" w14:textId="77777777" w:rsidTr="5F3DD082">
        <w:trPr>
          <w:jc w:val="center"/>
        </w:trPr>
        <w:tc>
          <w:tcPr>
            <w:tcW w:w="10263" w:type="dxa"/>
          </w:tcPr>
          <w:p w14:paraId="4E03A8CB" w14:textId="77777777" w:rsidR="007C1B6B" w:rsidRDefault="5F3DD082" w:rsidP="5F3DD082">
            <w:pPr>
              <w:shd w:val="clear" w:color="auto" w:fill="DEEAF6" w:themeFill="accent1" w:themeFillTint="33"/>
              <w:rPr>
                <w:rFonts w:cs="Arial"/>
                <w:b/>
                <w:sz w:val="18"/>
              </w:rPr>
            </w:pPr>
            <w:r w:rsidRPr="5F3DD08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5F3DD082" w:rsidP="5F3DD082">
            <w:pPr>
              <w:shd w:val="clear" w:color="auto" w:fill="DEEAF6" w:themeFill="accent1" w:themeFillTint="33"/>
              <w:rPr>
                <w:rFonts w:cs="Arial"/>
                <w:b/>
                <w:sz w:val="18"/>
              </w:rPr>
            </w:pPr>
            <w:r w:rsidRPr="5F3DD082">
              <w:rPr>
                <w:rFonts w:eastAsia="Arial" w:cs="Arial"/>
                <w:b/>
                <w:bCs/>
                <w:sz w:val="18"/>
                <w:szCs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5F3DD082">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5F3DD082">
              <w:rPr>
                <w:sz w:val="22"/>
                <w:szCs w:val="22"/>
              </w:rPr>
              <w:br w:type="page"/>
            </w:r>
            <w:r w:rsidR="5F3DD082" w:rsidRPr="5F3DD08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5F3DD082">
        <w:trPr>
          <w:trHeight w:val="2218"/>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5F3DD082" w:rsidP="5F3DD082">
            <w:pPr>
              <w:shd w:val="clear" w:color="auto" w:fill="FFFFFF" w:themeFill="background1"/>
              <w:jc w:val="both"/>
              <w:rPr>
                <w:rFonts w:cs="Arial"/>
                <w:bCs/>
                <w:lang w:val="en"/>
              </w:rPr>
            </w:pPr>
            <w:r w:rsidRPr="5F3DD082">
              <w:rPr>
                <w:rFonts w:eastAsia="Arial" w:cs="Arial"/>
                <w:lang w:val="en"/>
              </w:rPr>
              <w:t xml:space="preserve">Name: Dr Ian </w:t>
            </w:r>
            <w:proofErr w:type="spellStart"/>
            <w:r w:rsidRPr="5F3DD082">
              <w:rPr>
                <w:rFonts w:eastAsia="Arial" w:cs="Arial"/>
                <w:lang w:val="en"/>
              </w:rPr>
              <w:t>Hesketh</w:t>
            </w:r>
            <w:proofErr w:type="spellEnd"/>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5F3DD082" w:rsidP="5F3DD082">
            <w:pPr>
              <w:shd w:val="clear" w:color="auto" w:fill="FFFFFF" w:themeFill="background1"/>
              <w:jc w:val="both"/>
              <w:rPr>
                <w:rFonts w:cs="Arial"/>
                <w:bCs/>
                <w:lang w:val="en"/>
              </w:rPr>
            </w:pPr>
            <w:r w:rsidRPr="5F3DD082">
              <w:rPr>
                <w:rFonts w:eastAsia="Arial" w:cs="Arial"/>
                <w:lang w:val="en"/>
              </w:rPr>
              <w:t>Role: NPWS SRO</w:t>
            </w:r>
          </w:p>
          <w:p w14:paraId="59817FB2" w14:textId="77777777" w:rsidR="00777580" w:rsidRDefault="00777580" w:rsidP="006A22A6">
            <w:pPr>
              <w:shd w:val="clear" w:color="auto" w:fill="FFFFFF"/>
              <w:jc w:val="both"/>
              <w:rPr>
                <w:rFonts w:cs="Arial"/>
                <w:bCs/>
                <w:lang w:val="en"/>
              </w:rPr>
            </w:pPr>
          </w:p>
          <w:p w14:paraId="471253F4" w14:textId="439CD9F5" w:rsidR="006B6303" w:rsidRPr="007B4E66" w:rsidRDefault="5F3DD082" w:rsidP="5F3DD082">
            <w:pPr>
              <w:shd w:val="clear" w:color="auto" w:fill="FFFFFF" w:themeFill="background1"/>
              <w:jc w:val="both"/>
              <w:rPr>
                <w:rFonts w:cs="Arial"/>
                <w:bCs/>
                <w:lang w:val="en"/>
              </w:rPr>
            </w:pPr>
            <w:r w:rsidRPr="5F3DD082">
              <w:rPr>
                <w:rFonts w:eastAsia="Arial" w:cs="Arial"/>
                <w:lang w:val="en"/>
              </w:rPr>
              <w:t>Date: 07 March 2022</w:t>
            </w:r>
          </w:p>
          <w:p w14:paraId="252B8BA3" w14:textId="77777777" w:rsidR="006B6303" w:rsidRPr="007B4E66" w:rsidRDefault="006B6303" w:rsidP="006A22A6">
            <w:pPr>
              <w:shd w:val="clear" w:color="auto" w:fill="FFFFFF"/>
              <w:jc w:val="both"/>
              <w:rPr>
                <w:rFonts w:cs="Arial"/>
                <w:bCs/>
                <w:lang w:val="en"/>
              </w:rPr>
            </w:pP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4308BCBF" w:rsidR="006B6303" w:rsidRPr="007B4E66" w:rsidRDefault="5F3DD082" w:rsidP="5F3DD082">
            <w:pPr>
              <w:shd w:val="clear" w:color="auto" w:fill="FFFFFF" w:themeFill="background1"/>
              <w:jc w:val="both"/>
              <w:rPr>
                <w:rFonts w:cs="Arial"/>
                <w:bCs/>
                <w:lang w:val="en"/>
              </w:rPr>
            </w:pPr>
            <w:r w:rsidRPr="5F3DD082">
              <w:rPr>
                <w:rFonts w:eastAsia="Arial" w:cs="Arial"/>
                <w:lang w:val="en"/>
              </w:rPr>
              <w:t>Name: Dan Rogers</w:t>
            </w:r>
          </w:p>
          <w:p w14:paraId="44CFBB30" w14:textId="77777777" w:rsidR="006B6303" w:rsidRPr="007B4E66" w:rsidRDefault="006B6303" w:rsidP="006A22A6">
            <w:pPr>
              <w:shd w:val="clear" w:color="auto" w:fill="FFFFFF"/>
              <w:jc w:val="both"/>
              <w:rPr>
                <w:rFonts w:cs="Arial"/>
                <w:bCs/>
                <w:lang w:val="en"/>
              </w:rPr>
            </w:pPr>
          </w:p>
          <w:p w14:paraId="3CFE7F7F" w14:textId="61DEA964" w:rsidR="5F3DD082" w:rsidRDefault="5F3DD082" w:rsidP="5F3DD082">
            <w:pPr>
              <w:spacing w:after="160" w:line="259" w:lineRule="auto"/>
              <w:jc w:val="both"/>
            </w:pPr>
            <w:r w:rsidRPr="5F3DD082">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DCA136" w14:textId="01E35B02" w:rsidR="006B6303" w:rsidRPr="007B4E66" w:rsidRDefault="5F3DD082" w:rsidP="5F3DD082">
            <w:pPr>
              <w:shd w:val="clear" w:color="auto" w:fill="FFFFFF" w:themeFill="background1"/>
              <w:jc w:val="both"/>
              <w:rPr>
                <w:rFonts w:cs="Arial"/>
              </w:rPr>
            </w:pPr>
            <w:r w:rsidRPr="5F3DD082">
              <w:rPr>
                <w:rFonts w:eastAsia="Arial" w:cs="Arial"/>
                <w:lang w:val="en"/>
              </w:rPr>
              <w:t>Date:</w:t>
            </w:r>
            <w:r w:rsidRPr="5F3DD082">
              <w:rPr>
                <w:rFonts w:eastAsia="Arial" w:cs="Arial"/>
              </w:rPr>
              <w:t xml:space="preserve"> 16/3/22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2"/>
      <w:headerReference w:type="default" r:id="rId13"/>
      <w:footerReference w:type="even" r:id="rId14"/>
      <w:footerReference w:type="default" r:id="rId15"/>
      <w:headerReference w:type="first" r:id="rId16"/>
      <w:footerReference w:type="first" r:id="rId17"/>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1A980" w14:textId="77777777" w:rsidR="006A22A6" w:rsidRDefault="006A22A6" w:rsidP="006A22A6">
    <w:pPr>
      <w:jc w:val="center"/>
    </w:pPr>
    <w:bookmarkStart w:id="3" w:name="aliashWord1FooterEvenPages"/>
    <w:r w:rsidRPr="5F3DD08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4DA3B" w14:textId="77777777" w:rsidR="006A22A6" w:rsidRDefault="006A22A6" w:rsidP="006A22A6">
    <w:pPr>
      <w:jc w:val="center"/>
    </w:pPr>
    <w:bookmarkStart w:id="4" w:name="aliashWord1FooterPrimary"/>
    <w:r w:rsidRPr="5F3DD08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054AD" w14:textId="77777777" w:rsidR="006A22A6" w:rsidRDefault="006A22A6" w:rsidP="006A22A6">
    <w:pPr>
      <w:jc w:val="center"/>
    </w:pPr>
    <w:bookmarkStart w:id="6" w:name="aliashWord1FooterFirstPage"/>
    <w:r w:rsidRPr="5F3DD08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F77B" w14:textId="77777777" w:rsidR="006A22A6" w:rsidRDefault="006A22A6" w:rsidP="006A22A6">
    <w:pPr>
      <w:jc w:val="center"/>
    </w:pPr>
    <w:bookmarkStart w:id="1" w:name="aliashWord1HeaderEvenPages"/>
    <w:r w:rsidRPr="5F3DD08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461E" w14:textId="77777777" w:rsidR="006A22A6" w:rsidRDefault="006A22A6" w:rsidP="006A22A6">
    <w:pPr>
      <w:jc w:val="center"/>
    </w:pPr>
    <w:bookmarkStart w:id="2" w:name="aliashWord1HeaderPrimary"/>
    <w:r w:rsidRPr="5F3DD08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6C3FF" w14:textId="77777777" w:rsidR="006A22A6" w:rsidRDefault="006A22A6" w:rsidP="006A22A6">
    <w:pPr>
      <w:jc w:val="center"/>
    </w:pPr>
    <w:bookmarkStart w:id="5" w:name="aliashWord1HeaderFirstPage"/>
    <w:r w:rsidRPr="5F3DD08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5726078"/>
    <w:multiLevelType w:val="hybridMultilevel"/>
    <w:tmpl w:val="1FF45974"/>
    <w:lvl w:ilvl="0" w:tplc="0809000F">
      <w:start w:val="1"/>
      <w:numFmt w:val="decimal"/>
      <w:lvlText w:val="%1."/>
      <w:lvlJc w:val="left"/>
      <w:pPr>
        <w:ind w:left="720" w:hanging="360"/>
      </w:pPr>
    </w:lvl>
    <w:lvl w:ilvl="1" w:tplc="3BAA571E">
      <w:start w:val="1"/>
      <w:numFmt w:val="lowerLetter"/>
      <w:lvlText w:val="%2."/>
      <w:lvlJc w:val="left"/>
      <w:pPr>
        <w:ind w:left="1440" w:hanging="360"/>
      </w:pPr>
      <w:rPr>
        <w:strike w:val="0"/>
        <w:dstrike w:val="0"/>
        <w:u w:val="none"/>
        <w:effect w:val="no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7F67"/>
    <w:multiLevelType w:val="multilevel"/>
    <w:tmpl w:val="DBB65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91170A5"/>
    <w:multiLevelType w:val="multilevel"/>
    <w:tmpl w:val="F7D8A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96496"/>
    <w:multiLevelType w:val="hybridMultilevel"/>
    <w:tmpl w:val="14AA3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433AD5"/>
    <w:multiLevelType w:val="hybridMultilevel"/>
    <w:tmpl w:val="79AC171E"/>
    <w:lvl w:ilvl="0" w:tplc="40B82C44">
      <w:start w:val="1"/>
      <w:numFmt w:val="decimal"/>
      <w:lvlText w:val="%1."/>
      <w:lvlJc w:val="left"/>
      <w:pPr>
        <w:tabs>
          <w:tab w:val="num" w:pos="720"/>
        </w:tabs>
        <w:ind w:left="720" w:hanging="360"/>
      </w:pPr>
    </w:lvl>
    <w:lvl w:ilvl="1" w:tplc="76DC70A8">
      <w:numFmt w:val="none"/>
      <w:lvlText w:val=""/>
      <w:lvlJc w:val="left"/>
      <w:pPr>
        <w:tabs>
          <w:tab w:val="num" w:pos="360"/>
        </w:tabs>
      </w:pPr>
    </w:lvl>
    <w:lvl w:ilvl="2" w:tplc="70A619E8" w:tentative="1">
      <w:start w:val="1"/>
      <w:numFmt w:val="decimal"/>
      <w:lvlText w:val="%3."/>
      <w:lvlJc w:val="left"/>
      <w:pPr>
        <w:tabs>
          <w:tab w:val="num" w:pos="2160"/>
        </w:tabs>
        <w:ind w:left="2160" w:hanging="360"/>
      </w:pPr>
    </w:lvl>
    <w:lvl w:ilvl="3" w:tplc="4E54533E" w:tentative="1">
      <w:start w:val="1"/>
      <w:numFmt w:val="decimal"/>
      <w:lvlText w:val="%4."/>
      <w:lvlJc w:val="left"/>
      <w:pPr>
        <w:tabs>
          <w:tab w:val="num" w:pos="2880"/>
        </w:tabs>
        <w:ind w:left="2880" w:hanging="360"/>
      </w:pPr>
    </w:lvl>
    <w:lvl w:ilvl="4" w:tplc="01BE3B5C" w:tentative="1">
      <w:start w:val="1"/>
      <w:numFmt w:val="decimal"/>
      <w:lvlText w:val="%5."/>
      <w:lvlJc w:val="left"/>
      <w:pPr>
        <w:tabs>
          <w:tab w:val="num" w:pos="3600"/>
        </w:tabs>
        <w:ind w:left="3600" w:hanging="360"/>
      </w:pPr>
    </w:lvl>
    <w:lvl w:ilvl="5" w:tplc="B6F67D76" w:tentative="1">
      <w:start w:val="1"/>
      <w:numFmt w:val="decimal"/>
      <w:lvlText w:val="%6."/>
      <w:lvlJc w:val="left"/>
      <w:pPr>
        <w:tabs>
          <w:tab w:val="num" w:pos="4320"/>
        </w:tabs>
        <w:ind w:left="4320" w:hanging="360"/>
      </w:pPr>
    </w:lvl>
    <w:lvl w:ilvl="6" w:tplc="9C30893A" w:tentative="1">
      <w:start w:val="1"/>
      <w:numFmt w:val="decimal"/>
      <w:lvlText w:val="%7."/>
      <w:lvlJc w:val="left"/>
      <w:pPr>
        <w:tabs>
          <w:tab w:val="num" w:pos="5040"/>
        </w:tabs>
        <w:ind w:left="5040" w:hanging="360"/>
      </w:pPr>
    </w:lvl>
    <w:lvl w:ilvl="7" w:tplc="06565600" w:tentative="1">
      <w:start w:val="1"/>
      <w:numFmt w:val="decimal"/>
      <w:lvlText w:val="%8."/>
      <w:lvlJc w:val="left"/>
      <w:pPr>
        <w:tabs>
          <w:tab w:val="num" w:pos="5760"/>
        </w:tabs>
        <w:ind w:left="5760" w:hanging="360"/>
      </w:pPr>
    </w:lvl>
    <w:lvl w:ilvl="8" w:tplc="CFDCC72A" w:tentative="1">
      <w:start w:val="1"/>
      <w:numFmt w:val="decimal"/>
      <w:lvlText w:val="%9."/>
      <w:lvlJc w:val="left"/>
      <w:pPr>
        <w:tabs>
          <w:tab w:val="num" w:pos="6480"/>
        </w:tabs>
        <w:ind w:left="6480" w:hanging="360"/>
      </w:p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F76E96"/>
    <w:multiLevelType w:val="multilevel"/>
    <w:tmpl w:val="99502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7"/>
  </w:num>
  <w:num w:numId="2">
    <w:abstractNumId w:val="9"/>
  </w:num>
  <w:num w:numId="3">
    <w:abstractNumId w:val="8"/>
  </w:num>
  <w:num w:numId="4">
    <w:abstractNumId w:val="11"/>
  </w:num>
  <w:num w:numId="5">
    <w:abstractNumId w:val="1"/>
  </w:num>
  <w:num w:numId="6">
    <w:abstractNumId w:val="15"/>
  </w:num>
  <w:num w:numId="7">
    <w:abstractNumId w:val="14"/>
  </w:num>
  <w:num w:numId="8">
    <w:abstractNumId w:val="19"/>
  </w:num>
  <w:num w:numId="9">
    <w:abstractNumId w:val="10"/>
  </w:num>
  <w:num w:numId="10">
    <w:abstractNumId w:val="0"/>
  </w:num>
  <w:num w:numId="11">
    <w:abstractNumId w:val="6"/>
  </w:num>
  <w:num w:numId="12">
    <w:abstractNumId w:val="2"/>
  </w:num>
  <w:num w:numId="13">
    <w:abstractNumId w:val="16"/>
  </w:num>
  <w:num w:numId="14">
    <w:abstractNumId w:val="4"/>
  </w:num>
  <w:num w:numId="15">
    <w:abstractNumId w:val="12"/>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
  </w:num>
  <w:num w:numId="18">
    <w:abstractNumId w:val="7"/>
  </w:num>
  <w:num w:numId="19">
    <w:abstractNumId w:val="5"/>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4C11"/>
    <w:rsid w:val="000764F7"/>
    <w:rsid w:val="00094FE5"/>
    <w:rsid w:val="000A5D58"/>
    <w:rsid w:val="000C1FEB"/>
    <w:rsid w:val="000D7347"/>
    <w:rsid w:val="000E148D"/>
    <w:rsid w:val="000E5F3A"/>
    <w:rsid w:val="000E65EC"/>
    <w:rsid w:val="000F68B1"/>
    <w:rsid w:val="00100316"/>
    <w:rsid w:val="00120267"/>
    <w:rsid w:val="00121938"/>
    <w:rsid w:val="0012604D"/>
    <w:rsid w:val="001338CA"/>
    <w:rsid w:val="00140081"/>
    <w:rsid w:val="001608E1"/>
    <w:rsid w:val="001761D1"/>
    <w:rsid w:val="00181B4A"/>
    <w:rsid w:val="0018401D"/>
    <w:rsid w:val="0018736E"/>
    <w:rsid w:val="001A3803"/>
    <w:rsid w:val="001B48B8"/>
    <w:rsid w:val="001D4C7C"/>
    <w:rsid w:val="001F4167"/>
    <w:rsid w:val="001F7623"/>
    <w:rsid w:val="00201E4D"/>
    <w:rsid w:val="002639F5"/>
    <w:rsid w:val="002D5A3E"/>
    <w:rsid w:val="002E303E"/>
    <w:rsid w:val="002E3375"/>
    <w:rsid w:val="002E7DCB"/>
    <w:rsid w:val="00306889"/>
    <w:rsid w:val="0030754F"/>
    <w:rsid w:val="00324B5A"/>
    <w:rsid w:val="0032685F"/>
    <w:rsid w:val="00327307"/>
    <w:rsid w:val="00357EE8"/>
    <w:rsid w:val="0037032A"/>
    <w:rsid w:val="003F6D5B"/>
    <w:rsid w:val="004049A0"/>
    <w:rsid w:val="00405762"/>
    <w:rsid w:val="004121EE"/>
    <w:rsid w:val="0042215B"/>
    <w:rsid w:val="00431AD9"/>
    <w:rsid w:val="00452AF5"/>
    <w:rsid w:val="00455CEB"/>
    <w:rsid w:val="004843DB"/>
    <w:rsid w:val="004A5AE3"/>
    <w:rsid w:val="004C0668"/>
    <w:rsid w:val="004E6021"/>
    <w:rsid w:val="004F3602"/>
    <w:rsid w:val="00510BDE"/>
    <w:rsid w:val="00513CCC"/>
    <w:rsid w:val="00524E88"/>
    <w:rsid w:val="005452B1"/>
    <w:rsid w:val="00545E8D"/>
    <w:rsid w:val="00550EC4"/>
    <w:rsid w:val="0055175B"/>
    <w:rsid w:val="00562D76"/>
    <w:rsid w:val="005800D5"/>
    <w:rsid w:val="00592E1E"/>
    <w:rsid w:val="005B460D"/>
    <w:rsid w:val="005C3EBB"/>
    <w:rsid w:val="005D7941"/>
    <w:rsid w:val="005E27E1"/>
    <w:rsid w:val="005F7753"/>
    <w:rsid w:val="0060021F"/>
    <w:rsid w:val="0063156F"/>
    <w:rsid w:val="0065294D"/>
    <w:rsid w:val="0066203F"/>
    <w:rsid w:val="0067387D"/>
    <w:rsid w:val="0068474A"/>
    <w:rsid w:val="00686E44"/>
    <w:rsid w:val="00690E5C"/>
    <w:rsid w:val="006A22A6"/>
    <w:rsid w:val="006B6303"/>
    <w:rsid w:val="006D075F"/>
    <w:rsid w:val="007013DA"/>
    <w:rsid w:val="00702749"/>
    <w:rsid w:val="0071073C"/>
    <w:rsid w:val="00726E5C"/>
    <w:rsid w:val="00734AF3"/>
    <w:rsid w:val="00740140"/>
    <w:rsid w:val="00755D3B"/>
    <w:rsid w:val="007731C4"/>
    <w:rsid w:val="00777580"/>
    <w:rsid w:val="00794582"/>
    <w:rsid w:val="007A43D1"/>
    <w:rsid w:val="007A799F"/>
    <w:rsid w:val="007B4E66"/>
    <w:rsid w:val="007C1B6B"/>
    <w:rsid w:val="007D0769"/>
    <w:rsid w:val="007D0E5E"/>
    <w:rsid w:val="007E0ED4"/>
    <w:rsid w:val="007F0B60"/>
    <w:rsid w:val="007F2D40"/>
    <w:rsid w:val="007F5244"/>
    <w:rsid w:val="00811BBA"/>
    <w:rsid w:val="0081415A"/>
    <w:rsid w:val="00822EAA"/>
    <w:rsid w:val="00861167"/>
    <w:rsid w:val="008679F5"/>
    <w:rsid w:val="00870C7E"/>
    <w:rsid w:val="00876B89"/>
    <w:rsid w:val="0088018F"/>
    <w:rsid w:val="00880C68"/>
    <w:rsid w:val="008937B5"/>
    <w:rsid w:val="008B36CC"/>
    <w:rsid w:val="008E5214"/>
    <w:rsid w:val="008E6A8B"/>
    <w:rsid w:val="008F74D5"/>
    <w:rsid w:val="009446A6"/>
    <w:rsid w:val="009611E9"/>
    <w:rsid w:val="00974BB3"/>
    <w:rsid w:val="00986354"/>
    <w:rsid w:val="009A6B9A"/>
    <w:rsid w:val="009E373C"/>
    <w:rsid w:val="00A07C4D"/>
    <w:rsid w:val="00A62EBC"/>
    <w:rsid w:val="00A8152B"/>
    <w:rsid w:val="00A91608"/>
    <w:rsid w:val="00AA7A22"/>
    <w:rsid w:val="00AB5E34"/>
    <w:rsid w:val="00AC081A"/>
    <w:rsid w:val="00AD762B"/>
    <w:rsid w:val="00B10578"/>
    <w:rsid w:val="00B35D17"/>
    <w:rsid w:val="00B46684"/>
    <w:rsid w:val="00B55A0E"/>
    <w:rsid w:val="00B728F9"/>
    <w:rsid w:val="00BC5FFF"/>
    <w:rsid w:val="00BD7F3D"/>
    <w:rsid w:val="00BF04AF"/>
    <w:rsid w:val="00C21DED"/>
    <w:rsid w:val="00C22AF0"/>
    <w:rsid w:val="00C367D4"/>
    <w:rsid w:val="00C43BF1"/>
    <w:rsid w:val="00C45762"/>
    <w:rsid w:val="00C509F3"/>
    <w:rsid w:val="00C52950"/>
    <w:rsid w:val="00C6487D"/>
    <w:rsid w:val="00C66239"/>
    <w:rsid w:val="00C74865"/>
    <w:rsid w:val="00C81CFC"/>
    <w:rsid w:val="00C935AE"/>
    <w:rsid w:val="00CA4481"/>
    <w:rsid w:val="00CA74DF"/>
    <w:rsid w:val="00CA79E5"/>
    <w:rsid w:val="00CC4563"/>
    <w:rsid w:val="00CD04F6"/>
    <w:rsid w:val="00CD3F43"/>
    <w:rsid w:val="00D11721"/>
    <w:rsid w:val="00D44B18"/>
    <w:rsid w:val="00D57DBE"/>
    <w:rsid w:val="00D60664"/>
    <w:rsid w:val="00D73FE5"/>
    <w:rsid w:val="00D83F36"/>
    <w:rsid w:val="00DA60AB"/>
    <w:rsid w:val="00DB17E4"/>
    <w:rsid w:val="00DC58B3"/>
    <w:rsid w:val="00DD0810"/>
    <w:rsid w:val="00E06F32"/>
    <w:rsid w:val="00E10C00"/>
    <w:rsid w:val="00E13800"/>
    <w:rsid w:val="00E15063"/>
    <w:rsid w:val="00E206EE"/>
    <w:rsid w:val="00E3171A"/>
    <w:rsid w:val="00E340C9"/>
    <w:rsid w:val="00E623D5"/>
    <w:rsid w:val="00E85A36"/>
    <w:rsid w:val="00E90DEF"/>
    <w:rsid w:val="00EA7E1F"/>
    <w:rsid w:val="00EB6DC4"/>
    <w:rsid w:val="00ED09D0"/>
    <w:rsid w:val="00ED5E21"/>
    <w:rsid w:val="00EE3EE8"/>
    <w:rsid w:val="00EE4F50"/>
    <w:rsid w:val="00EF0935"/>
    <w:rsid w:val="00EF1939"/>
    <w:rsid w:val="00EF7623"/>
    <w:rsid w:val="00F04DB4"/>
    <w:rsid w:val="00F06F60"/>
    <w:rsid w:val="00F1013B"/>
    <w:rsid w:val="00F12C7D"/>
    <w:rsid w:val="00F130DC"/>
    <w:rsid w:val="00F42148"/>
    <w:rsid w:val="00F516D1"/>
    <w:rsid w:val="00F7652A"/>
    <w:rsid w:val="00FB1ADE"/>
    <w:rsid w:val="00FD588D"/>
    <w:rsid w:val="00FE0133"/>
    <w:rsid w:val="00FF1A93"/>
    <w:rsid w:val="00FF4D50"/>
    <w:rsid w:val="00FF5F20"/>
    <w:rsid w:val="5F3DD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 w:type="character" w:styleId="CommentReference">
    <w:name w:val="annotation reference"/>
    <w:basedOn w:val="DefaultParagraphFont"/>
    <w:rsid w:val="009446A6"/>
    <w:rPr>
      <w:sz w:val="16"/>
      <w:szCs w:val="16"/>
    </w:rPr>
  </w:style>
  <w:style w:type="paragraph" w:styleId="CommentText">
    <w:name w:val="annotation text"/>
    <w:basedOn w:val="Normal"/>
    <w:link w:val="CommentTextChar"/>
    <w:rsid w:val="009446A6"/>
    <w:rPr>
      <w:sz w:val="20"/>
      <w:szCs w:val="20"/>
    </w:rPr>
  </w:style>
  <w:style w:type="character" w:customStyle="1" w:styleId="CommentTextChar">
    <w:name w:val="Comment Text Char"/>
    <w:basedOn w:val="DefaultParagraphFont"/>
    <w:link w:val="CommentText"/>
    <w:rsid w:val="009446A6"/>
    <w:rPr>
      <w:rFonts w:ascii="Arial" w:eastAsia="Calibri" w:hAnsi="Arial"/>
    </w:rPr>
  </w:style>
  <w:style w:type="paragraph" w:styleId="CommentSubject">
    <w:name w:val="annotation subject"/>
    <w:basedOn w:val="CommentText"/>
    <w:next w:val="CommentText"/>
    <w:link w:val="CommentSubjectChar"/>
    <w:semiHidden/>
    <w:unhideWhenUsed/>
    <w:rsid w:val="009446A6"/>
    <w:rPr>
      <w:b/>
      <w:bCs/>
    </w:rPr>
  </w:style>
  <w:style w:type="character" w:customStyle="1" w:styleId="CommentSubjectChar">
    <w:name w:val="Comment Subject Char"/>
    <w:basedOn w:val="CommentTextChar"/>
    <w:link w:val="CommentSubject"/>
    <w:semiHidden/>
    <w:rsid w:val="009446A6"/>
    <w:rPr>
      <w:rFonts w:ascii="Arial" w:eastAsia="Calibri"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262657">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843397908">
      <w:bodyDiv w:val="1"/>
      <w:marLeft w:val="0"/>
      <w:marRight w:val="0"/>
      <w:marTop w:val="0"/>
      <w:marBottom w:val="0"/>
      <w:divBdr>
        <w:top w:val="none" w:sz="0" w:space="0" w:color="auto"/>
        <w:left w:val="none" w:sz="0" w:space="0" w:color="auto"/>
        <w:bottom w:val="none" w:sz="0" w:space="0" w:color="auto"/>
        <w:right w:val="none" w:sz="0" w:space="0" w:color="auto"/>
      </w:divBdr>
      <w:divsChild>
        <w:div w:id="974288849">
          <w:marLeft w:val="288"/>
          <w:marRight w:val="0"/>
          <w:marTop w:val="60"/>
          <w:marBottom w:val="60"/>
          <w:divBdr>
            <w:top w:val="none" w:sz="0" w:space="0" w:color="auto"/>
            <w:left w:val="none" w:sz="0" w:space="0" w:color="auto"/>
            <w:bottom w:val="none" w:sz="0" w:space="0" w:color="auto"/>
            <w:right w:val="none" w:sz="0" w:space="0" w:color="auto"/>
          </w:divBdr>
        </w:div>
        <w:div w:id="1383754078">
          <w:marLeft w:val="288"/>
          <w:marRight w:val="0"/>
          <w:marTop w:val="60"/>
          <w:marBottom w:val="60"/>
          <w:divBdr>
            <w:top w:val="none" w:sz="0" w:space="0" w:color="auto"/>
            <w:left w:val="none" w:sz="0" w:space="0" w:color="auto"/>
            <w:bottom w:val="none" w:sz="0" w:space="0" w:color="auto"/>
            <w:right w:val="none" w:sz="0" w:space="0" w:color="auto"/>
          </w:divBdr>
        </w:div>
        <w:div w:id="1620262800">
          <w:marLeft w:val="288"/>
          <w:marRight w:val="0"/>
          <w:marTop w:val="60"/>
          <w:marBottom w:val="60"/>
          <w:divBdr>
            <w:top w:val="none" w:sz="0" w:space="0" w:color="auto"/>
            <w:left w:val="none" w:sz="0" w:space="0" w:color="auto"/>
            <w:bottom w:val="none" w:sz="0" w:space="0" w:color="auto"/>
            <w:right w:val="none" w:sz="0" w:space="0" w:color="auto"/>
          </w:divBdr>
        </w:div>
        <w:div w:id="1256399517">
          <w:marLeft w:val="562"/>
          <w:marRight w:val="0"/>
          <w:marTop w:val="60"/>
          <w:marBottom w:val="60"/>
          <w:divBdr>
            <w:top w:val="none" w:sz="0" w:space="0" w:color="auto"/>
            <w:left w:val="none" w:sz="0" w:space="0" w:color="auto"/>
            <w:bottom w:val="none" w:sz="0" w:space="0" w:color="auto"/>
            <w:right w:val="none" w:sz="0" w:space="0" w:color="auto"/>
          </w:divBdr>
        </w:div>
        <w:div w:id="258565425">
          <w:marLeft w:val="562"/>
          <w:marRight w:val="0"/>
          <w:marTop w:val="60"/>
          <w:marBottom w:val="60"/>
          <w:divBdr>
            <w:top w:val="none" w:sz="0" w:space="0" w:color="auto"/>
            <w:left w:val="none" w:sz="0" w:space="0" w:color="auto"/>
            <w:bottom w:val="none" w:sz="0" w:space="0" w:color="auto"/>
            <w:right w:val="none" w:sz="0" w:space="0" w:color="auto"/>
          </w:divBdr>
        </w:div>
        <w:div w:id="1457873595">
          <w:marLeft w:val="562"/>
          <w:marRight w:val="0"/>
          <w:marTop w:val="60"/>
          <w:marBottom w:val="60"/>
          <w:divBdr>
            <w:top w:val="none" w:sz="0" w:space="0" w:color="auto"/>
            <w:left w:val="none" w:sz="0" w:space="0" w:color="auto"/>
            <w:bottom w:val="none" w:sz="0" w:space="0" w:color="auto"/>
            <w:right w:val="none" w:sz="0" w:space="0" w:color="auto"/>
          </w:divBdr>
        </w:div>
        <w:div w:id="672294375">
          <w:marLeft w:val="562"/>
          <w:marRight w:val="0"/>
          <w:marTop w:val="60"/>
          <w:marBottom w:val="60"/>
          <w:divBdr>
            <w:top w:val="none" w:sz="0" w:space="0" w:color="auto"/>
            <w:left w:val="none" w:sz="0" w:space="0" w:color="auto"/>
            <w:bottom w:val="none" w:sz="0" w:space="0" w:color="auto"/>
            <w:right w:val="none" w:sz="0" w:space="0" w:color="auto"/>
          </w:divBdr>
        </w:div>
        <w:div w:id="947741229">
          <w:marLeft w:val="36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Hi Dan, Approval required for this IDR for a wellbeing project  via Yorkshire Purchasing framework, to deliver a “Nutritional Wellbeing Roadmap” by Nutrivival Limited </Comments>
    <Month xmlns="2f34c564-3784-46f2-b952-93a5b4a4f3fe">March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A6F97EF-282C-48DD-9F04-6C1205CA3A81}">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2f34c564-3784-46f2-b952-93a5b4a4f3fe"/>
    <ds:schemaRef ds:uri="0733ff2f-0550-41ca-8526-a7d8892a4270"/>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4.xml><?xml version="1.0" encoding="utf-8"?>
<ds:datastoreItem xmlns:ds="http://schemas.openxmlformats.org/officeDocument/2006/customXml" ds:itemID="{68C473B3-B804-42B6-ABB3-B192CD780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985</Words>
  <Characters>5618</Characters>
  <Application>Microsoft Office Word</Application>
  <DocSecurity>0</DocSecurity>
  <Lines>46</Lines>
  <Paragraphs>13</Paragraphs>
  <ScaleCrop>false</ScaleCrop>
  <Company>Lancashire Constabulary</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Camm, Amber</cp:lastModifiedBy>
  <cp:revision>2</cp:revision>
  <cp:lastPrinted>2016-01-05T13:42:00Z</cp:lastPrinted>
  <dcterms:created xsi:type="dcterms:W3CDTF">2022-03-17T15:39:00Z</dcterms:created>
  <dcterms:modified xsi:type="dcterms:W3CDTF">2022-03-17T15:39:00Z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2022-01-20T10:19:04Z</vt:lpwstr>
  </property>
  <property fmtid="{D5CDD505-2E9C-101B-9397-08002B2CF9AE}" pid="29" name="MSIP_Label_8ca96fd8-5f9a-4146-8576-c9b4c82bae20_Method">
    <vt:lpwstr>Standard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4dadc7ef-0e8f-415b-ac21-5568bd17596a</vt:lpwstr>
  </property>
  <property fmtid="{D5CDD505-2E9C-101B-9397-08002B2CF9AE}" pid="33" name="MSIP_Label_8ca96fd8-5f9a-4146-8576-c9b4c82bae20_ContentBits">
    <vt:lpwstr>0</vt:lpwstr>
  </property>
</Properties>
</file>