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0" w:type="dxa"/>
        <w:tblInd w:w="-14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44"/>
        <w:gridCol w:w="2552"/>
        <w:gridCol w:w="1210"/>
        <w:gridCol w:w="1224"/>
        <w:gridCol w:w="1677"/>
        <w:gridCol w:w="129"/>
        <w:gridCol w:w="305"/>
        <w:gridCol w:w="2542"/>
        <w:gridCol w:w="357"/>
      </w:tblGrid>
      <w:tr w:rsidR="00502111" w:rsidRPr="00624F6B" w14:paraId="14FD2D8E" w14:textId="77777777" w:rsidTr="37B0CDA5">
        <w:trPr>
          <w:cantSplit/>
          <w:trHeight w:val="1843"/>
        </w:trPr>
        <w:tc>
          <w:tcPr>
            <w:tcW w:w="5130" w:type="dxa"/>
            <w:gridSpan w:val="4"/>
            <w:vMerge w:val="restart"/>
            <w:vAlign w:val="center"/>
          </w:tcPr>
          <w:p w14:paraId="69988679" w14:textId="5E6FCE19" w:rsidR="00502111" w:rsidRPr="00624F6B" w:rsidRDefault="00263083" w:rsidP="00502111">
            <w:pPr>
              <w:widowControl w:val="0"/>
              <w:ind w:left="-180" w:right="-133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en-GB"/>
              </w:rPr>
              <w:drawing>
                <wp:inline distT="0" distB="0" distL="0" distR="0" wp14:anchorId="02427D76" wp14:editId="26E6E62A">
                  <wp:extent cx="1284010" cy="12058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_TEAL LINE_AW copy.eps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464" t="-13700" r="-7470" b="-16430"/>
                          <a:stretch/>
                        </pic:blipFill>
                        <pic:spPr bwMode="auto">
                          <a:xfrm>
                            <a:off x="0" y="0"/>
                            <a:ext cx="1285748" cy="1207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010" w:type="dxa"/>
            <w:gridSpan w:val="5"/>
          </w:tcPr>
          <w:p w14:paraId="1F524271" w14:textId="77777777" w:rsidR="009500C2" w:rsidRPr="001E07D2" w:rsidRDefault="009500C2" w:rsidP="00263083">
            <w:pPr>
              <w:spacing w:line="228" w:lineRule="auto"/>
              <w:ind w:right="-133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CA248CE" w14:textId="47A544AB" w:rsidR="009500C2" w:rsidRPr="006A392B" w:rsidRDefault="006A392B" w:rsidP="00263083">
            <w:pPr>
              <w:spacing w:line="228" w:lineRule="auto"/>
              <w:ind w:right="-133"/>
              <w:rPr>
                <w:rFonts w:ascii="Arial" w:hAnsi="Arial" w:cs="Arial"/>
                <w:sz w:val="22"/>
                <w:szCs w:val="22"/>
              </w:rPr>
            </w:pPr>
            <w:r w:rsidRPr="006A392B">
              <w:rPr>
                <w:rFonts w:ascii="Arial" w:hAnsi="Arial" w:cs="Arial"/>
                <w:sz w:val="22"/>
                <w:szCs w:val="22"/>
              </w:rPr>
              <w:t>Quentin Blackmore</w:t>
            </w:r>
          </w:p>
          <w:p w14:paraId="6DC4A0FF" w14:textId="25427DAC" w:rsidR="001E07D2" w:rsidRDefault="006A392B" w:rsidP="001E07D2">
            <w:pP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6A392B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Senior Commercial Officer</w:t>
            </w:r>
          </w:p>
          <w:p w14:paraId="02DBEB0E" w14:textId="6F3A3435" w:rsidR="00366613" w:rsidRPr="006A392B" w:rsidRDefault="00366613" w:rsidP="001E07D2">
            <w:pP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Building 49 </w:t>
            </w:r>
          </w:p>
          <w:p w14:paraId="7783A2F1" w14:textId="28F6E4B7" w:rsidR="00502111" w:rsidRPr="006A392B" w:rsidRDefault="00502111" w:rsidP="009500C2">
            <w:pPr>
              <w:spacing w:line="228" w:lineRule="auto"/>
              <w:ind w:right="-133"/>
              <w:rPr>
                <w:rFonts w:ascii="Arial" w:hAnsi="Arial" w:cs="Arial"/>
                <w:sz w:val="22"/>
                <w:szCs w:val="22"/>
              </w:rPr>
            </w:pPr>
            <w:r w:rsidRPr="006A392B">
              <w:rPr>
                <w:rFonts w:ascii="Arial" w:hAnsi="Arial" w:cs="Arial"/>
                <w:sz w:val="22"/>
                <w:szCs w:val="22"/>
              </w:rPr>
              <w:t>Defence</w:t>
            </w:r>
            <w:r w:rsidR="00263083" w:rsidRPr="006A392B">
              <w:rPr>
                <w:rFonts w:ascii="Arial" w:hAnsi="Arial" w:cs="Arial"/>
                <w:sz w:val="22"/>
                <w:szCs w:val="22"/>
              </w:rPr>
              <w:t xml:space="preserve"> Infrastructure</w:t>
            </w:r>
            <w:r w:rsidR="009500C2" w:rsidRPr="006A392B">
              <w:rPr>
                <w:rFonts w:ascii="Arial" w:hAnsi="Arial" w:cs="Arial"/>
                <w:sz w:val="22"/>
                <w:szCs w:val="22"/>
              </w:rPr>
              <w:t xml:space="preserve"> Organisation</w:t>
            </w:r>
          </w:p>
          <w:p w14:paraId="24D9E225" w14:textId="77777777" w:rsidR="00B17072" w:rsidRDefault="001D6706" w:rsidP="009500C2">
            <w:pPr>
              <w:spacing w:line="228" w:lineRule="auto"/>
              <w:ind w:right="-133"/>
              <w:rPr>
                <w:rFonts w:ascii="Arial" w:hAnsi="Arial" w:cs="Arial"/>
                <w:sz w:val="22"/>
                <w:szCs w:val="22"/>
              </w:rPr>
            </w:pPr>
            <w:r w:rsidRPr="001D6706">
              <w:rPr>
                <w:rFonts w:ascii="Arial" w:hAnsi="Arial" w:cs="Arial"/>
                <w:sz w:val="22"/>
                <w:szCs w:val="22"/>
              </w:rPr>
              <w:t>Kingston Road</w:t>
            </w:r>
          </w:p>
          <w:p w14:paraId="5DB21C86" w14:textId="2613C793" w:rsidR="004F7ECE" w:rsidRPr="001E07D2" w:rsidRDefault="004F7ECE" w:rsidP="009500C2">
            <w:pPr>
              <w:spacing w:line="228" w:lineRule="auto"/>
              <w:ind w:right="-133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Sutton Coldfield B75 7RL</w:t>
            </w:r>
          </w:p>
        </w:tc>
      </w:tr>
      <w:tr w:rsidR="00502111" w:rsidRPr="00624F6B" w14:paraId="1C532A40" w14:textId="77777777" w:rsidTr="37B0CDA5">
        <w:trPr>
          <w:cantSplit/>
          <w:trHeight w:val="843"/>
        </w:trPr>
        <w:tc>
          <w:tcPr>
            <w:tcW w:w="5130" w:type="dxa"/>
            <w:gridSpan w:val="4"/>
            <w:vMerge/>
            <w:vAlign w:val="center"/>
          </w:tcPr>
          <w:p w14:paraId="4FC95124" w14:textId="77777777" w:rsidR="00502111" w:rsidRPr="00624F6B" w:rsidRDefault="00502111" w:rsidP="00502111">
            <w:pPr>
              <w:ind w:left="-180" w:right="-133"/>
              <w:rPr>
                <w:rFonts w:ascii="Arial" w:hAnsi="Arial" w:cs="Arial"/>
                <w:noProof/>
                <w:szCs w:val="24"/>
              </w:rPr>
            </w:pPr>
          </w:p>
        </w:tc>
        <w:tc>
          <w:tcPr>
            <w:tcW w:w="1677" w:type="dxa"/>
          </w:tcPr>
          <w:p w14:paraId="37F9C306" w14:textId="77777777" w:rsidR="009500C2" w:rsidRPr="00EF691C" w:rsidRDefault="002148D7" w:rsidP="009500C2">
            <w:pPr>
              <w:spacing w:line="240" w:lineRule="atLeast"/>
              <w:ind w:right="-133"/>
              <w:rPr>
                <w:rFonts w:ascii="Arial" w:hAnsi="Arial" w:cs="Arial"/>
                <w:sz w:val="20"/>
              </w:rPr>
            </w:pPr>
            <w:r w:rsidRPr="00EF691C">
              <w:rPr>
                <w:rFonts w:ascii="Arial" w:hAnsi="Arial" w:cs="Arial"/>
                <w:sz w:val="20"/>
              </w:rPr>
              <w:t>Telephone MOD</w:t>
            </w:r>
            <w:r w:rsidR="00502111" w:rsidRPr="00EF691C">
              <w:rPr>
                <w:rFonts w:ascii="Arial" w:hAnsi="Arial" w:cs="Arial"/>
                <w:sz w:val="20"/>
              </w:rPr>
              <w:t>:</w:t>
            </w:r>
            <w:bookmarkStart w:id="1" w:name="bmkPhone"/>
            <w:bookmarkEnd w:id="1"/>
          </w:p>
          <w:p w14:paraId="592D3BB3" w14:textId="4C223488" w:rsidR="00502111" w:rsidRPr="00EF691C" w:rsidRDefault="00502111" w:rsidP="009500C2">
            <w:pPr>
              <w:spacing w:line="240" w:lineRule="atLeast"/>
              <w:ind w:right="-133"/>
              <w:rPr>
                <w:rFonts w:ascii="Arial" w:hAnsi="Arial" w:cs="Arial"/>
                <w:sz w:val="20"/>
              </w:rPr>
            </w:pPr>
            <w:r w:rsidRPr="00EF691C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333" w:type="dxa"/>
            <w:gridSpan w:val="4"/>
          </w:tcPr>
          <w:p w14:paraId="12A6738B" w14:textId="2BD1DB01" w:rsidR="009500C2" w:rsidRPr="00EF691C" w:rsidRDefault="008E7FD9" w:rsidP="009500C2">
            <w:pPr>
              <w:spacing w:line="240" w:lineRule="atLeast"/>
              <w:ind w:left="54" w:right="-133"/>
              <w:rPr>
                <w:rFonts w:ascii="Arial" w:hAnsi="Arial" w:cs="Arial"/>
                <w:spacing w:val="-6"/>
                <w:sz w:val="20"/>
              </w:rPr>
            </w:pPr>
            <w:r w:rsidRPr="00EF691C">
              <w:rPr>
                <w:rFonts w:ascii="Arial" w:hAnsi="Arial" w:cs="Arial"/>
                <w:spacing w:val="-6"/>
                <w:sz w:val="20"/>
              </w:rPr>
              <w:t>+44 (0)</w:t>
            </w:r>
            <w:r w:rsidR="002359C0">
              <w:rPr>
                <w:rFonts w:ascii="Arial" w:hAnsi="Arial" w:cs="Arial"/>
                <w:spacing w:val="-6"/>
                <w:sz w:val="20"/>
              </w:rPr>
              <w:t xml:space="preserve">7816 </w:t>
            </w:r>
            <w:r w:rsidR="006C2571">
              <w:rPr>
                <w:rFonts w:ascii="Arial" w:hAnsi="Arial" w:cs="Arial"/>
                <w:spacing w:val="-6"/>
                <w:sz w:val="20"/>
              </w:rPr>
              <w:t>509170</w:t>
            </w:r>
          </w:p>
          <w:p w14:paraId="4C09501C" w14:textId="38610101" w:rsidR="00AC23EC" w:rsidRPr="00EF691C" w:rsidRDefault="00EF691C" w:rsidP="009500C2">
            <w:pPr>
              <w:spacing w:line="240" w:lineRule="atLeast"/>
              <w:ind w:left="54" w:right="-133"/>
              <w:rPr>
                <w:rFonts w:ascii="Arial" w:hAnsi="Arial" w:cs="Arial"/>
                <w:spacing w:val="-6"/>
                <w:sz w:val="20"/>
              </w:rPr>
            </w:pPr>
            <w:r w:rsidRPr="00EF691C">
              <w:rPr>
                <w:rFonts w:ascii="Arial" w:hAnsi="Arial" w:cs="Arial"/>
                <w:sz w:val="20"/>
              </w:rPr>
              <w:t>quentin.blackmore276</w:t>
            </w:r>
            <w:r w:rsidR="002148D7" w:rsidRPr="00EF691C">
              <w:rPr>
                <w:rFonts w:ascii="Arial" w:hAnsi="Arial" w:cs="Arial"/>
                <w:sz w:val="20"/>
              </w:rPr>
              <w:t>@mod.gov.uk</w:t>
            </w:r>
          </w:p>
        </w:tc>
      </w:tr>
      <w:tr w:rsidR="00502111" w:rsidRPr="00624F6B" w14:paraId="7ECBA62E" w14:textId="77777777" w:rsidTr="37B0CDA5">
        <w:tc>
          <w:tcPr>
            <w:tcW w:w="5130" w:type="dxa"/>
            <w:gridSpan w:val="4"/>
          </w:tcPr>
          <w:p w14:paraId="3D889831" w14:textId="77777777" w:rsidR="00502111" w:rsidRPr="00624F6B" w:rsidRDefault="00502111" w:rsidP="00502111">
            <w:pPr>
              <w:spacing w:before="200"/>
              <w:ind w:left="-36" w:right="-133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</w:p>
        </w:tc>
        <w:tc>
          <w:tcPr>
            <w:tcW w:w="5010" w:type="dxa"/>
            <w:gridSpan w:val="5"/>
          </w:tcPr>
          <w:p w14:paraId="3C435975" w14:textId="77777777" w:rsidR="00502111" w:rsidRPr="00624F6B" w:rsidRDefault="00502111" w:rsidP="00502111">
            <w:pPr>
              <w:spacing w:line="192" w:lineRule="auto"/>
              <w:ind w:left="-36" w:right="-133"/>
              <w:rPr>
                <w:rFonts w:ascii="Arial" w:hAnsi="Arial" w:cs="Arial"/>
                <w:b/>
                <w:spacing w:val="-1"/>
                <w:szCs w:val="22"/>
              </w:rPr>
            </w:pPr>
          </w:p>
        </w:tc>
      </w:tr>
      <w:tr w:rsidR="00895495" w:rsidRPr="00895495" w14:paraId="14A4F83E" w14:textId="77777777" w:rsidTr="37B0CDA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44" w:type="dxa"/>
          <w:wAfter w:w="357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19DAC268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auto"/>
            </w:tcBorders>
          </w:tcPr>
          <w:p w14:paraId="7860C1E8" w14:textId="77777777" w:rsidR="00895495" w:rsidRPr="00895495" w:rsidRDefault="00895495" w:rsidP="0089549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2FBCEFA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</w:tcPr>
          <w:p w14:paraId="014023AB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5495" w:rsidRPr="00895495" w14:paraId="049E052D" w14:textId="77777777" w:rsidTr="37B0CDA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44" w:type="dxa"/>
          <w:wAfter w:w="357" w:type="dxa"/>
        </w:trPr>
        <w:tc>
          <w:tcPr>
            <w:tcW w:w="3762" w:type="dxa"/>
            <w:gridSpan w:val="2"/>
            <w:vMerge w:val="restart"/>
          </w:tcPr>
          <w:p w14:paraId="3770716F" w14:textId="77777777" w:rsidR="00157035" w:rsidRDefault="00157035" w:rsidP="00157035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WYG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Management Services Limited</w:t>
            </w:r>
          </w:p>
          <w:p w14:paraId="6FBC8BB5" w14:textId="77777777" w:rsidR="00157035" w:rsidRDefault="00157035" w:rsidP="001570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 Sovereign Square</w:t>
            </w:r>
          </w:p>
          <w:p w14:paraId="2F489D89" w14:textId="77777777" w:rsidR="00157035" w:rsidRDefault="00157035" w:rsidP="001570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Sovereign Street</w:t>
            </w:r>
          </w:p>
          <w:p w14:paraId="0FD05123" w14:textId="77777777" w:rsidR="00157035" w:rsidRDefault="00157035" w:rsidP="001570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Leeds</w:t>
            </w:r>
          </w:p>
          <w:p w14:paraId="45C56051" w14:textId="77777777" w:rsidR="00157035" w:rsidRDefault="00157035" w:rsidP="00157035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LS1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4ER</w:t>
            </w:r>
            <w:proofErr w:type="spellEnd"/>
          </w:p>
          <w:p w14:paraId="2B529FA2" w14:textId="77777777" w:rsidR="00895495" w:rsidRPr="00895495" w:rsidRDefault="00895495" w:rsidP="00895495">
            <w:pPr>
              <w:rPr>
                <w:rFonts w:ascii="Arial" w:hAnsi="Arial"/>
                <w:sz w:val="22"/>
                <w:szCs w:val="22"/>
              </w:rPr>
            </w:pPr>
          </w:p>
          <w:p w14:paraId="2E66DDB5" w14:textId="13AF09B9" w:rsidR="00895495" w:rsidRDefault="00DF0FA4" w:rsidP="008954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FAO </w:t>
            </w:r>
            <w:r w:rsidR="00157035" w:rsidRPr="00154083">
              <w:rPr>
                <w:rFonts w:ascii="Arial" w:hAnsi="Arial"/>
                <w:sz w:val="22"/>
                <w:szCs w:val="22"/>
                <w:highlight w:val="black"/>
              </w:rPr>
              <w:t xml:space="preserve">Andrew </w:t>
            </w:r>
            <w:proofErr w:type="spellStart"/>
            <w:r w:rsidR="00157035" w:rsidRPr="00154083">
              <w:rPr>
                <w:rFonts w:ascii="Arial" w:hAnsi="Arial"/>
                <w:sz w:val="22"/>
                <w:szCs w:val="22"/>
                <w:highlight w:val="black"/>
              </w:rPr>
              <w:t>Fotherby</w:t>
            </w:r>
            <w:proofErr w:type="spellEnd"/>
          </w:p>
          <w:p w14:paraId="1BC2D36F" w14:textId="201DB2F3" w:rsidR="00D212CF" w:rsidRPr="00895495" w:rsidRDefault="00D212CF" w:rsidP="0089549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30" w:type="dxa"/>
            <w:gridSpan w:val="3"/>
            <w:vMerge w:val="restart"/>
          </w:tcPr>
          <w:p w14:paraId="1C360B0A" w14:textId="77777777" w:rsidR="00895495" w:rsidRPr="00895495" w:rsidRDefault="00895495" w:rsidP="0089549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60523D92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14:paraId="4E10FA0E" w14:textId="77777777" w:rsidR="00895495" w:rsidRPr="00895495" w:rsidRDefault="00895495" w:rsidP="00895495">
            <w:pPr>
              <w:rPr>
                <w:rFonts w:ascii="Arial" w:hAnsi="Arial" w:cs="Arial"/>
                <w:sz w:val="22"/>
                <w:szCs w:val="22"/>
              </w:rPr>
            </w:pPr>
            <w:r w:rsidRPr="00895495">
              <w:rPr>
                <w:rFonts w:ascii="Arial" w:hAnsi="Arial" w:cs="Arial"/>
                <w:sz w:val="22"/>
                <w:szCs w:val="22"/>
              </w:rPr>
              <w:t xml:space="preserve">Your Reference: </w:t>
            </w:r>
          </w:p>
          <w:p w14:paraId="7C55DA20" w14:textId="77777777" w:rsidR="00895495" w:rsidRPr="00895495" w:rsidRDefault="00895495" w:rsidP="0089549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95495" w:rsidRPr="00895495" w14:paraId="41E61678" w14:textId="77777777" w:rsidTr="37B0CDA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44" w:type="dxa"/>
          <w:wAfter w:w="357" w:type="dxa"/>
        </w:trPr>
        <w:tc>
          <w:tcPr>
            <w:tcW w:w="3762" w:type="dxa"/>
            <w:gridSpan w:val="2"/>
            <w:vMerge/>
          </w:tcPr>
          <w:p w14:paraId="3D393317" w14:textId="77777777" w:rsidR="00895495" w:rsidRPr="00895495" w:rsidRDefault="00895495" w:rsidP="008954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0" w:type="dxa"/>
            <w:gridSpan w:val="3"/>
            <w:vMerge/>
          </w:tcPr>
          <w:p w14:paraId="5669C57B" w14:textId="77777777" w:rsidR="00895495" w:rsidRPr="00895495" w:rsidRDefault="00895495" w:rsidP="0089549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32C9EE81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42" w:type="dxa"/>
            <w:vMerge/>
          </w:tcPr>
          <w:p w14:paraId="07CF9725" w14:textId="77777777" w:rsidR="00895495" w:rsidRPr="00895495" w:rsidRDefault="00895495" w:rsidP="0089549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95495" w:rsidRPr="00895495" w14:paraId="2DB6F917" w14:textId="77777777" w:rsidTr="37B0CDA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44" w:type="dxa"/>
          <w:wAfter w:w="357" w:type="dxa"/>
        </w:trPr>
        <w:tc>
          <w:tcPr>
            <w:tcW w:w="3762" w:type="dxa"/>
            <w:gridSpan w:val="2"/>
            <w:vMerge/>
          </w:tcPr>
          <w:p w14:paraId="32F8E3FE" w14:textId="77777777" w:rsidR="00895495" w:rsidRPr="00895495" w:rsidRDefault="00895495" w:rsidP="008954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0" w:type="dxa"/>
            <w:gridSpan w:val="3"/>
            <w:vMerge/>
          </w:tcPr>
          <w:p w14:paraId="114F5E6B" w14:textId="77777777" w:rsidR="00895495" w:rsidRPr="00895495" w:rsidRDefault="00895495" w:rsidP="0089549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2CE5EBDD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14:paraId="0B965195" w14:textId="5C46F4E3" w:rsidR="00895495" w:rsidRPr="00895495" w:rsidRDefault="00DF0FA4" w:rsidP="008954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Our Reference: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DIOCB3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FD4D65">
              <w:rPr>
                <w:rFonts w:ascii="Arial" w:hAnsi="Arial" w:cs="Arial"/>
                <w:sz w:val="22"/>
                <w:szCs w:val="22"/>
              </w:rPr>
              <w:t>31</w:t>
            </w:r>
            <w:r w:rsidR="005467D0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20C481DF" w14:textId="77777777" w:rsidR="00895495" w:rsidRPr="00895495" w:rsidRDefault="00895495" w:rsidP="0089549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95495" w:rsidRPr="00895495" w14:paraId="2FA036B9" w14:textId="77777777" w:rsidTr="37B0CDA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44" w:type="dxa"/>
          <w:wAfter w:w="357" w:type="dxa"/>
        </w:trPr>
        <w:tc>
          <w:tcPr>
            <w:tcW w:w="3762" w:type="dxa"/>
            <w:gridSpan w:val="2"/>
            <w:vMerge/>
          </w:tcPr>
          <w:p w14:paraId="5F7EC038" w14:textId="77777777" w:rsidR="00895495" w:rsidRPr="00895495" w:rsidRDefault="00895495" w:rsidP="008954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0" w:type="dxa"/>
            <w:gridSpan w:val="3"/>
            <w:vMerge/>
          </w:tcPr>
          <w:p w14:paraId="1CA10E85" w14:textId="77777777" w:rsidR="00895495" w:rsidRPr="00895495" w:rsidRDefault="00895495" w:rsidP="0089549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69B6C68D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42" w:type="dxa"/>
            <w:vMerge/>
          </w:tcPr>
          <w:p w14:paraId="23EBFEF1" w14:textId="77777777" w:rsidR="00895495" w:rsidRPr="00895495" w:rsidRDefault="00895495" w:rsidP="0089549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95495" w:rsidRPr="00895495" w14:paraId="3D5DE34E" w14:textId="77777777" w:rsidTr="37B0CDA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44" w:type="dxa"/>
          <w:wAfter w:w="357" w:type="dxa"/>
        </w:trPr>
        <w:tc>
          <w:tcPr>
            <w:tcW w:w="3762" w:type="dxa"/>
            <w:gridSpan w:val="2"/>
            <w:vMerge/>
          </w:tcPr>
          <w:p w14:paraId="30602283" w14:textId="77777777" w:rsidR="00895495" w:rsidRPr="00895495" w:rsidRDefault="00895495" w:rsidP="008954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0" w:type="dxa"/>
            <w:gridSpan w:val="3"/>
            <w:vMerge/>
          </w:tcPr>
          <w:p w14:paraId="7318C41E" w14:textId="77777777" w:rsidR="00895495" w:rsidRPr="00895495" w:rsidRDefault="00895495" w:rsidP="0089549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828AC83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42" w:type="dxa"/>
            <w:shd w:val="clear" w:color="auto" w:fill="auto"/>
          </w:tcPr>
          <w:p w14:paraId="6B6EC992" w14:textId="26B0B05E" w:rsidR="00895495" w:rsidRPr="00895495" w:rsidRDefault="00895495" w:rsidP="00895495">
            <w:pPr>
              <w:rPr>
                <w:rFonts w:ascii="Arial" w:hAnsi="Arial" w:cs="Arial"/>
                <w:sz w:val="22"/>
                <w:szCs w:val="22"/>
              </w:rPr>
            </w:pPr>
            <w:r w:rsidRPr="00895495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BB3904">
              <w:rPr>
                <w:rFonts w:ascii="Arial" w:hAnsi="Arial" w:cs="Arial"/>
                <w:sz w:val="22"/>
                <w:szCs w:val="22"/>
              </w:rPr>
              <w:t>2</w:t>
            </w:r>
            <w:r w:rsidR="007D2D9E">
              <w:rPr>
                <w:rFonts w:ascii="Arial" w:hAnsi="Arial" w:cs="Arial"/>
                <w:sz w:val="22"/>
                <w:szCs w:val="22"/>
              </w:rPr>
              <w:t>3</w:t>
            </w:r>
            <w:r w:rsidR="00C90929" w:rsidRPr="00C90929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="00C909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904">
              <w:rPr>
                <w:rFonts w:ascii="Arial" w:hAnsi="Arial" w:cs="Arial"/>
                <w:sz w:val="22"/>
                <w:szCs w:val="22"/>
              </w:rPr>
              <w:t>April</w:t>
            </w:r>
            <w:r w:rsidRPr="00895495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FD4D65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1437D7C9" w14:textId="77777777" w:rsidR="00895495" w:rsidRPr="00895495" w:rsidRDefault="00895495" w:rsidP="0089549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95495" w:rsidRPr="00895495" w14:paraId="5CB88C4D" w14:textId="77777777" w:rsidTr="37B0CDA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44" w:type="dxa"/>
          <w:wAfter w:w="357" w:type="dxa"/>
        </w:trPr>
        <w:tc>
          <w:tcPr>
            <w:tcW w:w="3762" w:type="dxa"/>
            <w:gridSpan w:val="2"/>
            <w:vMerge/>
          </w:tcPr>
          <w:p w14:paraId="55E60465" w14:textId="77777777" w:rsidR="00895495" w:rsidRPr="00895495" w:rsidRDefault="00895495" w:rsidP="008954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0" w:type="dxa"/>
            <w:gridSpan w:val="3"/>
            <w:vMerge/>
          </w:tcPr>
          <w:p w14:paraId="74438775" w14:textId="77777777" w:rsidR="00895495" w:rsidRPr="00895495" w:rsidRDefault="00895495" w:rsidP="0089549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DB07B81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67EE232" w14:textId="77777777" w:rsidR="00895495" w:rsidRPr="00895495" w:rsidRDefault="00895495" w:rsidP="00895495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5B33A41" w14:textId="77777777" w:rsidR="00502111" w:rsidRPr="00624F6B" w:rsidRDefault="00502111" w:rsidP="00502111">
      <w:pPr>
        <w:ind w:left="-180" w:right="-133"/>
        <w:rPr>
          <w:rFonts w:ascii="Arial" w:hAnsi="Arial" w:cs="Arial"/>
          <w:sz w:val="22"/>
          <w:szCs w:val="22"/>
        </w:rPr>
      </w:pPr>
    </w:p>
    <w:p w14:paraId="27CEC015" w14:textId="77777777" w:rsidR="008E7FD9" w:rsidRPr="00624F6B" w:rsidRDefault="008E7FD9" w:rsidP="00502111">
      <w:pPr>
        <w:ind w:left="-180" w:right="-133"/>
        <w:rPr>
          <w:rFonts w:ascii="Arial" w:hAnsi="Arial" w:cs="Arial"/>
          <w:sz w:val="22"/>
          <w:szCs w:val="22"/>
        </w:rPr>
      </w:pPr>
    </w:p>
    <w:p w14:paraId="0A70C5CC" w14:textId="1BFD57E1" w:rsidR="00A7089E" w:rsidRPr="00A7089E" w:rsidRDefault="00A7089E" w:rsidP="00A7089E">
      <w:pPr>
        <w:rPr>
          <w:rFonts w:ascii="Arial" w:hAnsi="Arial" w:cs="Arial"/>
          <w:szCs w:val="24"/>
        </w:rPr>
      </w:pPr>
      <w:r w:rsidRPr="00A7089E">
        <w:rPr>
          <w:rFonts w:ascii="Arial" w:hAnsi="Arial" w:cs="Arial"/>
          <w:szCs w:val="24"/>
        </w:rPr>
        <w:t xml:space="preserve">Dear </w:t>
      </w:r>
      <w:r w:rsidR="00FD4D65" w:rsidRPr="00154083">
        <w:rPr>
          <w:rFonts w:ascii="Arial" w:hAnsi="Arial" w:cs="Arial"/>
          <w:szCs w:val="24"/>
          <w:highlight w:val="black"/>
        </w:rPr>
        <w:t>Andrew</w:t>
      </w:r>
      <w:r w:rsidR="00DF0FA4" w:rsidRPr="00154083">
        <w:rPr>
          <w:rFonts w:ascii="Arial" w:hAnsi="Arial" w:cs="Arial"/>
          <w:szCs w:val="24"/>
          <w:highlight w:val="black"/>
        </w:rPr>
        <w:t>,</w:t>
      </w:r>
    </w:p>
    <w:p w14:paraId="2360D5EA" w14:textId="77777777" w:rsidR="00A7089E" w:rsidRPr="00A7089E" w:rsidRDefault="00A7089E" w:rsidP="00A7089E">
      <w:pPr>
        <w:rPr>
          <w:rFonts w:ascii="Arial" w:hAnsi="Arial" w:cs="Arial"/>
          <w:szCs w:val="24"/>
        </w:rPr>
      </w:pPr>
    </w:p>
    <w:p w14:paraId="54FB2B54" w14:textId="3A06A8BE" w:rsidR="00A7089E" w:rsidRPr="00BB3904" w:rsidRDefault="00A7089E" w:rsidP="00A7089E">
      <w:pPr>
        <w:outlineLvl w:val="0"/>
        <w:rPr>
          <w:rFonts w:ascii="Arial" w:hAnsi="Arial" w:cs="Arial"/>
          <w:b/>
          <w:szCs w:val="24"/>
        </w:rPr>
      </w:pPr>
      <w:r w:rsidRPr="00BB3904">
        <w:rPr>
          <w:rFonts w:ascii="Arial" w:hAnsi="Arial" w:cs="Arial"/>
          <w:b/>
          <w:szCs w:val="24"/>
        </w:rPr>
        <w:t xml:space="preserve">Contract Number </w:t>
      </w:r>
      <w:proofErr w:type="spellStart"/>
      <w:r w:rsidR="00FD4D65" w:rsidRPr="00BB3904">
        <w:rPr>
          <w:rFonts w:ascii="Arial" w:hAnsi="Arial" w:cs="Arial"/>
          <w:b/>
          <w:szCs w:val="24"/>
        </w:rPr>
        <w:t>DIOCB3</w:t>
      </w:r>
      <w:proofErr w:type="spellEnd"/>
      <w:r w:rsidR="00FD4D65" w:rsidRPr="00BB3904">
        <w:rPr>
          <w:rFonts w:ascii="Arial" w:hAnsi="Arial" w:cs="Arial"/>
          <w:b/>
          <w:szCs w:val="24"/>
        </w:rPr>
        <w:t>/31</w:t>
      </w:r>
      <w:r w:rsidR="00BB3904" w:rsidRPr="00BB3904">
        <w:rPr>
          <w:rFonts w:ascii="Arial" w:hAnsi="Arial" w:cs="Arial"/>
          <w:b/>
          <w:szCs w:val="24"/>
        </w:rPr>
        <w:t>9</w:t>
      </w:r>
      <w:r w:rsidR="00FD4D65" w:rsidRPr="00BB3904">
        <w:rPr>
          <w:rFonts w:ascii="Arial" w:hAnsi="Arial" w:cs="Arial"/>
          <w:b/>
          <w:szCs w:val="24"/>
        </w:rPr>
        <w:t xml:space="preserve"> for the Delivery of DEO Assessment Studies Package </w:t>
      </w:r>
      <w:r w:rsidR="00BB3904" w:rsidRPr="00BB3904">
        <w:rPr>
          <w:rFonts w:ascii="Arial" w:hAnsi="Arial" w:cs="Arial"/>
          <w:b/>
          <w:szCs w:val="24"/>
        </w:rPr>
        <w:t>2, Lot 2</w:t>
      </w:r>
      <w:r w:rsidR="00FD4D65" w:rsidRPr="00BB3904">
        <w:rPr>
          <w:rFonts w:ascii="Arial" w:hAnsi="Arial" w:cs="Arial"/>
          <w:b/>
          <w:szCs w:val="24"/>
        </w:rPr>
        <w:t xml:space="preserve"> – </w:t>
      </w:r>
      <w:r w:rsidR="00BB3904" w:rsidRPr="00BB3904">
        <w:rPr>
          <w:rFonts w:ascii="Arial" w:hAnsi="Arial" w:cs="Arial"/>
          <w:b/>
        </w:rPr>
        <w:t>Signals West Midlands Project and Field Hospitals &amp; Works Groups Royal Engineers</w:t>
      </w:r>
      <w:r w:rsidR="00FD4D65" w:rsidRPr="00BB3904">
        <w:rPr>
          <w:rFonts w:ascii="Arial" w:hAnsi="Arial" w:cs="Arial"/>
          <w:b/>
          <w:szCs w:val="24"/>
        </w:rPr>
        <w:t xml:space="preserve"> to DIO.</w:t>
      </w:r>
    </w:p>
    <w:p w14:paraId="52175D01" w14:textId="6557CA8D" w:rsidR="005B1D07" w:rsidRDefault="005B1D07" w:rsidP="00A7089E">
      <w:pPr>
        <w:outlineLvl w:val="0"/>
        <w:rPr>
          <w:rFonts w:ascii="Arial" w:hAnsi="Arial" w:cs="Arial"/>
          <w:b/>
          <w:szCs w:val="24"/>
        </w:rPr>
      </w:pPr>
    </w:p>
    <w:p w14:paraId="74025F3B" w14:textId="7DDDC3C8" w:rsidR="005B1D07" w:rsidRPr="005B1D07" w:rsidRDefault="005B1D07" w:rsidP="00A7089E">
      <w:pPr>
        <w:outlineLvl w:val="0"/>
        <w:rPr>
          <w:rFonts w:ascii="Arial" w:hAnsi="Arial" w:cs="Arial"/>
          <w:szCs w:val="24"/>
        </w:rPr>
      </w:pPr>
      <w:r w:rsidRPr="005B1D07">
        <w:rPr>
          <w:rFonts w:ascii="Arial" w:hAnsi="Arial" w:cs="Arial"/>
          <w:szCs w:val="24"/>
        </w:rPr>
        <w:t>Reference:</w:t>
      </w:r>
    </w:p>
    <w:p w14:paraId="3FACD27B" w14:textId="3BC95475" w:rsidR="005B1D07" w:rsidRDefault="005B1D07" w:rsidP="005B1D07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Response to </w:t>
      </w:r>
      <w:r w:rsidR="00FD4D65">
        <w:rPr>
          <w:rFonts w:ascii="Arial" w:hAnsi="Arial" w:cs="Arial"/>
          <w:szCs w:val="24"/>
        </w:rPr>
        <w:t>Invitation to Tender dated 20</w:t>
      </w:r>
      <w:r w:rsidR="00FD4D65" w:rsidRPr="00FD4D65">
        <w:rPr>
          <w:rFonts w:ascii="Arial" w:hAnsi="Arial" w:cs="Arial"/>
          <w:szCs w:val="24"/>
          <w:vertAlign w:val="superscript"/>
        </w:rPr>
        <w:t>th</w:t>
      </w:r>
      <w:r w:rsidR="00FD4D65">
        <w:rPr>
          <w:rFonts w:ascii="Arial" w:hAnsi="Arial" w:cs="Arial"/>
          <w:szCs w:val="24"/>
        </w:rPr>
        <w:t xml:space="preserve"> December 2019.</w:t>
      </w:r>
    </w:p>
    <w:p w14:paraId="76A9CAB4" w14:textId="16140BAC" w:rsidR="00A7089E" w:rsidRPr="00A7089E" w:rsidRDefault="00A7089E" w:rsidP="00A7089E">
      <w:pPr>
        <w:numPr>
          <w:ilvl w:val="0"/>
          <w:numId w:val="1"/>
        </w:numPr>
        <w:spacing w:before="120" w:after="120"/>
        <w:rPr>
          <w:rFonts w:ascii="Arial" w:hAnsi="Arial"/>
          <w:szCs w:val="24"/>
        </w:rPr>
      </w:pPr>
      <w:r w:rsidRPr="00A7089E">
        <w:rPr>
          <w:rFonts w:ascii="Arial" w:hAnsi="Arial"/>
          <w:szCs w:val="24"/>
        </w:rPr>
        <w:t xml:space="preserve">The Authority hereby accepts your Tender reference: </w:t>
      </w:r>
      <w:proofErr w:type="spellStart"/>
      <w:r w:rsidR="00DF0FA4" w:rsidRPr="00C80456">
        <w:rPr>
          <w:rFonts w:ascii="Arial" w:hAnsi="Arial"/>
          <w:szCs w:val="24"/>
        </w:rPr>
        <w:t>DIOCB3</w:t>
      </w:r>
      <w:proofErr w:type="spellEnd"/>
      <w:r w:rsidR="00DF0FA4" w:rsidRPr="00C80456">
        <w:rPr>
          <w:rFonts w:ascii="Arial" w:hAnsi="Arial"/>
          <w:szCs w:val="24"/>
        </w:rPr>
        <w:t>/</w:t>
      </w:r>
      <w:r w:rsidR="00AB34B5">
        <w:rPr>
          <w:rFonts w:ascii="Arial" w:hAnsi="Arial"/>
          <w:szCs w:val="24"/>
        </w:rPr>
        <w:t>31</w:t>
      </w:r>
      <w:r w:rsidR="00BB3904">
        <w:rPr>
          <w:rFonts w:ascii="Arial" w:hAnsi="Arial"/>
          <w:szCs w:val="24"/>
        </w:rPr>
        <w:t>9</w:t>
      </w:r>
      <w:r w:rsidRPr="00A7089E">
        <w:rPr>
          <w:rFonts w:ascii="Arial" w:hAnsi="Arial"/>
          <w:b/>
          <w:szCs w:val="24"/>
        </w:rPr>
        <w:t xml:space="preserve"> </w:t>
      </w:r>
      <w:r w:rsidRPr="00A7089E">
        <w:rPr>
          <w:rFonts w:ascii="Arial" w:hAnsi="Arial"/>
          <w:szCs w:val="24"/>
        </w:rPr>
        <w:t xml:space="preserve">dated </w:t>
      </w:r>
      <w:r w:rsidR="00AB34B5">
        <w:rPr>
          <w:rFonts w:ascii="Arial" w:hAnsi="Arial"/>
          <w:szCs w:val="24"/>
        </w:rPr>
        <w:t>20</w:t>
      </w:r>
      <w:r w:rsidR="00D212CF" w:rsidRPr="00D212CF">
        <w:rPr>
          <w:rFonts w:ascii="Arial" w:hAnsi="Arial"/>
          <w:szCs w:val="24"/>
          <w:vertAlign w:val="superscript"/>
        </w:rPr>
        <w:t>th</w:t>
      </w:r>
      <w:r w:rsidR="00D212CF">
        <w:rPr>
          <w:rFonts w:ascii="Arial" w:hAnsi="Arial"/>
          <w:szCs w:val="24"/>
        </w:rPr>
        <w:t xml:space="preserve"> </w:t>
      </w:r>
      <w:r w:rsidR="00AB34B5">
        <w:rPr>
          <w:rFonts w:ascii="Arial" w:hAnsi="Arial"/>
          <w:szCs w:val="24"/>
        </w:rPr>
        <w:t>December</w:t>
      </w:r>
      <w:r w:rsidR="00D212CF">
        <w:rPr>
          <w:rFonts w:ascii="Arial" w:hAnsi="Arial"/>
          <w:szCs w:val="24"/>
        </w:rPr>
        <w:t xml:space="preserve"> </w:t>
      </w:r>
      <w:r w:rsidR="00B17072">
        <w:rPr>
          <w:rFonts w:ascii="Arial" w:hAnsi="Arial"/>
          <w:szCs w:val="24"/>
        </w:rPr>
        <w:t>20</w:t>
      </w:r>
      <w:r w:rsidR="00AB34B5">
        <w:rPr>
          <w:rFonts w:ascii="Arial" w:hAnsi="Arial"/>
          <w:szCs w:val="24"/>
        </w:rPr>
        <w:t>20</w:t>
      </w:r>
      <w:r w:rsidR="00DF0FA4">
        <w:rPr>
          <w:rFonts w:ascii="Arial" w:hAnsi="Arial"/>
          <w:szCs w:val="24"/>
        </w:rPr>
        <w:t>.</w:t>
      </w:r>
    </w:p>
    <w:p w14:paraId="6AD246D6" w14:textId="77777777" w:rsidR="00A7089E" w:rsidRPr="00A7089E" w:rsidRDefault="00A7089E" w:rsidP="00A7089E">
      <w:pPr>
        <w:numPr>
          <w:ilvl w:val="0"/>
          <w:numId w:val="1"/>
        </w:numPr>
        <w:spacing w:before="120" w:after="120"/>
        <w:rPr>
          <w:rFonts w:ascii="Arial" w:hAnsi="Arial"/>
          <w:szCs w:val="24"/>
        </w:rPr>
      </w:pPr>
      <w:r w:rsidRPr="00A7089E">
        <w:rPr>
          <w:rFonts w:ascii="Arial" w:hAnsi="Arial"/>
          <w:szCs w:val="24"/>
        </w:rPr>
        <w:t>For your convenience, the Terms and Conditions of the Contract which will result from this acceptance are attached.</w:t>
      </w:r>
    </w:p>
    <w:p w14:paraId="2D1CB10E" w14:textId="77777777" w:rsidR="00A7089E" w:rsidRPr="00A7089E" w:rsidRDefault="00A7089E" w:rsidP="00A7089E">
      <w:pPr>
        <w:numPr>
          <w:ilvl w:val="0"/>
          <w:numId w:val="1"/>
        </w:numPr>
        <w:spacing w:before="120" w:after="120"/>
        <w:rPr>
          <w:rFonts w:ascii="Arial" w:hAnsi="Arial"/>
          <w:szCs w:val="24"/>
        </w:rPr>
      </w:pPr>
      <w:r w:rsidRPr="00A7089E">
        <w:rPr>
          <w:rFonts w:ascii="Arial" w:hAnsi="Arial"/>
          <w:szCs w:val="24"/>
        </w:rPr>
        <w:t xml:space="preserve">Payment will be made in accordance with the attached Terms and Conditions.  If your company has not already provided </w:t>
      </w:r>
      <w:r w:rsidRPr="00A7089E">
        <w:rPr>
          <w:rFonts w:ascii="Arial" w:hAnsi="Arial"/>
          <w:szCs w:val="24"/>
          <w:highlight w:val="white"/>
          <w:shd w:val="clear" w:color="auto" w:fill="FFFFFF"/>
        </w:rPr>
        <w:t>its banking</w:t>
      </w:r>
      <w:r w:rsidRPr="00A7089E">
        <w:rPr>
          <w:rFonts w:ascii="Arial" w:hAnsi="Arial"/>
          <w:szCs w:val="24"/>
        </w:rPr>
        <w:t xml:space="preserve"> details to the Defence Business Services (DBS) Finance Branch, please complete the Form </w:t>
      </w:r>
      <w:proofErr w:type="spellStart"/>
      <w:r w:rsidRPr="00A7089E">
        <w:rPr>
          <w:rFonts w:ascii="Arial" w:hAnsi="Arial"/>
          <w:szCs w:val="24"/>
        </w:rPr>
        <w:t>BX177</w:t>
      </w:r>
      <w:proofErr w:type="spellEnd"/>
      <w:r w:rsidRPr="00A7089E">
        <w:rPr>
          <w:rFonts w:ascii="Arial" w:hAnsi="Arial"/>
          <w:szCs w:val="24"/>
        </w:rPr>
        <w:t>, which is available from the website (</w:t>
      </w:r>
      <w:hyperlink r:id="rId13" w:history="1">
        <w:r w:rsidRPr="00A7089E">
          <w:rPr>
            <w:rFonts w:ascii="Arial" w:hAnsi="Arial"/>
            <w:color w:val="0000FF"/>
            <w:szCs w:val="24"/>
            <w:u w:val="single"/>
          </w:rPr>
          <w:t>https://www.gov.uk/government/organisations/ministry-of-defence/about/procurement</w:t>
        </w:r>
      </w:hyperlink>
      <w:r w:rsidRPr="00A7089E">
        <w:rPr>
          <w:rFonts w:ascii="Arial" w:hAnsi="Arial"/>
          <w:szCs w:val="24"/>
        </w:rPr>
        <w:t xml:space="preserve">)  </w:t>
      </w:r>
      <w:r w:rsidRPr="00A7089E">
        <w:rPr>
          <w:rFonts w:ascii="Arial" w:hAnsi="Arial"/>
          <w:szCs w:val="24"/>
          <w:highlight w:val="white"/>
          <w:shd w:val="clear" w:color="auto" w:fill="FFFFFF"/>
        </w:rPr>
        <w:t>(search for DBS Finance payments: nominate a bank form)</w:t>
      </w:r>
      <w:r w:rsidRPr="00A7089E">
        <w:rPr>
          <w:rFonts w:ascii="Arial" w:hAnsi="Arial"/>
          <w:szCs w:val="24"/>
        </w:rPr>
        <w:t xml:space="preserve"> and forward to DBS Finance, Walker House, Exchange Flags, Liverpool, </w:t>
      </w:r>
      <w:proofErr w:type="spellStart"/>
      <w:r w:rsidRPr="00A7089E">
        <w:rPr>
          <w:rFonts w:ascii="Arial" w:hAnsi="Arial"/>
          <w:szCs w:val="24"/>
        </w:rPr>
        <w:t>L2</w:t>
      </w:r>
      <w:proofErr w:type="spellEnd"/>
      <w:r w:rsidRPr="00A7089E">
        <w:rPr>
          <w:rFonts w:ascii="Arial" w:hAnsi="Arial"/>
          <w:szCs w:val="24"/>
        </w:rPr>
        <w:t xml:space="preserve"> </w:t>
      </w:r>
      <w:proofErr w:type="spellStart"/>
      <w:r w:rsidRPr="00A7089E">
        <w:rPr>
          <w:rFonts w:ascii="Arial" w:hAnsi="Arial"/>
          <w:szCs w:val="24"/>
        </w:rPr>
        <w:t>3YL</w:t>
      </w:r>
      <w:proofErr w:type="spellEnd"/>
      <w:r w:rsidRPr="00A7089E">
        <w:rPr>
          <w:rFonts w:ascii="Arial" w:hAnsi="Arial"/>
          <w:szCs w:val="24"/>
        </w:rPr>
        <w:t>.</w:t>
      </w:r>
    </w:p>
    <w:p w14:paraId="40C13F07" w14:textId="4161D95C" w:rsidR="00A7089E" w:rsidRPr="00A7089E" w:rsidRDefault="00A7089E" w:rsidP="00A7089E">
      <w:pPr>
        <w:numPr>
          <w:ilvl w:val="0"/>
          <w:numId w:val="1"/>
        </w:numPr>
        <w:spacing w:before="120" w:after="120"/>
        <w:rPr>
          <w:rFonts w:ascii="Arial" w:hAnsi="Arial"/>
          <w:szCs w:val="24"/>
        </w:rPr>
      </w:pPr>
      <w:r w:rsidRPr="00A7089E">
        <w:rPr>
          <w:rFonts w:ascii="Arial" w:hAnsi="Arial"/>
          <w:szCs w:val="24"/>
        </w:rPr>
        <w:t xml:space="preserve">Please acknowledge this </w:t>
      </w:r>
      <w:r w:rsidR="00484278">
        <w:rPr>
          <w:rFonts w:ascii="Arial" w:hAnsi="Arial"/>
          <w:szCs w:val="24"/>
        </w:rPr>
        <w:t xml:space="preserve">letter </w:t>
      </w:r>
      <w:r w:rsidRPr="00A7089E">
        <w:rPr>
          <w:rFonts w:ascii="Arial" w:hAnsi="Arial"/>
          <w:szCs w:val="24"/>
        </w:rPr>
        <w:t xml:space="preserve">by completing sections B and C in the table overleaf, signing </w:t>
      </w:r>
      <w:r w:rsidR="0024184F">
        <w:rPr>
          <w:rFonts w:ascii="Arial" w:hAnsi="Arial"/>
          <w:szCs w:val="24"/>
        </w:rPr>
        <w:t>two</w:t>
      </w:r>
      <w:r w:rsidRPr="00A7089E">
        <w:rPr>
          <w:rFonts w:ascii="Arial" w:hAnsi="Arial"/>
          <w:szCs w:val="24"/>
        </w:rPr>
        <w:t xml:space="preserve"> copies of this letter at section B and returning one to the address above.</w:t>
      </w:r>
    </w:p>
    <w:p w14:paraId="509BBA52" w14:textId="77777777" w:rsidR="00A7089E" w:rsidRPr="00A7089E" w:rsidRDefault="00A7089E" w:rsidP="00A7089E">
      <w:pPr>
        <w:rPr>
          <w:rFonts w:ascii="Arial" w:hAnsi="Arial"/>
          <w:szCs w:val="24"/>
        </w:rPr>
      </w:pPr>
    </w:p>
    <w:p w14:paraId="77977B7E" w14:textId="77777777" w:rsidR="00AB34B5" w:rsidRDefault="00AB34B5" w:rsidP="00A7089E">
      <w:pPr>
        <w:outlineLvl w:val="0"/>
        <w:rPr>
          <w:rFonts w:ascii="Arial" w:hAnsi="Arial"/>
          <w:szCs w:val="24"/>
        </w:rPr>
      </w:pPr>
    </w:p>
    <w:p w14:paraId="3244B4A2" w14:textId="617251FE" w:rsidR="00AB34B5" w:rsidRDefault="00AB34B5" w:rsidP="00A7089E">
      <w:pPr>
        <w:outlineLvl w:val="0"/>
        <w:rPr>
          <w:rFonts w:ascii="Arial" w:hAnsi="Arial"/>
          <w:szCs w:val="24"/>
        </w:rPr>
      </w:pPr>
    </w:p>
    <w:p w14:paraId="79C0741B" w14:textId="67333328" w:rsidR="001E07D2" w:rsidRDefault="001E07D2" w:rsidP="00A7089E">
      <w:pPr>
        <w:outlineLvl w:val="0"/>
        <w:rPr>
          <w:rFonts w:ascii="Arial" w:hAnsi="Arial"/>
          <w:szCs w:val="24"/>
        </w:rPr>
      </w:pPr>
    </w:p>
    <w:p w14:paraId="323E6F68" w14:textId="77777777" w:rsidR="001E07D2" w:rsidRDefault="001E07D2" w:rsidP="00A7089E">
      <w:pPr>
        <w:outlineLvl w:val="0"/>
        <w:rPr>
          <w:rFonts w:ascii="Arial" w:hAnsi="Arial"/>
          <w:szCs w:val="24"/>
        </w:rPr>
      </w:pPr>
    </w:p>
    <w:p w14:paraId="7758EA8C" w14:textId="77777777" w:rsidR="00AB34B5" w:rsidRDefault="00AB34B5" w:rsidP="00A7089E">
      <w:pPr>
        <w:outlineLvl w:val="0"/>
        <w:rPr>
          <w:rFonts w:ascii="Arial" w:hAnsi="Arial"/>
          <w:szCs w:val="24"/>
        </w:rPr>
      </w:pPr>
    </w:p>
    <w:p w14:paraId="701E8D49" w14:textId="77777777" w:rsidR="00AB34B5" w:rsidRDefault="00AB34B5" w:rsidP="00A7089E">
      <w:pPr>
        <w:outlineLvl w:val="0"/>
        <w:rPr>
          <w:rFonts w:ascii="Arial" w:hAnsi="Arial"/>
          <w:szCs w:val="24"/>
        </w:rPr>
      </w:pPr>
    </w:p>
    <w:p w14:paraId="0147C046" w14:textId="5F1F1B42" w:rsidR="00A7089E" w:rsidRDefault="00A7089E" w:rsidP="00A7089E">
      <w:pPr>
        <w:outlineLvl w:val="0"/>
        <w:rPr>
          <w:rFonts w:ascii="Arial" w:hAnsi="Arial"/>
          <w:szCs w:val="24"/>
        </w:rPr>
      </w:pPr>
      <w:r w:rsidRPr="00A7089E">
        <w:rPr>
          <w:rFonts w:ascii="Arial" w:hAnsi="Arial"/>
          <w:szCs w:val="24"/>
        </w:rPr>
        <w:lastRenderedPageBreak/>
        <w:t>Yours sincerely,</w:t>
      </w:r>
    </w:p>
    <w:p w14:paraId="4765A8FD" w14:textId="2210CEF9" w:rsidR="00AB34B5" w:rsidRDefault="00AB34B5" w:rsidP="00A7089E">
      <w:pPr>
        <w:outlineLvl w:val="0"/>
        <w:rPr>
          <w:rFonts w:ascii="Arial" w:hAnsi="Arial"/>
          <w:szCs w:val="24"/>
        </w:rPr>
      </w:pPr>
    </w:p>
    <w:p w14:paraId="79E0F0DC" w14:textId="3F2E3C3D" w:rsidR="00AB34B5" w:rsidRDefault="00C411CF" w:rsidP="00A7089E">
      <w:pPr>
        <w:outlineLvl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Original Signed</w:t>
      </w:r>
    </w:p>
    <w:p w14:paraId="1CC0AF12" w14:textId="27091351" w:rsidR="00AB34B5" w:rsidRDefault="00AB34B5" w:rsidP="00A7089E">
      <w:pPr>
        <w:outlineLvl w:val="0"/>
        <w:rPr>
          <w:rFonts w:ascii="Arial" w:hAnsi="Arial"/>
          <w:szCs w:val="24"/>
        </w:rPr>
      </w:pPr>
    </w:p>
    <w:p w14:paraId="2236D2BC" w14:textId="2C3F34A4" w:rsidR="00AB34B5" w:rsidRDefault="00AB34B5" w:rsidP="00A7089E">
      <w:pPr>
        <w:outlineLvl w:val="0"/>
        <w:rPr>
          <w:rFonts w:ascii="Arial" w:hAnsi="Arial"/>
          <w:szCs w:val="24"/>
        </w:rPr>
      </w:pPr>
    </w:p>
    <w:p w14:paraId="1404744D" w14:textId="5E8BB9CB" w:rsidR="00EF691C" w:rsidRDefault="00EF691C" w:rsidP="001E07D2">
      <w:pPr>
        <w:outlineLvl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Quentin Blackmore</w:t>
      </w:r>
    </w:p>
    <w:p w14:paraId="3163780A" w14:textId="53C8D469" w:rsidR="00EF691C" w:rsidRDefault="00EF691C" w:rsidP="001E07D2">
      <w:pPr>
        <w:outlineLvl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Senior Commercial Officer</w:t>
      </w:r>
    </w:p>
    <w:p w14:paraId="75A4B87C" w14:textId="44349ACF" w:rsidR="00AB34B5" w:rsidRPr="00A7089E" w:rsidRDefault="00AB34B5" w:rsidP="001E07D2">
      <w:pPr>
        <w:outlineLvl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Defence Infrastructure Organisation</w:t>
      </w:r>
    </w:p>
    <w:sectPr w:rsidR="00AB34B5" w:rsidRPr="00A7089E" w:rsidSect="00502111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52" w:right="1008" w:bottom="864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8DB0A" w14:textId="77777777" w:rsidR="00427F82" w:rsidRDefault="00427F82" w:rsidP="00145592">
      <w:r>
        <w:separator/>
      </w:r>
    </w:p>
  </w:endnote>
  <w:endnote w:type="continuationSeparator" w:id="0">
    <w:p w14:paraId="0EBDB91A" w14:textId="77777777" w:rsidR="00427F82" w:rsidRDefault="00427F82" w:rsidP="0014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8FF04" w14:textId="12B21239" w:rsidR="0010030F" w:rsidRDefault="0010030F">
    <w:pPr>
      <w:pStyle w:val="Footer"/>
    </w:pPr>
    <w:r w:rsidRPr="0010030F">
      <w:t>Please reply to the Commercial Branch named in the heading quoting the Contract Number in all correspondence.</w:t>
    </w:r>
  </w:p>
  <w:p w14:paraId="5471E0D5" w14:textId="2B65FB66" w:rsidR="0010030F" w:rsidRPr="0010030F" w:rsidRDefault="0010030F" w:rsidP="0010030F">
    <w:pPr>
      <w:pStyle w:val="Footer"/>
      <w:jc w:val="center"/>
    </w:pPr>
    <w:r>
      <w:t>OFFICIAL - COMMERCIAL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35C5B" w14:textId="3B2CB7D3" w:rsidR="00471F66" w:rsidRDefault="0010030F">
    <w:pPr>
      <w:pStyle w:val="Footer"/>
    </w:pPr>
    <w:r>
      <w:ptab w:relativeTo="margin" w:alignment="center" w:leader="none"/>
    </w:r>
    <w:r>
      <w:t>OFFICIAL - COMMERCIAL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4B20C" w14:textId="77777777" w:rsidR="00427F82" w:rsidRDefault="00427F82" w:rsidP="00145592">
      <w:r>
        <w:separator/>
      </w:r>
    </w:p>
  </w:footnote>
  <w:footnote w:type="continuationSeparator" w:id="0">
    <w:p w14:paraId="728CE9D2" w14:textId="77777777" w:rsidR="00427F82" w:rsidRDefault="00427F82" w:rsidP="0014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DC489" w14:textId="6F9D2890" w:rsidR="0010030F" w:rsidRDefault="0010030F">
    <w:pPr>
      <w:pStyle w:val="Header"/>
    </w:pPr>
    <w:r>
      <w:ptab w:relativeTo="margin" w:alignment="center" w:leader="none"/>
    </w:r>
    <w:r>
      <w:t>OFFICIAL - COMMERCIAL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E28B" w14:textId="1FB1026E" w:rsidR="00A7089E" w:rsidRPr="00A7089E" w:rsidRDefault="00A7089E">
    <w:pPr>
      <w:pStyle w:val="Header"/>
      <w:jc w:val="right"/>
    </w:pPr>
    <w:r w:rsidRPr="00A7089E">
      <w:ptab w:relativeTo="margin" w:alignment="center" w:leader="none"/>
    </w:r>
    <w:r w:rsidRPr="00A7089E">
      <w:t>OFFICIAL - COMMERCIAL</w:t>
    </w:r>
    <w:r w:rsidRPr="00A7089E">
      <w:ptab w:relativeTo="margin" w:alignment="right" w:leader="none"/>
    </w:r>
    <w:proofErr w:type="spellStart"/>
    <w:r w:rsidRPr="00A7089E">
      <w:t>DEFFORM</w:t>
    </w:r>
    <w:proofErr w:type="spellEnd"/>
    <w:r w:rsidRPr="00A7089E">
      <w:t xml:space="preserve"> 159</w:t>
    </w:r>
  </w:p>
  <w:p w14:paraId="72420750" w14:textId="4EA17380" w:rsidR="00A7089E" w:rsidRPr="00A7089E" w:rsidRDefault="00A7089E">
    <w:pPr>
      <w:pStyle w:val="Header"/>
      <w:jc w:val="right"/>
    </w:pPr>
    <w:r w:rsidRPr="00A7089E">
      <w:t>(</w:t>
    </w:r>
    <w:proofErr w:type="spellStart"/>
    <w:r w:rsidRPr="00A7089E">
      <w:t>Edn</w:t>
    </w:r>
    <w:proofErr w:type="spellEnd"/>
    <w:r w:rsidRPr="00A7089E">
      <w:t xml:space="preserve"> 07/18)</w:t>
    </w:r>
  </w:p>
  <w:p w14:paraId="3617D823" w14:textId="4E92FF8F" w:rsidR="0094419B" w:rsidRDefault="0094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591"/>
    <w:multiLevelType w:val="hybridMultilevel"/>
    <w:tmpl w:val="BEFC5F6A"/>
    <w:lvl w:ilvl="0" w:tplc="CF0A4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834A8F"/>
    <w:multiLevelType w:val="hybridMultilevel"/>
    <w:tmpl w:val="1D34B49A"/>
    <w:lvl w:ilvl="0" w:tplc="88EAD9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2Az5Y8OMxXVFws54XwwKpFUOJLBELHPWGTYQjPJyfjNaTGhJOuBxpOW1eK/k8z7wI5KWkyWzGPnAE48hgi/LLw==" w:salt="E++S1NWX5LgWDeFNje6alQ==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11"/>
    <w:rsid w:val="0001095E"/>
    <w:rsid w:val="00022A9B"/>
    <w:rsid w:val="0003045B"/>
    <w:rsid w:val="00052F87"/>
    <w:rsid w:val="000752A7"/>
    <w:rsid w:val="000A7285"/>
    <w:rsid w:val="000C76CD"/>
    <w:rsid w:val="0010030F"/>
    <w:rsid w:val="001276CB"/>
    <w:rsid w:val="00145592"/>
    <w:rsid w:val="00154083"/>
    <w:rsid w:val="00157035"/>
    <w:rsid w:val="00191A4D"/>
    <w:rsid w:val="001A168B"/>
    <w:rsid w:val="001A49A1"/>
    <w:rsid w:val="001B0497"/>
    <w:rsid w:val="001C624E"/>
    <w:rsid w:val="001D6706"/>
    <w:rsid w:val="001E07D2"/>
    <w:rsid w:val="002023AD"/>
    <w:rsid w:val="00205817"/>
    <w:rsid w:val="002148D7"/>
    <w:rsid w:val="00215CD8"/>
    <w:rsid w:val="002359C0"/>
    <w:rsid w:val="0024184F"/>
    <w:rsid w:val="00257E8B"/>
    <w:rsid w:val="00263083"/>
    <w:rsid w:val="002C4B0B"/>
    <w:rsid w:val="002E51C2"/>
    <w:rsid w:val="002E6710"/>
    <w:rsid w:val="0031651A"/>
    <w:rsid w:val="00326D02"/>
    <w:rsid w:val="00366613"/>
    <w:rsid w:val="00377F3E"/>
    <w:rsid w:val="003C0D4C"/>
    <w:rsid w:val="003F5A1D"/>
    <w:rsid w:val="00427F82"/>
    <w:rsid w:val="004301CF"/>
    <w:rsid w:val="00471F66"/>
    <w:rsid w:val="00484278"/>
    <w:rsid w:val="00497A83"/>
    <w:rsid w:val="004F7ECE"/>
    <w:rsid w:val="00502111"/>
    <w:rsid w:val="005467D0"/>
    <w:rsid w:val="00567852"/>
    <w:rsid w:val="0058549F"/>
    <w:rsid w:val="00595532"/>
    <w:rsid w:val="005A7C82"/>
    <w:rsid w:val="005B1D07"/>
    <w:rsid w:val="00612E90"/>
    <w:rsid w:val="00620434"/>
    <w:rsid w:val="00624F6B"/>
    <w:rsid w:val="006A392B"/>
    <w:rsid w:val="006B2335"/>
    <w:rsid w:val="006C2571"/>
    <w:rsid w:val="006F2213"/>
    <w:rsid w:val="006F24B0"/>
    <w:rsid w:val="006F544D"/>
    <w:rsid w:val="006F70AA"/>
    <w:rsid w:val="0071514E"/>
    <w:rsid w:val="00721B11"/>
    <w:rsid w:val="0073616E"/>
    <w:rsid w:val="00747641"/>
    <w:rsid w:val="00752C74"/>
    <w:rsid w:val="00763CC9"/>
    <w:rsid w:val="007810E1"/>
    <w:rsid w:val="00781AF0"/>
    <w:rsid w:val="00782614"/>
    <w:rsid w:val="007866DF"/>
    <w:rsid w:val="007A7B48"/>
    <w:rsid w:val="007B22CA"/>
    <w:rsid w:val="007D2D9E"/>
    <w:rsid w:val="007D31B8"/>
    <w:rsid w:val="008113C1"/>
    <w:rsid w:val="0082152B"/>
    <w:rsid w:val="00842560"/>
    <w:rsid w:val="00857264"/>
    <w:rsid w:val="00895495"/>
    <w:rsid w:val="008C1560"/>
    <w:rsid w:val="008E6FEF"/>
    <w:rsid w:val="008E7FD9"/>
    <w:rsid w:val="009072CA"/>
    <w:rsid w:val="009240C2"/>
    <w:rsid w:val="0094419B"/>
    <w:rsid w:val="009500C2"/>
    <w:rsid w:val="00980273"/>
    <w:rsid w:val="00994882"/>
    <w:rsid w:val="00A06986"/>
    <w:rsid w:val="00A236F0"/>
    <w:rsid w:val="00A440D3"/>
    <w:rsid w:val="00A44ECD"/>
    <w:rsid w:val="00A54E2F"/>
    <w:rsid w:val="00A7089E"/>
    <w:rsid w:val="00AB34B5"/>
    <w:rsid w:val="00AC23EC"/>
    <w:rsid w:val="00B17072"/>
    <w:rsid w:val="00B247C6"/>
    <w:rsid w:val="00BB3904"/>
    <w:rsid w:val="00BC05E6"/>
    <w:rsid w:val="00BC6FCC"/>
    <w:rsid w:val="00BC7FE8"/>
    <w:rsid w:val="00C411CF"/>
    <w:rsid w:val="00C43220"/>
    <w:rsid w:val="00C67BAB"/>
    <w:rsid w:val="00C76127"/>
    <w:rsid w:val="00C80456"/>
    <w:rsid w:val="00C90929"/>
    <w:rsid w:val="00CE79C7"/>
    <w:rsid w:val="00D12998"/>
    <w:rsid w:val="00D212CF"/>
    <w:rsid w:val="00D333B1"/>
    <w:rsid w:val="00D52266"/>
    <w:rsid w:val="00D57C98"/>
    <w:rsid w:val="00D82C3C"/>
    <w:rsid w:val="00DB016A"/>
    <w:rsid w:val="00DF0FA4"/>
    <w:rsid w:val="00E0156E"/>
    <w:rsid w:val="00E3768F"/>
    <w:rsid w:val="00E40C14"/>
    <w:rsid w:val="00E6493D"/>
    <w:rsid w:val="00EF691C"/>
    <w:rsid w:val="00F5587D"/>
    <w:rsid w:val="00F66318"/>
    <w:rsid w:val="00FC3541"/>
    <w:rsid w:val="00FD4D65"/>
    <w:rsid w:val="37B0C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035C49"/>
  <w15:chartTrackingRefBased/>
  <w15:docId w15:val="{05B9351A-86C5-3F48-9DD8-0539B27F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2111"/>
    <w:rPr>
      <w:rFonts w:ascii="Dutch801 Rm BT" w:hAnsi="Dutch801 Rm B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502111"/>
    <w:rPr>
      <w:sz w:val="20"/>
    </w:rPr>
  </w:style>
  <w:style w:type="character" w:customStyle="1" w:styleId="EndnoteTextChar">
    <w:name w:val="Endnote Text Char"/>
    <w:link w:val="EndnoteText"/>
    <w:semiHidden/>
    <w:locked/>
    <w:rsid w:val="00502111"/>
    <w:rPr>
      <w:rFonts w:ascii="Dutch801 Rm BT" w:hAnsi="Dutch801 Rm BT"/>
      <w:lang w:val="en-GB" w:eastAsia="en-US" w:bidi="ar-SA"/>
    </w:rPr>
  </w:style>
  <w:style w:type="character" w:styleId="Hyperlink">
    <w:name w:val="Hyperlink"/>
    <w:rsid w:val="005021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55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5592"/>
    <w:rPr>
      <w:rFonts w:ascii="Dutch801 Rm BT" w:hAnsi="Dutch801 Rm BT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1455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45592"/>
    <w:rPr>
      <w:rFonts w:ascii="Dutch801 Rm BT" w:hAnsi="Dutch801 Rm BT"/>
      <w:sz w:val="24"/>
      <w:lang w:eastAsia="en-US"/>
    </w:rPr>
  </w:style>
  <w:style w:type="paragraph" w:styleId="BalloonText">
    <w:name w:val="Balloon Text"/>
    <w:basedOn w:val="Normal"/>
    <w:link w:val="BalloonTextChar"/>
    <w:rsid w:val="003C0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0D4C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148D7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7089E"/>
    <w:rPr>
      <w:color w:val="808080"/>
    </w:rPr>
  </w:style>
  <w:style w:type="paragraph" w:styleId="FootnoteText">
    <w:name w:val="footnote text"/>
    <w:basedOn w:val="Normal"/>
    <w:link w:val="FootnoteTextChar"/>
    <w:rsid w:val="00A7089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7089E"/>
    <w:rPr>
      <w:rFonts w:ascii="Dutch801 Rm BT" w:hAnsi="Dutch801 Rm BT"/>
    </w:rPr>
  </w:style>
  <w:style w:type="character" w:styleId="FootnoteReference">
    <w:name w:val="footnote reference"/>
    <w:rsid w:val="00A708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organisations/ministry-of-defence/about/procure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4156f7-c766-47e7-a483-64af00e42e77">
      <UserInfo>
        <DisplayName>Solley, Sarah Ms (DIO Comrcl-Dir PA)</DisplayName>
        <AccountId>111872</AccountId>
        <AccountType/>
      </UserInfo>
    </SharedWithUsers>
    <Source_x0020_Folder_x0020_Path xmlns="d5419776-0a0d-4ee5-89cb-e2e5110fee55" xsi:nil="true"/>
    <File_x0020_System_x0020_Path xmlns="d5419776-0a0d-4ee5-89cb-e2e5110fee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83A4DBCEC164490EC9D2F8AEFC5C1" ma:contentTypeVersion="13" ma:contentTypeDescription="Create a new document." ma:contentTypeScope="" ma:versionID="3cee43fcc1cddffbf7ba6196171f0a16">
  <xsd:schema xmlns:xsd="http://www.w3.org/2001/XMLSchema" xmlns:xs="http://www.w3.org/2001/XMLSchema" xmlns:p="http://schemas.microsoft.com/office/2006/metadata/properties" xmlns:ns3="d5419776-0a0d-4ee5-89cb-e2e5110fee55" xmlns:ns4="6d4156f7-c766-47e7-a483-64af00e42e77" targetNamespace="http://schemas.microsoft.com/office/2006/metadata/properties" ma:root="true" ma:fieldsID="329cfdc0533d77f719ac5b54c931f758" ns3:_="" ns4:_="">
    <xsd:import namespace="d5419776-0a0d-4ee5-89cb-e2e5110fee55"/>
    <xsd:import namespace="6d4156f7-c766-47e7-a483-64af00e42e77"/>
    <xsd:element name="properties">
      <xsd:complexType>
        <xsd:sequence>
          <xsd:element name="documentManagement">
            <xsd:complexType>
              <xsd:all>
                <xsd:element ref="ns3:Source_x0020_Folder_x0020_Path" minOccurs="0"/>
                <xsd:element ref="ns3:File_x0020_System_x0020_Path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9776-0a0d-4ee5-89cb-e2e5110fee55" elementFormDefault="qualified">
    <xsd:import namespace="http://schemas.microsoft.com/office/2006/documentManagement/types"/>
    <xsd:import namespace="http://schemas.microsoft.com/office/infopath/2007/PartnerControls"/>
    <xsd:element name="Source_x0020_Folder_x0020_Path" ma:index="8" nillable="true" ma:displayName="Source Folder Path" ma:description="" ma:internalName="Source_x0020_Folder_x0020_Path">
      <xsd:simpleType>
        <xsd:restriction base="dms:Text">
          <xsd:maxLength value="255"/>
        </xsd:restriction>
      </xsd:simpleType>
    </xsd:element>
    <xsd:element name="File_x0020_System_x0020_Path" ma:index="9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156f7-c766-47e7-a483-64af00e42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322DCD-79B6-4A95-BF60-8C8C60373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2E748-887D-419F-A5E8-C26D650CB396}">
  <ds:schemaRefs>
    <ds:schemaRef ds:uri="http://schemas.microsoft.com/office/2006/metadata/properties"/>
    <ds:schemaRef ds:uri="http://schemas.microsoft.com/office/infopath/2007/PartnerControls"/>
    <ds:schemaRef ds:uri="6d4156f7-c766-47e7-a483-64af00e42e77"/>
    <ds:schemaRef ds:uri="d5419776-0a0d-4ee5-89cb-e2e5110fee55"/>
  </ds:schemaRefs>
</ds:datastoreItem>
</file>

<file path=customXml/itemProps4.xml><?xml version="1.0" encoding="utf-8"?>
<ds:datastoreItem xmlns:ds="http://schemas.openxmlformats.org/officeDocument/2006/customXml" ds:itemID="{12522C74-3698-4C99-BC3B-0B6DB320C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19776-0a0d-4ee5-89cb-e2e5110fee55"/>
    <ds:schemaRef ds:uri="6d4156f7-c766-47e7-a483-64af00e42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5124EF-80D5-4DD4-B98E-A60535BF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 Letterhead</vt:lpstr>
    </vt:vector>
  </TitlesOfParts>
  <Company>Ministry of Defence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 Letterhead</dc:title>
  <dc:subject/>
  <dc:creator>LightlyN768</dc:creator>
  <cp:keywords/>
  <cp:lastModifiedBy>Blackmore, Quentin Mr (DIO Comrcl-MPP ABP B04)</cp:lastModifiedBy>
  <cp:revision>5</cp:revision>
  <cp:lastPrinted>2018-11-28T13:05:00Z</cp:lastPrinted>
  <dcterms:created xsi:type="dcterms:W3CDTF">2020-05-31T18:02:00Z</dcterms:created>
  <dcterms:modified xsi:type="dcterms:W3CDTF">2020-05-31T18:06:00Z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 Category">
    <vt:lpwstr/>
  </property>
  <property fmtid="{D5CDD505-2E9C-101B-9397-08002B2CF9AE}" pid="3" name="TaxKeyword">
    <vt:lpwstr/>
  </property>
  <property fmtid="{D5CDD505-2E9C-101B-9397-08002B2CF9AE}" pid="4" name="_dlc_policyId">
    <vt:lpwstr>/sites/defnet/DIO/Documents</vt:lpwstr>
  </property>
  <property fmtid="{D5CDD505-2E9C-101B-9397-08002B2CF9AE}" pid="5" name="ContentTypeId">
    <vt:lpwstr>0x01010087F83A4DBCEC164490EC9D2F8AEFC5C1</vt:lpwstr>
  </property>
  <property fmtid="{D5CDD505-2E9C-101B-9397-08002B2CF9AE}" pid="6" name="defnetTags">
    <vt:lpwstr>290;#Communications|f4e67a6f-e6dd-4839-b9f7-84f4ac517bd0</vt:lpwstr>
  </property>
  <property fmtid="{D5CDD505-2E9C-101B-9397-08002B2CF9AE}" pid="7" name="defnetKeywords">
    <vt:lpwstr/>
  </property>
  <property fmtid="{D5CDD505-2E9C-101B-9397-08002B2CF9AE}" pid="8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id="Microsoft.Office.RecordsManagement.PolicyFeatures.Expiration.Formula.BuiltIn"&gt;&lt;number&gt;2&lt;/number&gt;&lt;property&gt;Modified&lt;/property&gt;&lt;propertyId&gt;28cf69c5-fa48-462a-b5cd-27b6f9d2bd5f&lt;/propertyId&gt;&lt;period&gt;days&lt;/period&gt;&lt;/formula&gt;</vt:lpwstr>
  </property>
  <property fmtid="{D5CDD505-2E9C-101B-9397-08002B2CF9AE}" pid="9" name="fileplanid">
    <vt:lpwstr/>
  </property>
  <property fmtid="{D5CDD505-2E9C-101B-9397-08002B2CF9AE}" pid="10" name="Business Owner">
    <vt:lpwstr>33;#DIO|9e024734-4d8f-46ce-8095-16ab81f78933</vt:lpwstr>
  </property>
  <property fmtid="{D5CDD505-2E9C-101B-9397-08002B2CF9AE}" pid="11" name="Subject Keywords">
    <vt:lpwstr>711;#Templates|7bbf3987-e7d9-46e8-95a9-b97ea446eac3;#1581;#Brand management|c1430e4e-e826-4324-9a11-60967b9977d8;#9671;#Marketing materials|a5ad7346-6e68-48c6-a365-d80bc6940282</vt:lpwstr>
  </property>
</Properties>
</file>