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E81E7" w14:textId="77777777" w:rsidR="00EA230B" w:rsidRPr="003014E1" w:rsidRDefault="00EA230B" w:rsidP="003014E1">
      <w:bookmarkStart w:id="0" w:name="_GoBack"/>
      <w:bookmarkEnd w:id="0"/>
      <w:r w:rsidRPr="003014E1">
        <w:t xml:space="preserve">                                                                                                          </w:t>
      </w:r>
      <w:r w:rsidRPr="003014E1">
        <w:rPr>
          <w:noProof/>
          <w:lang w:eastAsia="en-GB"/>
        </w:rPr>
        <w:drawing>
          <wp:inline distT="0" distB="0" distL="0" distR="0" wp14:anchorId="3989A2E8" wp14:editId="703B5F2B">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2C7A79C6" w14:textId="77777777" w:rsidR="00EA230B" w:rsidRPr="003014E1" w:rsidRDefault="00EA230B" w:rsidP="003014E1">
      <w:r w:rsidRPr="003014E1">
        <w:t xml:space="preserve">  </w:t>
      </w:r>
    </w:p>
    <w:p w14:paraId="719E76A5" w14:textId="77777777" w:rsidR="00137F02" w:rsidRPr="003014E1" w:rsidRDefault="00137F02" w:rsidP="003014E1">
      <w:r w:rsidRPr="003014E1">
        <w:rPr>
          <w:noProof/>
          <w:lang w:eastAsia="en-GB"/>
        </w:rPr>
        <w:drawing>
          <wp:inline distT="0" distB="0" distL="0" distR="0" wp14:anchorId="30BEDA00" wp14:editId="24BE02B3">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673A9059" w14:textId="77777777" w:rsidR="00EA230B" w:rsidRPr="003014E1" w:rsidRDefault="00EA230B" w:rsidP="003014E1"/>
    <w:p w14:paraId="4CC0A2A3" w14:textId="77777777" w:rsidR="00EA230B" w:rsidRPr="003014E1" w:rsidRDefault="00EA230B" w:rsidP="003014E1"/>
    <w:p w14:paraId="152C2E2B" w14:textId="77777777" w:rsidR="00EA230B" w:rsidRPr="003014E1" w:rsidRDefault="00EA230B" w:rsidP="003014E1"/>
    <w:p w14:paraId="5AF3F120" w14:textId="77777777" w:rsidR="009E6862" w:rsidRPr="003014E1" w:rsidRDefault="009E6862" w:rsidP="003014E1"/>
    <w:p w14:paraId="5B7639BB" w14:textId="7741B784" w:rsidR="00137F02" w:rsidRPr="003014E1" w:rsidRDefault="00D46F96" w:rsidP="003014E1">
      <w:pPr>
        <w:jc w:val="center"/>
        <w:rPr>
          <w:b/>
          <w:sz w:val="40"/>
          <w:szCs w:val="40"/>
        </w:rPr>
      </w:pPr>
      <w:r w:rsidRPr="003014E1">
        <w:rPr>
          <w:b/>
          <w:sz w:val="40"/>
          <w:szCs w:val="40"/>
        </w:rPr>
        <w:t>Invitation to Tender</w:t>
      </w:r>
    </w:p>
    <w:p w14:paraId="6191A45B" w14:textId="77777777" w:rsidR="005D2814" w:rsidRPr="003014E1" w:rsidRDefault="005D2814" w:rsidP="003014E1">
      <w:pPr>
        <w:jc w:val="center"/>
      </w:pPr>
    </w:p>
    <w:p w14:paraId="2B5B26B4" w14:textId="7F1AE8FE" w:rsidR="00137F02" w:rsidRPr="003014E1" w:rsidRDefault="00967056" w:rsidP="003014E1">
      <w:pPr>
        <w:jc w:val="center"/>
        <w:rPr>
          <w:b/>
          <w:sz w:val="36"/>
          <w:szCs w:val="36"/>
        </w:rPr>
      </w:pPr>
      <w:r>
        <w:rPr>
          <w:b/>
          <w:sz w:val="36"/>
          <w:szCs w:val="36"/>
        </w:rPr>
        <w:t>Educational Psychologist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2E89397" w14:textId="77777777" w:rsidR="00137F02" w:rsidRPr="003014E1" w:rsidRDefault="00137F02" w:rsidP="003014E1">
      <w:pPr>
        <w:jc w:val="center"/>
      </w:pPr>
    </w:p>
    <w:p w14:paraId="0F72FDA5" w14:textId="3320789B"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967056">
        <w:rPr>
          <w:sz w:val="32"/>
          <w:szCs w:val="32"/>
        </w:rPr>
        <w:t>148</w:t>
      </w:r>
    </w:p>
    <w:p w14:paraId="49796B19" w14:textId="77777777" w:rsidR="00137F02" w:rsidRPr="003014E1" w:rsidRDefault="00137F02" w:rsidP="003014E1"/>
    <w:p w14:paraId="520E74D9" w14:textId="77777777" w:rsidR="00137F02" w:rsidRPr="003014E1" w:rsidRDefault="00137F02" w:rsidP="003014E1"/>
    <w:p w14:paraId="0FA58FB6" w14:textId="77777777" w:rsidR="00137F02" w:rsidRPr="003014E1" w:rsidRDefault="00137F02" w:rsidP="003014E1"/>
    <w:p w14:paraId="5D86FBA7"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4AD99353" w14:textId="77777777" w:rsidTr="008E756B">
        <w:tc>
          <w:tcPr>
            <w:tcW w:w="3348" w:type="dxa"/>
            <w:shd w:val="clear" w:color="auto" w:fill="99CCFF"/>
          </w:tcPr>
          <w:p w14:paraId="1E711AE6" w14:textId="7745E686" w:rsidR="00137F02" w:rsidRPr="003014E1" w:rsidRDefault="00F63240" w:rsidP="003014E1">
            <w:r>
              <w:t>Name of b</w:t>
            </w:r>
            <w:r w:rsidR="00137F02" w:rsidRPr="003014E1">
              <w:t xml:space="preserve">idding </w:t>
            </w:r>
            <w:r>
              <w:t>organisation or individual</w:t>
            </w:r>
          </w:p>
        </w:tc>
        <w:tc>
          <w:tcPr>
            <w:tcW w:w="6120" w:type="dxa"/>
            <w:shd w:val="clear" w:color="auto" w:fill="auto"/>
          </w:tcPr>
          <w:p w14:paraId="7421AC3D" w14:textId="77777777" w:rsidR="00137F02" w:rsidRPr="003014E1" w:rsidRDefault="00137F02" w:rsidP="003014E1">
            <w:r w:rsidRPr="003014E1">
              <w:t>[Please complete]</w:t>
            </w:r>
          </w:p>
        </w:tc>
      </w:tr>
      <w:tr w:rsidR="00137F02" w:rsidRPr="003014E1" w14:paraId="0AC4EC08" w14:textId="77777777" w:rsidTr="008E756B">
        <w:tc>
          <w:tcPr>
            <w:tcW w:w="3348" w:type="dxa"/>
            <w:shd w:val="clear" w:color="auto" w:fill="99CCFF"/>
          </w:tcPr>
          <w:p w14:paraId="17F5B80A" w14:textId="1F17F839" w:rsidR="00137F02" w:rsidRPr="003014E1" w:rsidRDefault="00F63240" w:rsidP="003014E1">
            <w:r>
              <w:t>Name of s</w:t>
            </w:r>
            <w:r w:rsidR="00137F02" w:rsidRPr="003014E1">
              <w:t>ingle point of contact:</w:t>
            </w:r>
          </w:p>
        </w:tc>
        <w:tc>
          <w:tcPr>
            <w:tcW w:w="6120" w:type="dxa"/>
            <w:shd w:val="clear" w:color="auto" w:fill="auto"/>
          </w:tcPr>
          <w:p w14:paraId="48A205CA" w14:textId="77777777" w:rsidR="00137F02" w:rsidRPr="003014E1" w:rsidRDefault="00137F02" w:rsidP="003014E1"/>
        </w:tc>
      </w:tr>
      <w:tr w:rsidR="00137F02" w:rsidRPr="003014E1" w14:paraId="59FBE95B" w14:textId="77777777" w:rsidTr="008E756B">
        <w:tc>
          <w:tcPr>
            <w:tcW w:w="3348" w:type="dxa"/>
            <w:shd w:val="clear" w:color="auto" w:fill="99CCFF"/>
          </w:tcPr>
          <w:p w14:paraId="3F9F939F" w14:textId="77777777" w:rsidR="00137F02" w:rsidRPr="003014E1" w:rsidRDefault="00137F02" w:rsidP="003014E1">
            <w:r w:rsidRPr="003014E1">
              <w:t>Email:</w:t>
            </w:r>
          </w:p>
        </w:tc>
        <w:tc>
          <w:tcPr>
            <w:tcW w:w="6120" w:type="dxa"/>
            <w:shd w:val="clear" w:color="auto" w:fill="auto"/>
          </w:tcPr>
          <w:p w14:paraId="67EF14C0" w14:textId="77777777" w:rsidR="00137F02" w:rsidRPr="003014E1" w:rsidRDefault="00137F02" w:rsidP="003014E1"/>
        </w:tc>
      </w:tr>
      <w:tr w:rsidR="00137F02" w:rsidRPr="003014E1" w14:paraId="094FC52B" w14:textId="77777777" w:rsidTr="008E756B">
        <w:tc>
          <w:tcPr>
            <w:tcW w:w="3348" w:type="dxa"/>
            <w:shd w:val="clear" w:color="auto" w:fill="99CCFF"/>
          </w:tcPr>
          <w:p w14:paraId="30343F92" w14:textId="77777777" w:rsidR="00137F02" w:rsidRPr="003014E1" w:rsidRDefault="00137F02" w:rsidP="003014E1">
            <w:r w:rsidRPr="003014E1">
              <w:t>Phone:</w:t>
            </w:r>
          </w:p>
        </w:tc>
        <w:tc>
          <w:tcPr>
            <w:tcW w:w="6120" w:type="dxa"/>
            <w:shd w:val="clear" w:color="auto" w:fill="auto"/>
          </w:tcPr>
          <w:p w14:paraId="5F779303" w14:textId="77777777" w:rsidR="00137F02" w:rsidRPr="003014E1" w:rsidRDefault="00137F02" w:rsidP="003014E1"/>
        </w:tc>
      </w:tr>
    </w:tbl>
    <w:p w14:paraId="544BA563" w14:textId="77777777" w:rsidR="00137F02" w:rsidRPr="003014E1" w:rsidRDefault="00137F02" w:rsidP="003014E1"/>
    <w:p w14:paraId="7514AB97"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3507BDE3" w14:textId="50E11DF0"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14:paraId="081F9A0C" w14:textId="77777777"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14:paraId="050C7506"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2"/>
      <w:bookmarkEnd w:id="3"/>
      <w:bookmarkEnd w:id="4"/>
      <w:bookmarkEnd w:id="5"/>
      <w:bookmarkEnd w:id="6"/>
      <w:bookmarkEnd w:id="7"/>
    </w:p>
    <w:p w14:paraId="49F22C90" w14:textId="1FB35F3A" w:rsidR="00137F02" w:rsidRPr="003014E1" w:rsidRDefault="00137F02" w:rsidP="003014E1">
      <w:r w:rsidRPr="003014E1">
        <w:t xml:space="preserve">This Invitation to </w:t>
      </w:r>
      <w:r w:rsidR="004A1BBC" w:rsidRPr="003014E1">
        <w:t>Tender (ITT</w:t>
      </w:r>
      <w:r w:rsidRPr="003014E1">
        <w:t xml:space="preserve">) has been issued by </w:t>
      </w:r>
      <w:r w:rsidR="00F54142">
        <w:t>t</w:t>
      </w:r>
      <w:r w:rsidRPr="003014E1">
        <w:t xml:space="preserve">he Standards and Testing Agency (STA) in connection with a competitive procurement exercise </w:t>
      </w:r>
      <w:r w:rsidR="004838B3" w:rsidRPr="003014E1">
        <w:t>(</w:t>
      </w:r>
      <w:r w:rsidRPr="003014E1">
        <w:t>Ref: STA-</w:t>
      </w:r>
      <w:r w:rsidR="00662D5F" w:rsidRPr="003014E1">
        <w:t>0</w:t>
      </w:r>
      <w:r w:rsidR="00967056">
        <w:t>148</w:t>
      </w:r>
      <w:r w:rsidR="004838B3" w:rsidRPr="003014E1">
        <w:t>)</w:t>
      </w:r>
      <w:r w:rsidR="004A1BBC" w:rsidRPr="003014E1">
        <w:t>.</w:t>
      </w:r>
    </w:p>
    <w:p w14:paraId="264388F4" w14:textId="251A8F78" w:rsidR="00CF7C2B" w:rsidRDefault="00137F02" w:rsidP="003014E1">
      <w:r w:rsidRPr="003014E1">
        <w:t xml:space="preserve">The </w:t>
      </w:r>
      <w:r w:rsidR="009476BF" w:rsidRPr="003014E1">
        <w:t>purpose</w:t>
      </w:r>
      <w:r w:rsidRPr="003014E1">
        <w:t xml:space="preserve"> of this procurement is to </w:t>
      </w:r>
      <w:r w:rsidR="006C184E" w:rsidRPr="003014E1">
        <w:t xml:space="preserve">provide </w:t>
      </w:r>
      <w:r w:rsidR="00967056">
        <w:t>Educational Psychologist</w:t>
      </w:r>
      <w:r w:rsidR="005D6B73">
        <w:t xml:space="preserve"> </w:t>
      </w:r>
      <w:r w:rsidR="00967056">
        <w:t>resource to support</w:t>
      </w:r>
      <w:r w:rsidR="006C184E" w:rsidRPr="003014E1">
        <w:t xml:space="preserve"> processes within STA</w:t>
      </w:r>
      <w:r w:rsidR="004A1BBC" w:rsidRPr="003014E1">
        <w:t xml:space="preserve"> in relation to </w:t>
      </w:r>
      <w:r w:rsidR="00FD2592" w:rsidRPr="003014E1">
        <w:t xml:space="preserve">key stage </w:t>
      </w:r>
      <w:r w:rsidR="004A1BBC" w:rsidRPr="003014E1">
        <w:t xml:space="preserve">1 and </w:t>
      </w:r>
      <w:r w:rsidR="00FD2592" w:rsidRPr="003014E1">
        <w:t xml:space="preserve">key stage </w:t>
      </w:r>
      <w:r w:rsidR="004A1BBC" w:rsidRPr="003014E1">
        <w:t xml:space="preserve">2 </w:t>
      </w:r>
      <w:r w:rsidR="00FD2592" w:rsidRPr="003014E1">
        <w:t xml:space="preserve">national curriculum </w:t>
      </w:r>
      <w:r w:rsidR="004A1BBC" w:rsidRPr="003014E1">
        <w:t>tests</w:t>
      </w:r>
      <w:r w:rsidR="006C184E" w:rsidRPr="003014E1">
        <w:t>.</w:t>
      </w:r>
      <w:r w:rsidR="00FD2592" w:rsidRPr="003014E1">
        <w:t xml:space="preserve"> The national curriculum tests</w:t>
      </w:r>
      <w:r w:rsidR="001C728F" w:rsidRPr="003014E1">
        <w:t xml:space="preserve"> includ</w:t>
      </w:r>
      <w:r w:rsidR="00E84A45">
        <w:t>e</w:t>
      </w:r>
      <w:r w:rsidR="00D6379D">
        <w:t xml:space="preserve"> </w:t>
      </w:r>
      <w:r w:rsidR="00444724">
        <w:t xml:space="preserve">the Year 1 Phonics Screening Check, </w:t>
      </w:r>
      <w:r w:rsidR="000E3BBA">
        <w:t>English reading</w:t>
      </w:r>
      <w:r w:rsidR="00DC34F6">
        <w:t xml:space="preserve"> (</w:t>
      </w:r>
      <w:r w:rsidR="00997E2E">
        <w:t>k</w:t>
      </w:r>
      <w:r w:rsidR="00DC34F6" w:rsidRPr="00DC34F6">
        <w:t xml:space="preserve">ey </w:t>
      </w:r>
      <w:r w:rsidR="00997E2E">
        <w:t>s</w:t>
      </w:r>
      <w:r w:rsidR="00DC34F6" w:rsidRPr="00DC34F6">
        <w:t>tage 1</w:t>
      </w:r>
      <w:r w:rsidR="00725973">
        <w:t xml:space="preserve"> and</w:t>
      </w:r>
      <w:r w:rsidR="00DC34F6" w:rsidRPr="00DC34F6">
        <w:t xml:space="preserve"> </w:t>
      </w:r>
      <w:r w:rsidR="00997E2E">
        <w:t>k</w:t>
      </w:r>
      <w:r w:rsidR="00DC34F6" w:rsidRPr="00DC34F6">
        <w:t xml:space="preserve">ey </w:t>
      </w:r>
      <w:r w:rsidR="00997E2E">
        <w:t>s</w:t>
      </w:r>
      <w:r w:rsidR="00DC34F6" w:rsidRPr="00DC34F6">
        <w:t>tage 2</w:t>
      </w:r>
      <w:r w:rsidR="00DC34F6">
        <w:t>),</w:t>
      </w:r>
      <w:r w:rsidR="00DC34F6" w:rsidRPr="00DC34F6">
        <w:t xml:space="preserve"> </w:t>
      </w:r>
      <w:r w:rsidR="00997E2E">
        <w:t>English g</w:t>
      </w:r>
      <w:r w:rsidR="00DC34F6" w:rsidRPr="00DC34F6">
        <w:t xml:space="preserve">rammar, </w:t>
      </w:r>
      <w:r w:rsidR="00997E2E">
        <w:t>p</w:t>
      </w:r>
      <w:r w:rsidR="00DC34F6" w:rsidRPr="00DC34F6">
        <w:t xml:space="preserve">unctuation and </w:t>
      </w:r>
      <w:r w:rsidR="00997E2E">
        <w:t>s</w:t>
      </w:r>
      <w:r w:rsidR="00DC34F6" w:rsidRPr="00DC34F6">
        <w:t>pelling</w:t>
      </w:r>
      <w:r w:rsidR="00DC34F6">
        <w:t xml:space="preserve"> </w:t>
      </w:r>
      <w:r w:rsidR="00997E2E">
        <w:t>(k</w:t>
      </w:r>
      <w:r w:rsidR="00DC34F6">
        <w:t xml:space="preserve">ey </w:t>
      </w:r>
      <w:r w:rsidR="00997E2E">
        <w:t>s</w:t>
      </w:r>
      <w:r w:rsidR="00DC34F6">
        <w:t xml:space="preserve">tage 1 and </w:t>
      </w:r>
      <w:r w:rsidR="00997E2E">
        <w:t>k</w:t>
      </w:r>
      <w:r w:rsidR="00DC34F6">
        <w:t xml:space="preserve">ey </w:t>
      </w:r>
      <w:r w:rsidR="00997E2E">
        <w:t>s</w:t>
      </w:r>
      <w:r w:rsidR="00DC34F6">
        <w:t xml:space="preserve">tage 2), </w:t>
      </w:r>
      <w:r w:rsidR="000E3BBA">
        <w:t>mathematics</w:t>
      </w:r>
      <w:r w:rsidR="00DC34F6">
        <w:t xml:space="preserve"> (</w:t>
      </w:r>
      <w:r w:rsidR="00997E2E">
        <w:t>k</w:t>
      </w:r>
      <w:r w:rsidR="00DC34F6" w:rsidRPr="00DC34F6">
        <w:t xml:space="preserve">ey </w:t>
      </w:r>
      <w:r w:rsidR="00997E2E">
        <w:t>s</w:t>
      </w:r>
      <w:r w:rsidR="00DC34F6" w:rsidRPr="00DC34F6">
        <w:t>tage 1</w:t>
      </w:r>
      <w:r w:rsidR="00CF7C2B">
        <w:t xml:space="preserve"> </w:t>
      </w:r>
      <w:r w:rsidR="00725973">
        <w:t xml:space="preserve">and </w:t>
      </w:r>
      <w:r w:rsidR="00997E2E">
        <w:t>k</w:t>
      </w:r>
      <w:r w:rsidR="00DC34F6" w:rsidRPr="00DC34F6">
        <w:t xml:space="preserve">ey </w:t>
      </w:r>
      <w:r w:rsidR="00997E2E">
        <w:t>s</w:t>
      </w:r>
      <w:r w:rsidR="00DC34F6" w:rsidRPr="00DC34F6">
        <w:t>tage 2</w:t>
      </w:r>
      <w:r w:rsidR="00E84A45">
        <w:t xml:space="preserve">) </w:t>
      </w:r>
      <w:r w:rsidR="00022CC5">
        <w:t xml:space="preserve">and </w:t>
      </w:r>
      <w:r w:rsidR="00997E2E">
        <w:t>k</w:t>
      </w:r>
      <w:r w:rsidR="00D6379D">
        <w:t xml:space="preserve">ey </w:t>
      </w:r>
      <w:r w:rsidR="00997E2E">
        <w:t>st</w:t>
      </w:r>
      <w:r w:rsidR="00D6379D">
        <w:t>age 2 Science</w:t>
      </w:r>
      <w:r w:rsidR="001C728F" w:rsidRPr="003014E1">
        <w:t>.</w:t>
      </w:r>
      <w:r w:rsidR="00725973">
        <w:t xml:space="preserve"> </w:t>
      </w:r>
    </w:p>
    <w:p w14:paraId="52B5F44A" w14:textId="77777777" w:rsidR="00CF7C2B" w:rsidRDefault="00CF7C2B" w:rsidP="00CF7C2B"/>
    <w:p w14:paraId="7F3FEEB8" w14:textId="439FDB8D" w:rsidR="00CF7C2B" w:rsidRDefault="00CF7C2B" w:rsidP="00CF7C2B">
      <w:r>
        <w:t xml:space="preserve">Government policy changes may bring other assessments (limited to the subjects listed above) within scope of </w:t>
      </w:r>
      <w:r w:rsidR="00750F17">
        <w:t>any contracts awarded to successful suppliers</w:t>
      </w:r>
      <w:r>
        <w:t>.</w:t>
      </w:r>
    </w:p>
    <w:p w14:paraId="103C4C23" w14:textId="77777777" w:rsidR="00252A2F" w:rsidRPr="003014E1" w:rsidRDefault="00252A2F" w:rsidP="003014E1"/>
    <w:p w14:paraId="41AE5EA6" w14:textId="77777777" w:rsidR="00137F02" w:rsidRPr="000D212F" w:rsidRDefault="005818DB" w:rsidP="003014E1">
      <w:p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0D212F">
        <w:rPr>
          <w:b/>
          <w:sz w:val="28"/>
          <w:szCs w:val="28"/>
        </w:rPr>
        <w:t xml:space="preserve">1.2 </w:t>
      </w:r>
      <w:r w:rsidR="00137F02" w:rsidRPr="000D212F">
        <w:rPr>
          <w:b/>
          <w:sz w:val="28"/>
          <w:szCs w:val="28"/>
        </w:rPr>
        <w:t>Structure</w:t>
      </w:r>
      <w:bookmarkEnd w:id="8"/>
      <w:bookmarkEnd w:id="9"/>
      <w:bookmarkEnd w:id="10"/>
      <w:bookmarkEnd w:id="11"/>
      <w:bookmarkEnd w:id="12"/>
      <w:bookmarkEnd w:id="13"/>
    </w:p>
    <w:p w14:paraId="5971E157" w14:textId="77777777" w:rsidR="00137F02" w:rsidRPr="003014E1" w:rsidRDefault="00137F02" w:rsidP="003014E1">
      <w:r w:rsidRPr="003014E1">
        <w:t>This document:</w:t>
      </w:r>
    </w:p>
    <w:p w14:paraId="00DEBB0C" w14:textId="77777777" w:rsidR="00137F02" w:rsidRPr="003014E1" w:rsidRDefault="00137F02" w:rsidP="00125DA0">
      <w:pPr>
        <w:pStyle w:val="ListParagraph"/>
        <w:numPr>
          <w:ilvl w:val="0"/>
          <w:numId w:val="6"/>
        </w:numPr>
      </w:pPr>
      <w:r w:rsidRPr="003014E1">
        <w:t>sets out the context for the required services;</w:t>
      </w:r>
    </w:p>
    <w:p w14:paraId="7BBA792C" w14:textId="77777777" w:rsidR="00137F02" w:rsidRPr="003014E1" w:rsidRDefault="00137F02" w:rsidP="00125DA0">
      <w:pPr>
        <w:pStyle w:val="ListParagraph"/>
        <w:numPr>
          <w:ilvl w:val="0"/>
          <w:numId w:val="6"/>
        </w:numPr>
      </w:pPr>
      <w:r w:rsidRPr="003014E1">
        <w:t>outlines the planned procurement process; and</w:t>
      </w:r>
    </w:p>
    <w:p w14:paraId="3BC78792"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7441971B" w14:textId="77777777" w:rsidR="00252A2F" w:rsidRPr="003014E1" w:rsidRDefault="00252A2F" w:rsidP="003014E1"/>
    <w:p w14:paraId="70A8B158" w14:textId="77777777" w:rsidR="00137F02" w:rsidRPr="000D212F" w:rsidRDefault="005818DB" w:rsidP="003014E1">
      <w:p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0D212F">
        <w:rPr>
          <w:b/>
          <w:sz w:val="28"/>
          <w:szCs w:val="28"/>
        </w:rPr>
        <w:t xml:space="preserve">1.3 </w:t>
      </w:r>
      <w:r w:rsidR="00137F02" w:rsidRPr="000D212F">
        <w:rPr>
          <w:b/>
          <w:sz w:val="28"/>
          <w:szCs w:val="28"/>
        </w:rPr>
        <w:t>Disclaimer and conditions</w:t>
      </w:r>
      <w:bookmarkEnd w:id="14"/>
      <w:bookmarkEnd w:id="15"/>
      <w:bookmarkEnd w:id="16"/>
      <w:bookmarkEnd w:id="17"/>
      <w:bookmarkEnd w:id="18"/>
      <w:bookmarkEnd w:id="19"/>
    </w:p>
    <w:p w14:paraId="12A87DD9"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64F0B17E" w14:textId="7777777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14:paraId="00D60971" w14:textId="77777777" w:rsidR="00137F02" w:rsidRPr="003014E1" w:rsidRDefault="00137F02" w:rsidP="003014E1">
      <w:r w:rsidRPr="003014E1">
        <w:t>The information contained within this document is confidential and should not be disclosed except for purposes related to its completion.</w:t>
      </w:r>
    </w:p>
    <w:p w14:paraId="2F0BC594" w14:textId="77777777" w:rsidR="00252A2F" w:rsidRPr="003014E1" w:rsidRDefault="00252A2F" w:rsidP="003014E1"/>
    <w:p w14:paraId="2E34DF49" w14:textId="77777777" w:rsidR="00137F02" w:rsidRPr="000D212F" w:rsidRDefault="005818DB" w:rsidP="003014E1">
      <w:p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20"/>
      <w:bookmarkEnd w:id="21"/>
      <w:bookmarkEnd w:id="22"/>
      <w:bookmarkEnd w:id="23"/>
      <w:bookmarkEnd w:id="24"/>
      <w:r w:rsidR="00137F02" w:rsidRPr="000D212F">
        <w:rPr>
          <w:b/>
          <w:sz w:val="28"/>
          <w:szCs w:val="28"/>
        </w:rPr>
        <w:t xml:space="preserve"> and transparency</w:t>
      </w:r>
      <w:bookmarkEnd w:id="25"/>
    </w:p>
    <w:p w14:paraId="3D66C5F1"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14:paraId="2AC48C66"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514AFF1E" w14:textId="04F2D5B0"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452A087A"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7893FD58" w14:textId="77777777" w:rsidR="00137F02" w:rsidRDefault="00137F02" w:rsidP="00125DA0">
      <w:pPr>
        <w:pStyle w:val="ListParagraph"/>
        <w:numPr>
          <w:ilvl w:val="0"/>
          <w:numId w:val="7"/>
        </w:numPr>
      </w:pPr>
      <w:r w:rsidRPr="003014E1">
        <w:t>publication of new contracts.</w:t>
      </w:r>
    </w:p>
    <w:p w14:paraId="54B49824" w14:textId="77777777" w:rsidR="000D212F" w:rsidRPr="003014E1" w:rsidRDefault="000D212F" w:rsidP="003014E1"/>
    <w:p w14:paraId="606B0EAE" w14:textId="0420C416"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r w:rsidRPr="003014E1">
        <w:lastRenderedPageBreak/>
        <w:t>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061F10D7"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7D9DB313" w14:textId="77777777" w:rsidTr="008E756B">
        <w:tc>
          <w:tcPr>
            <w:tcW w:w="1488" w:type="dxa"/>
            <w:shd w:val="clear" w:color="auto" w:fill="99CCFF"/>
          </w:tcPr>
          <w:p w14:paraId="70D5C399" w14:textId="77777777" w:rsidR="00137F02" w:rsidRPr="003014E1" w:rsidRDefault="00137F02" w:rsidP="003014E1">
            <w:r w:rsidRPr="003014E1">
              <w:t>Section</w:t>
            </w:r>
          </w:p>
        </w:tc>
        <w:tc>
          <w:tcPr>
            <w:tcW w:w="4992" w:type="dxa"/>
            <w:shd w:val="clear" w:color="auto" w:fill="99CCFF"/>
          </w:tcPr>
          <w:p w14:paraId="53BDA6F6" w14:textId="77777777" w:rsidR="00137F02" w:rsidRPr="003014E1" w:rsidRDefault="00137F02" w:rsidP="003014E1">
            <w:r w:rsidRPr="003014E1">
              <w:t>Commercial sensitivity</w:t>
            </w:r>
          </w:p>
        </w:tc>
        <w:tc>
          <w:tcPr>
            <w:tcW w:w="2994" w:type="dxa"/>
            <w:shd w:val="clear" w:color="auto" w:fill="99CCFF"/>
          </w:tcPr>
          <w:p w14:paraId="2DBB183D" w14:textId="77777777" w:rsidR="00137F02" w:rsidRPr="003014E1" w:rsidRDefault="00137F02" w:rsidP="003014E1">
            <w:r w:rsidRPr="003014E1">
              <w:t>Time period</w:t>
            </w:r>
          </w:p>
        </w:tc>
      </w:tr>
      <w:tr w:rsidR="00137F02" w:rsidRPr="003014E1" w14:paraId="29BD91DC" w14:textId="77777777" w:rsidTr="008E756B">
        <w:trPr>
          <w:trHeight w:val="70"/>
        </w:trPr>
        <w:tc>
          <w:tcPr>
            <w:tcW w:w="1488" w:type="dxa"/>
            <w:shd w:val="clear" w:color="auto" w:fill="auto"/>
          </w:tcPr>
          <w:p w14:paraId="25EBD4B8" w14:textId="77777777" w:rsidR="00137F02" w:rsidRPr="003014E1" w:rsidRDefault="00137F02" w:rsidP="003014E1"/>
          <w:p w14:paraId="634C5136" w14:textId="77777777" w:rsidR="00137F02" w:rsidRPr="003014E1" w:rsidRDefault="00137F02" w:rsidP="003014E1"/>
        </w:tc>
        <w:tc>
          <w:tcPr>
            <w:tcW w:w="4992" w:type="dxa"/>
            <w:shd w:val="clear" w:color="auto" w:fill="auto"/>
          </w:tcPr>
          <w:p w14:paraId="01D47191" w14:textId="77777777" w:rsidR="00137F02" w:rsidRPr="003014E1" w:rsidRDefault="00137F02" w:rsidP="003014E1"/>
        </w:tc>
        <w:tc>
          <w:tcPr>
            <w:tcW w:w="2994" w:type="dxa"/>
            <w:shd w:val="clear" w:color="auto" w:fill="auto"/>
          </w:tcPr>
          <w:p w14:paraId="4E157F32" w14:textId="77777777" w:rsidR="00137F02" w:rsidRPr="003014E1" w:rsidRDefault="00137F02" w:rsidP="003014E1"/>
        </w:tc>
      </w:tr>
    </w:tbl>
    <w:p w14:paraId="14765B6A" w14:textId="77777777" w:rsidR="000D212F" w:rsidRDefault="000D212F" w:rsidP="003014E1">
      <w:bookmarkStart w:id="26" w:name="_Toc309139683"/>
    </w:p>
    <w:p w14:paraId="1B9DC102" w14:textId="77777777" w:rsidR="000D212F" w:rsidRDefault="000D212F" w:rsidP="003014E1"/>
    <w:p w14:paraId="68917697" w14:textId="6E169C16"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14:paraId="46AF1B51" w14:textId="77777777" w:rsidR="000D212F" w:rsidRDefault="000D212F" w:rsidP="003014E1">
      <w:bookmarkStart w:id="27" w:name="_Toc309139684"/>
    </w:p>
    <w:p w14:paraId="2F7F7E9C"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7"/>
    </w:p>
    <w:p w14:paraId="0160F790" w14:textId="119E3B86" w:rsidR="00B061EE" w:rsidRPr="003014E1" w:rsidRDefault="00E553C1" w:rsidP="003014E1">
      <w:bookmarkStart w:id="28" w:name="_Toc309139685"/>
      <w:r w:rsidRPr="003014E1">
        <w:t xml:space="preserve">STA is looking to recruit </w:t>
      </w:r>
      <w:r w:rsidR="00E84A45">
        <w:t xml:space="preserve">experienced </w:t>
      </w:r>
      <w:r w:rsidR="00967056">
        <w:t>Educational Psychologists to review</w:t>
      </w:r>
      <w:r w:rsidR="00E84A45">
        <w:t xml:space="preserve"> versions of the </w:t>
      </w:r>
      <w:r w:rsidR="00661544">
        <w:t>k</w:t>
      </w:r>
      <w:r w:rsidR="00E84A45">
        <w:t xml:space="preserve">ey </w:t>
      </w:r>
      <w:r w:rsidR="00661544">
        <w:t>s</w:t>
      </w:r>
      <w:r w:rsidR="00E84A45">
        <w:t xml:space="preserve">tage 1 and </w:t>
      </w:r>
      <w:r w:rsidR="00661544">
        <w:t>k</w:t>
      </w:r>
      <w:r w:rsidR="00E84A45">
        <w:t xml:space="preserve">ey </w:t>
      </w:r>
      <w:r w:rsidR="00661544">
        <w:t>s</w:t>
      </w:r>
      <w:r w:rsidR="00E84A45">
        <w:t>tage 2 National Curriculum tests</w:t>
      </w:r>
      <w:r w:rsidR="00F54142">
        <w:t>.</w:t>
      </w:r>
    </w:p>
    <w:p w14:paraId="51DD1084" w14:textId="5D73BF59" w:rsidR="006E3A64" w:rsidRDefault="006E3A64" w:rsidP="003014E1"/>
    <w:p w14:paraId="45CE1C89" w14:textId="5A06EE01" w:rsidR="00967056" w:rsidRDefault="00967056" w:rsidP="00967056">
      <w:pPr>
        <w:pStyle w:val="DeptBullets"/>
        <w:numPr>
          <w:ilvl w:val="0"/>
          <w:numId w:val="0"/>
        </w:numPr>
      </w:pPr>
      <w:r>
        <w:t xml:space="preserve">As part of the process of developing national curriculum tests for the end of </w:t>
      </w:r>
      <w:r w:rsidR="00661544">
        <w:t>k</w:t>
      </w:r>
      <w:r>
        <w:t xml:space="preserve">ey </w:t>
      </w:r>
      <w:r w:rsidR="00661544">
        <w:t>s</w:t>
      </w:r>
      <w:r>
        <w:t xml:space="preserve">tages </w:t>
      </w:r>
      <w:r w:rsidR="00F54142">
        <w:t>1</w:t>
      </w:r>
      <w:r>
        <w:t xml:space="preserve"> and </w:t>
      </w:r>
      <w:r w:rsidR="00F54142">
        <w:t>2</w:t>
      </w:r>
      <w:r>
        <w:t>,</w:t>
      </w:r>
      <w:r w:rsidR="0051378C">
        <w:t xml:space="preserve"> </w:t>
      </w:r>
      <w:r>
        <w:t xml:space="preserve">STA convenes an ‘Inclusion Panel’, a group that </w:t>
      </w:r>
      <w:r w:rsidR="004A163B">
        <w:t xml:space="preserve">helps to </w:t>
      </w:r>
      <w:r>
        <w:t>ensure our tests are accessible to children with special educational needs and</w:t>
      </w:r>
      <w:r w:rsidR="00F77EA1">
        <w:t xml:space="preserve"> disabilities (SEND)</w:t>
      </w:r>
      <w:r w:rsidR="00F54142">
        <w:t>,</w:t>
      </w:r>
      <w:r w:rsidR="00F77EA1">
        <w:t xml:space="preserve"> English as an additional language (EAL) and children</w:t>
      </w:r>
      <w:r>
        <w:t xml:space="preserve"> from all cultural backgrounds. </w:t>
      </w:r>
      <w:r w:rsidR="00F77EA1">
        <w:t>Educational Psychologists</w:t>
      </w:r>
      <w:r w:rsidR="00FB591F">
        <w:t xml:space="preserve"> will provide support to this panel by providing</w:t>
      </w:r>
      <w:r>
        <w:t xml:space="preserve"> thorough feedback</w:t>
      </w:r>
      <w:r w:rsidR="00FB591F">
        <w:t xml:space="preserve"> through report writing</w:t>
      </w:r>
      <w:r>
        <w:t xml:space="preserve"> on the test materials that we have in development.  Following this feedback we</w:t>
      </w:r>
      <w:r w:rsidR="00F54142">
        <w:t xml:space="preserve"> will review</w:t>
      </w:r>
      <w:r>
        <w:t xml:space="preserve"> any items that may pose unfair challenges to </w:t>
      </w:r>
      <w:r w:rsidR="00C80DFB">
        <w:t>children with SEN</w:t>
      </w:r>
      <w:r>
        <w:t>.</w:t>
      </w:r>
    </w:p>
    <w:p w14:paraId="0DDC5F5E" w14:textId="796912BC" w:rsidR="00E62D43" w:rsidRDefault="00E62D43" w:rsidP="003014E1">
      <w:r w:rsidRPr="003014E1">
        <w:t>The national curriculum tests includ</w:t>
      </w:r>
      <w:r>
        <w:t xml:space="preserve">e </w:t>
      </w:r>
      <w:r w:rsidR="00F63240">
        <w:t xml:space="preserve">the Year 1 Phonics Screening Check, </w:t>
      </w:r>
      <w:r>
        <w:t>English reading (k</w:t>
      </w:r>
      <w:r w:rsidRPr="00DC34F6">
        <w:t xml:space="preserve">ey </w:t>
      </w:r>
      <w:r>
        <w:t>s</w:t>
      </w:r>
      <w:r w:rsidRPr="00DC34F6">
        <w:t>tage 1</w:t>
      </w:r>
      <w:r w:rsidR="00725973">
        <w:t xml:space="preserve"> and</w:t>
      </w:r>
      <w:r w:rsidR="00725973" w:rsidRPr="00DC34F6">
        <w:t xml:space="preserve"> </w:t>
      </w:r>
      <w:r>
        <w:t>k</w:t>
      </w:r>
      <w:r w:rsidRPr="00DC34F6">
        <w:t xml:space="preserve">ey </w:t>
      </w:r>
      <w:r>
        <w:t>s</w:t>
      </w:r>
      <w:r w:rsidRPr="00DC34F6">
        <w:t>tage 2</w:t>
      </w:r>
      <w:r>
        <w:t>),</w:t>
      </w:r>
      <w:r w:rsidRPr="00DC34F6">
        <w:t xml:space="preserve"> </w:t>
      </w:r>
      <w:r>
        <w:t>English g</w:t>
      </w:r>
      <w:r w:rsidRPr="00DC34F6">
        <w:t xml:space="preserve">rammar, </w:t>
      </w:r>
      <w:r>
        <w:t>p</w:t>
      </w:r>
      <w:r w:rsidRPr="00DC34F6">
        <w:t xml:space="preserve">unctuation and </w:t>
      </w:r>
      <w:r>
        <w:t>s</w:t>
      </w:r>
      <w:r w:rsidRPr="00DC34F6">
        <w:t>pelling</w:t>
      </w:r>
      <w:r>
        <w:t xml:space="preserve"> (key stage 1 and key stage 2), mathematics (k</w:t>
      </w:r>
      <w:r w:rsidRPr="00DC34F6">
        <w:t xml:space="preserve">ey </w:t>
      </w:r>
      <w:r>
        <w:t>s</w:t>
      </w:r>
      <w:r w:rsidRPr="00DC34F6">
        <w:t>tage 1</w:t>
      </w:r>
      <w:r w:rsidR="009E5FB0">
        <w:t xml:space="preserve"> </w:t>
      </w:r>
      <w:r w:rsidR="00725973">
        <w:t xml:space="preserve">and </w:t>
      </w:r>
      <w:r>
        <w:t>k</w:t>
      </w:r>
      <w:r w:rsidRPr="00DC34F6">
        <w:t xml:space="preserve">ey </w:t>
      </w:r>
      <w:r>
        <w:t>s</w:t>
      </w:r>
      <w:r w:rsidRPr="00DC34F6">
        <w:t>tage 2</w:t>
      </w:r>
      <w:r>
        <w:t xml:space="preserve">) and key stage 2 </w:t>
      </w:r>
      <w:r w:rsidR="00F77EA1">
        <w:t>science</w:t>
      </w:r>
      <w:r w:rsidRPr="003014E1">
        <w:t>.</w:t>
      </w:r>
    </w:p>
    <w:p w14:paraId="5A435504" w14:textId="473C84D2" w:rsidR="00E62D43" w:rsidRDefault="00E62D43" w:rsidP="003014E1"/>
    <w:p w14:paraId="11C8DE90" w14:textId="77777777" w:rsidR="00750F17" w:rsidRDefault="00750F17" w:rsidP="00750F17">
      <w:r>
        <w:t>Government policy changes may bring other assessments (limited to the subjects listed above) within scope of any contracts awarded to successful suppliers.</w:t>
      </w:r>
    </w:p>
    <w:p w14:paraId="77D62A36" w14:textId="2CE09B88" w:rsidR="00391ECB" w:rsidRDefault="00391ECB" w:rsidP="003014E1"/>
    <w:p w14:paraId="3FBB7C62" w14:textId="77777777" w:rsidR="0051378C" w:rsidRPr="003014E1" w:rsidRDefault="0051378C" w:rsidP="003014E1"/>
    <w:p w14:paraId="165C11F2" w14:textId="25DC8C7B"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3854D4">
        <w:rPr>
          <w:b/>
          <w:sz w:val="28"/>
          <w:szCs w:val="28"/>
        </w:rPr>
        <w:t>Educational Psychologist</w:t>
      </w:r>
      <w:r w:rsidR="00163E78">
        <w:rPr>
          <w:b/>
          <w:sz w:val="28"/>
          <w:szCs w:val="28"/>
        </w:rPr>
        <w:t xml:space="preserve"> </w:t>
      </w:r>
      <w:r w:rsidR="006C184E" w:rsidRPr="000D212F">
        <w:rPr>
          <w:b/>
          <w:sz w:val="28"/>
          <w:szCs w:val="28"/>
        </w:rPr>
        <w:t>R</w:t>
      </w:r>
      <w:r w:rsidRPr="000D212F">
        <w:rPr>
          <w:b/>
          <w:sz w:val="28"/>
          <w:szCs w:val="28"/>
        </w:rPr>
        <w:t>ole</w:t>
      </w:r>
      <w:r w:rsidR="006C184E" w:rsidRPr="000D212F">
        <w:rPr>
          <w:b/>
          <w:sz w:val="28"/>
          <w:szCs w:val="28"/>
        </w:rPr>
        <w:t xml:space="preserve"> </w:t>
      </w:r>
    </w:p>
    <w:p w14:paraId="610DAA65" w14:textId="77777777" w:rsidR="0051378C" w:rsidRDefault="0051378C" w:rsidP="0051378C"/>
    <w:p w14:paraId="38F7FB53" w14:textId="64D17298" w:rsidR="0051378C" w:rsidRDefault="0051378C" w:rsidP="0051378C">
      <w:r>
        <w:t>STA</w:t>
      </w:r>
      <w:r w:rsidRPr="003014E1">
        <w:t xml:space="preserve"> are looking for individuals </w:t>
      </w:r>
      <w:r>
        <w:t>with previous experience as a</w:t>
      </w:r>
      <w:r w:rsidR="00F77EA1">
        <w:t xml:space="preserve"> qualified</w:t>
      </w:r>
      <w:r>
        <w:t xml:space="preserve"> </w:t>
      </w:r>
      <w:r w:rsidR="00FB591F">
        <w:t>E</w:t>
      </w:r>
      <w:r>
        <w:t xml:space="preserve">ducational </w:t>
      </w:r>
      <w:r w:rsidR="00FB591F">
        <w:t>P</w:t>
      </w:r>
      <w:r>
        <w:t>sychologist</w:t>
      </w:r>
      <w:r w:rsidR="006C0D44">
        <w:t xml:space="preserve"> working with primary-aged children</w:t>
      </w:r>
      <w:r>
        <w:t xml:space="preserve">. In this role you will bring to bear your broad range </w:t>
      </w:r>
      <w:r w:rsidR="00F77EA1">
        <w:t xml:space="preserve">of </w:t>
      </w:r>
      <w:r>
        <w:t xml:space="preserve">experience as an </w:t>
      </w:r>
      <w:r w:rsidR="00FB591F">
        <w:t>E</w:t>
      </w:r>
      <w:r>
        <w:t xml:space="preserve">ducational </w:t>
      </w:r>
      <w:r w:rsidR="00FB591F">
        <w:t>P</w:t>
      </w:r>
      <w:r>
        <w:t xml:space="preserve">sychologist to help us understand how the questions we ask can be made to better suit the requirements of </w:t>
      </w:r>
      <w:r w:rsidR="00C80DFB">
        <w:t>children with SEN</w:t>
      </w:r>
      <w:r>
        <w:t xml:space="preserve">. You will be asked to review a set of test materials and then </w:t>
      </w:r>
      <w:r w:rsidR="00327CC9">
        <w:t xml:space="preserve">submit written reports </w:t>
      </w:r>
      <w:r>
        <w:t>where you will provide question-by-question advice</w:t>
      </w:r>
      <w:r w:rsidR="003602B4">
        <w:t xml:space="preserve">; this would generally be one day of reviewing materials and one day of writing a report. </w:t>
      </w:r>
      <w:r>
        <w:t xml:space="preserve">The role will provide you with the opportunity to learn about how national curriculum tests are developed and the issues around testing and </w:t>
      </w:r>
      <w:r w:rsidR="00F77EA1">
        <w:t>inclusion</w:t>
      </w:r>
      <w:r>
        <w:t>.</w:t>
      </w:r>
    </w:p>
    <w:p w14:paraId="1C717120" w14:textId="77777777" w:rsidR="0051378C" w:rsidRDefault="0051378C" w:rsidP="0051378C"/>
    <w:p w14:paraId="470DA786" w14:textId="574E8A7A" w:rsidR="0051378C" w:rsidRPr="003014E1" w:rsidRDefault="0051378C" w:rsidP="0051378C">
      <w:r>
        <w:t xml:space="preserve">Specific subject knowledge </w:t>
      </w:r>
      <w:r w:rsidR="00D10AE8">
        <w:t xml:space="preserve">and expertise in reviewing assessment materials </w:t>
      </w:r>
      <w:r>
        <w:t>is desirable but not essential. A good understanding of</w:t>
      </w:r>
      <w:r w:rsidRPr="003014E1">
        <w:t xml:space="preserve"> English </w:t>
      </w:r>
      <w:r>
        <w:t>reading / literacy</w:t>
      </w:r>
      <w:r w:rsidRPr="003014E1">
        <w:t>, English grammar, punctuation and spelling, science or mathematics/ numeracy, including application of skills and use of data</w:t>
      </w:r>
      <w:r w:rsidR="00B10A03">
        <w:t>,</w:t>
      </w:r>
      <w:r>
        <w:t xml:space="preserve"> is advantageous to this role.</w:t>
      </w:r>
      <w:r w:rsidR="00B10A03">
        <w:t xml:space="preserve"> </w:t>
      </w:r>
      <w:r w:rsidR="00DF7508">
        <w:t xml:space="preserve">Strong communication skills, attention to detail, problem solving and the ability to work within security protocols are also vital to the role. </w:t>
      </w:r>
    </w:p>
    <w:p w14:paraId="574A4CFE" w14:textId="77777777" w:rsidR="00125DA0" w:rsidRPr="003014E1" w:rsidRDefault="00125DA0" w:rsidP="003014E1"/>
    <w:p w14:paraId="1FA89626" w14:textId="20842DE6" w:rsidR="00703B17" w:rsidRPr="00997E2E" w:rsidRDefault="00703B17" w:rsidP="003014E1">
      <w:pPr>
        <w:rPr>
          <w:b/>
        </w:rPr>
      </w:pPr>
      <w:r w:rsidRPr="00997E2E">
        <w:rPr>
          <w:b/>
        </w:rPr>
        <w:lastRenderedPageBreak/>
        <w:t xml:space="preserve">The </w:t>
      </w:r>
      <w:r w:rsidR="00F34144">
        <w:rPr>
          <w:b/>
        </w:rPr>
        <w:t>s</w:t>
      </w:r>
      <w:r w:rsidR="00F34144" w:rsidRPr="00997E2E">
        <w:rPr>
          <w:b/>
        </w:rPr>
        <w:t xml:space="preserve">uccessful </w:t>
      </w:r>
      <w:r w:rsidR="003854D4">
        <w:rPr>
          <w:b/>
        </w:rPr>
        <w:t xml:space="preserve">Educational </w:t>
      </w:r>
      <w:r w:rsidR="0019539B">
        <w:rPr>
          <w:b/>
        </w:rPr>
        <w:t>Psychologist</w:t>
      </w:r>
      <w:r w:rsidR="00327CC9">
        <w:rPr>
          <w:b/>
        </w:rPr>
        <w:t xml:space="preserve">s </w:t>
      </w:r>
      <w:r w:rsidR="00F34144">
        <w:rPr>
          <w:b/>
        </w:rPr>
        <w:t>m</w:t>
      </w:r>
      <w:r w:rsidR="00F34144" w:rsidRPr="00997E2E">
        <w:rPr>
          <w:b/>
        </w:rPr>
        <w:t>ust</w:t>
      </w:r>
      <w:r w:rsidRPr="00997E2E">
        <w:rPr>
          <w:b/>
        </w:rPr>
        <w:t>:</w:t>
      </w:r>
    </w:p>
    <w:p w14:paraId="21213A6E" w14:textId="62441C5C" w:rsidR="00405D5C" w:rsidRPr="003014E1" w:rsidRDefault="00703B17" w:rsidP="00125DA0">
      <w:pPr>
        <w:pStyle w:val="ListParagraph"/>
        <w:numPr>
          <w:ilvl w:val="0"/>
          <w:numId w:val="11"/>
        </w:numPr>
      </w:pPr>
      <w:r w:rsidRPr="003014E1">
        <w:t xml:space="preserve">Be flexible and available to review materials in </w:t>
      </w:r>
      <w:r w:rsidR="00D10AE8">
        <w:t>Coventry/London locations</w:t>
      </w:r>
      <w:r w:rsidRPr="003014E1">
        <w:t xml:space="preserve"> as and when required in agreement with the </w:t>
      </w:r>
      <w:r w:rsidR="00F00E06">
        <w:t>relevant project team;</w:t>
      </w:r>
    </w:p>
    <w:p w14:paraId="12CB4A0E" w14:textId="67449494" w:rsidR="00703B17" w:rsidRPr="003014E1" w:rsidRDefault="00703B17" w:rsidP="00125DA0">
      <w:pPr>
        <w:pStyle w:val="ListParagraph"/>
        <w:numPr>
          <w:ilvl w:val="0"/>
          <w:numId w:val="11"/>
        </w:numPr>
      </w:pPr>
      <w:r w:rsidRPr="003014E1">
        <w:t xml:space="preserve">Have the capacity to meet the requirement set out in this </w:t>
      </w:r>
      <w:r w:rsidR="00F00E06">
        <w:t>ITT; and</w:t>
      </w:r>
    </w:p>
    <w:p w14:paraId="1BE4C87D" w14:textId="4D846A5C"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Further Information Section of this </w:t>
      </w:r>
      <w:r w:rsidR="00405D5C" w:rsidRPr="003014E1">
        <w:t>ITT</w:t>
      </w:r>
      <w:r w:rsidRPr="003014E1">
        <w:t xml:space="preserve">. </w:t>
      </w:r>
    </w:p>
    <w:p w14:paraId="41193353" w14:textId="77777777" w:rsidR="008A27F4" w:rsidRDefault="008A27F4" w:rsidP="008A27F4"/>
    <w:p w14:paraId="5A16D6BB" w14:textId="2EE651CF" w:rsidR="003506F1" w:rsidRPr="00265574" w:rsidRDefault="003506F1" w:rsidP="003506F1">
      <w:r>
        <w:t xml:space="preserve">A list of all the </w:t>
      </w:r>
      <w:r w:rsidR="00661544">
        <w:t>k</w:t>
      </w:r>
      <w:r>
        <w:t xml:space="preserve">ey </w:t>
      </w:r>
      <w:r w:rsidR="00661544">
        <w:t>s</w:t>
      </w:r>
      <w:r>
        <w:t>tage 1 (KS1)</w:t>
      </w:r>
      <w:r w:rsidR="00725973">
        <w:t xml:space="preserve"> and</w:t>
      </w:r>
      <w:r w:rsidR="00AA12C9">
        <w:t xml:space="preserve"> </w:t>
      </w:r>
      <w:r w:rsidR="00661544">
        <w:t>k</w:t>
      </w:r>
      <w:r>
        <w:t xml:space="preserve">ey </w:t>
      </w:r>
      <w:r w:rsidR="00661544">
        <w:t>s</w:t>
      </w:r>
      <w:r>
        <w:t>tage 2 (KS2) modified National Curriculu</w:t>
      </w:r>
      <w:r w:rsidR="001A7C86">
        <w:t>m test</w:t>
      </w:r>
      <w:r w:rsidR="00D058A0">
        <w:t xml:space="preserve"> papers</w:t>
      </w:r>
      <w:r>
        <w:t xml:space="preserve"> together with their format is provided in the table below.</w:t>
      </w:r>
      <w:r w:rsidR="00327CC9">
        <w:t xml:space="preserve"> The successful Bidder may be asked to work on any or all of these subjects.</w:t>
      </w:r>
    </w:p>
    <w:p w14:paraId="1FD29C7C" w14:textId="77777777" w:rsidR="00D058A0" w:rsidRPr="003506F1" w:rsidRDefault="00D058A0" w:rsidP="003506F1">
      <w:pPr>
        <w:rPr>
          <w:rFonts w:cs="Arial"/>
        </w:rPr>
      </w:pPr>
    </w:p>
    <w:tbl>
      <w:tblPr>
        <w:tblW w:w="6440" w:type="dxa"/>
        <w:tblInd w:w="-15" w:type="dxa"/>
        <w:tblCellMar>
          <w:left w:w="0" w:type="dxa"/>
          <w:right w:w="0" w:type="dxa"/>
        </w:tblCellMar>
        <w:tblLook w:val="04A0" w:firstRow="1" w:lastRow="0" w:firstColumn="1" w:lastColumn="0" w:noHBand="0" w:noVBand="1"/>
      </w:tblPr>
      <w:tblGrid>
        <w:gridCol w:w="6440"/>
      </w:tblGrid>
      <w:tr w:rsidR="003854D4" w:rsidRPr="003506F1" w14:paraId="2FA8B981" w14:textId="77777777" w:rsidTr="003854D4">
        <w:trPr>
          <w:trHeight w:val="300"/>
        </w:trPr>
        <w:tc>
          <w:tcPr>
            <w:tcW w:w="6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38B7B3" w14:textId="77777777" w:rsidR="003854D4" w:rsidRPr="003506F1" w:rsidRDefault="003854D4">
            <w:pPr>
              <w:rPr>
                <w:rFonts w:eastAsiaTheme="minorHAnsi" w:cs="Arial"/>
                <w:b/>
                <w:bCs/>
                <w:color w:val="000000"/>
                <w:lang w:eastAsia="en-GB"/>
              </w:rPr>
            </w:pPr>
            <w:r w:rsidRPr="003506F1">
              <w:rPr>
                <w:rFonts w:cs="Arial"/>
                <w:b/>
                <w:bCs/>
                <w:color w:val="000000"/>
                <w:lang w:eastAsia="en-GB"/>
              </w:rPr>
              <w:t>Title</w:t>
            </w:r>
          </w:p>
        </w:tc>
      </w:tr>
      <w:tr w:rsidR="003854D4" w:rsidRPr="003506F1" w14:paraId="41806643"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928A69" w14:textId="77777777" w:rsidR="003854D4" w:rsidRPr="003506F1" w:rsidRDefault="003854D4" w:rsidP="0043100C">
            <w:pPr>
              <w:rPr>
                <w:rFonts w:eastAsiaTheme="minorHAnsi" w:cs="Arial"/>
                <w:color w:val="000000"/>
                <w:lang w:eastAsia="en-GB"/>
              </w:rPr>
            </w:pPr>
            <w:r w:rsidRPr="003506F1">
              <w:rPr>
                <w:rFonts w:cs="Arial"/>
                <w:color w:val="000000"/>
                <w:lang w:eastAsia="en-GB"/>
              </w:rPr>
              <w:t xml:space="preserve">KS1 Phonics </w:t>
            </w:r>
            <w:r>
              <w:rPr>
                <w:rFonts w:cs="Arial"/>
                <w:color w:val="000000"/>
                <w:lang w:eastAsia="en-GB"/>
              </w:rPr>
              <w:t>Screening Check</w:t>
            </w:r>
          </w:p>
        </w:tc>
      </w:tr>
      <w:tr w:rsidR="003854D4" w:rsidRPr="003506F1" w14:paraId="476DDB03"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E1669F" w14:textId="63A965BA" w:rsidR="003854D4" w:rsidRPr="003506F1" w:rsidRDefault="003854D4"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1 Reading Prompt and Question Booklet</w:t>
            </w:r>
          </w:p>
        </w:tc>
      </w:tr>
      <w:tr w:rsidR="003854D4" w:rsidRPr="003506F1" w14:paraId="7475F432"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77E5E5" w14:textId="1D00CEAC" w:rsidR="003854D4" w:rsidRPr="003506F1" w:rsidRDefault="003854D4"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2 Reading Booklet</w:t>
            </w:r>
          </w:p>
        </w:tc>
      </w:tr>
      <w:tr w:rsidR="003854D4" w:rsidRPr="003506F1" w14:paraId="04BCFAD9"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262237" w14:textId="3C02FCD4" w:rsidR="003854D4" w:rsidRPr="003506F1" w:rsidRDefault="003854D4"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2 Reading Question Booklet</w:t>
            </w:r>
          </w:p>
        </w:tc>
      </w:tr>
      <w:tr w:rsidR="003854D4" w:rsidRPr="003506F1" w14:paraId="7E14E7DB"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63E658" w14:textId="15B9C8B5" w:rsidR="003854D4" w:rsidRPr="003506F1" w:rsidRDefault="003854D4"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GPaS </w:t>
            </w:r>
            <w:r w:rsidRPr="003506F1">
              <w:rPr>
                <w:rFonts w:cs="Arial"/>
                <w:color w:val="000000"/>
                <w:lang w:eastAsia="en-GB"/>
              </w:rPr>
              <w:t>Paper 2 Short answer questions</w:t>
            </w:r>
          </w:p>
        </w:tc>
      </w:tr>
      <w:tr w:rsidR="00D10AE8" w:rsidRPr="003506F1" w14:paraId="25B4A19B"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EE581E2" w14:textId="5B73A902" w:rsidR="00D10AE8" w:rsidRPr="003506F1" w:rsidRDefault="00D10AE8" w:rsidP="0043100C">
            <w:pPr>
              <w:rPr>
                <w:rFonts w:cs="Arial"/>
                <w:color w:val="000000"/>
                <w:lang w:eastAsia="en-GB"/>
              </w:rPr>
            </w:pPr>
            <w:r>
              <w:rPr>
                <w:rFonts w:cs="Arial"/>
                <w:color w:val="000000"/>
                <w:lang w:eastAsia="en-GB"/>
              </w:rPr>
              <w:t>KS1 English GPaS Spelling Paper</w:t>
            </w:r>
          </w:p>
        </w:tc>
      </w:tr>
      <w:tr w:rsidR="003854D4" w:rsidRPr="003506F1" w14:paraId="56E3C071"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0FB4D3" w14:textId="77777777" w:rsidR="003854D4" w:rsidRPr="003506F1" w:rsidRDefault="003854D4" w:rsidP="0043100C">
            <w:pPr>
              <w:rPr>
                <w:rFonts w:eastAsiaTheme="minorHAnsi" w:cs="Arial"/>
                <w:color w:val="000000"/>
                <w:lang w:eastAsia="en-GB"/>
              </w:rPr>
            </w:pPr>
            <w:r w:rsidRPr="003506F1">
              <w:rPr>
                <w:rFonts w:cs="Arial"/>
                <w:color w:val="000000"/>
                <w:lang w:eastAsia="en-GB"/>
              </w:rPr>
              <w:t>KS1 Mathematics Paper 1 Arithmetic</w:t>
            </w:r>
          </w:p>
        </w:tc>
      </w:tr>
      <w:tr w:rsidR="003854D4" w:rsidRPr="003506F1" w14:paraId="4E072823"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5A8ECC" w14:textId="77777777" w:rsidR="003854D4" w:rsidRPr="003506F1" w:rsidRDefault="003854D4" w:rsidP="0043100C">
            <w:pPr>
              <w:rPr>
                <w:rFonts w:eastAsiaTheme="minorHAnsi" w:cs="Arial"/>
                <w:color w:val="000000"/>
                <w:lang w:eastAsia="en-GB"/>
              </w:rPr>
            </w:pPr>
            <w:r w:rsidRPr="003506F1">
              <w:rPr>
                <w:rFonts w:cs="Arial"/>
                <w:color w:val="000000"/>
                <w:lang w:eastAsia="en-GB"/>
              </w:rPr>
              <w:t>KS1 Mathematics Paper 2 Reasoning</w:t>
            </w:r>
          </w:p>
        </w:tc>
      </w:tr>
      <w:tr w:rsidR="003854D4" w:rsidRPr="003506F1" w14:paraId="0C664990"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266267" w14:textId="20ED6693" w:rsidR="003854D4" w:rsidRPr="003506F1" w:rsidRDefault="003854D4" w:rsidP="0043100C">
            <w:pPr>
              <w:rPr>
                <w:rFonts w:eastAsiaTheme="minorHAnsi" w:cs="Arial"/>
                <w:color w:val="000000"/>
                <w:lang w:eastAsia="en-GB"/>
              </w:rPr>
            </w:pPr>
            <w:r w:rsidRPr="003506F1">
              <w:rPr>
                <w:rFonts w:cs="Arial"/>
                <w:color w:val="000000"/>
                <w:lang w:eastAsia="en-GB"/>
              </w:rPr>
              <w:t xml:space="preserve">KS2 </w:t>
            </w:r>
            <w:r>
              <w:rPr>
                <w:rFonts w:cs="Arial"/>
                <w:color w:val="000000"/>
                <w:lang w:eastAsia="en-GB"/>
              </w:rPr>
              <w:t xml:space="preserve">English </w:t>
            </w:r>
            <w:r w:rsidRPr="003506F1">
              <w:rPr>
                <w:rFonts w:cs="Arial"/>
                <w:color w:val="000000"/>
                <w:lang w:eastAsia="en-GB"/>
              </w:rPr>
              <w:t>Reading Booklet</w:t>
            </w:r>
          </w:p>
        </w:tc>
      </w:tr>
      <w:tr w:rsidR="003854D4" w:rsidRPr="003506F1" w14:paraId="12BA26C9"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20E331" w14:textId="67863EC1" w:rsidR="003854D4" w:rsidRPr="003506F1" w:rsidRDefault="003854D4" w:rsidP="0043100C">
            <w:pPr>
              <w:rPr>
                <w:rFonts w:eastAsiaTheme="minorHAnsi" w:cs="Arial"/>
                <w:color w:val="000000"/>
                <w:lang w:eastAsia="en-GB"/>
              </w:rPr>
            </w:pPr>
            <w:r w:rsidRPr="003506F1">
              <w:rPr>
                <w:rFonts w:cs="Arial"/>
                <w:color w:val="000000"/>
                <w:lang w:eastAsia="en-GB"/>
              </w:rPr>
              <w:t xml:space="preserve">KS2 </w:t>
            </w:r>
            <w:r>
              <w:rPr>
                <w:rFonts w:cs="Arial"/>
                <w:color w:val="000000"/>
                <w:lang w:eastAsia="en-GB"/>
              </w:rPr>
              <w:t xml:space="preserve">English </w:t>
            </w:r>
            <w:r w:rsidRPr="003506F1">
              <w:rPr>
                <w:rFonts w:cs="Arial"/>
                <w:color w:val="000000"/>
                <w:lang w:eastAsia="en-GB"/>
              </w:rPr>
              <w:t>Reading Question Booklet</w:t>
            </w:r>
          </w:p>
        </w:tc>
      </w:tr>
      <w:tr w:rsidR="003854D4" w:rsidRPr="003506F1" w14:paraId="0BDA090B"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6EB82D" w14:textId="77777777" w:rsidR="003854D4" w:rsidRPr="003506F1" w:rsidRDefault="003854D4" w:rsidP="0043100C">
            <w:pPr>
              <w:rPr>
                <w:rFonts w:eastAsiaTheme="minorHAnsi" w:cs="Arial"/>
                <w:color w:val="000000"/>
                <w:lang w:eastAsia="en-GB"/>
              </w:rPr>
            </w:pPr>
            <w:r w:rsidRPr="003506F1">
              <w:rPr>
                <w:rFonts w:cs="Arial"/>
                <w:color w:val="000000"/>
                <w:lang w:eastAsia="en-GB"/>
              </w:rPr>
              <w:t>KS2 GPaS Paper 1 Short Answer Questions</w:t>
            </w:r>
          </w:p>
        </w:tc>
      </w:tr>
      <w:tr w:rsidR="00D10AE8" w:rsidRPr="003506F1" w14:paraId="2A33558E"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DB880D5" w14:textId="03D7909D" w:rsidR="00D10AE8" w:rsidRPr="003506F1" w:rsidRDefault="00D10AE8" w:rsidP="0043100C">
            <w:pPr>
              <w:rPr>
                <w:rFonts w:cs="Arial"/>
                <w:color w:val="000000"/>
                <w:lang w:eastAsia="en-GB"/>
              </w:rPr>
            </w:pPr>
            <w:r>
              <w:rPr>
                <w:rFonts w:cs="Arial"/>
                <w:color w:val="000000"/>
                <w:lang w:eastAsia="en-GB"/>
              </w:rPr>
              <w:t xml:space="preserve">KS2 </w:t>
            </w:r>
            <w:r w:rsidR="00D13E5F">
              <w:rPr>
                <w:rFonts w:cs="Arial"/>
                <w:color w:val="000000"/>
                <w:lang w:eastAsia="en-GB"/>
              </w:rPr>
              <w:t xml:space="preserve">GPaS Spelling Paper </w:t>
            </w:r>
          </w:p>
        </w:tc>
      </w:tr>
      <w:tr w:rsidR="003854D4" w:rsidRPr="003506F1" w14:paraId="14DE6448"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A01576" w14:textId="77777777" w:rsidR="003854D4" w:rsidRPr="003506F1" w:rsidRDefault="003854D4" w:rsidP="0043100C">
            <w:pPr>
              <w:rPr>
                <w:rFonts w:eastAsiaTheme="minorHAnsi" w:cs="Arial"/>
                <w:color w:val="000000"/>
                <w:lang w:eastAsia="en-GB"/>
              </w:rPr>
            </w:pPr>
            <w:r w:rsidRPr="003506F1">
              <w:rPr>
                <w:rFonts w:cs="Arial"/>
                <w:color w:val="000000"/>
                <w:lang w:eastAsia="en-GB"/>
              </w:rPr>
              <w:t>KS2 Mathematics Paper 1 Arithmetic</w:t>
            </w:r>
          </w:p>
        </w:tc>
      </w:tr>
      <w:tr w:rsidR="003854D4" w:rsidRPr="003506F1" w14:paraId="27C7BA55"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B9EACF" w14:textId="77777777" w:rsidR="003854D4" w:rsidRPr="003506F1" w:rsidRDefault="003854D4" w:rsidP="0043100C">
            <w:pPr>
              <w:rPr>
                <w:rFonts w:eastAsiaTheme="minorHAnsi" w:cs="Arial"/>
                <w:color w:val="000000"/>
                <w:lang w:eastAsia="en-GB"/>
              </w:rPr>
            </w:pPr>
            <w:r w:rsidRPr="003506F1">
              <w:rPr>
                <w:rFonts w:cs="Arial"/>
                <w:color w:val="000000"/>
                <w:lang w:eastAsia="en-GB"/>
              </w:rPr>
              <w:t>KS2 Mathematics Paper 2 Reasoning</w:t>
            </w:r>
          </w:p>
        </w:tc>
      </w:tr>
      <w:tr w:rsidR="003854D4" w:rsidRPr="003506F1" w14:paraId="6DA9D08B"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4427E5" w14:textId="77777777" w:rsidR="003854D4" w:rsidRPr="003506F1" w:rsidRDefault="003854D4" w:rsidP="0043100C">
            <w:pPr>
              <w:rPr>
                <w:rFonts w:eastAsiaTheme="minorHAnsi" w:cs="Arial"/>
                <w:color w:val="000000"/>
                <w:lang w:eastAsia="en-GB"/>
              </w:rPr>
            </w:pPr>
            <w:r w:rsidRPr="003506F1">
              <w:rPr>
                <w:rFonts w:cs="Arial"/>
                <w:color w:val="000000"/>
                <w:lang w:eastAsia="en-GB"/>
              </w:rPr>
              <w:t>KS2 Mathematics Paper 3 Reasoning</w:t>
            </w:r>
          </w:p>
        </w:tc>
      </w:tr>
      <w:tr w:rsidR="003854D4" w:rsidRPr="003506F1" w14:paraId="47494C61"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6FF033" w14:textId="3E8FEEAA" w:rsidR="003854D4" w:rsidRPr="003506F1" w:rsidRDefault="003854D4" w:rsidP="0043100C">
            <w:pPr>
              <w:rPr>
                <w:rFonts w:eastAsiaTheme="minorHAnsi" w:cs="Arial"/>
                <w:color w:val="000000"/>
                <w:lang w:eastAsia="en-GB"/>
              </w:rPr>
            </w:pPr>
            <w:r w:rsidRPr="003506F1">
              <w:rPr>
                <w:rFonts w:cs="Arial"/>
                <w:color w:val="000000"/>
                <w:lang w:eastAsia="en-GB"/>
              </w:rPr>
              <w:t xml:space="preserve">KS2 Science Sample </w:t>
            </w:r>
            <w:r>
              <w:rPr>
                <w:rFonts w:cs="Arial"/>
                <w:color w:val="000000"/>
                <w:lang w:eastAsia="en-GB"/>
              </w:rPr>
              <w:t xml:space="preserve">Paper </w:t>
            </w:r>
            <w:r w:rsidRPr="003506F1">
              <w:rPr>
                <w:rFonts w:cs="Arial"/>
                <w:color w:val="000000"/>
                <w:lang w:eastAsia="en-GB"/>
              </w:rPr>
              <w:t>Biology</w:t>
            </w:r>
          </w:p>
        </w:tc>
      </w:tr>
      <w:tr w:rsidR="003854D4" w:rsidRPr="003506F1" w14:paraId="008185C6"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03F20A" w14:textId="461E2851" w:rsidR="003854D4" w:rsidRPr="003506F1" w:rsidRDefault="003854D4" w:rsidP="0043100C">
            <w:pPr>
              <w:rPr>
                <w:rFonts w:eastAsiaTheme="minorHAnsi" w:cs="Arial"/>
                <w:color w:val="000000"/>
                <w:lang w:eastAsia="en-GB"/>
              </w:rPr>
            </w:pPr>
            <w:r w:rsidRPr="003506F1">
              <w:rPr>
                <w:rFonts w:cs="Arial"/>
                <w:color w:val="000000"/>
                <w:lang w:eastAsia="en-GB"/>
              </w:rPr>
              <w:t>KS2 Science Sample</w:t>
            </w:r>
            <w:r>
              <w:rPr>
                <w:rFonts w:cs="Arial"/>
                <w:color w:val="000000"/>
                <w:lang w:eastAsia="en-GB"/>
              </w:rPr>
              <w:t xml:space="preserve"> Paper</w:t>
            </w:r>
            <w:r w:rsidRPr="003506F1">
              <w:rPr>
                <w:rFonts w:cs="Arial"/>
                <w:color w:val="000000"/>
                <w:lang w:eastAsia="en-GB"/>
              </w:rPr>
              <w:t xml:space="preserve"> Chemistry</w:t>
            </w:r>
          </w:p>
        </w:tc>
      </w:tr>
      <w:tr w:rsidR="003854D4" w:rsidRPr="003506F1" w14:paraId="4119E326" w14:textId="77777777" w:rsidTr="003854D4">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F5BEB9" w14:textId="68DB0B4B" w:rsidR="003854D4" w:rsidRPr="003506F1" w:rsidRDefault="003854D4" w:rsidP="0043100C">
            <w:pPr>
              <w:rPr>
                <w:rFonts w:eastAsiaTheme="minorHAnsi" w:cs="Arial"/>
                <w:color w:val="000000"/>
                <w:lang w:eastAsia="en-GB"/>
              </w:rPr>
            </w:pPr>
            <w:r w:rsidRPr="003506F1">
              <w:rPr>
                <w:rFonts w:cs="Arial"/>
                <w:color w:val="000000"/>
                <w:lang w:eastAsia="en-GB"/>
              </w:rPr>
              <w:t xml:space="preserve">KS2 Science Sample </w:t>
            </w:r>
            <w:r>
              <w:rPr>
                <w:rFonts w:cs="Arial"/>
                <w:color w:val="000000"/>
                <w:lang w:eastAsia="en-GB"/>
              </w:rPr>
              <w:t xml:space="preserve">Paper </w:t>
            </w:r>
            <w:r w:rsidRPr="003506F1">
              <w:rPr>
                <w:rFonts w:cs="Arial"/>
                <w:color w:val="000000"/>
                <w:lang w:eastAsia="en-GB"/>
              </w:rPr>
              <w:t>Physics</w:t>
            </w:r>
          </w:p>
        </w:tc>
      </w:tr>
    </w:tbl>
    <w:p w14:paraId="3B2E81FC" w14:textId="5DBF3F24" w:rsidR="00265574" w:rsidRPr="003014E1" w:rsidRDefault="00265574" w:rsidP="008A27F4"/>
    <w:p w14:paraId="32EC2F3D" w14:textId="77777777" w:rsidR="00703B17" w:rsidRPr="003014E1" w:rsidRDefault="00703B17" w:rsidP="003014E1"/>
    <w:p w14:paraId="29DD0A1C" w14:textId="6629CC1D" w:rsidR="00137F02" w:rsidRPr="00F00E06" w:rsidRDefault="00F00E06" w:rsidP="003014E1">
      <w:pPr>
        <w:rPr>
          <w:b/>
          <w:sz w:val="28"/>
          <w:szCs w:val="28"/>
        </w:rPr>
      </w:pPr>
      <w:bookmarkStart w:id="29" w:name="_Toc308624825"/>
      <w:r w:rsidRPr="00F00E06">
        <w:rPr>
          <w:b/>
          <w:sz w:val="28"/>
          <w:szCs w:val="28"/>
        </w:rPr>
        <w:t xml:space="preserve">2.3 </w:t>
      </w:r>
      <w:r w:rsidR="00137F02" w:rsidRPr="00F00E06">
        <w:rPr>
          <w:b/>
          <w:sz w:val="28"/>
          <w:szCs w:val="28"/>
        </w:rPr>
        <w:t>Department resources</w:t>
      </w:r>
      <w:bookmarkEnd w:id="29"/>
      <w:r w:rsidR="00137F02" w:rsidRPr="00F00E06">
        <w:rPr>
          <w:b/>
          <w:sz w:val="28"/>
          <w:szCs w:val="28"/>
        </w:rPr>
        <w:t xml:space="preserve"> </w:t>
      </w:r>
    </w:p>
    <w:p w14:paraId="1FD98A92"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77A5D7EE" w14:textId="77777777" w:rsidR="00137F02" w:rsidRPr="003014E1" w:rsidRDefault="00137F02" w:rsidP="003014E1"/>
    <w:p w14:paraId="3059BDF2" w14:textId="77777777" w:rsidR="00137F02" w:rsidRPr="003014E1" w:rsidRDefault="00A50134" w:rsidP="00125DA0">
      <w:pPr>
        <w:pStyle w:val="ListParagraph"/>
        <w:numPr>
          <w:ilvl w:val="0"/>
          <w:numId w:val="12"/>
        </w:numPr>
      </w:pPr>
      <w:r w:rsidRPr="003014E1">
        <w:t xml:space="preserve">Relevant </w:t>
      </w:r>
      <w:r w:rsidR="00F263C0" w:rsidRPr="003014E1">
        <w:t>Test Development Researcher</w:t>
      </w:r>
    </w:p>
    <w:p w14:paraId="7DD8C9BF" w14:textId="67108222" w:rsidR="00137F02" w:rsidRPr="003014E1" w:rsidRDefault="00A50134" w:rsidP="00125DA0">
      <w:pPr>
        <w:pStyle w:val="ListParagraph"/>
        <w:numPr>
          <w:ilvl w:val="0"/>
          <w:numId w:val="12"/>
        </w:numPr>
      </w:pPr>
      <w:r w:rsidRPr="003014E1">
        <w:t>Relevant</w:t>
      </w:r>
      <w:r w:rsidR="0051378C">
        <w:t xml:space="preserve"> subject </w:t>
      </w:r>
      <w:r w:rsidR="00F263C0" w:rsidRPr="003014E1">
        <w:t>Project Manager</w:t>
      </w:r>
    </w:p>
    <w:p w14:paraId="1D2DAE85" w14:textId="77777777" w:rsidR="00252A2F" w:rsidRDefault="00252A2F" w:rsidP="003014E1"/>
    <w:p w14:paraId="6E0329D2" w14:textId="73F23E9F" w:rsidR="00F00E06" w:rsidRDefault="00F00E06" w:rsidP="003014E1">
      <w:r w:rsidRPr="003014E1">
        <w:t xml:space="preserve">The </w:t>
      </w:r>
      <w:r w:rsidR="0051378C">
        <w:t>Educational Psychologist</w:t>
      </w:r>
      <w:r w:rsidRPr="003014E1">
        <w:t xml:space="preserve"> activity</w:t>
      </w:r>
      <w:r w:rsidR="00F85A0D">
        <w:t xml:space="preserve"> will take place</w:t>
      </w:r>
      <w:r w:rsidRPr="003014E1">
        <w:t xml:space="preserve"> either</w:t>
      </w:r>
      <w:r w:rsidR="00CF2F90">
        <w:t xml:space="preserve"> remotely or</w:t>
      </w:r>
      <w:r w:rsidRPr="003014E1">
        <w:t xml:space="preserve"> at STA offices in London (Sanctuary Buildings, Great Smith Street, London, SW1P 3BT) or STA offices in Coventry (Earlsdon Park, Butts Road, Coventry CV1 3BH). </w:t>
      </w:r>
    </w:p>
    <w:p w14:paraId="14FBBEA8" w14:textId="77777777" w:rsidR="00157CDD" w:rsidRDefault="00157CDD" w:rsidP="0084724F"/>
    <w:p w14:paraId="62B3A460" w14:textId="77777777" w:rsidR="00F85A0D" w:rsidRPr="003014E1" w:rsidRDefault="00F85A0D" w:rsidP="0084724F"/>
    <w:p w14:paraId="63F29291" w14:textId="77777777" w:rsidR="0051378C" w:rsidRDefault="0051378C" w:rsidP="003014E1">
      <w:pPr>
        <w:rPr>
          <w:b/>
          <w:sz w:val="28"/>
          <w:szCs w:val="28"/>
        </w:rPr>
      </w:pPr>
    </w:p>
    <w:p w14:paraId="3BED9AAB" w14:textId="77777777" w:rsidR="0051378C" w:rsidRDefault="0051378C" w:rsidP="003014E1">
      <w:pPr>
        <w:rPr>
          <w:b/>
          <w:sz w:val="28"/>
          <w:szCs w:val="28"/>
        </w:rPr>
      </w:pPr>
    </w:p>
    <w:p w14:paraId="0BC9C220" w14:textId="77777777" w:rsidR="0051378C" w:rsidRDefault="0051378C" w:rsidP="003014E1">
      <w:pPr>
        <w:rPr>
          <w:b/>
          <w:sz w:val="28"/>
          <w:szCs w:val="28"/>
        </w:rPr>
      </w:pPr>
    </w:p>
    <w:p w14:paraId="79C4A32F" w14:textId="4D290731" w:rsidR="00137F02" w:rsidRPr="00623A93" w:rsidRDefault="00252A2F" w:rsidP="003014E1">
      <w:pPr>
        <w:rPr>
          <w:b/>
          <w:sz w:val="28"/>
          <w:szCs w:val="28"/>
        </w:rPr>
      </w:pPr>
      <w:r w:rsidRPr="00623A93">
        <w:rPr>
          <w:b/>
          <w:sz w:val="28"/>
          <w:szCs w:val="28"/>
        </w:rPr>
        <w:lastRenderedPageBreak/>
        <w:t>2.</w:t>
      </w:r>
      <w:r w:rsidR="00BB5D23">
        <w:rPr>
          <w:b/>
          <w:sz w:val="28"/>
          <w:szCs w:val="28"/>
        </w:rPr>
        <w:t>4</w:t>
      </w:r>
      <w:r w:rsidR="0035182D" w:rsidRPr="00623A93">
        <w:rPr>
          <w:b/>
          <w:sz w:val="28"/>
          <w:szCs w:val="28"/>
        </w:rPr>
        <w:t xml:space="preserve"> Timescale</w:t>
      </w:r>
    </w:p>
    <w:p w14:paraId="4C94BF58" w14:textId="1C0F9131" w:rsidR="00703B17" w:rsidRPr="003014E1" w:rsidRDefault="00703B17" w:rsidP="003014E1">
      <w:r w:rsidRPr="003014E1">
        <w:t xml:space="preserve">The role will be for </w:t>
      </w:r>
      <w:r w:rsidR="00D13E5F">
        <w:t>12 months</w:t>
      </w:r>
      <w:r w:rsidR="00D13E5F" w:rsidRPr="003014E1">
        <w:t xml:space="preserve">. </w:t>
      </w:r>
      <w:r w:rsidRPr="003014E1">
        <w:t>Applicants would need to be</w:t>
      </w:r>
      <w:r w:rsidR="00265574">
        <w:t xml:space="preserve"> available to be called on from</w:t>
      </w:r>
      <w:r w:rsidR="00D13E5F">
        <w:t xml:space="preserve"> 03 July 2017</w:t>
      </w:r>
      <w:r w:rsidRPr="003014E1">
        <w:t xml:space="preserve">. </w:t>
      </w:r>
      <w:r w:rsidR="00610459" w:rsidRPr="003014E1">
        <w:t xml:space="preserve">The number of days </w:t>
      </w:r>
      <w:r w:rsidR="0032180B">
        <w:t>will vary according to which projects and/or key stages you are allocated to</w:t>
      </w:r>
      <w:r w:rsidR="00610459" w:rsidRPr="003014E1">
        <w:t xml:space="preserve"> and your availability.</w:t>
      </w:r>
      <w:r w:rsidRPr="003014E1">
        <w:t xml:space="preserve"> </w:t>
      </w:r>
    </w:p>
    <w:p w14:paraId="017D726E" w14:textId="77777777" w:rsidR="00703B17" w:rsidRPr="003014E1" w:rsidRDefault="00703B17" w:rsidP="003014E1"/>
    <w:p w14:paraId="22B5D434" w14:textId="1520E13F" w:rsidR="0000596A"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51378C">
        <w:t>Educational Psychologist</w:t>
      </w:r>
      <w:r w:rsidRPr="003014E1">
        <w:t xml:space="preserve"> activities as requested. Travel and subsistence will be paid in line with government guidelines. For </w:t>
      </w:r>
      <w:r w:rsidR="00215594" w:rsidRPr="003014E1">
        <w:t>overnight stays</w:t>
      </w:r>
      <w:r w:rsidRPr="003014E1">
        <w:t xml:space="preserve"> accommodation will be paid for within the limits of government policy. </w:t>
      </w:r>
    </w:p>
    <w:p w14:paraId="7A17755F" w14:textId="77777777" w:rsidR="00BF5BBD" w:rsidRDefault="00BF5BBD" w:rsidP="00BF5BBD"/>
    <w:p w14:paraId="4BA6A9DE" w14:textId="29742F07" w:rsidR="00703B17" w:rsidRPr="003014E1" w:rsidRDefault="00750F17" w:rsidP="003014E1">
      <w:r>
        <w:t>M</w:t>
      </w:r>
      <w:r w:rsidR="00610459" w:rsidRPr="003014E1">
        <w:t xml:space="preserve">ost </w:t>
      </w:r>
      <w:r w:rsidR="00C27E7C">
        <w:t>report writing is</w:t>
      </w:r>
      <w:r w:rsidR="00610459" w:rsidRPr="003014E1">
        <w:t xml:space="preserve"> like</w:t>
      </w:r>
      <w:r w:rsidR="00FB4357">
        <w:t xml:space="preserve">ly to take place is between </w:t>
      </w:r>
      <w:r w:rsidR="0032180B">
        <w:t>August</w:t>
      </w:r>
      <w:r w:rsidR="0032180B" w:rsidRPr="003014E1">
        <w:t xml:space="preserve"> </w:t>
      </w:r>
      <w:r w:rsidR="003D2A09">
        <w:t>2017</w:t>
      </w:r>
      <w:r w:rsidR="00610459" w:rsidRPr="003014E1">
        <w:t xml:space="preserve"> and </w:t>
      </w:r>
      <w:r w:rsidR="00FB4357">
        <w:t>February</w:t>
      </w:r>
      <w:r w:rsidR="00610459" w:rsidRPr="003014E1">
        <w:t xml:space="preserve"> </w:t>
      </w:r>
      <w:r w:rsidR="003D2A09">
        <w:t>2018</w:t>
      </w:r>
      <w:r w:rsidR="00610459" w:rsidRPr="003014E1">
        <w:t>.</w:t>
      </w:r>
      <w:r w:rsidR="0051776B" w:rsidRPr="003014E1">
        <w:t xml:space="preserve"> Details of the specific times will be outlined closer to t</w:t>
      </w:r>
      <w:r w:rsidR="00FB4357">
        <w:t>he times when work is required.</w:t>
      </w:r>
    </w:p>
    <w:p w14:paraId="53CF8FED" w14:textId="77777777" w:rsidR="00137F02" w:rsidRDefault="00137F02" w:rsidP="003014E1"/>
    <w:p w14:paraId="406E65A1" w14:textId="77777777" w:rsidR="006A3ABF" w:rsidRDefault="006A3ABF">
      <w:pPr>
        <w:rPr>
          <w:b/>
          <w:sz w:val="32"/>
          <w:szCs w:val="32"/>
        </w:rPr>
      </w:pPr>
      <w:bookmarkStart w:id="30" w:name="_Toc309139686"/>
      <w:bookmarkEnd w:id="28"/>
      <w:r>
        <w:rPr>
          <w:b/>
          <w:sz w:val="32"/>
          <w:szCs w:val="32"/>
        </w:rPr>
        <w:br w:type="page"/>
      </w:r>
    </w:p>
    <w:p w14:paraId="5CD14E9D" w14:textId="6FF90CD6"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14:paraId="695A29EF" w14:textId="77777777" w:rsidR="00623A93" w:rsidRDefault="00623A93" w:rsidP="003014E1"/>
    <w:p w14:paraId="64C1BCDE" w14:textId="44839DC7"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14:paraId="1F5BDD53" w14:textId="77777777" w:rsidR="00623A93" w:rsidRDefault="00623A93" w:rsidP="003014E1"/>
    <w:p w14:paraId="777776B3"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246897A" w14:textId="77777777" w:rsidR="00623A93" w:rsidRDefault="00623A93" w:rsidP="003014E1"/>
    <w:p w14:paraId="3D119A01"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0714DC60" w14:textId="77777777" w:rsidR="00623A93" w:rsidRDefault="00623A93" w:rsidP="003014E1"/>
    <w:p w14:paraId="674DDE45"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3154E8F7" w14:textId="77777777" w:rsidR="00A50134" w:rsidRPr="003014E1" w:rsidRDefault="00A50134" w:rsidP="003014E1"/>
    <w:p w14:paraId="217A14CA" w14:textId="77777777" w:rsidR="00137F02" w:rsidRPr="003014E1" w:rsidRDefault="00137F02" w:rsidP="003014E1">
      <w:r w:rsidRPr="003014E1">
        <w:t>The Bidder shall ensure that each and every proposed sub-contractor, consortium member and adviser abides by the terms of these instructions.</w:t>
      </w:r>
    </w:p>
    <w:p w14:paraId="4656F430" w14:textId="77777777" w:rsidR="00623A93" w:rsidRDefault="00623A93" w:rsidP="003014E1"/>
    <w:p w14:paraId="637C40AE" w14:textId="77777777" w:rsidR="00137F02" w:rsidRPr="003014E1" w:rsidRDefault="00137F02" w:rsidP="003014E1">
      <w:r w:rsidRPr="003014E1">
        <w:t>The STA shall not be committed to any course of action as a result of:</w:t>
      </w:r>
    </w:p>
    <w:p w14:paraId="30CA2F00" w14:textId="77777777"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14:paraId="5779DA08" w14:textId="77777777"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78AE463C" w14:textId="77777777" w:rsidR="00137F02" w:rsidRPr="003014E1" w:rsidRDefault="00137F02" w:rsidP="00125DA0">
      <w:pPr>
        <w:pStyle w:val="ListParagraph"/>
        <w:numPr>
          <w:ilvl w:val="0"/>
          <w:numId w:val="13"/>
        </w:numPr>
      </w:pPr>
      <w:bookmarkStart w:id="36" w:name="_DV_M238"/>
      <w:bookmarkStart w:id="37" w:name="_DV_M239"/>
      <w:bookmarkEnd w:id="36"/>
      <w:bookmarkEnd w:id="37"/>
      <w:r w:rsidRPr="003014E1">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10E2C0D0" w14:textId="77777777" w:rsidR="00623A93" w:rsidRDefault="00623A93" w:rsidP="003014E1"/>
    <w:p w14:paraId="50C96A20"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3006F8E1" w14:textId="77777777" w:rsidR="00623A93" w:rsidRDefault="00623A93" w:rsidP="003014E1"/>
    <w:p w14:paraId="59F9310E"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47DBC159" w14:textId="77777777" w:rsidR="00A50134" w:rsidRPr="003014E1" w:rsidRDefault="00A50134" w:rsidP="003014E1"/>
    <w:p w14:paraId="54955650" w14:textId="77777777" w:rsidR="00A50134" w:rsidRPr="003014E1" w:rsidRDefault="00A50134" w:rsidP="003014E1"/>
    <w:p w14:paraId="001D12E2" w14:textId="77777777"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766A1714"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5F045632" w14:textId="77777777" w:rsidR="00A50134" w:rsidRPr="003014E1" w:rsidRDefault="00A50134" w:rsidP="003014E1"/>
    <w:p w14:paraId="446BB506" w14:textId="77777777" w:rsidR="00A50134" w:rsidRPr="003014E1" w:rsidRDefault="00A50134" w:rsidP="003014E1"/>
    <w:p w14:paraId="730C807E" w14:textId="77777777" w:rsidR="00137F02"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14:paraId="3DB4A5A4" w14:textId="6A746645" w:rsidR="00137F02" w:rsidRPr="003014E1" w:rsidRDefault="00137F02" w:rsidP="003014E1">
      <w:r w:rsidRPr="003014E1">
        <w:t>This contract will be let under the terms and conditions of Framework Ref: STA-</w:t>
      </w:r>
      <w:r w:rsidR="00662D5F" w:rsidRPr="003014E1">
        <w:t>0</w:t>
      </w:r>
      <w:r w:rsidR="003D2A09">
        <w:t>148</w:t>
      </w:r>
      <w:r w:rsidR="006C126B">
        <w:t xml:space="preserve">. </w:t>
      </w:r>
      <w:r w:rsidR="003D2A09">
        <w:t xml:space="preserve">The contract will be for a period of 12 months with the option to extend for a further 12 months. </w:t>
      </w:r>
      <w:r w:rsidR="006C126B">
        <w:t xml:space="preserve"> </w:t>
      </w:r>
      <w:r w:rsidRPr="003014E1">
        <w:t>The following special terms will be applied:</w:t>
      </w:r>
    </w:p>
    <w:p w14:paraId="56435726" w14:textId="2B8F26C0"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xml:space="preserve">, the contents of this Order are not Confidential Information. STA shall be responsible for determining at </w:t>
      </w:r>
      <w:r w:rsidRPr="003014E1">
        <w:lastRenderedPageBreak/>
        <w:t>its absolute discretion whether any of the content of the Order is exempt from disclosure in accordance with the provisions of the</w:t>
      </w:r>
      <w:r w:rsidR="008C4143" w:rsidRPr="003014E1">
        <w:t xml:space="preserve"> FOIA</w:t>
      </w:r>
      <w:r w:rsidR="006C126B">
        <w:t>.</w:t>
      </w:r>
    </w:p>
    <w:p w14:paraId="70732D16" w14:textId="77777777" w:rsidR="00137F02" w:rsidRPr="003014E1"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7778D401" w14:textId="77777777" w:rsidR="00957B49" w:rsidRDefault="00957B49" w:rsidP="003014E1"/>
    <w:p w14:paraId="0D958E7F" w14:textId="77777777"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3D884806"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1F296BA5" w14:textId="77777777" w:rsidTr="00F86ACD">
        <w:tc>
          <w:tcPr>
            <w:tcW w:w="1440" w:type="dxa"/>
            <w:shd w:val="clear" w:color="auto" w:fill="99CCFF"/>
          </w:tcPr>
          <w:p w14:paraId="303FD643" w14:textId="77777777" w:rsidR="00137F02" w:rsidRPr="00F86ACD" w:rsidRDefault="00137F02" w:rsidP="003014E1">
            <w:pPr>
              <w:rPr>
                <w:b/>
              </w:rPr>
            </w:pPr>
            <w:r w:rsidRPr="00F86ACD">
              <w:rPr>
                <w:b/>
              </w:rPr>
              <w:t>Contract Reference</w:t>
            </w:r>
          </w:p>
        </w:tc>
        <w:tc>
          <w:tcPr>
            <w:tcW w:w="3600" w:type="dxa"/>
            <w:shd w:val="clear" w:color="auto" w:fill="99CCFF"/>
          </w:tcPr>
          <w:p w14:paraId="1C0B9824" w14:textId="77777777" w:rsidR="00137F02" w:rsidRPr="00F86ACD" w:rsidRDefault="00137F02" w:rsidP="003014E1">
            <w:pPr>
              <w:rPr>
                <w:b/>
              </w:rPr>
            </w:pPr>
            <w:r w:rsidRPr="00F86ACD">
              <w:rPr>
                <w:b/>
              </w:rPr>
              <w:t>Issue</w:t>
            </w:r>
          </w:p>
        </w:tc>
        <w:tc>
          <w:tcPr>
            <w:tcW w:w="5025" w:type="dxa"/>
            <w:shd w:val="clear" w:color="auto" w:fill="99CCFF"/>
          </w:tcPr>
          <w:p w14:paraId="03D861B7" w14:textId="77777777" w:rsidR="00137F02" w:rsidRPr="00F86ACD" w:rsidRDefault="00137F02" w:rsidP="003014E1">
            <w:pPr>
              <w:rPr>
                <w:b/>
              </w:rPr>
            </w:pPr>
            <w:r w:rsidRPr="00F86ACD">
              <w:rPr>
                <w:b/>
              </w:rPr>
              <w:t>Proposed mitigation</w:t>
            </w:r>
          </w:p>
        </w:tc>
      </w:tr>
      <w:tr w:rsidR="00137F02" w:rsidRPr="003014E1" w14:paraId="59C4AA0A" w14:textId="77777777" w:rsidTr="00F86ACD">
        <w:tc>
          <w:tcPr>
            <w:tcW w:w="1440" w:type="dxa"/>
            <w:shd w:val="clear" w:color="auto" w:fill="auto"/>
          </w:tcPr>
          <w:p w14:paraId="13135B55" w14:textId="77777777" w:rsidR="00137F02" w:rsidRPr="003014E1" w:rsidRDefault="00137F02" w:rsidP="003014E1"/>
        </w:tc>
        <w:tc>
          <w:tcPr>
            <w:tcW w:w="3600" w:type="dxa"/>
            <w:shd w:val="clear" w:color="auto" w:fill="auto"/>
          </w:tcPr>
          <w:p w14:paraId="68A37CCE" w14:textId="77777777" w:rsidR="00137F02" w:rsidRPr="003014E1" w:rsidRDefault="00137F02" w:rsidP="003014E1"/>
        </w:tc>
        <w:tc>
          <w:tcPr>
            <w:tcW w:w="5025" w:type="dxa"/>
            <w:shd w:val="clear" w:color="auto" w:fill="auto"/>
          </w:tcPr>
          <w:p w14:paraId="62F7DC20" w14:textId="77777777" w:rsidR="00137F02" w:rsidRPr="003014E1" w:rsidRDefault="00137F02" w:rsidP="003014E1"/>
        </w:tc>
      </w:tr>
    </w:tbl>
    <w:p w14:paraId="6FB70E2B" w14:textId="77777777" w:rsidR="00957B49" w:rsidRDefault="00957B49" w:rsidP="003014E1">
      <w:bookmarkStart w:id="44" w:name="_Toc309139689"/>
    </w:p>
    <w:p w14:paraId="5CA769DA" w14:textId="77777777" w:rsidR="00957B49" w:rsidRDefault="00957B49" w:rsidP="003014E1"/>
    <w:p w14:paraId="68BC297B"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14:paraId="5B84CD6E" w14:textId="77777777" w:rsidR="00137F02" w:rsidRPr="003014E1" w:rsidRDefault="00137F02" w:rsidP="003014E1">
      <w:r w:rsidRPr="003014E1">
        <w:t>The proposed procurement timetable is set out below:</w:t>
      </w:r>
    </w:p>
    <w:p w14:paraId="10C9E2E2"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568963F2" w14:textId="77777777" w:rsidTr="00F86ACD">
        <w:tc>
          <w:tcPr>
            <w:tcW w:w="905" w:type="pct"/>
            <w:shd w:val="clear" w:color="auto" w:fill="92CDDC" w:themeFill="accent5" w:themeFillTint="99"/>
          </w:tcPr>
          <w:p w14:paraId="2C11BD7D"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3F9F1F87" w14:textId="77777777" w:rsidR="00137F02" w:rsidRPr="00F86ACD" w:rsidRDefault="00137F02" w:rsidP="003014E1">
            <w:pPr>
              <w:rPr>
                <w:b/>
              </w:rPr>
            </w:pPr>
            <w:r w:rsidRPr="00F86ACD">
              <w:rPr>
                <w:b/>
              </w:rPr>
              <w:t>Stage</w:t>
            </w:r>
          </w:p>
        </w:tc>
      </w:tr>
      <w:tr w:rsidR="00137F02" w:rsidRPr="003014E1" w14:paraId="6DC8F3CF" w14:textId="77777777" w:rsidTr="00F86ACD">
        <w:tc>
          <w:tcPr>
            <w:tcW w:w="905" w:type="pct"/>
          </w:tcPr>
          <w:p w14:paraId="6FCC15F3" w14:textId="765E310A" w:rsidR="00137F02" w:rsidRPr="003014E1" w:rsidRDefault="00C27E7C" w:rsidP="00E065A3">
            <w:pPr>
              <w:spacing w:before="120" w:after="120"/>
            </w:pPr>
            <w:r>
              <w:t>2</w:t>
            </w:r>
            <w:r w:rsidR="001B5BBC">
              <w:t>4</w:t>
            </w:r>
            <w:r w:rsidR="00001F1C">
              <w:t>/05/2017</w:t>
            </w:r>
          </w:p>
        </w:tc>
        <w:tc>
          <w:tcPr>
            <w:tcW w:w="4095" w:type="pct"/>
          </w:tcPr>
          <w:p w14:paraId="0372FFB8"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65B97654" w14:textId="77777777" w:rsidTr="00F86ACD">
        <w:tc>
          <w:tcPr>
            <w:tcW w:w="905" w:type="pct"/>
          </w:tcPr>
          <w:p w14:paraId="513E2E5B" w14:textId="6009A0C9" w:rsidR="00392FE1" w:rsidRPr="003014E1" w:rsidRDefault="00C27E7C" w:rsidP="00F86ACD">
            <w:pPr>
              <w:spacing w:before="120" w:after="120"/>
            </w:pPr>
            <w:r>
              <w:t>0</w:t>
            </w:r>
            <w:r w:rsidR="001B5BBC">
              <w:t>7</w:t>
            </w:r>
            <w:r>
              <w:t>/06/2017</w:t>
            </w:r>
          </w:p>
        </w:tc>
        <w:tc>
          <w:tcPr>
            <w:tcW w:w="4095" w:type="pct"/>
          </w:tcPr>
          <w:p w14:paraId="59853119" w14:textId="77777777" w:rsidR="00392FE1" w:rsidRPr="003014E1" w:rsidRDefault="00392FE1" w:rsidP="00F86ACD">
            <w:pPr>
              <w:spacing w:before="120" w:after="120"/>
            </w:pPr>
            <w:r w:rsidRPr="003014E1">
              <w:t>Deadline for clarification questions</w:t>
            </w:r>
          </w:p>
        </w:tc>
      </w:tr>
      <w:tr w:rsidR="00137F02" w:rsidRPr="003014E1" w14:paraId="0E39359E" w14:textId="77777777" w:rsidTr="00F86ACD">
        <w:tc>
          <w:tcPr>
            <w:tcW w:w="905" w:type="pct"/>
          </w:tcPr>
          <w:p w14:paraId="16FD6416" w14:textId="13A018E3" w:rsidR="00137F02" w:rsidRPr="003014E1" w:rsidRDefault="00C27E7C" w:rsidP="00F86ACD">
            <w:pPr>
              <w:spacing w:before="120" w:after="120"/>
            </w:pPr>
            <w:r>
              <w:t>1</w:t>
            </w:r>
            <w:r w:rsidR="001B5BBC">
              <w:t>9</w:t>
            </w:r>
            <w:r>
              <w:t>/06/2017</w:t>
            </w:r>
            <w:r w:rsidR="00861B2D">
              <w:t xml:space="preserve"> </w:t>
            </w:r>
            <w:r w:rsidR="00861B2D" w:rsidRPr="003014E1">
              <w:t>midday</w:t>
            </w:r>
          </w:p>
        </w:tc>
        <w:tc>
          <w:tcPr>
            <w:tcW w:w="4095" w:type="pct"/>
          </w:tcPr>
          <w:p w14:paraId="11F5653B" w14:textId="30F76ACF" w:rsidR="00137F02" w:rsidRPr="003014E1" w:rsidRDefault="00137F02" w:rsidP="00397A83">
            <w:pPr>
              <w:spacing w:before="120" w:after="120"/>
            </w:pPr>
            <w:r w:rsidRPr="003014E1">
              <w:t xml:space="preserve">Deadline for </w:t>
            </w:r>
            <w:r w:rsidR="006567AA" w:rsidRPr="003014E1">
              <w:t xml:space="preserve">submission of </w:t>
            </w:r>
            <w:r w:rsidR="00397A83">
              <w:t>tenders</w:t>
            </w:r>
          </w:p>
        </w:tc>
      </w:tr>
      <w:tr w:rsidR="00137F02" w:rsidRPr="003014E1" w14:paraId="0C1A1E1F" w14:textId="77777777" w:rsidTr="00F86ACD">
        <w:tc>
          <w:tcPr>
            <w:tcW w:w="905" w:type="pct"/>
          </w:tcPr>
          <w:p w14:paraId="43CAB62E" w14:textId="02F95148" w:rsidR="00C27E7C" w:rsidRPr="003014E1" w:rsidRDefault="001B5BBC" w:rsidP="00F86ACD">
            <w:pPr>
              <w:spacing w:before="120" w:after="120"/>
            </w:pPr>
            <w:r>
              <w:t>10</w:t>
            </w:r>
            <w:r w:rsidR="00C27E7C">
              <w:t>/07/2017</w:t>
            </w:r>
          </w:p>
        </w:tc>
        <w:tc>
          <w:tcPr>
            <w:tcW w:w="4095" w:type="pct"/>
          </w:tcPr>
          <w:p w14:paraId="52BBDD00" w14:textId="22E12F02" w:rsidR="00137F02" w:rsidRPr="003014E1" w:rsidRDefault="00137F02" w:rsidP="001E455D">
            <w:pPr>
              <w:spacing w:before="120" w:after="120"/>
            </w:pPr>
            <w:r w:rsidRPr="003014E1">
              <w:t xml:space="preserve">Notification to successful </w:t>
            </w:r>
            <w:r w:rsidR="002D672F">
              <w:t>suppliers</w:t>
            </w:r>
          </w:p>
        </w:tc>
      </w:tr>
    </w:tbl>
    <w:p w14:paraId="61024BEC" w14:textId="77777777" w:rsidR="006567AA" w:rsidRPr="003014E1" w:rsidRDefault="006567AA" w:rsidP="003014E1">
      <w:bookmarkStart w:id="45" w:name="_Toc309139690"/>
    </w:p>
    <w:p w14:paraId="30279392" w14:textId="77777777" w:rsidR="006567AA" w:rsidRPr="003014E1" w:rsidRDefault="006567AA" w:rsidP="003014E1"/>
    <w:p w14:paraId="79552506"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527A40FA" w14:textId="6B7F4CE3" w:rsidR="00B019E0" w:rsidRPr="003014E1" w:rsidRDefault="00137F02" w:rsidP="003014E1">
      <w:bookmarkStart w:id="46" w:name="_Ref270655914"/>
      <w:r w:rsidRPr="003014E1">
        <w:t>Clarification requests should be submitted by e-mail only to</w:t>
      </w:r>
      <w:bookmarkEnd w:id="46"/>
      <w:r w:rsidR="006567AA" w:rsidRPr="003014E1">
        <w:t xml:space="preserve">: </w:t>
      </w:r>
      <w:hyperlink r:id="rId16" w:history="1">
        <w:r w:rsidR="00055394" w:rsidRPr="00882FF7">
          <w:rPr>
            <w:rStyle w:val="Hyperlink"/>
          </w:rPr>
          <w:t>TendersTD.STA@education.gov.uk</w:t>
        </w:r>
      </w:hyperlink>
      <w:r w:rsidR="002D672F">
        <w:rPr>
          <w:rStyle w:val="Hyperlink"/>
        </w:rPr>
        <w:t xml:space="preserve"> and copied to </w:t>
      </w:r>
      <w:r w:rsidR="003D2A09">
        <w:rPr>
          <w:rStyle w:val="Hyperlink"/>
        </w:rPr>
        <w:t>James.Heathcote@education.</w:t>
      </w:r>
      <w:r w:rsidR="002D672F">
        <w:rPr>
          <w:rStyle w:val="Hyperlink"/>
        </w:rPr>
        <w:t>gov.uk.</w:t>
      </w:r>
    </w:p>
    <w:p w14:paraId="371BA2F1" w14:textId="77777777" w:rsidR="006567AA" w:rsidRPr="003014E1" w:rsidRDefault="006567AA" w:rsidP="003014E1"/>
    <w:p w14:paraId="3A46D583" w14:textId="7500BDC2"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4A79D3E3" w14:textId="77777777" w:rsidR="006567AA" w:rsidRPr="003014E1" w:rsidRDefault="006567AA" w:rsidP="003014E1"/>
    <w:p w14:paraId="3EC28860"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47F6ADB5"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5D72C2A2"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16A19E71" w14:textId="77777777" w:rsidR="006567AA" w:rsidRPr="003014E1" w:rsidRDefault="006567AA" w:rsidP="003014E1"/>
    <w:p w14:paraId="51480381" w14:textId="77777777" w:rsidR="00137F02" w:rsidRPr="003014E1" w:rsidRDefault="00137F02" w:rsidP="003014E1">
      <w:r w:rsidRPr="003014E1">
        <w:lastRenderedPageBreak/>
        <w:t>STA reserves the right not to respond to a request for clarification or to circulate such a request where it considers that the answer to that request would be likely to prejudice its own commercial interests.</w:t>
      </w:r>
    </w:p>
    <w:p w14:paraId="52BB5D61" w14:textId="77777777" w:rsidR="006567AA" w:rsidRPr="003014E1" w:rsidRDefault="006567AA" w:rsidP="003014E1"/>
    <w:p w14:paraId="78FA3331" w14:textId="77777777" w:rsidR="006567AA" w:rsidRPr="003014E1" w:rsidRDefault="006567AA" w:rsidP="003014E1"/>
    <w:p w14:paraId="318AE0A7" w14:textId="77777777"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14:paraId="37D93844"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3505B20" w14:textId="77777777" w:rsidR="00425728" w:rsidRPr="003014E1" w:rsidRDefault="00425728" w:rsidP="003014E1"/>
    <w:p w14:paraId="5CC4ACF8"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002C97D7" w14:textId="77777777" w:rsidR="00425728" w:rsidRPr="003014E1" w:rsidRDefault="00425728" w:rsidP="003014E1"/>
    <w:p w14:paraId="49C9BC3E"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5B4765A6" w14:textId="77777777" w:rsidR="00425728" w:rsidRPr="003014E1" w:rsidRDefault="00425728" w:rsidP="003014E1"/>
    <w:p w14:paraId="5D137256" w14:textId="77777777" w:rsidR="00425728" w:rsidRPr="003014E1" w:rsidRDefault="00425728" w:rsidP="003014E1"/>
    <w:p w14:paraId="4E162FB3" w14:textId="77777777"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4430B36E" w14:textId="04251ABE"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002D672F">
        <w:t>uote</w:t>
      </w:r>
      <w:r w:rsidRPr="003014E1">
        <w:t xml:space="preserve">. </w:t>
      </w:r>
    </w:p>
    <w:p w14:paraId="1B604ECA" w14:textId="77777777" w:rsidR="00425728" w:rsidRPr="003014E1" w:rsidRDefault="00425728" w:rsidP="003014E1"/>
    <w:p w14:paraId="58BB6E54" w14:textId="77777777"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29846947" w14:textId="77777777" w:rsidR="00425728" w:rsidRPr="003014E1" w:rsidRDefault="00425728" w:rsidP="003014E1"/>
    <w:p w14:paraId="57C79DB0" w14:textId="77777777" w:rsidR="00425728" w:rsidRPr="003014E1" w:rsidRDefault="00425728" w:rsidP="003014E1"/>
    <w:p w14:paraId="1FF93B10" w14:textId="77777777" w:rsidR="00137F02"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14:paraId="375B8B49" w14:textId="77777777" w:rsidR="00137F02" w:rsidRPr="003014E1" w:rsidRDefault="00137F02" w:rsidP="003014E1">
      <w:r w:rsidRPr="003014E1">
        <w:t xml:space="preserve">Any conflicts of interest should be declared in the </w:t>
      </w:r>
      <w:r w:rsidR="00425728" w:rsidRPr="003014E1">
        <w:t>bidder’s application</w:t>
      </w:r>
      <w:bookmarkStart w:id="50" w:name="_DV_M249"/>
      <w:bookmarkEnd w:id="50"/>
      <w:r w:rsidRPr="003014E1">
        <w:t xml:space="preserve"> including other work for STA that could conflict with the objective and successful discharge of these services.</w:t>
      </w:r>
    </w:p>
    <w:p w14:paraId="044A00A5" w14:textId="77777777" w:rsidR="006C126B" w:rsidRDefault="006C126B" w:rsidP="003014E1"/>
    <w:p w14:paraId="5F881809" w14:textId="68F59B08" w:rsidR="00C37BCE" w:rsidRPr="003014E1" w:rsidRDefault="00C37BCE" w:rsidP="003014E1">
      <w:r w:rsidRPr="003014E1">
        <w:t xml:space="preserve">Curriculum advisors will not be able to act as </w:t>
      </w:r>
      <w:r w:rsidR="003854D4">
        <w:t>educational psychologists</w:t>
      </w:r>
      <w:r w:rsidRPr="003014E1">
        <w:t xml:space="preserve"> for the subject / key stage for which they are currently contracted. </w:t>
      </w:r>
    </w:p>
    <w:p w14:paraId="26076F24" w14:textId="77777777" w:rsidR="006C126B" w:rsidRDefault="006C126B" w:rsidP="003014E1"/>
    <w:p w14:paraId="3C87BC9A" w14:textId="77777777" w:rsidR="00B7253A" w:rsidRPr="003014E1" w:rsidRDefault="00B7253A" w:rsidP="003014E1"/>
    <w:p w14:paraId="3E5B3D28" w14:textId="77777777" w:rsidR="00B7253A" w:rsidRPr="004C7EF6" w:rsidRDefault="00B7253A" w:rsidP="003014E1">
      <w:pPr>
        <w:rPr>
          <w:b/>
          <w:sz w:val="28"/>
          <w:szCs w:val="28"/>
        </w:rPr>
      </w:pPr>
      <w:r w:rsidRPr="004C7EF6">
        <w:rPr>
          <w:b/>
          <w:sz w:val="28"/>
          <w:szCs w:val="28"/>
        </w:rPr>
        <w:t>3.8 Daily rates and payment</w:t>
      </w:r>
    </w:p>
    <w:p w14:paraId="4D45FFDF" w14:textId="62A928CD" w:rsidR="00425728" w:rsidRDefault="00C27E7C" w:rsidP="003014E1">
      <w:r>
        <w:t>R</w:t>
      </w:r>
      <w:r w:rsidR="00D96712">
        <w:t>eport writing</w:t>
      </w:r>
      <w:r w:rsidR="003602B4">
        <w:t xml:space="preserve"> and or reviewing items</w:t>
      </w:r>
      <w:r w:rsidR="00D96712">
        <w:t xml:space="preserve"> </w:t>
      </w:r>
      <w:r w:rsidR="00661544">
        <w:t>will be paid at a flat rate of £</w:t>
      </w:r>
      <w:r>
        <w:t>500</w:t>
      </w:r>
      <w:r w:rsidR="003602B4">
        <w:t xml:space="preserve"> daily</w:t>
      </w:r>
      <w:r w:rsidR="003D5DCF">
        <w:t>.  T</w:t>
      </w:r>
      <w:r w:rsidR="003D5DCF" w:rsidRPr="003D5DCF">
        <w:t>ravel, subs</w:t>
      </w:r>
      <w:r w:rsidR="003D5DCF">
        <w:t>istence and reasonable expenses will also be paid</w:t>
      </w:r>
      <w:r w:rsidR="003D5DCF" w:rsidRPr="003D5DCF">
        <w:t xml:space="preserve"> in line with gov</w:t>
      </w:r>
      <w:r w:rsidR="003D5DCF">
        <w:t>ernment regulation</w:t>
      </w:r>
      <w:r w:rsidR="00B7253A" w:rsidRPr="003014E1">
        <w:t>.  Successful applicants will be paid on the completion of the relevant work.</w:t>
      </w:r>
    </w:p>
    <w:p w14:paraId="2CB8802D" w14:textId="77777777" w:rsidR="00327CC9" w:rsidRPr="003014E1" w:rsidRDefault="00327CC9" w:rsidP="003014E1"/>
    <w:p w14:paraId="742F7DA6" w14:textId="77777777" w:rsidR="00B7253A" w:rsidRPr="003014E1" w:rsidRDefault="00B7253A" w:rsidP="003014E1"/>
    <w:p w14:paraId="5CF43666" w14:textId="77777777"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1FD7D2E1" w14:textId="1CB6B9A8" w:rsidR="00137F02" w:rsidRPr="003014E1" w:rsidRDefault="00B7253A" w:rsidP="003014E1">
      <w:r w:rsidRPr="003014E1">
        <w:lastRenderedPageBreak/>
        <w:t>The application</w:t>
      </w:r>
      <w:r w:rsidR="00137F02" w:rsidRPr="003014E1">
        <w:t xml:space="preserve"> must be submitted in the form specified by completing </w:t>
      </w:r>
      <w:r w:rsidR="00A42FB8">
        <w:t xml:space="preserve">the </w:t>
      </w:r>
      <w:r w:rsidR="00215594" w:rsidRPr="003014E1">
        <w:t>Bi</w:t>
      </w:r>
      <w:r w:rsidR="00C80DFB">
        <w:t>d</w:t>
      </w:r>
      <w:r w:rsidR="00215594" w:rsidRPr="003014E1">
        <w:t>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Word limits must be adhered to and material in excess of these limits will not be evaluated.</w:t>
      </w:r>
    </w:p>
    <w:p w14:paraId="35C1C3D3" w14:textId="77777777" w:rsidR="00B7253A" w:rsidRPr="003014E1" w:rsidRDefault="00B7253A" w:rsidP="003014E1"/>
    <w:p w14:paraId="546118BC" w14:textId="1632C632"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42FB8">
        <w:t xml:space="preserve">(or equivalent) </w:t>
      </w:r>
      <w:r w:rsidR="001F2CF6" w:rsidRPr="003014E1">
        <w:t xml:space="preserve">of the Bidders Response </w:t>
      </w:r>
      <w:r w:rsidRPr="003014E1">
        <w:t>with their organisation name in the document title</w:t>
      </w:r>
      <w:r w:rsidR="00A42FB8">
        <w:t>.</w:t>
      </w:r>
    </w:p>
    <w:p w14:paraId="6A466E8D" w14:textId="77777777" w:rsidR="001F2CF6" w:rsidRPr="003014E1" w:rsidRDefault="001F2CF6" w:rsidP="003014E1"/>
    <w:p w14:paraId="2B0C13AE" w14:textId="6B75AE48" w:rsidR="00B019E0" w:rsidRPr="003014E1" w:rsidRDefault="00CC0F00" w:rsidP="003014E1">
      <w:r w:rsidRPr="003014E1">
        <w:t>Applications</w:t>
      </w:r>
      <w:r w:rsidR="00137F02" w:rsidRPr="003014E1">
        <w:t xml:space="preserve"> must be received </w:t>
      </w:r>
      <w:r w:rsidR="008207D0" w:rsidRPr="003014E1">
        <w:t xml:space="preserve">by </w:t>
      </w:r>
      <w:r w:rsidR="008C4143" w:rsidRPr="003014E1">
        <w:t xml:space="preserve">midday on </w:t>
      </w:r>
      <w:r w:rsidR="004C157C">
        <w:t>1</w:t>
      </w:r>
      <w:r w:rsidR="001B5BBC">
        <w:t>9</w:t>
      </w:r>
      <w:r w:rsidR="004C157C">
        <w:t xml:space="preserve"> </w:t>
      </w:r>
      <w:r w:rsidR="00FB6017">
        <w:t>June 2017</w:t>
      </w:r>
      <w:r w:rsidRPr="003014E1">
        <w:t xml:space="preserve"> and </w:t>
      </w:r>
      <w:r w:rsidR="00B019E0" w:rsidRPr="003014E1">
        <w:t xml:space="preserve">should be sent to </w:t>
      </w:r>
      <w:hyperlink r:id="rId17" w:history="1">
        <w:r w:rsidR="00FB6017" w:rsidRPr="00882FF7">
          <w:rPr>
            <w:rStyle w:val="Hyperlink"/>
          </w:rPr>
          <w:t>TendersTD.STA@education.gov.uk</w:t>
        </w:r>
      </w:hyperlink>
      <w:r w:rsidRPr="003014E1">
        <w:t>.</w:t>
      </w:r>
    </w:p>
    <w:p w14:paraId="095BC8BD" w14:textId="77777777" w:rsidR="00CC0F00" w:rsidRPr="003014E1" w:rsidRDefault="00CC0F00" w:rsidP="003014E1"/>
    <w:p w14:paraId="2130BBED"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60DA2B5A" w14:textId="77777777" w:rsidR="006C126B" w:rsidRDefault="006C126B" w:rsidP="003014E1"/>
    <w:p w14:paraId="65A62E97"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3356393D" w14:textId="77777777" w:rsidR="00425728" w:rsidRPr="003014E1" w:rsidRDefault="00425728" w:rsidP="003014E1"/>
    <w:p w14:paraId="0DDE9F99" w14:textId="77777777" w:rsidR="00425728" w:rsidRPr="003014E1" w:rsidRDefault="00425728" w:rsidP="003014E1"/>
    <w:p w14:paraId="309D5A2B" w14:textId="77777777"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1F98F632" w14:textId="77777777" w:rsidR="00137F02" w:rsidRPr="003014E1" w:rsidRDefault="00137F02" w:rsidP="003014E1">
      <w:r w:rsidRPr="003014E1">
        <w:t>The STA reserves the right to reject or disqualify a Bidder where:</w:t>
      </w:r>
    </w:p>
    <w:p w14:paraId="4A299615"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386F8D21" w14:textId="77777777"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14:paraId="7008B0EC" w14:textId="77777777" w:rsidR="005D7287" w:rsidRDefault="005D7287" w:rsidP="003014E1">
      <w:bookmarkStart w:id="53" w:name="_Toc309139697"/>
    </w:p>
    <w:p w14:paraId="18784180" w14:textId="77777777" w:rsidR="005D7287" w:rsidRDefault="005D7287" w:rsidP="003014E1"/>
    <w:p w14:paraId="2A85FB3D"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71041B3D"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4595E952" w14:textId="77777777" w:rsidR="00425728" w:rsidRPr="003014E1" w:rsidRDefault="00425728" w:rsidP="003014E1"/>
    <w:p w14:paraId="2324D9DD" w14:textId="77777777" w:rsidR="00425728" w:rsidRPr="003014E1" w:rsidRDefault="00425728" w:rsidP="003014E1"/>
    <w:p w14:paraId="64BAA004" w14:textId="77777777" w:rsidR="006A3ABF" w:rsidRDefault="006A3ABF">
      <w:pPr>
        <w:rPr>
          <w:b/>
          <w:sz w:val="32"/>
          <w:szCs w:val="32"/>
        </w:rPr>
      </w:pPr>
      <w:bookmarkStart w:id="54" w:name="_Toc309139698"/>
      <w:r>
        <w:rPr>
          <w:b/>
          <w:sz w:val="32"/>
          <w:szCs w:val="32"/>
        </w:rPr>
        <w:br w:type="page"/>
      </w:r>
    </w:p>
    <w:p w14:paraId="57C6BC6A" w14:textId="663D9CF0"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22DF8382" w14:textId="77777777" w:rsidR="00B74522" w:rsidRDefault="00B74522" w:rsidP="003014E1">
      <w:bookmarkStart w:id="55" w:name="_Toc309139699"/>
    </w:p>
    <w:p w14:paraId="7E371322"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42D5D6FA"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7983404B" w14:textId="77777777" w:rsidR="00B74522" w:rsidRDefault="00B74522" w:rsidP="003014E1"/>
    <w:p w14:paraId="0F366029" w14:textId="20A51E2C" w:rsidR="00AF2E4B" w:rsidRPr="003014E1" w:rsidRDefault="00AF2E4B" w:rsidP="003014E1">
      <w:r w:rsidRPr="003014E1">
        <w:t>Applications that meet the quality threshold of each applicable section will be added to the Framework.</w:t>
      </w:r>
    </w:p>
    <w:p w14:paraId="68C4E29A" w14:textId="77777777" w:rsidR="00B74522" w:rsidRDefault="00B74522" w:rsidP="003014E1"/>
    <w:p w14:paraId="4B9D2639" w14:textId="77777777" w:rsidR="00875B64" w:rsidRPr="003014E1" w:rsidRDefault="00875B64" w:rsidP="003014E1"/>
    <w:p w14:paraId="160DDF99"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4C80433C"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72770EDD" w14:textId="77777777" w:rsidR="00B74522" w:rsidRDefault="00B74522" w:rsidP="003014E1"/>
    <w:p w14:paraId="2F960ED2" w14:textId="6FA044AA"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2AC369DA"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006640EA"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25C0A8B0" w14:textId="77777777" w:rsidR="00582B2D" w:rsidRPr="00B74522" w:rsidRDefault="00582B2D" w:rsidP="003014E1">
            <w:pPr>
              <w:rPr>
                <w:b/>
              </w:rPr>
            </w:pPr>
            <w:r w:rsidRPr="00B74522">
              <w:rPr>
                <w:b/>
              </w:rPr>
              <w:t>Evaluation sections and questions</w:t>
            </w:r>
          </w:p>
          <w:p w14:paraId="6B142F44" w14:textId="459BC8CF" w:rsidR="00582B2D" w:rsidRPr="003014E1" w:rsidRDefault="00582B2D" w:rsidP="00D30D25">
            <w:r w:rsidRPr="003014E1">
              <w:t>The method of scoring the evaluation sections will be a 6 point scale</w:t>
            </w:r>
            <w:r w:rsidR="00D30D25">
              <w:t>. E</w:t>
            </w:r>
            <w:r w:rsidRPr="003014E1">
              <w:t>valuators will use this to assign a score to each evaluation question response:</w:t>
            </w:r>
          </w:p>
        </w:tc>
      </w:tr>
    </w:tbl>
    <w:p w14:paraId="6DD4F233" w14:textId="77777777"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14:paraId="4676A7B7" w14:textId="77777777" w:rsidTr="00AF2E4B">
        <w:trPr>
          <w:trHeight w:val="285"/>
        </w:trPr>
        <w:tc>
          <w:tcPr>
            <w:tcW w:w="970" w:type="dxa"/>
            <w:tcBorders>
              <w:left w:val="single" w:sz="12" w:space="0" w:color="auto"/>
            </w:tcBorders>
            <w:shd w:val="clear" w:color="auto" w:fill="auto"/>
          </w:tcPr>
          <w:p w14:paraId="1D5C7A47" w14:textId="77777777"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14:paraId="7FCBBF4B" w14:textId="77777777" w:rsidR="00215594" w:rsidRPr="00B74522" w:rsidRDefault="00215594" w:rsidP="003014E1">
            <w:pPr>
              <w:rPr>
                <w:b/>
              </w:rPr>
            </w:pPr>
            <w:r w:rsidRPr="00B74522">
              <w:rPr>
                <w:b/>
              </w:rPr>
              <w:t>Guidance</w:t>
            </w:r>
          </w:p>
        </w:tc>
      </w:tr>
      <w:tr w:rsidR="00215594" w:rsidRPr="003014E1" w14:paraId="468B9984" w14:textId="77777777" w:rsidTr="00AF2E4B">
        <w:trPr>
          <w:trHeight w:val="285"/>
        </w:trPr>
        <w:tc>
          <w:tcPr>
            <w:tcW w:w="970" w:type="dxa"/>
            <w:tcBorders>
              <w:left w:val="single" w:sz="12" w:space="0" w:color="auto"/>
            </w:tcBorders>
            <w:shd w:val="clear" w:color="auto" w:fill="auto"/>
            <w:vAlign w:val="center"/>
          </w:tcPr>
          <w:p w14:paraId="510D00E7" w14:textId="77777777"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14:paraId="7AE88D8F" w14:textId="0B73CB36" w:rsidR="00215594" w:rsidRPr="003014E1" w:rsidRDefault="00215594" w:rsidP="00F86ACD">
            <w:pPr>
              <w:spacing w:before="120" w:after="120"/>
            </w:pPr>
            <w:r w:rsidRPr="003014E1">
              <w:t>No quotation provided and /</w:t>
            </w:r>
            <w:r w:rsidR="00397A83">
              <w:t xml:space="preserve"> </w:t>
            </w:r>
            <w:r w:rsidRPr="003014E1">
              <w:t xml:space="preserve">or no response to questions submitted </w:t>
            </w:r>
          </w:p>
        </w:tc>
      </w:tr>
      <w:tr w:rsidR="00215594" w:rsidRPr="003014E1" w14:paraId="00A85C5A" w14:textId="77777777" w:rsidTr="00AF2E4B">
        <w:trPr>
          <w:trHeight w:val="285"/>
        </w:trPr>
        <w:tc>
          <w:tcPr>
            <w:tcW w:w="970" w:type="dxa"/>
            <w:tcBorders>
              <w:left w:val="single" w:sz="12" w:space="0" w:color="auto"/>
            </w:tcBorders>
            <w:shd w:val="clear" w:color="auto" w:fill="auto"/>
            <w:vAlign w:val="center"/>
          </w:tcPr>
          <w:p w14:paraId="748D2C73" w14:textId="77777777"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14:paraId="66EF2D43" w14:textId="77777777" w:rsidR="00215594" w:rsidRPr="003014E1" w:rsidRDefault="00215594" w:rsidP="00F86ACD">
            <w:pPr>
              <w:spacing w:before="120" w:after="120"/>
            </w:pPr>
            <w:r w:rsidRPr="003014E1">
              <w:t>The quotation provided meets less than half of the stated requirement.</w:t>
            </w:r>
          </w:p>
        </w:tc>
      </w:tr>
      <w:tr w:rsidR="00215594" w:rsidRPr="003014E1" w14:paraId="3A2EBD50" w14:textId="77777777" w:rsidTr="00AF2E4B">
        <w:trPr>
          <w:trHeight w:val="285"/>
        </w:trPr>
        <w:tc>
          <w:tcPr>
            <w:tcW w:w="970" w:type="dxa"/>
            <w:tcBorders>
              <w:left w:val="single" w:sz="12" w:space="0" w:color="auto"/>
            </w:tcBorders>
            <w:shd w:val="clear" w:color="auto" w:fill="auto"/>
            <w:vAlign w:val="center"/>
          </w:tcPr>
          <w:p w14:paraId="55EBA995" w14:textId="77777777" w:rsidR="00215594" w:rsidRPr="003014E1" w:rsidRDefault="00215594" w:rsidP="00F86ACD">
            <w:pPr>
              <w:spacing w:before="120" w:after="120"/>
            </w:pPr>
            <w:r w:rsidRPr="003014E1">
              <w:t>2</w:t>
            </w:r>
          </w:p>
        </w:tc>
        <w:tc>
          <w:tcPr>
            <w:tcW w:w="9061" w:type="dxa"/>
            <w:tcBorders>
              <w:right w:val="single" w:sz="12" w:space="0" w:color="auto"/>
            </w:tcBorders>
            <w:shd w:val="clear" w:color="auto" w:fill="auto"/>
          </w:tcPr>
          <w:p w14:paraId="4CD59E82" w14:textId="77777777" w:rsidR="00215594" w:rsidRPr="003014E1" w:rsidRDefault="00215594" w:rsidP="00F86ACD">
            <w:pPr>
              <w:spacing w:before="120" w:after="120"/>
            </w:pPr>
            <w:r w:rsidRPr="003014E1">
              <w:t>The quotation provided meets some but not all of the stated requirements.</w:t>
            </w:r>
          </w:p>
        </w:tc>
      </w:tr>
      <w:tr w:rsidR="00215594" w:rsidRPr="003014E1" w14:paraId="59309104" w14:textId="77777777" w:rsidTr="00AF2E4B">
        <w:trPr>
          <w:trHeight w:val="285"/>
        </w:trPr>
        <w:tc>
          <w:tcPr>
            <w:tcW w:w="970" w:type="dxa"/>
            <w:tcBorders>
              <w:left w:val="single" w:sz="12" w:space="0" w:color="auto"/>
            </w:tcBorders>
            <w:shd w:val="clear" w:color="auto" w:fill="auto"/>
            <w:vAlign w:val="center"/>
          </w:tcPr>
          <w:p w14:paraId="2E2188F8" w14:textId="77777777" w:rsidR="00215594" w:rsidRPr="003014E1" w:rsidRDefault="00215594" w:rsidP="00F86ACD">
            <w:pPr>
              <w:spacing w:before="120" w:after="120"/>
            </w:pPr>
            <w:r w:rsidRPr="003014E1">
              <w:t>3</w:t>
            </w:r>
          </w:p>
        </w:tc>
        <w:tc>
          <w:tcPr>
            <w:tcW w:w="9061" w:type="dxa"/>
            <w:tcBorders>
              <w:right w:val="single" w:sz="12" w:space="0" w:color="auto"/>
            </w:tcBorders>
            <w:shd w:val="clear" w:color="auto" w:fill="auto"/>
          </w:tcPr>
          <w:p w14:paraId="579062F1" w14:textId="77777777" w:rsidR="00215594" w:rsidRPr="003014E1" w:rsidRDefault="00215594" w:rsidP="00F86ACD">
            <w:pPr>
              <w:spacing w:before="120" w:after="120"/>
            </w:pPr>
            <w:r w:rsidRPr="003014E1">
              <w:t>The quotation provided fully meets the stated requirement. Any additional offering is deemed to be of little or no benefit to the DfE and its Executive Agencies.</w:t>
            </w:r>
          </w:p>
        </w:tc>
      </w:tr>
      <w:tr w:rsidR="00215594" w:rsidRPr="003014E1" w14:paraId="7AA4A189" w14:textId="77777777" w:rsidTr="00AF2E4B">
        <w:trPr>
          <w:trHeight w:val="285"/>
        </w:trPr>
        <w:tc>
          <w:tcPr>
            <w:tcW w:w="970" w:type="dxa"/>
            <w:tcBorders>
              <w:left w:val="single" w:sz="12" w:space="0" w:color="auto"/>
            </w:tcBorders>
            <w:shd w:val="clear" w:color="auto" w:fill="auto"/>
            <w:vAlign w:val="center"/>
          </w:tcPr>
          <w:p w14:paraId="37381BA6" w14:textId="77777777" w:rsidR="00215594" w:rsidRPr="003014E1" w:rsidRDefault="00215594" w:rsidP="00F86ACD">
            <w:pPr>
              <w:spacing w:before="120" w:after="120"/>
            </w:pPr>
            <w:r w:rsidRPr="003014E1">
              <w:t>4</w:t>
            </w:r>
          </w:p>
        </w:tc>
        <w:tc>
          <w:tcPr>
            <w:tcW w:w="9061" w:type="dxa"/>
            <w:tcBorders>
              <w:right w:val="single" w:sz="12" w:space="0" w:color="auto"/>
            </w:tcBorders>
            <w:shd w:val="clear" w:color="auto" w:fill="auto"/>
          </w:tcPr>
          <w:p w14:paraId="7E8976EF" w14:textId="77777777" w:rsidR="00215594" w:rsidRPr="003014E1" w:rsidRDefault="00215594" w:rsidP="00F86ACD">
            <w:pPr>
              <w:spacing w:before="120" w:after="120"/>
            </w:pPr>
            <w:r w:rsidRPr="003014E1">
              <w:t>The quotation provided fully meets the stated requirement and in addition provides evidence of some added value which would bring specific benefit to the DfE and its Executive Agencies.</w:t>
            </w:r>
          </w:p>
        </w:tc>
      </w:tr>
      <w:tr w:rsidR="00215594" w:rsidRPr="003014E1" w14:paraId="17880401" w14:textId="77777777" w:rsidTr="00AF2E4B">
        <w:trPr>
          <w:trHeight w:val="285"/>
        </w:trPr>
        <w:tc>
          <w:tcPr>
            <w:tcW w:w="970" w:type="dxa"/>
            <w:tcBorders>
              <w:left w:val="single" w:sz="12" w:space="0" w:color="auto"/>
              <w:bottom w:val="single" w:sz="12" w:space="0" w:color="auto"/>
            </w:tcBorders>
            <w:shd w:val="clear" w:color="auto" w:fill="auto"/>
            <w:vAlign w:val="center"/>
          </w:tcPr>
          <w:p w14:paraId="18D60892" w14:textId="77777777" w:rsidR="00215594" w:rsidRPr="003014E1" w:rsidRDefault="00215594" w:rsidP="00F86ACD">
            <w:pPr>
              <w:spacing w:before="120" w:after="120"/>
            </w:pPr>
            <w:r w:rsidRPr="003014E1">
              <w:t>5</w:t>
            </w:r>
          </w:p>
        </w:tc>
        <w:tc>
          <w:tcPr>
            <w:tcW w:w="9061" w:type="dxa"/>
            <w:tcBorders>
              <w:bottom w:val="single" w:sz="12" w:space="0" w:color="auto"/>
              <w:right w:val="single" w:sz="12" w:space="0" w:color="auto"/>
            </w:tcBorders>
            <w:shd w:val="clear" w:color="auto" w:fill="auto"/>
          </w:tcPr>
          <w:p w14:paraId="66138FFF" w14:textId="77777777" w:rsidR="00215594" w:rsidRPr="003014E1" w:rsidRDefault="00215594" w:rsidP="00F86ACD">
            <w:pPr>
              <w:spacing w:before="120" w:after="120"/>
            </w:pPr>
            <w:r w:rsidRPr="003014E1">
              <w:t xml:space="preserve">The quotation provided fully meets the stated requirement and in addition provides evidence of exceptional added value which would bring significant benefit to the DfE and its Executive Agencies. </w:t>
            </w:r>
          </w:p>
        </w:tc>
      </w:tr>
    </w:tbl>
    <w:p w14:paraId="38233EE6" w14:textId="77777777" w:rsidR="00582B2D" w:rsidRPr="003014E1" w:rsidRDefault="00582B2D" w:rsidP="003014E1"/>
    <w:p w14:paraId="3B30CE67" w14:textId="77777777" w:rsidR="00582B2D" w:rsidRPr="003014E1" w:rsidRDefault="00582B2D" w:rsidP="003014E1"/>
    <w:p w14:paraId="303B0D50" w14:textId="77777777" w:rsidR="006A3ABF" w:rsidRDefault="006A3ABF">
      <w:pPr>
        <w:rPr>
          <w:b/>
          <w:sz w:val="28"/>
          <w:szCs w:val="28"/>
        </w:rPr>
      </w:pPr>
      <w:bookmarkStart w:id="57" w:name="_Toc309139701"/>
      <w:r>
        <w:rPr>
          <w:b/>
          <w:sz w:val="28"/>
          <w:szCs w:val="28"/>
        </w:rPr>
        <w:br w:type="page"/>
      </w:r>
    </w:p>
    <w:p w14:paraId="5A6B1EE2" w14:textId="6699AAD1"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14:paraId="5A8C994B" w14:textId="77777777" w:rsidR="00764E19" w:rsidRPr="003014E1" w:rsidRDefault="00764E19" w:rsidP="003014E1">
      <w:r w:rsidRPr="003014E1">
        <w:t>Applications will be reviewed individually against the stated criteria. All applicants who exceed the threshold scores for each applicable section will be considered for inclusion on the Framework.</w:t>
      </w:r>
    </w:p>
    <w:p w14:paraId="5EE1C03D" w14:textId="77777777" w:rsidR="00764E19" w:rsidRPr="003014E1" w:rsidRDefault="00764E19" w:rsidP="003014E1"/>
    <w:p w14:paraId="1799BC8B" w14:textId="77777777" w:rsidR="00B74522" w:rsidRPr="003014E1" w:rsidRDefault="00B74522" w:rsidP="003014E1">
      <w:bookmarkStart w:id="58" w:name="_Toc270073007"/>
      <w:bookmarkStart w:id="59" w:name="_Ref271010389"/>
      <w:bookmarkStart w:id="60" w:name="_Toc309139702"/>
    </w:p>
    <w:p w14:paraId="54590E93" w14:textId="77777777" w:rsidR="00764E19" w:rsidRPr="00B74522" w:rsidRDefault="00764E19" w:rsidP="003014E1">
      <w:pPr>
        <w:rPr>
          <w:b/>
          <w:sz w:val="28"/>
          <w:szCs w:val="28"/>
        </w:rPr>
      </w:pPr>
      <w:r w:rsidRPr="00B74522">
        <w:rPr>
          <w:b/>
          <w:sz w:val="28"/>
          <w:szCs w:val="28"/>
        </w:rPr>
        <w:t>4.4 Allocation of Work</w:t>
      </w:r>
    </w:p>
    <w:p w14:paraId="7790F4EA" w14:textId="6E09500F" w:rsidR="00764E19" w:rsidRPr="003014E1" w:rsidRDefault="00764E19" w:rsidP="003014E1">
      <w:r w:rsidRPr="003014E1">
        <w:t xml:space="preserve">The first time each Combination requires proofing, work will be allocated randomly to eligible members of the Framework until all allocations are complete. Subsequent allocations will </w:t>
      </w:r>
      <w:r w:rsidR="0084724F">
        <w:t xml:space="preserve">be allocated at </w:t>
      </w:r>
      <w:r w:rsidRPr="003014E1">
        <w:t xml:space="preserve">random amongst the remaining eligible members (i.e. those already allocated work for that Combination will be excluded) until all members have been allocated one piece of work. </w:t>
      </w:r>
      <w:r w:rsidR="009D78DD" w:rsidRPr="003014E1">
        <w:t>Once all members of a Combination have been allocated work, the cycle will repeat.</w:t>
      </w:r>
    </w:p>
    <w:p w14:paraId="0F10BB35" w14:textId="77777777" w:rsidR="009D78DD" w:rsidRDefault="009D78DD" w:rsidP="003014E1"/>
    <w:p w14:paraId="76514E00" w14:textId="77777777" w:rsidR="0084724F" w:rsidRPr="003014E1" w:rsidRDefault="0084724F" w:rsidP="003014E1"/>
    <w:p w14:paraId="0FEAA005" w14:textId="77777777" w:rsidR="009D78DD" w:rsidRPr="0084724F" w:rsidRDefault="009D78DD" w:rsidP="003014E1">
      <w:pPr>
        <w:rPr>
          <w:b/>
          <w:sz w:val="28"/>
          <w:szCs w:val="28"/>
        </w:rPr>
      </w:pPr>
      <w:r w:rsidRPr="0084724F">
        <w:rPr>
          <w:b/>
          <w:sz w:val="28"/>
          <w:szCs w:val="28"/>
        </w:rPr>
        <w:t>4.5 Quality</w:t>
      </w:r>
    </w:p>
    <w:p w14:paraId="3709A966" w14:textId="77777777" w:rsidR="009D78DD" w:rsidRPr="003014E1" w:rsidRDefault="009D78DD" w:rsidP="003014E1">
      <w:r w:rsidRPr="003014E1">
        <w:t>A quality assessment will be carried out upon completion of each allocated piece of work. Members who pass the quality assessment will be eligible for later allocation according to the rules above. Those who do not pass the quality assessment will no longer be eligible for later allocations.</w:t>
      </w:r>
    </w:p>
    <w:p w14:paraId="3567C993" w14:textId="77777777" w:rsidR="00FB6017" w:rsidRDefault="00FB6017" w:rsidP="003014E1">
      <w:pPr>
        <w:rPr>
          <w:b/>
          <w:sz w:val="28"/>
          <w:szCs w:val="28"/>
        </w:rPr>
      </w:pPr>
    </w:p>
    <w:p w14:paraId="0FA4B233" w14:textId="77777777" w:rsidR="00FB6017" w:rsidRDefault="00FB6017" w:rsidP="003014E1">
      <w:pPr>
        <w:rPr>
          <w:b/>
          <w:sz w:val="28"/>
          <w:szCs w:val="28"/>
        </w:rPr>
      </w:pPr>
    </w:p>
    <w:p w14:paraId="08B46FC5" w14:textId="6BC214CB" w:rsidR="00137F02" w:rsidRPr="0084724F" w:rsidRDefault="0084724F" w:rsidP="003014E1">
      <w:pPr>
        <w:rPr>
          <w:b/>
          <w:sz w:val="28"/>
          <w:szCs w:val="28"/>
        </w:rPr>
      </w:pPr>
      <w:r w:rsidRPr="0084724F">
        <w:rPr>
          <w:b/>
          <w:sz w:val="28"/>
          <w:szCs w:val="28"/>
        </w:rPr>
        <w:t>4.6</w:t>
      </w:r>
      <w:r w:rsidR="00792FEF" w:rsidRPr="0084724F">
        <w:rPr>
          <w:b/>
          <w:sz w:val="28"/>
          <w:szCs w:val="28"/>
        </w:rPr>
        <w:t xml:space="preserve"> </w:t>
      </w:r>
      <w:r w:rsidR="00137F02" w:rsidRPr="0084724F">
        <w:rPr>
          <w:b/>
          <w:sz w:val="28"/>
          <w:szCs w:val="28"/>
        </w:rPr>
        <w:t xml:space="preserve">Bidder's </w:t>
      </w:r>
      <w:bookmarkEnd w:id="58"/>
      <w:r w:rsidR="001D2429" w:rsidRPr="0084724F">
        <w:rPr>
          <w:b/>
          <w:sz w:val="28"/>
          <w:szCs w:val="28"/>
        </w:rPr>
        <w:t>r</w:t>
      </w:r>
      <w:r w:rsidR="00137F02" w:rsidRPr="0084724F">
        <w:rPr>
          <w:b/>
          <w:sz w:val="28"/>
          <w:szCs w:val="28"/>
        </w:rPr>
        <w:t>esponse</w:t>
      </w:r>
      <w:bookmarkEnd w:id="59"/>
      <w:bookmarkEnd w:id="60"/>
    </w:p>
    <w:p w14:paraId="229C33CE" w14:textId="66D03564" w:rsidR="00AF2E4B" w:rsidRDefault="00425728" w:rsidP="003014E1">
      <w:r w:rsidRPr="003014E1">
        <w:t>Application</w:t>
      </w:r>
      <w:r w:rsidR="00137F02" w:rsidRPr="003014E1">
        <w:t>s will be evaluated solely on the responses and associated evidence provided by the B</w:t>
      </w:r>
      <w:r w:rsidR="00861B2D">
        <w:t>idder in this section of the ITT</w:t>
      </w:r>
      <w:r w:rsidR="00137F02" w:rsidRPr="003014E1">
        <w:t>.</w:t>
      </w:r>
      <w:bookmarkStart w:id="61" w:name="_Toc309139703"/>
    </w:p>
    <w:p w14:paraId="2D0A1876" w14:textId="2ECDF589" w:rsidR="00C057B5" w:rsidRPr="003014E1" w:rsidRDefault="00C057B5" w:rsidP="003014E1"/>
    <w:p w14:paraId="2A1C9F61" w14:textId="77777777" w:rsidR="00AF2E4B" w:rsidRPr="003014E1" w:rsidRDefault="00AF2E4B" w:rsidP="003014E1"/>
    <w:p w14:paraId="03E055BE" w14:textId="61AC1437" w:rsidR="00886C11" w:rsidRPr="00A44405" w:rsidRDefault="00886C11" w:rsidP="00886C11">
      <w:pPr>
        <w:rPr>
          <w:sz w:val="28"/>
          <w:szCs w:val="28"/>
        </w:rPr>
      </w:pPr>
    </w:p>
    <w:p w14:paraId="50460016" w14:textId="77777777" w:rsidR="00886C11" w:rsidRPr="003014E1" w:rsidRDefault="00886C11" w:rsidP="00886C1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886C11" w:rsidRPr="003014E1" w14:paraId="2E08941D" w14:textId="77777777" w:rsidTr="00F77EA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0C109BF3" w14:textId="31D19207" w:rsidR="00886C11" w:rsidRDefault="00886C11" w:rsidP="00F77EA1">
            <w:r w:rsidRPr="00850D29">
              <w:rPr>
                <w:b/>
              </w:rPr>
              <w:t>Question 1</w:t>
            </w:r>
            <w:r>
              <w:t>: In no more than 500 words, please provide</w:t>
            </w:r>
            <w:r w:rsidR="00A92E5F">
              <w:t xml:space="preserve"> a</w:t>
            </w:r>
            <w:r w:rsidRPr="00886C11">
              <w:t xml:space="preserve"> brief </w:t>
            </w:r>
            <w:r w:rsidR="00A92E5F">
              <w:t xml:space="preserve"> overview </w:t>
            </w:r>
            <w:r w:rsidRPr="00886C11">
              <w:t>of your experience and skills</w:t>
            </w:r>
            <w:r w:rsidR="00404707">
              <w:t>,</w:t>
            </w:r>
            <w:r w:rsidRPr="00886C11">
              <w:t xml:space="preserve"> highlighting any work you feel would provide useful insight when advising STA as </w:t>
            </w:r>
            <w:r w:rsidR="00404707">
              <w:t>an Educational Psychologist</w:t>
            </w:r>
            <w:r w:rsidRPr="00886C11">
              <w:t>.</w:t>
            </w:r>
          </w:p>
          <w:p w14:paraId="48337ADB" w14:textId="777F0A95" w:rsidR="00A92E5F" w:rsidRDefault="00A92E5F" w:rsidP="00F77EA1"/>
          <w:p w14:paraId="5FC5F2F5" w14:textId="418AD69E" w:rsidR="00A92E5F" w:rsidRDefault="00A92E5F" w:rsidP="00F77EA1">
            <w:r>
              <w:t>Your response should include:</w:t>
            </w:r>
          </w:p>
          <w:p w14:paraId="065850C8" w14:textId="6414CA75" w:rsidR="00A92E5F" w:rsidRDefault="00A92E5F" w:rsidP="00A92E5F">
            <w:pPr>
              <w:pStyle w:val="ListParagraph"/>
              <w:numPr>
                <w:ilvl w:val="0"/>
                <w:numId w:val="28"/>
              </w:numPr>
            </w:pPr>
            <w:r>
              <w:t>Any qualifications and courses attended which you feel would benefit your application</w:t>
            </w:r>
          </w:p>
          <w:p w14:paraId="0CA7E474" w14:textId="6882670D" w:rsidR="00404707" w:rsidRDefault="00404707" w:rsidP="00A92E5F">
            <w:pPr>
              <w:pStyle w:val="ListParagraph"/>
              <w:numPr>
                <w:ilvl w:val="0"/>
                <w:numId w:val="28"/>
              </w:numPr>
            </w:pPr>
            <w:r>
              <w:t>Where your expertise has been used to advise in other educational settings</w:t>
            </w:r>
          </w:p>
          <w:p w14:paraId="6DB85800" w14:textId="15570BFF" w:rsidR="00404707" w:rsidRPr="003014E1" w:rsidRDefault="00404707" w:rsidP="00A92E5F">
            <w:pPr>
              <w:pStyle w:val="ListParagraph"/>
              <w:numPr>
                <w:ilvl w:val="0"/>
                <w:numId w:val="28"/>
              </w:numPr>
            </w:pPr>
            <w:r>
              <w:t>A</w:t>
            </w:r>
            <w:r w:rsidRPr="00886C11">
              <w:t>ny work you have previously undertaken with the Department for Education.</w:t>
            </w:r>
          </w:p>
          <w:p w14:paraId="619FFE19" w14:textId="77777777" w:rsidR="00886C11" w:rsidRDefault="00886C11" w:rsidP="00F77EA1"/>
          <w:p w14:paraId="51E3DFAB" w14:textId="22CEFDCD" w:rsidR="00886C11" w:rsidRPr="00F254F0" w:rsidRDefault="00886C11" w:rsidP="00F77EA1">
            <w:pPr>
              <w:rPr>
                <w:i/>
              </w:rPr>
            </w:pPr>
            <w:r w:rsidRPr="00F254F0">
              <w:rPr>
                <w:i/>
              </w:rPr>
              <w:t xml:space="preserve">Question Weighting: </w:t>
            </w:r>
            <w:r w:rsidR="007615AC">
              <w:rPr>
                <w:i/>
              </w:rPr>
              <w:t>6</w:t>
            </w:r>
            <w:r w:rsidRPr="00F254F0">
              <w:rPr>
                <w:i/>
              </w:rPr>
              <w:t>0%</w:t>
            </w:r>
          </w:p>
        </w:tc>
      </w:tr>
      <w:tr w:rsidR="00886C11" w:rsidRPr="003014E1" w14:paraId="2556AE40" w14:textId="77777777" w:rsidTr="00F77EA1">
        <w:trPr>
          <w:trHeight w:val="886"/>
        </w:trPr>
        <w:tc>
          <w:tcPr>
            <w:tcW w:w="9469" w:type="dxa"/>
            <w:tcBorders>
              <w:left w:val="single" w:sz="12" w:space="0" w:color="auto"/>
              <w:right w:val="single" w:sz="12" w:space="0" w:color="auto"/>
            </w:tcBorders>
            <w:shd w:val="clear" w:color="auto" w:fill="auto"/>
          </w:tcPr>
          <w:p w14:paraId="1A26F314" w14:textId="7EAB2F57" w:rsidR="00886C11" w:rsidRDefault="00886C11" w:rsidP="00F77EA1">
            <w:pPr>
              <w:rPr>
                <w:b/>
              </w:rPr>
            </w:pPr>
            <w:r>
              <w:rPr>
                <w:b/>
              </w:rPr>
              <w:t>Bidder</w:t>
            </w:r>
            <w:r w:rsidR="00D30D25">
              <w:rPr>
                <w:b/>
              </w:rPr>
              <w:t>’</w:t>
            </w:r>
            <w:r>
              <w:rPr>
                <w:b/>
              </w:rPr>
              <w:t>s response:</w:t>
            </w:r>
          </w:p>
          <w:p w14:paraId="6348183C" w14:textId="77777777" w:rsidR="00886C11" w:rsidRDefault="00886C11" w:rsidP="00F77EA1"/>
          <w:p w14:paraId="5FD6AB0F" w14:textId="77777777" w:rsidR="00886C11" w:rsidRDefault="00886C11" w:rsidP="00F77EA1"/>
          <w:p w14:paraId="496D428E" w14:textId="77777777" w:rsidR="00886C11" w:rsidRDefault="00886C11" w:rsidP="00F77EA1"/>
          <w:p w14:paraId="7F9F0ED5" w14:textId="77777777" w:rsidR="00886C11" w:rsidRDefault="00886C11" w:rsidP="00F77EA1"/>
          <w:p w14:paraId="14090C00" w14:textId="77777777" w:rsidR="00886C11" w:rsidRDefault="00886C11" w:rsidP="00F77EA1"/>
          <w:p w14:paraId="3A1E10FA" w14:textId="77777777" w:rsidR="00886C11" w:rsidRDefault="00886C11" w:rsidP="00F77EA1"/>
          <w:p w14:paraId="2E7E0A68" w14:textId="77777777" w:rsidR="00886C11" w:rsidRDefault="00886C11" w:rsidP="00F77EA1"/>
          <w:p w14:paraId="34620B7A" w14:textId="77777777" w:rsidR="00886C11" w:rsidRDefault="00886C11" w:rsidP="00F77EA1"/>
          <w:p w14:paraId="305F1D0A" w14:textId="77777777" w:rsidR="00886C11" w:rsidRDefault="00886C11" w:rsidP="00F77EA1"/>
          <w:p w14:paraId="4BE9DAAE" w14:textId="1FF29C71" w:rsidR="00886C11" w:rsidRDefault="00886C11" w:rsidP="00F77EA1"/>
          <w:p w14:paraId="39687005" w14:textId="64C284FD" w:rsidR="00886C11" w:rsidRDefault="00886C11" w:rsidP="00F77EA1"/>
          <w:p w14:paraId="1574BFD8" w14:textId="360EA229" w:rsidR="00886C11" w:rsidRDefault="00886C11" w:rsidP="00F77EA1"/>
          <w:p w14:paraId="6A6FC5ED" w14:textId="0FE67E50" w:rsidR="00886C11" w:rsidRDefault="00886C11" w:rsidP="00F77EA1"/>
          <w:p w14:paraId="18888201" w14:textId="6ADE2E03" w:rsidR="00886C11" w:rsidRDefault="00886C11" w:rsidP="00F77EA1"/>
          <w:p w14:paraId="689810CA" w14:textId="51D14B8C" w:rsidR="00886C11" w:rsidRDefault="00886C11" w:rsidP="00F77EA1"/>
          <w:p w14:paraId="654C290D" w14:textId="47A46581" w:rsidR="00886C11" w:rsidRDefault="00886C11" w:rsidP="00F77EA1"/>
          <w:p w14:paraId="08D6EEB1" w14:textId="77777777" w:rsidR="00886C11" w:rsidRDefault="00886C11" w:rsidP="00F77EA1"/>
          <w:p w14:paraId="65771B14" w14:textId="77777777" w:rsidR="00886C11" w:rsidRPr="003014E1" w:rsidRDefault="00886C11" w:rsidP="00F77EA1">
            <w:r w:rsidRPr="005341BD">
              <w:rPr>
                <w:i/>
              </w:rPr>
              <w:t>Word count =</w:t>
            </w:r>
          </w:p>
        </w:tc>
      </w:tr>
      <w:tr w:rsidR="00886C11" w:rsidRPr="003014E1" w14:paraId="008BEF8D" w14:textId="77777777" w:rsidTr="00F77EA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32EC7002" w14:textId="77777777" w:rsidR="00886C11" w:rsidRDefault="00886C11" w:rsidP="00F77EA1">
            <w:pPr>
              <w:rPr>
                <w:b/>
              </w:rPr>
            </w:pPr>
          </w:p>
          <w:p w14:paraId="3DA3277D" w14:textId="1D808ADA" w:rsidR="00EC25CD" w:rsidRPr="00EC25CD" w:rsidRDefault="00886C11" w:rsidP="00EC25CD">
            <w:pPr>
              <w:pStyle w:val="CommentText"/>
              <w:rPr>
                <w:sz w:val="24"/>
                <w:szCs w:val="24"/>
              </w:rPr>
            </w:pPr>
            <w:r w:rsidRPr="00D30D25">
              <w:rPr>
                <w:b/>
                <w:sz w:val="24"/>
                <w:szCs w:val="24"/>
              </w:rPr>
              <w:t>Question 2</w:t>
            </w:r>
            <w:r w:rsidRPr="00D30D25">
              <w:rPr>
                <w:sz w:val="24"/>
                <w:szCs w:val="24"/>
              </w:rPr>
              <w:t>:</w:t>
            </w:r>
            <w:r w:rsidR="00EC25CD">
              <w:t xml:space="preserve"> </w:t>
            </w:r>
            <w:r w:rsidR="00EC25CD" w:rsidRPr="00EC25CD">
              <w:rPr>
                <w:sz w:val="24"/>
                <w:szCs w:val="24"/>
              </w:rPr>
              <w:t xml:space="preserve">In no more than 500 words, please provide an example of when you, in your role as an Educational Psychologist, have brought about change at a team or organisational level to improve the inclusion </w:t>
            </w:r>
            <w:r w:rsidR="00D30D25">
              <w:rPr>
                <w:sz w:val="24"/>
                <w:szCs w:val="24"/>
              </w:rPr>
              <w:t xml:space="preserve">of </w:t>
            </w:r>
            <w:r w:rsidR="00EC25CD" w:rsidRPr="00EC25CD">
              <w:rPr>
                <w:sz w:val="24"/>
                <w:szCs w:val="24"/>
              </w:rPr>
              <w:t xml:space="preserve">or fair access </w:t>
            </w:r>
            <w:r w:rsidR="00D30D25">
              <w:rPr>
                <w:sz w:val="24"/>
                <w:szCs w:val="24"/>
              </w:rPr>
              <w:t>for</w:t>
            </w:r>
            <w:r w:rsidR="00D30D25" w:rsidRPr="00EC25CD">
              <w:rPr>
                <w:sz w:val="24"/>
                <w:szCs w:val="24"/>
              </w:rPr>
              <w:t xml:space="preserve"> </w:t>
            </w:r>
            <w:r w:rsidR="00EC25CD" w:rsidRPr="00EC25CD">
              <w:rPr>
                <w:sz w:val="24"/>
                <w:szCs w:val="24"/>
              </w:rPr>
              <w:t>children with SEN.</w:t>
            </w:r>
          </w:p>
          <w:p w14:paraId="372EBB9B" w14:textId="77777777" w:rsidR="00EC25CD" w:rsidRPr="00EC25CD" w:rsidRDefault="00EC25CD" w:rsidP="00EC25CD">
            <w:pPr>
              <w:pStyle w:val="CommentText"/>
              <w:rPr>
                <w:sz w:val="24"/>
                <w:szCs w:val="24"/>
              </w:rPr>
            </w:pPr>
          </w:p>
          <w:p w14:paraId="282B19E8" w14:textId="77777777" w:rsidR="00EC25CD" w:rsidRPr="00EC25CD" w:rsidRDefault="00EC25CD" w:rsidP="00EC25CD">
            <w:pPr>
              <w:pStyle w:val="CommentText"/>
              <w:rPr>
                <w:sz w:val="24"/>
                <w:szCs w:val="24"/>
              </w:rPr>
            </w:pPr>
            <w:r w:rsidRPr="00EC25CD">
              <w:rPr>
                <w:sz w:val="24"/>
                <w:szCs w:val="24"/>
              </w:rPr>
              <w:t>Your response should include:</w:t>
            </w:r>
          </w:p>
          <w:p w14:paraId="188D9048" w14:textId="5AD7155B" w:rsidR="00EC25CD" w:rsidRPr="00EC25CD" w:rsidRDefault="00EC25CD" w:rsidP="00EC25CD">
            <w:pPr>
              <w:pStyle w:val="CommentText"/>
              <w:rPr>
                <w:sz w:val="24"/>
                <w:szCs w:val="24"/>
              </w:rPr>
            </w:pPr>
            <w:r w:rsidRPr="00EC25CD">
              <w:rPr>
                <w:sz w:val="24"/>
                <w:szCs w:val="24"/>
              </w:rPr>
              <w:t>-</w:t>
            </w:r>
            <w:r w:rsidR="00D30D25">
              <w:rPr>
                <w:sz w:val="24"/>
                <w:szCs w:val="24"/>
              </w:rPr>
              <w:t xml:space="preserve"> </w:t>
            </w:r>
            <w:r w:rsidRPr="00EC25CD">
              <w:rPr>
                <w:sz w:val="24"/>
                <w:szCs w:val="24"/>
              </w:rPr>
              <w:t>A clear account of your approach</w:t>
            </w:r>
          </w:p>
          <w:p w14:paraId="09E4DA13" w14:textId="7F4BD3FA" w:rsidR="00EC25CD" w:rsidRPr="00EC25CD" w:rsidRDefault="00EC25CD" w:rsidP="00EC25CD">
            <w:pPr>
              <w:pStyle w:val="CommentText"/>
              <w:rPr>
                <w:sz w:val="24"/>
                <w:szCs w:val="24"/>
              </w:rPr>
            </w:pPr>
            <w:r w:rsidRPr="00EC25CD">
              <w:rPr>
                <w:sz w:val="24"/>
                <w:szCs w:val="24"/>
              </w:rPr>
              <w:t>-</w:t>
            </w:r>
            <w:r w:rsidR="00D30D25">
              <w:rPr>
                <w:sz w:val="24"/>
                <w:szCs w:val="24"/>
              </w:rPr>
              <w:t xml:space="preserve"> </w:t>
            </w:r>
            <w:r w:rsidRPr="00EC25CD">
              <w:rPr>
                <w:sz w:val="24"/>
                <w:szCs w:val="24"/>
              </w:rPr>
              <w:t>How you addressed any problems or concerns</w:t>
            </w:r>
          </w:p>
          <w:p w14:paraId="321B6600" w14:textId="2CDE7997" w:rsidR="00886C11" w:rsidRDefault="00EC25CD" w:rsidP="00EC25CD">
            <w:r w:rsidRPr="00EC25CD">
              <w:t>-</w:t>
            </w:r>
            <w:r w:rsidR="00D30D25">
              <w:t xml:space="preserve"> </w:t>
            </w:r>
            <w:r w:rsidRPr="00EC25CD">
              <w:t>What the outcome was, including any external feedback</w:t>
            </w:r>
          </w:p>
          <w:p w14:paraId="54E02AFA" w14:textId="3E4C8648" w:rsidR="00CF2F90" w:rsidRPr="00EC25CD" w:rsidRDefault="00CF2F90" w:rsidP="00EC25CD">
            <w:r>
              <w:t>- A focus on written educational teaching or assessment materials</w:t>
            </w:r>
          </w:p>
          <w:p w14:paraId="4A57F927" w14:textId="77777777" w:rsidR="00A92E5F" w:rsidRDefault="00A92E5F" w:rsidP="00F77EA1"/>
          <w:p w14:paraId="6024D854" w14:textId="6127B85C" w:rsidR="00886C11" w:rsidRPr="00F254F0" w:rsidRDefault="00886C11" w:rsidP="00F77EA1">
            <w:pPr>
              <w:rPr>
                <w:i/>
              </w:rPr>
            </w:pPr>
            <w:r>
              <w:rPr>
                <w:i/>
              </w:rPr>
              <w:t xml:space="preserve">Question </w:t>
            </w:r>
            <w:r w:rsidRPr="00F254F0">
              <w:rPr>
                <w:i/>
              </w:rPr>
              <w:t xml:space="preserve">Weighting: </w:t>
            </w:r>
            <w:r w:rsidR="007615AC">
              <w:rPr>
                <w:i/>
              </w:rPr>
              <w:t>4</w:t>
            </w:r>
            <w:r w:rsidRPr="00F254F0">
              <w:rPr>
                <w:i/>
              </w:rPr>
              <w:t>0%</w:t>
            </w:r>
          </w:p>
        </w:tc>
      </w:tr>
      <w:tr w:rsidR="00886C11" w:rsidRPr="003014E1" w14:paraId="38F130B5" w14:textId="77777777" w:rsidTr="00F77EA1">
        <w:trPr>
          <w:trHeight w:val="6416"/>
        </w:trPr>
        <w:tc>
          <w:tcPr>
            <w:tcW w:w="9469" w:type="dxa"/>
            <w:tcBorders>
              <w:left w:val="single" w:sz="12" w:space="0" w:color="auto"/>
            </w:tcBorders>
            <w:shd w:val="clear" w:color="auto" w:fill="auto"/>
          </w:tcPr>
          <w:p w14:paraId="1371B051" w14:textId="0DF6AF8A" w:rsidR="00886C11" w:rsidRDefault="00886C11" w:rsidP="00F77EA1">
            <w:pPr>
              <w:rPr>
                <w:b/>
              </w:rPr>
            </w:pPr>
            <w:r>
              <w:rPr>
                <w:b/>
              </w:rPr>
              <w:t>Bidder</w:t>
            </w:r>
            <w:r w:rsidR="00D30D25">
              <w:rPr>
                <w:b/>
              </w:rPr>
              <w:t>’</w:t>
            </w:r>
            <w:r>
              <w:rPr>
                <w:b/>
              </w:rPr>
              <w:t>s response:</w:t>
            </w:r>
          </w:p>
          <w:p w14:paraId="0B85E0D5" w14:textId="77777777" w:rsidR="00886C11" w:rsidRDefault="00886C11" w:rsidP="00F77EA1"/>
          <w:p w14:paraId="2A0EFC59" w14:textId="77777777" w:rsidR="00886C11" w:rsidRDefault="00886C11" w:rsidP="00F77EA1"/>
          <w:p w14:paraId="1BF39D91" w14:textId="77777777" w:rsidR="00886C11" w:rsidRDefault="00886C11" w:rsidP="00F77EA1"/>
          <w:p w14:paraId="6BF07A7C" w14:textId="77777777" w:rsidR="00886C11" w:rsidRDefault="00886C11" w:rsidP="00F77EA1"/>
          <w:p w14:paraId="0397CF17" w14:textId="77777777" w:rsidR="00886C11" w:rsidRDefault="00886C11" w:rsidP="00F77EA1"/>
          <w:p w14:paraId="71F04DBD" w14:textId="77777777" w:rsidR="00886C11" w:rsidRDefault="00886C11" w:rsidP="00F77EA1"/>
          <w:p w14:paraId="2AE34831" w14:textId="77777777" w:rsidR="00886C11" w:rsidRDefault="00886C11" w:rsidP="00F77EA1"/>
          <w:p w14:paraId="6C555571" w14:textId="77777777" w:rsidR="00886C11" w:rsidRDefault="00886C11" w:rsidP="00F77EA1"/>
          <w:p w14:paraId="20BBC17F" w14:textId="77777777" w:rsidR="00886C11" w:rsidRDefault="00886C11" w:rsidP="00F77EA1"/>
          <w:p w14:paraId="5DFAD8E9" w14:textId="77777777" w:rsidR="00886C11" w:rsidRDefault="00886C11" w:rsidP="00F77EA1"/>
          <w:p w14:paraId="52768F2D" w14:textId="77777777" w:rsidR="00886C11" w:rsidRDefault="00886C11" w:rsidP="00F77EA1">
            <w:pPr>
              <w:rPr>
                <w:i/>
              </w:rPr>
            </w:pPr>
          </w:p>
          <w:p w14:paraId="1118BAC2" w14:textId="77777777" w:rsidR="00886C11" w:rsidRDefault="00886C11" w:rsidP="00F77EA1">
            <w:pPr>
              <w:rPr>
                <w:i/>
              </w:rPr>
            </w:pPr>
          </w:p>
          <w:p w14:paraId="6AC44C26" w14:textId="77777777" w:rsidR="00886C11" w:rsidRDefault="00886C11" w:rsidP="00F77EA1">
            <w:pPr>
              <w:rPr>
                <w:i/>
              </w:rPr>
            </w:pPr>
          </w:p>
          <w:p w14:paraId="072D31C8" w14:textId="77777777" w:rsidR="00886C11" w:rsidRDefault="00886C11" w:rsidP="00F77EA1">
            <w:pPr>
              <w:rPr>
                <w:i/>
              </w:rPr>
            </w:pPr>
          </w:p>
          <w:p w14:paraId="0050213B" w14:textId="77777777" w:rsidR="00886C11" w:rsidRDefault="00886C11" w:rsidP="00F77EA1">
            <w:pPr>
              <w:rPr>
                <w:i/>
              </w:rPr>
            </w:pPr>
          </w:p>
          <w:p w14:paraId="5340887F" w14:textId="77777777" w:rsidR="00886C11" w:rsidRDefault="00886C11" w:rsidP="00F77EA1">
            <w:pPr>
              <w:rPr>
                <w:i/>
              </w:rPr>
            </w:pPr>
          </w:p>
          <w:p w14:paraId="39D8107F" w14:textId="77777777" w:rsidR="00886C11" w:rsidRDefault="00886C11" w:rsidP="00F77EA1">
            <w:pPr>
              <w:rPr>
                <w:i/>
              </w:rPr>
            </w:pPr>
          </w:p>
          <w:p w14:paraId="4D4B96B6" w14:textId="77777777" w:rsidR="00886C11" w:rsidRDefault="00886C11" w:rsidP="00F77EA1">
            <w:pPr>
              <w:rPr>
                <w:i/>
              </w:rPr>
            </w:pPr>
          </w:p>
          <w:p w14:paraId="794DDFD9" w14:textId="77777777" w:rsidR="00886C11" w:rsidRDefault="00886C11" w:rsidP="00F77EA1">
            <w:pPr>
              <w:rPr>
                <w:i/>
              </w:rPr>
            </w:pPr>
          </w:p>
          <w:p w14:paraId="7B605030" w14:textId="51A9EBC0" w:rsidR="00886C11" w:rsidRPr="003014E1" w:rsidRDefault="00886C11" w:rsidP="00F77EA1">
            <w:r>
              <w:rPr>
                <w:i/>
              </w:rPr>
              <w:t>Word C</w:t>
            </w:r>
            <w:r w:rsidRPr="005341BD">
              <w:rPr>
                <w:i/>
              </w:rPr>
              <w:t>ount =</w:t>
            </w:r>
          </w:p>
        </w:tc>
      </w:tr>
    </w:tbl>
    <w:p w14:paraId="17E65F8E" w14:textId="77777777" w:rsidR="00886C11" w:rsidRPr="003014E1" w:rsidRDefault="00886C11" w:rsidP="00886C11"/>
    <w:p w14:paraId="3D3F3FDF" w14:textId="77777777" w:rsidR="00886C11" w:rsidRPr="003014E1" w:rsidRDefault="00886C11" w:rsidP="00886C11"/>
    <w:p w14:paraId="3E821079" w14:textId="77777777" w:rsidR="00886C11" w:rsidRDefault="00886C11" w:rsidP="00886C11">
      <w:pPr>
        <w:rPr>
          <w:b/>
        </w:rPr>
      </w:pPr>
    </w:p>
    <w:p w14:paraId="787CE281" w14:textId="77777777" w:rsidR="008B606D" w:rsidRDefault="008B606D" w:rsidP="003014E1">
      <w:pPr>
        <w:rPr>
          <w:b/>
        </w:rPr>
      </w:pPr>
    </w:p>
    <w:p w14:paraId="472D5966" w14:textId="77777777" w:rsidR="00397A83" w:rsidRDefault="00397A83" w:rsidP="003014E1">
      <w:pPr>
        <w:rPr>
          <w:b/>
        </w:rPr>
      </w:pPr>
    </w:p>
    <w:p w14:paraId="10A81CAC" w14:textId="77777777" w:rsidR="006D5C31" w:rsidRDefault="006D5C31" w:rsidP="003014E1">
      <w:bookmarkStart w:id="62" w:name="_Toc270073015"/>
      <w:bookmarkStart w:id="63" w:name="_Ref271010909"/>
      <w:bookmarkStart w:id="64" w:name="_Toc309139711"/>
      <w:bookmarkEnd w:id="61"/>
    </w:p>
    <w:p w14:paraId="62EE52B2" w14:textId="77777777" w:rsidR="00CE28DF" w:rsidRDefault="00CE28DF" w:rsidP="00E92510">
      <w:pPr>
        <w:rPr>
          <w:b/>
        </w:rPr>
      </w:pPr>
    </w:p>
    <w:p w14:paraId="6BE75871" w14:textId="77777777" w:rsidR="00CE28DF" w:rsidRDefault="00CE28DF" w:rsidP="00E92510">
      <w:pPr>
        <w:rPr>
          <w:b/>
        </w:rPr>
      </w:pPr>
    </w:p>
    <w:p w14:paraId="2538E8D4" w14:textId="77777777" w:rsidR="00CE28DF" w:rsidRDefault="00CE28DF" w:rsidP="00E92510">
      <w:pPr>
        <w:rPr>
          <w:b/>
        </w:rPr>
      </w:pPr>
    </w:p>
    <w:p w14:paraId="1C60A597" w14:textId="77777777" w:rsidR="006D5C31" w:rsidRDefault="006D5C31" w:rsidP="003014E1"/>
    <w:p w14:paraId="42BD40B0" w14:textId="77777777" w:rsidR="006D5C31" w:rsidRDefault="006D5C31" w:rsidP="003014E1"/>
    <w:p w14:paraId="2E521204" w14:textId="77777777" w:rsidR="008B606D" w:rsidRDefault="008B606D" w:rsidP="003014E1">
      <w:pPr>
        <w:rPr>
          <w:b/>
        </w:rPr>
        <w:sectPr w:rsidR="008B606D" w:rsidSect="00C71CF0">
          <w:headerReference w:type="even" r:id="rId18"/>
          <w:headerReference w:type="default" r:id="rId19"/>
          <w:footerReference w:type="default" r:id="rId20"/>
          <w:headerReference w:type="first" r:id="rId21"/>
          <w:pgSz w:w="11907" w:h="16840" w:code="9"/>
          <w:pgMar w:top="1077" w:right="924" w:bottom="1440" w:left="1077" w:header="357" w:footer="318" w:gutter="0"/>
          <w:cols w:space="708"/>
          <w:docGrid w:linePitch="360"/>
        </w:sectPr>
      </w:pPr>
    </w:p>
    <w:p w14:paraId="5C4DC48B" w14:textId="113EB929" w:rsidR="00215594" w:rsidRPr="003014E1" w:rsidRDefault="00215594" w:rsidP="003014E1">
      <w:r w:rsidRPr="00B23C38">
        <w:rPr>
          <w:b/>
        </w:rPr>
        <w:lastRenderedPageBreak/>
        <w:t>Additional questions</w:t>
      </w:r>
      <w:r w:rsidRPr="003014E1">
        <w:t xml:space="preserve"> </w:t>
      </w:r>
      <w:r w:rsidR="00B23C38">
        <w:t>(</w:t>
      </w:r>
      <w:r w:rsidRPr="003014E1">
        <w:t>not scored</w:t>
      </w:r>
      <w:r w:rsidR="00B23C38">
        <w:t>)</w:t>
      </w:r>
    </w:p>
    <w:p w14:paraId="2E79F54B" w14:textId="77777777" w:rsidR="00215594" w:rsidRPr="003014E1" w:rsidRDefault="00215594" w:rsidP="003014E1"/>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675"/>
        <w:gridCol w:w="5392"/>
        <w:gridCol w:w="4531"/>
      </w:tblGrid>
      <w:tr w:rsidR="00215594" w:rsidRPr="003014E1" w14:paraId="4EAF1A94" w14:textId="77777777" w:rsidTr="00F86ACD">
        <w:trPr>
          <w:trHeight w:val="189"/>
        </w:trPr>
        <w:tc>
          <w:tcPr>
            <w:tcW w:w="6067" w:type="dxa"/>
            <w:gridSpan w:val="2"/>
            <w:tcBorders>
              <w:top w:val="single" w:sz="12" w:space="0" w:color="auto"/>
              <w:left w:val="single" w:sz="12" w:space="0" w:color="auto"/>
            </w:tcBorders>
            <w:shd w:val="clear" w:color="auto" w:fill="B6DDE8" w:themeFill="accent5" w:themeFillTint="66"/>
          </w:tcPr>
          <w:p w14:paraId="17C40E33" w14:textId="77777777" w:rsidR="00215594" w:rsidRPr="003014E1" w:rsidRDefault="00215594" w:rsidP="003014E1">
            <w:r w:rsidRPr="003014E1">
              <w:t>Evaluation Section 4: Further information</w:t>
            </w:r>
          </w:p>
        </w:tc>
        <w:tc>
          <w:tcPr>
            <w:tcW w:w="4531" w:type="dxa"/>
            <w:tcBorders>
              <w:top w:val="single" w:sz="12" w:space="0" w:color="auto"/>
              <w:right w:val="single" w:sz="12" w:space="0" w:color="auto"/>
            </w:tcBorders>
            <w:shd w:val="clear" w:color="auto" w:fill="B6DDE8" w:themeFill="accent5" w:themeFillTint="66"/>
          </w:tcPr>
          <w:p w14:paraId="576166BC" w14:textId="77777777" w:rsidR="00215594" w:rsidRPr="003014E1" w:rsidRDefault="00215594" w:rsidP="003014E1">
            <w:r w:rsidRPr="003014E1">
              <w:t>Section Weighting: 0%</w:t>
            </w:r>
          </w:p>
        </w:tc>
      </w:tr>
      <w:tr w:rsidR="00215594" w:rsidRPr="003014E1" w14:paraId="7FCFE9B8" w14:textId="77777777" w:rsidTr="00F86ACD">
        <w:tblPrEx>
          <w:shd w:val="clear" w:color="auto" w:fill="auto"/>
        </w:tblPrEx>
        <w:trPr>
          <w:trHeight w:val="165"/>
        </w:trPr>
        <w:tc>
          <w:tcPr>
            <w:tcW w:w="675" w:type="dxa"/>
            <w:tcBorders>
              <w:left w:val="single" w:sz="12" w:space="0" w:color="auto"/>
              <w:bottom w:val="single" w:sz="4" w:space="0" w:color="auto"/>
            </w:tcBorders>
            <w:shd w:val="clear" w:color="auto" w:fill="B6DDE8" w:themeFill="accent5" w:themeFillTint="66"/>
          </w:tcPr>
          <w:p w14:paraId="2E9B8944" w14:textId="77777777" w:rsidR="00215594" w:rsidRPr="003014E1" w:rsidRDefault="00215594" w:rsidP="003014E1">
            <w:r w:rsidRPr="003014E1">
              <w:t>Ref</w:t>
            </w:r>
          </w:p>
        </w:tc>
        <w:tc>
          <w:tcPr>
            <w:tcW w:w="9923" w:type="dxa"/>
            <w:gridSpan w:val="2"/>
            <w:tcBorders>
              <w:bottom w:val="single" w:sz="4" w:space="0" w:color="auto"/>
              <w:right w:val="single" w:sz="12" w:space="0" w:color="auto"/>
            </w:tcBorders>
            <w:shd w:val="clear" w:color="auto" w:fill="B6DDE8" w:themeFill="accent5" w:themeFillTint="66"/>
          </w:tcPr>
          <w:p w14:paraId="1FEDC5F4" w14:textId="77777777" w:rsidR="00215594" w:rsidRPr="003014E1" w:rsidRDefault="00215594" w:rsidP="003014E1">
            <w:r w:rsidRPr="003014E1">
              <w:t xml:space="preserve">Question </w:t>
            </w:r>
          </w:p>
        </w:tc>
      </w:tr>
      <w:tr w:rsidR="00215594" w:rsidRPr="003014E1" w14:paraId="278E228E"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66462E01" w14:textId="77777777" w:rsidR="00215594" w:rsidRPr="003014E1" w:rsidRDefault="00215594" w:rsidP="003014E1">
            <w:r w:rsidRPr="003014E1">
              <w:t>4.1</w:t>
            </w:r>
          </w:p>
        </w:tc>
        <w:tc>
          <w:tcPr>
            <w:tcW w:w="9923" w:type="dxa"/>
            <w:gridSpan w:val="2"/>
            <w:tcBorders>
              <w:left w:val="single" w:sz="4" w:space="0" w:color="auto"/>
              <w:bottom w:val="single" w:sz="4" w:space="0" w:color="auto"/>
              <w:right w:val="single" w:sz="4" w:space="0" w:color="auto"/>
            </w:tcBorders>
            <w:shd w:val="clear" w:color="auto" w:fill="auto"/>
          </w:tcPr>
          <w:p w14:paraId="2D5FC770" w14:textId="77777777" w:rsidR="00215594" w:rsidRPr="003014E1" w:rsidRDefault="00215594" w:rsidP="003014E1">
            <w:r w:rsidRPr="003014E1">
              <w:t>Are you classed as a Small Medium Enterprise (SME)?</w:t>
            </w:r>
          </w:p>
          <w:p w14:paraId="4E72DCD1" w14:textId="77777777" w:rsidR="00215594" w:rsidRPr="003014E1" w:rsidRDefault="00215594" w:rsidP="003014E1"/>
        </w:tc>
      </w:tr>
      <w:tr w:rsidR="00215594" w:rsidRPr="003014E1" w14:paraId="3FFDEFA1"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12D07941" w14:textId="77777777" w:rsidR="00215594" w:rsidRPr="003014E1" w:rsidRDefault="00215594" w:rsidP="003014E1"/>
        </w:tc>
        <w:tc>
          <w:tcPr>
            <w:tcW w:w="9923" w:type="dxa"/>
            <w:gridSpan w:val="2"/>
            <w:tcBorders>
              <w:left w:val="single" w:sz="4" w:space="0" w:color="auto"/>
              <w:bottom w:val="single" w:sz="4" w:space="0" w:color="auto"/>
              <w:right w:val="single" w:sz="4" w:space="0" w:color="auto"/>
            </w:tcBorders>
            <w:shd w:val="clear" w:color="auto" w:fill="auto"/>
          </w:tcPr>
          <w:p w14:paraId="5E22C6B5" w14:textId="3A9B272A" w:rsidR="00215594" w:rsidRPr="003014E1" w:rsidRDefault="00215594" w:rsidP="003014E1">
            <w:r w:rsidRPr="003014E1">
              <w:t>Bidder</w:t>
            </w:r>
            <w:r w:rsidR="00A51040">
              <w:t>’</w:t>
            </w:r>
            <w:r w:rsidRPr="003014E1">
              <w:t xml:space="preserve">s Response : Yes/No </w:t>
            </w:r>
          </w:p>
          <w:p w14:paraId="62C87A05" w14:textId="77777777" w:rsidR="00084FA2" w:rsidRPr="003014E1" w:rsidRDefault="00084FA2" w:rsidP="003014E1"/>
        </w:tc>
      </w:tr>
      <w:tr w:rsidR="00215594" w:rsidRPr="003014E1" w14:paraId="4082B0A1"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0BDEB6DA" w14:textId="77777777" w:rsidR="00215594" w:rsidRPr="003014E1" w:rsidRDefault="00215594" w:rsidP="003014E1">
            <w:r w:rsidRPr="003014E1">
              <w:t>4.2</w:t>
            </w:r>
          </w:p>
        </w:tc>
        <w:tc>
          <w:tcPr>
            <w:tcW w:w="9923" w:type="dxa"/>
            <w:gridSpan w:val="2"/>
            <w:tcBorders>
              <w:left w:val="single" w:sz="4" w:space="0" w:color="auto"/>
              <w:bottom w:val="single" w:sz="4" w:space="0" w:color="auto"/>
              <w:right w:val="single" w:sz="4" w:space="0" w:color="auto"/>
            </w:tcBorders>
            <w:shd w:val="clear" w:color="auto" w:fill="auto"/>
          </w:tcPr>
          <w:p w14:paraId="7A1987FB" w14:textId="531A70E1" w:rsidR="00215594" w:rsidRPr="003014E1" w:rsidRDefault="00215594" w:rsidP="003014E1">
            <w:r w:rsidRPr="003014E1">
              <w:t>Is VAT to be charged in addition to your net bid? VAT registered suppliers are encouraged to satisfy themselves whether VAT should be charged. The</w:t>
            </w:r>
            <w:r w:rsidR="00B23C38">
              <w:t xml:space="preserve"> services as set out in this ITT</w:t>
            </w:r>
            <w:r w:rsidRPr="003014E1">
              <w:t xml:space="preserve"> may be exempt under the relevant HMRC legislation VATEDU.  </w:t>
            </w:r>
          </w:p>
        </w:tc>
      </w:tr>
      <w:tr w:rsidR="00215594" w:rsidRPr="003014E1" w14:paraId="72F1BDBA"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70BEE17C" w14:textId="77777777" w:rsidR="00215594" w:rsidRPr="003014E1" w:rsidRDefault="00215594" w:rsidP="003014E1"/>
        </w:tc>
        <w:tc>
          <w:tcPr>
            <w:tcW w:w="9923" w:type="dxa"/>
            <w:gridSpan w:val="2"/>
            <w:tcBorders>
              <w:left w:val="single" w:sz="4" w:space="0" w:color="auto"/>
              <w:bottom w:val="single" w:sz="4" w:space="0" w:color="auto"/>
              <w:right w:val="single" w:sz="4" w:space="0" w:color="auto"/>
            </w:tcBorders>
            <w:shd w:val="clear" w:color="auto" w:fill="auto"/>
          </w:tcPr>
          <w:p w14:paraId="45F83555" w14:textId="4AF77228" w:rsidR="00215594" w:rsidRPr="003014E1" w:rsidRDefault="00215594" w:rsidP="003014E1">
            <w:r w:rsidRPr="003014E1">
              <w:t>Bidder</w:t>
            </w:r>
            <w:r w:rsidR="00A51040">
              <w:t>’</w:t>
            </w:r>
            <w:r w:rsidRPr="003014E1">
              <w:t>s Response :</w:t>
            </w:r>
          </w:p>
          <w:p w14:paraId="65DD3972" w14:textId="77777777" w:rsidR="00084FA2" w:rsidRPr="003014E1" w:rsidRDefault="00084FA2" w:rsidP="003014E1"/>
        </w:tc>
      </w:tr>
      <w:tr w:rsidR="00215594" w:rsidRPr="003014E1" w14:paraId="2C2B7D8E"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3F087751" w14:textId="77777777" w:rsidR="00215594" w:rsidRPr="003014E1" w:rsidRDefault="00215594" w:rsidP="003014E1">
            <w:r w:rsidRPr="003014E1">
              <w:t>4.3</w:t>
            </w:r>
          </w:p>
        </w:tc>
        <w:tc>
          <w:tcPr>
            <w:tcW w:w="9923" w:type="dxa"/>
            <w:gridSpan w:val="2"/>
            <w:tcBorders>
              <w:left w:val="single" w:sz="4" w:space="0" w:color="auto"/>
              <w:bottom w:val="single" w:sz="4" w:space="0" w:color="auto"/>
              <w:right w:val="single" w:sz="4" w:space="0" w:color="auto"/>
            </w:tcBorders>
            <w:shd w:val="clear" w:color="auto" w:fill="auto"/>
          </w:tcPr>
          <w:p w14:paraId="42D623E2" w14:textId="5AF5655C" w:rsidR="00215594" w:rsidRPr="003014E1" w:rsidRDefault="00215594" w:rsidP="00A42FB8">
            <w:r w:rsidRPr="003014E1">
              <w:t xml:space="preserve">If you are currently working </w:t>
            </w:r>
            <w:r w:rsidR="00A42FB8">
              <w:t>o</w:t>
            </w:r>
            <w:r w:rsidR="006A0C65" w:rsidRPr="003014E1">
              <w:t xml:space="preserve">n any test development / marking activities for </w:t>
            </w:r>
            <w:r w:rsidR="00A42FB8">
              <w:t xml:space="preserve">STA or </w:t>
            </w:r>
            <w:r w:rsidR="006A0C65" w:rsidRPr="003014E1">
              <w:t xml:space="preserve">any other organisation, </w:t>
            </w:r>
            <w:r w:rsidRPr="003014E1">
              <w:t>please provide details here.</w:t>
            </w:r>
          </w:p>
        </w:tc>
      </w:tr>
      <w:tr w:rsidR="00215594" w:rsidRPr="003014E1" w14:paraId="6176C5D8"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1B7C6C02" w14:textId="77777777" w:rsidR="00215594" w:rsidRPr="003014E1" w:rsidRDefault="00215594" w:rsidP="003014E1"/>
        </w:tc>
        <w:tc>
          <w:tcPr>
            <w:tcW w:w="9923" w:type="dxa"/>
            <w:gridSpan w:val="2"/>
            <w:tcBorders>
              <w:left w:val="single" w:sz="4" w:space="0" w:color="auto"/>
              <w:bottom w:val="single" w:sz="4" w:space="0" w:color="auto"/>
              <w:right w:val="single" w:sz="4" w:space="0" w:color="auto"/>
            </w:tcBorders>
            <w:shd w:val="clear" w:color="auto" w:fill="auto"/>
          </w:tcPr>
          <w:p w14:paraId="772DFCDF" w14:textId="113E5387" w:rsidR="00215594" w:rsidRPr="003014E1" w:rsidRDefault="00215594" w:rsidP="003014E1">
            <w:r w:rsidRPr="003014E1">
              <w:t>Bidder</w:t>
            </w:r>
            <w:r w:rsidR="00A51040">
              <w:t>’</w:t>
            </w:r>
            <w:r w:rsidRPr="003014E1">
              <w:t>s Response :</w:t>
            </w:r>
          </w:p>
          <w:p w14:paraId="0F483DC7" w14:textId="77777777" w:rsidR="00084FA2" w:rsidRPr="003014E1" w:rsidRDefault="00084FA2" w:rsidP="003014E1"/>
        </w:tc>
      </w:tr>
      <w:tr w:rsidR="00215594" w:rsidRPr="003014E1" w14:paraId="36380BE7" w14:textId="77777777" w:rsidTr="00B23C38">
        <w:tblPrEx>
          <w:shd w:val="clear" w:color="auto" w:fill="auto"/>
        </w:tblPrEx>
        <w:trPr>
          <w:trHeight w:val="165"/>
        </w:trPr>
        <w:tc>
          <w:tcPr>
            <w:tcW w:w="675" w:type="dxa"/>
            <w:tcBorders>
              <w:left w:val="single" w:sz="4" w:space="0" w:color="auto"/>
              <w:right w:val="single" w:sz="4" w:space="0" w:color="auto"/>
            </w:tcBorders>
            <w:shd w:val="clear" w:color="auto" w:fill="auto"/>
          </w:tcPr>
          <w:p w14:paraId="2490E568" w14:textId="77777777" w:rsidR="00215594" w:rsidRPr="003014E1" w:rsidRDefault="00215594" w:rsidP="003014E1">
            <w:r w:rsidRPr="003014E1">
              <w:t>4.4</w:t>
            </w:r>
          </w:p>
        </w:tc>
        <w:tc>
          <w:tcPr>
            <w:tcW w:w="9923" w:type="dxa"/>
            <w:gridSpan w:val="2"/>
            <w:tcBorders>
              <w:left w:val="single" w:sz="4" w:space="0" w:color="auto"/>
              <w:right w:val="single" w:sz="4" w:space="0" w:color="auto"/>
            </w:tcBorders>
            <w:shd w:val="clear" w:color="auto" w:fill="auto"/>
          </w:tcPr>
          <w:p w14:paraId="65BD9CDF" w14:textId="18B79972" w:rsidR="00215594" w:rsidRPr="003014E1" w:rsidRDefault="00560117" w:rsidP="00A42FB8">
            <w:r w:rsidRPr="003014E1">
              <w:t xml:space="preserve">Indicate </w:t>
            </w:r>
            <w:r w:rsidR="00A42FB8">
              <w:t>periods of known unavailability for the duration of the contract</w:t>
            </w:r>
            <w:r w:rsidRPr="003014E1">
              <w:t xml:space="preserve">. </w:t>
            </w:r>
          </w:p>
        </w:tc>
      </w:tr>
      <w:tr w:rsidR="00215594" w:rsidRPr="003014E1" w14:paraId="7BBA590E" w14:textId="77777777" w:rsidTr="00B23C38">
        <w:tblPrEx>
          <w:shd w:val="clear" w:color="auto" w:fill="auto"/>
        </w:tblPrEx>
        <w:trPr>
          <w:trHeight w:val="165"/>
        </w:trPr>
        <w:tc>
          <w:tcPr>
            <w:tcW w:w="675" w:type="dxa"/>
            <w:tcBorders>
              <w:left w:val="single" w:sz="4" w:space="0" w:color="auto"/>
              <w:bottom w:val="single" w:sz="4" w:space="0" w:color="auto"/>
              <w:right w:val="single" w:sz="4" w:space="0" w:color="auto"/>
            </w:tcBorders>
            <w:shd w:val="clear" w:color="auto" w:fill="auto"/>
          </w:tcPr>
          <w:p w14:paraId="1F2D5E2F" w14:textId="77777777" w:rsidR="00215594" w:rsidRPr="003014E1" w:rsidRDefault="00215594" w:rsidP="003014E1"/>
        </w:tc>
        <w:tc>
          <w:tcPr>
            <w:tcW w:w="9923" w:type="dxa"/>
            <w:gridSpan w:val="2"/>
            <w:tcBorders>
              <w:left w:val="single" w:sz="4" w:space="0" w:color="auto"/>
              <w:bottom w:val="single" w:sz="4" w:space="0" w:color="auto"/>
              <w:right w:val="single" w:sz="4" w:space="0" w:color="auto"/>
            </w:tcBorders>
            <w:shd w:val="clear" w:color="auto" w:fill="auto"/>
          </w:tcPr>
          <w:p w14:paraId="3A4ADF2A" w14:textId="6E60F6A1" w:rsidR="00215594" w:rsidRPr="003014E1" w:rsidRDefault="00215594" w:rsidP="003014E1">
            <w:r w:rsidRPr="003014E1">
              <w:t>Bidder</w:t>
            </w:r>
            <w:r w:rsidR="00A51040">
              <w:t>’</w:t>
            </w:r>
            <w:r w:rsidRPr="003014E1">
              <w:t>s Response :</w:t>
            </w:r>
          </w:p>
          <w:p w14:paraId="2A82EC92" w14:textId="77777777" w:rsidR="00084FA2" w:rsidRPr="003014E1" w:rsidRDefault="00084FA2" w:rsidP="003014E1"/>
        </w:tc>
      </w:tr>
    </w:tbl>
    <w:p w14:paraId="4A66600D" w14:textId="77777777" w:rsidR="00215594" w:rsidRPr="003014E1" w:rsidRDefault="00215594" w:rsidP="003014E1"/>
    <w:p w14:paraId="547FA54B" w14:textId="77777777" w:rsidR="00215594" w:rsidRPr="003014E1" w:rsidRDefault="00215594" w:rsidP="003014E1"/>
    <w:p w14:paraId="3FF50E87" w14:textId="77777777" w:rsidR="00137F02" w:rsidRPr="00B23C38" w:rsidRDefault="00792FEF" w:rsidP="003014E1">
      <w:pPr>
        <w:rPr>
          <w:b/>
        </w:rPr>
      </w:pPr>
      <w:r w:rsidRPr="00B23C38">
        <w:rPr>
          <w:b/>
        </w:rPr>
        <w:t xml:space="preserve">5.3 </w:t>
      </w:r>
      <w:r w:rsidR="00137F02" w:rsidRPr="00B23C38">
        <w:rPr>
          <w:b/>
        </w:rPr>
        <w:t>Declaration</w:t>
      </w:r>
      <w:bookmarkEnd w:id="62"/>
      <w:r w:rsidR="00137F02" w:rsidRPr="00B23C38">
        <w:rPr>
          <w:b/>
        </w:rPr>
        <w:t xml:space="preserve"> by </w:t>
      </w:r>
      <w:bookmarkEnd w:id="63"/>
      <w:bookmarkEnd w:id="64"/>
      <w:r w:rsidR="001D2429" w:rsidRPr="00B23C38">
        <w:rPr>
          <w:b/>
        </w:rPr>
        <w:t>B</w:t>
      </w:r>
      <w:r w:rsidR="00137F02" w:rsidRPr="00B23C38">
        <w:rPr>
          <w:b/>
        </w:rPr>
        <w:t>idder</w:t>
      </w:r>
    </w:p>
    <w:p w14:paraId="373B3A8B" w14:textId="590C2798"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7641B6BE" w14:textId="77777777" w:rsidR="00137F02" w:rsidRPr="003014E1" w:rsidRDefault="00137F02" w:rsidP="003014E1"/>
    <w:p w14:paraId="520C8578" w14:textId="77777777" w:rsidR="00137F02" w:rsidRPr="003014E1" w:rsidRDefault="00137F02" w:rsidP="003014E1">
      <w:r w:rsidRPr="003014E1">
        <w:t>I furthermore warrant that:</w:t>
      </w:r>
      <w:r w:rsidRPr="003014E1">
        <w:br/>
      </w:r>
    </w:p>
    <w:p w14:paraId="45691C8B" w14:textId="04D3E87C"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6C78D311" w14:textId="39200DA5"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72461375" w14:textId="53BC6A14"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05655915" w14:textId="6B683A13"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1C172B8F" w14:textId="1524F198" w:rsidR="00137F02" w:rsidRPr="003014E1" w:rsidRDefault="00E07BC3" w:rsidP="00E07BC3">
      <w:pPr>
        <w:pStyle w:val="ListParagraph"/>
        <w:numPr>
          <w:ilvl w:val="0"/>
          <w:numId w:val="21"/>
        </w:numPr>
      </w:pPr>
      <w:r>
        <w:t>T</w:t>
      </w:r>
      <w:r w:rsidR="00137F02" w:rsidRPr="003014E1">
        <w:t>here has been no canvassing of STA staff; and</w:t>
      </w:r>
    </w:p>
    <w:p w14:paraId="3FEED7E1" w14:textId="21F04993"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48DC9ECA"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7872952E" w14:textId="77777777" w:rsidTr="00F86ACD">
        <w:tc>
          <w:tcPr>
            <w:tcW w:w="3348" w:type="dxa"/>
            <w:shd w:val="clear" w:color="auto" w:fill="B6DDE8" w:themeFill="accent5" w:themeFillTint="66"/>
          </w:tcPr>
          <w:p w14:paraId="52C4933C" w14:textId="77777777" w:rsidR="00137F02" w:rsidRPr="003014E1" w:rsidRDefault="00137F02" w:rsidP="003014E1">
            <w:r w:rsidRPr="003014E1">
              <w:t>Signed</w:t>
            </w:r>
          </w:p>
        </w:tc>
        <w:tc>
          <w:tcPr>
            <w:tcW w:w="6120" w:type="dxa"/>
            <w:shd w:val="clear" w:color="auto" w:fill="auto"/>
          </w:tcPr>
          <w:p w14:paraId="5A513532" w14:textId="77777777" w:rsidR="00137F02" w:rsidRPr="003014E1" w:rsidRDefault="00137F02" w:rsidP="003014E1">
            <w:r w:rsidRPr="003014E1">
              <w:t>[Please complete]</w:t>
            </w:r>
          </w:p>
        </w:tc>
      </w:tr>
      <w:tr w:rsidR="00137F02" w:rsidRPr="003014E1" w14:paraId="3794E626" w14:textId="77777777" w:rsidTr="00F86ACD">
        <w:tc>
          <w:tcPr>
            <w:tcW w:w="3348" w:type="dxa"/>
            <w:shd w:val="clear" w:color="auto" w:fill="B6DDE8" w:themeFill="accent5" w:themeFillTint="66"/>
          </w:tcPr>
          <w:p w14:paraId="5ED1F3A1" w14:textId="77777777" w:rsidR="00137F02" w:rsidRPr="003014E1" w:rsidRDefault="00137F02" w:rsidP="003014E1">
            <w:r w:rsidRPr="003014E1">
              <w:t>Name</w:t>
            </w:r>
          </w:p>
        </w:tc>
        <w:tc>
          <w:tcPr>
            <w:tcW w:w="6120" w:type="dxa"/>
            <w:shd w:val="clear" w:color="auto" w:fill="auto"/>
          </w:tcPr>
          <w:p w14:paraId="377C5350" w14:textId="77777777" w:rsidR="00137F02" w:rsidRPr="003014E1" w:rsidRDefault="00137F02" w:rsidP="003014E1"/>
        </w:tc>
      </w:tr>
      <w:tr w:rsidR="00137F02" w:rsidRPr="003014E1" w14:paraId="565858D5" w14:textId="77777777" w:rsidTr="00F86ACD">
        <w:tc>
          <w:tcPr>
            <w:tcW w:w="3348" w:type="dxa"/>
            <w:shd w:val="clear" w:color="auto" w:fill="B6DDE8" w:themeFill="accent5" w:themeFillTint="66"/>
          </w:tcPr>
          <w:p w14:paraId="664E2196" w14:textId="77777777" w:rsidR="00137F02" w:rsidRPr="003014E1" w:rsidRDefault="00137F02" w:rsidP="003014E1">
            <w:r w:rsidRPr="003014E1">
              <w:t>Date</w:t>
            </w:r>
          </w:p>
        </w:tc>
        <w:tc>
          <w:tcPr>
            <w:tcW w:w="6120" w:type="dxa"/>
            <w:shd w:val="clear" w:color="auto" w:fill="auto"/>
          </w:tcPr>
          <w:p w14:paraId="5E6B52E7" w14:textId="77777777" w:rsidR="00137F02" w:rsidRPr="003014E1" w:rsidRDefault="00137F02" w:rsidP="003014E1"/>
        </w:tc>
      </w:tr>
      <w:tr w:rsidR="00137F02" w:rsidRPr="003014E1" w14:paraId="3BFC92D8" w14:textId="77777777" w:rsidTr="00F86ACD">
        <w:tc>
          <w:tcPr>
            <w:tcW w:w="3348" w:type="dxa"/>
            <w:shd w:val="clear" w:color="auto" w:fill="B6DDE8" w:themeFill="accent5" w:themeFillTint="66"/>
          </w:tcPr>
          <w:p w14:paraId="1654D952" w14:textId="77777777" w:rsidR="00137F02" w:rsidRPr="003014E1" w:rsidRDefault="00137F02" w:rsidP="003014E1">
            <w:r w:rsidRPr="003014E1">
              <w:t>Role</w:t>
            </w:r>
          </w:p>
        </w:tc>
        <w:tc>
          <w:tcPr>
            <w:tcW w:w="6120" w:type="dxa"/>
            <w:shd w:val="clear" w:color="auto" w:fill="auto"/>
          </w:tcPr>
          <w:p w14:paraId="5021CE85" w14:textId="77777777" w:rsidR="00137F02" w:rsidRPr="003014E1" w:rsidRDefault="00137F02" w:rsidP="003014E1"/>
        </w:tc>
      </w:tr>
      <w:tr w:rsidR="00137F02" w:rsidRPr="003014E1" w14:paraId="26A043C4" w14:textId="77777777" w:rsidTr="00F86ACD">
        <w:tc>
          <w:tcPr>
            <w:tcW w:w="3348" w:type="dxa"/>
            <w:shd w:val="clear" w:color="auto" w:fill="B6DDE8" w:themeFill="accent5" w:themeFillTint="66"/>
          </w:tcPr>
          <w:p w14:paraId="639A29BB" w14:textId="77777777" w:rsidR="00137F02" w:rsidRPr="003014E1" w:rsidRDefault="001D2429" w:rsidP="003014E1">
            <w:r w:rsidRPr="003014E1">
              <w:t>Authorised to sign Q</w:t>
            </w:r>
            <w:r w:rsidR="00137F02" w:rsidRPr="003014E1">
              <w:t>uotes on behalf of [organisation name]</w:t>
            </w:r>
          </w:p>
        </w:tc>
        <w:tc>
          <w:tcPr>
            <w:tcW w:w="6120" w:type="dxa"/>
            <w:shd w:val="clear" w:color="auto" w:fill="auto"/>
          </w:tcPr>
          <w:p w14:paraId="2C3FCCCB" w14:textId="77777777" w:rsidR="00137F02" w:rsidRPr="003014E1" w:rsidRDefault="00137F02" w:rsidP="003014E1"/>
        </w:tc>
      </w:tr>
    </w:tbl>
    <w:p w14:paraId="6D547CA2" w14:textId="77777777" w:rsidR="00137F02" w:rsidRPr="003014E1" w:rsidRDefault="00137F02" w:rsidP="003014E1"/>
    <w:p w14:paraId="5D3E4929" w14:textId="1A840181" w:rsidR="00B44D3E" w:rsidRDefault="00B44D3E"/>
    <w:sectPr w:rsidR="00B44D3E"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64803" w14:textId="77777777" w:rsidR="00912F40" w:rsidRDefault="00912F40">
      <w:r>
        <w:separator/>
      </w:r>
    </w:p>
  </w:endnote>
  <w:endnote w:type="continuationSeparator" w:id="0">
    <w:p w14:paraId="7228BC3C" w14:textId="77777777" w:rsidR="00912F40" w:rsidRDefault="0091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68ED" w14:textId="77777777" w:rsidR="00912F40" w:rsidRDefault="00912F4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0F8C" w14:textId="77777777" w:rsidR="00912F40" w:rsidRDefault="00912F40" w:rsidP="008E756B">
    <w:pPr>
      <w:pStyle w:val="Footer"/>
      <w:pBdr>
        <w:bottom w:val="single" w:sz="12" w:space="1" w:color="auto"/>
      </w:pBdr>
      <w:jc w:val="right"/>
      <w:rPr>
        <w:rStyle w:val="PageNumber"/>
      </w:rPr>
    </w:pPr>
  </w:p>
  <w:p w14:paraId="791B4E37" w14:textId="77777777" w:rsidR="00912F40" w:rsidRDefault="00912F40" w:rsidP="008E756B">
    <w:pPr>
      <w:pStyle w:val="Footer"/>
      <w:jc w:val="right"/>
      <w:rPr>
        <w:rStyle w:val="PageNumber"/>
      </w:rPr>
    </w:pPr>
  </w:p>
  <w:p w14:paraId="27948473" w14:textId="7E4B2BF6" w:rsidR="00912F40" w:rsidRPr="00653B4E" w:rsidRDefault="00912F4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67291">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67291">
      <w:rPr>
        <w:rStyle w:val="PageNumber"/>
        <w:noProof/>
        <w:sz w:val="20"/>
        <w:szCs w:val="20"/>
      </w:rPr>
      <w:t>14</w:t>
    </w:r>
    <w:r w:rsidRPr="00653B4E">
      <w:rPr>
        <w:rStyle w:val="PageNumber"/>
        <w:sz w:val="20"/>
        <w:szCs w:val="20"/>
      </w:rPr>
      <w:fldChar w:fldCharType="end"/>
    </w:r>
  </w:p>
  <w:p w14:paraId="07A9FBFC" w14:textId="77777777" w:rsidR="00912F40" w:rsidRDefault="00912F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A1E8" w14:textId="77777777" w:rsidR="00912F40" w:rsidRDefault="00912F40">
      <w:r>
        <w:separator/>
      </w:r>
    </w:p>
  </w:footnote>
  <w:footnote w:type="continuationSeparator" w:id="0">
    <w:p w14:paraId="06E3799C" w14:textId="77777777" w:rsidR="00912F40" w:rsidRDefault="0091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2A45" w14:textId="77777777" w:rsidR="00912F40" w:rsidRPr="007A70EF" w:rsidRDefault="00912F40">
    <w:pPr>
      <w:pStyle w:val="Header"/>
      <w:pBdr>
        <w:bottom w:val="single" w:sz="12" w:space="1" w:color="auto"/>
      </w:pBdr>
      <w:rPr>
        <w:sz w:val="2"/>
        <w:szCs w:val="2"/>
      </w:rPr>
    </w:pPr>
  </w:p>
  <w:p w14:paraId="6A6E7C92" w14:textId="77777777" w:rsidR="00912F40" w:rsidRDefault="00912F4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FCB4" w14:textId="77777777" w:rsidR="00912F40" w:rsidRDefault="00912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94D3" w14:textId="77777777" w:rsidR="00912F40" w:rsidRDefault="00912F40" w:rsidP="008E756B">
    <w:pPr>
      <w:pStyle w:val="Header"/>
      <w:pBdr>
        <w:bottom w:val="single" w:sz="12" w:space="1" w:color="auto"/>
      </w:pBdr>
      <w:jc w:val="right"/>
    </w:pPr>
  </w:p>
  <w:p w14:paraId="195B55AC" w14:textId="77777777" w:rsidR="00912F40" w:rsidRDefault="00912F40">
    <w:pPr>
      <w:pStyle w:val="Header"/>
    </w:pPr>
  </w:p>
  <w:p w14:paraId="5FF253FD" w14:textId="77777777" w:rsidR="00912F40" w:rsidRDefault="00912F40"/>
  <w:p w14:paraId="6E8D0D10" w14:textId="77777777" w:rsidR="00912F40" w:rsidRDefault="00912F4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7D4" w14:textId="77777777" w:rsidR="00912F40" w:rsidRDefault="0091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5E57610"/>
    <w:multiLevelType w:val="hybridMultilevel"/>
    <w:tmpl w:val="4C5019CE"/>
    <w:lvl w:ilvl="0" w:tplc="E5BE2C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6"/>
  </w:num>
  <w:num w:numId="4">
    <w:abstractNumId w:val="20"/>
  </w:num>
  <w:num w:numId="5">
    <w:abstractNumId w:val="7"/>
  </w:num>
  <w:num w:numId="6">
    <w:abstractNumId w:val="13"/>
  </w:num>
  <w:num w:numId="7">
    <w:abstractNumId w:val="15"/>
  </w:num>
  <w:num w:numId="8">
    <w:abstractNumId w:val="14"/>
  </w:num>
  <w:num w:numId="9">
    <w:abstractNumId w:val="9"/>
  </w:num>
  <w:num w:numId="10">
    <w:abstractNumId w:val="1"/>
  </w:num>
  <w:num w:numId="11">
    <w:abstractNumId w:val="5"/>
  </w:num>
  <w:num w:numId="12">
    <w:abstractNumId w:val="27"/>
  </w:num>
  <w:num w:numId="13">
    <w:abstractNumId w:val="3"/>
  </w:num>
  <w:num w:numId="14">
    <w:abstractNumId w:val="4"/>
  </w:num>
  <w:num w:numId="15">
    <w:abstractNumId w:val="11"/>
  </w:num>
  <w:num w:numId="16">
    <w:abstractNumId w:val="0"/>
  </w:num>
  <w:num w:numId="17">
    <w:abstractNumId w:val="26"/>
  </w:num>
  <w:num w:numId="18">
    <w:abstractNumId w:val="2"/>
  </w:num>
  <w:num w:numId="19">
    <w:abstractNumId w:val="22"/>
  </w:num>
  <w:num w:numId="20">
    <w:abstractNumId w:val="24"/>
  </w:num>
  <w:num w:numId="21">
    <w:abstractNumId w:val="23"/>
  </w:num>
  <w:num w:numId="22">
    <w:abstractNumId w:val="12"/>
  </w:num>
  <w:num w:numId="23">
    <w:abstractNumId w:val="8"/>
  </w:num>
  <w:num w:numId="24">
    <w:abstractNumId w:val="25"/>
  </w:num>
  <w:num w:numId="25">
    <w:abstractNumId w:val="17"/>
  </w:num>
  <w:num w:numId="26">
    <w:abstractNumId w:val="18"/>
  </w:num>
  <w:num w:numId="27">
    <w:abstractNumId w:val="16"/>
  </w:num>
  <w:num w:numId="2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1C"/>
    <w:rsid w:val="00001F2F"/>
    <w:rsid w:val="00001F95"/>
    <w:rsid w:val="00003184"/>
    <w:rsid w:val="0000596A"/>
    <w:rsid w:val="000106C5"/>
    <w:rsid w:val="00011F78"/>
    <w:rsid w:val="00016DD0"/>
    <w:rsid w:val="00022435"/>
    <w:rsid w:val="00022CC5"/>
    <w:rsid w:val="00022DB6"/>
    <w:rsid w:val="00041864"/>
    <w:rsid w:val="00046175"/>
    <w:rsid w:val="0004776A"/>
    <w:rsid w:val="00055394"/>
    <w:rsid w:val="000833EF"/>
    <w:rsid w:val="00084FA2"/>
    <w:rsid w:val="000851F2"/>
    <w:rsid w:val="000A008D"/>
    <w:rsid w:val="000A0C1B"/>
    <w:rsid w:val="000A451C"/>
    <w:rsid w:val="000B1468"/>
    <w:rsid w:val="000C60CF"/>
    <w:rsid w:val="000C63C0"/>
    <w:rsid w:val="000D212F"/>
    <w:rsid w:val="000E39DD"/>
    <w:rsid w:val="000E3BBA"/>
    <w:rsid w:val="000E488B"/>
    <w:rsid w:val="000F1A3C"/>
    <w:rsid w:val="000F4E59"/>
    <w:rsid w:val="001105A2"/>
    <w:rsid w:val="00116F59"/>
    <w:rsid w:val="00125DA0"/>
    <w:rsid w:val="001362FD"/>
    <w:rsid w:val="001366BB"/>
    <w:rsid w:val="001372F2"/>
    <w:rsid w:val="00137786"/>
    <w:rsid w:val="00137F02"/>
    <w:rsid w:val="00140522"/>
    <w:rsid w:val="0014123E"/>
    <w:rsid w:val="001527B2"/>
    <w:rsid w:val="00152ADD"/>
    <w:rsid w:val="00153F85"/>
    <w:rsid w:val="00155AFA"/>
    <w:rsid w:val="00157CDD"/>
    <w:rsid w:val="00161684"/>
    <w:rsid w:val="001622CF"/>
    <w:rsid w:val="00163E78"/>
    <w:rsid w:val="00165056"/>
    <w:rsid w:val="00180A06"/>
    <w:rsid w:val="00181759"/>
    <w:rsid w:val="00182783"/>
    <w:rsid w:val="0019539B"/>
    <w:rsid w:val="00195F8E"/>
    <w:rsid w:val="00197575"/>
    <w:rsid w:val="001A54FA"/>
    <w:rsid w:val="001A7C86"/>
    <w:rsid w:val="001B05C8"/>
    <w:rsid w:val="001B5BBC"/>
    <w:rsid w:val="001B6DF9"/>
    <w:rsid w:val="001C728F"/>
    <w:rsid w:val="001D2429"/>
    <w:rsid w:val="001D55BC"/>
    <w:rsid w:val="001D7FB3"/>
    <w:rsid w:val="001E455D"/>
    <w:rsid w:val="001F1A4F"/>
    <w:rsid w:val="001F2CF6"/>
    <w:rsid w:val="001F3E93"/>
    <w:rsid w:val="002009C2"/>
    <w:rsid w:val="002017FE"/>
    <w:rsid w:val="002021CD"/>
    <w:rsid w:val="00206E6B"/>
    <w:rsid w:val="00211C37"/>
    <w:rsid w:val="00212D24"/>
    <w:rsid w:val="00215594"/>
    <w:rsid w:val="00217581"/>
    <w:rsid w:val="002335B0"/>
    <w:rsid w:val="002338A1"/>
    <w:rsid w:val="00251448"/>
    <w:rsid w:val="00252A2F"/>
    <w:rsid w:val="00255D94"/>
    <w:rsid w:val="00256A73"/>
    <w:rsid w:val="00260BA9"/>
    <w:rsid w:val="00265574"/>
    <w:rsid w:val="00266064"/>
    <w:rsid w:val="002731CC"/>
    <w:rsid w:val="0027611C"/>
    <w:rsid w:val="002840D0"/>
    <w:rsid w:val="00294A62"/>
    <w:rsid w:val="00295EFC"/>
    <w:rsid w:val="002B0376"/>
    <w:rsid w:val="002B651E"/>
    <w:rsid w:val="002C12FF"/>
    <w:rsid w:val="002D2A7A"/>
    <w:rsid w:val="002D3733"/>
    <w:rsid w:val="002D4147"/>
    <w:rsid w:val="002D672F"/>
    <w:rsid w:val="002E28FA"/>
    <w:rsid w:val="002F0777"/>
    <w:rsid w:val="002F3082"/>
    <w:rsid w:val="003014E1"/>
    <w:rsid w:val="00310289"/>
    <w:rsid w:val="00310708"/>
    <w:rsid w:val="00312BD3"/>
    <w:rsid w:val="00315954"/>
    <w:rsid w:val="0032180B"/>
    <w:rsid w:val="003221D6"/>
    <w:rsid w:val="003270B7"/>
    <w:rsid w:val="00327CC9"/>
    <w:rsid w:val="00330395"/>
    <w:rsid w:val="003452F1"/>
    <w:rsid w:val="00347A3B"/>
    <w:rsid w:val="003506F1"/>
    <w:rsid w:val="0035182D"/>
    <w:rsid w:val="00353218"/>
    <w:rsid w:val="00356998"/>
    <w:rsid w:val="003602B4"/>
    <w:rsid w:val="00367EEB"/>
    <w:rsid w:val="00370895"/>
    <w:rsid w:val="003747CD"/>
    <w:rsid w:val="0037591E"/>
    <w:rsid w:val="003854D4"/>
    <w:rsid w:val="00391690"/>
    <w:rsid w:val="00391ECB"/>
    <w:rsid w:val="0039282B"/>
    <w:rsid w:val="00392AE9"/>
    <w:rsid w:val="00392FE1"/>
    <w:rsid w:val="00397A83"/>
    <w:rsid w:val="003A653F"/>
    <w:rsid w:val="003B3AB9"/>
    <w:rsid w:val="003B78F9"/>
    <w:rsid w:val="003C2255"/>
    <w:rsid w:val="003D2A09"/>
    <w:rsid w:val="003D3A29"/>
    <w:rsid w:val="003D4671"/>
    <w:rsid w:val="003D5DCF"/>
    <w:rsid w:val="003D74A2"/>
    <w:rsid w:val="003D7A13"/>
    <w:rsid w:val="003E1B86"/>
    <w:rsid w:val="00402829"/>
    <w:rsid w:val="00404707"/>
    <w:rsid w:val="00405D5C"/>
    <w:rsid w:val="004130AF"/>
    <w:rsid w:val="00421703"/>
    <w:rsid w:val="00425728"/>
    <w:rsid w:val="004268E5"/>
    <w:rsid w:val="00430DC5"/>
    <w:rsid w:val="0043100C"/>
    <w:rsid w:val="0044362C"/>
    <w:rsid w:val="00444724"/>
    <w:rsid w:val="00450C68"/>
    <w:rsid w:val="00450D89"/>
    <w:rsid w:val="004533A7"/>
    <w:rsid w:val="004563D8"/>
    <w:rsid w:val="00460505"/>
    <w:rsid w:val="00463122"/>
    <w:rsid w:val="00472EF0"/>
    <w:rsid w:val="00480E77"/>
    <w:rsid w:val="004838B3"/>
    <w:rsid w:val="00484C39"/>
    <w:rsid w:val="00487BFB"/>
    <w:rsid w:val="00491EE8"/>
    <w:rsid w:val="004955D9"/>
    <w:rsid w:val="004A163B"/>
    <w:rsid w:val="004A1BBC"/>
    <w:rsid w:val="004A2BF4"/>
    <w:rsid w:val="004B07AA"/>
    <w:rsid w:val="004B47FE"/>
    <w:rsid w:val="004C157C"/>
    <w:rsid w:val="004C26AB"/>
    <w:rsid w:val="004C40DA"/>
    <w:rsid w:val="004C7EF6"/>
    <w:rsid w:val="004E633C"/>
    <w:rsid w:val="004F1F58"/>
    <w:rsid w:val="00503D28"/>
    <w:rsid w:val="00505B3E"/>
    <w:rsid w:val="00510972"/>
    <w:rsid w:val="00511CA5"/>
    <w:rsid w:val="0051378C"/>
    <w:rsid w:val="00513E96"/>
    <w:rsid w:val="005150CE"/>
    <w:rsid w:val="0051776B"/>
    <w:rsid w:val="00526209"/>
    <w:rsid w:val="00530814"/>
    <w:rsid w:val="00536295"/>
    <w:rsid w:val="0053684A"/>
    <w:rsid w:val="00545301"/>
    <w:rsid w:val="00554BC4"/>
    <w:rsid w:val="00560117"/>
    <w:rsid w:val="00565333"/>
    <w:rsid w:val="005818DB"/>
    <w:rsid w:val="00582B2D"/>
    <w:rsid w:val="005848EA"/>
    <w:rsid w:val="00591B39"/>
    <w:rsid w:val="005B1CC3"/>
    <w:rsid w:val="005B5A07"/>
    <w:rsid w:val="005C1372"/>
    <w:rsid w:val="005C17C7"/>
    <w:rsid w:val="005C40FF"/>
    <w:rsid w:val="005C4E74"/>
    <w:rsid w:val="005D2814"/>
    <w:rsid w:val="005D5368"/>
    <w:rsid w:val="005D6B73"/>
    <w:rsid w:val="005D7287"/>
    <w:rsid w:val="005E2171"/>
    <w:rsid w:val="005E285E"/>
    <w:rsid w:val="005E4614"/>
    <w:rsid w:val="005F1EC2"/>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67AA"/>
    <w:rsid w:val="00661544"/>
    <w:rsid w:val="00661613"/>
    <w:rsid w:val="00662D5F"/>
    <w:rsid w:val="00662F0F"/>
    <w:rsid w:val="006666FD"/>
    <w:rsid w:val="00675BA3"/>
    <w:rsid w:val="006858D6"/>
    <w:rsid w:val="00687269"/>
    <w:rsid w:val="00687908"/>
    <w:rsid w:val="00694A57"/>
    <w:rsid w:val="006974A0"/>
    <w:rsid w:val="006A0189"/>
    <w:rsid w:val="006A0C65"/>
    <w:rsid w:val="006A1127"/>
    <w:rsid w:val="006A2F72"/>
    <w:rsid w:val="006A3278"/>
    <w:rsid w:val="006A3ABF"/>
    <w:rsid w:val="006A4526"/>
    <w:rsid w:val="006A5529"/>
    <w:rsid w:val="006B6E53"/>
    <w:rsid w:val="006C0D44"/>
    <w:rsid w:val="006C126B"/>
    <w:rsid w:val="006C184E"/>
    <w:rsid w:val="006C3C28"/>
    <w:rsid w:val="006D3EBD"/>
    <w:rsid w:val="006D5C31"/>
    <w:rsid w:val="006E3A64"/>
    <w:rsid w:val="006E6F0B"/>
    <w:rsid w:val="0070116C"/>
    <w:rsid w:val="00701D6A"/>
    <w:rsid w:val="00703B17"/>
    <w:rsid w:val="00704DA0"/>
    <w:rsid w:val="007104E4"/>
    <w:rsid w:val="0072290C"/>
    <w:rsid w:val="00725973"/>
    <w:rsid w:val="00726ED9"/>
    <w:rsid w:val="00740660"/>
    <w:rsid w:val="00743735"/>
    <w:rsid w:val="007442BB"/>
    <w:rsid w:val="007463C5"/>
    <w:rsid w:val="00746846"/>
    <w:rsid w:val="00750F17"/>
    <w:rsid w:val="007510C3"/>
    <w:rsid w:val="007615AC"/>
    <w:rsid w:val="0076458E"/>
    <w:rsid w:val="00764E19"/>
    <w:rsid w:val="00767063"/>
    <w:rsid w:val="00772914"/>
    <w:rsid w:val="00773769"/>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F073B"/>
    <w:rsid w:val="00802120"/>
    <w:rsid w:val="0080236B"/>
    <w:rsid w:val="00805C72"/>
    <w:rsid w:val="00807168"/>
    <w:rsid w:val="00811649"/>
    <w:rsid w:val="00814B0F"/>
    <w:rsid w:val="008207D0"/>
    <w:rsid w:val="00831225"/>
    <w:rsid w:val="00832BCA"/>
    <w:rsid w:val="008350B4"/>
    <w:rsid w:val="008428AB"/>
    <w:rsid w:val="00846937"/>
    <w:rsid w:val="0084724F"/>
    <w:rsid w:val="00861B2D"/>
    <w:rsid w:val="00863664"/>
    <w:rsid w:val="0086764C"/>
    <w:rsid w:val="00875B64"/>
    <w:rsid w:val="0088151C"/>
    <w:rsid w:val="008817AB"/>
    <w:rsid w:val="008843A4"/>
    <w:rsid w:val="00885D1D"/>
    <w:rsid w:val="00886C11"/>
    <w:rsid w:val="00897324"/>
    <w:rsid w:val="008A27F4"/>
    <w:rsid w:val="008B1C49"/>
    <w:rsid w:val="008B606D"/>
    <w:rsid w:val="008B67CC"/>
    <w:rsid w:val="008B69C7"/>
    <w:rsid w:val="008C01E8"/>
    <w:rsid w:val="008C2F4C"/>
    <w:rsid w:val="008C4143"/>
    <w:rsid w:val="008C7E8E"/>
    <w:rsid w:val="008D015E"/>
    <w:rsid w:val="008D1228"/>
    <w:rsid w:val="008D6EC5"/>
    <w:rsid w:val="008E3BDA"/>
    <w:rsid w:val="008E756B"/>
    <w:rsid w:val="008F2739"/>
    <w:rsid w:val="008F3E87"/>
    <w:rsid w:val="008F452F"/>
    <w:rsid w:val="00901EE3"/>
    <w:rsid w:val="00905137"/>
    <w:rsid w:val="00905ADC"/>
    <w:rsid w:val="00906C33"/>
    <w:rsid w:val="00912F40"/>
    <w:rsid w:val="009173AF"/>
    <w:rsid w:val="00932946"/>
    <w:rsid w:val="009424FA"/>
    <w:rsid w:val="009426CB"/>
    <w:rsid w:val="009476BF"/>
    <w:rsid w:val="00951A2F"/>
    <w:rsid w:val="009534AF"/>
    <w:rsid w:val="00957B49"/>
    <w:rsid w:val="00957FA1"/>
    <w:rsid w:val="00960CA9"/>
    <w:rsid w:val="00962E32"/>
    <w:rsid w:val="00963073"/>
    <w:rsid w:val="00967056"/>
    <w:rsid w:val="00972DEF"/>
    <w:rsid w:val="0097315A"/>
    <w:rsid w:val="00983CFD"/>
    <w:rsid w:val="00990F13"/>
    <w:rsid w:val="00995998"/>
    <w:rsid w:val="00997E2E"/>
    <w:rsid w:val="009A05F0"/>
    <w:rsid w:val="009A3F0A"/>
    <w:rsid w:val="009A6DEF"/>
    <w:rsid w:val="009B2354"/>
    <w:rsid w:val="009B3380"/>
    <w:rsid w:val="009B3EFE"/>
    <w:rsid w:val="009B493A"/>
    <w:rsid w:val="009C547E"/>
    <w:rsid w:val="009D3D73"/>
    <w:rsid w:val="009D56A1"/>
    <w:rsid w:val="009D74D8"/>
    <w:rsid w:val="009D78DD"/>
    <w:rsid w:val="009E5FB0"/>
    <w:rsid w:val="009E6862"/>
    <w:rsid w:val="009E73AD"/>
    <w:rsid w:val="009F1BD1"/>
    <w:rsid w:val="009F5357"/>
    <w:rsid w:val="009F7653"/>
    <w:rsid w:val="009F7871"/>
    <w:rsid w:val="00A00569"/>
    <w:rsid w:val="00A02C06"/>
    <w:rsid w:val="00A21E85"/>
    <w:rsid w:val="00A2477A"/>
    <w:rsid w:val="00A2537C"/>
    <w:rsid w:val="00A2712A"/>
    <w:rsid w:val="00A3306B"/>
    <w:rsid w:val="00A36044"/>
    <w:rsid w:val="00A366A9"/>
    <w:rsid w:val="00A42FB8"/>
    <w:rsid w:val="00A44712"/>
    <w:rsid w:val="00A46912"/>
    <w:rsid w:val="00A50134"/>
    <w:rsid w:val="00A51040"/>
    <w:rsid w:val="00A6170E"/>
    <w:rsid w:val="00A61BD8"/>
    <w:rsid w:val="00A64099"/>
    <w:rsid w:val="00A67291"/>
    <w:rsid w:val="00A85F6F"/>
    <w:rsid w:val="00A86141"/>
    <w:rsid w:val="00A87BAE"/>
    <w:rsid w:val="00A92E5F"/>
    <w:rsid w:val="00A935EF"/>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F0554"/>
    <w:rsid w:val="00AF1801"/>
    <w:rsid w:val="00AF1C07"/>
    <w:rsid w:val="00AF2E4B"/>
    <w:rsid w:val="00AF4C39"/>
    <w:rsid w:val="00AF6348"/>
    <w:rsid w:val="00AF737F"/>
    <w:rsid w:val="00AF7BF6"/>
    <w:rsid w:val="00B006DF"/>
    <w:rsid w:val="00B019E0"/>
    <w:rsid w:val="00B05ECD"/>
    <w:rsid w:val="00B06172"/>
    <w:rsid w:val="00B061EE"/>
    <w:rsid w:val="00B10A03"/>
    <w:rsid w:val="00B16A24"/>
    <w:rsid w:val="00B16A8C"/>
    <w:rsid w:val="00B20E16"/>
    <w:rsid w:val="00B23C38"/>
    <w:rsid w:val="00B24B72"/>
    <w:rsid w:val="00B2677D"/>
    <w:rsid w:val="00B275C1"/>
    <w:rsid w:val="00B318CC"/>
    <w:rsid w:val="00B35C8B"/>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A39A3"/>
    <w:rsid w:val="00BA3B82"/>
    <w:rsid w:val="00BB3EA4"/>
    <w:rsid w:val="00BB5D23"/>
    <w:rsid w:val="00BB5F28"/>
    <w:rsid w:val="00BC4224"/>
    <w:rsid w:val="00BC547B"/>
    <w:rsid w:val="00BD4B6C"/>
    <w:rsid w:val="00BE63D8"/>
    <w:rsid w:val="00BE6824"/>
    <w:rsid w:val="00BF586D"/>
    <w:rsid w:val="00BF5BBD"/>
    <w:rsid w:val="00BF5BFB"/>
    <w:rsid w:val="00BF6AF3"/>
    <w:rsid w:val="00C057B5"/>
    <w:rsid w:val="00C07CF6"/>
    <w:rsid w:val="00C27E7C"/>
    <w:rsid w:val="00C37933"/>
    <w:rsid w:val="00C37BCE"/>
    <w:rsid w:val="00C408C7"/>
    <w:rsid w:val="00C43DB0"/>
    <w:rsid w:val="00C47EEA"/>
    <w:rsid w:val="00C519D0"/>
    <w:rsid w:val="00C70ACB"/>
    <w:rsid w:val="00C70CF5"/>
    <w:rsid w:val="00C717DF"/>
    <w:rsid w:val="00C71CF0"/>
    <w:rsid w:val="00C80DFB"/>
    <w:rsid w:val="00CA4BAB"/>
    <w:rsid w:val="00CA4FEC"/>
    <w:rsid w:val="00CB12CE"/>
    <w:rsid w:val="00CB57F5"/>
    <w:rsid w:val="00CB7AE3"/>
    <w:rsid w:val="00CC0F00"/>
    <w:rsid w:val="00CC6E5A"/>
    <w:rsid w:val="00CD4299"/>
    <w:rsid w:val="00CD7921"/>
    <w:rsid w:val="00CE02FF"/>
    <w:rsid w:val="00CE084B"/>
    <w:rsid w:val="00CE28DF"/>
    <w:rsid w:val="00CF2F90"/>
    <w:rsid w:val="00CF7C2B"/>
    <w:rsid w:val="00D02D57"/>
    <w:rsid w:val="00D0530D"/>
    <w:rsid w:val="00D058A0"/>
    <w:rsid w:val="00D10AE8"/>
    <w:rsid w:val="00D118D6"/>
    <w:rsid w:val="00D13E5F"/>
    <w:rsid w:val="00D17139"/>
    <w:rsid w:val="00D20266"/>
    <w:rsid w:val="00D20C29"/>
    <w:rsid w:val="00D278EC"/>
    <w:rsid w:val="00D30D25"/>
    <w:rsid w:val="00D33842"/>
    <w:rsid w:val="00D46F96"/>
    <w:rsid w:val="00D47915"/>
    <w:rsid w:val="00D5724A"/>
    <w:rsid w:val="00D57D6E"/>
    <w:rsid w:val="00D61577"/>
    <w:rsid w:val="00D61F5A"/>
    <w:rsid w:val="00D6379D"/>
    <w:rsid w:val="00D656C2"/>
    <w:rsid w:val="00D669FC"/>
    <w:rsid w:val="00D74808"/>
    <w:rsid w:val="00D80EFA"/>
    <w:rsid w:val="00D9162B"/>
    <w:rsid w:val="00D93D15"/>
    <w:rsid w:val="00D96712"/>
    <w:rsid w:val="00DB0948"/>
    <w:rsid w:val="00DB4C12"/>
    <w:rsid w:val="00DC34F6"/>
    <w:rsid w:val="00DC3E22"/>
    <w:rsid w:val="00DC7883"/>
    <w:rsid w:val="00DE4E20"/>
    <w:rsid w:val="00DF7508"/>
    <w:rsid w:val="00E0081E"/>
    <w:rsid w:val="00E02094"/>
    <w:rsid w:val="00E061B4"/>
    <w:rsid w:val="00E065A3"/>
    <w:rsid w:val="00E07BC3"/>
    <w:rsid w:val="00E10F4C"/>
    <w:rsid w:val="00E2419F"/>
    <w:rsid w:val="00E27428"/>
    <w:rsid w:val="00E32AB2"/>
    <w:rsid w:val="00E366D6"/>
    <w:rsid w:val="00E43977"/>
    <w:rsid w:val="00E53FBE"/>
    <w:rsid w:val="00E553C1"/>
    <w:rsid w:val="00E62216"/>
    <w:rsid w:val="00E625FA"/>
    <w:rsid w:val="00E62D43"/>
    <w:rsid w:val="00E63426"/>
    <w:rsid w:val="00E63D8B"/>
    <w:rsid w:val="00E66666"/>
    <w:rsid w:val="00E71158"/>
    <w:rsid w:val="00E717A6"/>
    <w:rsid w:val="00E81F4B"/>
    <w:rsid w:val="00E84A45"/>
    <w:rsid w:val="00E91944"/>
    <w:rsid w:val="00E92121"/>
    <w:rsid w:val="00E92510"/>
    <w:rsid w:val="00EA0C0F"/>
    <w:rsid w:val="00EA11BE"/>
    <w:rsid w:val="00EA230B"/>
    <w:rsid w:val="00EA4475"/>
    <w:rsid w:val="00EC25CD"/>
    <w:rsid w:val="00EC644A"/>
    <w:rsid w:val="00EC6A3F"/>
    <w:rsid w:val="00ED268D"/>
    <w:rsid w:val="00F00E06"/>
    <w:rsid w:val="00F07331"/>
    <w:rsid w:val="00F10661"/>
    <w:rsid w:val="00F1595C"/>
    <w:rsid w:val="00F22C52"/>
    <w:rsid w:val="00F263C0"/>
    <w:rsid w:val="00F30554"/>
    <w:rsid w:val="00F34144"/>
    <w:rsid w:val="00F348D2"/>
    <w:rsid w:val="00F4485F"/>
    <w:rsid w:val="00F44B6A"/>
    <w:rsid w:val="00F51B61"/>
    <w:rsid w:val="00F521C7"/>
    <w:rsid w:val="00F532E7"/>
    <w:rsid w:val="00F54142"/>
    <w:rsid w:val="00F556E7"/>
    <w:rsid w:val="00F60BF8"/>
    <w:rsid w:val="00F63240"/>
    <w:rsid w:val="00F64863"/>
    <w:rsid w:val="00F77EA1"/>
    <w:rsid w:val="00F85A0D"/>
    <w:rsid w:val="00F866C8"/>
    <w:rsid w:val="00F86ACD"/>
    <w:rsid w:val="00F91269"/>
    <w:rsid w:val="00F960C1"/>
    <w:rsid w:val="00FA0331"/>
    <w:rsid w:val="00FB4357"/>
    <w:rsid w:val="00FB591F"/>
    <w:rsid w:val="00FB6017"/>
    <w:rsid w:val="00FC049C"/>
    <w:rsid w:val="00FC1C0E"/>
    <w:rsid w:val="00FC5ED8"/>
    <w:rsid w:val="00FC7AD2"/>
    <w:rsid w:val="00FD157C"/>
    <w:rsid w:val="00FD2592"/>
    <w:rsid w:val="00FD4826"/>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93BC90"/>
  <w15:docId w15:val="{2CF39F0E-8175-4341-9ECA-DF9DF90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87643578">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628730727">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TaxCatchAll xmlns="85a719ee-0e1a-405a-acca-fded54921c95">
      <Value>15</Value>
      <Value>4</Value>
      <Value>1</Value>
    </TaxCatchAll>
    <_dlc_DocId xmlns="85a719ee-0e1a-405a-acca-fded54921c95">R7V2QUUQPMTK-6-64941</_dlc_DocId>
    <_dlc_DocIdUrl xmlns="85a719ee-0e1a-405a-acca-fded54921c95">
      <Url>https://educationgovuk.sharepoint.com/sites/stacom/_layouts/DocIdRedir.aspx?ID=R7V2QUUQPMTK-6-64941</Url>
      <Description>R7V2QUUQPMTK-6-64941</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documentManagement>
</p:propertie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593bb4c8a4a381698e34bfd0fe49a3e4">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b49da26ae1336a77bca350d861348fb"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7BAD-814C-416E-88A2-D00C88D72FF7}">
  <ds:schemaRefs>
    <ds:schemaRef ds:uri="http://schemas.microsoft.com/sharepoint/events"/>
  </ds:schemaRefs>
</ds:datastoreItem>
</file>

<file path=customXml/itemProps2.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3.xml><?xml version="1.0" encoding="utf-8"?>
<ds:datastoreItem xmlns:ds="http://schemas.openxmlformats.org/officeDocument/2006/customXml" ds:itemID="{C7C5E2C3-89F8-48BC-AA1C-1B4CAC3380E5}">
  <ds:schemaRefs>
    <ds:schemaRef ds:uri="85a719ee-0e1a-405a-acca-fded54921c95"/>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06b00a0-3f23-4820-8da1-8de25fc78cbd"/>
    <ds:schemaRef ds:uri="http://purl.org/dc/elements/1.1/"/>
    <ds:schemaRef ds:uri="95ab55cc-3ec0-4b23-b395-e89a1530037f"/>
    <ds:schemaRef ds:uri="http://schemas.microsoft.com/sharepoint/v3"/>
    <ds:schemaRef ds:uri="http://purl.org/dc/dcmitype/"/>
  </ds:schemaRefs>
</ds:datastoreItem>
</file>

<file path=customXml/itemProps4.xml><?xml version="1.0" encoding="utf-8"?>
<ds:datastoreItem xmlns:ds="http://schemas.openxmlformats.org/officeDocument/2006/customXml" ds:itemID="{74973C62-FD37-445C-9303-7F01553D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40FC4A-1A62-4B56-A970-758F45BA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3391</Words>
  <Characters>19334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Educational Psychologist Resource STA0148 ITT</vt:lpstr>
    </vt:vector>
  </TitlesOfParts>
  <Company>DfE</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Psychologist Resource STA0148 ITT</dc:title>
  <dc:creator>HEATHCOTE, James</dc:creator>
  <cp:lastModifiedBy>AKBAR, Rashida</cp:lastModifiedBy>
  <cp:revision>2</cp:revision>
  <cp:lastPrinted>2016-03-03T09:35:00Z</cp:lastPrinted>
  <dcterms:created xsi:type="dcterms:W3CDTF">2017-11-27T14:45:00Z</dcterms:created>
  <dcterms:modified xsi:type="dcterms:W3CDTF">2017-11-27T14:45:00Z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8d5953eb-b2df-45c2-a145-25eb8336180e</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ies>
</file>