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2886036B" w:rsidR="004A4734" w:rsidRPr="009F273E" w:rsidRDefault="003B1167" w:rsidP="00F328AB">
      <w:pPr>
        <w:spacing w:after="0" w:line="240" w:lineRule="auto"/>
        <w:rPr>
          <w:rFonts w:ascii="Arial" w:hAnsi="Arial" w:cs="Arial"/>
          <w:sz w:val="24"/>
          <w:szCs w:val="24"/>
        </w:rPr>
      </w:pPr>
      <w:r w:rsidRPr="00F328AB">
        <w:rPr>
          <w:rFonts w:ascii="Arial" w:hAnsi="Arial" w:cs="Arial"/>
          <w:sz w:val="24"/>
          <w:szCs w:val="24"/>
        </w:rPr>
        <w:t>CALL-OFF REFERENCE</w:t>
      </w:r>
      <w:r w:rsidR="00CB39A4" w:rsidRPr="00F328AB">
        <w:rPr>
          <w:rFonts w:ascii="Arial" w:hAnsi="Arial" w:cs="Arial"/>
          <w:sz w:val="24"/>
          <w:szCs w:val="24"/>
        </w:rPr>
        <w:t>:</w:t>
      </w:r>
      <w:r w:rsidR="00D500B0" w:rsidRPr="00F328AB">
        <w:rPr>
          <w:rFonts w:ascii="Arial" w:hAnsi="Arial" w:cs="Arial"/>
          <w:sz w:val="24"/>
          <w:szCs w:val="24"/>
        </w:rPr>
        <w:tab/>
      </w:r>
      <w:r w:rsidR="00D500B0" w:rsidRPr="00F328AB">
        <w:rPr>
          <w:rFonts w:ascii="Arial" w:hAnsi="Arial" w:cs="Arial"/>
          <w:sz w:val="24"/>
          <w:szCs w:val="24"/>
        </w:rPr>
        <w:tab/>
      </w:r>
      <w:r w:rsidR="00F328AB" w:rsidRPr="00F328AB">
        <w:rPr>
          <w:rFonts w:ascii="Arial" w:hAnsi="Arial" w:cs="Arial"/>
          <w:b/>
          <w:sz w:val="24"/>
          <w:szCs w:val="24"/>
        </w:rPr>
        <w:t>DSCOM/CB/2247</w:t>
      </w:r>
    </w:p>
    <w:p w14:paraId="5A7A68CB" w14:textId="77777777" w:rsidR="00D500B0" w:rsidRDefault="00D500B0" w:rsidP="00F328AB">
      <w:pPr>
        <w:spacing w:after="0" w:line="240" w:lineRule="auto"/>
        <w:rPr>
          <w:rFonts w:ascii="Arial" w:hAnsi="Arial" w:cs="Arial"/>
          <w:sz w:val="24"/>
          <w:szCs w:val="24"/>
        </w:rPr>
      </w:pPr>
    </w:p>
    <w:p w14:paraId="25131D3F" w14:textId="52CB59D2" w:rsidR="00FE264D" w:rsidRPr="009F273E" w:rsidRDefault="00D500B0" w:rsidP="00F328AB">
      <w:pPr>
        <w:spacing w:after="0" w:line="240" w:lineRule="auto"/>
        <w:rPr>
          <w:rFonts w:ascii="Arial" w:hAnsi="Arial" w:cs="Arial"/>
          <w:b/>
          <w:sz w:val="24"/>
          <w:szCs w:val="24"/>
        </w:rPr>
      </w:pPr>
      <w:r w:rsidRPr="00F328AB">
        <w:rPr>
          <w:rFonts w:ascii="Arial" w:hAnsi="Arial" w:cs="Arial"/>
          <w:sz w:val="24"/>
          <w:szCs w:val="24"/>
        </w:rPr>
        <w:t>THE BUYER</w:t>
      </w:r>
      <w:r w:rsidR="00563DA5" w:rsidRPr="00F328AB">
        <w:rPr>
          <w:rFonts w:ascii="Arial" w:hAnsi="Arial" w:cs="Arial"/>
          <w:sz w:val="24"/>
          <w:szCs w:val="24"/>
        </w:rPr>
        <w:t>:</w:t>
      </w:r>
      <w:r w:rsidRPr="00F328AB">
        <w:rPr>
          <w:rFonts w:ascii="Arial" w:hAnsi="Arial" w:cs="Arial"/>
          <w:sz w:val="24"/>
          <w:szCs w:val="24"/>
        </w:rPr>
        <w:tab/>
      </w:r>
      <w:r w:rsidRPr="00F328AB">
        <w:rPr>
          <w:rFonts w:ascii="Arial" w:hAnsi="Arial" w:cs="Arial"/>
          <w:sz w:val="24"/>
          <w:szCs w:val="24"/>
        </w:rPr>
        <w:tab/>
      </w:r>
      <w:r w:rsidRPr="00F328AB">
        <w:rPr>
          <w:rFonts w:ascii="Arial" w:hAnsi="Arial" w:cs="Arial"/>
          <w:sz w:val="24"/>
          <w:szCs w:val="24"/>
        </w:rPr>
        <w:tab/>
      </w:r>
      <w:r w:rsidR="00F328AB" w:rsidRPr="00F328AB">
        <w:rPr>
          <w:rFonts w:ascii="Arial" w:hAnsi="Arial" w:cs="Arial"/>
          <w:b/>
          <w:sz w:val="24"/>
          <w:szCs w:val="24"/>
        </w:rPr>
        <w:t>Ministry of Defence – UK Strategic Command</w:t>
      </w:r>
    </w:p>
    <w:p w14:paraId="6955CA22" w14:textId="77777777" w:rsidR="00FE264D" w:rsidRPr="00D500B0" w:rsidRDefault="00D500B0" w:rsidP="00F328AB">
      <w:pPr>
        <w:spacing w:after="0" w:line="240" w:lineRule="auto"/>
        <w:rPr>
          <w:rFonts w:ascii="Arial" w:hAnsi="Arial" w:cs="Arial"/>
          <w:sz w:val="24"/>
          <w:szCs w:val="24"/>
        </w:rPr>
      </w:pPr>
      <w:r w:rsidRPr="00D500B0">
        <w:rPr>
          <w:rFonts w:ascii="Arial" w:hAnsi="Arial" w:cs="Arial"/>
          <w:sz w:val="24"/>
          <w:szCs w:val="24"/>
        </w:rPr>
        <w:t xml:space="preserve"> </w:t>
      </w:r>
    </w:p>
    <w:p w14:paraId="57C21D72" w14:textId="77777777" w:rsidR="00F328AB" w:rsidRDefault="00FE264D" w:rsidP="00F328AB">
      <w:pPr>
        <w:spacing w:after="0" w:line="240" w:lineRule="auto"/>
        <w:ind w:left="2160" w:hanging="2160"/>
        <w:rPr>
          <w:rFonts w:ascii="Arial" w:hAnsi="Arial" w:cs="Arial"/>
          <w:b/>
          <w:bCs/>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F328AB">
        <w:rPr>
          <w:rFonts w:ascii="Arial" w:hAnsi="Arial" w:cs="Arial"/>
          <w:sz w:val="24"/>
          <w:szCs w:val="24"/>
        </w:rPr>
        <w:t>:</w:t>
      </w:r>
      <w:r w:rsidR="00F328AB">
        <w:rPr>
          <w:rFonts w:ascii="Arial" w:hAnsi="Arial" w:cs="Arial"/>
          <w:sz w:val="24"/>
          <w:szCs w:val="24"/>
        </w:rPr>
        <w:tab/>
      </w:r>
      <w:r w:rsidR="00F328AB">
        <w:rPr>
          <w:rFonts w:ascii="Arial" w:hAnsi="Arial" w:cs="Arial"/>
          <w:sz w:val="24"/>
          <w:szCs w:val="24"/>
        </w:rPr>
        <w:tab/>
      </w:r>
      <w:r w:rsidR="00F328AB">
        <w:rPr>
          <w:rFonts w:ascii="Arial" w:hAnsi="Arial" w:cs="Arial"/>
          <w:sz w:val="24"/>
          <w:szCs w:val="24"/>
        </w:rPr>
        <w:tab/>
      </w:r>
      <w:r w:rsidR="00F328AB" w:rsidRPr="00F328AB">
        <w:rPr>
          <w:rFonts w:ascii="Arial" w:hAnsi="Arial" w:cs="Arial"/>
          <w:b/>
          <w:bCs/>
          <w:sz w:val="24"/>
          <w:szCs w:val="24"/>
        </w:rPr>
        <w:t>MOD Abbey Wood, Bristol, BS34 8J</w:t>
      </w:r>
      <w:r w:rsidR="00F328AB">
        <w:rPr>
          <w:rFonts w:ascii="Arial" w:hAnsi="Arial" w:cs="Arial"/>
          <w:b/>
          <w:bCs/>
          <w:sz w:val="24"/>
          <w:szCs w:val="24"/>
        </w:rPr>
        <w:t>H</w:t>
      </w:r>
    </w:p>
    <w:p w14:paraId="5E1929E8" w14:textId="21F8903C" w:rsidR="00FE264D" w:rsidRPr="00F328AB" w:rsidRDefault="00FE264D" w:rsidP="00F328AB">
      <w:pPr>
        <w:spacing w:after="0" w:line="240" w:lineRule="auto"/>
        <w:ind w:left="2160" w:hanging="2160"/>
        <w:rPr>
          <w:rFonts w:ascii="Arial" w:hAnsi="Arial" w:cs="Arial"/>
          <w:b/>
          <w:bCs/>
          <w:sz w:val="24"/>
          <w:szCs w:val="24"/>
        </w:rPr>
      </w:pPr>
      <w:r w:rsidRPr="00F328AB">
        <w:rPr>
          <w:rFonts w:ascii="Arial" w:hAnsi="Arial" w:cs="Arial"/>
          <w:b/>
          <w:bCs/>
          <w:sz w:val="24"/>
          <w:szCs w:val="24"/>
        </w:rPr>
        <w:t xml:space="preserve"> </w:t>
      </w:r>
    </w:p>
    <w:p w14:paraId="06699448" w14:textId="16EFCDEE" w:rsidR="004A4734" w:rsidRPr="009F273E" w:rsidRDefault="00D500B0" w:rsidP="00F328AB">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9B7067" w:rsidRPr="00DD7467">
        <w:rPr>
          <w:rFonts w:ascii="Arial" w:hAnsi="Arial" w:cs="Arial"/>
          <w:b/>
          <w:bCs/>
          <w:sz w:val="24"/>
          <w:szCs w:val="24"/>
        </w:rPr>
        <w:t>Akhter Computers Limited</w:t>
      </w:r>
    </w:p>
    <w:p w14:paraId="1B6A5052" w14:textId="49D214A5" w:rsidR="004A4734" w:rsidRPr="009F273E" w:rsidRDefault="00D500B0" w:rsidP="009B7067">
      <w:pPr>
        <w:spacing w:line="240"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sidR="009B7067" w:rsidRPr="009B7067">
        <w:rPr>
          <w:rFonts w:ascii="Arial" w:hAnsi="Arial" w:cs="Arial"/>
          <w:b/>
          <w:bCs/>
          <w:color w:val="0B0C0C"/>
          <w:sz w:val="24"/>
          <w:szCs w:val="24"/>
          <w:shd w:val="clear" w:color="auto" w:fill="FFFFFF"/>
        </w:rPr>
        <w:t>Akhter House, Perry Road, Harlow, Essex, CM18 7PN</w:t>
      </w:r>
    </w:p>
    <w:p w14:paraId="1B5544D7" w14:textId="77777777" w:rsidR="00921161" w:rsidRDefault="006C1CBB" w:rsidP="00F328AB">
      <w:pPr>
        <w:spacing w:line="240" w:lineRule="auto"/>
        <w:rPr>
          <w:rFonts w:ascii="Arial" w:hAnsi="Arial" w:cs="Arial"/>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7D2E98" w:rsidRPr="00055D27">
        <w:rPr>
          <w:rFonts w:ascii="Arial" w:hAnsi="Arial" w:cs="Arial"/>
          <w:sz w:val="24"/>
          <w:szCs w:val="24"/>
          <w:highlight w:val="yellow"/>
        </w:rPr>
        <w:t>[</w:t>
      </w:r>
      <w:r w:rsidR="00921161">
        <w:rPr>
          <w:rFonts w:ascii="Arial" w:hAnsi="Arial" w:cs="Arial"/>
        </w:rPr>
        <w:t>02253061</w:t>
      </w:r>
    </w:p>
    <w:p w14:paraId="3C74CE00" w14:textId="2CEA0B53" w:rsidR="00921161" w:rsidRDefault="008A7999" w:rsidP="00921161">
      <w:pPr>
        <w:tabs>
          <w:tab w:val="left" w:pos="4820"/>
        </w:tabs>
        <w:rPr>
          <w:rFonts w:asciiTheme="minorHAnsi" w:eastAsiaTheme="minorHAnsi" w:hAnsiTheme="minorHAnsi"/>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921161">
        <w:rPr>
          <w:rFonts w:ascii="Arial" w:hAnsi="Arial" w:cs="Arial"/>
          <w:sz w:val="24"/>
          <w:szCs w:val="24"/>
        </w:rPr>
        <w:tab/>
      </w:r>
      <w:r w:rsidR="003E73F1" w:rsidRPr="00055D27">
        <w:rPr>
          <w:rFonts w:ascii="Arial" w:hAnsi="Arial" w:cs="Arial"/>
          <w:b/>
          <w:sz w:val="24"/>
          <w:szCs w:val="24"/>
          <w:highlight w:val="yellow"/>
        </w:rPr>
        <w:t>[</w:t>
      </w:r>
      <w:r w:rsidR="00921161">
        <w:t>399470210</w:t>
      </w:r>
    </w:p>
    <w:p w14:paraId="2BEB440F" w14:textId="6886657D" w:rsidR="00921161" w:rsidRDefault="003676A4" w:rsidP="00921161">
      <w:pPr>
        <w:tabs>
          <w:tab w:val="left" w:pos="4820"/>
        </w:tabs>
        <w:rPr>
          <w:rFonts w:asciiTheme="minorHAnsi" w:eastAsiaTheme="minorHAnsi" w:hAnsiTheme="minorHAnsi"/>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sidRPr="009F273E">
        <w:rPr>
          <w:rFonts w:ascii="Arial" w:hAnsi="Arial" w:cs="Arial"/>
          <w:b/>
          <w:sz w:val="24"/>
          <w:szCs w:val="24"/>
          <w:highlight w:val="yellow"/>
        </w:rPr>
        <w:t>[</w:t>
      </w:r>
      <w:r w:rsidR="00921161">
        <w:t>399470210</w:t>
      </w:r>
    </w:p>
    <w:p w14:paraId="445171B0" w14:textId="7B9EC93D" w:rsidR="00AB0BC2" w:rsidRPr="009F273E" w:rsidRDefault="00AB0BC2" w:rsidP="00921161">
      <w:pPr>
        <w:tabs>
          <w:tab w:val="left" w:pos="4820"/>
        </w:tabs>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35CBB668"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dated</w:t>
      </w:r>
      <w:r w:rsidR="00DD7467">
        <w:rPr>
          <w:rFonts w:ascii="Arial" w:hAnsi="Arial" w:cs="Arial"/>
          <w:sz w:val="24"/>
          <w:szCs w:val="24"/>
        </w:rPr>
        <w:t xml:space="preserve"> 09/12/2020.</w:t>
      </w:r>
      <w:r w:rsidR="003E73F1">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4801341F" w14:textId="41128990" w:rsidR="002315F2" w:rsidRDefault="00CB39A4" w:rsidP="0033766B">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38CB1F9" w14:textId="549B49C9" w:rsidR="002315F2" w:rsidRPr="0033766B" w:rsidRDefault="002315F2" w:rsidP="0033766B">
      <w:pPr>
        <w:suppressAutoHyphens/>
        <w:autoSpaceDN w:val="0"/>
        <w:spacing w:after="0" w:line="240" w:lineRule="auto"/>
        <w:textAlignment w:val="baseline"/>
        <w:rPr>
          <w:rFonts w:ascii="Arial" w:eastAsia="STZhongsong" w:hAnsi="Arial" w:cs="Arial"/>
          <w:sz w:val="24"/>
          <w:szCs w:val="24"/>
          <w:highlight w:val="yellow"/>
          <w:lang w:eastAsia="zh-CN"/>
        </w:rPr>
      </w:pPr>
    </w:p>
    <w:p w14:paraId="779481EF" w14:textId="77777777" w:rsidR="002315F2" w:rsidRPr="0033766B"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33766B">
        <w:rPr>
          <w:rFonts w:ascii="Arial" w:eastAsia="STZhongsong" w:hAnsi="Arial" w:cs="Arial"/>
          <w:sz w:val="24"/>
          <w:szCs w:val="24"/>
          <w:lang w:eastAsia="zh-CN"/>
        </w:rPr>
        <w:t>Lot 3 Software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46A69A43" w14:textId="77777777" w:rsidR="00553075" w:rsidRPr="006B69A2" w:rsidRDefault="00553075" w:rsidP="006B69A2">
      <w:pPr>
        <w:keepNext/>
        <w:spacing w:after="0" w:line="259" w:lineRule="auto"/>
        <w:rPr>
          <w:rStyle w:val="Emphasis"/>
          <w:rFonts w:ascii="Arial" w:hAnsi="Arial" w:cs="Arial"/>
          <w:i w:val="0"/>
          <w:iCs w:val="0"/>
          <w:sz w:val="24"/>
          <w:szCs w:val="24"/>
        </w:rPr>
      </w:pPr>
    </w:p>
    <w:p w14:paraId="0078C3E7" w14:textId="07B8304F" w:rsidR="0054312C" w:rsidRPr="00B50B9B" w:rsidRDefault="0054312C" w:rsidP="0054312C">
      <w:pPr>
        <w:pStyle w:val="ListParagraph"/>
        <w:numPr>
          <w:ilvl w:val="0"/>
          <w:numId w:val="10"/>
        </w:numPr>
        <w:rPr>
          <w:rStyle w:val="Emphasis"/>
          <w:rFonts w:ascii="Arial" w:hAnsi="Arial" w:cs="Arial"/>
          <w:i w:val="0"/>
          <w:iCs w:val="0"/>
          <w:sz w:val="24"/>
          <w:szCs w:val="24"/>
        </w:rPr>
      </w:pPr>
      <w:r w:rsidRPr="00B50B9B">
        <w:rPr>
          <w:rStyle w:val="Emphasis"/>
          <w:rFonts w:ascii="Arial" w:hAnsi="Arial" w:cs="Arial"/>
          <w:i w:val="0"/>
          <w:iCs w:val="0"/>
          <w:sz w:val="24"/>
          <w:szCs w:val="24"/>
        </w:rPr>
        <w:t>Joint Schedules</w:t>
      </w:r>
      <w:r w:rsidR="00DF2308" w:rsidRPr="00B50B9B">
        <w:rPr>
          <w:rStyle w:val="Emphasis"/>
          <w:rFonts w:ascii="Arial" w:hAnsi="Arial" w:cs="Arial"/>
          <w:i w:val="0"/>
          <w:iCs w:val="0"/>
          <w:sz w:val="24"/>
          <w:szCs w:val="24"/>
        </w:rPr>
        <w:t xml:space="preserve"> for</w:t>
      </w:r>
      <w:r w:rsidR="00063AF2" w:rsidRPr="00B50B9B">
        <w:rPr>
          <w:rStyle w:val="Emphasis"/>
          <w:rFonts w:ascii="Arial" w:hAnsi="Arial" w:cs="Arial"/>
          <w:i w:val="0"/>
          <w:iCs w:val="0"/>
          <w:sz w:val="24"/>
          <w:szCs w:val="24"/>
        </w:rPr>
        <w:t xml:space="preserve"> RM6068</w:t>
      </w:r>
      <w:r w:rsidRPr="00B50B9B">
        <w:rPr>
          <w:rStyle w:val="Emphasis"/>
          <w:rFonts w:ascii="Arial" w:hAnsi="Arial" w:cs="Arial"/>
          <w:i w:val="0"/>
          <w:iCs w:val="0"/>
          <w:sz w:val="24"/>
          <w:szCs w:val="24"/>
        </w:rPr>
        <w:t xml:space="preserve"> </w:t>
      </w:r>
    </w:p>
    <w:p w14:paraId="340013F0" w14:textId="77777777" w:rsidR="004A4734" w:rsidRPr="00B50B9B"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B50B9B">
        <w:rPr>
          <w:rStyle w:val="Emphasis"/>
          <w:rFonts w:ascii="Arial" w:hAnsi="Arial" w:cs="Arial"/>
          <w:i w:val="0"/>
          <w:sz w:val="24"/>
          <w:szCs w:val="24"/>
        </w:rPr>
        <w:t>Joint Schedule 2 (Variation Form)</w:t>
      </w:r>
      <w:r w:rsidR="0054312C" w:rsidRPr="00B50B9B">
        <w:rPr>
          <w:rStyle w:val="Emphasis"/>
          <w:rFonts w:ascii="Arial" w:hAnsi="Arial" w:cs="Arial"/>
          <w:i w:val="0"/>
          <w:sz w:val="24"/>
          <w:szCs w:val="24"/>
        </w:rPr>
        <w:t xml:space="preserve"> </w:t>
      </w:r>
    </w:p>
    <w:p w14:paraId="0209BFAD" w14:textId="77777777" w:rsidR="004A4734" w:rsidRPr="00B50B9B"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B50B9B">
        <w:rPr>
          <w:rStyle w:val="Emphasis"/>
          <w:rFonts w:ascii="Arial" w:hAnsi="Arial" w:cs="Arial"/>
          <w:i w:val="0"/>
          <w:sz w:val="24"/>
          <w:szCs w:val="24"/>
        </w:rPr>
        <w:t>Joint Schedule</w:t>
      </w:r>
      <w:r w:rsidR="00CB39A4" w:rsidRPr="00B50B9B">
        <w:rPr>
          <w:rStyle w:val="Emphasis"/>
          <w:rFonts w:ascii="Arial" w:hAnsi="Arial" w:cs="Arial"/>
          <w:i w:val="0"/>
          <w:sz w:val="24"/>
          <w:szCs w:val="24"/>
        </w:rPr>
        <w:t xml:space="preserve"> 3 (Insurance Requirements)</w:t>
      </w:r>
    </w:p>
    <w:p w14:paraId="4B0AF486" w14:textId="77777777" w:rsidR="004A4734" w:rsidRPr="00B50B9B" w:rsidRDefault="00CB39A4"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Joint Sc</w:t>
      </w:r>
      <w:r w:rsidR="003F397E" w:rsidRPr="00B50B9B">
        <w:rPr>
          <w:rStyle w:val="Emphasis"/>
          <w:rFonts w:ascii="Arial" w:hAnsi="Arial" w:cs="Arial"/>
          <w:i w:val="0"/>
          <w:sz w:val="24"/>
          <w:szCs w:val="24"/>
        </w:rPr>
        <w:t>hedule</w:t>
      </w:r>
      <w:r w:rsidRPr="00B50B9B">
        <w:rPr>
          <w:rStyle w:val="Emphasis"/>
          <w:rFonts w:ascii="Arial" w:hAnsi="Arial" w:cs="Arial"/>
          <w:i w:val="0"/>
          <w:sz w:val="24"/>
          <w:szCs w:val="24"/>
        </w:rPr>
        <w:t xml:space="preserve"> 4 (Commercially Sensitive Information)</w:t>
      </w:r>
    </w:p>
    <w:p w14:paraId="7E53A25D" w14:textId="740C9909" w:rsidR="004A4734" w:rsidRPr="00B50B9B" w:rsidRDefault="003F397E" w:rsidP="0054312C">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[Joint Schedule </w:t>
      </w:r>
      <w:r w:rsidR="00CB39A4" w:rsidRPr="00B50B9B">
        <w:rPr>
          <w:rStyle w:val="Emphasis"/>
          <w:rFonts w:ascii="Arial" w:hAnsi="Arial" w:cs="Arial"/>
          <w:i w:val="0"/>
          <w:sz w:val="24"/>
          <w:szCs w:val="24"/>
        </w:rPr>
        <w:t>6 (Key Subcontractors</w:t>
      </w:r>
      <w:r w:rsidR="009F273E" w:rsidRPr="00B50B9B">
        <w:rPr>
          <w:rStyle w:val="Emphasis"/>
          <w:rFonts w:ascii="Arial" w:hAnsi="Arial" w:cs="Arial"/>
          <w:i w:val="0"/>
          <w:sz w:val="24"/>
          <w:szCs w:val="24"/>
        </w:rPr>
        <w:t>)</w:t>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p>
    <w:p w14:paraId="18C5CA51" w14:textId="5EF70790" w:rsidR="005C0DB5" w:rsidRPr="00B50B9B" w:rsidRDefault="003F397E" w:rsidP="007434CB">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[Joint Schedule </w:t>
      </w:r>
      <w:r w:rsidR="00CB39A4" w:rsidRPr="00B50B9B">
        <w:rPr>
          <w:rStyle w:val="Emphasis"/>
          <w:rFonts w:ascii="Arial" w:hAnsi="Arial" w:cs="Arial"/>
          <w:i w:val="0"/>
          <w:sz w:val="24"/>
          <w:szCs w:val="24"/>
        </w:rPr>
        <w:t xml:space="preserve">7 (Financial </w:t>
      </w:r>
      <w:r w:rsidR="005C0DB5" w:rsidRPr="00B50B9B">
        <w:rPr>
          <w:rStyle w:val="Emphasis"/>
          <w:rFonts w:ascii="Arial" w:hAnsi="Arial" w:cs="Arial"/>
          <w:i w:val="0"/>
          <w:sz w:val="24"/>
          <w:szCs w:val="24"/>
        </w:rPr>
        <w:t>Difficulties</w:t>
      </w:r>
      <w:r w:rsidR="00CB39A4" w:rsidRPr="00B50B9B">
        <w:rPr>
          <w:rStyle w:val="Emphasis"/>
          <w:rFonts w:ascii="Arial" w:hAnsi="Arial" w:cs="Arial"/>
          <w:i w:val="0"/>
          <w:sz w:val="24"/>
          <w:szCs w:val="24"/>
        </w:rPr>
        <w:t xml:space="preserve">) </w:t>
      </w:r>
      <w:r w:rsidR="009F273E" w:rsidRPr="00B50B9B">
        <w:rPr>
          <w:rStyle w:val="Emphasis"/>
          <w:rFonts w:ascii="Arial" w:hAnsi="Arial" w:cs="Arial"/>
          <w:i w:val="0"/>
          <w:sz w:val="24"/>
          <w:szCs w:val="24"/>
        </w:rPr>
        <w:tab/>
      </w:r>
    </w:p>
    <w:p w14:paraId="76EF38C0" w14:textId="77777777" w:rsidR="005C0DB5" w:rsidRPr="00B50B9B" w:rsidRDefault="005C0DB5"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Joint Schedule </w:t>
      </w:r>
      <w:r w:rsidR="009F273E" w:rsidRPr="00B50B9B">
        <w:rPr>
          <w:rStyle w:val="Emphasis"/>
          <w:rFonts w:ascii="Arial" w:hAnsi="Arial" w:cs="Arial"/>
          <w:i w:val="0"/>
          <w:sz w:val="24"/>
          <w:szCs w:val="24"/>
        </w:rPr>
        <w:t xml:space="preserve">10 (Rectification Plan) </w:t>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r w:rsidRPr="00B50B9B">
        <w:rPr>
          <w:rStyle w:val="Emphasis"/>
          <w:rFonts w:ascii="Arial" w:hAnsi="Arial" w:cs="Arial"/>
          <w:i w:val="0"/>
          <w:sz w:val="24"/>
          <w:szCs w:val="24"/>
        </w:rPr>
        <w:tab/>
      </w:r>
    </w:p>
    <w:p w14:paraId="526107D9" w14:textId="77777777" w:rsidR="0054312C" w:rsidRPr="00B50B9B" w:rsidRDefault="005B7837"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Joint Schedule 11</w:t>
      </w:r>
      <w:r w:rsidR="005C0DB5" w:rsidRPr="00B50B9B">
        <w:rPr>
          <w:rStyle w:val="Emphasis"/>
          <w:rFonts w:ascii="Arial" w:hAnsi="Arial" w:cs="Arial"/>
          <w:i w:val="0"/>
          <w:sz w:val="24"/>
          <w:szCs w:val="24"/>
        </w:rPr>
        <w:t xml:space="preserve"> (Processing Data)</w:t>
      </w:r>
      <w:r w:rsidR="005C0DB5" w:rsidRPr="00B50B9B">
        <w:rPr>
          <w:rStyle w:val="Emphasis"/>
          <w:rFonts w:ascii="Arial" w:hAnsi="Arial" w:cs="Arial"/>
          <w:i w:val="0"/>
          <w:sz w:val="24"/>
          <w:szCs w:val="24"/>
        </w:rPr>
        <w:tab/>
      </w:r>
      <w:r w:rsidR="005C0DB5" w:rsidRPr="00B50B9B">
        <w:rPr>
          <w:rStyle w:val="Emphasis"/>
          <w:rFonts w:ascii="Arial" w:hAnsi="Arial" w:cs="Arial"/>
          <w:i w:val="0"/>
          <w:sz w:val="24"/>
          <w:szCs w:val="24"/>
        </w:rPr>
        <w:tab/>
      </w:r>
    </w:p>
    <w:p w14:paraId="6F76F176" w14:textId="77777777" w:rsidR="00063AF2" w:rsidRPr="00B50B9B" w:rsidRDefault="00063AF2"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[Joint Schedule 12 Supply Chain Visibility]</w:t>
      </w:r>
    </w:p>
    <w:p w14:paraId="411A2FB5" w14:textId="0908026A" w:rsidR="005C0DB5" w:rsidRPr="00DD7467" w:rsidRDefault="0054312C" w:rsidP="0054312C">
      <w:pPr>
        <w:pStyle w:val="ListParagraph"/>
        <w:numPr>
          <w:ilvl w:val="0"/>
          <w:numId w:val="10"/>
        </w:numPr>
        <w:rPr>
          <w:rStyle w:val="Emphasis"/>
          <w:rFonts w:ascii="Arial" w:hAnsi="Arial" w:cs="Arial"/>
          <w:i w:val="0"/>
          <w:sz w:val="24"/>
          <w:szCs w:val="24"/>
        </w:rPr>
      </w:pPr>
      <w:r w:rsidRPr="00DD7467">
        <w:rPr>
          <w:rStyle w:val="Emphasis"/>
          <w:rFonts w:ascii="Arial" w:hAnsi="Arial" w:cs="Arial"/>
          <w:i w:val="0"/>
          <w:iCs w:val="0"/>
          <w:sz w:val="24"/>
          <w:szCs w:val="24"/>
        </w:rPr>
        <w:t>Call-Off Schedules</w:t>
      </w:r>
      <w:r w:rsidR="00DF2308" w:rsidRPr="00DD7467">
        <w:rPr>
          <w:rStyle w:val="Emphasis"/>
          <w:rFonts w:ascii="Arial" w:hAnsi="Arial" w:cs="Arial"/>
          <w:i w:val="0"/>
          <w:iCs w:val="0"/>
          <w:sz w:val="24"/>
          <w:szCs w:val="24"/>
        </w:rPr>
        <w:t xml:space="preserve"> for</w:t>
      </w:r>
      <w:r w:rsidRPr="00DD7467">
        <w:rPr>
          <w:rStyle w:val="Emphasis"/>
          <w:rFonts w:ascii="Arial" w:hAnsi="Arial" w:cs="Arial"/>
          <w:i w:val="0"/>
          <w:iCs w:val="0"/>
          <w:sz w:val="24"/>
          <w:szCs w:val="24"/>
        </w:rPr>
        <w:t xml:space="preserve"> </w:t>
      </w:r>
      <w:r w:rsidR="00DD7467" w:rsidRPr="00DD7467">
        <w:rPr>
          <w:rStyle w:val="Emphasis"/>
          <w:rFonts w:ascii="Arial" w:hAnsi="Arial" w:cs="Arial"/>
          <w:i w:val="0"/>
          <w:iCs w:val="0"/>
          <w:sz w:val="24"/>
          <w:szCs w:val="24"/>
        </w:rPr>
        <w:t>DSCOM/CB/22</w:t>
      </w:r>
      <w:r w:rsidR="00DD7467">
        <w:rPr>
          <w:rStyle w:val="Emphasis"/>
          <w:rFonts w:ascii="Arial" w:hAnsi="Arial" w:cs="Arial"/>
          <w:i w:val="0"/>
          <w:iCs w:val="0"/>
          <w:sz w:val="24"/>
          <w:szCs w:val="24"/>
        </w:rPr>
        <w:t>4</w:t>
      </w:r>
      <w:r w:rsidR="00DD7467" w:rsidRPr="00DD7467">
        <w:rPr>
          <w:rStyle w:val="Emphasis"/>
          <w:rFonts w:ascii="Arial" w:hAnsi="Arial" w:cs="Arial"/>
          <w:i w:val="0"/>
          <w:iCs w:val="0"/>
          <w:sz w:val="24"/>
          <w:szCs w:val="24"/>
        </w:rPr>
        <w:t>7</w:t>
      </w:r>
      <w:r w:rsidR="005C0DB5" w:rsidRPr="00DD7467">
        <w:rPr>
          <w:rStyle w:val="Emphasis"/>
          <w:rFonts w:ascii="Arial" w:hAnsi="Arial" w:cs="Arial"/>
          <w:i w:val="0"/>
          <w:sz w:val="24"/>
          <w:szCs w:val="24"/>
        </w:rPr>
        <w:tab/>
      </w:r>
      <w:r w:rsidR="005C0DB5" w:rsidRPr="00DD7467">
        <w:rPr>
          <w:rStyle w:val="Emphasis"/>
          <w:rFonts w:ascii="Arial" w:hAnsi="Arial" w:cs="Arial"/>
          <w:i w:val="0"/>
          <w:sz w:val="24"/>
          <w:szCs w:val="24"/>
        </w:rPr>
        <w:tab/>
      </w:r>
      <w:r w:rsidR="005C0DB5" w:rsidRPr="00DD7467">
        <w:rPr>
          <w:rStyle w:val="Emphasis"/>
          <w:rFonts w:ascii="Arial" w:hAnsi="Arial" w:cs="Arial"/>
          <w:i w:val="0"/>
          <w:sz w:val="24"/>
          <w:szCs w:val="24"/>
        </w:rPr>
        <w:tab/>
      </w:r>
    </w:p>
    <w:p w14:paraId="31D19A47" w14:textId="264FCAA9" w:rsidR="004A4734" w:rsidRPr="00B50B9B" w:rsidRDefault="007434CB"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 </w:t>
      </w:r>
      <w:r w:rsidR="00E64EDA" w:rsidRPr="00B50B9B">
        <w:rPr>
          <w:rStyle w:val="Emphasis"/>
          <w:rFonts w:ascii="Arial" w:hAnsi="Arial" w:cs="Arial"/>
          <w:i w:val="0"/>
          <w:sz w:val="24"/>
          <w:szCs w:val="24"/>
        </w:rPr>
        <w:t>[</w:t>
      </w:r>
      <w:r w:rsidR="00CB39A4" w:rsidRPr="00B50B9B">
        <w:rPr>
          <w:rStyle w:val="Emphasis"/>
          <w:rFonts w:ascii="Arial" w:hAnsi="Arial" w:cs="Arial"/>
          <w:i w:val="0"/>
          <w:sz w:val="24"/>
          <w:szCs w:val="24"/>
        </w:rPr>
        <w:t>Call-Off Schedule 3 (Continuous Improvement)</w:t>
      </w:r>
      <w:r w:rsidR="00422D16" w:rsidRPr="00B50B9B">
        <w:rPr>
          <w:rStyle w:val="Emphasis"/>
          <w:rFonts w:ascii="Arial" w:hAnsi="Arial" w:cs="Arial"/>
          <w:i w:val="0"/>
          <w:sz w:val="24"/>
          <w:szCs w:val="24"/>
        </w:rPr>
        <w:t xml:space="preserve">                           </w:t>
      </w:r>
    </w:p>
    <w:p w14:paraId="305758D8" w14:textId="511FB3DF" w:rsidR="004A4734" w:rsidRPr="00B50B9B" w:rsidRDefault="007434CB"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 </w:t>
      </w:r>
      <w:r w:rsidR="003D7714" w:rsidRPr="00B50B9B">
        <w:rPr>
          <w:rStyle w:val="Emphasis"/>
          <w:rFonts w:ascii="Arial" w:hAnsi="Arial" w:cs="Arial"/>
          <w:i w:val="0"/>
          <w:sz w:val="24"/>
          <w:szCs w:val="24"/>
        </w:rPr>
        <w:t>[Call-Off Schedule 6</w:t>
      </w:r>
      <w:r w:rsidR="00CB39A4" w:rsidRPr="00B50B9B">
        <w:rPr>
          <w:rStyle w:val="Emphasis"/>
          <w:rFonts w:ascii="Arial" w:hAnsi="Arial" w:cs="Arial"/>
          <w:i w:val="0"/>
          <w:sz w:val="24"/>
          <w:szCs w:val="24"/>
        </w:rPr>
        <w:t xml:space="preserve"> </w:t>
      </w:r>
      <w:r w:rsidR="00873886" w:rsidRPr="00B50B9B">
        <w:rPr>
          <w:rStyle w:val="Emphasis"/>
          <w:rFonts w:ascii="Arial" w:hAnsi="Arial" w:cs="Arial"/>
          <w:i w:val="0"/>
          <w:sz w:val="24"/>
          <w:szCs w:val="24"/>
        </w:rPr>
        <w:t>(</w:t>
      </w:r>
      <w:r w:rsidR="003D7714" w:rsidRPr="00B50B9B">
        <w:rPr>
          <w:rStyle w:val="Emphasis"/>
          <w:rFonts w:ascii="Arial" w:hAnsi="Arial" w:cs="Arial"/>
          <w:i w:val="0"/>
          <w:sz w:val="24"/>
          <w:szCs w:val="24"/>
        </w:rPr>
        <w:t>ICT Services</w:t>
      </w:r>
      <w:r w:rsidR="009F273E" w:rsidRPr="00B50B9B">
        <w:rPr>
          <w:rStyle w:val="Emphasis"/>
          <w:rFonts w:ascii="Arial" w:hAnsi="Arial" w:cs="Arial"/>
          <w:i w:val="0"/>
          <w:sz w:val="24"/>
          <w:szCs w:val="24"/>
        </w:rPr>
        <w:t xml:space="preserve">) </w:t>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r w:rsidR="009F273E" w:rsidRPr="00B50B9B">
        <w:rPr>
          <w:rStyle w:val="Emphasis"/>
          <w:rFonts w:ascii="Arial" w:hAnsi="Arial" w:cs="Arial"/>
          <w:i w:val="0"/>
          <w:sz w:val="24"/>
          <w:szCs w:val="24"/>
        </w:rPr>
        <w:tab/>
      </w:r>
    </w:p>
    <w:p w14:paraId="49AFB4E1" w14:textId="795D2B25" w:rsidR="003D7714" w:rsidRPr="00B50B9B" w:rsidRDefault="003D7714" w:rsidP="00337CC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[Call-Off Schedule 7</w:t>
      </w:r>
      <w:r w:rsidR="00CB39A4" w:rsidRPr="00B50B9B">
        <w:rPr>
          <w:rStyle w:val="Emphasis"/>
          <w:rFonts w:ascii="Arial" w:hAnsi="Arial" w:cs="Arial"/>
          <w:i w:val="0"/>
          <w:sz w:val="24"/>
          <w:szCs w:val="24"/>
        </w:rPr>
        <w:t xml:space="preserve"> (</w:t>
      </w:r>
      <w:r w:rsidRPr="00B50B9B">
        <w:rPr>
          <w:rStyle w:val="Emphasis"/>
          <w:rFonts w:ascii="Arial" w:hAnsi="Arial" w:cs="Arial"/>
          <w:i w:val="0"/>
          <w:sz w:val="24"/>
          <w:szCs w:val="24"/>
        </w:rPr>
        <w:t>Key Supplier Staff</w:t>
      </w:r>
      <w:r w:rsidR="00CB39A4" w:rsidRPr="00B50B9B">
        <w:rPr>
          <w:rStyle w:val="Emphasis"/>
          <w:rFonts w:ascii="Arial" w:hAnsi="Arial" w:cs="Arial"/>
          <w:i w:val="0"/>
          <w:sz w:val="24"/>
          <w:szCs w:val="24"/>
        </w:rPr>
        <w:t>)</w:t>
      </w:r>
    </w:p>
    <w:p w14:paraId="74BAF8F2" w14:textId="02DF3E86" w:rsidR="004A4734" w:rsidRPr="00B50B9B" w:rsidRDefault="003D7714"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[Call-Off Schedule 9 (Security</w:t>
      </w:r>
      <w:r w:rsidR="00CB39A4" w:rsidRPr="00B50B9B">
        <w:rPr>
          <w:rStyle w:val="Emphasis"/>
          <w:rFonts w:ascii="Arial" w:hAnsi="Arial" w:cs="Arial"/>
          <w:i w:val="0"/>
          <w:sz w:val="24"/>
          <w:szCs w:val="24"/>
        </w:rPr>
        <w:t>)</w:t>
      </w:r>
      <w:r w:rsidR="006D4FE2" w:rsidRPr="00B50B9B">
        <w:rPr>
          <w:rStyle w:val="Emphasis"/>
          <w:rFonts w:ascii="Arial" w:hAnsi="Arial" w:cs="Arial"/>
          <w:i w:val="0"/>
          <w:sz w:val="24"/>
          <w:szCs w:val="24"/>
        </w:rPr>
        <w:t xml:space="preserve"> Part A</w:t>
      </w:r>
      <w:r w:rsidR="00CB39A4" w:rsidRPr="00B50B9B">
        <w:rPr>
          <w:rStyle w:val="Emphasis"/>
          <w:rFonts w:ascii="Arial" w:hAnsi="Arial" w:cs="Arial"/>
          <w:i w:val="0"/>
          <w:sz w:val="24"/>
          <w:szCs w:val="24"/>
        </w:rPr>
        <w:t xml:space="preserve"> </w:t>
      </w:r>
    </w:p>
    <w:p w14:paraId="1AD19E06" w14:textId="4509977B" w:rsidR="004A4734" w:rsidRPr="00B50B9B" w:rsidRDefault="00337CCC"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 </w:t>
      </w:r>
      <w:r w:rsidR="00CB39A4" w:rsidRPr="00B50B9B">
        <w:rPr>
          <w:rStyle w:val="Emphasis"/>
          <w:rFonts w:ascii="Arial" w:hAnsi="Arial" w:cs="Arial"/>
          <w:i w:val="0"/>
          <w:sz w:val="24"/>
          <w:szCs w:val="24"/>
        </w:rPr>
        <w:t>[Call-Off Schedule 13 (</w:t>
      </w:r>
      <w:r w:rsidR="00BE671C" w:rsidRPr="00B50B9B">
        <w:rPr>
          <w:rStyle w:val="Emphasis"/>
          <w:rFonts w:ascii="Arial" w:hAnsi="Arial" w:cs="Arial"/>
          <w:i w:val="0"/>
          <w:sz w:val="24"/>
          <w:szCs w:val="24"/>
        </w:rPr>
        <w:t>Implementation</w:t>
      </w:r>
      <w:r w:rsidR="009F273E" w:rsidRPr="00B50B9B">
        <w:rPr>
          <w:rStyle w:val="Emphasis"/>
          <w:rFonts w:ascii="Arial" w:hAnsi="Arial" w:cs="Arial"/>
          <w:i w:val="0"/>
          <w:sz w:val="24"/>
          <w:szCs w:val="24"/>
        </w:rPr>
        <w:t xml:space="preserve"> Plan and Testing)</w:t>
      </w:r>
    </w:p>
    <w:p w14:paraId="28C7E205" w14:textId="6FA19A68" w:rsidR="004A4734" w:rsidRPr="00B50B9B" w:rsidRDefault="00337CCC"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 </w:t>
      </w:r>
      <w:r w:rsidR="00CB39A4" w:rsidRPr="00B50B9B">
        <w:rPr>
          <w:rStyle w:val="Emphasis"/>
          <w:rFonts w:ascii="Arial" w:hAnsi="Arial" w:cs="Arial"/>
          <w:i w:val="0"/>
          <w:sz w:val="24"/>
          <w:szCs w:val="24"/>
        </w:rPr>
        <w:t>[Call-Off Schedu</w:t>
      </w:r>
      <w:r w:rsidR="009F273E" w:rsidRPr="00B50B9B">
        <w:rPr>
          <w:rStyle w:val="Emphasis"/>
          <w:rFonts w:ascii="Arial" w:hAnsi="Arial" w:cs="Arial"/>
          <w:i w:val="0"/>
          <w:sz w:val="24"/>
          <w:szCs w:val="24"/>
        </w:rPr>
        <w:t>le 15 (</w:t>
      </w:r>
      <w:r w:rsidR="00A56C49" w:rsidRPr="00B50B9B">
        <w:rPr>
          <w:rStyle w:val="Emphasis"/>
          <w:rFonts w:ascii="Arial" w:hAnsi="Arial" w:cs="Arial"/>
          <w:i w:val="0"/>
          <w:sz w:val="24"/>
          <w:szCs w:val="24"/>
        </w:rPr>
        <w:t>Call-Off Contract Management)</w:t>
      </w:r>
    </w:p>
    <w:p w14:paraId="1736A712" w14:textId="3BF5F944" w:rsidR="004A4734" w:rsidRPr="00B50B9B" w:rsidRDefault="00CB39A4"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 xml:space="preserve">[Call-Off </w:t>
      </w:r>
      <w:r w:rsidR="009F273E" w:rsidRPr="00B50B9B">
        <w:rPr>
          <w:rStyle w:val="Emphasis"/>
          <w:rFonts w:ascii="Arial" w:hAnsi="Arial" w:cs="Arial"/>
          <w:i w:val="0"/>
          <w:sz w:val="24"/>
          <w:szCs w:val="24"/>
        </w:rPr>
        <w:t>Schedule 16 (Benchmarking)</w:t>
      </w:r>
    </w:p>
    <w:p w14:paraId="26B41B6F" w14:textId="41B53281" w:rsidR="004A4734" w:rsidRPr="00B50B9B" w:rsidRDefault="00CB39A4" w:rsidP="0054312C">
      <w:pPr>
        <w:pStyle w:val="ListParagraph"/>
        <w:numPr>
          <w:ilvl w:val="1"/>
          <w:numId w:val="10"/>
        </w:numPr>
        <w:spacing w:after="0" w:line="259" w:lineRule="auto"/>
        <w:rPr>
          <w:rStyle w:val="Emphasis"/>
          <w:rFonts w:ascii="Arial" w:hAnsi="Arial" w:cs="Arial"/>
          <w:i w:val="0"/>
          <w:sz w:val="24"/>
          <w:szCs w:val="24"/>
        </w:rPr>
      </w:pPr>
      <w:r w:rsidRPr="00B50B9B">
        <w:rPr>
          <w:rStyle w:val="Emphasis"/>
          <w:rFonts w:ascii="Arial" w:hAnsi="Arial" w:cs="Arial"/>
          <w:i w:val="0"/>
          <w:sz w:val="24"/>
          <w:szCs w:val="24"/>
        </w:rPr>
        <w:t>[Call-Of</w:t>
      </w:r>
      <w:r w:rsidR="005C303F" w:rsidRPr="00B50B9B">
        <w:rPr>
          <w:rStyle w:val="Emphasis"/>
          <w:rFonts w:ascii="Arial" w:hAnsi="Arial" w:cs="Arial"/>
          <w:i w:val="0"/>
          <w:sz w:val="24"/>
          <w:szCs w:val="24"/>
        </w:rPr>
        <w:t>f Schedule 17 (M</w:t>
      </w:r>
      <w:r w:rsidR="00664398" w:rsidRPr="00B50B9B">
        <w:rPr>
          <w:rStyle w:val="Emphasis"/>
          <w:rFonts w:ascii="Arial" w:hAnsi="Arial" w:cs="Arial"/>
          <w:i w:val="0"/>
          <w:sz w:val="24"/>
          <w:szCs w:val="24"/>
        </w:rPr>
        <w:t>O</w:t>
      </w:r>
      <w:r w:rsidR="005C303F" w:rsidRPr="00B50B9B">
        <w:rPr>
          <w:rStyle w:val="Emphasis"/>
          <w:rFonts w:ascii="Arial" w:hAnsi="Arial" w:cs="Arial"/>
          <w:i w:val="0"/>
          <w:sz w:val="24"/>
          <w:szCs w:val="24"/>
        </w:rPr>
        <w:t xml:space="preserve">D Terms) </w:t>
      </w:r>
    </w:p>
    <w:p w14:paraId="54799DD6" w14:textId="2AF468D6"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71F1C99A" w14:textId="62EE8C2A" w:rsidR="00F255B3" w:rsidRPr="00B50B9B" w:rsidRDefault="00F255B3">
      <w:pPr>
        <w:pStyle w:val="ListParagraph"/>
        <w:numPr>
          <w:ilvl w:val="0"/>
          <w:numId w:val="5"/>
        </w:numPr>
        <w:spacing w:after="0" w:line="259" w:lineRule="auto"/>
        <w:rPr>
          <w:rFonts w:ascii="Arial" w:hAnsi="Arial" w:cs="Arial"/>
          <w:sz w:val="24"/>
          <w:szCs w:val="24"/>
        </w:rPr>
      </w:pPr>
      <w:r w:rsidRPr="00B50B9B">
        <w:rPr>
          <w:rFonts w:ascii="Arial" w:hAnsi="Arial" w:cs="Arial"/>
          <w:sz w:val="24"/>
          <w:szCs w:val="24"/>
        </w:rPr>
        <w:t>Annexes A</w:t>
      </w:r>
      <w:r w:rsidR="00CE6859" w:rsidRPr="00B50B9B">
        <w:rPr>
          <w:rFonts w:ascii="Arial" w:hAnsi="Arial" w:cs="Arial"/>
          <w:sz w:val="24"/>
          <w:szCs w:val="24"/>
        </w:rPr>
        <w:t xml:space="preserve"> to </w:t>
      </w:r>
      <w:r w:rsidR="0009790D" w:rsidRPr="00B50B9B">
        <w:rPr>
          <w:rFonts w:ascii="Arial" w:hAnsi="Arial" w:cs="Arial"/>
          <w:sz w:val="24"/>
          <w:szCs w:val="24"/>
        </w:rPr>
        <w:t>E</w:t>
      </w:r>
      <w:r w:rsidRPr="00B50B9B">
        <w:rPr>
          <w:rFonts w:ascii="Arial" w:hAnsi="Arial" w:cs="Arial"/>
          <w:sz w:val="24"/>
          <w:szCs w:val="24"/>
        </w:rPr>
        <w:t xml:space="preserve"> Call-Off Schedule 6 (ICT Services)</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17C3D223" w14:textId="77777777" w:rsidR="004A4734" w:rsidRPr="009F273E" w:rsidRDefault="004A4734">
      <w:pPr>
        <w:spacing w:after="0" w:line="259" w:lineRule="auto"/>
        <w:rPr>
          <w:rFonts w:ascii="Arial" w:hAnsi="Arial" w:cs="Arial"/>
          <w:b/>
          <w:sz w:val="24"/>
          <w:szCs w:val="24"/>
        </w:rPr>
      </w:pPr>
    </w:p>
    <w:p w14:paraId="4E61396B" w14:textId="2351361C"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F05EB" w:rsidRPr="00D577B7">
        <w:rPr>
          <w:rFonts w:ascii="Arial" w:hAnsi="Arial" w:cs="Arial"/>
          <w:b/>
          <w:sz w:val="24"/>
          <w:szCs w:val="24"/>
        </w:rPr>
        <w:t>5</w:t>
      </w:r>
      <w:r w:rsidR="003F05EB" w:rsidRPr="00D577B7">
        <w:rPr>
          <w:rFonts w:ascii="Arial" w:hAnsi="Arial" w:cs="Arial"/>
          <w:b/>
          <w:sz w:val="24"/>
          <w:szCs w:val="24"/>
          <w:vertAlign w:val="superscript"/>
        </w:rPr>
        <w:t>th</w:t>
      </w:r>
      <w:r w:rsidR="003F05EB" w:rsidRPr="00D577B7">
        <w:rPr>
          <w:rFonts w:ascii="Arial" w:hAnsi="Arial" w:cs="Arial"/>
          <w:b/>
          <w:sz w:val="24"/>
          <w:szCs w:val="24"/>
        </w:rPr>
        <w:t xml:space="preserve"> January 2021</w:t>
      </w:r>
    </w:p>
    <w:p w14:paraId="02E49A43" w14:textId="77777777" w:rsidR="004A4734" w:rsidRPr="003809EC" w:rsidRDefault="004A4734">
      <w:pPr>
        <w:spacing w:after="0" w:line="259" w:lineRule="auto"/>
        <w:rPr>
          <w:rFonts w:ascii="Arial" w:hAnsi="Arial" w:cs="Arial"/>
          <w:sz w:val="24"/>
          <w:szCs w:val="24"/>
        </w:rPr>
      </w:pPr>
    </w:p>
    <w:p w14:paraId="16FEAE65" w14:textId="75FBDEAE"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3F05EB" w:rsidRPr="00D577B7">
        <w:rPr>
          <w:rFonts w:ascii="Arial" w:hAnsi="Arial" w:cs="Arial"/>
          <w:b/>
          <w:sz w:val="24"/>
          <w:szCs w:val="24"/>
        </w:rPr>
        <w:t>5</w:t>
      </w:r>
      <w:r w:rsidR="003F05EB" w:rsidRPr="00D577B7">
        <w:rPr>
          <w:rFonts w:ascii="Arial" w:hAnsi="Arial" w:cs="Arial"/>
          <w:b/>
          <w:sz w:val="24"/>
          <w:szCs w:val="24"/>
          <w:vertAlign w:val="superscript"/>
        </w:rPr>
        <w:t>th</w:t>
      </w:r>
      <w:r w:rsidR="003F05EB" w:rsidRPr="00D577B7">
        <w:rPr>
          <w:rFonts w:ascii="Arial" w:hAnsi="Arial" w:cs="Arial"/>
          <w:b/>
          <w:sz w:val="24"/>
          <w:szCs w:val="24"/>
        </w:rPr>
        <w:t xml:space="preserve"> January 2022</w:t>
      </w:r>
    </w:p>
    <w:p w14:paraId="4375190F" w14:textId="77777777" w:rsidR="004A4734" w:rsidRPr="003809EC" w:rsidRDefault="004A4734">
      <w:pPr>
        <w:spacing w:after="0" w:line="259" w:lineRule="auto"/>
        <w:rPr>
          <w:rFonts w:ascii="Arial" w:hAnsi="Arial" w:cs="Arial"/>
          <w:sz w:val="24"/>
          <w:szCs w:val="24"/>
        </w:rPr>
      </w:pPr>
    </w:p>
    <w:p w14:paraId="6CAEFA48" w14:textId="5A9ABC1C" w:rsidR="00B50B9B" w:rsidRDefault="00CB39A4" w:rsidP="00B50B9B">
      <w:pPr>
        <w:spacing w:after="0" w:line="259" w:lineRule="auto"/>
        <w:rPr>
          <w:rFonts w:ascii="Arial" w:hAnsi="Arial" w:cs="Arial"/>
          <w:sz w:val="24"/>
          <w:szCs w:val="24"/>
        </w:rPr>
      </w:pPr>
      <w:r w:rsidRPr="003809EC">
        <w:rPr>
          <w:rFonts w:ascii="Arial" w:hAnsi="Arial" w:cs="Arial"/>
          <w:sz w:val="24"/>
          <w:szCs w:val="24"/>
        </w:rPr>
        <w:t>CALL-OFF INITIAL PERIOD:</w:t>
      </w:r>
      <w:r w:rsidR="003F05EB">
        <w:rPr>
          <w:rFonts w:ascii="Arial" w:hAnsi="Arial" w:cs="Arial"/>
          <w:sz w:val="24"/>
          <w:szCs w:val="24"/>
        </w:rPr>
        <w:tab/>
      </w:r>
      <w:r w:rsidR="003F05EB">
        <w:rPr>
          <w:rFonts w:ascii="Arial" w:hAnsi="Arial" w:cs="Arial"/>
          <w:sz w:val="24"/>
          <w:szCs w:val="24"/>
        </w:rPr>
        <w:tab/>
      </w:r>
      <w:r w:rsidR="00B50B9B" w:rsidRPr="00D577B7">
        <w:rPr>
          <w:rFonts w:ascii="Arial" w:hAnsi="Arial" w:cs="Arial"/>
          <w:b/>
          <w:sz w:val="24"/>
          <w:szCs w:val="24"/>
        </w:rPr>
        <w:t>12 Months</w:t>
      </w:r>
      <w:r w:rsidR="009F273E" w:rsidRPr="003809EC">
        <w:rPr>
          <w:rFonts w:ascii="Arial" w:hAnsi="Arial" w:cs="Arial"/>
          <w:sz w:val="24"/>
          <w:szCs w:val="24"/>
        </w:rPr>
        <w:t xml:space="preserve"> </w:t>
      </w:r>
    </w:p>
    <w:p w14:paraId="139E3E39" w14:textId="77777777" w:rsidR="003F05EB" w:rsidRPr="00B50B9B" w:rsidRDefault="003F05EB" w:rsidP="00B50B9B">
      <w:pPr>
        <w:spacing w:after="0" w:line="259" w:lineRule="auto"/>
        <w:rPr>
          <w:rFonts w:ascii="Arial" w:hAnsi="Arial" w:cs="Arial"/>
          <w:sz w:val="24"/>
          <w:szCs w:val="24"/>
        </w:rPr>
      </w:pPr>
    </w:p>
    <w:p w14:paraId="3109381A" w14:textId="763C6B59"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r w:rsidR="000E3F69">
        <w:rPr>
          <w:rFonts w:ascii="Arial" w:hAnsi="Arial" w:cs="Arial"/>
          <w:sz w:val="24"/>
          <w:szCs w:val="24"/>
        </w:rPr>
        <w:t>:</w:t>
      </w:r>
    </w:p>
    <w:p w14:paraId="06EF244E" w14:textId="77777777" w:rsidR="000E3F69" w:rsidRPr="00ED3390" w:rsidRDefault="000E3F69" w:rsidP="006635AE">
      <w:pPr>
        <w:tabs>
          <w:tab w:val="left" w:pos="2257"/>
        </w:tabs>
        <w:spacing w:after="0" w:line="259" w:lineRule="auto"/>
        <w:rPr>
          <w:rFonts w:ascii="Arial" w:hAnsi="Arial" w:cs="Arial"/>
          <w:sz w:val="24"/>
          <w:szCs w:val="24"/>
        </w:rPr>
      </w:pPr>
    </w:p>
    <w:p w14:paraId="49BA199B" w14:textId="7D2F6498" w:rsidR="006635AE" w:rsidRPr="000E3F69" w:rsidRDefault="000E3F69" w:rsidP="006635AE">
      <w:pPr>
        <w:tabs>
          <w:tab w:val="left" w:pos="2257"/>
        </w:tabs>
        <w:spacing w:after="0" w:line="259" w:lineRule="auto"/>
        <w:rPr>
          <w:rFonts w:ascii="Arial" w:hAnsi="Arial" w:cs="Arial"/>
          <w:bCs/>
          <w:sz w:val="24"/>
          <w:szCs w:val="24"/>
        </w:rPr>
      </w:pPr>
      <w:r w:rsidRPr="00E24D0B">
        <w:rPr>
          <w:rFonts w:ascii="Arial" w:eastAsia="STZhongsong" w:hAnsi="Arial" w:cs="Arial"/>
          <w:color w:val="000000"/>
          <w:sz w:val="24"/>
          <w:szCs w:val="24"/>
          <w:shd w:val="clear" w:color="auto" w:fill="FFFFFF"/>
          <w:lang w:eastAsia="zh-CN"/>
        </w:rPr>
        <w:t xml:space="preserve">The base location for the services shall be </w:t>
      </w:r>
      <w:r w:rsidRPr="00E24D0B">
        <w:rPr>
          <w:rFonts w:ascii="Arial" w:eastAsia="STZhongsong" w:hAnsi="Arial"/>
          <w:sz w:val="24"/>
          <w:szCs w:val="24"/>
          <w:lang w:eastAsia="zh-CN"/>
        </w:rPr>
        <w:t>DSCOM</w:t>
      </w:r>
      <w:r w:rsidRPr="00E24D0B">
        <w:rPr>
          <w:rFonts w:ascii="Arial" w:eastAsia="STZhongsong" w:hAnsi="Arial" w:cs="Arial"/>
          <w:color w:val="000000"/>
          <w:sz w:val="24"/>
          <w:szCs w:val="24"/>
          <w:shd w:val="clear" w:color="auto" w:fill="FFFFFF"/>
          <w:lang w:eastAsia="zh-CN"/>
        </w:rPr>
        <w:t xml:space="preserve"> Abbey Wood, Bristol, BS34 8JH. However due to the way in which this capability will be used, the location of the services can be carried out at a variety of MOD sites including but not limited to M</w:t>
      </w:r>
      <w:r>
        <w:rPr>
          <w:rFonts w:ascii="Arial" w:eastAsia="STZhongsong" w:hAnsi="Arial" w:cs="Arial"/>
          <w:color w:val="000000"/>
          <w:sz w:val="24"/>
          <w:szCs w:val="24"/>
          <w:shd w:val="clear" w:color="auto" w:fill="FFFFFF"/>
          <w:lang w:eastAsia="zh-CN"/>
        </w:rPr>
        <w:t>o</w:t>
      </w:r>
      <w:r w:rsidRPr="00E24D0B">
        <w:rPr>
          <w:rFonts w:ascii="Arial" w:eastAsia="STZhongsong" w:hAnsi="Arial" w:cs="Arial"/>
          <w:color w:val="000000"/>
          <w:sz w:val="24"/>
          <w:szCs w:val="24"/>
          <w:shd w:val="clear" w:color="auto" w:fill="FFFFFF"/>
          <w:lang w:eastAsia="zh-CN"/>
        </w:rPr>
        <w:t>D Main Building (London), PJHQ</w:t>
      </w:r>
      <w:r>
        <w:rPr>
          <w:rFonts w:ascii="Arial" w:eastAsia="STZhongsong" w:hAnsi="Arial" w:cs="Arial"/>
          <w:color w:val="000000"/>
          <w:sz w:val="24"/>
          <w:szCs w:val="24"/>
          <w:shd w:val="clear" w:color="auto" w:fill="FFFFFF"/>
          <w:lang w:eastAsia="zh-CN"/>
        </w:rPr>
        <w:t xml:space="preserve"> (Northwood)</w:t>
      </w:r>
      <w:r w:rsidRPr="00E24D0B">
        <w:rPr>
          <w:rFonts w:ascii="Arial" w:eastAsia="STZhongsong" w:hAnsi="Arial" w:cs="Arial"/>
          <w:color w:val="000000"/>
          <w:sz w:val="24"/>
          <w:szCs w:val="24"/>
          <w:shd w:val="clear" w:color="auto" w:fill="FFFFFF"/>
          <w:lang w:eastAsia="zh-CN"/>
        </w:rPr>
        <w:t>, Andover, Brize Norton, Portsmouth</w:t>
      </w:r>
      <w:r>
        <w:rPr>
          <w:rFonts w:ascii="Arial" w:eastAsia="STZhongsong" w:hAnsi="Arial" w:cs="Arial"/>
          <w:color w:val="000000"/>
          <w:sz w:val="24"/>
          <w:szCs w:val="24"/>
          <w:shd w:val="clear" w:color="auto" w:fill="FFFFFF"/>
          <w:lang w:eastAsia="zh-CN"/>
        </w:rPr>
        <w:t xml:space="preserve">, South </w:t>
      </w:r>
      <w:proofErr w:type="spellStart"/>
      <w:r>
        <w:rPr>
          <w:rFonts w:ascii="Arial" w:eastAsia="STZhongsong" w:hAnsi="Arial" w:cs="Arial"/>
          <w:color w:val="000000"/>
          <w:sz w:val="24"/>
          <w:szCs w:val="24"/>
          <w:shd w:val="clear" w:color="auto" w:fill="FFFFFF"/>
          <w:lang w:eastAsia="zh-CN"/>
        </w:rPr>
        <w:t>Cerney</w:t>
      </w:r>
      <w:proofErr w:type="spellEnd"/>
      <w:r>
        <w:rPr>
          <w:rFonts w:ascii="Arial" w:eastAsia="STZhongsong" w:hAnsi="Arial" w:cs="Arial"/>
          <w:color w:val="000000"/>
          <w:sz w:val="24"/>
          <w:szCs w:val="24"/>
          <w:shd w:val="clear" w:color="auto" w:fill="FFFFFF"/>
          <w:lang w:eastAsia="zh-CN"/>
        </w:rPr>
        <w:t xml:space="preserve"> </w:t>
      </w:r>
      <w:r w:rsidRPr="00E24D0B">
        <w:rPr>
          <w:rFonts w:ascii="Arial" w:eastAsia="STZhongsong" w:hAnsi="Arial" w:cs="Arial"/>
          <w:color w:val="000000"/>
          <w:sz w:val="24"/>
          <w:szCs w:val="24"/>
          <w:shd w:val="clear" w:color="auto" w:fill="FFFFFF"/>
          <w:lang w:eastAsia="zh-CN"/>
        </w:rPr>
        <w:t xml:space="preserve">and </w:t>
      </w:r>
      <w:proofErr w:type="spellStart"/>
      <w:r w:rsidRPr="00E24D0B">
        <w:rPr>
          <w:rFonts w:ascii="Arial" w:eastAsia="STZhongsong" w:hAnsi="Arial" w:cs="Arial"/>
          <w:color w:val="000000"/>
          <w:sz w:val="24"/>
          <w:szCs w:val="24"/>
          <w:shd w:val="clear" w:color="auto" w:fill="FFFFFF"/>
          <w:lang w:eastAsia="zh-CN"/>
        </w:rPr>
        <w:t>Marchwood</w:t>
      </w:r>
      <w:proofErr w:type="spellEnd"/>
      <w:r w:rsidR="003F05EB">
        <w:rPr>
          <w:rFonts w:ascii="Arial" w:eastAsia="STZhongsong" w:hAnsi="Arial" w:cs="Arial"/>
          <w:color w:val="000000"/>
          <w:sz w:val="24"/>
          <w:szCs w:val="24"/>
          <w:shd w:val="clear" w:color="auto" w:fill="FFFFFF"/>
          <w:lang w:eastAsia="zh-CN"/>
        </w:rPr>
        <w:t>. Services may also be delivered remotely if applicable.</w:t>
      </w:r>
    </w:p>
    <w:p w14:paraId="03753930" w14:textId="77777777" w:rsidR="006635AE" w:rsidRDefault="006635AE" w:rsidP="006635AE">
      <w:pPr>
        <w:tabs>
          <w:tab w:val="left" w:pos="2257"/>
        </w:tabs>
        <w:spacing w:after="0" w:line="259" w:lineRule="auto"/>
        <w:rPr>
          <w:rFonts w:ascii="Arial" w:hAnsi="Arial" w:cs="Arial"/>
          <w:sz w:val="24"/>
          <w:szCs w:val="24"/>
        </w:rPr>
      </w:pPr>
    </w:p>
    <w:p w14:paraId="7ADD2D9B" w14:textId="77777777" w:rsidR="00B50B9B"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63B9C4BC" w14:textId="55BB074A" w:rsidR="006635AE" w:rsidRPr="00B50B9B" w:rsidRDefault="006635AE" w:rsidP="006635AE">
      <w:pPr>
        <w:tabs>
          <w:tab w:val="left" w:pos="2257"/>
        </w:tabs>
        <w:spacing w:after="0" w:line="259" w:lineRule="auto"/>
        <w:rPr>
          <w:rFonts w:ascii="Arial" w:hAnsi="Arial" w:cs="Arial"/>
          <w:sz w:val="24"/>
          <w:szCs w:val="24"/>
        </w:rPr>
      </w:pPr>
      <w:r w:rsidRPr="00B50B9B">
        <w:rPr>
          <w:rFonts w:ascii="Arial" w:hAnsi="Arial" w:cs="Arial"/>
          <w:sz w:val="24"/>
          <w:szCs w:val="24"/>
        </w:rPr>
        <w:t xml:space="preserve">Option A: </w:t>
      </w:r>
      <w:r w:rsidR="00B50B9B">
        <w:rPr>
          <w:rFonts w:ascii="Arial" w:hAnsi="Arial" w:cs="Arial"/>
          <w:sz w:val="24"/>
          <w:szCs w:val="24"/>
        </w:rPr>
        <w:t>Dates to be confirmed upon Contract award.</w:t>
      </w: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0D56B443" w14:textId="77777777" w:rsidR="006635AE" w:rsidRDefault="006635AE" w:rsidP="006635AE">
      <w:pPr>
        <w:tabs>
          <w:tab w:val="left" w:pos="2257"/>
        </w:tabs>
        <w:spacing w:after="0" w:line="259" w:lineRule="auto"/>
        <w:rPr>
          <w:rFonts w:ascii="Arial" w:hAnsi="Arial" w:cs="Arial"/>
          <w:sz w:val="24"/>
          <w:szCs w:val="24"/>
        </w:rPr>
      </w:pPr>
    </w:p>
    <w:p w14:paraId="107579C8" w14:textId="21B14983" w:rsidR="00A4458B" w:rsidRPr="00B50B9B" w:rsidRDefault="006635AE" w:rsidP="006635AE">
      <w:pPr>
        <w:tabs>
          <w:tab w:val="left" w:pos="2257"/>
        </w:tabs>
        <w:spacing w:after="0" w:line="259" w:lineRule="auto"/>
        <w:rPr>
          <w:rFonts w:ascii="Arial" w:hAnsi="Arial" w:cs="Arial"/>
          <w:sz w:val="24"/>
          <w:szCs w:val="24"/>
        </w:rPr>
      </w:pPr>
      <w:r w:rsidRPr="00B50B9B">
        <w:rPr>
          <w:rFonts w:ascii="Arial" w:hAnsi="Arial" w:cs="Arial"/>
          <w:sz w:val="24"/>
          <w:szCs w:val="24"/>
        </w:rPr>
        <w:t xml:space="preserve">Option A: </w:t>
      </w:r>
      <w:r w:rsidR="00A4458B" w:rsidRPr="00B50B9B">
        <w:rPr>
          <w:rFonts w:ascii="Arial" w:hAnsi="Arial" w:cs="Arial"/>
          <w:sz w:val="24"/>
          <w:szCs w:val="24"/>
        </w:rPr>
        <w:t>None</w:t>
      </w:r>
    </w:p>
    <w:p w14:paraId="3E747276" w14:textId="77777777" w:rsidR="00A4458B" w:rsidRPr="000E3F69" w:rsidRDefault="00A4458B" w:rsidP="006635AE">
      <w:pPr>
        <w:tabs>
          <w:tab w:val="left" w:pos="2257"/>
        </w:tabs>
        <w:spacing w:after="0" w:line="259" w:lineRule="auto"/>
        <w:rPr>
          <w:rFonts w:ascii="Arial" w:hAnsi="Arial" w:cs="Arial"/>
          <w:sz w:val="24"/>
          <w:szCs w:val="24"/>
          <w:highlight w:val="yellow"/>
        </w:rPr>
      </w:pP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F073449" w14:textId="4767154A"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3.1.2 of the Core Terms shall be</w:t>
      </w:r>
      <w:r w:rsidR="00EE7EFC">
        <w:rPr>
          <w:rFonts w:ascii="Arial" w:hAnsi="Arial" w:cs="Arial"/>
          <w:sz w:val="24"/>
          <w:szCs w:val="24"/>
        </w:rPr>
        <w:t>:</w:t>
      </w:r>
      <w:r>
        <w:rPr>
          <w:rFonts w:ascii="Arial" w:hAnsi="Arial" w:cs="Arial"/>
          <w:sz w:val="24"/>
          <w:szCs w:val="24"/>
        </w:rPr>
        <w:t xml:space="preserve"> </w:t>
      </w:r>
      <w:r w:rsidR="00EE7EFC">
        <w:rPr>
          <w:rFonts w:ascii="Arial" w:hAnsi="Arial" w:cs="Arial"/>
          <w:sz w:val="24"/>
          <w:szCs w:val="24"/>
        </w:rPr>
        <w:t>T</w:t>
      </w:r>
      <w:r w:rsidR="00B50B9B">
        <w:rPr>
          <w:rFonts w:ascii="Arial" w:hAnsi="Arial" w:cs="Arial"/>
          <w:sz w:val="24"/>
          <w:szCs w:val="24"/>
        </w:rPr>
        <w:t>o be advised</w:t>
      </w:r>
      <w:r w:rsidR="00EE7EFC">
        <w:rPr>
          <w:rFonts w:ascii="Arial" w:hAnsi="Arial" w:cs="Arial"/>
          <w:sz w:val="24"/>
          <w:szCs w:val="24"/>
        </w:rPr>
        <w:t xml:space="preserve"> by supplier prior to Contract award.</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3B9AD353"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EE7EFC" w:rsidRPr="00EE7EFC">
        <w:rPr>
          <w:rFonts w:ascii="Arial" w:hAnsi="Arial" w:cs="Arial"/>
          <w:bCs/>
          <w:sz w:val="24"/>
          <w:szCs w:val="24"/>
        </w:rPr>
        <w:t>£</w:t>
      </w:r>
      <w:r w:rsidR="00DD7467">
        <w:rPr>
          <w:rFonts w:ascii="Arial" w:hAnsi="Arial" w:cs="Arial"/>
          <w:bCs/>
          <w:sz w:val="24"/>
          <w:szCs w:val="24"/>
        </w:rPr>
        <w:t>95</w:t>
      </w:r>
      <w:r w:rsidR="00EE7EFC" w:rsidRPr="00EE7EFC">
        <w:rPr>
          <w:rFonts w:ascii="Arial" w:hAnsi="Arial" w:cs="Arial"/>
          <w:bCs/>
          <w:sz w:val="24"/>
          <w:szCs w:val="24"/>
        </w:rPr>
        <w:t>k</w:t>
      </w:r>
      <w:r w:rsidR="00EE7EFC">
        <w:rPr>
          <w:rFonts w:ascii="Arial" w:hAnsi="Arial" w:cs="Arial"/>
          <w:bCs/>
          <w:sz w:val="24"/>
          <w:szCs w:val="24"/>
        </w:rPr>
        <w:t>.</w:t>
      </w:r>
    </w:p>
    <w:p w14:paraId="2A90FF42" w14:textId="77777777" w:rsidR="001D084D" w:rsidRDefault="001D084D" w:rsidP="00475B07">
      <w:pPr>
        <w:tabs>
          <w:tab w:val="left" w:pos="2257"/>
        </w:tabs>
        <w:spacing w:after="0" w:line="259" w:lineRule="auto"/>
        <w:rPr>
          <w:rFonts w:ascii="Arial" w:hAnsi="Arial" w:cs="Arial"/>
          <w:b/>
          <w:sz w:val="24"/>
          <w:szCs w:val="24"/>
        </w:rPr>
      </w:pPr>
    </w:p>
    <w:p w14:paraId="76E37876" w14:textId="1E2A001C" w:rsidR="000434E4" w:rsidRDefault="001D084D" w:rsidP="00475B07">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4C52EFB0" w14:textId="77777777" w:rsidR="00EE7EFC" w:rsidRPr="00EE7EFC" w:rsidRDefault="00EE7EFC" w:rsidP="00475B07">
      <w:pPr>
        <w:tabs>
          <w:tab w:val="left" w:pos="2257"/>
        </w:tabs>
        <w:spacing w:after="0" w:line="259" w:lineRule="auto"/>
        <w:rPr>
          <w:rFonts w:ascii="Arial" w:hAnsi="Arial" w:cs="Arial"/>
          <w:sz w:val="24"/>
          <w:szCs w:val="24"/>
        </w:rPr>
      </w:pP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409D7887" w:rsidR="001D084D" w:rsidRPr="009F273E" w:rsidRDefault="001D084D" w:rsidP="001D084D">
      <w:pPr>
        <w:tabs>
          <w:tab w:val="left" w:pos="2257"/>
        </w:tabs>
        <w:spacing w:after="0" w:line="259" w:lineRule="auto"/>
        <w:rPr>
          <w:rFonts w:ascii="Arial" w:hAnsi="Arial" w:cs="Arial"/>
          <w:sz w:val="24"/>
          <w:szCs w:val="24"/>
        </w:rPr>
      </w:pPr>
      <w:r w:rsidRPr="00EE7EFC">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1BF90F33" w:rsidR="001D084D"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5877A708" w14:textId="32FFD772" w:rsidR="001D084D" w:rsidRPr="00EE7EFC" w:rsidRDefault="00EE7EFC" w:rsidP="001D084D">
      <w:pPr>
        <w:tabs>
          <w:tab w:val="left" w:pos="2257"/>
        </w:tabs>
        <w:spacing w:after="0" w:line="259" w:lineRule="auto"/>
        <w:rPr>
          <w:rFonts w:ascii="Arial" w:hAnsi="Arial" w:cs="Arial"/>
          <w:sz w:val="24"/>
          <w:szCs w:val="24"/>
        </w:rPr>
      </w:pPr>
      <w:r w:rsidRPr="00EE7EFC">
        <w:rPr>
          <w:rFonts w:ascii="Arial" w:hAnsi="Arial" w:cs="Arial"/>
          <w:sz w:val="24"/>
          <w:szCs w:val="24"/>
        </w:rPr>
        <w:t>CP&amp;F</w:t>
      </w:r>
    </w:p>
    <w:p w14:paraId="014FC78F" w14:textId="77777777" w:rsidR="004A4734" w:rsidRPr="009F273E" w:rsidRDefault="004A4734">
      <w:pPr>
        <w:tabs>
          <w:tab w:val="left" w:pos="2257"/>
        </w:tabs>
        <w:spacing w:after="0" w:line="259" w:lineRule="auto"/>
        <w:rPr>
          <w:rFonts w:ascii="Arial" w:hAnsi="Arial" w:cs="Arial"/>
          <w:b/>
          <w:sz w:val="24"/>
          <w:szCs w:val="24"/>
        </w:rPr>
      </w:pPr>
    </w:p>
    <w:p w14:paraId="6CA770C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04930D20" w14:textId="1E33270A" w:rsidR="007619A9" w:rsidRPr="00EE7EFC" w:rsidRDefault="00EE7EFC" w:rsidP="007619A9">
      <w:pPr>
        <w:tabs>
          <w:tab w:val="left" w:pos="2257"/>
        </w:tabs>
        <w:spacing w:after="0" w:line="259" w:lineRule="auto"/>
        <w:rPr>
          <w:rFonts w:ascii="Arial" w:hAnsi="Arial" w:cs="Arial"/>
          <w:sz w:val="24"/>
          <w:szCs w:val="24"/>
        </w:rPr>
      </w:pPr>
      <w:r w:rsidRPr="00EE7EFC">
        <w:rPr>
          <w:rFonts w:ascii="Arial" w:hAnsi="Arial" w:cs="Arial"/>
          <w:sz w:val="24"/>
          <w:szCs w:val="24"/>
        </w:rPr>
        <w:t>MOD Abbey Wood, Bristol, BS34 8JH</w:t>
      </w:r>
      <w:r w:rsidR="00055D27">
        <w:rPr>
          <w:rFonts w:ascii="Arial" w:hAnsi="Arial" w:cs="Arial"/>
          <w:sz w:val="24"/>
          <w:szCs w:val="24"/>
        </w:rPr>
        <w:t>, NH3, Cedar 3C, #3351</w:t>
      </w:r>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79864EAF" w14:textId="31A1B5D1" w:rsidR="008B5AA5" w:rsidRPr="009F273E" w:rsidRDefault="00EE7EFC" w:rsidP="008B5AA5">
      <w:pPr>
        <w:tabs>
          <w:tab w:val="left" w:pos="2257"/>
        </w:tabs>
        <w:spacing w:after="0" w:line="259" w:lineRule="auto"/>
        <w:rPr>
          <w:rFonts w:ascii="Arial" w:hAnsi="Arial" w:cs="Arial"/>
          <w:sz w:val="24"/>
          <w:szCs w:val="24"/>
        </w:rPr>
      </w:pPr>
      <w:r>
        <w:rPr>
          <w:rFonts w:ascii="Arial" w:hAnsi="Arial" w:cs="Arial"/>
          <w:sz w:val="24"/>
          <w:szCs w:val="24"/>
        </w:rPr>
        <w:t>TBC</w:t>
      </w:r>
      <w:r w:rsidR="00055D27">
        <w:rPr>
          <w:rFonts w:ascii="Arial" w:hAnsi="Arial" w:cs="Arial"/>
          <w:sz w:val="24"/>
          <w:szCs w:val="24"/>
        </w:rPr>
        <w:t xml:space="preserve"> on Contract award</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D577B7" w:rsidRDefault="006D0F65" w:rsidP="006D0F65">
      <w:pPr>
        <w:tabs>
          <w:tab w:val="left" w:pos="2257"/>
        </w:tabs>
        <w:spacing w:after="0" w:line="259" w:lineRule="auto"/>
        <w:rPr>
          <w:rFonts w:ascii="Arial" w:hAnsi="Arial" w:cs="Arial"/>
          <w:sz w:val="24"/>
          <w:szCs w:val="24"/>
          <w:highlight w:val="yellow"/>
        </w:rPr>
      </w:pPr>
      <w:r w:rsidRPr="00D577B7">
        <w:rPr>
          <w:rFonts w:ascii="Arial" w:hAnsi="Arial" w:cs="Arial"/>
          <w:sz w:val="24"/>
          <w:szCs w:val="24"/>
          <w:highlight w:val="yellow"/>
        </w:rPr>
        <w:t>SUPP</w:t>
      </w:r>
      <w:r w:rsidR="00BC41BF" w:rsidRPr="00D577B7">
        <w:rPr>
          <w:rFonts w:ascii="Arial" w:hAnsi="Arial" w:cs="Arial"/>
          <w:sz w:val="24"/>
          <w:szCs w:val="24"/>
          <w:highlight w:val="yellow"/>
        </w:rPr>
        <w:t>LIER’S</w:t>
      </w:r>
      <w:r w:rsidR="00A340BA" w:rsidRPr="00D577B7">
        <w:rPr>
          <w:rFonts w:ascii="Arial" w:hAnsi="Arial" w:cs="Arial"/>
          <w:sz w:val="24"/>
          <w:szCs w:val="24"/>
          <w:highlight w:val="yellow"/>
        </w:rPr>
        <w:t xml:space="preserve"> AUTHORISED REPRESENTATIVE</w:t>
      </w:r>
    </w:p>
    <w:p w14:paraId="244291A0" w14:textId="55EBE0C7" w:rsidR="00BC41BF" w:rsidRPr="00055D27" w:rsidRDefault="00BC41BF" w:rsidP="00BC41BF">
      <w:pPr>
        <w:tabs>
          <w:tab w:val="left" w:pos="2257"/>
        </w:tabs>
        <w:spacing w:after="0" w:line="259" w:lineRule="auto"/>
        <w:rPr>
          <w:rFonts w:ascii="Arial" w:hAnsi="Arial" w:cs="Arial"/>
          <w:sz w:val="24"/>
          <w:szCs w:val="24"/>
          <w:highlight w:val="yellow"/>
        </w:rPr>
      </w:pPr>
      <w:r w:rsidRPr="00055D27">
        <w:rPr>
          <w:rFonts w:ascii="Arial" w:hAnsi="Arial" w:cs="Arial"/>
          <w:sz w:val="24"/>
          <w:szCs w:val="24"/>
          <w:highlight w:val="yellow"/>
        </w:rPr>
        <w:t>[</w:t>
      </w:r>
      <w:bookmarkStart w:id="0" w:name="_Hlk58507209"/>
      <w:r w:rsidR="00921161">
        <w:rPr>
          <w:rFonts w:ascii="Arial" w:hAnsi="Arial" w:cs="Arial"/>
          <w:b/>
          <w:sz w:val="24"/>
          <w:szCs w:val="24"/>
          <w:highlight w:val="yellow"/>
        </w:rPr>
        <w:t>Lisa Smyth</w:t>
      </w:r>
      <w:r w:rsidR="00921161">
        <w:rPr>
          <w:rFonts w:ascii="Arial" w:hAnsi="Arial" w:cs="Arial"/>
          <w:b/>
          <w:sz w:val="24"/>
          <w:szCs w:val="24"/>
          <w:highlight w:val="yellow"/>
        </w:rPr>
        <w:tab/>
      </w:r>
      <w:r w:rsidRPr="00D577B7">
        <w:rPr>
          <w:rFonts w:ascii="Arial" w:hAnsi="Arial" w:cs="Arial"/>
          <w:sz w:val="24"/>
          <w:szCs w:val="24"/>
          <w:highlight w:val="yellow"/>
        </w:rPr>
        <w:t>]</w:t>
      </w:r>
    </w:p>
    <w:p w14:paraId="28D96491" w14:textId="7B14E5B0" w:rsidR="00BC41BF" w:rsidRPr="00055D27" w:rsidRDefault="00544956" w:rsidP="00BC41BF">
      <w:pPr>
        <w:tabs>
          <w:tab w:val="left" w:pos="2257"/>
        </w:tabs>
        <w:spacing w:after="0" w:line="259" w:lineRule="auto"/>
        <w:rPr>
          <w:rFonts w:ascii="Arial" w:hAnsi="Arial" w:cs="Arial"/>
          <w:sz w:val="24"/>
          <w:szCs w:val="24"/>
          <w:highlight w:val="yellow"/>
        </w:rPr>
      </w:pPr>
      <w:r w:rsidRPr="00055D27">
        <w:rPr>
          <w:rFonts w:ascii="Arial" w:hAnsi="Arial" w:cs="Arial"/>
          <w:b/>
          <w:sz w:val="24"/>
          <w:szCs w:val="24"/>
          <w:highlight w:val="yellow"/>
        </w:rPr>
        <w:t>[</w:t>
      </w:r>
      <w:r w:rsidR="00921161">
        <w:rPr>
          <w:rFonts w:ascii="Arial" w:hAnsi="Arial" w:cs="Arial"/>
          <w:b/>
          <w:sz w:val="24"/>
          <w:szCs w:val="24"/>
          <w:highlight w:val="yellow"/>
        </w:rPr>
        <w:t>Contracts Officer</w:t>
      </w:r>
      <w:r w:rsidR="00BC41BF" w:rsidRPr="00D577B7">
        <w:rPr>
          <w:rFonts w:ascii="Arial" w:hAnsi="Arial" w:cs="Arial"/>
          <w:sz w:val="24"/>
          <w:szCs w:val="24"/>
          <w:highlight w:val="yellow"/>
        </w:rPr>
        <w:t xml:space="preserve">] </w:t>
      </w:r>
    </w:p>
    <w:p w14:paraId="36F3E66B" w14:textId="2211AA3C" w:rsidR="00BC41BF" w:rsidRPr="00055D27" w:rsidRDefault="00BC41BF" w:rsidP="00BC41BF">
      <w:pPr>
        <w:tabs>
          <w:tab w:val="left" w:pos="2257"/>
        </w:tabs>
        <w:spacing w:after="0" w:line="259" w:lineRule="auto"/>
        <w:rPr>
          <w:rFonts w:ascii="Arial" w:hAnsi="Arial" w:cs="Arial"/>
          <w:sz w:val="24"/>
          <w:szCs w:val="24"/>
          <w:highlight w:val="yellow"/>
        </w:rPr>
      </w:pPr>
      <w:r w:rsidRPr="00055D27">
        <w:rPr>
          <w:rFonts w:ascii="Arial" w:hAnsi="Arial" w:cs="Arial"/>
          <w:sz w:val="24"/>
          <w:szCs w:val="24"/>
          <w:highlight w:val="yellow"/>
        </w:rPr>
        <w:t>[</w:t>
      </w:r>
      <w:r w:rsidR="00921161">
        <w:rPr>
          <w:rFonts w:ascii="Arial" w:hAnsi="Arial" w:cs="Arial"/>
          <w:sz w:val="24"/>
          <w:szCs w:val="24"/>
          <w:highlight w:val="yellow"/>
        </w:rPr>
        <w:t>ccsales@akhter.co.uk</w:t>
      </w:r>
      <w:r w:rsidRPr="00D577B7">
        <w:rPr>
          <w:rFonts w:ascii="Arial" w:hAnsi="Arial" w:cs="Arial"/>
          <w:sz w:val="24"/>
          <w:szCs w:val="24"/>
          <w:highlight w:val="yellow"/>
        </w:rPr>
        <w:t>]</w:t>
      </w:r>
    </w:p>
    <w:p w14:paraId="45DB653F" w14:textId="6FFD1B91" w:rsidR="00BC41BF" w:rsidRPr="00D577B7" w:rsidRDefault="00921161" w:rsidP="00BC41BF">
      <w:pPr>
        <w:tabs>
          <w:tab w:val="left" w:pos="2257"/>
        </w:tabs>
        <w:spacing w:after="0" w:line="259" w:lineRule="auto"/>
        <w:rPr>
          <w:rFonts w:ascii="Arial" w:hAnsi="Arial" w:cs="Arial"/>
          <w:sz w:val="24"/>
          <w:szCs w:val="24"/>
          <w:highlight w:val="yellow"/>
        </w:rPr>
      </w:pPr>
      <w:r>
        <w:rPr>
          <w:rFonts w:ascii="Arial" w:hAnsi="Arial" w:cs="Arial"/>
          <w:b/>
          <w:sz w:val="24"/>
          <w:szCs w:val="24"/>
          <w:highlight w:val="yellow"/>
        </w:rPr>
        <w:t>Akhter House Perry Road, Harlow CM187PN</w:t>
      </w:r>
      <w:r w:rsidR="00BC41BF" w:rsidRPr="00D577B7">
        <w:rPr>
          <w:rFonts w:ascii="Arial" w:hAnsi="Arial" w:cs="Arial"/>
          <w:sz w:val="24"/>
          <w:szCs w:val="24"/>
          <w:highlight w:val="yellow"/>
        </w:rPr>
        <w:t>]</w:t>
      </w:r>
    </w:p>
    <w:bookmarkEnd w:id="0"/>
    <w:p w14:paraId="0CC7FB94" w14:textId="77777777" w:rsidR="008B5AA5" w:rsidRPr="00D577B7" w:rsidRDefault="008B5AA5" w:rsidP="008B5AA5">
      <w:pPr>
        <w:tabs>
          <w:tab w:val="left" w:pos="2257"/>
        </w:tabs>
        <w:spacing w:after="0" w:line="259" w:lineRule="auto"/>
        <w:rPr>
          <w:rFonts w:ascii="Arial" w:hAnsi="Arial" w:cs="Arial"/>
          <w:sz w:val="24"/>
          <w:szCs w:val="24"/>
          <w:highlight w:val="yellow"/>
        </w:rPr>
      </w:pPr>
    </w:p>
    <w:p w14:paraId="6F0B2080" w14:textId="77777777" w:rsidR="006D0F65" w:rsidRPr="00D577B7" w:rsidRDefault="00BC41BF" w:rsidP="006D0F65">
      <w:pPr>
        <w:tabs>
          <w:tab w:val="left" w:pos="2257"/>
        </w:tabs>
        <w:spacing w:after="0" w:line="259" w:lineRule="auto"/>
        <w:rPr>
          <w:rFonts w:ascii="Arial" w:hAnsi="Arial" w:cs="Arial"/>
          <w:sz w:val="24"/>
          <w:szCs w:val="24"/>
          <w:highlight w:val="yellow"/>
        </w:rPr>
      </w:pPr>
      <w:r w:rsidRPr="00D577B7">
        <w:rPr>
          <w:rFonts w:ascii="Arial" w:hAnsi="Arial" w:cs="Arial"/>
          <w:sz w:val="24"/>
          <w:szCs w:val="24"/>
          <w:highlight w:val="yellow"/>
        </w:rPr>
        <w:t>SUPPLIER’S CONTRACT MANAGER</w:t>
      </w:r>
    </w:p>
    <w:p w14:paraId="4EC787E4" w14:textId="77777777" w:rsidR="00921161" w:rsidRPr="00055D27" w:rsidRDefault="00BC41BF" w:rsidP="00921161">
      <w:pPr>
        <w:tabs>
          <w:tab w:val="left" w:pos="2257"/>
        </w:tabs>
        <w:spacing w:after="0" w:line="259" w:lineRule="auto"/>
        <w:rPr>
          <w:rFonts w:ascii="Arial" w:hAnsi="Arial" w:cs="Arial"/>
          <w:sz w:val="24"/>
          <w:szCs w:val="24"/>
          <w:highlight w:val="yellow"/>
        </w:rPr>
      </w:pPr>
      <w:r w:rsidRPr="00055D27">
        <w:rPr>
          <w:rFonts w:ascii="Arial" w:hAnsi="Arial" w:cs="Arial"/>
          <w:sz w:val="24"/>
          <w:szCs w:val="24"/>
          <w:highlight w:val="yellow"/>
        </w:rPr>
        <w:t>[</w:t>
      </w:r>
      <w:r w:rsidR="00921161">
        <w:rPr>
          <w:rFonts w:ascii="Arial" w:hAnsi="Arial" w:cs="Arial"/>
          <w:b/>
          <w:sz w:val="24"/>
          <w:szCs w:val="24"/>
          <w:highlight w:val="yellow"/>
        </w:rPr>
        <w:t>Lisa Smyth</w:t>
      </w:r>
      <w:r w:rsidR="00921161">
        <w:rPr>
          <w:rFonts w:ascii="Arial" w:hAnsi="Arial" w:cs="Arial"/>
          <w:b/>
          <w:sz w:val="24"/>
          <w:szCs w:val="24"/>
          <w:highlight w:val="yellow"/>
        </w:rPr>
        <w:tab/>
      </w:r>
      <w:r w:rsidR="00921161" w:rsidRPr="00D577B7">
        <w:rPr>
          <w:rFonts w:ascii="Arial" w:hAnsi="Arial" w:cs="Arial"/>
          <w:sz w:val="24"/>
          <w:szCs w:val="24"/>
          <w:highlight w:val="yellow"/>
        </w:rPr>
        <w:t>]</w:t>
      </w:r>
    </w:p>
    <w:p w14:paraId="57B51895" w14:textId="77777777" w:rsidR="00921161" w:rsidRPr="00055D27" w:rsidRDefault="00921161" w:rsidP="00921161">
      <w:pPr>
        <w:tabs>
          <w:tab w:val="left" w:pos="2257"/>
        </w:tabs>
        <w:spacing w:after="0" w:line="259" w:lineRule="auto"/>
        <w:rPr>
          <w:rFonts w:ascii="Arial" w:hAnsi="Arial" w:cs="Arial"/>
          <w:sz w:val="24"/>
          <w:szCs w:val="24"/>
          <w:highlight w:val="yellow"/>
        </w:rPr>
      </w:pPr>
      <w:r w:rsidRPr="00055D27">
        <w:rPr>
          <w:rFonts w:ascii="Arial" w:hAnsi="Arial" w:cs="Arial"/>
          <w:b/>
          <w:sz w:val="24"/>
          <w:szCs w:val="24"/>
          <w:highlight w:val="yellow"/>
        </w:rPr>
        <w:t>[</w:t>
      </w:r>
      <w:r>
        <w:rPr>
          <w:rFonts w:ascii="Arial" w:hAnsi="Arial" w:cs="Arial"/>
          <w:b/>
          <w:sz w:val="24"/>
          <w:szCs w:val="24"/>
          <w:highlight w:val="yellow"/>
        </w:rPr>
        <w:t>Contracts Officer</w:t>
      </w:r>
      <w:r w:rsidRPr="00D577B7">
        <w:rPr>
          <w:rFonts w:ascii="Arial" w:hAnsi="Arial" w:cs="Arial"/>
          <w:sz w:val="24"/>
          <w:szCs w:val="24"/>
          <w:highlight w:val="yellow"/>
        </w:rPr>
        <w:t xml:space="preserve">] </w:t>
      </w:r>
    </w:p>
    <w:p w14:paraId="597CF567" w14:textId="77777777" w:rsidR="00921161" w:rsidRPr="00055D27" w:rsidRDefault="00921161" w:rsidP="00921161">
      <w:pPr>
        <w:tabs>
          <w:tab w:val="left" w:pos="2257"/>
        </w:tabs>
        <w:spacing w:after="0" w:line="259" w:lineRule="auto"/>
        <w:rPr>
          <w:rFonts w:ascii="Arial" w:hAnsi="Arial" w:cs="Arial"/>
          <w:sz w:val="24"/>
          <w:szCs w:val="24"/>
          <w:highlight w:val="yellow"/>
        </w:rPr>
      </w:pPr>
      <w:r w:rsidRPr="00055D27">
        <w:rPr>
          <w:rFonts w:ascii="Arial" w:hAnsi="Arial" w:cs="Arial"/>
          <w:sz w:val="24"/>
          <w:szCs w:val="24"/>
          <w:highlight w:val="yellow"/>
        </w:rPr>
        <w:t>[</w:t>
      </w:r>
      <w:r>
        <w:rPr>
          <w:rFonts w:ascii="Arial" w:hAnsi="Arial" w:cs="Arial"/>
          <w:sz w:val="24"/>
          <w:szCs w:val="24"/>
          <w:highlight w:val="yellow"/>
        </w:rPr>
        <w:t>ccsales@akhter.co.uk</w:t>
      </w:r>
      <w:r w:rsidRPr="00D577B7">
        <w:rPr>
          <w:rFonts w:ascii="Arial" w:hAnsi="Arial" w:cs="Arial"/>
          <w:sz w:val="24"/>
          <w:szCs w:val="24"/>
          <w:highlight w:val="yellow"/>
        </w:rPr>
        <w:t>]</w:t>
      </w:r>
    </w:p>
    <w:p w14:paraId="29DF5220" w14:textId="77777777" w:rsidR="00921161" w:rsidRPr="00D577B7" w:rsidRDefault="00921161" w:rsidP="00921161">
      <w:pPr>
        <w:tabs>
          <w:tab w:val="left" w:pos="2257"/>
        </w:tabs>
        <w:spacing w:after="0" w:line="259" w:lineRule="auto"/>
        <w:rPr>
          <w:rFonts w:ascii="Arial" w:hAnsi="Arial" w:cs="Arial"/>
          <w:sz w:val="24"/>
          <w:szCs w:val="24"/>
          <w:highlight w:val="yellow"/>
        </w:rPr>
      </w:pPr>
      <w:r>
        <w:rPr>
          <w:rFonts w:ascii="Arial" w:hAnsi="Arial" w:cs="Arial"/>
          <w:b/>
          <w:sz w:val="24"/>
          <w:szCs w:val="24"/>
          <w:highlight w:val="yellow"/>
        </w:rPr>
        <w:lastRenderedPageBreak/>
        <w:t>Akhter House Perry Road, Harlow CM187PN</w:t>
      </w:r>
      <w:r w:rsidRPr="00D577B7">
        <w:rPr>
          <w:rFonts w:ascii="Arial" w:hAnsi="Arial" w:cs="Arial"/>
          <w:sz w:val="24"/>
          <w:szCs w:val="24"/>
          <w:highlight w:val="yellow"/>
        </w:rPr>
        <w:t>]</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055D27" w:rsidRDefault="00BC41BF">
      <w:pPr>
        <w:tabs>
          <w:tab w:val="left" w:pos="2257"/>
        </w:tabs>
        <w:spacing w:after="0" w:line="259" w:lineRule="auto"/>
        <w:rPr>
          <w:rFonts w:ascii="Arial" w:hAnsi="Arial" w:cs="Arial"/>
          <w:sz w:val="24"/>
          <w:szCs w:val="24"/>
        </w:rPr>
      </w:pPr>
      <w:r w:rsidRPr="00055D27">
        <w:rPr>
          <w:rFonts w:ascii="Arial" w:hAnsi="Arial" w:cs="Arial"/>
          <w:sz w:val="24"/>
          <w:szCs w:val="24"/>
        </w:rPr>
        <w:t>PROGRESS REPORT FREQUENCY</w:t>
      </w:r>
    </w:p>
    <w:p w14:paraId="5C241C31" w14:textId="2B6D5C03" w:rsidR="004A4734" w:rsidRPr="00055D27" w:rsidRDefault="00055D27">
      <w:pPr>
        <w:tabs>
          <w:tab w:val="left" w:pos="2257"/>
        </w:tabs>
        <w:spacing w:after="0" w:line="259" w:lineRule="auto"/>
        <w:rPr>
          <w:rFonts w:ascii="Arial" w:hAnsi="Arial" w:cs="Arial"/>
          <w:bCs/>
          <w:sz w:val="24"/>
          <w:szCs w:val="24"/>
        </w:rPr>
      </w:pPr>
      <w:r w:rsidRPr="00D577B7">
        <w:rPr>
          <w:rFonts w:ascii="Arial" w:hAnsi="Arial" w:cs="Arial"/>
          <w:bCs/>
          <w:sz w:val="24"/>
          <w:szCs w:val="24"/>
        </w:rPr>
        <w:t>N/A</w:t>
      </w:r>
    </w:p>
    <w:p w14:paraId="705A644E" w14:textId="77777777" w:rsidR="004A4734" w:rsidRPr="00D577B7" w:rsidRDefault="004A4734">
      <w:pPr>
        <w:tabs>
          <w:tab w:val="left" w:pos="2257"/>
        </w:tabs>
        <w:spacing w:after="0" w:line="259" w:lineRule="auto"/>
        <w:rPr>
          <w:rFonts w:ascii="Arial" w:hAnsi="Arial" w:cs="Arial"/>
          <w:b/>
          <w:sz w:val="24"/>
          <w:szCs w:val="24"/>
          <w:highlight w:val="yellow"/>
        </w:rPr>
      </w:pPr>
    </w:p>
    <w:p w14:paraId="56C702BD" w14:textId="77777777" w:rsidR="004A4734" w:rsidRPr="00055D27" w:rsidRDefault="00BC41BF">
      <w:pPr>
        <w:tabs>
          <w:tab w:val="left" w:pos="2257"/>
        </w:tabs>
        <w:spacing w:after="0" w:line="259" w:lineRule="auto"/>
        <w:rPr>
          <w:rFonts w:ascii="Arial" w:hAnsi="Arial" w:cs="Arial"/>
          <w:sz w:val="24"/>
          <w:szCs w:val="24"/>
        </w:rPr>
      </w:pPr>
      <w:r w:rsidRPr="00055D27">
        <w:rPr>
          <w:rFonts w:ascii="Arial" w:hAnsi="Arial" w:cs="Arial"/>
          <w:sz w:val="24"/>
          <w:szCs w:val="24"/>
        </w:rPr>
        <w:t>PROGRESS MEETING FREQUENCY</w:t>
      </w:r>
    </w:p>
    <w:p w14:paraId="2BC0F6FC" w14:textId="1D6FAD78" w:rsidR="004A4734" w:rsidRPr="00DD7467" w:rsidRDefault="00055D27">
      <w:pPr>
        <w:tabs>
          <w:tab w:val="left" w:pos="2257"/>
        </w:tabs>
        <w:spacing w:after="0" w:line="259" w:lineRule="auto"/>
        <w:rPr>
          <w:rFonts w:ascii="Arial" w:hAnsi="Arial" w:cs="Arial"/>
          <w:bCs/>
          <w:sz w:val="24"/>
          <w:szCs w:val="24"/>
        </w:rPr>
      </w:pPr>
      <w:r>
        <w:rPr>
          <w:rFonts w:ascii="Arial" w:hAnsi="Arial" w:cs="Arial"/>
          <w:bCs/>
          <w:sz w:val="24"/>
          <w:szCs w:val="24"/>
        </w:rPr>
        <w:t>Quarterly (Apr, Jul &amp; Oct) review of capability between The Authority and the Supplier.</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1D80C6A3" w14:textId="6A6E384C" w:rsidR="00121BB9" w:rsidRPr="00055D27" w:rsidRDefault="00121BB9" w:rsidP="00BC41BF">
      <w:pPr>
        <w:tabs>
          <w:tab w:val="left" w:pos="2257"/>
        </w:tabs>
        <w:spacing w:after="0" w:line="259" w:lineRule="auto"/>
        <w:rPr>
          <w:rFonts w:ascii="Arial" w:hAnsi="Arial" w:cs="Arial"/>
          <w:sz w:val="24"/>
          <w:szCs w:val="24"/>
          <w:highlight w:val="yellow"/>
        </w:rPr>
      </w:pPr>
      <w:r w:rsidRPr="00D577B7">
        <w:rPr>
          <w:rFonts w:ascii="Arial" w:hAnsi="Arial" w:cs="Arial"/>
          <w:sz w:val="24"/>
          <w:szCs w:val="24"/>
        </w:rPr>
        <w:t>TBC</w:t>
      </w: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AD503A9" w14:textId="78E09B0A" w:rsidR="004A4734" w:rsidRPr="00D577B7" w:rsidRDefault="00121BB9">
      <w:pPr>
        <w:tabs>
          <w:tab w:val="left" w:pos="2257"/>
        </w:tabs>
        <w:spacing w:after="0" w:line="259" w:lineRule="auto"/>
        <w:rPr>
          <w:rFonts w:ascii="Arial" w:hAnsi="Arial" w:cs="Arial"/>
          <w:bCs/>
          <w:sz w:val="24"/>
          <w:szCs w:val="24"/>
        </w:rPr>
      </w:pPr>
      <w:proofErr w:type="spellStart"/>
      <w:r w:rsidRPr="00D577B7">
        <w:rPr>
          <w:rFonts w:ascii="Arial" w:hAnsi="Arial" w:cs="Arial"/>
          <w:bCs/>
          <w:sz w:val="24"/>
          <w:szCs w:val="24"/>
        </w:rPr>
        <w:t>Llamasoft</w:t>
      </w:r>
      <w:proofErr w:type="spellEnd"/>
      <w:r w:rsidRPr="00D577B7">
        <w:rPr>
          <w:rFonts w:ascii="Arial" w:hAnsi="Arial" w:cs="Arial"/>
          <w:bCs/>
          <w:sz w:val="24"/>
          <w:szCs w:val="24"/>
        </w:rPr>
        <w:t xml:space="preserve"> Limited</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34934979" w:rsidR="004A4734" w:rsidRPr="009F273E" w:rsidRDefault="004304AB">
      <w:pPr>
        <w:tabs>
          <w:tab w:val="left" w:pos="2257"/>
        </w:tabs>
        <w:spacing w:after="0" w:line="259" w:lineRule="auto"/>
        <w:rPr>
          <w:rFonts w:ascii="Arial" w:hAnsi="Arial" w:cs="Arial"/>
          <w:sz w:val="24"/>
          <w:szCs w:val="24"/>
        </w:rPr>
      </w:pPr>
      <w:r w:rsidRPr="00121BB9">
        <w:rPr>
          <w:rFonts w:ascii="Arial" w:hAnsi="Arial" w:cs="Arial"/>
          <w:sz w:val="24"/>
          <w:szCs w:val="24"/>
        </w:rPr>
        <w:t>N</w:t>
      </w:r>
      <w:r w:rsidR="00A340BA" w:rsidRPr="00121BB9">
        <w:rPr>
          <w:rFonts w:ascii="Arial" w:hAnsi="Arial" w:cs="Arial"/>
          <w:sz w:val="24"/>
          <w:szCs w:val="24"/>
        </w:rPr>
        <w:t>ot a</w:t>
      </w:r>
      <w:r w:rsidR="00563DA5" w:rsidRPr="00121BB9">
        <w:rPr>
          <w:rFonts w:ascii="Arial" w:hAnsi="Arial" w:cs="Arial"/>
          <w:sz w:val="24"/>
          <w:szCs w:val="24"/>
        </w:rPr>
        <w:t>pplicable</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785B1E4A" w14:textId="27EAE83D" w:rsidR="004A4734"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w:t>
      </w:r>
      <w:r w:rsidR="00DD7467">
        <w:rPr>
          <w:rFonts w:ascii="Arial" w:hAnsi="Arial" w:cs="Arial"/>
          <w:sz w:val="24"/>
          <w:szCs w:val="24"/>
        </w:rPr>
        <w:t>able</w:t>
      </w:r>
    </w:p>
    <w:p w14:paraId="79DC3297" w14:textId="77777777" w:rsidR="00DD7467" w:rsidRPr="00DD7467" w:rsidRDefault="00DD7467" w:rsidP="00AA20E4">
      <w:pPr>
        <w:spacing w:after="0" w:line="259" w:lineRule="auto"/>
        <w:rPr>
          <w:rFonts w:ascii="Arial" w:hAnsi="Arial" w:cs="Arial"/>
          <w:sz w:val="24"/>
          <w:szCs w:val="24"/>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0E019BF6" w:rsidR="00051257" w:rsidRDefault="00CB39A4" w:rsidP="00544956">
      <w:pPr>
        <w:spacing w:after="0" w:line="240" w:lineRule="auto"/>
        <w:jc w:val="both"/>
        <w:rPr>
          <w:rFonts w:ascii="Arial" w:hAnsi="Arial" w:cs="Arial"/>
          <w:sz w:val="24"/>
          <w:szCs w:val="24"/>
        </w:rPr>
      </w:pPr>
      <w:r w:rsidRPr="00232CB2">
        <w:rPr>
          <w:rFonts w:ascii="Arial" w:hAnsi="Arial" w:cs="Arial"/>
          <w:sz w:val="24"/>
          <w:szCs w:val="24"/>
        </w:rPr>
        <w:t>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r w:rsidR="000C665A" w:rsidRPr="00232CB2">
        <w:rPr>
          <w:rFonts w:ascii="Arial" w:hAnsi="Arial" w:cs="Arial"/>
          <w:sz w:val="24"/>
          <w:szCs w:val="24"/>
        </w:rPr>
        <w:t>]</w:t>
      </w:r>
    </w:p>
    <w:p w14:paraId="6EC8DC65" w14:textId="11313665" w:rsidR="00295407" w:rsidRDefault="00295407" w:rsidP="00544956">
      <w:pPr>
        <w:spacing w:after="0" w:line="240" w:lineRule="auto"/>
        <w:jc w:val="both"/>
        <w:rPr>
          <w:rFonts w:ascii="Arial" w:hAnsi="Arial" w:cs="Arial"/>
          <w:sz w:val="24"/>
          <w:szCs w:val="24"/>
        </w:rPr>
      </w:pPr>
    </w:p>
    <w:p w14:paraId="5E0B3C5D" w14:textId="75858571" w:rsidR="00295407" w:rsidRDefault="00295407" w:rsidP="00295407">
      <w:pPr>
        <w:spacing w:after="0" w:line="240" w:lineRule="auto"/>
        <w:jc w:val="both"/>
        <w:rPr>
          <w:rFonts w:ascii="Arial" w:hAnsi="Arial" w:cs="Arial"/>
          <w:sz w:val="24"/>
          <w:szCs w:val="24"/>
        </w:rPr>
      </w:pPr>
      <w:r>
        <w:rPr>
          <w:rFonts w:ascii="Arial" w:hAnsi="Arial" w:cs="Arial"/>
          <w:sz w:val="24"/>
          <w:szCs w:val="24"/>
        </w:rPr>
        <w:t>AGREED REQUIREMENT/PROPOSAL</w:t>
      </w:r>
    </w:p>
    <w:p w14:paraId="1E5D402E" w14:textId="2305C89A" w:rsidR="00EF57CB" w:rsidRDefault="00EF57CB" w:rsidP="00295407">
      <w:pPr>
        <w:spacing w:after="0" w:line="240" w:lineRule="auto"/>
        <w:jc w:val="both"/>
        <w:rPr>
          <w:rFonts w:ascii="Arial" w:hAnsi="Arial" w:cs="Arial"/>
          <w:sz w:val="24"/>
          <w:szCs w:val="24"/>
        </w:rPr>
      </w:pPr>
    </w:p>
    <w:tbl>
      <w:tblPr>
        <w:tblStyle w:val="TableGrid"/>
        <w:tblW w:w="9924" w:type="dxa"/>
        <w:tblInd w:w="-431" w:type="dxa"/>
        <w:tblLayout w:type="fixed"/>
        <w:tblLook w:val="04A0" w:firstRow="1" w:lastRow="0" w:firstColumn="1" w:lastColumn="0" w:noHBand="0" w:noVBand="1"/>
      </w:tblPr>
      <w:tblGrid>
        <w:gridCol w:w="5104"/>
        <w:gridCol w:w="2126"/>
        <w:gridCol w:w="1276"/>
        <w:gridCol w:w="1418"/>
      </w:tblGrid>
      <w:tr w:rsidR="00EF57CB" w14:paraId="4F5FCBD8" w14:textId="77777777" w:rsidTr="00EF57CB">
        <w:trPr>
          <w:trHeight w:val="405"/>
        </w:trPr>
        <w:tc>
          <w:tcPr>
            <w:tcW w:w="5104" w:type="dxa"/>
          </w:tcPr>
          <w:p w14:paraId="43766CCB" w14:textId="77777777" w:rsidR="00EF57CB" w:rsidRPr="00A07A19" w:rsidRDefault="00EF57CB" w:rsidP="00D865B9">
            <w:pPr>
              <w:jc w:val="center"/>
              <w:rPr>
                <w:rFonts w:ascii="Arial" w:hAnsi="Arial" w:cs="Arial"/>
                <w:sz w:val="26"/>
                <w:szCs w:val="26"/>
              </w:rPr>
            </w:pPr>
            <w:r w:rsidRPr="00A07A19">
              <w:rPr>
                <w:rFonts w:ascii="Arial" w:hAnsi="Arial" w:cs="Arial"/>
                <w:sz w:val="26"/>
                <w:szCs w:val="26"/>
              </w:rPr>
              <w:t>Description</w:t>
            </w:r>
          </w:p>
        </w:tc>
        <w:tc>
          <w:tcPr>
            <w:tcW w:w="2126" w:type="dxa"/>
          </w:tcPr>
          <w:p w14:paraId="313884A9" w14:textId="77777777" w:rsidR="00EF57CB" w:rsidRPr="00A07A19" w:rsidRDefault="00EF57CB" w:rsidP="00D865B9">
            <w:pPr>
              <w:jc w:val="center"/>
              <w:rPr>
                <w:rFonts w:ascii="Arial" w:hAnsi="Arial" w:cs="Arial"/>
                <w:sz w:val="26"/>
                <w:szCs w:val="26"/>
              </w:rPr>
            </w:pPr>
            <w:r w:rsidRPr="00A07A19">
              <w:rPr>
                <w:rFonts w:ascii="Arial" w:hAnsi="Arial" w:cs="Arial"/>
                <w:sz w:val="26"/>
                <w:szCs w:val="26"/>
              </w:rPr>
              <w:t>Unit Price</w:t>
            </w:r>
          </w:p>
        </w:tc>
        <w:tc>
          <w:tcPr>
            <w:tcW w:w="1276" w:type="dxa"/>
          </w:tcPr>
          <w:p w14:paraId="604603DC" w14:textId="77777777" w:rsidR="00EF57CB" w:rsidRPr="00A07A19" w:rsidRDefault="00EF57CB" w:rsidP="00D865B9">
            <w:pPr>
              <w:jc w:val="center"/>
              <w:rPr>
                <w:rFonts w:ascii="Arial" w:hAnsi="Arial" w:cs="Arial"/>
                <w:sz w:val="26"/>
                <w:szCs w:val="26"/>
              </w:rPr>
            </w:pPr>
            <w:r w:rsidRPr="00A07A19">
              <w:rPr>
                <w:rFonts w:ascii="Arial" w:hAnsi="Arial" w:cs="Arial"/>
                <w:sz w:val="26"/>
                <w:szCs w:val="26"/>
              </w:rPr>
              <w:t>Quantity</w:t>
            </w:r>
          </w:p>
        </w:tc>
        <w:tc>
          <w:tcPr>
            <w:tcW w:w="1418" w:type="dxa"/>
          </w:tcPr>
          <w:p w14:paraId="790EFF29" w14:textId="77777777" w:rsidR="00EF57CB" w:rsidRPr="00A07A19" w:rsidRDefault="00EF57CB" w:rsidP="00D865B9">
            <w:pPr>
              <w:jc w:val="center"/>
              <w:rPr>
                <w:rFonts w:ascii="Arial" w:hAnsi="Arial" w:cs="Arial"/>
                <w:sz w:val="26"/>
                <w:szCs w:val="26"/>
              </w:rPr>
            </w:pPr>
            <w:r w:rsidRPr="00A07A19">
              <w:rPr>
                <w:rFonts w:ascii="Arial" w:hAnsi="Arial" w:cs="Arial"/>
                <w:sz w:val="26"/>
                <w:szCs w:val="26"/>
              </w:rPr>
              <w:t>Amount</w:t>
            </w:r>
          </w:p>
        </w:tc>
      </w:tr>
      <w:tr w:rsidR="00EF57CB" w14:paraId="349278D7" w14:textId="77777777" w:rsidTr="00EF57CB">
        <w:trPr>
          <w:trHeight w:val="410"/>
        </w:trPr>
        <w:tc>
          <w:tcPr>
            <w:tcW w:w="5104" w:type="dxa"/>
          </w:tcPr>
          <w:p w14:paraId="291BF25D"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Supply of single license 1 user</w:t>
            </w:r>
          </w:p>
        </w:tc>
        <w:tc>
          <w:tcPr>
            <w:tcW w:w="2126" w:type="dxa"/>
          </w:tcPr>
          <w:p w14:paraId="302DABE8"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£95,000.00</w:t>
            </w:r>
          </w:p>
        </w:tc>
        <w:tc>
          <w:tcPr>
            <w:tcW w:w="1276" w:type="dxa"/>
          </w:tcPr>
          <w:p w14:paraId="6328C01E"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1</w:t>
            </w:r>
          </w:p>
        </w:tc>
        <w:tc>
          <w:tcPr>
            <w:tcW w:w="1418" w:type="dxa"/>
          </w:tcPr>
          <w:p w14:paraId="2D5F1AC3"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£95,000.00</w:t>
            </w:r>
          </w:p>
        </w:tc>
      </w:tr>
      <w:tr w:rsidR="00EF57CB" w14:paraId="3DDDB0C4" w14:textId="77777777" w:rsidTr="00EF57CB">
        <w:trPr>
          <w:trHeight w:val="700"/>
        </w:trPr>
        <w:tc>
          <w:tcPr>
            <w:tcW w:w="5104" w:type="dxa"/>
          </w:tcPr>
          <w:p w14:paraId="7232AD50"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Option to purchase a further license at a later date (if required).</w:t>
            </w:r>
          </w:p>
        </w:tc>
        <w:tc>
          <w:tcPr>
            <w:tcW w:w="2126" w:type="dxa"/>
          </w:tcPr>
          <w:p w14:paraId="1D2FD4C5"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£90,250.00</w:t>
            </w:r>
          </w:p>
        </w:tc>
        <w:tc>
          <w:tcPr>
            <w:tcW w:w="1276" w:type="dxa"/>
          </w:tcPr>
          <w:p w14:paraId="4F024309"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1</w:t>
            </w:r>
          </w:p>
        </w:tc>
        <w:tc>
          <w:tcPr>
            <w:tcW w:w="1418" w:type="dxa"/>
          </w:tcPr>
          <w:p w14:paraId="24D29653"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£90,250.00</w:t>
            </w:r>
          </w:p>
        </w:tc>
      </w:tr>
      <w:tr w:rsidR="00EF57CB" w14:paraId="31A2080C" w14:textId="77777777" w:rsidTr="00EF57CB">
        <w:tc>
          <w:tcPr>
            <w:tcW w:w="5104" w:type="dxa"/>
          </w:tcPr>
          <w:p w14:paraId="7CD31508" w14:textId="77777777" w:rsidR="00EF57CB" w:rsidRPr="0051436B" w:rsidRDefault="00EF57CB" w:rsidP="00D865B9">
            <w:pPr>
              <w:jc w:val="center"/>
              <w:rPr>
                <w:rFonts w:ascii="Arial" w:hAnsi="Arial" w:cs="Arial"/>
                <w:sz w:val="22"/>
                <w:szCs w:val="22"/>
              </w:rPr>
            </w:pPr>
            <w:r w:rsidRPr="0051436B">
              <w:rPr>
                <w:rFonts w:ascii="Arial" w:hAnsi="Arial" w:cs="Arial"/>
                <w:sz w:val="22"/>
                <w:szCs w:val="22"/>
              </w:rPr>
              <w:t>Supply of services</w:t>
            </w:r>
          </w:p>
        </w:tc>
        <w:tc>
          <w:tcPr>
            <w:tcW w:w="2126" w:type="dxa"/>
          </w:tcPr>
          <w:p w14:paraId="48DADF33"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Support for 1 year for 1 license included.</w:t>
            </w:r>
          </w:p>
        </w:tc>
        <w:tc>
          <w:tcPr>
            <w:tcW w:w="1276" w:type="dxa"/>
          </w:tcPr>
          <w:p w14:paraId="0FB174C8"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1</w:t>
            </w:r>
          </w:p>
        </w:tc>
        <w:tc>
          <w:tcPr>
            <w:tcW w:w="1418" w:type="dxa"/>
          </w:tcPr>
          <w:p w14:paraId="25D9DA8D" w14:textId="77777777" w:rsidR="00EF57CB" w:rsidRPr="00A07A19" w:rsidRDefault="00EF57CB" w:rsidP="00D865B9">
            <w:pPr>
              <w:jc w:val="center"/>
              <w:rPr>
                <w:rFonts w:ascii="Arial" w:hAnsi="Arial" w:cs="Arial"/>
                <w:sz w:val="22"/>
                <w:szCs w:val="22"/>
              </w:rPr>
            </w:pPr>
          </w:p>
        </w:tc>
      </w:tr>
      <w:tr w:rsidR="00EF57CB" w14:paraId="65225109" w14:textId="77777777" w:rsidTr="00EF57CB">
        <w:trPr>
          <w:trHeight w:val="389"/>
        </w:trPr>
        <w:tc>
          <w:tcPr>
            <w:tcW w:w="5104" w:type="dxa"/>
          </w:tcPr>
          <w:p w14:paraId="301B905F"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Delivery to UK site</w:t>
            </w:r>
          </w:p>
        </w:tc>
        <w:tc>
          <w:tcPr>
            <w:tcW w:w="2126" w:type="dxa"/>
          </w:tcPr>
          <w:p w14:paraId="2C7E6873"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FOC</w:t>
            </w:r>
          </w:p>
        </w:tc>
        <w:tc>
          <w:tcPr>
            <w:tcW w:w="1276" w:type="dxa"/>
          </w:tcPr>
          <w:p w14:paraId="0879D8C0"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1</w:t>
            </w:r>
          </w:p>
        </w:tc>
        <w:tc>
          <w:tcPr>
            <w:tcW w:w="1418" w:type="dxa"/>
          </w:tcPr>
          <w:p w14:paraId="457CF07A" w14:textId="77777777" w:rsidR="00EF57CB" w:rsidRPr="00A07A19" w:rsidRDefault="00EF57CB" w:rsidP="00D865B9">
            <w:pPr>
              <w:jc w:val="center"/>
              <w:rPr>
                <w:rFonts w:ascii="Arial" w:hAnsi="Arial" w:cs="Arial"/>
                <w:sz w:val="22"/>
                <w:szCs w:val="22"/>
              </w:rPr>
            </w:pPr>
            <w:r w:rsidRPr="00A07A19">
              <w:rPr>
                <w:rFonts w:ascii="Arial" w:hAnsi="Arial" w:cs="Arial"/>
                <w:sz w:val="22"/>
                <w:szCs w:val="22"/>
              </w:rPr>
              <w:t>FOC</w:t>
            </w:r>
          </w:p>
        </w:tc>
      </w:tr>
    </w:tbl>
    <w:p w14:paraId="2FED738B" w14:textId="77777777" w:rsidR="00EF57CB" w:rsidRDefault="00EF57CB" w:rsidP="00295407">
      <w:pPr>
        <w:spacing w:after="0" w:line="240" w:lineRule="auto"/>
        <w:jc w:val="both"/>
        <w:rPr>
          <w:rFonts w:ascii="Arial" w:hAnsi="Arial" w:cs="Arial"/>
          <w:sz w:val="24"/>
          <w:szCs w:val="24"/>
        </w:rPr>
      </w:pPr>
    </w:p>
    <w:p w14:paraId="5C7C396D" w14:textId="77777777" w:rsidR="006003CF" w:rsidRDefault="00295407" w:rsidP="006003CF">
      <w:pPr>
        <w:spacing w:after="0" w:line="240" w:lineRule="auto"/>
        <w:jc w:val="both"/>
        <w:rPr>
          <w:rFonts w:ascii="Arial" w:hAnsi="Arial" w:cs="Arial"/>
          <w:sz w:val="24"/>
          <w:szCs w:val="24"/>
        </w:rPr>
      </w:pPr>
      <w:r>
        <w:rPr>
          <w:rFonts w:ascii="Arial" w:hAnsi="Arial" w:cs="Arial"/>
          <w:sz w:val="24"/>
          <w:szCs w:val="24"/>
        </w:rPr>
        <w:t>This Contract is for a single license at the cost</w:t>
      </w:r>
      <w:r w:rsidR="006003CF">
        <w:rPr>
          <w:rFonts w:ascii="Arial" w:hAnsi="Arial" w:cs="Arial"/>
          <w:sz w:val="24"/>
          <w:szCs w:val="24"/>
        </w:rPr>
        <w:t xml:space="preserve"> shown</w:t>
      </w:r>
      <w:r>
        <w:rPr>
          <w:rFonts w:ascii="Arial" w:hAnsi="Arial" w:cs="Arial"/>
          <w:sz w:val="24"/>
          <w:szCs w:val="24"/>
        </w:rPr>
        <w:t xml:space="preserve"> above with </w:t>
      </w:r>
      <w:r w:rsidR="006003CF">
        <w:rPr>
          <w:rFonts w:ascii="Arial" w:hAnsi="Arial" w:cs="Arial"/>
          <w:sz w:val="24"/>
          <w:szCs w:val="24"/>
        </w:rPr>
        <w:t>an</w:t>
      </w:r>
      <w:r>
        <w:rPr>
          <w:rFonts w:ascii="Arial" w:hAnsi="Arial" w:cs="Arial"/>
          <w:sz w:val="24"/>
          <w:szCs w:val="24"/>
        </w:rPr>
        <w:t xml:space="preserve"> option</w:t>
      </w:r>
      <w:r w:rsidR="006003CF">
        <w:rPr>
          <w:rFonts w:ascii="Arial" w:hAnsi="Arial" w:cs="Arial"/>
          <w:sz w:val="24"/>
          <w:szCs w:val="24"/>
        </w:rPr>
        <w:t xml:space="preserve"> for The Authority </w:t>
      </w:r>
      <w:r>
        <w:rPr>
          <w:rFonts w:ascii="Arial" w:hAnsi="Arial" w:cs="Arial"/>
          <w:sz w:val="24"/>
          <w:szCs w:val="24"/>
        </w:rPr>
        <w:t xml:space="preserve">to purchase </w:t>
      </w:r>
      <w:r w:rsidR="006003CF">
        <w:rPr>
          <w:rFonts w:ascii="Arial" w:hAnsi="Arial" w:cs="Arial"/>
          <w:sz w:val="24"/>
          <w:szCs w:val="24"/>
        </w:rPr>
        <w:t>an additional license at a later date. All pricing is exclusive of VAT.</w:t>
      </w:r>
    </w:p>
    <w:p w14:paraId="25B0FE74" w14:textId="77777777" w:rsidR="006003CF" w:rsidRDefault="006003CF" w:rsidP="006003CF">
      <w:pPr>
        <w:spacing w:after="0" w:line="240" w:lineRule="auto"/>
        <w:jc w:val="both"/>
        <w:rPr>
          <w:rFonts w:ascii="Arial" w:hAnsi="Arial" w:cs="Arial"/>
          <w:sz w:val="24"/>
          <w:szCs w:val="24"/>
        </w:rPr>
      </w:pPr>
    </w:p>
    <w:p w14:paraId="22FB5680" w14:textId="24B3EDA8" w:rsidR="006003CF" w:rsidRPr="006003CF" w:rsidRDefault="006003CF" w:rsidP="006003CF">
      <w:pPr>
        <w:spacing w:after="0" w:line="240" w:lineRule="auto"/>
        <w:jc w:val="both"/>
        <w:rPr>
          <w:rFonts w:ascii="Arial" w:hAnsi="Arial" w:cs="Arial"/>
          <w:sz w:val="24"/>
          <w:szCs w:val="24"/>
        </w:rPr>
      </w:pPr>
      <w:r w:rsidRPr="006003CF">
        <w:rPr>
          <w:rFonts w:ascii="Arial" w:hAnsi="Arial" w:cs="Arial"/>
          <w:sz w:val="24"/>
          <w:szCs w:val="24"/>
        </w:rPr>
        <w:t xml:space="preserve">Support is included in the License fee. This includes hours, severity codes, target responses etc and takes the form of a Helpdesk facility, operational from 8am to 6pm Monday to Friday. </w:t>
      </w:r>
    </w:p>
    <w:p w14:paraId="1F321E7B" w14:textId="166F28F3" w:rsidR="006003CF" w:rsidRDefault="006003CF" w:rsidP="006003CF">
      <w:pPr>
        <w:pStyle w:val="Default"/>
        <w:jc w:val="both"/>
        <w:rPr>
          <w:rFonts w:ascii="Arial" w:hAnsi="Arial" w:cs="Arial"/>
        </w:rPr>
      </w:pPr>
      <w:r w:rsidRPr="006003CF">
        <w:rPr>
          <w:rFonts w:ascii="Arial" w:hAnsi="Arial" w:cs="Arial"/>
        </w:rPr>
        <w:lastRenderedPageBreak/>
        <w:t>It specifically excludes on-site support. But if this were needed (and that would be extremely unusual it would be provided on a Time and Material Basis – based on the hourly rates</w:t>
      </w:r>
      <w:r>
        <w:rPr>
          <w:rFonts w:ascii="Arial" w:hAnsi="Arial" w:cs="Arial"/>
        </w:rPr>
        <w:t xml:space="preserve"> </w:t>
      </w:r>
      <w:r w:rsidRPr="006003CF">
        <w:rPr>
          <w:rFonts w:ascii="Arial" w:hAnsi="Arial" w:cs="Arial"/>
        </w:rPr>
        <w:t>provided in the original quotation</w:t>
      </w:r>
      <w:r>
        <w:rPr>
          <w:rFonts w:ascii="Arial" w:hAnsi="Arial" w:cs="Arial"/>
        </w:rPr>
        <w:t>. S</w:t>
      </w:r>
      <w:r w:rsidRPr="006003CF">
        <w:rPr>
          <w:rFonts w:ascii="Arial" w:hAnsi="Arial" w:cs="Arial"/>
        </w:rPr>
        <w:t xml:space="preserve">ee below. </w:t>
      </w:r>
    </w:p>
    <w:p w14:paraId="18BB7015" w14:textId="69C7A1D4" w:rsidR="006003CF" w:rsidRDefault="006003CF" w:rsidP="006003CF">
      <w:pPr>
        <w:pStyle w:val="Default"/>
        <w:jc w:val="both"/>
        <w:rPr>
          <w:rFonts w:ascii="Arial" w:hAnsi="Arial" w:cs="Arial"/>
        </w:rPr>
      </w:pPr>
    </w:p>
    <w:p w14:paraId="2A9837CE" w14:textId="2CA1A1FE" w:rsidR="006003CF" w:rsidRDefault="006003CF" w:rsidP="006003CF">
      <w:pPr>
        <w:pStyle w:val="Default"/>
        <w:jc w:val="both"/>
        <w:rPr>
          <w:rFonts w:ascii="Arial" w:hAnsi="Arial" w:cs="Arial"/>
        </w:rPr>
      </w:pPr>
    </w:p>
    <w:p w14:paraId="4FD0640A" w14:textId="77777777" w:rsidR="006003CF" w:rsidRPr="006003CF" w:rsidRDefault="006003CF" w:rsidP="006003CF">
      <w:pPr>
        <w:pStyle w:val="Default"/>
        <w:jc w:val="both"/>
        <w:rPr>
          <w:rFonts w:ascii="Arial" w:hAnsi="Arial" w:cs="Arial"/>
        </w:rPr>
      </w:pPr>
    </w:p>
    <w:p w14:paraId="1FD7AB32" w14:textId="7C6FAF6B" w:rsidR="00DD309B" w:rsidRPr="00DD309B" w:rsidRDefault="00DD309B" w:rsidP="00DD309B">
      <w:pPr>
        <w:spacing w:after="0" w:line="240" w:lineRule="auto"/>
        <w:jc w:val="both"/>
        <w:rPr>
          <w:rFonts w:ascii="Arial" w:hAnsi="Arial" w:cs="Arial"/>
          <w:sz w:val="24"/>
          <w:szCs w:val="24"/>
        </w:rPr>
      </w:pPr>
      <w:r>
        <w:rPr>
          <w:rFonts w:ascii="Arial" w:hAnsi="Arial" w:cs="Arial"/>
          <w:sz w:val="24"/>
          <w:szCs w:val="24"/>
        </w:rPr>
        <w:t>OPTIONS</w:t>
      </w:r>
    </w:p>
    <w:p w14:paraId="6630311E" w14:textId="77777777" w:rsidR="00DD309B" w:rsidRDefault="00DD309B" w:rsidP="006003CF">
      <w:pPr>
        <w:pStyle w:val="Default"/>
        <w:jc w:val="both"/>
        <w:rPr>
          <w:rFonts w:ascii="Arial" w:hAnsi="Arial" w:cs="Arial"/>
        </w:rPr>
      </w:pPr>
    </w:p>
    <w:p w14:paraId="70EAD62F" w14:textId="66D1F602" w:rsidR="006003CF" w:rsidRDefault="00DD309B" w:rsidP="006003CF">
      <w:pPr>
        <w:pStyle w:val="Default"/>
        <w:jc w:val="both"/>
        <w:rPr>
          <w:rFonts w:ascii="Arial" w:hAnsi="Arial" w:cs="Arial"/>
        </w:rPr>
      </w:pPr>
      <w:r>
        <w:rPr>
          <w:rFonts w:ascii="Arial" w:hAnsi="Arial" w:cs="Arial"/>
        </w:rPr>
        <w:t>Optional c</w:t>
      </w:r>
      <w:r w:rsidR="006003CF" w:rsidRPr="006003CF">
        <w:rPr>
          <w:rFonts w:ascii="Arial" w:hAnsi="Arial" w:cs="Arial"/>
        </w:rPr>
        <w:t>onsultancy fees are be charged at the following hourly rates</w:t>
      </w:r>
      <w:r>
        <w:rPr>
          <w:rFonts w:ascii="Arial" w:hAnsi="Arial" w:cs="Arial"/>
        </w:rPr>
        <w:t xml:space="preserve"> (if required)</w:t>
      </w:r>
      <w:r w:rsidR="006003CF" w:rsidRPr="006003CF">
        <w:rPr>
          <w:rFonts w:ascii="Arial" w:hAnsi="Arial" w:cs="Arial"/>
        </w:rPr>
        <w:t>:</w:t>
      </w:r>
    </w:p>
    <w:p w14:paraId="60C80E14" w14:textId="6D625885" w:rsidR="006003CF" w:rsidRPr="006003CF" w:rsidRDefault="006003CF" w:rsidP="006003CF">
      <w:pPr>
        <w:pStyle w:val="Default"/>
        <w:jc w:val="both"/>
        <w:rPr>
          <w:rFonts w:ascii="Arial" w:hAnsi="Arial" w:cs="Arial"/>
        </w:rPr>
      </w:pPr>
      <w:r w:rsidRPr="006003CF">
        <w:rPr>
          <w:rFonts w:ascii="Arial" w:hAnsi="Arial" w:cs="Arial"/>
        </w:rPr>
        <w:t xml:space="preserve"> </w:t>
      </w:r>
    </w:p>
    <w:p w14:paraId="75D0F459" w14:textId="77777777" w:rsidR="006003CF" w:rsidRPr="006003CF" w:rsidRDefault="006003CF" w:rsidP="006003CF">
      <w:pPr>
        <w:pStyle w:val="Default"/>
        <w:jc w:val="both"/>
        <w:rPr>
          <w:rFonts w:ascii="Arial" w:hAnsi="Arial" w:cs="Arial"/>
        </w:rPr>
      </w:pPr>
      <w:r w:rsidRPr="006003CF">
        <w:rPr>
          <w:rFonts w:ascii="Arial" w:hAnsi="Arial" w:cs="Arial"/>
        </w:rPr>
        <w:t xml:space="preserve">Engagement Lead £300.00 </w:t>
      </w:r>
    </w:p>
    <w:p w14:paraId="6C3AE76D" w14:textId="77777777" w:rsidR="006003CF" w:rsidRPr="006003CF" w:rsidRDefault="006003CF" w:rsidP="006003CF">
      <w:pPr>
        <w:pStyle w:val="Default"/>
        <w:jc w:val="both"/>
        <w:rPr>
          <w:rFonts w:ascii="Arial" w:hAnsi="Arial" w:cs="Arial"/>
        </w:rPr>
      </w:pPr>
      <w:r w:rsidRPr="006003CF">
        <w:rPr>
          <w:rFonts w:ascii="Arial" w:hAnsi="Arial" w:cs="Arial"/>
        </w:rPr>
        <w:t xml:space="preserve">Project Manager £280.00 </w:t>
      </w:r>
    </w:p>
    <w:p w14:paraId="2ACD2C6C" w14:textId="77777777" w:rsidR="006003CF" w:rsidRPr="006003CF" w:rsidRDefault="006003CF" w:rsidP="006003CF">
      <w:pPr>
        <w:pStyle w:val="Default"/>
        <w:jc w:val="both"/>
        <w:rPr>
          <w:rFonts w:ascii="Arial" w:hAnsi="Arial" w:cs="Arial"/>
        </w:rPr>
      </w:pPr>
      <w:r w:rsidRPr="006003CF">
        <w:rPr>
          <w:rFonts w:ascii="Arial" w:hAnsi="Arial" w:cs="Arial"/>
        </w:rPr>
        <w:t xml:space="preserve">Senior Consultant £280.00 </w:t>
      </w:r>
    </w:p>
    <w:p w14:paraId="1C2DED66" w14:textId="121E795E" w:rsidR="006003CF" w:rsidRDefault="006003CF" w:rsidP="006003CF">
      <w:pPr>
        <w:pStyle w:val="Default"/>
        <w:jc w:val="both"/>
        <w:rPr>
          <w:rFonts w:ascii="Arial" w:hAnsi="Arial" w:cs="Arial"/>
        </w:rPr>
      </w:pPr>
      <w:r w:rsidRPr="006003CF">
        <w:rPr>
          <w:rFonts w:ascii="Arial" w:hAnsi="Arial" w:cs="Arial"/>
        </w:rPr>
        <w:t xml:space="preserve">Coaching £300.00 </w:t>
      </w:r>
    </w:p>
    <w:p w14:paraId="3622BABB" w14:textId="77777777" w:rsidR="006003CF" w:rsidRPr="006003CF" w:rsidRDefault="006003CF" w:rsidP="006003CF">
      <w:pPr>
        <w:pStyle w:val="Default"/>
        <w:jc w:val="both"/>
        <w:rPr>
          <w:rFonts w:ascii="Arial" w:hAnsi="Arial" w:cs="Arial"/>
        </w:rPr>
      </w:pPr>
    </w:p>
    <w:p w14:paraId="28F92471" w14:textId="4182B63D" w:rsidR="006003CF" w:rsidRDefault="006003CF" w:rsidP="006003CF">
      <w:pPr>
        <w:pStyle w:val="Default"/>
        <w:jc w:val="both"/>
        <w:rPr>
          <w:rFonts w:ascii="Arial" w:hAnsi="Arial" w:cs="Arial"/>
        </w:rPr>
      </w:pPr>
      <w:r w:rsidRPr="006003CF">
        <w:rPr>
          <w:rFonts w:ascii="Arial" w:hAnsi="Arial" w:cs="Arial"/>
        </w:rPr>
        <w:t xml:space="preserve">Monthly project reviews will be supported by the </w:t>
      </w:r>
      <w:proofErr w:type="spellStart"/>
      <w:r w:rsidRPr="006003CF">
        <w:rPr>
          <w:rFonts w:ascii="Arial" w:hAnsi="Arial" w:cs="Arial"/>
        </w:rPr>
        <w:t>LLamasoft</w:t>
      </w:r>
      <w:proofErr w:type="spellEnd"/>
      <w:r w:rsidRPr="006003CF">
        <w:rPr>
          <w:rFonts w:ascii="Arial" w:hAnsi="Arial" w:cs="Arial"/>
        </w:rPr>
        <w:t xml:space="preserve">. Customer Success organisation at no additional cost. </w:t>
      </w:r>
    </w:p>
    <w:p w14:paraId="4E961255" w14:textId="77777777" w:rsidR="006003CF" w:rsidRPr="006003CF" w:rsidRDefault="006003CF" w:rsidP="006003CF">
      <w:pPr>
        <w:pStyle w:val="Default"/>
        <w:jc w:val="both"/>
        <w:rPr>
          <w:rFonts w:ascii="Arial" w:hAnsi="Arial" w:cs="Arial"/>
        </w:rPr>
      </w:pPr>
    </w:p>
    <w:p w14:paraId="3427A477" w14:textId="6E4A2E5A" w:rsidR="006003CF" w:rsidRDefault="006003CF" w:rsidP="006003CF">
      <w:pPr>
        <w:spacing w:after="0" w:line="240" w:lineRule="auto"/>
        <w:jc w:val="both"/>
        <w:rPr>
          <w:rFonts w:ascii="Arial" w:hAnsi="Arial" w:cs="Arial"/>
          <w:sz w:val="24"/>
          <w:szCs w:val="24"/>
        </w:rPr>
      </w:pPr>
      <w:r w:rsidRPr="006003CF">
        <w:rPr>
          <w:rFonts w:ascii="Arial" w:hAnsi="Arial" w:cs="Arial"/>
          <w:sz w:val="24"/>
          <w:szCs w:val="24"/>
        </w:rPr>
        <w:t>Software Installation is self-installed, well documented and is straight forward. Telephone support is available. The one caveat is that an install needs to be done with Administration rights of the laptop.</w:t>
      </w:r>
    </w:p>
    <w:p w14:paraId="2EE12CFB" w14:textId="0F875D72" w:rsidR="006003CF" w:rsidRDefault="006003CF" w:rsidP="006003CF">
      <w:pPr>
        <w:spacing w:after="0" w:line="240" w:lineRule="auto"/>
        <w:jc w:val="both"/>
        <w:rPr>
          <w:rFonts w:ascii="Arial" w:hAnsi="Arial" w:cs="Arial"/>
          <w:sz w:val="24"/>
          <w:szCs w:val="24"/>
        </w:rPr>
      </w:pPr>
    </w:p>
    <w:p w14:paraId="4BFE5653" w14:textId="4E5BE86C" w:rsidR="006003CF" w:rsidRDefault="006003CF" w:rsidP="006003CF">
      <w:pPr>
        <w:pStyle w:val="Default"/>
        <w:jc w:val="both"/>
        <w:rPr>
          <w:rFonts w:ascii="Arial" w:hAnsi="Arial" w:cs="Arial"/>
        </w:rPr>
      </w:pPr>
      <w:r w:rsidRPr="006003CF">
        <w:rPr>
          <w:rFonts w:ascii="Arial" w:hAnsi="Arial" w:cs="Arial"/>
        </w:rPr>
        <w:t xml:space="preserve">It is not commercially </w:t>
      </w:r>
      <w:r w:rsidR="00D110C7" w:rsidRPr="006003CF">
        <w:rPr>
          <w:rFonts w:ascii="Arial" w:hAnsi="Arial" w:cs="Arial"/>
        </w:rPr>
        <w:t>viable,</w:t>
      </w:r>
      <w:r w:rsidRPr="006003CF">
        <w:rPr>
          <w:rFonts w:ascii="Arial" w:hAnsi="Arial" w:cs="Arial"/>
        </w:rPr>
        <w:t xml:space="preserve"> nor does it provide any economic advantages to the authority to have onsite support, the software is relatively simple to navigate. However, if the customer absolutely needed the onsite support, the hourly rates would apply. </w:t>
      </w:r>
    </w:p>
    <w:p w14:paraId="524F6F94" w14:textId="77777777" w:rsidR="006003CF" w:rsidRPr="006003CF" w:rsidRDefault="006003CF" w:rsidP="006003CF">
      <w:pPr>
        <w:pStyle w:val="Default"/>
        <w:jc w:val="both"/>
        <w:rPr>
          <w:rFonts w:ascii="Arial" w:hAnsi="Arial" w:cs="Arial"/>
        </w:rPr>
      </w:pPr>
    </w:p>
    <w:p w14:paraId="5718A419" w14:textId="4C7858BB" w:rsidR="006003CF" w:rsidRDefault="006003CF" w:rsidP="006003CF">
      <w:pPr>
        <w:spacing w:after="0" w:line="240" w:lineRule="auto"/>
        <w:jc w:val="both"/>
        <w:rPr>
          <w:rFonts w:ascii="Arial" w:hAnsi="Arial" w:cs="Arial"/>
          <w:sz w:val="24"/>
          <w:szCs w:val="24"/>
        </w:rPr>
      </w:pPr>
      <w:r w:rsidRPr="006003CF">
        <w:rPr>
          <w:rFonts w:ascii="Arial" w:hAnsi="Arial" w:cs="Arial"/>
          <w:sz w:val="24"/>
          <w:szCs w:val="24"/>
        </w:rPr>
        <w:t xml:space="preserve">Training that is normally offered in a classroom environment in Solihull; due to COVID-19 is now being offered online remotely through Teams or Zoom, free of charge so long as it is taken before 31-March 2021. The content of the online training is exactly the same as the </w:t>
      </w:r>
      <w:proofErr w:type="gramStart"/>
      <w:r w:rsidRPr="006003CF">
        <w:rPr>
          <w:rFonts w:ascii="Arial" w:hAnsi="Arial" w:cs="Arial"/>
          <w:sz w:val="24"/>
          <w:szCs w:val="24"/>
        </w:rPr>
        <w:t>face to face</w:t>
      </w:r>
      <w:proofErr w:type="gramEnd"/>
      <w:r w:rsidRPr="006003CF">
        <w:rPr>
          <w:rFonts w:ascii="Arial" w:hAnsi="Arial" w:cs="Arial"/>
          <w:sz w:val="24"/>
          <w:szCs w:val="24"/>
        </w:rPr>
        <w:t xml:space="preserve"> training would have been.</w:t>
      </w:r>
    </w:p>
    <w:p w14:paraId="3FF0E137" w14:textId="16FCC84F" w:rsidR="006003CF" w:rsidRDefault="006003CF" w:rsidP="006003CF">
      <w:pPr>
        <w:spacing w:after="0" w:line="240" w:lineRule="auto"/>
        <w:jc w:val="both"/>
        <w:rPr>
          <w:rFonts w:ascii="Arial" w:hAnsi="Arial" w:cs="Arial"/>
          <w:sz w:val="24"/>
          <w:szCs w:val="24"/>
        </w:rPr>
      </w:pPr>
    </w:p>
    <w:p w14:paraId="4D657FFA" w14:textId="7066729A" w:rsidR="00BB1B63" w:rsidRDefault="006003CF" w:rsidP="006003CF">
      <w:pPr>
        <w:pStyle w:val="Default"/>
        <w:rPr>
          <w:rFonts w:ascii="Arial" w:hAnsi="Arial" w:cs="Arial"/>
        </w:rPr>
      </w:pPr>
      <w:r w:rsidRPr="006003CF">
        <w:rPr>
          <w:rFonts w:ascii="Arial" w:hAnsi="Arial" w:cs="Arial"/>
        </w:rPr>
        <w:t>This usually has an associated cost per use</w:t>
      </w:r>
      <w:r>
        <w:rPr>
          <w:rFonts w:ascii="Arial" w:hAnsi="Arial" w:cs="Arial"/>
        </w:rPr>
        <w:t xml:space="preserve">r. </w:t>
      </w:r>
      <w:r w:rsidRPr="006003CF">
        <w:rPr>
          <w:rFonts w:ascii="Arial" w:hAnsi="Arial" w:cs="Arial"/>
        </w:rPr>
        <w:t xml:space="preserve">The </w:t>
      </w:r>
      <w:r w:rsidR="00581209" w:rsidRPr="006003CF">
        <w:rPr>
          <w:rFonts w:ascii="Arial" w:hAnsi="Arial" w:cs="Arial"/>
        </w:rPr>
        <w:t>beginner’s</w:t>
      </w:r>
      <w:r w:rsidRPr="006003CF">
        <w:rPr>
          <w:rFonts w:ascii="Arial" w:hAnsi="Arial" w:cs="Arial"/>
        </w:rPr>
        <w:t xml:space="preserve"> courses run </w:t>
      </w:r>
      <w:proofErr w:type="gramStart"/>
      <w:r w:rsidRPr="006003CF">
        <w:rPr>
          <w:rFonts w:ascii="Arial" w:hAnsi="Arial" w:cs="Arial"/>
        </w:rPr>
        <w:t>monthly</w:t>
      </w:r>
      <w:r>
        <w:rPr>
          <w:rFonts w:ascii="Arial" w:hAnsi="Arial" w:cs="Arial"/>
        </w:rPr>
        <w:t>,</w:t>
      </w:r>
      <w:proofErr w:type="gramEnd"/>
      <w:r>
        <w:rPr>
          <w:rFonts w:ascii="Arial" w:hAnsi="Arial" w:cs="Arial"/>
        </w:rPr>
        <w:t xml:space="preserve"> </w:t>
      </w:r>
      <w:r w:rsidRPr="006003CF">
        <w:rPr>
          <w:rFonts w:ascii="Arial" w:hAnsi="Arial" w:cs="Arial"/>
        </w:rPr>
        <w:t>dates are published</w:t>
      </w:r>
      <w:r>
        <w:rPr>
          <w:rFonts w:ascii="Arial" w:hAnsi="Arial" w:cs="Arial"/>
        </w:rPr>
        <w:t xml:space="preserve"> </w:t>
      </w:r>
      <w:r w:rsidRPr="006003CF">
        <w:rPr>
          <w:rFonts w:ascii="Arial" w:hAnsi="Arial" w:cs="Arial"/>
        </w:rPr>
        <w:t xml:space="preserve">on </w:t>
      </w:r>
      <w:proofErr w:type="spellStart"/>
      <w:r w:rsidRPr="006003CF">
        <w:rPr>
          <w:rFonts w:ascii="Arial" w:hAnsi="Arial" w:cs="Arial"/>
        </w:rPr>
        <w:t>Llamasoft</w:t>
      </w:r>
      <w:proofErr w:type="spellEnd"/>
      <w:r w:rsidRPr="006003CF">
        <w:rPr>
          <w:rFonts w:ascii="Arial" w:hAnsi="Arial" w:cs="Arial"/>
        </w:rPr>
        <w:t xml:space="preserve"> website. Providing the training is consumed by March 31</w:t>
      </w:r>
      <w:r w:rsidRPr="006003CF">
        <w:rPr>
          <w:rFonts w:ascii="Arial" w:hAnsi="Arial" w:cs="Arial"/>
          <w:vertAlign w:val="superscript"/>
        </w:rPr>
        <w:t>st</w:t>
      </w:r>
      <w:r>
        <w:rPr>
          <w:rFonts w:ascii="Arial" w:hAnsi="Arial" w:cs="Arial"/>
        </w:rPr>
        <w:t>, 2021</w:t>
      </w:r>
      <w:r w:rsidRPr="006003CF">
        <w:rPr>
          <w:rFonts w:ascii="Arial" w:hAnsi="Arial" w:cs="Arial"/>
        </w:rPr>
        <w:t xml:space="preserve"> this fee will</w:t>
      </w:r>
      <w:r>
        <w:rPr>
          <w:rFonts w:ascii="Arial" w:hAnsi="Arial" w:cs="Arial"/>
        </w:rPr>
        <w:t xml:space="preserve"> be waived.</w:t>
      </w:r>
    </w:p>
    <w:p w14:paraId="500D243A" w14:textId="77777777" w:rsidR="006003CF" w:rsidRPr="009F273E" w:rsidRDefault="006003CF" w:rsidP="006003CF">
      <w:pPr>
        <w:pStyle w:val="Default"/>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634C5104" w:rsidR="004A4734" w:rsidRPr="000952CD" w:rsidRDefault="00921161">
            <w:pPr>
              <w:pStyle w:val="MarginText"/>
              <w:cnfStyle w:val="000000000000" w:firstRow="0" w:lastRow="0" w:firstColumn="0" w:lastColumn="0" w:oddVBand="0" w:evenVBand="0" w:oddHBand="0" w:evenHBand="0" w:firstRowFirstColumn="0" w:firstRowLastColumn="0" w:lastRowFirstColumn="0" w:lastRowLastColumn="0"/>
              <w:rPr>
                <w:rFonts w:ascii="Lucida Handwriting" w:hAnsi="Lucida Handwriting" w:cs="Arial"/>
                <w:sz w:val="24"/>
                <w:szCs w:val="24"/>
              </w:rPr>
            </w:pPr>
            <w:r w:rsidRPr="000952CD">
              <w:rPr>
                <w:rFonts w:ascii="Lucida Handwriting" w:hAnsi="Lucida Handwriting" w:cs="Arial"/>
                <w:sz w:val="24"/>
                <w:szCs w:val="24"/>
              </w:rPr>
              <w:t>Lisa Smyth</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699F895B" w:rsidR="004A4734" w:rsidRPr="00DD7467" w:rsidRDefault="00DD7467" w:rsidP="00DD7467">
            <w:pPr>
              <w:cnfStyle w:val="000000000000" w:firstRow="0" w:lastRow="0" w:firstColumn="0" w:lastColumn="0" w:oddVBand="0" w:evenVBand="0" w:oddHBand="0" w:evenHBand="0" w:firstRowFirstColumn="0" w:firstRowLastColumn="0" w:lastRowFirstColumn="0" w:lastRowLastColumn="0"/>
              <w:rPr>
                <w:rFonts w:ascii="Freestyle Script" w:eastAsiaTheme="minorHAnsi" w:hAnsi="Freestyle Script"/>
                <w:i/>
                <w:iCs/>
                <w:color w:val="000000"/>
                <w:sz w:val="2"/>
                <w:szCs w:val="2"/>
              </w:rPr>
            </w:pPr>
            <w:r>
              <w:rPr>
                <w:rFonts w:ascii="Freestyle Script" w:hAnsi="Freestyle Script"/>
                <w:i/>
                <w:iCs/>
                <w:color w:val="000000"/>
                <w:sz w:val="48"/>
                <w:szCs w:val="48"/>
              </w:rPr>
              <w:t xml:space="preserve">Matt Long </w:t>
            </w:r>
            <w:r w:rsidRPr="00DD7467">
              <w:rPr>
                <w:rFonts w:ascii="Arial" w:hAnsi="Arial" w:cs="Arial"/>
                <w:sz w:val="24"/>
                <w:szCs w:val="24"/>
              </w:rPr>
              <w:t>(signed electronically)</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03E8677E" w:rsidR="004A4734" w:rsidRPr="009F273E" w:rsidRDefault="0092116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Lisa Smyth</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30A3B5FB" w:rsidR="004A4734" w:rsidRPr="009F273E" w:rsidRDefault="00DD746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Matthew Long</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5E1B262E" w:rsidR="004A4734" w:rsidRPr="009F273E" w:rsidRDefault="00921161">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Contract Officer</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2F6F269B" w:rsidR="004A4734" w:rsidRPr="009F273E" w:rsidRDefault="00DD746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Commercial Officer</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14953B82" w:rsidR="004A4734" w:rsidRPr="009F273E" w:rsidRDefault="0092116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10/12/2020</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117684B2" w:rsidR="004A4734" w:rsidRPr="009F273E" w:rsidRDefault="004A3E3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10</w:t>
            </w:r>
            <w:r w:rsidR="00DD7467">
              <w:rPr>
                <w:rFonts w:cs="Arial"/>
                <w:sz w:val="24"/>
                <w:szCs w:val="24"/>
              </w:rPr>
              <w:t>/12/2020</w:t>
            </w:r>
          </w:p>
        </w:tc>
      </w:tr>
    </w:tbl>
    <w:p w14:paraId="61788911" w14:textId="77777777" w:rsidR="003B6DBC" w:rsidRDefault="003B6DBC" w:rsidP="003B6DBC">
      <w:pPr>
        <w:rPr>
          <w:rFonts w:ascii="Arial" w:hAnsi="Arial" w:cs="Arial"/>
          <w:color w:val="1F497D"/>
          <w:sz w:val="24"/>
          <w:szCs w:val="24"/>
          <w:highlight w:val="yellow"/>
        </w:rPr>
      </w:pPr>
    </w:p>
    <w:p w14:paraId="687B0F8F" w14:textId="2B006039" w:rsidR="004A4734" w:rsidRPr="004922DC" w:rsidRDefault="004A4734" w:rsidP="004922DC">
      <w:pPr>
        <w:rPr>
          <w:rFonts w:ascii="Arial" w:hAnsi="Arial" w:cs="Arial"/>
          <w:color w:val="1F497D"/>
          <w:sz w:val="24"/>
          <w:szCs w:val="24"/>
        </w:rPr>
      </w:pPr>
    </w:p>
    <w:sectPr w:rsidR="004A4734" w:rsidRPr="004922DC"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82F82" w14:textId="77777777" w:rsidR="00EB02DE" w:rsidRDefault="00EB02DE">
      <w:pPr>
        <w:spacing w:after="0" w:line="240" w:lineRule="auto"/>
      </w:pPr>
      <w:r>
        <w:separator/>
      </w:r>
    </w:p>
  </w:endnote>
  <w:endnote w:type="continuationSeparator" w:id="0">
    <w:p w14:paraId="51B8BF32" w14:textId="77777777" w:rsidR="00EB02DE" w:rsidRDefault="00EB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B05CA" w14:textId="77777777" w:rsidR="00EB02DE" w:rsidRDefault="00EB02DE">
      <w:pPr>
        <w:spacing w:after="0" w:line="240" w:lineRule="auto"/>
      </w:pPr>
      <w:r>
        <w:separator/>
      </w:r>
    </w:p>
  </w:footnote>
  <w:footnote w:type="continuationSeparator" w:id="0">
    <w:p w14:paraId="48378EA2" w14:textId="77777777" w:rsidR="00EB02DE" w:rsidRDefault="00EB0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0"/>
  </w:num>
  <w:num w:numId="4">
    <w:abstractNumId w:val="5"/>
  </w:num>
  <w:num w:numId="5">
    <w:abstractNumId w:val="4"/>
  </w:num>
  <w:num w:numId="6">
    <w:abstractNumId w:val="11"/>
  </w:num>
  <w:num w:numId="7">
    <w:abstractNumId w:val="9"/>
  </w:num>
  <w:num w:numId="8">
    <w:abstractNumId w:val="3"/>
  </w:num>
  <w:num w:numId="9">
    <w:abstractNumId w:val="11"/>
  </w:num>
  <w:num w:numId="10">
    <w:abstractNumId w:val="0"/>
  </w:num>
  <w:num w:numId="11">
    <w:abstractNumId w:val="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5D27"/>
    <w:rsid w:val="00057E65"/>
    <w:rsid w:val="00063AF2"/>
    <w:rsid w:val="00066570"/>
    <w:rsid w:val="000741A2"/>
    <w:rsid w:val="000851C3"/>
    <w:rsid w:val="000851E7"/>
    <w:rsid w:val="000952CD"/>
    <w:rsid w:val="000978E0"/>
    <w:rsid w:val="0009790D"/>
    <w:rsid w:val="000C6319"/>
    <w:rsid w:val="000C665A"/>
    <w:rsid w:val="000E3F69"/>
    <w:rsid w:val="00110B3B"/>
    <w:rsid w:val="00121BB9"/>
    <w:rsid w:val="00126B1A"/>
    <w:rsid w:val="001320FC"/>
    <w:rsid w:val="00162E55"/>
    <w:rsid w:val="00183C8E"/>
    <w:rsid w:val="0019744D"/>
    <w:rsid w:val="001D084D"/>
    <w:rsid w:val="001D1CA4"/>
    <w:rsid w:val="001E0368"/>
    <w:rsid w:val="001E4597"/>
    <w:rsid w:val="001F5BDD"/>
    <w:rsid w:val="00225271"/>
    <w:rsid w:val="002315F2"/>
    <w:rsid w:val="002322D4"/>
    <w:rsid w:val="00232CB2"/>
    <w:rsid w:val="00275B73"/>
    <w:rsid w:val="00295407"/>
    <w:rsid w:val="00297896"/>
    <w:rsid w:val="002B3C24"/>
    <w:rsid w:val="002B7731"/>
    <w:rsid w:val="002C3D52"/>
    <w:rsid w:val="002C5708"/>
    <w:rsid w:val="002C6E98"/>
    <w:rsid w:val="002D516A"/>
    <w:rsid w:val="002D7AD9"/>
    <w:rsid w:val="003270FC"/>
    <w:rsid w:val="003321CB"/>
    <w:rsid w:val="0033393C"/>
    <w:rsid w:val="0033766B"/>
    <w:rsid w:val="00337CCC"/>
    <w:rsid w:val="003676A4"/>
    <w:rsid w:val="00377A85"/>
    <w:rsid w:val="003809EC"/>
    <w:rsid w:val="003A2178"/>
    <w:rsid w:val="003B1167"/>
    <w:rsid w:val="003B6DBC"/>
    <w:rsid w:val="003C50AE"/>
    <w:rsid w:val="003D7714"/>
    <w:rsid w:val="003E73F1"/>
    <w:rsid w:val="003E7CBB"/>
    <w:rsid w:val="003F05EB"/>
    <w:rsid w:val="003F397E"/>
    <w:rsid w:val="003F4954"/>
    <w:rsid w:val="003F583A"/>
    <w:rsid w:val="00400E8E"/>
    <w:rsid w:val="00422D16"/>
    <w:rsid w:val="004304AB"/>
    <w:rsid w:val="0043710D"/>
    <w:rsid w:val="00463599"/>
    <w:rsid w:val="00475B07"/>
    <w:rsid w:val="00486B15"/>
    <w:rsid w:val="004922DC"/>
    <w:rsid w:val="004A3795"/>
    <w:rsid w:val="004A3E3E"/>
    <w:rsid w:val="004A4734"/>
    <w:rsid w:val="004B2DEC"/>
    <w:rsid w:val="004B7595"/>
    <w:rsid w:val="004F26E1"/>
    <w:rsid w:val="00512CE8"/>
    <w:rsid w:val="0051436B"/>
    <w:rsid w:val="0052301B"/>
    <w:rsid w:val="00531C4D"/>
    <w:rsid w:val="0053394A"/>
    <w:rsid w:val="0054312C"/>
    <w:rsid w:val="00544956"/>
    <w:rsid w:val="005503B8"/>
    <w:rsid w:val="00553075"/>
    <w:rsid w:val="00561644"/>
    <w:rsid w:val="0056265C"/>
    <w:rsid w:val="00563DA5"/>
    <w:rsid w:val="00572E27"/>
    <w:rsid w:val="00581209"/>
    <w:rsid w:val="00581ED7"/>
    <w:rsid w:val="005B7837"/>
    <w:rsid w:val="005C0DB5"/>
    <w:rsid w:val="005C303F"/>
    <w:rsid w:val="005C55E7"/>
    <w:rsid w:val="005D18C4"/>
    <w:rsid w:val="005D6282"/>
    <w:rsid w:val="005E0AE8"/>
    <w:rsid w:val="006003CF"/>
    <w:rsid w:val="00606769"/>
    <w:rsid w:val="00615B10"/>
    <w:rsid w:val="00623ED5"/>
    <w:rsid w:val="00630660"/>
    <w:rsid w:val="00633EE5"/>
    <w:rsid w:val="00641086"/>
    <w:rsid w:val="006432BD"/>
    <w:rsid w:val="006451C4"/>
    <w:rsid w:val="006472C5"/>
    <w:rsid w:val="006635AE"/>
    <w:rsid w:val="00664398"/>
    <w:rsid w:val="00667337"/>
    <w:rsid w:val="00695ED8"/>
    <w:rsid w:val="006B3A24"/>
    <w:rsid w:val="006B69A2"/>
    <w:rsid w:val="006C1CBB"/>
    <w:rsid w:val="006D021B"/>
    <w:rsid w:val="006D0226"/>
    <w:rsid w:val="006D0F65"/>
    <w:rsid w:val="006D4FE2"/>
    <w:rsid w:val="006E18A6"/>
    <w:rsid w:val="00702E70"/>
    <w:rsid w:val="00710B03"/>
    <w:rsid w:val="00711829"/>
    <w:rsid w:val="007202F6"/>
    <w:rsid w:val="00741E22"/>
    <w:rsid w:val="007434CB"/>
    <w:rsid w:val="007619A9"/>
    <w:rsid w:val="00770631"/>
    <w:rsid w:val="007733CD"/>
    <w:rsid w:val="007763FC"/>
    <w:rsid w:val="00783044"/>
    <w:rsid w:val="007941E3"/>
    <w:rsid w:val="00796FC9"/>
    <w:rsid w:val="007C6148"/>
    <w:rsid w:val="007D2E98"/>
    <w:rsid w:val="00802637"/>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11BBA"/>
    <w:rsid w:val="00921161"/>
    <w:rsid w:val="009437E0"/>
    <w:rsid w:val="00957E10"/>
    <w:rsid w:val="00957FC0"/>
    <w:rsid w:val="0096468C"/>
    <w:rsid w:val="00983172"/>
    <w:rsid w:val="009A32AB"/>
    <w:rsid w:val="009A7D0E"/>
    <w:rsid w:val="009B0D98"/>
    <w:rsid w:val="009B52EA"/>
    <w:rsid w:val="009B7067"/>
    <w:rsid w:val="009E0D6A"/>
    <w:rsid w:val="009F273E"/>
    <w:rsid w:val="009F27E0"/>
    <w:rsid w:val="00A33B01"/>
    <w:rsid w:val="00A340BA"/>
    <w:rsid w:val="00A43006"/>
    <w:rsid w:val="00A4458B"/>
    <w:rsid w:val="00A56C49"/>
    <w:rsid w:val="00A621D7"/>
    <w:rsid w:val="00A70226"/>
    <w:rsid w:val="00A82F1C"/>
    <w:rsid w:val="00AA20E4"/>
    <w:rsid w:val="00AB0BC2"/>
    <w:rsid w:val="00AB4ED6"/>
    <w:rsid w:val="00AC0970"/>
    <w:rsid w:val="00AE585A"/>
    <w:rsid w:val="00B05637"/>
    <w:rsid w:val="00B16AD6"/>
    <w:rsid w:val="00B25F4F"/>
    <w:rsid w:val="00B50B9B"/>
    <w:rsid w:val="00B52B7A"/>
    <w:rsid w:val="00B539D9"/>
    <w:rsid w:val="00B6655A"/>
    <w:rsid w:val="00B714E9"/>
    <w:rsid w:val="00B85726"/>
    <w:rsid w:val="00B87349"/>
    <w:rsid w:val="00B87C37"/>
    <w:rsid w:val="00B87D1B"/>
    <w:rsid w:val="00B9523A"/>
    <w:rsid w:val="00BA15CD"/>
    <w:rsid w:val="00BB1B63"/>
    <w:rsid w:val="00BC41BF"/>
    <w:rsid w:val="00BE671C"/>
    <w:rsid w:val="00BE704D"/>
    <w:rsid w:val="00C02DD8"/>
    <w:rsid w:val="00C41001"/>
    <w:rsid w:val="00C42BF4"/>
    <w:rsid w:val="00C543F9"/>
    <w:rsid w:val="00C92729"/>
    <w:rsid w:val="00CB23C3"/>
    <w:rsid w:val="00CB39A4"/>
    <w:rsid w:val="00CD7897"/>
    <w:rsid w:val="00CE6859"/>
    <w:rsid w:val="00CF2A02"/>
    <w:rsid w:val="00D110C7"/>
    <w:rsid w:val="00D17FF8"/>
    <w:rsid w:val="00D2166E"/>
    <w:rsid w:val="00D24C81"/>
    <w:rsid w:val="00D3696B"/>
    <w:rsid w:val="00D409B8"/>
    <w:rsid w:val="00D4461C"/>
    <w:rsid w:val="00D500B0"/>
    <w:rsid w:val="00D51727"/>
    <w:rsid w:val="00D52B71"/>
    <w:rsid w:val="00D55711"/>
    <w:rsid w:val="00D577B7"/>
    <w:rsid w:val="00D85897"/>
    <w:rsid w:val="00D91FF4"/>
    <w:rsid w:val="00DD309B"/>
    <w:rsid w:val="00DD394A"/>
    <w:rsid w:val="00DD7467"/>
    <w:rsid w:val="00DF2308"/>
    <w:rsid w:val="00E023CD"/>
    <w:rsid w:val="00E077F1"/>
    <w:rsid w:val="00E10DB2"/>
    <w:rsid w:val="00E21475"/>
    <w:rsid w:val="00E32B7C"/>
    <w:rsid w:val="00E36190"/>
    <w:rsid w:val="00E4117B"/>
    <w:rsid w:val="00E46FDC"/>
    <w:rsid w:val="00E5118A"/>
    <w:rsid w:val="00E64EDA"/>
    <w:rsid w:val="00E9588A"/>
    <w:rsid w:val="00EA776E"/>
    <w:rsid w:val="00EB02DE"/>
    <w:rsid w:val="00EC0702"/>
    <w:rsid w:val="00ED3177"/>
    <w:rsid w:val="00ED3390"/>
    <w:rsid w:val="00ED6C41"/>
    <w:rsid w:val="00EE7EFC"/>
    <w:rsid w:val="00EF57CB"/>
    <w:rsid w:val="00F00201"/>
    <w:rsid w:val="00F22D51"/>
    <w:rsid w:val="00F255B3"/>
    <w:rsid w:val="00F328AB"/>
    <w:rsid w:val="00F624A8"/>
    <w:rsid w:val="00F63402"/>
    <w:rsid w:val="00F849B9"/>
    <w:rsid w:val="00F914EA"/>
    <w:rsid w:val="00F91DD8"/>
    <w:rsid w:val="00FB0503"/>
    <w:rsid w:val="00FB201C"/>
    <w:rsid w:val="00FB406A"/>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Default">
    <w:name w:val="Default"/>
    <w:rsid w:val="002954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11189164">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840508409">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17516067">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E2A1-4754-4162-9B97-7AD2C81D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2020-12-10T15:52:00Z</dcterms:created>
  <dcterms:modified xsi:type="dcterms:W3CDTF">2020-12-10T15:52:00Z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