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30" w:rsidRPr="0038243A" w:rsidRDefault="0038243A">
      <w:pPr>
        <w:rPr>
          <w:b/>
        </w:rPr>
      </w:pPr>
      <w:bookmarkStart w:id="0" w:name="_GoBack"/>
      <w:r w:rsidRPr="0038243A">
        <w:rPr>
          <w:b/>
        </w:rPr>
        <w:t>Inclusion Experts – List of awarded contractors</w:t>
      </w:r>
    </w:p>
    <w:bookmarkEnd w:id="0"/>
    <w:p w:rsidR="0038243A" w:rsidRDefault="0038243A"/>
    <w:p w:rsidR="0038243A" w:rsidRDefault="0038243A" w:rsidP="0038243A">
      <w:r>
        <w:t xml:space="preserve">Christine Radcliffe Hackney Learning Trust, </w:t>
      </w:r>
    </w:p>
    <w:p w:rsidR="0038243A" w:rsidRDefault="0038243A" w:rsidP="0038243A">
      <w:r>
        <w:t>Joy O'Neil</w:t>
      </w:r>
      <w:r>
        <w:tab/>
      </w:r>
    </w:p>
    <w:p w:rsidR="0038243A" w:rsidRDefault="0038243A" w:rsidP="0038243A">
      <w:r>
        <w:t xml:space="preserve">Lesley </w:t>
      </w:r>
      <w:proofErr w:type="spellStart"/>
      <w:r>
        <w:t>Jesperson</w:t>
      </w:r>
      <w:proofErr w:type="spellEnd"/>
      <w:r>
        <w:t xml:space="preserve"> Hackney Learning Trust, </w:t>
      </w:r>
    </w:p>
    <w:p w:rsidR="0038243A" w:rsidRDefault="0038243A" w:rsidP="0038243A">
      <w:r>
        <w:t xml:space="preserve">Lizzy </w:t>
      </w:r>
      <w:proofErr w:type="spellStart"/>
      <w:r>
        <w:t>Ngotta</w:t>
      </w:r>
      <w:proofErr w:type="spellEnd"/>
      <w:r>
        <w:tab/>
        <w:t xml:space="preserve">Hackney Learning Trust,  </w:t>
      </w:r>
    </w:p>
    <w:p w:rsidR="0038243A" w:rsidRDefault="0038243A" w:rsidP="0038243A">
      <w:r>
        <w:t xml:space="preserve">Lydia </w:t>
      </w:r>
      <w:proofErr w:type="spellStart"/>
      <w:r>
        <w:t>Scaletti</w:t>
      </w:r>
      <w:proofErr w:type="spellEnd"/>
      <w:r>
        <w:tab/>
        <w:t xml:space="preserve">Hackney Learning Trust, </w:t>
      </w:r>
    </w:p>
    <w:p w:rsidR="0038243A" w:rsidRDefault="0038243A" w:rsidP="0038243A">
      <w:r>
        <w:t>Pearl Barnes</w:t>
      </w:r>
      <w:r>
        <w:tab/>
        <w:t>Hackney Learning Trust,</w:t>
      </w:r>
    </w:p>
    <w:p w:rsidR="0038243A" w:rsidRDefault="0038243A" w:rsidP="0038243A">
      <w:r>
        <w:t xml:space="preserve">Rona </w:t>
      </w:r>
      <w:proofErr w:type="spellStart"/>
      <w:r>
        <w:t>Tutt</w:t>
      </w:r>
      <w:proofErr w:type="spellEnd"/>
      <w:r>
        <w:tab/>
      </w:r>
    </w:p>
    <w:p w:rsidR="0038243A" w:rsidRDefault="0038243A" w:rsidP="0038243A">
      <w:r>
        <w:t>Sarah Houghton-</w:t>
      </w:r>
      <w:proofErr w:type="spellStart"/>
      <w:r>
        <w:t>Birrell</w:t>
      </w:r>
      <w:proofErr w:type="spellEnd"/>
      <w:r>
        <w:tab/>
      </w:r>
    </w:p>
    <w:p w:rsidR="0038243A" w:rsidRDefault="0038243A" w:rsidP="0038243A">
      <w:r>
        <w:t>Alison Day</w:t>
      </w:r>
      <w:r>
        <w:tab/>
      </w:r>
    </w:p>
    <w:p w:rsidR="0038243A" w:rsidRDefault="0038243A" w:rsidP="0038243A">
      <w:proofErr w:type="spellStart"/>
      <w:r>
        <w:t>Ameila</w:t>
      </w:r>
      <w:proofErr w:type="spellEnd"/>
      <w:r>
        <w:t xml:space="preserve"> Roberts</w:t>
      </w:r>
      <w:r>
        <w:tab/>
      </w:r>
    </w:p>
    <w:p w:rsidR="0038243A" w:rsidRDefault="0038243A" w:rsidP="0038243A">
      <w:r>
        <w:t xml:space="preserve">Helen </w:t>
      </w:r>
      <w:proofErr w:type="spellStart"/>
      <w:r>
        <w:t>Strutt</w:t>
      </w:r>
      <w:proofErr w:type="spellEnd"/>
      <w:r>
        <w:tab/>
        <w:t>Essex County Council</w:t>
      </w:r>
    </w:p>
    <w:p w:rsidR="0038243A" w:rsidRDefault="0038243A" w:rsidP="0038243A">
      <w:r>
        <w:t>Wendy Yeo</w:t>
      </w:r>
      <w:r>
        <w:tab/>
      </w:r>
    </w:p>
    <w:p w:rsidR="0038243A" w:rsidRDefault="0038243A" w:rsidP="0038243A">
      <w:r>
        <w:t>Ann Baldwin</w:t>
      </w:r>
      <w:r>
        <w:tab/>
      </w:r>
    </w:p>
    <w:p w:rsidR="0038243A" w:rsidRDefault="0038243A" w:rsidP="0038243A">
      <w:r>
        <w:t>Christopher Whitehead</w:t>
      </w:r>
      <w:r>
        <w:tab/>
        <w:t xml:space="preserve">All Saints’ </w:t>
      </w:r>
      <w:proofErr w:type="spellStart"/>
      <w:r>
        <w:t>Cof</w:t>
      </w:r>
      <w:proofErr w:type="spellEnd"/>
      <w:r>
        <w:t xml:space="preserve"> E Primary School, </w:t>
      </w:r>
    </w:p>
    <w:p w:rsidR="0038243A" w:rsidRDefault="0038243A" w:rsidP="0038243A">
      <w:r>
        <w:t>Elizabeth Lee Barber</w:t>
      </w:r>
      <w:r>
        <w:tab/>
      </w:r>
    </w:p>
    <w:p w:rsidR="0038243A" w:rsidRDefault="0038243A" w:rsidP="0038243A">
      <w:r>
        <w:t xml:space="preserve">Jules </w:t>
      </w:r>
      <w:proofErr w:type="spellStart"/>
      <w:r>
        <w:t>Daulby</w:t>
      </w:r>
      <w:proofErr w:type="spellEnd"/>
      <w:r>
        <w:t xml:space="preserve"> </w:t>
      </w:r>
      <w:r>
        <w:tab/>
        <w:t xml:space="preserve">Driver Youth Trust, </w:t>
      </w:r>
    </w:p>
    <w:p w:rsidR="0038243A" w:rsidRDefault="0038243A" w:rsidP="0038243A">
      <w:r>
        <w:t>Karen Mace</w:t>
      </w:r>
      <w:r>
        <w:tab/>
        <w:t xml:space="preserve">British Dyslexia Association, </w:t>
      </w:r>
    </w:p>
    <w:p w:rsidR="0038243A" w:rsidRDefault="0038243A" w:rsidP="0038243A">
      <w:r>
        <w:t xml:space="preserve">Katherine </w:t>
      </w:r>
      <w:proofErr w:type="spellStart"/>
      <w:r>
        <w:t>Mayers</w:t>
      </w:r>
      <w:proofErr w:type="spellEnd"/>
      <w:r>
        <w:tab/>
      </w:r>
    </w:p>
    <w:p w:rsidR="0038243A" w:rsidRDefault="0038243A" w:rsidP="0038243A">
      <w:r>
        <w:t>Mary Hooper</w:t>
      </w:r>
      <w:r>
        <w:tab/>
      </w:r>
    </w:p>
    <w:p w:rsidR="0038243A" w:rsidRDefault="0038243A" w:rsidP="0038243A">
      <w:r>
        <w:t>Melissa Bond</w:t>
      </w:r>
      <w:r>
        <w:tab/>
        <w:t xml:space="preserve">Hackney Learning Trust, </w:t>
      </w:r>
    </w:p>
    <w:p w:rsidR="0038243A" w:rsidRDefault="0038243A" w:rsidP="0038243A">
      <w:r>
        <w:t>Neil Alexander-</w:t>
      </w:r>
      <w:proofErr w:type="spellStart"/>
      <w:r>
        <w:t>Passe</w:t>
      </w:r>
      <w:proofErr w:type="spellEnd"/>
      <w:r>
        <w:tab/>
      </w:r>
    </w:p>
    <w:p w:rsidR="0038243A" w:rsidRDefault="0038243A" w:rsidP="0038243A">
      <w:r>
        <w:t>Patricia Guy</w:t>
      </w:r>
      <w:r>
        <w:tab/>
      </w:r>
    </w:p>
    <w:p w:rsidR="0038243A" w:rsidRDefault="0038243A" w:rsidP="0038243A">
      <w:r>
        <w:t>Rebecca Shore</w:t>
      </w:r>
      <w:r>
        <w:tab/>
        <w:t xml:space="preserve">Portsmouth Ethnic Minority Achievement Service (EMAS), </w:t>
      </w:r>
    </w:p>
    <w:p w:rsidR="0038243A" w:rsidRDefault="0038243A" w:rsidP="0038243A">
      <w:r>
        <w:t xml:space="preserve">Sally Franklin Institute </w:t>
      </w:r>
      <w:proofErr w:type="gramStart"/>
      <w:r>
        <w:t>Of</w:t>
      </w:r>
      <w:proofErr w:type="gramEnd"/>
      <w:r>
        <w:t xml:space="preserve"> Education </w:t>
      </w:r>
    </w:p>
    <w:p w:rsidR="0038243A" w:rsidRDefault="0038243A" w:rsidP="0038243A">
      <w:r>
        <w:t>Eleanor Nesbitt</w:t>
      </w:r>
      <w:r>
        <w:tab/>
      </w:r>
    </w:p>
    <w:p w:rsidR="0038243A" w:rsidRDefault="0038243A" w:rsidP="0038243A">
      <w:r>
        <w:t xml:space="preserve">Catharine </w:t>
      </w:r>
      <w:proofErr w:type="spellStart"/>
      <w:r>
        <w:t>Paradine</w:t>
      </w:r>
      <w:proofErr w:type="spellEnd"/>
      <w:r>
        <w:tab/>
        <w:t xml:space="preserve">Portsmouth Ethnic Minority Achievement Service (EMAS), </w:t>
      </w:r>
    </w:p>
    <w:p w:rsidR="0038243A" w:rsidRDefault="0038243A" w:rsidP="0038243A">
      <w:r>
        <w:t>Dominique Moore</w:t>
      </w:r>
      <w:r>
        <w:tab/>
        <w:t xml:space="preserve">Integra, </w:t>
      </w:r>
    </w:p>
    <w:p w:rsidR="0038243A" w:rsidRDefault="0038243A" w:rsidP="0038243A">
      <w:r>
        <w:t>Karen Thomas</w:t>
      </w:r>
      <w:r>
        <w:tab/>
        <w:t xml:space="preserve">Portsmouth Ethnic Minority Achievement Service (EMAS), </w:t>
      </w:r>
    </w:p>
    <w:p w:rsidR="0038243A" w:rsidRDefault="0038243A" w:rsidP="0038243A">
      <w:r>
        <w:t>Lois Francis</w:t>
      </w:r>
      <w:r>
        <w:tab/>
        <w:t xml:space="preserve">Integra, South Gloucestershire Council, </w:t>
      </w:r>
    </w:p>
    <w:p w:rsidR="0038243A" w:rsidRDefault="0038243A" w:rsidP="0038243A">
      <w:proofErr w:type="spellStart"/>
      <w:r>
        <w:lastRenderedPageBreak/>
        <w:t>Shahinaz</w:t>
      </w:r>
      <w:proofErr w:type="spellEnd"/>
      <w:r>
        <w:t xml:space="preserve"> Mahdi</w:t>
      </w:r>
      <w:r>
        <w:tab/>
      </w:r>
    </w:p>
    <w:p w:rsidR="0038243A" w:rsidRDefault="0038243A" w:rsidP="0038243A">
      <w:r>
        <w:t>Therese O'Sullivan</w:t>
      </w:r>
      <w:r>
        <w:tab/>
        <w:t xml:space="preserve">Leeds City Council, </w:t>
      </w:r>
    </w:p>
    <w:p w:rsidR="0038243A" w:rsidRDefault="0038243A" w:rsidP="0038243A">
      <w:r>
        <w:t xml:space="preserve">Christine </w:t>
      </w:r>
      <w:proofErr w:type="spellStart"/>
      <w:r>
        <w:t>Wakefiled</w:t>
      </w:r>
      <w:proofErr w:type="spellEnd"/>
      <w:r>
        <w:tab/>
      </w:r>
    </w:p>
    <w:p w:rsidR="0038243A" w:rsidRDefault="0038243A" w:rsidP="0038243A">
      <w:r>
        <w:t>Emma Fraser</w:t>
      </w:r>
      <w:r>
        <w:tab/>
        <w:t xml:space="preserve">National Deaf Children’s Society, </w:t>
      </w:r>
    </w:p>
    <w:p w:rsidR="0038243A" w:rsidRDefault="0038243A" w:rsidP="0038243A">
      <w:r>
        <w:t xml:space="preserve">Jane O'Connell </w:t>
      </w:r>
      <w:r>
        <w:tab/>
        <w:t xml:space="preserve"> </w:t>
      </w:r>
    </w:p>
    <w:p w:rsidR="0038243A" w:rsidRDefault="0038243A" w:rsidP="0038243A">
      <w:r>
        <w:t>Andrea Bennington</w:t>
      </w:r>
      <w:r>
        <w:tab/>
      </w:r>
    </w:p>
    <w:p w:rsidR="0038243A" w:rsidRDefault="0038243A" w:rsidP="0038243A">
      <w:proofErr w:type="spellStart"/>
      <w:r>
        <w:t>Artemi</w:t>
      </w:r>
      <w:proofErr w:type="spellEnd"/>
      <w:r>
        <w:t xml:space="preserve"> </w:t>
      </w:r>
      <w:proofErr w:type="spellStart"/>
      <w:r>
        <w:t>Sakellariadis</w:t>
      </w:r>
      <w:proofErr w:type="spellEnd"/>
      <w:r>
        <w:t xml:space="preserve"> </w:t>
      </w:r>
      <w:r>
        <w:tab/>
        <w:t xml:space="preserve">Centre for Studies on Inclusive Education (CSIE), </w:t>
      </w:r>
    </w:p>
    <w:p w:rsidR="0038243A" w:rsidRDefault="0038243A" w:rsidP="0038243A">
      <w:r>
        <w:t>Beverley Alderson</w:t>
      </w:r>
      <w:r>
        <w:tab/>
      </w:r>
    </w:p>
    <w:p w:rsidR="0038243A" w:rsidRDefault="0038243A" w:rsidP="0038243A">
      <w:r>
        <w:t xml:space="preserve">Jackie </w:t>
      </w:r>
      <w:proofErr w:type="spellStart"/>
      <w:r>
        <w:t>Muggleton</w:t>
      </w:r>
      <w:proofErr w:type="spellEnd"/>
      <w:r>
        <w:tab/>
        <w:t>Integra Schools, South Gloucestershire Council</w:t>
      </w:r>
    </w:p>
    <w:p w:rsidR="0038243A" w:rsidRDefault="0038243A" w:rsidP="0038243A">
      <w:r>
        <w:t>Jane Davis</w:t>
      </w:r>
      <w:r>
        <w:tab/>
      </w:r>
    </w:p>
    <w:p w:rsidR="0038243A" w:rsidRDefault="0038243A" w:rsidP="0038243A">
      <w:r>
        <w:t>Jennifer Armstrong</w:t>
      </w:r>
      <w:r>
        <w:tab/>
      </w:r>
    </w:p>
    <w:p w:rsidR="0038243A" w:rsidRDefault="0038243A" w:rsidP="0038243A">
      <w:r>
        <w:t>Mark Sutton</w:t>
      </w:r>
      <w:r>
        <w:tab/>
      </w:r>
    </w:p>
    <w:p w:rsidR="0038243A" w:rsidRDefault="0038243A" w:rsidP="0038243A">
      <w:proofErr w:type="spellStart"/>
      <w:r>
        <w:t>Parveen</w:t>
      </w:r>
      <w:proofErr w:type="spellEnd"/>
      <w:r>
        <w:t xml:space="preserve"> Akhtar</w:t>
      </w:r>
      <w:r>
        <w:tab/>
      </w:r>
    </w:p>
    <w:p w:rsidR="0038243A" w:rsidRDefault="0038243A" w:rsidP="0038243A">
      <w:r>
        <w:t>Sara Tanner</w:t>
      </w:r>
      <w:r>
        <w:tab/>
        <w:t xml:space="preserve">Integra, South Gloucestershire Council, </w:t>
      </w:r>
    </w:p>
    <w:p w:rsidR="0038243A" w:rsidRDefault="0038243A" w:rsidP="0038243A">
      <w:r>
        <w:t xml:space="preserve">Sonia </w:t>
      </w:r>
      <w:proofErr w:type="spellStart"/>
      <w:r>
        <w:t>Crabb</w:t>
      </w:r>
      <w:proofErr w:type="spellEnd"/>
      <w:r>
        <w:tab/>
        <w:t>Specialist Teacher Advisory Service,</w:t>
      </w:r>
    </w:p>
    <w:p w:rsidR="0038243A" w:rsidRDefault="0038243A" w:rsidP="0038243A">
      <w:r>
        <w:t>Susan Yates</w:t>
      </w:r>
      <w:r>
        <w:tab/>
      </w:r>
    </w:p>
    <w:p w:rsidR="0038243A" w:rsidRDefault="0038243A" w:rsidP="0038243A">
      <w:r>
        <w:t>Amanda Clover</w:t>
      </w:r>
      <w:r>
        <w:tab/>
      </w:r>
    </w:p>
    <w:p w:rsidR="0038243A" w:rsidRDefault="0038243A" w:rsidP="0038243A">
      <w:r>
        <w:t>Melanie Norton</w:t>
      </w:r>
      <w:r>
        <w:tab/>
        <w:t xml:space="preserve"> Hackney Learning Trust, </w:t>
      </w:r>
    </w:p>
    <w:p w:rsidR="0038243A" w:rsidRDefault="0038243A" w:rsidP="0038243A">
      <w:r>
        <w:t>Norman Brown</w:t>
      </w:r>
      <w:r>
        <w:tab/>
      </w:r>
    </w:p>
    <w:p w:rsidR="0038243A" w:rsidRDefault="0038243A" w:rsidP="0038243A">
      <w:r>
        <w:t>Susan Adams</w:t>
      </w:r>
      <w:r>
        <w:tab/>
        <w:t>ARC at Grove House Primary School,</w:t>
      </w:r>
    </w:p>
    <w:sectPr w:rsidR="00382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3A"/>
    <w:rsid w:val="0038243A"/>
    <w:rsid w:val="00A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F03F"/>
  <w15:chartTrackingRefBased/>
  <w15:docId w15:val="{5BEBFB53-04C5-4391-8FEB-B8F38D6D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1</cp:revision>
  <dcterms:created xsi:type="dcterms:W3CDTF">2018-11-28T15:59:00Z</dcterms:created>
  <dcterms:modified xsi:type="dcterms:W3CDTF">2018-11-28T16:00:00Z</dcterms:modified>
</cp:coreProperties>
</file>