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7A2D8" w14:textId="77777777" w:rsidR="00C776DE" w:rsidRDefault="005317B5">
      <w:r>
        <w:rPr>
          <w:noProof/>
        </w:rPr>
        <w:drawing>
          <wp:anchor distT="0" distB="0" distL="114300" distR="114300" simplePos="0" relativeHeight="76" behindDoc="0" locked="0" layoutInCell="1" allowOverlap="1" wp14:anchorId="5ACFA8CB" wp14:editId="6B8B4F88">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665F081E" w14:textId="77777777" w:rsidR="00C776DE" w:rsidRDefault="00C776DE">
      <w:pPr>
        <w:pStyle w:val="Heading1"/>
      </w:pPr>
      <w:bookmarkStart w:id="0" w:name="_Toc32303547"/>
    </w:p>
    <w:p w14:paraId="66C743F5" w14:textId="77777777" w:rsidR="00C776DE" w:rsidRDefault="00C776DE">
      <w:pPr>
        <w:pStyle w:val="Heading1"/>
      </w:pPr>
    </w:p>
    <w:p w14:paraId="0586FEC6" w14:textId="77777777" w:rsidR="00C776DE" w:rsidRDefault="00C776DE">
      <w:pPr>
        <w:pStyle w:val="Heading1"/>
      </w:pPr>
    </w:p>
    <w:p w14:paraId="26E8B392" w14:textId="77777777" w:rsidR="00C776DE" w:rsidRDefault="005317B5">
      <w:pPr>
        <w:pStyle w:val="Heading1"/>
      </w:pPr>
      <w:bookmarkStart w:id="1" w:name="_Toc33176231"/>
      <w:r>
        <w:t>G-Cloud 12 Call-Off Contract</w:t>
      </w:r>
      <w:bookmarkEnd w:id="0"/>
      <w:bookmarkEnd w:id="1"/>
    </w:p>
    <w:p w14:paraId="483DA003" w14:textId="77777777" w:rsidR="00C776DE" w:rsidRDefault="00C776DE">
      <w:pPr>
        <w:rPr>
          <w:sz w:val="28"/>
          <w:szCs w:val="28"/>
        </w:rPr>
      </w:pPr>
    </w:p>
    <w:p w14:paraId="7F3060DD" w14:textId="77777777" w:rsidR="00C776DE" w:rsidRDefault="00C776DE">
      <w:pPr>
        <w:rPr>
          <w:sz w:val="28"/>
          <w:szCs w:val="28"/>
        </w:rPr>
      </w:pPr>
    </w:p>
    <w:p w14:paraId="7E00ECF3" w14:textId="77777777" w:rsidR="00C776DE" w:rsidRDefault="005317B5">
      <w:pPr>
        <w:rPr>
          <w:rFonts w:eastAsia="Times New Roman"/>
          <w:lang w:eastAsia="en-US"/>
        </w:rPr>
      </w:pPr>
      <w:r>
        <w:rPr>
          <w:rFonts w:eastAsia="Times New Roman"/>
          <w:lang w:eastAsia="en-US"/>
        </w:rPr>
        <w:t>This Call-Off Contract for the G-Cloud 12 Framework Agreement (RM1557.12) includes:</w:t>
      </w:r>
    </w:p>
    <w:p w14:paraId="048F316C" w14:textId="77777777" w:rsidR="00C776DE" w:rsidRDefault="005317B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0467BB8E" w14:textId="77777777" w:rsidR="00C776DE" w:rsidRDefault="005317B5">
      <w:pPr>
        <w:pStyle w:val="TOC2"/>
      </w:pPr>
      <w:r>
        <w:rPr>
          <w:rFonts w:ascii="Arial" w:hAnsi="Arial"/>
          <w:b w:val="0"/>
        </w:rPr>
        <w:t>Part A: Order Form</w:t>
      </w:r>
      <w:r>
        <w:rPr>
          <w:rFonts w:ascii="Arial" w:hAnsi="Arial"/>
          <w:b w:val="0"/>
        </w:rPr>
        <w:tab/>
        <w:t>2</w:t>
      </w:r>
    </w:p>
    <w:p w14:paraId="1A92D65C" w14:textId="77777777" w:rsidR="00C776DE" w:rsidRDefault="005317B5">
      <w:pPr>
        <w:pStyle w:val="TOC2"/>
      </w:pPr>
      <w:r>
        <w:rPr>
          <w:rFonts w:ascii="Arial" w:hAnsi="Arial"/>
          <w:b w:val="0"/>
        </w:rPr>
        <w:t>Schedule 1: Services</w:t>
      </w:r>
      <w:r>
        <w:rPr>
          <w:rFonts w:ascii="Arial" w:hAnsi="Arial"/>
          <w:b w:val="0"/>
        </w:rPr>
        <w:tab/>
        <w:t>12</w:t>
      </w:r>
    </w:p>
    <w:p w14:paraId="0E363B80" w14:textId="77777777" w:rsidR="00C776DE" w:rsidRDefault="005317B5">
      <w:pPr>
        <w:pStyle w:val="TOC2"/>
      </w:pPr>
      <w:r>
        <w:rPr>
          <w:rFonts w:ascii="Arial" w:hAnsi="Arial"/>
          <w:b w:val="0"/>
        </w:rPr>
        <w:t>Schedule 2: Call-Off Contract charges</w:t>
      </w:r>
      <w:r>
        <w:rPr>
          <w:rFonts w:ascii="Arial" w:hAnsi="Arial"/>
          <w:b w:val="0"/>
        </w:rPr>
        <w:tab/>
        <w:t>12</w:t>
      </w:r>
    </w:p>
    <w:p w14:paraId="51955A31" w14:textId="77777777" w:rsidR="00C776DE" w:rsidRDefault="005317B5">
      <w:pPr>
        <w:pStyle w:val="TOC2"/>
      </w:pPr>
      <w:r>
        <w:rPr>
          <w:rFonts w:ascii="Arial" w:hAnsi="Arial"/>
          <w:b w:val="0"/>
        </w:rPr>
        <w:t>Part B: Terms and conditions</w:t>
      </w:r>
      <w:r>
        <w:rPr>
          <w:rFonts w:ascii="Arial" w:hAnsi="Arial"/>
          <w:b w:val="0"/>
        </w:rPr>
        <w:tab/>
        <w:t>13</w:t>
      </w:r>
    </w:p>
    <w:p w14:paraId="69B1E895" w14:textId="77777777" w:rsidR="00C776DE" w:rsidRDefault="005317B5">
      <w:pPr>
        <w:pStyle w:val="TOC2"/>
      </w:pPr>
      <w:r>
        <w:rPr>
          <w:rFonts w:ascii="Arial" w:hAnsi="Arial"/>
          <w:b w:val="0"/>
        </w:rPr>
        <w:t>Schedule 3: Collaboration agreement</w:t>
      </w:r>
      <w:r>
        <w:rPr>
          <w:rFonts w:ascii="Arial" w:hAnsi="Arial"/>
          <w:b w:val="0"/>
        </w:rPr>
        <w:tab/>
        <w:t>32</w:t>
      </w:r>
    </w:p>
    <w:p w14:paraId="693493B6" w14:textId="77777777" w:rsidR="00C776DE" w:rsidRDefault="005317B5">
      <w:pPr>
        <w:pStyle w:val="TOC2"/>
      </w:pPr>
      <w:r>
        <w:rPr>
          <w:rFonts w:ascii="Arial" w:hAnsi="Arial"/>
          <w:b w:val="0"/>
        </w:rPr>
        <w:t>Schedule 4: Alternative clauses</w:t>
      </w:r>
      <w:r>
        <w:rPr>
          <w:rFonts w:ascii="Arial" w:hAnsi="Arial"/>
          <w:b w:val="0"/>
        </w:rPr>
        <w:tab/>
        <w:t>44</w:t>
      </w:r>
    </w:p>
    <w:p w14:paraId="2113A96D" w14:textId="77777777" w:rsidR="00C776DE" w:rsidRDefault="005317B5">
      <w:pPr>
        <w:pStyle w:val="TOC2"/>
      </w:pPr>
      <w:r>
        <w:rPr>
          <w:rFonts w:ascii="Arial" w:hAnsi="Arial"/>
          <w:b w:val="0"/>
        </w:rPr>
        <w:t>Schedule 5: Guarantee</w:t>
      </w:r>
      <w:r>
        <w:rPr>
          <w:rFonts w:ascii="Arial" w:hAnsi="Arial"/>
          <w:b w:val="0"/>
        </w:rPr>
        <w:tab/>
        <w:t>49</w:t>
      </w:r>
    </w:p>
    <w:p w14:paraId="0A577B30" w14:textId="77777777" w:rsidR="00C776DE" w:rsidRDefault="005317B5">
      <w:pPr>
        <w:pStyle w:val="TOC2"/>
      </w:pPr>
      <w:r>
        <w:rPr>
          <w:rFonts w:ascii="Arial" w:hAnsi="Arial"/>
          <w:b w:val="0"/>
        </w:rPr>
        <w:t>Schedule 6: Glossary and interpretations</w:t>
      </w:r>
      <w:r>
        <w:rPr>
          <w:rFonts w:ascii="Arial" w:hAnsi="Arial"/>
          <w:b w:val="0"/>
        </w:rPr>
        <w:tab/>
        <w:t>57</w:t>
      </w:r>
    </w:p>
    <w:p w14:paraId="591DA9F1" w14:textId="77777777" w:rsidR="00C776DE" w:rsidRDefault="005317B5">
      <w:pPr>
        <w:pStyle w:val="TOC2"/>
      </w:pPr>
      <w:r>
        <w:rPr>
          <w:rFonts w:ascii="Arial" w:hAnsi="Arial"/>
          <w:b w:val="0"/>
        </w:rPr>
        <w:t>Schedule 7: GDPR Information</w:t>
      </w:r>
      <w:r>
        <w:rPr>
          <w:rFonts w:ascii="Arial" w:hAnsi="Arial"/>
          <w:b w:val="0"/>
        </w:rPr>
        <w:tab/>
        <w:t>68</w:t>
      </w:r>
    </w:p>
    <w:p w14:paraId="620D63A8" w14:textId="77777777" w:rsidR="00C776DE" w:rsidRDefault="005317B5">
      <w:pPr>
        <w:pageBreakBefore/>
      </w:pPr>
      <w:r>
        <w:rPr>
          <w:rFonts w:ascii="Cambria" w:eastAsia="Cambria" w:hAnsi="Cambria" w:cs="Cambria"/>
          <w:b/>
          <w:bCs/>
        </w:rPr>
        <w:lastRenderedPageBreak/>
        <w:fldChar w:fldCharType="end"/>
      </w:r>
    </w:p>
    <w:p w14:paraId="36B50D75" w14:textId="77777777" w:rsidR="00C776DE" w:rsidRDefault="005317B5">
      <w:pPr>
        <w:pStyle w:val="Heading2"/>
      </w:pPr>
      <w:bookmarkStart w:id="2" w:name="_Toc33176232"/>
      <w:r>
        <w:t>Part A: Order Form</w:t>
      </w:r>
      <w:bookmarkEnd w:id="2"/>
    </w:p>
    <w:p w14:paraId="5AD20AC8" w14:textId="77777777" w:rsidR="00C776DE" w:rsidRDefault="005317B5">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C776DE" w14:paraId="124B4783"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F48D39" w14:textId="77777777" w:rsidR="00C776DE" w:rsidRDefault="005317B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A9322" w14:textId="77777777" w:rsidR="00C776DE" w:rsidRDefault="005317B5">
            <w:pPr>
              <w:spacing w:before="240"/>
            </w:pPr>
            <w:r>
              <w:t>152242027022542</w:t>
            </w:r>
          </w:p>
        </w:tc>
      </w:tr>
      <w:tr w:rsidR="00C776DE" w14:paraId="545D51C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031CFE" w14:textId="77777777" w:rsidR="00C776DE" w:rsidRDefault="005317B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B7C2327" w14:textId="77777777" w:rsidR="00C776DE" w:rsidRDefault="005317B5">
            <w:pPr>
              <w:spacing w:before="240"/>
            </w:pPr>
            <w:r>
              <w:t>TIS0448</w:t>
            </w:r>
          </w:p>
        </w:tc>
      </w:tr>
      <w:tr w:rsidR="00C776DE" w14:paraId="1C46B9C9"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172B7E" w14:textId="77777777" w:rsidR="00C776DE" w:rsidRDefault="005317B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62EC3F56" w14:textId="77777777" w:rsidR="00C776DE" w:rsidRDefault="005317B5">
            <w:pPr>
              <w:spacing w:before="240"/>
            </w:pPr>
            <w:r>
              <w:rPr>
                <w:rFonts w:eastAsia="Times New Roman"/>
                <w:lang w:eastAsia="en-US"/>
              </w:rPr>
              <w:t>Equiniti Case Management Services</w:t>
            </w:r>
          </w:p>
        </w:tc>
      </w:tr>
      <w:tr w:rsidR="00C776DE" w14:paraId="692D398F"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20AF1" w14:textId="77777777" w:rsidR="00C776DE" w:rsidRDefault="005317B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67A9EDC" w14:textId="77777777" w:rsidR="00C776DE" w:rsidRDefault="005317B5">
            <w:pPr>
              <w:spacing w:before="240"/>
            </w:pPr>
            <w:r>
              <w:t>Provision of a Managed Service &amp; Upgrade services.</w:t>
            </w:r>
          </w:p>
        </w:tc>
      </w:tr>
      <w:tr w:rsidR="00C776DE" w14:paraId="20802F47"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060269" w14:textId="77777777" w:rsidR="00C776DE" w:rsidRDefault="005317B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C97395C" w14:textId="77777777" w:rsidR="00C776DE" w:rsidRDefault="005317B5">
            <w:pPr>
              <w:spacing w:before="240"/>
            </w:pPr>
            <w:r>
              <w:t>1 April 2021</w:t>
            </w:r>
          </w:p>
        </w:tc>
      </w:tr>
      <w:tr w:rsidR="00C776DE" w14:paraId="14CCEE2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27AC0" w14:textId="77777777" w:rsidR="00C776DE" w:rsidRDefault="005317B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44C0E4A" w14:textId="77777777" w:rsidR="00C776DE" w:rsidRDefault="005317B5">
            <w:pPr>
              <w:spacing w:before="240"/>
            </w:pPr>
            <w:r>
              <w:t>31 March 2023</w:t>
            </w:r>
          </w:p>
        </w:tc>
      </w:tr>
      <w:tr w:rsidR="00C776DE" w14:paraId="77D350F5"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D8E34D" w14:textId="77777777" w:rsidR="00C776DE" w:rsidRDefault="005317B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F94BCFD" w14:textId="724A703A" w:rsidR="00C776DE" w:rsidRDefault="005317B5">
            <w:pPr>
              <w:spacing w:before="240"/>
            </w:pPr>
            <w:r>
              <w:t xml:space="preserve">Managed Service (Initial Term of 2 years): </w:t>
            </w:r>
          </w:p>
          <w:p w14:paraId="26F749B4" w14:textId="5B8D79C6" w:rsidR="00C776DE" w:rsidRDefault="005317B5" w:rsidP="00CC0472">
            <w:pPr>
              <w:spacing w:before="240"/>
            </w:pPr>
            <w:r>
              <w:t xml:space="preserve">Additional Services – Upgrade: </w:t>
            </w:r>
          </w:p>
        </w:tc>
      </w:tr>
      <w:tr w:rsidR="00C776DE" w14:paraId="06F588F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5CDA7" w14:textId="77777777" w:rsidR="00C776DE" w:rsidRDefault="005317B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53F42E1" w14:textId="77777777" w:rsidR="00C776DE" w:rsidRDefault="005317B5">
            <w:pPr>
              <w:spacing w:before="240"/>
            </w:pPr>
            <w:r>
              <w:t>Via the submission of a valid electronic invoice which calls off from a valid purchase order and is in agreement with the payment provisions of the Call-Off Contract charges.</w:t>
            </w:r>
          </w:p>
        </w:tc>
      </w:tr>
      <w:tr w:rsidR="00C776DE" w14:paraId="74CA1C9C"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93EE78" w14:textId="77777777" w:rsidR="00C776DE" w:rsidRDefault="005317B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A302A0E" w14:textId="77777777" w:rsidR="00C776DE" w:rsidRDefault="005317B5">
            <w:pPr>
              <w:spacing w:before="240"/>
            </w:pPr>
            <w:r>
              <w:t>To be advised by the Buyer.</w:t>
            </w:r>
          </w:p>
        </w:tc>
      </w:tr>
    </w:tbl>
    <w:p w14:paraId="08B873BD" w14:textId="77777777" w:rsidR="00C776DE" w:rsidRDefault="005317B5">
      <w:pPr>
        <w:spacing w:before="240"/>
      </w:pPr>
      <w:r>
        <w:t xml:space="preserve"> </w:t>
      </w:r>
    </w:p>
    <w:p w14:paraId="273CDA7A" w14:textId="77777777" w:rsidR="00C776DE" w:rsidRDefault="005317B5">
      <w:pPr>
        <w:spacing w:before="240" w:after="240"/>
      </w:pPr>
      <w:r>
        <w:t>This Order Form is issued under the G-Cloud 12 Framework Agreement (RM1557.12).</w:t>
      </w:r>
    </w:p>
    <w:p w14:paraId="6496325D" w14:textId="77777777" w:rsidR="00C776DE" w:rsidRDefault="005317B5">
      <w:pPr>
        <w:spacing w:before="240"/>
      </w:pPr>
      <w:r>
        <w:t>Buyers can use this Order Form to specify their G-Cloud service requirements when placing an Order.</w:t>
      </w:r>
    </w:p>
    <w:p w14:paraId="711714E4" w14:textId="77777777" w:rsidR="00C776DE" w:rsidRDefault="005317B5">
      <w:pPr>
        <w:spacing w:before="240"/>
      </w:pPr>
      <w:r>
        <w:t>The Order Form cannot be used to alter existing terms or add any extra terms that materially change the Deliverables offered by the Supplier and defined in the Application.</w:t>
      </w:r>
    </w:p>
    <w:p w14:paraId="1D895961" w14:textId="77777777" w:rsidR="00C776DE" w:rsidRDefault="005317B5">
      <w:pPr>
        <w:spacing w:before="240"/>
      </w:pPr>
      <w:r>
        <w:lastRenderedPageBreak/>
        <w:t>There are terms in the Call-Off Contract that may be defined in the Order Form. These are identified in the contract with square brackets.</w:t>
      </w:r>
    </w:p>
    <w:p w14:paraId="39369D1B" w14:textId="77777777" w:rsidR="00C776DE" w:rsidRDefault="00C776DE">
      <w:pPr>
        <w:suppressAutoHyphens w:val="0"/>
        <w:autoSpaceDE w:val="0"/>
        <w:spacing w:line="240" w:lineRule="auto"/>
        <w:textAlignment w:val="auto"/>
        <w:rPr>
          <w:rFonts w:ascii="Calibri" w:hAnsi="Calibri" w:cs="Calibri"/>
          <w:color w:val="000000"/>
          <w:sz w:val="24"/>
          <w:szCs w:val="24"/>
        </w:rPr>
      </w:pPr>
    </w:p>
    <w:p w14:paraId="7F35D77E" w14:textId="77777777" w:rsidR="00C776DE" w:rsidRDefault="005317B5">
      <w:pPr>
        <w:suppressAutoHyphens w:val="0"/>
        <w:autoSpaceDE w:val="0"/>
        <w:spacing w:line="240" w:lineRule="auto"/>
        <w:textAlignment w:val="auto"/>
      </w:pPr>
      <w:r>
        <w:rPr>
          <w:rFonts w:ascii="Calibri" w:hAnsi="Calibri" w:cs="Calibri"/>
          <w:b/>
          <w:bCs/>
        </w:rPr>
        <w:t xml:space="preserve">In case of conflict between provisions of this Agreement, the order of precedence for conflict resolution in descending order shall be as follows: (i)This Call-Off Order Form.  (ii) The Insolvency Service – ISCIS, ISCIS Online, SPP &amp; Perito Time Recording Service Management Proposal. March 2021. (Schedule 1 of this document). </w:t>
      </w:r>
    </w:p>
    <w:p w14:paraId="4F98EFF0" w14:textId="77777777" w:rsidR="00C776DE" w:rsidRDefault="00C776DE">
      <w:pPr>
        <w:spacing w:before="240"/>
      </w:pP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C776DE" w14:paraId="210C9236"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9AB12" w14:textId="77777777" w:rsidR="00C776DE" w:rsidRDefault="005317B5">
            <w:pPr>
              <w:spacing w:before="240"/>
              <w:rPr>
                <w:b/>
              </w:rPr>
            </w:pPr>
            <w:r>
              <w:rPr>
                <w:b/>
              </w:rPr>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64A60E" w14:textId="77777777" w:rsidR="00C776DE" w:rsidRDefault="005317B5">
            <w:pPr>
              <w:spacing w:before="240"/>
            </w:pPr>
            <w:r>
              <w:t xml:space="preserve">The Insolvency Service </w:t>
            </w:r>
          </w:p>
          <w:p w14:paraId="54436317" w14:textId="77777777" w:rsidR="00C776DE" w:rsidRDefault="005317B5">
            <w:pPr>
              <w:spacing w:before="240"/>
            </w:pPr>
            <w:r>
              <w:t xml:space="preserve">0120 380 3327 </w:t>
            </w:r>
          </w:p>
          <w:p w14:paraId="383D5ADF" w14:textId="77777777" w:rsidR="00C776DE" w:rsidRDefault="005317B5">
            <w:pPr>
              <w:spacing w:before="240"/>
            </w:pPr>
            <w:r>
              <w:t xml:space="preserve">Buyer’s main address: </w:t>
            </w:r>
          </w:p>
          <w:p w14:paraId="24D3FDF9" w14:textId="77777777" w:rsidR="00C776DE" w:rsidRDefault="005317B5">
            <w:pPr>
              <w:spacing w:before="240"/>
            </w:pPr>
            <w:r>
              <w:t xml:space="preserve">3rd Floor, </w:t>
            </w:r>
          </w:p>
          <w:p w14:paraId="73C2EE94" w14:textId="77777777" w:rsidR="00C776DE" w:rsidRDefault="005317B5">
            <w:pPr>
              <w:spacing w:before="240"/>
            </w:pPr>
            <w:r>
              <w:t xml:space="preserve">Canon House, </w:t>
            </w:r>
          </w:p>
          <w:p w14:paraId="18479BA7" w14:textId="77777777" w:rsidR="00C776DE" w:rsidRDefault="005317B5">
            <w:pPr>
              <w:spacing w:before="240"/>
            </w:pPr>
            <w:r>
              <w:t xml:space="preserve">18 The Priory Queensway, </w:t>
            </w:r>
          </w:p>
          <w:p w14:paraId="0E2B2120" w14:textId="77777777" w:rsidR="00C776DE" w:rsidRDefault="005317B5">
            <w:pPr>
              <w:spacing w:before="240"/>
            </w:pPr>
            <w:r>
              <w:t xml:space="preserve">Birmingham, </w:t>
            </w:r>
          </w:p>
          <w:p w14:paraId="27A278BB" w14:textId="77777777" w:rsidR="00C776DE" w:rsidRDefault="005317B5">
            <w:pPr>
              <w:spacing w:before="240"/>
            </w:pPr>
            <w:r>
              <w:t>B4 6FD.</w:t>
            </w:r>
          </w:p>
          <w:p w14:paraId="1EFE68F0" w14:textId="77777777" w:rsidR="00C776DE" w:rsidRDefault="00C776DE">
            <w:pPr>
              <w:spacing w:before="240"/>
            </w:pPr>
          </w:p>
        </w:tc>
      </w:tr>
      <w:tr w:rsidR="00C776DE" w14:paraId="525FB3C1"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1DEFB" w14:textId="77777777" w:rsidR="00C776DE" w:rsidRDefault="005317B5">
            <w:pPr>
              <w:spacing w:before="240"/>
              <w:rPr>
                <w:b/>
              </w:rPr>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31E43A52" w14:textId="77777777" w:rsidR="00C776DE" w:rsidRDefault="005317B5">
            <w:pPr>
              <w:spacing w:before="240"/>
            </w:pPr>
            <w:r>
              <w:t>Equiniti ICS Limited</w:t>
            </w:r>
          </w:p>
          <w:p w14:paraId="1B9E2E70" w14:textId="77777777" w:rsidR="00C776DE" w:rsidRDefault="005317B5">
            <w:pPr>
              <w:spacing w:before="240"/>
            </w:pPr>
            <w:r>
              <w:t>02890454166</w:t>
            </w:r>
          </w:p>
          <w:p w14:paraId="1E683F94" w14:textId="77777777" w:rsidR="00C776DE" w:rsidRDefault="005317B5">
            <w:pPr>
              <w:spacing w:before="240"/>
            </w:pPr>
            <w:r>
              <w:t>205 Airport Road West</w:t>
            </w:r>
          </w:p>
          <w:p w14:paraId="205BCFC8" w14:textId="77777777" w:rsidR="00C776DE" w:rsidRDefault="005317B5">
            <w:pPr>
              <w:spacing w:before="240"/>
            </w:pPr>
            <w:r>
              <w:t>Belfast</w:t>
            </w:r>
          </w:p>
          <w:p w14:paraId="7D3EFC47" w14:textId="77777777" w:rsidR="00C776DE" w:rsidRDefault="005317B5">
            <w:pPr>
              <w:spacing w:before="240"/>
            </w:pPr>
            <w:r>
              <w:t>Co. Antrim</w:t>
            </w:r>
          </w:p>
          <w:p w14:paraId="74611AB6" w14:textId="77777777" w:rsidR="00C776DE" w:rsidRDefault="005317B5">
            <w:pPr>
              <w:spacing w:before="240"/>
            </w:pPr>
            <w:r>
              <w:t>BT3 9ED</w:t>
            </w:r>
          </w:p>
          <w:p w14:paraId="4C4AC01D" w14:textId="77777777" w:rsidR="00C776DE" w:rsidRDefault="005317B5">
            <w:pPr>
              <w:spacing w:before="240"/>
            </w:pPr>
            <w:r>
              <w:t>N Ireland</w:t>
            </w:r>
          </w:p>
          <w:p w14:paraId="6AB8E615" w14:textId="77777777" w:rsidR="00C776DE" w:rsidRDefault="005317B5">
            <w:pPr>
              <w:spacing w:before="240"/>
            </w:pPr>
            <w:r>
              <w:t>Company number: NI036763</w:t>
            </w:r>
          </w:p>
        </w:tc>
      </w:tr>
      <w:tr w:rsidR="00C776DE" w14:paraId="1161963A"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FE42E" w14:textId="77777777" w:rsidR="00C776DE" w:rsidRDefault="005317B5">
            <w:pPr>
              <w:spacing w:before="240" w:after="240"/>
              <w:rPr>
                <w:b/>
              </w:rPr>
            </w:pPr>
            <w:r>
              <w:rPr>
                <w:b/>
              </w:rPr>
              <w:t>Together the ‘Parties’</w:t>
            </w:r>
          </w:p>
        </w:tc>
      </w:tr>
    </w:tbl>
    <w:p w14:paraId="67CCD68E" w14:textId="77777777" w:rsidR="00C776DE" w:rsidRDefault="00C776DE"/>
    <w:p w14:paraId="384FFB39" w14:textId="77777777" w:rsidR="00C776DE" w:rsidRDefault="005317B5">
      <w:pPr>
        <w:pStyle w:val="Heading3"/>
        <w:rPr>
          <w:color w:val="auto"/>
        </w:rPr>
      </w:pPr>
      <w:r>
        <w:rPr>
          <w:color w:val="auto"/>
        </w:rPr>
        <w:t>Principal contact details</w:t>
      </w:r>
    </w:p>
    <w:p w14:paraId="6F659A49" w14:textId="77777777" w:rsidR="00C776DE" w:rsidRDefault="005317B5">
      <w:pPr>
        <w:spacing w:before="240" w:after="120" w:line="480" w:lineRule="auto"/>
        <w:rPr>
          <w:b/>
        </w:rPr>
      </w:pPr>
      <w:r>
        <w:rPr>
          <w:b/>
        </w:rPr>
        <w:t>For the Buyer:</w:t>
      </w:r>
    </w:p>
    <w:p w14:paraId="27DCE7E5" w14:textId="77777777" w:rsidR="00C776DE" w:rsidRDefault="005317B5">
      <w:pPr>
        <w:spacing w:after="120"/>
      </w:pPr>
      <w:r>
        <w:t xml:space="preserve">Title: Commercial Business Partner </w:t>
      </w:r>
    </w:p>
    <w:p w14:paraId="60B8FBF4" w14:textId="77777777" w:rsidR="00C776DE" w:rsidRDefault="005317B5">
      <w:pPr>
        <w:spacing w:after="120" w:line="240" w:lineRule="auto"/>
      </w:pPr>
      <w:r>
        <w:t xml:space="preserve">Name: Frank Joseph </w:t>
      </w:r>
    </w:p>
    <w:p w14:paraId="33A6AF96" w14:textId="77777777" w:rsidR="00C776DE" w:rsidRDefault="005317B5">
      <w:pPr>
        <w:spacing w:after="120" w:line="240" w:lineRule="auto"/>
      </w:pPr>
      <w:r>
        <w:t xml:space="preserve">Email: </w:t>
      </w:r>
      <w:hyperlink r:id="rId12" w:history="1">
        <w:r>
          <w:rPr>
            <w:u w:val="single"/>
          </w:rPr>
          <w:t>frank.joseph@insolvency.gov.uk</w:t>
        </w:r>
      </w:hyperlink>
      <w:r>
        <w:t xml:space="preserve"> </w:t>
      </w:r>
    </w:p>
    <w:p w14:paraId="1CAACF35" w14:textId="77777777" w:rsidR="00C776DE" w:rsidRDefault="005317B5">
      <w:pPr>
        <w:spacing w:after="120" w:line="360" w:lineRule="auto"/>
      </w:pPr>
      <w:r>
        <w:t>Phone: 03003046575 Mob: 07966 442909</w:t>
      </w:r>
    </w:p>
    <w:p w14:paraId="5FDBE331" w14:textId="77777777" w:rsidR="00C776DE" w:rsidRDefault="00C776DE">
      <w:pPr>
        <w:spacing w:before="240" w:after="120" w:line="480" w:lineRule="auto"/>
        <w:rPr>
          <w:b/>
        </w:rPr>
      </w:pPr>
    </w:p>
    <w:p w14:paraId="11A7BED2" w14:textId="77777777" w:rsidR="00C776DE" w:rsidRDefault="00C776DE">
      <w:pPr>
        <w:rPr>
          <w:b/>
        </w:rPr>
      </w:pPr>
    </w:p>
    <w:p w14:paraId="6B5046F8" w14:textId="77777777" w:rsidR="00C776DE" w:rsidRDefault="00C776DE">
      <w:pPr>
        <w:rPr>
          <w:b/>
        </w:rPr>
      </w:pPr>
    </w:p>
    <w:p w14:paraId="01BF7948" w14:textId="77777777" w:rsidR="00C776DE" w:rsidRDefault="00C776DE">
      <w:pPr>
        <w:rPr>
          <w:b/>
        </w:rPr>
      </w:pPr>
    </w:p>
    <w:p w14:paraId="299C62E6" w14:textId="77777777" w:rsidR="00C776DE" w:rsidRDefault="00C776DE">
      <w:pPr>
        <w:rPr>
          <w:b/>
        </w:rPr>
      </w:pPr>
    </w:p>
    <w:p w14:paraId="6F8ADDAE" w14:textId="77777777" w:rsidR="00C776DE" w:rsidRDefault="005317B5">
      <w:pPr>
        <w:spacing w:line="480" w:lineRule="auto"/>
        <w:rPr>
          <w:b/>
        </w:rPr>
      </w:pPr>
      <w:r>
        <w:rPr>
          <w:b/>
        </w:rPr>
        <w:t>For the Supplier:</w:t>
      </w:r>
    </w:p>
    <w:p w14:paraId="3D676209" w14:textId="19C17A73" w:rsidR="00C776DE" w:rsidRDefault="005317B5">
      <w:pPr>
        <w:spacing w:after="120" w:line="240" w:lineRule="auto"/>
      </w:pPr>
      <w:r>
        <w:t xml:space="preserve">Title: </w:t>
      </w:r>
    </w:p>
    <w:p w14:paraId="4228B6A1" w14:textId="01AAF984" w:rsidR="00C776DE" w:rsidRDefault="005317B5">
      <w:pPr>
        <w:spacing w:after="120" w:line="240" w:lineRule="auto"/>
      </w:pPr>
      <w:r>
        <w:t xml:space="preserve">Name: </w:t>
      </w:r>
    </w:p>
    <w:p w14:paraId="2EF323A5" w14:textId="41EE1081" w:rsidR="00C776DE" w:rsidRDefault="005317B5">
      <w:pPr>
        <w:spacing w:after="120" w:line="240" w:lineRule="auto"/>
      </w:pPr>
      <w:r>
        <w:t xml:space="preserve">Email: </w:t>
      </w:r>
    </w:p>
    <w:p w14:paraId="40AB2CA9" w14:textId="763A09FE" w:rsidR="00C776DE" w:rsidRDefault="005317B5">
      <w:pPr>
        <w:spacing w:after="120" w:line="240" w:lineRule="auto"/>
      </w:pPr>
      <w:r>
        <w:t xml:space="preserve">Phone: </w:t>
      </w:r>
    </w:p>
    <w:p w14:paraId="01DD2052" w14:textId="77777777" w:rsidR="00C776DE" w:rsidRDefault="00C776DE">
      <w:pPr>
        <w:spacing w:before="240" w:after="240"/>
      </w:pPr>
    </w:p>
    <w:p w14:paraId="1B2DA3DC" w14:textId="77777777" w:rsidR="00C776DE" w:rsidRDefault="005317B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776DE" w14:paraId="5B131431"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F3FFFF" w14:textId="77777777" w:rsidR="00C776DE" w:rsidRDefault="005317B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0B8A5" w14:textId="77777777" w:rsidR="00C776DE" w:rsidRDefault="005317B5">
            <w:pPr>
              <w:spacing w:before="240"/>
            </w:pPr>
            <w:r>
              <w:t>This Call-Off Contract Starts on 1st April 2021 and is valid for 24 months.</w:t>
            </w:r>
          </w:p>
          <w:p w14:paraId="75A87811" w14:textId="77777777" w:rsidR="00C776DE" w:rsidRDefault="00C776DE">
            <w:pPr>
              <w:spacing w:before="240"/>
            </w:pPr>
          </w:p>
        </w:tc>
      </w:tr>
      <w:tr w:rsidR="00C776DE" w14:paraId="6ECEA176"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FA8AEC" w14:textId="77777777" w:rsidR="00C776DE" w:rsidRDefault="005317B5">
            <w:pPr>
              <w:spacing w:before="60" w:after="60"/>
              <w:ind w:right="300"/>
              <w:rPr>
                <w:b/>
              </w:rPr>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7B04185" w14:textId="77777777" w:rsidR="00C776DE" w:rsidRDefault="005317B5">
            <w:pPr>
              <w:pStyle w:val="Default"/>
              <w:rPr>
                <w:sz w:val="22"/>
                <w:szCs w:val="22"/>
              </w:rPr>
            </w:pPr>
            <w:r>
              <w:rPr>
                <w:sz w:val="22"/>
                <w:szCs w:val="22"/>
              </w:rPr>
              <w:t xml:space="preserve">The notice period for the Supplier needed for Ending the Call-Off Contract is at least 90 Working Days from the date of written notice for undisputed sums (as per clause 18.6). </w:t>
            </w:r>
          </w:p>
          <w:p w14:paraId="3FCE7797" w14:textId="77777777" w:rsidR="00C776DE" w:rsidRDefault="005317B5">
            <w:pPr>
              <w:spacing w:before="240"/>
            </w:pPr>
            <w:r>
              <w:t xml:space="preserve">The notice period for the Buyer is a maximum of 30 days from the date of written notice for Ending without cause (as per clause 18.1). </w:t>
            </w:r>
          </w:p>
        </w:tc>
      </w:tr>
      <w:tr w:rsidR="00C776DE" w14:paraId="03CE1D65"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152242" w14:textId="77777777" w:rsidR="00C776DE" w:rsidRDefault="005317B5">
            <w:pPr>
              <w:spacing w:before="60" w:after="60"/>
              <w:ind w:right="300"/>
            </w:pPr>
            <w:r>
              <w:rPr>
                <w:b/>
              </w:rPr>
              <w:lastRenderedPageBreak/>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DCFF127" w14:textId="77777777" w:rsidR="00C776DE" w:rsidRDefault="005317B5">
            <w:pPr>
              <w:pStyle w:val="Default"/>
              <w:rPr>
                <w:sz w:val="22"/>
                <w:szCs w:val="22"/>
              </w:rPr>
            </w:pPr>
            <w:r>
              <w:rPr>
                <w:sz w:val="22"/>
                <w:szCs w:val="22"/>
              </w:rPr>
              <w:t xml:space="preserve">This Call-off Contract can be extended by the Buyer for 2 period(s) of up to 12 months each, by giving the Supplier 4 weeks written notice before its expiry. The extension periods are subject to clauses 1.3 and 1.4 in Part B below. </w:t>
            </w:r>
          </w:p>
          <w:p w14:paraId="1D634155" w14:textId="77777777" w:rsidR="00C776DE" w:rsidRDefault="005317B5">
            <w:pPr>
              <w:spacing w:before="240"/>
            </w:pPr>
            <w:r>
              <w:t>Extensions which extend the Term beyond 24 months are only permitted if the Supplier complies with the additional exit plan requirements at clauses 21.3 to 21.8.</w:t>
            </w:r>
          </w:p>
        </w:tc>
      </w:tr>
    </w:tbl>
    <w:p w14:paraId="154A520F" w14:textId="77777777" w:rsidR="00C776DE" w:rsidRDefault="005317B5">
      <w:pPr>
        <w:pStyle w:val="Heading3"/>
        <w:rPr>
          <w:color w:val="auto"/>
        </w:rPr>
      </w:pPr>
      <w:r>
        <w:rPr>
          <w:color w:val="auto"/>
        </w:rPr>
        <w:t>Buyer contractual details</w:t>
      </w:r>
    </w:p>
    <w:p w14:paraId="5F3ABCEC" w14:textId="77777777" w:rsidR="00C776DE" w:rsidRDefault="005317B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C776DE" w14:paraId="3C2FA737"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6EA1C4" w14:textId="77777777" w:rsidR="00C776DE" w:rsidRDefault="005317B5">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tbl>
            <w:tblPr>
              <w:tblW w:w="5791" w:type="dxa"/>
              <w:tblLayout w:type="fixed"/>
              <w:tblCellMar>
                <w:left w:w="10" w:type="dxa"/>
                <w:right w:w="10" w:type="dxa"/>
              </w:tblCellMar>
              <w:tblLook w:val="0000" w:firstRow="0" w:lastRow="0" w:firstColumn="0" w:lastColumn="0" w:noHBand="0" w:noVBand="0"/>
            </w:tblPr>
            <w:tblGrid>
              <w:gridCol w:w="5791"/>
            </w:tblGrid>
            <w:tr w:rsidR="00C776DE" w14:paraId="2DD7524F" w14:textId="77777777">
              <w:trPr>
                <w:trHeight w:val="376"/>
              </w:trPr>
              <w:tc>
                <w:tcPr>
                  <w:tcW w:w="5791"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0E40DBF6" w14:textId="77777777" w:rsidR="00C776DE" w:rsidRDefault="005317B5">
                  <w:pPr>
                    <w:pStyle w:val="Default"/>
                    <w:rPr>
                      <w:sz w:val="22"/>
                      <w:szCs w:val="22"/>
                    </w:rPr>
                  </w:pPr>
                  <w:r>
                    <w:rPr>
                      <w:sz w:val="22"/>
                      <w:szCs w:val="22"/>
                    </w:rPr>
                    <w:t xml:space="preserve">This Call-Off Contract is for the provision of Services under: </w:t>
                  </w:r>
                </w:p>
                <w:p w14:paraId="6943144D" w14:textId="77777777" w:rsidR="00C776DE" w:rsidRDefault="005317B5">
                  <w:pPr>
                    <w:pStyle w:val="Default"/>
                    <w:numPr>
                      <w:ilvl w:val="0"/>
                      <w:numId w:val="1"/>
                    </w:numPr>
                    <w:rPr>
                      <w:sz w:val="22"/>
                      <w:szCs w:val="22"/>
                    </w:rPr>
                  </w:pPr>
                  <w:r>
                    <w:rPr>
                      <w:sz w:val="22"/>
                      <w:szCs w:val="22"/>
                    </w:rPr>
                    <w:t xml:space="preserve">Lot 3: Cloud support </w:t>
                  </w:r>
                </w:p>
                <w:p w14:paraId="4D6EC70E" w14:textId="77777777" w:rsidR="00C776DE" w:rsidRDefault="00C776DE">
                  <w:pPr>
                    <w:pStyle w:val="Default"/>
                    <w:rPr>
                      <w:sz w:val="22"/>
                      <w:szCs w:val="22"/>
                    </w:rPr>
                  </w:pPr>
                </w:p>
              </w:tc>
            </w:tr>
          </w:tbl>
          <w:p w14:paraId="387D5B98" w14:textId="77777777" w:rsidR="00C776DE" w:rsidRDefault="00C776DE">
            <w:pPr>
              <w:spacing w:before="240"/>
            </w:pPr>
          </w:p>
        </w:tc>
      </w:tr>
      <w:tr w:rsidR="00C776DE" w14:paraId="7BC1D77B"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2ED063" w14:textId="77777777" w:rsidR="00C776DE" w:rsidRDefault="005317B5">
            <w:pPr>
              <w:spacing w:before="240"/>
              <w:rPr>
                <w:b/>
              </w:rPr>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1DFD0C8E" w14:textId="77777777" w:rsidR="00C776DE" w:rsidRDefault="005317B5">
            <w:pPr>
              <w:spacing w:before="240"/>
            </w:pPr>
            <w:r>
              <w:t>The Services to be provided by the Supplier under the above Lot are listed in Framework Section 2 and outlined below:</w:t>
            </w:r>
          </w:p>
          <w:p w14:paraId="0FD76BF8" w14:textId="77777777" w:rsidR="00C776DE" w:rsidRDefault="005317B5">
            <w:pPr>
              <w:pStyle w:val="ListParagraph"/>
              <w:numPr>
                <w:ilvl w:val="0"/>
                <w:numId w:val="1"/>
              </w:numPr>
              <w:spacing w:before="240"/>
            </w:pPr>
            <w:r>
              <w:t>The provision of Equiniti Managed Service and Upgrade services: RM1557.12 service ID 152242027022542.</w:t>
            </w:r>
          </w:p>
          <w:p w14:paraId="5655CE67" w14:textId="77777777" w:rsidR="00C776DE" w:rsidRDefault="005317B5">
            <w:pPr>
              <w:pStyle w:val="ListParagraph"/>
              <w:numPr>
                <w:ilvl w:val="0"/>
                <w:numId w:val="1"/>
              </w:numPr>
              <w:spacing w:before="240"/>
            </w:pPr>
            <w:r>
              <w:t>This call off initially incorporates the following:</w:t>
            </w:r>
          </w:p>
          <w:p w14:paraId="34DC1FEF" w14:textId="77777777" w:rsidR="00C776DE" w:rsidRDefault="005317B5">
            <w:pPr>
              <w:pStyle w:val="ListParagraph"/>
              <w:numPr>
                <w:ilvl w:val="0"/>
                <w:numId w:val="1"/>
              </w:numPr>
              <w:spacing w:before="240"/>
            </w:pPr>
            <w:r>
              <w:t>The provision of the Managed Service, then the provision of Upgrade services to be commenced by the end of December 2021.</w:t>
            </w:r>
          </w:p>
        </w:tc>
      </w:tr>
      <w:tr w:rsidR="00C776DE" w14:paraId="6A1A4E1B"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748AB6" w14:textId="77777777" w:rsidR="00C776DE" w:rsidRDefault="005317B5">
            <w:pPr>
              <w:spacing w:before="240"/>
              <w:rPr>
                <w:b/>
              </w:rPr>
            </w:pPr>
            <w:r>
              <w:rPr>
                <w:b/>
              </w:rPr>
              <w:lastRenderedPageBreak/>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FFA39DD" w14:textId="77777777" w:rsidR="00C776DE" w:rsidRDefault="005317B5">
            <w:pPr>
              <w:suppressAutoHyphens w:val="0"/>
              <w:spacing w:line="240" w:lineRule="auto"/>
              <w:textAlignment w:val="auto"/>
            </w:pPr>
            <w:r>
              <w:rPr>
                <w:rFonts w:eastAsia="Times New Roman"/>
              </w:rPr>
              <w:t>Description of the Upgrade requirement:</w:t>
            </w:r>
          </w:p>
          <w:p w14:paraId="4D8AB3A4" w14:textId="77777777" w:rsidR="00C776DE" w:rsidRDefault="00C776DE">
            <w:pPr>
              <w:suppressAutoHyphens w:val="0"/>
              <w:spacing w:line="240" w:lineRule="auto"/>
              <w:textAlignment w:val="auto"/>
              <w:rPr>
                <w:rFonts w:eastAsia="Calibri"/>
                <w:iCs/>
                <w:lang w:eastAsia="en-US"/>
              </w:rPr>
            </w:pPr>
          </w:p>
          <w:p w14:paraId="5D1A8B0B" w14:textId="77777777" w:rsidR="00C776DE" w:rsidRDefault="005317B5">
            <w:pPr>
              <w:suppressAutoHyphens w:val="0"/>
              <w:spacing w:line="240" w:lineRule="auto"/>
              <w:textAlignment w:val="auto"/>
              <w:rPr>
                <w:rFonts w:eastAsia="Calibri"/>
                <w:iCs/>
                <w:lang w:eastAsia="en-US"/>
              </w:rPr>
            </w:pPr>
            <w:r>
              <w:rPr>
                <w:rFonts w:eastAsia="Calibri"/>
                <w:iCs/>
                <w:lang w:eastAsia="en-US"/>
              </w:rPr>
              <w:t>The servers and infrastructure used within The Insolvency Service’s environments for ISCIS (known as Perito Case by Equiniti), Perito Time Recording, SPP Process Platform/Kofax Total Agility plus the ISCIS Online component are running on operating systems, SQL Servers and related software platforms/components that are past their end of life and are therefore no longer supported.  The primary focus is to maintain existing functionality whilst updating the platform and components to allow a managed support service to be provided.</w:t>
            </w:r>
          </w:p>
          <w:p w14:paraId="5E55177C" w14:textId="77777777" w:rsidR="00C776DE" w:rsidRDefault="00C776DE">
            <w:pPr>
              <w:suppressAutoHyphens w:val="0"/>
              <w:spacing w:line="240" w:lineRule="auto"/>
              <w:textAlignment w:val="auto"/>
              <w:rPr>
                <w:rFonts w:eastAsia="Calibri"/>
                <w:iCs/>
                <w:lang w:eastAsia="en-US"/>
              </w:rPr>
            </w:pPr>
          </w:p>
          <w:p w14:paraId="0172DEDF" w14:textId="77777777" w:rsidR="00C776DE" w:rsidRDefault="005317B5">
            <w:pPr>
              <w:suppressAutoHyphens w:val="0"/>
              <w:spacing w:line="240" w:lineRule="auto"/>
              <w:textAlignment w:val="auto"/>
              <w:rPr>
                <w:rFonts w:eastAsia="Calibri"/>
                <w:iCs/>
                <w:lang w:eastAsia="en-US"/>
              </w:rPr>
            </w:pPr>
            <w:r>
              <w:rPr>
                <w:rFonts w:eastAsia="Calibri"/>
                <w:iCs/>
                <w:lang w:eastAsia="en-US"/>
              </w:rPr>
              <w:t>The technical refresh will:</w:t>
            </w:r>
          </w:p>
          <w:p w14:paraId="2EDCB6ED" w14:textId="77777777" w:rsidR="00C776DE" w:rsidRDefault="005317B5">
            <w:pPr>
              <w:numPr>
                <w:ilvl w:val="0"/>
                <w:numId w:val="2"/>
              </w:numPr>
              <w:suppressAutoHyphens w:val="0"/>
              <w:spacing w:line="240" w:lineRule="auto"/>
              <w:textAlignment w:val="auto"/>
              <w:rPr>
                <w:rFonts w:eastAsia="Times New Roman"/>
                <w:iCs/>
                <w:lang w:eastAsia="en-US"/>
              </w:rPr>
            </w:pPr>
            <w:r>
              <w:rPr>
                <w:rFonts w:eastAsia="Times New Roman"/>
                <w:iCs/>
                <w:lang w:eastAsia="en-US"/>
              </w:rPr>
              <w:t>update the underlying Operating Systems and SQL Server versions to Microsoft Windows Server 2019 and Microsoft SQL Server 2019 (Including Reporting Services)</w:t>
            </w:r>
          </w:p>
          <w:p w14:paraId="6462787D" w14:textId="2B3051A1" w:rsidR="00C776DE" w:rsidRDefault="005317B5">
            <w:pPr>
              <w:numPr>
                <w:ilvl w:val="0"/>
                <w:numId w:val="2"/>
              </w:numPr>
              <w:suppressAutoHyphens w:val="0"/>
              <w:spacing w:line="240" w:lineRule="auto"/>
              <w:textAlignment w:val="auto"/>
              <w:rPr>
                <w:rFonts w:eastAsia="Times New Roman"/>
                <w:iCs/>
                <w:lang w:eastAsia="en-US"/>
              </w:rPr>
            </w:pPr>
            <w:r>
              <w:rPr>
                <w:rFonts w:eastAsia="Times New Roman"/>
                <w:iCs/>
                <w:lang w:eastAsia="en-US"/>
              </w:rPr>
              <w:t xml:space="preserve">software framework will be updated </w:t>
            </w:r>
          </w:p>
          <w:p w14:paraId="30B54950" w14:textId="77777777" w:rsidR="00C776DE" w:rsidRDefault="005317B5">
            <w:pPr>
              <w:numPr>
                <w:ilvl w:val="0"/>
                <w:numId w:val="2"/>
              </w:numPr>
              <w:suppressAutoHyphens w:val="0"/>
              <w:spacing w:line="240" w:lineRule="auto"/>
              <w:textAlignment w:val="auto"/>
              <w:rPr>
                <w:rFonts w:eastAsia="Times New Roman"/>
                <w:iCs/>
                <w:lang w:eastAsia="en-US"/>
              </w:rPr>
            </w:pPr>
            <w:r>
              <w:rPr>
                <w:rFonts w:eastAsia="Times New Roman"/>
                <w:iCs/>
                <w:lang w:eastAsia="en-US"/>
              </w:rPr>
              <w:t xml:space="preserve">Further upgrades, updates and removal of redundant processes will be made to all aspects of the applications including the 32 integrated bespoke applications that form part of the overall solution </w:t>
            </w:r>
          </w:p>
          <w:p w14:paraId="35CA4174" w14:textId="77777777" w:rsidR="00C776DE" w:rsidRDefault="00C776DE">
            <w:pPr>
              <w:suppressAutoHyphens w:val="0"/>
              <w:spacing w:line="240" w:lineRule="auto"/>
              <w:textAlignment w:val="auto"/>
              <w:rPr>
                <w:rFonts w:ascii="Calibri" w:eastAsia="Calibri" w:hAnsi="Calibri" w:cs="Calibri"/>
                <w:lang w:eastAsia="en-US"/>
              </w:rPr>
            </w:pPr>
          </w:p>
          <w:p w14:paraId="2B3DCC3E" w14:textId="77777777" w:rsidR="00C776DE" w:rsidRDefault="005317B5">
            <w:pPr>
              <w:suppressAutoHyphens w:val="0"/>
              <w:autoSpaceDE w:val="0"/>
              <w:spacing w:line="240" w:lineRule="auto"/>
              <w:textAlignment w:val="auto"/>
            </w:pPr>
            <w:r>
              <w:rPr>
                <w:rFonts w:ascii="Calibri" w:hAnsi="Calibri" w:cs="Calibri"/>
                <w:b/>
                <w:bCs/>
              </w:rPr>
              <w:t xml:space="preserve">Please also see : ISCIS, ISCIS Online, SPP &amp; Perito Time Recording Service – Technical Refresh Proposal. March 2021. (Schedule 1 of this document). </w:t>
            </w:r>
          </w:p>
          <w:p w14:paraId="7CD13CD6" w14:textId="77777777" w:rsidR="00C776DE" w:rsidRDefault="00C776DE">
            <w:pPr>
              <w:suppressAutoHyphens w:val="0"/>
              <w:spacing w:line="240" w:lineRule="auto"/>
              <w:textAlignment w:val="auto"/>
              <w:rPr>
                <w:rFonts w:ascii="Calibri" w:eastAsia="Calibri" w:hAnsi="Calibri" w:cs="Calibri"/>
                <w:lang w:eastAsia="en-US"/>
              </w:rPr>
            </w:pPr>
          </w:p>
          <w:p w14:paraId="0217E78A" w14:textId="77777777" w:rsidR="00C776DE" w:rsidRDefault="00C776DE">
            <w:pPr>
              <w:spacing w:before="240"/>
            </w:pPr>
          </w:p>
        </w:tc>
      </w:tr>
      <w:tr w:rsidR="00C776DE" w14:paraId="3280D9CE"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334BC3" w14:textId="77777777" w:rsidR="00C776DE" w:rsidRDefault="005317B5">
            <w:pPr>
              <w:spacing w:before="240"/>
              <w:rPr>
                <w:b/>
              </w:rPr>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tbl>
            <w:tblPr>
              <w:tblW w:w="6075" w:type="dxa"/>
              <w:tblLayout w:type="fixed"/>
              <w:tblCellMar>
                <w:left w:w="10" w:type="dxa"/>
                <w:right w:w="10" w:type="dxa"/>
              </w:tblCellMar>
              <w:tblLook w:val="0000" w:firstRow="0" w:lastRow="0" w:firstColumn="0" w:lastColumn="0" w:noHBand="0" w:noVBand="0"/>
            </w:tblPr>
            <w:tblGrid>
              <w:gridCol w:w="6075"/>
            </w:tblGrid>
            <w:tr w:rsidR="00C776DE" w14:paraId="2E875700" w14:textId="77777777">
              <w:trPr>
                <w:trHeight w:val="393"/>
              </w:trPr>
              <w:tc>
                <w:tcPr>
                  <w:tcW w:w="6075"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60EE3C2C" w14:textId="77777777" w:rsidR="00C776DE" w:rsidRDefault="005317B5">
                  <w:pPr>
                    <w:suppressAutoHyphens w:val="0"/>
                    <w:autoSpaceDE w:val="0"/>
                    <w:spacing w:line="240" w:lineRule="auto"/>
                    <w:textAlignment w:val="auto"/>
                    <w:rPr>
                      <w:color w:val="000000"/>
                    </w:rPr>
                  </w:pPr>
                  <w:r>
                    <w:rPr>
                      <w:color w:val="000000"/>
                    </w:rPr>
                    <w:t xml:space="preserve">The Services will be delivered across the Buyers IT estate, but any physical work (if applicable) will be centred at Canon House, 18 The Priory Queensway, Birmingham, B4 6FD. </w:t>
                  </w:r>
                </w:p>
              </w:tc>
            </w:tr>
          </w:tbl>
          <w:p w14:paraId="19216DE0" w14:textId="77777777" w:rsidR="00C776DE" w:rsidRDefault="00C776DE">
            <w:pPr>
              <w:spacing w:before="240"/>
            </w:pPr>
          </w:p>
        </w:tc>
      </w:tr>
      <w:tr w:rsidR="00C776DE" w14:paraId="202F52E1"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08CDB" w14:textId="77777777" w:rsidR="00C776DE" w:rsidRDefault="005317B5">
            <w:pPr>
              <w:spacing w:before="240"/>
              <w:rPr>
                <w:b/>
              </w:rPr>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59858F2" w14:textId="77777777" w:rsidR="00C776DE" w:rsidRDefault="005317B5">
            <w:pPr>
              <w:pStyle w:val="Default"/>
            </w:pPr>
            <w:r>
              <w:rPr>
                <w:color w:val="auto"/>
                <w:sz w:val="22"/>
                <w:szCs w:val="22"/>
              </w:rPr>
              <w:t>The quality standards required for this Call-Off Contract are described in Suppliers G-Cloud Service Description, unless otherwise modified by the detailed service description in Schedule 1 – Services.</w:t>
            </w:r>
          </w:p>
          <w:p w14:paraId="6098F5E8" w14:textId="77777777" w:rsidR="00C776DE" w:rsidRDefault="00C776DE">
            <w:pPr>
              <w:spacing w:before="240"/>
            </w:pPr>
          </w:p>
        </w:tc>
        <w:tc>
          <w:tcPr>
            <w:tcW w:w="46" w:type="dxa"/>
            <w:shd w:val="clear" w:color="auto" w:fill="auto"/>
            <w:tcMar>
              <w:top w:w="0" w:type="dxa"/>
              <w:left w:w="10" w:type="dxa"/>
              <w:bottom w:w="0" w:type="dxa"/>
              <w:right w:w="10" w:type="dxa"/>
            </w:tcMar>
          </w:tcPr>
          <w:p w14:paraId="671EB5BF" w14:textId="77777777" w:rsidR="00C776DE" w:rsidRDefault="00C776DE">
            <w:pPr>
              <w:spacing w:before="240"/>
            </w:pPr>
          </w:p>
        </w:tc>
      </w:tr>
      <w:tr w:rsidR="00C776DE" w14:paraId="30AF70EC"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8B4A31" w14:textId="77777777" w:rsidR="00C776DE" w:rsidRDefault="005317B5">
            <w:pPr>
              <w:spacing w:before="240"/>
              <w:rPr>
                <w:b/>
              </w:rPr>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A2C71" w14:textId="77777777" w:rsidR="00C776DE" w:rsidRDefault="005317B5">
            <w:pPr>
              <w:pStyle w:val="Default"/>
            </w:pPr>
            <w:r>
              <w:rPr>
                <w:color w:val="auto"/>
                <w:sz w:val="22"/>
                <w:szCs w:val="22"/>
              </w:rPr>
              <w:t>The technical standards required for this Call-Off Contract are described in Suppliers G-Cloud Service Description, unless otherwise modified by the detailed service description in Schedule 1 – Services.</w:t>
            </w:r>
          </w:p>
          <w:p w14:paraId="4F77C171" w14:textId="77777777" w:rsidR="00C776DE" w:rsidRDefault="00C776DE">
            <w:pPr>
              <w:spacing w:before="240"/>
            </w:pPr>
          </w:p>
        </w:tc>
        <w:tc>
          <w:tcPr>
            <w:tcW w:w="46" w:type="dxa"/>
            <w:shd w:val="clear" w:color="auto" w:fill="auto"/>
            <w:tcMar>
              <w:top w:w="0" w:type="dxa"/>
              <w:left w:w="10" w:type="dxa"/>
              <w:bottom w:w="0" w:type="dxa"/>
              <w:right w:w="10" w:type="dxa"/>
            </w:tcMar>
          </w:tcPr>
          <w:p w14:paraId="4044F673" w14:textId="77777777" w:rsidR="00C776DE" w:rsidRDefault="00C776DE">
            <w:pPr>
              <w:spacing w:before="240"/>
            </w:pPr>
          </w:p>
        </w:tc>
      </w:tr>
      <w:tr w:rsidR="00C776DE" w14:paraId="7CCD7A11"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8BCABA" w14:textId="77777777" w:rsidR="00C776DE" w:rsidRDefault="005317B5">
            <w:pPr>
              <w:spacing w:before="240"/>
              <w:rPr>
                <w:b/>
              </w:rPr>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EED15DD" w14:textId="6AFBEF9A" w:rsidR="00C776DE" w:rsidRDefault="005317B5" w:rsidP="0039435C">
            <w:pPr>
              <w:pStyle w:val="Default"/>
              <w:rPr>
                <w:color w:val="auto"/>
                <w:sz w:val="22"/>
                <w:szCs w:val="22"/>
              </w:rPr>
            </w:pPr>
            <w:r>
              <w:rPr>
                <w:color w:val="auto"/>
                <w:sz w:val="22"/>
                <w:szCs w:val="22"/>
              </w:rPr>
              <w:t xml:space="preserve">The service level and availability criteria required for this Call-Off Contract are as set out in the Schedule 1 – Services, </w:t>
            </w:r>
            <w:r w:rsidR="0039435C">
              <w:t xml:space="preserve">INS – Service Management Proposal – March 2021.docx, Section </w:t>
            </w:r>
            <w:r w:rsidR="0039435C">
              <w:rPr>
                <w:color w:val="auto"/>
                <w:sz w:val="22"/>
                <w:szCs w:val="22"/>
              </w:rPr>
              <w:t xml:space="preserve">Support and Maintenance </w:t>
            </w:r>
            <w:r w:rsidR="0039435C">
              <w:t>(Page 22).</w:t>
            </w:r>
            <w:r>
              <w:rPr>
                <w:color w:val="auto"/>
                <w:sz w:val="22"/>
                <w:szCs w:val="22"/>
              </w:rPr>
              <w:t xml:space="preserve"> </w:t>
            </w:r>
          </w:p>
          <w:p w14:paraId="186CA664" w14:textId="77777777" w:rsidR="0039435C" w:rsidRDefault="0039435C" w:rsidP="0039435C">
            <w:pPr>
              <w:pStyle w:val="Default"/>
              <w:rPr>
                <w:color w:val="auto"/>
                <w:sz w:val="22"/>
                <w:szCs w:val="22"/>
              </w:rPr>
            </w:pPr>
          </w:p>
          <w:p w14:paraId="1B37FB69" w14:textId="2E98DADD" w:rsidR="0039435C" w:rsidRDefault="003F54A9" w:rsidP="0039435C">
            <w:pPr>
              <w:pStyle w:val="Default"/>
              <w:rPr>
                <w:color w:val="auto"/>
                <w:sz w:val="22"/>
                <w:szCs w:val="22"/>
              </w:rPr>
            </w:pPr>
            <w:r>
              <w:rPr>
                <w:color w:val="auto"/>
                <w:sz w:val="22"/>
                <w:szCs w:val="22"/>
              </w:rPr>
              <w:t xml:space="preserve">SLA application is subject to the exceptions, as detailed on page 105 of Schedule 1 - </w:t>
            </w:r>
            <w:r w:rsidRPr="003F54A9">
              <w:rPr>
                <w:color w:val="auto"/>
                <w:sz w:val="22"/>
                <w:szCs w:val="22"/>
              </w:rPr>
              <w:t>INS - Service Management Proposal - March 2021</w:t>
            </w:r>
            <w:r>
              <w:rPr>
                <w:color w:val="auto"/>
                <w:sz w:val="22"/>
                <w:szCs w:val="22"/>
              </w:rPr>
              <w:t>.docx.</w:t>
            </w:r>
          </w:p>
          <w:p w14:paraId="4DB49DA5" w14:textId="77777777" w:rsidR="0039435C" w:rsidRDefault="0039435C" w:rsidP="0039435C">
            <w:pPr>
              <w:pStyle w:val="Default"/>
              <w:rPr>
                <w:color w:val="auto"/>
                <w:sz w:val="22"/>
                <w:szCs w:val="22"/>
              </w:rPr>
            </w:pPr>
          </w:p>
          <w:p w14:paraId="2510AD1E" w14:textId="77777777" w:rsidR="0039435C" w:rsidRDefault="0039435C" w:rsidP="0039435C">
            <w:pPr>
              <w:pStyle w:val="Default"/>
            </w:pPr>
          </w:p>
        </w:tc>
        <w:tc>
          <w:tcPr>
            <w:tcW w:w="46" w:type="dxa"/>
            <w:shd w:val="clear" w:color="auto" w:fill="auto"/>
            <w:tcMar>
              <w:top w:w="0" w:type="dxa"/>
              <w:left w:w="10" w:type="dxa"/>
              <w:bottom w:w="0" w:type="dxa"/>
              <w:right w:w="10" w:type="dxa"/>
            </w:tcMar>
          </w:tcPr>
          <w:p w14:paraId="0BCE1A23" w14:textId="77777777" w:rsidR="00C776DE" w:rsidRDefault="00C776DE">
            <w:pPr>
              <w:pStyle w:val="ListParagraph"/>
            </w:pPr>
          </w:p>
        </w:tc>
      </w:tr>
      <w:tr w:rsidR="00C776DE" w14:paraId="49F82D2D"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0D7B5" w14:textId="77777777" w:rsidR="00C776DE" w:rsidRDefault="005317B5">
            <w:pPr>
              <w:spacing w:before="240"/>
              <w:rPr>
                <w:b/>
              </w:rPr>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172D549B" w14:textId="77777777" w:rsidR="00F346F9" w:rsidRDefault="005317B5" w:rsidP="0039435C">
            <w:pPr>
              <w:spacing w:before="240"/>
            </w:pPr>
            <w:r>
              <w:t xml:space="preserve">The onboarding plan for this Call-Off Contract is as set out in Schedule 1 – Services, </w:t>
            </w:r>
            <w:r w:rsidRPr="005317B5">
              <w:t>INS GB - SM Transition Indicative Timeline v2</w:t>
            </w:r>
            <w:r>
              <w:t>.pdf</w:t>
            </w:r>
            <w:r w:rsidR="00F346F9">
              <w:t>.</w:t>
            </w:r>
          </w:p>
          <w:p w14:paraId="0E38396D" w14:textId="2AAF56AF" w:rsidR="00F346F9" w:rsidRDefault="00F346F9" w:rsidP="0039435C">
            <w:pPr>
              <w:spacing w:before="240"/>
            </w:pPr>
            <w:r>
              <w:t>The</w:t>
            </w:r>
            <w:r w:rsidR="003C0ED5">
              <w:t xml:space="preserve"> managed service</w:t>
            </w:r>
            <w:r>
              <w:t xml:space="preserve"> transition activities will complete by 30</w:t>
            </w:r>
            <w:r w:rsidRPr="00F346F9">
              <w:rPr>
                <w:vertAlign w:val="superscript"/>
              </w:rPr>
              <w:t>th</w:t>
            </w:r>
            <w:r>
              <w:t xml:space="preserve"> June 2021.</w:t>
            </w:r>
          </w:p>
          <w:p w14:paraId="73F02C91" w14:textId="0313E2AC" w:rsidR="005317B5" w:rsidRDefault="005317B5" w:rsidP="0039435C">
            <w:pPr>
              <w:spacing w:before="240"/>
            </w:pPr>
            <w:r>
              <w:t xml:space="preserve"> </w:t>
            </w:r>
          </w:p>
        </w:tc>
        <w:tc>
          <w:tcPr>
            <w:tcW w:w="46" w:type="dxa"/>
            <w:shd w:val="clear" w:color="auto" w:fill="auto"/>
            <w:tcMar>
              <w:top w:w="0" w:type="dxa"/>
              <w:left w:w="10" w:type="dxa"/>
              <w:bottom w:w="0" w:type="dxa"/>
              <w:right w:w="10" w:type="dxa"/>
            </w:tcMar>
          </w:tcPr>
          <w:p w14:paraId="5FEAB394" w14:textId="77777777" w:rsidR="00C776DE" w:rsidRDefault="00C776DE">
            <w:pPr>
              <w:pStyle w:val="ListParagraph"/>
            </w:pPr>
          </w:p>
        </w:tc>
      </w:tr>
      <w:tr w:rsidR="00C776DE" w14:paraId="3946CDBF"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E9ED37" w14:textId="77777777" w:rsidR="00C776DE" w:rsidRDefault="005317B5">
            <w:pPr>
              <w:spacing w:before="240"/>
              <w:rPr>
                <w:b/>
              </w:rPr>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93E36F7" w14:textId="73FAE7B9" w:rsidR="00C776DE" w:rsidRDefault="005317B5">
            <w:pPr>
              <w:spacing w:before="240"/>
            </w:pPr>
            <w:r>
              <w:t xml:space="preserve">The offboarding plan for this Call-Off Contract will be agreed between the parties no later than 6 months before the end of the contract term. No charge will be applicable for this work, provided it is completed within the </w:t>
            </w:r>
            <w:r w:rsidR="007764C7">
              <w:t xml:space="preserve">   </w:t>
            </w:r>
            <w:r>
              <w:t xml:space="preserve"> FTE’s allocated to the service. The plan shall contain, but not limited to:</w:t>
            </w:r>
          </w:p>
          <w:p w14:paraId="22CF6F5C" w14:textId="77777777" w:rsidR="00C776DE" w:rsidRDefault="005317B5">
            <w:pPr>
              <w:pStyle w:val="ListParagraph"/>
              <w:numPr>
                <w:ilvl w:val="0"/>
                <w:numId w:val="3"/>
              </w:numPr>
              <w:spacing w:before="240"/>
            </w:pPr>
            <w:r>
              <w:t>Most recent Exit Plan</w:t>
            </w:r>
          </w:p>
          <w:p w14:paraId="0AEFD6CB" w14:textId="77777777" w:rsidR="00C776DE" w:rsidRDefault="005317B5">
            <w:pPr>
              <w:pStyle w:val="ListParagraph"/>
              <w:numPr>
                <w:ilvl w:val="0"/>
                <w:numId w:val="3"/>
              </w:numPr>
              <w:spacing w:before="240"/>
            </w:pPr>
            <w:r>
              <w:t>Supplier Exit Manager contact information</w:t>
            </w:r>
          </w:p>
          <w:p w14:paraId="2E0FF054" w14:textId="77777777" w:rsidR="00C776DE" w:rsidRDefault="005317B5">
            <w:pPr>
              <w:pStyle w:val="ListParagraph"/>
              <w:numPr>
                <w:ilvl w:val="0"/>
                <w:numId w:val="3"/>
              </w:numPr>
              <w:spacing w:before="240"/>
            </w:pPr>
            <w:r>
              <w:t>Details of Assets and ownership</w:t>
            </w:r>
          </w:p>
        </w:tc>
        <w:tc>
          <w:tcPr>
            <w:tcW w:w="46" w:type="dxa"/>
            <w:shd w:val="clear" w:color="auto" w:fill="auto"/>
            <w:tcMar>
              <w:top w:w="0" w:type="dxa"/>
              <w:left w:w="10" w:type="dxa"/>
              <w:bottom w:w="0" w:type="dxa"/>
              <w:right w:w="10" w:type="dxa"/>
            </w:tcMar>
          </w:tcPr>
          <w:p w14:paraId="3483A467" w14:textId="77777777" w:rsidR="00C776DE" w:rsidRDefault="00C776DE">
            <w:pPr>
              <w:pStyle w:val="ListParagraph"/>
            </w:pPr>
          </w:p>
        </w:tc>
      </w:tr>
      <w:tr w:rsidR="00C776DE" w14:paraId="036C19F2"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FF96B" w14:textId="77777777" w:rsidR="00C776DE" w:rsidRDefault="005317B5">
            <w:pPr>
              <w:spacing w:before="240"/>
              <w:rPr>
                <w:b/>
              </w:rPr>
            </w:pPr>
            <w:r>
              <w:rPr>
                <w:b/>
              </w:rPr>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3206053" w14:textId="4B34CBFD" w:rsidR="00C776DE" w:rsidRDefault="0043120B">
            <w:pPr>
              <w:spacing w:before="240"/>
            </w:pPr>
            <w:r>
              <w:t>The Supplier</w:t>
            </w:r>
            <w:r w:rsidR="005317B5">
              <w:t xml:space="preserve"> agrees to sign the Buyer’s SIAM Collaboration Agreement within three (3) months of the Contract Start Date (or other period as reasonably agreed between the Parties).</w:t>
            </w:r>
          </w:p>
        </w:tc>
        <w:tc>
          <w:tcPr>
            <w:tcW w:w="46" w:type="dxa"/>
            <w:shd w:val="clear" w:color="auto" w:fill="auto"/>
            <w:tcMar>
              <w:top w:w="0" w:type="dxa"/>
              <w:left w:w="10" w:type="dxa"/>
              <w:bottom w:w="0" w:type="dxa"/>
              <w:right w:w="10" w:type="dxa"/>
            </w:tcMar>
          </w:tcPr>
          <w:p w14:paraId="1C1C4412" w14:textId="77777777" w:rsidR="00C776DE" w:rsidRDefault="00C776DE">
            <w:pPr>
              <w:spacing w:before="240"/>
            </w:pPr>
          </w:p>
        </w:tc>
      </w:tr>
      <w:tr w:rsidR="00C776DE" w14:paraId="0F89D23A"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BFD41" w14:textId="77777777" w:rsidR="00C776DE" w:rsidRDefault="005317B5">
            <w:pPr>
              <w:spacing w:before="240"/>
              <w:rPr>
                <w:b/>
              </w:rPr>
            </w:pPr>
            <w:r>
              <w:rPr>
                <w:b/>
              </w:rPr>
              <w:lastRenderedPageBreak/>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9F841F" w14:textId="1E4D4CE2" w:rsidR="00C776DE" w:rsidRDefault="005317B5">
            <w:pPr>
              <w:spacing w:before="240"/>
            </w:pPr>
            <w:r>
              <w:t xml:space="preserve">The annual total liability of either Party for all Property Defaults will not exceed </w:t>
            </w:r>
            <w:r>
              <w:rPr>
                <w:bCs/>
              </w:rPr>
              <w:t>125% of the total contract value of the Contract.</w:t>
            </w:r>
            <w:r>
              <w:t>The annual total liability for Buyer Data Defaults will not exceed 125</w:t>
            </w:r>
            <w:r>
              <w:rPr>
                <w:bCs/>
              </w:rPr>
              <w:t>%</w:t>
            </w:r>
            <w:r>
              <w:rPr>
                <w:b/>
              </w:rPr>
              <w:t xml:space="preserve"> </w:t>
            </w:r>
            <w:r>
              <w:t>of the Charges payable by the Buyer to the Supplier during the Call-Off Contract Term.</w:t>
            </w:r>
          </w:p>
          <w:p w14:paraId="799C8D79" w14:textId="77777777" w:rsidR="00C776DE" w:rsidRDefault="005317B5">
            <w:pPr>
              <w:spacing w:before="240"/>
            </w:pPr>
            <w:r>
              <w:t>The annual total liability for all other Defaults will not exceed 125%</w:t>
            </w:r>
            <w:r>
              <w:rPr>
                <w:b/>
              </w:rPr>
              <w:t xml:space="preserve"> </w:t>
            </w:r>
            <w:r>
              <w:t xml:space="preserve">of the Charges payable by the Buyer to the Supplier during the Call-Off Contract Term. </w:t>
            </w:r>
          </w:p>
          <w:p w14:paraId="05EC5099" w14:textId="77777777" w:rsidR="00C776DE" w:rsidRDefault="00C776DE">
            <w:pPr>
              <w:spacing w:before="240"/>
            </w:pPr>
          </w:p>
        </w:tc>
        <w:tc>
          <w:tcPr>
            <w:tcW w:w="46" w:type="dxa"/>
            <w:shd w:val="clear" w:color="auto" w:fill="auto"/>
            <w:tcMar>
              <w:top w:w="0" w:type="dxa"/>
              <w:left w:w="10" w:type="dxa"/>
              <w:bottom w:w="0" w:type="dxa"/>
              <w:right w:w="10" w:type="dxa"/>
            </w:tcMar>
          </w:tcPr>
          <w:p w14:paraId="55DCB7F3" w14:textId="77777777" w:rsidR="00C776DE" w:rsidRDefault="00C776DE">
            <w:pPr>
              <w:spacing w:before="240"/>
            </w:pPr>
          </w:p>
        </w:tc>
      </w:tr>
      <w:tr w:rsidR="00C776DE" w14:paraId="4B7CCD25"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2B298" w14:textId="77777777" w:rsidR="00C776DE" w:rsidRDefault="005317B5">
            <w:pPr>
              <w:spacing w:before="240"/>
              <w:rPr>
                <w:b/>
              </w:rPr>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409A3B8C" w14:textId="77777777" w:rsidR="00C776DE" w:rsidRDefault="005317B5">
            <w:pPr>
              <w:spacing w:before="240"/>
            </w:pPr>
            <w:r>
              <w:t>The insurance(s) required will be:</w:t>
            </w:r>
          </w:p>
          <w:p w14:paraId="77EB4AE3" w14:textId="77777777" w:rsidR="00C776DE" w:rsidRDefault="005317B5">
            <w:pPr>
              <w:numPr>
                <w:ilvl w:val="0"/>
                <w:numId w:val="4"/>
              </w:numPr>
            </w:pPr>
            <w:r>
              <w:t>a minimum insurance period of 6 years following the expiration or Ending of this Call-Off Contract</w:t>
            </w:r>
          </w:p>
          <w:p w14:paraId="18A4EF49" w14:textId="77777777" w:rsidR="00C776DE" w:rsidRDefault="005317B5">
            <w:pPr>
              <w:numPr>
                <w:ilvl w:val="0"/>
                <w:numId w:val="4"/>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0A7C9113" w14:textId="77777777" w:rsidR="00C776DE" w:rsidRDefault="005317B5">
            <w:pPr>
              <w:numPr>
                <w:ilvl w:val="0"/>
                <w:numId w:val="4"/>
              </w:numPr>
            </w:pPr>
            <w:r>
              <w:t>employers' liability insurance with a minimum limit of £5,000,000 or any higher minimum limit required by Law</w:t>
            </w:r>
          </w:p>
          <w:p w14:paraId="67D6394D" w14:textId="77777777" w:rsidR="00C776DE" w:rsidRDefault="00C776DE">
            <w:pPr>
              <w:spacing w:before="240"/>
            </w:pPr>
          </w:p>
        </w:tc>
        <w:tc>
          <w:tcPr>
            <w:tcW w:w="46" w:type="dxa"/>
            <w:shd w:val="clear" w:color="auto" w:fill="auto"/>
            <w:tcMar>
              <w:top w:w="0" w:type="dxa"/>
              <w:left w:w="10" w:type="dxa"/>
              <w:bottom w:w="0" w:type="dxa"/>
              <w:right w:w="10" w:type="dxa"/>
            </w:tcMar>
          </w:tcPr>
          <w:p w14:paraId="2061300B" w14:textId="77777777" w:rsidR="00C776DE" w:rsidRDefault="00C776DE">
            <w:pPr>
              <w:spacing w:before="240"/>
            </w:pPr>
          </w:p>
        </w:tc>
      </w:tr>
      <w:tr w:rsidR="00C776DE" w14:paraId="68A82470"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D6D24C" w14:textId="77777777" w:rsidR="00C776DE" w:rsidRDefault="005317B5">
            <w:pPr>
              <w:spacing w:before="240"/>
              <w:rPr>
                <w:b/>
              </w:rPr>
            </w:pPr>
            <w:r>
              <w:rPr>
                <w:b/>
              </w:rPr>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E5686" w14:textId="77777777" w:rsidR="00C776DE" w:rsidRDefault="005317B5">
            <w:pPr>
              <w:spacing w:before="240"/>
            </w:pPr>
            <w:r>
              <w:t>A Party may End this Call-Off Contract if the Other Party is affected by a Force Majeure Event that lasts for more than Thirty (30) consecutive days.</w:t>
            </w:r>
          </w:p>
          <w:p w14:paraId="295A0CE7" w14:textId="77777777" w:rsidR="00C776DE" w:rsidRDefault="00C776DE">
            <w:pPr>
              <w:spacing w:before="240"/>
            </w:pPr>
          </w:p>
        </w:tc>
        <w:tc>
          <w:tcPr>
            <w:tcW w:w="46" w:type="dxa"/>
            <w:shd w:val="clear" w:color="auto" w:fill="auto"/>
            <w:tcMar>
              <w:top w:w="0" w:type="dxa"/>
              <w:left w:w="10" w:type="dxa"/>
              <w:bottom w:w="0" w:type="dxa"/>
              <w:right w:w="10" w:type="dxa"/>
            </w:tcMar>
          </w:tcPr>
          <w:p w14:paraId="7EADB28F" w14:textId="77777777" w:rsidR="00C776DE" w:rsidRDefault="00C776DE">
            <w:pPr>
              <w:spacing w:before="240"/>
            </w:pPr>
          </w:p>
        </w:tc>
      </w:tr>
      <w:tr w:rsidR="00C776DE" w14:paraId="35FE0042"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ACCB5" w14:textId="77777777" w:rsidR="00C776DE" w:rsidRDefault="005317B5">
            <w:pPr>
              <w:spacing w:before="240"/>
              <w:rPr>
                <w:b/>
              </w:rPr>
            </w:pPr>
            <w:r>
              <w:rPr>
                <w:b/>
              </w:rPr>
              <w:lastRenderedPageBreak/>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8DC0470" w14:textId="77777777" w:rsidR="00C776DE" w:rsidRDefault="005317B5">
            <w:pPr>
              <w:spacing w:before="240"/>
            </w:pPr>
            <w:r>
              <w:t>The following Framework Agreement audit provisions will be incorporated under clause 2.1 of this Call-Off Contract to enable the Buyer to carry out audits. This shall include Audit provisions from clauses 7.4 to 7.13 of the Framework Agreement.</w:t>
            </w:r>
          </w:p>
        </w:tc>
        <w:tc>
          <w:tcPr>
            <w:tcW w:w="46" w:type="dxa"/>
            <w:shd w:val="clear" w:color="auto" w:fill="auto"/>
            <w:tcMar>
              <w:top w:w="0" w:type="dxa"/>
              <w:left w:w="10" w:type="dxa"/>
              <w:bottom w:w="0" w:type="dxa"/>
              <w:right w:w="10" w:type="dxa"/>
            </w:tcMar>
          </w:tcPr>
          <w:p w14:paraId="7BA2F781" w14:textId="77777777" w:rsidR="00C776DE" w:rsidRDefault="00C776DE">
            <w:pPr>
              <w:spacing w:before="240"/>
            </w:pPr>
          </w:p>
        </w:tc>
      </w:tr>
      <w:tr w:rsidR="00C776DE" w14:paraId="22FD025D"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5CA922" w14:textId="77777777" w:rsidR="00C776DE" w:rsidRDefault="005317B5">
            <w:pPr>
              <w:spacing w:before="240"/>
              <w:rPr>
                <w:b/>
              </w:rPr>
            </w:pPr>
            <w:r>
              <w:rPr>
                <w:b/>
              </w:rPr>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9D1704B" w14:textId="77777777" w:rsidR="00C776DE" w:rsidRDefault="005317B5">
            <w:pPr>
              <w:spacing w:before="240"/>
            </w:pPr>
            <w:r>
              <w:t xml:space="preserve">The Buyer is responsible for the dependencies </w:t>
            </w:r>
            <w:r w:rsidR="00A832BA">
              <w:t xml:space="preserve">identified as Owner INSS, </w:t>
            </w:r>
            <w:r>
              <w:t>as set out in Schedule 1 – Services INS – Service Management Proposal – March 2021</w:t>
            </w:r>
            <w:r w:rsidR="00A832BA">
              <w:t>.docx</w:t>
            </w:r>
            <w:r>
              <w:t>, Section Dependencies (Page 45).</w:t>
            </w:r>
          </w:p>
          <w:p w14:paraId="32CDB94D" w14:textId="77777777" w:rsidR="00A832BA" w:rsidRDefault="00A832BA">
            <w:pPr>
              <w:spacing w:before="240"/>
            </w:pPr>
            <w:r>
              <w:t>Specifically, these are:-</w:t>
            </w:r>
          </w:p>
          <w:p w14:paraId="194A8076" w14:textId="77777777" w:rsidR="00A832BA" w:rsidRDefault="00A832BA" w:rsidP="005317B5">
            <w:pPr>
              <w:pStyle w:val="ListParagraph"/>
              <w:numPr>
                <w:ilvl w:val="0"/>
                <w:numId w:val="33"/>
              </w:numPr>
              <w:spacing w:before="240"/>
            </w:pPr>
            <w:r w:rsidRPr="005317B5">
              <w:rPr>
                <w:b/>
              </w:rPr>
              <w:t>Access</w:t>
            </w:r>
            <w:r>
              <w:t xml:space="preserve"> - Access provided by INSS in the form of and agreed mechanism to enable EQ to access INSS environments</w:t>
            </w:r>
            <w:r w:rsidR="005317B5">
              <w:t>.</w:t>
            </w:r>
          </w:p>
          <w:p w14:paraId="5A2EFF44" w14:textId="77777777" w:rsidR="005317B5" w:rsidRDefault="005317B5" w:rsidP="005317B5">
            <w:pPr>
              <w:pStyle w:val="ListParagraph"/>
              <w:numPr>
                <w:ilvl w:val="0"/>
                <w:numId w:val="33"/>
              </w:numPr>
              <w:spacing w:before="240"/>
            </w:pPr>
            <w:r w:rsidRPr="005317B5">
              <w:rPr>
                <w:b/>
              </w:rPr>
              <w:t>Service Provision</w:t>
            </w:r>
            <w:r>
              <w:t xml:space="preserve"> – </w:t>
            </w:r>
          </w:p>
          <w:p w14:paraId="5803A9B8" w14:textId="77777777" w:rsidR="005317B5" w:rsidRDefault="005317B5" w:rsidP="005317B5">
            <w:pPr>
              <w:pStyle w:val="ListParagraph"/>
              <w:numPr>
                <w:ilvl w:val="1"/>
                <w:numId w:val="33"/>
              </w:numPr>
              <w:spacing w:before="240"/>
            </w:pPr>
            <w:r>
              <w:t xml:space="preserve">In order for the service to be provided free of restrictions in relation to Support SLA and Continuous Improvement, the technical refresh of applications must </w:t>
            </w:r>
            <w:r w:rsidDel="00157195">
              <w:t xml:space="preserve">be </w:t>
            </w:r>
            <w:r>
              <w:t>requested and actioned by INSS.</w:t>
            </w:r>
          </w:p>
          <w:p w14:paraId="1F92E5C4" w14:textId="77777777" w:rsidR="005317B5" w:rsidRDefault="005317B5" w:rsidP="005317B5">
            <w:pPr>
              <w:pStyle w:val="ListParagraph"/>
              <w:numPr>
                <w:ilvl w:val="1"/>
                <w:numId w:val="33"/>
              </w:numPr>
              <w:spacing w:before="240"/>
            </w:pPr>
            <w:r w:rsidRPr="005317B5">
              <w:t>The provision of the service by EQ is predicated on INSS carrying out a technical refresh of all applications components and infrastructure within the scope of the managed service to a degree that each component, O/S and Databases is within either a manufacturer or supplier support agreement.  The provision of the service by EQ is predicated on such a technical refresh commencing no later than the 31st of December 2021.</w:t>
            </w:r>
          </w:p>
          <w:p w14:paraId="61855596" w14:textId="77777777" w:rsidR="00A832BA" w:rsidRDefault="00A832BA">
            <w:pPr>
              <w:spacing w:before="240"/>
            </w:pPr>
          </w:p>
        </w:tc>
        <w:tc>
          <w:tcPr>
            <w:tcW w:w="46" w:type="dxa"/>
            <w:shd w:val="clear" w:color="auto" w:fill="auto"/>
            <w:tcMar>
              <w:top w:w="0" w:type="dxa"/>
              <w:left w:w="10" w:type="dxa"/>
              <w:bottom w:w="0" w:type="dxa"/>
              <w:right w:w="10" w:type="dxa"/>
            </w:tcMar>
          </w:tcPr>
          <w:p w14:paraId="53313CF9" w14:textId="77777777" w:rsidR="00C776DE" w:rsidRDefault="00C776DE">
            <w:pPr>
              <w:spacing w:before="240"/>
            </w:pPr>
          </w:p>
        </w:tc>
      </w:tr>
      <w:tr w:rsidR="00C776DE" w14:paraId="4263DD4D"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505E75" w14:textId="77777777" w:rsidR="00C776DE" w:rsidRDefault="005317B5">
            <w:pPr>
              <w:spacing w:before="240"/>
              <w:rPr>
                <w:b/>
              </w:rPr>
            </w:pPr>
            <w:r>
              <w:rPr>
                <w:b/>
              </w:rPr>
              <w:lastRenderedPageBreak/>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944A2F2" w14:textId="7D9208C4" w:rsidR="00C776DE" w:rsidRDefault="005317B5">
            <w:pPr>
              <w:spacing w:before="240"/>
            </w:pPr>
            <w:r>
              <w:t>The Buyer’s equipment to be used with this Call-Off Contract includes</w:t>
            </w:r>
            <w:r>
              <w:rPr>
                <w:b/>
              </w:rPr>
              <w:t xml:space="preserve"> </w:t>
            </w:r>
            <w:r>
              <w:t xml:space="preserve">the </w:t>
            </w:r>
            <w:r w:rsidR="00DD2E4C">
              <w:t>buyer’s</w:t>
            </w:r>
            <w:r>
              <w:t xml:space="preserve"> environments and corresponding licensing as the service is hosted by the buyer.</w:t>
            </w:r>
          </w:p>
          <w:p w14:paraId="492BDBBB" w14:textId="14C89A43" w:rsidR="00C776DE" w:rsidRDefault="003C0ED5" w:rsidP="007E37E0">
            <w:pPr>
              <w:spacing w:before="240"/>
            </w:pPr>
            <w:r>
              <w:t xml:space="preserve">The Insolvency Service will provide all necessary equipment and licensing for </w:t>
            </w:r>
            <w:r w:rsidR="00DD0A67">
              <w:t xml:space="preserve">all environments (excluding Equiniti Hosted Environments),  including </w:t>
            </w:r>
            <w:r w:rsidR="007E37E0">
              <w:t xml:space="preserve">the Development, SIT1, Pre-Production and Production environments, as required for Equiniti to carry out the managed service and technical refresh, as defined in the </w:t>
            </w:r>
            <w:r w:rsidR="007E37E0" w:rsidRPr="007E37E0">
              <w:t>INS - Service Management Proposal - March 2021</w:t>
            </w:r>
            <w:r w:rsidR="007E37E0">
              <w:t xml:space="preserve">.docx and </w:t>
            </w:r>
            <w:r w:rsidR="007E37E0" w:rsidRPr="007E37E0">
              <w:t>INS - Technical Refresh Proposal</w:t>
            </w:r>
            <w:r w:rsidR="007E37E0">
              <w:t>.docx (Schedule 1).</w:t>
            </w:r>
          </w:p>
        </w:tc>
        <w:tc>
          <w:tcPr>
            <w:tcW w:w="46" w:type="dxa"/>
            <w:shd w:val="clear" w:color="auto" w:fill="auto"/>
            <w:tcMar>
              <w:top w:w="0" w:type="dxa"/>
              <w:left w:w="10" w:type="dxa"/>
              <w:bottom w:w="0" w:type="dxa"/>
              <w:right w:w="10" w:type="dxa"/>
            </w:tcMar>
          </w:tcPr>
          <w:p w14:paraId="32996927" w14:textId="77777777" w:rsidR="00C776DE" w:rsidRDefault="00C776DE">
            <w:pPr>
              <w:spacing w:before="240"/>
            </w:pPr>
          </w:p>
        </w:tc>
      </w:tr>
    </w:tbl>
    <w:p w14:paraId="0C2DAE8A" w14:textId="77777777" w:rsidR="00C776DE" w:rsidRDefault="00C776DE">
      <w:pPr>
        <w:spacing w:before="240" w:after="120"/>
      </w:pPr>
    </w:p>
    <w:p w14:paraId="4F8D9642" w14:textId="77777777" w:rsidR="00C776DE" w:rsidRDefault="005317B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C776DE" w14:paraId="0C996E0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A4FAD" w14:textId="77777777" w:rsidR="00C776DE" w:rsidRDefault="005317B5">
            <w:pPr>
              <w:spacing w:before="240"/>
              <w:rPr>
                <w:b/>
              </w:rPr>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F5054" w14:textId="77777777" w:rsidR="00C776DE" w:rsidRDefault="005317B5">
            <w:pPr>
              <w:spacing w:before="240"/>
            </w:pPr>
            <w:r>
              <w:t>N/A</w:t>
            </w:r>
          </w:p>
        </w:tc>
      </w:tr>
    </w:tbl>
    <w:p w14:paraId="751DB46A" w14:textId="77777777" w:rsidR="00C776DE" w:rsidRDefault="00C776DE">
      <w:pPr>
        <w:spacing w:before="240" w:after="120"/>
      </w:pPr>
    </w:p>
    <w:p w14:paraId="0F9F2C1D" w14:textId="77777777" w:rsidR="00C776DE" w:rsidRDefault="005317B5">
      <w:pPr>
        <w:pStyle w:val="Heading3"/>
        <w:rPr>
          <w:color w:val="auto"/>
        </w:rPr>
      </w:pPr>
      <w:r>
        <w:rPr>
          <w:color w:val="auto"/>
        </w:rPr>
        <w:t>Call-Off Contract charges and payment</w:t>
      </w:r>
    </w:p>
    <w:p w14:paraId="686C13B3" w14:textId="77777777" w:rsidR="00C776DE" w:rsidRDefault="005317B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776DE" w14:paraId="2BA34BB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3C9897" w14:textId="77777777" w:rsidR="00C776DE" w:rsidRDefault="005317B5">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B6952C" w14:textId="77777777" w:rsidR="00C776DE" w:rsidRDefault="005317B5">
            <w:pPr>
              <w:pStyle w:val="Default"/>
            </w:pPr>
            <w:r>
              <w:rPr>
                <w:sz w:val="22"/>
                <w:szCs w:val="22"/>
              </w:rPr>
              <w:t xml:space="preserve">The payment method for this Call-Off Contract is BACS via the submission of a valid electronic invoice which calls off from a valid purchase order. </w:t>
            </w:r>
          </w:p>
          <w:p w14:paraId="07859B4B" w14:textId="77777777" w:rsidR="00C776DE" w:rsidRDefault="00C776DE">
            <w:pPr>
              <w:spacing w:before="240"/>
            </w:pPr>
          </w:p>
        </w:tc>
      </w:tr>
      <w:tr w:rsidR="00C776DE" w14:paraId="2490FC2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9C5930" w14:textId="77777777" w:rsidR="00C776DE" w:rsidRDefault="005317B5">
            <w:pPr>
              <w:spacing w:before="240"/>
              <w:rPr>
                <w:b/>
              </w:rPr>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1658A3" w14:textId="77777777" w:rsidR="00C776DE" w:rsidRDefault="005317B5">
            <w:pPr>
              <w:spacing w:before="240"/>
            </w:pPr>
            <w:r>
              <w:t>A full breakdown of the payment profile can be found in Schedule 2 – Call Off Contract Charges.</w:t>
            </w:r>
          </w:p>
          <w:p w14:paraId="7B5322A7" w14:textId="77777777" w:rsidR="00C776DE" w:rsidRDefault="005317B5">
            <w:pPr>
              <w:spacing w:before="240"/>
            </w:pPr>
            <w:r>
              <w:t>Milestone payments, where applicable, shall be paid upon successful completion and once signed off by the Buyer as acceptable.</w:t>
            </w:r>
          </w:p>
          <w:p w14:paraId="3F655EC6" w14:textId="77777777" w:rsidR="00C776DE" w:rsidRDefault="005317B5">
            <w:pPr>
              <w:spacing w:before="240"/>
            </w:pPr>
            <w:r>
              <w:lastRenderedPageBreak/>
              <w:t>Ongoing support and maintenance charges for this Call-Off Contract shall be paid monthly in arrears on receipt of a valid invoice.</w:t>
            </w:r>
          </w:p>
          <w:p w14:paraId="2EF1A062" w14:textId="77777777" w:rsidR="00C776DE" w:rsidRDefault="00C776DE">
            <w:pPr>
              <w:spacing w:before="240"/>
            </w:pPr>
          </w:p>
          <w:p w14:paraId="06A289E6" w14:textId="77777777" w:rsidR="00C776DE" w:rsidRDefault="00C776DE">
            <w:pPr>
              <w:spacing w:before="240"/>
            </w:pPr>
          </w:p>
        </w:tc>
      </w:tr>
      <w:tr w:rsidR="00C776DE" w14:paraId="156AEC9C"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26DFA0" w14:textId="77777777" w:rsidR="00C776DE" w:rsidRDefault="005317B5">
            <w:pPr>
              <w:spacing w:before="240"/>
              <w:rPr>
                <w:b/>
              </w:rPr>
            </w:pPr>
            <w:r>
              <w:rPr>
                <w:b/>
              </w:rPr>
              <w:lastRenderedPageBreak/>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5DED72" w14:textId="77777777" w:rsidR="00C776DE" w:rsidRDefault="005317B5">
            <w:pPr>
              <w:spacing w:before="240"/>
            </w:pPr>
            <w:r>
              <w:t>The Supplier shall issue electronic invoices monthly in arrears. The Buyer shall pay the Supplier within Thirty (</w:t>
            </w:r>
            <w:r>
              <w:rPr>
                <w:bCs/>
              </w:rPr>
              <w:t>30)</w:t>
            </w:r>
            <w:r>
              <w:t xml:space="preserve"> days of receipt of a valid invoice.</w:t>
            </w:r>
          </w:p>
        </w:tc>
      </w:tr>
      <w:tr w:rsidR="00C776DE" w14:paraId="57B87CE5"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03C702" w14:textId="77777777" w:rsidR="00C776DE" w:rsidRDefault="005317B5">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F66342" w14:textId="77777777" w:rsidR="00C776DE" w:rsidRDefault="005317B5">
            <w:pPr>
              <w:pStyle w:val="Default"/>
              <w:rPr>
                <w:sz w:val="22"/>
                <w:szCs w:val="22"/>
              </w:rPr>
            </w:pPr>
            <w:r>
              <w:rPr>
                <w:sz w:val="22"/>
                <w:szCs w:val="22"/>
              </w:rPr>
              <w:t xml:space="preserve">Invoices for payment only shall be sent to </w:t>
            </w:r>
          </w:p>
          <w:p w14:paraId="784A920C" w14:textId="77777777" w:rsidR="00C776DE" w:rsidRDefault="00C776DE">
            <w:pPr>
              <w:pStyle w:val="Default"/>
              <w:rPr>
                <w:sz w:val="22"/>
                <w:szCs w:val="22"/>
              </w:rPr>
            </w:pPr>
          </w:p>
          <w:p w14:paraId="0D49E4DB" w14:textId="77777777" w:rsidR="00C776DE" w:rsidRDefault="005317B5">
            <w:pPr>
              <w:spacing w:before="240"/>
            </w:pPr>
            <w:r>
              <w:t xml:space="preserve">Note that for invoice queries only, you should contact the following: </w:t>
            </w:r>
          </w:p>
          <w:p w14:paraId="66DD6D56" w14:textId="6AA8D335" w:rsidR="00C776DE" w:rsidRDefault="00C776DE">
            <w:pPr>
              <w:spacing w:before="240"/>
            </w:pPr>
          </w:p>
        </w:tc>
      </w:tr>
      <w:tr w:rsidR="00C776DE" w14:paraId="486C73FB"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C324F" w14:textId="77777777" w:rsidR="00C776DE" w:rsidRDefault="005317B5">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42E7BB" w14:textId="77777777" w:rsidR="00C776DE" w:rsidRDefault="005317B5">
            <w:pPr>
              <w:pStyle w:val="Default"/>
              <w:rPr>
                <w:sz w:val="22"/>
                <w:szCs w:val="22"/>
              </w:rPr>
            </w:pPr>
            <w:r>
              <w:rPr>
                <w:sz w:val="22"/>
                <w:szCs w:val="22"/>
              </w:rPr>
              <w:t xml:space="preserve">Invoices are required to comply with the invoice requirements of clause 7. </w:t>
            </w:r>
          </w:p>
          <w:p w14:paraId="2BC09B0B" w14:textId="77777777" w:rsidR="00C776DE" w:rsidRDefault="005317B5">
            <w:pPr>
              <w:pStyle w:val="Default"/>
              <w:rPr>
                <w:sz w:val="22"/>
                <w:szCs w:val="22"/>
              </w:rPr>
            </w:pPr>
            <w:r>
              <w:rPr>
                <w:sz w:val="22"/>
                <w:szCs w:val="22"/>
              </w:rPr>
              <w:t xml:space="preserve">Invoices shall be itemised and must include: a valid purchase order number, itemisation and a breakdown of unit pricing. </w:t>
            </w:r>
          </w:p>
          <w:p w14:paraId="1708D1FC" w14:textId="77777777" w:rsidR="00C776DE" w:rsidRDefault="005317B5">
            <w:pPr>
              <w:spacing w:before="240"/>
            </w:pPr>
            <w:r>
              <w:t xml:space="preserve">Invoices shall include a sufficient level of detail to allow for validation by the Buyer. </w:t>
            </w:r>
          </w:p>
        </w:tc>
      </w:tr>
      <w:tr w:rsidR="00C776DE" w14:paraId="74A39330"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AA504F" w14:textId="77777777" w:rsidR="00C776DE" w:rsidRDefault="005317B5">
            <w:pPr>
              <w:spacing w:before="240"/>
              <w:rPr>
                <w:b/>
              </w:rPr>
            </w:pPr>
            <w:r>
              <w:rPr>
                <w:b/>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D79E4C" w14:textId="77777777" w:rsidR="00C776DE" w:rsidRDefault="005317B5">
            <w:pPr>
              <w:pStyle w:val="Default"/>
            </w:pPr>
            <w:r>
              <w:rPr>
                <w:color w:val="auto"/>
                <w:sz w:val="22"/>
                <w:szCs w:val="22"/>
              </w:rPr>
              <w:t>Invoice will be sent to the Buyer in line with Schedule 2 – Call-Off Contract Charges and “Invoice details” above.</w:t>
            </w:r>
          </w:p>
          <w:p w14:paraId="65E09AE8" w14:textId="77777777" w:rsidR="00C776DE" w:rsidRDefault="00C776DE">
            <w:pPr>
              <w:spacing w:before="240"/>
            </w:pPr>
          </w:p>
        </w:tc>
      </w:tr>
      <w:tr w:rsidR="00C776DE" w14:paraId="2242592E"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52A1A2" w14:textId="77777777" w:rsidR="00C776DE" w:rsidRDefault="005317B5">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F8DCE" w14:textId="77777777" w:rsidR="00C776DE" w:rsidRDefault="00C776DE">
            <w:pPr>
              <w:spacing w:before="240"/>
            </w:pPr>
          </w:p>
          <w:p w14:paraId="2ABFFC64" w14:textId="3E619CF0" w:rsidR="00C776DE" w:rsidRDefault="00C776DE">
            <w:pPr>
              <w:spacing w:before="240"/>
            </w:pPr>
          </w:p>
        </w:tc>
      </w:tr>
      <w:tr w:rsidR="00C776DE" w14:paraId="09330E0B"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63ECCF" w14:textId="77777777" w:rsidR="00C776DE" w:rsidRDefault="005317B5">
            <w:pPr>
              <w:spacing w:before="240"/>
              <w:rPr>
                <w:b/>
              </w:rPr>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80BCC2" w14:textId="77777777" w:rsidR="00C776DE" w:rsidRDefault="00C776DE">
            <w:pPr>
              <w:pStyle w:val="Default"/>
              <w:rPr>
                <w:color w:val="auto"/>
                <w:sz w:val="22"/>
                <w:szCs w:val="22"/>
              </w:rPr>
            </w:pPr>
          </w:p>
          <w:p w14:paraId="78D26CBD" w14:textId="77777777" w:rsidR="006F6E69" w:rsidRDefault="005317B5" w:rsidP="006F6E69">
            <w:pPr>
              <w:spacing w:before="240"/>
            </w:pPr>
            <w:r>
              <w:t xml:space="preserve">Managed Service (Initial Term of 2 years): </w:t>
            </w:r>
          </w:p>
          <w:p w14:paraId="1580CC87" w14:textId="767658CB" w:rsidR="00C776DE" w:rsidRDefault="005317B5" w:rsidP="006F6E69">
            <w:pPr>
              <w:spacing w:before="240"/>
            </w:pPr>
            <w:r>
              <w:t xml:space="preserve">Additional Services within the Initial Term– Upgrade: </w:t>
            </w:r>
          </w:p>
        </w:tc>
      </w:tr>
    </w:tbl>
    <w:p w14:paraId="06AE7BEA" w14:textId="77777777" w:rsidR="00C776DE" w:rsidRDefault="00C776DE"/>
    <w:p w14:paraId="6ED47129" w14:textId="77777777" w:rsidR="00C776DE" w:rsidRDefault="005317B5">
      <w:pPr>
        <w:pStyle w:val="Heading3"/>
        <w:rPr>
          <w:color w:val="auto"/>
        </w:rPr>
      </w:pPr>
      <w:r>
        <w:rPr>
          <w:color w:val="auto"/>
        </w:rPr>
        <w:lastRenderedPageBreak/>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C776DE" w14:paraId="677D75B7"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611BA" w14:textId="77777777" w:rsidR="00C776DE" w:rsidRDefault="005317B5">
            <w:pPr>
              <w:spacing w:before="240"/>
              <w:rPr>
                <w:b/>
              </w:rPr>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2F2B2" w14:textId="77777777" w:rsidR="00C776DE" w:rsidRDefault="005317B5">
            <w:pPr>
              <w:spacing w:before="240"/>
            </w:pPr>
            <w:r>
              <w:t>This Call-Off Contract will include the following Implementation Plan, exit and offboarding plans and milestones:</w:t>
            </w:r>
          </w:p>
          <w:p w14:paraId="1385869C" w14:textId="77777777" w:rsidR="00C776DE" w:rsidRDefault="005317B5">
            <w:pPr>
              <w:pStyle w:val="ListParagraph"/>
              <w:numPr>
                <w:ilvl w:val="0"/>
                <w:numId w:val="5"/>
              </w:numPr>
              <w:spacing w:before="240"/>
            </w:pPr>
            <w:r>
              <w:t>The onboarding plan for this Call-Off Contract is as set out in Schedule 1 – Services, Transition Plan</w:t>
            </w:r>
          </w:p>
          <w:p w14:paraId="0489D08A" w14:textId="007B3F29" w:rsidR="00C776DE" w:rsidRDefault="005317B5">
            <w:pPr>
              <w:pStyle w:val="ListParagraph"/>
              <w:numPr>
                <w:ilvl w:val="0"/>
                <w:numId w:val="5"/>
              </w:numPr>
              <w:spacing w:before="240"/>
            </w:pPr>
            <w:r>
              <w:t xml:space="preserve">Exit and offboarding plan for this Call-Off Contract will be agreed between the parties no later than 6 months before the end of the contract term. No charge will be applicable for this work, provided it is completed within the </w:t>
            </w:r>
            <w:r w:rsidR="007764C7">
              <w:t xml:space="preserve">   </w:t>
            </w:r>
            <w:r>
              <w:t xml:space="preserve"> FTE’s allocated to the service.</w:t>
            </w:r>
          </w:p>
          <w:p w14:paraId="3611E4A6" w14:textId="77777777" w:rsidR="00C776DE" w:rsidRDefault="005317B5">
            <w:pPr>
              <w:spacing w:before="240"/>
            </w:pPr>
            <w:r>
              <w:t>All services and deliverables must be performed in accordance with the Supplier’s G-Cloud service offering and all parts of this Call-Off Contract including any appendices contained within this document.</w:t>
            </w:r>
          </w:p>
        </w:tc>
      </w:tr>
      <w:tr w:rsidR="00C776DE" w14:paraId="23FEC839"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19DD46" w14:textId="77777777" w:rsidR="00C776DE" w:rsidRDefault="005317B5">
            <w:pPr>
              <w:spacing w:before="240"/>
              <w:rPr>
                <w:b/>
              </w:rPr>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4AA092" w14:textId="77777777" w:rsidR="00C776DE" w:rsidRDefault="005317B5">
            <w:pPr>
              <w:spacing w:before="240"/>
            </w:pPr>
            <w:r>
              <w:t>N/A</w:t>
            </w:r>
          </w:p>
        </w:tc>
      </w:tr>
      <w:tr w:rsidR="00C776DE" w14:paraId="63604781"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53FB9E" w14:textId="77777777" w:rsidR="00C776DE" w:rsidRDefault="005317B5">
            <w:pPr>
              <w:spacing w:before="240"/>
              <w:rPr>
                <w:b/>
              </w:rPr>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885C3" w14:textId="77777777" w:rsidR="00C776DE" w:rsidRDefault="005317B5">
            <w:pPr>
              <w:spacing w:before="240"/>
            </w:pPr>
            <w:r>
              <w:t>None, other than the incorporated Framework Agreement clause 4.1</w:t>
            </w:r>
          </w:p>
        </w:tc>
      </w:tr>
      <w:tr w:rsidR="00C776DE" w14:paraId="6E95D7A3"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A41AE4" w14:textId="77777777" w:rsidR="00C776DE" w:rsidRDefault="005317B5">
            <w:pPr>
              <w:spacing w:before="240"/>
              <w:rPr>
                <w:b/>
              </w:rPr>
            </w:pPr>
            <w:r>
              <w:rPr>
                <w:b/>
              </w:rPr>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A8A6C5" w14:textId="77777777" w:rsidR="00C776DE" w:rsidRDefault="005317B5">
            <w:pPr>
              <w:spacing w:before="240"/>
              <w:rPr>
                <w:b/>
                <w:bCs/>
              </w:rPr>
            </w:pPr>
            <w:r>
              <w:rPr>
                <w:b/>
                <w:bCs/>
              </w:rPr>
              <w:t>Security Clearance</w:t>
            </w:r>
          </w:p>
          <w:p w14:paraId="4212BCD7" w14:textId="53EA9575" w:rsidR="00C776DE" w:rsidRDefault="005317B5">
            <w:pPr>
              <w:spacing w:before="240"/>
            </w:pPr>
            <w:r>
              <w:t xml:space="preserve">The Supplier personnel have the appropriate security clearance that is maintained throughout the performance of this Call-Off Contract, as reasonably requested by the Buyer at any time, including as a minimum the requirements of the Baseline Personnel Security Standard (BPSS) or an agreed equivalent and ensure a BPSS is undertaken for all Supplier Personnel in accordance with HMG Baseline Personnel Security Standard. </w:t>
            </w:r>
          </w:p>
          <w:p w14:paraId="63E365CF" w14:textId="78892EE1" w:rsidR="00C776DE" w:rsidRDefault="005317B5">
            <w:pPr>
              <w:spacing w:before="240"/>
            </w:pPr>
            <w:r>
              <w:lastRenderedPageBreak/>
              <w:t xml:space="preserve">The Supplier shall ensure that a successful Security Check (SC) is in place for all </w:t>
            </w:r>
            <w:r w:rsidR="00DD2E4C">
              <w:t>S</w:t>
            </w:r>
            <w:r>
              <w:t>upplier personnel who have access to significant amounts of Buyer data before any work is undertaken.</w:t>
            </w:r>
          </w:p>
          <w:p w14:paraId="25C5B102" w14:textId="77777777" w:rsidR="00C776DE" w:rsidRDefault="005317B5">
            <w:pPr>
              <w:spacing w:before="240"/>
            </w:pPr>
            <w:r>
              <w:t>The Supplier shall ensure there is sufficient time to complete any security vetting process.</w:t>
            </w:r>
          </w:p>
          <w:p w14:paraId="2C246867" w14:textId="77777777" w:rsidR="00C776DE" w:rsidRDefault="005317B5">
            <w:pPr>
              <w:spacing w:before="240"/>
              <w:rPr>
                <w:b/>
                <w:bCs/>
                <w:lang w:val="en"/>
              </w:rPr>
            </w:pPr>
            <w:r>
              <w:rPr>
                <w:b/>
                <w:bCs/>
                <w:lang w:val="en"/>
              </w:rPr>
              <w:t>Financial Viability</w:t>
            </w:r>
          </w:p>
          <w:p w14:paraId="0BC6069F" w14:textId="7A1CE6DC" w:rsidR="00C776DE" w:rsidRDefault="005317B5">
            <w:pPr>
              <w:spacing w:before="240"/>
            </w:pPr>
            <w:r>
              <w:rPr>
                <w:lang w:val="en"/>
              </w:rPr>
              <w:t>On an annual basis, the Supplier shall complete the Financial Viability Risk Assessment self-assessment tool, as provided by the Buyer,</w:t>
            </w:r>
            <w:r w:rsidR="00DD2E4C">
              <w:rPr>
                <w:lang w:val="en"/>
              </w:rPr>
              <w:t xml:space="preserve"> </w:t>
            </w:r>
            <w:r>
              <w:rPr>
                <w:lang w:val="en"/>
              </w:rPr>
              <w:t xml:space="preserve">and return the completed assessment to the Authority on the anniversary of the Contract Start Date </w:t>
            </w:r>
          </w:p>
          <w:p w14:paraId="46F8B503" w14:textId="77777777" w:rsidR="00C776DE" w:rsidRDefault="005317B5">
            <w:pPr>
              <w:spacing w:before="240"/>
              <w:rPr>
                <w:b/>
                <w:bCs/>
              </w:rPr>
            </w:pPr>
            <w:r>
              <w:rPr>
                <w:b/>
                <w:bCs/>
              </w:rPr>
              <w:t>G-Cloud 12 Framework and Call-Off Terms and Conditions</w:t>
            </w:r>
          </w:p>
          <w:p w14:paraId="4E451738" w14:textId="77777777" w:rsidR="00C776DE" w:rsidRDefault="005317B5">
            <w:pPr>
              <w:spacing w:before="240"/>
            </w:pPr>
            <w:r>
              <w:t>The Supplier agrees, without caveats or limitations, that the Digital Marketplace G-Cloud 12 Framework Agreement and Call-Off Terms and Conditions will govern the provision of this Call-Off Contract and will take precedence over any standard Supplier terms and conditions.</w:t>
            </w:r>
          </w:p>
          <w:p w14:paraId="4B98A519" w14:textId="77777777" w:rsidR="00C776DE" w:rsidRDefault="005317B5">
            <w:pPr>
              <w:spacing w:before="240"/>
              <w:rPr>
                <w:b/>
                <w:bCs/>
              </w:rPr>
            </w:pPr>
            <w:r>
              <w:rPr>
                <w:b/>
                <w:bCs/>
              </w:rPr>
              <w:t>Intellectual Property Rights (IPR)</w:t>
            </w:r>
          </w:p>
          <w:p w14:paraId="3A027D2F" w14:textId="77777777" w:rsidR="00C776DE" w:rsidRDefault="005317B5">
            <w:pPr>
              <w:spacing w:before="240"/>
            </w:pPr>
            <w:r>
              <w:t>The Buyer shall retain ownership of any and all IPR associated with the documentation produced in the completion of this work.</w:t>
            </w:r>
          </w:p>
          <w:p w14:paraId="0C894A65" w14:textId="77777777" w:rsidR="00C776DE" w:rsidRDefault="005317B5">
            <w:pPr>
              <w:spacing w:before="240"/>
              <w:rPr>
                <w:b/>
                <w:bCs/>
              </w:rPr>
            </w:pPr>
            <w:r>
              <w:rPr>
                <w:b/>
                <w:bCs/>
              </w:rPr>
              <w:t>Offshoring</w:t>
            </w:r>
          </w:p>
          <w:p w14:paraId="09F7C1C3" w14:textId="77777777" w:rsidR="00C776DE" w:rsidRDefault="005317B5">
            <w:pPr>
              <w:spacing w:before="240"/>
            </w:pPr>
            <w:r>
              <w:t>Within the scope of this Call-Off Contract, the Supplier will deliver all Services from within the United Kingdom. The Supplier will not offshore any part of this Contract, the Contract Services or Contract deliverables, without the prior written knowledge and approval of the Buyer. Any such request will be made via the Change process.</w:t>
            </w:r>
          </w:p>
          <w:p w14:paraId="00D10ABE" w14:textId="77777777" w:rsidR="00C776DE" w:rsidRDefault="00C776DE">
            <w:pPr>
              <w:spacing w:before="240"/>
            </w:pPr>
          </w:p>
        </w:tc>
      </w:tr>
      <w:tr w:rsidR="00C776DE" w14:paraId="500728EC"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E8666" w14:textId="77777777" w:rsidR="00C776DE" w:rsidRDefault="005317B5">
            <w:pPr>
              <w:spacing w:before="240"/>
              <w:rPr>
                <w:b/>
              </w:rPr>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6B192" w14:textId="77777777" w:rsidR="00C776DE" w:rsidRDefault="005317B5">
            <w:pPr>
              <w:spacing w:before="240"/>
            </w:pPr>
            <w:r>
              <w:t>N/A</w:t>
            </w:r>
          </w:p>
        </w:tc>
      </w:tr>
      <w:tr w:rsidR="00C776DE" w14:paraId="1D61546B"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B9BB61" w14:textId="77777777" w:rsidR="00C776DE" w:rsidRDefault="005317B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64352" w14:textId="77777777" w:rsidR="00C776DE" w:rsidRDefault="005317B5">
            <w:pPr>
              <w:spacing w:before="240"/>
            </w:pPr>
            <w:r>
              <w:t>N/A</w:t>
            </w:r>
          </w:p>
        </w:tc>
      </w:tr>
      <w:tr w:rsidR="00C776DE" w14:paraId="1D8DA156"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F0461E" w14:textId="77777777" w:rsidR="00C776DE" w:rsidRDefault="005317B5">
            <w:pPr>
              <w:spacing w:before="240"/>
              <w:rPr>
                <w:b/>
              </w:rPr>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EBE0C" w14:textId="77777777" w:rsidR="00C776DE" w:rsidRDefault="005317B5">
            <w:pPr>
              <w:spacing w:before="240"/>
            </w:pPr>
            <w:r>
              <w:t>N/A</w:t>
            </w:r>
          </w:p>
        </w:tc>
      </w:tr>
      <w:tr w:rsidR="00C776DE" w14:paraId="0C49033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7324F3" w14:textId="77777777" w:rsidR="00C776DE" w:rsidRDefault="005317B5">
            <w:pPr>
              <w:spacing w:before="240"/>
              <w:rPr>
                <w:b/>
              </w:rPr>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5D6DC6" w14:textId="77777777" w:rsidR="00C776DE" w:rsidRDefault="005317B5">
            <w:pPr>
              <w:spacing w:before="240"/>
            </w:pPr>
            <w:r>
              <w:t>Annex 1 of Schedule 7 is being used</w:t>
            </w:r>
          </w:p>
        </w:tc>
      </w:tr>
    </w:tbl>
    <w:p w14:paraId="680C6CD4" w14:textId="77777777" w:rsidR="00C776DE" w:rsidRDefault="005317B5">
      <w:pPr>
        <w:spacing w:before="240" w:after="240"/>
      </w:pPr>
      <w:r>
        <w:t xml:space="preserve"> </w:t>
      </w:r>
    </w:p>
    <w:p w14:paraId="3FB7EEC9" w14:textId="77777777" w:rsidR="00C776DE" w:rsidRDefault="005317B5">
      <w:pPr>
        <w:pStyle w:val="Heading3"/>
        <w:rPr>
          <w:color w:val="auto"/>
        </w:rPr>
      </w:pPr>
      <w:r>
        <w:rPr>
          <w:color w:val="auto"/>
        </w:rPr>
        <w:t xml:space="preserve">1. </w:t>
      </w:r>
      <w:r>
        <w:rPr>
          <w:color w:val="auto"/>
        </w:rPr>
        <w:tab/>
        <w:t>Formation of contract</w:t>
      </w:r>
    </w:p>
    <w:p w14:paraId="0E5072D5" w14:textId="77777777" w:rsidR="00C776DE" w:rsidRDefault="005317B5">
      <w:pPr>
        <w:ind w:left="720" w:hanging="720"/>
      </w:pPr>
      <w:r>
        <w:t>1.1</w:t>
      </w:r>
      <w:r>
        <w:tab/>
        <w:t>By signing and returning this Order Form (Part A), the Supplier agrees to enter into a Call-Off Contract with the Buyer.</w:t>
      </w:r>
    </w:p>
    <w:p w14:paraId="3F5218BD" w14:textId="77777777" w:rsidR="00C776DE" w:rsidRDefault="00C776DE">
      <w:pPr>
        <w:ind w:firstLine="720"/>
      </w:pPr>
    </w:p>
    <w:p w14:paraId="4B8BEFD0" w14:textId="77777777" w:rsidR="00C776DE" w:rsidRDefault="005317B5">
      <w:pPr>
        <w:ind w:left="720" w:hanging="720"/>
      </w:pPr>
      <w:r>
        <w:t>1.2</w:t>
      </w:r>
      <w:r>
        <w:tab/>
        <w:t>The Parties agree that they have read the Order Form (Part A) and the Call-Off Contract terms and by signing below agree to be bound by this Call-Off Contract.</w:t>
      </w:r>
    </w:p>
    <w:p w14:paraId="527BE0A5" w14:textId="77777777" w:rsidR="00C776DE" w:rsidRDefault="00C776DE">
      <w:pPr>
        <w:ind w:firstLine="720"/>
      </w:pPr>
    </w:p>
    <w:p w14:paraId="7565EADC" w14:textId="77777777" w:rsidR="00C776DE" w:rsidRDefault="005317B5">
      <w:pPr>
        <w:ind w:left="720" w:hanging="720"/>
      </w:pPr>
      <w:r>
        <w:t>1.3</w:t>
      </w:r>
      <w:r>
        <w:tab/>
        <w:t>This Call-Off Contract will be formed when the Buyer acknowledges receipt of the signed copy of the Order Form from the Supplier.</w:t>
      </w:r>
    </w:p>
    <w:p w14:paraId="61F000B7" w14:textId="77777777" w:rsidR="00C776DE" w:rsidRDefault="00C776DE">
      <w:pPr>
        <w:ind w:firstLine="720"/>
      </w:pPr>
    </w:p>
    <w:p w14:paraId="4F5863FE" w14:textId="77777777" w:rsidR="00C776DE" w:rsidRDefault="005317B5">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0D00D640" w14:textId="77777777" w:rsidR="00C776DE" w:rsidRDefault="00C776DE"/>
    <w:p w14:paraId="742819F5" w14:textId="77777777" w:rsidR="00C776DE" w:rsidRDefault="005317B5">
      <w:pPr>
        <w:pStyle w:val="Heading3"/>
        <w:rPr>
          <w:color w:val="auto"/>
        </w:rPr>
      </w:pPr>
      <w:r>
        <w:rPr>
          <w:color w:val="auto"/>
        </w:rPr>
        <w:t xml:space="preserve">2. </w:t>
      </w:r>
      <w:r>
        <w:rPr>
          <w:color w:val="auto"/>
        </w:rPr>
        <w:tab/>
        <w:t>Background to the agreement</w:t>
      </w:r>
    </w:p>
    <w:p w14:paraId="4178BB7F" w14:textId="77777777" w:rsidR="00C776DE" w:rsidRDefault="005317B5">
      <w:pPr>
        <w:ind w:left="720" w:hanging="720"/>
      </w:pPr>
      <w:r>
        <w:t>2.1</w:t>
      </w:r>
      <w:r>
        <w:tab/>
        <w:t>The Supplier is a provider of G-Cloud Services and agreed to provide the Services under the terms of Framework Agreement number RM1557.12.</w:t>
      </w:r>
    </w:p>
    <w:p w14:paraId="4FBDDBC4" w14:textId="77777777" w:rsidR="00C776DE" w:rsidRDefault="00C776DE">
      <w:pPr>
        <w:ind w:left="720"/>
      </w:pPr>
    </w:p>
    <w:p w14:paraId="41A4C5DF" w14:textId="77777777" w:rsidR="00C776DE" w:rsidRDefault="005317B5">
      <w:r>
        <w:t>2.2</w:t>
      </w:r>
      <w:r>
        <w:tab/>
        <w:t>The Buyer provided an Order Form for Services to the Supplier.</w:t>
      </w:r>
    </w:p>
    <w:p w14:paraId="6947C36B" w14:textId="77777777" w:rsidR="00C776DE" w:rsidRDefault="00C776DE"/>
    <w:p w14:paraId="0120BDAF" w14:textId="77777777" w:rsidR="00C776DE" w:rsidRDefault="00C776DE">
      <w:pPr>
        <w:pageBreakBefore/>
      </w:pPr>
    </w:p>
    <w:p w14:paraId="6019A5EF" w14:textId="77777777" w:rsidR="00C776DE" w:rsidRDefault="00C776DE"/>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C776DE" w14:paraId="45FEADC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FFA6FA" w14:textId="77777777" w:rsidR="00C776DE" w:rsidRDefault="005317B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B5B25E" w14:textId="77777777" w:rsidR="00C776DE" w:rsidRDefault="005317B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88890E" w14:textId="77777777" w:rsidR="00C776DE" w:rsidRDefault="005317B5">
            <w:pPr>
              <w:spacing w:before="240"/>
            </w:pPr>
            <w:r>
              <w:t>Buyer</w:t>
            </w:r>
          </w:p>
        </w:tc>
      </w:tr>
      <w:tr w:rsidR="00C776DE" w14:paraId="6E973F5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EC23A" w14:textId="77777777" w:rsidR="00C776DE" w:rsidRDefault="005317B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4E17B8" w14:textId="596748A5" w:rsidR="00C776DE" w:rsidRDefault="00C776D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0AFDB" w14:textId="77777777" w:rsidR="00C776DE" w:rsidRDefault="00C776DE">
            <w:pPr>
              <w:spacing w:before="240"/>
            </w:pPr>
          </w:p>
        </w:tc>
      </w:tr>
      <w:tr w:rsidR="00C776DE" w14:paraId="181AA3D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6FF0C" w14:textId="77777777" w:rsidR="00C776DE" w:rsidRDefault="005317B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53399C" w14:textId="6A5ACFEF" w:rsidR="00C776DE" w:rsidRDefault="00C776D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D6161A" w14:textId="77777777" w:rsidR="00C776DE" w:rsidRDefault="00C776DE">
            <w:pPr>
              <w:pStyle w:val="Default"/>
            </w:pPr>
          </w:p>
        </w:tc>
      </w:tr>
      <w:tr w:rsidR="00C776DE" w14:paraId="68532CD6"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0B1729" w14:textId="77777777" w:rsidR="00C776DE" w:rsidRDefault="005317B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46D5E" w14:textId="77777777" w:rsidR="00C776DE" w:rsidRDefault="00C776DE"/>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647116" w14:textId="77777777" w:rsidR="00C776DE" w:rsidRDefault="00C776DE">
            <w:pPr>
              <w:widowControl w:val="0"/>
            </w:pPr>
          </w:p>
        </w:tc>
      </w:tr>
      <w:tr w:rsidR="00C776DE" w14:paraId="7091341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EBF165" w14:textId="77777777" w:rsidR="00C776DE" w:rsidRDefault="005317B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989FDC" w14:textId="35E9E97F" w:rsidR="00C776DE" w:rsidRDefault="00C776DE">
            <w:pPr>
              <w:spacing w:before="240"/>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9918A" w14:textId="38E7F68A" w:rsidR="00C776DE" w:rsidRDefault="00C776DE">
            <w:pPr>
              <w:spacing w:before="240"/>
            </w:pPr>
          </w:p>
        </w:tc>
      </w:tr>
    </w:tbl>
    <w:p w14:paraId="0D8787AF" w14:textId="77777777" w:rsidR="00C776DE" w:rsidRDefault="005317B5">
      <w:pPr>
        <w:spacing w:before="240"/>
        <w:rPr>
          <w:b/>
        </w:rPr>
      </w:pPr>
      <w:r>
        <w:rPr>
          <w:b/>
        </w:rPr>
        <w:t xml:space="preserve"> </w:t>
      </w:r>
    </w:p>
    <w:p w14:paraId="236D02D7" w14:textId="77777777" w:rsidR="00C776DE" w:rsidRDefault="005317B5">
      <w:pPr>
        <w:pStyle w:val="Heading2"/>
      </w:pPr>
      <w:bookmarkStart w:id="3" w:name="_Toc33176233"/>
      <w:r>
        <w:t>Schedule 1: Services</w:t>
      </w:r>
      <w:bookmarkEnd w:id="3"/>
    </w:p>
    <w:p w14:paraId="2812C9C6" w14:textId="55E09BC2" w:rsidR="00C776DE" w:rsidRDefault="00C77291">
      <w:pPr>
        <w:spacing w:before="240"/>
      </w:pPr>
      <w:r>
        <w:t>Managed Service</w:t>
      </w:r>
    </w:p>
    <w:p w14:paraId="24C44A3A" w14:textId="742F6EAA" w:rsidR="00C77291" w:rsidRDefault="00C77291">
      <w:pPr>
        <w:spacing w:before="240"/>
      </w:pPr>
    </w:p>
    <w:p w14:paraId="676068A8" w14:textId="3928EACD" w:rsidR="00C77291" w:rsidRDefault="00C77291">
      <w:pPr>
        <w:spacing w:before="240"/>
      </w:pPr>
      <w:r>
        <w:t>Technical Refresh</w:t>
      </w:r>
    </w:p>
    <w:p w14:paraId="71C495F5" w14:textId="12E58597" w:rsidR="00C77291" w:rsidRDefault="00C77291">
      <w:pPr>
        <w:spacing w:before="240"/>
      </w:pPr>
    </w:p>
    <w:p w14:paraId="73D37855" w14:textId="199F6106" w:rsidR="00C776DE" w:rsidRDefault="00C77291">
      <w:pPr>
        <w:spacing w:before="240"/>
      </w:pPr>
      <w:r>
        <w:t>Managed Service Transition Plan</w:t>
      </w:r>
    </w:p>
    <w:p w14:paraId="5EB13172" w14:textId="365159FE" w:rsidR="00C776DE" w:rsidRDefault="00C776DE">
      <w:pPr>
        <w:spacing w:before="240"/>
      </w:pPr>
    </w:p>
    <w:p w14:paraId="4EC2C791" w14:textId="77777777" w:rsidR="00C776DE" w:rsidRDefault="00C776DE">
      <w:pPr>
        <w:spacing w:before="240"/>
      </w:pPr>
    </w:p>
    <w:p w14:paraId="216EE7C2" w14:textId="77777777" w:rsidR="00C776DE" w:rsidRDefault="00C776DE">
      <w:pPr>
        <w:spacing w:before="240"/>
      </w:pPr>
    </w:p>
    <w:p w14:paraId="36BDCE66" w14:textId="77777777" w:rsidR="00C776DE" w:rsidRDefault="00C776DE">
      <w:pPr>
        <w:spacing w:before="240"/>
      </w:pPr>
    </w:p>
    <w:p w14:paraId="2AA3FF7D" w14:textId="77777777" w:rsidR="00C776DE" w:rsidRDefault="00C776DE">
      <w:pPr>
        <w:spacing w:before="240"/>
        <w:rPr>
          <w:b/>
        </w:rPr>
      </w:pPr>
    </w:p>
    <w:p w14:paraId="708D2F7B" w14:textId="77777777" w:rsidR="00C776DE" w:rsidRDefault="00C776DE">
      <w:pPr>
        <w:suppressAutoHyphens w:val="0"/>
      </w:pPr>
      <w:bookmarkStart w:id="4" w:name="_Toc33176234"/>
    </w:p>
    <w:p w14:paraId="7363700D" w14:textId="77777777" w:rsidR="00C776DE" w:rsidRDefault="005317B5">
      <w:pPr>
        <w:pStyle w:val="Heading2"/>
        <w:pageBreakBefore/>
      </w:pPr>
      <w:r>
        <w:lastRenderedPageBreak/>
        <w:t>Schedule 2: Call-Off Contract charges</w:t>
      </w:r>
      <w:bookmarkEnd w:id="4"/>
    </w:p>
    <w:p w14:paraId="48CE91FE" w14:textId="77777777" w:rsidR="00C776DE" w:rsidRDefault="005317B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37C38D13" w14:textId="77777777" w:rsidR="00C776DE" w:rsidRDefault="005317B5">
      <w:pPr>
        <w:spacing w:before="240"/>
        <w:rPr>
          <w:b/>
        </w:rPr>
      </w:pPr>
      <w:r>
        <w:rPr>
          <w:b/>
        </w:rPr>
        <w:t xml:space="preserve"> </w:t>
      </w:r>
    </w:p>
    <w:p w14:paraId="6407D689" w14:textId="77777777" w:rsidR="00C776DE" w:rsidRDefault="005317B5">
      <w:r>
        <w:t>As per Schedule 1</w:t>
      </w:r>
    </w:p>
    <w:p w14:paraId="1BBE2E4C" w14:textId="77777777" w:rsidR="00C776DE" w:rsidRDefault="00C776DE">
      <w:pPr>
        <w:rPr>
          <w:sz w:val="32"/>
          <w:szCs w:val="32"/>
        </w:rPr>
      </w:pPr>
    </w:p>
    <w:p w14:paraId="6A02DBFE" w14:textId="6A3DD1E5" w:rsidR="00C776DE" w:rsidRDefault="00F346F9">
      <w:pPr>
        <w:rPr>
          <w:sz w:val="32"/>
          <w:szCs w:val="32"/>
        </w:rPr>
      </w:pPr>
      <w:r>
        <w:rPr>
          <w:sz w:val="32"/>
          <w:szCs w:val="32"/>
        </w:rPr>
        <w:t>Managed Service</w:t>
      </w:r>
    </w:p>
    <w:p w14:paraId="60AA207F" w14:textId="01180B93" w:rsidR="00F346F9" w:rsidRDefault="00F346F9">
      <w:pPr>
        <w:rPr>
          <w:sz w:val="32"/>
          <w:szCs w:val="32"/>
        </w:rPr>
      </w:pPr>
    </w:p>
    <w:tbl>
      <w:tblPr>
        <w:tblStyle w:val="EQRows"/>
        <w:tblW w:w="8285" w:type="dxa"/>
        <w:tblBorders>
          <w:top w:val="single" w:sz="4" w:space="0" w:color="D9A000"/>
          <w:bottom w:val="single" w:sz="4" w:space="0" w:color="D9A000"/>
          <w:insideH w:val="single" w:sz="4" w:space="0" w:color="D9A000"/>
          <w:insideV w:val="single" w:sz="4" w:space="0" w:color="D9A000"/>
        </w:tblBorders>
        <w:tblLook w:val="04A0" w:firstRow="1" w:lastRow="0" w:firstColumn="1" w:lastColumn="0" w:noHBand="0" w:noVBand="1"/>
      </w:tblPr>
      <w:tblGrid>
        <w:gridCol w:w="6760"/>
        <w:gridCol w:w="1401"/>
        <w:gridCol w:w="124"/>
      </w:tblGrid>
      <w:tr w:rsidR="00F346F9" w:rsidRPr="00F346F9" w14:paraId="1FCA471A" w14:textId="77777777" w:rsidTr="00F346F9">
        <w:trPr>
          <w:gridAfter w:val="1"/>
          <w:cnfStyle w:val="100000000000" w:firstRow="1" w:lastRow="0" w:firstColumn="0" w:lastColumn="0" w:oddVBand="0" w:evenVBand="0" w:oddHBand="0" w:evenHBand="0" w:firstRowFirstColumn="0" w:firstRowLastColumn="0" w:lastRowFirstColumn="0" w:lastRowLastColumn="0"/>
          <w:wAfter w:w="124" w:type="dxa"/>
          <w:cantSplit/>
          <w:tblHeader/>
        </w:trPr>
        <w:tc>
          <w:tcPr>
            <w:tcW w:w="6760" w:type="dxa"/>
            <w:tcBorders>
              <w:top w:val="single" w:sz="12" w:space="0" w:color="FFFFFF"/>
              <w:bottom w:val="single" w:sz="12" w:space="0" w:color="FFFFFF"/>
              <w:right w:val="single" w:sz="12" w:space="0" w:color="FFFFFF"/>
            </w:tcBorders>
            <w:shd w:val="clear" w:color="auto" w:fill="006E8E"/>
          </w:tcPr>
          <w:p w14:paraId="0E50F1A4" w14:textId="77777777" w:rsidR="00F346F9" w:rsidRPr="00F346F9" w:rsidRDefault="00F346F9" w:rsidP="00F346F9">
            <w:pPr>
              <w:suppressAutoHyphens w:val="0"/>
              <w:spacing w:before="120" w:after="120" w:line="264" w:lineRule="auto"/>
              <w:rPr>
                <w:color w:val="FFFFFF"/>
                <w:szCs w:val="24"/>
              </w:rPr>
            </w:pPr>
            <w:r w:rsidRPr="00F346F9">
              <w:rPr>
                <w:b/>
                <w:color w:val="FFFFFF"/>
                <w:szCs w:val="24"/>
              </w:rPr>
              <w:t>Service Element</w:t>
            </w:r>
          </w:p>
          <w:p w14:paraId="5252D494" w14:textId="77777777" w:rsidR="00F346F9" w:rsidRPr="00F346F9" w:rsidRDefault="00F346F9" w:rsidP="00F346F9">
            <w:pPr>
              <w:suppressAutoHyphens w:val="0"/>
              <w:spacing w:before="120" w:after="120" w:line="264" w:lineRule="auto"/>
              <w:jc w:val="center"/>
              <w:rPr>
                <w:color w:val="FFFFFF"/>
                <w:szCs w:val="24"/>
              </w:rPr>
            </w:pPr>
          </w:p>
        </w:tc>
        <w:tc>
          <w:tcPr>
            <w:tcW w:w="1401" w:type="dxa"/>
            <w:tcBorders>
              <w:top w:val="single" w:sz="12" w:space="0" w:color="FFFFFF"/>
              <w:left w:val="single" w:sz="12" w:space="0" w:color="FFFFFF"/>
              <w:bottom w:val="single" w:sz="12" w:space="0" w:color="FFFFFF"/>
            </w:tcBorders>
            <w:shd w:val="clear" w:color="auto" w:fill="006E8E"/>
          </w:tcPr>
          <w:p w14:paraId="4EB20DDA" w14:textId="77777777" w:rsidR="00F346F9" w:rsidRPr="00F346F9" w:rsidRDefault="00F346F9" w:rsidP="00F346F9">
            <w:pPr>
              <w:suppressAutoHyphens w:val="0"/>
              <w:spacing w:before="120" w:after="120" w:line="264" w:lineRule="auto"/>
              <w:jc w:val="center"/>
              <w:rPr>
                <w:color w:val="FFFFFF"/>
                <w:szCs w:val="24"/>
              </w:rPr>
            </w:pPr>
            <w:r w:rsidRPr="00F346F9">
              <w:rPr>
                <w:b/>
                <w:color w:val="FFFFFF"/>
                <w:szCs w:val="24"/>
              </w:rPr>
              <w:t>Annual Charge</w:t>
            </w:r>
          </w:p>
        </w:tc>
      </w:tr>
      <w:tr w:rsidR="00F346F9" w:rsidRPr="00F346F9" w14:paraId="60EE0640" w14:textId="77777777" w:rsidTr="00F346F9">
        <w:trPr>
          <w:gridAfter w:val="1"/>
          <w:wAfter w:w="124" w:type="dxa"/>
          <w:cantSplit/>
        </w:trPr>
        <w:tc>
          <w:tcPr>
            <w:tcW w:w="6760" w:type="dxa"/>
            <w:tcBorders>
              <w:top w:val="dotted" w:sz="4" w:space="0" w:color="006E8E"/>
              <w:left w:val="nil"/>
              <w:bottom w:val="dotted" w:sz="4" w:space="0" w:color="006E8E"/>
              <w:right w:val="dotted" w:sz="4" w:space="0" w:color="006E8E"/>
            </w:tcBorders>
            <w:shd w:val="clear" w:color="auto" w:fill="FFFFFF"/>
          </w:tcPr>
          <w:p w14:paraId="2E16814B" w14:textId="67C0E38A" w:rsidR="00F346F9" w:rsidRPr="00F346F9" w:rsidRDefault="00F346F9" w:rsidP="00F346F9">
            <w:pPr>
              <w:suppressAutoHyphens w:val="0"/>
              <w:spacing w:beforeLines="20" w:before="48" w:afterLines="20" w:after="48"/>
              <w:contextualSpacing/>
              <w:rPr>
                <w:b/>
                <w:color w:val="006E8E"/>
              </w:rPr>
            </w:pPr>
            <w:r w:rsidRPr="00F346F9">
              <w:rPr>
                <w:b/>
                <w:color w:val="006E8E"/>
              </w:rPr>
              <w:t>BAU Service Management Activity () - In relation to ISCIS (Perito Case), ISCIS Online, SPP/Kofax Total Agility, Perito Time Recording.</w:t>
            </w:r>
          </w:p>
          <w:p w14:paraId="306AF3B6" w14:textId="77777777" w:rsidR="00F346F9" w:rsidRPr="00F346F9" w:rsidRDefault="00F346F9" w:rsidP="00F346F9">
            <w:pPr>
              <w:suppressAutoHyphens w:val="0"/>
              <w:spacing w:beforeLines="20" w:before="48" w:afterLines="20" w:after="48"/>
              <w:contextualSpacing/>
              <w:rPr>
                <w:b/>
                <w:color w:val="006E8E"/>
              </w:rPr>
            </w:pPr>
          </w:p>
          <w:p w14:paraId="12146250"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Service Desk.</w:t>
            </w:r>
          </w:p>
          <w:p w14:paraId="330C5EB2"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Service Reporting.</w:t>
            </w:r>
          </w:p>
          <w:p w14:paraId="7C999F03"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ITIL Service Management.</w:t>
            </w:r>
          </w:p>
          <w:p w14:paraId="2C7639D1" w14:textId="77777777" w:rsidR="00F346F9" w:rsidRPr="00F346F9" w:rsidRDefault="00F346F9" w:rsidP="00F346F9">
            <w:pPr>
              <w:numPr>
                <w:ilvl w:val="1"/>
                <w:numId w:val="35"/>
              </w:numPr>
              <w:suppressAutoHyphens w:val="0"/>
              <w:spacing w:before="120" w:after="120" w:line="264" w:lineRule="auto"/>
              <w:rPr>
                <w:color w:val="343534"/>
              </w:rPr>
            </w:pPr>
            <w:r w:rsidRPr="00F346F9">
              <w:rPr>
                <w:color w:val="343534"/>
              </w:rPr>
              <w:t>Including Communications and Service Interaction.</w:t>
            </w:r>
          </w:p>
          <w:p w14:paraId="4E94C6FD"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Service Level Agreement.</w:t>
            </w:r>
          </w:p>
          <w:p w14:paraId="3CA2BD5D"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 xml:space="preserve">SIAM Checkpoints and meetings </w:t>
            </w:r>
          </w:p>
          <w:p w14:paraId="4A477060"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SIAM Governance tasks</w:t>
            </w:r>
          </w:p>
          <w:p w14:paraId="31AEF9AE"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Other SIAM Responsibilities</w:t>
            </w:r>
          </w:p>
          <w:p w14:paraId="20AD43C8" w14:textId="77777777" w:rsidR="00F346F9" w:rsidRPr="00F346F9" w:rsidRDefault="00F346F9" w:rsidP="00F346F9">
            <w:pPr>
              <w:suppressAutoHyphens w:val="0"/>
              <w:spacing w:beforeLines="20" w:before="48" w:afterLines="20" w:after="48"/>
              <w:contextualSpacing/>
              <w:rPr>
                <w:b/>
                <w:color w:val="006E8E"/>
              </w:rPr>
            </w:pPr>
          </w:p>
        </w:tc>
        <w:tc>
          <w:tcPr>
            <w:tcW w:w="1401" w:type="dxa"/>
            <w:tcBorders>
              <w:top w:val="dotted" w:sz="4" w:space="0" w:color="006E8E"/>
              <w:left w:val="dotted" w:sz="4" w:space="0" w:color="006E8E"/>
              <w:bottom w:val="dotted" w:sz="4" w:space="0" w:color="006E8E"/>
            </w:tcBorders>
            <w:shd w:val="clear" w:color="auto" w:fill="FFFFFF"/>
          </w:tcPr>
          <w:p w14:paraId="320E12A5" w14:textId="5915C218" w:rsidR="00F346F9" w:rsidRPr="00F346F9" w:rsidRDefault="00F346F9" w:rsidP="00F346F9">
            <w:pPr>
              <w:suppressAutoHyphens w:val="0"/>
              <w:spacing w:beforeLines="20" w:before="48" w:afterLines="20" w:after="48"/>
              <w:contextualSpacing/>
              <w:jc w:val="right"/>
              <w:rPr>
                <w:b/>
                <w:color w:val="343534"/>
              </w:rPr>
            </w:pPr>
          </w:p>
        </w:tc>
      </w:tr>
      <w:tr w:rsidR="00F346F9" w:rsidRPr="00F346F9" w14:paraId="40ED2458" w14:textId="77777777" w:rsidTr="00F346F9">
        <w:trPr>
          <w:gridAfter w:val="1"/>
          <w:cnfStyle w:val="000000010000" w:firstRow="0" w:lastRow="0" w:firstColumn="0" w:lastColumn="0" w:oddVBand="0" w:evenVBand="0" w:oddHBand="0" w:evenHBand="1" w:firstRowFirstColumn="0" w:firstRowLastColumn="0" w:lastRowFirstColumn="0" w:lastRowLastColumn="0"/>
          <w:wAfter w:w="124" w:type="dxa"/>
          <w:cantSplit/>
        </w:trPr>
        <w:tc>
          <w:tcPr>
            <w:tcW w:w="6760" w:type="dxa"/>
            <w:tcBorders>
              <w:top w:val="dotted" w:sz="4" w:space="0" w:color="006E8E"/>
              <w:left w:val="nil"/>
              <w:bottom w:val="dotted" w:sz="4" w:space="0" w:color="006E8E"/>
              <w:right w:val="dotted" w:sz="4" w:space="0" w:color="006E8E"/>
            </w:tcBorders>
            <w:shd w:val="clear" w:color="auto" w:fill="FFFFFF"/>
          </w:tcPr>
          <w:p w14:paraId="2672BBF0" w14:textId="65EE7BE2" w:rsidR="00F346F9" w:rsidRPr="00F346F9" w:rsidRDefault="00F346F9" w:rsidP="00F346F9">
            <w:pPr>
              <w:suppressAutoHyphens w:val="0"/>
              <w:spacing w:beforeLines="20" w:before="48" w:afterLines="20" w:after="48"/>
              <w:contextualSpacing/>
              <w:rPr>
                <w:b/>
                <w:color w:val="006E8E"/>
              </w:rPr>
            </w:pPr>
            <w:r w:rsidRPr="00F346F9">
              <w:rPr>
                <w:b/>
                <w:color w:val="006E8E"/>
              </w:rPr>
              <w:lastRenderedPageBreak/>
              <w:t>BAU Support, Maintenance and Service Request Activities () – In relation to ISCIS (Perito Case), ISCIS Online, SPP/Kofax Total Agility, Perito Time Recording.</w:t>
            </w:r>
          </w:p>
          <w:p w14:paraId="1AA0B53D"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Support and Maintenance.</w:t>
            </w:r>
          </w:p>
          <w:p w14:paraId="2255B0D7"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Operational Hours.</w:t>
            </w:r>
          </w:p>
          <w:p w14:paraId="4C6DED1D"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Release and Deployment.</w:t>
            </w:r>
          </w:p>
          <w:p w14:paraId="302E568A"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BCP and DR Activity.</w:t>
            </w:r>
          </w:p>
          <w:p w14:paraId="7CBAC046"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Application Monitoring.</w:t>
            </w:r>
          </w:p>
          <w:p w14:paraId="236F3CF6"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Environments and Connectivity.</w:t>
            </w:r>
          </w:p>
          <w:p w14:paraId="7D8262D5" w14:textId="77777777" w:rsidR="00F346F9" w:rsidRPr="00F346F9" w:rsidRDefault="00F346F9" w:rsidP="00F346F9">
            <w:pPr>
              <w:numPr>
                <w:ilvl w:val="1"/>
                <w:numId w:val="35"/>
              </w:numPr>
              <w:suppressAutoHyphens w:val="0"/>
              <w:spacing w:before="120" w:after="120" w:line="264" w:lineRule="auto"/>
              <w:rPr>
                <w:color w:val="343534"/>
              </w:rPr>
            </w:pPr>
            <w:r w:rsidRPr="00F346F9">
              <w:rPr>
                <w:color w:val="343534"/>
              </w:rPr>
              <w:t>Including QA team utilization.</w:t>
            </w:r>
          </w:p>
          <w:p w14:paraId="0E1691CC"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Service Implementation, Transition &amp; Knowledge Transfer.</w:t>
            </w:r>
          </w:p>
          <w:p w14:paraId="12E401E0"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SIAM Performance commitment (SOAK Testing)</w:t>
            </w:r>
          </w:p>
        </w:tc>
        <w:tc>
          <w:tcPr>
            <w:tcW w:w="1401" w:type="dxa"/>
            <w:tcBorders>
              <w:top w:val="dotted" w:sz="4" w:space="0" w:color="006E8E"/>
              <w:left w:val="dotted" w:sz="4" w:space="0" w:color="006E8E"/>
              <w:bottom w:val="dotted" w:sz="4" w:space="0" w:color="006E8E"/>
            </w:tcBorders>
            <w:shd w:val="clear" w:color="auto" w:fill="FFFFFF"/>
          </w:tcPr>
          <w:p w14:paraId="50289BC8" w14:textId="35B7575C" w:rsidR="00F346F9" w:rsidRPr="00F346F9" w:rsidRDefault="00F346F9" w:rsidP="00F346F9">
            <w:pPr>
              <w:suppressAutoHyphens w:val="0"/>
              <w:spacing w:beforeLines="20" w:before="48" w:afterLines="20" w:after="48"/>
              <w:contextualSpacing/>
              <w:jc w:val="right"/>
              <w:rPr>
                <w:b/>
                <w:color w:val="343534"/>
              </w:rPr>
            </w:pPr>
          </w:p>
        </w:tc>
      </w:tr>
      <w:tr w:rsidR="00F346F9" w:rsidRPr="00F346F9" w14:paraId="12B8CB2A" w14:textId="77777777" w:rsidTr="00F346F9">
        <w:trPr>
          <w:gridAfter w:val="1"/>
          <w:wAfter w:w="124" w:type="dxa"/>
          <w:cantSplit/>
        </w:trPr>
        <w:tc>
          <w:tcPr>
            <w:tcW w:w="6760" w:type="dxa"/>
            <w:tcBorders>
              <w:top w:val="dotted" w:sz="4" w:space="0" w:color="006E8E"/>
              <w:left w:val="nil"/>
              <w:bottom w:val="dotted" w:sz="4" w:space="0" w:color="006E8E"/>
              <w:right w:val="dotted" w:sz="4" w:space="0" w:color="006E8E"/>
            </w:tcBorders>
            <w:shd w:val="clear" w:color="auto" w:fill="FFFFFF"/>
          </w:tcPr>
          <w:p w14:paraId="649811E4" w14:textId="42008D6A" w:rsidR="00F346F9" w:rsidRPr="00F346F9" w:rsidRDefault="00F346F9" w:rsidP="00F346F9">
            <w:pPr>
              <w:suppressAutoHyphens w:val="0"/>
              <w:spacing w:before="240" w:line="264" w:lineRule="auto"/>
              <w:rPr>
                <w:b/>
                <w:color w:val="006E8E"/>
                <w:sz w:val="24"/>
              </w:rPr>
            </w:pPr>
            <w:r w:rsidRPr="00F346F9">
              <w:rPr>
                <w:b/>
                <w:color w:val="006E8E"/>
                <w:sz w:val="24"/>
              </w:rPr>
              <w:t xml:space="preserve">Change Activities () </w:t>
            </w:r>
            <w:r w:rsidRPr="00F346F9">
              <w:rPr>
                <w:b/>
                <w:color w:val="006E8E"/>
              </w:rPr>
              <w:t>– In relation to ISCIS (Perito Case), ISCIS Online, SPP/Kofax Total Agility, Perito Time Recording.</w:t>
            </w:r>
          </w:p>
          <w:p w14:paraId="38F3546F"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Continuous Improvement Programme.</w:t>
            </w:r>
          </w:p>
          <w:p w14:paraId="69FB02C9"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Change Control.</w:t>
            </w:r>
          </w:p>
          <w:p w14:paraId="5DA6B867"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Change Management.</w:t>
            </w:r>
          </w:p>
          <w:p w14:paraId="5FFD2A06"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Release and Deployment.</w:t>
            </w:r>
          </w:p>
          <w:p w14:paraId="0E420385"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EQ FAT and DEV Environments.</w:t>
            </w:r>
          </w:p>
          <w:p w14:paraId="158DC8E8" w14:textId="77777777" w:rsidR="00F346F9" w:rsidRPr="00F346F9" w:rsidRDefault="00F346F9" w:rsidP="00F346F9">
            <w:pPr>
              <w:numPr>
                <w:ilvl w:val="1"/>
                <w:numId w:val="35"/>
              </w:numPr>
              <w:suppressAutoHyphens w:val="0"/>
              <w:spacing w:before="120" w:after="120" w:line="264" w:lineRule="auto"/>
              <w:rPr>
                <w:color w:val="343534"/>
              </w:rPr>
            </w:pPr>
            <w:r w:rsidRPr="00F346F9">
              <w:rPr>
                <w:color w:val="343534"/>
              </w:rPr>
              <w:t>Including Communications and Service Interaction.</w:t>
            </w:r>
          </w:p>
          <w:p w14:paraId="7B61199C"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SIAM Performance commitment (SOAK Testing)</w:t>
            </w:r>
          </w:p>
        </w:tc>
        <w:tc>
          <w:tcPr>
            <w:tcW w:w="1401" w:type="dxa"/>
            <w:tcBorders>
              <w:top w:val="dotted" w:sz="4" w:space="0" w:color="006E8E"/>
              <w:left w:val="dotted" w:sz="4" w:space="0" w:color="006E8E"/>
              <w:bottom w:val="dotted" w:sz="4" w:space="0" w:color="006E8E"/>
            </w:tcBorders>
            <w:shd w:val="clear" w:color="auto" w:fill="FFFFFF"/>
          </w:tcPr>
          <w:p w14:paraId="572071C1" w14:textId="559F3664" w:rsidR="00F346F9" w:rsidRPr="00F346F9" w:rsidRDefault="00F346F9" w:rsidP="00F346F9">
            <w:pPr>
              <w:suppressAutoHyphens w:val="0"/>
              <w:spacing w:beforeLines="20" w:before="48" w:afterLines="20" w:after="48"/>
              <w:contextualSpacing/>
              <w:jc w:val="right"/>
              <w:rPr>
                <w:b/>
                <w:color w:val="343534"/>
              </w:rPr>
            </w:pPr>
          </w:p>
        </w:tc>
      </w:tr>
      <w:tr w:rsidR="00F346F9" w:rsidRPr="00F346F9" w14:paraId="4D413586" w14:textId="77777777" w:rsidTr="00F346F9">
        <w:trPr>
          <w:gridAfter w:val="1"/>
          <w:cnfStyle w:val="000000010000" w:firstRow="0" w:lastRow="0" w:firstColumn="0" w:lastColumn="0" w:oddVBand="0" w:evenVBand="0" w:oddHBand="0" w:evenHBand="1" w:firstRowFirstColumn="0" w:firstRowLastColumn="0" w:lastRowFirstColumn="0" w:lastRowLastColumn="0"/>
          <w:wAfter w:w="124" w:type="dxa"/>
          <w:cantSplit/>
        </w:trPr>
        <w:tc>
          <w:tcPr>
            <w:tcW w:w="6760" w:type="dxa"/>
            <w:tcBorders>
              <w:top w:val="dotted" w:sz="4" w:space="0" w:color="006E8E"/>
              <w:left w:val="nil"/>
              <w:bottom w:val="dotted" w:sz="4" w:space="0" w:color="006E8E"/>
              <w:right w:val="dotted" w:sz="4" w:space="0" w:color="006E8E"/>
            </w:tcBorders>
            <w:shd w:val="clear" w:color="auto" w:fill="FFFFFF"/>
          </w:tcPr>
          <w:p w14:paraId="5656B9C3" w14:textId="77777777" w:rsidR="00F346F9" w:rsidRPr="00F346F9" w:rsidRDefault="00F346F9" w:rsidP="00F346F9">
            <w:pPr>
              <w:suppressAutoHyphens w:val="0"/>
              <w:spacing w:beforeLines="20" w:before="48" w:afterLines="20" w:after="48"/>
              <w:contextualSpacing/>
              <w:rPr>
                <w:b/>
                <w:color w:val="006E8E"/>
              </w:rPr>
            </w:pPr>
            <w:r w:rsidRPr="00F346F9">
              <w:rPr>
                <w:b/>
                <w:color w:val="006E8E"/>
              </w:rPr>
              <w:t>ESCROW</w:t>
            </w:r>
          </w:p>
          <w:p w14:paraId="58214DD2"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Depositing and management of application code bases in ESCROW.</w:t>
            </w:r>
          </w:p>
        </w:tc>
        <w:tc>
          <w:tcPr>
            <w:tcW w:w="1401" w:type="dxa"/>
            <w:tcBorders>
              <w:top w:val="dotted" w:sz="4" w:space="0" w:color="006E8E"/>
              <w:left w:val="dotted" w:sz="4" w:space="0" w:color="006E8E"/>
              <w:bottom w:val="dotted" w:sz="4" w:space="0" w:color="006E8E"/>
            </w:tcBorders>
            <w:shd w:val="clear" w:color="auto" w:fill="FFFFFF"/>
          </w:tcPr>
          <w:p w14:paraId="10B36548" w14:textId="60FEAD3B" w:rsidR="00F346F9" w:rsidRPr="00F346F9" w:rsidRDefault="00F346F9" w:rsidP="00F346F9">
            <w:pPr>
              <w:suppressAutoHyphens w:val="0"/>
              <w:spacing w:beforeLines="20" w:before="48" w:afterLines="20" w:after="48"/>
              <w:contextualSpacing/>
              <w:jc w:val="right"/>
              <w:rPr>
                <w:b/>
                <w:color w:val="343534"/>
              </w:rPr>
            </w:pPr>
          </w:p>
        </w:tc>
      </w:tr>
      <w:tr w:rsidR="00F346F9" w:rsidRPr="00F346F9" w14:paraId="235BF4E8" w14:textId="77777777" w:rsidTr="00F346F9">
        <w:trPr>
          <w:gridAfter w:val="1"/>
          <w:wAfter w:w="124" w:type="dxa"/>
          <w:cantSplit/>
        </w:trPr>
        <w:tc>
          <w:tcPr>
            <w:tcW w:w="6760" w:type="dxa"/>
            <w:tcBorders>
              <w:top w:val="dotted" w:sz="4" w:space="0" w:color="006E8E"/>
              <w:left w:val="nil"/>
              <w:bottom w:val="dotted" w:sz="4" w:space="0" w:color="006E8E"/>
              <w:right w:val="dotted" w:sz="4" w:space="0" w:color="006E8E"/>
            </w:tcBorders>
            <w:shd w:val="clear" w:color="auto" w:fill="FFFFFF"/>
          </w:tcPr>
          <w:p w14:paraId="59AF42A0" w14:textId="77777777" w:rsidR="00F346F9" w:rsidRPr="00F346F9" w:rsidRDefault="00F346F9" w:rsidP="00F346F9">
            <w:pPr>
              <w:suppressAutoHyphens w:val="0"/>
              <w:spacing w:beforeLines="20" w:before="48" w:afterLines="20" w:after="48"/>
              <w:contextualSpacing/>
              <w:rPr>
                <w:b/>
                <w:color w:val="006E8E"/>
              </w:rPr>
            </w:pPr>
            <w:r w:rsidRPr="00F346F9">
              <w:rPr>
                <w:b/>
                <w:color w:val="006E8E"/>
              </w:rPr>
              <w:t>Remedy / EQ Service Desk integration</w:t>
            </w:r>
          </w:p>
          <w:p w14:paraId="339BD203" w14:textId="77777777" w:rsidR="00F346F9" w:rsidRPr="00F346F9" w:rsidRDefault="00F346F9" w:rsidP="00F346F9">
            <w:pPr>
              <w:suppressAutoHyphens w:val="0"/>
              <w:spacing w:before="120" w:after="120" w:line="264" w:lineRule="auto"/>
              <w:ind w:left="1134" w:hanging="360"/>
              <w:rPr>
                <w:color w:val="343534"/>
              </w:rPr>
            </w:pPr>
            <w:r w:rsidRPr="00F346F9">
              <w:rPr>
                <w:color w:val="343534"/>
              </w:rPr>
              <w:t>Design, Implementation, testing and rollout of integration for automatic call handling</w:t>
            </w:r>
          </w:p>
        </w:tc>
        <w:tc>
          <w:tcPr>
            <w:tcW w:w="1401" w:type="dxa"/>
            <w:tcBorders>
              <w:top w:val="dotted" w:sz="4" w:space="0" w:color="006E8E"/>
              <w:left w:val="dotted" w:sz="4" w:space="0" w:color="006E8E"/>
              <w:bottom w:val="dotted" w:sz="4" w:space="0" w:color="006E8E"/>
            </w:tcBorders>
            <w:shd w:val="clear" w:color="auto" w:fill="FFFFFF"/>
          </w:tcPr>
          <w:p w14:paraId="7BD4876A" w14:textId="2548887A" w:rsidR="00F346F9" w:rsidRPr="00F346F9" w:rsidRDefault="00F346F9" w:rsidP="00F346F9">
            <w:pPr>
              <w:suppressAutoHyphens w:val="0"/>
              <w:spacing w:beforeLines="20" w:before="48" w:afterLines="20" w:after="48"/>
              <w:contextualSpacing/>
              <w:jc w:val="right"/>
              <w:rPr>
                <w:b/>
                <w:color w:val="343534"/>
              </w:rPr>
            </w:pPr>
          </w:p>
        </w:tc>
      </w:tr>
      <w:tr w:rsidR="00F346F9" w:rsidRPr="00F346F9" w14:paraId="78958D82"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6760" w:type="dxa"/>
            <w:tcBorders>
              <w:top w:val="single" w:sz="12" w:space="0" w:color="006E8E"/>
              <w:left w:val="dotted" w:sz="4" w:space="0" w:color="006E8E"/>
              <w:bottom w:val="single" w:sz="12" w:space="0" w:color="006E8E"/>
              <w:right w:val="dotted" w:sz="4" w:space="0" w:color="006E8E"/>
            </w:tcBorders>
            <w:shd w:val="clear" w:color="auto" w:fill="B5EEFF"/>
          </w:tcPr>
          <w:p w14:paraId="19CF2474" w14:textId="77777777" w:rsidR="00F346F9" w:rsidRPr="00F346F9" w:rsidRDefault="00F346F9" w:rsidP="00F346F9">
            <w:pPr>
              <w:suppressAutoHyphens w:val="0"/>
              <w:spacing w:beforeLines="20" w:before="48" w:afterLines="20" w:after="48"/>
              <w:contextualSpacing/>
              <w:rPr>
                <w:b/>
                <w:i/>
                <w:color w:val="006E8E"/>
                <w:szCs w:val="24"/>
              </w:rPr>
            </w:pPr>
            <w:r w:rsidRPr="00F346F9">
              <w:rPr>
                <w:b/>
                <w:i/>
                <w:color w:val="006E8E"/>
                <w:szCs w:val="24"/>
              </w:rPr>
              <w:t>Total Annual Service Cost</w:t>
            </w:r>
          </w:p>
        </w:tc>
        <w:tc>
          <w:tcPr>
            <w:tcW w:w="1525" w:type="dxa"/>
            <w:gridSpan w:val="2"/>
            <w:tcBorders>
              <w:top w:val="single" w:sz="12" w:space="0" w:color="006E8E"/>
              <w:left w:val="dotted" w:sz="4" w:space="0" w:color="006E8E"/>
              <w:bottom w:val="single" w:sz="12" w:space="0" w:color="006E8E"/>
            </w:tcBorders>
            <w:shd w:val="clear" w:color="auto" w:fill="B5EEFF"/>
          </w:tcPr>
          <w:p w14:paraId="3AB62426" w14:textId="6AA87434" w:rsidR="00F346F9" w:rsidRPr="00F346F9" w:rsidRDefault="00F346F9" w:rsidP="00F346F9">
            <w:pPr>
              <w:suppressAutoHyphens w:val="0"/>
              <w:spacing w:beforeLines="20" w:before="48" w:afterLines="20" w:after="48"/>
              <w:jc w:val="right"/>
              <w:rPr>
                <w:b/>
                <w:i/>
                <w:color w:val="000000"/>
              </w:rPr>
            </w:pPr>
          </w:p>
        </w:tc>
      </w:tr>
      <w:tr w:rsidR="00F346F9" w:rsidRPr="00F346F9" w14:paraId="48AD70C1" w14:textId="77777777" w:rsidTr="00F346F9">
        <w:trPr>
          <w:cantSplit/>
        </w:trPr>
        <w:tc>
          <w:tcPr>
            <w:tcW w:w="6760" w:type="dxa"/>
            <w:tcBorders>
              <w:top w:val="single" w:sz="12" w:space="0" w:color="006E8E"/>
              <w:left w:val="dotted" w:sz="4" w:space="0" w:color="006E8E"/>
              <w:bottom w:val="single" w:sz="12" w:space="0" w:color="006E8E"/>
              <w:right w:val="dotted" w:sz="4" w:space="0" w:color="006E8E"/>
            </w:tcBorders>
            <w:shd w:val="clear" w:color="auto" w:fill="B5EEFF"/>
          </w:tcPr>
          <w:p w14:paraId="1C62ADEA" w14:textId="77777777" w:rsidR="00F346F9" w:rsidRPr="00F346F9" w:rsidRDefault="00F346F9" w:rsidP="00F346F9">
            <w:pPr>
              <w:suppressAutoHyphens w:val="0"/>
              <w:spacing w:beforeLines="20" w:before="48" w:afterLines="20" w:after="48"/>
              <w:contextualSpacing/>
              <w:rPr>
                <w:b/>
                <w:i/>
                <w:color w:val="006E8E"/>
                <w:szCs w:val="24"/>
              </w:rPr>
            </w:pPr>
            <w:r w:rsidRPr="00F346F9">
              <w:rPr>
                <w:b/>
                <w:i/>
                <w:color w:val="006E8E"/>
                <w:szCs w:val="24"/>
              </w:rPr>
              <w:t>Remedy Integration Cost</w:t>
            </w:r>
          </w:p>
        </w:tc>
        <w:tc>
          <w:tcPr>
            <w:tcW w:w="1525" w:type="dxa"/>
            <w:gridSpan w:val="2"/>
            <w:tcBorders>
              <w:top w:val="single" w:sz="12" w:space="0" w:color="006E8E"/>
              <w:left w:val="dotted" w:sz="4" w:space="0" w:color="006E8E"/>
              <w:bottom w:val="single" w:sz="12" w:space="0" w:color="006E8E"/>
            </w:tcBorders>
            <w:shd w:val="clear" w:color="auto" w:fill="B5EEFF"/>
          </w:tcPr>
          <w:p w14:paraId="10B69CE3" w14:textId="5B7EDE75" w:rsidR="00F346F9" w:rsidRPr="00F346F9" w:rsidRDefault="00F346F9" w:rsidP="00F346F9">
            <w:pPr>
              <w:suppressAutoHyphens w:val="0"/>
              <w:spacing w:beforeLines="20" w:before="48" w:afterLines="20" w:after="48"/>
              <w:jc w:val="right"/>
              <w:rPr>
                <w:b/>
                <w:color w:val="343534"/>
              </w:rPr>
            </w:pPr>
          </w:p>
        </w:tc>
      </w:tr>
      <w:tr w:rsidR="00F346F9" w:rsidRPr="00F346F9" w14:paraId="174109FC"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6760" w:type="dxa"/>
            <w:tcBorders>
              <w:top w:val="single" w:sz="12" w:space="0" w:color="006E8E"/>
              <w:left w:val="dotted" w:sz="4" w:space="0" w:color="006E8E"/>
              <w:bottom w:val="single" w:sz="12" w:space="0" w:color="006E8E"/>
              <w:right w:val="dotted" w:sz="4" w:space="0" w:color="006E8E"/>
            </w:tcBorders>
            <w:shd w:val="clear" w:color="auto" w:fill="B5EEFF"/>
          </w:tcPr>
          <w:p w14:paraId="40CB701C" w14:textId="77777777" w:rsidR="00F346F9" w:rsidRPr="00F346F9" w:rsidRDefault="00F346F9" w:rsidP="00F346F9">
            <w:pPr>
              <w:suppressAutoHyphens w:val="0"/>
              <w:spacing w:beforeLines="20" w:before="48" w:afterLines="20" w:after="48"/>
              <w:contextualSpacing/>
              <w:rPr>
                <w:b/>
                <w:i/>
                <w:color w:val="006E8E"/>
                <w:szCs w:val="24"/>
              </w:rPr>
            </w:pPr>
            <w:r w:rsidRPr="00F346F9">
              <w:rPr>
                <w:b/>
                <w:i/>
                <w:color w:val="006E8E"/>
                <w:szCs w:val="24"/>
              </w:rPr>
              <w:t>Total Service Cost</w:t>
            </w:r>
          </w:p>
        </w:tc>
        <w:tc>
          <w:tcPr>
            <w:tcW w:w="1525" w:type="dxa"/>
            <w:gridSpan w:val="2"/>
            <w:tcBorders>
              <w:top w:val="single" w:sz="12" w:space="0" w:color="006E8E"/>
              <w:left w:val="dotted" w:sz="4" w:space="0" w:color="006E8E"/>
              <w:bottom w:val="single" w:sz="12" w:space="0" w:color="006E8E"/>
            </w:tcBorders>
            <w:shd w:val="clear" w:color="auto" w:fill="B5EEFF"/>
          </w:tcPr>
          <w:p w14:paraId="5798AD66" w14:textId="2D291A1A" w:rsidR="00F346F9" w:rsidRPr="00F346F9" w:rsidRDefault="00F346F9" w:rsidP="00F346F9">
            <w:pPr>
              <w:suppressAutoHyphens w:val="0"/>
              <w:spacing w:beforeLines="20" w:before="48" w:afterLines="20" w:after="48"/>
              <w:jc w:val="right"/>
              <w:rPr>
                <w:b/>
                <w:color w:val="343534"/>
              </w:rPr>
            </w:pPr>
          </w:p>
        </w:tc>
      </w:tr>
    </w:tbl>
    <w:p w14:paraId="1280B4C9" w14:textId="104D2501" w:rsidR="00F346F9" w:rsidRDefault="00F346F9">
      <w:pPr>
        <w:rPr>
          <w:sz w:val="32"/>
          <w:szCs w:val="32"/>
        </w:rPr>
      </w:pPr>
    </w:p>
    <w:p w14:paraId="73C31371" w14:textId="77777777" w:rsidR="00F346F9" w:rsidRDefault="00F346F9">
      <w:pPr>
        <w:suppressAutoHyphens w:val="0"/>
        <w:rPr>
          <w:sz w:val="32"/>
          <w:szCs w:val="32"/>
        </w:rPr>
      </w:pPr>
      <w:r>
        <w:rPr>
          <w:sz w:val="32"/>
          <w:szCs w:val="32"/>
        </w:rPr>
        <w:br w:type="page"/>
      </w:r>
    </w:p>
    <w:p w14:paraId="7A914418" w14:textId="0D0E2C38" w:rsidR="00F346F9" w:rsidRDefault="00F346F9">
      <w:pPr>
        <w:rPr>
          <w:sz w:val="32"/>
          <w:szCs w:val="32"/>
        </w:rPr>
      </w:pPr>
      <w:r>
        <w:rPr>
          <w:sz w:val="32"/>
          <w:szCs w:val="32"/>
        </w:rPr>
        <w:lastRenderedPageBreak/>
        <w:t>Technical Refresh</w:t>
      </w:r>
    </w:p>
    <w:p w14:paraId="0593803F" w14:textId="042C2432" w:rsidR="00F346F9" w:rsidRDefault="00F346F9">
      <w:pPr>
        <w:rPr>
          <w:sz w:val="32"/>
          <w:szCs w:val="32"/>
        </w:rPr>
      </w:pPr>
    </w:p>
    <w:p w14:paraId="58C72263" w14:textId="79B20E28" w:rsidR="00F346F9" w:rsidRPr="00F346F9" w:rsidRDefault="00F346F9" w:rsidP="00F346F9">
      <w:pPr>
        <w:keepNext/>
        <w:keepLines/>
        <w:pBdr>
          <w:bottom w:val="single" w:sz="8" w:space="1" w:color="5A555A"/>
        </w:pBdr>
        <w:suppressAutoHyphens w:val="0"/>
        <w:autoSpaceDN/>
        <w:spacing w:before="360" w:after="240" w:line="264" w:lineRule="auto"/>
        <w:textAlignment w:val="auto"/>
        <w:outlineLvl w:val="1"/>
        <w:rPr>
          <w:rFonts w:ascii="Calibri" w:eastAsia="Times New Roman" w:hAnsi="Calibri" w:cs="Times New Roman"/>
          <w:b/>
          <w:bCs/>
          <w:color w:val="343534"/>
          <w:sz w:val="40"/>
          <w:szCs w:val="26"/>
          <w:lang w:eastAsia="en-US"/>
        </w:rPr>
      </w:pPr>
      <w:r w:rsidRPr="00F346F9">
        <w:rPr>
          <w:rFonts w:ascii="Calibri" w:eastAsia="Times New Roman" w:hAnsi="Calibri" w:cs="Times New Roman"/>
          <w:b/>
          <w:bCs/>
          <w:color w:val="343534"/>
          <w:sz w:val="40"/>
          <w:szCs w:val="26"/>
          <w:lang w:eastAsia="en-US"/>
        </w:rPr>
        <w:t>ISCIS Refresh Charges (One off)</w:t>
      </w:r>
    </w:p>
    <w:p w14:paraId="6A7F06A8" w14:textId="77777777" w:rsidR="00F346F9" w:rsidRPr="00F346F9" w:rsidRDefault="00F346F9" w:rsidP="00F346F9">
      <w:pPr>
        <w:suppressAutoHyphens w:val="0"/>
        <w:autoSpaceDN/>
        <w:spacing w:before="120" w:after="240" w:line="264" w:lineRule="auto"/>
        <w:ind w:left="720"/>
        <w:contextualSpacing/>
        <w:textAlignment w:val="auto"/>
        <w:rPr>
          <w:rFonts w:ascii="Calibri" w:eastAsia="Calibri" w:hAnsi="Calibri" w:cs="Times New Roman"/>
          <w:color w:val="343534"/>
          <w:lang w:eastAsia="en-US"/>
        </w:rPr>
      </w:pPr>
    </w:p>
    <w:tbl>
      <w:tblPr>
        <w:tblStyle w:val="EQRows1"/>
        <w:tblW w:w="5000" w:type="pct"/>
        <w:tblBorders>
          <w:top w:val="none" w:sz="0" w:space="0" w:color="auto"/>
          <w:bottom w:val="none" w:sz="0" w:space="0" w:color="auto"/>
          <w:insideH w:val="none" w:sz="0" w:space="0" w:color="auto"/>
          <w:insideV w:val="single" w:sz="12" w:space="0" w:color="518795"/>
        </w:tblBorders>
        <w:tblLook w:val="04A0" w:firstRow="1" w:lastRow="0" w:firstColumn="1" w:lastColumn="0" w:noHBand="0" w:noVBand="1"/>
      </w:tblPr>
      <w:tblGrid>
        <w:gridCol w:w="5238"/>
        <w:gridCol w:w="1968"/>
        <w:gridCol w:w="1255"/>
        <w:gridCol w:w="1255"/>
      </w:tblGrid>
      <w:tr w:rsidR="00F346F9" w:rsidRPr="00F346F9" w14:paraId="576E1663" w14:textId="77777777" w:rsidTr="00F346F9">
        <w:trPr>
          <w:cnfStyle w:val="100000000000" w:firstRow="1" w:lastRow="0" w:firstColumn="0" w:lastColumn="0" w:oddVBand="0" w:evenVBand="0" w:oddHBand="0" w:evenHBand="0" w:firstRowFirstColumn="0" w:firstRowLastColumn="0" w:lastRowFirstColumn="0" w:lastRowLastColumn="0"/>
          <w:cantSplit/>
          <w:tblHeader/>
        </w:trPr>
        <w:tc>
          <w:tcPr>
            <w:tcW w:w="2695" w:type="pct"/>
            <w:tcBorders>
              <w:top w:val="single" w:sz="12" w:space="0" w:color="FFFFFF"/>
              <w:left w:val="single" w:sz="12" w:space="0" w:color="FFFFFF"/>
              <w:bottom w:val="single" w:sz="12" w:space="0" w:color="FFFFFF"/>
              <w:right w:val="single" w:sz="12" w:space="0" w:color="FFFFFF"/>
            </w:tcBorders>
            <w:shd w:val="clear" w:color="auto" w:fill="006E8E"/>
          </w:tcPr>
          <w:p w14:paraId="262F3AF1" w14:textId="77777777" w:rsidR="00F346F9" w:rsidRPr="00F346F9" w:rsidRDefault="00F346F9" w:rsidP="00F346F9">
            <w:pPr>
              <w:suppressAutoHyphens w:val="0"/>
              <w:spacing w:before="120" w:after="120" w:line="264" w:lineRule="auto"/>
              <w:rPr>
                <w:b/>
                <w:color w:val="FFFFFF"/>
                <w:szCs w:val="24"/>
              </w:rPr>
            </w:pPr>
            <w:r w:rsidRPr="00F346F9">
              <w:rPr>
                <w:b/>
                <w:color w:val="FFFFFF"/>
                <w:szCs w:val="24"/>
              </w:rPr>
              <w:t>Service Description</w:t>
            </w:r>
          </w:p>
        </w:tc>
        <w:tc>
          <w:tcPr>
            <w:tcW w:w="1013" w:type="pct"/>
            <w:tcBorders>
              <w:top w:val="single" w:sz="12" w:space="0" w:color="FFFFFF"/>
              <w:left w:val="single" w:sz="12" w:space="0" w:color="FFFFFF"/>
              <w:bottom w:val="single" w:sz="12" w:space="0" w:color="FFFFFF"/>
              <w:right w:val="single" w:sz="12" w:space="0" w:color="FFFFFF"/>
            </w:tcBorders>
            <w:shd w:val="clear" w:color="auto" w:fill="006E8E"/>
          </w:tcPr>
          <w:p w14:paraId="4324BCC9" w14:textId="77777777" w:rsidR="00F346F9" w:rsidRDefault="00F346F9" w:rsidP="00F346F9">
            <w:pPr>
              <w:suppressAutoHyphens w:val="0"/>
              <w:spacing w:before="120" w:after="120" w:line="264" w:lineRule="auto"/>
              <w:jc w:val="center"/>
              <w:rPr>
                <w:b/>
                <w:color w:val="FFFFFF"/>
                <w:szCs w:val="24"/>
              </w:rPr>
            </w:pPr>
            <w:r w:rsidRPr="00F346F9">
              <w:rPr>
                <w:b/>
                <w:color w:val="FFFFFF"/>
                <w:szCs w:val="24"/>
              </w:rPr>
              <w:t>Detail Reference</w:t>
            </w:r>
          </w:p>
          <w:p w14:paraId="7CF4F634" w14:textId="043DDD2A" w:rsidR="00551F97" w:rsidRPr="00F346F9" w:rsidRDefault="00551F97" w:rsidP="00F346F9">
            <w:pPr>
              <w:suppressAutoHyphens w:val="0"/>
              <w:spacing w:before="120" w:after="120" w:line="264" w:lineRule="auto"/>
              <w:jc w:val="center"/>
              <w:rPr>
                <w:b/>
                <w:color w:val="FFFFFF"/>
                <w:szCs w:val="24"/>
              </w:rPr>
            </w:pPr>
            <w:r w:rsidRPr="00551F97">
              <w:rPr>
                <w:b/>
                <w:color w:val="FFFFFF"/>
                <w:sz w:val="20"/>
                <w:szCs w:val="24"/>
              </w:rPr>
              <w:t>(Technical Refresh Proposal v3.0)</w:t>
            </w: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5C96341B" w14:textId="77777777" w:rsidR="00F346F9" w:rsidRPr="00F346F9" w:rsidRDefault="00F346F9" w:rsidP="00F346F9">
            <w:pPr>
              <w:suppressAutoHyphens w:val="0"/>
              <w:spacing w:before="120" w:after="120" w:line="264" w:lineRule="auto"/>
              <w:jc w:val="center"/>
              <w:rPr>
                <w:b/>
                <w:color w:val="FFFFFF"/>
              </w:rPr>
            </w:pPr>
            <w:r w:rsidRPr="00F346F9">
              <w:rPr>
                <w:b/>
                <w:color w:val="FFFFFF"/>
                <w:szCs w:val="24"/>
              </w:rPr>
              <w:t>Days</w:t>
            </w: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0959DC89" w14:textId="77777777" w:rsidR="00F346F9" w:rsidRPr="00F346F9" w:rsidRDefault="00F346F9" w:rsidP="00F346F9">
            <w:pPr>
              <w:suppressAutoHyphens w:val="0"/>
              <w:spacing w:before="120" w:after="120" w:line="264" w:lineRule="auto"/>
              <w:jc w:val="center"/>
              <w:rPr>
                <w:color w:val="FFFFFF"/>
                <w:szCs w:val="24"/>
              </w:rPr>
            </w:pPr>
            <w:r w:rsidRPr="00F346F9">
              <w:rPr>
                <w:b/>
                <w:color w:val="FFFFFF"/>
                <w:szCs w:val="24"/>
              </w:rPr>
              <w:t>Total</w:t>
            </w:r>
          </w:p>
        </w:tc>
      </w:tr>
      <w:tr w:rsidR="00F346F9" w:rsidRPr="00F346F9" w14:paraId="3D19C062" w14:textId="77777777" w:rsidTr="00F346F9">
        <w:tblPrEx>
          <w:tblCellMar>
            <w:left w:w="56" w:type="dxa"/>
            <w:right w:w="56" w:type="dxa"/>
          </w:tblCellMar>
        </w:tblPrEx>
        <w:trPr>
          <w:cantSplit/>
        </w:trPr>
        <w:tc>
          <w:tcPr>
            <w:tcW w:w="2695" w:type="pct"/>
            <w:tcBorders>
              <w:top w:val="single" w:sz="12" w:space="0" w:color="FFFFFF"/>
            </w:tcBorders>
            <w:shd w:val="clear" w:color="auto" w:fill="FFFFFF"/>
          </w:tcPr>
          <w:p w14:paraId="355DAAA8" w14:textId="77777777" w:rsidR="00F346F9" w:rsidRPr="00F346F9" w:rsidRDefault="00F346F9" w:rsidP="00F346F9">
            <w:pPr>
              <w:suppressAutoHyphens w:val="0"/>
              <w:rPr>
                <w:b/>
                <w:color w:val="343534"/>
              </w:rPr>
            </w:pPr>
            <w:r w:rsidRPr="00F346F9">
              <w:rPr>
                <w:b/>
                <w:color w:val="343534"/>
              </w:rPr>
              <w:t>Analysis and Design</w:t>
            </w:r>
          </w:p>
        </w:tc>
        <w:tc>
          <w:tcPr>
            <w:tcW w:w="1013" w:type="pct"/>
            <w:tcBorders>
              <w:top w:val="single" w:sz="12" w:space="0" w:color="FFFFFF"/>
            </w:tcBorders>
            <w:shd w:val="clear" w:color="auto" w:fill="FFFFFF"/>
          </w:tcPr>
          <w:p w14:paraId="6568CEF0" w14:textId="77777777" w:rsidR="00F346F9" w:rsidRPr="00F346F9" w:rsidRDefault="00F346F9" w:rsidP="00F346F9">
            <w:pPr>
              <w:suppressAutoHyphens w:val="0"/>
              <w:jc w:val="center"/>
              <w:rPr>
                <w:color w:val="343534"/>
              </w:rPr>
            </w:pPr>
          </w:p>
        </w:tc>
        <w:tc>
          <w:tcPr>
            <w:tcW w:w="646" w:type="pct"/>
            <w:tcBorders>
              <w:top w:val="single" w:sz="12" w:space="0" w:color="FFFFFF"/>
            </w:tcBorders>
            <w:shd w:val="clear" w:color="auto" w:fill="FFFFFF"/>
          </w:tcPr>
          <w:p w14:paraId="00D7BA36" w14:textId="77777777" w:rsidR="00F346F9" w:rsidRPr="00F346F9" w:rsidRDefault="00F346F9" w:rsidP="00F346F9">
            <w:pPr>
              <w:suppressAutoHyphens w:val="0"/>
              <w:jc w:val="center"/>
              <w:rPr>
                <w:color w:val="343534"/>
              </w:rPr>
            </w:pPr>
          </w:p>
        </w:tc>
        <w:tc>
          <w:tcPr>
            <w:tcW w:w="646" w:type="pct"/>
            <w:tcBorders>
              <w:top w:val="single" w:sz="12" w:space="0" w:color="FFFFFF"/>
            </w:tcBorders>
            <w:shd w:val="clear" w:color="auto" w:fill="FFFFFF"/>
          </w:tcPr>
          <w:p w14:paraId="6F0F681B" w14:textId="1C6B7937" w:rsidR="00F346F9" w:rsidRPr="00F346F9" w:rsidRDefault="00F346F9" w:rsidP="00F346F9">
            <w:pPr>
              <w:suppressAutoHyphens w:val="0"/>
              <w:jc w:val="center"/>
              <w:rPr>
                <w:b/>
              </w:rPr>
            </w:pPr>
          </w:p>
        </w:tc>
      </w:tr>
      <w:tr w:rsidR="00F346F9" w:rsidRPr="00F346F9" w14:paraId="2DBB5C7E"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1FF63643"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Developer &amp; Architect Familiarisation</w:t>
            </w:r>
          </w:p>
        </w:tc>
        <w:tc>
          <w:tcPr>
            <w:tcW w:w="1013" w:type="pct"/>
            <w:shd w:val="clear" w:color="auto" w:fill="FFFFFF"/>
          </w:tcPr>
          <w:p w14:paraId="438C66D5" w14:textId="77777777" w:rsidR="00F346F9" w:rsidRPr="00F346F9" w:rsidRDefault="00F346F9" w:rsidP="00F346F9">
            <w:pPr>
              <w:suppressAutoHyphens w:val="0"/>
              <w:jc w:val="center"/>
              <w:rPr>
                <w:color w:val="343534"/>
              </w:rPr>
            </w:pPr>
          </w:p>
        </w:tc>
        <w:tc>
          <w:tcPr>
            <w:tcW w:w="646" w:type="pct"/>
            <w:shd w:val="clear" w:color="auto" w:fill="FFFFFF"/>
          </w:tcPr>
          <w:p w14:paraId="7C51BF95" w14:textId="6215F84A" w:rsidR="00F346F9" w:rsidRPr="00F346F9" w:rsidRDefault="00F346F9" w:rsidP="00F346F9">
            <w:pPr>
              <w:suppressAutoHyphens w:val="0"/>
              <w:jc w:val="center"/>
            </w:pPr>
          </w:p>
        </w:tc>
        <w:tc>
          <w:tcPr>
            <w:tcW w:w="646" w:type="pct"/>
            <w:shd w:val="clear" w:color="auto" w:fill="FFFFFF"/>
          </w:tcPr>
          <w:p w14:paraId="672FBEE6" w14:textId="77777777" w:rsidR="00F346F9" w:rsidRPr="00F346F9" w:rsidRDefault="00F346F9" w:rsidP="00F346F9">
            <w:pPr>
              <w:suppressAutoHyphens w:val="0"/>
              <w:jc w:val="center"/>
              <w:rPr>
                <w:b/>
              </w:rPr>
            </w:pPr>
          </w:p>
        </w:tc>
      </w:tr>
      <w:tr w:rsidR="00F346F9" w:rsidRPr="00F346F9" w14:paraId="0EC9CF26" w14:textId="77777777" w:rsidTr="00F346F9">
        <w:trPr>
          <w:cantSplit/>
        </w:trPr>
        <w:tc>
          <w:tcPr>
            <w:tcW w:w="2695" w:type="pct"/>
            <w:shd w:val="clear" w:color="auto" w:fill="FFFFFF"/>
          </w:tcPr>
          <w:p w14:paraId="07D80693"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Solution Architecture Overview</w:t>
            </w:r>
          </w:p>
        </w:tc>
        <w:tc>
          <w:tcPr>
            <w:tcW w:w="1013" w:type="pct"/>
            <w:shd w:val="clear" w:color="auto" w:fill="FFFFFF"/>
          </w:tcPr>
          <w:p w14:paraId="0580DCBE" w14:textId="77777777" w:rsidR="00F346F9" w:rsidRPr="00F346F9" w:rsidRDefault="00F346F9" w:rsidP="00F346F9">
            <w:pPr>
              <w:suppressAutoHyphens w:val="0"/>
              <w:jc w:val="center"/>
              <w:rPr>
                <w:color w:val="343534"/>
              </w:rPr>
            </w:pPr>
          </w:p>
        </w:tc>
        <w:tc>
          <w:tcPr>
            <w:tcW w:w="646" w:type="pct"/>
            <w:shd w:val="clear" w:color="auto" w:fill="FFFFFF"/>
          </w:tcPr>
          <w:p w14:paraId="3BA1265D" w14:textId="7FE30965" w:rsidR="00F346F9" w:rsidRPr="00F346F9" w:rsidRDefault="00F346F9" w:rsidP="00F346F9">
            <w:pPr>
              <w:suppressAutoHyphens w:val="0"/>
              <w:jc w:val="center"/>
              <w:rPr>
                <w:color w:val="343534"/>
              </w:rPr>
            </w:pPr>
          </w:p>
        </w:tc>
        <w:tc>
          <w:tcPr>
            <w:tcW w:w="646" w:type="pct"/>
            <w:shd w:val="clear" w:color="auto" w:fill="FFFFFF"/>
          </w:tcPr>
          <w:p w14:paraId="3049803F" w14:textId="77777777" w:rsidR="00F346F9" w:rsidRPr="00F346F9" w:rsidRDefault="00F346F9" w:rsidP="00F346F9">
            <w:pPr>
              <w:suppressAutoHyphens w:val="0"/>
              <w:jc w:val="center"/>
              <w:rPr>
                <w:b/>
              </w:rPr>
            </w:pPr>
          </w:p>
        </w:tc>
      </w:tr>
      <w:tr w:rsidR="00F346F9" w:rsidRPr="00F346F9" w14:paraId="730AA6AD"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6F1CAB9C"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System and Architecture design doc updates</w:t>
            </w:r>
          </w:p>
        </w:tc>
        <w:tc>
          <w:tcPr>
            <w:tcW w:w="1013" w:type="pct"/>
            <w:shd w:val="clear" w:color="auto" w:fill="FFFFFF"/>
          </w:tcPr>
          <w:p w14:paraId="39F07276" w14:textId="77777777" w:rsidR="00F346F9" w:rsidRPr="00F346F9" w:rsidRDefault="00F346F9" w:rsidP="00F346F9">
            <w:pPr>
              <w:suppressAutoHyphens w:val="0"/>
              <w:jc w:val="center"/>
              <w:rPr>
                <w:color w:val="343534"/>
              </w:rPr>
            </w:pPr>
          </w:p>
        </w:tc>
        <w:tc>
          <w:tcPr>
            <w:tcW w:w="646" w:type="pct"/>
            <w:shd w:val="clear" w:color="auto" w:fill="FFFFFF"/>
          </w:tcPr>
          <w:p w14:paraId="5863FD32" w14:textId="43EC51B7" w:rsidR="00F346F9" w:rsidRPr="00F346F9" w:rsidRDefault="00F346F9" w:rsidP="00F346F9">
            <w:pPr>
              <w:suppressAutoHyphens w:val="0"/>
              <w:jc w:val="center"/>
              <w:rPr>
                <w:color w:val="343534"/>
              </w:rPr>
            </w:pPr>
          </w:p>
        </w:tc>
        <w:tc>
          <w:tcPr>
            <w:tcW w:w="646" w:type="pct"/>
            <w:shd w:val="clear" w:color="auto" w:fill="FFFFFF"/>
          </w:tcPr>
          <w:p w14:paraId="0EF54953" w14:textId="77777777" w:rsidR="00F346F9" w:rsidRPr="00F346F9" w:rsidRDefault="00F346F9" w:rsidP="00F346F9">
            <w:pPr>
              <w:suppressAutoHyphens w:val="0"/>
              <w:jc w:val="center"/>
              <w:rPr>
                <w:b/>
              </w:rPr>
            </w:pPr>
          </w:p>
        </w:tc>
      </w:tr>
      <w:tr w:rsidR="00F346F9" w:rsidRPr="00F346F9" w14:paraId="4461EC61" w14:textId="77777777" w:rsidTr="00F346F9">
        <w:trPr>
          <w:cantSplit/>
        </w:trPr>
        <w:tc>
          <w:tcPr>
            <w:tcW w:w="2695" w:type="pct"/>
            <w:shd w:val="clear" w:color="auto" w:fill="FFFFFF"/>
          </w:tcPr>
          <w:p w14:paraId="7AA93D85" w14:textId="77777777" w:rsidR="00F346F9" w:rsidRPr="00F346F9" w:rsidRDefault="00F346F9" w:rsidP="00F346F9">
            <w:pPr>
              <w:suppressAutoHyphens w:val="0"/>
              <w:rPr>
                <w:b/>
                <w:color w:val="343534"/>
              </w:rPr>
            </w:pPr>
            <w:r w:rsidRPr="00F346F9">
              <w:rPr>
                <w:b/>
                <w:color w:val="343534"/>
              </w:rPr>
              <w:t>Development</w:t>
            </w:r>
          </w:p>
        </w:tc>
        <w:tc>
          <w:tcPr>
            <w:tcW w:w="1013" w:type="pct"/>
            <w:shd w:val="clear" w:color="auto" w:fill="FFFFFF"/>
          </w:tcPr>
          <w:p w14:paraId="49AA0F20"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_Ref65486312 \h </w:instrText>
            </w:r>
            <w:r w:rsidRPr="00F346F9">
              <w:rPr>
                <w:color w:val="343534"/>
              </w:rPr>
            </w:r>
            <w:r w:rsidRPr="00F346F9">
              <w:rPr>
                <w:color w:val="343534"/>
              </w:rPr>
              <w:fldChar w:fldCharType="separate"/>
            </w:r>
            <w:r w:rsidRPr="00F346F9">
              <w:rPr>
                <w:noProof/>
                <w:color w:val="343534"/>
              </w:rPr>
              <w:t>13</w:t>
            </w:r>
            <w:r w:rsidRPr="00F346F9">
              <w:rPr>
                <w:color w:val="343534"/>
              </w:rPr>
              <w:fldChar w:fldCharType="end"/>
            </w:r>
          </w:p>
        </w:tc>
        <w:tc>
          <w:tcPr>
            <w:tcW w:w="646" w:type="pct"/>
            <w:shd w:val="clear" w:color="auto" w:fill="FFFFFF"/>
          </w:tcPr>
          <w:p w14:paraId="1C13298D" w14:textId="77777777" w:rsidR="00F346F9" w:rsidRPr="00F346F9" w:rsidRDefault="00F346F9" w:rsidP="00F346F9">
            <w:pPr>
              <w:suppressAutoHyphens w:val="0"/>
              <w:jc w:val="center"/>
              <w:rPr>
                <w:color w:val="343534"/>
              </w:rPr>
            </w:pPr>
          </w:p>
        </w:tc>
        <w:tc>
          <w:tcPr>
            <w:tcW w:w="646" w:type="pct"/>
            <w:shd w:val="clear" w:color="auto" w:fill="FFFFFF"/>
          </w:tcPr>
          <w:p w14:paraId="262DC16B" w14:textId="5C07B438" w:rsidR="00F346F9" w:rsidRPr="00F346F9" w:rsidRDefault="00F346F9" w:rsidP="00F346F9">
            <w:pPr>
              <w:suppressAutoHyphens w:val="0"/>
              <w:jc w:val="center"/>
              <w:rPr>
                <w:b/>
              </w:rPr>
            </w:pPr>
          </w:p>
        </w:tc>
      </w:tr>
      <w:tr w:rsidR="00F346F9" w:rsidRPr="00F346F9" w14:paraId="1ECA548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7BB61C27"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Bespoke Applications</w:t>
            </w:r>
          </w:p>
        </w:tc>
        <w:tc>
          <w:tcPr>
            <w:tcW w:w="1013" w:type="pct"/>
            <w:shd w:val="clear" w:color="auto" w:fill="FFFFFF"/>
          </w:tcPr>
          <w:p w14:paraId="1462F8FC"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_Ref65486485 \h </w:instrText>
            </w:r>
            <w:r w:rsidRPr="00F346F9">
              <w:rPr>
                <w:color w:val="343534"/>
              </w:rPr>
            </w:r>
            <w:r w:rsidRPr="00F346F9">
              <w:rPr>
                <w:color w:val="343534"/>
              </w:rPr>
              <w:fldChar w:fldCharType="separate"/>
            </w:r>
            <w:r w:rsidRPr="00F346F9">
              <w:rPr>
                <w:noProof/>
                <w:color w:val="343534"/>
              </w:rPr>
              <w:t>24</w:t>
            </w:r>
            <w:r w:rsidRPr="00F346F9">
              <w:rPr>
                <w:color w:val="343534"/>
              </w:rPr>
              <w:fldChar w:fldCharType="end"/>
            </w:r>
          </w:p>
        </w:tc>
        <w:tc>
          <w:tcPr>
            <w:tcW w:w="646" w:type="pct"/>
            <w:shd w:val="clear" w:color="auto" w:fill="FFFFFF"/>
          </w:tcPr>
          <w:p w14:paraId="33F695EB" w14:textId="2E99A0E9" w:rsidR="00F346F9" w:rsidRPr="00F346F9" w:rsidRDefault="00F346F9" w:rsidP="00F346F9">
            <w:pPr>
              <w:suppressAutoHyphens w:val="0"/>
              <w:jc w:val="center"/>
              <w:rPr>
                <w:color w:val="343534"/>
              </w:rPr>
            </w:pPr>
          </w:p>
        </w:tc>
        <w:tc>
          <w:tcPr>
            <w:tcW w:w="646" w:type="pct"/>
            <w:shd w:val="clear" w:color="auto" w:fill="FFFFFF"/>
          </w:tcPr>
          <w:p w14:paraId="15E21EF5" w14:textId="77777777" w:rsidR="00F346F9" w:rsidRPr="00F346F9" w:rsidRDefault="00F346F9" w:rsidP="00F346F9">
            <w:pPr>
              <w:suppressAutoHyphens w:val="0"/>
              <w:jc w:val="center"/>
              <w:rPr>
                <w:b/>
              </w:rPr>
            </w:pPr>
          </w:p>
        </w:tc>
      </w:tr>
      <w:tr w:rsidR="00F346F9" w:rsidRPr="00F346F9" w14:paraId="25EEE7D3" w14:textId="77777777" w:rsidTr="00F346F9">
        <w:trPr>
          <w:cantSplit/>
        </w:trPr>
        <w:tc>
          <w:tcPr>
            <w:tcW w:w="2695" w:type="pct"/>
            <w:shd w:val="clear" w:color="auto" w:fill="FFFFFF"/>
          </w:tcPr>
          <w:p w14:paraId="5319895F" w14:textId="77777777" w:rsidR="00F346F9" w:rsidRPr="00F346F9" w:rsidRDefault="00F346F9" w:rsidP="00F346F9">
            <w:pPr>
              <w:suppressAutoHyphens w:val="0"/>
              <w:rPr>
                <w:b/>
                <w:color w:val="343534"/>
              </w:rPr>
            </w:pPr>
            <w:r w:rsidRPr="00F346F9">
              <w:rPr>
                <w:b/>
                <w:color w:val="343534"/>
              </w:rPr>
              <w:t>Reports</w:t>
            </w:r>
          </w:p>
        </w:tc>
        <w:tc>
          <w:tcPr>
            <w:tcW w:w="1013" w:type="pct"/>
            <w:shd w:val="clear" w:color="auto" w:fill="FFFFFF"/>
          </w:tcPr>
          <w:p w14:paraId="15B7E28C"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_Ref65488252 \h </w:instrText>
            </w:r>
            <w:r w:rsidRPr="00F346F9">
              <w:rPr>
                <w:color w:val="343534"/>
              </w:rPr>
            </w:r>
            <w:r w:rsidRPr="00F346F9">
              <w:rPr>
                <w:color w:val="343534"/>
              </w:rPr>
              <w:fldChar w:fldCharType="separate"/>
            </w:r>
            <w:r w:rsidRPr="00F346F9">
              <w:rPr>
                <w:noProof/>
                <w:color w:val="343534"/>
              </w:rPr>
              <w:t>12</w:t>
            </w:r>
            <w:r w:rsidRPr="00F346F9">
              <w:rPr>
                <w:color w:val="343534"/>
              </w:rPr>
              <w:fldChar w:fldCharType="end"/>
            </w:r>
          </w:p>
        </w:tc>
        <w:tc>
          <w:tcPr>
            <w:tcW w:w="646" w:type="pct"/>
            <w:shd w:val="clear" w:color="auto" w:fill="FFFFFF"/>
          </w:tcPr>
          <w:p w14:paraId="4A7AD0F4" w14:textId="77777777" w:rsidR="00F346F9" w:rsidRPr="00F346F9" w:rsidRDefault="00F346F9" w:rsidP="00F346F9">
            <w:pPr>
              <w:suppressAutoHyphens w:val="0"/>
              <w:jc w:val="center"/>
              <w:rPr>
                <w:color w:val="343534"/>
              </w:rPr>
            </w:pPr>
          </w:p>
        </w:tc>
        <w:tc>
          <w:tcPr>
            <w:tcW w:w="646" w:type="pct"/>
            <w:shd w:val="clear" w:color="auto" w:fill="FFFFFF"/>
          </w:tcPr>
          <w:p w14:paraId="64AEEE0A" w14:textId="56BED8F2" w:rsidR="00F346F9" w:rsidRPr="00F346F9" w:rsidRDefault="00F346F9" w:rsidP="00F346F9">
            <w:pPr>
              <w:suppressAutoHyphens w:val="0"/>
              <w:jc w:val="center"/>
              <w:rPr>
                <w:b/>
              </w:rPr>
            </w:pPr>
          </w:p>
        </w:tc>
      </w:tr>
      <w:tr w:rsidR="00F346F9" w:rsidRPr="00F346F9" w14:paraId="02DFD4A0"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59405C99" w14:textId="77777777" w:rsidR="00F346F9" w:rsidRPr="00F346F9" w:rsidRDefault="00F346F9" w:rsidP="00F346F9">
            <w:pPr>
              <w:suppressAutoHyphens w:val="0"/>
              <w:rPr>
                <w:b/>
                <w:color w:val="343534"/>
              </w:rPr>
            </w:pPr>
            <w:r w:rsidRPr="00F346F9">
              <w:rPr>
                <w:b/>
                <w:color w:val="343534"/>
              </w:rPr>
              <w:t>Deployment</w:t>
            </w:r>
          </w:p>
        </w:tc>
        <w:tc>
          <w:tcPr>
            <w:tcW w:w="1013" w:type="pct"/>
            <w:shd w:val="clear" w:color="auto" w:fill="FFFFFF"/>
          </w:tcPr>
          <w:p w14:paraId="152D3659"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_Ref65486590 \h </w:instrText>
            </w:r>
            <w:r w:rsidRPr="00F346F9">
              <w:rPr>
                <w:color w:val="343534"/>
              </w:rPr>
            </w:r>
            <w:r w:rsidRPr="00F346F9">
              <w:rPr>
                <w:color w:val="343534"/>
              </w:rPr>
              <w:fldChar w:fldCharType="separate"/>
            </w:r>
            <w:r w:rsidRPr="00F346F9">
              <w:rPr>
                <w:noProof/>
                <w:color w:val="343534"/>
              </w:rPr>
              <w:t>33</w:t>
            </w:r>
            <w:r w:rsidRPr="00F346F9">
              <w:rPr>
                <w:color w:val="343534"/>
              </w:rPr>
              <w:fldChar w:fldCharType="end"/>
            </w:r>
          </w:p>
        </w:tc>
        <w:tc>
          <w:tcPr>
            <w:tcW w:w="646" w:type="pct"/>
            <w:shd w:val="clear" w:color="auto" w:fill="FFFFFF"/>
          </w:tcPr>
          <w:p w14:paraId="028AA2DE" w14:textId="77777777" w:rsidR="00F346F9" w:rsidRPr="00F346F9" w:rsidRDefault="00F346F9" w:rsidP="00F346F9">
            <w:pPr>
              <w:suppressAutoHyphens w:val="0"/>
              <w:jc w:val="center"/>
              <w:rPr>
                <w:color w:val="343534"/>
              </w:rPr>
            </w:pPr>
          </w:p>
        </w:tc>
        <w:tc>
          <w:tcPr>
            <w:tcW w:w="646" w:type="pct"/>
            <w:shd w:val="clear" w:color="auto" w:fill="FFFFFF"/>
          </w:tcPr>
          <w:p w14:paraId="1B96CA69" w14:textId="72958EA2" w:rsidR="00F346F9" w:rsidRPr="00F346F9" w:rsidRDefault="00F346F9" w:rsidP="00F346F9">
            <w:pPr>
              <w:suppressAutoHyphens w:val="0"/>
              <w:jc w:val="center"/>
              <w:rPr>
                <w:b/>
              </w:rPr>
            </w:pPr>
          </w:p>
        </w:tc>
      </w:tr>
      <w:tr w:rsidR="00F346F9" w:rsidRPr="00F346F9" w14:paraId="3EE1802D" w14:textId="77777777" w:rsidTr="00F346F9">
        <w:trPr>
          <w:cantSplit/>
        </w:trPr>
        <w:tc>
          <w:tcPr>
            <w:tcW w:w="2695" w:type="pct"/>
            <w:shd w:val="clear" w:color="auto" w:fill="FFFFFF"/>
          </w:tcPr>
          <w:p w14:paraId="5FECA443"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Software Installer Builds</w:t>
            </w:r>
          </w:p>
        </w:tc>
        <w:tc>
          <w:tcPr>
            <w:tcW w:w="1013" w:type="pct"/>
            <w:shd w:val="clear" w:color="auto" w:fill="FFFFFF"/>
          </w:tcPr>
          <w:p w14:paraId="146689A4" w14:textId="77777777" w:rsidR="00F346F9" w:rsidRPr="00F346F9" w:rsidRDefault="00F346F9" w:rsidP="00F346F9">
            <w:pPr>
              <w:suppressAutoHyphens w:val="0"/>
              <w:jc w:val="center"/>
              <w:rPr>
                <w:color w:val="343534"/>
              </w:rPr>
            </w:pPr>
          </w:p>
        </w:tc>
        <w:tc>
          <w:tcPr>
            <w:tcW w:w="646" w:type="pct"/>
            <w:shd w:val="clear" w:color="auto" w:fill="FFFFFF"/>
          </w:tcPr>
          <w:p w14:paraId="3CBB2741" w14:textId="6E8DCB12" w:rsidR="00F346F9" w:rsidRPr="00F346F9" w:rsidRDefault="00F346F9" w:rsidP="00F346F9">
            <w:pPr>
              <w:suppressAutoHyphens w:val="0"/>
              <w:jc w:val="center"/>
              <w:rPr>
                <w:color w:val="343534"/>
              </w:rPr>
            </w:pPr>
          </w:p>
        </w:tc>
        <w:tc>
          <w:tcPr>
            <w:tcW w:w="646" w:type="pct"/>
            <w:shd w:val="clear" w:color="auto" w:fill="FFFFFF"/>
          </w:tcPr>
          <w:p w14:paraId="72DDB7CF" w14:textId="77777777" w:rsidR="00F346F9" w:rsidRPr="00F346F9" w:rsidRDefault="00F346F9" w:rsidP="00F346F9">
            <w:pPr>
              <w:suppressAutoHyphens w:val="0"/>
              <w:jc w:val="center"/>
              <w:rPr>
                <w:b/>
              </w:rPr>
            </w:pPr>
          </w:p>
        </w:tc>
      </w:tr>
      <w:tr w:rsidR="00F346F9" w:rsidRPr="00F346F9" w14:paraId="1EC7836D"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6BFF217A"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Developer Access and DEV environment familiarisation</w:t>
            </w:r>
          </w:p>
        </w:tc>
        <w:tc>
          <w:tcPr>
            <w:tcW w:w="1013" w:type="pct"/>
            <w:shd w:val="clear" w:color="auto" w:fill="FFFFFF"/>
          </w:tcPr>
          <w:p w14:paraId="35B42B13" w14:textId="77777777" w:rsidR="00F346F9" w:rsidRPr="00F346F9" w:rsidRDefault="00F346F9" w:rsidP="00F346F9">
            <w:pPr>
              <w:suppressAutoHyphens w:val="0"/>
              <w:jc w:val="center"/>
              <w:rPr>
                <w:color w:val="343534"/>
              </w:rPr>
            </w:pPr>
          </w:p>
        </w:tc>
        <w:tc>
          <w:tcPr>
            <w:tcW w:w="646" w:type="pct"/>
            <w:shd w:val="clear" w:color="auto" w:fill="FFFFFF"/>
          </w:tcPr>
          <w:p w14:paraId="5BE54527" w14:textId="50B452DF" w:rsidR="00F346F9" w:rsidRPr="00F346F9" w:rsidRDefault="00F346F9" w:rsidP="00F346F9">
            <w:pPr>
              <w:suppressAutoHyphens w:val="0"/>
              <w:jc w:val="center"/>
              <w:rPr>
                <w:color w:val="343534"/>
              </w:rPr>
            </w:pPr>
          </w:p>
        </w:tc>
        <w:tc>
          <w:tcPr>
            <w:tcW w:w="646" w:type="pct"/>
            <w:shd w:val="clear" w:color="auto" w:fill="FFFFFF"/>
          </w:tcPr>
          <w:p w14:paraId="059ACD6D" w14:textId="77777777" w:rsidR="00F346F9" w:rsidRPr="00F346F9" w:rsidRDefault="00F346F9" w:rsidP="00F346F9">
            <w:pPr>
              <w:suppressAutoHyphens w:val="0"/>
              <w:jc w:val="center"/>
              <w:rPr>
                <w:b/>
              </w:rPr>
            </w:pPr>
          </w:p>
        </w:tc>
      </w:tr>
      <w:tr w:rsidR="00F346F9" w:rsidRPr="00F346F9" w14:paraId="32B5C8A7" w14:textId="77777777" w:rsidTr="00F346F9">
        <w:trPr>
          <w:cantSplit/>
        </w:trPr>
        <w:tc>
          <w:tcPr>
            <w:tcW w:w="2695" w:type="pct"/>
            <w:shd w:val="clear" w:color="auto" w:fill="FFFFFF"/>
          </w:tcPr>
          <w:p w14:paraId="6709A23F"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Fat Test Deployment</w:t>
            </w:r>
          </w:p>
        </w:tc>
        <w:tc>
          <w:tcPr>
            <w:tcW w:w="1013" w:type="pct"/>
            <w:shd w:val="clear" w:color="auto" w:fill="FFFFFF"/>
          </w:tcPr>
          <w:p w14:paraId="77A226D2" w14:textId="77777777" w:rsidR="00F346F9" w:rsidRPr="00F346F9" w:rsidRDefault="00F346F9" w:rsidP="00F346F9">
            <w:pPr>
              <w:suppressAutoHyphens w:val="0"/>
              <w:jc w:val="center"/>
              <w:rPr>
                <w:color w:val="343534"/>
              </w:rPr>
            </w:pPr>
          </w:p>
        </w:tc>
        <w:tc>
          <w:tcPr>
            <w:tcW w:w="646" w:type="pct"/>
            <w:shd w:val="clear" w:color="auto" w:fill="FFFFFF"/>
          </w:tcPr>
          <w:p w14:paraId="22B841A0" w14:textId="30DC0D0E" w:rsidR="00F346F9" w:rsidRPr="00F346F9" w:rsidRDefault="00F346F9" w:rsidP="00F346F9">
            <w:pPr>
              <w:suppressAutoHyphens w:val="0"/>
              <w:jc w:val="center"/>
              <w:rPr>
                <w:color w:val="343534"/>
              </w:rPr>
            </w:pPr>
          </w:p>
        </w:tc>
        <w:tc>
          <w:tcPr>
            <w:tcW w:w="646" w:type="pct"/>
            <w:shd w:val="clear" w:color="auto" w:fill="FFFFFF"/>
          </w:tcPr>
          <w:p w14:paraId="11BA4A01" w14:textId="77777777" w:rsidR="00F346F9" w:rsidRPr="00F346F9" w:rsidRDefault="00F346F9" w:rsidP="00F346F9">
            <w:pPr>
              <w:suppressAutoHyphens w:val="0"/>
              <w:jc w:val="center"/>
              <w:rPr>
                <w:b/>
              </w:rPr>
            </w:pPr>
          </w:p>
        </w:tc>
      </w:tr>
      <w:tr w:rsidR="00F346F9" w:rsidRPr="00F346F9" w14:paraId="686FE858"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02DF82AB"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SiT Deployment</w:t>
            </w:r>
          </w:p>
        </w:tc>
        <w:tc>
          <w:tcPr>
            <w:tcW w:w="1013" w:type="pct"/>
            <w:shd w:val="clear" w:color="auto" w:fill="FFFFFF"/>
          </w:tcPr>
          <w:p w14:paraId="53A47EFC" w14:textId="77777777" w:rsidR="00F346F9" w:rsidRPr="00F346F9" w:rsidRDefault="00F346F9" w:rsidP="00F346F9">
            <w:pPr>
              <w:suppressAutoHyphens w:val="0"/>
              <w:jc w:val="center"/>
              <w:rPr>
                <w:color w:val="343534"/>
              </w:rPr>
            </w:pPr>
          </w:p>
        </w:tc>
        <w:tc>
          <w:tcPr>
            <w:tcW w:w="646" w:type="pct"/>
            <w:shd w:val="clear" w:color="auto" w:fill="FFFFFF"/>
          </w:tcPr>
          <w:p w14:paraId="68A87179" w14:textId="04ED95FA" w:rsidR="00F346F9" w:rsidRPr="00F346F9" w:rsidRDefault="00F346F9" w:rsidP="00F346F9">
            <w:pPr>
              <w:suppressAutoHyphens w:val="0"/>
              <w:jc w:val="center"/>
              <w:rPr>
                <w:color w:val="343534"/>
              </w:rPr>
            </w:pPr>
          </w:p>
        </w:tc>
        <w:tc>
          <w:tcPr>
            <w:tcW w:w="646" w:type="pct"/>
            <w:shd w:val="clear" w:color="auto" w:fill="FFFFFF"/>
          </w:tcPr>
          <w:p w14:paraId="21161D54" w14:textId="77777777" w:rsidR="00F346F9" w:rsidRPr="00F346F9" w:rsidRDefault="00F346F9" w:rsidP="00F346F9">
            <w:pPr>
              <w:suppressAutoHyphens w:val="0"/>
              <w:jc w:val="center"/>
              <w:rPr>
                <w:b/>
              </w:rPr>
            </w:pPr>
          </w:p>
        </w:tc>
      </w:tr>
      <w:tr w:rsidR="00F346F9" w:rsidRPr="00F346F9" w14:paraId="2C514E7D" w14:textId="77777777" w:rsidTr="00F346F9">
        <w:trPr>
          <w:cantSplit/>
        </w:trPr>
        <w:tc>
          <w:tcPr>
            <w:tcW w:w="2695" w:type="pct"/>
            <w:shd w:val="clear" w:color="auto" w:fill="FFFFFF"/>
          </w:tcPr>
          <w:p w14:paraId="28316717"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Pre-Production Deployment</w:t>
            </w:r>
          </w:p>
        </w:tc>
        <w:tc>
          <w:tcPr>
            <w:tcW w:w="1013" w:type="pct"/>
            <w:shd w:val="clear" w:color="auto" w:fill="FFFFFF"/>
          </w:tcPr>
          <w:p w14:paraId="0A4C9F25" w14:textId="77777777" w:rsidR="00F346F9" w:rsidRPr="00F346F9" w:rsidRDefault="00F346F9" w:rsidP="00F346F9">
            <w:pPr>
              <w:suppressAutoHyphens w:val="0"/>
              <w:jc w:val="center"/>
              <w:rPr>
                <w:color w:val="343534"/>
              </w:rPr>
            </w:pPr>
          </w:p>
        </w:tc>
        <w:tc>
          <w:tcPr>
            <w:tcW w:w="646" w:type="pct"/>
            <w:shd w:val="clear" w:color="auto" w:fill="FFFFFF"/>
          </w:tcPr>
          <w:p w14:paraId="3882145A" w14:textId="299F3AAA" w:rsidR="00F346F9" w:rsidRPr="00F346F9" w:rsidRDefault="00F346F9" w:rsidP="00F346F9">
            <w:pPr>
              <w:suppressAutoHyphens w:val="0"/>
              <w:jc w:val="center"/>
              <w:rPr>
                <w:color w:val="343534"/>
              </w:rPr>
            </w:pPr>
          </w:p>
        </w:tc>
        <w:tc>
          <w:tcPr>
            <w:tcW w:w="646" w:type="pct"/>
            <w:shd w:val="clear" w:color="auto" w:fill="FFFFFF"/>
          </w:tcPr>
          <w:p w14:paraId="7153863A" w14:textId="77777777" w:rsidR="00F346F9" w:rsidRPr="00F346F9" w:rsidRDefault="00F346F9" w:rsidP="00F346F9">
            <w:pPr>
              <w:suppressAutoHyphens w:val="0"/>
              <w:jc w:val="center"/>
              <w:rPr>
                <w:b/>
              </w:rPr>
            </w:pPr>
          </w:p>
        </w:tc>
      </w:tr>
      <w:tr w:rsidR="00F346F9" w:rsidRPr="00F346F9" w14:paraId="5B62DD22"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463CEF25"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Production Deployment</w:t>
            </w:r>
          </w:p>
        </w:tc>
        <w:tc>
          <w:tcPr>
            <w:tcW w:w="1013" w:type="pct"/>
            <w:shd w:val="clear" w:color="auto" w:fill="FFFFFF"/>
          </w:tcPr>
          <w:p w14:paraId="2AAF4133" w14:textId="77777777" w:rsidR="00F346F9" w:rsidRPr="00F346F9" w:rsidRDefault="00F346F9" w:rsidP="00F346F9">
            <w:pPr>
              <w:suppressAutoHyphens w:val="0"/>
              <w:jc w:val="center"/>
              <w:rPr>
                <w:color w:val="343534"/>
              </w:rPr>
            </w:pPr>
          </w:p>
        </w:tc>
        <w:tc>
          <w:tcPr>
            <w:tcW w:w="646" w:type="pct"/>
            <w:shd w:val="clear" w:color="auto" w:fill="FFFFFF"/>
          </w:tcPr>
          <w:p w14:paraId="20650471" w14:textId="5C9A50FD" w:rsidR="00F346F9" w:rsidRPr="00F346F9" w:rsidRDefault="00F346F9" w:rsidP="00F346F9">
            <w:pPr>
              <w:suppressAutoHyphens w:val="0"/>
              <w:jc w:val="center"/>
              <w:rPr>
                <w:color w:val="343534"/>
              </w:rPr>
            </w:pPr>
          </w:p>
        </w:tc>
        <w:tc>
          <w:tcPr>
            <w:tcW w:w="646" w:type="pct"/>
            <w:shd w:val="clear" w:color="auto" w:fill="FFFFFF"/>
          </w:tcPr>
          <w:p w14:paraId="5E681E64" w14:textId="77777777" w:rsidR="00F346F9" w:rsidRPr="00F346F9" w:rsidRDefault="00F346F9" w:rsidP="00F346F9">
            <w:pPr>
              <w:suppressAutoHyphens w:val="0"/>
              <w:jc w:val="center"/>
              <w:rPr>
                <w:b/>
              </w:rPr>
            </w:pPr>
          </w:p>
        </w:tc>
      </w:tr>
      <w:tr w:rsidR="00F346F9" w:rsidRPr="00F346F9" w14:paraId="2837258A" w14:textId="77777777" w:rsidTr="00F346F9">
        <w:trPr>
          <w:cantSplit/>
        </w:trPr>
        <w:tc>
          <w:tcPr>
            <w:tcW w:w="2695" w:type="pct"/>
            <w:shd w:val="clear" w:color="auto" w:fill="FFFFFF"/>
          </w:tcPr>
          <w:p w14:paraId="7ACA5663"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Weekend Cutover</w:t>
            </w:r>
          </w:p>
        </w:tc>
        <w:tc>
          <w:tcPr>
            <w:tcW w:w="1013" w:type="pct"/>
            <w:shd w:val="clear" w:color="auto" w:fill="FFFFFF"/>
          </w:tcPr>
          <w:p w14:paraId="3F610987" w14:textId="77777777" w:rsidR="00F346F9" w:rsidRPr="00F346F9" w:rsidRDefault="00F346F9" w:rsidP="00F346F9">
            <w:pPr>
              <w:suppressAutoHyphens w:val="0"/>
              <w:jc w:val="center"/>
              <w:rPr>
                <w:color w:val="343534"/>
              </w:rPr>
            </w:pPr>
          </w:p>
        </w:tc>
        <w:tc>
          <w:tcPr>
            <w:tcW w:w="646" w:type="pct"/>
            <w:shd w:val="clear" w:color="auto" w:fill="FFFFFF"/>
          </w:tcPr>
          <w:p w14:paraId="08B759BC" w14:textId="2721F3D2" w:rsidR="00F346F9" w:rsidRPr="00F346F9" w:rsidRDefault="00F346F9" w:rsidP="00F346F9">
            <w:pPr>
              <w:suppressAutoHyphens w:val="0"/>
              <w:jc w:val="center"/>
              <w:rPr>
                <w:color w:val="343534"/>
              </w:rPr>
            </w:pPr>
          </w:p>
        </w:tc>
        <w:tc>
          <w:tcPr>
            <w:tcW w:w="646" w:type="pct"/>
            <w:shd w:val="clear" w:color="auto" w:fill="FFFFFF"/>
          </w:tcPr>
          <w:p w14:paraId="7CFA4507" w14:textId="77777777" w:rsidR="00F346F9" w:rsidRPr="00F346F9" w:rsidRDefault="00F346F9" w:rsidP="00F346F9">
            <w:pPr>
              <w:suppressAutoHyphens w:val="0"/>
              <w:jc w:val="center"/>
              <w:rPr>
                <w:b/>
              </w:rPr>
            </w:pPr>
          </w:p>
        </w:tc>
      </w:tr>
      <w:tr w:rsidR="00F346F9" w:rsidRPr="00F346F9" w14:paraId="3938C878"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66A7ECAE" w14:textId="77777777" w:rsidR="00F346F9" w:rsidRPr="00F346F9" w:rsidRDefault="00F346F9" w:rsidP="00F346F9">
            <w:pPr>
              <w:suppressAutoHyphens w:val="0"/>
              <w:rPr>
                <w:b/>
                <w:color w:val="343534"/>
              </w:rPr>
            </w:pPr>
            <w:r w:rsidRPr="00F346F9">
              <w:rPr>
                <w:b/>
                <w:color w:val="343534"/>
              </w:rPr>
              <w:t>Testing</w:t>
            </w:r>
          </w:p>
        </w:tc>
        <w:tc>
          <w:tcPr>
            <w:tcW w:w="1013" w:type="pct"/>
            <w:shd w:val="clear" w:color="auto" w:fill="FFFFFF"/>
          </w:tcPr>
          <w:p w14:paraId="532FCF56" w14:textId="77777777" w:rsidR="00F346F9" w:rsidRPr="00F346F9" w:rsidRDefault="00F346F9" w:rsidP="00F346F9">
            <w:pPr>
              <w:suppressAutoHyphens w:val="0"/>
              <w:jc w:val="center"/>
              <w:rPr>
                <w:color w:val="343534"/>
              </w:rPr>
            </w:pPr>
          </w:p>
        </w:tc>
        <w:tc>
          <w:tcPr>
            <w:tcW w:w="646" w:type="pct"/>
            <w:shd w:val="clear" w:color="auto" w:fill="FFFFFF"/>
          </w:tcPr>
          <w:p w14:paraId="6C32074E" w14:textId="77777777" w:rsidR="00F346F9" w:rsidRPr="00F346F9" w:rsidRDefault="00F346F9" w:rsidP="00F346F9">
            <w:pPr>
              <w:suppressAutoHyphens w:val="0"/>
              <w:jc w:val="center"/>
              <w:rPr>
                <w:color w:val="343534"/>
              </w:rPr>
            </w:pPr>
          </w:p>
        </w:tc>
        <w:tc>
          <w:tcPr>
            <w:tcW w:w="646" w:type="pct"/>
            <w:shd w:val="clear" w:color="auto" w:fill="FFFFFF"/>
          </w:tcPr>
          <w:p w14:paraId="564F3F35" w14:textId="5C938712" w:rsidR="00F346F9" w:rsidRPr="00F346F9" w:rsidRDefault="00F346F9" w:rsidP="00F346F9">
            <w:pPr>
              <w:suppressAutoHyphens w:val="0"/>
              <w:jc w:val="center"/>
              <w:rPr>
                <w:b/>
              </w:rPr>
            </w:pPr>
          </w:p>
        </w:tc>
      </w:tr>
      <w:tr w:rsidR="00F346F9" w:rsidRPr="00F346F9" w14:paraId="6F9AC04A" w14:textId="77777777" w:rsidTr="00F346F9">
        <w:trPr>
          <w:cantSplit/>
        </w:trPr>
        <w:tc>
          <w:tcPr>
            <w:tcW w:w="2695" w:type="pct"/>
            <w:shd w:val="clear" w:color="auto" w:fill="FFFFFF"/>
          </w:tcPr>
          <w:p w14:paraId="526F72DE"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FAT/Regression</w:t>
            </w:r>
          </w:p>
        </w:tc>
        <w:tc>
          <w:tcPr>
            <w:tcW w:w="1013" w:type="pct"/>
            <w:shd w:val="clear" w:color="auto" w:fill="FFFFFF"/>
          </w:tcPr>
          <w:p w14:paraId="18968F3C"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_Ref65486627 \h </w:instrText>
            </w:r>
            <w:r w:rsidRPr="00F346F9">
              <w:rPr>
                <w:color w:val="343534"/>
              </w:rPr>
            </w:r>
            <w:r w:rsidRPr="00F346F9">
              <w:rPr>
                <w:color w:val="343534"/>
              </w:rPr>
              <w:fldChar w:fldCharType="separate"/>
            </w:r>
            <w:r w:rsidRPr="00F346F9">
              <w:rPr>
                <w:noProof/>
                <w:color w:val="343534"/>
              </w:rPr>
              <w:t>29</w:t>
            </w:r>
            <w:r w:rsidRPr="00F346F9">
              <w:rPr>
                <w:color w:val="343534"/>
              </w:rPr>
              <w:fldChar w:fldCharType="end"/>
            </w:r>
            <w:r w:rsidRPr="00F346F9">
              <w:rPr>
                <w:color w:val="343534"/>
              </w:rPr>
              <w:t>/</w:t>
            </w:r>
            <w:r w:rsidRPr="00F346F9">
              <w:rPr>
                <w:color w:val="343534"/>
              </w:rPr>
              <w:fldChar w:fldCharType="begin"/>
            </w:r>
            <w:r w:rsidRPr="00F346F9">
              <w:rPr>
                <w:color w:val="343534"/>
              </w:rPr>
              <w:instrText xml:space="preserve"> PAGEREF _Ref65486653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shd w:val="clear" w:color="auto" w:fill="FFFFFF"/>
          </w:tcPr>
          <w:p w14:paraId="6301A971" w14:textId="22B197D4" w:rsidR="00F346F9" w:rsidRPr="00F346F9" w:rsidRDefault="00F346F9" w:rsidP="00F346F9">
            <w:pPr>
              <w:suppressAutoHyphens w:val="0"/>
              <w:jc w:val="center"/>
              <w:rPr>
                <w:color w:val="343534"/>
              </w:rPr>
            </w:pPr>
          </w:p>
        </w:tc>
        <w:tc>
          <w:tcPr>
            <w:tcW w:w="646" w:type="pct"/>
            <w:shd w:val="clear" w:color="auto" w:fill="FFFFFF"/>
          </w:tcPr>
          <w:p w14:paraId="51CE3A2D" w14:textId="77777777" w:rsidR="00F346F9" w:rsidRPr="00F346F9" w:rsidRDefault="00F346F9" w:rsidP="00F346F9">
            <w:pPr>
              <w:suppressAutoHyphens w:val="0"/>
              <w:jc w:val="center"/>
              <w:rPr>
                <w:b/>
              </w:rPr>
            </w:pPr>
          </w:p>
        </w:tc>
      </w:tr>
      <w:tr w:rsidR="00F346F9" w:rsidRPr="00F346F9" w14:paraId="124A2D0C"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1ECFBEF6"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FAT/Regression Rework</w:t>
            </w:r>
          </w:p>
        </w:tc>
        <w:tc>
          <w:tcPr>
            <w:tcW w:w="1013" w:type="pct"/>
            <w:shd w:val="clear" w:color="auto" w:fill="FFFFFF"/>
          </w:tcPr>
          <w:p w14:paraId="22DDA262" w14:textId="77777777" w:rsidR="00F346F9" w:rsidRPr="00F346F9" w:rsidRDefault="00F346F9" w:rsidP="00F346F9">
            <w:pPr>
              <w:suppressAutoHyphens w:val="0"/>
              <w:jc w:val="center"/>
              <w:rPr>
                <w:color w:val="343534"/>
              </w:rPr>
            </w:pPr>
          </w:p>
        </w:tc>
        <w:tc>
          <w:tcPr>
            <w:tcW w:w="646" w:type="pct"/>
            <w:shd w:val="clear" w:color="auto" w:fill="FFFFFF"/>
          </w:tcPr>
          <w:p w14:paraId="2BAB5A3A" w14:textId="121A7523" w:rsidR="00F346F9" w:rsidRPr="00F346F9" w:rsidRDefault="00F346F9" w:rsidP="00F346F9">
            <w:pPr>
              <w:suppressAutoHyphens w:val="0"/>
              <w:jc w:val="center"/>
              <w:rPr>
                <w:color w:val="343534"/>
              </w:rPr>
            </w:pPr>
          </w:p>
        </w:tc>
        <w:tc>
          <w:tcPr>
            <w:tcW w:w="646" w:type="pct"/>
            <w:shd w:val="clear" w:color="auto" w:fill="FFFFFF"/>
          </w:tcPr>
          <w:p w14:paraId="67B127A1" w14:textId="77777777" w:rsidR="00F346F9" w:rsidRPr="00F346F9" w:rsidRDefault="00F346F9" w:rsidP="00F346F9">
            <w:pPr>
              <w:suppressAutoHyphens w:val="0"/>
              <w:jc w:val="center"/>
              <w:rPr>
                <w:b/>
              </w:rPr>
            </w:pPr>
          </w:p>
        </w:tc>
      </w:tr>
      <w:tr w:rsidR="00F346F9" w:rsidRPr="00F346F9" w14:paraId="13A71F23" w14:textId="77777777" w:rsidTr="00F346F9">
        <w:trPr>
          <w:cantSplit/>
        </w:trPr>
        <w:tc>
          <w:tcPr>
            <w:tcW w:w="2695" w:type="pct"/>
            <w:shd w:val="clear" w:color="auto" w:fill="FFFFFF"/>
          </w:tcPr>
          <w:p w14:paraId="42AEEBDE"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Performance Testing</w:t>
            </w:r>
          </w:p>
        </w:tc>
        <w:tc>
          <w:tcPr>
            <w:tcW w:w="1013" w:type="pct"/>
            <w:shd w:val="clear" w:color="auto" w:fill="FFFFFF"/>
          </w:tcPr>
          <w:p w14:paraId="4B9B7A91"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_Ref65486677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shd w:val="clear" w:color="auto" w:fill="FFFFFF"/>
          </w:tcPr>
          <w:p w14:paraId="26B9DB21" w14:textId="1C0C8061" w:rsidR="00F346F9" w:rsidRPr="00F346F9" w:rsidRDefault="00F346F9" w:rsidP="00F346F9">
            <w:pPr>
              <w:suppressAutoHyphens w:val="0"/>
              <w:jc w:val="center"/>
              <w:rPr>
                <w:color w:val="343534"/>
              </w:rPr>
            </w:pPr>
          </w:p>
        </w:tc>
        <w:tc>
          <w:tcPr>
            <w:tcW w:w="646" w:type="pct"/>
            <w:shd w:val="clear" w:color="auto" w:fill="FFFFFF"/>
          </w:tcPr>
          <w:p w14:paraId="43183B48" w14:textId="77777777" w:rsidR="00F346F9" w:rsidRPr="00F346F9" w:rsidRDefault="00F346F9" w:rsidP="00F346F9">
            <w:pPr>
              <w:suppressAutoHyphens w:val="0"/>
              <w:jc w:val="center"/>
              <w:rPr>
                <w:b/>
              </w:rPr>
            </w:pPr>
          </w:p>
        </w:tc>
      </w:tr>
      <w:tr w:rsidR="00F346F9" w:rsidRPr="00F346F9" w14:paraId="3A0425FF"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0D623D5C"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Business Acceptance Testing Dedicated Support</w:t>
            </w:r>
          </w:p>
        </w:tc>
        <w:tc>
          <w:tcPr>
            <w:tcW w:w="1013" w:type="pct"/>
            <w:shd w:val="clear" w:color="auto" w:fill="FFFFFF"/>
          </w:tcPr>
          <w:p w14:paraId="0CD8BC61"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_Ref65486694 \h </w:instrText>
            </w:r>
            <w:r w:rsidRPr="00F346F9">
              <w:rPr>
                <w:color w:val="343534"/>
              </w:rPr>
            </w:r>
            <w:r w:rsidRPr="00F346F9">
              <w:rPr>
                <w:color w:val="343534"/>
              </w:rPr>
              <w:fldChar w:fldCharType="separate"/>
            </w:r>
            <w:r w:rsidRPr="00F346F9">
              <w:rPr>
                <w:noProof/>
                <w:color w:val="343534"/>
              </w:rPr>
              <w:t>31</w:t>
            </w:r>
            <w:r w:rsidRPr="00F346F9">
              <w:rPr>
                <w:color w:val="343534"/>
              </w:rPr>
              <w:fldChar w:fldCharType="end"/>
            </w:r>
          </w:p>
        </w:tc>
        <w:tc>
          <w:tcPr>
            <w:tcW w:w="646" w:type="pct"/>
            <w:shd w:val="clear" w:color="auto" w:fill="FFFFFF"/>
          </w:tcPr>
          <w:p w14:paraId="71BF936D" w14:textId="26A5D9B7" w:rsidR="00F346F9" w:rsidRPr="00F346F9" w:rsidRDefault="00F346F9" w:rsidP="00F346F9">
            <w:pPr>
              <w:suppressAutoHyphens w:val="0"/>
              <w:jc w:val="center"/>
              <w:rPr>
                <w:color w:val="343534"/>
              </w:rPr>
            </w:pPr>
          </w:p>
        </w:tc>
        <w:tc>
          <w:tcPr>
            <w:tcW w:w="646" w:type="pct"/>
            <w:shd w:val="clear" w:color="auto" w:fill="FFFFFF"/>
          </w:tcPr>
          <w:p w14:paraId="5D87B3A8" w14:textId="77777777" w:rsidR="00F346F9" w:rsidRPr="00F346F9" w:rsidRDefault="00F346F9" w:rsidP="00F346F9">
            <w:pPr>
              <w:suppressAutoHyphens w:val="0"/>
              <w:jc w:val="center"/>
              <w:rPr>
                <w:b/>
              </w:rPr>
            </w:pPr>
          </w:p>
        </w:tc>
      </w:tr>
      <w:tr w:rsidR="00F346F9" w:rsidRPr="00F346F9" w14:paraId="2A7EB854" w14:textId="77777777" w:rsidTr="00F346F9">
        <w:trPr>
          <w:cantSplit/>
        </w:trPr>
        <w:tc>
          <w:tcPr>
            <w:tcW w:w="2695" w:type="pct"/>
            <w:shd w:val="clear" w:color="auto" w:fill="FFFFFF"/>
          </w:tcPr>
          <w:p w14:paraId="4C328C0A" w14:textId="77777777" w:rsidR="00F346F9" w:rsidRPr="00F346F9" w:rsidRDefault="00F346F9" w:rsidP="00F346F9">
            <w:pPr>
              <w:suppressAutoHyphens w:val="0"/>
              <w:rPr>
                <w:b/>
                <w:color w:val="343534"/>
              </w:rPr>
            </w:pPr>
            <w:r w:rsidRPr="00F346F9">
              <w:rPr>
                <w:b/>
                <w:color w:val="343534"/>
              </w:rPr>
              <w:t>Other / Project</w:t>
            </w:r>
          </w:p>
        </w:tc>
        <w:tc>
          <w:tcPr>
            <w:tcW w:w="1013" w:type="pct"/>
            <w:shd w:val="clear" w:color="auto" w:fill="FFFFFF"/>
          </w:tcPr>
          <w:p w14:paraId="4A3344C2" w14:textId="77777777" w:rsidR="00F346F9" w:rsidRPr="00F346F9" w:rsidRDefault="00F346F9" w:rsidP="00F346F9">
            <w:pPr>
              <w:suppressAutoHyphens w:val="0"/>
              <w:jc w:val="center"/>
              <w:rPr>
                <w:color w:val="343534"/>
              </w:rPr>
            </w:pPr>
          </w:p>
        </w:tc>
        <w:tc>
          <w:tcPr>
            <w:tcW w:w="646" w:type="pct"/>
            <w:shd w:val="clear" w:color="auto" w:fill="FFFFFF"/>
          </w:tcPr>
          <w:p w14:paraId="2BE19A3F" w14:textId="77777777" w:rsidR="00F346F9" w:rsidRPr="00F346F9" w:rsidRDefault="00F346F9" w:rsidP="00F346F9">
            <w:pPr>
              <w:suppressAutoHyphens w:val="0"/>
              <w:jc w:val="center"/>
              <w:rPr>
                <w:color w:val="343534"/>
              </w:rPr>
            </w:pPr>
          </w:p>
        </w:tc>
        <w:tc>
          <w:tcPr>
            <w:tcW w:w="646" w:type="pct"/>
            <w:shd w:val="clear" w:color="auto" w:fill="FFFFFF"/>
          </w:tcPr>
          <w:p w14:paraId="08E73F94" w14:textId="439DF81A" w:rsidR="00F346F9" w:rsidRPr="00F346F9" w:rsidRDefault="00F346F9" w:rsidP="00F346F9">
            <w:pPr>
              <w:suppressAutoHyphens w:val="0"/>
              <w:jc w:val="center"/>
              <w:rPr>
                <w:b/>
              </w:rPr>
            </w:pPr>
          </w:p>
        </w:tc>
      </w:tr>
      <w:tr w:rsidR="00F346F9" w:rsidRPr="00F346F9" w14:paraId="75787C26"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5A7244C2"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Project Management</w:t>
            </w:r>
          </w:p>
        </w:tc>
        <w:tc>
          <w:tcPr>
            <w:tcW w:w="1013" w:type="pct"/>
            <w:shd w:val="clear" w:color="auto" w:fill="FFFFFF"/>
          </w:tcPr>
          <w:p w14:paraId="6CC4A2F0"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_Ref65486707 \h </w:instrText>
            </w:r>
            <w:r w:rsidRPr="00F346F9">
              <w:rPr>
                <w:color w:val="343534"/>
              </w:rPr>
            </w:r>
            <w:r w:rsidRPr="00F346F9">
              <w:rPr>
                <w:color w:val="343534"/>
              </w:rPr>
              <w:fldChar w:fldCharType="separate"/>
            </w:r>
            <w:r w:rsidRPr="00F346F9">
              <w:rPr>
                <w:noProof/>
                <w:color w:val="343534"/>
              </w:rPr>
              <w:t>34</w:t>
            </w:r>
            <w:r w:rsidRPr="00F346F9">
              <w:rPr>
                <w:color w:val="343534"/>
              </w:rPr>
              <w:fldChar w:fldCharType="end"/>
            </w:r>
          </w:p>
        </w:tc>
        <w:tc>
          <w:tcPr>
            <w:tcW w:w="646" w:type="pct"/>
            <w:shd w:val="clear" w:color="auto" w:fill="FFFFFF"/>
          </w:tcPr>
          <w:p w14:paraId="4EABB092" w14:textId="1E43E73F" w:rsidR="00F346F9" w:rsidRPr="00F346F9" w:rsidRDefault="00F346F9" w:rsidP="00F346F9">
            <w:pPr>
              <w:suppressAutoHyphens w:val="0"/>
              <w:jc w:val="center"/>
              <w:rPr>
                <w:color w:val="343534"/>
              </w:rPr>
            </w:pPr>
          </w:p>
        </w:tc>
        <w:tc>
          <w:tcPr>
            <w:tcW w:w="646" w:type="pct"/>
            <w:shd w:val="clear" w:color="auto" w:fill="FFFFFF"/>
          </w:tcPr>
          <w:p w14:paraId="2BA1B3B9" w14:textId="77777777" w:rsidR="00F346F9" w:rsidRPr="00F346F9" w:rsidRDefault="00F346F9" w:rsidP="00F346F9">
            <w:pPr>
              <w:suppressAutoHyphens w:val="0"/>
              <w:jc w:val="center"/>
              <w:rPr>
                <w:b/>
              </w:rPr>
            </w:pPr>
          </w:p>
        </w:tc>
      </w:tr>
      <w:tr w:rsidR="00F346F9" w:rsidRPr="00F346F9" w14:paraId="1B356AA6" w14:textId="77777777" w:rsidTr="00F346F9">
        <w:trPr>
          <w:cantSplit/>
        </w:trPr>
        <w:tc>
          <w:tcPr>
            <w:tcW w:w="2695" w:type="pct"/>
            <w:shd w:val="clear" w:color="auto" w:fill="FFFFFF"/>
          </w:tcPr>
          <w:p w14:paraId="2A3FA3A2" w14:textId="77777777" w:rsidR="00F346F9" w:rsidRPr="00F346F9" w:rsidRDefault="00F346F9" w:rsidP="00551F97">
            <w:pPr>
              <w:numPr>
                <w:ilvl w:val="0"/>
                <w:numId w:val="36"/>
              </w:numPr>
              <w:suppressAutoHyphens w:val="0"/>
              <w:spacing w:before="120" w:after="120"/>
              <w:ind w:left="714" w:hanging="357"/>
              <w:contextualSpacing/>
              <w:rPr>
                <w:color w:val="343534"/>
              </w:rPr>
            </w:pPr>
            <w:r w:rsidRPr="00F346F9">
              <w:rPr>
                <w:color w:val="343534"/>
              </w:rPr>
              <w:t>Team Lead</w:t>
            </w:r>
          </w:p>
        </w:tc>
        <w:tc>
          <w:tcPr>
            <w:tcW w:w="1013" w:type="pct"/>
            <w:shd w:val="clear" w:color="auto" w:fill="FFFFFF"/>
          </w:tcPr>
          <w:p w14:paraId="667551FE"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_Ref65486725 \h </w:instrText>
            </w:r>
            <w:r w:rsidRPr="00F346F9">
              <w:rPr>
                <w:color w:val="343534"/>
              </w:rPr>
            </w:r>
            <w:r w:rsidRPr="00F346F9">
              <w:rPr>
                <w:color w:val="343534"/>
              </w:rPr>
              <w:fldChar w:fldCharType="separate"/>
            </w:r>
            <w:r w:rsidRPr="00F346F9">
              <w:rPr>
                <w:noProof/>
                <w:color w:val="343534"/>
              </w:rPr>
              <w:t>35</w:t>
            </w:r>
            <w:r w:rsidRPr="00F346F9">
              <w:rPr>
                <w:color w:val="343534"/>
              </w:rPr>
              <w:fldChar w:fldCharType="end"/>
            </w:r>
          </w:p>
        </w:tc>
        <w:tc>
          <w:tcPr>
            <w:tcW w:w="646" w:type="pct"/>
            <w:shd w:val="clear" w:color="auto" w:fill="FFFFFF"/>
          </w:tcPr>
          <w:p w14:paraId="3DD77CCD" w14:textId="2E0B21A5" w:rsidR="00F346F9" w:rsidRPr="00F346F9" w:rsidRDefault="00F346F9" w:rsidP="00F346F9">
            <w:pPr>
              <w:suppressAutoHyphens w:val="0"/>
              <w:jc w:val="center"/>
              <w:rPr>
                <w:color w:val="343534"/>
              </w:rPr>
            </w:pPr>
          </w:p>
        </w:tc>
        <w:tc>
          <w:tcPr>
            <w:tcW w:w="646" w:type="pct"/>
            <w:shd w:val="clear" w:color="auto" w:fill="FFFFFF"/>
          </w:tcPr>
          <w:p w14:paraId="0EDBA429" w14:textId="77777777" w:rsidR="00F346F9" w:rsidRPr="00F346F9" w:rsidRDefault="00F346F9" w:rsidP="00F346F9">
            <w:pPr>
              <w:suppressAutoHyphens w:val="0"/>
              <w:jc w:val="center"/>
              <w:rPr>
                <w:b/>
              </w:rPr>
            </w:pPr>
          </w:p>
        </w:tc>
      </w:tr>
      <w:tr w:rsidR="00F346F9" w:rsidRPr="00F346F9" w14:paraId="6C58BDC1"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bottom w:val="single" w:sz="12" w:space="0" w:color="FFFFFF"/>
            </w:tcBorders>
            <w:shd w:val="clear" w:color="auto" w:fill="FFFFFF"/>
          </w:tcPr>
          <w:p w14:paraId="6B492D28" w14:textId="77777777" w:rsidR="00F346F9" w:rsidRPr="00F346F9" w:rsidRDefault="00F346F9" w:rsidP="00F346F9">
            <w:pPr>
              <w:suppressAutoHyphens w:val="0"/>
              <w:rPr>
                <w:b/>
                <w:color w:val="343534"/>
              </w:rPr>
            </w:pPr>
            <w:r w:rsidRPr="00F346F9">
              <w:rPr>
                <w:b/>
                <w:color w:val="343534"/>
              </w:rPr>
              <w:t>Contingency</w:t>
            </w:r>
          </w:p>
        </w:tc>
        <w:tc>
          <w:tcPr>
            <w:tcW w:w="1013" w:type="pct"/>
            <w:tcBorders>
              <w:bottom w:val="single" w:sz="12" w:space="0" w:color="FFFFFF"/>
            </w:tcBorders>
            <w:shd w:val="clear" w:color="auto" w:fill="FFFFFF"/>
          </w:tcPr>
          <w:p w14:paraId="715642FA" w14:textId="77777777" w:rsidR="00F346F9" w:rsidRPr="00F346F9" w:rsidRDefault="00F346F9" w:rsidP="00F346F9">
            <w:pPr>
              <w:suppressAutoHyphens w:val="0"/>
              <w:jc w:val="center"/>
              <w:rPr>
                <w:color w:val="343534"/>
              </w:rPr>
            </w:pPr>
          </w:p>
        </w:tc>
        <w:tc>
          <w:tcPr>
            <w:tcW w:w="646" w:type="pct"/>
            <w:tcBorders>
              <w:bottom w:val="single" w:sz="12" w:space="0" w:color="FFFFFF"/>
            </w:tcBorders>
            <w:shd w:val="clear" w:color="auto" w:fill="FFFFFF"/>
          </w:tcPr>
          <w:p w14:paraId="15545CF2" w14:textId="77777777" w:rsidR="00F346F9" w:rsidRPr="00F346F9" w:rsidRDefault="00F346F9" w:rsidP="00F346F9">
            <w:pPr>
              <w:suppressAutoHyphens w:val="0"/>
              <w:jc w:val="center"/>
              <w:rPr>
                <w:color w:val="343534"/>
              </w:rPr>
            </w:pPr>
          </w:p>
        </w:tc>
        <w:tc>
          <w:tcPr>
            <w:tcW w:w="646" w:type="pct"/>
            <w:tcBorders>
              <w:bottom w:val="single" w:sz="12" w:space="0" w:color="FFFFFF"/>
            </w:tcBorders>
            <w:shd w:val="clear" w:color="auto" w:fill="FFFFFF"/>
          </w:tcPr>
          <w:p w14:paraId="607E6796" w14:textId="7C1694E6" w:rsidR="00F346F9" w:rsidRPr="00F346F9" w:rsidRDefault="00F346F9" w:rsidP="00F346F9">
            <w:pPr>
              <w:suppressAutoHyphens w:val="0"/>
              <w:jc w:val="center"/>
              <w:rPr>
                <w:b/>
              </w:rPr>
            </w:pPr>
          </w:p>
        </w:tc>
      </w:tr>
      <w:tr w:rsidR="00F346F9" w:rsidRPr="00F346F9" w14:paraId="0BB655DE" w14:textId="77777777" w:rsidTr="00F346F9">
        <w:trPr>
          <w:cantSplit/>
        </w:trPr>
        <w:tc>
          <w:tcPr>
            <w:tcW w:w="2695" w:type="pct"/>
            <w:tcBorders>
              <w:top w:val="single" w:sz="12" w:space="0" w:color="FFFFFF"/>
              <w:left w:val="single" w:sz="12" w:space="0" w:color="FFFFFF"/>
              <w:bottom w:val="single" w:sz="12" w:space="0" w:color="FFFFFF"/>
              <w:right w:val="single" w:sz="12" w:space="0" w:color="FFFFFF"/>
            </w:tcBorders>
            <w:shd w:val="clear" w:color="auto" w:fill="006E8E"/>
          </w:tcPr>
          <w:p w14:paraId="23749445"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 xml:space="preserve"> TOTAL    </w:t>
            </w:r>
          </w:p>
        </w:tc>
        <w:tc>
          <w:tcPr>
            <w:tcW w:w="1013" w:type="pct"/>
            <w:tcBorders>
              <w:top w:val="single" w:sz="12" w:space="0" w:color="FFFFFF"/>
              <w:left w:val="single" w:sz="12" w:space="0" w:color="FFFFFF"/>
              <w:bottom w:val="single" w:sz="12" w:space="0" w:color="FFFFFF"/>
              <w:right w:val="single" w:sz="12" w:space="0" w:color="FFFFFF"/>
            </w:tcBorders>
            <w:shd w:val="clear" w:color="auto" w:fill="006E8E"/>
          </w:tcPr>
          <w:p w14:paraId="4A68D7FC"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3332ABE0"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39F8753C" w14:textId="095B3338" w:rsidR="00F346F9" w:rsidRPr="00F346F9" w:rsidRDefault="00F346F9" w:rsidP="00F346F9">
            <w:pPr>
              <w:suppressAutoHyphens w:val="0"/>
              <w:spacing w:before="120" w:line="264" w:lineRule="auto"/>
              <w:jc w:val="center"/>
              <w:rPr>
                <w:b/>
                <w:color w:val="FFFFFF"/>
              </w:rPr>
            </w:pPr>
          </w:p>
        </w:tc>
      </w:tr>
      <w:tr w:rsidR="00F346F9" w:rsidRPr="00F346F9" w14:paraId="49460C5E"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top w:val="single" w:sz="12" w:space="0" w:color="FFFFFF"/>
              <w:left w:val="single" w:sz="12" w:space="0" w:color="FFFFFF"/>
              <w:bottom w:val="single" w:sz="12" w:space="0" w:color="FFFFFF"/>
              <w:right w:val="single" w:sz="12" w:space="0" w:color="FFFFFF"/>
            </w:tcBorders>
            <w:shd w:val="clear" w:color="auto" w:fill="006E8E"/>
          </w:tcPr>
          <w:p w14:paraId="6D08DBAB"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TOTAL COST</w:t>
            </w:r>
          </w:p>
        </w:tc>
        <w:tc>
          <w:tcPr>
            <w:tcW w:w="1013" w:type="pct"/>
            <w:tcBorders>
              <w:top w:val="single" w:sz="12" w:space="0" w:color="FFFFFF"/>
              <w:left w:val="single" w:sz="12" w:space="0" w:color="FFFFFF"/>
              <w:bottom w:val="single" w:sz="12" w:space="0" w:color="FFFFFF"/>
              <w:right w:val="single" w:sz="12" w:space="0" w:color="FFFFFF"/>
            </w:tcBorders>
            <w:shd w:val="clear" w:color="auto" w:fill="006E8E"/>
          </w:tcPr>
          <w:p w14:paraId="07E02DE7"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3E4DB748"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467D201E" w14:textId="0AC8A1F8" w:rsidR="00F346F9" w:rsidRPr="00F346F9" w:rsidRDefault="00F346F9" w:rsidP="00F346F9">
            <w:pPr>
              <w:suppressAutoHyphens w:val="0"/>
              <w:spacing w:before="120" w:line="264" w:lineRule="auto"/>
              <w:jc w:val="center"/>
              <w:rPr>
                <w:b/>
                <w:color w:val="FFFFFF"/>
              </w:rPr>
            </w:pPr>
          </w:p>
        </w:tc>
      </w:tr>
    </w:tbl>
    <w:p w14:paraId="1F555A73" w14:textId="77777777" w:rsidR="00F346F9" w:rsidRPr="00F346F9" w:rsidRDefault="00F346F9" w:rsidP="00F346F9">
      <w:pPr>
        <w:suppressAutoHyphens w:val="0"/>
        <w:autoSpaceDN/>
        <w:spacing w:line="240" w:lineRule="auto"/>
        <w:textAlignment w:val="auto"/>
        <w:rPr>
          <w:rFonts w:ascii="Calibri" w:eastAsia="Calibri" w:hAnsi="Calibri" w:cs="Times New Roman"/>
          <w:color w:val="343534"/>
          <w:lang w:eastAsia="en-US"/>
        </w:rPr>
      </w:pPr>
    </w:p>
    <w:p w14:paraId="287BC1A0" w14:textId="77777777" w:rsidR="00F346F9" w:rsidRPr="00F346F9" w:rsidRDefault="00F346F9" w:rsidP="00F346F9">
      <w:pPr>
        <w:suppressAutoHyphens w:val="0"/>
        <w:autoSpaceDN/>
        <w:spacing w:before="120" w:after="240" w:line="264" w:lineRule="auto"/>
        <w:textAlignment w:val="auto"/>
        <w:rPr>
          <w:rFonts w:ascii="Calibri" w:eastAsia="Calibri" w:hAnsi="Calibri" w:cs="Times New Roman"/>
          <w:b/>
          <w:color w:val="343534"/>
          <w:lang w:eastAsia="en-US"/>
        </w:rPr>
      </w:pPr>
    </w:p>
    <w:p w14:paraId="2EBFD46B" w14:textId="77777777" w:rsidR="00F346F9" w:rsidRPr="00F346F9" w:rsidRDefault="00F346F9" w:rsidP="00F346F9">
      <w:pPr>
        <w:suppressAutoHyphens w:val="0"/>
        <w:autoSpaceDN/>
        <w:spacing w:after="200"/>
        <w:textAlignment w:val="auto"/>
        <w:rPr>
          <w:rFonts w:ascii="Calibri" w:eastAsia="Times New Roman" w:hAnsi="Calibri" w:cs="Times New Roman"/>
          <w:b/>
          <w:bCs/>
          <w:color w:val="343534"/>
          <w:sz w:val="40"/>
          <w:szCs w:val="26"/>
          <w:lang w:eastAsia="en-US"/>
        </w:rPr>
      </w:pPr>
    </w:p>
    <w:p w14:paraId="0E46E020" w14:textId="77777777" w:rsidR="00F346F9" w:rsidRDefault="00F346F9">
      <w:pPr>
        <w:suppressAutoHyphens w:val="0"/>
        <w:rPr>
          <w:rFonts w:ascii="Calibri" w:eastAsia="Times New Roman" w:hAnsi="Calibri" w:cs="Times New Roman"/>
          <w:b/>
          <w:bCs/>
          <w:color w:val="343534"/>
          <w:sz w:val="40"/>
          <w:szCs w:val="26"/>
          <w:lang w:eastAsia="en-US"/>
        </w:rPr>
      </w:pPr>
      <w:r>
        <w:rPr>
          <w:rFonts w:ascii="Calibri" w:eastAsia="Times New Roman" w:hAnsi="Calibri" w:cs="Times New Roman"/>
          <w:b/>
          <w:bCs/>
          <w:color w:val="343534"/>
          <w:sz w:val="40"/>
          <w:szCs w:val="26"/>
          <w:lang w:eastAsia="en-US"/>
        </w:rPr>
        <w:br w:type="page"/>
      </w:r>
    </w:p>
    <w:p w14:paraId="1044D6AE" w14:textId="738D496D" w:rsidR="00F346F9" w:rsidRPr="00F346F9" w:rsidRDefault="00F346F9" w:rsidP="00F346F9">
      <w:pPr>
        <w:keepNext/>
        <w:keepLines/>
        <w:pBdr>
          <w:bottom w:val="single" w:sz="8" w:space="1" w:color="5A555A"/>
        </w:pBdr>
        <w:suppressAutoHyphens w:val="0"/>
        <w:autoSpaceDN/>
        <w:spacing w:before="360" w:after="240" w:line="264" w:lineRule="auto"/>
        <w:textAlignment w:val="auto"/>
        <w:outlineLvl w:val="1"/>
        <w:rPr>
          <w:rFonts w:ascii="Calibri" w:eastAsia="Times New Roman" w:hAnsi="Calibri" w:cs="Times New Roman"/>
          <w:b/>
          <w:bCs/>
          <w:color w:val="343534"/>
          <w:sz w:val="40"/>
          <w:szCs w:val="26"/>
          <w:lang w:eastAsia="en-US"/>
        </w:rPr>
      </w:pPr>
      <w:r w:rsidRPr="00F346F9">
        <w:rPr>
          <w:rFonts w:ascii="Calibri" w:eastAsia="Times New Roman" w:hAnsi="Calibri" w:cs="Times New Roman"/>
          <w:b/>
          <w:bCs/>
          <w:color w:val="343534"/>
          <w:sz w:val="40"/>
          <w:szCs w:val="26"/>
          <w:lang w:eastAsia="en-US"/>
        </w:rPr>
        <w:lastRenderedPageBreak/>
        <w:t>SPP Refresh Charges (One off)</w:t>
      </w:r>
    </w:p>
    <w:tbl>
      <w:tblPr>
        <w:tblStyle w:val="EQRows1"/>
        <w:tblW w:w="5000" w:type="pct"/>
        <w:tblBorders>
          <w:top w:val="single" w:sz="12" w:space="0" w:color="FFFFFF"/>
          <w:bottom w:val="single" w:sz="12" w:space="0" w:color="006E8E"/>
          <w:right w:val="single" w:sz="12" w:space="0" w:color="518795"/>
          <w:insideH w:val="none" w:sz="0" w:space="0" w:color="auto"/>
          <w:insideV w:val="single" w:sz="12" w:space="0" w:color="518795"/>
        </w:tblBorders>
        <w:tblLook w:val="04A0" w:firstRow="1" w:lastRow="0" w:firstColumn="1" w:lastColumn="0" w:noHBand="0" w:noVBand="1"/>
      </w:tblPr>
      <w:tblGrid>
        <w:gridCol w:w="5245"/>
        <w:gridCol w:w="1972"/>
        <w:gridCol w:w="1257"/>
        <w:gridCol w:w="1257"/>
      </w:tblGrid>
      <w:tr w:rsidR="00F346F9" w:rsidRPr="00F346F9" w14:paraId="06D10543" w14:textId="77777777" w:rsidTr="00510251">
        <w:trPr>
          <w:cnfStyle w:val="100000000000" w:firstRow="1" w:lastRow="0" w:firstColumn="0" w:lastColumn="0" w:oddVBand="0" w:evenVBand="0" w:oddHBand="0" w:evenHBand="0" w:firstRowFirstColumn="0" w:firstRowLastColumn="0" w:lastRowFirstColumn="0" w:lastRowLastColumn="0"/>
          <w:cantSplit/>
          <w:trHeight w:val="1316"/>
          <w:tblHeader/>
        </w:trPr>
        <w:tc>
          <w:tcPr>
            <w:tcW w:w="2695" w:type="pct"/>
            <w:tcBorders>
              <w:top w:val="nil"/>
              <w:bottom w:val="nil"/>
              <w:right w:val="single" w:sz="12" w:space="0" w:color="FFFFFF"/>
            </w:tcBorders>
            <w:shd w:val="clear" w:color="auto" w:fill="006E8E"/>
          </w:tcPr>
          <w:p w14:paraId="3BEC8177" w14:textId="77777777" w:rsidR="00F346F9" w:rsidRPr="00F346F9" w:rsidRDefault="00F346F9" w:rsidP="00F346F9">
            <w:pPr>
              <w:suppressAutoHyphens w:val="0"/>
              <w:spacing w:before="120" w:after="120" w:line="264" w:lineRule="auto"/>
              <w:rPr>
                <w:b/>
                <w:color w:val="FFFFFF"/>
                <w:szCs w:val="24"/>
              </w:rPr>
            </w:pPr>
            <w:r w:rsidRPr="00F346F9">
              <w:rPr>
                <w:b/>
                <w:color w:val="FFFFFF"/>
                <w:szCs w:val="24"/>
              </w:rPr>
              <w:t>Service Description</w:t>
            </w:r>
          </w:p>
        </w:tc>
        <w:tc>
          <w:tcPr>
            <w:tcW w:w="1013" w:type="pct"/>
            <w:tcBorders>
              <w:top w:val="nil"/>
              <w:left w:val="single" w:sz="12" w:space="0" w:color="FFFFFF"/>
              <w:bottom w:val="nil"/>
              <w:right w:val="single" w:sz="12" w:space="0" w:color="FFFFFF"/>
            </w:tcBorders>
            <w:shd w:val="clear" w:color="auto" w:fill="006E8E"/>
          </w:tcPr>
          <w:p w14:paraId="03415D20" w14:textId="77777777" w:rsidR="00806DE4" w:rsidRDefault="00806DE4" w:rsidP="00806DE4">
            <w:pPr>
              <w:suppressAutoHyphens w:val="0"/>
              <w:spacing w:before="120" w:after="120" w:line="264" w:lineRule="auto"/>
              <w:jc w:val="center"/>
              <w:rPr>
                <w:b/>
                <w:color w:val="FFFFFF"/>
                <w:szCs w:val="24"/>
              </w:rPr>
            </w:pPr>
            <w:r w:rsidRPr="00F346F9">
              <w:rPr>
                <w:b/>
                <w:color w:val="FFFFFF"/>
                <w:szCs w:val="24"/>
              </w:rPr>
              <w:t>Detail Reference</w:t>
            </w:r>
          </w:p>
          <w:p w14:paraId="7B2F8B2B" w14:textId="7D9E4134" w:rsidR="00F346F9" w:rsidRPr="00F346F9" w:rsidRDefault="00806DE4" w:rsidP="00806DE4">
            <w:pPr>
              <w:suppressAutoHyphens w:val="0"/>
              <w:spacing w:before="120" w:after="120" w:line="264" w:lineRule="auto"/>
              <w:jc w:val="center"/>
              <w:rPr>
                <w:b/>
                <w:color w:val="FFFFFF"/>
                <w:szCs w:val="24"/>
              </w:rPr>
            </w:pPr>
            <w:r w:rsidRPr="00551F97">
              <w:rPr>
                <w:b/>
                <w:color w:val="FFFFFF"/>
                <w:sz w:val="20"/>
                <w:szCs w:val="24"/>
              </w:rPr>
              <w:t>(Technical Refresh Proposal v3.0)</w:t>
            </w:r>
          </w:p>
        </w:tc>
        <w:tc>
          <w:tcPr>
            <w:tcW w:w="646" w:type="pct"/>
            <w:tcBorders>
              <w:top w:val="nil"/>
              <w:left w:val="single" w:sz="12" w:space="0" w:color="FFFFFF"/>
              <w:bottom w:val="nil"/>
              <w:right w:val="single" w:sz="12" w:space="0" w:color="FFFFFF"/>
            </w:tcBorders>
            <w:shd w:val="clear" w:color="auto" w:fill="006E8E"/>
          </w:tcPr>
          <w:p w14:paraId="69FAE1C3" w14:textId="77777777" w:rsidR="00F346F9" w:rsidRPr="00F346F9" w:rsidRDefault="00F346F9" w:rsidP="00F346F9">
            <w:pPr>
              <w:suppressAutoHyphens w:val="0"/>
              <w:spacing w:before="120" w:after="120" w:line="264" w:lineRule="auto"/>
              <w:jc w:val="center"/>
              <w:rPr>
                <w:b/>
                <w:color w:val="FFFFFF"/>
              </w:rPr>
            </w:pPr>
            <w:r w:rsidRPr="00F346F9">
              <w:rPr>
                <w:b/>
                <w:color w:val="FFFFFF"/>
                <w:szCs w:val="24"/>
              </w:rPr>
              <w:t>Days</w:t>
            </w:r>
          </w:p>
        </w:tc>
        <w:tc>
          <w:tcPr>
            <w:tcW w:w="646" w:type="pct"/>
            <w:tcBorders>
              <w:top w:val="nil"/>
              <w:left w:val="single" w:sz="12" w:space="0" w:color="FFFFFF"/>
              <w:bottom w:val="nil"/>
            </w:tcBorders>
            <w:shd w:val="clear" w:color="auto" w:fill="006E8E"/>
          </w:tcPr>
          <w:p w14:paraId="58B3DA78" w14:textId="77777777" w:rsidR="00F346F9" w:rsidRPr="00F346F9" w:rsidRDefault="00F346F9" w:rsidP="00F346F9">
            <w:pPr>
              <w:suppressAutoHyphens w:val="0"/>
              <w:spacing w:before="120" w:after="120" w:line="264" w:lineRule="auto"/>
              <w:jc w:val="center"/>
              <w:rPr>
                <w:color w:val="FFFFFF"/>
                <w:szCs w:val="24"/>
              </w:rPr>
            </w:pPr>
            <w:r w:rsidRPr="00F346F9">
              <w:rPr>
                <w:b/>
                <w:color w:val="FFFFFF"/>
                <w:szCs w:val="24"/>
              </w:rPr>
              <w:t>Total</w:t>
            </w:r>
          </w:p>
        </w:tc>
      </w:tr>
      <w:tr w:rsidR="00F346F9" w:rsidRPr="00F346F9" w14:paraId="3731C67B" w14:textId="77777777" w:rsidTr="00F346F9">
        <w:tblPrEx>
          <w:tblCellMar>
            <w:left w:w="56" w:type="dxa"/>
            <w:right w:w="56" w:type="dxa"/>
          </w:tblCellMar>
        </w:tblPrEx>
        <w:trPr>
          <w:cantSplit/>
        </w:trPr>
        <w:tc>
          <w:tcPr>
            <w:tcW w:w="2695" w:type="pct"/>
            <w:tcBorders>
              <w:top w:val="nil"/>
            </w:tcBorders>
            <w:shd w:val="clear" w:color="auto" w:fill="FFFFFF"/>
          </w:tcPr>
          <w:p w14:paraId="1BC3A2C0" w14:textId="77777777" w:rsidR="00F346F9" w:rsidRPr="00F346F9" w:rsidRDefault="00F346F9" w:rsidP="00F346F9">
            <w:pPr>
              <w:suppressAutoHyphens w:val="0"/>
              <w:rPr>
                <w:b/>
                <w:color w:val="343534"/>
              </w:rPr>
            </w:pPr>
            <w:r w:rsidRPr="00F346F9">
              <w:rPr>
                <w:b/>
                <w:color w:val="343534"/>
              </w:rPr>
              <w:t>Analysis and Design</w:t>
            </w:r>
          </w:p>
        </w:tc>
        <w:tc>
          <w:tcPr>
            <w:tcW w:w="1013" w:type="pct"/>
            <w:tcBorders>
              <w:top w:val="nil"/>
            </w:tcBorders>
            <w:shd w:val="clear" w:color="auto" w:fill="FFFFFF"/>
          </w:tcPr>
          <w:p w14:paraId="3B475733" w14:textId="77777777" w:rsidR="00F346F9" w:rsidRPr="00F346F9" w:rsidRDefault="00F346F9" w:rsidP="00F346F9">
            <w:pPr>
              <w:suppressAutoHyphens w:val="0"/>
              <w:jc w:val="center"/>
              <w:rPr>
                <w:color w:val="343534"/>
              </w:rPr>
            </w:pPr>
          </w:p>
        </w:tc>
        <w:tc>
          <w:tcPr>
            <w:tcW w:w="646" w:type="pct"/>
            <w:tcBorders>
              <w:top w:val="nil"/>
            </w:tcBorders>
            <w:shd w:val="clear" w:color="auto" w:fill="FFFFFF"/>
          </w:tcPr>
          <w:p w14:paraId="3AE902E3" w14:textId="777777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1820A39F" w14:textId="14176C4E" w:rsidR="00F346F9" w:rsidRPr="00F346F9" w:rsidRDefault="00F346F9" w:rsidP="00F346F9">
            <w:pPr>
              <w:suppressAutoHyphens w:val="0"/>
              <w:jc w:val="center"/>
              <w:rPr>
                <w:b/>
              </w:rPr>
            </w:pPr>
          </w:p>
        </w:tc>
      </w:tr>
      <w:tr w:rsidR="00F346F9" w:rsidRPr="00F346F9" w14:paraId="64849F2F"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0B982D9C"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Developer &amp; Architect Familiarisation</w:t>
            </w:r>
          </w:p>
        </w:tc>
        <w:tc>
          <w:tcPr>
            <w:tcW w:w="1013" w:type="pct"/>
            <w:shd w:val="clear" w:color="auto" w:fill="FFFFFF"/>
          </w:tcPr>
          <w:p w14:paraId="681A73BD" w14:textId="77777777" w:rsidR="00F346F9" w:rsidRPr="00F346F9" w:rsidRDefault="00F346F9" w:rsidP="00F346F9">
            <w:pPr>
              <w:suppressAutoHyphens w:val="0"/>
              <w:jc w:val="center"/>
              <w:rPr>
                <w:color w:val="343534"/>
              </w:rPr>
            </w:pPr>
          </w:p>
        </w:tc>
        <w:tc>
          <w:tcPr>
            <w:tcW w:w="646" w:type="pct"/>
            <w:shd w:val="clear" w:color="auto" w:fill="FFFFFF"/>
          </w:tcPr>
          <w:p w14:paraId="59D71118" w14:textId="61A2A1D5" w:rsidR="00F346F9" w:rsidRPr="00F346F9" w:rsidRDefault="00F346F9" w:rsidP="00F346F9">
            <w:pPr>
              <w:suppressAutoHyphens w:val="0"/>
              <w:jc w:val="center"/>
            </w:pPr>
          </w:p>
        </w:tc>
        <w:tc>
          <w:tcPr>
            <w:tcW w:w="646" w:type="pct"/>
            <w:tcBorders>
              <w:top w:val="nil"/>
              <w:bottom w:val="nil"/>
              <w:right w:val="nil"/>
            </w:tcBorders>
            <w:shd w:val="clear" w:color="auto" w:fill="FFFFFF"/>
          </w:tcPr>
          <w:p w14:paraId="2AB7B417" w14:textId="77777777" w:rsidR="00F346F9" w:rsidRPr="00F346F9" w:rsidRDefault="00F346F9" w:rsidP="00F346F9">
            <w:pPr>
              <w:suppressAutoHyphens w:val="0"/>
              <w:jc w:val="center"/>
              <w:rPr>
                <w:b/>
              </w:rPr>
            </w:pPr>
          </w:p>
        </w:tc>
      </w:tr>
      <w:tr w:rsidR="00F346F9" w:rsidRPr="00F346F9" w14:paraId="1EE67789" w14:textId="77777777" w:rsidTr="00F346F9">
        <w:trPr>
          <w:cantSplit/>
        </w:trPr>
        <w:tc>
          <w:tcPr>
            <w:tcW w:w="2695" w:type="pct"/>
            <w:shd w:val="clear" w:color="auto" w:fill="FFFFFF"/>
          </w:tcPr>
          <w:p w14:paraId="4EDBBD31" w14:textId="77777777" w:rsidR="00F346F9" w:rsidRPr="00F346F9" w:rsidRDefault="00F346F9" w:rsidP="00F346F9">
            <w:pPr>
              <w:suppressAutoHyphens w:val="0"/>
              <w:rPr>
                <w:b/>
                <w:color w:val="343534"/>
              </w:rPr>
            </w:pPr>
            <w:bookmarkStart w:id="5" w:name="_GoBack"/>
            <w:bookmarkEnd w:id="5"/>
            <w:r w:rsidRPr="00F346F9">
              <w:rPr>
                <w:b/>
                <w:color w:val="343534"/>
              </w:rPr>
              <w:t>Processes</w:t>
            </w:r>
          </w:p>
        </w:tc>
        <w:tc>
          <w:tcPr>
            <w:tcW w:w="1013" w:type="pct"/>
            <w:shd w:val="clear" w:color="auto" w:fill="FFFFFF"/>
          </w:tcPr>
          <w:p w14:paraId="5EF5E8F3"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_Ref65486999 \h </w:instrText>
            </w:r>
            <w:r w:rsidRPr="00F346F9">
              <w:rPr>
                <w:color w:val="343534"/>
              </w:rPr>
            </w:r>
            <w:r w:rsidRPr="00F346F9">
              <w:rPr>
                <w:color w:val="343534"/>
              </w:rPr>
              <w:fldChar w:fldCharType="separate"/>
            </w:r>
            <w:r w:rsidRPr="00F346F9">
              <w:rPr>
                <w:noProof/>
                <w:color w:val="343534"/>
              </w:rPr>
              <w:t>17</w:t>
            </w:r>
            <w:r w:rsidRPr="00F346F9">
              <w:rPr>
                <w:color w:val="343534"/>
              </w:rPr>
              <w:fldChar w:fldCharType="end"/>
            </w:r>
          </w:p>
        </w:tc>
        <w:tc>
          <w:tcPr>
            <w:tcW w:w="646" w:type="pct"/>
            <w:shd w:val="clear" w:color="auto" w:fill="FFFFFF"/>
          </w:tcPr>
          <w:p w14:paraId="1AF69E8D" w14:textId="777777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022D4CC3" w14:textId="77777777" w:rsidR="00F346F9" w:rsidRPr="00F346F9" w:rsidRDefault="00F346F9" w:rsidP="00F346F9">
            <w:pPr>
              <w:suppressAutoHyphens w:val="0"/>
              <w:jc w:val="center"/>
              <w:rPr>
                <w:b/>
              </w:rPr>
            </w:pPr>
          </w:p>
        </w:tc>
      </w:tr>
      <w:tr w:rsidR="00F346F9" w:rsidRPr="00F346F9" w14:paraId="17FB4734"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0A847A13" w14:textId="77B85784" w:rsidR="00F346F9" w:rsidRPr="00F346F9" w:rsidRDefault="00F346F9" w:rsidP="00933CD6">
            <w:pPr>
              <w:numPr>
                <w:ilvl w:val="0"/>
                <w:numId w:val="36"/>
              </w:numPr>
              <w:suppressAutoHyphens w:val="0"/>
              <w:spacing w:before="120" w:after="120"/>
              <w:ind w:left="714" w:hanging="357"/>
              <w:contextualSpacing/>
              <w:rPr>
                <w:color w:val="343534"/>
              </w:rPr>
            </w:pPr>
            <w:r w:rsidRPr="00F346F9">
              <w:rPr>
                <w:color w:val="343534"/>
              </w:rPr>
              <w:t xml:space="preserve">Update of SPP </w:t>
            </w:r>
          </w:p>
        </w:tc>
        <w:tc>
          <w:tcPr>
            <w:tcW w:w="1013" w:type="pct"/>
            <w:shd w:val="clear" w:color="auto" w:fill="FFFFFF"/>
          </w:tcPr>
          <w:p w14:paraId="174BD0F8" w14:textId="77777777" w:rsidR="00F346F9" w:rsidRPr="00F346F9" w:rsidRDefault="00F346F9" w:rsidP="00F346F9">
            <w:pPr>
              <w:suppressAutoHyphens w:val="0"/>
              <w:jc w:val="center"/>
              <w:rPr>
                <w:color w:val="343534"/>
              </w:rPr>
            </w:pPr>
          </w:p>
        </w:tc>
        <w:tc>
          <w:tcPr>
            <w:tcW w:w="646" w:type="pct"/>
            <w:shd w:val="clear" w:color="auto" w:fill="FFFFFF"/>
          </w:tcPr>
          <w:p w14:paraId="529C780F" w14:textId="7C1DC23B"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57B6B99B" w14:textId="37275CBE" w:rsidR="00F346F9" w:rsidRPr="00F346F9" w:rsidRDefault="00F346F9" w:rsidP="00F346F9">
            <w:pPr>
              <w:suppressAutoHyphens w:val="0"/>
              <w:jc w:val="center"/>
              <w:rPr>
                <w:b/>
              </w:rPr>
            </w:pPr>
          </w:p>
        </w:tc>
      </w:tr>
      <w:tr w:rsidR="00F346F9" w:rsidRPr="00F346F9" w14:paraId="1E27C99F" w14:textId="77777777" w:rsidTr="00F346F9">
        <w:trPr>
          <w:cantSplit/>
        </w:trPr>
        <w:tc>
          <w:tcPr>
            <w:tcW w:w="2695" w:type="pct"/>
            <w:shd w:val="clear" w:color="auto" w:fill="FFFFFF"/>
          </w:tcPr>
          <w:p w14:paraId="1DE74BD7"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Database update</w:t>
            </w:r>
          </w:p>
        </w:tc>
        <w:tc>
          <w:tcPr>
            <w:tcW w:w="1013" w:type="pct"/>
            <w:shd w:val="clear" w:color="auto" w:fill="FFFFFF"/>
          </w:tcPr>
          <w:p w14:paraId="4D55488D" w14:textId="77777777" w:rsidR="00F346F9" w:rsidRPr="00F346F9" w:rsidRDefault="00F346F9" w:rsidP="00F346F9">
            <w:pPr>
              <w:suppressAutoHyphens w:val="0"/>
              <w:rPr>
                <w:color w:val="343534"/>
              </w:rPr>
            </w:pPr>
          </w:p>
        </w:tc>
        <w:tc>
          <w:tcPr>
            <w:tcW w:w="646" w:type="pct"/>
            <w:shd w:val="clear" w:color="auto" w:fill="FFFFFF"/>
          </w:tcPr>
          <w:p w14:paraId="5BCD3412" w14:textId="1CB15024"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6A537120" w14:textId="77777777" w:rsidR="00F346F9" w:rsidRPr="00F346F9" w:rsidRDefault="00F346F9" w:rsidP="00F346F9">
            <w:pPr>
              <w:suppressAutoHyphens w:val="0"/>
              <w:jc w:val="center"/>
              <w:rPr>
                <w:b/>
              </w:rPr>
            </w:pPr>
          </w:p>
        </w:tc>
      </w:tr>
      <w:tr w:rsidR="00F346F9" w:rsidRPr="00F346F9" w14:paraId="3309270C"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776E88F0"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Map changes / unit tests / verification</w:t>
            </w:r>
          </w:p>
        </w:tc>
        <w:tc>
          <w:tcPr>
            <w:tcW w:w="1013" w:type="pct"/>
            <w:shd w:val="clear" w:color="auto" w:fill="FFFFFF"/>
          </w:tcPr>
          <w:p w14:paraId="66885785" w14:textId="77777777" w:rsidR="00F346F9" w:rsidRPr="00F346F9" w:rsidRDefault="00F346F9" w:rsidP="00F346F9">
            <w:pPr>
              <w:suppressAutoHyphens w:val="0"/>
              <w:jc w:val="center"/>
              <w:rPr>
                <w:color w:val="343534"/>
              </w:rPr>
            </w:pPr>
          </w:p>
        </w:tc>
        <w:tc>
          <w:tcPr>
            <w:tcW w:w="646" w:type="pct"/>
            <w:shd w:val="clear" w:color="auto" w:fill="FFFFFF"/>
          </w:tcPr>
          <w:p w14:paraId="17927EBB" w14:textId="595C2E8C"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6A14979C" w14:textId="77777777" w:rsidR="00F346F9" w:rsidRPr="00F346F9" w:rsidRDefault="00F346F9" w:rsidP="00F346F9">
            <w:pPr>
              <w:suppressAutoHyphens w:val="0"/>
              <w:jc w:val="center"/>
              <w:rPr>
                <w:b/>
              </w:rPr>
            </w:pPr>
          </w:p>
        </w:tc>
      </w:tr>
      <w:tr w:rsidR="00F346F9" w:rsidRPr="00F346F9" w14:paraId="59CD4991" w14:textId="77777777" w:rsidTr="00F346F9">
        <w:trPr>
          <w:cantSplit/>
        </w:trPr>
        <w:tc>
          <w:tcPr>
            <w:tcW w:w="2695" w:type="pct"/>
            <w:shd w:val="clear" w:color="auto" w:fill="FFFFFF"/>
          </w:tcPr>
          <w:p w14:paraId="012BB601" w14:textId="77777777" w:rsidR="00F346F9" w:rsidRPr="00F346F9" w:rsidRDefault="00F346F9" w:rsidP="00F346F9">
            <w:pPr>
              <w:suppressAutoHyphens w:val="0"/>
              <w:rPr>
                <w:b/>
                <w:color w:val="343534"/>
              </w:rPr>
            </w:pPr>
            <w:r w:rsidRPr="00F346F9">
              <w:rPr>
                <w:b/>
                <w:color w:val="343534"/>
              </w:rPr>
              <w:t>Interfaces</w:t>
            </w:r>
          </w:p>
        </w:tc>
        <w:tc>
          <w:tcPr>
            <w:tcW w:w="1013" w:type="pct"/>
            <w:shd w:val="clear" w:color="auto" w:fill="FFFFFF"/>
          </w:tcPr>
          <w:p w14:paraId="04F1F226" w14:textId="77777777" w:rsidR="00F346F9" w:rsidRPr="00F346F9" w:rsidRDefault="00F346F9" w:rsidP="00F346F9">
            <w:pPr>
              <w:suppressAutoHyphens w:val="0"/>
              <w:jc w:val="center"/>
              <w:rPr>
                <w:color w:val="343534"/>
              </w:rPr>
            </w:pPr>
          </w:p>
        </w:tc>
        <w:tc>
          <w:tcPr>
            <w:tcW w:w="646" w:type="pct"/>
            <w:shd w:val="clear" w:color="auto" w:fill="FFFFFF"/>
          </w:tcPr>
          <w:p w14:paraId="50E34E9B" w14:textId="777777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3B4B7B7D" w14:textId="407296E9" w:rsidR="00F346F9" w:rsidRPr="00F346F9" w:rsidRDefault="00F346F9" w:rsidP="00F346F9">
            <w:pPr>
              <w:suppressAutoHyphens w:val="0"/>
              <w:jc w:val="center"/>
              <w:rPr>
                <w:b/>
              </w:rPr>
            </w:pPr>
          </w:p>
        </w:tc>
      </w:tr>
      <w:tr w:rsidR="00F346F9" w:rsidRPr="00F346F9" w14:paraId="765FB29C"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338C33BE"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SPP / ISCIS Interface Rewrite</w:t>
            </w:r>
          </w:p>
        </w:tc>
        <w:tc>
          <w:tcPr>
            <w:tcW w:w="1013" w:type="pct"/>
            <w:shd w:val="clear" w:color="auto" w:fill="FFFFFF"/>
          </w:tcPr>
          <w:p w14:paraId="24A9C15D" w14:textId="77777777" w:rsidR="00F346F9" w:rsidRPr="00F346F9" w:rsidRDefault="00F346F9" w:rsidP="00F346F9">
            <w:pPr>
              <w:suppressAutoHyphens w:val="0"/>
              <w:jc w:val="center"/>
              <w:rPr>
                <w:color w:val="343534"/>
              </w:rPr>
            </w:pPr>
          </w:p>
        </w:tc>
        <w:tc>
          <w:tcPr>
            <w:tcW w:w="646" w:type="pct"/>
            <w:shd w:val="clear" w:color="auto" w:fill="FFFFFF"/>
          </w:tcPr>
          <w:p w14:paraId="1F6BCF40" w14:textId="0714519F"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05FA8226" w14:textId="77777777" w:rsidR="00F346F9" w:rsidRPr="00F346F9" w:rsidRDefault="00F346F9" w:rsidP="00F346F9">
            <w:pPr>
              <w:suppressAutoHyphens w:val="0"/>
              <w:jc w:val="center"/>
              <w:rPr>
                <w:b/>
              </w:rPr>
            </w:pPr>
          </w:p>
        </w:tc>
      </w:tr>
      <w:tr w:rsidR="00F346F9" w:rsidRPr="00F346F9" w14:paraId="2EDAB886" w14:textId="77777777" w:rsidTr="00F346F9">
        <w:trPr>
          <w:cantSplit/>
        </w:trPr>
        <w:tc>
          <w:tcPr>
            <w:tcW w:w="2695" w:type="pct"/>
            <w:shd w:val="clear" w:color="auto" w:fill="FFFFFF"/>
          </w:tcPr>
          <w:p w14:paraId="5053FD76" w14:textId="77777777" w:rsidR="00F346F9" w:rsidRPr="00F346F9" w:rsidRDefault="00F346F9" w:rsidP="00F346F9">
            <w:pPr>
              <w:suppressAutoHyphens w:val="0"/>
              <w:rPr>
                <w:b/>
                <w:color w:val="343534"/>
              </w:rPr>
            </w:pPr>
            <w:r w:rsidRPr="00F346F9">
              <w:rPr>
                <w:b/>
                <w:color w:val="343534"/>
              </w:rPr>
              <w:t>Deployment</w:t>
            </w:r>
          </w:p>
        </w:tc>
        <w:tc>
          <w:tcPr>
            <w:tcW w:w="1013" w:type="pct"/>
            <w:shd w:val="clear" w:color="auto" w:fill="FFFFFF"/>
          </w:tcPr>
          <w:p w14:paraId="412F7C32" w14:textId="77777777" w:rsidR="00F346F9" w:rsidRPr="00F346F9" w:rsidRDefault="00F346F9" w:rsidP="00F346F9">
            <w:pPr>
              <w:suppressAutoHyphens w:val="0"/>
              <w:jc w:val="center"/>
              <w:rPr>
                <w:color w:val="343534"/>
              </w:rPr>
            </w:pPr>
          </w:p>
        </w:tc>
        <w:tc>
          <w:tcPr>
            <w:tcW w:w="646" w:type="pct"/>
            <w:shd w:val="clear" w:color="auto" w:fill="FFFFFF"/>
          </w:tcPr>
          <w:p w14:paraId="55BC6C52" w14:textId="777777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38945DAE" w14:textId="318C0699" w:rsidR="00F346F9" w:rsidRPr="00F346F9" w:rsidRDefault="00F346F9" w:rsidP="00F346F9">
            <w:pPr>
              <w:suppressAutoHyphens w:val="0"/>
              <w:jc w:val="center"/>
              <w:rPr>
                <w:b/>
              </w:rPr>
            </w:pPr>
          </w:p>
        </w:tc>
      </w:tr>
      <w:tr w:rsidR="00F346F9" w:rsidRPr="00F346F9" w14:paraId="3A8CAAF4"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17E5BE21"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Developer Access and DEV environment familiarisation</w:t>
            </w:r>
          </w:p>
        </w:tc>
        <w:tc>
          <w:tcPr>
            <w:tcW w:w="1013" w:type="pct"/>
            <w:shd w:val="clear" w:color="auto" w:fill="FFFFFF"/>
          </w:tcPr>
          <w:p w14:paraId="63BBBC79" w14:textId="77777777" w:rsidR="00F346F9" w:rsidRPr="00F346F9" w:rsidRDefault="00F346F9" w:rsidP="00F346F9">
            <w:pPr>
              <w:suppressAutoHyphens w:val="0"/>
              <w:jc w:val="center"/>
              <w:rPr>
                <w:color w:val="343534"/>
              </w:rPr>
            </w:pPr>
          </w:p>
        </w:tc>
        <w:tc>
          <w:tcPr>
            <w:tcW w:w="646" w:type="pct"/>
            <w:shd w:val="clear" w:color="auto" w:fill="FFFFFF"/>
          </w:tcPr>
          <w:p w14:paraId="343A488C" w14:textId="63E5DA25"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3AFDED7D" w14:textId="77777777" w:rsidR="00F346F9" w:rsidRPr="00F346F9" w:rsidRDefault="00F346F9" w:rsidP="00F346F9">
            <w:pPr>
              <w:suppressAutoHyphens w:val="0"/>
              <w:jc w:val="center"/>
              <w:rPr>
                <w:b/>
              </w:rPr>
            </w:pPr>
          </w:p>
        </w:tc>
      </w:tr>
      <w:tr w:rsidR="00F346F9" w:rsidRPr="00F346F9" w14:paraId="1F7CC673" w14:textId="77777777" w:rsidTr="00F346F9">
        <w:trPr>
          <w:cantSplit/>
        </w:trPr>
        <w:tc>
          <w:tcPr>
            <w:tcW w:w="2695" w:type="pct"/>
            <w:shd w:val="clear" w:color="auto" w:fill="FFFFFF"/>
          </w:tcPr>
          <w:p w14:paraId="4187249D"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 Test Deployment</w:t>
            </w:r>
          </w:p>
        </w:tc>
        <w:tc>
          <w:tcPr>
            <w:tcW w:w="1013" w:type="pct"/>
            <w:shd w:val="clear" w:color="auto" w:fill="FFFFFF"/>
          </w:tcPr>
          <w:p w14:paraId="789469EE" w14:textId="77777777" w:rsidR="00F346F9" w:rsidRPr="00F346F9" w:rsidRDefault="00F346F9" w:rsidP="00F346F9">
            <w:pPr>
              <w:suppressAutoHyphens w:val="0"/>
              <w:jc w:val="center"/>
              <w:rPr>
                <w:color w:val="343534"/>
              </w:rPr>
            </w:pPr>
          </w:p>
        </w:tc>
        <w:tc>
          <w:tcPr>
            <w:tcW w:w="646" w:type="pct"/>
            <w:shd w:val="clear" w:color="auto" w:fill="FFFFFF"/>
          </w:tcPr>
          <w:p w14:paraId="70B0D9ED" w14:textId="03EEB0FC"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4BA54CB6" w14:textId="77777777" w:rsidR="00F346F9" w:rsidRPr="00F346F9" w:rsidRDefault="00F346F9" w:rsidP="00F346F9">
            <w:pPr>
              <w:suppressAutoHyphens w:val="0"/>
              <w:jc w:val="center"/>
              <w:rPr>
                <w:b/>
              </w:rPr>
            </w:pPr>
          </w:p>
        </w:tc>
      </w:tr>
      <w:tr w:rsidR="00F346F9" w:rsidRPr="00F346F9" w14:paraId="2B5079B9"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10D5E593"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SiT Deployment</w:t>
            </w:r>
          </w:p>
        </w:tc>
        <w:tc>
          <w:tcPr>
            <w:tcW w:w="1013" w:type="pct"/>
            <w:shd w:val="clear" w:color="auto" w:fill="FFFFFF"/>
          </w:tcPr>
          <w:p w14:paraId="78D4E9ED" w14:textId="77777777" w:rsidR="00F346F9" w:rsidRPr="00F346F9" w:rsidRDefault="00F346F9" w:rsidP="00F346F9">
            <w:pPr>
              <w:suppressAutoHyphens w:val="0"/>
              <w:jc w:val="center"/>
              <w:rPr>
                <w:color w:val="343534"/>
              </w:rPr>
            </w:pPr>
          </w:p>
        </w:tc>
        <w:tc>
          <w:tcPr>
            <w:tcW w:w="646" w:type="pct"/>
            <w:shd w:val="clear" w:color="auto" w:fill="FFFFFF"/>
          </w:tcPr>
          <w:p w14:paraId="1B1F2BC6" w14:textId="77086A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15DF1C61" w14:textId="77777777" w:rsidR="00F346F9" w:rsidRPr="00F346F9" w:rsidRDefault="00F346F9" w:rsidP="00F346F9">
            <w:pPr>
              <w:suppressAutoHyphens w:val="0"/>
              <w:jc w:val="center"/>
              <w:rPr>
                <w:b/>
              </w:rPr>
            </w:pPr>
          </w:p>
        </w:tc>
      </w:tr>
      <w:tr w:rsidR="00F346F9" w:rsidRPr="00F346F9" w14:paraId="59C29E2F" w14:textId="77777777" w:rsidTr="00F346F9">
        <w:trPr>
          <w:cantSplit/>
        </w:trPr>
        <w:tc>
          <w:tcPr>
            <w:tcW w:w="2695" w:type="pct"/>
            <w:shd w:val="clear" w:color="auto" w:fill="FFFFFF"/>
          </w:tcPr>
          <w:p w14:paraId="495A88CC"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Pre-Production Deployment</w:t>
            </w:r>
          </w:p>
        </w:tc>
        <w:tc>
          <w:tcPr>
            <w:tcW w:w="1013" w:type="pct"/>
            <w:shd w:val="clear" w:color="auto" w:fill="FFFFFF"/>
          </w:tcPr>
          <w:p w14:paraId="313EC4BD" w14:textId="77777777" w:rsidR="00F346F9" w:rsidRPr="00F346F9" w:rsidRDefault="00F346F9" w:rsidP="00F346F9">
            <w:pPr>
              <w:suppressAutoHyphens w:val="0"/>
              <w:jc w:val="center"/>
              <w:rPr>
                <w:color w:val="343534"/>
              </w:rPr>
            </w:pPr>
          </w:p>
        </w:tc>
        <w:tc>
          <w:tcPr>
            <w:tcW w:w="646" w:type="pct"/>
            <w:shd w:val="clear" w:color="auto" w:fill="FFFFFF"/>
          </w:tcPr>
          <w:p w14:paraId="500E5D34" w14:textId="18E95CE8"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521A65DD" w14:textId="77777777" w:rsidR="00F346F9" w:rsidRPr="00F346F9" w:rsidRDefault="00F346F9" w:rsidP="00F346F9">
            <w:pPr>
              <w:suppressAutoHyphens w:val="0"/>
              <w:jc w:val="center"/>
              <w:rPr>
                <w:b/>
              </w:rPr>
            </w:pPr>
          </w:p>
        </w:tc>
      </w:tr>
      <w:tr w:rsidR="00F346F9" w:rsidRPr="00F346F9" w14:paraId="34399F08"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1A3B552E"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Production Deployment</w:t>
            </w:r>
          </w:p>
        </w:tc>
        <w:tc>
          <w:tcPr>
            <w:tcW w:w="1013" w:type="pct"/>
            <w:shd w:val="clear" w:color="auto" w:fill="FFFFFF"/>
          </w:tcPr>
          <w:p w14:paraId="713F92F6" w14:textId="77777777" w:rsidR="00F346F9" w:rsidRPr="00F346F9" w:rsidRDefault="00F346F9" w:rsidP="00F346F9">
            <w:pPr>
              <w:suppressAutoHyphens w:val="0"/>
              <w:jc w:val="center"/>
              <w:rPr>
                <w:color w:val="343534"/>
              </w:rPr>
            </w:pPr>
          </w:p>
        </w:tc>
        <w:tc>
          <w:tcPr>
            <w:tcW w:w="646" w:type="pct"/>
            <w:shd w:val="clear" w:color="auto" w:fill="FFFFFF"/>
          </w:tcPr>
          <w:p w14:paraId="2EF5CB9F" w14:textId="4B9DE58E"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26916E1A" w14:textId="77777777" w:rsidR="00F346F9" w:rsidRPr="00F346F9" w:rsidRDefault="00F346F9" w:rsidP="00F346F9">
            <w:pPr>
              <w:suppressAutoHyphens w:val="0"/>
              <w:jc w:val="center"/>
              <w:rPr>
                <w:b/>
              </w:rPr>
            </w:pPr>
          </w:p>
        </w:tc>
      </w:tr>
      <w:tr w:rsidR="00F346F9" w:rsidRPr="00F346F9" w14:paraId="59E4C686" w14:textId="77777777" w:rsidTr="00F346F9">
        <w:trPr>
          <w:cantSplit/>
        </w:trPr>
        <w:tc>
          <w:tcPr>
            <w:tcW w:w="2695" w:type="pct"/>
            <w:shd w:val="clear" w:color="auto" w:fill="FFFFFF"/>
          </w:tcPr>
          <w:p w14:paraId="2196C99A"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Weekend Cutover</w:t>
            </w:r>
          </w:p>
        </w:tc>
        <w:tc>
          <w:tcPr>
            <w:tcW w:w="1013" w:type="pct"/>
            <w:shd w:val="clear" w:color="auto" w:fill="FFFFFF"/>
          </w:tcPr>
          <w:p w14:paraId="30C0EEAA" w14:textId="77777777" w:rsidR="00F346F9" w:rsidRPr="00F346F9" w:rsidRDefault="00F346F9" w:rsidP="00F346F9">
            <w:pPr>
              <w:suppressAutoHyphens w:val="0"/>
              <w:jc w:val="center"/>
              <w:rPr>
                <w:color w:val="343534"/>
              </w:rPr>
            </w:pPr>
          </w:p>
        </w:tc>
        <w:tc>
          <w:tcPr>
            <w:tcW w:w="646" w:type="pct"/>
            <w:shd w:val="clear" w:color="auto" w:fill="FFFFFF"/>
          </w:tcPr>
          <w:p w14:paraId="7490C1CD" w14:textId="037C580C"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7067D1B3" w14:textId="77777777" w:rsidR="00F346F9" w:rsidRPr="00F346F9" w:rsidRDefault="00F346F9" w:rsidP="00F346F9">
            <w:pPr>
              <w:suppressAutoHyphens w:val="0"/>
              <w:jc w:val="center"/>
              <w:rPr>
                <w:b/>
              </w:rPr>
            </w:pPr>
          </w:p>
        </w:tc>
      </w:tr>
      <w:tr w:rsidR="00F346F9" w:rsidRPr="00F346F9" w14:paraId="7E960B22"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38A0DE51" w14:textId="77777777" w:rsidR="00F346F9" w:rsidRPr="00F346F9" w:rsidRDefault="00F346F9" w:rsidP="00F346F9">
            <w:pPr>
              <w:suppressAutoHyphens w:val="0"/>
              <w:rPr>
                <w:b/>
                <w:color w:val="343534"/>
              </w:rPr>
            </w:pPr>
            <w:r w:rsidRPr="00F346F9">
              <w:rPr>
                <w:b/>
                <w:color w:val="343534"/>
              </w:rPr>
              <w:t>Testing</w:t>
            </w:r>
          </w:p>
        </w:tc>
        <w:tc>
          <w:tcPr>
            <w:tcW w:w="1013" w:type="pct"/>
            <w:shd w:val="clear" w:color="auto" w:fill="FFFFFF"/>
          </w:tcPr>
          <w:p w14:paraId="0E7DA8E3" w14:textId="77777777" w:rsidR="00F346F9" w:rsidRPr="00F346F9" w:rsidRDefault="00F346F9" w:rsidP="00F346F9">
            <w:pPr>
              <w:suppressAutoHyphens w:val="0"/>
              <w:jc w:val="center"/>
              <w:rPr>
                <w:color w:val="343534"/>
              </w:rPr>
            </w:pPr>
          </w:p>
        </w:tc>
        <w:tc>
          <w:tcPr>
            <w:tcW w:w="646" w:type="pct"/>
            <w:shd w:val="clear" w:color="auto" w:fill="FFFFFF"/>
          </w:tcPr>
          <w:p w14:paraId="05C4CFAE" w14:textId="777777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6A5FF710" w14:textId="544A8792" w:rsidR="00F346F9" w:rsidRPr="00F346F9" w:rsidRDefault="00F346F9" w:rsidP="00F346F9">
            <w:pPr>
              <w:suppressAutoHyphens w:val="0"/>
              <w:jc w:val="center"/>
              <w:rPr>
                <w:b/>
              </w:rPr>
            </w:pPr>
          </w:p>
        </w:tc>
      </w:tr>
      <w:tr w:rsidR="00F346F9" w:rsidRPr="00F346F9" w14:paraId="3549852D" w14:textId="77777777" w:rsidTr="00F346F9">
        <w:trPr>
          <w:cantSplit/>
        </w:trPr>
        <w:tc>
          <w:tcPr>
            <w:tcW w:w="2695" w:type="pct"/>
            <w:shd w:val="clear" w:color="auto" w:fill="FFFFFF"/>
          </w:tcPr>
          <w:p w14:paraId="5D360DE3"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FAT/Regression</w:t>
            </w:r>
          </w:p>
        </w:tc>
        <w:tc>
          <w:tcPr>
            <w:tcW w:w="1013" w:type="pct"/>
            <w:shd w:val="clear" w:color="auto" w:fill="FFFFFF"/>
          </w:tcPr>
          <w:p w14:paraId="7DBFA516"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_Ref65486627 \h </w:instrText>
            </w:r>
            <w:r w:rsidRPr="00F346F9">
              <w:rPr>
                <w:color w:val="343534"/>
              </w:rPr>
            </w:r>
            <w:r w:rsidRPr="00F346F9">
              <w:rPr>
                <w:color w:val="343534"/>
              </w:rPr>
              <w:fldChar w:fldCharType="separate"/>
            </w:r>
            <w:r w:rsidRPr="00F346F9">
              <w:rPr>
                <w:noProof/>
                <w:color w:val="343534"/>
              </w:rPr>
              <w:t>29</w:t>
            </w:r>
            <w:r w:rsidRPr="00F346F9">
              <w:rPr>
                <w:color w:val="343534"/>
              </w:rPr>
              <w:fldChar w:fldCharType="end"/>
            </w:r>
            <w:r w:rsidRPr="00F346F9">
              <w:rPr>
                <w:color w:val="343534"/>
              </w:rPr>
              <w:t>/</w:t>
            </w:r>
            <w:r w:rsidRPr="00F346F9">
              <w:rPr>
                <w:color w:val="343534"/>
              </w:rPr>
              <w:fldChar w:fldCharType="begin"/>
            </w:r>
            <w:r w:rsidRPr="00F346F9">
              <w:rPr>
                <w:color w:val="343534"/>
              </w:rPr>
              <w:instrText xml:space="preserve"> PAGEREF _Ref65486653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shd w:val="clear" w:color="auto" w:fill="FFFFFF"/>
          </w:tcPr>
          <w:p w14:paraId="3C2D4536" w14:textId="4A3FC341"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2FC50B26" w14:textId="77777777" w:rsidR="00F346F9" w:rsidRPr="00F346F9" w:rsidRDefault="00F346F9" w:rsidP="00F346F9">
            <w:pPr>
              <w:suppressAutoHyphens w:val="0"/>
              <w:jc w:val="center"/>
              <w:rPr>
                <w:b/>
              </w:rPr>
            </w:pPr>
          </w:p>
        </w:tc>
      </w:tr>
      <w:tr w:rsidR="00F346F9" w:rsidRPr="00F346F9" w14:paraId="303F679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6086D70D"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FAT/Regression Rework</w:t>
            </w:r>
          </w:p>
        </w:tc>
        <w:tc>
          <w:tcPr>
            <w:tcW w:w="1013" w:type="pct"/>
            <w:shd w:val="clear" w:color="auto" w:fill="FFFFFF"/>
          </w:tcPr>
          <w:p w14:paraId="2FF50768" w14:textId="77777777" w:rsidR="00F346F9" w:rsidRPr="00F346F9" w:rsidRDefault="00F346F9" w:rsidP="00F346F9">
            <w:pPr>
              <w:suppressAutoHyphens w:val="0"/>
              <w:jc w:val="center"/>
              <w:rPr>
                <w:color w:val="343534"/>
              </w:rPr>
            </w:pPr>
          </w:p>
        </w:tc>
        <w:tc>
          <w:tcPr>
            <w:tcW w:w="646" w:type="pct"/>
            <w:shd w:val="clear" w:color="auto" w:fill="FFFFFF"/>
          </w:tcPr>
          <w:p w14:paraId="6629FA05" w14:textId="0B327EF1"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73697877" w14:textId="77777777" w:rsidR="00F346F9" w:rsidRPr="00F346F9" w:rsidRDefault="00F346F9" w:rsidP="00F346F9">
            <w:pPr>
              <w:suppressAutoHyphens w:val="0"/>
              <w:jc w:val="center"/>
              <w:rPr>
                <w:b/>
              </w:rPr>
            </w:pPr>
          </w:p>
        </w:tc>
      </w:tr>
      <w:tr w:rsidR="00F346F9" w:rsidRPr="00F346F9" w14:paraId="245C3D6F" w14:textId="77777777" w:rsidTr="00F346F9">
        <w:trPr>
          <w:cantSplit/>
        </w:trPr>
        <w:tc>
          <w:tcPr>
            <w:tcW w:w="2695" w:type="pct"/>
            <w:shd w:val="clear" w:color="auto" w:fill="FFFFFF"/>
          </w:tcPr>
          <w:p w14:paraId="0B75D72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Performance Testing</w:t>
            </w:r>
          </w:p>
        </w:tc>
        <w:tc>
          <w:tcPr>
            <w:tcW w:w="1013" w:type="pct"/>
            <w:shd w:val="clear" w:color="auto" w:fill="FFFFFF"/>
          </w:tcPr>
          <w:p w14:paraId="42CC086D"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_Ref65486677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shd w:val="clear" w:color="auto" w:fill="FFFFFF"/>
          </w:tcPr>
          <w:p w14:paraId="286C10D8" w14:textId="2B3C8D5D"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54CF00BD" w14:textId="77777777" w:rsidR="00F346F9" w:rsidRPr="00F346F9" w:rsidRDefault="00F346F9" w:rsidP="00F346F9">
            <w:pPr>
              <w:suppressAutoHyphens w:val="0"/>
              <w:jc w:val="center"/>
              <w:rPr>
                <w:b/>
              </w:rPr>
            </w:pPr>
          </w:p>
        </w:tc>
      </w:tr>
      <w:tr w:rsidR="00F346F9" w:rsidRPr="00F346F9" w14:paraId="641B908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01AD9EF3"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Business Acceptance Testing Dedicated Support</w:t>
            </w:r>
          </w:p>
        </w:tc>
        <w:tc>
          <w:tcPr>
            <w:tcW w:w="1013" w:type="pct"/>
            <w:shd w:val="clear" w:color="auto" w:fill="FFFFFF"/>
          </w:tcPr>
          <w:p w14:paraId="7CB778A9"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_Ref65486912 \h </w:instrText>
            </w:r>
            <w:r w:rsidRPr="00F346F9">
              <w:rPr>
                <w:color w:val="343534"/>
              </w:rPr>
            </w:r>
            <w:r w:rsidRPr="00F346F9">
              <w:rPr>
                <w:color w:val="343534"/>
              </w:rPr>
              <w:fldChar w:fldCharType="separate"/>
            </w:r>
            <w:r w:rsidRPr="00F346F9">
              <w:rPr>
                <w:noProof/>
                <w:color w:val="343534"/>
              </w:rPr>
              <w:t>31</w:t>
            </w:r>
            <w:r w:rsidRPr="00F346F9">
              <w:rPr>
                <w:color w:val="343534"/>
              </w:rPr>
              <w:fldChar w:fldCharType="end"/>
            </w:r>
          </w:p>
        </w:tc>
        <w:tc>
          <w:tcPr>
            <w:tcW w:w="646" w:type="pct"/>
            <w:shd w:val="clear" w:color="auto" w:fill="FFFFFF"/>
          </w:tcPr>
          <w:p w14:paraId="259CE7EE" w14:textId="4D07E9E6"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0F7A5BAC" w14:textId="77777777" w:rsidR="00F346F9" w:rsidRPr="00F346F9" w:rsidRDefault="00F346F9" w:rsidP="00F346F9">
            <w:pPr>
              <w:suppressAutoHyphens w:val="0"/>
              <w:jc w:val="center"/>
              <w:rPr>
                <w:b/>
              </w:rPr>
            </w:pPr>
          </w:p>
        </w:tc>
      </w:tr>
      <w:tr w:rsidR="00F346F9" w:rsidRPr="00F346F9" w14:paraId="60FACE4C" w14:textId="77777777" w:rsidTr="00F346F9">
        <w:trPr>
          <w:cantSplit/>
        </w:trPr>
        <w:tc>
          <w:tcPr>
            <w:tcW w:w="2695" w:type="pct"/>
            <w:shd w:val="clear" w:color="auto" w:fill="FFFFFF"/>
          </w:tcPr>
          <w:p w14:paraId="108469FB" w14:textId="77777777" w:rsidR="00F346F9" w:rsidRPr="00F346F9" w:rsidRDefault="00F346F9" w:rsidP="00F346F9">
            <w:pPr>
              <w:suppressAutoHyphens w:val="0"/>
              <w:rPr>
                <w:b/>
                <w:color w:val="343534"/>
              </w:rPr>
            </w:pPr>
            <w:r w:rsidRPr="00F346F9">
              <w:rPr>
                <w:b/>
                <w:color w:val="343534"/>
              </w:rPr>
              <w:t>Other / Project</w:t>
            </w:r>
          </w:p>
        </w:tc>
        <w:tc>
          <w:tcPr>
            <w:tcW w:w="1013" w:type="pct"/>
            <w:shd w:val="clear" w:color="auto" w:fill="FFFFFF"/>
          </w:tcPr>
          <w:p w14:paraId="42E27AFB" w14:textId="77777777" w:rsidR="00F346F9" w:rsidRPr="00F346F9" w:rsidRDefault="00F346F9" w:rsidP="00F346F9">
            <w:pPr>
              <w:suppressAutoHyphens w:val="0"/>
              <w:jc w:val="center"/>
              <w:rPr>
                <w:color w:val="343534"/>
              </w:rPr>
            </w:pPr>
          </w:p>
        </w:tc>
        <w:tc>
          <w:tcPr>
            <w:tcW w:w="646" w:type="pct"/>
            <w:shd w:val="clear" w:color="auto" w:fill="FFFFFF"/>
          </w:tcPr>
          <w:p w14:paraId="0594BCE3" w14:textId="77777777"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361F11CE" w14:textId="43A4F079" w:rsidR="00F346F9" w:rsidRPr="00F346F9" w:rsidRDefault="00F346F9" w:rsidP="00F346F9">
            <w:pPr>
              <w:suppressAutoHyphens w:val="0"/>
              <w:jc w:val="center"/>
              <w:rPr>
                <w:b/>
              </w:rPr>
            </w:pPr>
          </w:p>
        </w:tc>
      </w:tr>
      <w:tr w:rsidR="00F346F9" w:rsidRPr="00F346F9" w14:paraId="3242175B"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FFFFFF"/>
          </w:tcPr>
          <w:p w14:paraId="10C917DF"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Project Management</w:t>
            </w:r>
          </w:p>
        </w:tc>
        <w:tc>
          <w:tcPr>
            <w:tcW w:w="1013" w:type="pct"/>
            <w:shd w:val="clear" w:color="auto" w:fill="FFFFFF"/>
          </w:tcPr>
          <w:p w14:paraId="0DA58CD3"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_Ref65486707 \h </w:instrText>
            </w:r>
            <w:r w:rsidRPr="00F346F9">
              <w:rPr>
                <w:color w:val="343534"/>
              </w:rPr>
            </w:r>
            <w:r w:rsidRPr="00F346F9">
              <w:rPr>
                <w:color w:val="343534"/>
              </w:rPr>
              <w:fldChar w:fldCharType="separate"/>
            </w:r>
            <w:r w:rsidRPr="00F346F9">
              <w:rPr>
                <w:noProof/>
                <w:color w:val="343534"/>
              </w:rPr>
              <w:t>34</w:t>
            </w:r>
            <w:r w:rsidRPr="00F346F9">
              <w:rPr>
                <w:color w:val="343534"/>
              </w:rPr>
              <w:fldChar w:fldCharType="end"/>
            </w:r>
          </w:p>
        </w:tc>
        <w:tc>
          <w:tcPr>
            <w:tcW w:w="646" w:type="pct"/>
            <w:shd w:val="clear" w:color="auto" w:fill="FFFFFF"/>
          </w:tcPr>
          <w:p w14:paraId="231820B8" w14:textId="29AA3C95"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6FABF0CF" w14:textId="77777777" w:rsidR="00F346F9" w:rsidRPr="00F346F9" w:rsidRDefault="00F346F9" w:rsidP="00F346F9">
            <w:pPr>
              <w:suppressAutoHyphens w:val="0"/>
              <w:jc w:val="center"/>
              <w:rPr>
                <w:b/>
              </w:rPr>
            </w:pPr>
          </w:p>
        </w:tc>
      </w:tr>
      <w:tr w:rsidR="00F346F9" w:rsidRPr="00F346F9" w14:paraId="1BF3EA9E" w14:textId="77777777" w:rsidTr="00F346F9">
        <w:trPr>
          <w:cantSplit/>
        </w:trPr>
        <w:tc>
          <w:tcPr>
            <w:tcW w:w="2695" w:type="pct"/>
            <w:tcBorders>
              <w:bottom w:val="nil"/>
            </w:tcBorders>
            <w:shd w:val="clear" w:color="auto" w:fill="FFFFFF"/>
          </w:tcPr>
          <w:p w14:paraId="2C86D61A"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Team Lead</w:t>
            </w:r>
          </w:p>
        </w:tc>
        <w:tc>
          <w:tcPr>
            <w:tcW w:w="1013" w:type="pct"/>
            <w:tcBorders>
              <w:bottom w:val="nil"/>
            </w:tcBorders>
            <w:shd w:val="clear" w:color="auto" w:fill="FFFFFF"/>
          </w:tcPr>
          <w:p w14:paraId="4BD06754"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_Ref65486725 \h </w:instrText>
            </w:r>
            <w:r w:rsidRPr="00F346F9">
              <w:rPr>
                <w:color w:val="343534"/>
              </w:rPr>
            </w:r>
            <w:r w:rsidRPr="00F346F9">
              <w:rPr>
                <w:color w:val="343534"/>
              </w:rPr>
              <w:fldChar w:fldCharType="separate"/>
            </w:r>
            <w:r w:rsidRPr="00F346F9">
              <w:rPr>
                <w:noProof/>
                <w:color w:val="343534"/>
              </w:rPr>
              <w:t>35</w:t>
            </w:r>
            <w:r w:rsidRPr="00F346F9">
              <w:rPr>
                <w:color w:val="343534"/>
              </w:rPr>
              <w:fldChar w:fldCharType="end"/>
            </w:r>
          </w:p>
        </w:tc>
        <w:tc>
          <w:tcPr>
            <w:tcW w:w="646" w:type="pct"/>
            <w:tcBorders>
              <w:bottom w:val="nil"/>
            </w:tcBorders>
            <w:shd w:val="clear" w:color="auto" w:fill="FFFFFF"/>
          </w:tcPr>
          <w:p w14:paraId="1518F116" w14:textId="02E2E5D1" w:rsidR="00F346F9" w:rsidRPr="00F346F9" w:rsidRDefault="00F346F9" w:rsidP="00F346F9">
            <w:pPr>
              <w:suppressAutoHyphens w:val="0"/>
              <w:jc w:val="center"/>
              <w:rPr>
                <w:color w:val="343534"/>
              </w:rPr>
            </w:pPr>
          </w:p>
        </w:tc>
        <w:tc>
          <w:tcPr>
            <w:tcW w:w="646" w:type="pct"/>
            <w:tcBorders>
              <w:top w:val="nil"/>
              <w:bottom w:val="nil"/>
              <w:right w:val="nil"/>
            </w:tcBorders>
            <w:shd w:val="clear" w:color="auto" w:fill="FFFFFF"/>
          </w:tcPr>
          <w:p w14:paraId="78E59E39" w14:textId="77777777" w:rsidR="00F346F9" w:rsidRPr="00F346F9" w:rsidRDefault="00F346F9" w:rsidP="00F346F9">
            <w:pPr>
              <w:suppressAutoHyphens w:val="0"/>
              <w:jc w:val="center"/>
              <w:rPr>
                <w:b/>
              </w:rPr>
            </w:pPr>
          </w:p>
        </w:tc>
      </w:tr>
      <w:tr w:rsidR="00F346F9" w:rsidRPr="00F346F9" w14:paraId="6C1DAF9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top w:val="nil"/>
              <w:bottom w:val="single" w:sz="12" w:space="0" w:color="FFFFFF"/>
            </w:tcBorders>
            <w:shd w:val="clear" w:color="auto" w:fill="FFFFFF"/>
          </w:tcPr>
          <w:p w14:paraId="777C7740" w14:textId="77777777" w:rsidR="00F346F9" w:rsidRPr="00F346F9" w:rsidRDefault="00F346F9" w:rsidP="00F346F9">
            <w:pPr>
              <w:suppressAutoHyphens w:val="0"/>
              <w:rPr>
                <w:b/>
                <w:color w:val="343534"/>
              </w:rPr>
            </w:pPr>
            <w:r w:rsidRPr="00F346F9">
              <w:rPr>
                <w:b/>
                <w:color w:val="343534"/>
              </w:rPr>
              <w:t>Contingency</w:t>
            </w:r>
          </w:p>
        </w:tc>
        <w:tc>
          <w:tcPr>
            <w:tcW w:w="1013" w:type="pct"/>
            <w:tcBorders>
              <w:top w:val="nil"/>
              <w:bottom w:val="single" w:sz="12" w:space="0" w:color="FFFFFF"/>
            </w:tcBorders>
            <w:shd w:val="clear" w:color="auto" w:fill="FFFFFF"/>
          </w:tcPr>
          <w:p w14:paraId="7CF7D9DE" w14:textId="77777777" w:rsidR="00F346F9" w:rsidRPr="00F346F9" w:rsidRDefault="00F346F9" w:rsidP="00F346F9">
            <w:pPr>
              <w:suppressAutoHyphens w:val="0"/>
              <w:jc w:val="center"/>
              <w:rPr>
                <w:color w:val="343534"/>
              </w:rPr>
            </w:pPr>
          </w:p>
        </w:tc>
        <w:tc>
          <w:tcPr>
            <w:tcW w:w="646" w:type="pct"/>
            <w:tcBorders>
              <w:top w:val="nil"/>
              <w:bottom w:val="single" w:sz="12" w:space="0" w:color="FFFFFF"/>
            </w:tcBorders>
            <w:shd w:val="clear" w:color="auto" w:fill="FFFFFF"/>
          </w:tcPr>
          <w:p w14:paraId="4B6E1129" w14:textId="77777777" w:rsidR="00F346F9" w:rsidRPr="00F346F9" w:rsidRDefault="00F346F9" w:rsidP="00F346F9">
            <w:pPr>
              <w:suppressAutoHyphens w:val="0"/>
              <w:jc w:val="center"/>
              <w:rPr>
                <w:color w:val="343534"/>
              </w:rPr>
            </w:pPr>
          </w:p>
        </w:tc>
        <w:tc>
          <w:tcPr>
            <w:tcW w:w="646" w:type="pct"/>
            <w:tcBorders>
              <w:top w:val="nil"/>
              <w:bottom w:val="single" w:sz="12" w:space="0" w:color="FFFFFF"/>
              <w:right w:val="nil"/>
            </w:tcBorders>
            <w:shd w:val="clear" w:color="auto" w:fill="FFFFFF"/>
          </w:tcPr>
          <w:p w14:paraId="589520F1" w14:textId="5597338E" w:rsidR="00F346F9" w:rsidRPr="00F346F9" w:rsidRDefault="00F346F9" w:rsidP="00F346F9">
            <w:pPr>
              <w:suppressAutoHyphens w:val="0"/>
              <w:jc w:val="center"/>
              <w:rPr>
                <w:b/>
              </w:rPr>
            </w:pPr>
          </w:p>
        </w:tc>
      </w:tr>
      <w:tr w:rsidR="00F346F9" w:rsidRPr="00F346F9" w14:paraId="56394791" w14:textId="77777777" w:rsidTr="00F346F9">
        <w:trPr>
          <w:cantSplit/>
        </w:trPr>
        <w:tc>
          <w:tcPr>
            <w:tcW w:w="2695" w:type="pct"/>
            <w:tcBorders>
              <w:top w:val="single" w:sz="12" w:space="0" w:color="FFFFFF"/>
              <w:bottom w:val="single" w:sz="12" w:space="0" w:color="FFFFFF"/>
              <w:right w:val="single" w:sz="12" w:space="0" w:color="FFFFFF"/>
            </w:tcBorders>
            <w:shd w:val="clear" w:color="auto" w:fill="006E8E"/>
          </w:tcPr>
          <w:p w14:paraId="49E61F3A"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 xml:space="preserve"> TOTAL    </w:t>
            </w:r>
          </w:p>
        </w:tc>
        <w:tc>
          <w:tcPr>
            <w:tcW w:w="1013" w:type="pct"/>
            <w:tcBorders>
              <w:top w:val="single" w:sz="12" w:space="0" w:color="FFFFFF"/>
              <w:left w:val="single" w:sz="12" w:space="0" w:color="FFFFFF"/>
              <w:bottom w:val="single" w:sz="12" w:space="0" w:color="FFFFFF"/>
              <w:right w:val="single" w:sz="12" w:space="0" w:color="FFFFFF"/>
            </w:tcBorders>
            <w:shd w:val="clear" w:color="auto" w:fill="006E8E"/>
          </w:tcPr>
          <w:p w14:paraId="1C48D927"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31BF61EB"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tcBorders>
            <w:shd w:val="clear" w:color="auto" w:fill="006E8E"/>
          </w:tcPr>
          <w:p w14:paraId="161C496B" w14:textId="24A1A402" w:rsidR="00F346F9" w:rsidRPr="00F346F9" w:rsidRDefault="00F346F9" w:rsidP="00F346F9">
            <w:pPr>
              <w:suppressAutoHyphens w:val="0"/>
              <w:spacing w:before="120" w:line="264" w:lineRule="auto"/>
              <w:jc w:val="center"/>
              <w:rPr>
                <w:b/>
                <w:color w:val="FFFFFF"/>
              </w:rPr>
            </w:pPr>
          </w:p>
        </w:tc>
      </w:tr>
      <w:tr w:rsidR="00F346F9" w:rsidRPr="00F346F9" w14:paraId="390081A2"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top w:val="single" w:sz="12" w:space="0" w:color="FFFFFF"/>
              <w:bottom w:val="single" w:sz="12" w:space="0" w:color="FFFFFF"/>
              <w:right w:val="single" w:sz="12" w:space="0" w:color="FFFFFF"/>
            </w:tcBorders>
            <w:shd w:val="clear" w:color="auto" w:fill="006E8E"/>
          </w:tcPr>
          <w:p w14:paraId="6E7B5A44"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TOTAL COST</w:t>
            </w:r>
          </w:p>
        </w:tc>
        <w:tc>
          <w:tcPr>
            <w:tcW w:w="1013" w:type="pct"/>
            <w:tcBorders>
              <w:top w:val="single" w:sz="12" w:space="0" w:color="FFFFFF"/>
              <w:left w:val="single" w:sz="12" w:space="0" w:color="FFFFFF"/>
              <w:bottom w:val="single" w:sz="12" w:space="0" w:color="FFFFFF"/>
              <w:right w:val="single" w:sz="12" w:space="0" w:color="FFFFFF"/>
            </w:tcBorders>
            <w:shd w:val="clear" w:color="auto" w:fill="006E8E"/>
          </w:tcPr>
          <w:p w14:paraId="0D42E5AE"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right w:val="single" w:sz="12" w:space="0" w:color="FFFFFF"/>
            </w:tcBorders>
            <w:shd w:val="clear" w:color="auto" w:fill="006E8E"/>
          </w:tcPr>
          <w:p w14:paraId="5A720B2B"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left w:val="single" w:sz="12" w:space="0" w:color="FFFFFF"/>
              <w:bottom w:val="single" w:sz="12" w:space="0" w:color="FFFFFF"/>
            </w:tcBorders>
            <w:shd w:val="clear" w:color="auto" w:fill="006E8E"/>
          </w:tcPr>
          <w:p w14:paraId="64234AFC" w14:textId="681DADE7" w:rsidR="00F346F9" w:rsidRPr="00F346F9" w:rsidRDefault="00F346F9" w:rsidP="00F346F9">
            <w:pPr>
              <w:suppressAutoHyphens w:val="0"/>
              <w:spacing w:before="120" w:line="264" w:lineRule="auto"/>
              <w:jc w:val="center"/>
              <w:rPr>
                <w:b/>
                <w:color w:val="FFFFFF"/>
              </w:rPr>
            </w:pPr>
          </w:p>
        </w:tc>
      </w:tr>
    </w:tbl>
    <w:p w14:paraId="637A06C1" w14:textId="77777777" w:rsidR="00F346F9" w:rsidRPr="00F346F9" w:rsidRDefault="00F346F9" w:rsidP="00F346F9">
      <w:pPr>
        <w:suppressAutoHyphens w:val="0"/>
        <w:autoSpaceDN/>
        <w:spacing w:after="200"/>
        <w:textAlignment w:val="auto"/>
        <w:rPr>
          <w:rFonts w:ascii="Calibri" w:eastAsia="Calibri" w:hAnsi="Calibri" w:cs="Times New Roman"/>
          <w:color w:val="343534"/>
          <w:lang w:eastAsia="en-US"/>
        </w:rPr>
        <w:sectPr w:rsidR="00F346F9" w:rsidRPr="00F346F9" w:rsidSect="00F346F9">
          <w:headerReference w:type="default" r:id="rId13"/>
          <w:footerReference w:type="default" r:id="rId14"/>
          <w:pgSz w:w="11906" w:h="16838"/>
          <w:pgMar w:top="1440" w:right="1080" w:bottom="1440" w:left="1080" w:header="709" w:footer="113" w:gutter="0"/>
          <w:cols w:space="708"/>
          <w:docGrid w:linePitch="360"/>
        </w:sectPr>
      </w:pPr>
    </w:p>
    <w:p w14:paraId="5B621153" w14:textId="77777777" w:rsidR="00F346F9" w:rsidRPr="00F346F9" w:rsidRDefault="00F346F9" w:rsidP="00F346F9">
      <w:pPr>
        <w:keepNext/>
        <w:keepLines/>
        <w:pBdr>
          <w:bottom w:val="single" w:sz="8" w:space="1" w:color="5A555A"/>
        </w:pBdr>
        <w:suppressAutoHyphens w:val="0"/>
        <w:autoSpaceDN/>
        <w:spacing w:before="360" w:after="240" w:line="264" w:lineRule="auto"/>
        <w:textAlignment w:val="auto"/>
        <w:outlineLvl w:val="1"/>
        <w:rPr>
          <w:rFonts w:ascii="Calibri" w:eastAsia="Times New Roman" w:hAnsi="Calibri" w:cs="Times New Roman"/>
          <w:b/>
          <w:bCs/>
          <w:color w:val="343534"/>
          <w:sz w:val="40"/>
          <w:szCs w:val="26"/>
          <w:lang w:eastAsia="en-US"/>
        </w:rPr>
      </w:pPr>
      <w:r w:rsidRPr="00F346F9">
        <w:rPr>
          <w:rFonts w:ascii="Calibri" w:eastAsia="Times New Roman" w:hAnsi="Calibri" w:cs="Times New Roman"/>
          <w:b/>
          <w:bCs/>
          <w:color w:val="343534"/>
          <w:sz w:val="40"/>
          <w:szCs w:val="26"/>
          <w:lang w:eastAsia="en-US"/>
        </w:rPr>
        <w:lastRenderedPageBreak/>
        <w:t>Perito Time Recording Refresh Charges (One off)</w:t>
      </w:r>
    </w:p>
    <w:tbl>
      <w:tblPr>
        <w:tblStyle w:val="EQRows1"/>
        <w:tblW w:w="5000" w:type="pct"/>
        <w:tblBorders>
          <w:top w:val="single" w:sz="12" w:space="0" w:color="FFFFFF"/>
          <w:left w:val="single" w:sz="12" w:space="0" w:color="FFFFFF"/>
          <w:bottom w:val="single" w:sz="12" w:space="0" w:color="006E8E"/>
          <w:right w:val="single" w:sz="12" w:space="0" w:color="FFFFFF"/>
          <w:insideH w:val="single" w:sz="12" w:space="0" w:color="FFFFFF"/>
          <w:insideV w:val="single" w:sz="12" w:space="0" w:color="FFFFFF"/>
        </w:tblBorders>
        <w:tblLook w:val="04A0" w:firstRow="1" w:lastRow="0" w:firstColumn="1" w:lastColumn="0" w:noHBand="0" w:noVBand="1"/>
      </w:tblPr>
      <w:tblGrid>
        <w:gridCol w:w="5180"/>
        <w:gridCol w:w="1947"/>
        <w:gridCol w:w="1242"/>
        <w:gridCol w:w="1242"/>
      </w:tblGrid>
      <w:tr w:rsidR="00F346F9" w:rsidRPr="00F346F9" w14:paraId="06A07139" w14:textId="77777777" w:rsidTr="00F346F9">
        <w:trPr>
          <w:cnfStyle w:val="100000000000" w:firstRow="1" w:lastRow="0" w:firstColumn="0" w:lastColumn="0" w:oddVBand="0" w:evenVBand="0" w:oddHBand="0" w:evenHBand="0" w:firstRowFirstColumn="0" w:firstRowLastColumn="0" w:lastRowFirstColumn="0" w:lastRowLastColumn="0"/>
          <w:cantSplit/>
          <w:tblHeader/>
        </w:trPr>
        <w:tc>
          <w:tcPr>
            <w:tcW w:w="2695" w:type="pct"/>
            <w:shd w:val="clear" w:color="auto" w:fill="006E8E"/>
          </w:tcPr>
          <w:p w14:paraId="5C3F769E" w14:textId="77777777" w:rsidR="00F346F9" w:rsidRPr="00F346F9" w:rsidRDefault="00F346F9" w:rsidP="00F346F9">
            <w:pPr>
              <w:suppressAutoHyphens w:val="0"/>
              <w:spacing w:before="120" w:after="120" w:line="264" w:lineRule="auto"/>
              <w:rPr>
                <w:b/>
                <w:color w:val="FFFFFF"/>
                <w:szCs w:val="24"/>
              </w:rPr>
            </w:pPr>
            <w:r w:rsidRPr="00F346F9">
              <w:rPr>
                <w:b/>
                <w:color w:val="FFFFFF"/>
                <w:szCs w:val="24"/>
              </w:rPr>
              <w:t>Service Description</w:t>
            </w:r>
          </w:p>
        </w:tc>
        <w:tc>
          <w:tcPr>
            <w:tcW w:w="1013" w:type="pct"/>
            <w:tcBorders>
              <w:bottom w:val="nil"/>
            </w:tcBorders>
            <w:shd w:val="clear" w:color="auto" w:fill="006E8E"/>
          </w:tcPr>
          <w:p w14:paraId="5C8EACFD" w14:textId="77777777" w:rsidR="00806DE4" w:rsidRDefault="00806DE4" w:rsidP="00806DE4">
            <w:pPr>
              <w:suppressAutoHyphens w:val="0"/>
              <w:spacing w:before="120" w:after="120" w:line="264" w:lineRule="auto"/>
              <w:jc w:val="center"/>
              <w:rPr>
                <w:b/>
                <w:color w:val="FFFFFF"/>
                <w:szCs w:val="24"/>
              </w:rPr>
            </w:pPr>
            <w:r w:rsidRPr="00F346F9">
              <w:rPr>
                <w:b/>
                <w:color w:val="FFFFFF"/>
                <w:szCs w:val="24"/>
              </w:rPr>
              <w:t>Detail Reference</w:t>
            </w:r>
          </w:p>
          <w:p w14:paraId="09B66098" w14:textId="688F58C6" w:rsidR="00F346F9" w:rsidRPr="00F346F9" w:rsidRDefault="00806DE4" w:rsidP="00806DE4">
            <w:pPr>
              <w:suppressAutoHyphens w:val="0"/>
              <w:spacing w:before="120" w:after="120" w:line="264" w:lineRule="auto"/>
              <w:jc w:val="center"/>
              <w:rPr>
                <w:b/>
                <w:color w:val="FFFFFF"/>
                <w:szCs w:val="24"/>
              </w:rPr>
            </w:pPr>
            <w:r w:rsidRPr="00551F97">
              <w:rPr>
                <w:b/>
                <w:color w:val="FFFFFF"/>
                <w:sz w:val="20"/>
                <w:szCs w:val="24"/>
              </w:rPr>
              <w:t>(Technical Refresh Proposal v3.0)</w:t>
            </w:r>
          </w:p>
        </w:tc>
        <w:tc>
          <w:tcPr>
            <w:tcW w:w="646" w:type="pct"/>
            <w:tcBorders>
              <w:bottom w:val="nil"/>
            </w:tcBorders>
            <w:shd w:val="clear" w:color="auto" w:fill="006E8E"/>
          </w:tcPr>
          <w:p w14:paraId="34A46EDA" w14:textId="77777777" w:rsidR="00F346F9" w:rsidRPr="00F346F9" w:rsidRDefault="00F346F9" w:rsidP="00F346F9">
            <w:pPr>
              <w:suppressAutoHyphens w:val="0"/>
              <w:spacing w:before="120" w:after="120" w:line="264" w:lineRule="auto"/>
              <w:jc w:val="center"/>
              <w:rPr>
                <w:b/>
                <w:color w:val="FFFFFF"/>
              </w:rPr>
            </w:pPr>
            <w:r w:rsidRPr="00F346F9">
              <w:rPr>
                <w:b/>
                <w:color w:val="FFFFFF"/>
                <w:szCs w:val="24"/>
              </w:rPr>
              <w:t>Days</w:t>
            </w:r>
          </w:p>
        </w:tc>
        <w:tc>
          <w:tcPr>
            <w:tcW w:w="646" w:type="pct"/>
            <w:shd w:val="clear" w:color="auto" w:fill="006E8E"/>
          </w:tcPr>
          <w:p w14:paraId="233D6D8D" w14:textId="77777777" w:rsidR="00F346F9" w:rsidRPr="00F346F9" w:rsidRDefault="00F346F9" w:rsidP="00F346F9">
            <w:pPr>
              <w:suppressAutoHyphens w:val="0"/>
              <w:spacing w:before="120" w:after="120" w:line="264" w:lineRule="auto"/>
              <w:jc w:val="center"/>
              <w:rPr>
                <w:color w:val="FFFFFF"/>
                <w:szCs w:val="24"/>
              </w:rPr>
            </w:pPr>
            <w:r w:rsidRPr="00F346F9">
              <w:rPr>
                <w:b/>
                <w:color w:val="FFFFFF"/>
                <w:szCs w:val="24"/>
              </w:rPr>
              <w:t>Total</w:t>
            </w:r>
          </w:p>
        </w:tc>
      </w:tr>
      <w:tr w:rsidR="00F346F9" w:rsidRPr="00F346F9" w14:paraId="1DE14053" w14:textId="77777777" w:rsidTr="00F346F9">
        <w:tblPrEx>
          <w:tblCellMar>
            <w:left w:w="56" w:type="dxa"/>
            <w:right w:w="56" w:type="dxa"/>
          </w:tblCellMar>
        </w:tblPrEx>
        <w:trPr>
          <w:cantSplit/>
        </w:trPr>
        <w:tc>
          <w:tcPr>
            <w:tcW w:w="2695" w:type="pct"/>
            <w:tcBorders>
              <w:right w:val="single" w:sz="12" w:space="0" w:color="518795"/>
            </w:tcBorders>
            <w:shd w:val="clear" w:color="auto" w:fill="FFFFFF"/>
          </w:tcPr>
          <w:p w14:paraId="5424579F" w14:textId="77777777" w:rsidR="00F346F9" w:rsidRPr="00F346F9" w:rsidRDefault="00F346F9" w:rsidP="00F346F9">
            <w:pPr>
              <w:suppressAutoHyphens w:val="0"/>
              <w:rPr>
                <w:b/>
                <w:color w:val="343534"/>
              </w:rPr>
            </w:pPr>
            <w:r w:rsidRPr="00F346F9">
              <w:rPr>
                <w:b/>
                <w:color w:val="343534"/>
              </w:rPr>
              <w:t>Analysis and Design</w:t>
            </w:r>
          </w:p>
        </w:tc>
        <w:tc>
          <w:tcPr>
            <w:tcW w:w="1013" w:type="pct"/>
            <w:tcBorders>
              <w:top w:val="nil"/>
              <w:left w:val="single" w:sz="12" w:space="0" w:color="518795"/>
              <w:bottom w:val="nil"/>
              <w:right w:val="single" w:sz="12" w:space="0" w:color="518795"/>
            </w:tcBorders>
            <w:shd w:val="clear" w:color="auto" w:fill="FFFFFF"/>
          </w:tcPr>
          <w:p w14:paraId="11424648"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368EF1A1"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24D86D2E" w14:textId="24C0BC0C" w:rsidR="00F346F9" w:rsidRPr="00F346F9" w:rsidRDefault="00F346F9" w:rsidP="00F346F9">
            <w:pPr>
              <w:suppressAutoHyphens w:val="0"/>
              <w:jc w:val="center"/>
              <w:rPr>
                <w:b/>
              </w:rPr>
            </w:pPr>
          </w:p>
        </w:tc>
      </w:tr>
      <w:tr w:rsidR="00F346F9" w:rsidRPr="00F346F9" w14:paraId="2646898C"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656D75FC"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Developer &amp; Architect Familiarisation</w:t>
            </w:r>
          </w:p>
        </w:tc>
        <w:tc>
          <w:tcPr>
            <w:tcW w:w="1013" w:type="pct"/>
            <w:tcBorders>
              <w:top w:val="nil"/>
              <w:left w:val="single" w:sz="12" w:space="0" w:color="518795"/>
              <w:bottom w:val="nil"/>
              <w:right w:val="single" w:sz="12" w:space="0" w:color="518795"/>
            </w:tcBorders>
            <w:shd w:val="clear" w:color="auto" w:fill="FFFFFF"/>
          </w:tcPr>
          <w:p w14:paraId="3354297A"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3EC7FA7F" w14:textId="10FAE2D7" w:rsidR="00F346F9" w:rsidRPr="00F346F9" w:rsidRDefault="00F346F9" w:rsidP="00F346F9">
            <w:pPr>
              <w:suppressAutoHyphens w:val="0"/>
              <w:jc w:val="center"/>
            </w:pPr>
          </w:p>
        </w:tc>
        <w:tc>
          <w:tcPr>
            <w:tcW w:w="646" w:type="pct"/>
            <w:tcBorders>
              <w:left w:val="single" w:sz="12" w:space="0" w:color="518795"/>
            </w:tcBorders>
            <w:shd w:val="clear" w:color="auto" w:fill="FFFFFF"/>
          </w:tcPr>
          <w:p w14:paraId="18E1B76D" w14:textId="77777777" w:rsidR="00F346F9" w:rsidRPr="00F346F9" w:rsidRDefault="00F346F9" w:rsidP="00F346F9">
            <w:pPr>
              <w:suppressAutoHyphens w:val="0"/>
              <w:jc w:val="center"/>
              <w:rPr>
                <w:b/>
              </w:rPr>
            </w:pPr>
          </w:p>
        </w:tc>
      </w:tr>
      <w:tr w:rsidR="00F346F9" w:rsidRPr="00F346F9" w14:paraId="2F42168C" w14:textId="77777777" w:rsidTr="00F346F9">
        <w:trPr>
          <w:cantSplit/>
        </w:trPr>
        <w:tc>
          <w:tcPr>
            <w:tcW w:w="2695" w:type="pct"/>
            <w:tcBorders>
              <w:right w:val="single" w:sz="12" w:space="0" w:color="518795"/>
            </w:tcBorders>
            <w:shd w:val="clear" w:color="auto" w:fill="FFFFFF"/>
          </w:tcPr>
          <w:p w14:paraId="7B177521" w14:textId="77777777" w:rsidR="00F346F9" w:rsidRPr="00F346F9" w:rsidRDefault="00F346F9" w:rsidP="00F346F9">
            <w:pPr>
              <w:suppressAutoHyphens w:val="0"/>
              <w:rPr>
                <w:b/>
                <w:color w:val="343534"/>
              </w:rPr>
            </w:pPr>
            <w:r w:rsidRPr="00F346F9">
              <w:rPr>
                <w:b/>
                <w:color w:val="343534"/>
              </w:rPr>
              <w:t>Development</w:t>
            </w:r>
          </w:p>
        </w:tc>
        <w:tc>
          <w:tcPr>
            <w:tcW w:w="1013" w:type="pct"/>
            <w:tcBorders>
              <w:top w:val="nil"/>
              <w:left w:val="single" w:sz="12" w:space="0" w:color="518795"/>
              <w:bottom w:val="nil"/>
              <w:right w:val="single" w:sz="12" w:space="0" w:color="518795"/>
            </w:tcBorders>
            <w:shd w:val="clear" w:color="auto" w:fill="FFFFFF"/>
          </w:tcPr>
          <w:p w14:paraId="4DF578CF"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_Ref65487123 \h </w:instrText>
            </w:r>
            <w:r w:rsidRPr="00F346F9">
              <w:rPr>
                <w:color w:val="343534"/>
              </w:rPr>
            </w:r>
            <w:r w:rsidRPr="00F346F9">
              <w:rPr>
                <w:color w:val="343534"/>
              </w:rPr>
              <w:fldChar w:fldCharType="separate"/>
            </w:r>
            <w:r w:rsidRPr="00F346F9">
              <w:rPr>
                <w:noProof/>
                <w:color w:val="343534"/>
              </w:rPr>
              <w:t>15</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5D2886EC"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76CCF0E2" w14:textId="03DD1AB7" w:rsidR="00F346F9" w:rsidRPr="00F346F9" w:rsidRDefault="00F346F9" w:rsidP="00F346F9">
            <w:pPr>
              <w:suppressAutoHyphens w:val="0"/>
              <w:jc w:val="center"/>
              <w:rPr>
                <w:b/>
              </w:rPr>
            </w:pPr>
          </w:p>
        </w:tc>
      </w:tr>
      <w:tr w:rsidR="00F346F9" w:rsidRPr="00F346F9" w14:paraId="499A124B"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1567C9DC" w14:textId="77777777" w:rsidR="00F346F9" w:rsidRPr="00F346F9" w:rsidRDefault="00F346F9" w:rsidP="00F346F9">
            <w:pPr>
              <w:suppressAutoHyphens w:val="0"/>
              <w:rPr>
                <w:b/>
                <w:color w:val="343534"/>
              </w:rPr>
            </w:pPr>
            <w:r w:rsidRPr="00F346F9">
              <w:rPr>
                <w:b/>
                <w:color w:val="343534"/>
              </w:rPr>
              <w:t>Deployment</w:t>
            </w:r>
          </w:p>
        </w:tc>
        <w:tc>
          <w:tcPr>
            <w:tcW w:w="1013" w:type="pct"/>
            <w:tcBorders>
              <w:top w:val="nil"/>
              <w:left w:val="single" w:sz="12" w:space="0" w:color="518795"/>
              <w:bottom w:val="nil"/>
              <w:right w:val="single" w:sz="12" w:space="0" w:color="518795"/>
            </w:tcBorders>
            <w:shd w:val="clear" w:color="auto" w:fill="FFFFFF"/>
          </w:tcPr>
          <w:p w14:paraId="49B7BDF6"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28FF5352"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662C392B" w14:textId="77777777" w:rsidR="00F346F9" w:rsidRPr="00F346F9" w:rsidRDefault="00F346F9" w:rsidP="00F346F9">
            <w:pPr>
              <w:suppressAutoHyphens w:val="0"/>
              <w:jc w:val="center"/>
              <w:rPr>
                <w:b/>
              </w:rPr>
            </w:pPr>
          </w:p>
        </w:tc>
      </w:tr>
      <w:tr w:rsidR="00F346F9" w:rsidRPr="00F346F9" w14:paraId="2E90FDB9" w14:textId="77777777" w:rsidTr="00F346F9">
        <w:trPr>
          <w:cantSplit/>
        </w:trPr>
        <w:tc>
          <w:tcPr>
            <w:tcW w:w="2695" w:type="pct"/>
            <w:tcBorders>
              <w:right w:val="single" w:sz="12" w:space="0" w:color="518795"/>
            </w:tcBorders>
            <w:shd w:val="clear" w:color="auto" w:fill="FFFFFF"/>
          </w:tcPr>
          <w:p w14:paraId="36BCA1C3"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Software Installer builds</w:t>
            </w:r>
          </w:p>
        </w:tc>
        <w:tc>
          <w:tcPr>
            <w:tcW w:w="1013" w:type="pct"/>
            <w:tcBorders>
              <w:top w:val="nil"/>
              <w:left w:val="single" w:sz="12" w:space="0" w:color="518795"/>
              <w:bottom w:val="nil"/>
              <w:right w:val="single" w:sz="12" w:space="0" w:color="518795"/>
            </w:tcBorders>
            <w:shd w:val="clear" w:color="auto" w:fill="FFFFFF"/>
          </w:tcPr>
          <w:p w14:paraId="7D96797F"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10BFFE2B" w14:textId="54569254"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30866301" w14:textId="77777777" w:rsidR="00F346F9" w:rsidRPr="00F346F9" w:rsidRDefault="00F346F9" w:rsidP="00F346F9">
            <w:pPr>
              <w:suppressAutoHyphens w:val="0"/>
              <w:jc w:val="center"/>
              <w:rPr>
                <w:b/>
              </w:rPr>
            </w:pPr>
          </w:p>
        </w:tc>
      </w:tr>
      <w:tr w:rsidR="00F346F9" w:rsidRPr="00F346F9" w14:paraId="4333BD01"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0B626C51"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Developer Access and DEV environment familiarisation</w:t>
            </w:r>
          </w:p>
        </w:tc>
        <w:tc>
          <w:tcPr>
            <w:tcW w:w="1013" w:type="pct"/>
            <w:tcBorders>
              <w:top w:val="nil"/>
              <w:left w:val="single" w:sz="12" w:space="0" w:color="518795"/>
              <w:bottom w:val="nil"/>
              <w:right w:val="single" w:sz="12" w:space="0" w:color="518795"/>
            </w:tcBorders>
            <w:shd w:val="clear" w:color="auto" w:fill="FFFFFF"/>
          </w:tcPr>
          <w:p w14:paraId="59E20530"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4EEDF141" w14:textId="18389508"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194D3D42" w14:textId="77777777" w:rsidR="00F346F9" w:rsidRPr="00F346F9" w:rsidRDefault="00F346F9" w:rsidP="00F346F9">
            <w:pPr>
              <w:suppressAutoHyphens w:val="0"/>
              <w:jc w:val="center"/>
              <w:rPr>
                <w:b/>
              </w:rPr>
            </w:pPr>
          </w:p>
        </w:tc>
      </w:tr>
      <w:tr w:rsidR="00F346F9" w:rsidRPr="00F346F9" w14:paraId="56124AB3" w14:textId="77777777" w:rsidTr="00F346F9">
        <w:trPr>
          <w:cantSplit/>
        </w:trPr>
        <w:tc>
          <w:tcPr>
            <w:tcW w:w="2695" w:type="pct"/>
            <w:tcBorders>
              <w:right w:val="single" w:sz="12" w:space="0" w:color="518795"/>
            </w:tcBorders>
            <w:shd w:val="clear" w:color="auto" w:fill="FFFFFF"/>
          </w:tcPr>
          <w:p w14:paraId="32E6B9C3"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 Test Deployment</w:t>
            </w:r>
          </w:p>
        </w:tc>
        <w:tc>
          <w:tcPr>
            <w:tcW w:w="1013" w:type="pct"/>
            <w:tcBorders>
              <w:top w:val="nil"/>
              <w:left w:val="single" w:sz="12" w:space="0" w:color="518795"/>
              <w:bottom w:val="nil"/>
              <w:right w:val="single" w:sz="12" w:space="0" w:color="518795"/>
            </w:tcBorders>
            <w:shd w:val="clear" w:color="auto" w:fill="FFFFFF"/>
          </w:tcPr>
          <w:p w14:paraId="587144FB"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0C70348B" w14:textId="4DBA18B1"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479C666D" w14:textId="77777777" w:rsidR="00F346F9" w:rsidRPr="00F346F9" w:rsidRDefault="00F346F9" w:rsidP="00F346F9">
            <w:pPr>
              <w:suppressAutoHyphens w:val="0"/>
              <w:jc w:val="center"/>
              <w:rPr>
                <w:b/>
              </w:rPr>
            </w:pPr>
          </w:p>
        </w:tc>
      </w:tr>
      <w:tr w:rsidR="00F346F9" w:rsidRPr="00F346F9" w14:paraId="32315822"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16C88C7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SiT Deployment</w:t>
            </w:r>
          </w:p>
        </w:tc>
        <w:tc>
          <w:tcPr>
            <w:tcW w:w="1013" w:type="pct"/>
            <w:tcBorders>
              <w:top w:val="nil"/>
              <w:left w:val="single" w:sz="12" w:space="0" w:color="518795"/>
              <w:bottom w:val="nil"/>
              <w:right w:val="single" w:sz="12" w:space="0" w:color="518795"/>
            </w:tcBorders>
            <w:shd w:val="clear" w:color="auto" w:fill="FFFFFF"/>
          </w:tcPr>
          <w:p w14:paraId="26C1B076"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6F9B62AD" w14:textId="77520E65"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37256F73" w14:textId="77777777" w:rsidR="00F346F9" w:rsidRPr="00F346F9" w:rsidRDefault="00F346F9" w:rsidP="00F346F9">
            <w:pPr>
              <w:suppressAutoHyphens w:val="0"/>
              <w:jc w:val="center"/>
              <w:rPr>
                <w:b/>
              </w:rPr>
            </w:pPr>
          </w:p>
        </w:tc>
      </w:tr>
      <w:tr w:rsidR="00F346F9" w:rsidRPr="00F346F9" w14:paraId="1F7057DD" w14:textId="77777777" w:rsidTr="00F346F9">
        <w:trPr>
          <w:cantSplit/>
        </w:trPr>
        <w:tc>
          <w:tcPr>
            <w:tcW w:w="2695" w:type="pct"/>
            <w:tcBorders>
              <w:right w:val="single" w:sz="12" w:space="0" w:color="518795"/>
            </w:tcBorders>
            <w:shd w:val="clear" w:color="auto" w:fill="FFFFFF"/>
          </w:tcPr>
          <w:p w14:paraId="2A0EE386"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Pre-Production Deployment</w:t>
            </w:r>
          </w:p>
        </w:tc>
        <w:tc>
          <w:tcPr>
            <w:tcW w:w="1013" w:type="pct"/>
            <w:tcBorders>
              <w:top w:val="nil"/>
              <w:left w:val="single" w:sz="12" w:space="0" w:color="518795"/>
              <w:bottom w:val="nil"/>
              <w:right w:val="single" w:sz="12" w:space="0" w:color="518795"/>
            </w:tcBorders>
            <w:shd w:val="clear" w:color="auto" w:fill="FFFFFF"/>
          </w:tcPr>
          <w:p w14:paraId="183B56FC"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3784CA14" w14:textId="21FF3F91"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7C493482" w14:textId="77777777" w:rsidR="00F346F9" w:rsidRPr="00F346F9" w:rsidRDefault="00F346F9" w:rsidP="00F346F9">
            <w:pPr>
              <w:suppressAutoHyphens w:val="0"/>
              <w:jc w:val="center"/>
              <w:rPr>
                <w:b/>
              </w:rPr>
            </w:pPr>
          </w:p>
        </w:tc>
      </w:tr>
      <w:tr w:rsidR="00F346F9" w:rsidRPr="00F346F9" w14:paraId="46265F0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33E77DD8"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Production Deployment</w:t>
            </w:r>
          </w:p>
        </w:tc>
        <w:tc>
          <w:tcPr>
            <w:tcW w:w="1013" w:type="pct"/>
            <w:tcBorders>
              <w:top w:val="nil"/>
              <w:left w:val="single" w:sz="12" w:space="0" w:color="518795"/>
              <w:bottom w:val="nil"/>
              <w:right w:val="single" w:sz="12" w:space="0" w:color="518795"/>
            </w:tcBorders>
            <w:shd w:val="clear" w:color="auto" w:fill="FFFFFF"/>
          </w:tcPr>
          <w:p w14:paraId="52D3A906"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1D08380E" w14:textId="58364F5A"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5F5B21A3" w14:textId="77777777" w:rsidR="00F346F9" w:rsidRPr="00F346F9" w:rsidRDefault="00F346F9" w:rsidP="00F346F9">
            <w:pPr>
              <w:suppressAutoHyphens w:val="0"/>
              <w:jc w:val="center"/>
              <w:rPr>
                <w:b/>
              </w:rPr>
            </w:pPr>
          </w:p>
        </w:tc>
      </w:tr>
      <w:tr w:rsidR="00F346F9" w:rsidRPr="00F346F9" w14:paraId="0815545D" w14:textId="77777777" w:rsidTr="00F346F9">
        <w:trPr>
          <w:cantSplit/>
        </w:trPr>
        <w:tc>
          <w:tcPr>
            <w:tcW w:w="2695" w:type="pct"/>
            <w:tcBorders>
              <w:right w:val="single" w:sz="12" w:space="0" w:color="518795"/>
            </w:tcBorders>
            <w:shd w:val="clear" w:color="auto" w:fill="FFFFFF"/>
          </w:tcPr>
          <w:p w14:paraId="49187033"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Weekend Cutover</w:t>
            </w:r>
          </w:p>
        </w:tc>
        <w:tc>
          <w:tcPr>
            <w:tcW w:w="1013" w:type="pct"/>
            <w:tcBorders>
              <w:top w:val="nil"/>
              <w:left w:val="single" w:sz="12" w:space="0" w:color="518795"/>
              <w:bottom w:val="nil"/>
              <w:right w:val="single" w:sz="12" w:space="0" w:color="518795"/>
            </w:tcBorders>
            <w:shd w:val="clear" w:color="auto" w:fill="FFFFFF"/>
          </w:tcPr>
          <w:p w14:paraId="49953A81"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7CF248DE" w14:textId="368F19F2"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75E25CF7" w14:textId="77777777" w:rsidR="00F346F9" w:rsidRPr="00F346F9" w:rsidRDefault="00F346F9" w:rsidP="00F346F9">
            <w:pPr>
              <w:suppressAutoHyphens w:val="0"/>
              <w:jc w:val="center"/>
              <w:rPr>
                <w:b/>
              </w:rPr>
            </w:pPr>
          </w:p>
        </w:tc>
      </w:tr>
      <w:tr w:rsidR="00F346F9" w:rsidRPr="00F346F9" w14:paraId="4E7AC311"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3552252A" w14:textId="77777777" w:rsidR="00F346F9" w:rsidRPr="00F346F9" w:rsidRDefault="00F346F9" w:rsidP="00F346F9">
            <w:pPr>
              <w:suppressAutoHyphens w:val="0"/>
              <w:rPr>
                <w:b/>
                <w:color w:val="343534"/>
              </w:rPr>
            </w:pPr>
            <w:r w:rsidRPr="00F346F9">
              <w:rPr>
                <w:b/>
                <w:color w:val="343534"/>
              </w:rPr>
              <w:t>Testing</w:t>
            </w:r>
          </w:p>
        </w:tc>
        <w:tc>
          <w:tcPr>
            <w:tcW w:w="1013" w:type="pct"/>
            <w:tcBorders>
              <w:top w:val="nil"/>
              <w:left w:val="single" w:sz="12" w:space="0" w:color="518795"/>
              <w:bottom w:val="nil"/>
              <w:right w:val="single" w:sz="12" w:space="0" w:color="518795"/>
            </w:tcBorders>
            <w:shd w:val="clear" w:color="auto" w:fill="FFFFFF"/>
          </w:tcPr>
          <w:p w14:paraId="2B688AA2"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649B428A"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3354923B" w14:textId="2AE3221F" w:rsidR="00F346F9" w:rsidRPr="00F346F9" w:rsidRDefault="00F346F9" w:rsidP="00F346F9">
            <w:pPr>
              <w:suppressAutoHyphens w:val="0"/>
              <w:jc w:val="center"/>
              <w:rPr>
                <w:b/>
              </w:rPr>
            </w:pPr>
          </w:p>
        </w:tc>
      </w:tr>
      <w:tr w:rsidR="00F346F9" w:rsidRPr="00F346F9" w14:paraId="1FA1EB15" w14:textId="77777777" w:rsidTr="00F346F9">
        <w:trPr>
          <w:cantSplit/>
        </w:trPr>
        <w:tc>
          <w:tcPr>
            <w:tcW w:w="2695" w:type="pct"/>
            <w:tcBorders>
              <w:right w:val="single" w:sz="12" w:space="0" w:color="518795"/>
            </w:tcBorders>
            <w:shd w:val="clear" w:color="auto" w:fill="FFFFFF"/>
          </w:tcPr>
          <w:p w14:paraId="569A30A7"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FAT/Regression</w:t>
            </w:r>
          </w:p>
        </w:tc>
        <w:tc>
          <w:tcPr>
            <w:tcW w:w="1013" w:type="pct"/>
            <w:tcBorders>
              <w:top w:val="nil"/>
              <w:left w:val="single" w:sz="12" w:space="0" w:color="518795"/>
              <w:bottom w:val="nil"/>
              <w:right w:val="single" w:sz="12" w:space="0" w:color="518795"/>
            </w:tcBorders>
            <w:shd w:val="clear" w:color="auto" w:fill="FFFFFF"/>
          </w:tcPr>
          <w:p w14:paraId="74494976"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_Ref65486627 \h </w:instrText>
            </w:r>
            <w:r w:rsidRPr="00F346F9">
              <w:rPr>
                <w:color w:val="343534"/>
              </w:rPr>
            </w:r>
            <w:r w:rsidRPr="00F346F9">
              <w:rPr>
                <w:color w:val="343534"/>
              </w:rPr>
              <w:fldChar w:fldCharType="separate"/>
            </w:r>
            <w:r w:rsidRPr="00F346F9">
              <w:rPr>
                <w:noProof/>
                <w:color w:val="343534"/>
              </w:rPr>
              <w:t>29</w:t>
            </w:r>
            <w:r w:rsidRPr="00F346F9">
              <w:rPr>
                <w:color w:val="343534"/>
              </w:rPr>
              <w:fldChar w:fldCharType="end"/>
            </w:r>
            <w:r w:rsidRPr="00F346F9">
              <w:rPr>
                <w:color w:val="343534"/>
              </w:rPr>
              <w:t>/</w:t>
            </w:r>
            <w:r w:rsidRPr="00F346F9">
              <w:rPr>
                <w:color w:val="343534"/>
              </w:rPr>
              <w:fldChar w:fldCharType="begin"/>
            </w:r>
            <w:r w:rsidRPr="00F346F9">
              <w:rPr>
                <w:color w:val="343534"/>
              </w:rPr>
              <w:instrText xml:space="preserve"> PAGEREF _Ref65486653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3A94290E" w14:textId="66A0C47E"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60F7DB38" w14:textId="77777777" w:rsidR="00F346F9" w:rsidRPr="00F346F9" w:rsidRDefault="00F346F9" w:rsidP="00F346F9">
            <w:pPr>
              <w:suppressAutoHyphens w:val="0"/>
              <w:jc w:val="center"/>
              <w:rPr>
                <w:b/>
              </w:rPr>
            </w:pPr>
          </w:p>
        </w:tc>
      </w:tr>
      <w:tr w:rsidR="00F346F9" w:rsidRPr="00F346F9" w14:paraId="3529C0A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21C44226"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FAT/Regression Rework</w:t>
            </w:r>
          </w:p>
        </w:tc>
        <w:tc>
          <w:tcPr>
            <w:tcW w:w="1013" w:type="pct"/>
            <w:tcBorders>
              <w:top w:val="nil"/>
              <w:left w:val="single" w:sz="12" w:space="0" w:color="518795"/>
              <w:bottom w:val="nil"/>
              <w:right w:val="single" w:sz="12" w:space="0" w:color="518795"/>
            </w:tcBorders>
            <w:shd w:val="clear" w:color="auto" w:fill="FFFFFF"/>
          </w:tcPr>
          <w:p w14:paraId="012A6428"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5250F66C" w14:textId="409F0FAF"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070A674E" w14:textId="77777777" w:rsidR="00F346F9" w:rsidRPr="00F346F9" w:rsidRDefault="00F346F9" w:rsidP="00F346F9">
            <w:pPr>
              <w:suppressAutoHyphens w:val="0"/>
              <w:jc w:val="center"/>
              <w:rPr>
                <w:b/>
              </w:rPr>
            </w:pPr>
          </w:p>
        </w:tc>
      </w:tr>
      <w:tr w:rsidR="00F346F9" w:rsidRPr="00F346F9" w14:paraId="36D1C640" w14:textId="77777777" w:rsidTr="00F346F9">
        <w:trPr>
          <w:cantSplit/>
        </w:trPr>
        <w:tc>
          <w:tcPr>
            <w:tcW w:w="2695" w:type="pct"/>
            <w:tcBorders>
              <w:right w:val="single" w:sz="12" w:space="0" w:color="518795"/>
            </w:tcBorders>
            <w:shd w:val="clear" w:color="auto" w:fill="FFFFFF"/>
          </w:tcPr>
          <w:p w14:paraId="1DD08BAE"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Performance Testing</w:t>
            </w:r>
          </w:p>
        </w:tc>
        <w:tc>
          <w:tcPr>
            <w:tcW w:w="1013" w:type="pct"/>
            <w:tcBorders>
              <w:top w:val="nil"/>
              <w:left w:val="single" w:sz="12" w:space="0" w:color="518795"/>
              <w:bottom w:val="nil"/>
              <w:right w:val="single" w:sz="12" w:space="0" w:color="518795"/>
            </w:tcBorders>
            <w:shd w:val="clear" w:color="auto" w:fill="FFFFFF"/>
          </w:tcPr>
          <w:p w14:paraId="648B50D9"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_Ref65486677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4FA98F57" w14:textId="3129745B"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36ECD5C5" w14:textId="77777777" w:rsidR="00F346F9" w:rsidRPr="00F346F9" w:rsidRDefault="00F346F9" w:rsidP="00F346F9">
            <w:pPr>
              <w:suppressAutoHyphens w:val="0"/>
              <w:jc w:val="center"/>
              <w:rPr>
                <w:b/>
              </w:rPr>
            </w:pPr>
          </w:p>
        </w:tc>
      </w:tr>
      <w:tr w:rsidR="00F346F9" w:rsidRPr="00F346F9" w14:paraId="64AFD7FD"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28AF5D5E"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Business Acceptance Testing Dedicated Support</w:t>
            </w:r>
          </w:p>
        </w:tc>
        <w:tc>
          <w:tcPr>
            <w:tcW w:w="1013" w:type="pct"/>
            <w:tcBorders>
              <w:top w:val="nil"/>
              <w:left w:val="single" w:sz="12" w:space="0" w:color="518795"/>
              <w:bottom w:val="nil"/>
              <w:right w:val="single" w:sz="12" w:space="0" w:color="518795"/>
            </w:tcBorders>
            <w:shd w:val="clear" w:color="auto" w:fill="FFFFFF"/>
          </w:tcPr>
          <w:p w14:paraId="6A9DAA00"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_Ref65487182 \h </w:instrText>
            </w:r>
            <w:r w:rsidRPr="00F346F9">
              <w:rPr>
                <w:color w:val="343534"/>
              </w:rPr>
            </w:r>
            <w:r w:rsidRPr="00F346F9">
              <w:rPr>
                <w:color w:val="343534"/>
              </w:rPr>
              <w:fldChar w:fldCharType="separate"/>
            </w:r>
            <w:r w:rsidRPr="00F346F9">
              <w:rPr>
                <w:noProof/>
                <w:color w:val="343534"/>
              </w:rPr>
              <w:t>31</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3D8FAD73" w14:textId="1E61A159"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4BFDDA63" w14:textId="77777777" w:rsidR="00F346F9" w:rsidRPr="00F346F9" w:rsidRDefault="00F346F9" w:rsidP="00F346F9">
            <w:pPr>
              <w:suppressAutoHyphens w:val="0"/>
              <w:jc w:val="center"/>
              <w:rPr>
                <w:b/>
              </w:rPr>
            </w:pPr>
          </w:p>
        </w:tc>
      </w:tr>
      <w:tr w:rsidR="00F346F9" w:rsidRPr="00F346F9" w14:paraId="79B30BF8" w14:textId="77777777" w:rsidTr="00F346F9">
        <w:trPr>
          <w:cantSplit/>
        </w:trPr>
        <w:tc>
          <w:tcPr>
            <w:tcW w:w="2695" w:type="pct"/>
            <w:tcBorders>
              <w:right w:val="single" w:sz="12" w:space="0" w:color="518795"/>
            </w:tcBorders>
            <w:shd w:val="clear" w:color="auto" w:fill="FFFFFF"/>
          </w:tcPr>
          <w:p w14:paraId="48FDDE73" w14:textId="77777777" w:rsidR="00F346F9" w:rsidRPr="00F346F9" w:rsidRDefault="00F346F9" w:rsidP="00F346F9">
            <w:pPr>
              <w:suppressAutoHyphens w:val="0"/>
              <w:rPr>
                <w:b/>
                <w:color w:val="343534"/>
              </w:rPr>
            </w:pPr>
            <w:r w:rsidRPr="00F346F9">
              <w:rPr>
                <w:b/>
                <w:color w:val="343534"/>
              </w:rPr>
              <w:t>Other / Project</w:t>
            </w:r>
          </w:p>
        </w:tc>
        <w:tc>
          <w:tcPr>
            <w:tcW w:w="1013" w:type="pct"/>
            <w:tcBorders>
              <w:top w:val="nil"/>
              <w:left w:val="single" w:sz="12" w:space="0" w:color="518795"/>
              <w:bottom w:val="nil"/>
              <w:right w:val="single" w:sz="12" w:space="0" w:color="518795"/>
            </w:tcBorders>
            <w:shd w:val="clear" w:color="auto" w:fill="FFFFFF"/>
          </w:tcPr>
          <w:p w14:paraId="4E4BBDF0"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4AC28A10"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2437548B" w14:textId="2277A874" w:rsidR="00F346F9" w:rsidRPr="00F346F9" w:rsidRDefault="00F346F9" w:rsidP="00F346F9">
            <w:pPr>
              <w:suppressAutoHyphens w:val="0"/>
              <w:jc w:val="center"/>
              <w:rPr>
                <w:b/>
              </w:rPr>
            </w:pPr>
          </w:p>
        </w:tc>
      </w:tr>
      <w:tr w:rsidR="00F346F9" w:rsidRPr="00F346F9" w14:paraId="67BF86ED"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64DF2121"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Project Management</w:t>
            </w:r>
          </w:p>
        </w:tc>
        <w:tc>
          <w:tcPr>
            <w:tcW w:w="1013" w:type="pct"/>
            <w:tcBorders>
              <w:top w:val="nil"/>
              <w:left w:val="single" w:sz="12" w:space="0" w:color="518795"/>
              <w:bottom w:val="nil"/>
              <w:right w:val="single" w:sz="12" w:space="0" w:color="518795"/>
            </w:tcBorders>
            <w:shd w:val="clear" w:color="auto" w:fill="FFFFFF"/>
          </w:tcPr>
          <w:p w14:paraId="5F06C887"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_Ref65486707 \h </w:instrText>
            </w:r>
            <w:r w:rsidRPr="00F346F9">
              <w:rPr>
                <w:color w:val="343534"/>
              </w:rPr>
            </w:r>
            <w:r w:rsidRPr="00F346F9">
              <w:rPr>
                <w:color w:val="343534"/>
              </w:rPr>
              <w:fldChar w:fldCharType="separate"/>
            </w:r>
            <w:r w:rsidRPr="00F346F9">
              <w:rPr>
                <w:noProof/>
                <w:color w:val="343534"/>
              </w:rPr>
              <w:t>34</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2247BF35" w14:textId="63862ACD"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357F17C4" w14:textId="77777777" w:rsidR="00F346F9" w:rsidRPr="00F346F9" w:rsidRDefault="00F346F9" w:rsidP="00F346F9">
            <w:pPr>
              <w:suppressAutoHyphens w:val="0"/>
              <w:jc w:val="center"/>
              <w:rPr>
                <w:b/>
              </w:rPr>
            </w:pPr>
          </w:p>
        </w:tc>
      </w:tr>
      <w:tr w:rsidR="00F346F9" w:rsidRPr="00F346F9" w14:paraId="07025A91" w14:textId="77777777" w:rsidTr="00F346F9">
        <w:trPr>
          <w:cantSplit/>
        </w:trPr>
        <w:tc>
          <w:tcPr>
            <w:tcW w:w="2695" w:type="pct"/>
            <w:tcBorders>
              <w:right w:val="single" w:sz="12" w:space="0" w:color="518795"/>
            </w:tcBorders>
            <w:shd w:val="clear" w:color="auto" w:fill="FFFFFF"/>
          </w:tcPr>
          <w:p w14:paraId="39A8324D"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Team Lead</w:t>
            </w:r>
          </w:p>
        </w:tc>
        <w:tc>
          <w:tcPr>
            <w:tcW w:w="1013" w:type="pct"/>
            <w:tcBorders>
              <w:top w:val="nil"/>
              <w:left w:val="single" w:sz="12" w:space="0" w:color="518795"/>
              <w:bottom w:val="nil"/>
              <w:right w:val="single" w:sz="12" w:space="0" w:color="518795"/>
            </w:tcBorders>
            <w:shd w:val="clear" w:color="auto" w:fill="FFFFFF"/>
          </w:tcPr>
          <w:p w14:paraId="049E85A6"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_Ref65486725 \h </w:instrText>
            </w:r>
            <w:r w:rsidRPr="00F346F9">
              <w:rPr>
                <w:color w:val="343534"/>
              </w:rPr>
            </w:r>
            <w:r w:rsidRPr="00F346F9">
              <w:rPr>
                <w:color w:val="343534"/>
              </w:rPr>
              <w:fldChar w:fldCharType="separate"/>
            </w:r>
            <w:r w:rsidRPr="00F346F9">
              <w:rPr>
                <w:noProof/>
                <w:color w:val="343534"/>
              </w:rPr>
              <w:t>35</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5079E455" w14:textId="2D24F14F"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6F395F1A" w14:textId="77777777" w:rsidR="00F346F9" w:rsidRPr="00F346F9" w:rsidRDefault="00F346F9" w:rsidP="00F346F9">
            <w:pPr>
              <w:suppressAutoHyphens w:val="0"/>
              <w:jc w:val="center"/>
              <w:rPr>
                <w:b/>
              </w:rPr>
            </w:pPr>
          </w:p>
        </w:tc>
      </w:tr>
      <w:tr w:rsidR="00F346F9" w:rsidRPr="00F346F9" w14:paraId="43F73AAF"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bottom w:val="single" w:sz="12" w:space="0" w:color="FFFFFF"/>
              <w:right w:val="single" w:sz="12" w:space="0" w:color="518795"/>
            </w:tcBorders>
            <w:shd w:val="clear" w:color="auto" w:fill="FFFFFF"/>
          </w:tcPr>
          <w:p w14:paraId="0059125E" w14:textId="77777777" w:rsidR="00F346F9" w:rsidRPr="00F346F9" w:rsidRDefault="00F346F9" w:rsidP="00F346F9">
            <w:pPr>
              <w:suppressAutoHyphens w:val="0"/>
              <w:rPr>
                <w:b/>
                <w:color w:val="343534"/>
              </w:rPr>
            </w:pPr>
            <w:r w:rsidRPr="00F346F9">
              <w:rPr>
                <w:b/>
                <w:color w:val="343534"/>
              </w:rPr>
              <w:t>Contingency</w:t>
            </w:r>
          </w:p>
        </w:tc>
        <w:tc>
          <w:tcPr>
            <w:tcW w:w="1013" w:type="pct"/>
            <w:tcBorders>
              <w:top w:val="nil"/>
              <w:left w:val="single" w:sz="12" w:space="0" w:color="518795"/>
              <w:bottom w:val="single" w:sz="12" w:space="0" w:color="FFFFFF"/>
              <w:right w:val="single" w:sz="12" w:space="0" w:color="518795"/>
            </w:tcBorders>
            <w:shd w:val="clear" w:color="auto" w:fill="FFFFFF"/>
          </w:tcPr>
          <w:p w14:paraId="742261A2"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single" w:sz="12" w:space="0" w:color="FFFFFF"/>
              <w:right w:val="single" w:sz="12" w:space="0" w:color="518795"/>
            </w:tcBorders>
            <w:shd w:val="clear" w:color="auto" w:fill="FFFFFF"/>
          </w:tcPr>
          <w:p w14:paraId="66087A9D" w14:textId="77777777" w:rsidR="00F346F9" w:rsidRPr="00F346F9" w:rsidRDefault="00F346F9" w:rsidP="00F346F9">
            <w:pPr>
              <w:suppressAutoHyphens w:val="0"/>
              <w:jc w:val="center"/>
              <w:rPr>
                <w:color w:val="343534"/>
              </w:rPr>
            </w:pPr>
          </w:p>
        </w:tc>
        <w:tc>
          <w:tcPr>
            <w:tcW w:w="646" w:type="pct"/>
            <w:tcBorders>
              <w:left w:val="single" w:sz="12" w:space="0" w:color="518795"/>
              <w:bottom w:val="single" w:sz="12" w:space="0" w:color="FFFFFF"/>
            </w:tcBorders>
            <w:shd w:val="clear" w:color="auto" w:fill="FFFFFF"/>
          </w:tcPr>
          <w:p w14:paraId="6E54BD83" w14:textId="7D4A40AF" w:rsidR="00F346F9" w:rsidRPr="00F346F9" w:rsidRDefault="00F346F9" w:rsidP="00F346F9">
            <w:pPr>
              <w:suppressAutoHyphens w:val="0"/>
              <w:jc w:val="center"/>
              <w:rPr>
                <w:b/>
              </w:rPr>
            </w:pPr>
          </w:p>
        </w:tc>
      </w:tr>
      <w:tr w:rsidR="00F346F9" w:rsidRPr="00F346F9" w14:paraId="53E0C9B4" w14:textId="77777777" w:rsidTr="00F346F9">
        <w:trPr>
          <w:cantSplit/>
        </w:trPr>
        <w:tc>
          <w:tcPr>
            <w:tcW w:w="2695" w:type="pct"/>
            <w:tcBorders>
              <w:top w:val="single" w:sz="12" w:space="0" w:color="FFFFFF"/>
            </w:tcBorders>
            <w:shd w:val="clear" w:color="auto" w:fill="006E8E"/>
          </w:tcPr>
          <w:p w14:paraId="7E931B38"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 xml:space="preserve"> TOTAL    </w:t>
            </w:r>
          </w:p>
        </w:tc>
        <w:tc>
          <w:tcPr>
            <w:tcW w:w="1013" w:type="pct"/>
            <w:tcBorders>
              <w:top w:val="single" w:sz="12" w:space="0" w:color="FFFFFF"/>
            </w:tcBorders>
            <w:shd w:val="clear" w:color="auto" w:fill="006E8E"/>
          </w:tcPr>
          <w:p w14:paraId="6C8836C4"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tcBorders>
            <w:shd w:val="clear" w:color="auto" w:fill="006E8E"/>
          </w:tcPr>
          <w:p w14:paraId="40A9EE1F"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tcBorders>
            <w:shd w:val="clear" w:color="auto" w:fill="006E8E"/>
          </w:tcPr>
          <w:p w14:paraId="5220EAE9" w14:textId="24A06360" w:rsidR="00F346F9" w:rsidRPr="00F346F9" w:rsidRDefault="00F346F9" w:rsidP="00F346F9">
            <w:pPr>
              <w:suppressAutoHyphens w:val="0"/>
              <w:spacing w:before="120" w:line="264" w:lineRule="auto"/>
              <w:jc w:val="center"/>
              <w:rPr>
                <w:b/>
                <w:color w:val="FFFFFF"/>
              </w:rPr>
            </w:pPr>
          </w:p>
        </w:tc>
      </w:tr>
      <w:tr w:rsidR="00F346F9" w:rsidRPr="00F346F9" w14:paraId="23AC02C8"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006E8E"/>
          </w:tcPr>
          <w:p w14:paraId="71A6EF28"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TOTAL COST</w:t>
            </w:r>
          </w:p>
        </w:tc>
        <w:tc>
          <w:tcPr>
            <w:tcW w:w="1013" w:type="pct"/>
            <w:shd w:val="clear" w:color="auto" w:fill="006E8E"/>
          </w:tcPr>
          <w:p w14:paraId="2C31B989"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0AA774BF"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55366ACC" w14:textId="38111FA2" w:rsidR="00F346F9" w:rsidRPr="00F346F9" w:rsidRDefault="00F346F9" w:rsidP="00F346F9">
            <w:pPr>
              <w:suppressAutoHyphens w:val="0"/>
              <w:spacing w:before="120" w:line="264" w:lineRule="auto"/>
              <w:jc w:val="center"/>
              <w:rPr>
                <w:b/>
                <w:color w:val="FFFFFF"/>
              </w:rPr>
            </w:pPr>
          </w:p>
        </w:tc>
      </w:tr>
    </w:tbl>
    <w:p w14:paraId="18F37100" w14:textId="77777777" w:rsidR="00F346F9" w:rsidRPr="00F346F9" w:rsidRDefault="00F346F9" w:rsidP="00F346F9">
      <w:pPr>
        <w:suppressAutoHyphens w:val="0"/>
        <w:autoSpaceDN/>
        <w:spacing w:line="240" w:lineRule="auto"/>
        <w:textAlignment w:val="auto"/>
        <w:rPr>
          <w:rFonts w:ascii="Calibri" w:eastAsia="Calibri" w:hAnsi="Calibri" w:cs="Times New Roman"/>
          <w:color w:val="343534"/>
          <w:lang w:eastAsia="en-US"/>
        </w:rPr>
      </w:pPr>
    </w:p>
    <w:p w14:paraId="349F3528" w14:textId="77777777" w:rsidR="00806DE4" w:rsidRDefault="00806DE4">
      <w:pPr>
        <w:suppressAutoHyphens w:val="0"/>
        <w:rPr>
          <w:rFonts w:ascii="Calibri" w:eastAsia="Times New Roman" w:hAnsi="Calibri" w:cs="Times New Roman"/>
          <w:b/>
          <w:bCs/>
          <w:color w:val="343534"/>
          <w:sz w:val="40"/>
          <w:szCs w:val="26"/>
          <w:lang w:eastAsia="en-US"/>
        </w:rPr>
      </w:pPr>
      <w:r>
        <w:rPr>
          <w:rFonts w:ascii="Calibri" w:eastAsia="Times New Roman" w:hAnsi="Calibri" w:cs="Times New Roman"/>
          <w:b/>
          <w:bCs/>
          <w:color w:val="343534"/>
          <w:sz w:val="40"/>
          <w:szCs w:val="26"/>
          <w:lang w:eastAsia="en-US"/>
        </w:rPr>
        <w:br w:type="page"/>
      </w:r>
    </w:p>
    <w:p w14:paraId="7296D1B6" w14:textId="61207116" w:rsidR="00F346F9" w:rsidRPr="00F346F9" w:rsidRDefault="00F346F9" w:rsidP="00F346F9">
      <w:pPr>
        <w:keepNext/>
        <w:keepLines/>
        <w:pBdr>
          <w:bottom w:val="single" w:sz="8" w:space="1" w:color="5A555A"/>
        </w:pBdr>
        <w:suppressAutoHyphens w:val="0"/>
        <w:autoSpaceDN/>
        <w:spacing w:before="360" w:after="240" w:line="264" w:lineRule="auto"/>
        <w:textAlignment w:val="auto"/>
        <w:outlineLvl w:val="1"/>
        <w:rPr>
          <w:rFonts w:ascii="Calibri" w:eastAsia="Times New Roman" w:hAnsi="Calibri" w:cs="Times New Roman"/>
          <w:b/>
          <w:bCs/>
          <w:color w:val="343534"/>
          <w:sz w:val="40"/>
          <w:szCs w:val="26"/>
          <w:lang w:eastAsia="en-US"/>
        </w:rPr>
      </w:pPr>
      <w:r w:rsidRPr="00F346F9">
        <w:rPr>
          <w:rFonts w:ascii="Calibri" w:eastAsia="Times New Roman" w:hAnsi="Calibri" w:cs="Times New Roman"/>
          <w:b/>
          <w:bCs/>
          <w:color w:val="343534"/>
          <w:sz w:val="40"/>
          <w:szCs w:val="26"/>
          <w:lang w:eastAsia="en-US"/>
        </w:rPr>
        <w:lastRenderedPageBreak/>
        <w:t>ISCIS Online Refresh Charges (One off)</w:t>
      </w:r>
    </w:p>
    <w:p w14:paraId="1EF837AB" w14:textId="77777777" w:rsidR="00F346F9" w:rsidRPr="00F346F9" w:rsidRDefault="00F346F9" w:rsidP="00F346F9">
      <w:pPr>
        <w:suppressAutoHyphens w:val="0"/>
        <w:autoSpaceDN/>
        <w:spacing w:before="120" w:after="240" w:line="264" w:lineRule="auto"/>
        <w:textAlignment w:val="auto"/>
        <w:rPr>
          <w:rFonts w:ascii="Calibri" w:eastAsia="Calibri" w:hAnsi="Calibri" w:cs="Times New Roman"/>
          <w:color w:val="343534"/>
          <w:lang w:eastAsia="en-US"/>
        </w:rPr>
      </w:pPr>
      <w:r w:rsidRPr="00F346F9">
        <w:rPr>
          <w:rFonts w:ascii="Calibri" w:eastAsia="Calibri" w:hAnsi="Calibri" w:cs="Times New Roman"/>
          <w:color w:val="343534"/>
          <w:lang w:eastAsia="en-US"/>
        </w:rPr>
        <w:t>As outlined in the detail of this proposal, the ISCIS Online technical refresh timelines and cost to EQ may be subject to change by way of increased effort resultant from further analysis.  EQ perceive this to be relatively minor in nature (in the realm of days of increased effort) with the increase in commercial cost borne by EQ.</w:t>
      </w:r>
    </w:p>
    <w:tbl>
      <w:tblPr>
        <w:tblStyle w:val="EQRows1"/>
        <w:tblW w:w="5000" w:type="pct"/>
        <w:tblBorders>
          <w:top w:val="single" w:sz="12" w:space="0" w:color="FFFFFF"/>
          <w:bottom w:val="single" w:sz="12" w:space="0" w:color="006E8E"/>
          <w:right w:val="single" w:sz="12" w:space="0" w:color="FFFFFF"/>
          <w:insideH w:val="single" w:sz="12" w:space="0" w:color="FFFFFF"/>
          <w:insideV w:val="single" w:sz="12" w:space="0" w:color="FFFFFF"/>
        </w:tblBorders>
        <w:tblLook w:val="04A0" w:firstRow="1" w:lastRow="0" w:firstColumn="1" w:lastColumn="0" w:noHBand="0" w:noVBand="1"/>
      </w:tblPr>
      <w:tblGrid>
        <w:gridCol w:w="5188"/>
        <w:gridCol w:w="1950"/>
        <w:gridCol w:w="1244"/>
        <w:gridCol w:w="1244"/>
      </w:tblGrid>
      <w:tr w:rsidR="00F346F9" w:rsidRPr="00F346F9" w14:paraId="705BAFDC" w14:textId="77777777" w:rsidTr="00F346F9">
        <w:trPr>
          <w:cnfStyle w:val="100000000000" w:firstRow="1" w:lastRow="0" w:firstColumn="0" w:lastColumn="0" w:oddVBand="0" w:evenVBand="0" w:oddHBand="0" w:evenHBand="0" w:firstRowFirstColumn="0" w:firstRowLastColumn="0" w:lastRowFirstColumn="0" w:lastRowLastColumn="0"/>
          <w:cantSplit/>
          <w:tblHeader/>
        </w:trPr>
        <w:tc>
          <w:tcPr>
            <w:tcW w:w="2695" w:type="pct"/>
            <w:shd w:val="clear" w:color="auto" w:fill="006E8E"/>
          </w:tcPr>
          <w:p w14:paraId="337C5B09" w14:textId="77777777" w:rsidR="00F346F9" w:rsidRPr="00F346F9" w:rsidRDefault="00F346F9" w:rsidP="00F346F9">
            <w:pPr>
              <w:suppressAutoHyphens w:val="0"/>
              <w:spacing w:before="120" w:after="120" w:line="264" w:lineRule="auto"/>
              <w:rPr>
                <w:b/>
                <w:color w:val="FFFFFF"/>
                <w:szCs w:val="24"/>
              </w:rPr>
            </w:pPr>
            <w:r w:rsidRPr="00F346F9">
              <w:rPr>
                <w:b/>
                <w:color w:val="FFFFFF"/>
                <w:szCs w:val="24"/>
              </w:rPr>
              <w:t>Service Description</w:t>
            </w:r>
          </w:p>
        </w:tc>
        <w:tc>
          <w:tcPr>
            <w:tcW w:w="1013" w:type="pct"/>
            <w:tcBorders>
              <w:bottom w:val="nil"/>
            </w:tcBorders>
            <w:shd w:val="clear" w:color="auto" w:fill="006E8E"/>
          </w:tcPr>
          <w:p w14:paraId="292A0723" w14:textId="77777777" w:rsidR="00806DE4" w:rsidRDefault="00806DE4" w:rsidP="00806DE4">
            <w:pPr>
              <w:suppressAutoHyphens w:val="0"/>
              <w:spacing w:before="120" w:after="120" w:line="264" w:lineRule="auto"/>
              <w:jc w:val="center"/>
              <w:rPr>
                <w:b/>
                <w:color w:val="FFFFFF"/>
                <w:szCs w:val="24"/>
              </w:rPr>
            </w:pPr>
            <w:r w:rsidRPr="00F346F9">
              <w:rPr>
                <w:b/>
                <w:color w:val="FFFFFF"/>
                <w:szCs w:val="24"/>
              </w:rPr>
              <w:t>Detail Reference</w:t>
            </w:r>
          </w:p>
          <w:p w14:paraId="44BD3FC9" w14:textId="4C608522" w:rsidR="00F346F9" w:rsidRPr="00F346F9" w:rsidRDefault="00806DE4" w:rsidP="00806DE4">
            <w:pPr>
              <w:suppressAutoHyphens w:val="0"/>
              <w:spacing w:before="120" w:after="120" w:line="264" w:lineRule="auto"/>
              <w:jc w:val="center"/>
              <w:rPr>
                <w:b/>
                <w:color w:val="FFFFFF"/>
                <w:szCs w:val="24"/>
              </w:rPr>
            </w:pPr>
            <w:r w:rsidRPr="00551F97">
              <w:rPr>
                <w:b/>
                <w:color w:val="FFFFFF"/>
                <w:sz w:val="20"/>
                <w:szCs w:val="24"/>
              </w:rPr>
              <w:t>(Technical Refresh Proposal v3.0)</w:t>
            </w:r>
          </w:p>
        </w:tc>
        <w:tc>
          <w:tcPr>
            <w:tcW w:w="646" w:type="pct"/>
            <w:tcBorders>
              <w:bottom w:val="nil"/>
            </w:tcBorders>
            <w:shd w:val="clear" w:color="auto" w:fill="006E8E"/>
          </w:tcPr>
          <w:p w14:paraId="2B44E1DB" w14:textId="77777777" w:rsidR="00F346F9" w:rsidRPr="00F346F9" w:rsidRDefault="00F346F9" w:rsidP="00F346F9">
            <w:pPr>
              <w:suppressAutoHyphens w:val="0"/>
              <w:spacing w:before="120" w:after="120" w:line="264" w:lineRule="auto"/>
              <w:jc w:val="center"/>
              <w:rPr>
                <w:b/>
                <w:color w:val="FFFFFF"/>
              </w:rPr>
            </w:pPr>
            <w:r w:rsidRPr="00F346F9">
              <w:rPr>
                <w:b/>
                <w:color w:val="FFFFFF"/>
                <w:szCs w:val="24"/>
              </w:rPr>
              <w:t>Days</w:t>
            </w:r>
          </w:p>
        </w:tc>
        <w:tc>
          <w:tcPr>
            <w:tcW w:w="646" w:type="pct"/>
            <w:shd w:val="clear" w:color="auto" w:fill="006E8E"/>
          </w:tcPr>
          <w:p w14:paraId="0C994E40" w14:textId="77777777" w:rsidR="00F346F9" w:rsidRPr="00F346F9" w:rsidRDefault="00F346F9" w:rsidP="00F346F9">
            <w:pPr>
              <w:suppressAutoHyphens w:val="0"/>
              <w:spacing w:before="120" w:after="120" w:line="264" w:lineRule="auto"/>
              <w:jc w:val="center"/>
              <w:rPr>
                <w:color w:val="FFFFFF"/>
                <w:szCs w:val="24"/>
              </w:rPr>
            </w:pPr>
            <w:r w:rsidRPr="00F346F9">
              <w:rPr>
                <w:b/>
                <w:color w:val="FFFFFF"/>
                <w:szCs w:val="24"/>
              </w:rPr>
              <w:t>Total</w:t>
            </w:r>
          </w:p>
        </w:tc>
      </w:tr>
      <w:tr w:rsidR="00F346F9" w:rsidRPr="00F346F9" w14:paraId="4555244D" w14:textId="77777777" w:rsidTr="00F346F9">
        <w:tblPrEx>
          <w:tblCellMar>
            <w:left w:w="56" w:type="dxa"/>
            <w:right w:w="56" w:type="dxa"/>
          </w:tblCellMar>
        </w:tblPrEx>
        <w:trPr>
          <w:cantSplit/>
        </w:trPr>
        <w:tc>
          <w:tcPr>
            <w:tcW w:w="2695" w:type="pct"/>
            <w:tcBorders>
              <w:right w:val="single" w:sz="12" w:space="0" w:color="518795"/>
            </w:tcBorders>
            <w:shd w:val="clear" w:color="auto" w:fill="FFFFFF"/>
          </w:tcPr>
          <w:p w14:paraId="0876771F" w14:textId="77777777" w:rsidR="00F346F9" w:rsidRPr="00F346F9" w:rsidRDefault="00F346F9" w:rsidP="00F346F9">
            <w:pPr>
              <w:suppressAutoHyphens w:val="0"/>
              <w:rPr>
                <w:b/>
                <w:color w:val="343534"/>
              </w:rPr>
            </w:pPr>
            <w:r w:rsidRPr="00F346F9">
              <w:rPr>
                <w:b/>
                <w:color w:val="343534"/>
              </w:rPr>
              <w:t>Analysis and Design</w:t>
            </w:r>
          </w:p>
        </w:tc>
        <w:tc>
          <w:tcPr>
            <w:tcW w:w="1013" w:type="pct"/>
            <w:tcBorders>
              <w:top w:val="nil"/>
              <w:left w:val="single" w:sz="12" w:space="0" w:color="518795"/>
              <w:bottom w:val="nil"/>
              <w:right w:val="single" w:sz="12" w:space="0" w:color="518795"/>
            </w:tcBorders>
            <w:shd w:val="clear" w:color="auto" w:fill="FFFFFF"/>
          </w:tcPr>
          <w:p w14:paraId="43C49ED4"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690DF831"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57F74D16" w14:textId="0AE015C6" w:rsidR="00F346F9" w:rsidRPr="00F346F9" w:rsidRDefault="00F346F9" w:rsidP="00F346F9">
            <w:pPr>
              <w:suppressAutoHyphens w:val="0"/>
              <w:jc w:val="center"/>
              <w:rPr>
                <w:b/>
              </w:rPr>
            </w:pPr>
          </w:p>
        </w:tc>
      </w:tr>
      <w:tr w:rsidR="00F346F9" w:rsidRPr="00F346F9" w14:paraId="1B49D426"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6E5E799C"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Developer &amp; Architect Familiarisation</w:t>
            </w:r>
          </w:p>
        </w:tc>
        <w:tc>
          <w:tcPr>
            <w:tcW w:w="1013" w:type="pct"/>
            <w:tcBorders>
              <w:top w:val="nil"/>
              <w:left w:val="single" w:sz="12" w:space="0" w:color="518795"/>
              <w:bottom w:val="nil"/>
              <w:right w:val="single" w:sz="12" w:space="0" w:color="518795"/>
            </w:tcBorders>
            <w:shd w:val="clear" w:color="auto" w:fill="FFFFFF"/>
          </w:tcPr>
          <w:p w14:paraId="396C3522"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073F1CB7" w14:textId="51B00DBE" w:rsidR="00F346F9" w:rsidRPr="00F346F9" w:rsidRDefault="00F346F9" w:rsidP="00F346F9">
            <w:pPr>
              <w:suppressAutoHyphens w:val="0"/>
              <w:jc w:val="center"/>
            </w:pPr>
          </w:p>
        </w:tc>
        <w:tc>
          <w:tcPr>
            <w:tcW w:w="646" w:type="pct"/>
            <w:tcBorders>
              <w:left w:val="single" w:sz="12" w:space="0" w:color="518795"/>
            </w:tcBorders>
            <w:shd w:val="clear" w:color="auto" w:fill="FFFFFF"/>
          </w:tcPr>
          <w:p w14:paraId="1B3D5746" w14:textId="77777777" w:rsidR="00F346F9" w:rsidRPr="00F346F9" w:rsidRDefault="00F346F9" w:rsidP="00F346F9">
            <w:pPr>
              <w:suppressAutoHyphens w:val="0"/>
              <w:jc w:val="center"/>
              <w:rPr>
                <w:b/>
              </w:rPr>
            </w:pPr>
          </w:p>
        </w:tc>
      </w:tr>
      <w:tr w:rsidR="00F346F9" w:rsidRPr="00F346F9" w14:paraId="5C534462" w14:textId="77777777" w:rsidTr="00F346F9">
        <w:trPr>
          <w:cantSplit/>
        </w:trPr>
        <w:tc>
          <w:tcPr>
            <w:tcW w:w="2695" w:type="pct"/>
            <w:tcBorders>
              <w:right w:val="single" w:sz="12" w:space="0" w:color="518795"/>
            </w:tcBorders>
            <w:shd w:val="clear" w:color="auto" w:fill="FFFFFF"/>
          </w:tcPr>
          <w:p w14:paraId="7A5C86B9" w14:textId="77777777" w:rsidR="00F346F9" w:rsidRPr="00F346F9" w:rsidRDefault="00F346F9" w:rsidP="00F346F9">
            <w:pPr>
              <w:suppressAutoHyphens w:val="0"/>
              <w:rPr>
                <w:b/>
                <w:color w:val="343534"/>
              </w:rPr>
            </w:pPr>
            <w:r w:rsidRPr="00F346F9">
              <w:rPr>
                <w:b/>
                <w:color w:val="343534"/>
              </w:rPr>
              <w:t>Development</w:t>
            </w:r>
          </w:p>
        </w:tc>
        <w:tc>
          <w:tcPr>
            <w:tcW w:w="1013" w:type="pct"/>
            <w:tcBorders>
              <w:top w:val="nil"/>
              <w:left w:val="single" w:sz="12" w:space="0" w:color="518795"/>
              <w:bottom w:val="nil"/>
              <w:right w:val="single" w:sz="12" w:space="0" w:color="518795"/>
            </w:tcBorders>
            <w:shd w:val="clear" w:color="auto" w:fill="FFFFFF"/>
          </w:tcPr>
          <w:p w14:paraId="4AA96E01"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_Ref65487224 \h </w:instrText>
            </w:r>
            <w:r w:rsidRPr="00F346F9">
              <w:rPr>
                <w:color w:val="343534"/>
              </w:rPr>
            </w:r>
            <w:r w:rsidRPr="00F346F9">
              <w:rPr>
                <w:color w:val="343534"/>
              </w:rPr>
              <w:fldChar w:fldCharType="separate"/>
            </w:r>
            <w:r w:rsidRPr="00F346F9">
              <w:rPr>
                <w:noProof/>
                <w:color w:val="343534"/>
              </w:rPr>
              <w:t>22</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60EDED82"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22BD8991" w14:textId="6A0C106E" w:rsidR="00F346F9" w:rsidRPr="00F346F9" w:rsidRDefault="00F346F9" w:rsidP="00F346F9">
            <w:pPr>
              <w:suppressAutoHyphens w:val="0"/>
              <w:jc w:val="center"/>
              <w:rPr>
                <w:b/>
              </w:rPr>
            </w:pPr>
          </w:p>
        </w:tc>
      </w:tr>
      <w:tr w:rsidR="00F346F9" w:rsidRPr="00F346F9" w14:paraId="290CDCCE"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01735319" w14:textId="77777777" w:rsidR="00F346F9" w:rsidRPr="00F346F9" w:rsidRDefault="00F346F9" w:rsidP="00F346F9">
            <w:pPr>
              <w:suppressAutoHyphens w:val="0"/>
              <w:rPr>
                <w:b/>
                <w:color w:val="343534"/>
              </w:rPr>
            </w:pPr>
            <w:r w:rsidRPr="00F346F9">
              <w:rPr>
                <w:b/>
                <w:color w:val="343534"/>
              </w:rPr>
              <w:t>Deployment</w:t>
            </w:r>
          </w:p>
        </w:tc>
        <w:tc>
          <w:tcPr>
            <w:tcW w:w="1013" w:type="pct"/>
            <w:tcBorders>
              <w:top w:val="nil"/>
              <w:left w:val="single" w:sz="12" w:space="0" w:color="518795"/>
              <w:bottom w:val="nil"/>
              <w:right w:val="single" w:sz="12" w:space="0" w:color="518795"/>
            </w:tcBorders>
            <w:shd w:val="clear" w:color="auto" w:fill="FFFFFF"/>
          </w:tcPr>
          <w:p w14:paraId="4047A459"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1778C201"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0EB74CE0" w14:textId="6BDF4711" w:rsidR="00F346F9" w:rsidRPr="00F346F9" w:rsidRDefault="00F346F9" w:rsidP="00F346F9">
            <w:pPr>
              <w:suppressAutoHyphens w:val="0"/>
              <w:jc w:val="center"/>
              <w:rPr>
                <w:b/>
              </w:rPr>
            </w:pPr>
          </w:p>
        </w:tc>
      </w:tr>
      <w:tr w:rsidR="00F346F9" w:rsidRPr="00F346F9" w14:paraId="2A4883C5" w14:textId="77777777" w:rsidTr="00F346F9">
        <w:trPr>
          <w:cantSplit/>
        </w:trPr>
        <w:tc>
          <w:tcPr>
            <w:tcW w:w="2695" w:type="pct"/>
            <w:tcBorders>
              <w:right w:val="single" w:sz="12" w:space="0" w:color="518795"/>
            </w:tcBorders>
            <w:shd w:val="clear" w:color="auto" w:fill="FFFFFF"/>
          </w:tcPr>
          <w:p w14:paraId="6D7FA3D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Developer Access and DEV environment familiarisation</w:t>
            </w:r>
          </w:p>
        </w:tc>
        <w:tc>
          <w:tcPr>
            <w:tcW w:w="1013" w:type="pct"/>
            <w:tcBorders>
              <w:top w:val="nil"/>
              <w:left w:val="single" w:sz="12" w:space="0" w:color="518795"/>
              <w:bottom w:val="nil"/>
              <w:right w:val="single" w:sz="12" w:space="0" w:color="518795"/>
            </w:tcBorders>
            <w:shd w:val="clear" w:color="auto" w:fill="FFFFFF"/>
          </w:tcPr>
          <w:p w14:paraId="54BDB3F1"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0CAD04FD" w14:textId="6FB641B9"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64A5089E" w14:textId="77777777" w:rsidR="00F346F9" w:rsidRPr="00F346F9" w:rsidRDefault="00F346F9" w:rsidP="00F346F9">
            <w:pPr>
              <w:suppressAutoHyphens w:val="0"/>
              <w:jc w:val="center"/>
              <w:rPr>
                <w:b/>
              </w:rPr>
            </w:pPr>
          </w:p>
        </w:tc>
      </w:tr>
      <w:tr w:rsidR="00F346F9" w:rsidRPr="00F346F9" w14:paraId="4A0558D7"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3AF3E566"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SiT Deployment</w:t>
            </w:r>
          </w:p>
        </w:tc>
        <w:tc>
          <w:tcPr>
            <w:tcW w:w="1013" w:type="pct"/>
            <w:tcBorders>
              <w:top w:val="nil"/>
              <w:left w:val="single" w:sz="12" w:space="0" w:color="518795"/>
              <w:bottom w:val="nil"/>
              <w:right w:val="single" w:sz="12" w:space="0" w:color="518795"/>
            </w:tcBorders>
            <w:shd w:val="clear" w:color="auto" w:fill="FFFFFF"/>
          </w:tcPr>
          <w:p w14:paraId="39B442D0"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5373E759" w14:textId="3E043B70"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207F2D9B" w14:textId="77777777" w:rsidR="00F346F9" w:rsidRPr="00F346F9" w:rsidRDefault="00F346F9" w:rsidP="00F346F9">
            <w:pPr>
              <w:suppressAutoHyphens w:val="0"/>
              <w:jc w:val="center"/>
              <w:rPr>
                <w:b/>
              </w:rPr>
            </w:pPr>
          </w:p>
        </w:tc>
      </w:tr>
      <w:tr w:rsidR="00F346F9" w:rsidRPr="00F346F9" w14:paraId="121D158B" w14:textId="77777777" w:rsidTr="00F346F9">
        <w:trPr>
          <w:cantSplit/>
        </w:trPr>
        <w:tc>
          <w:tcPr>
            <w:tcW w:w="2695" w:type="pct"/>
            <w:tcBorders>
              <w:right w:val="single" w:sz="12" w:space="0" w:color="518795"/>
            </w:tcBorders>
            <w:shd w:val="clear" w:color="auto" w:fill="FFFFFF"/>
          </w:tcPr>
          <w:p w14:paraId="4A2E1F86"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Pre-Production Deployment</w:t>
            </w:r>
          </w:p>
        </w:tc>
        <w:tc>
          <w:tcPr>
            <w:tcW w:w="1013" w:type="pct"/>
            <w:tcBorders>
              <w:top w:val="nil"/>
              <w:left w:val="single" w:sz="12" w:space="0" w:color="518795"/>
              <w:bottom w:val="nil"/>
              <w:right w:val="single" w:sz="12" w:space="0" w:color="518795"/>
            </w:tcBorders>
            <w:shd w:val="clear" w:color="auto" w:fill="FFFFFF"/>
          </w:tcPr>
          <w:p w14:paraId="667C3557"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46172665" w14:textId="4368FA73"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0128B7BA" w14:textId="77777777" w:rsidR="00F346F9" w:rsidRPr="00F346F9" w:rsidRDefault="00F346F9" w:rsidP="00F346F9">
            <w:pPr>
              <w:suppressAutoHyphens w:val="0"/>
              <w:jc w:val="center"/>
              <w:rPr>
                <w:b/>
              </w:rPr>
            </w:pPr>
          </w:p>
        </w:tc>
      </w:tr>
      <w:tr w:rsidR="00F346F9" w:rsidRPr="00F346F9" w14:paraId="14A83C09"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00D0271B"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Production Deployment</w:t>
            </w:r>
          </w:p>
        </w:tc>
        <w:tc>
          <w:tcPr>
            <w:tcW w:w="1013" w:type="pct"/>
            <w:tcBorders>
              <w:top w:val="nil"/>
              <w:left w:val="single" w:sz="12" w:space="0" w:color="518795"/>
              <w:bottom w:val="nil"/>
              <w:right w:val="single" w:sz="12" w:space="0" w:color="518795"/>
            </w:tcBorders>
            <w:shd w:val="clear" w:color="auto" w:fill="FFFFFF"/>
          </w:tcPr>
          <w:p w14:paraId="4C78D8DD"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53247243" w14:textId="2D5CE18C"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3840451D" w14:textId="77777777" w:rsidR="00F346F9" w:rsidRPr="00F346F9" w:rsidRDefault="00F346F9" w:rsidP="00F346F9">
            <w:pPr>
              <w:suppressAutoHyphens w:val="0"/>
              <w:jc w:val="center"/>
              <w:rPr>
                <w:b/>
              </w:rPr>
            </w:pPr>
          </w:p>
        </w:tc>
      </w:tr>
      <w:tr w:rsidR="00F346F9" w:rsidRPr="00F346F9" w14:paraId="02B73821" w14:textId="77777777" w:rsidTr="00F346F9">
        <w:trPr>
          <w:cantSplit/>
        </w:trPr>
        <w:tc>
          <w:tcPr>
            <w:tcW w:w="2695" w:type="pct"/>
            <w:tcBorders>
              <w:right w:val="single" w:sz="12" w:space="0" w:color="518795"/>
            </w:tcBorders>
            <w:shd w:val="clear" w:color="auto" w:fill="FFFFFF"/>
          </w:tcPr>
          <w:p w14:paraId="1513D83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Weekend Cutover</w:t>
            </w:r>
          </w:p>
        </w:tc>
        <w:tc>
          <w:tcPr>
            <w:tcW w:w="1013" w:type="pct"/>
            <w:tcBorders>
              <w:top w:val="nil"/>
              <w:left w:val="single" w:sz="12" w:space="0" w:color="518795"/>
              <w:bottom w:val="nil"/>
              <w:right w:val="single" w:sz="12" w:space="0" w:color="518795"/>
            </w:tcBorders>
            <w:shd w:val="clear" w:color="auto" w:fill="FFFFFF"/>
          </w:tcPr>
          <w:p w14:paraId="355AC9F7"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7702D89A" w14:textId="5F45948B"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433C7DE9" w14:textId="77777777" w:rsidR="00F346F9" w:rsidRPr="00F346F9" w:rsidRDefault="00F346F9" w:rsidP="00F346F9">
            <w:pPr>
              <w:suppressAutoHyphens w:val="0"/>
              <w:jc w:val="center"/>
              <w:rPr>
                <w:b/>
              </w:rPr>
            </w:pPr>
          </w:p>
        </w:tc>
      </w:tr>
      <w:tr w:rsidR="00F346F9" w:rsidRPr="00F346F9" w14:paraId="33CA39F3"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49F0ED5B" w14:textId="77777777" w:rsidR="00F346F9" w:rsidRPr="00F346F9" w:rsidRDefault="00F346F9" w:rsidP="00F346F9">
            <w:pPr>
              <w:suppressAutoHyphens w:val="0"/>
              <w:rPr>
                <w:b/>
                <w:color w:val="343534"/>
              </w:rPr>
            </w:pPr>
            <w:r w:rsidRPr="00F346F9">
              <w:rPr>
                <w:b/>
                <w:color w:val="343534"/>
              </w:rPr>
              <w:t>Testing</w:t>
            </w:r>
          </w:p>
        </w:tc>
        <w:tc>
          <w:tcPr>
            <w:tcW w:w="1013" w:type="pct"/>
            <w:tcBorders>
              <w:top w:val="nil"/>
              <w:left w:val="single" w:sz="12" w:space="0" w:color="518795"/>
              <w:bottom w:val="nil"/>
              <w:right w:val="single" w:sz="12" w:space="0" w:color="518795"/>
            </w:tcBorders>
            <w:shd w:val="clear" w:color="auto" w:fill="FFFFFF"/>
          </w:tcPr>
          <w:p w14:paraId="3ACE8BB6"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20D292D2"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495743A0" w14:textId="0B608CCA" w:rsidR="00F346F9" w:rsidRPr="00F346F9" w:rsidRDefault="00F346F9" w:rsidP="00F346F9">
            <w:pPr>
              <w:suppressAutoHyphens w:val="0"/>
              <w:jc w:val="center"/>
              <w:rPr>
                <w:b/>
              </w:rPr>
            </w:pPr>
          </w:p>
        </w:tc>
      </w:tr>
      <w:tr w:rsidR="00F346F9" w:rsidRPr="00F346F9" w14:paraId="301FCEDA" w14:textId="77777777" w:rsidTr="00F346F9">
        <w:trPr>
          <w:cantSplit/>
        </w:trPr>
        <w:tc>
          <w:tcPr>
            <w:tcW w:w="2695" w:type="pct"/>
            <w:tcBorders>
              <w:right w:val="single" w:sz="12" w:space="0" w:color="518795"/>
            </w:tcBorders>
            <w:shd w:val="clear" w:color="auto" w:fill="FFFFFF"/>
          </w:tcPr>
          <w:p w14:paraId="701DFD8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FAT/Regression</w:t>
            </w:r>
          </w:p>
        </w:tc>
        <w:tc>
          <w:tcPr>
            <w:tcW w:w="1013" w:type="pct"/>
            <w:tcBorders>
              <w:top w:val="nil"/>
              <w:left w:val="single" w:sz="12" w:space="0" w:color="518795"/>
              <w:bottom w:val="nil"/>
              <w:right w:val="single" w:sz="12" w:space="0" w:color="518795"/>
            </w:tcBorders>
            <w:shd w:val="clear" w:color="auto" w:fill="FFFFFF"/>
          </w:tcPr>
          <w:p w14:paraId="49945DF1"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_Ref65486627 \h </w:instrText>
            </w:r>
            <w:r w:rsidRPr="00F346F9">
              <w:rPr>
                <w:color w:val="343534"/>
              </w:rPr>
            </w:r>
            <w:r w:rsidRPr="00F346F9">
              <w:rPr>
                <w:color w:val="343534"/>
              </w:rPr>
              <w:fldChar w:fldCharType="separate"/>
            </w:r>
            <w:r w:rsidRPr="00F346F9">
              <w:rPr>
                <w:noProof/>
                <w:color w:val="343534"/>
              </w:rPr>
              <w:t>29</w:t>
            </w:r>
            <w:r w:rsidRPr="00F346F9">
              <w:rPr>
                <w:color w:val="343534"/>
              </w:rPr>
              <w:fldChar w:fldCharType="end"/>
            </w:r>
            <w:r w:rsidRPr="00F346F9">
              <w:rPr>
                <w:color w:val="343534"/>
              </w:rPr>
              <w:t>/</w:t>
            </w:r>
            <w:r w:rsidRPr="00F346F9">
              <w:rPr>
                <w:color w:val="343534"/>
              </w:rPr>
              <w:fldChar w:fldCharType="begin"/>
            </w:r>
            <w:r w:rsidRPr="00F346F9">
              <w:rPr>
                <w:color w:val="343534"/>
              </w:rPr>
              <w:instrText xml:space="preserve"> PAGEREF _Ref65486653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5BE4B30D" w14:textId="1205D144"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6FB5E504" w14:textId="77777777" w:rsidR="00F346F9" w:rsidRPr="00F346F9" w:rsidRDefault="00F346F9" w:rsidP="00F346F9">
            <w:pPr>
              <w:suppressAutoHyphens w:val="0"/>
              <w:jc w:val="center"/>
              <w:rPr>
                <w:b/>
              </w:rPr>
            </w:pPr>
          </w:p>
        </w:tc>
      </w:tr>
      <w:tr w:rsidR="00F346F9" w:rsidRPr="00F346F9" w14:paraId="06CD6CAB"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4F4F598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FAT/Regression Rework</w:t>
            </w:r>
          </w:p>
        </w:tc>
        <w:tc>
          <w:tcPr>
            <w:tcW w:w="1013" w:type="pct"/>
            <w:tcBorders>
              <w:top w:val="nil"/>
              <w:left w:val="single" w:sz="12" w:space="0" w:color="518795"/>
              <w:bottom w:val="nil"/>
              <w:right w:val="single" w:sz="12" w:space="0" w:color="518795"/>
            </w:tcBorders>
            <w:shd w:val="clear" w:color="auto" w:fill="FFFFFF"/>
          </w:tcPr>
          <w:p w14:paraId="322ABC87"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2C8F6621" w14:textId="0439D3CE"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144DC6B9" w14:textId="77777777" w:rsidR="00F346F9" w:rsidRPr="00F346F9" w:rsidRDefault="00F346F9" w:rsidP="00F346F9">
            <w:pPr>
              <w:suppressAutoHyphens w:val="0"/>
              <w:jc w:val="center"/>
              <w:rPr>
                <w:b/>
              </w:rPr>
            </w:pPr>
          </w:p>
        </w:tc>
      </w:tr>
      <w:tr w:rsidR="00F346F9" w:rsidRPr="00F346F9" w14:paraId="69E226A3" w14:textId="77777777" w:rsidTr="00F346F9">
        <w:trPr>
          <w:cantSplit/>
        </w:trPr>
        <w:tc>
          <w:tcPr>
            <w:tcW w:w="2695" w:type="pct"/>
            <w:tcBorders>
              <w:right w:val="single" w:sz="12" w:space="0" w:color="518795"/>
            </w:tcBorders>
            <w:shd w:val="clear" w:color="auto" w:fill="FFFFFF"/>
          </w:tcPr>
          <w:p w14:paraId="11CE9E36"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Performance Testing</w:t>
            </w:r>
          </w:p>
        </w:tc>
        <w:tc>
          <w:tcPr>
            <w:tcW w:w="1013" w:type="pct"/>
            <w:tcBorders>
              <w:top w:val="nil"/>
              <w:left w:val="single" w:sz="12" w:space="0" w:color="518795"/>
              <w:bottom w:val="nil"/>
              <w:right w:val="single" w:sz="12" w:space="0" w:color="518795"/>
            </w:tcBorders>
            <w:shd w:val="clear" w:color="auto" w:fill="FFFFFF"/>
          </w:tcPr>
          <w:p w14:paraId="3E983909"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_Ref65486677 \h </w:instrText>
            </w:r>
            <w:r w:rsidRPr="00F346F9">
              <w:rPr>
                <w:color w:val="343534"/>
              </w:rPr>
            </w:r>
            <w:r w:rsidRPr="00F346F9">
              <w:rPr>
                <w:color w:val="343534"/>
              </w:rPr>
              <w:fldChar w:fldCharType="separate"/>
            </w:r>
            <w:r w:rsidRPr="00F346F9">
              <w:rPr>
                <w:noProof/>
                <w:color w:val="343534"/>
              </w:rPr>
              <w:t>30</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70D0E9AE" w14:textId="397F3EDB"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19A1A921" w14:textId="77777777" w:rsidR="00F346F9" w:rsidRPr="00F346F9" w:rsidRDefault="00F346F9" w:rsidP="00F346F9">
            <w:pPr>
              <w:suppressAutoHyphens w:val="0"/>
              <w:jc w:val="center"/>
              <w:rPr>
                <w:b/>
              </w:rPr>
            </w:pPr>
          </w:p>
        </w:tc>
      </w:tr>
      <w:tr w:rsidR="00F346F9" w:rsidRPr="00F346F9" w14:paraId="0D634DFF"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23F11847"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Business Acceptance Testing Dedicated Support</w:t>
            </w:r>
          </w:p>
        </w:tc>
        <w:tc>
          <w:tcPr>
            <w:tcW w:w="1013" w:type="pct"/>
            <w:tcBorders>
              <w:top w:val="nil"/>
              <w:left w:val="single" w:sz="12" w:space="0" w:color="518795"/>
              <w:bottom w:val="nil"/>
              <w:right w:val="single" w:sz="12" w:space="0" w:color="518795"/>
            </w:tcBorders>
            <w:shd w:val="clear" w:color="auto" w:fill="FFFFFF"/>
          </w:tcPr>
          <w:p w14:paraId="733D2632"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_Ref65487284 \h </w:instrText>
            </w:r>
            <w:r w:rsidRPr="00F346F9">
              <w:rPr>
                <w:color w:val="343534"/>
              </w:rPr>
            </w:r>
            <w:r w:rsidRPr="00F346F9">
              <w:rPr>
                <w:color w:val="343534"/>
              </w:rPr>
              <w:fldChar w:fldCharType="separate"/>
            </w:r>
            <w:r w:rsidRPr="00F346F9">
              <w:rPr>
                <w:noProof/>
                <w:color w:val="343534"/>
              </w:rPr>
              <w:t>31</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0BEF342B" w14:textId="619B3A2A"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72B10D97" w14:textId="77777777" w:rsidR="00F346F9" w:rsidRPr="00F346F9" w:rsidRDefault="00F346F9" w:rsidP="00F346F9">
            <w:pPr>
              <w:suppressAutoHyphens w:val="0"/>
              <w:jc w:val="center"/>
              <w:rPr>
                <w:b/>
              </w:rPr>
            </w:pPr>
          </w:p>
        </w:tc>
      </w:tr>
      <w:tr w:rsidR="00F346F9" w:rsidRPr="00F346F9" w14:paraId="429CF3B1" w14:textId="77777777" w:rsidTr="00F346F9">
        <w:trPr>
          <w:cantSplit/>
        </w:trPr>
        <w:tc>
          <w:tcPr>
            <w:tcW w:w="2695" w:type="pct"/>
            <w:tcBorders>
              <w:right w:val="single" w:sz="12" w:space="0" w:color="518795"/>
            </w:tcBorders>
            <w:shd w:val="clear" w:color="auto" w:fill="FFFFFF"/>
          </w:tcPr>
          <w:p w14:paraId="35B3F818" w14:textId="77777777" w:rsidR="00F346F9" w:rsidRPr="00F346F9" w:rsidRDefault="00F346F9" w:rsidP="00F346F9">
            <w:pPr>
              <w:suppressAutoHyphens w:val="0"/>
              <w:rPr>
                <w:b/>
                <w:color w:val="343534"/>
              </w:rPr>
            </w:pPr>
            <w:r w:rsidRPr="00F346F9">
              <w:rPr>
                <w:b/>
                <w:color w:val="343534"/>
              </w:rPr>
              <w:t>Other / Project</w:t>
            </w:r>
          </w:p>
        </w:tc>
        <w:tc>
          <w:tcPr>
            <w:tcW w:w="1013" w:type="pct"/>
            <w:tcBorders>
              <w:top w:val="nil"/>
              <w:left w:val="single" w:sz="12" w:space="0" w:color="518795"/>
              <w:bottom w:val="nil"/>
              <w:right w:val="single" w:sz="12" w:space="0" w:color="518795"/>
            </w:tcBorders>
            <w:shd w:val="clear" w:color="auto" w:fill="FFFFFF"/>
          </w:tcPr>
          <w:p w14:paraId="54417CFF"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nil"/>
              <w:right w:val="single" w:sz="12" w:space="0" w:color="518795"/>
            </w:tcBorders>
            <w:shd w:val="clear" w:color="auto" w:fill="FFFFFF"/>
          </w:tcPr>
          <w:p w14:paraId="6F651907" w14:textId="77777777"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147E0BF2" w14:textId="1B133899" w:rsidR="00F346F9" w:rsidRPr="00F346F9" w:rsidRDefault="00F346F9" w:rsidP="00F346F9">
            <w:pPr>
              <w:suppressAutoHyphens w:val="0"/>
              <w:jc w:val="center"/>
              <w:rPr>
                <w:b/>
              </w:rPr>
            </w:pPr>
          </w:p>
        </w:tc>
      </w:tr>
      <w:tr w:rsidR="00F346F9" w:rsidRPr="00F346F9" w14:paraId="7B3416F3"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12" w:space="0" w:color="518795"/>
            </w:tcBorders>
            <w:shd w:val="clear" w:color="auto" w:fill="FFFFFF"/>
          </w:tcPr>
          <w:p w14:paraId="1A3DB0A9"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Project Management</w:t>
            </w:r>
          </w:p>
        </w:tc>
        <w:tc>
          <w:tcPr>
            <w:tcW w:w="1013" w:type="pct"/>
            <w:tcBorders>
              <w:top w:val="nil"/>
              <w:left w:val="single" w:sz="12" w:space="0" w:color="518795"/>
              <w:bottom w:val="nil"/>
              <w:right w:val="single" w:sz="12" w:space="0" w:color="518795"/>
            </w:tcBorders>
            <w:shd w:val="clear" w:color="auto" w:fill="FFFFFF"/>
          </w:tcPr>
          <w:p w14:paraId="4BAEF153"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_Ref65486707 \h </w:instrText>
            </w:r>
            <w:r w:rsidRPr="00F346F9">
              <w:rPr>
                <w:color w:val="343534"/>
              </w:rPr>
            </w:r>
            <w:r w:rsidRPr="00F346F9">
              <w:rPr>
                <w:color w:val="343534"/>
              </w:rPr>
              <w:fldChar w:fldCharType="separate"/>
            </w:r>
            <w:r w:rsidRPr="00F346F9">
              <w:rPr>
                <w:noProof/>
                <w:color w:val="343534"/>
              </w:rPr>
              <w:t>34</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116CE442" w14:textId="4B6F092B"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197D690F" w14:textId="77777777" w:rsidR="00F346F9" w:rsidRPr="00F346F9" w:rsidRDefault="00F346F9" w:rsidP="00F346F9">
            <w:pPr>
              <w:suppressAutoHyphens w:val="0"/>
              <w:jc w:val="center"/>
              <w:rPr>
                <w:b/>
              </w:rPr>
            </w:pPr>
          </w:p>
        </w:tc>
      </w:tr>
      <w:tr w:rsidR="00F346F9" w:rsidRPr="00F346F9" w14:paraId="745911D5" w14:textId="77777777" w:rsidTr="00F346F9">
        <w:trPr>
          <w:cantSplit/>
        </w:trPr>
        <w:tc>
          <w:tcPr>
            <w:tcW w:w="2695" w:type="pct"/>
            <w:tcBorders>
              <w:right w:val="single" w:sz="12" w:space="0" w:color="518795"/>
            </w:tcBorders>
            <w:shd w:val="clear" w:color="auto" w:fill="FFFFFF"/>
          </w:tcPr>
          <w:p w14:paraId="18615274" w14:textId="77777777" w:rsidR="00F346F9" w:rsidRPr="00F346F9" w:rsidRDefault="00F346F9" w:rsidP="00806DE4">
            <w:pPr>
              <w:numPr>
                <w:ilvl w:val="0"/>
                <w:numId w:val="36"/>
              </w:numPr>
              <w:suppressAutoHyphens w:val="0"/>
              <w:spacing w:before="120" w:after="120"/>
              <w:ind w:left="714" w:hanging="357"/>
              <w:contextualSpacing/>
              <w:rPr>
                <w:color w:val="343534"/>
              </w:rPr>
            </w:pPr>
            <w:r w:rsidRPr="00F346F9">
              <w:rPr>
                <w:color w:val="343534"/>
              </w:rPr>
              <w:t>Team Lead</w:t>
            </w:r>
          </w:p>
        </w:tc>
        <w:tc>
          <w:tcPr>
            <w:tcW w:w="1013" w:type="pct"/>
            <w:tcBorders>
              <w:top w:val="nil"/>
              <w:left w:val="single" w:sz="12" w:space="0" w:color="518795"/>
              <w:bottom w:val="nil"/>
              <w:right w:val="single" w:sz="12" w:space="0" w:color="518795"/>
            </w:tcBorders>
            <w:shd w:val="clear" w:color="auto" w:fill="FFFFFF"/>
          </w:tcPr>
          <w:p w14:paraId="68A4EE73" w14:textId="77777777" w:rsidR="00F346F9" w:rsidRPr="00F346F9" w:rsidRDefault="00F346F9" w:rsidP="00F346F9">
            <w:pPr>
              <w:suppressAutoHyphens w:val="0"/>
              <w:jc w:val="center"/>
              <w:rPr>
                <w:color w:val="343534"/>
              </w:rPr>
            </w:pPr>
            <w:r w:rsidRPr="00F346F9">
              <w:rPr>
                <w:color w:val="343534"/>
              </w:rPr>
              <w:t xml:space="preserve">Page </w:t>
            </w:r>
            <w:r w:rsidRPr="00F346F9">
              <w:rPr>
                <w:color w:val="343534"/>
              </w:rPr>
              <w:fldChar w:fldCharType="begin"/>
            </w:r>
            <w:r w:rsidRPr="00F346F9">
              <w:rPr>
                <w:color w:val="343534"/>
              </w:rPr>
              <w:instrText xml:space="preserve"> PAGEREF _Ref65486725 \h </w:instrText>
            </w:r>
            <w:r w:rsidRPr="00F346F9">
              <w:rPr>
                <w:color w:val="343534"/>
              </w:rPr>
            </w:r>
            <w:r w:rsidRPr="00F346F9">
              <w:rPr>
                <w:color w:val="343534"/>
              </w:rPr>
              <w:fldChar w:fldCharType="separate"/>
            </w:r>
            <w:r w:rsidRPr="00F346F9">
              <w:rPr>
                <w:noProof/>
                <w:color w:val="343534"/>
              </w:rPr>
              <w:t>35</w:t>
            </w:r>
            <w:r w:rsidRPr="00F346F9">
              <w:rPr>
                <w:color w:val="343534"/>
              </w:rPr>
              <w:fldChar w:fldCharType="end"/>
            </w:r>
          </w:p>
        </w:tc>
        <w:tc>
          <w:tcPr>
            <w:tcW w:w="646" w:type="pct"/>
            <w:tcBorders>
              <w:top w:val="nil"/>
              <w:left w:val="single" w:sz="12" w:space="0" w:color="518795"/>
              <w:bottom w:val="nil"/>
              <w:right w:val="single" w:sz="12" w:space="0" w:color="518795"/>
            </w:tcBorders>
            <w:shd w:val="clear" w:color="auto" w:fill="FFFFFF"/>
          </w:tcPr>
          <w:p w14:paraId="1A5CA877" w14:textId="7DBF8A50" w:rsidR="00F346F9" w:rsidRPr="00F346F9" w:rsidRDefault="00F346F9" w:rsidP="00F346F9">
            <w:pPr>
              <w:suppressAutoHyphens w:val="0"/>
              <w:jc w:val="center"/>
              <w:rPr>
                <w:color w:val="343534"/>
              </w:rPr>
            </w:pPr>
          </w:p>
        </w:tc>
        <w:tc>
          <w:tcPr>
            <w:tcW w:w="646" w:type="pct"/>
            <w:tcBorders>
              <w:left w:val="single" w:sz="12" w:space="0" w:color="518795"/>
            </w:tcBorders>
            <w:shd w:val="clear" w:color="auto" w:fill="FFFFFF"/>
          </w:tcPr>
          <w:p w14:paraId="6FB7AC47" w14:textId="77777777" w:rsidR="00F346F9" w:rsidRPr="00F346F9" w:rsidRDefault="00F346F9" w:rsidP="00F346F9">
            <w:pPr>
              <w:suppressAutoHyphens w:val="0"/>
              <w:jc w:val="center"/>
              <w:rPr>
                <w:b/>
              </w:rPr>
            </w:pPr>
          </w:p>
        </w:tc>
      </w:tr>
      <w:tr w:rsidR="00F346F9" w:rsidRPr="00F346F9" w14:paraId="22C43185"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bottom w:val="single" w:sz="12" w:space="0" w:color="FFFFFF"/>
              <w:right w:val="single" w:sz="12" w:space="0" w:color="518795"/>
            </w:tcBorders>
            <w:shd w:val="clear" w:color="auto" w:fill="FFFFFF"/>
          </w:tcPr>
          <w:p w14:paraId="180E03E7" w14:textId="77777777" w:rsidR="00F346F9" w:rsidRPr="00F346F9" w:rsidRDefault="00F346F9" w:rsidP="00F346F9">
            <w:pPr>
              <w:suppressAutoHyphens w:val="0"/>
              <w:rPr>
                <w:b/>
                <w:color w:val="343534"/>
              </w:rPr>
            </w:pPr>
            <w:r w:rsidRPr="00F346F9">
              <w:rPr>
                <w:b/>
                <w:color w:val="343534"/>
              </w:rPr>
              <w:t>Contingency</w:t>
            </w:r>
          </w:p>
        </w:tc>
        <w:tc>
          <w:tcPr>
            <w:tcW w:w="1013" w:type="pct"/>
            <w:tcBorders>
              <w:top w:val="nil"/>
              <w:left w:val="single" w:sz="12" w:space="0" w:color="518795"/>
              <w:bottom w:val="single" w:sz="12" w:space="0" w:color="FFFFFF"/>
              <w:right w:val="single" w:sz="12" w:space="0" w:color="518795"/>
            </w:tcBorders>
            <w:shd w:val="clear" w:color="auto" w:fill="FFFFFF"/>
          </w:tcPr>
          <w:p w14:paraId="6CB88191" w14:textId="77777777" w:rsidR="00F346F9" w:rsidRPr="00F346F9" w:rsidRDefault="00F346F9" w:rsidP="00F346F9">
            <w:pPr>
              <w:suppressAutoHyphens w:val="0"/>
              <w:jc w:val="center"/>
              <w:rPr>
                <w:color w:val="343534"/>
              </w:rPr>
            </w:pPr>
          </w:p>
        </w:tc>
        <w:tc>
          <w:tcPr>
            <w:tcW w:w="646" w:type="pct"/>
            <w:tcBorders>
              <w:top w:val="nil"/>
              <w:left w:val="single" w:sz="12" w:space="0" w:color="518795"/>
              <w:bottom w:val="single" w:sz="12" w:space="0" w:color="FFFFFF"/>
              <w:right w:val="single" w:sz="12" w:space="0" w:color="518795"/>
            </w:tcBorders>
            <w:shd w:val="clear" w:color="auto" w:fill="FFFFFF"/>
          </w:tcPr>
          <w:p w14:paraId="7D4F90E8" w14:textId="77777777" w:rsidR="00F346F9" w:rsidRPr="00F346F9" w:rsidRDefault="00F346F9" w:rsidP="00F346F9">
            <w:pPr>
              <w:suppressAutoHyphens w:val="0"/>
              <w:jc w:val="center"/>
              <w:rPr>
                <w:color w:val="343534"/>
              </w:rPr>
            </w:pPr>
          </w:p>
        </w:tc>
        <w:tc>
          <w:tcPr>
            <w:tcW w:w="646" w:type="pct"/>
            <w:tcBorders>
              <w:left w:val="single" w:sz="12" w:space="0" w:color="518795"/>
              <w:bottom w:val="single" w:sz="12" w:space="0" w:color="FFFFFF"/>
            </w:tcBorders>
            <w:shd w:val="clear" w:color="auto" w:fill="FFFFFF"/>
          </w:tcPr>
          <w:p w14:paraId="70771096" w14:textId="382A1B25" w:rsidR="00F346F9" w:rsidRPr="00F346F9" w:rsidRDefault="00F346F9" w:rsidP="00F346F9">
            <w:pPr>
              <w:suppressAutoHyphens w:val="0"/>
              <w:jc w:val="center"/>
              <w:rPr>
                <w:b/>
              </w:rPr>
            </w:pPr>
          </w:p>
        </w:tc>
      </w:tr>
      <w:tr w:rsidR="00F346F9" w:rsidRPr="00F346F9" w14:paraId="2B54DA9A" w14:textId="77777777" w:rsidTr="00F346F9">
        <w:trPr>
          <w:cantSplit/>
        </w:trPr>
        <w:tc>
          <w:tcPr>
            <w:tcW w:w="2695" w:type="pct"/>
            <w:tcBorders>
              <w:top w:val="single" w:sz="12" w:space="0" w:color="FFFFFF"/>
            </w:tcBorders>
            <w:shd w:val="clear" w:color="auto" w:fill="006E8E"/>
          </w:tcPr>
          <w:p w14:paraId="5BAC8BDD"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 xml:space="preserve"> TOTAL    </w:t>
            </w:r>
          </w:p>
        </w:tc>
        <w:tc>
          <w:tcPr>
            <w:tcW w:w="1013" w:type="pct"/>
            <w:tcBorders>
              <w:top w:val="single" w:sz="12" w:space="0" w:color="FFFFFF"/>
            </w:tcBorders>
            <w:shd w:val="clear" w:color="auto" w:fill="006E8E"/>
          </w:tcPr>
          <w:p w14:paraId="057E813E"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tcBorders>
            <w:shd w:val="clear" w:color="auto" w:fill="006E8E"/>
          </w:tcPr>
          <w:p w14:paraId="6130E6D6" w14:textId="77777777" w:rsidR="00F346F9" w:rsidRPr="00F346F9" w:rsidRDefault="00F346F9" w:rsidP="00F346F9">
            <w:pPr>
              <w:suppressAutoHyphens w:val="0"/>
              <w:spacing w:before="120" w:line="264" w:lineRule="auto"/>
              <w:jc w:val="center"/>
              <w:rPr>
                <w:b/>
                <w:color w:val="FFFFFF"/>
              </w:rPr>
            </w:pPr>
          </w:p>
        </w:tc>
        <w:tc>
          <w:tcPr>
            <w:tcW w:w="646" w:type="pct"/>
            <w:tcBorders>
              <w:top w:val="single" w:sz="12" w:space="0" w:color="FFFFFF"/>
            </w:tcBorders>
            <w:shd w:val="clear" w:color="auto" w:fill="006E8E"/>
          </w:tcPr>
          <w:p w14:paraId="2C148C3D" w14:textId="42602C7D" w:rsidR="00F346F9" w:rsidRPr="00F346F9" w:rsidRDefault="00F346F9" w:rsidP="00F346F9">
            <w:pPr>
              <w:suppressAutoHyphens w:val="0"/>
              <w:spacing w:before="120" w:line="264" w:lineRule="auto"/>
              <w:jc w:val="center"/>
              <w:rPr>
                <w:b/>
                <w:color w:val="FFFFFF"/>
              </w:rPr>
            </w:pPr>
          </w:p>
        </w:tc>
      </w:tr>
      <w:tr w:rsidR="00F346F9" w:rsidRPr="00F346F9" w14:paraId="287A4826"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006E8E"/>
          </w:tcPr>
          <w:p w14:paraId="715302A2"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TOTAL COST</w:t>
            </w:r>
          </w:p>
        </w:tc>
        <w:tc>
          <w:tcPr>
            <w:tcW w:w="1013" w:type="pct"/>
            <w:shd w:val="clear" w:color="auto" w:fill="006E8E"/>
          </w:tcPr>
          <w:p w14:paraId="18990600"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4187FF4C"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1959E386" w14:textId="6F8D7923" w:rsidR="00F346F9" w:rsidRPr="00F346F9" w:rsidRDefault="00F346F9" w:rsidP="00F346F9">
            <w:pPr>
              <w:suppressAutoHyphens w:val="0"/>
              <w:spacing w:before="120" w:line="264" w:lineRule="auto"/>
              <w:jc w:val="center"/>
              <w:rPr>
                <w:b/>
                <w:color w:val="FFFFFF"/>
              </w:rPr>
            </w:pPr>
          </w:p>
        </w:tc>
      </w:tr>
    </w:tbl>
    <w:p w14:paraId="762EA3AE" w14:textId="77777777" w:rsidR="00F346F9" w:rsidRPr="00F346F9" w:rsidRDefault="00F346F9" w:rsidP="00F346F9">
      <w:pPr>
        <w:suppressAutoHyphens w:val="0"/>
        <w:autoSpaceDN/>
        <w:spacing w:line="240" w:lineRule="auto"/>
        <w:textAlignment w:val="auto"/>
        <w:rPr>
          <w:rFonts w:ascii="Calibri" w:eastAsia="Calibri" w:hAnsi="Calibri" w:cs="Times New Roman"/>
          <w:color w:val="343534"/>
          <w:lang w:eastAsia="en-US"/>
        </w:rPr>
      </w:pPr>
    </w:p>
    <w:p w14:paraId="51655D29" w14:textId="77777777" w:rsidR="00806DE4" w:rsidRDefault="00806DE4">
      <w:pPr>
        <w:suppressAutoHyphens w:val="0"/>
        <w:rPr>
          <w:rFonts w:ascii="Calibri" w:eastAsia="Times New Roman" w:hAnsi="Calibri" w:cs="Times New Roman"/>
          <w:b/>
          <w:bCs/>
          <w:color w:val="343534"/>
          <w:sz w:val="40"/>
          <w:szCs w:val="26"/>
          <w:lang w:eastAsia="en-US"/>
        </w:rPr>
      </w:pPr>
      <w:r>
        <w:rPr>
          <w:rFonts w:ascii="Calibri" w:eastAsia="Times New Roman" w:hAnsi="Calibri" w:cs="Times New Roman"/>
          <w:b/>
          <w:bCs/>
          <w:color w:val="343534"/>
          <w:sz w:val="40"/>
          <w:szCs w:val="26"/>
          <w:lang w:eastAsia="en-US"/>
        </w:rPr>
        <w:br w:type="page"/>
      </w:r>
    </w:p>
    <w:p w14:paraId="764A4E28" w14:textId="7DDE3A09" w:rsidR="00F346F9" w:rsidRPr="00F346F9" w:rsidRDefault="00F346F9" w:rsidP="00F346F9">
      <w:pPr>
        <w:keepNext/>
        <w:keepLines/>
        <w:pBdr>
          <w:bottom w:val="single" w:sz="8" w:space="1" w:color="5A555A"/>
        </w:pBdr>
        <w:suppressAutoHyphens w:val="0"/>
        <w:autoSpaceDN/>
        <w:spacing w:before="240" w:after="240" w:line="264" w:lineRule="auto"/>
        <w:textAlignment w:val="auto"/>
        <w:outlineLvl w:val="1"/>
        <w:rPr>
          <w:rFonts w:ascii="Calibri" w:eastAsia="Times New Roman" w:hAnsi="Calibri" w:cs="Times New Roman"/>
          <w:b/>
          <w:bCs/>
          <w:color w:val="343534"/>
          <w:sz w:val="40"/>
          <w:szCs w:val="26"/>
          <w:lang w:eastAsia="en-US"/>
        </w:rPr>
      </w:pPr>
      <w:r w:rsidRPr="00F346F9">
        <w:rPr>
          <w:rFonts w:ascii="Calibri" w:eastAsia="Times New Roman" w:hAnsi="Calibri" w:cs="Times New Roman"/>
          <w:b/>
          <w:bCs/>
          <w:color w:val="343534"/>
          <w:sz w:val="40"/>
          <w:szCs w:val="26"/>
          <w:lang w:eastAsia="en-US"/>
        </w:rPr>
        <w:lastRenderedPageBreak/>
        <w:t>Totals</w:t>
      </w:r>
    </w:p>
    <w:tbl>
      <w:tblPr>
        <w:tblStyle w:val="EQRows1"/>
        <w:tblW w:w="4992"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184"/>
        <w:gridCol w:w="1948"/>
        <w:gridCol w:w="1242"/>
        <w:gridCol w:w="1242"/>
      </w:tblGrid>
      <w:tr w:rsidR="00F346F9" w:rsidRPr="00F346F9" w14:paraId="1ABAEA09" w14:textId="77777777" w:rsidTr="00F346F9">
        <w:trPr>
          <w:cnfStyle w:val="100000000000" w:firstRow="1" w:lastRow="0" w:firstColumn="0" w:lastColumn="0" w:oddVBand="0" w:evenVBand="0" w:oddHBand="0" w:evenHBand="0" w:firstRowFirstColumn="0" w:firstRowLastColumn="0" w:lastRowFirstColumn="0" w:lastRowLastColumn="0"/>
          <w:cantSplit/>
        </w:trPr>
        <w:tc>
          <w:tcPr>
            <w:tcW w:w="2695" w:type="pct"/>
            <w:shd w:val="clear" w:color="auto" w:fill="006E8E"/>
          </w:tcPr>
          <w:p w14:paraId="1BA54FCA"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 xml:space="preserve"> TOTAL DAYS    </w:t>
            </w:r>
          </w:p>
        </w:tc>
        <w:tc>
          <w:tcPr>
            <w:tcW w:w="1013" w:type="pct"/>
            <w:shd w:val="clear" w:color="auto" w:fill="006E8E"/>
          </w:tcPr>
          <w:p w14:paraId="2FF2CA95"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10527393"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46287FC8" w14:textId="7879CE8E" w:rsidR="00F346F9" w:rsidRPr="00F346F9" w:rsidRDefault="00F346F9" w:rsidP="00F346F9">
            <w:pPr>
              <w:suppressAutoHyphens w:val="0"/>
              <w:spacing w:before="120" w:line="264" w:lineRule="auto"/>
              <w:jc w:val="center"/>
              <w:rPr>
                <w:b/>
                <w:color w:val="FFFFFF"/>
              </w:rPr>
            </w:pPr>
          </w:p>
        </w:tc>
      </w:tr>
      <w:tr w:rsidR="00F346F9" w:rsidRPr="00F346F9" w14:paraId="3EEE82E5" w14:textId="77777777" w:rsidTr="00F346F9">
        <w:trPr>
          <w:cantSplit/>
        </w:trPr>
        <w:tc>
          <w:tcPr>
            <w:tcW w:w="2695" w:type="pct"/>
            <w:shd w:val="clear" w:color="auto" w:fill="006E8E"/>
          </w:tcPr>
          <w:p w14:paraId="0FB10E99"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BLENDED DAY RATE</w:t>
            </w:r>
          </w:p>
        </w:tc>
        <w:tc>
          <w:tcPr>
            <w:tcW w:w="1013" w:type="pct"/>
            <w:tcBorders>
              <w:bottom w:val="nil"/>
            </w:tcBorders>
            <w:shd w:val="clear" w:color="auto" w:fill="006E8E"/>
          </w:tcPr>
          <w:p w14:paraId="1689C752" w14:textId="77777777" w:rsidR="00F346F9" w:rsidRPr="00F346F9" w:rsidRDefault="00F346F9" w:rsidP="00F346F9">
            <w:pPr>
              <w:suppressAutoHyphens w:val="0"/>
              <w:spacing w:before="120" w:line="264" w:lineRule="auto"/>
              <w:jc w:val="center"/>
              <w:rPr>
                <w:b/>
                <w:color w:val="FFFFFF"/>
              </w:rPr>
            </w:pPr>
          </w:p>
        </w:tc>
        <w:tc>
          <w:tcPr>
            <w:tcW w:w="646" w:type="pct"/>
            <w:tcBorders>
              <w:bottom w:val="nil"/>
            </w:tcBorders>
            <w:shd w:val="clear" w:color="auto" w:fill="006E8E"/>
          </w:tcPr>
          <w:p w14:paraId="3EB0500F"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0CFC1CEE" w14:textId="73F603C9" w:rsidR="00F346F9" w:rsidRPr="00F346F9" w:rsidRDefault="00F346F9" w:rsidP="00F346F9">
            <w:pPr>
              <w:suppressAutoHyphens w:val="0"/>
              <w:spacing w:before="120" w:line="264" w:lineRule="auto"/>
              <w:jc w:val="center"/>
              <w:rPr>
                <w:b/>
                <w:color w:val="FFFFFF"/>
              </w:rPr>
            </w:pPr>
          </w:p>
        </w:tc>
      </w:tr>
      <w:tr w:rsidR="00F346F9" w:rsidRPr="00F346F9" w14:paraId="691716BA"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4" w:space="0" w:color="518795"/>
            </w:tcBorders>
          </w:tcPr>
          <w:p w14:paraId="5F205A04" w14:textId="77777777" w:rsidR="00F346F9" w:rsidRPr="00F346F9" w:rsidRDefault="00F346F9" w:rsidP="00F346F9">
            <w:pPr>
              <w:suppressAutoHyphens w:val="0"/>
              <w:spacing w:before="120" w:line="264" w:lineRule="auto"/>
              <w:ind w:right="173"/>
              <w:jc w:val="right"/>
              <w:rPr>
                <w:b/>
                <w:color w:val="518795"/>
              </w:rPr>
            </w:pPr>
            <w:r w:rsidRPr="00F346F9">
              <w:rPr>
                <w:b/>
                <w:color w:val="518795"/>
              </w:rPr>
              <w:t>ISCIS</w:t>
            </w:r>
          </w:p>
        </w:tc>
        <w:tc>
          <w:tcPr>
            <w:tcW w:w="1013" w:type="pct"/>
            <w:tcBorders>
              <w:top w:val="nil"/>
              <w:left w:val="single" w:sz="4" w:space="0" w:color="518795"/>
              <w:bottom w:val="nil"/>
              <w:right w:val="single" w:sz="4" w:space="0" w:color="518795"/>
            </w:tcBorders>
          </w:tcPr>
          <w:p w14:paraId="772A2896" w14:textId="77777777" w:rsidR="00F346F9" w:rsidRPr="00F346F9" w:rsidRDefault="00F346F9" w:rsidP="00F346F9">
            <w:pPr>
              <w:suppressAutoHyphens w:val="0"/>
              <w:spacing w:before="120" w:line="264" w:lineRule="auto"/>
              <w:jc w:val="center"/>
              <w:rPr>
                <w:b/>
                <w:color w:val="518795"/>
              </w:rPr>
            </w:pPr>
          </w:p>
        </w:tc>
        <w:tc>
          <w:tcPr>
            <w:tcW w:w="646" w:type="pct"/>
            <w:tcBorders>
              <w:top w:val="nil"/>
              <w:left w:val="single" w:sz="4" w:space="0" w:color="518795"/>
              <w:bottom w:val="nil"/>
              <w:right w:val="single" w:sz="4" w:space="0" w:color="518795"/>
            </w:tcBorders>
          </w:tcPr>
          <w:p w14:paraId="2763FA3B" w14:textId="3FFC2CEE" w:rsidR="00F346F9" w:rsidRPr="00F346F9" w:rsidRDefault="00F346F9" w:rsidP="00F346F9">
            <w:pPr>
              <w:suppressAutoHyphens w:val="0"/>
              <w:spacing w:before="120" w:line="264" w:lineRule="auto"/>
              <w:jc w:val="center"/>
              <w:rPr>
                <w:b/>
                <w:color w:val="518795"/>
              </w:rPr>
            </w:pPr>
          </w:p>
        </w:tc>
        <w:tc>
          <w:tcPr>
            <w:tcW w:w="646" w:type="pct"/>
            <w:tcBorders>
              <w:left w:val="single" w:sz="4" w:space="0" w:color="518795"/>
            </w:tcBorders>
          </w:tcPr>
          <w:p w14:paraId="4183671A" w14:textId="77777777" w:rsidR="00F346F9" w:rsidRPr="00F346F9" w:rsidRDefault="00F346F9" w:rsidP="00F346F9">
            <w:pPr>
              <w:suppressAutoHyphens w:val="0"/>
              <w:spacing w:before="120" w:line="264" w:lineRule="auto"/>
              <w:jc w:val="center"/>
              <w:rPr>
                <w:color w:val="518795"/>
              </w:rPr>
            </w:pPr>
          </w:p>
        </w:tc>
      </w:tr>
      <w:tr w:rsidR="00F346F9" w:rsidRPr="00F346F9" w14:paraId="213A5FE1" w14:textId="77777777" w:rsidTr="00F346F9">
        <w:trPr>
          <w:cantSplit/>
        </w:trPr>
        <w:tc>
          <w:tcPr>
            <w:tcW w:w="2695" w:type="pct"/>
            <w:tcBorders>
              <w:right w:val="single" w:sz="4" w:space="0" w:color="518795"/>
            </w:tcBorders>
          </w:tcPr>
          <w:p w14:paraId="35CFC5F2" w14:textId="77777777" w:rsidR="00F346F9" w:rsidRPr="00F346F9" w:rsidRDefault="00F346F9" w:rsidP="00F346F9">
            <w:pPr>
              <w:suppressAutoHyphens w:val="0"/>
              <w:spacing w:before="120" w:line="264" w:lineRule="auto"/>
              <w:ind w:right="173"/>
              <w:jc w:val="right"/>
              <w:rPr>
                <w:b/>
                <w:color w:val="518795"/>
              </w:rPr>
            </w:pPr>
            <w:r w:rsidRPr="00F346F9">
              <w:rPr>
                <w:b/>
                <w:color w:val="518795"/>
              </w:rPr>
              <w:t>SPP</w:t>
            </w:r>
          </w:p>
        </w:tc>
        <w:tc>
          <w:tcPr>
            <w:tcW w:w="1013" w:type="pct"/>
            <w:tcBorders>
              <w:top w:val="nil"/>
              <w:left w:val="single" w:sz="4" w:space="0" w:color="518795"/>
              <w:bottom w:val="nil"/>
              <w:right w:val="single" w:sz="4" w:space="0" w:color="518795"/>
            </w:tcBorders>
          </w:tcPr>
          <w:p w14:paraId="7EE9AFB9" w14:textId="77777777" w:rsidR="00F346F9" w:rsidRPr="00F346F9" w:rsidRDefault="00F346F9" w:rsidP="00F346F9">
            <w:pPr>
              <w:suppressAutoHyphens w:val="0"/>
              <w:spacing w:before="120" w:line="264" w:lineRule="auto"/>
              <w:jc w:val="center"/>
              <w:rPr>
                <w:b/>
                <w:color w:val="518795"/>
              </w:rPr>
            </w:pPr>
          </w:p>
        </w:tc>
        <w:tc>
          <w:tcPr>
            <w:tcW w:w="646" w:type="pct"/>
            <w:tcBorders>
              <w:top w:val="nil"/>
              <w:left w:val="single" w:sz="4" w:space="0" w:color="518795"/>
              <w:bottom w:val="nil"/>
              <w:right w:val="single" w:sz="4" w:space="0" w:color="518795"/>
            </w:tcBorders>
          </w:tcPr>
          <w:p w14:paraId="6607521A" w14:textId="48548A7D" w:rsidR="00F346F9" w:rsidRPr="00F346F9" w:rsidRDefault="00F346F9" w:rsidP="00F346F9">
            <w:pPr>
              <w:suppressAutoHyphens w:val="0"/>
              <w:spacing w:before="120" w:line="264" w:lineRule="auto"/>
              <w:jc w:val="center"/>
              <w:rPr>
                <w:b/>
                <w:color w:val="518795"/>
              </w:rPr>
            </w:pPr>
          </w:p>
        </w:tc>
        <w:tc>
          <w:tcPr>
            <w:tcW w:w="646" w:type="pct"/>
            <w:tcBorders>
              <w:left w:val="single" w:sz="4" w:space="0" w:color="518795"/>
            </w:tcBorders>
          </w:tcPr>
          <w:p w14:paraId="41E5A010" w14:textId="77777777" w:rsidR="00F346F9" w:rsidRPr="00F346F9" w:rsidRDefault="00F346F9" w:rsidP="00F346F9">
            <w:pPr>
              <w:suppressAutoHyphens w:val="0"/>
              <w:spacing w:before="120" w:line="264" w:lineRule="auto"/>
              <w:jc w:val="center"/>
              <w:rPr>
                <w:color w:val="518795"/>
              </w:rPr>
            </w:pPr>
          </w:p>
        </w:tc>
      </w:tr>
      <w:tr w:rsidR="00F346F9" w:rsidRPr="00F346F9" w14:paraId="425CCF33"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tcBorders>
              <w:right w:val="single" w:sz="4" w:space="0" w:color="518795"/>
            </w:tcBorders>
          </w:tcPr>
          <w:p w14:paraId="577CFAF3" w14:textId="77777777" w:rsidR="00F346F9" w:rsidRPr="00F346F9" w:rsidRDefault="00F346F9" w:rsidP="00F346F9">
            <w:pPr>
              <w:suppressAutoHyphens w:val="0"/>
              <w:spacing w:before="120" w:line="264" w:lineRule="auto"/>
              <w:ind w:right="173"/>
              <w:jc w:val="right"/>
              <w:rPr>
                <w:b/>
                <w:color w:val="518795"/>
              </w:rPr>
            </w:pPr>
            <w:r w:rsidRPr="00F346F9">
              <w:rPr>
                <w:b/>
                <w:color w:val="518795"/>
              </w:rPr>
              <w:t>Perito Time Recording</w:t>
            </w:r>
          </w:p>
        </w:tc>
        <w:tc>
          <w:tcPr>
            <w:tcW w:w="1013" w:type="pct"/>
            <w:tcBorders>
              <w:top w:val="nil"/>
              <w:left w:val="single" w:sz="4" w:space="0" w:color="518795"/>
              <w:bottom w:val="nil"/>
              <w:right w:val="single" w:sz="4" w:space="0" w:color="518795"/>
            </w:tcBorders>
          </w:tcPr>
          <w:p w14:paraId="70B42FAA" w14:textId="77777777" w:rsidR="00F346F9" w:rsidRPr="00F346F9" w:rsidRDefault="00F346F9" w:rsidP="00F346F9">
            <w:pPr>
              <w:suppressAutoHyphens w:val="0"/>
              <w:spacing w:before="120" w:line="264" w:lineRule="auto"/>
              <w:jc w:val="center"/>
              <w:rPr>
                <w:b/>
                <w:color w:val="518795"/>
              </w:rPr>
            </w:pPr>
          </w:p>
        </w:tc>
        <w:tc>
          <w:tcPr>
            <w:tcW w:w="646" w:type="pct"/>
            <w:tcBorders>
              <w:top w:val="nil"/>
              <w:left w:val="single" w:sz="4" w:space="0" w:color="518795"/>
              <w:bottom w:val="nil"/>
              <w:right w:val="single" w:sz="4" w:space="0" w:color="518795"/>
            </w:tcBorders>
          </w:tcPr>
          <w:p w14:paraId="4B958278" w14:textId="6E51CA0E" w:rsidR="00F346F9" w:rsidRPr="00F346F9" w:rsidRDefault="00F346F9" w:rsidP="00F346F9">
            <w:pPr>
              <w:suppressAutoHyphens w:val="0"/>
              <w:spacing w:before="120" w:line="264" w:lineRule="auto"/>
              <w:jc w:val="center"/>
              <w:rPr>
                <w:b/>
                <w:color w:val="518795"/>
              </w:rPr>
            </w:pPr>
          </w:p>
        </w:tc>
        <w:tc>
          <w:tcPr>
            <w:tcW w:w="646" w:type="pct"/>
            <w:tcBorders>
              <w:left w:val="single" w:sz="4" w:space="0" w:color="518795"/>
            </w:tcBorders>
          </w:tcPr>
          <w:p w14:paraId="41BB1D38" w14:textId="77777777" w:rsidR="00F346F9" w:rsidRPr="00F346F9" w:rsidRDefault="00F346F9" w:rsidP="00F346F9">
            <w:pPr>
              <w:suppressAutoHyphens w:val="0"/>
              <w:spacing w:before="120" w:line="264" w:lineRule="auto"/>
              <w:jc w:val="center"/>
              <w:rPr>
                <w:color w:val="518795"/>
              </w:rPr>
            </w:pPr>
          </w:p>
        </w:tc>
      </w:tr>
      <w:tr w:rsidR="00F346F9" w:rsidRPr="00F346F9" w14:paraId="0336D682" w14:textId="77777777" w:rsidTr="00F346F9">
        <w:trPr>
          <w:cantSplit/>
        </w:trPr>
        <w:tc>
          <w:tcPr>
            <w:tcW w:w="2695" w:type="pct"/>
            <w:tcBorders>
              <w:right w:val="single" w:sz="4" w:space="0" w:color="518795"/>
            </w:tcBorders>
          </w:tcPr>
          <w:p w14:paraId="7D85B9E8" w14:textId="77777777" w:rsidR="00F346F9" w:rsidRPr="00F346F9" w:rsidRDefault="00F346F9" w:rsidP="00F346F9">
            <w:pPr>
              <w:suppressAutoHyphens w:val="0"/>
              <w:spacing w:before="120" w:line="264" w:lineRule="auto"/>
              <w:ind w:right="173"/>
              <w:jc w:val="right"/>
              <w:rPr>
                <w:b/>
                <w:color w:val="518795"/>
              </w:rPr>
            </w:pPr>
            <w:r w:rsidRPr="00F346F9">
              <w:rPr>
                <w:b/>
                <w:color w:val="518795"/>
              </w:rPr>
              <w:t>ISCIS Online</w:t>
            </w:r>
          </w:p>
        </w:tc>
        <w:tc>
          <w:tcPr>
            <w:tcW w:w="1013" w:type="pct"/>
            <w:tcBorders>
              <w:top w:val="nil"/>
              <w:left w:val="single" w:sz="4" w:space="0" w:color="518795"/>
              <w:bottom w:val="nil"/>
              <w:right w:val="single" w:sz="4" w:space="0" w:color="518795"/>
            </w:tcBorders>
          </w:tcPr>
          <w:p w14:paraId="0E39E615" w14:textId="77777777" w:rsidR="00F346F9" w:rsidRPr="00F346F9" w:rsidRDefault="00F346F9" w:rsidP="00F346F9">
            <w:pPr>
              <w:suppressAutoHyphens w:val="0"/>
              <w:spacing w:before="120" w:line="264" w:lineRule="auto"/>
              <w:jc w:val="center"/>
              <w:rPr>
                <w:b/>
                <w:color w:val="518795"/>
              </w:rPr>
            </w:pPr>
          </w:p>
        </w:tc>
        <w:tc>
          <w:tcPr>
            <w:tcW w:w="646" w:type="pct"/>
            <w:tcBorders>
              <w:top w:val="nil"/>
              <w:left w:val="single" w:sz="4" w:space="0" w:color="518795"/>
              <w:bottom w:val="nil"/>
              <w:right w:val="single" w:sz="4" w:space="0" w:color="518795"/>
            </w:tcBorders>
          </w:tcPr>
          <w:p w14:paraId="5E3C5D36" w14:textId="52C16376" w:rsidR="00F346F9" w:rsidRPr="00F346F9" w:rsidRDefault="00F346F9" w:rsidP="00F346F9">
            <w:pPr>
              <w:suppressAutoHyphens w:val="0"/>
              <w:spacing w:before="120" w:line="264" w:lineRule="auto"/>
              <w:jc w:val="center"/>
              <w:rPr>
                <w:b/>
                <w:color w:val="518795"/>
              </w:rPr>
            </w:pPr>
          </w:p>
        </w:tc>
        <w:tc>
          <w:tcPr>
            <w:tcW w:w="646" w:type="pct"/>
            <w:tcBorders>
              <w:left w:val="single" w:sz="4" w:space="0" w:color="518795"/>
            </w:tcBorders>
          </w:tcPr>
          <w:p w14:paraId="4CD0D98D" w14:textId="77777777" w:rsidR="00F346F9" w:rsidRPr="00F346F9" w:rsidRDefault="00F346F9" w:rsidP="00F346F9">
            <w:pPr>
              <w:suppressAutoHyphens w:val="0"/>
              <w:spacing w:before="120" w:line="264" w:lineRule="auto"/>
              <w:jc w:val="center"/>
              <w:rPr>
                <w:color w:val="518795"/>
              </w:rPr>
            </w:pPr>
          </w:p>
        </w:tc>
      </w:tr>
      <w:tr w:rsidR="00F346F9" w:rsidRPr="00F346F9" w14:paraId="2394AA14" w14:textId="77777777" w:rsidTr="00F346F9">
        <w:trPr>
          <w:cnfStyle w:val="000000010000" w:firstRow="0" w:lastRow="0" w:firstColumn="0" w:lastColumn="0" w:oddVBand="0" w:evenVBand="0" w:oddHBand="0" w:evenHBand="1" w:firstRowFirstColumn="0" w:firstRowLastColumn="0" w:lastRowFirstColumn="0" w:lastRowLastColumn="0"/>
          <w:cantSplit/>
        </w:trPr>
        <w:tc>
          <w:tcPr>
            <w:tcW w:w="2695" w:type="pct"/>
            <w:shd w:val="clear" w:color="auto" w:fill="006E8E"/>
          </w:tcPr>
          <w:p w14:paraId="69CFFC5C" w14:textId="77777777" w:rsidR="00F346F9" w:rsidRPr="00F346F9" w:rsidRDefault="00F346F9" w:rsidP="00F346F9">
            <w:pPr>
              <w:suppressAutoHyphens w:val="0"/>
              <w:spacing w:before="120" w:line="264" w:lineRule="auto"/>
              <w:ind w:right="173"/>
              <w:jc w:val="right"/>
              <w:rPr>
                <w:b/>
                <w:color w:val="FFFFFF"/>
              </w:rPr>
            </w:pPr>
            <w:r w:rsidRPr="00F346F9">
              <w:rPr>
                <w:b/>
                <w:color w:val="FFFFFF"/>
              </w:rPr>
              <w:t>TOTAL COST</w:t>
            </w:r>
          </w:p>
        </w:tc>
        <w:tc>
          <w:tcPr>
            <w:tcW w:w="1013" w:type="pct"/>
            <w:tcBorders>
              <w:top w:val="nil"/>
            </w:tcBorders>
            <w:shd w:val="clear" w:color="auto" w:fill="006E8E"/>
          </w:tcPr>
          <w:p w14:paraId="6B114C09" w14:textId="77777777" w:rsidR="00F346F9" w:rsidRPr="00F346F9" w:rsidRDefault="00F346F9" w:rsidP="00F346F9">
            <w:pPr>
              <w:suppressAutoHyphens w:val="0"/>
              <w:spacing w:before="120" w:line="264" w:lineRule="auto"/>
              <w:jc w:val="center"/>
              <w:rPr>
                <w:b/>
                <w:color w:val="FFFFFF"/>
              </w:rPr>
            </w:pPr>
          </w:p>
        </w:tc>
        <w:tc>
          <w:tcPr>
            <w:tcW w:w="646" w:type="pct"/>
            <w:tcBorders>
              <w:top w:val="nil"/>
            </w:tcBorders>
            <w:shd w:val="clear" w:color="auto" w:fill="006E8E"/>
          </w:tcPr>
          <w:p w14:paraId="119ED45B" w14:textId="77777777" w:rsidR="00F346F9" w:rsidRPr="00F346F9" w:rsidRDefault="00F346F9" w:rsidP="00F346F9">
            <w:pPr>
              <w:suppressAutoHyphens w:val="0"/>
              <w:spacing w:before="120" w:line="264" w:lineRule="auto"/>
              <w:jc w:val="center"/>
              <w:rPr>
                <w:b/>
                <w:color w:val="FFFFFF"/>
              </w:rPr>
            </w:pPr>
          </w:p>
        </w:tc>
        <w:tc>
          <w:tcPr>
            <w:tcW w:w="646" w:type="pct"/>
            <w:shd w:val="clear" w:color="auto" w:fill="006E8E"/>
          </w:tcPr>
          <w:p w14:paraId="15456DDE" w14:textId="601180C1" w:rsidR="00F346F9" w:rsidRPr="00F346F9" w:rsidRDefault="00F346F9" w:rsidP="00F346F9">
            <w:pPr>
              <w:suppressAutoHyphens w:val="0"/>
              <w:spacing w:before="120" w:line="264" w:lineRule="auto"/>
              <w:jc w:val="center"/>
              <w:rPr>
                <w:b/>
                <w:color w:val="FFFFFF"/>
              </w:rPr>
            </w:pPr>
          </w:p>
        </w:tc>
      </w:tr>
    </w:tbl>
    <w:p w14:paraId="2C7539F4" w14:textId="08EF4384" w:rsidR="00F346F9" w:rsidRDefault="00F346F9">
      <w:pPr>
        <w:rPr>
          <w:sz w:val="32"/>
          <w:szCs w:val="32"/>
        </w:rPr>
      </w:pPr>
    </w:p>
    <w:p w14:paraId="7DD1A125" w14:textId="74E6C240" w:rsidR="00F346F9" w:rsidRDefault="00F346F9" w:rsidP="00F346F9">
      <w:r>
        <w:t>Charges for additional services can be enacted via the Change Management Process and is charged as per the EQ SFIA rate card available on G Cloud 12 (</w:t>
      </w:r>
      <w:hyperlink r:id="rId15" w:history="1">
        <w:r w:rsidRPr="001B5A67">
          <w:rPr>
            <w:rStyle w:val="Hyperlink"/>
          </w:rPr>
          <w:t>https://assets.digitalmarketplace.service.gov.uk/g-cloud-12/documents/92261/710673300926736-sfia-rate-card-2020-07-17-1227.pdf</w:t>
        </w:r>
      </w:hyperlink>
      <w:r>
        <w:t>)</w:t>
      </w:r>
    </w:p>
    <w:p w14:paraId="6E1FF8AE" w14:textId="77777777" w:rsidR="00F346F9" w:rsidRDefault="00F346F9" w:rsidP="00F346F9">
      <w:r>
        <w:rPr>
          <w:noProof/>
        </w:rPr>
        <w:drawing>
          <wp:inline distT="0" distB="0" distL="0" distR="0" wp14:anchorId="5EE7CC87" wp14:editId="7D9E4748">
            <wp:extent cx="5897245" cy="2251075"/>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97245" cy="2251075"/>
                    </a:xfrm>
                    <a:prstGeom prst="rect">
                      <a:avLst/>
                    </a:prstGeom>
                  </pic:spPr>
                </pic:pic>
              </a:graphicData>
            </a:graphic>
          </wp:inline>
        </w:drawing>
      </w:r>
    </w:p>
    <w:p w14:paraId="5B942F4F" w14:textId="77777777" w:rsidR="00F346F9" w:rsidRDefault="00F346F9" w:rsidP="00F346F9"/>
    <w:p w14:paraId="5DFDCC82" w14:textId="77777777" w:rsidR="00F346F9" w:rsidRDefault="00F346F9">
      <w:pPr>
        <w:rPr>
          <w:sz w:val="32"/>
          <w:szCs w:val="32"/>
        </w:rPr>
      </w:pPr>
    </w:p>
    <w:p w14:paraId="0ABE9CEF" w14:textId="77777777" w:rsidR="00C776DE" w:rsidRDefault="00C776DE">
      <w:bookmarkStart w:id="6" w:name="_Toc33176235"/>
    </w:p>
    <w:p w14:paraId="4D972164" w14:textId="77777777" w:rsidR="00C776DE" w:rsidRDefault="005317B5">
      <w:pPr>
        <w:pStyle w:val="Heading2"/>
        <w:pageBreakBefore/>
      </w:pPr>
      <w:r>
        <w:lastRenderedPageBreak/>
        <w:t>Part B: Terms and conditions</w:t>
      </w:r>
      <w:bookmarkEnd w:id="6"/>
    </w:p>
    <w:p w14:paraId="39E8C562" w14:textId="77777777" w:rsidR="00C776DE" w:rsidRDefault="005317B5">
      <w:pPr>
        <w:pStyle w:val="Heading3"/>
        <w:spacing w:before="0" w:after="100"/>
        <w:rPr>
          <w:color w:val="auto"/>
        </w:rPr>
      </w:pPr>
      <w:r>
        <w:rPr>
          <w:color w:val="auto"/>
        </w:rPr>
        <w:t>1.</w:t>
      </w:r>
      <w:r>
        <w:rPr>
          <w:color w:val="auto"/>
        </w:rPr>
        <w:tab/>
        <w:t>Call-Off Contract Start date and length</w:t>
      </w:r>
    </w:p>
    <w:p w14:paraId="31E90217" w14:textId="77777777" w:rsidR="00C776DE" w:rsidRDefault="005317B5">
      <w:r>
        <w:t>1.1</w:t>
      </w:r>
      <w:r>
        <w:tab/>
        <w:t>The Supplier must start providing the Services on the date specified in the Order Form.</w:t>
      </w:r>
    </w:p>
    <w:p w14:paraId="5301FCC1" w14:textId="77777777" w:rsidR="00C776DE" w:rsidRDefault="00C776DE">
      <w:pPr>
        <w:ind w:firstLine="720"/>
      </w:pPr>
    </w:p>
    <w:p w14:paraId="0E4A4E22" w14:textId="77777777" w:rsidR="00C776DE" w:rsidRDefault="005317B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3A435E8" w14:textId="77777777" w:rsidR="00C776DE" w:rsidRDefault="00C776DE">
      <w:pPr>
        <w:ind w:left="720"/>
      </w:pPr>
    </w:p>
    <w:p w14:paraId="5DB4F107" w14:textId="77777777" w:rsidR="00C776DE" w:rsidRDefault="005317B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018F7B07" w14:textId="77777777" w:rsidR="00C776DE" w:rsidRDefault="00C776DE">
      <w:pPr>
        <w:ind w:left="720"/>
      </w:pPr>
    </w:p>
    <w:p w14:paraId="786F7B14" w14:textId="77777777" w:rsidR="00C776DE" w:rsidRDefault="005317B5">
      <w:pPr>
        <w:ind w:left="720" w:hanging="720"/>
      </w:pPr>
      <w:r>
        <w:t>1.4</w:t>
      </w:r>
      <w:r>
        <w:tab/>
        <w:t>The Parties must comply with the requirements under clauses 21.3 to 21.8 if the Buyer reserves the right in the Order Form to extend the contract beyond 24 months.</w:t>
      </w:r>
    </w:p>
    <w:p w14:paraId="67D1AFAA" w14:textId="77777777" w:rsidR="00C776DE" w:rsidRDefault="00C776DE">
      <w:pPr>
        <w:spacing w:before="240" w:after="240"/>
      </w:pPr>
    </w:p>
    <w:p w14:paraId="724D0CCF" w14:textId="77777777" w:rsidR="00C776DE" w:rsidRDefault="005317B5">
      <w:pPr>
        <w:pStyle w:val="Heading3"/>
        <w:spacing w:before="0" w:after="100"/>
        <w:rPr>
          <w:color w:val="auto"/>
        </w:rPr>
      </w:pPr>
      <w:r>
        <w:rPr>
          <w:color w:val="auto"/>
        </w:rPr>
        <w:t>2.</w:t>
      </w:r>
      <w:r>
        <w:rPr>
          <w:color w:val="auto"/>
        </w:rPr>
        <w:tab/>
        <w:t>Incorporation of terms</w:t>
      </w:r>
    </w:p>
    <w:p w14:paraId="10F14B4D" w14:textId="77777777" w:rsidR="00C776DE" w:rsidRDefault="005317B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13E2843E" w14:textId="77777777" w:rsidR="00C776DE" w:rsidRDefault="005317B5">
      <w:pPr>
        <w:pStyle w:val="ListParagraph"/>
        <w:numPr>
          <w:ilvl w:val="0"/>
          <w:numId w:val="6"/>
        </w:numPr>
      </w:pPr>
      <w:r>
        <w:rPr>
          <w:sz w:val="14"/>
          <w:szCs w:val="14"/>
        </w:rPr>
        <w:t xml:space="preserve"> </w:t>
      </w:r>
      <w:r>
        <w:t>4.1 (Warranties and representations)</w:t>
      </w:r>
    </w:p>
    <w:p w14:paraId="73F80BFF" w14:textId="77777777" w:rsidR="00C776DE" w:rsidRDefault="005317B5">
      <w:pPr>
        <w:pStyle w:val="ListParagraph"/>
        <w:numPr>
          <w:ilvl w:val="0"/>
          <w:numId w:val="6"/>
        </w:numPr>
      </w:pPr>
      <w:r>
        <w:t>4.2 to 4.7 (Liability)</w:t>
      </w:r>
    </w:p>
    <w:p w14:paraId="0DF12ECD" w14:textId="77777777" w:rsidR="00C776DE" w:rsidRDefault="005317B5">
      <w:pPr>
        <w:pStyle w:val="ListParagraph"/>
        <w:numPr>
          <w:ilvl w:val="0"/>
          <w:numId w:val="6"/>
        </w:numPr>
      </w:pPr>
      <w:r>
        <w:t>4.11 to 4.12 (IR35)</w:t>
      </w:r>
    </w:p>
    <w:p w14:paraId="789D1701" w14:textId="77777777" w:rsidR="00C776DE" w:rsidRDefault="005317B5">
      <w:pPr>
        <w:pStyle w:val="ListParagraph"/>
        <w:numPr>
          <w:ilvl w:val="0"/>
          <w:numId w:val="6"/>
        </w:numPr>
      </w:pPr>
      <w:r>
        <w:t>5.4 to 5.5 (Force majeure)</w:t>
      </w:r>
    </w:p>
    <w:p w14:paraId="3D888BD5" w14:textId="77777777" w:rsidR="00C776DE" w:rsidRDefault="005317B5">
      <w:pPr>
        <w:pStyle w:val="ListParagraph"/>
        <w:numPr>
          <w:ilvl w:val="0"/>
          <w:numId w:val="6"/>
        </w:numPr>
      </w:pPr>
      <w:r>
        <w:t>5.8 (Continuing rights)</w:t>
      </w:r>
    </w:p>
    <w:p w14:paraId="3A6937A1" w14:textId="77777777" w:rsidR="00C776DE" w:rsidRDefault="005317B5">
      <w:pPr>
        <w:pStyle w:val="ListParagraph"/>
        <w:numPr>
          <w:ilvl w:val="0"/>
          <w:numId w:val="6"/>
        </w:numPr>
      </w:pPr>
      <w:r>
        <w:t>5.9 to 5.11 (Change of control)</w:t>
      </w:r>
    </w:p>
    <w:p w14:paraId="7187FFBD" w14:textId="77777777" w:rsidR="00C776DE" w:rsidRDefault="005317B5">
      <w:pPr>
        <w:pStyle w:val="ListParagraph"/>
        <w:numPr>
          <w:ilvl w:val="0"/>
          <w:numId w:val="6"/>
        </w:numPr>
      </w:pPr>
      <w:r>
        <w:t>5.12 (Fraud)</w:t>
      </w:r>
    </w:p>
    <w:p w14:paraId="096AF737" w14:textId="77777777" w:rsidR="00C776DE" w:rsidRDefault="005317B5">
      <w:pPr>
        <w:pStyle w:val="ListParagraph"/>
        <w:numPr>
          <w:ilvl w:val="0"/>
          <w:numId w:val="6"/>
        </w:numPr>
      </w:pPr>
      <w:r>
        <w:t>5.13 (Notice of fraud)</w:t>
      </w:r>
    </w:p>
    <w:p w14:paraId="679AAEB4" w14:textId="77777777" w:rsidR="00C776DE" w:rsidRDefault="005317B5">
      <w:pPr>
        <w:pStyle w:val="ListParagraph"/>
        <w:numPr>
          <w:ilvl w:val="0"/>
          <w:numId w:val="6"/>
        </w:numPr>
      </w:pPr>
      <w:r>
        <w:t>7.1 to 7.2 (Transparency)</w:t>
      </w:r>
    </w:p>
    <w:p w14:paraId="342D124C" w14:textId="77777777" w:rsidR="00C776DE" w:rsidRDefault="005317B5">
      <w:pPr>
        <w:pStyle w:val="ListParagraph"/>
        <w:numPr>
          <w:ilvl w:val="0"/>
          <w:numId w:val="6"/>
        </w:numPr>
      </w:pPr>
      <w:r>
        <w:t>8.3 (Order of precedence)</w:t>
      </w:r>
    </w:p>
    <w:p w14:paraId="4023BE75" w14:textId="77777777" w:rsidR="00C776DE" w:rsidRDefault="005317B5">
      <w:pPr>
        <w:pStyle w:val="ListParagraph"/>
        <w:numPr>
          <w:ilvl w:val="0"/>
          <w:numId w:val="6"/>
        </w:numPr>
      </w:pPr>
      <w:r>
        <w:t>8.6 (Relationship)</w:t>
      </w:r>
    </w:p>
    <w:p w14:paraId="364E67F8" w14:textId="77777777" w:rsidR="00C776DE" w:rsidRDefault="005317B5">
      <w:pPr>
        <w:pStyle w:val="ListParagraph"/>
        <w:numPr>
          <w:ilvl w:val="0"/>
          <w:numId w:val="6"/>
        </w:numPr>
      </w:pPr>
      <w:r>
        <w:t>8.9 to 8.11 (Entire agreement)</w:t>
      </w:r>
    </w:p>
    <w:p w14:paraId="78F76A49" w14:textId="77777777" w:rsidR="00C776DE" w:rsidRDefault="005317B5">
      <w:pPr>
        <w:pStyle w:val="ListParagraph"/>
        <w:numPr>
          <w:ilvl w:val="0"/>
          <w:numId w:val="6"/>
        </w:numPr>
      </w:pPr>
      <w:r>
        <w:t>8.12 (Law and jurisdiction)</w:t>
      </w:r>
    </w:p>
    <w:p w14:paraId="46B56084" w14:textId="77777777" w:rsidR="00C776DE" w:rsidRDefault="005317B5">
      <w:pPr>
        <w:pStyle w:val="ListParagraph"/>
        <w:numPr>
          <w:ilvl w:val="0"/>
          <w:numId w:val="6"/>
        </w:numPr>
      </w:pPr>
      <w:r>
        <w:t>8.13 to 8.14 (Legislative change)</w:t>
      </w:r>
    </w:p>
    <w:p w14:paraId="3744744E" w14:textId="77777777" w:rsidR="00C776DE" w:rsidRDefault="005317B5">
      <w:pPr>
        <w:pStyle w:val="ListParagraph"/>
        <w:numPr>
          <w:ilvl w:val="0"/>
          <w:numId w:val="6"/>
        </w:numPr>
      </w:pPr>
      <w:r>
        <w:t>8.15 to 8.19 (Bribery and corruption)</w:t>
      </w:r>
    </w:p>
    <w:p w14:paraId="582EB1B2" w14:textId="77777777" w:rsidR="00C776DE" w:rsidRDefault="005317B5">
      <w:pPr>
        <w:pStyle w:val="ListParagraph"/>
        <w:numPr>
          <w:ilvl w:val="0"/>
          <w:numId w:val="6"/>
        </w:numPr>
      </w:pPr>
      <w:r>
        <w:t>8.20 to 8.29 (Freedom of Information Act)</w:t>
      </w:r>
    </w:p>
    <w:p w14:paraId="1263DFF2" w14:textId="77777777" w:rsidR="00C776DE" w:rsidRDefault="005317B5">
      <w:pPr>
        <w:pStyle w:val="ListParagraph"/>
        <w:numPr>
          <w:ilvl w:val="0"/>
          <w:numId w:val="6"/>
        </w:numPr>
      </w:pPr>
      <w:r>
        <w:t>8.30 to 8.31 (Promoting tax compliance)</w:t>
      </w:r>
    </w:p>
    <w:p w14:paraId="1C92F812" w14:textId="77777777" w:rsidR="00C776DE" w:rsidRDefault="005317B5">
      <w:pPr>
        <w:pStyle w:val="ListParagraph"/>
        <w:numPr>
          <w:ilvl w:val="0"/>
          <w:numId w:val="6"/>
        </w:numPr>
      </w:pPr>
      <w:r>
        <w:t>8.32 to 8.33 (Official Secrets Act)</w:t>
      </w:r>
    </w:p>
    <w:p w14:paraId="4D438402" w14:textId="77777777" w:rsidR="00C776DE" w:rsidRDefault="005317B5">
      <w:pPr>
        <w:pStyle w:val="ListParagraph"/>
        <w:numPr>
          <w:ilvl w:val="0"/>
          <w:numId w:val="6"/>
        </w:numPr>
      </w:pPr>
      <w:r>
        <w:t>8.34 to 8.37 (Transfer and subcontracting)</w:t>
      </w:r>
    </w:p>
    <w:p w14:paraId="322C26C8" w14:textId="77777777" w:rsidR="00C776DE" w:rsidRDefault="005317B5">
      <w:pPr>
        <w:pStyle w:val="ListParagraph"/>
        <w:numPr>
          <w:ilvl w:val="0"/>
          <w:numId w:val="6"/>
        </w:numPr>
      </w:pPr>
      <w:r>
        <w:t>8.40 to 8.43 (Complaints handling and resolution)</w:t>
      </w:r>
    </w:p>
    <w:p w14:paraId="62D88944" w14:textId="77777777" w:rsidR="00C776DE" w:rsidRDefault="005317B5">
      <w:pPr>
        <w:pStyle w:val="ListParagraph"/>
        <w:numPr>
          <w:ilvl w:val="0"/>
          <w:numId w:val="6"/>
        </w:numPr>
      </w:pPr>
      <w:r>
        <w:t>8.44 to 8.50 (Conflicts of interest and ethical walls)</w:t>
      </w:r>
    </w:p>
    <w:p w14:paraId="2816E1E7" w14:textId="77777777" w:rsidR="00C776DE" w:rsidRDefault="005317B5">
      <w:pPr>
        <w:pStyle w:val="ListParagraph"/>
        <w:numPr>
          <w:ilvl w:val="0"/>
          <w:numId w:val="6"/>
        </w:numPr>
      </w:pPr>
      <w:r>
        <w:t>8.51 to 8.53 (Publicity and branding)</w:t>
      </w:r>
    </w:p>
    <w:p w14:paraId="10E5197C" w14:textId="77777777" w:rsidR="00C776DE" w:rsidRDefault="005317B5">
      <w:pPr>
        <w:pStyle w:val="ListParagraph"/>
        <w:numPr>
          <w:ilvl w:val="0"/>
          <w:numId w:val="6"/>
        </w:numPr>
      </w:pPr>
      <w:r>
        <w:t>8.54 to 8.56 (Equality and diversity)</w:t>
      </w:r>
    </w:p>
    <w:p w14:paraId="400F7739" w14:textId="77777777" w:rsidR="00C776DE" w:rsidRDefault="005317B5">
      <w:pPr>
        <w:pStyle w:val="ListParagraph"/>
        <w:numPr>
          <w:ilvl w:val="0"/>
          <w:numId w:val="6"/>
        </w:numPr>
      </w:pPr>
      <w:r>
        <w:t>8.59 to 8.60 (Data protection</w:t>
      </w:r>
    </w:p>
    <w:p w14:paraId="2C5DA2FF" w14:textId="77777777" w:rsidR="00C776DE" w:rsidRDefault="005317B5">
      <w:pPr>
        <w:pStyle w:val="ListParagraph"/>
        <w:numPr>
          <w:ilvl w:val="0"/>
          <w:numId w:val="6"/>
        </w:numPr>
      </w:pPr>
      <w:r>
        <w:t>8.64 to 8.65 (Severability)</w:t>
      </w:r>
    </w:p>
    <w:p w14:paraId="1F42C996" w14:textId="77777777" w:rsidR="00C776DE" w:rsidRDefault="005317B5">
      <w:pPr>
        <w:pStyle w:val="ListParagraph"/>
        <w:numPr>
          <w:ilvl w:val="0"/>
          <w:numId w:val="6"/>
        </w:numPr>
      </w:pPr>
      <w:r>
        <w:lastRenderedPageBreak/>
        <w:t>8.66 to 8.69 (Managing disputes and Mediation)</w:t>
      </w:r>
    </w:p>
    <w:p w14:paraId="603C34C4" w14:textId="77777777" w:rsidR="00C776DE" w:rsidRDefault="005317B5">
      <w:pPr>
        <w:pStyle w:val="ListParagraph"/>
        <w:numPr>
          <w:ilvl w:val="0"/>
          <w:numId w:val="6"/>
        </w:numPr>
      </w:pPr>
      <w:r>
        <w:t>8.80 to 8.88 (Confidentiality)</w:t>
      </w:r>
    </w:p>
    <w:p w14:paraId="00C122AA" w14:textId="77777777" w:rsidR="00C776DE" w:rsidRDefault="005317B5">
      <w:pPr>
        <w:pStyle w:val="ListParagraph"/>
        <w:numPr>
          <w:ilvl w:val="0"/>
          <w:numId w:val="6"/>
        </w:numPr>
      </w:pPr>
      <w:r>
        <w:t>8.89 to 8.90 (Waiver and cumulative remedies)</w:t>
      </w:r>
    </w:p>
    <w:p w14:paraId="0C5B96F9" w14:textId="77777777" w:rsidR="00C776DE" w:rsidRDefault="005317B5">
      <w:pPr>
        <w:pStyle w:val="ListParagraph"/>
        <w:numPr>
          <w:ilvl w:val="0"/>
          <w:numId w:val="6"/>
        </w:numPr>
      </w:pPr>
      <w:r>
        <w:t>8.91 to 8.101 (Corporate Social Responsibility)</w:t>
      </w:r>
    </w:p>
    <w:p w14:paraId="30BB7F50" w14:textId="77777777" w:rsidR="00C776DE" w:rsidRDefault="005317B5">
      <w:pPr>
        <w:pStyle w:val="ListParagraph"/>
        <w:numPr>
          <w:ilvl w:val="0"/>
          <w:numId w:val="6"/>
        </w:numPr>
      </w:pPr>
      <w:r>
        <w:t>paragraphs 1 to 10 of the Framework Agreement glossary and interpretation</w:t>
      </w:r>
    </w:p>
    <w:p w14:paraId="240FEF87" w14:textId="77777777" w:rsidR="00C776DE" w:rsidRDefault="005317B5">
      <w:pPr>
        <w:pStyle w:val="ListParagraph"/>
        <w:numPr>
          <w:ilvl w:val="0"/>
          <w:numId w:val="7"/>
        </w:numPr>
      </w:pPr>
      <w:r>
        <w:t>any audit provisions from the Framework Agreement set out by the Buyer in the Order Form</w:t>
      </w:r>
    </w:p>
    <w:p w14:paraId="1264C681" w14:textId="77777777" w:rsidR="00C776DE" w:rsidRDefault="005317B5">
      <w:pPr>
        <w:ind w:left="720"/>
      </w:pPr>
      <w:r>
        <w:t xml:space="preserve"> </w:t>
      </w:r>
    </w:p>
    <w:p w14:paraId="3F200463" w14:textId="77777777" w:rsidR="00C776DE" w:rsidRDefault="005317B5">
      <w:pPr>
        <w:spacing w:after="240"/>
      </w:pPr>
      <w:r>
        <w:t>2.2</w:t>
      </w:r>
      <w:r>
        <w:tab/>
        <w:t>The Framework Agreement provisions in clause 2.1 will be modified as follows:</w:t>
      </w:r>
    </w:p>
    <w:p w14:paraId="4A553107" w14:textId="77777777" w:rsidR="00C776DE" w:rsidRDefault="005317B5">
      <w:pPr>
        <w:ind w:left="1440" w:hanging="720"/>
      </w:pPr>
      <w:r>
        <w:t>2.2.1</w:t>
      </w:r>
      <w:r>
        <w:tab/>
        <w:t>a reference to the ‘Framework Agreement’ will be a reference to the ‘Call-Off Contract’</w:t>
      </w:r>
    </w:p>
    <w:p w14:paraId="4146C0A5" w14:textId="77777777" w:rsidR="00C776DE" w:rsidRDefault="005317B5">
      <w:pPr>
        <w:ind w:firstLine="720"/>
      </w:pPr>
      <w:r>
        <w:t>2.2.2</w:t>
      </w:r>
      <w:r>
        <w:tab/>
        <w:t>a reference to ‘CCS’ will be a reference to ‘the Buyer’</w:t>
      </w:r>
    </w:p>
    <w:p w14:paraId="52595162" w14:textId="77777777" w:rsidR="00C776DE" w:rsidRDefault="005317B5">
      <w:pPr>
        <w:ind w:left="1440" w:hanging="720"/>
      </w:pPr>
      <w:r>
        <w:t>2.2.3</w:t>
      </w:r>
      <w:r>
        <w:tab/>
        <w:t>a reference to the ‘Parties’ and a ‘Party’ will be a reference to the Buyer and Supplier as Parties under this Call-Off Contract</w:t>
      </w:r>
    </w:p>
    <w:p w14:paraId="4793F577" w14:textId="77777777" w:rsidR="00C776DE" w:rsidRDefault="00C776DE"/>
    <w:p w14:paraId="123CC068" w14:textId="77777777" w:rsidR="00C776DE" w:rsidRDefault="005317B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AE1805" w14:textId="77777777" w:rsidR="00C776DE" w:rsidRDefault="00C776DE">
      <w:pPr>
        <w:ind w:left="720"/>
      </w:pPr>
    </w:p>
    <w:p w14:paraId="14DC412D" w14:textId="77777777" w:rsidR="00C776DE" w:rsidRDefault="005317B5">
      <w:pPr>
        <w:ind w:left="720" w:hanging="720"/>
      </w:pPr>
      <w:r>
        <w:t>2.4</w:t>
      </w:r>
      <w:r>
        <w:tab/>
        <w:t>The Framework Agreement incorporated clauses will be referred to as incorporated Framework clause ‘XX’, where ‘XX’ is the Framework Agreement clause number.</w:t>
      </w:r>
    </w:p>
    <w:p w14:paraId="60BD0827" w14:textId="77777777" w:rsidR="00C776DE" w:rsidRDefault="00C776DE">
      <w:pPr>
        <w:ind w:firstLine="720"/>
      </w:pPr>
    </w:p>
    <w:p w14:paraId="4EEEB1D5" w14:textId="77777777" w:rsidR="00C776DE" w:rsidRDefault="005317B5">
      <w:pPr>
        <w:ind w:left="720" w:hanging="720"/>
      </w:pPr>
      <w:r>
        <w:t>2.5</w:t>
      </w:r>
      <w:r>
        <w:tab/>
        <w:t>When an Order Form is signed, the terms and conditions agreed in it will be incorporated into this Call-Off Contract.</w:t>
      </w:r>
    </w:p>
    <w:p w14:paraId="36292746" w14:textId="77777777" w:rsidR="00C776DE" w:rsidRDefault="00C776DE"/>
    <w:p w14:paraId="63D47BAC" w14:textId="77777777" w:rsidR="00C776DE" w:rsidRDefault="005317B5">
      <w:pPr>
        <w:pStyle w:val="Heading3"/>
        <w:spacing w:before="0" w:after="100"/>
        <w:rPr>
          <w:color w:val="auto"/>
        </w:rPr>
      </w:pPr>
      <w:r>
        <w:rPr>
          <w:color w:val="auto"/>
        </w:rPr>
        <w:t>3.</w:t>
      </w:r>
      <w:r>
        <w:rPr>
          <w:color w:val="auto"/>
        </w:rPr>
        <w:tab/>
        <w:t>Supply of services</w:t>
      </w:r>
    </w:p>
    <w:p w14:paraId="69996E1E" w14:textId="77777777" w:rsidR="00C776DE" w:rsidRDefault="005317B5">
      <w:pPr>
        <w:spacing w:before="240" w:after="240"/>
        <w:ind w:left="720" w:hanging="720"/>
      </w:pPr>
      <w:r>
        <w:t>3.1</w:t>
      </w:r>
      <w:r>
        <w:tab/>
        <w:t>The Supplier agrees to supply the G-Cloud Services and any Additional Services under the terms of the Call-Off Contract and the Supplier’s Application.</w:t>
      </w:r>
    </w:p>
    <w:p w14:paraId="3E225FAC" w14:textId="77777777" w:rsidR="00C776DE" w:rsidRDefault="005317B5">
      <w:pPr>
        <w:ind w:left="720" w:hanging="720"/>
      </w:pPr>
      <w:r>
        <w:t>3.2</w:t>
      </w:r>
      <w:r>
        <w:tab/>
        <w:t>The Supplier undertakes that each G-Cloud Service will meet the Buyer’s acceptance criteria, as defined in the Order Form.</w:t>
      </w:r>
    </w:p>
    <w:p w14:paraId="47BD1D1B" w14:textId="77777777" w:rsidR="00C776DE" w:rsidRDefault="00C776DE"/>
    <w:p w14:paraId="3D12638F" w14:textId="77777777" w:rsidR="00C776DE" w:rsidRDefault="005317B5">
      <w:pPr>
        <w:pStyle w:val="Heading3"/>
        <w:spacing w:before="0" w:after="100"/>
        <w:rPr>
          <w:color w:val="auto"/>
        </w:rPr>
      </w:pPr>
      <w:r>
        <w:rPr>
          <w:color w:val="auto"/>
        </w:rPr>
        <w:t>4.</w:t>
      </w:r>
      <w:r>
        <w:rPr>
          <w:color w:val="auto"/>
        </w:rPr>
        <w:tab/>
        <w:t>Supplier staff</w:t>
      </w:r>
    </w:p>
    <w:p w14:paraId="05823B1F" w14:textId="77777777" w:rsidR="00C776DE" w:rsidRDefault="005317B5">
      <w:pPr>
        <w:spacing w:before="240" w:after="240"/>
      </w:pPr>
      <w:r>
        <w:t>4.1</w:t>
      </w:r>
      <w:r>
        <w:tab/>
        <w:t>The Supplier Staff must:</w:t>
      </w:r>
    </w:p>
    <w:p w14:paraId="7022C364" w14:textId="77777777" w:rsidR="00C776DE" w:rsidRDefault="005317B5">
      <w:pPr>
        <w:ind w:firstLine="720"/>
      </w:pPr>
      <w:r>
        <w:t>4.1.1</w:t>
      </w:r>
      <w:r>
        <w:tab/>
        <w:t>be appropriately experienced, qualified and trained to supply the Services</w:t>
      </w:r>
    </w:p>
    <w:p w14:paraId="00AEB6D6" w14:textId="77777777" w:rsidR="00C776DE" w:rsidRDefault="00C776DE"/>
    <w:p w14:paraId="49A8EB9C" w14:textId="77777777" w:rsidR="00C776DE" w:rsidRDefault="005317B5">
      <w:pPr>
        <w:ind w:firstLine="720"/>
      </w:pPr>
      <w:r>
        <w:t>4.1.2</w:t>
      </w:r>
      <w:r>
        <w:tab/>
        <w:t>apply all due skill, care and diligence in faithfully performing those duties</w:t>
      </w:r>
    </w:p>
    <w:p w14:paraId="70639E88" w14:textId="77777777" w:rsidR="00C776DE" w:rsidRDefault="00C776DE"/>
    <w:p w14:paraId="38C5AB10" w14:textId="77777777" w:rsidR="00C776DE" w:rsidRDefault="005317B5">
      <w:pPr>
        <w:ind w:left="720"/>
      </w:pPr>
      <w:r>
        <w:t>4.1.3</w:t>
      </w:r>
      <w:r>
        <w:tab/>
        <w:t>obey all lawful instructions and reasonable directions of the Buyer and provide the Services to the reasonable satisfaction of the Buyer</w:t>
      </w:r>
    </w:p>
    <w:p w14:paraId="12404EC5" w14:textId="77777777" w:rsidR="00C776DE" w:rsidRDefault="00C776DE"/>
    <w:p w14:paraId="481A99C2" w14:textId="77777777" w:rsidR="00C776DE" w:rsidRDefault="005317B5">
      <w:pPr>
        <w:ind w:firstLine="720"/>
      </w:pPr>
      <w:r>
        <w:t>4.1.4</w:t>
      </w:r>
      <w:r>
        <w:tab/>
        <w:t>respond to any enquiries about the Services as soon as reasonably possible</w:t>
      </w:r>
    </w:p>
    <w:p w14:paraId="3F89782D" w14:textId="77777777" w:rsidR="00C776DE" w:rsidRDefault="00C776DE"/>
    <w:p w14:paraId="17D421E1" w14:textId="77777777" w:rsidR="00C776DE" w:rsidRDefault="005317B5">
      <w:pPr>
        <w:ind w:firstLine="720"/>
      </w:pPr>
      <w:r>
        <w:t>4.1.5</w:t>
      </w:r>
      <w:r>
        <w:tab/>
        <w:t>complete any necessary Supplier Staff vetting as specified by the Buyer</w:t>
      </w:r>
    </w:p>
    <w:p w14:paraId="40246BD0" w14:textId="77777777" w:rsidR="00C776DE" w:rsidRDefault="00C776DE"/>
    <w:p w14:paraId="5048D172" w14:textId="77777777" w:rsidR="00C776DE" w:rsidRDefault="005317B5">
      <w:pPr>
        <w:ind w:left="720" w:hanging="720"/>
      </w:pPr>
      <w:r>
        <w:lastRenderedPageBreak/>
        <w:t>4.2</w:t>
      </w:r>
      <w:r>
        <w:tab/>
        <w:t>The Supplier must retain overall control of the Supplier Staff so that they are not considered to be employees, workers, agents or contractors of the Buyer.</w:t>
      </w:r>
    </w:p>
    <w:p w14:paraId="1497D5D0" w14:textId="77777777" w:rsidR="00C776DE" w:rsidRDefault="00C776DE">
      <w:pPr>
        <w:ind w:firstLine="720"/>
      </w:pPr>
    </w:p>
    <w:p w14:paraId="1FF24669" w14:textId="77777777" w:rsidR="00C776DE" w:rsidRDefault="005317B5">
      <w:pPr>
        <w:ind w:left="720" w:hanging="720"/>
      </w:pPr>
      <w:r>
        <w:t>4.3</w:t>
      </w:r>
      <w:r>
        <w:tab/>
        <w:t>The Supplier may substitute any Supplier Staff as long as they have the equivalent experience and qualifications to the substituted staff member.</w:t>
      </w:r>
    </w:p>
    <w:p w14:paraId="2C83E650" w14:textId="77777777" w:rsidR="00C776DE" w:rsidRDefault="00C776DE">
      <w:pPr>
        <w:ind w:firstLine="720"/>
      </w:pPr>
    </w:p>
    <w:p w14:paraId="5B275F6E" w14:textId="77777777" w:rsidR="00C776DE" w:rsidRDefault="005317B5">
      <w:pPr>
        <w:ind w:left="720" w:hanging="720"/>
      </w:pPr>
      <w:r>
        <w:t>4.4</w:t>
      </w:r>
      <w:r>
        <w:tab/>
        <w:t>The Buyer may conduct IR35 Assessments using the ESI tool to assess whether the Supplier’s engagement under the Call-Off Contract is Inside or Outside IR35.</w:t>
      </w:r>
    </w:p>
    <w:p w14:paraId="1084ED09" w14:textId="77777777" w:rsidR="00C776DE" w:rsidRDefault="00C776DE">
      <w:pPr>
        <w:ind w:firstLine="720"/>
      </w:pPr>
    </w:p>
    <w:p w14:paraId="56861F3A" w14:textId="77777777" w:rsidR="00C776DE" w:rsidRDefault="005317B5">
      <w:pPr>
        <w:ind w:left="720" w:hanging="720"/>
      </w:pPr>
      <w:r>
        <w:t>4.5</w:t>
      </w:r>
      <w:r>
        <w:tab/>
        <w:t>The Buyer may End this Call-Off Contract for Material Breach as per clause 18.5 hereunder if the Supplier is delivering the Services Inside IR35.</w:t>
      </w:r>
    </w:p>
    <w:p w14:paraId="7268CD4F" w14:textId="77777777" w:rsidR="00C776DE" w:rsidRDefault="00C776DE">
      <w:pPr>
        <w:ind w:firstLine="720"/>
      </w:pPr>
    </w:p>
    <w:p w14:paraId="3999365A" w14:textId="77777777" w:rsidR="00C776DE" w:rsidRDefault="005317B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5C6EED7" w14:textId="77777777" w:rsidR="00C776DE" w:rsidRDefault="00C776DE">
      <w:pPr>
        <w:ind w:left="720"/>
      </w:pPr>
    </w:p>
    <w:p w14:paraId="7BC58744" w14:textId="77777777" w:rsidR="00C776DE" w:rsidRDefault="005317B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63E341BF" w14:textId="77777777" w:rsidR="00C776DE" w:rsidRDefault="00C776DE">
      <w:pPr>
        <w:ind w:left="720"/>
      </w:pPr>
    </w:p>
    <w:p w14:paraId="205E3AF1" w14:textId="77777777" w:rsidR="00C776DE" w:rsidRDefault="005317B5">
      <w:pPr>
        <w:ind w:left="720" w:hanging="720"/>
      </w:pPr>
      <w:r>
        <w:t>4.8</w:t>
      </w:r>
      <w:r>
        <w:tab/>
        <w:t>If it is determined by the Buyer that the Supplier is Outside IR35, the Buyer will provide the ESI reference number and a copy of the PDF to the Supplier.</w:t>
      </w:r>
    </w:p>
    <w:p w14:paraId="5A08015F" w14:textId="77777777" w:rsidR="00C776DE" w:rsidRDefault="00C776DE">
      <w:pPr>
        <w:spacing w:before="240" w:after="240"/>
        <w:ind w:left="720"/>
      </w:pPr>
    </w:p>
    <w:p w14:paraId="002980D8" w14:textId="77777777" w:rsidR="00C776DE" w:rsidRDefault="005317B5">
      <w:pPr>
        <w:pStyle w:val="Heading3"/>
        <w:spacing w:before="0" w:after="100"/>
        <w:rPr>
          <w:color w:val="auto"/>
        </w:rPr>
      </w:pPr>
      <w:r>
        <w:rPr>
          <w:color w:val="auto"/>
        </w:rPr>
        <w:t>5.</w:t>
      </w:r>
      <w:r>
        <w:rPr>
          <w:color w:val="auto"/>
        </w:rPr>
        <w:tab/>
        <w:t>Due diligence</w:t>
      </w:r>
    </w:p>
    <w:p w14:paraId="53407E16" w14:textId="77777777" w:rsidR="00C776DE" w:rsidRDefault="005317B5">
      <w:pPr>
        <w:spacing w:before="240" w:after="120"/>
      </w:pPr>
      <w:r>
        <w:t xml:space="preserve"> 5.1</w:t>
      </w:r>
      <w:r>
        <w:tab/>
        <w:t>Both Parties agree that when entering into a Call-Off Contract they:</w:t>
      </w:r>
    </w:p>
    <w:p w14:paraId="6C3204DB" w14:textId="77777777" w:rsidR="00C776DE" w:rsidRDefault="005317B5">
      <w:pPr>
        <w:spacing w:after="120"/>
        <w:ind w:left="1440" w:hanging="720"/>
      </w:pPr>
      <w:r>
        <w:t>5.1.1</w:t>
      </w:r>
      <w:r>
        <w:tab/>
        <w:t>have made their own enquiries and are satisfied by the accuracy of any information supplied by the other Party</w:t>
      </w:r>
    </w:p>
    <w:p w14:paraId="55F13F3E" w14:textId="77777777" w:rsidR="00C776DE" w:rsidRDefault="005317B5">
      <w:pPr>
        <w:spacing w:after="120"/>
        <w:ind w:left="1440" w:hanging="720"/>
      </w:pPr>
      <w:r>
        <w:t>5.1.2</w:t>
      </w:r>
      <w:r>
        <w:tab/>
        <w:t>are confident that they can fulfil their obligations according to the Call-Off Contract terms</w:t>
      </w:r>
    </w:p>
    <w:p w14:paraId="231406C4" w14:textId="77777777" w:rsidR="00C776DE" w:rsidRDefault="005317B5">
      <w:pPr>
        <w:spacing w:after="120"/>
        <w:ind w:firstLine="720"/>
      </w:pPr>
      <w:r>
        <w:t>5.1.3</w:t>
      </w:r>
      <w:r>
        <w:tab/>
        <w:t>have raised all due diligence questions before signing the Call-Off Contract</w:t>
      </w:r>
    </w:p>
    <w:p w14:paraId="52544D7E" w14:textId="77777777" w:rsidR="00C776DE" w:rsidRDefault="005317B5">
      <w:pPr>
        <w:ind w:firstLine="720"/>
      </w:pPr>
      <w:r>
        <w:t>5.1.4</w:t>
      </w:r>
      <w:r>
        <w:tab/>
        <w:t>have entered into the Call-Off Contract relying on its own due diligence</w:t>
      </w:r>
    </w:p>
    <w:p w14:paraId="072DAEC6" w14:textId="77777777" w:rsidR="00C776DE" w:rsidRDefault="00C776DE">
      <w:pPr>
        <w:spacing w:before="240"/>
      </w:pPr>
    </w:p>
    <w:p w14:paraId="7E9686CA" w14:textId="77777777" w:rsidR="00C776DE" w:rsidRDefault="005317B5">
      <w:pPr>
        <w:pStyle w:val="Heading3"/>
        <w:spacing w:before="0" w:after="100"/>
        <w:rPr>
          <w:color w:val="auto"/>
        </w:rPr>
      </w:pPr>
      <w:r>
        <w:rPr>
          <w:color w:val="auto"/>
        </w:rPr>
        <w:t xml:space="preserve">6. </w:t>
      </w:r>
      <w:r>
        <w:rPr>
          <w:color w:val="auto"/>
        </w:rPr>
        <w:tab/>
        <w:t>Business continuity and disaster recovery</w:t>
      </w:r>
    </w:p>
    <w:p w14:paraId="6FBE01AB" w14:textId="77777777" w:rsidR="00C776DE" w:rsidRDefault="005317B5">
      <w:pPr>
        <w:ind w:left="720" w:hanging="720"/>
      </w:pPr>
      <w:r>
        <w:t>6.1</w:t>
      </w:r>
      <w:r>
        <w:tab/>
        <w:t>The Supplier will have a clear business continuity and disaster recovery plan in their service descriptions.</w:t>
      </w:r>
    </w:p>
    <w:p w14:paraId="6752FAEC" w14:textId="77777777" w:rsidR="00C776DE" w:rsidRDefault="00C776DE"/>
    <w:p w14:paraId="75712F09" w14:textId="77777777" w:rsidR="00C776DE" w:rsidRDefault="005317B5">
      <w:pPr>
        <w:ind w:left="720" w:hanging="720"/>
      </w:pPr>
      <w:r>
        <w:t>6.2</w:t>
      </w:r>
      <w:r>
        <w:tab/>
        <w:t>The Supplier’s business continuity and disaster recovery services are part of the Services and will be performed by the Supplier when required.</w:t>
      </w:r>
    </w:p>
    <w:p w14:paraId="12265D6A" w14:textId="77777777" w:rsidR="00C776DE" w:rsidRDefault="005317B5">
      <w:pPr>
        <w:ind w:left="720" w:hanging="720"/>
      </w:pPr>
      <w:r>
        <w:t>6.3</w:t>
      </w:r>
      <w:r>
        <w:tab/>
        <w:t>If requested by the Buyer prior to entering into this Call-Off Contract, the Supplier must ensure that its business continuity and disaster recovery plan is consistent with the Buyer’s own plans.</w:t>
      </w:r>
    </w:p>
    <w:p w14:paraId="64DA69C5" w14:textId="77777777" w:rsidR="00C776DE" w:rsidRDefault="00C776DE"/>
    <w:p w14:paraId="2A18A899" w14:textId="77777777" w:rsidR="00C776DE" w:rsidRDefault="005317B5">
      <w:pPr>
        <w:pStyle w:val="Heading3"/>
        <w:spacing w:before="0" w:after="100"/>
        <w:rPr>
          <w:color w:val="auto"/>
        </w:rPr>
      </w:pPr>
      <w:r>
        <w:rPr>
          <w:color w:val="auto"/>
        </w:rPr>
        <w:t>7.</w:t>
      </w:r>
      <w:r>
        <w:rPr>
          <w:color w:val="auto"/>
        </w:rPr>
        <w:tab/>
        <w:t>Payment, VAT and Call-Off Contract charges</w:t>
      </w:r>
    </w:p>
    <w:p w14:paraId="0F08BCFE" w14:textId="77777777" w:rsidR="00C776DE" w:rsidRDefault="005317B5">
      <w:pPr>
        <w:spacing w:after="120"/>
        <w:ind w:left="720" w:hanging="720"/>
      </w:pPr>
      <w:r>
        <w:t>7.1</w:t>
      </w:r>
      <w:r>
        <w:tab/>
        <w:t>The Buyer must pay the Charges following clauses 7.2 to 7.11 for the Supplier’s delivery of the Services.</w:t>
      </w:r>
    </w:p>
    <w:p w14:paraId="5D4713B8" w14:textId="77777777" w:rsidR="00C776DE" w:rsidRDefault="005317B5">
      <w:pPr>
        <w:ind w:left="720" w:hanging="720"/>
      </w:pPr>
      <w:r>
        <w:t>7.2</w:t>
      </w:r>
      <w:r>
        <w:tab/>
        <w:t>The Buyer will pay the Supplier within the number of days specified in the Order Form on receipt of a valid invoice.</w:t>
      </w:r>
    </w:p>
    <w:p w14:paraId="0ACC6392" w14:textId="77777777" w:rsidR="00C776DE" w:rsidRDefault="005317B5">
      <w:pPr>
        <w:spacing w:after="120"/>
        <w:ind w:left="720" w:hanging="720"/>
      </w:pPr>
      <w:r>
        <w:t>7.3</w:t>
      </w:r>
      <w:r>
        <w:tab/>
        <w:t>The Call-Off Contract Charges include all Charges for payment Processing. All invoices submitted to the Buyer for the Services will be exclusive of any Management Charge.</w:t>
      </w:r>
    </w:p>
    <w:p w14:paraId="5E1496D4" w14:textId="77777777" w:rsidR="00C776DE" w:rsidRDefault="005317B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56EB2518" w14:textId="77777777" w:rsidR="00C776DE" w:rsidRDefault="005317B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15FB0102" w14:textId="77777777" w:rsidR="00C776DE" w:rsidRDefault="005317B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596263CB" w14:textId="77777777" w:rsidR="00C776DE" w:rsidRDefault="005317B5">
      <w:pPr>
        <w:spacing w:after="120"/>
      </w:pPr>
      <w:r>
        <w:t>7.7</w:t>
      </w:r>
      <w:r>
        <w:tab/>
        <w:t>All Charges payable by the Buyer to the Supplier will include VAT at the appropriate Rate.</w:t>
      </w:r>
    </w:p>
    <w:p w14:paraId="2E9B5A2F" w14:textId="77777777" w:rsidR="00C776DE" w:rsidRDefault="005317B5">
      <w:pPr>
        <w:spacing w:after="120"/>
        <w:ind w:left="720" w:hanging="720"/>
      </w:pPr>
      <w:r>
        <w:t>7.8</w:t>
      </w:r>
      <w:r>
        <w:tab/>
        <w:t>The Supplier must add VAT to the Charges at the appropriate rate with visibility of the amount as a separate line item.</w:t>
      </w:r>
    </w:p>
    <w:p w14:paraId="18DF8515" w14:textId="77777777" w:rsidR="00C776DE" w:rsidRDefault="005317B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52013F75" w14:textId="77777777" w:rsidR="00C776DE" w:rsidRDefault="005317B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14EC5AA0" w14:textId="77777777" w:rsidR="00C776DE" w:rsidRDefault="005317B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A5D6DE9" w14:textId="77777777" w:rsidR="00C776DE" w:rsidRDefault="005317B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7D4E6FEA" w14:textId="77777777" w:rsidR="00C776DE" w:rsidRDefault="00C776DE">
      <w:pPr>
        <w:ind w:left="720"/>
      </w:pPr>
    </w:p>
    <w:p w14:paraId="45284FE8" w14:textId="77777777" w:rsidR="00C776DE" w:rsidRDefault="005317B5">
      <w:pPr>
        <w:pStyle w:val="Heading3"/>
        <w:rPr>
          <w:color w:val="auto"/>
        </w:rPr>
      </w:pPr>
      <w:r>
        <w:rPr>
          <w:color w:val="auto"/>
        </w:rPr>
        <w:t>8.</w:t>
      </w:r>
      <w:r>
        <w:rPr>
          <w:color w:val="auto"/>
        </w:rPr>
        <w:tab/>
        <w:t>Recovery of sums due and right of set-off</w:t>
      </w:r>
    </w:p>
    <w:p w14:paraId="368E4056" w14:textId="77777777" w:rsidR="00C776DE" w:rsidRDefault="005317B5">
      <w:pPr>
        <w:spacing w:before="240" w:after="240"/>
        <w:ind w:left="720" w:hanging="720"/>
      </w:pPr>
      <w:r>
        <w:t>8.1</w:t>
      </w:r>
      <w:r>
        <w:tab/>
        <w:t>If a Supplier owes money to the Buyer, the Buyer may deduct that sum from the Call-Off Contract Charges.</w:t>
      </w:r>
    </w:p>
    <w:p w14:paraId="0A4700E8" w14:textId="77777777" w:rsidR="00C776DE" w:rsidRDefault="00C776DE">
      <w:pPr>
        <w:spacing w:before="240" w:after="240"/>
        <w:ind w:left="720" w:hanging="720"/>
      </w:pPr>
    </w:p>
    <w:p w14:paraId="60FA79B4" w14:textId="77777777" w:rsidR="00C776DE" w:rsidRDefault="005317B5">
      <w:pPr>
        <w:pStyle w:val="Heading3"/>
        <w:rPr>
          <w:color w:val="auto"/>
        </w:rPr>
      </w:pPr>
      <w:r>
        <w:rPr>
          <w:color w:val="auto"/>
        </w:rPr>
        <w:lastRenderedPageBreak/>
        <w:t>9.</w:t>
      </w:r>
      <w:r>
        <w:rPr>
          <w:color w:val="auto"/>
        </w:rPr>
        <w:tab/>
        <w:t>Insurance</w:t>
      </w:r>
    </w:p>
    <w:p w14:paraId="041BDBCA" w14:textId="77777777" w:rsidR="00C776DE" w:rsidRDefault="005317B5">
      <w:pPr>
        <w:spacing w:before="240" w:after="240"/>
        <w:ind w:left="660" w:hanging="660"/>
      </w:pPr>
      <w:r>
        <w:t>9.1</w:t>
      </w:r>
      <w:r>
        <w:tab/>
        <w:t>The Supplier will maintain the insurances required by the Buyer including those in this clause.</w:t>
      </w:r>
    </w:p>
    <w:p w14:paraId="3BCB8F5A" w14:textId="77777777" w:rsidR="00C776DE" w:rsidRDefault="005317B5">
      <w:r>
        <w:t>9.2</w:t>
      </w:r>
      <w:r>
        <w:tab/>
        <w:t>The Supplier will ensure that:</w:t>
      </w:r>
    </w:p>
    <w:p w14:paraId="0B4747AA" w14:textId="77777777" w:rsidR="00C776DE" w:rsidRDefault="00C776DE"/>
    <w:p w14:paraId="489501AD" w14:textId="77777777" w:rsidR="00C776DE" w:rsidRDefault="005317B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176E172D" w14:textId="77777777" w:rsidR="00C776DE" w:rsidRDefault="00C776DE">
      <w:pPr>
        <w:ind w:firstLine="720"/>
      </w:pPr>
    </w:p>
    <w:p w14:paraId="757BDE34" w14:textId="77777777" w:rsidR="00C776DE" w:rsidRDefault="005317B5">
      <w:pPr>
        <w:ind w:left="1440" w:hanging="720"/>
      </w:pPr>
      <w:r>
        <w:t>9.2.2</w:t>
      </w:r>
      <w:r>
        <w:tab/>
        <w:t>the third-party public and products liability insurance contains an ‘indemnity to principals’ clause for the Buyer’s benefit</w:t>
      </w:r>
    </w:p>
    <w:p w14:paraId="2C086E52" w14:textId="77777777" w:rsidR="00C776DE" w:rsidRDefault="00C776DE">
      <w:pPr>
        <w:ind w:firstLine="720"/>
      </w:pPr>
    </w:p>
    <w:p w14:paraId="5A7D1C53" w14:textId="77777777" w:rsidR="00C776DE" w:rsidRDefault="005317B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CB48282" w14:textId="77777777" w:rsidR="00C776DE" w:rsidRDefault="00C776DE">
      <w:pPr>
        <w:ind w:firstLine="720"/>
      </w:pPr>
    </w:p>
    <w:p w14:paraId="03FF6D5A" w14:textId="77777777" w:rsidR="00C776DE" w:rsidRDefault="005317B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912CB0B" w14:textId="77777777" w:rsidR="00C776DE" w:rsidRDefault="00C776DE">
      <w:pPr>
        <w:ind w:left="720"/>
      </w:pPr>
    </w:p>
    <w:p w14:paraId="61044B6C" w14:textId="77777777" w:rsidR="00C776DE" w:rsidRDefault="005317B5">
      <w:pPr>
        <w:ind w:left="720" w:hanging="720"/>
      </w:pPr>
      <w:r>
        <w:t>9.3</w:t>
      </w:r>
      <w:r>
        <w:tab/>
        <w:t>If requested by the Buyer, the Supplier will obtain additional insurance policies, or extend existing policies bought under the Framework Agreement.</w:t>
      </w:r>
    </w:p>
    <w:p w14:paraId="7CCE53C2" w14:textId="77777777" w:rsidR="00C776DE" w:rsidRDefault="00C776DE">
      <w:pPr>
        <w:ind w:left="720" w:firstLine="720"/>
      </w:pPr>
    </w:p>
    <w:p w14:paraId="12703E67" w14:textId="77777777" w:rsidR="00C776DE" w:rsidRDefault="005317B5">
      <w:pPr>
        <w:ind w:left="720" w:hanging="720"/>
      </w:pPr>
      <w:r>
        <w:t>9.4</w:t>
      </w:r>
      <w:r>
        <w:tab/>
        <w:t>If requested by the Buyer, the Supplier will provide the following to show compliance with this clause:</w:t>
      </w:r>
    </w:p>
    <w:p w14:paraId="7716B1E2" w14:textId="77777777" w:rsidR="00C776DE" w:rsidRDefault="00C776DE">
      <w:pPr>
        <w:ind w:firstLine="720"/>
      </w:pPr>
    </w:p>
    <w:p w14:paraId="3CB31B58" w14:textId="77777777" w:rsidR="00C776DE" w:rsidRDefault="005317B5">
      <w:pPr>
        <w:ind w:firstLine="720"/>
      </w:pPr>
      <w:r>
        <w:t>9.4.1</w:t>
      </w:r>
      <w:r>
        <w:tab/>
        <w:t>a broker's verification of insurance</w:t>
      </w:r>
    </w:p>
    <w:p w14:paraId="3E2CDCB4" w14:textId="77777777" w:rsidR="00C776DE" w:rsidRDefault="00C776DE">
      <w:pPr>
        <w:ind w:firstLine="720"/>
      </w:pPr>
    </w:p>
    <w:p w14:paraId="5A1BC825" w14:textId="77777777" w:rsidR="00C776DE" w:rsidRDefault="005317B5">
      <w:pPr>
        <w:ind w:firstLine="720"/>
      </w:pPr>
      <w:r>
        <w:t>9.4.2</w:t>
      </w:r>
      <w:r>
        <w:tab/>
        <w:t>receipts for the insurance premium</w:t>
      </w:r>
    </w:p>
    <w:p w14:paraId="76DA1CB6" w14:textId="77777777" w:rsidR="00C776DE" w:rsidRDefault="00C776DE">
      <w:pPr>
        <w:ind w:firstLine="720"/>
      </w:pPr>
    </w:p>
    <w:p w14:paraId="288C7A30" w14:textId="77777777" w:rsidR="00C776DE" w:rsidRDefault="005317B5">
      <w:pPr>
        <w:ind w:firstLine="720"/>
      </w:pPr>
      <w:r>
        <w:t>9.4.3</w:t>
      </w:r>
      <w:r>
        <w:tab/>
        <w:t>evidence of payment of the latest premiums due</w:t>
      </w:r>
    </w:p>
    <w:p w14:paraId="303857E2" w14:textId="77777777" w:rsidR="00C776DE" w:rsidRDefault="00C776DE">
      <w:pPr>
        <w:ind w:firstLine="720"/>
      </w:pPr>
    </w:p>
    <w:p w14:paraId="7C9047C6" w14:textId="77777777" w:rsidR="00C776DE" w:rsidRDefault="005317B5">
      <w:pPr>
        <w:ind w:left="720" w:hanging="720"/>
      </w:pPr>
      <w:r>
        <w:t>9.5</w:t>
      </w:r>
      <w:r>
        <w:tab/>
        <w:t>Insurance will not relieve the Supplier of any liabilities under the Framework Agreement or this Call-Off Contract and the Supplier will:</w:t>
      </w:r>
    </w:p>
    <w:p w14:paraId="461E6C7E" w14:textId="77777777" w:rsidR="00C776DE" w:rsidRDefault="00C776DE">
      <w:pPr>
        <w:ind w:firstLine="720"/>
      </w:pPr>
    </w:p>
    <w:p w14:paraId="1834F777" w14:textId="77777777" w:rsidR="00C776DE" w:rsidRDefault="005317B5">
      <w:pPr>
        <w:ind w:left="1440" w:hanging="720"/>
      </w:pPr>
      <w:r>
        <w:t>9.5.1</w:t>
      </w:r>
      <w:r>
        <w:tab/>
        <w:t>take all risk control measures using Good Industry Practice, including the investigation and reports of claims to insurers</w:t>
      </w:r>
    </w:p>
    <w:p w14:paraId="430653F7" w14:textId="77777777" w:rsidR="00C776DE" w:rsidRDefault="00C776DE">
      <w:pPr>
        <w:ind w:left="720" w:firstLine="720"/>
      </w:pPr>
    </w:p>
    <w:p w14:paraId="64D00C5C" w14:textId="77777777" w:rsidR="00C776DE" w:rsidRDefault="005317B5">
      <w:pPr>
        <w:ind w:left="1440" w:hanging="720"/>
      </w:pPr>
      <w:r>
        <w:t>9.5.2</w:t>
      </w:r>
      <w:r>
        <w:tab/>
        <w:t>promptly notify the insurers in writing of any relevant material fact under any Insurances</w:t>
      </w:r>
    </w:p>
    <w:p w14:paraId="1C771943" w14:textId="77777777" w:rsidR="00C776DE" w:rsidRDefault="00C776DE">
      <w:pPr>
        <w:ind w:firstLine="720"/>
      </w:pPr>
    </w:p>
    <w:p w14:paraId="2010F223" w14:textId="77777777" w:rsidR="00C776DE" w:rsidRDefault="005317B5">
      <w:pPr>
        <w:ind w:left="1440" w:hanging="720"/>
      </w:pPr>
      <w:r>
        <w:t>9.5.3</w:t>
      </w:r>
      <w:r>
        <w:tab/>
        <w:t>hold all insurance policies and require any broker arranging the insurance to hold any insurance slips and other evidence of insurance</w:t>
      </w:r>
    </w:p>
    <w:p w14:paraId="4525F78A" w14:textId="77777777" w:rsidR="00C776DE" w:rsidRDefault="005317B5">
      <w:r>
        <w:t xml:space="preserve"> </w:t>
      </w:r>
    </w:p>
    <w:p w14:paraId="5C964644" w14:textId="77777777" w:rsidR="00C776DE" w:rsidRDefault="005317B5">
      <w:pPr>
        <w:ind w:left="720" w:hanging="720"/>
      </w:pPr>
      <w:r>
        <w:t>9.6</w:t>
      </w:r>
      <w:r>
        <w:tab/>
        <w:t>The Supplier will not do or omit to do anything, which would destroy or impair the legal validity of the insurance.</w:t>
      </w:r>
    </w:p>
    <w:p w14:paraId="0C129671" w14:textId="77777777" w:rsidR="00C776DE" w:rsidRDefault="00C776DE">
      <w:pPr>
        <w:ind w:firstLine="720"/>
      </w:pPr>
    </w:p>
    <w:p w14:paraId="40222A91" w14:textId="77777777" w:rsidR="00C776DE" w:rsidRDefault="005317B5">
      <w:pPr>
        <w:ind w:left="720" w:hanging="720"/>
      </w:pPr>
      <w:r>
        <w:t>9.7</w:t>
      </w:r>
      <w:r>
        <w:tab/>
        <w:t>The Supplier will notify CCS and the Buyer as soon as possible if any insurance policies have been, or are due to be, cancelled, suspended, Ended or not renewed.</w:t>
      </w:r>
    </w:p>
    <w:p w14:paraId="79C7DB62" w14:textId="77777777" w:rsidR="00C776DE" w:rsidRDefault="00C776DE">
      <w:pPr>
        <w:ind w:firstLine="720"/>
      </w:pPr>
    </w:p>
    <w:p w14:paraId="03382F39" w14:textId="77777777" w:rsidR="00C776DE" w:rsidRDefault="005317B5">
      <w:r>
        <w:t>9.8</w:t>
      </w:r>
      <w:r>
        <w:tab/>
        <w:t>The Supplier will be liable for the payment of any:</w:t>
      </w:r>
    </w:p>
    <w:p w14:paraId="1D78517C" w14:textId="77777777" w:rsidR="00C776DE" w:rsidRDefault="00C776DE"/>
    <w:p w14:paraId="2BDAC93C" w14:textId="77777777" w:rsidR="00C776DE" w:rsidRDefault="005317B5">
      <w:pPr>
        <w:ind w:firstLine="720"/>
      </w:pPr>
      <w:r>
        <w:t>9.8.1</w:t>
      </w:r>
      <w:r>
        <w:tab/>
        <w:t>premiums, which it will pay promptly</w:t>
      </w:r>
    </w:p>
    <w:p w14:paraId="0366BC59" w14:textId="77777777" w:rsidR="00C776DE" w:rsidRDefault="005317B5">
      <w:pPr>
        <w:ind w:firstLine="720"/>
      </w:pPr>
      <w:r>
        <w:t>9.8.2</w:t>
      </w:r>
      <w:r>
        <w:tab/>
        <w:t>excess or deductibles and will not be entitled to recover this from the Buyer</w:t>
      </w:r>
    </w:p>
    <w:p w14:paraId="175442A1" w14:textId="77777777" w:rsidR="00C776DE" w:rsidRDefault="00C776DE">
      <w:pPr>
        <w:ind w:firstLine="720"/>
      </w:pPr>
    </w:p>
    <w:p w14:paraId="168CD8FB" w14:textId="77777777" w:rsidR="00C776DE" w:rsidRDefault="005317B5">
      <w:pPr>
        <w:pStyle w:val="Heading3"/>
        <w:spacing w:before="0" w:after="100"/>
        <w:rPr>
          <w:color w:val="auto"/>
        </w:rPr>
      </w:pPr>
      <w:r>
        <w:rPr>
          <w:color w:val="auto"/>
        </w:rPr>
        <w:t>10.</w:t>
      </w:r>
      <w:r>
        <w:rPr>
          <w:color w:val="auto"/>
        </w:rPr>
        <w:tab/>
        <w:t>Confidentiality</w:t>
      </w:r>
    </w:p>
    <w:p w14:paraId="346CDB64" w14:textId="77777777" w:rsidR="00C776DE" w:rsidRDefault="005317B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F296CBC" w14:textId="77777777" w:rsidR="00C776DE" w:rsidRDefault="00C776DE">
      <w:pPr>
        <w:ind w:left="720" w:hanging="720"/>
      </w:pPr>
    </w:p>
    <w:p w14:paraId="033D473C" w14:textId="77777777" w:rsidR="00C776DE" w:rsidRDefault="005317B5">
      <w:pPr>
        <w:pStyle w:val="Heading3"/>
        <w:spacing w:before="0" w:after="100"/>
        <w:rPr>
          <w:color w:val="auto"/>
        </w:rPr>
      </w:pPr>
      <w:r>
        <w:rPr>
          <w:color w:val="auto"/>
        </w:rPr>
        <w:t>11.</w:t>
      </w:r>
      <w:r>
        <w:rPr>
          <w:color w:val="auto"/>
        </w:rPr>
        <w:tab/>
        <w:t>Intellectual Property Rights</w:t>
      </w:r>
    </w:p>
    <w:p w14:paraId="60E28197" w14:textId="77777777" w:rsidR="00C776DE" w:rsidRDefault="005317B5">
      <w:pPr>
        <w:ind w:left="720" w:hanging="720"/>
      </w:pPr>
      <w:r>
        <w:t>11.1</w:t>
      </w:r>
      <w:r>
        <w:tab/>
        <w:t>Unless otherwise specified in this Call-Off Contract, a Party will not acquire any right, title or interest in or to the Intellectual Property Rights (IPRs) of the other Party or its Licensors.</w:t>
      </w:r>
    </w:p>
    <w:p w14:paraId="6C9271EB" w14:textId="77777777" w:rsidR="00C776DE" w:rsidRDefault="00C776DE">
      <w:pPr>
        <w:ind w:left="720"/>
      </w:pPr>
    </w:p>
    <w:p w14:paraId="49294313" w14:textId="77777777" w:rsidR="00C776DE" w:rsidRDefault="005317B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EFF0FBC" w14:textId="77777777" w:rsidR="00C776DE" w:rsidRDefault="00C776DE">
      <w:pPr>
        <w:ind w:left="720"/>
      </w:pPr>
    </w:p>
    <w:p w14:paraId="2A0B855A" w14:textId="77777777" w:rsidR="00C776DE" w:rsidRDefault="005317B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1707904F" w14:textId="77777777" w:rsidR="00C776DE" w:rsidRDefault="00C776DE">
      <w:pPr>
        <w:ind w:left="720"/>
      </w:pPr>
    </w:p>
    <w:p w14:paraId="1837EC89" w14:textId="77777777" w:rsidR="00C776DE" w:rsidRDefault="005317B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47A0256" w14:textId="77777777" w:rsidR="00C776DE" w:rsidRDefault="00C776DE">
      <w:pPr>
        <w:ind w:left="720"/>
      </w:pPr>
    </w:p>
    <w:p w14:paraId="47B86A6B" w14:textId="77777777" w:rsidR="00C776DE" w:rsidRDefault="005317B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08D76829" w14:textId="77777777" w:rsidR="00C776DE" w:rsidRDefault="00C776DE">
      <w:pPr>
        <w:ind w:firstLine="720"/>
      </w:pPr>
    </w:p>
    <w:p w14:paraId="4AC3A5D7" w14:textId="77777777" w:rsidR="00C776DE" w:rsidRDefault="005317B5">
      <w:pPr>
        <w:ind w:firstLine="720"/>
      </w:pPr>
      <w:r>
        <w:t>11.5.1</w:t>
      </w:r>
      <w:r>
        <w:tab/>
        <w:t>rights granted to the Buyer under this Call-Off Contract</w:t>
      </w:r>
    </w:p>
    <w:p w14:paraId="4EBE04BE" w14:textId="77777777" w:rsidR="00C776DE" w:rsidRDefault="00C776DE"/>
    <w:p w14:paraId="6AC8CC7B" w14:textId="77777777" w:rsidR="00C776DE" w:rsidRDefault="005317B5">
      <w:pPr>
        <w:ind w:firstLine="720"/>
      </w:pPr>
      <w:r>
        <w:t>11.5.2</w:t>
      </w:r>
      <w:r>
        <w:tab/>
        <w:t>Supplier’s performance of the Services</w:t>
      </w:r>
    </w:p>
    <w:p w14:paraId="34597442" w14:textId="77777777" w:rsidR="00C776DE" w:rsidRDefault="00C776DE">
      <w:pPr>
        <w:ind w:firstLine="720"/>
      </w:pPr>
    </w:p>
    <w:p w14:paraId="66CDDF44" w14:textId="77777777" w:rsidR="00C776DE" w:rsidRDefault="005317B5">
      <w:pPr>
        <w:ind w:firstLine="720"/>
      </w:pPr>
      <w:r>
        <w:t>11.5.3</w:t>
      </w:r>
      <w:r>
        <w:tab/>
        <w:t>use by the Buyer of the Services</w:t>
      </w:r>
    </w:p>
    <w:p w14:paraId="02FB2500" w14:textId="77777777" w:rsidR="00C776DE" w:rsidRDefault="00C776DE">
      <w:pPr>
        <w:ind w:firstLine="720"/>
      </w:pPr>
    </w:p>
    <w:p w14:paraId="77C716B0" w14:textId="77777777" w:rsidR="00C776DE" w:rsidRDefault="005317B5">
      <w:pPr>
        <w:ind w:left="720" w:hanging="720"/>
      </w:pPr>
      <w:r>
        <w:t>11.6</w:t>
      </w:r>
      <w:r>
        <w:tab/>
        <w:t>If an IPR Claim is made, or is likely to be made, the Supplier will immediately notify the Buyer in writing and must at its own expense after written approval from the Buyer, either:</w:t>
      </w:r>
    </w:p>
    <w:p w14:paraId="2BBE45CB" w14:textId="77777777" w:rsidR="00C776DE" w:rsidRDefault="00C776DE">
      <w:pPr>
        <w:ind w:firstLine="720"/>
      </w:pPr>
    </w:p>
    <w:p w14:paraId="3D883DDC" w14:textId="77777777" w:rsidR="00C776DE" w:rsidRDefault="005317B5">
      <w:pPr>
        <w:ind w:left="1440" w:hanging="720"/>
      </w:pPr>
      <w:r>
        <w:t>11.6.1</w:t>
      </w:r>
      <w:r>
        <w:tab/>
        <w:t>modify the relevant part of the Services without reducing its functionality or performance</w:t>
      </w:r>
    </w:p>
    <w:p w14:paraId="2EB9F4D8" w14:textId="77777777" w:rsidR="00C776DE" w:rsidRDefault="00C776DE">
      <w:pPr>
        <w:ind w:left="720" w:firstLine="720"/>
      </w:pPr>
    </w:p>
    <w:p w14:paraId="2EF2C6BB" w14:textId="77777777" w:rsidR="00C776DE" w:rsidRDefault="005317B5">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32BEB99E" w14:textId="77777777" w:rsidR="00C776DE" w:rsidRDefault="00C776DE">
      <w:pPr>
        <w:ind w:left="1440"/>
      </w:pPr>
    </w:p>
    <w:p w14:paraId="59E3B964" w14:textId="77777777" w:rsidR="00C776DE" w:rsidRDefault="005317B5">
      <w:pPr>
        <w:ind w:left="1440" w:hanging="720"/>
      </w:pPr>
      <w:r>
        <w:t>11.6.3</w:t>
      </w:r>
      <w:r>
        <w:tab/>
        <w:t>buy a licence to use and supply the Services which are the subject of the alleged infringement, on terms acceptable to the Buyer</w:t>
      </w:r>
    </w:p>
    <w:p w14:paraId="104C06C0" w14:textId="77777777" w:rsidR="00C776DE" w:rsidRDefault="00C776DE">
      <w:pPr>
        <w:ind w:left="720" w:firstLine="720"/>
      </w:pPr>
    </w:p>
    <w:p w14:paraId="4FABA9EC" w14:textId="77777777" w:rsidR="00C776DE" w:rsidRDefault="005317B5">
      <w:r>
        <w:t>11.7</w:t>
      </w:r>
      <w:r>
        <w:tab/>
        <w:t>Clause 11.5 will not apply if the IPR Claim is from:</w:t>
      </w:r>
    </w:p>
    <w:p w14:paraId="07A2A917" w14:textId="77777777" w:rsidR="00C776DE" w:rsidRDefault="00C776DE"/>
    <w:p w14:paraId="063D8F7B" w14:textId="77777777" w:rsidR="00C776DE" w:rsidRDefault="005317B5">
      <w:pPr>
        <w:ind w:left="1440" w:hanging="720"/>
      </w:pPr>
      <w:r>
        <w:t>11.7.2</w:t>
      </w:r>
      <w:r>
        <w:tab/>
        <w:t>the use of data supplied by the Buyer which the Supplier isn’t required to verify under this Call-Off Contract</w:t>
      </w:r>
    </w:p>
    <w:p w14:paraId="02B61709" w14:textId="77777777" w:rsidR="00C776DE" w:rsidRDefault="00C776DE">
      <w:pPr>
        <w:ind w:left="720" w:firstLine="720"/>
      </w:pPr>
    </w:p>
    <w:p w14:paraId="1E9E7456" w14:textId="77777777" w:rsidR="00C776DE" w:rsidRDefault="005317B5">
      <w:pPr>
        <w:ind w:firstLine="720"/>
      </w:pPr>
      <w:r>
        <w:t>11.7.3</w:t>
      </w:r>
      <w:r>
        <w:tab/>
        <w:t>other material provided by the Buyer necessary for the Services</w:t>
      </w:r>
    </w:p>
    <w:p w14:paraId="3FE1C656" w14:textId="77777777" w:rsidR="00C776DE" w:rsidRDefault="00C776DE">
      <w:pPr>
        <w:ind w:firstLine="720"/>
      </w:pPr>
    </w:p>
    <w:p w14:paraId="53829979" w14:textId="77777777" w:rsidR="00C776DE" w:rsidRDefault="005317B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544694B1" w14:textId="77777777" w:rsidR="00C776DE" w:rsidRDefault="00C776DE">
      <w:pPr>
        <w:ind w:left="720" w:hanging="720"/>
      </w:pPr>
    </w:p>
    <w:p w14:paraId="32C32D0F" w14:textId="77777777" w:rsidR="00C776DE" w:rsidRDefault="005317B5">
      <w:pPr>
        <w:pStyle w:val="Heading3"/>
        <w:rPr>
          <w:color w:val="auto"/>
        </w:rPr>
      </w:pPr>
      <w:r>
        <w:rPr>
          <w:color w:val="auto"/>
        </w:rPr>
        <w:t>12.</w:t>
      </w:r>
      <w:r>
        <w:rPr>
          <w:color w:val="auto"/>
        </w:rPr>
        <w:tab/>
        <w:t>Protection of information</w:t>
      </w:r>
    </w:p>
    <w:p w14:paraId="04A45B5D" w14:textId="77777777" w:rsidR="00C776DE" w:rsidRDefault="005317B5">
      <w:pPr>
        <w:spacing w:before="240" w:after="240"/>
      </w:pPr>
      <w:r>
        <w:t>12.1</w:t>
      </w:r>
      <w:r>
        <w:tab/>
        <w:t>The Supplier must:</w:t>
      </w:r>
    </w:p>
    <w:p w14:paraId="3051BA21" w14:textId="77777777" w:rsidR="00C776DE" w:rsidRDefault="005317B5">
      <w:pPr>
        <w:ind w:left="1440" w:hanging="720"/>
      </w:pPr>
      <w:r>
        <w:t>12.1.1</w:t>
      </w:r>
      <w:r>
        <w:tab/>
        <w:t>comply with the Buyer’s written instructions and this Call-Off Contract when Processing Buyer Personal Data</w:t>
      </w:r>
    </w:p>
    <w:p w14:paraId="4A5E586F" w14:textId="77777777" w:rsidR="00C776DE" w:rsidRDefault="00C776DE">
      <w:pPr>
        <w:ind w:left="720" w:firstLine="720"/>
      </w:pPr>
    </w:p>
    <w:p w14:paraId="20736900" w14:textId="77777777" w:rsidR="00C776DE" w:rsidRDefault="005317B5">
      <w:pPr>
        <w:ind w:left="1440" w:hanging="720"/>
      </w:pPr>
      <w:r>
        <w:t>12.1.2</w:t>
      </w:r>
      <w:r>
        <w:tab/>
        <w:t>only Process the Buyer Personal Data as necessary for the provision of the G-Cloud Services or as required by Law or any Regulatory Body</w:t>
      </w:r>
    </w:p>
    <w:p w14:paraId="068FF434" w14:textId="77777777" w:rsidR="00C776DE" w:rsidRDefault="00C776DE">
      <w:pPr>
        <w:ind w:left="720" w:firstLine="720"/>
      </w:pPr>
    </w:p>
    <w:p w14:paraId="5B982224" w14:textId="77777777" w:rsidR="00C776DE" w:rsidRDefault="005317B5">
      <w:pPr>
        <w:ind w:left="1440" w:hanging="720"/>
      </w:pPr>
      <w:r>
        <w:t>12.1.3</w:t>
      </w:r>
      <w:r>
        <w:tab/>
        <w:t>take reasonable steps to ensure that any Supplier Staff who have access to Buyer Personal Data act in compliance with Supplier's security processes</w:t>
      </w:r>
    </w:p>
    <w:p w14:paraId="7662A235" w14:textId="77777777" w:rsidR="00C776DE" w:rsidRDefault="00C776DE">
      <w:pPr>
        <w:ind w:left="720" w:firstLine="720"/>
      </w:pPr>
    </w:p>
    <w:p w14:paraId="40F5B102" w14:textId="77777777" w:rsidR="00C776DE" w:rsidRDefault="005317B5">
      <w:pPr>
        <w:ind w:left="720" w:hanging="720"/>
      </w:pPr>
      <w:r>
        <w:t>12.2</w:t>
      </w:r>
      <w:r>
        <w:tab/>
        <w:t>The Supplier must fully assist with any complaint or request for Buyer Personal Data including by:</w:t>
      </w:r>
    </w:p>
    <w:p w14:paraId="2C9466FB" w14:textId="77777777" w:rsidR="00C776DE" w:rsidRDefault="00C776DE">
      <w:pPr>
        <w:ind w:firstLine="720"/>
      </w:pPr>
    </w:p>
    <w:p w14:paraId="543F6913" w14:textId="77777777" w:rsidR="00C776DE" w:rsidRDefault="005317B5">
      <w:pPr>
        <w:ind w:firstLine="720"/>
      </w:pPr>
      <w:r>
        <w:t>12.2.1</w:t>
      </w:r>
      <w:r>
        <w:tab/>
        <w:t>providing the Buyer with full details of the complaint or request</w:t>
      </w:r>
    </w:p>
    <w:p w14:paraId="1FAED918" w14:textId="77777777" w:rsidR="00C776DE" w:rsidRDefault="00C776DE">
      <w:pPr>
        <w:ind w:firstLine="720"/>
      </w:pPr>
    </w:p>
    <w:p w14:paraId="11CB235F" w14:textId="77777777" w:rsidR="00C776DE" w:rsidRDefault="005317B5">
      <w:pPr>
        <w:ind w:left="1440" w:hanging="720"/>
      </w:pPr>
      <w:r>
        <w:t>12.2.2</w:t>
      </w:r>
      <w:r>
        <w:tab/>
        <w:t>complying with a data access request within the timescales in the Data Protection Legislation and following the Buyer’s instructions</w:t>
      </w:r>
    </w:p>
    <w:p w14:paraId="3918A916" w14:textId="77777777" w:rsidR="00C776DE" w:rsidRDefault="00C776DE"/>
    <w:p w14:paraId="021B85F7" w14:textId="77777777" w:rsidR="00C776DE" w:rsidRDefault="005317B5">
      <w:pPr>
        <w:ind w:left="1440" w:hanging="720"/>
      </w:pPr>
      <w:r>
        <w:t>12.2.3</w:t>
      </w:r>
      <w:r>
        <w:tab/>
        <w:t>providing the Buyer with any Buyer Personal Data it holds about a Data Subject (within the timescales required by the Buyer)</w:t>
      </w:r>
    </w:p>
    <w:p w14:paraId="74EF0774" w14:textId="77777777" w:rsidR="00C776DE" w:rsidRDefault="00C776DE">
      <w:pPr>
        <w:ind w:left="720" w:firstLine="720"/>
      </w:pPr>
    </w:p>
    <w:p w14:paraId="10FDEC39" w14:textId="77777777" w:rsidR="00C776DE" w:rsidRDefault="005317B5">
      <w:pPr>
        <w:ind w:firstLine="720"/>
      </w:pPr>
      <w:r>
        <w:t>12.2.4</w:t>
      </w:r>
      <w:r>
        <w:tab/>
        <w:t>providing the Buyer with any information requested by the Data Subject</w:t>
      </w:r>
    </w:p>
    <w:p w14:paraId="785C13A8" w14:textId="77777777" w:rsidR="00C776DE" w:rsidRDefault="00C776DE">
      <w:pPr>
        <w:ind w:firstLine="720"/>
      </w:pPr>
    </w:p>
    <w:p w14:paraId="7F6B02C6" w14:textId="77777777" w:rsidR="00C776DE" w:rsidRDefault="005317B5">
      <w:pPr>
        <w:ind w:left="720" w:hanging="720"/>
      </w:pPr>
      <w:r>
        <w:t>12.3</w:t>
      </w:r>
      <w:r>
        <w:tab/>
        <w:t>The Supplier must get prior written consent from the Buyer to transfer Buyer Personal Data to any other person (including any Subcontractors) for the provision of the G-Cloud Services.</w:t>
      </w:r>
    </w:p>
    <w:p w14:paraId="475651C0" w14:textId="77777777" w:rsidR="00C776DE" w:rsidRDefault="00C776DE">
      <w:pPr>
        <w:ind w:left="720" w:hanging="720"/>
      </w:pPr>
    </w:p>
    <w:p w14:paraId="558B1B46" w14:textId="77777777" w:rsidR="00C776DE" w:rsidRDefault="005317B5">
      <w:pPr>
        <w:pStyle w:val="Heading3"/>
        <w:rPr>
          <w:color w:val="auto"/>
        </w:rPr>
      </w:pPr>
      <w:r>
        <w:rPr>
          <w:color w:val="auto"/>
        </w:rPr>
        <w:lastRenderedPageBreak/>
        <w:t>13.</w:t>
      </w:r>
      <w:r>
        <w:rPr>
          <w:color w:val="auto"/>
        </w:rPr>
        <w:tab/>
        <w:t>Buyer data</w:t>
      </w:r>
    </w:p>
    <w:p w14:paraId="54A2352E" w14:textId="77777777" w:rsidR="00C776DE" w:rsidRDefault="005317B5">
      <w:pPr>
        <w:spacing w:before="240" w:after="240"/>
      </w:pPr>
      <w:r>
        <w:t>13.1</w:t>
      </w:r>
      <w:r>
        <w:tab/>
        <w:t>The Supplier must not remove any proprietary notices in the Buyer Data.</w:t>
      </w:r>
    </w:p>
    <w:p w14:paraId="6DDEFD00" w14:textId="77777777" w:rsidR="00C776DE" w:rsidRDefault="005317B5">
      <w:r>
        <w:t>13.2</w:t>
      </w:r>
      <w:r>
        <w:tab/>
        <w:t>The Supplier will not store or use Buyer Data except if necessary to fulfil its</w:t>
      </w:r>
    </w:p>
    <w:p w14:paraId="1E9CDA4B" w14:textId="77777777" w:rsidR="00C776DE" w:rsidRDefault="005317B5">
      <w:pPr>
        <w:ind w:firstLine="720"/>
      </w:pPr>
      <w:r>
        <w:t>obligations.</w:t>
      </w:r>
    </w:p>
    <w:p w14:paraId="026F3B4D" w14:textId="77777777" w:rsidR="00C776DE" w:rsidRDefault="00C776DE"/>
    <w:p w14:paraId="0042BA77" w14:textId="77777777" w:rsidR="00C776DE" w:rsidRDefault="005317B5">
      <w:pPr>
        <w:ind w:left="720" w:hanging="720"/>
      </w:pPr>
      <w:r>
        <w:t>13.3</w:t>
      </w:r>
      <w:r>
        <w:tab/>
        <w:t>If Buyer Data is processed by the Supplier, the Supplier will supply the data to the Buyer as requested.</w:t>
      </w:r>
    </w:p>
    <w:p w14:paraId="1AF81145" w14:textId="77777777" w:rsidR="00C776DE" w:rsidRDefault="00C776DE"/>
    <w:p w14:paraId="39BB4AB8" w14:textId="77777777" w:rsidR="00C776DE" w:rsidRDefault="005317B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612E4970" w14:textId="77777777" w:rsidR="00C776DE" w:rsidRDefault="00C776DE">
      <w:pPr>
        <w:ind w:left="720"/>
      </w:pPr>
    </w:p>
    <w:p w14:paraId="47C42A4C" w14:textId="77777777" w:rsidR="00C776DE" w:rsidRDefault="005317B5">
      <w:pPr>
        <w:ind w:left="720" w:hanging="720"/>
      </w:pPr>
      <w:r>
        <w:t>13.5</w:t>
      </w:r>
      <w:r>
        <w:tab/>
        <w:t>The Supplier will preserve the integrity of Buyer Data processed by the Supplier and prevent its corruption and loss.</w:t>
      </w:r>
    </w:p>
    <w:p w14:paraId="4B9792EE" w14:textId="77777777" w:rsidR="00C776DE" w:rsidRDefault="00C776DE">
      <w:pPr>
        <w:ind w:firstLine="720"/>
      </w:pPr>
    </w:p>
    <w:p w14:paraId="10EC8ED4" w14:textId="77777777" w:rsidR="00C776DE" w:rsidRDefault="005317B5">
      <w:pPr>
        <w:ind w:left="720" w:hanging="720"/>
      </w:pPr>
      <w:r>
        <w:t>13.6</w:t>
      </w:r>
      <w:r>
        <w:tab/>
        <w:t>The Supplier will ensure that any Supplier system which holds any protectively marked Buyer Data or other government data will comply with:</w:t>
      </w:r>
    </w:p>
    <w:p w14:paraId="5E3010BD" w14:textId="77777777" w:rsidR="00C776DE" w:rsidRDefault="00C776DE">
      <w:pPr>
        <w:ind w:firstLine="720"/>
      </w:pPr>
    </w:p>
    <w:p w14:paraId="74FF0590" w14:textId="77777777" w:rsidR="00C776DE" w:rsidRDefault="005317B5">
      <w:pPr>
        <w:ind w:firstLine="720"/>
      </w:pPr>
      <w:r>
        <w:t>13.6.1</w:t>
      </w:r>
      <w:r>
        <w:tab/>
        <w:t>the principles in the Security Policy Framework:</w:t>
      </w:r>
      <w:hyperlink r:id="rId17" w:history="1">
        <w:r>
          <w:rPr>
            <w:u w:val="single"/>
          </w:rPr>
          <w:t xml:space="preserve"> </w:t>
        </w:r>
      </w:hyperlink>
    </w:p>
    <w:p w14:paraId="76855C85" w14:textId="77777777" w:rsidR="00C776DE" w:rsidRDefault="00A539CA">
      <w:pPr>
        <w:ind w:left="1440"/>
      </w:pPr>
      <w:hyperlink r:id="rId18" w:history="1">
        <w:r w:rsidR="005317B5">
          <w:rPr>
            <w:rStyle w:val="Hyperlink"/>
          </w:rPr>
          <w:t>https://www.gov.uk/government/publications/security-policy-framework</w:t>
        </w:r>
      </w:hyperlink>
      <w:r w:rsidR="005317B5">
        <w:rPr>
          <w:rStyle w:val="Hyperlink"/>
          <w:color w:val="auto"/>
        </w:rPr>
        <w:t xml:space="preserve"> and</w:t>
      </w:r>
    </w:p>
    <w:p w14:paraId="753B5A37" w14:textId="77777777" w:rsidR="00C776DE" w:rsidRDefault="005317B5">
      <w:pPr>
        <w:ind w:left="1440"/>
      </w:pPr>
      <w:r>
        <w:t>the Government Security Classification policy:</w:t>
      </w:r>
      <w:r>
        <w:rPr>
          <w:u w:val="single"/>
        </w:rPr>
        <w:t xml:space="preserve"> https:/www.gov.uk/government/publications/government-security-classifications</w:t>
      </w:r>
    </w:p>
    <w:p w14:paraId="0100F296" w14:textId="77777777" w:rsidR="00C776DE" w:rsidRDefault="00C776DE">
      <w:pPr>
        <w:ind w:left="1440"/>
      </w:pPr>
    </w:p>
    <w:p w14:paraId="1C6708AF" w14:textId="77777777" w:rsidR="00C776DE" w:rsidRDefault="005317B5">
      <w:pPr>
        <w:ind w:firstLine="720"/>
      </w:pPr>
      <w:r>
        <w:t>13.6.2</w:t>
      </w:r>
      <w:r>
        <w:tab/>
        <w:t>guidance issued by the Centre for Protection of National Infrastructure on</w:t>
      </w:r>
    </w:p>
    <w:p w14:paraId="37C4F126" w14:textId="77777777" w:rsidR="00C776DE" w:rsidRDefault="005317B5">
      <w:pPr>
        <w:ind w:left="720" w:firstLine="720"/>
      </w:pPr>
      <w:r>
        <w:t>Risk Management:</w:t>
      </w:r>
    </w:p>
    <w:p w14:paraId="19642067" w14:textId="77777777" w:rsidR="00C776DE" w:rsidRDefault="00A539CA">
      <w:pPr>
        <w:ind w:left="720" w:firstLine="720"/>
      </w:pPr>
      <w:hyperlink r:id="rId19" w:history="1">
        <w:r w:rsidR="005317B5">
          <w:rPr>
            <w:u w:val="single"/>
          </w:rPr>
          <w:t>https://www.cpni.gov.uk/content/adopt-risk-management-approach</w:t>
        </w:r>
      </w:hyperlink>
      <w:r w:rsidR="005317B5">
        <w:t xml:space="preserve"> and</w:t>
      </w:r>
    </w:p>
    <w:p w14:paraId="313BC644" w14:textId="77777777" w:rsidR="00C776DE" w:rsidRDefault="005317B5">
      <w:pPr>
        <w:ind w:left="720" w:firstLine="720"/>
      </w:pPr>
      <w:r>
        <w:t>Protection of Sensitive Information and Assets:</w:t>
      </w:r>
      <w:hyperlink r:id="rId20" w:history="1">
        <w:r>
          <w:rPr>
            <w:u w:val="single"/>
          </w:rPr>
          <w:t xml:space="preserve"> </w:t>
        </w:r>
      </w:hyperlink>
    </w:p>
    <w:p w14:paraId="5D31F70B" w14:textId="77777777" w:rsidR="00C776DE" w:rsidRDefault="00A539CA">
      <w:pPr>
        <w:ind w:left="720" w:firstLine="720"/>
      </w:pPr>
      <w:hyperlink r:id="rId21" w:history="1">
        <w:r w:rsidR="005317B5">
          <w:rPr>
            <w:u w:val="single"/>
          </w:rPr>
          <w:t>https://www.cpni.gov.uk/protection-sensitive-information-and-assets</w:t>
        </w:r>
      </w:hyperlink>
    </w:p>
    <w:p w14:paraId="60DF40C1" w14:textId="77777777" w:rsidR="00C776DE" w:rsidRDefault="00C776DE">
      <w:pPr>
        <w:ind w:left="720" w:firstLine="720"/>
      </w:pPr>
    </w:p>
    <w:p w14:paraId="6FC40B32" w14:textId="77777777" w:rsidR="00C776DE" w:rsidRDefault="005317B5">
      <w:pPr>
        <w:ind w:left="1440" w:hanging="720"/>
      </w:pPr>
      <w:r>
        <w:t>13.6.3</w:t>
      </w:r>
      <w:r>
        <w:tab/>
        <w:t>the National Cyber Security Centre’s (NCSC) information risk management guidance:</w:t>
      </w:r>
    </w:p>
    <w:p w14:paraId="4EEE6A42" w14:textId="77777777" w:rsidR="00C776DE" w:rsidRDefault="00A539CA">
      <w:pPr>
        <w:ind w:left="720" w:firstLine="720"/>
      </w:pPr>
      <w:hyperlink r:id="rId22" w:history="1">
        <w:r w:rsidR="005317B5">
          <w:rPr>
            <w:u w:val="single"/>
          </w:rPr>
          <w:t>https://www.ncsc.gov.uk/collection/risk-management-collection</w:t>
        </w:r>
      </w:hyperlink>
    </w:p>
    <w:p w14:paraId="2B6F51CD" w14:textId="77777777" w:rsidR="00C776DE" w:rsidRDefault="00C776DE"/>
    <w:p w14:paraId="68A1E78F" w14:textId="77777777" w:rsidR="00C776DE" w:rsidRDefault="005317B5">
      <w:pPr>
        <w:ind w:left="1440" w:hanging="720"/>
      </w:pPr>
      <w:r>
        <w:t>13.6.4</w:t>
      </w:r>
      <w:r>
        <w:tab/>
        <w:t>government best practice in the design and implementation of system components, including network principles, security design principles for digital services and the secure email blueprint:</w:t>
      </w:r>
    </w:p>
    <w:p w14:paraId="263D3ABC" w14:textId="77777777" w:rsidR="00C776DE" w:rsidRDefault="00A539CA">
      <w:pPr>
        <w:ind w:left="1440"/>
      </w:pPr>
      <w:hyperlink r:id="rId23" w:history="1">
        <w:r w:rsidR="005317B5">
          <w:rPr>
            <w:rStyle w:val="Hyperlink"/>
            <w:color w:val="auto"/>
          </w:rPr>
          <w:t>https://www.gov.uk/government/publications/technology-code-of-practice/technology-code-of-practice</w:t>
        </w:r>
      </w:hyperlink>
    </w:p>
    <w:p w14:paraId="1602F359" w14:textId="77777777" w:rsidR="00C776DE" w:rsidRDefault="00C776DE">
      <w:pPr>
        <w:ind w:left="1440"/>
      </w:pPr>
    </w:p>
    <w:p w14:paraId="0A3E67E4" w14:textId="77777777" w:rsidR="00C776DE" w:rsidRDefault="005317B5">
      <w:pPr>
        <w:ind w:left="1440" w:hanging="720"/>
      </w:pPr>
      <w:r>
        <w:t>13.6.5</w:t>
      </w:r>
      <w:r>
        <w:tab/>
        <w:t>the security requirements of cloud services using the NCSC Cloud Security Principles and accompanying guidance:</w:t>
      </w:r>
      <w:hyperlink r:id="rId24" w:history="1">
        <w:r>
          <w:rPr>
            <w:u w:val="single"/>
          </w:rPr>
          <w:t xml:space="preserve"> </w:t>
        </w:r>
      </w:hyperlink>
    </w:p>
    <w:p w14:paraId="17243F0B" w14:textId="77777777" w:rsidR="00C776DE" w:rsidRDefault="00A539CA">
      <w:pPr>
        <w:ind w:left="720" w:firstLine="720"/>
      </w:pPr>
      <w:hyperlink r:id="rId25" w:history="1">
        <w:r w:rsidR="005317B5">
          <w:rPr>
            <w:rStyle w:val="Hyperlink"/>
            <w:color w:val="auto"/>
          </w:rPr>
          <w:t>https://www.ncsc.gov.uk/guidance/implementing-cloud-security-principles</w:t>
        </w:r>
      </w:hyperlink>
    </w:p>
    <w:p w14:paraId="649338B9" w14:textId="77777777" w:rsidR="00C776DE" w:rsidRDefault="00C776DE"/>
    <w:p w14:paraId="7EF40617" w14:textId="77777777" w:rsidR="00C776DE" w:rsidRDefault="005317B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729AAE58" w14:textId="77777777" w:rsidR="00C776DE" w:rsidRDefault="00C776DE"/>
    <w:p w14:paraId="331F47E7" w14:textId="77777777" w:rsidR="00C776DE" w:rsidRDefault="005317B5">
      <w:r>
        <w:t>13.7</w:t>
      </w:r>
      <w:r>
        <w:tab/>
        <w:t>The Buyer will specify any security requirements for this project in the Order Form.</w:t>
      </w:r>
    </w:p>
    <w:p w14:paraId="52162BFA" w14:textId="77777777" w:rsidR="00C776DE" w:rsidRDefault="00C776DE"/>
    <w:p w14:paraId="37A20577" w14:textId="77777777" w:rsidR="00C776DE" w:rsidRDefault="005317B5">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DB8726E" w14:textId="77777777" w:rsidR="00C776DE" w:rsidRDefault="00C776DE">
      <w:pPr>
        <w:ind w:left="720"/>
      </w:pPr>
    </w:p>
    <w:p w14:paraId="080ADBC0" w14:textId="77777777" w:rsidR="00C776DE" w:rsidRDefault="005317B5">
      <w:pPr>
        <w:ind w:left="720" w:hanging="720"/>
      </w:pPr>
      <w:r>
        <w:t>13.9</w:t>
      </w:r>
      <w:r>
        <w:tab/>
        <w:t>The Supplier agrees to use the appropriate organisational, operational and technological processes to keep the Buyer Data safe from unauthorised use or access, loss, destruction, theft or disclosure.</w:t>
      </w:r>
    </w:p>
    <w:p w14:paraId="239D1CE8" w14:textId="77777777" w:rsidR="00C776DE" w:rsidRDefault="00C776DE">
      <w:pPr>
        <w:ind w:left="720"/>
      </w:pPr>
    </w:p>
    <w:p w14:paraId="5D6AC70C" w14:textId="77777777" w:rsidR="00C776DE" w:rsidRDefault="005317B5">
      <w:pPr>
        <w:ind w:left="720" w:hanging="720"/>
      </w:pPr>
      <w:r>
        <w:t>13.10</w:t>
      </w:r>
      <w:r>
        <w:tab/>
        <w:t>The provisions of this clause 13 will apply during the term of this Call-Off Contract and for as long as the Supplier holds the Buyer’s Data.</w:t>
      </w:r>
    </w:p>
    <w:p w14:paraId="6462FE3C" w14:textId="77777777" w:rsidR="00C776DE" w:rsidRDefault="00C776DE">
      <w:pPr>
        <w:spacing w:before="240" w:after="240"/>
      </w:pPr>
    </w:p>
    <w:p w14:paraId="44C02CB2" w14:textId="77777777" w:rsidR="00C776DE" w:rsidRDefault="005317B5">
      <w:pPr>
        <w:pStyle w:val="Heading3"/>
        <w:rPr>
          <w:color w:val="auto"/>
        </w:rPr>
      </w:pPr>
      <w:r>
        <w:rPr>
          <w:color w:val="auto"/>
        </w:rPr>
        <w:t>14.</w:t>
      </w:r>
      <w:r>
        <w:rPr>
          <w:color w:val="auto"/>
        </w:rPr>
        <w:tab/>
        <w:t>Standards and quality</w:t>
      </w:r>
    </w:p>
    <w:p w14:paraId="1B7F8DE5" w14:textId="77777777" w:rsidR="00C776DE" w:rsidRDefault="005317B5">
      <w:pPr>
        <w:ind w:left="720" w:hanging="720"/>
      </w:pPr>
      <w:r>
        <w:t>14.1</w:t>
      </w:r>
      <w:r>
        <w:tab/>
        <w:t>The Supplier will comply with any standards in this Call-Off Contract, the Order Form and the Framework Agreement.</w:t>
      </w:r>
    </w:p>
    <w:p w14:paraId="07734CE2" w14:textId="77777777" w:rsidR="00C776DE" w:rsidRDefault="00C776DE">
      <w:pPr>
        <w:ind w:firstLine="720"/>
      </w:pPr>
    </w:p>
    <w:p w14:paraId="6D59208A" w14:textId="77777777" w:rsidR="00C776DE" w:rsidRDefault="005317B5">
      <w:pPr>
        <w:ind w:left="720" w:hanging="720"/>
      </w:pPr>
      <w:r>
        <w:t>14.2</w:t>
      </w:r>
      <w:r>
        <w:tab/>
        <w:t>The Supplier will deliver the Services in a way that enables the Buyer to comply with its obligations under the Technology Code of Practice, which is at:</w:t>
      </w:r>
      <w:hyperlink r:id="rId26" w:history="1">
        <w:r>
          <w:rPr>
            <w:u w:val="single"/>
          </w:rPr>
          <w:t xml:space="preserve"> </w:t>
        </w:r>
      </w:hyperlink>
    </w:p>
    <w:p w14:paraId="0F422EF2" w14:textId="77777777" w:rsidR="00C776DE" w:rsidRDefault="00A539CA">
      <w:pPr>
        <w:ind w:left="720"/>
      </w:pPr>
      <w:hyperlink r:id="rId27" w:history="1">
        <w:r w:rsidR="005317B5">
          <w:rPr>
            <w:u w:val="single"/>
          </w:rPr>
          <w:t>https://www.gov.uk/government/publications/technology-code-of-practice/technology-code-of-practice</w:t>
        </w:r>
      </w:hyperlink>
    </w:p>
    <w:p w14:paraId="790FA119" w14:textId="77777777" w:rsidR="00C776DE" w:rsidRDefault="00C776DE">
      <w:pPr>
        <w:ind w:left="720" w:hanging="720"/>
      </w:pPr>
    </w:p>
    <w:p w14:paraId="67A43C35" w14:textId="77777777" w:rsidR="00C776DE" w:rsidRDefault="005317B5">
      <w:pPr>
        <w:ind w:left="720" w:hanging="720"/>
      </w:pPr>
      <w:r>
        <w:t>14.3</w:t>
      </w:r>
      <w:r>
        <w:tab/>
        <w:t>If requested by the Buyer, the Supplier must, at its own cost, ensure that the G-Cloud Services comply with the requirements in the PSN Code of Practice.</w:t>
      </w:r>
    </w:p>
    <w:p w14:paraId="22A6AE79" w14:textId="77777777" w:rsidR="00C776DE" w:rsidRDefault="00C776DE">
      <w:pPr>
        <w:ind w:firstLine="720"/>
      </w:pPr>
    </w:p>
    <w:p w14:paraId="6F801D0A" w14:textId="77777777" w:rsidR="00C776DE" w:rsidRDefault="005317B5">
      <w:pPr>
        <w:ind w:left="720" w:hanging="720"/>
      </w:pPr>
      <w:r>
        <w:t>14.4</w:t>
      </w:r>
      <w:r>
        <w:tab/>
        <w:t>If any PSN Services are Subcontracted by the Supplier, the Supplier must ensure that the services have the relevant PSN compliance certification.</w:t>
      </w:r>
    </w:p>
    <w:p w14:paraId="20E6F49B" w14:textId="77777777" w:rsidR="00C776DE" w:rsidRDefault="00C776DE">
      <w:pPr>
        <w:ind w:firstLine="720"/>
      </w:pPr>
    </w:p>
    <w:p w14:paraId="5742AE68" w14:textId="77777777" w:rsidR="00C776DE" w:rsidRDefault="005317B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3429AC4A" w14:textId="77777777" w:rsidR="00C776DE" w:rsidRDefault="005317B5">
      <w:r>
        <w:t xml:space="preserve"> </w:t>
      </w:r>
    </w:p>
    <w:p w14:paraId="3DC36AED" w14:textId="77777777" w:rsidR="00C776DE" w:rsidRDefault="005317B5">
      <w:pPr>
        <w:pStyle w:val="Heading3"/>
        <w:rPr>
          <w:color w:val="auto"/>
        </w:rPr>
      </w:pPr>
      <w:r>
        <w:rPr>
          <w:color w:val="auto"/>
        </w:rPr>
        <w:t>15.</w:t>
      </w:r>
      <w:r>
        <w:rPr>
          <w:color w:val="auto"/>
        </w:rPr>
        <w:tab/>
        <w:t>Open source</w:t>
      </w:r>
    </w:p>
    <w:p w14:paraId="0CE9C9FC" w14:textId="77777777" w:rsidR="00C776DE" w:rsidRDefault="005317B5">
      <w:pPr>
        <w:ind w:left="720" w:hanging="720"/>
      </w:pPr>
      <w:r>
        <w:t>15.1</w:t>
      </w:r>
      <w:r>
        <w:tab/>
        <w:t>All software created for the Buyer must be suitable for publication as open source, unless otherwise agreed by the Buyer.</w:t>
      </w:r>
    </w:p>
    <w:p w14:paraId="7FF691C0" w14:textId="77777777" w:rsidR="00C776DE" w:rsidRDefault="00C776DE">
      <w:pPr>
        <w:ind w:firstLine="720"/>
      </w:pPr>
    </w:p>
    <w:p w14:paraId="31425E59" w14:textId="77777777" w:rsidR="00C776DE" w:rsidRDefault="005317B5">
      <w:pPr>
        <w:ind w:left="720" w:hanging="720"/>
      </w:pPr>
      <w:r>
        <w:t>15.2</w:t>
      </w:r>
      <w:r>
        <w:tab/>
        <w:t>If software needs to be converted before publication as open source, the Supplier must also provide the converted format unless otherwise agreed by the Buyer.</w:t>
      </w:r>
    </w:p>
    <w:p w14:paraId="5A2A4FE0" w14:textId="77777777" w:rsidR="00C776DE" w:rsidRDefault="005317B5">
      <w:pPr>
        <w:spacing w:before="240" w:after="240"/>
        <w:ind w:left="720"/>
      </w:pPr>
      <w:r>
        <w:t xml:space="preserve"> </w:t>
      </w:r>
    </w:p>
    <w:p w14:paraId="24473286" w14:textId="77777777" w:rsidR="00C776DE" w:rsidRDefault="005317B5">
      <w:pPr>
        <w:pStyle w:val="Heading3"/>
        <w:rPr>
          <w:color w:val="auto"/>
        </w:rPr>
      </w:pPr>
      <w:r>
        <w:rPr>
          <w:color w:val="auto"/>
        </w:rPr>
        <w:t>16.</w:t>
      </w:r>
      <w:r>
        <w:rPr>
          <w:color w:val="auto"/>
        </w:rPr>
        <w:tab/>
        <w:t>Security</w:t>
      </w:r>
    </w:p>
    <w:p w14:paraId="5A69F29B" w14:textId="77777777" w:rsidR="00C776DE" w:rsidRDefault="005317B5">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2D8CF96E" w14:textId="77777777" w:rsidR="00C776DE" w:rsidRDefault="00C776DE">
      <w:pPr>
        <w:ind w:left="720"/>
      </w:pPr>
    </w:p>
    <w:p w14:paraId="1449B1A1" w14:textId="77777777" w:rsidR="00C776DE" w:rsidRDefault="005317B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6A301799" w14:textId="77777777" w:rsidR="00C776DE" w:rsidRDefault="00C776DE">
      <w:pPr>
        <w:ind w:left="720"/>
      </w:pPr>
    </w:p>
    <w:p w14:paraId="52062591" w14:textId="77777777" w:rsidR="00C776DE" w:rsidRDefault="005317B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50DC1579" w14:textId="77777777" w:rsidR="00C776DE" w:rsidRDefault="00C776DE">
      <w:pPr>
        <w:ind w:firstLine="720"/>
      </w:pPr>
    </w:p>
    <w:p w14:paraId="2630AF15" w14:textId="77777777" w:rsidR="00C776DE" w:rsidRDefault="005317B5">
      <w:r>
        <w:t>16.4</w:t>
      </w:r>
      <w:r>
        <w:tab/>
        <w:t>Responsibility for costs will be at the:</w:t>
      </w:r>
    </w:p>
    <w:p w14:paraId="34B9703A" w14:textId="77777777" w:rsidR="00C776DE" w:rsidRDefault="005317B5">
      <w:r>
        <w:tab/>
      </w:r>
    </w:p>
    <w:p w14:paraId="4913325E" w14:textId="77777777" w:rsidR="00C776DE" w:rsidRDefault="005317B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0801D10" w14:textId="77777777" w:rsidR="00C776DE" w:rsidRDefault="00C776DE">
      <w:pPr>
        <w:ind w:left="1440"/>
      </w:pPr>
    </w:p>
    <w:p w14:paraId="4DE7AB47" w14:textId="77777777" w:rsidR="00C776DE" w:rsidRDefault="005317B5">
      <w:pPr>
        <w:ind w:left="1440" w:hanging="720"/>
      </w:pPr>
      <w:r>
        <w:t>16.4.2</w:t>
      </w:r>
      <w:r>
        <w:tab/>
        <w:t>Buyer’s expense if the Malicious Software originates from the Buyer software or the Service Data, while the Service Data was under the Buyer’s control</w:t>
      </w:r>
    </w:p>
    <w:p w14:paraId="4BA2B309" w14:textId="77777777" w:rsidR="00C776DE" w:rsidRDefault="00C776DE">
      <w:pPr>
        <w:ind w:left="720" w:firstLine="720"/>
      </w:pPr>
    </w:p>
    <w:p w14:paraId="3BBB4952" w14:textId="77777777" w:rsidR="00C776DE" w:rsidRDefault="005317B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1AF89B98" w14:textId="77777777" w:rsidR="00C776DE" w:rsidRDefault="00C776DE">
      <w:pPr>
        <w:ind w:left="720"/>
      </w:pPr>
    </w:p>
    <w:p w14:paraId="4E75D0AA" w14:textId="77777777" w:rsidR="00C776DE" w:rsidRDefault="005317B5">
      <w:pPr>
        <w:ind w:left="720" w:hanging="720"/>
      </w:pPr>
      <w:r>
        <w:t>16.6</w:t>
      </w:r>
      <w:r>
        <w:tab/>
        <w:t>Any system development by the Supplier should also comply with the government’s ‘10 Steps to Cyber Security’ guidance:</w:t>
      </w:r>
      <w:hyperlink r:id="rId28" w:history="1">
        <w:r>
          <w:rPr>
            <w:u w:val="single"/>
          </w:rPr>
          <w:t xml:space="preserve"> </w:t>
        </w:r>
      </w:hyperlink>
    </w:p>
    <w:p w14:paraId="18D2D750" w14:textId="77777777" w:rsidR="00C776DE" w:rsidRDefault="00A539CA">
      <w:pPr>
        <w:ind w:left="720"/>
      </w:pPr>
      <w:hyperlink r:id="rId29" w:history="1">
        <w:r w:rsidR="005317B5">
          <w:rPr>
            <w:u w:val="single"/>
          </w:rPr>
          <w:t>https://www.ncsc.gov.uk/guidance/10-steps-cyber-security</w:t>
        </w:r>
      </w:hyperlink>
    </w:p>
    <w:p w14:paraId="6B9ACB76" w14:textId="77777777" w:rsidR="00C776DE" w:rsidRDefault="00C776DE">
      <w:pPr>
        <w:ind w:left="720"/>
      </w:pPr>
    </w:p>
    <w:p w14:paraId="2C7C5EEF" w14:textId="77777777" w:rsidR="00C776DE" w:rsidRDefault="005317B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3A52D469" w14:textId="77777777" w:rsidR="00C776DE" w:rsidRDefault="005317B5">
      <w:r>
        <w:t xml:space="preserve"> </w:t>
      </w:r>
    </w:p>
    <w:p w14:paraId="16AB94F7" w14:textId="77777777" w:rsidR="00C776DE" w:rsidRDefault="005317B5">
      <w:pPr>
        <w:pStyle w:val="Heading3"/>
        <w:rPr>
          <w:color w:val="auto"/>
        </w:rPr>
      </w:pPr>
      <w:r>
        <w:rPr>
          <w:color w:val="auto"/>
        </w:rPr>
        <w:t>17.</w:t>
      </w:r>
      <w:r>
        <w:rPr>
          <w:color w:val="auto"/>
        </w:rPr>
        <w:tab/>
        <w:t>Guarantee</w:t>
      </w:r>
    </w:p>
    <w:p w14:paraId="4F7E92E2" w14:textId="77777777" w:rsidR="00C776DE" w:rsidRDefault="005317B5">
      <w:pPr>
        <w:ind w:left="720" w:hanging="720"/>
      </w:pPr>
      <w:r>
        <w:t>17.1</w:t>
      </w:r>
      <w:r>
        <w:tab/>
        <w:t>If this Call-Off Contract is conditional on receipt of a Guarantee that is acceptable to the Buyer, the Supplier must give the Buyer on or before the Start date:</w:t>
      </w:r>
    </w:p>
    <w:p w14:paraId="45D5C90F" w14:textId="77777777" w:rsidR="00C776DE" w:rsidRDefault="00C776DE">
      <w:pPr>
        <w:ind w:firstLine="720"/>
      </w:pPr>
    </w:p>
    <w:p w14:paraId="358F1FF0" w14:textId="77777777" w:rsidR="00C776DE" w:rsidRDefault="005317B5">
      <w:pPr>
        <w:ind w:firstLine="720"/>
      </w:pPr>
      <w:r>
        <w:t>17.1.1</w:t>
      </w:r>
      <w:r>
        <w:tab/>
        <w:t>an executed Guarantee in the form at Schedule 5</w:t>
      </w:r>
    </w:p>
    <w:p w14:paraId="4EC90BB5" w14:textId="77777777" w:rsidR="00C776DE" w:rsidRDefault="00C776DE"/>
    <w:p w14:paraId="11D31093" w14:textId="77777777" w:rsidR="00C776DE" w:rsidRDefault="005317B5">
      <w:pPr>
        <w:ind w:left="1440" w:hanging="720"/>
      </w:pPr>
      <w:r>
        <w:t>17.1.2</w:t>
      </w:r>
      <w:r>
        <w:tab/>
        <w:t>a certified copy of the passed resolution or board minutes of the guarantor approving the execution of the Guarantee</w:t>
      </w:r>
    </w:p>
    <w:p w14:paraId="692F8781" w14:textId="77777777" w:rsidR="00C776DE" w:rsidRDefault="00C776DE">
      <w:pPr>
        <w:ind w:left="720" w:firstLine="720"/>
      </w:pPr>
    </w:p>
    <w:p w14:paraId="5F6E513A" w14:textId="77777777" w:rsidR="00C776DE" w:rsidRDefault="005317B5">
      <w:pPr>
        <w:pStyle w:val="Heading3"/>
        <w:rPr>
          <w:color w:val="auto"/>
        </w:rPr>
      </w:pPr>
      <w:r>
        <w:rPr>
          <w:color w:val="auto"/>
        </w:rPr>
        <w:lastRenderedPageBreak/>
        <w:t>18.</w:t>
      </w:r>
      <w:r>
        <w:rPr>
          <w:color w:val="auto"/>
        </w:rPr>
        <w:tab/>
        <w:t>Ending the Call-Off Contract</w:t>
      </w:r>
    </w:p>
    <w:p w14:paraId="262F1775" w14:textId="77777777" w:rsidR="00C776DE" w:rsidRDefault="005317B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77A3A0DE" w14:textId="77777777" w:rsidR="00C776DE" w:rsidRDefault="00C776DE">
      <w:pPr>
        <w:ind w:left="720"/>
      </w:pPr>
    </w:p>
    <w:p w14:paraId="5B5F5BC8" w14:textId="77777777" w:rsidR="00C776DE" w:rsidRDefault="005317B5">
      <w:r>
        <w:t>18.2</w:t>
      </w:r>
      <w:r>
        <w:tab/>
        <w:t>The Parties agree that the:</w:t>
      </w:r>
    </w:p>
    <w:p w14:paraId="745100AA" w14:textId="77777777" w:rsidR="00C776DE" w:rsidRDefault="00C776DE"/>
    <w:p w14:paraId="62936102" w14:textId="77777777" w:rsidR="00C776DE" w:rsidRDefault="005317B5">
      <w:pPr>
        <w:ind w:left="1440" w:hanging="720"/>
      </w:pPr>
      <w:r>
        <w:t>18.2.1</w:t>
      </w:r>
      <w:r>
        <w:tab/>
        <w:t>Buyer’s right to End the Call-Off Contract under clause 18.1 is reasonable considering the type of cloud Service being provided</w:t>
      </w:r>
    </w:p>
    <w:p w14:paraId="4AFD6F41" w14:textId="77777777" w:rsidR="00C776DE" w:rsidRDefault="00C776DE">
      <w:pPr>
        <w:ind w:left="720"/>
      </w:pPr>
    </w:p>
    <w:p w14:paraId="77A1EF2B" w14:textId="77777777" w:rsidR="00C776DE" w:rsidRDefault="005317B5">
      <w:pPr>
        <w:ind w:left="1440" w:hanging="720"/>
      </w:pPr>
      <w:r>
        <w:t>18.2.2</w:t>
      </w:r>
      <w:r>
        <w:tab/>
        <w:t>Call-Off Contract Charges paid during the notice period is reasonable compensation and covers all the Supplier’s avoidable costs or Losses</w:t>
      </w:r>
    </w:p>
    <w:p w14:paraId="1A614DAB" w14:textId="77777777" w:rsidR="00C776DE" w:rsidRDefault="00C776DE">
      <w:pPr>
        <w:ind w:left="720" w:firstLine="720"/>
      </w:pPr>
    </w:p>
    <w:p w14:paraId="21ED5524" w14:textId="77777777" w:rsidR="00C776DE" w:rsidRDefault="005317B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28E80C83" w14:textId="77777777" w:rsidR="00C776DE" w:rsidRDefault="00C776DE">
      <w:pPr>
        <w:ind w:left="720"/>
      </w:pPr>
    </w:p>
    <w:p w14:paraId="6934CD89" w14:textId="77777777" w:rsidR="00C776DE" w:rsidRDefault="005317B5">
      <w:pPr>
        <w:ind w:left="720" w:hanging="720"/>
      </w:pPr>
      <w:r>
        <w:t>18.4</w:t>
      </w:r>
      <w:r>
        <w:tab/>
        <w:t>The Buyer will have the right to End this Call-Off Contract at any time with immediate effect by written notice to the Supplier if either the Supplier commits:</w:t>
      </w:r>
    </w:p>
    <w:p w14:paraId="29BDF9B5" w14:textId="77777777" w:rsidR="00C776DE" w:rsidRDefault="00C776DE">
      <w:pPr>
        <w:ind w:firstLine="720"/>
      </w:pPr>
    </w:p>
    <w:p w14:paraId="78214EAC" w14:textId="77777777" w:rsidR="00C776DE" w:rsidRDefault="005317B5">
      <w:pPr>
        <w:ind w:left="1440" w:hanging="720"/>
      </w:pPr>
      <w:r>
        <w:t>18.4.1</w:t>
      </w:r>
      <w:r>
        <w:tab/>
        <w:t>a Supplier Default and if the Supplier Default cannot, in the reasonable opinion of the Buyer, be remedied</w:t>
      </w:r>
    </w:p>
    <w:p w14:paraId="30D405FC" w14:textId="77777777" w:rsidR="00C776DE" w:rsidRDefault="00C776DE">
      <w:pPr>
        <w:ind w:left="720" w:firstLine="720"/>
      </w:pPr>
    </w:p>
    <w:p w14:paraId="50F664CB" w14:textId="77777777" w:rsidR="00C776DE" w:rsidRDefault="005317B5">
      <w:pPr>
        <w:ind w:firstLine="720"/>
      </w:pPr>
      <w:r>
        <w:t>18.4.2</w:t>
      </w:r>
      <w:r>
        <w:tab/>
        <w:t>any fraud</w:t>
      </w:r>
    </w:p>
    <w:p w14:paraId="1785AE31" w14:textId="77777777" w:rsidR="00C776DE" w:rsidRDefault="00C776DE">
      <w:pPr>
        <w:ind w:firstLine="720"/>
      </w:pPr>
    </w:p>
    <w:p w14:paraId="7E785D99" w14:textId="77777777" w:rsidR="00C776DE" w:rsidRDefault="005317B5">
      <w:r>
        <w:t>18.5</w:t>
      </w:r>
      <w:r>
        <w:tab/>
        <w:t>A Party can End this Call-Off Contract at any time with immediate effect by written notice if:</w:t>
      </w:r>
    </w:p>
    <w:p w14:paraId="6AABA194" w14:textId="77777777" w:rsidR="00C776DE" w:rsidRDefault="00C776DE">
      <w:pPr>
        <w:ind w:firstLine="720"/>
      </w:pPr>
    </w:p>
    <w:p w14:paraId="5562934A" w14:textId="77777777" w:rsidR="00C776DE" w:rsidRDefault="005317B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41B966A2" w14:textId="77777777" w:rsidR="00C776DE" w:rsidRDefault="00C776DE">
      <w:pPr>
        <w:ind w:left="1440"/>
      </w:pPr>
    </w:p>
    <w:p w14:paraId="00A32C26" w14:textId="77777777" w:rsidR="00C776DE" w:rsidRDefault="005317B5">
      <w:pPr>
        <w:ind w:firstLine="720"/>
      </w:pPr>
      <w:r>
        <w:t>18.5.2</w:t>
      </w:r>
      <w:r>
        <w:tab/>
        <w:t>an Insolvency Event of the other Party happens</w:t>
      </w:r>
    </w:p>
    <w:p w14:paraId="0EE1525F" w14:textId="77777777" w:rsidR="00C776DE" w:rsidRDefault="00C776DE">
      <w:pPr>
        <w:ind w:firstLine="720"/>
      </w:pPr>
    </w:p>
    <w:p w14:paraId="7521D290" w14:textId="77777777" w:rsidR="00C776DE" w:rsidRDefault="005317B5">
      <w:pPr>
        <w:ind w:left="1440" w:hanging="720"/>
      </w:pPr>
      <w:r>
        <w:t>18.5.3</w:t>
      </w:r>
      <w:r>
        <w:tab/>
        <w:t>the other Party ceases or threatens to cease to carry on the whole or any material part of its business</w:t>
      </w:r>
    </w:p>
    <w:p w14:paraId="2D97D1AB" w14:textId="77777777" w:rsidR="00C776DE" w:rsidRDefault="00C776DE">
      <w:pPr>
        <w:ind w:left="720" w:firstLine="720"/>
      </w:pPr>
    </w:p>
    <w:p w14:paraId="345345D8" w14:textId="77777777" w:rsidR="00C776DE" w:rsidRDefault="005317B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79AB3633" w14:textId="77777777" w:rsidR="00C776DE" w:rsidRDefault="00C776DE">
      <w:pPr>
        <w:ind w:left="720"/>
      </w:pPr>
    </w:p>
    <w:p w14:paraId="384B2E5A" w14:textId="77777777" w:rsidR="00C776DE" w:rsidRDefault="005317B5">
      <w:pPr>
        <w:ind w:left="720" w:hanging="720"/>
      </w:pPr>
      <w:r>
        <w:t>18.7</w:t>
      </w:r>
      <w:r>
        <w:tab/>
        <w:t>A Party who isn’t relying on a Force Majeure event will have the right to End this Call-Off Contract if clause 23.1 applies.</w:t>
      </w:r>
    </w:p>
    <w:p w14:paraId="373DF4DC" w14:textId="77777777" w:rsidR="00C776DE" w:rsidRDefault="005317B5">
      <w:pPr>
        <w:ind w:left="720" w:hanging="720"/>
      </w:pPr>
      <w:r>
        <w:t xml:space="preserve"> </w:t>
      </w:r>
    </w:p>
    <w:p w14:paraId="5EE75E4F" w14:textId="77777777" w:rsidR="00C776DE" w:rsidRDefault="005317B5">
      <w:pPr>
        <w:pStyle w:val="Heading3"/>
        <w:rPr>
          <w:color w:val="auto"/>
        </w:rPr>
      </w:pPr>
      <w:r>
        <w:rPr>
          <w:color w:val="auto"/>
        </w:rPr>
        <w:lastRenderedPageBreak/>
        <w:t>19.</w:t>
      </w:r>
      <w:r>
        <w:rPr>
          <w:color w:val="auto"/>
        </w:rPr>
        <w:tab/>
        <w:t>Consequences of suspension, ending and expiry</w:t>
      </w:r>
    </w:p>
    <w:p w14:paraId="6D19D3FD" w14:textId="77777777" w:rsidR="00C776DE" w:rsidRDefault="005317B5">
      <w:pPr>
        <w:ind w:left="720" w:hanging="720"/>
      </w:pPr>
      <w:r>
        <w:t>19.1</w:t>
      </w:r>
      <w:r>
        <w:tab/>
        <w:t>If a Buyer has the right to End a Call-Off Contract, it may elect to suspend this Call-Off Contract or any part of it.</w:t>
      </w:r>
    </w:p>
    <w:p w14:paraId="12E68234" w14:textId="77777777" w:rsidR="00C776DE" w:rsidRDefault="00C776DE"/>
    <w:p w14:paraId="301DD0F2" w14:textId="77777777" w:rsidR="00C776DE" w:rsidRDefault="005317B5">
      <w:pPr>
        <w:ind w:left="720" w:hanging="720"/>
      </w:pPr>
      <w:r>
        <w:t>19.2</w:t>
      </w:r>
      <w:r>
        <w:tab/>
        <w:t>Even if a notice has been served to End this Call-Off Contract or any part of it, the Supplier must continue to provide the Ordered G-Cloud Services until the dates set out in the notice.</w:t>
      </w:r>
    </w:p>
    <w:p w14:paraId="02E59568" w14:textId="77777777" w:rsidR="00C776DE" w:rsidRDefault="00C776DE">
      <w:pPr>
        <w:ind w:left="720" w:hanging="720"/>
      </w:pPr>
    </w:p>
    <w:p w14:paraId="3CA160D1" w14:textId="77777777" w:rsidR="00C776DE" w:rsidRDefault="005317B5">
      <w:pPr>
        <w:ind w:left="720" w:hanging="720"/>
      </w:pPr>
      <w:r>
        <w:t>19.3</w:t>
      </w:r>
      <w:r>
        <w:tab/>
        <w:t>The rights and obligations of the Parties will cease on the Expiry Date or End Date whichever applies) of this Call-Off Contract, except those continuing provisions described in clause 19.4.</w:t>
      </w:r>
    </w:p>
    <w:p w14:paraId="160C07F3" w14:textId="77777777" w:rsidR="00C776DE" w:rsidRDefault="00C776DE"/>
    <w:p w14:paraId="6699AD79" w14:textId="77777777" w:rsidR="00C776DE" w:rsidRDefault="005317B5">
      <w:r>
        <w:t>19.4</w:t>
      </w:r>
      <w:r>
        <w:tab/>
        <w:t>Ending or expiry of this Call-Off Contract will not affect:</w:t>
      </w:r>
    </w:p>
    <w:p w14:paraId="30A0DDA4" w14:textId="77777777" w:rsidR="00C776DE" w:rsidRDefault="00C776DE"/>
    <w:p w14:paraId="26639886" w14:textId="77777777" w:rsidR="00C776DE" w:rsidRDefault="005317B5">
      <w:pPr>
        <w:ind w:firstLine="720"/>
      </w:pPr>
      <w:r>
        <w:t>19.4.1</w:t>
      </w:r>
      <w:r>
        <w:tab/>
        <w:t>any rights, remedies or obligations accrued before its Ending or expiration</w:t>
      </w:r>
    </w:p>
    <w:p w14:paraId="55DF0C25" w14:textId="77777777" w:rsidR="00C776DE" w:rsidRDefault="00C776DE"/>
    <w:p w14:paraId="68E1BB82" w14:textId="77777777" w:rsidR="00C776DE" w:rsidRDefault="005317B5">
      <w:pPr>
        <w:ind w:left="1440" w:hanging="720"/>
      </w:pPr>
      <w:r>
        <w:t>19.4.2</w:t>
      </w:r>
      <w:r>
        <w:tab/>
        <w:t>the right of either Party to recover any amount outstanding at the time of Ending or expiry</w:t>
      </w:r>
    </w:p>
    <w:p w14:paraId="36E362C9" w14:textId="77777777" w:rsidR="00C776DE" w:rsidRDefault="00C776DE"/>
    <w:p w14:paraId="4C519CD3" w14:textId="77777777" w:rsidR="00C776DE" w:rsidRDefault="005317B5">
      <w:pPr>
        <w:ind w:left="1440" w:hanging="720"/>
      </w:pPr>
      <w:r>
        <w:t>19.4.3</w:t>
      </w:r>
      <w:r>
        <w:tab/>
        <w:t>the continuing rights, remedies or obligations of the Buyer or the Supplier under clauses</w:t>
      </w:r>
    </w:p>
    <w:p w14:paraId="71FA2264" w14:textId="77777777" w:rsidR="00C776DE" w:rsidRDefault="005317B5">
      <w:pPr>
        <w:pStyle w:val="ListParagraph"/>
        <w:numPr>
          <w:ilvl w:val="1"/>
          <w:numId w:val="7"/>
        </w:numPr>
      </w:pPr>
      <w:r>
        <w:t>7 (Payment, VAT and Call-Off Contract charges)</w:t>
      </w:r>
    </w:p>
    <w:p w14:paraId="24064B12" w14:textId="77777777" w:rsidR="00C776DE" w:rsidRDefault="005317B5">
      <w:pPr>
        <w:pStyle w:val="ListParagraph"/>
        <w:numPr>
          <w:ilvl w:val="1"/>
          <w:numId w:val="7"/>
        </w:numPr>
      </w:pPr>
      <w:r>
        <w:t>8 (Recovery of sums due and right of set-off)</w:t>
      </w:r>
    </w:p>
    <w:p w14:paraId="207AA504" w14:textId="77777777" w:rsidR="00C776DE" w:rsidRDefault="005317B5">
      <w:pPr>
        <w:pStyle w:val="ListParagraph"/>
        <w:numPr>
          <w:ilvl w:val="1"/>
          <w:numId w:val="7"/>
        </w:numPr>
      </w:pPr>
      <w:r>
        <w:t>9 (Insurance)</w:t>
      </w:r>
    </w:p>
    <w:p w14:paraId="1C195C21" w14:textId="77777777" w:rsidR="00C776DE" w:rsidRDefault="005317B5">
      <w:pPr>
        <w:pStyle w:val="ListParagraph"/>
        <w:numPr>
          <w:ilvl w:val="1"/>
          <w:numId w:val="7"/>
        </w:numPr>
      </w:pPr>
      <w:r>
        <w:t>10 (Confidentiality)</w:t>
      </w:r>
    </w:p>
    <w:p w14:paraId="13F01104" w14:textId="77777777" w:rsidR="00C776DE" w:rsidRDefault="005317B5">
      <w:pPr>
        <w:pStyle w:val="ListParagraph"/>
        <w:numPr>
          <w:ilvl w:val="1"/>
          <w:numId w:val="7"/>
        </w:numPr>
      </w:pPr>
      <w:r>
        <w:t>11 (Intellectual property rights)</w:t>
      </w:r>
    </w:p>
    <w:p w14:paraId="7BC994AD" w14:textId="77777777" w:rsidR="00C776DE" w:rsidRDefault="005317B5">
      <w:pPr>
        <w:pStyle w:val="ListParagraph"/>
        <w:numPr>
          <w:ilvl w:val="1"/>
          <w:numId w:val="7"/>
        </w:numPr>
      </w:pPr>
      <w:r>
        <w:t>12 (Protection of information)</w:t>
      </w:r>
    </w:p>
    <w:p w14:paraId="7F59A2F6" w14:textId="77777777" w:rsidR="00C776DE" w:rsidRDefault="005317B5">
      <w:pPr>
        <w:pStyle w:val="ListParagraph"/>
        <w:numPr>
          <w:ilvl w:val="1"/>
          <w:numId w:val="7"/>
        </w:numPr>
      </w:pPr>
      <w:r>
        <w:t>13 (Buyer data)</w:t>
      </w:r>
    </w:p>
    <w:p w14:paraId="2CCDA9C9" w14:textId="77777777" w:rsidR="00C776DE" w:rsidRDefault="005317B5">
      <w:pPr>
        <w:pStyle w:val="ListParagraph"/>
        <w:numPr>
          <w:ilvl w:val="1"/>
          <w:numId w:val="7"/>
        </w:numPr>
      </w:pPr>
      <w:r>
        <w:t>19 (Consequences of suspension, ending and expiry)</w:t>
      </w:r>
    </w:p>
    <w:p w14:paraId="68F74594" w14:textId="77777777" w:rsidR="00C776DE" w:rsidRDefault="005317B5">
      <w:pPr>
        <w:pStyle w:val="ListParagraph"/>
        <w:numPr>
          <w:ilvl w:val="1"/>
          <w:numId w:val="7"/>
        </w:numPr>
      </w:pPr>
      <w:r>
        <w:t>24 (Liability); incorporated Framework Agreement clauses: 4.2 to 4.7 (Liability)</w:t>
      </w:r>
    </w:p>
    <w:p w14:paraId="71353C7E" w14:textId="77777777" w:rsidR="00C776DE" w:rsidRDefault="005317B5">
      <w:pPr>
        <w:pStyle w:val="ListParagraph"/>
        <w:numPr>
          <w:ilvl w:val="1"/>
          <w:numId w:val="7"/>
        </w:numPr>
      </w:pPr>
      <w:r>
        <w:t>8.44 to 8.50 (Conflicts of interest and ethical walls)</w:t>
      </w:r>
    </w:p>
    <w:p w14:paraId="225EA609" w14:textId="77777777" w:rsidR="00C776DE" w:rsidRDefault="005317B5">
      <w:pPr>
        <w:pStyle w:val="ListParagraph"/>
        <w:numPr>
          <w:ilvl w:val="1"/>
          <w:numId w:val="7"/>
        </w:numPr>
      </w:pPr>
      <w:r>
        <w:t>8.89 to 8.90 (Waiver and cumulative remedies)</w:t>
      </w:r>
    </w:p>
    <w:p w14:paraId="24146F47" w14:textId="77777777" w:rsidR="00C776DE" w:rsidRDefault="00C776DE">
      <w:pPr>
        <w:ind w:firstLine="720"/>
      </w:pPr>
    </w:p>
    <w:p w14:paraId="3EFDBFA0" w14:textId="77777777" w:rsidR="00C776DE" w:rsidRDefault="005317B5">
      <w:pPr>
        <w:ind w:left="1440" w:hanging="720"/>
      </w:pPr>
      <w:r>
        <w:t>19.4.4</w:t>
      </w:r>
      <w:r>
        <w:tab/>
        <w:t>any other provision of the Framework Agreement or this Call-Off Contract which expressly or by implication is in force even if it Ends or expires</w:t>
      </w:r>
    </w:p>
    <w:p w14:paraId="27AD25E2" w14:textId="77777777" w:rsidR="00C776DE" w:rsidRDefault="005317B5">
      <w:r>
        <w:t xml:space="preserve"> </w:t>
      </w:r>
    </w:p>
    <w:p w14:paraId="389310E4" w14:textId="77777777" w:rsidR="00C776DE" w:rsidRDefault="005317B5">
      <w:r>
        <w:t>19.5</w:t>
      </w:r>
      <w:r>
        <w:tab/>
        <w:t>At the end of the Call-Off Contract Term, the Supplier must promptly:</w:t>
      </w:r>
    </w:p>
    <w:p w14:paraId="7CFBC0BC" w14:textId="77777777" w:rsidR="00C776DE" w:rsidRDefault="00C776DE"/>
    <w:p w14:paraId="611DD831" w14:textId="77777777" w:rsidR="00C776DE" w:rsidRDefault="005317B5">
      <w:pPr>
        <w:ind w:left="1440" w:hanging="720"/>
      </w:pPr>
      <w:r>
        <w:t>19.5.1</w:t>
      </w:r>
      <w:r>
        <w:tab/>
        <w:t>return all Buyer Data including all copies of Buyer software, code and any other software licensed by the Buyer to the Supplier under it</w:t>
      </w:r>
    </w:p>
    <w:p w14:paraId="50FBBF38" w14:textId="77777777" w:rsidR="00C776DE" w:rsidRDefault="00C776DE">
      <w:pPr>
        <w:ind w:firstLine="720"/>
      </w:pPr>
    </w:p>
    <w:p w14:paraId="64E3A501" w14:textId="77777777" w:rsidR="00C776DE" w:rsidRDefault="005317B5">
      <w:pPr>
        <w:ind w:left="1440" w:hanging="720"/>
      </w:pPr>
      <w:r>
        <w:t>19.5.2</w:t>
      </w:r>
      <w:r>
        <w:tab/>
        <w:t>return any materials created by the Supplier under this Call-Off Contract if the IPRs are owned by the Buyer</w:t>
      </w:r>
    </w:p>
    <w:p w14:paraId="0C3DF327" w14:textId="77777777" w:rsidR="00C776DE" w:rsidRDefault="00C776DE">
      <w:pPr>
        <w:ind w:firstLine="720"/>
      </w:pPr>
    </w:p>
    <w:p w14:paraId="3FA5E633" w14:textId="77777777" w:rsidR="00C776DE" w:rsidRDefault="005317B5">
      <w:pPr>
        <w:ind w:left="1440" w:hanging="720"/>
      </w:pPr>
      <w:r>
        <w:t>19.5.3</w:t>
      </w:r>
      <w:r>
        <w:tab/>
        <w:t>stop using the Buyer Data and, at the direction of the Buyer, provide the Buyer with a complete and uncorrupted version in electronic form in the formats and on media agreed with the Buyer</w:t>
      </w:r>
    </w:p>
    <w:p w14:paraId="5A7D13DC" w14:textId="77777777" w:rsidR="00C776DE" w:rsidRDefault="00C776DE">
      <w:pPr>
        <w:ind w:firstLine="720"/>
      </w:pPr>
    </w:p>
    <w:p w14:paraId="0B6FB6E4" w14:textId="77777777" w:rsidR="00C776DE" w:rsidRDefault="005317B5">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57C805BE" w14:textId="77777777" w:rsidR="00C776DE" w:rsidRDefault="00C776DE">
      <w:pPr>
        <w:ind w:left="720"/>
      </w:pPr>
    </w:p>
    <w:p w14:paraId="2F913DB7" w14:textId="77777777" w:rsidR="00C776DE" w:rsidRDefault="005317B5">
      <w:pPr>
        <w:ind w:firstLine="720"/>
      </w:pPr>
      <w:r>
        <w:t>19.5.5</w:t>
      </w:r>
      <w:r>
        <w:tab/>
        <w:t>work with the Buyer on any ongoing work</w:t>
      </w:r>
    </w:p>
    <w:p w14:paraId="71F95A56" w14:textId="77777777" w:rsidR="00C776DE" w:rsidRDefault="00C776DE"/>
    <w:p w14:paraId="060B92AD" w14:textId="77777777" w:rsidR="00C776DE" w:rsidRDefault="005317B5">
      <w:pPr>
        <w:ind w:left="1440" w:hanging="720"/>
      </w:pPr>
      <w:r>
        <w:t>19.5.6</w:t>
      </w:r>
      <w:r>
        <w:tab/>
        <w:t>return any sums prepaid for Services which have not been delivered to the Buyer, within 10 Working Days of the End or Expiry Date</w:t>
      </w:r>
    </w:p>
    <w:p w14:paraId="0506AD06" w14:textId="77777777" w:rsidR="00C776DE" w:rsidRDefault="00C776DE">
      <w:pPr>
        <w:ind w:firstLine="720"/>
      </w:pPr>
    </w:p>
    <w:p w14:paraId="6C287F2B" w14:textId="77777777" w:rsidR="00C776DE" w:rsidRDefault="00C776DE"/>
    <w:p w14:paraId="68A3731B" w14:textId="77777777" w:rsidR="00C776DE" w:rsidRDefault="005317B5">
      <w:pPr>
        <w:ind w:left="720" w:hanging="720"/>
      </w:pPr>
      <w:r>
        <w:t>19.6</w:t>
      </w:r>
      <w:r>
        <w:tab/>
        <w:t>Each Party will return all of the other Party’s Confidential Information and confirm this has been done, unless there is a legal requirement to keep it or this Call-Off Contract states otherwise.</w:t>
      </w:r>
    </w:p>
    <w:p w14:paraId="6183AE98" w14:textId="77777777" w:rsidR="00C776DE" w:rsidRDefault="00C776DE">
      <w:pPr>
        <w:ind w:left="720"/>
      </w:pPr>
    </w:p>
    <w:p w14:paraId="13CDEA9E" w14:textId="77777777" w:rsidR="00C776DE" w:rsidRDefault="005317B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5DAE6A5E" w14:textId="77777777" w:rsidR="00C776DE" w:rsidRDefault="00C776DE"/>
    <w:p w14:paraId="0733701E" w14:textId="77777777" w:rsidR="00C776DE" w:rsidRDefault="005317B5">
      <w:pPr>
        <w:pStyle w:val="Heading3"/>
        <w:rPr>
          <w:color w:val="auto"/>
        </w:rPr>
      </w:pPr>
      <w:r>
        <w:rPr>
          <w:color w:val="auto"/>
        </w:rPr>
        <w:t>20.</w:t>
      </w:r>
      <w:r>
        <w:rPr>
          <w:color w:val="auto"/>
        </w:rPr>
        <w:tab/>
        <w:t>Notices</w:t>
      </w:r>
    </w:p>
    <w:p w14:paraId="5B60EBD0" w14:textId="77777777" w:rsidR="00C776DE" w:rsidRDefault="005317B5">
      <w:pPr>
        <w:ind w:left="720" w:hanging="720"/>
      </w:pPr>
      <w:r>
        <w:t>20.1</w:t>
      </w:r>
      <w:r>
        <w:tab/>
        <w:t>Any notices sent must be in writing. For the purpose of this clause, an email is accepted as being 'in writing'.</w:t>
      </w:r>
    </w:p>
    <w:p w14:paraId="30437E41" w14:textId="77777777" w:rsidR="00C776DE" w:rsidRDefault="00C776DE">
      <w:pPr>
        <w:ind w:left="720" w:hanging="720"/>
      </w:pPr>
    </w:p>
    <w:p w14:paraId="284F4879" w14:textId="77777777" w:rsidR="00C776DE" w:rsidRDefault="005317B5">
      <w:pPr>
        <w:pStyle w:val="ListParagraph"/>
        <w:numPr>
          <w:ilvl w:val="0"/>
          <w:numId w:val="8"/>
        </w:numPr>
        <w:spacing w:after="120" w:line="360" w:lineRule="auto"/>
      </w:pPr>
      <w:r>
        <w:t>Manner of delivery: email</w:t>
      </w:r>
    </w:p>
    <w:p w14:paraId="049C2107" w14:textId="77777777" w:rsidR="00C776DE" w:rsidRDefault="005317B5">
      <w:pPr>
        <w:pStyle w:val="ListParagraph"/>
        <w:numPr>
          <w:ilvl w:val="0"/>
          <w:numId w:val="8"/>
        </w:numPr>
        <w:spacing w:line="360" w:lineRule="auto"/>
      </w:pPr>
      <w:r>
        <w:t>Deemed time of delivery: 9am on the first Working Day after sending</w:t>
      </w:r>
    </w:p>
    <w:p w14:paraId="74ABBF90" w14:textId="77777777" w:rsidR="00C776DE" w:rsidRDefault="005317B5">
      <w:pPr>
        <w:pStyle w:val="ListParagraph"/>
        <w:numPr>
          <w:ilvl w:val="0"/>
          <w:numId w:val="8"/>
        </w:numPr>
      </w:pPr>
      <w:r>
        <w:t>Proof of service: Sent in an emailed letter in PDF format to the correct email address without any error message</w:t>
      </w:r>
    </w:p>
    <w:p w14:paraId="7BE0F616" w14:textId="77777777" w:rsidR="00C776DE" w:rsidRDefault="00C776DE"/>
    <w:p w14:paraId="004DB716" w14:textId="77777777" w:rsidR="00C776DE" w:rsidRDefault="005317B5">
      <w:pPr>
        <w:ind w:left="720" w:hanging="720"/>
      </w:pPr>
      <w:r>
        <w:t>20.2</w:t>
      </w:r>
      <w:r>
        <w:tab/>
        <w:t>This clause does not apply to any legal action or other method of dispute resolution which should be sent to the addresses in the Order Form (other than a dispute notice under this Call-Off Contract).</w:t>
      </w:r>
    </w:p>
    <w:p w14:paraId="40757BAB" w14:textId="77777777" w:rsidR="00C776DE" w:rsidRDefault="00C776DE">
      <w:pPr>
        <w:spacing w:before="240" w:after="240"/>
        <w:ind w:left="720"/>
      </w:pPr>
    </w:p>
    <w:p w14:paraId="76161D32" w14:textId="77777777" w:rsidR="00C776DE" w:rsidRDefault="005317B5">
      <w:pPr>
        <w:pStyle w:val="Heading3"/>
        <w:rPr>
          <w:color w:val="auto"/>
        </w:rPr>
      </w:pPr>
      <w:r>
        <w:rPr>
          <w:color w:val="auto"/>
        </w:rPr>
        <w:t>21.</w:t>
      </w:r>
      <w:r>
        <w:rPr>
          <w:color w:val="auto"/>
        </w:rPr>
        <w:tab/>
        <w:t>Exit plan</w:t>
      </w:r>
    </w:p>
    <w:p w14:paraId="496AF9BB" w14:textId="77777777" w:rsidR="00C776DE" w:rsidRDefault="005317B5">
      <w:pPr>
        <w:ind w:left="720" w:hanging="720"/>
      </w:pPr>
      <w:r>
        <w:t>21.1</w:t>
      </w:r>
      <w:r>
        <w:tab/>
        <w:t>The Supplier must provide an exit plan in its Application which ensures continuity of service and the Supplier will follow it.</w:t>
      </w:r>
    </w:p>
    <w:p w14:paraId="27FB4A6F" w14:textId="77777777" w:rsidR="00C776DE" w:rsidRDefault="00C776DE">
      <w:pPr>
        <w:ind w:firstLine="720"/>
      </w:pPr>
    </w:p>
    <w:p w14:paraId="6E635372" w14:textId="77777777" w:rsidR="00C776DE" w:rsidRDefault="005317B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7385356C" w14:textId="77777777" w:rsidR="00C776DE" w:rsidRDefault="00C776DE">
      <w:pPr>
        <w:ind w:left="720"/>
      </w:pPr>
    </w:p>
    <w:p w14:paraId="585F578F" w14:textId="77777777" w:rsidR="00C776DE" w:rsidRDefault="005317B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CAEF55E" w14:textId="77777777" w:rsidR="00C776DE" w:rsidRDefault="00C776DE">
      <w:pPr>
        <w:ind w:left="720"/>
      </w:pPr>
    </w:p>
    <w:p w14:paraId="3F0810FB" w14:textId="77777777" w:rsidR="00C776DE" w:rsidRDefault="005317B5">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3380545C" w14:textId="77777777" w:rsidR="00C776DE" w:rsidRDefault="00C776DE">
      <w:pPr>
        <w:ind w:left="720"/>
      </w:pPr>
    </w:p>
    <w:p w14:paraId="5D312BD4" w14:textId="77777777" w:rsidR="00C776DE" w:rsidRDefault="005317B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26B5F1F" w14:textId="77777777" w:rsidR="00C776DE" w:rsidRDefault="00C776DE">
      <w:pPr>
        <w:ind w:left="720"/>
      </w:pPr>
    </w:p>
    <w:p w14:paraId="2C2D12D0" w14:textId="77777777" w:rsidR="00C776DE" w:rsidRDefault="005317B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377447" w14:textId="77777777" w:rsidR="00C776DE" w:rsidRDefault="00C776DE">
      <w:pPr>
        <w:ind w:left="720"/>
      </w:pPr>
    </w:p>
    <w:p w14:paraId="6274A2E7" w14:textId="77777777" w:rsidR="00C776DE" w:rsidRDefault="005317B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2F9A7354" w14:textId="77777777" w:rsidR="00C776DE" w:rsidRDefault="00C776DE"/>
    <w:p w14:paraId="53471736" w14:textId="77777777" w:rsidR="00C776DE" w:rsidRDefault="005317B5">
      <w:pPr>
        <w:ind w:firstLine="720"/>
      </w:pPr>
      <w:r>
        <w:t>21.6.2</w:t>
      </w:r>
      <w:r>
        <w:tab/>
        <w:t>there will be no adverse impact on service continuity</w:t>
      </w:r>
    </w:p>
    <w:p w14:paraId="69524736" w14:textId="77777777" w:rsidR="00C776DE" w:rsidRDefault="00C776DE">
      <w:pPr>
        <w:ind w:firstLine="720"/>
      </w:pPr>
    </w:p>
    <w:p w14:paraId="1482BF3B" w14:textId="77777777" w:rsidR="00C776DE" w:rsidRDefault="005317B5">
      <w:pPr>
        <w:ind w:firstLine="720"/>
      </w:pPr>
      <w:r>
        <w:t>21.6.3</w:t>
      </w:r>
      <w:r>
        <w:tab/>
        <w:t>there is no vendor lock-in to the Supplier’s Service at exit</w:t>
      </w:r>
    </w:p>
    <w:p w14:paraId="76EF0163" w14:textId="77777777" w:rsidR="00C776DE" w:rsidRDefault="00C776DE"/>
    <w:p w14:paraId="4A1533B1" w14:textId="77777777" w:rsidR="00C776DE" w:rsidRDefault="005317B5">
      <w:pPr>
        <w:ind w:firstLine="720"/>
      </w:pPr>
      <w:r>
        <w:t>21.6.4</w:t>
      </w:r>
      <w:r>
        <w:tab/>
        <w:t>it enables the Buyer to meet its obligations under the Technology Code Of Practice</w:t>
      </w:r>
    </w:p>
    <w:p w14:paraId="2A6CE98A" w14:textId="77777777" w:rsidR="00C776DE" w:rsidRDefault="00C776DE">
      <w:pPr>
        <w:ind w:left="720" w:firstLine="720"/>
      </w:pPr>
    </w:p>
    <w:p w14:paraId="2F481D9D" w14:textId="77777777" w:rsidR="00C776DE" w:rsidRDefault="005317B5">
      <w:pPr>
        <w:ind w:left="720" w:hanging="720"/>
      </w:pPr>
      <w:r>
        <w:t>21.7</w:t>
      </w:r>
      <w:r>
        <w:tab/>
        <w:t>If approval is obtained by the Buyer to extend the Term, then the Supplier will comply with its obligations in the additional exit plan.</w:t>
      </w:r>
    </w:p>
    <w:p w14:paraId="7CA4D8A3" w14:textId="77777777" w:rsidR="00C776DE" w:rsidRDefault="00C776DE">
      <w:pPr>
        <w:ind w:firstLine="720"/>
      </w:pPr>
    </w:p>
    <w:p w14:paraId="5B17E5CA" w14:textId="77777777" w:rsidR="00C776DE" w:rsidRDefault="005317B5">
      <w:pPr>
        <w:ind w:left="720" w:hanging="720"/>
      </w:pPr>
      <w:r>
        <w:t>21.8</w:t>
      </w:r>
      <w:r>
        <w:tab/>
        <w:t>The additional exit plan must set out full details of timescales, activities and roles and responsibilities of the Parties for:</w:t>
      </w:r>
    </w:p>
    <w:p w14:paraId="3ED76AE6" w14:textId="77777777" w:rsidR="00C776DE" w:rsidRDefault="00C776DE">
      <w:pPr>
        <w:ind w:firstLine="720"/>
      </w:pPr>
    </w:p>
    <w:p w14:paraId="692CBE56" w14:textId="77777777" w:rsidR="00C776DE" w:rsidRDefault="005317B5">
      <w:pPr>
        <w:ind w:left="1440" w:hanging="720"/>
      </w:pPr>
      <w:r>
        <w:t>21.8.1</w:t>
      </w:r>
      <w:r>
        <w:tab/>
        <w:t>the transfer to the Buyer of any technical information, instructions, manuals and code reasonably required by the Buyer to enable a smooth migration from the Supplier</w:t>
      </w:r>
    </w:p>
    <w:p w14:paraId="748EDFB3" w14:textId="77777777" w:rsidR="00C776DE" w:rsidRDefault="00C776DE">
      <w:pPr>
        <w:ind w:left="1440"/>
      </w:pPr>
    </w:p>
    <w:p w14:paraId="2828DCE6" w14:textId="77777777" w:rsidR="00C776DE" w:rsidRDefault="005317B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42AF3B98" w14:textId="77777777" w:rsidR="00C776DE" w:rsidRDefault="00C776DE">
      <w:pPr>
        <w:ind w:left="1440"/>
      </w:pPr>
    </w:p>
    <w:p w14:paraId="578E2077" w14:textId="77777777" w:rsidR="00C776DE" w:rsidRDefault="005317B5">
      <w:pPr>
        <w:ind w:left="1440" w:hanging="720"/>
      </w:pPr>
      <w:r>
        <w:t>21.8.3</w:t>
      </w:r>
      <w:r>
        <w:tab/>
        <w:t>the transfer of Project Specific IPR items and other Buyer customisations, configurations and databases to the Buyer or a replacement supplier</w:t>
      </w:r>
    </w:p>
    <w:p w14:paraId="028064CE" w14:textId="77777777" w:rsidR="00C776DE" w:rsidRDefault="00C776DE">
      <w:pPr>
        <w:ind w:left="720" w:firstLine="720"/>
      </w:pPr>
    </w:p>
    <w:p w14:paraId="12A7D1B6" w14:textId="77777777" w:rsidR="00C776DE" w:rsidRDefault="005317B5">
      <w:pPr>
        <w:ind w:firstLine="720"/>
      </w:pPr>
      <w:r>
        <w:t>21.8.4</w:t>
      </w:r>
      <w:r>
        <w:tab/>
        <w:t>the testing and assurance strategy for exported Buyer Data</w:t>
      </w:r>
    </w:p>
    <w:p w14:paraId="4B24E04D" w14:textId="77777777" w:rsidR="00C776DE" w:rsidRDefault="00C776DE">
      <w:pPr>
        <w:ind w:firstLine="720"/>
      </w:pPr>
    </w:p>
    <w:p w14:paraId="60BDC8C1" w14:textId="77777777" w:rsidR="00C776DE" w:rsidRDefault="005317B5">
      <w:pPr>
        <w:ind w:firstLine="720"/>
      </w:pPr>
      <w:r>
        <w:t>21.8.5</w:t>
      </w:r>
      <w:r>
        <w:tab/>
        <w:t>if relevant, TUPE-related activity to comply with the TUPE regulations</w:t>
      </w:r>
    </w:p>
    <w:p w14:paraId="6BCB8BB2" w14:textId="77777777" w:rsidR="00C776DE" w:rsidRDefault="00C776DE">
      <w:pPr>
        <w:ind w:firstLine="720"/>
      </w:pPr>
    </w:p>
    <w:p w14:paraId="7ABB27F8" w14:textId="77777777" w:rsidR="00C776DE" w:rsidRDefault="005317B5">
      <w:pPr>
        <w:ind w:left="1440" w:hanging="720"/>
      </w:pPr>
      <w:r>
        <w:t>21.8.6</w:t>
      </w:r>
      <w:r>
        <w:tab/>
        <w:t>any other activities and information which is reasonably required to ensure continuity of Service during the exit period and an orderly transition</w:t>
      </w:r>
    </w:p>
    <w:p w14:paraId="78F93C1E" w14:textId="77777777" w:rsidR="00C776DE" w:rsidRDefault="00C776DE"/>
    <w:p w14:paraId="0C8441D0" w14:textId="77777777" w:rsidR="00C776DE" w:rsidRDefault="005317B5">
      <w:pPr>
        <w:pStyle w:val="Heading3"/>
        <w:rPr>
          <w:color w:val="auto"/>
        </w:rPr>
      </w:pPr>
      <w:r>
        <w:rPr>
          <w:color w:val="auto"/>
        </w:rPr>
        <w:lastRenderedPageBreak/>
        <w:t>22.</w:t>
      </w:r>
      <w:r>
        <w:rPr>
          <w:color w:val="auto"/>
        </w:rPr>
        <w:tab/>
        <w:t>Handover to replacement supplier</w:t>
      </w:r>
    </w:p>
    <w:p w14:paraId="48DD863A" w14:textId="77777777" w:rsidR="00C776DE" w:rsidRDefault="005317B5">
      <w:pPr>
        <w:ind w:left="720" w:hanging="720"/>
      </w:pPr>
      <w:r>
        <w:t>22.1</w:t>
      </w:r>
      <w:r>
        <w:tab/>
        <w:t>At least 10 Working Days before the Expiry Date or End Date, the Supplier must provide any:</w:t>
      </w:r>
    </w:p>
    <w:p w14:paraId="75734BB7" w14:textId="77777777" w:rsidR="00C776DE" w:rsidRDefault="00C776DE">
      <w:pPr>
        <w:ind w:firstLine="720"/>
      </w:pPr>
    </w:p>
    <w:p w14:paraId="632C93DB" w14:textId="77777777" w:rsidR="00C776DE" w:rsidRDefault="005317B5">
      <w:pPr>
        <w:ind w:left="1440" w:hanging="720"/>
      </w:pPr>
      <w:r>
        <w:t>22.1.1</w:t>
      </w:r>
      <w:r>
        <w:tab/>
        <w:t>data (including Buyer Data), Buyer Personal Data and Buyer Confidential Information in the Supplier’s possession, power or control</w:t>
      </w:r>
    </w:p>
    <w:p w14:paraId="40311372" w14:textId="77777777" w:rsidR="00C776DE" w:rsidRDefault="00C776DE">
      <w:pPr>
        <w:ind w:left="720" w:firstLine="720"/>
      </w:pPr>
    </w:p>
    <w:p w14:paraId="35C3E2EB" w14:textId="77777777" w:rsidR="00C776DE" w:rsidRDefault="005317B5">
      <w:pPr>
        <w:ind w:firstLine="720"/>
      </w:pPr>
      <w:r>
        <w:t>22.1.2</w:t>
      </w:r>
      <w:r>
        <w:tab/>
        <w:t>other information reasonably requested by the Buyer</w:t>
      </w:r>
    </w:p>
    <w:p w14:paraId="36E5176E" w14:textId="77777777" w:rsidR="00C776DE" w:rsidRDefault="00C776DE">
      <w:pPr>
        <w:ind w:firstLine="720"/>
      </w:pPr>
    </w:p>
    <w:p w14:paraId="0DC0AA6F" w14:textId="77777777" w:rsidR="00C776DE" w:rsidRDefault="005317B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33572523" w14:textId="77777777" w:rsidR="00C776DE" w:rsidRDefault="00C776DE">
      <w:pPr>
        <w:ind w:left="720"/>
      </w:pPr>
    </w:p>
    <w:p w14:paraId="31388E20" w14:textId="77777777" w:rsidR="00C776DE" w:rsidRDefault="005317B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1B1365E" w14:textId="77777777" w:rsidR="00C776DE" w:rsidRDefault="00C776DE">
      <w:pPr>
        <w:ind w:left="720"/>
      </w:pPr>
    </w:p>
    <w:p w14:paraId="667F9EB2" w14:textId="77777777" w:rsidR="00C776DE" w:rsidRDefault="005317B5">
      <w:pPr>
        <w:pStyle w:val="Heading3"/>
        <w:rPr>
          <w:color w:val="auto"/>
        </w:rPr>
      </w:pPr>
      <w:r>
        <w:rPr>
          <w:color w:val="auto"/>
        </w:rPr>
        <w:t>23.</w:t>
      </w:r>
      <w:r>
        <w:rPr>
          <w:color w:val="auto"/>
        </w:rPr>
        <w:tab/>
        <w:t>Force majeure</w:t>
      </w:r>
    </w:p>
    <w:p w14:paraId="48F7F7BE" w14:textId="77777777" w:rsidR="00C776DE" w:rsidRDefault="005317B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BE80F22" w14:textId="77777777" w:rsidR="00C776DE" w:rsidRDefault="00C776DE">
      <w:pPr>
        <w:ind w:left="720" w:hanging="720"/>
      </w:pPr>
    </w:p>
    <w:p w14:paraId="409986C2" w14:textId="77777777" w:rsidR="00C776DE" w:rsidRDefault="005317B5">
      <w:pPr>
        <w:pStyle w:val="Heading3"/>
        <w:rPr>
          <w:color w:val="auto"/>
        </w:rPr>
      </w:pPr>
      <w:r>
        <w:rPr>
          <w:color w:val="auto"/>
        </w:rPr>
        <w:t>24.</w:t>
      </w:r>
      <w:r>
        <w:rPr>
          <w:color w:val="auto"/>
        </w:rPr>
        <w:tab/>
        <w:t>Liability</w:t>
      </w:r>
    </w:p>
    <w:p w14:paraId="5CD3A09C" w14:textId="77777777" w:rsidR="00C776DE" w:rsidRDefault="005317B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3DC55C3C" w14:textId="77777777" w:rsidR="00C776DE" w:rsidRDefault="00C776DE">
      <w:pPr>
        <w:ind w:left="720"/>
      </w:pPr>
    </w:p>
    <w:p w14:paraId="57704249" w14:textId="77777777" w:rsidR="00C776DE" w:rsidRDefault="005317B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08ABD838" w14:textId="77777777" w:rsidR="00C776DE" w:rsidRDefault="00C776DE">
      <w:pPr>
        <w:ind w:left="1440"/>
      </w:pPr>
    </w:p>
    <w:p w14:paraId="43928CD3" w14:textId="77777777" w:rsidR="00C776DE" w:rsidRDefault="005317B5">
      <w:pPr>
        <w:ind w:left="1440" w:hanging="720"/>
      </w:pPr>
      <w:r>
        <w:t>24.1.2</w:t>
      </w:r>
      <w:r>
        <w:tab/>
        <w:t>Buyer Data: for all Defaults by the Supplier resulting in direct loss, destruction, corruption, degradation or damage to any Buyer Data, will not exceed the amount in the Order Form</w:t>
      </w:r>
    </w:p>
    <w:p w14:paraId="68314222" w14:textId="77777777" w:rsidR="00C776DE" w:rsidRDefault="00C776DE">
      <w:pPr>
        <w:ind w:left="1440"/>
      </w:pPr>
    </w:p>
    <w:p w14:paraId="44C2F721" w14:textId="77777777" w:rsidR="00C776DE" w:rsidRDefault="005317B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68F9298" w14:textId="77777777" w:rsidR="00C776DE" w:rsidRDefault="00C776DE">
      <w:pPr>
        <w:spacing w:before="240" w:after="240"/>
      </w:pPr>
    </w:p>
    <w:p w14:paraId="4CF79062" w14:textId="77777777" w:rsidR="00C776DE" w:rsidRDefault="005317B5">
      <w:pPr>
        <w:pStyle w:val="Heading3"/>
        <w:rPr>
          <w:color w:val="auto"/>
        </w:rPr>
      </w:pPr>
      <w:r>
        <w:rPr>
          <w:color w:val="auto"/>
        </w:rPr>
        <w:lastRenderedPageBreak/>
        <w:t>25.</w:t>
      </w:r>
      <w:r>
        <w:rPr>
          <w:color w:val="auto"/>
        </w:rPr>
        <w:tab/>
        <w:t>Premises</w:t>
      </w:r>
    </w:p>
    <w:p w14:paraId="506ADE29" w14:textId="77777777" w:rsidR="00C776DE" w:rsidRDefault="005317B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2ED9AD94" w14:textId="77777777" w:rsidR="00C776DE" w:rsidRDefault="00C776DE">
      <w:pPr>
        <w:ind w:left="720"/>
      </w:pPr>
    </w:p>
    <w:p w14:paraId="6FE4C2B5" w14:textId="77777777" w:rsidR="00C776DE" w:rsidRDefault="005317B5">
      <w:pPr>
        <w:ind w:left="720" w:hanging="720"/>
      </w:pPr>
      <w:r>
        <w:t>25.2</w:t>
      </w:r>
      <w:r>
        <w:tab/>
        <w:t>The Supplier will use the Buyer’s premises solely for the performance of its obligations under this Call-Off Contract.</w:t>
      </w:r>
    </w:p>
    <w:p w14:paraId="360E7F95" w14:textId="77777777" w:rsidR="00C776DE" w:rsidRDefault="00C776DE">
      <w:pPr>
        <w:ind w:firstLine="720"/>
      </w:pPr>
    </w:p>
    <w:p w14:paraId="65414B45" w14:textId="77777777" w:rsidR="00C776DE" w:rsidRDefault="005317B5">
      <w:r>
        <w:t>25.3</w:t>
      </w:r>
      <w:r>
        <w:tab/>
        <w:t>The Supplier will vacate the Buyer’s premises when the Call-Off Contract Ends or expires.</w:t>
      </w:r>
    </w:p>
    <w:p w14:paraId="14F19599" w14:textId="77777777" w:rsidR="00C776DE" w:rsidRDefault="00C776DE">
      <w:pPr>
        <w:ind w:firstLine="720"/>
      </w:pPr>
    </w:p>
    <w:p w14:paraId="1304C7E8" w14:textId="77777777" w:rsidR="00C776DE" w:rsidRDefault="005317B5">
      <w:r>
        <w:t>25.4</w:t>
      </w:r>
      <w:r>
        <w:tab/>
        <w:t>This clause does not create a tenancy or exclusive right of occupation.</w:t>
      </w:r>
    </w:p>
    <w:p w14:paraId="3975C109" w14:textId="77777777" w:rsidR="00C776DE" w:rsidRDefault="00C776DE"/>
    <w:p w14:paraId="757B411F" w14:textId="77777777" w:rsidR="00C776DE" w:rsidRDefault="005317B5">
      <w:r>
        <w:t>25.5</w:t>
      </w:r>
      <w:r>
        <w:tab/>
        <w:t>While on the Buyer’s premises, the Supplier will:</w:t>
      </w:r>
    </w:p>
    <w:p w14:paraId="147E2DB6" w14:textId="77777777" w:rsidR="00C776DE" w:rsidRDefault="00C776DE"/>
    <w:p w14:paraId="47AC64E0" w14:textId="77777777" w:rsidR="00C776DE" w:rsidRDefault="005317B5">
      <w:pPr>
        <w:ind w:left="1440" w:hanging="720"/>
      </w:pPr>
      <w:r>
        <w:t>25.5.1</w:t>
      </w:r>
      <w:r>
        <w:tab/>
        <w:t>comply with any security requirements at the premises and not do anything to weaken the security of the premises</w:t>
      </w:r>
    </w:p>
    <w:p w14:paraId="3BA6C356" w14:textId="77777777" w:rsidR="00C776DE" w:rsidRDefault="00C776DE">
      <w:pPr>
        <w:ind w:left="720"/>
      </w:pPr>
    </w:p>
    <w:p w14:paraId="07A08B8B" w14:textId="77777777" w:rsidR="00C776DE" w:rsidRDefault="005317B5">
      <w:pPr>
        <w:ind w:firstLine="720"/>
      </w:pPr>
      <w:r>
        <w:t>25.5.2</w:t>
      </w:r>
      <w:r>
        <w:tab/>
        <w:t>comply with Buyer requirements for the conduct of personnel</w:t>
      </w:r>
    </w:p>
    <w:p w14:paraId="35160A0B" w14:textId="77777777" w:rsidR="00C776DE" w:rsidRDefault="00C776DE">
      <w:pPr>
        <w:ind w:firstLine="720"/>
      </w:pPr>
    </w:p>
    <w:p w14:paraId="298C2AD4" w14:textId="77777777" w:rsidR="00C776DE" w:rsidRDefault="005317B5">
      <w:pPr>
        <w:ind w:firstLine="720"/>
      </w:pPr>
      <w:r>
        <w:t>25.5.3</w:t>
      </w:r>
      <w:r>
        <w:tab/>
        <w:t>comply with any health and safety measures implemented by the Buyer</w:t>
      </w:r>
    </w:p>
    <w:p w14:paraId="0153D0E6" w14:textId="77777777" w:rsidR="00C776DE" w:rsidRDefault="00C776DE">
      <w:pPr>
        <w:ind w:firstLine="720"/>
      </w:pPr>
    </w:p>
    <w:p w14:paraId="0781BEC8" w14:textId="77777777" w:rsidR="00C776DE" w:rsidRDefault="005317B5">
      <w:pPr>
        <w:ind w:left="1440" w:hanging="720"/>
      </w:pPr>
      <w:r>
        <w:t>25.5.4</w:t>
      </w:r>
      <w:r>
        <w:tab/>
        <w:t>immediately notify the Buyer of any incident on the premises that causes any damage to Property which could cause personal injury</w:t>
      </w:r>
    </w:p>
    <w:p w14:paraId="1780AD1E" w14:textId="77777777" w:rsidR="00C776DE" w:rsidRDefault="00C776DE">
      <w:pPr>
        <w:ind w:left="720" w:firstLine="720"/>
      </w:pPr>
    </w:p>
    <w:p w14:paraId="3E7E0831" w14:textId="77777777" w:rsidR="00C776DE" w:rsidRDefault="005317B5">
      <w:pPr>
        <w:ind w:left="720" w:hanging="720"/>
      </w:pPr>
      <w:r>
        <w:t>25.6</w:t>
      </w:r>
      <w:r>
        <w:tab/>
        <w:t>The Supplier will ensure that its health and safety policy statement (as required by the Health and Safety at Work etc Act 1974) is made available to the Buyer on request.</w:t>
      </w:r>
    </w:p>
    <w:p w14:paraId="040D090C" w14:textId="77777777" w:rsidR="00C776DE" w:rsidRDefault="00C776DE">
      <w:pPr>
        <w:ind w:left="720" w:hanging="720"/>
      </w:pPr>
    </w:p>
    <w:p w14:paraId="0320C6DD" w14:textId="77777777" w:rsidR="00C776DE" w:rsidRDefault="005317B5">
      <w:pPr>
        <w:pStyle w:val="Heading3"/>
        <w:rPr>
          <w:color w:val="auto"/>
        </w:rPr>
      </w:pPr>
      <w:r>
        <w:rPr>
          <w:color w:val="auto"/>
        </w:rPr>
        <w:t>26.</w:t>
      </w:r>
      <w:r>
        <w:rPr>
          <w:color w:val="auto"/>
        </w:rPr>
        <w:tab/>
        <w:t>Equipment</w:t>
      </w:r>
    </w:p>
    <w:p w14:paraId="1B79B3ED" w14:textId="77777777" w:rsidR="00C776DE" w:rsidRDefault="005317B5">
      <w:pPr>
        <w:spacing w:before="240" w:after="240"/>
      </w:pPr>
      <w:r>
        <w:t>26.1</w:t>
      </w:r>
      <w:r>
        <w:tab/>
        <w:t>The Supplier is responsible for providing any Equipment which the Supplier requires to provide the Services.</w:t>
      </w:r>
    </w:p>
    <w:p w14:paraId="26F841F3" w14:textId="77777777" w:rsidR="00C776DE" w:rsidRDefault="00C776DE">
      <w:pPr>
        <w:ind w:firstLine="720"/>
      </w:pPr>
    </w:p>
    <w:p w14:paraId="1D06D043" w14:textId="77777777" w:rsidR="00C776DE" w:rsidRDefault="005317B5">
      <w:pPr>
        <w:ind w:left="720" w:hanging="720"/>
      </w:pPr>
      <w:r>
        <w:t>26.2</w:t>
      </w:r>
      <w:r>
        <w:tab/>
        <w:t>Any Equipment brought onto the premises will be at the Supplier's own risk and the Buyer will have no liability for any loss of, or damage to, any Equipment.</w:t>
      </w:r>
    </w:p>
    <w:p w14:paraId="29704AAC" w14:textId="77777777" w:rsidR="00C776DE" w:rsidRDefault="00C776DE">
      <w:pPr>
        <w:ind w:firstLine="720"/>
      </w:pPr>
    </w:p>
    <w:p w14:paraId="53ED6207" w14:textId="77777777" w:rsidR="00C776DE" w:rsidRDefault="005317B5">
      <w:pPr>
        <w:ind w:left="720" w:hanging="720"/>
      </w:pPr>
      <w:r>
        <w:t>26.3</w:t>
      </w:r>
      <w:r>
        <w:tab/>
        <w:t>When the Call-Off Contract Ends or expires, the Supplier will remove the Equipment and any other materials leaving the premises in a safe and clean condition.</w:t>
      </w:r>
    </w:p>
    <w:p w14:paraId="54D69390" w14:textId="77777777" w:rsidR="00C776DE" w:rsidRDefault="00C776DE">
      <w:pPr>
        <w:ind w:left="720" w:hanging="720"/>
      </w:pPr>
    </w:p>
    <w:p w14:paraId="46E7E02A" w14:textId="77777777" w:rsidR="00C776DE" w:rsidRDefault="005317B5">
      <w:pPr>
        <w:pStyle w:val="Heading3"/>
        <w:rPr>
          <w:color w:val="auto"/>
        </w:rPr>
      </w:pPr>
      <w:r>
        <w:rPr>
          <w:color w:val="auto"/>
        </w:rPr>
        <w:t>27.</w:t>
      </w:r>
      <w:r>
        <w:rPr>
          <w:color w:val="auto"/>
        </w:rPr>
        <w:tab/>
        <w:t>The Contracts (Rights of Third Parties) Act 1999</w:t>
      </w:r>
    </w:p>
    <w:p w14:paraId="488F97D4" w14:textId="77777777" w:rsidR="00C776DE" w:rsidRDefault="00C776DE"/>
    <w:p w14:paraId="47C0816C" w14:textId="77777777" w:rsidR="00C776DE" w:rsidRDefault="005317B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3F31EB2B" w14:textId="77777777" w:rsidR="00C776DE" w:rsidRDefault="00C776DE">
      <w:pPr>
        <w:ind w:left="720" w:hanging="720"/>
      </w:pPr>
    </w:p>
    <w:p w14:paraId="7917AFC7" w14:textId="77777777" w:rsidR="00C776DE" w:rsidRDefault="005317B5">
      <w:pPr>
        <w:pStyle w:val="Heading3"/>
        <w:rPr>
          <w:color w:val="auto"/>
        </w:rPr>
      </w:pPr>
      <w:r>
        <w:rPr>
          <w:color w:val="auto"/>
        </w:rPr>
        <w:lastRenderedPageBreak/>
        <w:t>28.</w:t>
      </w:r>
      <w:r>
        <w:rPr>
          <w:color w:val="auto"/>
        </w:rPr>
        <w:tab/>
        <w:t>Environmental requirements</w:t>
      </w:r>
    </w:p>
    <w:p w14:paraId="1CBF595C" w14:textId="77777777" w:rsidR="00C776DE" w:rsidRDefault="005317B5">
      <w:pPr>
        <w:ind w:left="720" w:hanging="720"/>
      </w:pPr>
      <w:r>
        <w:t>28.1</w:t>
      </w:r>
      <w:r>
        <w:tab/>
        <w:t>The Buyer will provide a copy of its environmental policy to the Supplier on request, which the Supplier will comply with.</w:t>
      </w:r>
    </w:p>
    <w:p w14:paraId="73D3DFD5" w14:textId="77777777" w:rsidR="00C776DE" w:rsidRDefault="00C776DE">
      <w:pPr>
        <w:ind w:firstLine="720"/>
      </w:pPr>
    </w:p>
    <w:p w14:paraId="223EDE2D" w14:textId="77777777" w:rsidR="00C776DE" w:rsidRDefault="005317B5">
      <w:pPr>
        <w:ind w:left="720" w:hanging="720"/>
      </w:pPr>
      <w:r>
        <w:t>28.2</w:t>
      </w:r>
      <w:r>
        <w:tab/>
        <w:t>The Supplier must provide reasonable support to enable Buyers to work in an environmentally friendly way, for example by helping them recycle or lower their carbon footprint.</w:t>
      </w:r>
    </w:p>
    <w:p w14:paraId="60DE181F" w14:textId="77777777" w:rsidR="00C776DE" w:rsidRDefault="00C776DE">
      <w:pPr>
        <w:ind w:left="720" w:hanging="720"/>
      </w:pPr>
    </w:p>
    <w:p w14:paraId="43504ACF" w14:textId="77777777" w:rsidR="00C776DE" w:rsidRDefault="005317B5">
      <w:pPr>
        <w:pStyle w:val="Heading3"/>
        <w:rPr>
          <w:color w:val="auto"/>
        </w:rPr>
      </w:pPr>
      <w:r>
        <w:rPr>
          <w:color w:val="auto"/>
        </w:rPr>
        <w:t>29.</w:t>
      </w:r>
      <w:r>
        <w:rPr>
          <w:color w:val="auto"/>
        </w:rPr>
        <w:tab/>
        <w:t>The Employment Regulations (TUPE)</w:t>
      </w:r>
    </w:p>
    <w:p w14:paraId="7A52B01A" w14:textId="77777777" w:rsidR="00C776DE" w:rsidRDefault="005317B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513ACB88" w14:textId="77777777" w:rsidR="00C776DE" w:rsidRDefault="00C776DE">
      <w:pPr>
        <w:ind w:left="720"/>
      </w:pPr>
    </w:p>
    <w:p w14:paraId="579F046F" w14:textId="77777777" w:rsidR="00C776DE" w:rsidRDefault="005317B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0A7A02F9" w14:textId="77777777" w:rsidR="00C776DE" w:rsidRDefault="00C776DE">
      <w:pPr>
        <w:ind w:left="720"/>
      </w:pPr>
    </w:p>
    <w:p w14:paraId="05D0CC79" w14:textId="77777777" w:rsidR="00C776DE" w:rsidRDefault="005317B5">
      <w:pPr>
        <w:ind w:firstLine="720"/>
      </w:pPr>
      <w:r>
        <w:t>29.2.1</w:t>
      </w:r>
      <w:r>
        <w:tab/>
      </w:r>
      <w:r>
        <w:tab/>
        <w:t>the activities they perform</w:t>
      </w:r>
    </w:p>
    <w:p w14:paraId="3640F268" w14:textId="77777777" w:rsidR="00C776DE" w:rsidRDefault="005317B5">
      <w:pPr>
        <w:ind w:firstLine="720"/>
      </w:pPr>
      <w:r>
        <w:t>29.2.2</w:t>
      </w:r>
      <w:r>
        <w:tab/>
      </w:r>
      <w:r>
        <w:tab/>
        <w:t>age</w:t>
      </w:r>
    </w:p>
    <w:p w14:paraId="74A05F50" w14:textId="77777777" w:rsidR="00C776DE" w:rsidRDefault="005317B5">
      <w:pPr>
        <w:ind w:firstLine="720"/>
      </w:pPr>
      <w:r>
        <w:t>29.2.3</w:t>
      </w:r>
      <w:r>
        <w:tab/>
      </w:r>
      <w:r>
        <w:tab/>
        <w:t>start date</w:t>
      </w:r>
    </w:p>
    <w:p w14:paraId="4775709B" w14:textId="77777777" w:rsidR="00C776DE" w:rsidRDefault="005317B5">
      <w:pPr>
        <w:ind w:firstLine="720"/>
      </w:pPr>
      <w:r>
        <w:t>29.2.4</w:t>
      </w:r>
      <w:r>
        <w:tab/>
      </w:r>
      <w:r>
        <w:tab/>
        <w:t>place of work</w:t>
      </w:r>
    </w:p>
    <w:p w14:paraId="7F6DBD8D" w14:textId="77777777" w:rsidR="00C776DE" w:rsidRDefault="005317B5">
      <w:pPr>
        <w:ind w:firstLine="720"/>
      </w:pPr>
      <w:r>
        <w:t>29.2.5</w:t>
      </w:r>
      <w:r>
        <w:tab/>
      </w:r>
      <w:r>
        <w:tab/>
        <w:t>notice period</w:t>
      </w:r>
    </w:p>
    <w:p w14:paraId="300DC2DC" w14:textId="77777777" w:rsidR="00C776DE" w:rsidRDefault="005317B5">
      <w:pPr>
        <w:ind w:firstLine="720"/>
      </w:pPr>
      <w:r>
        <w:t>29.2.6</w:t>
      </w:r>
      <w:r>
        <w:tab/>
      </w:r>
      <w:r>
        <w:tab/>
        <w:t>redundancy payment entitlement</w:t>
      </w:r>
    </w:p>
    <w:p w14:paraId="1AF9367C" w14:textId="77777777" w:rsidR="00C776DE" w:rsidRDefault="005317B5">
      <w:pPr>
        <w:ind w:firstLine="720"/>
      </w:pPr>
      <w:r>
        <w:t>29.2.7</w:t>
      </w:r>
      <w:r>
        <w:tab/>
      </w:r>
      <w:r>
        <w:tab/>
        <w:t>salary, benefits and pension entitlements</w:t>
      </w:r>
    </w:p>
    <w:p w14:paraId="65ABEE3D" w14:textId="77777777" w:rsidR="00C776DE" w:rsidRDefault="005317B5">
      <w:pPr>
        <w:ind w:firstLine="720"/>
      </w:pPr>
      <w:r>
        <w:t>29.2.8</w:t>
      </w:r>
      <w:r>
        <w:tab/>
      </w:r>
      <w:r>
        <w:tab/>
        <w:t>employment status</w:t>
      </w:r>
    </w:p>
    <w:p w14:paraId="0FDF8709" w14:textId="77777777" w:rsidR="00C776DE" w:rsidRDefault="005317B5">
      <w:pPr>
        <w:ind w:firstLine="720"/>
      </w:pPr>
      <w:r>
        <w:t>29.2.9</w:t>
      </w:r>
      <w:r>
        <w:tab/>
      </w:r>
      <w:r>
        <w:tab/>
        <w:t>identity of employer</w:t>
      </w:r>
    </w:p>
    <w:p w14:paraId="0D4C14D4" w14:textId="77777777" w:rsidR="00C776DE" w:rsidRDefault="005317B5">
      <w:pPr>
        <w:ind w:firstLine="720"/>
      </w:pPr>
      <w:r>
        <w:t>29.2.10</w:t>
      </w:r>
      <w:r>
        <w:tab/>
        <w:t>working arrangements</w:t>
      </w:r>
    </w:p>
    <w:p w14:paraId="3AC7B11A" w14:textId="77777777" w:rsidR="00C776DE" w:rsidRDefault="005317B5">
      <w:pPr>
        <w:ind w:firstLine="720"/>
      </w:pPr>
      <w:r>
        <w:t>29.2.11</w:t>
      </w:r>
      <w:r>
        <w:tab/>
        <w:t>outstanding liabilities</w:t>
      </w:r>
    </w:p>
    <w:p w14:paraId="19E2131B" w14:textId="77777777" w:rsidR="00C776DE" w:rsidRDefault="005317B5">
      <w:pPr>
        <w:ind w:firstLine="720"/>
      </w:pPr>
      <w:r>
        <w:t>29.2.12</w:t>
      </w:r>
      <w:r>
        <w:tab/>
        <w:t>sickness absence</w:t>
      </w:r>
    </w:p>
    <w:p w14:paraId="1103B26D" w14:textId="77777777" w:rsidR="00C776DE" w:rsidRDefault="005317B5">
      <w:pPr>
        <w:ind w:firstLine="720"/>
      </w:pPr>
      <w:r>
        <w:t>29.2.13</w:t>
      </w:r>
      <w:r>
        <w:tab/>
        <w:t>copies of all relevant employment contracts and related documents</w:t>
      </w:r>
    </w:p>
    <w:p w14:paraId="55E0BB3D" w14:textId="77777777" w:rsidR="00C776DE" w:rsidRDefault="005317B5">
      <w:pPr>
        <w:ind w:firstLine="720"/>
      </w:pPr>
      <w:r>
        <w:t>29.2.14</w:t>
      </w:r>
      <w:r>
        <w:tab/>
        <w:t>all information required under regulation 11 of TUPE or as reasonably</w:t>
      </w:r>
    </w:p>
    <w:p w14:paraId="297C037B" w14:textId="77777777" w:rsidR="00C776DE" w:rsidRDefault="005317B5">
      <w:pPr>
        <w:ind w:left="1440" w:firstLine="720"/>
      </w:pPr>
      <w:r>
        <w:t>requested by the Buyer</w:t>
      </w:r>
    </w:p>
    <w:p w14:paraId="159E43E1" w14:textId="77777777" w:rsidR="00C776DE" w:rsidRDefault="00C776DE">
      <w:pPr>
        <w:ind w:left="720" w:firstLine="720"/>
      </w:pPr>
    </w:p>
    <w:p w14:paraId="739EB912" w14:textId="77777777" w:rsidR="00C776DE" w:rsidRDefault="005317B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2B2ED96F" w14:textId="77777777" w:rsidR="00C776DE" w:rsidRDefault="00C776DE">
      <w:pPr>
        <w:ind w:left="720"/>
      </w:pPr>
    </w:p>
    <w:p w14:paraId="3F582E66" w14:textId="77777777" w:rsidR="00C776DE" w:rsidRDefault="005317B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4F8C5F0" w14:textId="77777777" w:rsidR="00C776DE" w:rsidRDefault="00C776DE">
      <w:pPr>
        <w:ind w:left="720"/>
      </w:pPr>
    </w:p>
    <w:p w14:paraId="46CE5B95" w14:textId="77777777" w:rsidR="00C776DE" w:rsidRDefault="005317B5">
      <w:pPr>
        <w:ind w:left="720" w:hanging="720"/>
      </w:pPr>
      <w:r>
        <w:t>29.5</w:t>
      </w:r>
      <w:r>
        <w:tab/>
        <w:t>The Supplier will co-operate with the re-tendering of this Call-Off Contract by allowing the Replacement Supplier to communicate with and meet the affected employees or their representatives.</w:t>
      </w:r>
    </w:p>
    <w:p w14:paraId="759C4355" w14:textId="77777777" w:rsidR="00C776DE" w:rsidRDefault="00C776DE">
      <w:pPr>
        <w:ind w:left="720"/>
      </w:pPr>
    </w:p>
    <w:p w14:paraId="06D01CC7" w14:textId="77777777" w:rsidR="00C776DE" w:rsidRDefault="005317B5">
      <w:pPr>
        <w:ind w:left="720" w:hanging="720"/>
      </w:pPr>
      <w:r>
        <w:t>29.6</w:t>
      </w:r>
      <w:r>
        <w:tab/>
        <w:t>The Supplier will indemnify the Buyer or any Replacement Supplier for all Loss arising from both:</w:t>
      </w:r>
    </w:p>
    <w:p w14:paraId="78ECAC5F" w14:textId="77777777" w:rsidR="00C776DE" w:rsidRDefault="00C776DE">
      <w:pPr>
        <w:ind w:firstLine="720"/>
      </w:pPr>
    </w:p>
    <w:p w14:paraId="2A9DAD8D" w14:textId="77777777" w:rsidR="00C776DE" w:rsidRDefault="005317B5">
      <w:pPr>
        <w:ind w:firstLine="720"/>
      </w:pPr>
      <w:r>
        <w:t>29.6.1</w:t>
      </w:r>
      <w:r>
        <w:tab/>
        <w:t>its failure to comply with the provisions of this clause</w:t>
      </w:r>
    </w:p>
    <w:p w14:paraId="7E17C991" w14:textId="77777777" w:rsidR="00C776DE" w:rsidRDefault="00C776DE">
      <w:pPr>
        <w:ind w:firstLine="720"/>
      </w:pPr>
    </w:p>
    <w:p w14:paraId="719CCD96" w14:textId="77777777" w:rsidR="00C776DE" w:rsidRDefault="005317B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2787F4E5" w14:textId="77777777" w:rsidR="00C776DE" w:rsidRDefault="00C776DE">
      <w:pPr>
        <w:ind w:left="1440"/>
      </w:pPr>
    </w:p>
    <w:p w14:paraId="25CAC358" w14:textId="77777777" w:rsidR="00C776DE" w:rsidRDefault="005317B5">
      <w:pPr>
        <w:ind w:left="720" w:hanging="720"/>
      </w:pPr>
      <w:r>
        <w:t>29.7</w:t>
      </w:r>
      <w:r>
        <w:tab/>
        <w:t>The provisions of this clause apply during the Term of this Call-Off Contract and indefinitely after it Ends or expires.</w:t>
      </w:r>
    </w:p>
    <w:p w14:paraId="6EB4CBC0" w14:textId="77777777" w:rsidR="00C776DE" w:rsidRDefault="00C776DE">
      <w:pPr>
        <w:ind w:firstLine="720"/>
      </w:pPr>
    </w:p>
    <w:p w14:paraId="28F97B37" w14:textId="77777777" w:rsidR="00C776DE" w:rsidRDefault="005317B5">
      <w:pPr>
        <w:ind w:left="720" w:hanging="720"/>
      </w:pPr>
      <w:r>
        <w:t>29.8</w:t>
      </w:r>
      <w:r>
        <w:tab/>
        <w:t>For these TUPE clauses, the relevant third party will be able to enforce its rights under this clause but their consent will not be required to vary these clauses as the Buyer and Supplier may agree.</w:t>
      </w:r>
    </w:p>
    <w:p w14:paraId="05F8A734" w14:textId="77777777" w:rsidR="00C776DE" w:rsidRDefault="00C776DE">
      <w:pPr>
        <w:ind w:left="720" w:hanging="720"/>
      </w:pPr>
    </w:p>
    <w:p w14:paraId="2F332E8A" w14:textId="77777777" w:rsidR="00C776DE" w:rsidRDefault="005317B5">
      <w:pPr>
        <w:pStyle w:val="Heading3"/>
        <w:rPr>
          <w:color w:val="auto"/>
        </w:rPr>
      </w:pPr>
      <w:r>
        <w:rPr>
          <w:color w:val="auto"/>
        </w:rPr>
        <w:t>30.</w:t>
      </w:r>
      <w:r>
        <w:rPr>
          <w:color w:val="auto"/>
        </w:rPr>
        <w:tab/>
        <w:t>Additional G-Cloud services</w:t>
      </w:r>
    </w:p>
    <w:p w14:paraId="598D23E5" w14:textId="77777777" w:rsidR="00C776DE" w:rsidRDefault="005317B5">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6A6F823" w14:textId="77777777" w:rsidR="00C776DE" w:rsidRDefault="00C776DE">
      <w:pPr>
        <w:ind w:left="720"/>
      </w:pPr>
    </w:p>
    <w:p w14:paraId="1E8A186E" w14:textId="77777777" w:rsidR="00C776DE" w:rsidRDefault="005317B5">
      <w:pPr>
        <w:ind w:left="720" w:hanging="720"/>
      </w:pPr>
      <w:r>
        <w:t>30.2</w:t>
      </w:r>
      <w:r>
        <w:tab/>
        <w:t>If reasonably requested to do so by the Buyer in the Order Form, the Supplier must provide and monitor performance of the Additional Services using an Implementation Plan.</w:t>
      </w:r>
    </w:p>
    <w:p w14:paraId="32D7F2E7" w14:textId="77777777" w:rsidR="00C776DE" w:rsidRDefault="00C776DE">
      <w:pPr>
        <w:ind w:left="720" w:hanging="720"/>
      </w:pPr>
    </w:p>
    <w:p w14:paraId="218E5193" w14:textId="77777777" w:rsidR="00C776DE" w:rsidRDefault="005317B5">
      <w:pPr>
        <w:pStyle w:val="Heading3"/>
        <w:rPr>
          <w:color w:val="auto"/>
        </w:rPr>
      </w:pPr>
      <w:r>
        <w:rPr>
          <w:color w:val="auto"/>
        </w:rPr>
        <w:t>31.</w:t>
      </w:r>
      <w:r>
        <w:rPr>
          <w:color w:val="auto"/>
        </w:rPr>
        <w:tab/>
        <w:t>Collaboration</w:t>
      </w:r>
    </w:p>
    <w:p w14:paraId="6BDC3D15" w14:textId="77777777" w:rsidR="00C776DE" w:rsidRDefault="005317B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7B202FCF" w14:textId="77777777" w:rsidR="00C776DE" w:rsidRDefault="00C776DE">
      <w:pPr>
        <w:ind w:left="720"/>
      </w:pPr>
    </w:p>
    <w:p w14:paraId="1CD708AB" w14:textId="77777777" w:rsidR="00C776DE" w:rsidRDefault="005317B5">
      <w:r>
        <w:t>31.2</w:t>
      </w:r>
      <w:r>
        <w:tab/>
        <w:t>In addition to any obligations under the Collaboration Agreement, the Supplier must:</w:t>
      </w:r>
    </w:p>
    <w:p w14:paraId="00745454" w14:textId="77777777" w:rsidR="00C776DE" w:rsidRDefault="00C776DE"/>
    <w:p w14:paraId="09D3C394" w14:textId="77777777" w:rsidR="00C776DE" w:rsidRDefault="005317B5">
      <w:pPr>
        <w:ind w:firstLine="720"/>
      </w:pPr>
      <w:r>
        <w:t>31.2.1</w:t>
      </w:r>
      <w:r>
        <w:tab/>
        <w:t>work proactively and in good faith with each of the Buyer’s contractors</w:t>
      </w:r>
    </w:p>
    <w:p w14:paraId="1C02CCED" w14:textId="77777777" w:rsidR="00C776DE" w:rsidRDefault="00C776DE">
      <w:pPr>
        <w:ind w:firstLine="720"/>
      </w:pPr>
    </w:p>
    <w:p w14:paraId="327C5C01" w14:textId="77777777" w:rsidR="00C776DE" w:rsidRDefault="005317B5">
      <w:pPr>
        <w:ind w:left="1440" w:hanging="720"/>
      </w:pPr>
      <w:r>
        <w:t>31.2.2</w:t>
      </w:r>
      <w:r>
        <w:tab/>
        <w:t>co-operate and share information with the Buyer’s contractors to enable the efficient operation of the Buyer’s ICT services and G-Cloud Services</w:t>
      </w:r>
    </w:p>
    <w:p w14:paraId="67E26186" w14:textId="77777777" w:rsidR="00C776DE" w:rsidRDefault="00C776DE">
      <w:pPr>
        <w:ind w:left="1440" w:hanging="720"/>
      </w:pPr>
    </w:p>
    <w:p w14:paraId="72C43AFD" w14:textId="77777777" w:rsidR="00C776DE" w:rsidRDefault="005317B5">
      <w:pPr>
        <w:pStyle w:val="Heading3"/>
        <w:rPr>
          <w:color w:val="auto"/>
        </w:rPr>
      </w:pPr>
      <w:r>
        <w:rPr>
          <w:color w:val="auto"/>
        </w:rPr>
        <w:t>32.</w:t>
      </w:r>
      <w:r>
        <w:rPr>
          <w:color w:val="auto"/>
        </w:rPr>
        <w:tab/>
        <w:t>Variation process</w:t>
      </w:r>
    </w:p>
    <w:p w14:paraId="6D17F43E" w14:textId="77777777" w:rsidR="00C776DE" w:rsidRDefault="005317B5">
      <w:pPr>
        <w:ind w:left="720" w:hanging="720"/>
      </w:pPr>
      <w:r>
        <w:t>32.1</w:t>
      </w:r>
      <w:r>
        <w:tab/>
        <w:t>The Buyer can request in writing a change to this Call-Off Contract if it isn’t a material change to the Framework Agreement/or this Call-Off Contract. Once implemented, it is called a Variation.</w:t>
      </w:r>
    </w:p>
    <w:p w14:paraId="4B01E3F0" w14:textId="77777777" w:rsidR="00C776DE" w:rsidRDefault="00C776DE">
      <w:pPr>
        <w:ind w:left="720"/>
      </w:pPr>
    </w:p>
    <w:p w14:paraId="229239F1" w14:textId="77777777" w:rsidR="00C776DE" w:rsidRDefault="005317B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5EC59E87" w14:textId="77777777" w:rsidR="00C776DE" w:rsidRDefault="00C776DE"/>
    <w:p w14:paraId="5E5F81EC" w14:textId="77777777" w:rsidR="00C776DE" w:rsidRDefault="005317B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1108359F" w14:textId="77777777" w:rsidR="00C776DE" w:rsidRDefault="00C776DE">
      <w:pPr>
        <w:ind w:left="720" w:hanging="720"/>
      </w:pPr>
    </w:p>
    <w:p w14:paraId="02FDC40C" w14:textId="77777777" w:rsidR="00C776DE" w:rsidRDefault="005317B5">
      <w:pPr>
        <w:pStyle w:val="Heading3"/>
        <w:rPr>
          <w:color w:val="auto"/>
        </w:rPr>
      </w:pPr>
      <w:r>
        <w:rPr>
          <w:color w:val="auto"/>
        </w:rPr>
        <w:t>33.</w:t>
      </w:r>
      <w:r>
        <w:rPr>
          <w:color w:val="auto"/>
        </w:rPr>
        <w:tab/>
        <w:t>Data Protection Legislation (GDPR)</w:t>
      </w:r>
    </w:p>
    <w:p w14:paraId="5C56A513" w14:textId="77777777" w:rsidR="00C776DE" w:rsidRDefault="005317B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307A3E6" w14:textId="77777777" w:rsidR="00C776DE" w:rsidRDefault="00C776DE"/>
    <w:p w14:paraId="57275870" w14:textId="77777777" w:rsidR="00C776DE" w:rsidRDefault="00C776DE">
      <w:pPr>
        <w:pageBreakBefore/>
        <w:rPr>
          <w:b/>
        </w:rPr>
      </w:pPr>
    </w:p>
    <w:p w14:paraId="1B78AF23" w14:textId="77777777" w:rsidR="00C776DE" w:rsidRDefault="005317B5">
      <w:pPr>
        <w:pStyle w:val="Heading2"/>
      </w:pPr>
      <w:bookmarkStart w:id="7" w:name="_Toc33176236"/>
      <w:r>
        <w:t>Schedule 3: Collaboration agreement</w:t>
      </w:r>
      <w:bookmarkEnd w:id="7"/>
    </w:p>
    <w:p w14:paraId="7FE39226" w14:textId="77777777" w:rsidR="00C776DE" w:rsidRDefault="005317B5">
      <w:r>
        <w:t>This agreement is made on [enter date]</w:t>
      </w:r>
    </w:p>
    <w:p w14:paraId="586AC419" w14:textId="77777777" w:rsidR="00C776DE" w:rsidRDefault="00C776DE"/>
    <w:p w14:paraId="12F1DC82" w14:textId="77777777" w:rsidR="00C776DE" w:rsidRDefault="005317B5">
      <w:r>
        <w:t>between:</w:t>
      </w:r>
    </w:p>
    <w:p w14:paraId="63A53081" w14:textId="77777777" w:rsidR="00C776DE" w:rsidRDefault="00C776DE"/>
    <w:p w14:paraId="5342B76E" w14:textId="77777777" w:rsidR="00C776DE" w:rsidRDefault="005317B5">
      <w:r>
        <w:t>1)</w:t>
      </w:r>
      <w:r>
        <w:tab/>
        <w:t>[Buyer name] of [Buyer address] (the Buyer)</w:t>
      </w:r>
    </w:p>
    <w:p w14:paraId="4183C663" w14:textId="77777777" w:rsidR="00C776DE" w:rsidRDefault="00C776DE"/>
    <w:p w14:paraId="775E8C1E" w14:textId="77777777" w:rsidR="00C776DE" w:rsidRDefault="005317B5">
      <w:pPr>
        <w:ind w:left="720" w:hanging="720"/>
      </w:pPr>
      <w:r>
        <w:t>2)</w:t>
      </w:r>
      <w:r>
        <w:tab/>
        <w:t>[Company name] a company incorporated in [company address] under [registration number], whose registered office is at [registered address]</w:t>
      </w:r>
    </w:p>
    <w:p w14:paraId="01325808" w14:textId="77777777" w:rsidR="00C776DE" w:rsidRDefault="00C776DE"/>
    <w:p w14:paraId="0367EB93" w14:textId="77777777" w:rsidR="00C776DE" w:rsidRDefault="005317B5">
      <w:pPr>
        <w:ind w:left="720" w:hanging="720"/>
      </w:pPr>
      <w:r>
        <w:t>3)</w:t>
      </w:r>
      <w:r>
        <w:tab/>
        <w:t>[Company name] a company incorporated in [company address] under [registration number], whose registered office is at [registered address]</w:t>
      </w:r>
    </w:p>
    <w:p w14:paraId="44C51083" w14:textId="77777777" w:rsidR="00C776DE" w:rsidRDefault="00C776DE"/>
    <w:p w14:paraId="57175A12" w14:textId="77777777" w:rsidR="00C776DE" w:rsidRDefault="005317B5">
      <w:pPr>
        <w:ind w:left="720" w:hanging="720"/>
      </w:pPr>
      <w:r>
        <w:t>4)</w:t>
      </w:r>
      <w:r>
        <w:tab/>
        <w:t>[Company name] a company incorporated in [company address] under [registration number], whose registered office is at [registered address]</w:t>
      </w:r>
    </w:p>
    <w:p w14:paraId="35E75562" w14:textId="77777777" w:rsidR="00C776DE" w:rsidRDefault="00C776DE"/>
    <w:p w14:paraId="06C35936" w14:textId="77777777" w:rsidR="00C776DE" w:rsidRDefault="005317B5">
      <w:pPr>
        <w:ind w:left="720" w:hanging="720"/>
      </w:pPr>
      <w:r>
        <w:t>5)</w:t>
      </w:r>
      <w:r>
        <w:tab/>
        <w:t>[Company name] a company incorporated in [company address] under [registration number], whose registered office is at [registered address]</w:t>
      </w:r>
    </w:p>
    <w:p w14:paraId="0F422079" w14:textId="77777777" w:rsidR="00C776DE" w:rsidRDefault="00C776DE">
      <w:pPr>
        <w:ind w:firstLine="720"/>
      </w:pPr>
    </w:p>
    <w:p w14:paraId="76E469BE" w14:textId="77777777" w:rsidR="00C776DE" w:rsidRDefault="005317B5">
      <w:pPr>
        <w:ind w:left="720" w:hanging="720"/>
      </w:pPr>
      <w:r>
        <w:t>6)</w:t>
      </w:r>
      <w:r>
        <w:tab/>
        <w:t>[Company name] a company incorporated in [company address] under [registration number], whose registered office is at [registered address] together (the Collaboration Suppliers and each of them a Collaboration Supplier).</w:t>
      </w:r>
    </w:p>
    <w:p w14:paraId="33B9892C" w14:textId="77777777" w:rsidR="00C776DE" w:rsidRDefault="00C776DE"/>
    <w:p w14:paraId="6FD02D3B" w14:textId="77777777" w:rsidR="00C776DE" w:rsidRDefault="005317B5">
      <w:pPr>
        <w:spacing w:after="120"/>
      </w:pPr>
      <w:r>
        <w:t>Whereas the:</w:t>
      </w:r>
    </w:p>
    <w:p w14:paraId="20641EE1" w14:textId="77777777" w:rsidR="00C776DE" w:rsidRDefault="005317B5">
      <w:pPr>
        <w:numPr>
          <w:ilvl w:val="0"/>
          <w:numId w:val="9"/>
        </w:numPr>
      </w:pPr>
      <w:r>
        <w:t>Buyer and the Collaboration Suppliers have entered into the Call-Off Contracts (defined below) for the provision of various IT and telecommunications (ICT) services</w:t>
      </w:r>
    </w:p>
    <w:p w14:paraId="3C016DB0" w14:textId="77777777" w:rsidR="00C776DE" w:rsidRDefault="005317B5">
      <w:pPr>
        <w:numPr>
          <w:ilvl w:val="0"/>
          <w:numId w:val="9"/>
        </w:numPr>
      </w:pPr>
      <w:r>
        <w:t>Collaboration Suppliers now wish to provide for the ongoing cooperation of the Collaboration Suppliers in the provision of services under their respective Call-Off Contract to the Buyer</w:t>
      </w:r>
    </w:p>
    <w:p w14:paraId="1DD9CB83" w14:textId="77777777" w:rsidR="00C776DE" w:rsidRDefault="00C776DE">
      <w:pPr>
        <w:ind w:left="720"/>
      </w:pPr>
    </w:p>
    <w:p w14:paraId="47611A82" w14:textId="77777777" w:rsidR="00C776DE" w:rsidRDefault="005317B5">
      <w:r>
        <w:t>In consideration of the mutual covenants contained in the Call-Off Contracts and this Agreement and intending to be legally bound, the parties agree as follows:</w:t>
      </w:r>
    </w:p>
    <w:p w14:paraId="7342D6B9" w14:textId="77777777" w:rsidR="00C776DE" w:rsidRDefault="005317B5">
      <w:pPr>
        <w:pStyle w:val="Heading3"/>
        <w:rPr>
          <w:color w:val="auto"/>
        </w:rPr>
      </w:pPr>
      <w:r>
        <w:rPr>
          <w:color w:val="auto"/>
        </w:rPr>
        <w:t>1.</w:t>
      </w:r>
      <w:r>
        <w:rPr>
          <w:color w:val="auto"/>
        </w:rPr>
        <w:tab/>
        <w:t>Definitions and interpretation</w:t>
      </w:r>
    </w:p>
    <w:p w14:paraId="66346DD1" w14:textId="77777777" w:rsidR="00C776DE" w:rsidRDefault="005317B5">
      <w:pPr>
        <w:ind w:left="720" w:hanging="720"/>
      </w:pPr>
      <w:r>
        <w:t>1.1</w:t>
      </w:r>
      <w:r>
        <w:tab/>
        <w:t>As used in this Agreement, the capitalised expressions will have the following meanings unless the context requires otherwise:</w:t>
      </w:r>
    </w:p>
    <w:p w14:paraId="0465D973" w14:textId="77777777" w:rsidR="00C776DE" w:rsidRDefault="00C776DE">
      <w:pPr>
        <w:ind w:firstLine="720"/>
      </w:pPr>
    </w:p>
    <w:p w14:paraId="5253C12E" w14:textId="77777777" w:rsidR="00C776DE" w:rsidRDefault="005317B5">
      <w:pPr>
        <w:ind w:left="1440" w:hanging="720"/>
      </w:pPr>
      <w:r>
        <w:t>1.1.1</w:t>
      </w:r>
      <w:r>
        <w:tab/>
        <w:t>“Agreement” means this collaboration agreement, containing the Clauses and Schedules</w:t>
      </w:r>
    </w:p>
    <w:p w14:paraId="7226E896" w14:textId="77777777" w:rsidR="00C776DE" w:rsidRDefault="00C776DE">
      <w:pPr>
        <w:ind w:left="720" w:firstLine="720"/>
      </w:pPr>
    </w:p>
    <w:p w14:paraId="59B5AB64" w14:textId="77777777" w:rsidR="00C776DE" w:rsidRDefault="005317B5">
      <w:pPr>
        <w:ind w:left="1440" w:hanging="720"/>
      </w:pPr>
      <w:r>
        <w:t>1.1.2</w:t>
      </w:r>
      <w:r>
        <w:tab/>
        <w:t>“Call-Off Contract” means each contract that is let by the Buyer to one of the Collaboration Suppliers</w:t>
      </w:r>
    </w:p>
    <w:p w14:paraId="297D008F" w14:textId="77777777" w:rsidR="00C776DE" w:rsidRDefault="005317B5">
      <w:pPr>
        <w:ind w:left="1440" w:hanging="720"/>
      </w:pPr>
      <w:r>
        <w:t>1.1.3</w:t>
      </w:r>
      <w:r>
        <w:tab/>
        <w:t>“Contractor’s Confidential Information” has the meaning set out in the Call-Off Contracts</w:t>
      </w:r>
    </w:p>
    <w:p w14:paraId="3B8B30A3" w14:textId="77777777" w:rsidR="00C776DE" w:rsidRDefault="00C776DE">
      <w:pPr>
        <w:ind w:left="720" w:firstLine="720"/>
      </w:pPr>
    </w:p>
    <w:p w14:paraId="65D5AA04" w14:textId="77777777" w:rsidR="00C776DE" w:rsidRDefault="005317B5">
      <w:pPr>
        <w:ind w:left="1440" w:hanging="720"/>
      </w:pPr>
      <w:r>
        <w:lastRenderedPageBreak/>
        <w:t>1.1.4</w:t>
      </w:r>
      <w:r>
        <w:tab/>
        <w:t>“Confidential Information” means the Buyer Confidential Information or any Collaboration Supplier's Confidential Information</w:t>
      </w:r>
    </w:p>
    <w:p w14:paraId="50E83C43" w14:textId="77777777" w:rsidR="00C776DE" w:rsidRDefault="00C776DE">
      <w:pPr>
        <w:ind w:left="720" w:firstLine="720"/>
      </w:pPr>
    </w:p>
    <w:p w14:paraId="785CA3E3" w14:textId="77777777" w:rsidR="00C776DE" w:rsidRDefault="005317B5">
      <w:pPr>
        <w:ind w:firstLine="720"/>
      </w:pPr>
      <w:r>
        <w:t>1.1.5</w:t>
      </w:r>
      <w:r>
        <w:tab/>
        <w:t>“Collaboration Activities” means the activities set out in this Agreement</w:t>
      </w:r>
    </w:p>
    <w:p w14:paraId="15083B98" w14:textId="77777777" w:rsidR="00C776DE" w:rsidRDefault="00C776DE">
      <w:pPr>
        <w:ind w:firstLine="720"/>
      </w:pPr>
    </w:p>
    <w:p w14:paraId="77E30112" w14:textId="77777777" w:rsidR="00C776DE" w:rsidRDefault="005317B5">
      <w:pPr>
        <w:ind w:firstLine="720"/>
      </w:pPr>
      <w:r>
        <w:t>1.1.6</w:t>
      </w:r>
      <w:r>
        <w:tab/>
        <w:t>“Buyer Confidential Information” has the meaning set out in the Call-Off Contract</w:t>
      </w:r>
    </w:p>
    <w:p w14:paraId="5AACFAFC" w14:textId="77777777" w:rsidR="00C776DE" w:rsidRDefault="00C776DE">
      <w:pPr>
        <w:ind w:left="720" w:firstLine="720"/>
      </w:pPr>
    </w:p>
    <w:p w14:paraId="392581AB" w14:textId="77777777" w:rsidR="00C776DE" w:rsidRDefault="005317B5">
      <w:pPr>
        <w:ind w:left="1440" w:hanging="720"/>
      </w:pPr>
      <w:r>
        <w:t>1.1.7</w:t>
      </w:r>
      <w: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6EEC5B14" w14:textId="77777777" w:rsidR="00C776DE" w:rsidRDefault="00C776DE">
      <w:pPr>
        <w:ind w:left="1440"/>
      </w:pPr>
    </w:p>
    <w:p w14:paraId="7C6F05EC" w14:textId="77777777" w:rsidR="00C776DE" w:rsidRDefault="005317B5">
      <w:pPr>
        <w:ind w:firstLine="720"/>
      </w:pPr>
      <w:r>
        <w:t>1.1.8</w:t>
      </w:r>
      <w:r>
        <w:tab/>
        <w:t>“Detailed Collaboration Plan” has the meaning given in clause 3.2</w:t>
      </w:r>
    </w:p>
    <w:p w14:paraId="4A433215" w14:textId="77777777" w:rsidR="00C776DE" w:rsidRDefault="00C776DE">
      <w:pPr>
        <w:ind w:firstLine="720"/>
      </w:pPr>
    </w:p>
    <w:p w14:paraId="0EE53982" w14:textId="77777777" w:rsidR="00C776DE" w:rsidRDefault="005317B5">
      <w:pPr>
        <w:ind w:firstLine="720"/>
      </w:pPr>
      <w:r>
        <w:t>1.1.9</w:t>
      </w:r>
      <w:r>
        <w:tab/>
        <w:t>“Dispute Resolution Process” means the process described in clause 9</w:t>
      </w:r>
    </w:p>
    <w:p w14:paraId="0ADBD698" w14:textId="77777777" w:rsidR="00C776DE" w:rsidRDefault="00C776DE">
      <w:pPr>
        <w:ind w:firstLine="720"/>
      </w:pPr>
    </w:p>
    <w:p w14:paraId="2EC438B2" w14:textId="77777777" w:rsidR="00C776DE" w:rsidRDefault="005317B5">
      <w:pPr>
        <w:ind w:firstLine="720"/>
      </w:pPr>
      <w:r>
        <w:t>1.1.10</w:t>
      </w:r>
      <w:r>
        <w:tab/>
        <w:t>“Effective Date” means [insert date]</w:t>
      </w:r>
    </w:p>
    <w:p w14:paraId="38BFD656" w14:textId="77777777" w:rsidR="00C776DE" w:rsidRDefault="00C776DE">
      <w:pPr>
        <w:ind w:firstLine="720"/>
      </w:pPr>
    </w:p>
    <w:p w14:paraId="328E7AA2" w14:textId="77777777" w:rsidR="00C776DE" w:rsidRDefault="005317B5">
      <w:pPr>
        <w:ind w:firstLine="720"/>
      </w:pPr>
      <w:r>
        <w:t>1.1.11</w:t>
      </w:r>
      <w:r>
        <w:tab/>
        <w:t>“Force Majeure Event” has the meaning given in clause 11.1.1</w:t>
      </w:r>
    </w:p>
    <w:p w14:paraId="1F036714" w14:textId="77777777" w:rsidR="00C776DE" w:rsidRDefault="00C776DE"/>
    <w:p w14:paraId="60963604" w14:textId="77777777" w:rsidR="00C776DE" w:rsidRDefault="005317B5">
      <w:pPr>
        <w:ind w:firstLine="720"/>
      </w:pPr>
      <w:r>
        <w:t>1.1.12</w:t>
      </w:r>
      <w:r>
        <w:tab/>
        <w:t>“Mediator” has the meaning given to it in clause 9.3.1</w:t>
      </w:r>
    </w:p>
    <w:p w14:paraId="7DA329CA" w14:textId="77777777" w:rsidR="00C776DE" w:rsidRDefault="00C776DE">
      <w:pPr>
        <w:ind w:firstLine="720"/>
      </w:pPr>
    </w:p>
    <w:p w14:paraId="778731A0" w14:textId="77777777" w:rsidR="00C776DE" w:rsidRDefault="005317B5">
      <w:pPr>
        <w:ind w:firstLine="720"/>
      </w:pPr>
      <w:r>
        <w:t>1.1.13</w:t>
      </w:r>
      <w:r>
        <w:tab/>
        <w:t>“Outline Collaboration Plan” has the meaning given to it in clause 3.1</w:t>
      </w:r>
    </w:p>
    <w:p w14:paraId="1887C216" w14:textId="77777777" w:rsidR="00C776DE" w:rsidRDefault="00C776DE">
      <w:pPr>
        <w:ind w:firstLine="720"/>
      </w:pPr>
    </w:p>
    <w:p w14:paraId="2B2D7C51" w14:textId="77777777" w:rsidR="00C776DE" w:rsidRDefault="005317B5">
      <w:pPr>
        <w:ind w:firstLine="720"/>
      </w:pPr>
      <w:r>
        <w:t>1.1.14</w:t>
      </w:r>
      <w:r>
        <w:tab/>
        <w:t>“Term” has the meaning given to it in clause 2.1</w:t>
      </w:r>
    </w:p>
    <w:p w14:paraId="0B06FD5B" w14:textId="77777777" w:rsidR="00C776DE" w:rsidRDefault="00C776DE">
      <w:pPr>
        <w:ind w:firstLine="720"/>
      </w:pPr>
    </w:p>
    <w:p w14:paraId="26323BF1" w14:textId="77777777" w:rsidR="00C776DE" w:rsidRDefault="005317B5">
      <w:pPr>
        <w:ind w:left="1440" w:hanging="720"/>
      </w:pPr>
      <w:r>
        <w:t>1.1.15</w:t>
      </w:r>
      <w:r>
        <w:tab/>
        <w:t>"Working Day" means any day other than a Saturday, Sunday or public holiday in England and Wales</w:t>
      </w:r>
    </w:p>
    <w:p w14:paraId="703242A5" w14:textId="77777777" w:rsidR="00C776DE" w:rsidRDefault="00C776DE">
      <w:pPr>
        <w:ind w:left="720" w:firstLine="720"/>
      </w:pPr>
    </w:p>
    <w:p w14:paraId="5333B9B0" w14:textId="77777777" w:rsidR="00C776DE" w:rsidRDefault="00C776DE"/>
    <w:p w14:paraId="0267779F" w14:textId="77777777" w:rsidR="00C776DE" w:rsidRDefault="005317B5">
      <w:pPr>
        <w:spacing w:after="120"/>
      </w:pPr>
      <w:r>
        <w:t>1.2</w:t>
      </w:r>
      <w:r>
        <w:tab/>
        <w:t>General</w:t>
      </w:r>
    </w:p>
    <w:p w14:paraId="5664CAB4" w14:textId="77777777" w:rsidR="00C776DE" w:rsidRDefault="005317B5">
      <w:pPr>
        <w:ind w:firstLine="720"/>
      </w:pPr>
      <w:r>
        <w:t>1.2.1</w:t>
      </w:r>
      <w:r>
        <w:tab/>
        <w:t>As used in this Agreement the:</w:t>
      </w:r>
    </w:p>
    <w:p w14:paraId="73C14138" w14:textId="77777777" w:rsidR="00C776DE" w:rsidRDefault="00C776DE">
      <w:pPr>
        <w:ind w:firstLine="720"/>
      </w:pPr>
    </w:p>
    <w:p w14:paraId="57EFEC6A" w14:textId="77777777" w:rsidR="00C776DE" w:rsidRDefault="005317B5">
      <w:pPr>
        <w:ind w:left="720" w:firstLine="720"/>
      </w:pPr>
      <w:r>
        <w:t>1.2.1.1</w:t>
      </w:r>
      <w:r>
        <w:tab/>
        <w:t>masculine includes the feminine and the neuter</w:t>
      </w:r>
    </w:p>
    <w:p w14:paraId="2A4D8E14" w14:textId="77777777" w:rsidR="00C776DE" w:rsidRDefault="00C776DE">
      <w:pPr>
        <w:ind w:left="720" w:firstLine="720"/>
      </w:pPr>
    </w:p>
    <w:p w14:paraId="7C505A7F" w14:textId="77777777" w:rsidR="00C776DE" w:rsidRDefault="005317B5">
      <w:pPr>
        <w:ind w:left="720" w:firstLine="720"/>
      </w:pPr>
      <w:r>
        <w:t>1.2.1.2</w:t>
      </w:r>
      <w:r>
        <w:tab/>
        <w:t>singular includes the plural and the other way round</w:t>
      </w:r>
    </w:p>
    <w:p w14:paraId="31ACB40C" w14:textId="77777777" w:rsidR="00C776DE" w:rsidRDefault="00C776DE">
      <w:pPr>
        <w:ind w:firstLine="720"/>
      </w:pPr>
    </w:p>
    <w:p w14:paraId="4983F837" w14:textId="77777777" w:rsidR="00C776DE" w:rsidRDefault="005317B5">
      <w:pPr>
        <w:ind w:left="2160" w:hanging="720"/>
      </w:pPr>
      <w:r>
        <w:t>1.2.1.3</w:t>
      </w:r>
      <w: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66D6373C" w14:textId="77777777" w:rsidR="00C776DE" w:rsidRDefault="00C776DE">
      <w:pPr>
        <w:ind w:left="2160"/>
      </w:pPr>
    </w:p>
    <w:p w14:paraId="4311F028" w14:textId="77777777" w:rsidR="00C776DE" w:rsidRDefault="005317B5">
      <w:pPr>
        <w:ind w:left="1440" w:hanging="720"/>
      </w:pPr>
      <w:r>
        <w:t>1.2.2</w:t>
      </w:r>
      <w:r>
        <w:tab/>
        <w:t>Headings are included in this Agreement for ease of reference only and will not affect the interpretation or construction of this Agreement.</w:t>
      </w:r>
    </w:p>
    <w:p w14:paraId="223715EF" w14:textId="77777777" w:rsidR="00C776DE" w:rsidRDefault="00C776DE">
      <w:pPr>
        <w:ind w:left="720" w:firstLine="720"/>
      </w:pPr>
    </w:p>
    <w:p w14:paraId="36513EC7" w14:textId="77777777" w:rsidR="00C776DE" w:rsidRDefault="005317B5">
      <w:pPr>
        <w:ind w:left="1440" w:hanging="720"/>
      </w:pPr>
      <w:r>
        <w:t>1.2.3</w:t>
      </w:r>
      <w:r>
        <w:tab/>
        <w:t>References to Clauses and Schedules are, unless otherwise provided, references to clauses of and schedules to this Agreement.</w:t>
      </w:r>
    </w:p>
    <w:p w14:paraId="65E220AC" w14:textId="77777777" w:rsidR="00C776DE" w:rsidRDefault="00C776DE">
      <w:pPr>
        <w:ind w:left="720" w:firstLine="720"/>
      </w:pPr>
    </w:p>
    <w:p w14:paraId="2F0C5228" w14:textId="77777777" w:rsidR="00C776DE" w:rsidRDefault="005317B5">
      <w:pPr>
        <w:ind w:left="1440" w:hanging="720"/>
      </w:pPr>
      <w:r>
        <w:lastRenderedPageBreak/>
        <w:t>1.2.4</w:t>
      </w:r>
      <w:r>
        <w:tab/>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06B8A30C" w14:textId="77777777" w:rsidR="00C776DE" w:rsidRDefault="00C776DE">
      <w:pPr>
        <w:ind w:left="1440"/>
      </w:pPr>
    </w:p>
    <w:p w14:paraId="7453C704" w14:textId="77777777" w:rsidR="00C776DE" w:rsidRDefault="005317B5">
      <w:pPr>
        <w:ind w:left="1440" w:hanging="720"/>
      </w:pPr>
      <w:r>
        <w:t>1.2.5</w:t>
      </w:r>
      <w:r>
        <w:tab/>
        <w:t>The party receiving the benefit of an indemnity under this Agreement will use its reasonable endeavours to mitigate its loss covered by the indemnity.</w:t>
      </w:r>
    </w:p>
    <w:p w14:paraId="4D06E57B" w14:textId="77777777" w:rsidR="00C776DE" w:rsidRDefault="00C776DE">
      <w:pPr>
        <w:ind w:left="1440" w:hanging="720"/>
      </w:pPr>
    </w:p>
    <w:p w14:paraId="1C9E716F" w14:textId="77777777" w:rsidR="00C776DE" w:rsidRDefault="005317B5">
      <w:pPr>
        <w:pStyle w:val="Heading3"/>
        <w:rPr>
          <w:color w:val="auto"/>
        </w:rPr>
      </w:pPr>
      <w:r>
        <w:rPr>
          <w:color w:val="auto"/>
        </w:rPr>
        <w:t>2.</w:t>
      </w:r>
      <w:r>
        <w:rPr>
          <w:color w:val="auto"/>
        </w:rPr>
        <w:tab/>
        <w:t>Term of the agreement</w:t>
      </w:r>
    </w:p>
    <w:p w14:paraId="05726953" w14:textId="77777777" w:rsidR="00C776DE" w:rsidRDefault="005317B5">
      <w:pPr>
        <w:ind w:left="720" w:hanging="720"/>
      </w:pPr>
      <w:r>
        <w:t>2.1</w:t>
      </w:r>
      <w:r>
        <w:tab/>
        <w:t>This Agreement will come into force on the Effective Date and, unless earlier terminated in accordance with clause 10, will expire 6 months after the expiry or termination (however arising) of the exit period of the last Call-Off Contract (the “Term”).</w:t>
      </w:r>
    </w:p>
    <w:p w14:paraId="113F38E5" w14:textId="77777777" w:rsidR="00C776DE" w:rsidRDefault="00C776DE">
      <w:pPr>
        <w:ind w:left="720"/>
      </w:pPr>
    </w:p>
    <w:p w14:paraId="41767552" w14:textId="77777777" w:rsidR="00C776DE" w:rsidRDefault="005317B5">
      <w:pPr>
        <w:ind w:left="720" w:hanging="720"/>
      </w:pPr>
      <w:r>
        <w:t>2.2</w:t>
      </w:r>
      <w:r>
        <w:tab/>
        <w:t>A Collaboration Supplier’s duty to perform the Collaboration Activities will continue until the end of the exit period of its last relevant Call-Off Contract.</w:t>
      </w:r>
    </w:p>
    <w:p w14:paraId="787F933E" w14:textId="77777777" w:rsidR="00C776DE" w:rsidRDefault="00C776DE">
      <w:pPr>
        <w:spacing w:after="200"/>
      </w:pPr>
    </w:p>
    <w:p w14:paraId="5140A42A" w14:textId="77777777" w:rsidR="00C776DE" w:rsidRDefault="005317B5">
      <w:pPr>
        <w:pStyle w:val="Heading3"/>
        <w:rPr>
          <w:color w:val="auto"/>
        </w:rPr>
      </w:pPr>
      <w:r>
        <w:rPr>
          <w:color w:val="auto"/>
        </w:rPr>
        <w:t>3.</w:t>
      </w:r>
      <w:r>
        <w:rPr>
          <w:color w:val="auto"/>
        </w:rPr>
        <w:tab/>
        <w:t>Provision of the collaboration plan</w:t>
      </w:r>
    </w:p>
    <w:p w14:paraId="37E6B5CD" w14:textId="77777777" w:rsidR="00C776DE" w:rsidRDefault="005317B5">
      <w:pPr>
        <w:ind w:left="720" w:hanging="720"/>
      </w:pPr>
      <w:r>
        <w:t>3.1</w:t>
      </w:r>
      <w: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28D94B72" w14:textId="77777777" w:rsidR="00C776DE" w:rsidRDefault="00C776DE">
      <w:pPr>
        <w:ind w:left="720"/>
      </w:pPr>
    </w:p>
    <w:p w14:paraId="33302351" w14:textId="77777777" w:rsidR="00C776DE" w:rsidRDefault="005317B5">
      <w:pPr>
        <w:ind w:left="720" w:hanging="720"/>
      </w:pPr>
      <w:r>
        <w:t>3.2</w:t>
      </w:r>
      <w: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58C7982A" w14:textId="77777777" w:rsidR="00C776DE" w:rsidRDefault="00C776DE">
      <w:pPr>
        <w:ind w:left="720"/>
      </w:pPr>
    </w:p>
    <w:p w14:paraId="7C2576DE" w14:textId="77777777" w:rsidR="00C776DE" w:rsidRDefault="005317B5">
      <w:pPr>
        <w:ind w:left="720" w:hanging="720"/>
      </w:pPr>
      <w:r>
        <w:t>3.3</w:t>
      </w:r>
      <w:r>
        <w:tab/>
        <w:t>The Collaboration Suppliers will provide the help the Buyer needs to prepare the Detailed Collaboration Plan.</w:t>
      </w:r>
    </w:p>
    <w:p w14:paraId="444E2D44" w14:textId="77777777" w:rsidR="00C776DE" w:rsidRDefault="00C776DE">
      <w:pPr>
        <w:ind w:firstLine="720"/>
      </w:pPr>
    </w:p>
    <w:p w14:paraId="062B650B" w14:textId="77777777" w:rsidR="00C776DE" w:rsidRDefault="005317B5">
      <w:pPr>
        <w:ind w:left="720" w:hanging="720"/>
      </w:pPr>
      <w:r>
        <w:t>3.4</w:t>
      </w:r>
      <w:r>
        <w:tab/>
        <w:t>The Collaboration Suppliers will, within 10 Working Days of receipt of the Detailed Collaboration Plan, either:</w:t>
      </w:r>
    </w:p>
    <w:p w14:paraId="49D01A95" w14:textId="77777777" w:rsidR="00C776DE" w:rsidRDefault="00C776DE">
      <w:pPr>
        <w:ind w:firstLine="720"/>
      </w:pPr>
    </w:p>
    <w:p w14:paraId="4F9899D3" w14:textId="77777777" w:rsidR="00C776DE" w:rsidRDefault="005317B5">
      <w:pPr>
        <w:ind w:firstLine="720"/>
      </w:pPr>
      <w:r>
        <w:t>3.4.1</w:t>
      </w:r>
      <w:r>
        <w:tab/>
        <w:t>approve the Detailed Collaboration Plan</w:t>
      </w:r>
    </w:p>
    <w:p w14:paraId="2C52095F" w14:textId="77777777" w:rsidR="00C776DE" w:rsidRDefault="005317B5">
      <w:pPr>
        <w:ind w:firstLine="720"/>
      </w:pPr>
      <w:r>
        <w:t>3.4.2</w:t>
      </w:r>
      <w:r>
        <w:tab/>
        <w:t>reject the Detailed Collaboration Plan, giving reasons for the rejection</w:t>
      </w:r>
    </w:p>
    <w:p w14:paraId="623E538E" w14:textId="77777777" w:rsidR="00C776DE" w:rsidRDefault="00C776DE"/>
    <w:p w14:paraId="0C186AD2" w14:textId="77777777" w:rsidR="00C776DE" w:rsidRDefault="005317B5">
      <w:pPr>
        <w:ind w:left="720" w:hanging="720"/>
      </w:pPr>
      <w:r>
        <w:t>3.5</w:t>
      </w:r>
      <w:r>
        <w:tab/>
        <w:t>The Collaboration Suppliers may reject the Detailed Collaboration Plan under clause 3.4.2 only if it is not consistent with their Outline Collaboration Plan in that it imposes additional, more onerous, obligations on them.</w:t>
      </w:r>
    </w:p>
    <w:p w14:paraId="1FC6B3E9" w14:textId="77777777" w:rsidR="00C776DE" w:rsidRDefault="00C776DE">
      <w:pPr>
        <w:ind w:left="720"/>
      </w:pPr>
    </w:p>
    <w:p w14:paraId="24F0BF46" w14:textId="77777777" w:rsidR="00C776DE" w:rsidRDefault="005317B5">
      <w:pPr>
        <w:ind w:left="720" w:hanging="720"/>
      </w:pPr>
      <w:r>
        <w:t>3.6</w:t>
      </w:r>
      <w:r>
        <w:tab/>
        <w:t>If the parties fail to agree the Detailed Collaboration Plan under clause 3.4, the dispute will be resolved using the Dispute Resolution Process.</w:t>
      </w:r>
    </w:p>
    <w:p w14:paraId="42E69ACD" w14:textId="77777777" w:rsidR="00C776DE" w:rsidRDefault="00C776DE">
      <w:pPr>
        <w:ind w:firstLine="720"/>
      </w:pPr>
    </w:p>
    <w:p w14:paraId="23CD710F" w14:textId="77777777" w:rsidR="00C776DE" w:rsidRDefault="005317B5">
      <w:pPr>
        <w:pStyle w:val="Heading3"/>
        <w:rPr>
          <w:color w:val="auto"/>
        </w:rPr>
      </w:pPr>
      <w:r>
        <w:rPr>
          <w:color w:val="auto"/>
        </w:rPr>
        <w:lastRenderedPageBreak/>
        <w:t>4.</w:t>
      </w:r>
      <w:r>
        <w:rPr>
          <w:color w:val="auto"/>
        </w:rPr>
        <w:tab/>
        <w:t>Collaboration activities</w:t>
      </w:r>
    </w:p>
    <w:p w14:paraId="1B7703F9" w14:textId="77777777" w:rsidR="00C776DE" w:rsidRDefault="005317B5">
      <w:pPr>
        <w:ind w:left="720" w:hanging="720"/>
      </w:pPr>
      <w:r>
        <w:t>4.1</w:t>
      </w:r>
      <w:r>
        <w:tab/>
        <w:t>The Collaboration Suppliers will perform the Collaboration Activities and all other obligations of this Agreement in accordance with the Detailed Collaboration Plan.</w:t>
      </w:r>
    </w:p>
    <w:p w14:paraId="3FE031C9" w14:textId="77777777" w:rsidR="00C776DE" w:rsidRDefault="00C776DE">
      <w:pPr>
        <w:ind w:firstLine="720"/>
      </w:pPr>
    </w:p>
    <w:p w14:paraId="16E2CD0E" w14:textId="77777777" w:rsidR="00C776DE" w:rsidRDefault="005317B5">
      <w:pPr>
        <w:ind w:left="720" w:hanging="720"/>
      </w:pPr>
      <w:r>
        <w:t>4.2</w:t>
      </w:r>
      <w:r>
        <w:tab/>
        <w:t>The Collaboration Suppliers will provide all additional cooperation and assistance as is reasonably required by the Buyer to ensure the continuous delivery of the services under the Call-Off Contract.</w:t>
      </w:r>
    </w:p>
    <w:p w14:paraId="15E14E2E" w14:textId="77777777" w:rsidR="00C776DE" w:rsidRDefault="00C776DE">
      <w:pPr>
        <w:ind w:left="720"/>
      </w:pPr>
    </w:p>
    <w:p w14:paraId="7F81081C" w14:textId="77777777" w:rsidR="00C776DE" w:rsidRDefault="005317B5">
      <w:pPr>
        <w:ind w:left="720" w:hanging="720"/>
      </w:pPr>
      <w:r>
        <w:t>4.3</w:t>
      </w:r>
      <w:r>
        <w:tab/>
        <w:t>The Collaboration Suppliers will ensure that their respective subcontractors provide all co-operation and assistance as set out in the Detailed Collaboration Plan.</w:t>
      </w:r>
    </w:p>
    <w:p w14:paraId="14210C5E" w14:textId="77777777" w:rsidR="00C776DE" w:rsidRDefault="00C776DE">
      <w:pPr>
        <w:ind w:firstLine="720"/>
      </w:pPr>
    </w:p>
    <w:p w14:paraId="52E41EBB" w14:textId="77777777" w:rsidR="00C776DE" w:rsidRDefault="005317B5">
      <w:pPr>
        <w:pStyle w:val="Heading3"/>
        <w:rPr>
          <w:color w:val="auto"/>
        </w:rPr>
      </w:pPr>
      <w:r>
        <w:rPr>
          <w:color w:val="auto"/>
        </w:rPr>
        <w:t>5.</w:t>
      </w:r>
      <w:r>
        <w:rPr>
          <w:color w:val="auto"/>
        </w:rPr>
        <w:tab/>
        <w:t>Invoicing</w:t>
      </w:r>
    </w:p>
    <w:p w14:paraId="147BC8B3" w14:textId="77777777" w:rsidR="00C776DE" w:rsidRDefault="005317B5">
      <w:pPr>
        <w:ind w:left="720" w:hanging="720"/>
      </w:pPr>
      <w:r>
        <w:t>5.1</w:t>
      </w:r>
      <w:r>
        <w:tab/>
        <w:t>If any sums are due under this Agreement, the Collaboration Supplier responsible for paying the sum will pay within 30 Working Days of receipt of a valid invoice.</w:t>
      </w:r>
    </w:p>
    <w:p w14:paraId="6BCF298E" w14:textId="77777777" w:rsidR="00C776DE" w:rsidRDefault="00C776DE">
      <w:pPr>
        <w:ind w:firstLine="720"/>
      </w:pPr>
    </w:p>
    <w:p w14:paraId="057A2513" w14:textId="77777777" w:rsidR="00C776DE" w:rsidRDefault="005317B5">
      <w:pPr>
        <w:ind w:left="720" w:hanging="720"/>
      </w:pPr>
      <w:r>
        <w:t>5.2</w:t>
      </w:r>
      <w:r>
        <w:tab/>
        <w:t>Interest will be payable on any late payments under this Agreement under the Late Payment of Commercial Debts (Interest) Act 1998, as amended.</w:t>
      </w:r>
    </w:p>
    <w:p w14:paraId="39ED0060" w14:textId="77777777" w:rsidR="00C776DE" w:rsidRDefault="00C776DE">
      <w:pPr>
        <w:ind w:firstLine="720"/>
      </w:pPr>
    </w:p>
    <w:p w14:paraId="54343EBC" w14:textId="77777777" w:rsidR="00C776DE" w:rsidRDefault="005317B5">
      <w:pPr>
        <w:pStyle w:val="Heading3"/>
        <w:rPr>
          <w:color w:val="auto"/>
        </w:rPr>
      </w:pPr>
      <w:r>
        <w:rPr>
          <w:color w:val="auto"/>
        </w:rPr>
        <w:t>6.</w:t>
      </w:r>
      <w:r>
        <w:rPr>
          <w:color w:val="auto"/>
        </w:rPr>
        <w:tab/>
        <w:t>Confidentiality</w:t>
      </w:r>
    </w:p>
    <w:p w14:paraId="7357A6A8" w14:textId="77777777" w:rsidR="00C776DE" w:rsidRDefault="005317B5">
      <w:pPr>
        <w:ind w:left="720" w:hanging="720"/>
      </w:pPr>
      <w:r>
        <w:t>6.1</w:t>
      </w:r>
      <w: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4A17E9C" w14:textId="77777777" w:rsidR="00C776DE" w:rsidRDefault="005317B5">
      <w:r>
        <w:t>6.2</w:t>
      </w:r>
      <w:r>
        <w:tab/>
        <w:t>Each Collaboration Supplier warrants that:</w:t>
      </w:r>
    </w:p>
    <w:p w14:paraId="4282D8A6" w14:textId="77777777" w:rsidR="00C776DE" w:rsidRDefault="00C776DE"/>
    <w:p w14:paraId="30BE3810" w14:textId="77777777" w:rsidR="00C776DE" w:rsidRDefault="005317B5">
      <w:pPr>
        <w:ind w:left="1440" w:hanging="720"/>
      </w:pPr>
      <w:r>
        <w:t>6.2.1</w:t>
      </w:r>
      <w:r>
        <w:tab/>
        <w:t>any person employed or engaged by it (in connection with this Agreement in the course of such employment or engagement) will only use Confidential Information for the purposes of this Agreement</w:t>
      </w:r>
    </w:p>
    <w:p w14:paraId="0C799CE6" w14:textId="77777777" w:rsidR="00C776DE" w:rsidRDefault="00C776DE">
      <w:pPr>
        <w:ind w:left="1440"/>
      </w:pPr>
    </w:p>
    <w:p w14:paraId="3084EA4A" w14:textId="77777777" w:rsidR="00C776DE" w:rsidRDefault="005317B5">
      <w:pPr>
        <w:ind w:left="1440" w:hanging="720"/>
      </w:pPr>
      <w:r>
        <w:t>6.2.2</w:t>
      </w:r>
      <w:r>
        <w:tab/>
        <w:t>any person employed or engaged by it (in connection with this Agreement) will not disclose any Confidential Information to any third party without the prior written consent of the other party</w:t>
      </w:r>
    </w:p>
    <w:p w14:paraId="761CDE57" w14:textId="77777777" w:rsidR="00C776DE" w:rsidRDefault="00C776DE">
      <w:pPr>
        <w:ind w:left="1440"/>
      </w:pPr>
    </w:p>
    <w:p w14:paraId="4C8A980E" w14:textId="77777777" w:rsidR="00C776DE" w:rsidRDefault="005317B5">
      <w:pPr>
        <w:ind w:left="1440" w:hanging="720"/>
      </w:pPr>
      <w:r>
        <w:t>6.2.3</w:t>
      </w:r>
      <w:r>
        <w:tab/>
        <w:t>it will take all necessary precautions to ensure that all Confidential Information is treated as confidential and not disclosed (except as agreed) or used other than for the purposes of this Agreement by its employees, servants, agents or subcontractors</w:t>
      </w:r>
    </w:p>
    <w:p w14:paraId="7BF83304" w14:textId="77777777" w:rsidR="00C776DE" w:rsidRDefault="00C776DE">
      <w:pPr>
        <w:ind w:left="720" w:firstLine="720"/>
      </w:pPr>
    </w:p>
    <w:p w14:paraId="7BCA09CD" w14:textId="77777777" w:rsidR="00C776DE" w:rsidRDefault="005317B5">
      <w:pPr>
        <w:ind w:left="1440" w:hanging="720"/>
      </w:pPr>
      <w:r>
        <w:t>6.2.4</w:t>
      </w:r>
      <w:r>
        <w:tab/>
        <w:t>neither it nor any person engaged by it, whether as a servant or a consultant or otherwise, will use the Confidential Information for the solicitation of business from the other or from the other party's servants or consultants or otherwise</w:t>
      </w:r>
    </w:p>
    <w:p w14:paraId="10E6E64D" w14:textId="77777777" w:rsidR="00C776DE" w:rsidRDefault="00C776DE">
      <w:pPr>
        <w:ind w:left="1440"/>
      </w:pPr>
    </w:p>
    <w:p w14:paraId="051DCFF3" w14:textId="77777777" w:rsidR="00C776DE" w:rsidRDefault="005317B5">
      <w:r>
        <w:t>6.3</w:t>
      </w:r>
      <w:r>
        <w:tab/>
        <w:t>The provisions of clauses 6.1 and 6.2 will not apply to any information which is:</w:t>
      </w:r>
    </w:p>
    <w:p w14:paraId="63BF44B0" w14:textId="77777777" w:rsidR="00C776DE" w:rsidRDefault="00C776DE"/>
    <w:p w14:paraId="3BBB029B" w14:textId="77777777" w:rsidR="00C776DE" w:rsidRDefault="005317B5">
      <w:pPr>
        <w:ind w:firstLine="720"/>
      </w:pPr>
      <w:r>
        <w:t>6.3.1</w:t>
      </w:r>
      <w:r>
        <w:tab/>
        <w:t>or becomes public knowledge other than by breach of this clause 6</w:t>
      </w:r>
    </w:p>
    <w:p w14:paraId="105FD904" w14:textId="77777777" w:rsidR="00C776DE" w:rsidRDefault="00C776DE"/>
    <w:p w14:paraId="481526B9" w14:textId="77777777" w:rsidR="00C776DE" w:rsidRDefault="005317B5">
      <w:pPr>
        <w:ind w:left="1440" w:hanging="720"/>
      </w:pPr>
      <w:r>
        <w:lastRenderedPageBreak/>
        <w:t>6.3.2</w:t>
      </w:r>
      <w:r>
        <w:tab/>
        <w:t>in the possession of the receiving party without restriction in relation to disclosure before the date of receipt from the disclosing party</w:t>
      </w:r>
    </w:p>
    <w:p w14:paraId="6E7B70DA" w14:textId="77777777" w:rsidR="00C776DE" w:rsidRDefault="00C776DE">
      <w:pPr>
        <w:ind w:left="720" w:firstLine="720"/>
      </w:pPr>
    </w:p>
    <w:p w14:paraId="10A55FBF" w14:textId="77777777" w:rsidR="00C776DE" w:rsidRDefault="005317B5">
      <w:pPr>
        <w:ind w:left="1440" w:hanging="720"/>
      </w:pPr>
      <w:r>
        <w:t>6.3.3</w:t>
      </w:r>
      <w:r>
        <w:tab/>
        <w:t>received from a third party who lawfully acquired it and who is under no obligation restricting its disclosure</w:t>
      </w:r>
    </w:p>
    <w:p w14:paraId="3356E24D" w14:textId="77777777" w:rsidR="00C776DE" w:rsidRDefault="00C776DE">
      <w:pPr>
        <w:ind w:left="720" w:firstLine="720"/>
      </w:pPr>
    </w:p>
    <w:p w14:paraId="27347B7E" w14:textId="77777777" w:rsidR="00C776DE" w:rsidRDefault="005317B5">
      <w:pPr>
        <w:ind w:firstLine="720"/>
      </w:pPr>
      <w:r>
        <w:t>6.3.4</w:t>
      </w:r>
      <w:r>
        <w:tab/>
        <w:t>independently developed without access to the Confidential Information</w:t>
      </w:r>
    </w:p>
    <w:p w14:paraId="23724A3F" w14:textId="77777777" w:rsidR="00C776DE" w:rsidRDefault="00C776DE">
      <w:pPr>
        <w:ind w:firstLine="720"/>
      </w:pPr>
    </w:p>
    <w:p w14:paraId="72971293" w14:textId="77777777" w:rsidR="00C776DE" w:rsidRDefault="005317B5">
      <w:pPr>
        <w:ind w:left="1440" w:hanging="720"/>
      </w:pPr>
      <w:r>
        <w:t>6.3.5</w:t>
      </w:r>
      <w:r>
        <w:tab/>
        <w:t>required to be disclosed by law or by any judicial, arbitral, regulatory or other authority of competent jurisdiction</w:t>
      </w:r>
    </w:p>
    <w:p w14:paraId="28B07A61" w14:textId="77777777" w:rsidR="00C776DE" w:rsidRDefault="00C776DE">
      <w:pPr>
        <w:ind w:left="720" w:firstLine="720"/>
      </w:pPr>
    </w:p>
    <w:p w14:paraId="1553A126" w14:textId="77777777" w:rsidR="00C776DE" w:rsidRDefault="005317B5">
      <w:pPr>
        <w:ind w:left="720" w:hanging="720"/>
      </w:pPr>
      <w:r>
        <w:t>6.4</w:t>
      </w:r>
      <w: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459F457" w14:textId="77777777" w:rsidR="00C776DE" w:rsidRDefault="00C776DE">
      <w:pPr>
        <w:ind w:left="720" w:hanging="720"/>
      </w:pPr>
    </w:p>
    <w:p w14:paraId="49FF76A9" w14:textId="77777777" w:rsidR="00C776DE" w:rsidRDefault="005317B5">
      <w:pPr>
        <w:pStyle w:val="Heading3"/>
        <w:rPr>
          <w:color w:val="auto"/>
        </w:rPr>
      </w:pPr>
      <w:r>
        <w:rPr>
          <w:color w:val="auto"/>
        </w:rPr>
        <w:t>7.</w:t>
      </w:r>
      <w:r>
        <w:rPr>
          <w:color w:val="auto"/>
        </w:rPr>
        <w:tab/>
        <w:t>Warranties</w:t>
      </w:r>
    </w:p>
    <w:p w14:paraId="68780F0E" w14:textId="77777777" w:rsidR="00C776DE" w:rsidRDefault="005317B5">
      <w:r>
        <w:t>7.1</w:t>
      </w:r>
      <w:r>
        <w:tab/>
        <w:t>Each Collaboration Supplier warrant and represent that:</w:t>
      </w:r>
    </w:p>
    <w:p w14:paraId="60E667DF" w14:textId="77777777" w:rsidR="00C776DE" w:rsidRDefault="005317B5">
      <w:pPr>
        <w:ind w:left="1440" w:hanging="720"/>
      </w:pPr>
      <w:r>
        <w:t>7.1.1</w:t>
      </w:r>
      <w: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22BC369" w14:textId="77777777" w:rsidR="00C776DE" w:rsidRDefault="00C776DE"/>
    <w:p w14:paraId="63F44E1C" w14:textId="77777777" w:rsidR="00C776DE" w:rsidRDefault="005317B5">
      <w:pPr>
        <w:ind w:left="1440" w:hanging="720"/>
      </w:pPr>
      <w:r>
        <w:t>7.1.2</w:t>
      </w:r>
      <w: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2E658681" w14:textId="77777777" w:rsidR="00C776DE" w:rsidRDefault="00C776DE">
      <w:pPr>
        <w:ind w:left="1440"/>
      </w:pPr>
    </w:p>
    <w:p w14:paraId="07E5D6C9" w14:textId="77777777" w:rsidR="00C776DE" w:rsidRDefault="005317B5">
      <w:pPr>
        <w:ind w:left="720" w:hanging="720"/>
      </w:pPr>
      <w:r>
        <w:t>7.2</w:t>
      </w:r>
      <w:r>
        <w:tab/>
        <w:t>Except as expressly stated in this Agreement, all warranties and conditions, whether express or implied by statute, common law or otherwise (including but not limited to fitness for purpose) are excluded to the extent permitted by law.</w:t>
      </w:r>
    </w:p>
    <w:p w14:paraId="176DA148" w14:textId="77777777" w:rsidR="00C776DE" w:rsidRDefault="00C776DE">
      <w:pPr>
        <w:ind w:left="720" w:hanging="720"/>
      </w:pPr>
    </w:p>
    <w:p w14:paraId="63D10CD6" w14:textId="77777777" w:rsidR="00C776DE" w:rsidRDefault="005317B5">
      <w:pPr>
        <w:pStyle w:val="Heading3"/>
        <w:rPr>
          <w:color w:val="auto"/>
        </w:rPr>
      </w:pPr>
      <w:r>
        <w:rPr>
          <w:color w:val="auto"/>
        </w:rPr>
        <w:t>8.</w:t>
      </w:r>
      <w:r>
        <w:rPr>
          <w:color w:val="auto"/>
        </w:rPr>
        <w:tab/>
        <w:t>Limitation of liability</w:t>
      </w:r>
    </w:p>
    <w:p w14:paraId="65E66B18" w14:textId="77777777" w:rsidR="00C776DE" w:rsidRDefault="005317B5">
      <w:pPr>
        <w:ind w:left="720" w:hanging="720"/>
      </w:pPr>
      <w:r>
        <w:t>8.1</w:t>
      </w:r>
      <w:r>
        <w:tab/>
        <w:t>None of the parties exclude or limit their liability for death or personal injury resulting from negligence, or for any breach of any obligations implied by Section 2 of the Supply of Goods and Services Act 1982.</w:t>
      </w:r>
    </w:p>
    <w:p w14:paraId="53A77380" w14:textId="77777777" w:rsidR="00C776DE" w:rsidRDefault="00C776DE">
      <w:pPr>
        <w:ind w:left="720"/>
      </w:pPr>
    </w:p>
    <w:p w14:paraId="5A06D209" w14:textId="77777777" w:rsidR="00C776DE" w:rsidRDefault="005317B5">
      <w:pPr>
        <w:ind w:left="720" w:hanging="720"/>
      </w:pPr>
      <w:r>
        <w:t>8.2</w:t>
      </w:r>
      <w:r>
        <w:tab/>
        <w:t>Nothing in this Agreement will exclude or limit the liability of any party for fraud or fraudulent misrepresentation.</w:t>
      </w:r>
    </w:p>
    <w:p w14:paraId="52B4899F" w14:textId="77777777" w:rsidR="00C776DE" w:rsidRDefault="00C776DE">
      <w:pPr>
        <w:ind w:firstLine="720"/>
      </w:pPr>
    </w:p>
    <w:p w14:paraId="7310773E" w14:textId="77777777" w:rsidR="00C776DE" w:rsidRDefault="005317B5">
      <w:pPr>
        <w:ind w:left="720" w:hanging="720"/>
      </w:pPr>
      <w:r>
        <w:t>8.3</w:t>
      </w:r>
      <w: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59BB8799" w14:textId="77777777" w:rsidR="00C776DE" w:rsidRDefault="00C776DE">
      <w:pPr>
        <w:ind w:left="720"/>
      </w:pPr>
    </w:p>
    <w:p w14:paraId="0A4DDF03" w14:textId="77777777" w:rsidR="00C776DE" w:rsidRDefault="005317B5">
      <w:pPr>
        <w:ind w:left="720" w:hanging="720"/>
      </w:pPr>
      <w:r>
        <w:t>8.4</w:t>
      </w:r>
      <w: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871352D" w14:textId="77777777" w:rsidR="00C776DE" w:rsidRDefault="00C776DE">
      <w:pPr>
        <w:ind w:left="720"/>
      </w:pPr>
    </w:p>
    <w:p w14:paraId="5A11FD4D" w14:textId="77777777" w:rsidR="00C776DE" w:rsidRDefault="005317B5">
      <w:pPr>
        <w:ind w:left="720" w:hanging="720"/>
      </w:pPr>
      <w:r>
        <w:t>8.5</w:t>
      </w:r>
      <w: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7F2F59C5" w14:textId="77777777" w:rsidR="00C776DE" w:rsidRDefault="00C776DE">
      <w:pPr>
        <w:ind w:left="720"/>
      </w:pPr>
    </w:p>
    <w:p w14:paraId="5693E2DC" w14:textId="77777777" w:rsidR="00C776DE" w:rsidRDefault="005317B5">
      <w:pPr>
        <w:ind w:firstLine="720"/>
      </w:pPr>
      <w:r>
        <w:t>8.5.1</w:t>
      </w:r>
      <w:r>
        <w:tab/>
        <w:t>indirect loss or damage</w:t>
      </w:r>
    </w:p>
    <w:p w14:paraId="0272FB5A" w14:textId="77777777" w:rsidR="00C776DE" w:rsidRDefault="005317B5">
      <w:pPr>
        <w:ind w:firstLine="720"/>
      </w:pPr>
      <w:r>
        <w:t>8.5.2</w:t>
      </w:r>
      <w:r>
        <w:tab/>
        <w:t>special loss or damage</w:t>
      </w:r>
    </w:p>
    <w:p w14:paraId="10214E9D" w14:textId="77777777" w:rsidR="00C776DE" w:rsidRDefault="005317B5">
      <w:pPr>
        <w:ind w:firstLine="720"/>
      </w:pPr>
      <w:r>
        <w:t>8.5.3</w:t>
      </w:r>
      <w:r>
        <w:tab/>
        <w:t>consequential loss or damage</w:t>
      </w:r>
    </w:p>
    <w:p w14:paraId="68D1A93D" w14:textId="77777777" w:rsidR="00C776DE" w:rsidRDefault="005317B5">
      <w:pPr>
        <w:ind w:firstLine="720"/>
      </w:pPr>
      <w:r>
        <w:t>8.5.4</w:t>
      </w:r>
      <w:r>
        <w:tab/>
        <w:t>loss of profits (whether direct or indirect)</w:t>
      </w:r>
    </w:p>
    <w:p w14:paraId="4E566F96" w14:textId="77777777" w:rsidR="00C776DE" w:rsidRDefault="005317B5">
      <w:pPr>
        <w:ind w:firstLine="720"/>
      </w:pPr>
      <w:r>
        <w:t>8.5.5</w:t>
      </w:r>
      <w:r>
        <w:tab/>
        <w:t>loss of turnover (whether direct or indirect)</w:t>
      </w:r>
    </w:p>
    <w:p w14:paraId="6503B2F1" w14:textId="77777777" w:rsidR="00C776DE" w:rsidRDefault="005317B5">
      <w:pPr>
        <w:ind w:firstLine="720"/>
      </w:pPr>
      <w:r>
        <w:t>8.5.6</w:t>
      </w:r>
      <w:r>
        <w:tab/>
        <w:t>loss of business opportunities (whether direct or indirect)</w:t>
      </w:r>
    </w:p>
    <w:p w14:paraId="59F4C581" w14:textId="77777777" w:rsidR="00C776DE" w:rsidRDefault="005317B5">
      <w:pPr>
        <w:ind w:firstLine="720"/>
      </w:pPr>
      <w:r>
        <w:t>8.5.7</w:t>
      </w:r>
      <w:r>
        <w:tab/>
        <w:t>damage to goodwill (whether direct or indirect)</w:t>
      </w:r>
    </w:p>
    <w:p w14:paraId="1E49CCAB" w14:textId="77777777" w:rsidR="00C776DE" w:rsidRDefault="00C776DE"/>
    <w:p w14:paraId="103D77B1" w14:textId="77777777" w:rsidR="00C776DE" w:rsidRDefault="005317B5">
      <w:pPr>
        <w:ind w:left="720" w:hanging="720"/>
      </w:pPr>
      <w:r>
        <w:t>8.6</w:t>
      </w:r>
      <w:r>
        <w:tab/>
        <w:t>Subject always to clauses 8.1 and 8.2, the provisions of clause 8.5 will not be taken as limiting the right of the Buyer to among other things, recover as a direct loss any:</w:t>
      </w:r>
    </w:p>
    <w:p w14:paraId="2125844A" w14:textId="77777777" w:rsidR="00C776DE" w:rsidRDefault="00C776DE"/>
    <w:p w14:paraId="3750CD32" w14:textId="77777777" w:rsidR="00C776DE" w:rsidRDefault="005317B5">
      <w:pPr>
        <w:ind w:left="1440" w:hanging="720"/>
      </w:pPr>
      <w:r>
        <w:t>8.6.1</w:t>
      </w:r>
      <w:r>
        <w:tab/>
        <w:t>additional operational or administrative costs and expenses arising from a Collaboration Supplier’s Default</w:t>
      </w:r>
    </w:p>
    <w:p w14:paraId="31DCC77D" w14:textId="77777777" w:rsidR="00C776DE" w:rsidRDefault="00C776DE">
      <w:pPr>
        <w:ind w:left="720" w:firstLine="720"/>
      </w:pPr>
    </w:p>
    <w:p w14:paraId="7DDDD575" w14:textId="77777777" w:rsidR="00C776DE" w:rsidRDefault="005317B5">
      <w:pPr>
        <w:ind w:left="1440" w:hanging="720"/>
      </w:pPr>
      <w:r>
        <w:t>8.6.2</w:t>
      </w:r>
      <w:r>
        <w:tab/>
        <w:t>wasted expenditure or charges rendered unnecessary or incurred by the Buyer arising from a Collaboration Supplier's Default</w:t>
      </w:r>
    </w:p>
    <w:p w14:paraId="4252DB8C" w14:textId="77777777" w:rsidR="00C776DE" w:rsidRDefault="00C776DE">
      <w:pPr>
        <w:ind w:left="1440" w:hanging="720"/>
      </w:pPr>
    </w:p>
    <w:p w14:paraId="7FBD4F04" w14:textId="77777777" w:rsidR="00C776DE" w:rsidRDefault="005317B5">
      <w:pPr>
        <w:pStyle w:val="Heading3"/>
        <w:rPr>
          <w:color w:val="auto"/>
        </w:rPr>
      </w:pPr>
      <w:r>
        <w:rPr>
          <w:color w:val="auto"/>
        </w:rPr>
        <w:t>9.</w:t>
      </w:r>
      <w:r>
        <w:rPr>
          <w:color w:val="auto"/>
        </w:rPr>
        <w:tab/>
        <w:t>Dispute resolution process</w:t>
      </w:r>
    </w:p>
    <w:p w14:paraId="1C8D3F65" w14:textId="77777777" w:rsidR="00C776DE" w:rsidRDefault="005317B5">
      <w:pPr>
        <w:ind w:left="720" w:hanging="720"/>
      </w:pPr>
      <w:r>
        <w:t>9.1</w:t>
      </w:r>
      <w:r>
        <w:tab/>
        <w:t>All disputes between any of the parties arising out of or relating to this Agreement will be referred, by any party involved in the dispute, to the representatives of the parties specified in the Detailed Collaboration Plan.</w:t>
      </w:r>
    </w:p>
    <w:p w14:paraId="71C5D1BE" w14:textId="77777777" w:rsidR="00C776DE" w:rsidRDefault="00C776DE">
      <w:pPr>
        <w:ind w:firstLine="720"/>
      </w:pPr>
    </w:p>
    <w:p w14:paraId="4D0C4DE0" w14:textId="77777777" w:rsidR="00C776DE" w:rsidRDefault="005317B5">
      <w:pPr>
        <w:ind w:left="720" w:hanging="720"/>
      </w:pPr>
      <w:r>
        <w:t>9.2</w:t>
      </w:r>
      <w: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6C145AEC" w14:textId="77777777" w:rsidR="00C776DE" w:rsidRDefault="00C776DE">
      <w:pPr>
        <w:ind w:left="720"/>
      </w:pPr>
    </w:p>
    <w:p w14:paraId="63F0F3B0" w14:textId="77777777" w:rsidR="00C776DE" w:rsidRDefault="005317B5">
      <w:pPr>
        <w:spacing w:after="120"/>
      </w:pPr>
      <w:r>
        <w:t>9.3</w:t>
      </w:r>
      <w:r>
        <w:tab/>
        <w:t>The process for mediation and consequential provisions for mediation are:</w:t>
      </w:r>
    </w:p>
    <w:p w14:paraId="2DC18CC4" w14:textId="77777777" w:rsidR="00C776DE" w:rsidRDefault="005317B5">
      <w:pPr>
        <w:ind w:left="1440" w:hanging="720"/>
      </w:pPr>
      <w:r>
        <w:t>9.3.1</w:t>
      </w:r>
      <w: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75420F45" w14:textId="77777777" w:rsidR="00C776DE" w:rsidRDefault="00C776DE">
      <w:pPr>
        <w:ind w:left="1440"/>
      </w:pPr>
    </w:p>
    <w:p w14:paraId="0250C2A1" w14:textId="77777777" w:rsidR="00C776DE" w:rsidRDefault="005317B5">
      <w:pPr>
        <w:ind w:left="1440" w:hanging="720"/>
      </w:pPr>
      <w:r>
        <w:lastRenderedPageBreak/>
        <w:t>9.3.2</w:t>
      </w:r>
      <w:r>
        <w:tab/>
        <w:t>the parties will within 10 Working Days of the appointment of the Mediator meet to agree a programme for the exchange of all relevant information and the structure of the negotiations</w:t>
      </w:r>
    </w:p>
    <w:p w14:paraId="6F475800" w14:textId="77777777" w:rsidR="00C776DE" w:rsidRDefault="00C776DE"/>
    <w:p w14:paraId="1F07FD14" w14:textId="77777777" w:rsidR="00C776DE" w:rsidRDefault="005317B5">
      <w:pPr>
        <w:ind w:left="1440" w:hanging="720"/>
      </w:pPr>
      <w:r>
        <w:t>9.3.3</w:t>
      </w:r>
      <w:r>
        <w:tab/>
        <w:t>unless otherwise agreed by the parties in writing, all negotiations connected with the dispute and any settlement agreement relating to it will be conducted in confidence and without prejudice to the rights of the parties in any future proceedings</w:t>
      </w:r>
    </w:p>
    <w:p w14:paraId="1084A33D" w14:textId="77777777" w:rsidR="00C776DE" w:rsidRDefault="00C776DE"/>
    <w:p w14:paraId="4B770CC3" w14:textId="77777777" w:rsidR="00C776DE" w:rsidRDefault="005317B5">
      <w:pPr>
        <w:ind w:left="1440" w:hanging="720"/>
      </w:pPr>
      <w:r>
        <w:t>9.3.4</w:t>
      </w:r>
      <w:r>
        <w:tab/>
        <w:t>if the parties reach agreement on the resolution of the dispute, the agreement will be put in writing and will be binding on the parties once it is signed by their authorised representatives</w:t>
      </w:r>
    </w:p>
    <w:p w14:paraId="3131781F" w14:textId="77777777" w:rsidR="00C776DE" w:rsidRDefault="00C776DE"/>
    <w:p w14:paraId="51DA0A96" w14:textId="77777777" w:rsidR="00C776DE" w:rsidRDefault="005317B5">
      <w:pPr>
        <w:ind w:left="1440" w:hanging="720"/>
      </w:pPr>
      <w:r>
        <w:t>9.3.5</w:t>
      </w:r>
      <w: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34D507B7" w14:textId="77777777" w:rsidR="00C776DE" w:rsidRDefault="00C776DE">
      <w:pPr>
        <w:ind w:left="1440"/>
      </w:pPr>
    </w:p>
    <w:p w14:paraId="6B95CE8B" w14:textId="77777777" w:rsidR="00C776DE" w:rsidRDefault="005317B5">
      <w:pPr>
        <w:ind w:left="1440" w:hanging="720"/>
      </w:pPr>
      <w:r>
        <w:t>9.3.6</w:t>
      </w:r>
      <w:r>
        <w:tab/>
        <w:t>if the parties fail to reach agreement in the structured negotiations within 20 Working Days of the Mediator being appointed, or any longer period the parties agree on, then any dispute or difference between them may be referred to the courts</w:t>
      </w:r>
    </w:p>
    <w:p w14:paraId="6D21AD3E" w14:textId="77777777" w:rsidR="00C776DE" w:rsidRDefault="00C776DE"/>
    <w:p w14:paraId="40002261" w14:textId="77777777" w:rsidR="00C776DE" w:rsidRDefault="005317B5">
      <w:pPr>
        <w:ind w:left="720" w:hanging="720"/>
      </w:pPr>
      <w:r>
        <w:t>9.4</w:t>
      </w:r>
      <w:r>
        <w:tab/>
        <w:t>The parties must continue to perform their respective obligations under this Agreement and under their respective Contracts pending the resolution of a dispute.</w:t>
      </w:r>
    </w:p>
    <w:p w14:paraId="6033AAA5" w14:textId="77777777" w:rsidR="00C776DE" w:rsidRDefault="00C776DE">
      <w:pPr>
        <w:ind w:left="720" w:hanging="720"/>
      </w:pPr>
    </w:p>
    <w:p w14:paraId="392659C1" w14:textId="77777777" w:rsidR="00C776DE" w:rsidRDefault="005317B5">
      <w:pPr>
        <w:pStyle w:val="Heading3"/>
        <w:rPr>
          <w:color w:val="auto"/>
        </w:rPr>
      </w:pPr>
      <w:r>
        <w:rPr>
          <w:color w:val="auto"/>
        </w:rPr>
        <w:t>10. Termination and consequences of termination</w:t>
      </w:r>
    </w:p>
    <w:p w14:paraId="0F4E047A" w14:textId="77777777" w:rsidR="00C776DE" w:rsidRDefault="005317B5">
      <w:pPr>
        <w:pStyle w:val="Heading4"/>
        <w:spacing w:before="0" w:after="120"/>
        <w:rPr>
          <w:color w:val="auto"/>
        </w:rPr>
      </w:pPr>
      <w:r>
        <w:rPr>
          <w:color w:val="auto"/>
        </w:rPr>
        <w:t>10.1</w:t>
      </w:r>
      <w:r>
        <w:rPr>
          <w:color w:val="auto"/>
        </w:rPr>
        <w:tab/>
        <w:t>Termination</w:t>
      </w:r>
    </w:p>
    <w:p w14:paraId="3F0E7B1C" w14:textId="77777777" w:rsidR="00C776DE" w:rsidRDefault="005317B5">
      <w:pPr>
        <w:ind w:left="1440" w:hanging="720"/>
      </w:pPr>
      <w:r>
        <w:t>10.1.1</w:t>
      </w:r>
      <w:r>
        <w:tab/>
        <w:t>The Buyer has the right to terminate this Agreement at any time by notice in writing to the Collaboration Suppliers whenever the Buyer has the right to terminate a Collaboration Supplier’s [respective contract] [Call-Off Contract].</w:t>
      </w:r>
    </w:p>
    <w:p w14:paraId="2995C341" w14:textId="77777777" w:rsidR="00C776DE" w:rsidRDefault="00C776DE">
      <w:pPr>
        <w:ind w:left="1440"/>
      </w:pPr>
    </w:p>
    <w:p w14:paraId="71706588" w14:textId="77777777" w:rsidR="00C776DE" w:rsidRDefault="005317B5">
      <w:pPr>
        <w:ind w:left="1440" w:hanging="720"/>
      </w:pPr>
      <w:r>
        <w:t>10.1.2</w:t>
      </w:r>
      <w: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7FF41933" w14:textId="77777777" w:rsidR="00C776DE" w:rsidRDefault="005317B5">
      <w:pPr>
        <w:pStyle w:val="Heading4"/>
        <w:spacing w:before="0" w:after="120"/>
        <w:rPr>
          <w:color w:val="auto"/>
        </w:rPr>
      </w:pPr>
      <w:r>
        <w:rPr>
          <w:color w:val="auto"/>
        </w:rPr>
        <w:t>10.2</w:t>
      </w:r>
      <w:r>
        <w:rPr>
          <w:color w:val="auto"/>
        </w:rPr>
        <w:tab/>
        <w:t>Consequences of termination</w:t>
      </w:r>
    </w:p>
    <w:p w14:paraId="5277B10A" w14:textId="77777777" w:rsidR="00C776DE" w:rsidRDefault="005317B5">
      <w:pPr>
        <w:ind w:left="1440" w:hanging="720"/>
      </w:pPr>
      <w:r>
        <w:t>10.2.1</w:t>
      </w:r>
      <w: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4CF9BAE" w14:textId="77777777" w:rsidR="00C776DE" w:rsidRDefault="00C776DE"/>
    <w:p w14:paraId="3B945441" w14:textId="77777777" w:rsidR="00C776DE" w:rsidRDefault="005317B5">
      <w:pPr>
        <w:ind w:left="1440" w:hanging="720"/>
      </w:pPr>
      <w:r>
        <w:t>10.2.2</w:t>
      </w:r>
      <w:r>
        <w:tab/>
        <w:t>Except as expressly provided in this Agreement, termination of this Agreement will be without prejudice to any accrued rights and obligations under this Agreement.</w:t>
      </w:r>
    </w:p>
    <w:p w14:paraId="4471069F" w14:textId="77777777" w:rsidR="00C776DE" w:rsidRDefault="00C776DE"/>
    <w:p w14:paraId="3F17E6C4" w14:textId="77777777" w:rsidR="00C776DE" w:rsidRDefault="005317B5">
      <w:pPr>
        <w:pStyle w:val="Heading3"/>
        <w:rPr>
          <w:color w:val="auto"/>
        </w:rPr>
      </w:pPr>
      <w:r>
        <w:rPr>
          <w:color w:val="auto"/>
        </w:rPr>
        <w:lastRenderedPageBreak/>
        <w:t>11. General provisions</w:t>
      </w:r>
    </w:p>
    <w:p w14:paraId="12FCC15A" w14:textId="77777777" w:rsidR="00C776DE" w:rsidRDefault="005317B5">
      <w:pPr>
        <w:pStyle w:val="Heading4"/>
        <w:rPr>
          <w:color w:val="auto"/>
        </w:rPr>
      </w:pPr>
      <w:r>
        <w:rPr>
          <w:color w:val="auto"/>
        </w:rPr>
        <w:t>11.1</w:t>
      </w:r>
      <w:r>
        <w:rPr>
          <w:color w:val="auto"/>
        </w:rPr>
        <w:tab/>
        <w:t>Force majeure</w:t>
      </w:r>
    </w:p>
    <w:p w14:paraId="05924C80" w14:textId="77777777" w:rsidR="00C776DE" w:rsidRDefault="005317B5">
      <w:pPr>
        <w:ind w:left="1440" w:hanging="720"/>
      </w:pPr>
      <w:r>
        <w:t>11.1.1</w:t>
      </w:r>
      <w: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588D83D2" w14:textId="77777777" w:rsidR="00C776DE" w:rsidRDefault="00C776DE">
      <w:pPr>
        <w:ind w:left="1440"/>
      </w:pPr>
    </w:p>
    <w:p w14:paraId="4806E768" w14:textId="77777777" w:rsidR="00C776DE" w:rsidRDefault="005317B5">
      <w:pPr>
        <w:ind w:left="1440" w:hanging="720"/>
      </w:pPr>
      <w:r>
        <w:t>11.1.2</w:t>
      </w:r>
      <w:r>
        <w:tab/>
        <w:t>Subject to the remaining provisions of this clause 11.1, any party to this Agreement may claim relief from liability for non-performance of its obligations to the extent this is due to a Force Majeure Event.</w:t>
      </w:r>
    </w:p>
    <w:p w14:paraId="4BE84BA2" w14:textId="77777777" w:rsidR="00C776DE" w:rsidRDefault="00C776DE">
      <w:pPr>
        <w:ind w:left="720" w:firstLine="720"/>
      </w:pPr>
    </w:p>
    <w:p w14:paraId="29AA714D" w14:textId="77777777" w:rsidR="00C776DE" w:rsidRDefault="005317B5">
      <w:pPr>
        <w:ind w:left="1440" w:hanging="720"/>
      </w:pPr>
      <w:r>
        <w:t>11.1.3</w:t>
      </w:r>
      <w:r>
        <w:tab/>
        <w:t>A party cannot claim relief if the Force Majeure Event or its level of exposure to the event is attributable to its wilful act, neglect or failure to take reasonable precautions against the relevant Force Majeure Event.</w:t>
      </w:r>
    </w:p>
    <w:p w14:paraId="0AC95C96" w14:textId="77777777" w:rsidR="00C776DE" w:rsidRDefault="00C776DE">
      <w:pPr>
        <w:ind w:left="1440"/>
      </w:pPr>
    </w:p>
    <w:p w14:paraId="69F19026" w14:textId="77777777" w:rsidR="00C776DE" w:rsidRDefault="005317B5">
      <w:pPr>
        <w:ind w:left="1440" w:hanging="720"/>
      </w:pPr>
      <w:r>
        <w:t>11.1.4</w:t>
      </w:r>
      <w: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733401B4" w14:textId="77777777" w:rsidR="00C776DE" w:rsidRDefault="00C776DE"/>
    <w:p w14:paraId="2D3258EB" w14:textId="77777777" w:rsidR="00C776DE" w:rsidRDefault="005317B5">
      <w:pPr>
        <w:ind w:left="1440" w:hanging="720"/>
      </w:pPr>
      <w:r>
        <w:t>11.1.5</w:t>
      </w:r>
      <w: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7F89F307" w14:textId="77777777" w:rsidR="00C776DE" w:rsidRDefault="00C776DE">
      <w:pPr>
        <w:ind w:left="720"/>
      </w:pPr>
    </w:p>
    <w:p w14:paraId="6A3D5491" w14:textId="77777777" w:rsidR="00C776DE" w:rsidRDefault="005317B5">
      <w:pPr>
        <w:pStyle w:val="Heading4"/>
        <w:rPr>
          <w:color w:val="auto"/>
        </w:rPr>
      </w:pPr>
      <w:r>
        <w:rPr>
          <w:color w:val="auto"/>
        </w:rPr>
        <w:t>11.2</w:t>
      </w:r>
      <w:r>
        <w:rPr>
          <w:color w:val="auto"/>
        </w:rPr>
        <w:tab/>
        <w:t>Assignment and subcontracting</w:t>
      </w:r>
    </w:p>
    <w:p w14:paraId="4DE236C9" w14:textId="77777777" w:rsidR="00C776DE" w:rsidRDefault="005317B5">
      <w:pPr>
        <w:ind w:left="1440" w:hanging="720"/>
      </w:pPr>
      <w:r>
        <w:t>11.2.1</w:t>
      </w:r>
      <w: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7A5C9D60" w14:textId="77777777" w:rsidR="00C776DE" w:rsidRDefault="00C776DE">
      <w:pPr>
        <w:ind w:left="720"/>
      </w:pPr>
    </w:p>
    <w:p w14:paraId="4E0E5C58" w14:textId="77777777" w:rsidR="00C776DE" w:rsidRDefault="005317B5">
      <w:pPr>
        <w:ind w:left="1440" w:hanging="720"/>
      </w:pPr>
      <w:r>
        <w:t>11.2.2</w:t>
      </w:r>
      <w:r>
        <w:tab/>
        <w:t>Any subcontractors identified in the Detailed Collaboration Plan can perform those elements identified in the Detailed Collaboration Plan to be performed by the Subcontractors.</w:t>
      </w:r>
    </w:p>
    <w:p w14:paraId="17F9682C" w14:textId="77777777" w:rsidR="00C776DE" w:rsidRDefault="00C776DE">
      <w:pPr>
        <w:ind w:left="720"/>
      </w:pPr>
    </w:p>
    <w:p w14:paraId="561E2F68" w14:textId="77777777" w:rsidR="00C776DE" w:rsidRDefault="005317B5">
      <w:pPr>
        <w:pStyle w:val="Heading4"/>
        <w:rPr>
          <w:color w:val="auto"/>
        </w:rPr>
      </w:pPr>
      <w:r>
        <w:rPr>
          <w:color w:val="auto"/>
        </w:rPr>
        <w:t>11.3</w:t>
      </w:r>
      <w:r>
        <w:rPr>
          <w:color w:val="auto"/>
        </w:rPr>
        <w:tab/>
        <w:t>Notices</w:t>
      </w:r>
    </w:p>
    <w:p w14:paraId="5F0D974D" w14:textId="77777777" w:rsidR="00C776DE" w:rsidRDefault="005317B5">
      <w:pPr>
        <w:ind w:left="1440" w:hanging="720"/>
      </w:pPr>
      <w:r>
        <w:t>11.3.1</w:t>
      </w:r>
      <w: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27723BBE" w14:textId="77777777" w:rsidR="00C776DE" w:rsidRDefault="00C776DE"/>
    <w:p w14:paraId="646AA889" w14:textId="77777777" w:rsidR="00C776DE" w:rsidRDefault="005317B5">
      <w:pPr>
        <w:ind w:left="1440" w:hanging="720"/>
      </w:pPr>
      <w:r>
        <w:lastRenderedPageBreak/>
        <w:t>11.3.2</w:t>
      </w:r>
      <w:r>
        <w:tab/>
        <w:t>For the purposes of clause 11.3.1, the address of each of the parties are those in the Detailed Collaboration Plan.</w:t>
      </w:r>
    </w:p>
    <w:p w14:paraId="6AD078AB" w14:textId="77777777" w:rsidR="00C776DE" w:rsidRDefault="00C776DE">
      <w:pPr>
        <w:ind w:left="720" w:firstLine="720"/>
      </w:pPr>
    </w:p>
    <w:p w14:paraId="5AB21D59" w14:textId="77777777" w:rsidR="00C776DE" w:rsidRDefault="005317B5">
      <w:pPr>
        <w:pStyle w:val="Heading4"/>
        <w:rPr>
          <w:color w:val="auto"/>
        </w:rPr>
      </w:pPr>
      <w:r>
        <w:rPr>
          <w:color w:val="auto"/>
        </w:rPr>
        <w:t>11.4</w:t>
      </w:r>
      <w:r>
        <w:rPr>
          <w:color w:val="auto"/>
        </w:rPr>
        <w:tab/>
        <w:t>Entire agreement</w:t>
      </w:r>
    </w:p>
    <w:p w14:paraId="7E1CC874" w14:textId="77777777" w:rsidR="00C776DE" w:rsidRDefault="005317B5">
      <w:pPr>
        <w:ind w:left="1440" w:hanging="720"/>
      </w:pPr>
      <w:r>
        <w:t>11.4.1</w:t>
      </w:r>
      <w: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31430446" w14:textId="77777777" w:rsidR="00C776DE" w:rsidRDefault="00C776DE">
      <w:pPr>
        <w:ind w:firstLine="720"/>
      </w:pPr>
    </w:p>
    <w:p w14:paraId="7307CE43" w14:textId="77777777" w:rsidR="00C776DE" w:rsidRDefault="005317B5">
      <w:pPr>
        <w:ind w:left="1440" w:hanging="720"/>
      </w:pPr>
      <w:r>
        <w:t>11.4.2</w:t>
      </w:r>
      <w: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0D80E292" w14:textId="77777777" w:rsidR="00C776DE" w:rsidRDefault="00C776DE">
      <w:pPr>
        <w:ind w:left="1440"/>
      </w:pPr>
    </w:p>
    <w:p w14:paraId="2480A2D4" w14:textId="77777777" w:rsidR="00C776DE" w:rsidRDefault="005317B5">
      <w:pPr>
        <w:ind w:firstLine="720"/>
      </w:pPr>
      <w:r>
        <w:t>11.4.3 Nothing in this clause 11.4 will exclude any liability for fraud.</w:t>
      </w:r>
    </w:p>
    <w:p w14:paraId="75F363CC" w14:textId="77777777" w:rsidR="00C776DE" w:rsidRDefault="00C776DE"/>
    <w:p w14:paraId="15487F93" w14:textId="77777777" w:rsidR="00C776DE" w:rsidRDefault="005317B5">
      <w:pPr>
        <w:pStyle w:val="Heading4"/>
        <w:rPr>
          <w:color w:val="auto"/>
        </w:rPr>
      </w:pPr>
      <w:r>
        <w:rPr>
          <w:color w:val="auto"/>
        </w:rPr>
        <w:t>11.5</w:t>
      </w:r>
      <w:r>
        <w:rPr>
          <w:color w:val="auto"/>
        </w:rPr>
        <w:tab/>
        <w:t>Rights of third parties</w:t>
      </w:r>
    </w:p>
    <w:p w14:paraId="1952E4A0" w14:textId="77777777" w:rsidR="00C776DE" w:rsidRDefault="005317B5">
      <w:pPr>
        <w:ind w:left="720"/>
      </w:pPr>
      <w: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1C1986C6" w14:textId="77777777" w:rsidR="00C776DE" w:rsidRDefault="00C776DE">
      <w:pPr>
        <w:ind w:left="720"/>
      </w:pPr>
    </w:p>
    <w:p w14:paraId="1A5419B2" w14:textId="77777777" w:rsidR="00C776DE" w:rsidRDefault="005317B5">
      <w:pPr>
        <w:pStyle w:val="Heading4"/>
        <w:rPr>
          <w:color w:val="auto"/>
        </w:rPr>
      </w:pPr>
      <w:r>
        <w:rPr>
          <w:color w:val="auto"/>
        </w:rPr>
        <w:t>11.6</w:t>
      </w:r>
      <w:r>
        <w:rPr>
          <w:color w:val="auto"/>
        </w:rPr>
        <w:tab/>
        <w:t>Severability</w:t>
      </w:r>
    </w:p>
    <w:p w14:paraId="276A8B3F" w14:textId="77777777" w:rsidR="00C776DE" w:rsidRDefault="005317B5">
      <w:pPr>
        <w:ind w:left="720"/>
      </w:pPr>
      <w: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D6CB199" w14:textId="77777777" w:rsidR="00C776DE" w:rsidRDefault="00C776DE"/>
    <w:p w14:paraId="0DE61FE3" w14:textId="77777777" w:rsidR="00C776DE" w:rsidRDefault="005317B5">
      <w:pPr>
        <w:pStyle w:val="Heading4"/>
        <w:rPr>
          <w:color w:val="auto"/>
        </w:rPr>
      </w:pPr>
      <w:r>
        <w:rPr>
          <w:color w:val="auto"/>
        </w:rPr>
        <w:t>11.7</w:t>
      </w:r>
      <w:r>
        <w:rPr>
          <w:color w:val="auto"/>
        </w:rPr>
        <w:tab/>
        <w:t>Variations</w:t>
      </w:r>
    </w:p>
    <w:p w14:paraId="5062111E" w14:textId="77777777" w:rsidR="00C776DE" w:rsidRDefault="005317B5">
      <w:pPr>
        <w:ind w:left="720"/>
      </w:pPr>
      <w:r>
        <w:t>No purported amendment or variation of this Agreement or any provision of this Agreement will be effective unless it is made in writing by the parties.</w:t>
      </w:r>
    </w:p>
    <w:p w14:paraId="5D379AF1" w14:textId="77777777" w:rsidR="00C776DE" w:rsidRDefault="00C776DE"/>
    <w:p w14:paraId="393FF0BC" w14:textId="77777777" w:rsidR="00C776DE" w:rsidRDefault="005317B5">
      <w:pPr>
        <w:pStyle w:val="Heading4"/>
        <w:rPr>
          <w:color w:val="auto"/>
        </w:rPr>
      </w:pPr>
      <w:r>
        <w:rPr>
          <w:color w:val="auto"/>
        </w:rPr>
        <w:t>11.8</w:t>
      </w:r>
      <w:r>
        <w:rPr>
          <w:color w:val="auto"/>
        </w:rPr>
        <w:tab/>
        <w:t>No waiver</w:t>
      </w:r>
    </w:p>
    <w:p w14:paraId="65032653" w14:textId="77777777" w:rsidR="00C776DE" w:rsidRDefault="005317B5">
      <w:pPr>
        <w:ind w:left="720"/>
      </w:pPr>
      <w: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44E229AD" w14:textId="77777777" w:rsidR="00C776DE" w:rsidRDefault="00C776DE"/>
    <w:p w14:paraId="33659E6D" w14:textId="77777777" w:rsidR="00C776DE" w:rsidRDefault="005317B5">
      <w:pPr>
        <w:pStyle w:val="Heading4"/>
        <w:rPr>
          <w:color w:val="auto"/>
        </w:rPr>
      </w:pPr>
      <w:r>
        <w:rPr>
          <w:color w:val="auto"/>
        </w:rPr>
        <w:lastRenderedPageBreak/>
        <w:t>11.9</w:t>
      </w:r>
      <w:r>
        <w:rPr>
          <w:color w:val="auto"/>
        </w:rPr>
        <w:tab/>
        <w:t>Governing law and jurisdiction</w:t>
      </w:r>
    </w:p>
    <w:p w14:paraId="5C7B8780" w14:textId="77777777" w:rsidR="00C776DE" w:rsidRDefault="005317B5">
      <w:pPr>
        <w:ind w:left="720"/>
      </w:pPr>
      <w:r>
        <w:t>This Agreement will be governed by and construed in accordance with English law and without prejudice to the Dispute Resolution Process, each party agrees to submit to the exclusive jurisdiction of the courts of England and Wales.</w:t>
      </w:r>
    </w:p>
    <w:p w14:paraId="0A0A136B" w14:textId="77777777" w:rsidR="00C776DE" w:rsidRDefault="00C776DE"/>
    <w:p w14:paraId="3F97A226" w14:textId="77777777" w:rsidR="00C776DE" w:rsidRDefault="005317B5">
      <w:pPr>
        <w:ind w:left="720"/>
      </w:pPr>
      <w:r>
        <w:t>Executed and delivered as an agreement by the parties or their duly authorised attorneys the day and year first above written.</w:t>
      </w:r>
    </w:p>
    <w:p w14:paraId="37346113" w14:textId="77777777" w:rsidR="00C776DE" w:rsidRDefault="005317B5">
      <w:pPr>
        <w:spacing w:before="240" w:after="240"/>
      </w:pPr>
      <w:r>
        <w:rPr>
          <w:b/>
          <w:sz w:val="20"/>
          <w:szCs w:val="20"/>
        </w:rPr>
        <w:t xml:space="preserve"> </w:t>
      </w:r>
    </w:p>
    <w:p w14:paraId="6F7CE480" w14:textId="77777777" w:rsidR="00C776DE" w:rsidRDefault="005317B5">
      <w:pPr>
        <w:rPr>
          <w:b/>
        </w:rPr>
      </w:pPr>
      <w:r>
        <w:rPr>
          <w:b/>
        </w:rPr>
        <w:t>For and on behalf of the Buyer</w:t>
      </w:r>
    </w:p>
    <w:p w14:paraId="2556F119" w14:textId="77777777" w:rsidR="00C776DE" w:rsidRDefault="00C776DE">
      <w:pPr>
        <w:rPr>
          <w:b/>
        </w:rPr>
      </w:pPr>
    </w:p>
    <w:p w14:paraId="136C0375" w14:textId="77777777" w:rsidR="00C776DE" w:rsidRDefault="005317B5">
      <w:pPr>
        <w:spacing w:line="480" w:lineRule="auto"/>
      </w:pPr>
      <w:r>
        <w:t>Signed by:</w:t>
      </w:r>
    </w:p>
    <w:p w14:paraId="31CD5BE6" w14:textId="77777777" w:rsidR="00C776DE" w:rsidRDefault="005317B5">
      <w:r>
        <w:t>Full name (capitals):</w:t>
      </w:r>
    </w:p>
    <w:p w14:paraId="2E4B4978" w14:textId="77777777" w:rsidR="00C776DE" w:rsidRDefault="005317B5">
      <w:r>
        <w:t>Position:</w:t>
      </w:r>
    </w:p>
    <w:p w14:paraId="194E3BF1" w14:textId="77777777" w:rsidR="00C776DE" w:rsidRDefault="005317B5">
      <w:r>
        <w:t>Date:</w:t>
      </w:r>
    </w:p>
    <w:p w14:paraId="695E3AA1" w14:textId="77777777" w:rsidR="00C776DE" w:rsidRDefault="005317B5">
      <w:r>
        <w:t xml:space="preserve"> </w:t>
      </w:r>
    </w:p>
    <w:p w14:paraId="5EFC2786" w14:textId="77777777" w:rsidR="00C776DE" w:rsidRDefault="005317B5">
      <w:pPr>
        <w:spacing w:line="480" w:lineRule="auto"/>
        <w:rPr>
          <w:b/>
        </w:rPr>
      </w:pPr>
      <w:r>
        <w:rPr>
          <w:b/>
        </w:rPr>
        <w:t>For and on behalf of the [Company name]</w:t>
      </w:r>
    </w:p>
    <w:p w14:paraId="0A85353F" w14:textId="77777777" w:rsidR="00C776DE" w:rsidRDefault="005317B5">
      <w:pPr>
        <w:spacing w:line="480" w:lineRule="auto"/>
      </w:pPr>
      <w:r>
        <w:t>Signed by:</w:t>
      </w:r>
    </w:p>
    <w:p w14:paraId="33586524" w14:textId="77777777" w:rsidR="00C776DE" w:rsidRDefault="005317B5">
      <w:r>
        <w:t>Full name (capitals):</w:t>
      </w:r>
    </w:p>
    <w:p w14:paraId="612CD2D8" w14:textId="77777777" w:rsidR="00C776DE" w:rsidRDefault="005317B5">
      <w:r>
        <w:t>Position:</w:t>
      </w:r>
    </w:p>
    <w:p w14:paraId="0FA18E3A" w14:textId="77777777" w:rsidR="00C776DE" w:rsidRDefault="005317B5">
      <w:r>
        <w:t>Date:</w:t>
      </w:r>
    </w:p>
    <w:p w14:paraId="43D9EDCF" w14:textId="77777777" w:rsidR="00C776DE" w:rsidRDefault="005317B5">
      <w:r>
        <w:t xml:space="preserve"> </w:t>
      </w:r>
    </w:p>
    <w:p w14:paraId="1A84F485" w14:textId="77777777" w:rsidR="00C776DE" w:rsidRDefault="005317B5">
      <w:pPr>
        <w:spacing w:line="480" w:lineRule="auto"/>
        <w:rPr>
          <w:b/>
        </w:rPr>
      </w:pPr>
      <w:r>
        <w:rPr>
          <w:b/>
        </w:rPr>
        <w:t>For and on behalf of the [Company name]</w:t>
      </w:r>
    </w:p>
    <w:p w14:paraId="79A54F61" w14:textId="77777777" w:rsidR="00C776DE" w:rsidRDefault="005317B5">
      <w:pPr>
        <w:spacing w:line="480" w:lineRule="auto"/>
      </w:pPr>
      <w:r>
        <w:t>Signed by:</w:t>
      </w:r>
    </w:p>
    <w:p w14:paraId="55E33DDD" w14:textId="77777777" w:rsidR="00C776DE" w:rsidRDefault="005317B5">
      <w:r>
        <w:t>Full name (capitals):</w:t>
      </w:r>
    </w:p>
    <w:p w14:paraId="09C92A6B" w14:textId="77777777" w:rsidR="00C776DE" w:rsidRDefault="005317B5">
      <w:r>
        <w:t>Position:</w:t>
      </w:r>
    </w:p>
    <w:p w14:paraId="056D0A44" w14:textId="77777777" w:rsidR="00C776DE" w:rsidRDefault="005317B5">
      <w:r>
        <w:t>Date:</w:t>
      </w:r>
    </w:p>
    <w:p w14:paraId="432F7971" w14:textId="77777777" w:rsidR="00C776DE" w:rsidRDefault="005317B5">
      <w:r>
        <w:t xml:space="preserve"> </w:t>
      </w:r>
    </w:p>
    <w:p w14:paraId="0F52BA5F" w14:textId="77777777" w:rsidR="00C776DE" w:rsidRDefault="005317B5">
      <w:pPr>
        <w:spacing w:line="480" w:lineRule="auto"/>
        <w:rPr>
          <w:b/>
        </w:rPr>
      </w:pPr>
      <w:r>
        <w:rPr>
          <w:b/>
        </w:rPr>
        <w:t>For and on behalf of the [Company name]</w:t>
      </w:r>
    </w:p>
    <w:p w14:paraId="73C48B93" w14:textId="77777777" w:rsidR="00C776DE" w:rsidRDefault="005317B5">
      <w:pPr>
        <w:spacing w:line="480" w:lineRule="auto"/>
      </w:pPr>
      <w:r>
        <w:t>Signed by:</w:t>
      </w:r>
    </w:p>
    <w:p w14:paraId="562B8807" w14:textId="77777777" w:rsidR="00C776DE" w:rsidRDefault="005317B5">
      <w:r>
        <w:t>Full name (capitals):</w:t>
      </w:r>
    </w:p>
    <w:p w14:paraId="5F0E57AC" w14:textId="77777777" w:rsidR="00C776DE" w:rsidRDefault="005317B5">
      <w:r>
        <w:t>Position:</w:t>
      </w:r>
    </w:p>
    <w:p w14:paraId="4446473D" w14:textId="77777777" w:rsidR="00C776DE" w:rsidRDefault="005317B5">
      <w:r>
        <w:t>Date:</w:t>
      </w:r>
    </w:p>
    <w:p w14:paraId="5727BC43" w14:textId="77777777" w:rsidR="00C776DE" w:rsidRDefault="005317B5">
      <w:r>
        <w:t xml:space="preserve"> </w:t>
      </w:r>
    </w:p>
    <w:p w14:paraId="2A6E2CA9" w14:textId="77777777" w:rsidR="00C776DE" w:rsidRDefault="00C776DE">
      <w:pPr>
        <w:spacing w:line="480" w:lineRule="auto"/>
        <w:rPr>
          <w:b/>
        </w:rPr>
      </w:pPr>
    </w:p>
    <w:p w14:paraId="5FB40C76" w14:textId="77777777" w:rsidR="00C776DE" w:rsidRDefault="005317B5">
      <w:pPr>
        <w:spacing w:line="480" w:lineRule="auto"/>
        <w:rPr>
          <w:b/>
        </w:rPr>
      </w:pPr>
      <w:r>
        <w:rPr>
          <w:b/>
        </w:rPr>
        <w:t>For and on behalf of the [Company name]</w:t>
      </w:r>
    </w:p>
    <w:p w14:paraId="194EE622" w14:textId="77777777" w:rsidR="00C776DE" w:rsidRDefault="005317B5">
      <w:pPr>
        <w:spacing w:line="480" w:lineRule="auto"/>
      </w:pPr>
      <w:r>
        <w:t>Signed by:</w:t>
      </w:r>
    </w:p>
    <w:p w14:paraId="02DF62F9" w14:textId="77777777" w:rsidR="00C776DE" w:rsidRDefault="005317B5">
      <w:r>
        <w:t>Full name (capitals):</w:t>
      </w:r>
    </w:p>
    <w:p w14:paraId="4EE49BE9" w14:textId="77777777" w:rsidR="00C776DE" w:rsidRDefault="005317B5">
      <w:r>
        <w:t>Position:</w:t>
      </w:r>
    </w:p>
    <w:p w14:paraId="333E0EFE" w14:textId="77777777" w:rsidR="00C776DE" w:rsidRDefault="005317B5">
      <w:r>
        <w:t>Date:</w:t>
      </w:r>
    </w:p>
    <w:p w14:paraId="6ED1EC7B" w14:textId="77777777" w:rsidR="00C776DE" w:rsidRDefault="005317B5">
      <w:r>
        <w:t xml:space="preserve"> </w:t>
      </w:r>
    </w:p>
    <w:p w14:paraId="066A0C18" w14:textId="77777777" w:rsidR="00C776DE" w:rsidRDefault="005317B5">
      <w:pPr>
        <w:spacing w:line="480" w:lineRule="auto"/>
        <w:rPr>
          <w:b/>
        </w:rPr>
      </w:pPr>
      <w:r>
        <w:rPr>
          <w:b/>
        </w:rPr>
        <w:t>For and on behalf of the [Company name]</w:t>
      </w:r>
    </w:p>
    <w:p w14:paraId="2D5EAD4B" w14:textId="77777777" w:rsidR="00C776DE" w:rsidRDefault="005317B5">
      <w:pPr>
        <w:spacing w:line="480" w:lineRule="auto"/>
      </w:pPr>
      <w:r>
        <w:lastRenderedPageBreak/>
        <w:t>Signed by:</w:t>
      </w:r>
    </w:p>
    <w:p w14:paraId="242ACF0B" w14:textId="77777777" w:rsidR="00C776DE" w:rsidRDefault="005317B5">
      <w:r>
        <w:t>Full name (capitals):</w:t>
      </w:r>
    </w:p>
    <w:p w14:paraId="1955A6B3" w14:textId="77777777" w:rsidR="00C776DE" w:rsidRDefault="005317B5">
      <w:r>
        <w:t>Position:</w:t>
      </w:r>
    </w:p>
    <w:p w14:paraId="05E8E25E" w14:textId="77777777" w:rsidR="00C776DE" w:rsidRDefault="005317B5">
      <w:r>
        <w:t>Date:</w:t>
      </w:r>
    </w:p>
    <w:p w14:paraId="5240F29C" w14:textId="77777777" w:rsidR="00C776DE" w:rsidRDefault="005317B5">
      <w:r>
        <w:t xml:space="preserve"> </w:t>
      </w:r>
    </w:p>
    <w:p w14:paraId="20A828EF" w14:textId="77777777" w:rsidR="00C776DE" w:rsidRDefault="005317B5">
      <w:pPr>
        <w:spacing w:line="480" w:lineRule="auto"/>
        <w:rPr>
          <w:b/>
        </w:rPr>
      </w:pPr>
      <w:r>
        <w:rPr>
          <w:b/>
        </w:rPr>
        <w:t>For and on behalf of the [Company name]</w:t>
      </w:r>
    </w:p>
    <w:p w14:paraId="6E371FA1" w14:textId="77777777" w:rsidR="00C776DE" w:rsidRDefault="005317B5">
      <w:pPr>
        <w:spacing w:line="480" w:lineRule="auto"/>
      </w:pPr>
      <w:r>
        <w:t>Signed by:</w:t>
      </w:r>
    </w:p>
    <w:p w14:paraId="53C55647" w14:textId="77777777" w:rsidR="00C776DE" w:rsidRDefault="005317B5">
      <w:r>
        <w:t>Full name (capitals):</w:t>
      </w:r>
    </w:p>
    <w:p w14:paraId="548BC61F" w14:textId="77777777" w:rsidR="00C776DE" w:rsidRDefault="005317B5">
      <w:r>
        <w:t>Position:</w:t>
      </w:r>
    </w:p>
    <w:p w14:paraId="113C756C" w14:textId="77777777" w:rsidR="00C776DE" w:rsidRDefault="005317B5">
      <w:r>
        <w:t>Date:</w:t>
      </w:r>
    </w:p>
    <w:p w14:paraId="577161C3" w14:textId="77777777" w:rsidR="00C776DE" w:rsidRDefault="005317B5">
      <w:pPr>
        <w:pStyle w:val="Heading3"/>
        <w:rPr>
          <w:color w:val="auto"/>
        </w:rPr>
      </w:pPr>
      <w:r>
        <w:rPr>
          <w:color w:val="auto"/>
        </w:rPr>
        <w:t>Collaboration Agreement Schedule 1: List of contracts</w:t>
      </w:r>
    </w:p>
    <w:tbl>
      <w:tblPr>
        <w:tblW w:w="8895" w:type="dxa"/>
        <w:tblInd w:w="2" w:type="dxa"/>
        <w:tblLayout w:type="fixed"/>
        <w:tblCellMar>
          <w:left w:w="10" w:type="dxa"/>
          <w:right w:w="10" w:type="dxa"/>
        </w:tblCellMar>
        <w:tblLook w:val="0000" w:firstRow="0" w:lastRow="0" w:firstColumn="0" w:lastColumn="0" w:noHBand="0" w:noVBand="0"/>
      </w:tblPr>
      <w:tblGrid>
        <w:gridCol w:w="2970"/>
        <w:gridCol w:w="3075"/>
        <w:gridCol w:w="2850"/>
      </w:tblGrid>
      <w:tr w:rsidR="00C776DE" w14:paraId="586F10D7"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05227" w14:textId="77777777" w:rsidR="00C776DE" w:rsidRDefault="005317B5">
            <w:pPr>
              <w:spacing w:before="240" w:after="240"/>
              <w:rPr>
                <w:b/>
                <w:sz w:val="20"/>
                <w:szCs w:val="20"/>
              </w:rPr>
            </w:pPr>
            <w:r>
              <w:rPr>
                <w:b/>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1C739D" w14:textId="77777777" w:rsidR="00C776DE" w:rsidRDefault="005317B5">
            <w:pPr>
              <w:spacing w:before="240" w:after="240"/>
              <w:rPr>
                <w:b/>
                <w:sz w:val="20"/>
                <w:szCs w:val="20"/>
              </w:rPr>
            </w:pPr>
            <w:r>
              <w:rPr>
                <w:b/>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C38E3" w14:textId="77777777" w:rsidR="00C776DE" w:rsidRDefault="005317B5">
            <w:pPr>
              <w:spacing w:before="240" w:after="240"/>
              <w:rPr>
                <w:b/>
                <w:sz w:val="20"/>
                <w:szCs w:val="20"/>
              </w:rPr>
            </w:pPr>
            <w:r>
              <w:rPr>
                <w:b/>
                <w:sz w:val="20"/>
                <w:szCs w:val="20"/>
              </w:rPr>
              <w:t>Effective date of contract</w:t>
            </w:r>
          </w:p>
        </w:tc>
      </w:tr>
      <w:tr w:rsidR="00C776DE" w14:paraId="1F055E51"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5E0AD" w14:textId="77777777" w:rsidR="00C776DE" w:rsidRDefault="005317B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08E90BCB" w14:textId="77777777" w:rsidR="00C776DE" w:rsidRDefault="005317B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6F760E09" w14:textId="77777777" w:rsidR="00C776DE" w:rsidRDefault="005317B5">
            <w:pPr>
              <w:spacing w:before="240" w:after="240"/>
              <w:rPr>
                <w:sz w:val="20"/>
                <w:szCs w:val="20"/>
              </w:rPr>
            </w:pPr>
            <w:r>
              <w:rPr>
                <w:sz w:val="20"/>
                <w:szCs w:val="20"/>
              </w:rPr>
              <w:t xml:space="preserve"> </w:t>
            </w:r>
          </w:p>
        </w:tc>
      </w:tr>
      <w:tr w:rsidR="00C776DE" w14:paraId="3FF5F864"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000465" w14:textId="77777777" w:rsidR="00C776DE" w:rsidRDefault="005317B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7B56EA9" w14:textId="77777777" w:rsidR="00C776DE" w:rsidRDefault="005317B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26630650" w14:textId="77777777" w:rsidR="00C776DE" w:rsidRDefault="005317B5">
            <w:pPr>
              <w:spacing w:before="240" w:after="240"/>
              <w:rPr>
                <w:sz w:val="20"/>
                <w:szCs w:val="20"/>
              </w:rPr>
            </w:pPr>
            <w:r>
              <w:rPr>
                <w:sz w:val="20"/>
                <w:szCs w:val="20"/>
              </w:rPr>
              <w:t xml:space="preserve"> </w:t>
            </w:r>
          </w:p>
        </w:tc>
      </w:tr>
      <w:tr w:rsidR="00C776DE" w14:paraId="399AC1BE"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46D930" w14:textId="77777777" w:rsidR="00C776DE" w:rsidRDefault="005317B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6B06DD80" w14:textId="77777777" w:rsidR="00C776DE" w:rsidRDefault="005317B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16C7A41" w14:textId="77777777" w:rsidR="00C776DE" w:rsidRDefault="005317B5">
            <w:pPr>
              <w:spacing w:before="240" w:after="240"/>
              <w:rPr>
                <w:sz w:val="20"/>
                <w:szCs w:val="20"/>
              </w:rPr>
            </w:pPr>
            <w:r>
              <w:rPr>
                <w:sz w:val="20"/>
                <w:szCs w:val="20"/>
              </w:rPr>
              <w:t xml:space="preserve"> </w:t>
            </w:r>
          </w:p>
        </w:tc>
      </w:tr>
      <w:tr w:rsidR="00C776DE" w14:paraId="7352059A" w14:textId="77777777">
        <w:trPr>
          <w:trHeight w:val="420"/>
        </w:trPr>
        <w:tc>
          <w:tcPr>
            <w:tcW w:w="297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075D5C" w14:textId="77777777" w:rsidR="00C776DE" w:rsidRDefault="005317B5">
            <w:pPr>
              <w:spacing w:before="240" w:after="240"/>
              <w:rPr>
                <w:sz w:val="20"/>
                <w:szCs w:val="20"/>
              </w:rPr>
            </w:pPr>
            <w:r>
              <w:rPr>
                <w:sz w:val="20"/>
                <w:szCs w:val="20"/>
              </w:rPr>
              <w:t xml:space="preserve"> </w:t>
            </w:r>
          </w:p>
        </w:tc>
        <w:tc>
          <w:tcPr>
            <w:tcW w:w="3075" w:type="dxa"/>
            <w:tcBorders>
              <w:bottom w:val="single" w:sz="8" w:space="0" w:color="000000"/>
              <w:right w:val="single" w:sz="8" w:space="0" w:color="000000"/>
            </w:tcBorders>
            <w:shd w:val="clear" w:color="auto" w:fill="auto"/>
            <w:tcMar>
              <w:top w:w="100" w:type="dxa"/>
              <w:left w:w="100" w:type="dxa"/>
              <w:bottom w:w="100" w:type="dxa"/>
              <w:right w:w="100" w:type="dxa"/>
            </w:tcMar>
          </w:tcPr>
          <w:p w14:paraId="12954E5E" w14:textId="77777777" w:rsidR="00C776DE" w:rsidRDefault="005317B5">
            <w:pPr>
              <w:spacing w:before="240" w:after="240"/>
              <w:rPr>
                <w:sz w:val="20"/>
                <w:szCs w:val="20"/>
              </w:rPr>
            </w:pPr>
            <w:r>
              <w:rPr>
                <w:sz w:val="20"/>
                <w:szCs w:val="20"/>
              </w:rPr>
              <w:t xml:space="preserve"> </w:t>
            </w:r>
          </w:p>
        </w:tc>
        <w:tc>
          <w:tcPr>
            <w:tcW w:w="2850" w:type="dxa"/>
            <w:tcBorders>
              <w:bottom w:val="single" w:sz="8" w:space="0" w:color="000000"/>
              <w:right w:val="single" w:sz="8" w:space="0" w:color="000000"/>
            </w:tcBorders>
            <w:shd w:val="clear" w:color="auto" w:fill="auto"/>
            <w:tcMar>
              <w:top w:w="100" w:type="dxa"/>
              <w:left w:w="100" w:type="dxa"/>
              <w:bottom w:w="100" w:type="dxa"/>
              <w:right w:w="100" w:type="dxa"/>
            </w:tcMar>
          </w:tcPr>
          <w:p w14:paraId="04EC2B9E" w14:textId="77777777" w:rsidR="00C776DE" w:rsidRDefault="005317B5">
            <w:pPr>
              <w:spacing w:before="240" w:after="240"/>
              <w:rPr>
                <w:sz w:val="20"/>
                <w:szCs w:val="20"/>
              </w:rPr>
            </w:pPr>
            <w:r>
              <w:rPr>
                <w:sz w:val="20"/>
                <w:szCs w:val="20"/>
              </w:rPr>
              <w:t xml:space="preserve"> </w:t>
            </w:r>
          </w:p>
        </w:tc>
      </w:tr>
    </w:tbl>
    <w:p w14:paraId="2CADEC28" w14:textId="77777777" w:rsidR="00C776DE" w:rsidRDefault="005317B5">
      <w:pPr>
        <w:spacing w:before="240" w:after="240"/>
        <w:rPr>
          <w:sz w:val="20"/>
          <w:szCs w:val="20"/>
        </w:rPr>
      </w:pPr>
      <w:r>
        <w:rPr>
          <w:sz w:val="20"/>
          <w:szCs w:val="20"/>
        </w:rPr>
        <w:t xml:space="preserve"> </w:t>
      </w:r>
    </w:p>
    <w:p w14:paraId="27497880" w14:textId="77777777" w:rsidR="00C776DE" w:rsidRDefault="00C776DE">
      <w:pPr>
        <w:spacing w:before="240" w:after="240"/>
        <w:rPr>
          <w:sz w:val="20"/>
          <w:szCs w:val="20"/>
        </w:rPr>
      </w:pPr>
    </w:p>
    <w:p w14:paraId="48A0824B" w14:textId="77777777" w:rsidR="00C776DE" w:rsidRDefault="00C776DE">
      <w:pPr>
        <w:spacing w:before="240" w:after="240"/>
        <w:rPr>
          <w:sz w:val="20"/>
          <w:szCs w:val="20"/>
        </w:rPr>
      </w:pPr>
    </w:p>
    <w:p w14:paraId="50B34F23" w14:textId="77777777" w:rsidR="00C776DE" w:rsidRDefault="00C776DE">
      <w:pPr>
        <w:pageBreakBefore/>
      </w:pPr>
    </w:p>
    <w:p w14:paraId="09EFCE08" w14:textId="77777777" w:rsidR="00C776DE" w:rsidRDefault="005317B5">
      <w:pPr>
        <w:pStyle w:val="Heading3"/>
      </w:pPr>
      <w:r>
        <w:rPr>
          <w:color w:val="auto"/>
        </w:rPr>
        <w:t>Collaboration Agreement Schedule 2 [</w:t>
      </w:r>
      <w:r>
        <w:rPr>
          <w:b/>
          <w:color w:val="auto"/>
        </w:rPr>
        <w:t>Insert Outline Collaboration Plan</w:t>
      </w:r>
      <w:r>
        <w:rPr>
          <w:color w:val="auto"/>
        </w:rPr>
        <w:t>]</w:t>
      </w:r>
    </w:p>
    <w:p w14:paraId="4FBFB3FD" w14:textId="77777777" w:rsidR="00C776DE" w:rsidRDefault="00C776DE">
      <w:pPr>
        <w:spacing w:before="240" w:after="240"/>
        <w:rPr>
          <w:b/>
        </w:rPr>
      </w:pPr>
    </w:p>
    <w:p w14:paraId="0868DBC3" w14:textId="77777777" w:rsidR="00C776DE" w:rsidRDefault="00C776DE">
      <w:pPr>
        <w:spacing w:before="240" w:after="240"/>
        <w:rPr>
          <w:b/>
        </w:rPr>
      </w:pPr>
    </w:p>
    <w:p w14:paraId="39C37C11" w14:textId="77777777" w:rsidR="00C776DE" w:rsidRDefault="005317B5">
      <w:pPr>
        <w:spacing w:before="240" w:after="240"/>
      </w:pPr>
      <w:r>
        <w:t xml:space="preserve"> </w:t>
      </w:r>
    </w:p>
    <w:p w14:paraId="1B7B62CF" w14:textId="77777777" w:rsidR="00C776DE" w:rsidRDefault="00C776DE">
      <w:pPr>
        <w:pageBreakBefore/>
      </w:pPr>
    </w:p>
    <w:p w14:paraId="678A4F60" w14:textId="77777777" w:rsidR="00C776DE" w:rsidRDefault="005317B5">
      <w:pPr>
        <w:pStyle w:val="Heading2"/>
      </w:pPr>
      <w:bookmarkStart w:id="8" w:name="_Toc33176237"/>
      <w:r>
        <w:t>Schedule 4: Alternative clauses</w:t>
      </w:r>
      <w:bookmarkEnd w:id="8"/>
    </w:p>
    <w:p w14:paraId="40140E36" w14:textId="77777777" w:rsidR="00C776DE" w:rsidRDefault="005317B5">
      <w:pPr>
        <w:pStyle w:val="Heading3"/>
        <w:rPr>
          <w:color w:val="auto"/>
        </w:rPr>
      </w:pPr>
      <w:r>
        <w:rPr>
          <w:color w:val="auto"/>
        </w:rPr>
        <w:t>1.</w:t>
      </w:r>
      <w:r>
        <w:rPr>
          <w:color w:val="auto"/>
        </w:rPr>
        <w:tab/>
        <w:t>Introduction</w:t>
      </w:r>
    </w:p>
    <w:p w14:paraId="5C71FC84" w14:textId="77777777" w:rsidR="00C776DE" w:rsidRDefault="005317B5">
      <w:pPr>
        <w:ind w:firstLine="720"/>
      </w:pPr>
      <w:r>
        <w:t>1.1</w:t>
      </w:r>
      <w:r>
        <w:tab/>
        <w:t>This Schedule specifies the alternative clauses that may be requested in the</w:t>
      </w:r>
    </w:p>
    <w:p w14:paraId="1BF1380F" w14:textId="77777777" w:rsidR="00C776DE" w:rsidRDefault="005317B5">
      <w:pPr>
        <w:ind w:firstLine="720"/>
      </w:pPr>
      <w:r>
        <w:t>Order Form and, if requested in the Order Form, will apply to this Call-Off Contract.</w:t>
      </w:r>
    </w:p>
    <w:p w14:paraId="100064B4" w14:textId="77777777" w:rsidR="00C776DE" w:rsidRDefault="00C776DE"/>
    <w:p w14:paraId="7A240B47" w14:textId="77777777" w:rsidR="00C776DE" w:rsidRDefault="005317B5">
      <w:pPr>
        <w:pStyle w:val="Heading3"/>
        <w:rPr>
          <w:color w:val="auto"/>
        </w:rPr>
      </w:pPr>
      <w:r>
        <w:rPr>
          <w:color w:val="auto"/>
        </w:rPr>
        <w:t>2.</w:t>
      </w:r>
      <w:r>
        <w:rPr>
          <w:color w:val="auto"/>
        </w:rPr>
        <w:tab/>
        <w:t>Clauses selected</w:t>
      </w:r>
    </w:p>
    <w:p w14:paraId="53D1A458" w14:textId="77777777" w:rsidR="00C776DE" w:rsidRDefault="005317B5">
      <w:pPr>
        <w:ind w:firstLine="720"/>
      </w:pPr>
      <w:r>
        <w:t>2.1</w:t>
      </w:r>
      <w:r>
        <w:tab/>
        <w:t>The Customer may, in the Order Form, request the following alternative Clauses:</w:t>
      </w:r>
    </w:p>
    <w:p w14:paraId="2C9AA00F" w14:textId="77777777" w:rsidR="00C776DE" w:rsidRDefault="00C776DE">
      <w:pPr>
        <w:ind w:left="720" w:firstLine="720"/>
      </w:pPr>
    </w:p>
    <w:p w14:paraId="42FB1BFE" w14:textId="77777777" w:rsidR="00C776DE" w:rsidRDefault="005317B5">
      <w:pPr>
        <w:ind w:left="720" w:firstLine="720"/>
      </w:pPr>
      <w:r>
        <w:t>2.1.1</w:t>
      </w:r>
      <w:r>
        <w:tab/>
        <w:t>Scots Law and Jurisdiction</w:t>
      </w:r>
    </w:p>
    <w:p w14:paraId="366DB01F" w14:textId="77777777" w:rsidR="00C776DE" w:rsidRDefault="00C776DE">
      <w:pPr>
        <w:ind w:firstLine="720"/>
      </w:pPr>
    </w:p>
    <w:p w14:paraId="290A6EBA" w14:textId="77777777" w:rsidR="00C776DE" w:rsidRDefault="005317B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1046AAC4" w14:textId="77777777" w:rsidR="00C776DE" w:rsidRDefault="00C776DE"/>
    <w:p w14:paraId="0211E8D7" w14:textId="77777777" w:rsidR="00C776DE" w:rsidRDefault="005317B5">
      <w:pPr>
        <w:ind w:left="2160" w:hanging="720"/>
      </w:pPr>
      <w:r>
        <w:t>2.1.3</w:t>
      </w:r>
      <w:r>
        <w:tab/>
        <w:t>Reference to England and Wales in Working Days definition within the Glossary and interpretations section will be replaced with Scotland.</w:t>
      </w:r>
    </w:p>
    <w:p w14:paraId="041E2619" w14:textId="77777777" w:rsidR="00C776DE" w:rsidRDefault="00C776DE"/>
    <w:p w14:paraId="13A84416" w14:textId="77777777" w:rsidR="00C776DE" w:rsidRDefault="005317B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3948B089" w14:textId="77777777" w:rsidR="00C776DE" w:rsidRDefault="00C776DE"/>
    <w:p w14:paraId="34A95D56" w14:textId="77777777" w:rsidR="00C776DE" w:rsidRDefault="005317B5">
      <w:pPr>
        <w:ind w:left="2160" w:hanging="720"/>
      </w:pPr>
      <w:r>
        <w:t>2.1.5</w:t>
      </w:r>
      <w:r>
        <w:tab/>
        <w:t>Reference to the Supply of Goods and Services Act 1982 will be removed in incorporated Framework Agreement clause 4.2.</w:t>
      </w:r>
    </w:p>
    <w:p w14:paraId="606E7B11" w14:textId="77777777" w:rsidR="00C776DE" w:rsidRDefault="00C776DE"/>
    <w:p w14:paraId="09741851" w14:textId="77777777" w:rsidR="00C776DE" w:rsidRDefault="005317B5">
      <w:pPr>
        <w:ind w:left="720" w:firstLine="720"/>
      </w:pPr>
      <w:r>
        <w:t>2.1.6</w:t>
      </w:r>
      <w:r>
        <w:tab/>
        <w:t>References to “tort” will be replaced with “delict” throughout</w:t>
      </w:r>
    </w:p>
    <w:p w14:paraId="45D5866F" w14:textId="77777777" w:rsidR="00C776DE" w:rsidRDefault="00C776DE"/>
    <w:p w14:paraId="2B933435" w14:textId="77777777" w:rsidR="00C776DE" w:rsidRDefault="005317B5">
      <w:r>
        <w:t>2.2</w:t>
      </w:r>
      <w:r>
        <w:tab/>
        <w:t>The Customer may, in the Order Form, request the following Alternative Clauses:</w:t>
      </w:r>
    </w:p>
    <w:p w14:paraId="49468D9A" w14:textId="77777777" w:rsidR="00C776DE" w:rsidRDefault="00C776DE"/>
    <w:p w14:paraId="32B31733" w14:textId="77777777" w:rsidR="00C776DE" w:rsidRDefault="005317B5">
      <w:pPr>
        <w:ind w:left="1440"/>
      </w:pPr>
      <w:r>
        <w:t>2.2.1 Northern Ireland Law (see paragraph 2.3, 2.4, 2.5, 2.6 and 2.7 of this Schedule)</w:t>
      </w:r>
    </w:p>
    <w:p w14:paraId="1B8DD998" w14:textId="77777777" w:rsidR="00C776DE" w:rsidRDefault="00C776DE"/>
    <w:p w14:paraId="2BE15C6F" w14:textId="77777777" w:rsidR="00C776DE" w:rsidRDefault="005317B5">
      <w:pPr>
        <w:pStyle w:val="Heading3"/>
        <w:rPr>
          <w:color w:val="auto"/>
        </w:rPr>
      </w:pPr>
      <w:r>
        <w:rPr>
          <w:color w:val="auto"/>
        </w:rPr>
        <w:t>2.3</w:t>
      </w:r>
      <w:r>
        <w:rPr>
          <w:color w:val="auto"/>
        </w:rPr>
        <w:tab/>
        <w:t>Discrimination</w:t>
      </w:r>
    </w:p>
    <w:p w14:paraId="7FA3DB59" w14:textId="77777777" w:rsidR="00C776DE" w:rsidRDefault="005317B5">
      <w:pPr>
        <w:ind w:left="1440" w:hanging="720"/>
      </w:pPr>
      <w:r>
        <w:t>2.3.1</w:t>
      </w:r>
      <w:r>
        <w:tab/>
        <w:t>The Supplier will comply with all applicable fair employment, equality of treatment and anti-discrimination legislation, including, in particular the:</w:t>
      </w:r>
    </w:p>
    <w:p w14:paraId="4C22DB0B" w14:textId="77777777" w:rsidR="00C776DE" w:rsidRDefault="00C776DE">
      <w:pPr>
        <w:ind w:left="1440"/>
      </w:pPr>
    </w:p>
    <w:p w14:paraId="703A1C9F" w14:textId="77777777" w:rsidR="00C776DE" w:rsidRDefault="005317B5">
      <w:pPr>
        <w:pStyle w:val="ListParagraph"/>
        <w:numPr>
          <w:ilvl w:val="0"/>
          <w:numId w:val="10"/>
        </w:numPr>
      </w:pPr>
      <w:r>
        <w:t>Employment (Northern Ireland) Order 2002</w:t>
      </w:r>
    </w:p>
    <w:p w14:paraId="0068E19F" w14:textId="77777777" w:rsidR="00C776DE" w:rsidRDefault="005317B5">
      <w:pPr>
        <w:pStyle w:val="ListParagraph"/>
        <w:numPr>
          <w:ilvl w:val="0"/>
          <w:numId w:val="10"/>
        </w:numPr>
      </w:pPr>
      <w:r>
        <w:t>Fair Employment and Treatment (Northern Ireland) Order 1998</w:t>
      </w:r>
    </w:p>
    <w:p w14:paraId="52A44CEE" w14:textId="77777777" w:rsidR="00C776DE" w:rsidRDefault="005317B5">
      <w:pPr>
        <w:pStyle w:val="ListParagraph"/>
        <w:numPr>
          <w:ilvl w:val="0"/>
          <w:numId w:val="10"/>
        </w:numPr>
      </w:pPr>
      <w:r>
        <w:t>Sex Discrimination (Northern Ireland) Order 1976 and 1988</w:t>
      </w:r>
    </w:p>
    <w:p w14:paraId="04281AD6" w14:textId="77777777" w:rsidR="00C776DE" w:rsidRDefault="005317B5">
      <w:pPr>
        <w:pStyle w:val="ListParagraph"/>
        <w:numPr>
          <w:ilvl w:val="0"/>
          <w:numId w:val="10"/>
        </w:numPr>
      </w:pPr>
      <w:r>
        <w:t>Employment Equality (Sexual   Orientation) Regulations (Northern Ireland) 2003</w:t>
      </w:r>
    </w:p>
    <w:p w14:paraId="119A337A" w14:textId="77777777" w:rsidR="00C776DE" w:rsidRDefault="005317B5">
      <w:pPr>
        <w:pStyle w:val="ListParagraph"/>
        <w:numPr>
          <w:ilvl w:val="0"/>
          <w:numId w:val="10"/>
        </w:numPr>
      </w:pPr>
      <w:r>
        <w:lastRenderedPageBreak/>
        <w:t>Equal Pay Act (Northern Ireland) 1970</w:t>
      </w:r>
    </w:p>
    <w:p w14:paraId="63B5777B" w14:textId="77777777" w:rsidR="00C776DE" w:rsidRDefault="005317B5">
      <w:pPr>
        <w:pStyle w:val="ListParagraph"/>
        <w:numPr>
          <w:ilvl w:val="0"/>
          <w:numId w:val="10"/>
        </w:numPr>
      </w:pPr>
      <w:r>
        <w:t>Disability Discrimination Act 1995</w:t>
      </w:r>
    </w:p>
    <w:p w14:paraId="43B5914F" w14:textId="77777777" w:rsidR="00C776DE" w:rsidRDefault="005317B5">
      <w:pPr>
        <w:pStyle w:val="ListParagraph"/>
        <w:numPr>
          <w:ilvl w:val="0"/>
          <w:numId w:val="10"/>
        </w:numPr>
      </w:pPr>
      <w:r>
        <w:t>Race Relations (Northern Ireland) Order 1997</w:t>
      </w:r>
    </w:p>
    <w:p w14:paraId="2794658F" w14:textId="77777777" w:rsidR="00C776DE" w:rsidRDefault="005317B5">
      <w:pPr>
        <w:pStyle w:val="ListParagraph"/>
        <w:numPr>
          <w:ilvl w:val="0"/>
          <w:numId w:val="10"/>
        </w:numPr>
      </w:pPr>
      <w:r>
        <w:t>Employment Relations (Northern Ireland) Order 1999 and Employment Rights (Northern Ireland) Order 1996</w:t>
      </w:r>
    </w:p>
    <w:p w14:paraId="0308DAF9" w14:textId="77777777" w:rsidR="00C776DE" w:rsidRDefault="005317B5">
      <w:pPr>
        <w:pStyle w:val="ListParagraph"/>
        <w:numPr>
          <w:ilvl w:val="0"/>
          <w:numId w:val="10"/>
        </w:numPr>
      </w:pPr>
      <w:r>
        <w:t>Employment Equality (Age) Regulations (Northern Ireland) 2006</w:t>
      </w:r>
    </w:p>
    <w:p w14:paraId="05C52288" w14:textId="77777777" w:rsidR="00C776DE" w:rsidRDefault="005317B5">
      <w:pPr>
        <w:pStyle w:val="ListParagraph"/>
        <w:numPr>
          <w:ilvl w:val="0"/>
          <w:numId w:val="10"/>
        </w:numPr>
      </w:pPr>
      <w:r>
        <w:t>Part-time Workers (Prevention of less Favourable Treatment) Regulation 2000</w:t>
      </w:r>
    </w:p>
    <w:p w14:paraId="76CA64FE" w14:textId="77777777" w:rsidR="00C776DE" w:rsidRDefault="005317B5">
      <w:pPr>
        <w:pStyle w:val="ListParagraph"/>
        <w:numPr>
          <w:ilvl w:val="0"/>
          <w:numId w:val="10"/>
        </w:numPr>
      </w:pPr>
      <w:r>
        <w:t>Fixed-term Employees (Prevention of Less Favourable Treatment) Regulations 2002</w:t>
      </w:r>
    </w:p>
    <w:p w14:paraId="4D914DD6" w14:textId="77777777" w:rsidR="00C776DE" w:rsidRDefault="005317B5">
      <w:pPr>
        <w:pStyle w:val="ListParagraph"/>
        <w:numPr>
          <w:ilvl w:val="0"/>
          <w:numId w:val="10"/>
        </w:numPr>
      </w:pPr>
      <w:r>
        <w:t>The Disability Discrimination (Northern Ireland) Order 2006</w:t>
      </w:r>
    </w:p>
    <w:p w14:paraId="5A63F91C" w14:textId="77777777" w:rsidR="00C776DE" w:rsidRDefault="005317B5">
      <w:pPr>
        <w:pStyle w:val="ListParagraph"/>
        <w:numPr>
          <w:ilvl w:val="0"/>
          <w:numId w:val="10"/>
        </w:numPr>
      </w:pPr>
      <w:r>
        <w:t>The Employment Relations (Northern Ireland) Order 2004</w:t>
      </w:r>
    </w:p>
    <w:p w14:paraId="4858965E" w14:textId="77777777" w:rsidR="00C776DE" w:rsidRDefault="005317B5">
      <w:pPr>
        <w:pStyle w:val="ListParagraph"/>
        <w:numPr>
          <w:ilvl w:val="0"/>
          <w:numId w:val="10"/>
        </w:numPr>
      </w:pPr>
      <w:r>
        <w:t>Equality Act (Sexual Orientation) Regulations (Northern Ireland) 2006</w:t>
      </w:r>
    </w:p>
    <w:p w14:paraId="098D5CE8" w14:textId="77777777" w:rsidR="00C776DE" w:rsidRDefault="005317B5">
      <w:pPr>
        <w:pStyle w:val="ListParagraph"/>
        <w:numPr>
          <w:ilvl w:val="0"/>
          <w:numId w:val="10"/>
        </w:numPr>
      </w:pPr>
      <w:r>
        <w:t>Employment Relations (Northern Ireland) Order 2004</w:t>
      </w:r>
    </w:p>
    <w:p w14:paraId="0F31F212" w14:textId="77777777" w:rsidR="00C776DE" w:rsidRDefault="005317B5">
      <w:pPr>
        <w:pStyle w:val="ListParagraph"/>
        <w:numPr>
          <w:ilvl w:val="0"/>
          <w:numId w:val="10"/>
        </w:numPr>
      </w:pPr>
      <w:r>
        <w:t>Work and Families (Northern Ireland) Order 2006</w:t>
      </w:r>
    </w:p>
    <w:p w14:paraId="0A206273" w14:textId="77777777" w:rsidR="00C776DE" w:rsidRDefault="00C776DE">
      <w:pPr>
        <w:ind w:left="360"/>
      </w:pPr>
    </w:p>
    <w:p w14:paraId="176D9B50" w14:textId="77777777" w:rsidR="00C776DE" w:rsidRDefault="005317B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62EC151E" w14:textId="77777777" w:rsidR="00C776DE" w:rsidRDefault="00C776DE"/>
    <w:p w14:paraId="15F2FD90" w14:textId="77777777" w:rsidR="00C776DE" w:rsidRDefault="005317B5">
      <w:pPr>
        <w:ind w:left="720" w:firstLine="720"/>
      </w:pPr>
      <w:r>
        <w:t>a.</w:t>
      </w:r>
      <w:r>
        <w:tab/>
        <w:t>persons of different religious beliefs or political opinions</w:t>
      </w:r>
    </w:p>
    <w:p w14:paraId="25F632BD" w14:textId="77777777" w:rsidR="00C776DE" w:rsidRDefault="005317B5">
      <w:pPr>
        <w:ind w:left="720" w:firstLine="720"/>
      </w:pPr>
      <w:r>
        <w:t>b.</w:t>
      </w:r>
      <w:r>
        <w:tab/>
        <w:t>men and women or married and unmarried persons</w:t>
      </w:r>
    </w:p>
    <w:p w14:paraId="710543B1" w14:textId="77777777" w:rsidR="00C776DE" w:rsidRDefault="005317B5">
      <w:pPr>
        <w:ind w:left="720" w:firstLine="720"/>
      </w:pPr>
      <w:r>
        <w:t>c.</w:t>
      </w:r>
      <w:r>
        <w:tab/>
        <w:t>persons with and without dependants (including women who are</w:t>
      </w:r>
    </w:p>
    <w:p w14:paraId="7202BEA1" w14:textId="77777777" w:rsidR="00C776DE" w:rsidRDefault="005317B5">
      <w:pPr>
        <w:ind w:left="1440" w:firstLine="720"/>
      </w:pPr>
      <w:r>
        <w:t>pregnant or on maternity leave and men on paternity leave)</w:t>
      </w:r>
    </w:p>
    <w:p w14:paraId="6E5824E4" w14:textId="77777777" w:rsidR="00C776DE" w:rsidRDefault="005317B5">
      <w:pPr>
        <w:ind w:left="720" w:firstLine="720"/>
      </w:pPr>
      <w:r>
        <w:t>d.</w:t>
      </w:r>
      <w:r>
        <w:tab/>
        <w:t>persons of different racial groups (within the meaning of the Race</w:t>
      </w:r>
    </w:p>
    <w:p w14:paraId="468C2927" w14:textId="77777777" w:rsidR="00C776DE" w:rsidRDefault="005317B5">
      <w:pPr>
        <w:ind w:left="1440" w:firstLine="720"/>
      </w:pPr>
      <w:r>
        <w:t>Relations (Northern Ireland) Order 1997)</w:t>
      </w:r>
    </w:p>
    <w:p w14:paraId="0A138D6B" w14:textId="77777777" w:rsidR="00C776DE" w:rsidRDefault="005317B5">
      <w:pPr>
        <w:ind w:left="720" w:firstLine="720"/>
      </w:pPr>
      <w:r>
        <w:t>e.</w:t>
      </w:r>
      <w:r>
        <w:tab/>
        <w:t>persons with and without a disability (within the meaning of the</w:t>
      </w:r>
    </w:p>
    <w:p w14:paraId="2B2509F4" w14:textId="77777777" w:rsidR="00C776DE" w:rsidRDefault="005317B5">
      <w:pPr>
        <w:ind w:left="1440" w:firstLine="720"/>
      </w:pPr>
      <w:r>
        <w:t>Disability Discrimination Act 1995)</w:t>
      </w:r>
    </w:p>
    <w:p w14:paraId="46FBA570" w14:textId="77777777" w:rsidR="00C776DE" w:rsidRDefault="005317B5">
      <w:pPr>
        <w:ind w:left="720" w:firstLine="720"/>
      </w:pPr>
      <w:r>
        <w:t>f.</w:t>
      </w:r>
      <w:r>
        <w:tab/>
        <w:t>persons of different ages</w:t>
      </w:r>
    </w:p>
    <w:p w14:paraId="3F06A4AF" w14:textId="77777777" w:rsidR="00C776DE" w:rsidRDefault="005317B5">
      <w:pPr>
        <w:ind w:left="720" w:firstLine="720"/>
      </w:pPr>
      <w:r>
        <w:t>g.</w:t>
      </w:r>
      <w:r>
        <w:tab/>
        <w:t>persons of differing sexual orientation</w:t>
      </w:r>
    </w:p>
    <w:p w14:paraId="7CE8B619" w14:textId="77777777" w:rsidR="00C776DE" w:rsidRDefault="005317B5">
      <w:r>
        <w:t xml:space="preserve"> </w:t>
      </w:r>
    </w:p>
    <w:p w14:paraId="069EC5D6" w14:textId="77777777" w:rsidR="00C776DE" w:rsidRDefault="005317B5">
      <w:pPr>
        <w:ind w:firstLine="720"/>
      </w:pPr>
      <w:r>
        <w:t>2.3.2</w:t>
      </w:r>
      <w:r>
        <w:tab/>
        <w:t>The Supplier will take all reasonable steps to secure the observance of clause</w:t>
      </w:r>
    </w:p>
    <w:p w14:paraId="141853D3" w14:textId="77777777" w:rsidR="00C776DE" w:rsidRDefault="005317B5">
      <w:pPr>
        <w:ind w:left="720" w:firstLine="720"/>
      </w:pPr>
      <w:r>
        <w:t>2.3.1 of this Schedule by all Supplier Staff.</w:t>
      </w:r>
    </w:p>
    <w:p w14:paraId="04547828" w14:textId="77777777" w:rsidR="00C776DE" w:rsidRDefault="005317B5">
      <w:pPr>
        <w:spacing w:before="240" w:after="240"/>
        <w:ind w:left="1440"/>
      </w:pPr>
      <w:r>
        <w:rPr>
          <w:sz w:val="20"/>
          <w:szCs w:val="20"/>
        </w:rPr>
        <w:t xml:space="preserve"> </w:t>
      </w:r>
    </w:p>
    <w:p w14:paraId="37925A58" w14:textId="77777777" w:rsidR="00C776DE" w:rsidRDefault="005317B5">
      <w:pPr>
        <w:pStyle w:val="Heading3"/>
        <w:rPr>
          <w:color w:val="auto"/>
        </w:rPr>
      </w:pPr>
      <w:r>
        <w:rPr>
          <w:color w:val="auto"/>
        </w:rPr>
        <w:t>2.4</w:t>
      </w:r>
      <w:r>
        <w:rPr>
          <w:color w:val="auto"/>
        </w:rPr>
        <w:tab/>
        <w:t>Equality policies and practices</w:t>
      </w:r>
    </w:p>
    <w:p w14:paraId="04A0A436" w14:textId="77777777" w:rsidR="00C776DE" w:rsidRDefault="005317B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21C84E9C" w14:textId="77777777" w:rsidR="00C776DE" w:rsidRDefault="00C776DE">
      <w:pPr>
        <w:ind w:left="1440" w:hanging="720"/>
      </w:pPr>
    </w:p>
    <w:p w14:paraId="1C7C89D8" w14:textId="77777777" w:rsidR="00C776DE" w:rsidRDefault="005317B5">
      <w:pPr>
        <w:ind w:left="1440" w:hanging="720"/>
      </w:pPr>
      <w:r>
        <w:t>2.4.2</w:t>
      </w:r>
      <w:r>
        <w:tab/>
        <w:t>The Supplier will take all reasonable steps to ensure that all of the Supplier Staff comply with its equal opportunities policies (referred to in clause 2.3 above). These steps will include:</w:t>
      </w:r>
    </w:p>
    <w:p w14:paraId="70C0EEC5" w14:textId="77777777" w:rsidR="00C776DE" w:rsidRDefault="00C776DE">
      <w:pPr>
        <w:ind w:left="1440"/>
      </w:pPr>
    </w:p>
    <w:p w14:paraId="3494EA76" w14:textId="77777777" w:rsidR="00C776DE" w:rsidRDefault="005317B5">
      <w:pPr>
        <w:ind w:left="720" w:firstLine="720"/>
      </w:pPr>
      <w:r>
        <w:t>a.</w:t>
      </w:r>
      <w:r>
        <w:tab/>
        <w:t>the issue of written instructions to staff and other relevant persons</w:t>
      </w:r>
    </w:p>
    <w:p w14:paraId="4FF3841D" w14:textId="77777777" w:rsidR="00C776DE" w:rsidRDefault="005317B5">
      <w:pPr>
        <w:ind w:left="2160" w:hanging="720"/>
      </w:pPr>
      <w:r>
        <w:t>b.</w:t>
      </w:r>
      <w:r>
        <w:tab/>
        <w:t>the appointment or designation of a senior manager with responsibility for equal opportunities</w:t>
      </w:r>
    </w:p>
    <w:p w14:paraId="4C201ECE" w14:textId="77777777" w:rsidR="00C776DE" w:rsidRDefault="005317B5">
      <w:pPr>
        <w:ind w:left="2160" w:hanging="720"/>
      </w:pPr>
      <w:r>
        <w:lastRenderedPageBreak/>
        <w:t>c.</w:t>
      </w:r>
      <w:r>
        <w:tab/>
        <w:t>training of all staff and other relevant persons in equal opportunities and harassment matters</w:t>
      </w:r>
    </w:p>
    <w:p w14:paraId="074AAF9D" w14:textId="77777777" w:rsidR="00C776DE" w:rsidRDefault="005317B5">
      <w:pPr>
        <w:ind w:left="2160" w:hanging="720"/>
      </w:pPr>
      <w:r>
        <w:t>d.</w:t>
      </w:r>
      <w:r>
        <w:tab/>
        <w:t>the inclusion of the topic of equality as an agenda item at team, management and staff meetings</w:t>
      </w:r>
    </w:p>
    <w:p w14:paraId="573FC74A" w14:textId="77777777" w:rsidR="00C776DE" w:rsidRDefault="00C776DE"/>
    <w:p w14:paraId="44CD56FF" w14:textId="77777777" w:rsidR="00C776DE" w:rsidRDefault="005317B5">
      <w:pPr>
        <w:ind w:left="720"/>
      </w:pPr>
      <w:r>
        <w:t>The Supplier will procure that its Subcontractors do likewise with their equal opportunities policies.</w:t>
      </w:r>
    </w:p>
    <w:p w14:paraId="148F4ACF" w14:textId="77777777" w:rsidR="00C776DE" w:rsidRDefault="00C776DE">
      <w:pPr>
        <w:ind w:left="720"/>
      </w:pPr>
    </w:p>
    <w:p w14:paraId="58359654" w14:textId="77777777" w:rsidR="00C776DE" w:rsidRDefault="005317B5">
      <w:pPr>
        <w:ind w:firstLine="720"/>
      </w:pPr>
      <w:r>
        <w:t>2.4.3</w:t>
      </w:r>
      <w:r>
        <w:tab/>
        <w:t>The Supplier will inform the Customer as soon as possible in the event of:</w:t>
      </w:r>
    </w:p>
    <w:p w14:paraId="1AD4F806" w14:textId="77777777" w:rsidR="00C776DE" w:rsidRDefault="00C776DE"/>
    <w:p w14:paraId="773BBA0B" w14:textId="77777777" w:rsidR="00C776DE" w:rsidRDefault="005317B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495D3D38" w14:textId="77777777" w:rsidR="00C776DE" w:rsidRDefault="005317B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190265B0" w14:textId="77777777" w:rsidR="00C776DE" w:rsidRDefault="00C776DE">
      <w:pPr>
        <w:ind w:left="2160"/>
      </w:pPr>
    </w:p>
    <w:p w14:paraId="0C03CA56" w14:textId="77777777" w:rsidR="00C776DE" w:rsidRDefault="005317B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0875FDF7" w14:textId="77777777" w:rsidR="00C776DE" w:rsidRDefault="00C776DE"/>
    <w:p w14:paraId="319CB377" w14:textId="77777777" w:rsidR="00C776DE" w:rsidRDefault="005317B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639DA1B0" w14:textId="77777777" w:rsidR="00C776DE" w:rsidRDefault="00C776DE">
      <w:pPr>
        <w:ind w:left="1440"/>
      </w:pPr>
    </w:p>
    <w:p w14:paraId="3150C564" w14:textId="77777777" w:rsidR="00C776DE" w:rsidRDefault="005317B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02B148C0" w14:textId="77777777" w:rsidR="00C776DE" w:rsidRDefault="00C776DE">
      <w:pPr>
        <w:ind w:left="1440" w:hanging="720"/>
      </w:pPr>
    </w:p>
    <w:p w14:paraId="6640A2CC" w14:textId="77777777" w:rsidR="00C776DE" w:rsidRDefault="005317B5">
      <w:pPr>
        <w:pStyle w:val="Heading3"/>
        <w:rPr>
          <w:color w:val="auto"/>
        </w:rPr>
      </w:pPr>
      <w:r>
        <w:rPr>
          <w:color w:val="auto"/>
        </w:rPr>
        <w:t>2.5</w:t>
      </w:r>
      <w:r>
        <w:rPr>
          <w:color w:val="auto"/>
        </w:rPr>
        <w:tab/>
        <w:t>Equality</w:t>
      </w:r>
    </w:p>
    <w:p w14:paraId="58B25D07" w14:textId="77777777" w:rsidR="00C776DE" w:rsidRDefault="005317B5">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4DA7BC1F" w14:textId="77777777" w:rsidR="00C776DE" w:rsidRDefault="00C776DE">
      <w:pPr>
        <w:ind w:left="1440"/>
      </w:pPr>
    </w:p>
    <w:p w14:paraId="36E8BE4A" w14:textId="77777777" w:rsidR="00C776DE" w:rsidRDefault="005317B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19D8EC3C" w14:textId="77777777" w:rsidR="00C776DE" w:rsidRDefault="00C776DE"/>
    <w:p w14:paraId="31EB7AFC" w14:textId="77777777" w:rsidR="00C776DE" w:rsidRDefault="005317B5">
      <w:pPr>
        <w:pStyle w:val="Heading3"/>
        <w:rPr>
          <w:color w:val="auto"/>
        </w:rPr>
      </w:pPr>
      <w:r>
        <w:rPr>
          <w:color w:val="auto"/>
        </w:rPr>
        <w:t>2.6</w:t>
      </w:r>
      <w:r>
        <w:rPr>
          <w:color w:val="auto"/>
        </w:rPr>
        <w:tab/>
        <w:t>Health and safety</w:t>
      </w:r>
    </w:p>
    <w:p w14:paraId="31D9F070" w14:textId="77777777" w:rsidR="00C776DE" w:rsidRDefault="005317B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0E9B8D4" w14:textId="77777777" w:rsidR="00C776DE" w:rsidRDefault="00C776DE">
      <w:pPr>
        <w:ind w:left="1440"/>
      </w:pPr>
    </w:p>
    <w:p w14:paraId="71646312" w14:textId="77777777" w:rsidR="00C776DE" w:rsidRDefault="005317B5">
      <w:pPr>
        <w:ind w:left="1440" w:hanging="720"/>
      </w:pPr>
      <w:r>
        <w:t>2.6.2</w:t>
      </w:r>
      <w:r>
        <w:tab/>
        <w:t>While on the Customer premises, the Supplier will comply with any health and safety measures implemented by the Customer in respect of Supplier Staff and other persons working there.</w:t>
      </w:r>
    </w:p>
    <w:p w14:paraId="3339A360" w14:textId="77777777" w:rsidR="00C776DE" w:rsidRDefault="00C776DE"/>
    <w:p w14:paraId="453D5AD6" w14:textId="77777777" w:rsidR="00C776DE" w:rsidRDefault="005317B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5DD2B016" w14:textId="77777777" w:rsidR="00C776DE" w:rsidRDefault="00C776DE"/>
    <w:p w14:paraId="76BA2EDB" w14:textId="77777777" w:rsidR="00C776DE" w:rsidRDefault="005317B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FA472DB" w14:textId="77777777" w:rsidR="00C776DE" w:rsidRDefault="00C776DE"/>
    <w:p w14:paraId="42D71998" w14:textId="77777777" w:rsidR="00C776DE" w:rsidRDefault="005317B5">
      <w:pPr>
        <w:ind w:left="1440" w:hanging="720"/>
      </w:pPr>
      <w:r>
        <w:t>2.6.5</w:t>
      </w:r>
      <w:r>
        <w:tab/>
        <w:t>The Supplier will ensure that its health and safety policy statement (as required by the Health and Safety at Work (Northern Ireland) Order 1978) is made available to the Customer on request.</w:t>
      </w:r>
    </w:p>
    <w:p w14:paraId="50FDB47C" w14:textId="77777777" w:rsidR="00C776DE" w:rsidRDefault="00C776DE"/>
    <w:p w14:paraId="3001D1D7" w14:textId="77777777" w:rsidR="00C776DE" w:rsidRDefault="005317B5">
      <w:pPr>
        <w:pStyle w:val="Heading3"/>
        <w:rPr>
          <w:color w:val="auto"/>
        </w:rPr>
      </w:pPr>
      <w:r>
        <w:rPr>
          <w:color w:val="auto"/>
        </w:rPr>
        <w:t>2.7</w:t>
      </w:r>
      <w:r>
        <w:rPr>
          <w:color w:val="auto"/>
        </w:rPr>
        <w:tab/>
        <w:t>Criminal damage</w:t>
      </w:r>
    </w:p>
    <w:p w14:paraId="50DBE1F2" w14:textId="77777777" w:rsidR="00C776DE" w:rsidRDefault="005317B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1E77EDA3" w14:textId="77777777" w:rsidR="00C776DE" w:rsidRDefault="00C776DE"/>
    <w:p w14:paraId="79E44F31" w14:textId="77777777" w:rsidR="00C776DE" w:rsidRDefault="005317B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6BF07DB" w14:textId="77777777" w:rsidR="00C776DE" w:rsidRDefault="00C776DE"/>
    <w:p w14:paraId="299D3C8B" w14:textId="77777777" w:rsidR="00C776DE" w:rsidRDefault="005317B5">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0286E20" w14:textId="77777777" w:rsidR="00C776DE" w:rsidRDefault="00C776DE"/>
    <w:p w14:paraId="7A157BFE" w14:textId="77777777" w:rsidR="00C776DE" w:rsidRDefault="005317B5">
      <w:pPr>
        <w:ind w:left="1440" w:hanging="720"/>
      </w:pPr>
      <w:r>
        <w:t>2.7.4</w:t>
      </w:r>
      <w:r>
        <w:tab/>
        <w:t>The Supplier will apply any compensation paid under the Compensation Order in respect of damage to the relevant assets towards the repair, reinstatement or replacement of the assets affected.</w:t>
      </w:r>
    </w:p>
    <w:p w14:paraId="2542AC39" w14:textId="77777777" w:rsidR="00C776DE" w:rsidRDefault="00C776DE"/>
    <w:p w14:paraId="09D5BE62" w14:textId="77777777" w:rsidR="00C776DE" w:rsidRDefault="00C776DE">
      <w:pPr>
        <w:rPr>
          <w:b/>
        </w:rPr>
      </w:pPr>
    </w:p>
    <w:p w14:paraId="67F56780" w14:textId="77777777" w:rsidR="00C776DE" w:rsidRDefault="00C776DE">
      <w:bookmarkStart w:id="9" w:name="_Toc33176238"/>
    </w:p>
    <w:p w14:paraId="4C9098A7" w14:textId="77777777" w:rsidR="00C776DE" w:rsidRDefault="005317B5">
      <w:pPr>
        <w:pStyle w:val="Heading2"/>
        <w:pageBreakBefore/>
      </w:pPr>
      <w:r>
        <w:lastRenderedPageBreak/>
        <w:t>Schedule 5: Guarantee</w:t>
      </w:r>
      <w:bookmarkEnd w:id="9"/>
    </w:p>
    <w:p w14:paraId="623D21DF" w14:textId="77777777" w:rsidR="00C776DE" w:rsidRDefault="005317B5">
      <w:r>
        <w:t>NOT USED</w:t>
      </w:r>
    </w:p>
    <w:p w14:paraId="5E4954BB" w14:textId="77777777" w:rsidR="00C776DE" w:rsidRDefault="00C776DE"/>
    <w:p w14:paraId="3E447947" w14:textId="77777777" w:rsidR="00C776DE" w:rsidRDefault="005317B5">
      <w: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63ED6F7C" w14:textId="77777777" w:rsidR="00C776DE" w:rsidRDefault="00C776DE"/>
    <w:p w14:paraId="26DAC7F5" w14:textId="77777777" w:rsidR="00C776DE" w:rsidRDefault="005317B5">
      <w:r>
        <w:t>This deed of guarantee is made on [</w:t>
      </w:r>
      <w:r>
        <w:rPr>
          <w:b/>
        </w:rPr>
        <w:t>insert date, month, year]</w:t>
      </w:r>
      <w:r>
        <w:t xml:space="preserve"> between:</w:t>
      </w:r>
    </w:p>
    <w:p w14:paraId="3235C8AA" w14:textId="77777777" w:rsidR="00C776DE" w:rsidRDefault="00C776DE"/>
    <w:p w14:paraId="545FE03F" w14:textId="77777777" w:rsidR="00C776DE" w:rsidRDefault="005317B5">
      <w:pPr>
        <w:ind w:left="1440" w:hanging="720"/>
      </w:pPr>
      <w:r>
        <w:t>(1)</w:t>
      </w:r>
      <w:r>
        <w:tab/>
        <w:t>[</w:t>
      </w:r>
      <w:r>
        <w:rPr>
          <w:b/>
        </w:rPr>
        <w:t>Insert the name of the Guarantor]</w:t>
      </w:r>
      <w:r>
        <w:t xml:space="preserve"> a company incorporated in England and Wales with number [insert company number] whose registered office is at [i</w:t>
      </w:r>
      <w:r>
        <w:rPr>
          <w:b/>
        </w:rPr>
        <w:t>nsert details of the guarantor's registered office</w:t>
      </w:r>
      <w:r>
        <w:t>] [or a company incorporated under the Laws of [</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]]('Guarantor'); in favour of</w:t>
      </w:r>
    </w:p>
    <w:p w14:paraId="7D2ABD74" w14:textId="77777777" w:rsidR="00C776DE" w:rsidRDefault="005317B5">
      <w:r>
        <w:t>and</w:t>
      </w:r>
    </w:p>
    <w:p w14:paraId="6BB312E9" w14:textId="77777777" w:rsidR="00C776DE" w:rsidRDefault="00C776DE"/>
    <w:p w14:paraId="4FE95394" w14:textId="77777777" w:rsidR="00C776DE" w:rsidRDefault="005317B5">
      <w:pPr>
        <w:ind w:firstLine="720"/>
      </w:pPr>
      <w:r>
        <w:t xml:space="preserve"> (2)</w:t>
      </w:r>
      <w:r>
        <w:tab/>
        <w:t>The Buyer whose offices are [</w:t>
      </w:r>
      <w:r>
        <w:rPr>
          <w:b/>
        </w:rPr>
        <w:t>insert Buyer’s official address</w:t>
      </w:r>
      <w:r>
        <w:t>] (‘Beneficiary’)</w:t>
      </w:r>
    </w:p>
    <w:p w14:paraId="45383400" w14:textId="77777777" w:rsidR="00C776DE" w:rsidRDefault="005317B5">
      <w:pPr>
        <w:spacing w:before="240" w:after="240"/>
        <w:rPr>
          <w:b/>
          <w:sz w:val="20"/>
          <w:szCs w:val="20"/>
        </w:rPr>
      </w:pPr>
      <w:r>
        <w:rPr>
          <w:b/>
          <w:sz w:val="20"/>
          <w:szCs w:val="20"/>
        </w:rPr>
        <w:t>Whereas:</w:t>
      </w:r>
    </w:p>
    <w:p w14:paraId="182FB8AC" w14:textId="77777777" w:rsidR="00C776DE" w:rsidRDefault="005317B5">
      <w:pPr>
        <w:ind w:left="2160" w:hanging="720"/>
      </w:pPr>
      <w:r>
        <w:t>(A)</w:t>
      </w:r>
      <w:r>
        <w:tab/>
        <w:t>The guarantor has agreed, in consideration of the Buyer entering into the Call-Off Contract with the Supplier, to guarantee all of the Supplier's obligations under the Call-Off Contract.</w:t>
      </w:r>
    </w:p>
    <w:p w14:paraId="79CC5BB3" w14:textId="77777777" w:rsidR="00C776DE" w:rsidRDefault="00C776DE">
      <w:pPr>
        <w:ind w:left="2160"/>
      </w:pPr>
    </w:p>
    <w:p w14:paraId="2FE6CB3A" w14:textId="77777777" w:rsidR="00C776DE" w:rsidRDefault="005317B5">
      <w:pPr>
        <w:ind w:left="2160" w:hanging="720"/>
      </w:pPr>
      <w:r>
        <w:t>(B)</w:t>
      </w:r>
      <w:r>
        <w:tab/>
        <w:t>It is the intention of the Parties that this document be executed and take effect as a deed.</w:t>
      </w:r>
    </w:p>
    <w:p w14:paraId="440F4ACF" w14:textId="77777777" w:rsidR="00C776DE" w:rsidRDefault="00C776DE"/>
    <w:p w14:paraId="19B5BFC4" w14:textId="77777777" w:rsidR="00C776DE" w:rsidRDefault="005317B5">
      <w:r>
        <w:t>[Where a deed of guarantee is required, include the wording below and populate the box below with the guarantor company's details. If a deed of guarantee isn’t needed then the section below and other references to the guarantee should be deleted.</w:t>
      </w:r>
    </w:p>
    <w:p w14:paraId="6C8A9080" w14:textId="77777777" w:rsidR="00C776DE" w:rsidRDefault="00C776DE"/>
    <w:p w14:paraId="1AD67796" w14:textId="77777777" w:rsidR="00C776DE" w:rsidRDefault="005317B5">
      <w:r>
        <w:t>Suggested headings are as follows:</w:t>
      </w:r>
    </w:p>
    <w:p w14:paraId="30B67D5A" w14:textId="77777777" w:rsidR="00C776DE" w:rsidRDefault="00C776DE"/>
    <w:p w14:paraId="63F3A096" w14:textId="77777777" w:rsidR="00C776DE" w:rsidRDefault="005317B5">
      <w:pPr>
        <w:numPr>
          <w:ilvl w:val="0"/>
          <w:numId w:val="11"/>
        </w:numPr>
      </w:pPr>
      <w:r>
        <w:t>Demands and notices</w:t>
      </w:r>
    </w:p>
    <w:p w14:paraId="146491DB" w14:textId="77777777" w:rsidR="00C776DE" w:rsidRDefault="005317B5">
      <w:pPr>
        <w:numPr>
          <w:ilvl w:val="0"/>
          <w:numId w:val="11"/>
        </w:numPr>
      </w:pPr>
      <w:r>
        <w:t>Representations and Warranties</w:t>
      </w:r>
    </w:p>
    <w:p w14:paraId="713C3F98" w14:textId="77777777" w:rsidR="00C776DE" w:rsidRDefault="005317B5">
      <w:pPr>
        <w:numPr>
          <w:ilvl w:val="0"/>
          <w:numId w:val="11"/>
        </w:numPr>
      </w:pPr>
      <w:r>
        <w:t>Obligation to enter into a new Contract</w:t>
      </w:r>
    </w:p>
    <w:p w14:paraId="2F609D89" w14:textId="77777777" w:rsidR="00C776DE" w:rsidRDefault="005317B5">
      <w:pPr>
        <w:numPr>
          <w:ilvl w:val="0"/>
          <w:numId w:val="11"/>
        </w:numPr>
      </w:pPr>
      <w:r>
        <w:t>Assignment</w:t>
      </w:r>
    </w:p>
    <w:p w14:paraId="2888593A" w14:textId="77777777" w:rsidR="00C776DE" w:rsidRDefault="005317B5">
      <w:pPr>
        <w:numPr>
          <w:ilvl w:val="0"/>
          <w:numId w:val="11"/>
        </w:numPr>
      </w:pPr>
      <w:r>
        <w:t>Third Party Rights</w:t>
      </w:r>
    </w:p>
    <w:p w14:paraId="11D3D25A" w14:textId="77777777" w:rsidR="00C776DE" w:rsidRDefault="005317B5">
      <w:pPr>
        <w:numPr>
          <w:ilvl w:val="0"/>
          <w:numId w:val="11"/>
        </w:numPr>
      </w:pPr>
      <w:r>
        <w:t>Governing Law</w:t>
      </w:r>
    </w:p>
    <w:p w14:paraId="063976BA" w14:textId="77777777" w:rsidR="00C776DE" w:rsidRDefault="005317B5">
      <w:pPr>
        <w:numPr>
          <w:ilvl w:val="0"/>
          <w:numId w:val="11"/>
        </w:numPr>
      </w:pPr>
      <w:r>
        <w:t>This Call-Off Contract is conditional upon the provision of a Guarantee to the Buyer from the guarantor in respect of the Supplier.]</w:t>
      </w:r>
    </w:p>
    <w:p w14:paraId="658C819A" w14:textId="77777777" w:rsidR="00C776DE" w:rsidRDefault="005317B5">
      <w:pPr>
        <w:spacing w:before="240" w:after="240"/>
        <w:rPr>
          <w:sz w:val="20"/>
          <w:szCs w:val="20"/>
        </w:rPr>
      </w:pPr>
      <w:r>
        <w:rPr>
          <w:sz w:val="20"/>
          <w:szCs w:val="20"/>
        </w:rPr>
        <w:t xml:space="preserve"> </w:t>
      </w:r>
    </w:p>
    <w:p w14:paraId="5A54EE73" w14:textId="77777777" w:rsidR="00C776DE" w:rsidRDefault="00C776DE">
      <w:pPr>
        <w:pageBreakBefore/>
        <w:rPr>
          <w:sz w:val="20"/>
          <w:szCs w:val="20"/>
        </w:rPr>
      </w:pPr>
    </w:p>
    <w:p w14:paraId="074C9523" w14:textId="77777777" w:rsidR="00C776DE" w:rsidRDefault="00C776DE">
      <w:pPr>
        <w:spacing w:before="240" w:after="240"/>
        <w:rPr>
          <w:sz w:val="20"/>
          <w:szCs w:val="20"/>
        </w:rPr>
      </w:pPr>
    </w:p>
    <w:tbl>
      <w:tblPr>
        <w:tblW w:w="8880" w:type="dxa"/>
        <w:tblInd w:w="2" w:type="dxa"/>
        <w:tblLayout w:type="fixed"/>
        <w:tblCellMar>
          <w:left w:w="10" w:type="dxa"/>
          <w:right w:w="10" w:type="dxa"/>
        </w:tblCellMar>
        <w:tblLook w:val="0000" w:firstRow="0" w:lastRow="0" w:firstColumn="0" w:lastColumn="0" w:noHBand="0" w:noVBand="0"/>
      </w:tblPr>
      <w:tblGrid>
        <w:gridCol w:w="2040"/>
        <w:gridCol w:w="6840"/>
      </w:tblGrid>
      <w:tr w:rsidR="00C776DE" w14:paraId="65D52F6F"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020DA6" w14:textId="77777777" w:rsidR="00C776DE" w:rsidRDefault="005317B5">
            <w:pPr>
              <w:spacing w:before="240" w:after="240"/>
              <w:rPr>
                <w:b/>
                <w:sz w:val="20"/>
                <w:szCs w:val="20"/>
              </w:rPr>
            </w:pPr>
            <w:r>
              <w:rPr>
                <w:b/>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25A0C" w14:textId="77777777" w:rsidR="00C776DE" w:rsidRDefault="005317B5">
            <w:pPr>
              <w:spacing w:before="240" w:after="240"/>
            </w:pPr>
            <w:r>
              <w:rPr>
                <w:sz w:val="20"/>
                <w:szCs w:val="20"/>
              </w:rPr>
              <w:t>[</w:t>
            </w:r>
            <w:r>
              <w:rPr>
                <w:b/>
                <w:sz w:val="20"/>
                <w:szCs w:val="20"/>
              </w:rPr>
              <w:t>Enter Company name</w:t>
            </w:r>
            <w:r>
              <w:rPr>
                <w:sz w:val="20"/>
                <w:szCs w:val="20"/>
              </w:rPr>
              <w:t xml:space="preserve">] </w:t>
            </w:r>
            <w:r>
              <w:rPr>
                <w:b/>
                <w:sz w:val="20"/>
                <w:szCs w:val="20"/>
              </w:rPr>
              <w:t>‘Guarantor’</w:t>
            </w:r>
          </w:p>
        </w:tc>
      </w:tr>
      <w:tr w:rsidR="00C776DE" w14:paraId="141E5E4B"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89B48E" w14:textId="77777777" w:rsidR="00C776DE" w:rsidRDefault="005317B5">
            <w:pPr>
              <w:spacing w:before="240" w:after="240"/>
              <w:rPr>
                <w:b/>
                <w:sz w:val="20"/>
                <w:szCs w:val="20"/>
              </w:rPr>
            </w:pPr>
            <w:r>
              <w:rPr>
                <w:b/>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E06F65" w14:textId="77777777" w:rsidR="00C776DE" w:rsidRDefault="005317B5">
            <w:pPr>
              <w:spacing w:before="240" w:after="240"/>
            </w:pPr>
            <w:r>
              <w:rPr>
                <w:sz w:val="20"/>
                <w:szCs w:val="20"/>
              </w:rPr>
              <w:t>[</w:t>
            </w:r>
            <w:r>
              <w:rPr>
                <w:b/>
                <w:sz w:val="20"/>
                <w:szCs w:val="20"/>
              </w:rPr>
              <w:t>Enter Company address</w:t>
            </w:r>
            <w:r>
              <w:rPr>
                <w:sz w:val="20"/>
                <w:szCs w:val="20"/>
              </w:rPr>
              <w:t>]</w:t>
            </w:r>
          </w:p>
        </w:tc>
      </w:tr>
      <w:tr w:rsidR="00C776DE" w14:paraId="5FB8C15A"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142C99" w14:textId="77777777" w:rsidR="00C776DE" w:rsidRDefault="005317B5">
            <w:pPr>
              <w:spacing w:before="240" w:after="240"/>
            </w:pPr>
            <w:r>
              <w:rPr>
                <w:b/>
                <w:sz w:val="20"/>
                <w:szCs w:val="20"/>
              </w:rPr>
              <w:t>Account manager</w:t>
            </w: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FE31D" w14:textId="77777777" w:rsidR="00C776DE" w:rsidRDefault="005317B5">
            <w:pPr>
              <w:spacing w:before="240" w:after="240"/>
            </w:pPr>
            <w:r>
              <w:rPr>
                <w:sz w:val="20"/>
                <w:szCs w:val="20"/>
              </w:rPr>
              <w:t>[</w:t>
            </w:r>
            <w:r>
              <w:rPr>
                <w:b/>
                <w:sz w:val="20"/>
                <w:szCs w:val="20"/>
              </w:rPr>
              <w:t>Enter Account Manager name]</w:t>
            </w:r>
          </w:p>
        </w:tc>
      </w:tr>
      <w:tr w:rsidR="00C776DE" w14:paraId="329FCB5D"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DE7029" w14:textId="77777777" w:rsidR="00C776DE" w:rsidRDefault="00C776DE">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1C642" w14:textId="77777777" w:rsidR="00C776DE" w:rsidRDefault="005317B5">
            <w:pPr>
              <w:spacing w:before="240" w:after="240"/>
            </w:pPr>
            <w:r>
              <w:rPr>
                <w:sz w:val="20"/>
                <w:szCs w:val="20"/>
              </w:rPr>
              <w:t>Address: [</w:t>
            </w:r>
            <w:r>
              <w:rPr>
                <w:b/>
                <w:sz w:val="20"/>
                <w:szCs w:val="20"/>
              </w:rPr>
              <w:t>Enter Account Manager address]</w:t>
            </w:r>
          </w:p>
        </w:tc>
      </w:tr>
      <w:tr w:rsidR="00C776DE" w14:paraId="6749C40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96C27" w14:textId="77777777" w:rsidR="00C776DE" w:rsidRDefault="00C776DE">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6E4F2" w14:textId="77777777" w:rsidR="00C776DE" w:rsidRDefault="005317B5">
            <w:pPr>
              <w:spacing w:before="240" w:after="240"/>
            </w:pPr>
            <w:r>
              <w:rPr>
                <w:sz w:val="20"/>
                <w:szCs w:val="20"/>
              </w:rPr>
              <w:t>Phone: [</w:t>
            </w:r>
            <w:r>
              <w:rPr>
                <w:b/>
                <w:sz w:val="20"/>
                <w:szCs w:val="20"/>
              </w:rPr>
              <w:t>Enter Account Manager phone number]</w:t>
            </w:r>
          </w:p>
        </w:tc>
      </w:tr>
      <w:tr w:rsidR="00C776DE" w14:paraId="11B9A0A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F2D9AD" w14:textId="77777777" w:rsidR="00C776DE" w:rsidRDefault="00C776DE">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95891A" w14:textId="77777777" w:rsidR="00C776DE" w:rsidRDefault="005317B5">
            <w:pPr>
              <w:spacing w:before="240" w:after="240"/>
            </w:pPr>
            <w:r>
              <w:rPr>
                <w:sz w:val="20"/>
                <w:szCs w:val="20"/>
              </w:rPr>
              <w:t>Email: [</w:t>
            </w:r>
            <w:r>
              <w:rPr>
                <w:b/>
                <w:sz w:val="20"/>
                <w:szCs w:val="20"/>
              </w:rPr>
              <w:t>Enter Account Manager email</w:t>
            </w:r>
            <w:r>
              <w:rPr>
                <w:sz w:val="20"/>
                <w:szCs w:val="20"/>
              </w:rPr>
              <w:t>]</w:t>
            </w:r>
          </w:p>
        </w:tc>
      </w:tr>
      <w:tr w:rsidR="00C776DE" w14:paraId="744B95DF"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56252E" w14:textId="77777777" w:rsidR="00C776DE" w:rsidRDefault="00C776DE">
            <w:pPr>
              <w:suppressAutoHyphens w:val="0"/>
            </w:pPr>
          </w:p>
        </w:tc>
        <w:tc>
          <w:tcPr>
            <w:tcW w:w="68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D13C1" w14:textId="77777777" w:rsidR="00C776DE" w:rsidRDefault="005317B5">
            <w:pPr>
              <w:spacing w:before="240" w:after="240"/>
            </w:pPr>
            <w:r>
              <w:rPr>
                <w:sz w:val="20"/>
                <w:szCs w:val="20"/>
              </w:rPr>
              <w:t>Fax: [</w:t>
            </w:r>
            <w:r>
              <w:rPr>
                <w:b/>
                <w:sz w:val="20"/>
                <w:szCs w:val="20"/>
              </w:rPr>
              <w:t xml:space="preserve">Enter Account Manager fax </w:t>
            </w:r>
            <w:r>
              <w:rPr>
                <w:sz w:val="20"/>
                <w:szCs w:val="20"/>
              </w:rPr>
              <w:t>if applicable]</w:t>
            </w:r>
          </w:p>
        </w:tc>
      </w:tr>
    </w:tbl>
    <w:p w14:paraId="12C18626" w14:textId="77777777" w:rsidR="00C776DE" w:rsidRDefault="005317B5">
      <w:pPr>
        <w:spacing w:before="60" w:after="240"/>
        <w:rPr>
          <w:sz w:val="20"/>
          <w:szCs w:val="20"/>
        </w:rPr>
      </w:pPr>
      <w:r>
        <w:rPr>
          <w:sz w:val="20"/>
          <w:szCs w:val="20"/>
        </w:rPr>
        <w:t xml:space="preserve"> </w:t>
      </w:r>
    </w:p>
    <w:p w14:paraId="25441648" w14:textId="77777777" w:rsidR="00C776DE" w:rsidRDefault="005317B5">
      <w:r>
        <w:t>In consideration of the Buyer entering into the Call-Off Contract, the Guarantor agrees with the Buyer as follows:</w:t>
      </w:r>
    </w:p>
    <w:p w14:paraId="40177DA8" w14:textId="77777777" w:rsidR="00C776DE" w:rsidRDefault="00C776DE"/>
    <w:p w14:paraId="603C6408" w14:textId="77777777" w:rsidR="00C776DE" w:rsidRDefault="005317B5">
      <w:pPr>
        <w:pStyle w:val="Heading3"/>
        <w:rPr>
          <w:color w:val="auto"/>
        </w:rPr>
      </w:pPr>
      <w:r>
        <w:rPr>
          <w:color w:val="auto"/>
        </w:rPr>
        <w:t>Definitions and interpretation</w:t>
      </w:r>
    </w:p>
    <w:p w14:paraId="07D6641F" w14:textId="77777777" w:rsidR="00C776DE" w:rsidRDefault="005317B5">
      <w:r>
        <w:t>In this Deed of Guarantee, unless defined elsewhere in this Deed of Guarantee or the context requires otherwise, defined terms will have the same meaning as they have for the purposes of the Call-Off Contract.</w:t>
      </w:r>
    </w:p>
    <w:p w14:paraId="46CBAB3D" w14:textId="77777777" w:rsidR="00C776DE" w:rsidRDefault="00C776DE"/>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C776DE" w14:paraId="50EBFF3C"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7522EC" w14:textId="77777777" w:rsidR="00C776DE" w:rsidRDefault="005317B5">
            <w:pPr>
              <w:spacing w:before="240" w:after="240"/>
              <w:jc w:val="center"/>
              <w:rPr>
                <w:b/>
                <w:sz w:val="20"/>
                <w:szCs w:val="20"/>
              </w:rPr>
            </w:pPr>
            <w:r>
              <w:rPr>
                <w:b/>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C97075" w14:textId="77777777" w:rsidR="00C776DE" w:rsidRDefault="005317B5">
            <w:pPr>
              <w:spacing w:before="240" w:after="240"/>
              <w:jc w:val="center"/>
              <w:rPr>
                <w:b/>
                <w:sz w:val="20"/>
                <w:szCs w:val="20"/>
              </w:rPr>
            </w:pPr>
            <w:r>
              <w:rPr>
                <w:b/>
                <w:sz w:val="20"/>
                <w:szCs w:val="20"/>
              </w:rPr>
              <w:t>Meaning</w:t>
            </w:r>
          </w:p>
        </w:tc>
      </w:tr>
      <w:tr w:rsidR="00C776DE" w14:paraId="4EA2739D" w14:textId="77777777">
        <w:trPr>
          <w:trHeight w:val="6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AB8C9F" w14:textId="77777777" w:rsidR="00C776DE" w:rsidRDefault="005317B5">
            <w:pPr>
              <w:spacing w:before="240" w:after="240"/>
              <w:rPr>
                <w:b/>
                <w:sz w:val="20"/>
                <w:szCs w:val="20"/>
              </w:rPr>
            </w:pPr>
            <w:r>
              <w:rPr>
                <w:b/>
                <w:sz w:val="20"/>
                <w:szCs w:val="20"/>
              </w:rPr>
              <w:t>Call-Off Contract</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383E71D9" w14:textId="77777777" w:rsidR="00C776DE" w:rsidRDefault="005317B5">
            <w:pPr>
              <w:spacing w:before="240" w:after="240"/>
              <w:rPr>
                <w:sz w:val="20"/>
                <w:szCs w:val="20"/>
              </w:rPr>
            </w:pPr>
            <w:r>
              <w:rPr>
                <w:sz w:val="20"/>
                <w:szCs w:val="20"/>
              </w:rPr>
              <w:t>Means [the Guaranteed Agreement] made between the Buyer and the Supplier on [insert date].</w:t>
            </w:r>
          </w:p>
        </w:tc>
      </w:tr>
      <w:tr w:rsidR="00C776DE" w14:paraId="6FD4EB73" w14:textId="77777777">
        <w:trPr>
          <w:trHeight w:val="224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3A2973" w14:textId="77777777" w:rsidR="00C776DE" w:rsidRDefault="005317B5">
            <w:pPr>
              <w:spacing w:before="240" w:after="240"/>
              <w:rPr>
                <w:b/>
                <w:sz w:val="20"/>
                <w:szCs w:val="20"/>
              </w:rPr>
            </w:pPr>
            <w:r>
              <w:rPr>
                <w:b/>
                <w:sz w:val="20"/>
                <w:szCs w:val="20"/>
              </w:rPr>
              <w:t>Guaranteed Obligations</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5754EB54" w14:textId="77777777" w:rsidR="00C776DE" w:rsidRDefault="005317B5">
            <w:pPr>
              <w:spacing w:before="240" w:after="240"/>
              <w:rPr>
                <w:sz w:val="20"/>
                <w:szCs w:val="20"/>
              </w:rPr>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C776DE" w14:paraId="4821BC49" w14:textId="77777777">
        <w:trPr>
          <w:trHeight w:val="880"/>
        </w:trPr>
        <w:tc>
          <w:tcPr>
            <w:tcW w:w="250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59973B" w14:textId="77777777" w:rsidR="00C776DE" w:rsidRDefault="005317B5">
            <w:pPr>
              <w:spacing w:before="240" w:after="240"/>
              <w:rPr>
                <w:b/>
                <w:sz w:val="20"/>
                <w:szCs w:val="20"/>
              </w:rPr>
            </w:pPr>
            <w:r>
              <w:rPr>
                <w:b/>
                <w:sz w:val="20"/>
                <w:szCs w:val="20"/>
              </w:rPr>
              <w:t>Guarantee</w:t>
            </w:r>
          </w:p>
        </w:tc>
        <w:tc>
          <w:tcPr>
            <w:tcW w:w="6375" w:type="dxa"/>
            <w:tcBorders>
              <w:bottom w:val="single" w:sz="8" w:space="0" w:color="000000"/>
              <w:right w:val="single" w:sz="8" w:space="0" w:color="000000"/>
            </w:tcBorders>
            <w:shd w:val="clear" w:color="auto" w:fill="auto"/>
            <w:tcMar>
              <w:top w:w="100" w:type="dxa"/>
              <w:left w:w="100" w:type="dxa"/>
              <w:bottom w:w="100" w:type="dxa"/>
              <w:right w:w="100" w:type="dxa"/>
            </w:tcMar>
          </w:tcPr>
          <w:p w14:paraId="460BA766" w14:textId="77777777" w:rsidR="00C776DE" w:rsidRDefault="005317B5">
            <w:pPr>
              <w:spacing w:before="240" w:after="240"/>
              <w:rPr>
                <w:sz w:val="20"/>
                <w:szCs w:val="20"/>
              </w:rPr>
            </w:pPr>
            <w:r>
              <w:rPr>
                <w:sz w:val="20"/>
                <w:szCs w:val="20"/>
              </w:rPr>
              <w:t>Means the deed of guarantee described in the Order Form (Parent Company Guarantee).</w:t>
            </w:r>
          </w:p>
        </w:tc>
      </w:tr>
    </w:tbl>
    <w:p w14:paraId="51411A41" w14:textId="77777777" w:rsidR="00C776DE" w:rsidRDefault="005317B5">
      <w:pPr>
        <w:spacing w:before="240" w:after="240"/>
        <w:rPr>
          <w:sz w:val="20"/>
          <w:szCs w:val="20"/>
        </w:rPr>
      </w:pPr>
      <w:r>
        <w:rPr>
          <w:sz w:val="20"/>
          <w:szCs w:val="20"/>
        </w:rPr>
        <w:t xml:space="preserve"> </w:t>
      </w:r>
    </w:p>
    <w:p w14:paraId="4999125E" w14:textId="77777777" w:rsidR="00C776DE" w:rsidRDefault="005317B5">
      <w:r>
        <w:t>References to this Deed of Guarantee and any provisions of this Deed of Guarantee or to any other document or agreement (including to the Call-Off Contract) apply now, and as amended, varied, restated, supplemented, substituted or novated in the future.</w:t>
      </w:r>
    </w:p>
    <w:p w14:paraId="1062896D" w14:textId="77777777" w:rsidR="00C776DE" w:rsidRDefault="00C776DE"/>
    <w:p w14:paraId="2F3ED5F1" w14:textId="77777777" w:rsidR="00C776DE" w:rsidRDefault="005317B5">
      <w:r>
        <w:t>Unless the context otherwise requires, words importing the singular are to include the plural and vice versa.</w:t>
      </w:r>
    </w:p>
    <w:p w14:paraId="18A252FF" w14:textId="77777777" w:rsidR="00C776DE" w:rsidRDefault="00C776DE"/>
    <w:p w14:paraId="2656CF50" w14:textId="77777777" w:rsidR="00C776DE" w:rsidRDefault="005317B5">
      <w:r>
        <w:t>References to a person are to be construed to include that person's assignees or transferees or successors in title, whether direct or indirect.</w:t>
      </w:r>
    </w:p>
    <w:p w14:paraId="6B5BFF42" w14:textId="77777777" w:rsidR="00C776DE" w:rsidRDefault="00C776DE"/>
    <w:p w14:paraId="435C86F4" w14:textId="77777777" w:rsidR="00C776DE" w:rsidRDefault="005317B5">
      <w:r>
        <w:t>The words ‘other’ and ‘otherwise’ are not to be construed as confining the meaning of any following words to the class of thing previously stated if a wider construction is possible.</w:t>
      </w:r>
    </w:p>
    <w:p w14:paraId="4FB221C5" w14:textId="77777777" w:rsidR="00C776DE" w:rsidRDefault="00C776DE"/>
    <w:p w14:paraId="7FC66851" w14:textId="77777777" w:rsidR="00C776DE" w:rsidRDefault="005317B5">
      <w:r>
        <w:t>Unless the context otherwise requires:</w:t>
      </w:r>
    </w:p>
    <w:p w14:paraId="799CDEE3" w14:textId="77777777" w:rsidR="00C776DE" w:rsidRDefault="00C776DE"/>
    <w:p w14:paraId="121FA739" w14:textId="77777777" w:rsidR="00C776DE" w:rsidRDefault="005317B5">
      <w:pPr>
        <w:numPr>
          <w:ilvl w:val="0"/>
          <w:numId w:val="12"/>
        </w:numPr>
      </w:pPr>
      <w:r>
        <w:t>reference to a gender includes the other gender and the neuter</w:t>
      </w:r>
    </w:p>
    <w:p w14:paraId="635EF9D1" w14:textId="77777777" w:rsidR="00C776DE" w:rsidRDefault="005317B5">
      <w:pPr>
        <w:numPr>
          <w:ilvl w:val="0"/>
          <w:numId w:val="12"/>
        </w:numPr>
      </w:pPr>
      <w:r>
        <w:t>references to an Act of Parliament, statutory provision or statutory instrument also apply if amended, extended or re-enacted from time to time</w:t>
      </w:r>
    </w:p>
    <w:p w14:paraId="4DA2A509" w14:textId="77777777" w:rsidR="00C776DE" w:rsidRDefault="005317B5">
      <w:pPr>
        <w:numPr>
          <w:ilvl w:val="0"/>
          <w:numId w:val="12"/>
        </w:numPr>
      </w:pPr>
      <w:r>
        <w:t>any phrase introduced by the words ‘including’, ‘includes’, ‘in particular’, ‘for example’ or similar, will be construed as illustrative and without limitation to the generality of the related general words</w:t>
      </w:r>
    </w:p>
    <w:p w14:paraId="73A22980" w14:textId="77777777" w:rsidR="00C776DE" w:rsidRDefault="00C776DE">
      <w:pPr>
        <w:ind w:left="720"/>
      </w:pPr>
    </w:p>
    <w:p w14:paraId="2F1F0E89" w14:textId="77777777" w:rsidR="00C776DE" w:rsidRDefault="005317B5">
      <w:r>
        <w:t>References to Clauses and Schedules are, unless otherwise provided, references to Clauses of and Schedules to this Deed of Guarantee.</w:t>
      </w:r>
    </w:p>
    <w:p w14:paraId="557D5B23" w14:textId="77777777" w:rsidR="00C776DE" w:rsidRDefault="00C776DE"/>
    <w:p w14:paraId="451E1E7D" w14:textId="77777777" w:rsidR="00C776DE" w:rsidRDefault="005317B5">
      <w:r>
        <w:t>References to liability are to include any liability whether actual, contingent, present or future.</w:t>
      </w:r>
    </w:p>
    <w:p w14:paraId="2F8473E8" w14:textId="77777777" w:rsidR="00C776DE" w:rsidRDefault="00C776DE"/>
    <w:p w14:paraId="075F6499" w14:textId="77777777" w:rsidR="00C776DE" w:rsidRDefault="005317B5">
      <w:pPr>
        <w:pStyle w:val="Heading3"/>
        <w:rPr>
          <w:color w:val="auto"/>
        </w:rPr>
      </w:pPr>
      <w:r>
        <w:rPr>
          <w:color w:val="auto"/>
        </w:rPr>
        <w:lastRenderedPageBreak/>
        <w:t>Guarantee and indemnity</w:t>
      </w:r>
    </w:p>
    <w:p w14:paraId="71A308D6" w14:textId="77777777" w:rsidR="00C776DE" w:rsidRDefault="005317B5">
      <w:r>
        <w:t>The Guarantor irrevocably and unconditionally guarantees that the Supplier duly performs all of the guaranteed obligations due by the Supplier to the Buyer.</w:t>
      </w:r>
    </w:p>
    <w:p w14:paraId="1696EFFB" w14:textId="77777777" w:rsidR="00C776DE" w:rsidRDefault="00C776DE"/>
    <w:p w14:paraId="37813BF0" w14:textId="77777777" w:rsidR="00C776DE" w:rsidRDefault="005317B5">
      <w:r>
        <w:t>If at any time the Supplier will fail to perform any of the guaranteed obligations, the Guarantor irrevocably and unconditionally undertakes to the Buyer it will, at the cost of the Guarantor:</w:t>
      </w:r>
    </w:p>
    <w:p w14:paraId="73E53229" w14:textId="77777777" w:rsidR="00C776DE" w:rsidRDefault="00C776DE"/>
    <w:p w14:paraId="3AC25624" w14:textId="77777777" w:rsidR="00C776DE" w:rsidRDefault="005317B5">
      <w:pPr>
        <w:numPr>
          <w:ilvl w:val="0"/>
          <w:numId w:val="13"/>
        </w:numPr>
      </w:pPr>
      <w:r>
        <w:t>fully perform or buy performance of the guaranteed obligations to the Buyer</w:t>
      </w:r>
    </w:p>
    <w:p w14:paraId="4C6F77AC" w14:textId="77777777" w:rsidR="00C776DE" w:rsidRDefault="00C776DE">
      <w:pPr>
        <w:ind w:left="720"/>
      </w:pPr>
    </w:p>
    <w:p w14:paraId="6B4EDE18" w14:textId="77777777" w:rsidR="00C776DE" w:rsidRDefault="005317B5">
      <w:pPr>
        <w:numPr>
          <w:ilvl w:val="0"/>
          <w:numId w:val="13"/>
        </w:numPr>
      </w:pPr>
      <w:r>
        <w:t>as a separate and independent obligation and liability, compensate and keep the Buyer compensated against all losses and expenses which may result from a failure by the Supplier to perform the guaranteed obligations under the Call-Off Contract</w:t>
      </w:r>
    </w:p>
    <w:p w14:paraId="4BAB2C0A" w14:textId="77777777" w:rsidR="00C776DE" w:rsidRDefault="00C776DE"/>
    <w:p w14:paraId="00C55613" w14:textId="77777777" w:rsidR="00C776DE" w:rsidRDefault="005317B5">
      <w:r>
        <w:t>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w:t>
      </w:r>
    </w:p>
    <w:p w14:paraId="2D83D399" w14:textId="77777777" w:rsidR="00C776DE" w:rsidRDefault="00C776DE"/>
    <w:p w14:paraId="35594D01" w14:textId="77777777" w:rsidR="00C776DE" w:rsidRDefault="005317B5">
      <w:pPr>
        <w:pStyle w:val="Heading3"/>
        <w:rPr>
          <w:color w:val="auto"/>
        </w:rPr>
      </w:pPr>
      <w:r>
        <w:rPr>
          <w:color w:val="auto"/>
        </w:rPr>
        <w:t>Obligation to enter into a new contract</w:t>
      </w:r>
    </w:p>
    <w:p w14:paraId="3DEBFC16" w14:textId="77777777" w:rsidR="00C776DE" w:rsidRDefault="005317B5">
      <w: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2132BC96" w14:textId="77777777" w:rsidR="00C776DE" w:rsidRDefault="00C776DE"/>
    <w:p w14:paraId="32798788" w14:textId="77777777" w:rsidR="00C776DE" w:rsidRDefault="005317B5">
      <w:pPr>
        <w:pStyle w:val="Heading3"/>
        <w:rPr>
          <w:color w:val="auto"/>
        </w:rPr>
      </w:pPr>
      <w:r>
        <w:rPr>
          <w:color w:val="auto"/>
        </w:rPr>
        <w:t>Demands and notices</w:t>
      </w:r>
    </w:p>
    <w:p w14:paraId="7B51395B" w14:textId="77777777" w:rsidR="00C776DE" w:rsidRDefault="005317B5">
      <w:r>
        <w:t>Any demand or notice served by the Buyer on the Guarantor under this Deed of Guarantee will be in writing, addressed to:</w:t>
      </w:r>
    </w:p>
    <w:p w14:paraId="761246CD" w14:textId="77777777" w:rsidR="00C776DE" w:rsidRDefault="00C776DE"/>
    <w:p w14:paraId="3633124C" w14:textId="77777777" w:rsidR="00C776DE" w:rsidRDefault="005317B5">
      <w:r>
        <w:t>[</w:t>
      </w:r>
      <w:r>
        <w:rPr>
          <w:b/>
        </w:rPr>
        <w:t>Enter Address of the Guarantor in England and Wales</w:t>
      </w:r>
      <w:r>
        <w:t>]</w:t>
      </w:r>
    </w:p>
    <w:p w14:paraId="6051AFC5" w14:textId="77777777" w:rsidR="00C776DE" w:rsidRDefault="00C776DE"/>
    <w:p w14:paraId="38D10151" w14:textId="77777777" w:rsidR="00C776DE" w:rsidRDefault="005317B5">
      <w:r>
        <w:t>[</w:t>
      </w:r>
      <w:r>
        <w:rPr>
          <w:b/>
        </w:rPr>
        <w:t>Enter Email address of the Guarantor representative</w:t>
      </w:r>
      <w:r>
        <w:t>]</w:t>
      </w:r>
    </w:p>
    <w:p w14:paraId="452C57B8" w14:textId="77777777" w:rsidR="00C776DE" w:rsidRDefault="00C776DE"/>
    <w:p w14:paraId="512DF8C5" w14:textId="77777777" w:rsidR="00C776DE" w:rsidRDefault="005317B5">
      <w:r>
        <w:t>For the Attention of [</w:t>
      </w:r>
      <w:r>
        <w:rPr>
          <w:b/>
        </w:rPr>
        <w:t>insert details</w:t>
      </w:r>
      <w:r>
        <w:t>]</w:t>
      </w:r>
    </w:p>
    <w:p w14:paraId="6BAD8FFB" w14:textId="77777777" w:rsidR="00C776DE" w:rsidRDefault="00C776DE"/>
    <w:p w14:paraId="7C797808" w14:textId="77777777" w:rsidR="00C776DE" w:rsidRDefault="005317B5">
      <w:r>
        <w:t>or such other address in England and Wales as the Guarantor has notified the Buyer in writing as being an address for the receipt of such demands or notices.</w:t>
      </w:r>
    </w:p>
    <w:p w14:paraId="5AFEC1D1" w14:textId="77777777" w:rsidR="00C776DE" w:rsidRDefault="00C776DE"/>
    <w:p w14:paraId="7A5E52F4" w14:textId="77777777" w:rsidR="00C776DE" w:rsidRDefault="005317B5">
      <w:r>
        <w:t>Any notice or demand served on the Guarantor or the Buyer under this Deed of Guarantee will be deemed to have been served if:</w:t>
      </w:r>
    </w:p>
    <w:p w14:paraId="0FA1474A" w14:textId="77777777" w:rsidR="00C776DE" w:rsidRDefault="00C776DE"/>
    <w:p w14:paraId="3938A40C" w14:textId="77777777" w:rsidR="00C776DE" w:rsidRDefault="00C776DE"/>
    <w:p w14:paraId="4CFA22BF" w14:textId="77777777" w:rsidR="00C776DE" w:rsidRDefault="005317B5">
      <w:pPr>
        <w:numPr>
          <w:ilvl w:val="0"/>
          <w:numId w:val="14"/>
        </w:numPr>
      </w:pPr>
      <w:r>
        <w:lastRenderedPageBreak/>
        <w:t>delivered by hand, at the time of delivery</w:t>
      </w:r>
    </w:p>
    <w:p w14:paraId="3313D0AE" w14:textId="77777777" w:rsidR="00C776DE" w:rsidRDefault="005317B5">
      <w:pPr>
        <w:numPr>
          <w:ilvl w:val="0"/>
          <w:numId w:val="14"/>
        </w:numPr>
      </w:pPr>
      <w:r>
        <w:t>posted, at 10am on the second Working Day after it was put into the post</w:t>
      </w:r>
    </w:p>
    <w:p w14:paraId="1A396E24" w14:textId="77777777" w:rsidR="00C776DE" w:rsidRDefault="005317B5">
      <w:pPr>
        <w:numPr>
          <w:ilvl w:val="0"/>
          <w:numId w:val="14"/>
        </w:numPr>
      </w:pPr>
      <w:r>
        <w:t>sent by email, at the time of despatch, if despatched before 5pm on any Working Day, and in any other case at 10am on the next Working Day</w:t>
      </w:r>
    </w:p>
    <w:p w14:paraId="28432722" w14:textId="77777777" w:rsidR="00C776DE" w:rsidRDefault="00C776DE"/>
    <w:p w14:paraId="334104D7" w14:textId="77777777" w:rsidR="00C776DE" w:rsidRDefault="005317B5">
      <w: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60637C80" w14:textId="77777777" w:rsidR="00C776DE" w:rsidRDefault="00C776DE"/>
    <w:p w14:paraId="63AC36E1" w14:textId="77777777" w:rsidR="00C776DE" w:rsidRDefault="005317B5">
      <w:r>
        <w:t>Any notice purported to be served on the Buyer under this Deed of Guarantee will only be valid when received in writing by the Buyer.</w:t>
      </w:r>
    </w:p>
    <w:p w14:paraId="60C243A8" w14:textId="77777777" w:rsidR="00C776DE" w:rsidRDefault="00C776DE"/>
    <w:p w14:paraId="17AA6FC8" w14:textId="77777777" w:rsidR="00C776DE" w:rsidRDefault="005317B5">
      <w:pPr>
        <w:spacing w:after="200"/>
      </w:pPr>
      <w:r>
        <w:t>Beneficiary’s protections</w:t>
      </w:r>
    </w:p>
    <w:p w14:paraId="008F06C7" w14:textId="77777777" w:rsidR="00C776DE" w:rsidRDefault="005317B5">
      <w:r>
        <w:t>The Guarantor will not be discharged or released from this Deed of Guarantee by:</w:t>
      </w:r>
    </w:p>
    <w:p w14:paraId="0A03BFD6" w14:textId="77777777" w:rsidR="00C776DE" w:rsidRDefault="00C776DE"/>
    <w:p w14:paraId="4CE3296B" w14:textId="77777777" w:rsidR="00C776DE" w:rsidRDefault="005317B5">
      <w:pPr>
        <w:numPr>
          <w:ilvl w:val="0"/>
          <w:numId w:val="15"/>
        </w:numPr>
      </w:pPr>
      <w:r>
        <w:t>any arrangement made between the Supplier and the Buyer (whether or not such arrangement is made with the assent of the Guarantor)</w:t>
      </w:r>
    </w:p>
    <w:p w14:paraId="41B8C773" w14:textId="77777777" w:rsidR="00C776DE" w:rsidRDefault="005317B5">
      <w:pPr>
        <w:numPr>
          <w:ilvl w:val="0"/>
          <w:numId w:val="15"/>
        </w:numPr>
      </w:pPr>
      <w:r>
        <w:t>any amendment to or termination of the Call-Off Contract</w:t>
      </w:r>
    </w:p>
    <w:p w14:paraId="68C85334" w14:textId="77777777" w:rsidR="00C776DE" w:rsidRDefault="005317B5">
      <w:pPr>
        <w:numPr>
          <w:ilvl w:val="0"/>
          <w:numId w:val="15"/>
        </w:numPr>
      </w:pPr>
      <w:r>
        <w:t>any forbearance or indulgence as to payment, time, performance or otherwise granted by the Buyer (whether or not such amendment, termination, forbearance or indulgence is made with the assent of the Guarantor)</w:t>
      </w:r>
    </w:p>
    <w:p w14:paraId="682CD638" w14:textId="77777777" w:rsidR="00C776DE" w:rsidRDefault="005317B5">
      <w:pPr>
        <w:numPr>
          <w:ilvl w:val="0"/>
          <w:numId w:val="15"/>
        </w:numPr>
      </w:pPr>
      <w:r>
        <w:t>the Buyer doing (or omitting to do) anything which, but for this provision, might exonerate the Guarantor</w:t>
      </w:r>
    </w:p>
    <w:p w14:paraId="1B230481" w14:textId="77777777" w:rsidR="00C776DE" w:rsidRDefault="00C776DE"/>
    <w:p w14:paraId="29707A65" w14:textId="77777777" w:rsidR="00C776DE" w:rsidRDefault="005317B5">
      <w:r>
        <w:t>This Deed of Guarantee will be a continuing security for the Guaranteed Obligations and accordingly:</w:t>
      </w:r>
    </w:p>
    <w:p w14:paraId="5B142AA3" w14:textId="77777777" w:rsidR="00C776DE" w:rsidRDefault="00C776DE"/>
    <w:p w14:paraId="2FB4A707" w14:textId="77777777" w:rsidR="00C776DE" w:rsidRDefault="005317B5">
      <w:pPr>
        <w:numPr>
          <w:ilvl w:val="0"/>
          <w:numId w:val="16"/>
        </w:numPr>
      </w:pPr>
      <w: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40787C07" w14:textId="77777777" w:rsidR="00C776DE" w:rsidRDefault="005317B5">
      <w:pPr>
        <w:numPr>
          <w:ilvl w:val="0"/>
          <w:numId w:val="16"/>
        </w:numPr>
      </w:pPr>
      <w: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693AF321" w14:textId="77777777" w:rsidR="00C776DE" w:rsidRDefault="005317B5">
      <w:pPr>
        <w:numPr>
          <w:ilvl w:val="0"/>
          <w:numId w:val="16"/>
        </w:numPr>
      </w:pPr>
      <w: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58E29FC" w14:textId="77777777" w:rsidR="00C776DE" w:rsidRDefault="005317B5">
      <w:pPr>
        <w:numPr>
          <w:ilvl w:val="0"/>
          <w:numId w:val="16"/>
        </w:numPr>
      </w:pPr>
      <w:r>
        <w:t>the rights of the Buyer against the Guarantor under this Deed of Guarantee are in addition to, will not be affected by and will not prejudice, any other security, guarantee, indemnity or other rights or remedies available to the Buyer</w:t>
      </w:r>
    </w:p>
    <w:p w14:paraId="09ED58BB" w14:textId="77777777" w:rsidR="00C776DE" w:rsidRDefault="00C776DE"/>
    <w:p w14:paraId="7171A98A" w14:textId="77777777" w:rsidR="00C776DE" w:rsidRDefault="005317B5">
      <w: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30820866" w14:textId="77777777" w:rsidR="00C776DE" w:rsidRDefault="00C776DE"/>
    <w:p w14:paraId="0788EEE0" w14:textId="77777777" w:rsidR="00C776DE" w:rsidRDefault="005317B5">
      <w:r>
        <w:lastRenderedPageBreak/>
        <w:t>The Buyer will not be obliged before taking steps to enforce this Deed of Guarantee against the Guarantor to:</w:t>
      </w:r>
    </w:p>
    <w:p w14:paraId="2B40B53C" w14:textId="77777777" w:rsidR="00C776DE" w:rsidRDefault="00C776DE"/>
    <w:p w14:paraId="6C757890" w14:textId="77777777" w:rsidR="00C776DE" w:rsidRDefault="005317B5">
      <w:pPr>
        <w:numPr>
          <w:ilvl w:val="0"/>
          <w:numId w:val="17"/>
        </w:numPr>
      </w:pPr>
      <w:r>
        <w:t>obtain judgment against the Supplier or the Guarantor or any third party in any court</w:t>
      </w:r>
    </w:p>
    <w:p w14:paraId="719F2E3C" w14:textId="77777777" w:rsidR="00C776DE" w:rsidRDefault="005317B5">
      <w:pPr>
        <w:numPr>
          <w:ilvl w:val="0"/>
          <w:numId w:val="17"/>
        </w:numPr>
      </w:pPr>
      <w:r>
        <w:t>make or file any claim in a bankruptcy or liquidation of the Supplier or any third party</w:t>
      </w:r>
    </w:p>
    <w:p w14:paraId="02BDB2CE" w14:textId="77777777" w:rsidR="00C776DE" w:rsidRDefault="005317B5">
      <w:pPr>
        <w:numPr>
          <w:ilvl w:val="0"/>
          <w:numId w:val="17"/>
        </w:numPr>
      </w:pPr>
      <w:r>
        <w:t>take any action against the Supplier or the Guarantor or any third party</w:t>
      </w:r>
    </w:p>
    <w:p w14:paraId="428137D1" w14:textId="77777777" w:rsidR="00C776DE" w:rsidRDefault="005317B5">
      <w:pPr>
        <w:numPr>
          <w:ilvl w:val="0"/>
          <w:numId w:val="17"/>
        </w:numPr>
      </w:pPr>
      <w:r>
        <w:t>resort to any other security or guarantee or other means of payment</w:t>
      </w:r>
    </w:p>
    <w:p w14:paraId="7247227E" w14:textId="77777777" w:rsidR="00C776DE" w:rsidRDefault="00C776DE"/>
    <w:p w14:paraId="2E033D40" w14:textId="77777777" w:rsidR="00C776DE" w:rsidRDefault="005317B5">
      <w:r>
        <w:t>No action (or inaction) by the Buyer relating to any such security, guarantee or other means of payment will prejudice or affect the liability of the Guarantor.</w:t>
      </w:r>
    </w:p>
    <w:p w14:paraId="4D51954B" w14:textId="77777777" w:rsidR="00C776DE" w:rsidRDefault="00C776DE"/>
    <w:p w14:paraId="4DD93E4E" w14:textId="77777777" w:rsidR="00C776DE" w:rsidRDefault="005317B5">
      <w: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22380AEF" w14:textId="77777777" w:rsidR="00C776DE" w:rsidRDefault="00C776DE"/>
    <w:p w14:paraId="5B082912" w14:textId="77777777" w:rsidR="00C776DE" w:rsidRDefault="005317B5">
      <w: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631C84DC" w14:textId="77777777" w:rsidR="00C776DE" w:rsidRDefault="00C776DE"/>
    <w:p w14:paraId="5821C649" w14:textId="77777777" w:rsidR="00C776DE" w:rsidRDefault="005317B5">
      <w:pPr>
        <w:pStyle w:val="Heading3"/>
        <w:rPr>
          <w:color w:val="auto"/>
        </w:rPr>
      </w:pPr>
      <w:r>
        <w:rPr>
          <w:color w:val="auto"/>
        </w:rPr>
        <w:t>Representations and warranties</w:t>
      </w:r>
    </w:p>
    <w:p w14:paraId="22C0BA9C" w14:textId="77777777" w:rsidR="00C776DE" w:rsidRDefault="005317B5">
      <w:r>
        <w:t>The Guarantor hereby represents and warrants to the Buyer that:</w:t>
      </w:r>
    </w:p>
    <w:p w14:paraId="56C3AF36" w14:textId="77777777" w:rsidR="00C776DE" w:rsidRDefault="00C776DE">
      <w:pPr>
        <w:ind w:left="720"/>
      </w:pPr>
    </w:p>
    <w:p w14:paraId="2C25A1D4" w14:textId="77777777" w:rsidR="00C776DE" w:rsidRDefault="005317B5">
      <w:pPr>
        <w:numPr>
          <w:ilvl w:val="0"/>
          <w:numId w:val="18"/>
        </w:numPr>
      </w:pPr>
      <w:r>
        <w:t>the Guarantor is duly incorporated and is a validly existing company under the Laws of its place of incorporation</w:t>
      </w:r>
    </w:p>
    <w:p w14:paraId="3ABE1B7B" w14:textId="77777777" w:rsidR="00C776DE" w:rsidRDefault="005317B5">
      <w:pPr>
        <w:numPr>
          <w:ilvl w:val="0"/>
          <w:numId w:val="18"/>
        </w:numPr>
      </w:pPr>
      <w:r>
        <w:t>has the capacity to sue or be sued in its own name</w:t>
      </w:r>
    </w:p>
    <w:p w14:paraId="2A3112E1" w14:textId="77777777" w:rsidR="00C776DE" w:rsidRDefault="005317B5">
      <w:pPr>
        <w:numPr>
          <w:ilvl w:val="0"/>
          <w:numId w:val="18"/>
        </w:numPr>
      </w:pPr>
      <w:r>
        <w:t>the Guarantor has power to carry on its business as now being conducted and to own its Property and other assets</w:t>
      </w:r>
    </w:p>
    <w:p w14:paraId="37AE095F" w14:textId="77777777" w:rsidR="00C776DE" w:rsidRDefault="005317B5">
      <w:pPr>
        <w:numPr>
          <w:ilvl w:val="0"/>
          <w:numId w:val="18"/>
        </w:numPr>
      </w:pPr>
      <w:r>
        <w:t>the Guarantor has full power and authority to execute, deliver and perform its obligations under this Deed of Guarantee and no limitation on the powers of the Guarantor will be exceeded as a result of the Guarantor entering into this Deed of Guarantee</w:t>
      </w:r>
    </w:p>
    <w:p w14:paraId="2AAA4DDE" w14:textId="77777777" w:rsidR="00C776DE" w:rsidRDefault="005317B5">
      <w:pPr>
        <w:numPr>
          <w:ilvl w:val="0"/>
          <w:numId w:val="18"/>
        </w:numPr>
      </w:pPr>
      <w: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6279F4A5" w14:textId="77777777" w:rsidR="00C776DE" w:rsidRDefault="005317B5">
      <w:pPr>
        <w:numPr>
          <w:ilvl w:val="1"/>
          <w:numId w:val="18"/>
        </w:numPr>
      </w:pPr>
      <w:r>
        <w:t>the Guarantor's memorandum and articles of association or other equivalent constitutional documents, any existing Law, statute, rule or Regulation or any judgment, decree or permit to which the Guarantor is subject</w:t>
      </w:r>
    </w:p>
    <w:p w14:paraId="7BAB4437" w14:textId="77777777" w:rsidR="00C776DE" w:rsidRDefault="005317B5">
      <w:pPr>
        <w:numPr>
          <w:ilvl w:val="1"/>
          <w:numId w:val="18"/>
        </w:numPr>
      </w:pPr>
      <w:r>
        <w:t>the terms of any agreement or other document to which the Guarantor is a party or which is binding upon it or any of its assets</w:t>
      </w:r>
    </w:p>
    <w:p w14:paraId="7464EFDB" w14:textId="77777777" w:rsidR="00C776DE" w:rsidRDefault="005317B5">
      <w:pPr>
        <w:numPr>
          <w:ilvl w:val="1"/>
          <w:numId w:val="18"/>
        </w:numPr>
      </w:pPr>
      <w:r>
        <w:lastRenderedPageBreak/>
        <w:t>all governmental and other authorisations, approvals, licences and consents, required or desirable</w:t>
      </w:r>
    </w:p>
    <w:p w14:paraId="5F52AAC1" w14:textId="77777777" w:rsidR="00C776DE" w:rsidRDefault="00C776DE">
      <w:pPr>
        <w:ind w:left="1440"/>
      </w:pPr>
    </w:p>
    <w:p w14:paraId="016D943F" w14:textId="77777777" w:rsidR="00C776DE" w:rsidRDefault="005317B5">
      <w:r>
        <w:t>This Deed of Guarantee is the legal valid and binding obligation of the Guarantor and is enforceable against the Guarantor in accordance with its terms.</w:t>
      </w:r>
    </w:p>
    <w:p w14:paraId="63DCD81A" w14:textId="77777777" w:rsidR="00C776DE" w:rsidRDefault="00C776DE">
      <w:pPr>
        <w:spacing w:after="200"/>
        <w:rPr>
          <w:b/>
        </w:rPr>
      </w:pPr>
    </w:p>
    <w:p w14:paraId="2A5B4586" w14:textId="77777777" w:rsidR="00C776DE" w:rsidRDefault="005317B5">
      <w:pPr>
        <w:pStyle w:val="Heading3"/>
        <w:rPr>
          <w:color w:val="auto"/>
        </w:rPr>
      </w:pPr>
      <w:r>
        <w:rPr>
          <w:color w:val="auto"/>
        </w:rPr>
        <w:t>Payments and set-off</w:t>
      </w:r>
    </w:p>
    <w:p w14:paraId="0A86F016" w14:textId="77777777" w:rsidR="00C776DE" w:rsidRDefault="005317B5">
      <w: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75B53DA0" w14:textId="77777777" w:rsidR="00C776DE" w:rsidRDefault="00C776DE"/>
    <w:p w14:paraId="450A27D3" w14:textId="77777777" w:rsidR="00C776DE" w:rsidRDefault="005317B5">
      <w: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31A69781" w14:textId="77777777" w:rsidR="00C776DE" w:rsidRDefault="00C776DE"/>
    <w:p w14:paraId="5F0EFF23" w14:textId="77777777" w:rsidR="00C776DE" w:rsidRDefault="005317B5">
      <w:r>
        <w:t>The Guarantor will reimburse the Buyer for all legal and other costs (including VAT) incurred by the Buyer in connection with the enforcement of this Deed of Guarantee.</w:t>
      </w:r>
    </w:p>
    <w:p w14:paraId="5D5EC24C" w14:textId="77777777" w:rsidR="00C776DE" w:rsidRDefault="00C776DE"/>
    <w:p w14:paraId="1750BC9F" w14:textId="77777777" w:rsidR="00C776DE" w:rsidRDefault="005317B5">
      <w:pPr>
        <w:pStyle w:val="Heading3"/>
        <w:rPr>
          <w:color w:val="auto"/>
        </w:rPr>
      </w:pPr>
      <w:r>
        <w:rPr>
          <w:color w:val="auto"/>
        </w:rPr>
        <w:t>Guarantor’s acknowledgement</w:t>
      </w:r>
    </w:p>
    <w:p w14:paraId="0F60DF87" w14:textId="77777777" w:rsidR="00C776DE" w:rsidRDefault="005317B5">
      <w: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26C07A0" w14:textId="77777777" w:rsidR="00C776DE" w:rsidRDefault="00C776DE"/>
    <w:p w14:paraId="556D46D6" w14:textId="77777777" w:rsidR="00C776DE" w:rsidRDefault="005317B5">
      <w:pPr>
        <w:pStyle w:val="Heading3"/>
        <w:rPr>
          <w:color w:val="auto"/>
        </w:rPr>
      </w:pPr>
      <w:r>
        <w:rPr>
          <w:color w:val="auto"/>
        </w:rPr>
        <w:t>Assignment</w:t>
      </w:r>
    </w:p>
    <w:p w14:paraId="5C43650B" w14:textId="77777777" w:rsidR="00C776DE" w:rsidRDefault="005317B5">
      <w: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20884704" w14:textId="77777777" w:rsidR="00C776DE" w:rsidRDefault="00C776DE"/>
    <w:p w14:paraId="27192D23" w14:textId="77777777" w:rsidR="00C776DE" w:rsidRDefault="005317B5">
      <w:r>
        <w:t>The Guarantor may not assign or transfer any of its rights or obligations under this Deed of Guarantee.</w:t>
      </w:r>
    </w:p>
    <w:p w14:paraId="0BE55289" w14:textId="77777777" w:rsidR="00C776DE" w:rsidRDefault="00C776DE">
      <w:pPr>
        <w:spacing w:after="200"/>
      </w:pPr>
    </w:p>
    <w:p w14:paraId="779C1BCC" w14:textId="77777777" w:rsidR="00C776DE" w:rsidRDefault="005317B5">
      <w:pPr>
        <w:pStyle w:val="Heading3"/>
        <w:rPr>
          <w:color w:val="auto"/>
        </w:rPr>
      </w:pPr>
      <w:r>
        <w:rPr>
          <w:color w:val="auto"/>
        </w:rPr>
        <w:t>Severance</w:t>
      </w:r>
    </w:p>
    <w:p w14:paraId="3AE34CA2" w14:textId="77777777" w:rsidR="00C776DE" w:rsidRDefault="005317B5">
      <w: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3CFFAF81" w14:textId="77777777" w:rsidR="00C776DE" w:rsidRDefault="00C776DE">
      <w:pPr>
        <w:spacing w:after="200"/>
      </w:pPr>
    </w:p>
    <w:p w14:paraId="37FCBABC" w14:textId="77777777" w:rsidR="00C776DE" w:rsidRDefault="005317B5">
      <w:pPr>
        <w:pStyle w:val="Heading3"/>
        <w:rPr>
          <w:color w:val="auto"/>
        </w:rPr>
      </w:pPr>
      <w:r>
        <w:rPr>
          <w:color w:val="auto"/>
        </w:rPr>
        <w:lastRenderedPageBreak/>
        <w:t>Third-party rights</w:t>
      </w:r>
    </w:p>
    <w:p w14:paraId="75949416" w14:textId="77777777" w:rsidR="00C776DE" w:rsidRDefault="005317B5">
      <w: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60020F5E" w14:textId="77777777" w:rsidR="00C776DE" w:rsidRDefault="00C776DE"/>
    <w:p w14:paraId="4A148142" w14:textId="77777777" w:rsidR="00C776DE" w:rsidRDefault="005317B5">
      <w:pPr>
        <w:pStyle w:val="Heading3"/>
        <w:rPr>
          <w:color w:val="auto"/>
        </w:rPr>
      </w:pPr>
      <w:r>
        <w:rPr>
          <w:color w:val="auto"/>
        </w:rPr>
        <w:t>Governing law</w:t>
      </w:r>
    </w:p>
    <w:p w14:paraId="0FAFA156" w14:textId="77777777" w:rsidR="00C776DE" w:rsidRDefault="005317B5">
      <w:r>
        <w:t>This Deed of Guarantee, and any non-Contractual obligations arising out of or in connection with it, will be governed by and construed in accordance with English Law.</w:t>
      </w:r>
    </w:p>
    <w:p w14:paraId="5FCD2A58" w14:textId="77777777" w:rsidR="00C776DE" w:rsidRDefault="00C776DE"/>
    <w:p w14:paraId="5CDE6475" w14:textId="77777777" w:rsidR="00C776DE" w:rsidRDefault="005317B5">
      <w: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5AC0CB52" w14:textId="77777777" w:rsidR="00C776DE" w:rsidRDefault="00C776DE"/>
    <w:p w14:paraId="3144FB6E" w14:textId="77777777" w:rsidR="00C776DE" w:rsidRDefault="005317B5">
      <w: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3E6E815B" w14:textId="77777777" w:rsidR="00C776DE" w:rsidRDefault="00C776DE"/>
    <w:p w14:paraId="30654418" w14:textId="77777777" w:rsidR="00C776DE" w:rsidRDefault="005317B5">
      <w: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37F223DC" w14:textId="77777777" w:rsidR="00C776DE" w:rsidRDefault="00C776DE"/>
    <w:p w14:paraId="5F569246" w14:textId="77777777" w:rsidR="00C776DE" w:rsidRDefault="005317B5">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17368217" w14:textId="77777777" w:rsidR="00C776DE" w:rsidRDefault="00C776DE"/>
    <w:p w14:paraId="21296D19" w14:textId="77777777" w:rsidR="00C776DE" w:rsidRDefault="005317B5">
      <w:r>
        <w:t>IN WITNESS whereof the Guarantor has caused this instrument to be executed and delivered as a Deed the day and year first before written.</w:t>
      </w:r>
    </w:p>
    <w:p w14:paraId="4D4B0929" w14:textId="77777777" w:rsidR="00C776DE" w:rsidRDefault="00C776DE"/>
    <w:p w14:paraId="52AB42C2" w14:textId="77777777" w:rsidR="00C776DE" w:rsidRDefault="005317B5">
      <w:r>
        <w:t>EXECUTED as a DEED by</w:t>
      </w:r>
    </w:p>
    <w:p w14:paraId="0F2CF6A7" w14:textId="77777777" w:rsidR="00C776DE" w:rsidRDefault="00C776DE"/>
    <w:p w14:paraId="4AFF26E7" w14:textId="77777777" w:rsidR="00C776DE" w:rsidRDefault="00C776DE"/>
    <w:p w14:paraId="39845BA3" w14:textId="77777777" w:rsidR="00C776DE" w:rsidRDefault="005317B5">
      <w:pPr>
        <w:spacing w:line="480" w:lineRule="auto"/>
      </w:pPr>
      <w:r>
        <w:t>[</w:t>
      </w:r>
      <w:r>
        <w:rPr>
          <w:b/>
        </w:rPr>
        <w:t>Insert name of the Guarantor</w:t>
      </w:r>
      <w:r>
        <w:t>] acting by [</w:t>
      </w:r>
      <w:r>
        <w:rPr>
          <w:b/>
        </w:rPr>
        <w:t>Insert names</w:t>
      </w:r>
      <w:r>
        <w:t>]</w:t>
      </w:r>
    </w:p>
    <w:p w14:paraId="25BC4F63" w14:textId="77777777" w:rsidR="00C776DE" w:rsidRDefault="005317B5">
      <w:r>
        <w:t>Director</w:t>
      </w:r>
    </w:p>
    <w:p w14:paraId="443E5445" w14:textId="77777777" w:rsidR="00C776DE" w:rsidRDefault="00C776DE"/>
    <w:p w14:paraId="2633A399" w14:textId="77777777" w:rsidR="00C776DE" w:rsidRDefault="005317B5">
      <w:r>
        <w:t>Director/Secretary</w:t>
      </w:r>
    </w:p>
    <w:p w14:paraId="2617F7D4" w14:textId="77777777" w:rsidR="00C776DE" w:rsidRDefault="00C776DE">
      <w:pPr>
        <w:pageBreakBefore/>
        <w:rPr>
          <w:b/>
        </w:rPr>
      </w:pPr>
    </w:p>
    <w:p w14:paraId="008B524B" w14:textId="77777777" w:rsidR="00C776DE" w:rsidRDefault="005317B5">
      <w:pPr>
        <w:pStyle w:val="Heading2"/>
      </w:pPr>
      <w:bookmarkStart w:id="10" w:name="_Toc33176239"/>
      <w:r>
        <w:t>Schedule 6: Glossary and interpretations</w:t>
      </w:r>
      <w:bookmarkEnd w:id="10"/>
    </w:p>
    <w:p w14:paraId="7BE0A54A" w14:textId="77777777" w:rsidR="00C776DE" w:rsidRDefault="005317B5">
      <w:r>
        <w:t>In this Call-Off Contract the following expressions mean:</w:t>
      </w:r>
    </w:p>
    <w:p w14:paraId="743201DD" w14:textId="77777777" w:rsidR="00C776DE" w:rsidRDefault="00C776DE"/>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C776DE" w14:paraId="283B263C"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7E7BF0" w14:textId="77777777" w:rsidR="00C776DE" w:rsidRDefault="005317B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657B62" w14:textId="77777777" w:rsidR="00C776DE" w:rsidRDefault="005317B5">
            <w:pPr>
              <w:spacing w:before="240"/>
              <w:rPr>
                <w:sz w:val="20"/>
                <w:szCs w:val="20"/>
              </w:rPr>
            </w:pPr>
            <w:r>
              <w:rPr>
                <w:sz w:val="20"/>
                <w:szCs w:val="20"/>
              </w:rPr>
              <w:t>Meaning</w:t>
            </w:r>
          </w:p>
        </w:tc>
      </w:tr>
      <w:tr w:rsidR="00C776DE" w14:paraId="13207C8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69827" w14:textId="77777777" w:rsidR="00C776DE" w:rsidRDefault="005317B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77C72A" w14:textId="77777777" w:rsidR="00C776DE" w:rsidRDefault="005317B5">
            <w:pPr>
              <w:spacing w:before="240"/>
              <w:rPr>
                <w:sz w:val="20"/>
                <w:szCs w:val="20"/>
              </w:rPr>
            </w:pPr>
            <w:r>
              <w:rPr>
                <w:sz w:val="20"/>
                <w:szCs w:val="20"/>
              </w:rPr>
              <w:t>Any services ancillary to the G-Cloud Services that are in the scope of Framework Agreement Section 2 (Services Offered) which a Buyer may request.</w:t>
            </w:r>
          </w:p>
        </w:tc>
      </w:tr>
      <w:tr w:rsidR="00C776DE" w14:paraId="764960C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679AC" w14:textId="77777777" w:rsidR="00C776DE" w:rsidRDefault="005317B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9685" w14:textId="77777777" w:rsidR="00C776DE" w:rsidRDefault="005317B5">
            <w:pPr>
              <w:spacing w:before="240"/>
              <w:rPr>
                <w:sz w:val="20"/>
                <w:szCs w:val="20"/>
              </w:rPr>
            </w:pPr>
            <w:r>
              <w:rPr>
                <w:sz w:val="20"/>
                <w:szCs w:val="20"/>
              </w:rPr>
              <w:t>The agreement to be entered into to enable the Supplier to participate in the relevant Civil Service pension scheme(s).</w:t>
            </w:r>
          </w:p>
        </w:tc>
      </w:tr>
      <w:tr w:rsidR="00C776DE" w14:paraId="06C5C61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1B070" w14:textId="77777777" w:rsidR="00C776DE" w:rsidRDefault="005317B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AAC148" w14:textId="77777777" w:rsidR="00C776DE" w:rsidRDefault="005317B5">
            <w:pPr>
              <w:spacing w:before="240"/>
              <w:rPr>
                <w:sz w:val="20"/>
                <w:szCs w:val="20"/>
              </w:rPr>
            </w:pPr>
            <w:r>
              <w:rPr>
                <w:sz w:val="20"/>
                <w:szCs w:val="20"/>
              </w:rPr>
              <w:t>The response submitted by the Supplier to the Invitation to Tender (known as the Invitation to Apply on the Digital Marketplace).</w:t>
            </w:r>
          </w:p>
        </w:tc>
      </w:tr>
      <w:tr w:rsidR="00C776DE" w14:paraId="5D43867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4D3F83" w14:textId="77777777" w:rsidR="00C776DE" w:rsidRDefault="005317B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8A78A7" w14:textId="77777777" w:rsidR="00C776DE" w:rsidRDefault="005317B5">
            <w:pPr>
              <w:spacing w:before="240"/>
              <w:rPr>
                <w:sz w:val="20"/>
                <w:szCs w:val="20"/>
              </w:rPr>
            </w:pPr>
            <w:r>
              <w:rPr>
                <w:sz w:val="20"/>
                <w:szCs w:val="20"/>
              </w:rPr>
              <w:t>An audit carried out under the incorporated Framework Agreement clauses specified by the Buyer in the Order (if any).</w:t>
            </w:r>
          </w:p>
        </w:tc>
      </w:tr>
      <w:tr w:rsidR="00C776DE" w14:paraId="66A86FF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898CD9" w14:textId="77777777" w:rsidR="00C776DE" w:rsidRDefault="005317B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ED149B" w14:textId="77777777" w:rsidR="00C776DE" w:rsidRDefault="005317B5">
            <w:pPr>
              <w:spacing w:before="240"/>
              <w:rPr>
                <w:sz w:val="20"/>
                <w:szCs w:val="20"/>
              </w:rPr>
            </w:pPr>
            <w:r>
              <w:rPr>
                <w:sz w:val="20"/>
                <w:szCs w:val="20"/>
              </w:rPr>
              <w:t>For each Party, IPRs:</w:t>
            </w:r>
          </w:p>
          <w:p w14:paraId="2F3C6BDC" w14:textId="77777777" w:rsidR="00C776DE" w:rsidRDefault="005317B5">
            <w:pPr>
              <w:pStyle w:val="ListParagraph"/>
              <w:numPr>
                <w:ilvl w:val="0"/>
                <w:numId w:val="19"/>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3C02908B" w14:textId="77777777" w:rsidR="00C776DE" w:rsidRDefault="005317B5">
            <w:pPr>
              <w:pStyle w:val="ListParagraph"/>
              <w:numPr>
                <w:ilvl w:val="0"/>
                <w:numId w:val="19"/>
              </w:numPr>
              <w:rPr>
                <w:sz w:val="20"/>
                <w:szCs w:val="20"/>
              </w:rPr>
            </w:pPr>
            <w:r>
              <w:rPr>
                <w:sz w:val="20"/>
                <w:szCs w:val="20"/>
              </w:rPr>
              <w:t>created by the Party independently of this Call-Off Contract, or</w:t>
            </w:r>
          </w:p>
          <w:p w14:paraId="496FF21F" w14:textId="77777777" w:rsidR="00C776DE" w:rsidRDefault="005317B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C776DE" w14:paraId="716E6BC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D5038" w14:textId="77777777" w:rsidR="00C776DE" w:rsidRDefault="005317B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5B523A" w14:textId="77777777" w:rsidR="00C776DE" w:rsidRDefault="005317B5">
            <w:pPr>
              <w:spacing w:before="240"/>
              <w:rPr>
                <w:sz w:val="20"/>
                <w:szCs w:val="20"/>
              </w:rPr>
            </w:pPr>
            <w:r>
              <w:rPr>
                <w:sz w:val="20"/>
                <w:szCs w:val="20"/>
              </w:rPr>
              <w:t>The contracting authority ordering services as set out in the Order Form.</w:t>
            </w:r>
          </w:p>
        </w:tc>
      </w:tr>
      <w:tr w:rsidR="00C776DE" w14:paraId="15A459D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28F8DF" w14:textId="77777777" w:rsidR="00C776DE" w:rsidRDefault="005317B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E0658B" w14:textId="77777777" w:rsidR="00C776DE" w:rsidRDefault="005317B5">
            <w:pPr>
              <w:spacing w:before="240"/>
              <w:rPr>
                <w:sz w:val="20"/>
                <w:szCs w:val="20"/>
              </w:rPr>
            </w:pPr>
            <w:r>
              <w:rPr>
                <w:sz w:val="20"/>
                <w:szCs w:val="20"/>
              </w:rPr>
              <w:t>All data supplied by the Buyer to the Supplier including Personal Data and Service Data that is owned and managed by the Buyer.</w:t>
            </w:r>
          </w:p>
        </w:tc>
      </w:tr>
      <w:tr w:rsidR="00C776DE" w14:paraId="57FD69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18615A" w14:textId="77777777" w:rsidR="00C776DE" w:rsidRDefault="005317B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BB362" w14:textId="77777777" w:rsidR="00C776DE" w:rsidRDefault="005317B5">
            <w:pPr>
              <w:spacing w:before="240"/>
              <w:rPr>
                <w:sz w:val="20"/>
                <w:szCs w:val="20"/>
              </w:rPr>
            </w:pPr>
            <w:r>
              <w:rPr>
                <w:sz w:val="20"/>
                <w:szCs w:val="20"/>
              </w:rPr>
              <w:t>The Personal Data supplied by the Buyer to the Supplier for purposes of, or in connection with, this Call-Off Contract.</w:t>
            </w:r>
          </w:p>
        </w:tc>
      </w:tr>
      <w:tr w:rsidR="00C776DE" w14:paraId="4D196C5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C453F9" w14:textId="77777777" w:rsidR="00C776DE" w:rsidRDefault="005317B5">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D64B74" w14:textId="77777777" w:rsidR="00C776DE" w:rsidRDefault="005317B5">
            <w:pPr>
              <w:spacing w:before="240"/>
              <w:rPr>
                <w:sz w:val="20"/>
                <w:szCs w:val="20"/>
              </w:rPr>
            </w:pPr>
            <w:r>
              <w:rPr>
                <w:sz w:val="20"/>
                <w:szCs w:val="20"/>
              </w:rPr>
              <w:t>The representative appointed by the Buyer under this Call-Off Contract.</w:t>
            </w:r>
          </w:p>
        </w:tc>
      </w:tr>
      <w:tr w:rsidR="00C776DE" w14:paraId="5D80A2F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F3A12" w14:textId="77777777" w:rsidR="00C776DE" w:rsidRDefault="005317B5">
            <w:pPr>
              <w:spacing w:before="240"/>
              <w:rPr>
                <w:b/>
                <w:sz w:val="20"/>
                <w:szCs w:val="20"/>
              </w:rPr>
            </w:pPr>
            <w:r>
              <w:rPr>
                <w:b/>
                <w:sz w:val="20"/>
                <w:szCs w:val="20"/>
              </w:rPr>
              <w:lastRenderedPageBreak/>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43C245" w14:textId="77777777" w:rsidR="00C776DE" w:rsidRDefault="005317B5">
            <w:pPr>
              <w:spacing w:before="240"/>
              <w:rPr>
                <w:sz w:val="20"/>
                <w:szCs w:val="20"/>
              </w:rPr>
            </w:pPr>
            <w:r>
              <w:rPr>
                <w:sz w:val="20"/>
                <w:szCs w:val="20"/>
              </w:rPr>
              <w:t>Software owned by or licensed to the Buyer (other than under this Agreement), which is or will be used by the Supplier to provide the Services.</w:t>
            </w:r>
          </w:p>
        </w:tc>
      </w:tr>
      <w:tr w:rsidR="00C776DE" w14:paraId="0ED49CA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F8A5AA" w14:textId="77777777" w:rsidR="00C776DE" w:rsidRDefault="005317B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F82C9F" w14:textId="77777777" w:rsidR="00C776DE" w:rsidRDefault="005317B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C776DE" w14:paraId="0C30A88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8A00FE" w14:textId="77777777" w:rsidR="00C776DE" w:rsidRDefault="005317B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4D9B5" w14:textId="77777777" w:rsidR="00C776DE" w:rsidRDefault="005317B5">
            <w:pPr>
              <w:spacing w:before="240"/>
              <w:rPr>
                <w:sz w:val="20"/>
                <w:szCs w:val="20"/>
              </w:rPr>
            </w:pPr>
            <w:r>
              <w:rPr>
                <w:sz w:val="20"/>
                <w:szCs w:val="20"/>
              </w:rPr>
              <w:t>The prices (excluding any applicable VAT), payable to the Supplier by the Buyer under this Call-Off Contract.</w:t>
            </w:r>
          </w:p>
        </w:tc>
      </w:tr>
      <w:tr w:rsidR="00C776DE" w14:paraId="13D2F9D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E3097" w14:textId="77777777" w:rsidR="00C776DE" w:rsidRDefault="005317B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5AF0C1" w14:textId="77777777" w:rsidR="00C776DE" w:rsidRDefault="005317B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C776DE" w14:paraId="5D0EF3E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C7DC97" w14:textId="77777777" w:rsidR="00C776DE" w:rsidRDefault="005317B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664FC4" w14:textId="77777777" w:rsidR="00C776DE" w:rsidRDefault="005317B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C776DE" w14:paraId="65F2E03C"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B00617" w14:textId="77777777" w:rsidR="00C776DE" w:rsidRDefault="005317B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66F07" w14:textId="77777777" w:rsidR="00C776DE" w:rsidRDefault="005317B5">
            <w:pPr>
              <w:spacing w:before="240"/>
              <w:rPr>
                <w:sz w:val="20"/>
                <w:szCs w:val="20"/>
              </w:rPr>
            </w:pPr>
            <w:r>
              <w:rPr>
                <w:sz w:val="20"/>
                <w:szCs w:val="20"/>
              </w:rPr>
              <w:t>Data, Personal Data and any information, which may include (but isn’t limited to) any:</w:t>
            </w:r>
          </w:p>
          <w:p w14:paraId="3B3E551B" w14:textId="77777777" w:rsidR="00C776DE" w:rsidRDefault="005317B5">
            <w:pPr>
              <w:pStyle w:val="ListParagraph"/>
              <w:numPr>
                <w:ilvl w:val="0"/>
                <w:numId w:val="20"/>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6153C67F" w14:textId="77777777" w:rsidR="00C776DE" w:rsidRDefault="005317B5">
            <w:pPr>
              <w:pStyle w:val="ListParagraph"/>
              <w:numPr>
                <w:ilvl w:val="0"/>
                <w:numId w:val="20"/>
              </w:numPr>
              <w:rPr>
                <w:sz w:val="20"/>
                <w:szCs w:val="20"/>
              </w:rPr>
            </w:pPr>
            <w:r>
              <w:rPr>
                <w:sz w:val="20"/>
                <w:szCs w:val="20"/>
              </w:rPr>
              <w:t>other information clearly designated as being confidential or which ought reasonably be considered to be confidential (whether or not it is marked 'confidential').</w:t>
            </w:r>
          </w:p>
        </w:tc>
      </w:tr>
      <w:tr w:rsidR="00C776DE" w14:paraId="17D43EE0"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13F6E" w14:textId="77777777" w:rsidR="00C776DE" w:rsidRDefault="005317B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3B2C70" w14:textId="77777777" w:rsidR="00C776DE" w:rsidRDefault="005317B5">
            <w:pPr>
              <w:spacing w:before="240"/>
              <w:rPr>
                <w:sz w:val="20"/>
                <w:szCs w:val="20"/>
              </w:rPr>
            </w:pPr>
            <w:r>
              <w:rPr>
                <w:sz w:val="20"/>
                <w:szCs w:val="20"/>
              </w:rPr>
              <w:t>‘Control’ as defined in section 1124 and 450 of the Corporation Tax</w:t>
            </w:r>
          </w:p>
          <w:p w14:paraId="7524977B" w14:textId="77777777" w:rsidR="00C776DE" w:rsidRDefault="005317B5">
            <w:pPr>
              <w:spacing w:before="240"/>
              <w:rPr>
                <w:sz w:val="20"/>
                <w:szCs w:val="20"/>
              </w:rPr>
            </w:pPr>
            <w:r>
              <w:rPr>
                <w:sz w:val="20"/>
                <w:szCs w:val="20"/>
              </w:rPr>
              <w:t>Act 2010. 'Controls' and 'Controlled' will be interpreted accordingly.</w:t>
            </w:r>
          </w:p>
        </w:tc>
      </w:tr>
      <w:tr w:rsidR="00C776DE" w14:paraId="4C52F73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7CCE26" w14:textId="77777777" w:rsidR="00C776DE" w:rsidRDefault="005317B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FD592E" w14:textId="77777777" w:rsidR="00C776DE" w:rsidRDefault="005317B5">
            <w:pPr>
              <w:spacing w:before="240"/>
              <w:rPr>
                <w:sz w:val="20"/>
                <w:szCs w:val="20"/>
              </w:rPr>
            </w:pPr>
            <w:r>
              <w:rPr>
                <w:sz w:val="20"/>
                <w:szCs w:val="20"/>
              </w:rPr>
              <w:t>Takes the meaning given in the GDPR.</w:t>
            </w:r>
          </w:p>
        </w:tc>
      </w:tr>
      <w:tr w:rsidR="00C776DE" w14:paraId="4217FAC4"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E34AC9" w14:textId="77777777" w:rsidR="00C776DE" w:rsidRDefault="005317B5">
            <w:pPr>
              <w:spacing w:before="240"/>
              <w:rPr>
                <w:b/>
                <w:sz w:val="20"/>
                <w:szCs w:val="20"/>
              </w:rPr>
            </w:pPr>
            <w:r>
              <w:rPr>
                <w:b/>
                <w:sz w:val="20"/>
                <w:szCs w:val="20"/>
              </w:rPr>
              <w:t>Crown</w:t>
            </w:r>
          </w:p>
          <w:p w14:paraId="1BB8BBEA" w14:textId="77777777" w:rsidR="00C776DE" w:rsidRDefault="005317B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0DD102" w14:textId="77777777" w:rsidR="00C776DE" w:rsidRDefault="005317B5">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C776DE" w14:paraId="18C6325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BFE28" w14:textId="77777777" w:rsidR="00C776DE" w:rsidRDefault="005317B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520CE9" w14:textId="77777777" w:rsidR="00C776DE" w:rsidRDefault="005317B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C776DE" w14:paraId="42934E4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8527F1" w14:textId="77777777" w:rsidR="00C776DE" w:rsidRDefault="005317B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5A0C36" w14:textId="77777777" w:rsidR="00C776DE" w:rsidRDefault="005317B5">
            <w:pPr>
              <w:spacing w:before="240"/>
              <w:rPr>
                <w:sz w:val="20"/>
                <w:szCs w:val="20"/>
              </w:rPr>
            </w:pPr>
            <w:r>
              <w:rPr>
                <w:sz w:val="20"/>
                <w:szCs w:val="20"/>
              </w:rPr>
              <w:t>An assessment by the Controller of the impact of the envisaged Processing on the protection of Personal Data.</w:t>
            </w:r>
          </w:p>
        </w:tc>
      </w:tr>
      <w:tr w:rsidR="00C776DE" w14:paraId="1ED1EA5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EF1C1" w14:textId="77777777" w:rsidR="00C776DE" w:rsidRDefault="005317B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D4B89" w14:textId="77777777" w:rsidR="00C776DE" w:rsidRDefault="005317B5">
            <w:pPr>
              <w:spacing w:before="240"/>
              <w:rPr>
                <w:sz w:val="20"/>
                <w:szCs w:val="20"/>
              </w:rPr>
            </w:pPr>
            <w:r>
              <w:rPr>
                <w:sz w:val="20"/>
                <w:szCs w:val="20"/>
              </w:rPr>
              <w:t>Data Protection Legislation means:</w:t>
            </w:r>
          </w:p>
          <w:p w14:paraId="2F47991E" w14:textId="77777777" w:rsidR="00C776DE" w:rsidRDefault="005317B5">
            <w:pPr>
              <w:rPr>
                <w:sz w:val="20"/>
                <w:szCs w:val="20"/>
              </w:rPr>
            </w:pPr>
            <w:r>
              <w:rPr>
                <w:sz w:val="20"/>
                <w:szCs w:val="20"/>
              </w:rPr>
              <w:t>(i) the GDPR, the LED and any applicable national implementing Laws as amended from time to time</w:t>
            </w:r>
          </w:p>
          <w:p w14:paraId="68C9DF46" w14:textId="77777777" w:rsidR="00C776DE" w:rsidRDefault="005317B5">
            <w:pPr>
              <w:ind w:left="720" w:hanging="720"/>
              <w:rPr>
                <w:sz w:val="20"/>
                <w:szCs w:val="20"/>
              </w:rPr>
            </w:pPr>
            <w:r>
              <w:rPr>
                <w:sz w:val="20"/>
                <w:szCs w:val="20"/>
              </w:rPr>
              <w:t>(ii) the DPA 2018 to the extent that it relates to Processing of Personal Data and privacy</w:t>
            </w:r>
          </w:p>
          <w:p w14:paraId="2387764B" w14:textId="77777777" w:rsidR="00C776DE" w:rsidRDefault="005317B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C776DE" w14:paraId="29416830"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191128" w14:textId="77777777" w:rsidR="00C776DE" w:rsidRDefault="005317B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B412C8" w14:textId="77777777" w:rsidR="00C776DE" w:rsidRDefault="005317B5">
            <w:pPr>
              <w:spacing w:before="240"/>
              <w:rPr>
                <w:sz w:val="20"/>
                <w:szCs w:val="20"/>
              </w:rPr>
            </w:pPr>
            <w:r>
              <w:rPr>
                <w:sz w:val="20"/>
                <w:szCs w:val="20"/>
              </w:rPr>
              <w:t>Takes the meaning given in the GDPR</w:t>
            </w:r>
          </w:p>
        </w:tc>
      </w:tr>
      <w:tr w:rsidR="00C776DE" w14:paraId="10FC58BF"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46B1A2" w14:textId="77777777" w:rsidR="00C776DE" w:rsidRDefault="005317B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197689" w14:textId="77777777" w:rsidR="00C776DE" w:rsidRDefault="005317B5">
            <w:pPr>
              <w:spacing w:before="240"/>
              <w:rPr>
                <w:sz w:val="20"/>
                <w:szCs w:val="20"/>
              </w:rPr>
            </w:pPr>
            <w:r>
              <w:rPr>
                <w:sz w:val="20"/>
                <w:szCs w:val="20"/>
              </w:rPr>
              <w:t>Default is any:</w:t>
            </w:r>
          </w:p>
          <w:p w14:paraId="67E521B6" w14:textId="77777777" w:rsidR="00C776DE" w:rsidRDefault="005317B5">
            <w:pPr>
              <w:pStyle w:val="ListParagraph"/>
              <w:numPr>
                <w:ilvl w:val="0"/>
                <w:numId w:val="21"/>
              </w:numPr>
              <w:rPr>
                <w:sz w:val="20"/>
                <w:szCs w:val="20"/>
              </w:rPr>
            </w:pPr>
            <w:r>
              <w:rPr>
                <w:sz w:val="20"/>
                <w:szCs w:val="20"/>
              </w:rPr>
              <w:t>breach of the obligations of the Supplier (including any fundamental breach or breach of a fundamental term)</w:t>
            </w:r>
          </w:p>
          <w:p w14:paraId="5C4B28F1" w14:textId="77777777" w:rsidR="00C776DE" w:rsidRDefault="005317B5">
            <w:pPr>
              <w:pStyle w:val="ListParagraph"/>
              <w:numPr>
                <w:ilvl w:val="0"/>
                <w:numId w:val="21"/>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4A6E9FFC" w14:textId="77777777" w:rsidR="00C776DE" w:rsidRDefault="005317B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C776DE" w14:paraId="1B9980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E554D4" w14:textId="77777777" w:rsidR="00C776DE" w:rsidRDefault="005317B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F420C1" w14:textId="77777777" w:rsidR="00C776DE" w:rsidRDefault="005317B5">
            <w:pPr>
              <w:spacing w:before="240"/>
              <w:rPr>
                <w:sz w:val="20"/>
                <w:szCs w:val="20"/>
              </w:rPr>
            </w:pPr>
            <w:r>
              <w:rPr>
                <w:sz w:val="20"/>
                <w:szCs w:val="20"/>
              </w:rPr>
              <w:t>The G-Cloud Services the Buyer contracts the Supplier to provide under this Call-Off Contract.</w:t>
            </w:r>
          </w:p>
        </w:tc>
      </w:tr>
      <w:tr w:rsidR="00C776DE" w14:paraId="4FF3522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F104E2" w14:textId="77777777" w:rsidR="00C776DE" w:rsidRDefault="005317B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553C33" w14:textId="77777777" w:rsidR="00C776DE" w:rsidRDefault="005317B5">
            <w:pPr>
              <w:spacing w:before="240"/>
            </w:pPr>
            <w:r>
              <w:rPr>
                <w:sz w:val="20"/>
                <w:szCs w:val="20"/>
              </w:rPr>
              <w:t>The government marketplace where Services are available for Buyers to buy. (</w:t>
            </w:r>
            <w:hyperlink r:id="rId30" w:history="1">
              <w:r>
                <w:rPr>
                  <w:sz w:val="20"/>
                  <w:szCs w:val="20"/>
                  <w:u w:val="single"/>
                </w:rPr>
                <w:t>https://www.digitalmarketplace.service.gov.uk</w:t>
              </w:r>
            </w:hyperlink>
            <w:r>
              <w:rPr>
                <w:sz w:val="20"/>
                <w:szCs w:val="20"/>
              </w:rPr>
              <w:t>/)</w:t>
            </w:r>
          </w:p>
        </w:tc>
      </w:tr>
      <w:tr w:rsidR="00C776DE" w14:paraId="0281B48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A3BC5F" w14:textId="77777777" w:rsidR="00C776DE" w:rsidRDefault="005317B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7E5B4E" w14:textId="77777777" w:rsidR="00C776DE" w:rsidRDefault="005317B5">
            <w:pPr>
              <w:spacing w:before="240"/>
              <w:rPr>
                <w:sz w:val="20"/>
                <w:szCs w:val="20"/>
              </w:rPr>
            </w:pPr>
            <w:r>
              <w:rPr>
                <w:sz w:val="20"/>
                <w:szCs w:val="20"/>
              </w:rPr>
              <w:t>Data Protection Act 2018.</w:t>
            </w:r>
          </w:p>
        </w:tc>
      </w:tr>
      <w:tr w:rsidR="00C776DE" w14:paraId="3245D27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F755D1" w14:textId="77777777" w:rsidR="00C776DE" w:rsidRDefault="005317B5">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A4044C" w14:textId="77777777" w:rsidR="00C776DE" w:rsidRDefault="005317B5">
            <w:pPr>
              <w:spacing w:before="240"/>
              <w:rPr>
                <w:sz w:val="20"/>
                <w:szCs w:val="20"/>
              </w:rPr>
            </w:pPr>
            <w:r>
              <w:rPr>
                <w:sz w:val="20"/>
                <w:szCs w:val="20"/>
              </w:rPr>
              <w:t>The Transfer of Undertakings (Protection of Employment) Regulations 2006 (SI 2006/246) (‘TUPE’) which implements the Acquired Rights Directive.</w:t>
            </w:r>
          </w:p>
        </w:tc>
      </w:tr>
      <w:tr w:rsidR="00C776DE" w14:paraId="186AB44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A9016B" w14:textId="77777777" w:rsidR="00C776DE" w:rsidRDefault="005317B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830F3" w14:textId="77777777" w:rsidR="00C776DE" w:rsidRDefault="005317B5">
            <w:pPr>
              <w:spacing w:before="240"/>
              <w:rPr>
                <w:sz w:val="20"/>
                <w:szCs w:val="20"/>
              </w:rPr>
            </w:pPr>
            <w:r>
              <w:rPr>
                <w:sz w:val="20"/>
                <w:szCs w:val="20"/>
              </w:rPr>
              <w:t>Means to terminate; and Ended and Ending are construed accordingly.</w:t>
            </w:r>
          </w:p>
        </w:tc>
      </w:tr>
      <w:tr w:rsidR="00C776DE" w14:paraId="104CD09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927450" w14:textId="77777777" w:rsidR="00C776DE" w:rsidRDefault="005317B5">
            <w:pPr>
              <w:spacing w:before="240"/>
              <w:rPr>
                <w:b/>
                <w:sz w:val="20"/>
                <w:szCs w:val="20"/>
              </w:rPr>
            </w:pPr>
            <w:r>
              <w:rPr>
                <w:b/>
                <w:sz w:val="20"/>
                <w:szCs w:val="20"/>
              </w:rPr>
              <w:lastRenderedPageBreak/>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84F236" w14:textId="77777777" w:rsidR="00C776DE" w:rsidRDefault="005317B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C776DE" w14:paraId="32567F7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EB1BED" w14:textId="77777777" w:rsidR="00C776DE" w:rsidRDefault="005317B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B4297" w14:textId="77777777" w:rsidR="00C776DE" w:rsidRDefault="005317B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C776DE" w14:paraId="2CF21A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658FCA" w14:textId="77777777" w:rsidR="00C776DE" w:rsidRDefault="005317B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4A06C2" w14:textId="77777777" w:rsidR="00C776DE" w:rsidRDefault="005317B5">
            <w:pPr>
              <w:spacing w:before="240"/>
              <w:rPr>
                <w:sz w:val="20"/>
                <w:szCs w:val="20"/>
              </w:rPr>
            </w:pPr>
            <w:r>
              <w:rPr>
                <w:sz w:val="20"/>
                <w:szCs w:val="20"/>
              </w:rPr>
              <w:t>The 14 digit ESI reference number from the summary of the outcome screen of the ESI tool.</w:t>
            </w:r>
          </w:p>
        </w:tc>
      </w:tr>
      <w:tr w:rsidR="00C776DE" w14:paraId="37F0B317"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E2A75B" w14:textId="77777777" w:rsidR="00C776DE" w:rsidRDefault="005317B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B2FB1" w14:textId="77777777" w:rsidR="00C776DE" w:rsidRDefault="005317B5">
            <w:pPr>
              <w:spacing w:before="240"/>
              <w:rPr>
                <w:sz w:val="20"/>
                <w:szCs w:val="20"/>
              </w:rPr>
            </w:pPr>
            <w:r>
              <w:rPr>
                <w:sz w:val="20"/>
                <w:szCs w:val="20"/>
              </w:rPr>
              <w:t>The HMRC Employment Status Indicator test tool. The most up-to-date version must be used. At the time of drafting the tool may be found here:</w:t>
            </w:r>
          </w:p>
          <w:p w14:paraId="51A166C7" w14:textId="77777777" w:rsidR="00C776DE" w:rsidRDefault="00A539CA">
            <w:hyperlink r:id="rId31" w:history="1">
              <w:r w:rsidR="005317B5">
                <w:rPr>
                  <w:rStyle w:val="Hyperlink"/>
                  <w:color w:val="auto"/>
                </w:rPr>
                <w:t>https://www.gov.uk/guidance/check-employment-status-for-tax</w:t>
              </w:r>
            </w:hyperlink>
          </w:p>
        </w:tc>
      </w:tr>
      <w:tr w:rsidR="00C776DE" w14:paraId="4B4BFB3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13482F" w14:textId="77777777" w:rsidR="00C776DE" w:rsidRDefault="005317B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C4E9DA" w14:textId="77777777" w:rsidR="00C776DE" w:rsidRDefault="005317B5">
            <w:pPr>
              <w:spacing w:before="240"/>
              <w:rPr>
                <w:sz w:val="20"/>
                <w:szCs w:val="20"/>
              </w:rPr>
            </w:pPr>
            <w:r>
              <w:rPr>
                <w:sz w:val="20"/>
                <w:szCs w:val="20"/>
              </w:rPr>
              <w:t>The expiry date of this Call-Off Contract in the Order Form.</w:t>
            </w:r>
          </w:p>
        </w:tc>
      </w:tr>
      <w:tr w:rsidR="00C776DE" w14:paraId="1652147C"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0DDC5" w14:textId="77777777" w:rsidR="00C776DE" w:rsidRDefault="005317B5">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78AD46" w14:textId="77777777" w:rsidR="00C776DE" w:rsidRDefault="005317B5">
            <w:pPr>
              <w:spacing w:before="240"/>
              <w:rPr>
                <w:sz w:val="20"/>
                <w:szCs w:val="20"/>
              </w:rPr>
            </w:pPr>
            <w:r>
              <w:rPr>
                <w:sz w:val="20"/>
                <w:szCs w:val="20"/>
              </w:rPr>
              <w:t>A force Majeure event means anything affecting either Party's performance of their obligations arising from any:</w:t>
            </w:r>
          </w:p>
          <w:p w14:paraId="539C470C" w14:textId="77777777" w:rsidR="00C776DE" w:rsidRDefault="005317B5">
            <w:pPr>
              <w:pStyle w:val="ListParagraph"/>
              <w:numPr>
                <w:ilvl w:val="0"/>
                <w:numId w:val="22"/>
              </w:numPr>
              <w:rPr>
                <w:sz w:val="20"/>
                <w:szCs w:val="20"/>
              </w:rPr>
            </w:pPr>
            <w:r>
              <w:rPr>
                <w:sz w:val="20"/>
                <w:szCs w:val="20"/>
              </w:rPr>
              <w:t>acts, events or omissions beyond the reasonable control of the affected Party</w:t>
            </w:r>
          </w:p>
          <w:p w14:paraId="2D5E7180" w14:textId="77777777" w:rsidR="00C776DE" w:rsidRDefault="005317B5">
            <w:pPr>
              <w:pStyle w:val="ListParagraph"/>
              <w:numPr>
                <w:ilvl w:val="0"/>
                <w:numId w:val="23"/>
              </w:numPr>
              <w:rPr>
                <w:sz w:val="20"/>
                <w:szCs w:val="20"/>
              </w:rPr>
            </w:pPr>
            <w:r>
              <w:rPr>
                <w:sz w:val="20"/>
                <w:szCs w:val="20"/>
              </w:rPr>
              <w:t>riots, war or armed conflict, acts of terrorism, nuclear, biological or chemical warfare</w:t>
            </w:r>
          </w:p>
          <w:p w14:paraId="1B3502AF" w14:textId="77777777" w:rsidR="00C776DE" w:rsidRDefault="005317B5">
            <w:pPr>
              <w:pStyle w:val="ListParagraph"/>
              <w:numPr>
                <w:ilvl w:val="0"/>
                <w:numId w:val="24"/>
              </w:numPr>
            </w:pPr>
            <w:r>
              <w:t xml:space="preserve">acts of government, local government or Regulatory </w:t>
            </w:r>
            <w:r>
              <w:rPr>
                <w:sz w:val="20"/>
                <w:szCs w:val="20"/>
              </w:rPr>
              <w:t>Bodies</w:t>
            </w:r>
          </w:p>
          <w:p w14:paraId="5BB4BC7A" w14:textId="77777777" w:rsidR="00C776DE" w:rsidRDefault="005317B5">
            <w:pPr>
              <w:pStyle w:val="ListParagraph"/>
              <w:numPr>
                <w:ilvl w:val="0"/>
                <w:numId w:val="25"/>
              </w:numPr>
            </w:pPr>
            <w:r>
              <w:rPr>
                <w:sz w:val="14"/>
                <w:szCs w:val="14"/>
              </w:rPr>
              <w:t xml:space="preserve"> </w:t>
            </w:r>
            <w:r>
              <w:rPr>
                <w:sz w:val="20"/>
                <w:szCs w:val="20"/>
              </w:rPr>
              <w:t>fire, flood or disaster and any failure or shortage of power or fuel</w:t>
            </w:r>
          </w:p>
          <w:p w14:paraId="3FAF8A68" w14:textId="77777777" w:rsidR="00C776DE" w:rsidRDefault="005317B5">
            <w:pPr>
              <w:pStyle w:val="ListParagraph"/>
              <w:numPr>
                <w:ilvl w:val="0"/>
                <w:numId w:val="26"/>
              </w:numPr>
              <w:rPr>
                <w:sz w:val="20"/>
                <w:szCs w:val="20"/>
              </w:rPr>
            </w:pPr>
            <w:r>
              <w:rPr>
                <w:sz w:val="20"/>
                <w:szCs w:val="20"/>
              </w:rPr>
              <w:t>industrial dispute affecting a third party for which a substitute third party isn’t reasonably available</w:t>
            </w:r>
          </w:p>
          <w:p w14:paraId="4C5D9BCF" w14:textId="77777777" w:rsidR="00C776DE" w:rsidRDefault="005317B5">
            <w:pPr>
              <w:spacing w:before="240"/>
              <w:rPr>
                <w:sz w:val="20"/>
                <w:szCs w:val="20"/>
              </w:rPr>
            </w:pPr>
            <w:r>
              <w:rPr>
                <w:sz w:val="20"/>
                <w:szCs w:val="20"/>
              </w:rPr>
              <w:t>The following do not constitute a Force Majeure event:</w:t>
            </w:r>
          </w:p>
          <w:p w14:paraId="3E2F40D8" w14:textId="77777777" w:rsidR="00C776DE" w:rsidRDefault="005317B5">
            <w:pPr>
              <w:pStyle w:val="ListParagraph"/>
              <w:numPr>
                <w:ilvl w:val="0"/>
                <w:numId w:val="27"/>
              </w:numPr>
              <w:rPr>
                <w:sz w:val="20"/>
                <w:szCs w:val="20"/>
              </w:rPr>
            </w:pPr>
            <w:r>
              <w:rPr>
                <w:sz w:val="20"/>
                <w:szCs w:val="20"/>
              </w:rPr>
              <w:t>any industrial dispute about the Supplier, its staff, or failure in the Supplier’s (or a Subcontractor's) supply chain</w:t>
            </w:r>
          </w:p>
          <w:p w14:paraId="35D786D8" w14:textId="77777777" w:rsidR="00C776DE" w:rsidRDefault="005317B5">
            <w:pPr>
              <w:pStyle w:val="ListParagraph"/>
              <w:numPr>
                <w:ilvl w:val="0"/>
                <w:numId w:val="27"/>
              </w:numPr>
              <w:rPr>
                <w:sz w:val="20"/>
                <w:szCs w:val="20"/>
              </w:rPr>
            </w:pPr>
            <w:r>
              <w:rPr>
                <w:sz w:val="20"/>
                <w:szCs w:val="20"/>
              </w:rPr>
              <w:t>any event which is attributable to the wilful act, neglect or failure to take reasonable precautions by the Party seeking to rely on Force Majeure</w:t>
            </w:r>
          </w:p>
          <w:p w14:paraId="285CE749" w14:textId="77777777" w:rsidR="00C776DE" w:rsidRDefault="005317B5">
            <w:pPr>
              <w:pStyle w:val="ListParagraph"/>
              <w:numPr>
                <w:ilvl w:val="0"/>
                <w:numId w:val="27"/>
              </w:numPr>
              <w:rPr>
                <w:sz w:val="20"/>
                <w:szCs w:val="20"/>
              </w:rPr>
            </w:pPr>
            <w:r>
              <w:rPr>
                <w:sz w:val="20"/>
                <w:szCs w:val="20"/>
              </w:rPr>
              <w:t>the event was foreseeable by the Party seeking to rely on Force Majeure at the time this Call-Off Contract was entered into</w:t>
            </w:r>
          </w:p>
          <w:p w14:paraId="0F2194B1" w14:textId="77777777" w:rsidR="00C776DE" w:rsidRDefault="005317B5">
            <w:pPr>
              <w:pStyle w:val="ListParagraph"/>
              <w:numPr>
                <w:ilvl w:val="0"/>
                <w:numId w:val="27"/>
              </w:numPr>
              <w:rPr>
                <w:sz w:val="20"/>
                <w:szCs w:val="20"/>
              </w:rPr>
            </w:pPr>
            <w:r>
              <w:rPr>
                <w:sz w:val="20"/>
                <w:szCs w:val="20"/>
              </w:rPr>
              <w:t>any event which is attributable to the Party seeking to rely on Force Majeure and its failure to comply with its own business continuity and disaster recovery plans</w:t>
            </w:r>
          </w:p>
        </w:tc>
      </w:tr>
      <w:tr w:rsidR="00C776DE" w14:paraId="3A6295ED"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E885C7" w14:textId="77777777" w:rsidR="00C776DE" w:rsidRDefault="005317B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10DFE" w14:textId="77777777" w:rsidR="00C776DE" w:rsidRDefault="005317B5">
            <w:pPr>
              <w:spacing w:before="240"/>
              <w:rPr>
                <w:sz w:val="20"/>
                <w:szCs w:val="20"/>
              </w:rPr>
            </w:pPr>
            <w:r>
              <w:rPr>
                <w:sz w:val="20"/>
                <w:szCs w:val="20"/>
              </w:rPr>
              <w:t xml:space="preserve">A supplier supplying services to the Buyer before the Start date that are the same as or substantially similar to the Services. This also </w:t>
            </w:r>
            <w:r>
              <w:rPr>
                <w:sz w:val="20"/>
                <w:szCs w:val="20"/>
              </w:rPr>
              <w:lastRenderedPageBreak/>
              <w:t>includes any Subcontractor or the Supplier (or any subcontractor of the Subcontractor).</w:t>
            </w:r>
          </w:p>
        </w:tc>
      </w:tr>
      <w:tr w:rsidR="00C776DE" w14:paraId="11F8EF8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E77F7" w14:textId="77777777" w:rsidR="00C776DE" w:rsidRDefault="005317B5">
            <w:pPr>
              <w:spacing w:before="240"/>
              <w:rPr>
                <w:b/>
                <w:sz w:val="20"/>
                <w:szCs w:val="20"/>
              </w:rPr>
            </w:pPr>
            <w:r>
              <w:rPr>
                <w:b/>
                <w:sz w:val="20"/>
                <w:szCs w:val="20"/>
              </w:rPr>
              <w:lastRenderedPageBreak/>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ED3AE2" w14:textId="77777777" w:rsidR="00C776DE" w:rsidRDefault="005317B5">
            <w:pPr>
              <w:spacing w:before="240"/>
              <w:rPr>
                <w:sz w:val="20"/>
                <w:szCs w:val="20"/>
              </w:rPr>
            </w:pPr>
            <w:r>
              <w:rPr>
                <w:sz w:val="20"/>
                <w:szCs w:val="20"/>
              </w:rPr>
              <w:t>The clauses of framework agreement RM1557.12 together with the Framework Schedules.</w:t>
            </w:r>
          </w:p>
        </w:tc>
      </w:tr>
      <w:tr w:rsidR="00C776DE" w14:paraId="315C24FD"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AF361" w14:textId="77777777" w:rsidR="00C776DE" w:rsidRDefault="005317B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78D15" w14:textId="77777777" w:rsidR="00C776DE" w:rsidRDefault="005317B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C776DE" w14:paraId="2A7EA1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03C6E4" w14:textId="77777777" w:rsidR="00C776DE" w:rsidRDefault="005317B5">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F1EF86" w14:textId="77777777" w:rsidR="00C776DE" w:rsidRDefault="005317B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C776DE" w14:paraId="60FAE3CE"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FBF4BA" w14:textId="77777777" w:rsidR="00C776DE" w:rsidRDefault="005317B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E8686D" w14:textId="77777777" w:rsidR="00C776DE" w:rsidRDefault="005317B5">
            <w:pPr>
              <w:spacing w:before="240"/>
              <w:rPr>
                <w:sz w:val="20"/>
                <w:szCs w:val="20"/>
              </w:rPr>
            </w:pPr>
            <w:r>
              <w:rPr>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C776DE" w14:paraId="1D997BA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02373F" w14:textId="77777777" w:rsidR="00C776DE" w:rsidRDefault="005317B5">
            <w:pPr>
              <w:spacing w:before="240"/>
              <w:rPr>
                <w:b/>
                <w:sz w:val="20"/>
                <w:szCs w:val="20"/>
              </w:rPr>
            </w:pPr>
            <w:r>
              <w:rPr>
                <w:b/>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0E2475" w14:textId="77777777" w:rsidR="00C776DE" w:rsidRDefault="005317B5">
            <w:pPr>
              <w:spacing w:before="240"/>
              <w:rPr>
                <w:sz w:val="20"/>
                <w:szCs w:val="20"/>
              </w:rPr>
            </w:pPr>
            <w:r>
              <w:rPr>
                <w:sz w:val="20"/>
                <w:szCs w:val="20"/>
              </w:rPr>
              <w:t>General Data Protection Regulation (Regulation (EU) 2016/679)</w:t>
            </w:r>
          </w:p>
        </w:tc>
      </w:tr>
      <w:tr w:rsidR="00C776DE" w14:paraId="635389B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29F676" w14:textId="77777777" w:rsidR="00C776DE" w:rsidRDefault="005317B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0CE34" w14:textId="77777777" w:rsidR="00C776DE" w:rsidRDefault="005317B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C776DE" w14:paraId="6CB6CBB2"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D70FD1" w14:textId="77777777" w:rsidR="00C776DE" w:rsidRDefault="005317B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692B3" w14:textId="77777777" w:rsidR="00C776DE" w:rsidRDefault="005317B5">
            <w:pPr>
              <w:spacing w:before="240"/>
              <w:rPr>
                <w:sz w:val="20"/>
                <w:szCs w:val="20"/>
              </w:rPr>
            </w:pPr>
            <w:r>
              <w:rPr>
                <w:sz w:val="20"/>
                <w:szCs w:val="20"/>
              </w:rPr>
              <w:t>The government’s preferred method of purchasing and payment for low value goods or services.</w:t>
            </w:r>
          </w:p>
        </w:tc>
      </w:tr>
      <w:tr w:rsidR="00C776DE" w14:paraId="6A75564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B1505E" w14:textId="77777777" w:rsidR="00C776DE" w:rsidRDefault="005317B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6504C9" w14:textId="77777777" w:rsidR="00C776DE" w:rsidRDefault="005317B5">
            <w:pPr>
              <w:spacing w:before="240"/>
              <w:rPr>
                <w:sz w:val="20"/>
                <w:szCs w:val="20"/>
              </w:rPr>
            </w:pPr>
            <w:r>
              <w:rPr>
                <w:sz w:val="20"/>
                <w:szCs w:val="20"/>
              </w:rPr>
              <w:t>The guarantee described in Schedule 5.</w:t>
            </w:r>
          </w:p>
        </w:tc>
      </w:tr>
      <w:tr w:rsidR="00C776DE" w14:paraId="501DEED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7CCC86" w14:textId="77777777" w:rsidR="00C776DE" w:rsidRDefault="005317B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BEF084" w14:textId="77777777" w:rsidR="00C776DE" w:rsidRDefault="005317B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C776DE" w14:paraId="0EE9E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617851" w14:textId="77777777" w:rsidR="00C776DE" w:rsidRDefault="005317B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5181B5" w14:textId="77777777" w:rsidR="00C776DE" w:rsidRDefault="005317B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C776DE" w14:paraId="4F81F3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07FDCD" w14:textId="77777777" w:rsidR="00C776DE" w:rsidRDefault="005317B5">
            <w:pPr>
              <w:spacing w:before="240"/>
              <w:rPr>
                <w:b/>
                <w:sz w:val="20"/>
                <w:szCs w:val="20"/>
              </w:rPr>
            </w:pPr>
            <w:r>
              <w:rPr>
                <w:b/>
                <w:sz w:val="20"/>
                <w:szCs w:val="20"/>
              </w:rPr>
              <w:lastRenderedPageBreak/>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A08101" w14:textId="77777777" w:rsidR="00C776DE" w:rsidRDefault="005317B5">
            <w:pPr>
              <w:spacing w:before="240"/>
              <w:rPr>
                <w:sz w:val="20"/>
                <w:szCs w:val="20"/>
              </w:rPr>
            </w:pPr>
            <w:r>
              <w:rPr>
                <w:sz w:val="20"/>
                <w:szCs w:val="20"/>
              </w:rPr>
              <w:t>ESI tool completed by contractors on their own behalf at the request of CCS or the Buyer (as applicable) under clause 4.6.</w:t>
            </w:r>
          </w:p>
        </w:tc>
      </w:tr>
      <w:tr w:rsidR="00C776DE" w14:paraId="01B61B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76DE60" w14:textId="77777777" w:rsidR="00C776DE" w:rsidRDefault="005317B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DF393" w14:textId="77777777" w:rsidR="00C776DE" w:rsidRDefault="005317B5">
            <w:pPr>
              <w:spacing w:before="240"/>
              <w:rPr>
                <w:sz w:val="20"/>
                <w:szCs w:val="20"/>
              </w:rPr>
            </w:pPr>
            <w:r>
              <w:rPr>
                <w:sz w:val="20"/>
                <w:szCs w:val="20"/>
              </w:rPr>
              <w:t>Has the meaning given under section 84 of the Freedom of Information Act 2000.</w:t>
            </w:r>
          </w:p>
        </w:tc>
      </w:tr>
      <w:tr w:rsidR="00C776DE" w14:paraId="7CCF68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38BAF5" w14:textId="77777777" w:rsidR="00C776DE" w:rsidRDefault="005317B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691ECD" w14:textId="77777777" w:rsidR="00C776DE" w:rsidRDefault="005317B5">
            <w:pPr>
              <w:spacing w:before="240"/>
              <w:rPr>
                <w:sz w:val="20"/>
                <w:szCs w:val="20"/>
              </w:rPr>
            </w:pPr>
            <w:r>
              <w:rPr>
                <w:sz w:val="20"/>
                <w:szCs w:val="20"/>
              </w:rPr>
              <w:t>The information security management system and process developed by the Supplier in accordance with clause 16.1.</w:t>
            </w:r>
          </w:p>
        </w:tc>
      </w:tr>
      <w:tr w:rsidR="00C776DE" w14:paraId="7DCB291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A82AB" w14:textId="77777777" w:rsidR="00C776DE" w:rsidRDefault="005317B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D3BB74" w14:textId="77777777" w:rsidR="00C776DE" w:rsidRDefault="005317B5">
            <w:pPr>
              <w:spacing w:before="240"/>
              <w:rPr>
                <w:sz w:val="20"/>
                <w:szCs w:val="20"/>
              </w:rPr>
            </w:pPr>
            <w:r>
              <w:rPr>
                <w:sz w:val="20"/>
                <w:szCs w:val="20"/>
              </w:rPr>
              <w:t>Contractual engagements which would be determined to be within the scope of the IR35 Intermediaries legislation if assessed using the ESI tool.</w:t>
            </w:r>
          </w:p>
        </w:tc>
      </w:tr>
      <w:tr w:rsidR="00C776DE" w14:paraId="2FC02665"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4D416" w14:textId="77777777" w:rsidR="00C776DE" w:rsidRDefault="005317B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7943C2" w14:textId="77777777" w:rsidR="00C776DE" w:rsidRDefault="005317B5">
            <w:pPr>
              <w:spacing w:before="240"/>
              <w:rPr>
                <w:sz w:val="20"/>
                <w:szCs w:val="20"/>
              </w:rPr>
            </w:pPr>
            <w:r>
              <w:rPr>
                <w:sz w:val="20"/>
                <w:szCs w:val="20"/>
              </w:rPr>
              <w:t>Can be:</w:t>
            </w:r>
          </w:p>
          <w:p w14:paraId="63293561" w14:textId="77777777" w:rsidR="00C776DE" w:rsidRDefault="005317B5">
            <w:pPr>
              <w:pStyle w:val="ListParagraph"/>
              <w:numPr>
                <w:ilvl w:val="0"/>
                <w:numId w:val="28"/>
              </w:numPr>
            </w:pPr>
            <w:r>
              <w:rPr>
                <w:sz w:val="14"/>
                <w:szCs w:val="14"/>
              </w:rPr>
              <w:t xml:space="preserve"> </w:t>
            </w:r>
            <w:r>
              <w:rPr>
                <w:sz w:val="20"/>
                <w:szCs w:val="20"/>
              </w:rPr>
              <w:t>a voluntary arrangement</w:t>
            </w:r>
          </w:p>
          <w:p w14:paraId="3EF1A427" w14:textId="77777777" w:rsidR="00C776DE" w:rsidRDefault="005317B5">
            <w:pPr>
              <w:pStyle w:val="ListParagraph"/>
              <w:numPr>
                <w:ilvl w:val="0"/>
                <w:numId w:val="28"/>
              </w:numPr>
              <w:rPr>
                <w:sz w:val="20"/>
                <w:szCs w:val="20"/>
              </w:rPr>
            </w:pPr>
            <w:r>
              <w:rPr>
                <w:sz w:val="20"/>
                <w:szCs w:val="20"/>
              </w:rPr>
              <w:t>a winding-up petition</w:t>
            </w:r>
          </w:p>
          <w:p w14:paraId="573344CF" w14:textId="77777777" w:rsidR="00C776DE" w:rsidRDefault="005317B5">
            <w:pPr>
              <w:pStyle w:val="ListParagraph"/>
              <w:numPr>
                <w:ilvl w:val="0"/>
                <w:numId w:val="28"/>
              </w:numPr>
              <w:rPr>
                <w:sz w:val="20"/>
                <w:szCs w:val="20"/>
              </w:rPr>
            </w:pPr>
            <w:r>
              <w:rPr>
                <w:sz w:val="20"/>
                <w:szCs w:val="20"/>
              </w:rPr>
              <w:t>the appointment of a receiver or administrator</w:t>
            </w:r>
          </w:p>
          <w:p w14:paraId="64E38E77" w14:textId="77777777" w:rsidR="00C776DE" w:rsidRDefault="005317B5">
            <w:pPr>
              <w:pStyle w:val="ListParagraph"/>
              <w:numPr>
                <w:ilvl w:val="0"/>
                <w:numId w:val="28"/>
              </w:numPr>
              <w:rPr>
                <w:sz w:val="20"/>
                <w:szCs w:val="20"/>
              </w:rPr>
            </w:pPr>
            <w:r>
              <w:rPr>
                <w:sz w:val="20"/>
                <w:szCs w:val="20"/>
              </w:rPr>
              <w:t>an unresolved statutory demand</w:t>
            </w:r>
          </w:p>
          <w:p w14:paraId="08DD6032" w14:textId="77777777" w:rsidR="00C776DE" w:rsidRDefault="005317B5">
            <w:pPr>
              <w:pStyle w:val="ListParagraph"/>
              <w:numPr>
                <w:ilvl w:val="0"/>
                <w:numId w:val="28"/>
              </w:numPr>
            </w:pPr>
            <w:r>
              <w:t>a S</w:t>
            </w:r>
            <w:r>
              <w:rPr>
                <w:sz w:val="20"/>
                <w:szCs w:val="20"/>
              </w:rPr>
              <w:t>chedule A1 moratorium</w:t>
            </w:r>
          </w:p>
        </w:tc>
      </w:tr>
      <w:tr w:rsidR="00C776DE" w14:paraId="722A8C86"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DCE6C" w14:textId="77777777" w:rsidR="00C776DE" w:rsidRDefault="005317B5">
            <w:pPr>
              <w:spacing w:before="240"/>
              <w:rPr>
                <w:b/>
                <w:sz w:val="20"/>
                <w:szCs w:val="20"/>
              </w:rPr>
            </w:pPr>
            <w:r>
              <w:rPr>
                <w:b/>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350E5A" w14:textId="77777777" w:rsidR="00C776DE" w:rsidRDefault="005317B5">
            <w:pPr>
              <w:spacing w:before="240"/>
              <w:rPr>
                <w:sz w:val="20"/>
                <w:szCs w:val="20"/>
              </w:rPr>
            </w:pPr>
            <w:r>
              <w:rPr>
                <w:sz w:val="20"/>
                <w:szCs w:val="20"/>
              </w:rPr>
              <w:t>Intellectual Property Rights are:</w:t>
            </w:r>
          </w:p>
          <w:p w14:paraId="1E747C1F" w14:textId="77777777" w:rsidR="00C776DE" w:rsidRDefault="005317B5">
            <w:pPr>
              <w:pStyle w:val="ListParagraph"/>
              <w:numPr>
                <w:ilvl w:val="0"/>
                <w:numId w:val="29"/>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5CA7A8A" w14:textId="77777777" w:rsidR="00C776DE" w:rsidRDefault="005317B5">
            <w:pPr>
              <w:pStyle w:val="ListParagraph"/>
              <w:numPr>
                <w:ilvl w:val="0"/>
                <w:numId w:val="29"/>
              </w:numPr>
              <w:rPr>
                <w:sz w:val="20"/>
                <w:szCs w:val="20"/>
              </w:rPr>
            </w:pPr>
            <w:r>
              <w:rPr>
                <w:sz w:val="20"/>
                <w:szCs w:val="20"/>
              </w:rPr>
              <w:t>applications for registration, and the right to apply for registration, for any of the rights listed at (a) that are capable of being registered in any country or jurisdiction</w:t>
            </w:r>
          </w:p>
          <w:p w14:paraId="73CBF2B2" w14:textId="77777777" w:rsidR="00C776DE" w:rsidRDefault="005317B5">
            <w:pPr>
              <w:pStyle w:val="ListParagraph"/>
              <w:numPr>
                <w:ilvl w:val="0"/>
                <w:numId w:val="29"/>
              </w:numPr>
              <w:rPr>
                <w:sz w:val="20"/>
                <w:szCs w:val="20"/>
              </w:rPr>
            </w:pPr>
            <w:r>
              <w:rPr>
                <w:sz w:val="20"/>
                <w:szCs w:val="20"/>
              </w:rPr>
              <w:t>all other rights having equivalent or similar effect in any country or jurisdiction</w:t>
            </w:r>
          </w:p>
        </w:tc>
      </w:tr>
      <w:tr w:rsidR="00C776DE" w14:paraId="260A9B08"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DE63D" w14:textId="77777777" w:rsidR="00C776DE" w:rsidRDefault="005317B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56B236" w14:textId="77777777" w:rsidR="00C776DE" w:rsidRDefault="005317B5">
            <w:pPr>
              <w:spacing w:before="240"/>
              <w:rPr>
                <w:sz w:val="20"/>
                <w:szCs w:val="20"/>
              </w:rPr>
            </w:pPr>
            <w:r>
              <w:rPr>
                <w:sz w:val="20"/>
                <w:szCs w:val="20"/>
              </w:rPr>
              <w:t>For the purposes of the IR35 rules an intermediary can be:</w:t>
            </w:r>
          </w:p>
          <w:p w14:paraId="3EFFABB7" w14:textId="77777777" w:rsidR="00C776DE" w:rsidRDefault="005317B5">
            <w:pPr>
              <w:pStyle w:val="ListParagraph"/>
              <w:numPr>
                <w:ilvl w:val="0"/>
                <w:numId w:val="30"/>
              </w:numPr>
              <w:rPr>
                <w:sz w:val="20"/>
                <w:szCs w:val="20"/>
              </w:rPr>
            </w:pPr>
            <w:r>
              <w:rPr>
                <w:sz w:val="20"/>
                <w:szCs w:val="20"/>
              </w:rPr>
              <w:t>the supplier's own limited company</w:t>
            </w:r>
          </w:p>
          <w:p w14:paraId="716B6D1C" w14:textId="77777777" w:rsidR="00C776DE" w:rsidRDefault="005317B5">
            <w:pPr>
              <w:pStyle w:val="ListParagraph"/>
              <w:numPr>
                <w:ilvl w:val="0"/>
                <w:numId w:val="30"/>
              </w:numPr>
              <w:rPr>
                <w:sz w:val="20"/>
                <w:szCs w:val="20"/>
              </w:rPr>
            </w:pPr>
            <w:r>
              <w:rPr>
                <w:sz w:val="20"/>
                <w:szCs w:val="20"/>
              </w:rPr>
              <w:t>a service or a personal service company</w:t>
            </w:r>
          </w:p>
          <w:p w14:paraId="4145BF03" w14:textId="77777777" w:rsidR="00C776DE" w:rsidRDefault="005317B5">
            <w:pPr>
              <w:pStyle w:val="ListParagraph"/>
              <w:numPr>
                <w:ilvl w:val="0"/>
                <w:numId w:val="30"/>
              </w:numPr>
              <w:rPr>
                <w:sz w:val="20"/>
                <w:szCs w:val="20"/>
              </w:rPr>
            </w:pPr>
            <w:r>
              <w:rPr>
                <w:sz w:val="20"/>
                <w:szCs w:val="20"/>
              </w:rPr>
              <w:t>a partnership</w:t>
            </w:r>
          </w:p>
          <w:p w14:paraId="2BBDA909" w14:textId="77777777" w:rsidR="00C776DE" w:rsidRDefault="005317B5">
            <w:pPr>
              <w:spacing w:before="240"/>
              <w:rPr>
                <w:sz w:val="20"/>
                <w:szCs w:val="20"/>
              </w:rPr>
            </w:pPr>
            <w:r>
              <w:rPr>
                <w:sz w:val="20"/>
                <w:szCs w:val="20"/>
              </w:rPr>
              <w:t>It does not apply if you work for a client through a Managed Service Company (MSC) or agency (for example, an employment agency).</w:t>
            </w:r>
          </w:p>
        </w:tc>
      </w:tr>
      <w:tr w:rsidR="00C776DE" w14:paraId="0AEC4C0F"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EA56CC" w14:textId="77777777" w:rsidR="00C776DE" w:rsidRDefault="005317B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0C898" w14:textId="77777777" w:rsidR="00C776DE" w:rsidRDefault="005317B5">
            <w:pPr>
              <w:spacing w:before="240"/>
              <w:rPr>
                <w:sz w:val="20"/>
                <w:szCs w:val="20"/>
              </w:rPr>
            </w:pPr>
            <w:r>
              <w:rPr>
                <w:sz w:val="20"/>
                <w:szCs w:val="20"/>
              </w:rPr>
              <w:t>As set out in clause 11.5.</w:t>
            </w:r>
          </w:p>
        </w:tc>
      </w:tr>
      <w:tr w:rsidR="00C776DE" w14:paraId="1527E90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E90F3" w14:textId="77777777" w:rsidR="00C776DE" w:rsidRDefault="005317B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B8847" w14:textId="77777777" w:rsidR="00C776DE" w:rsidRDefault="005317B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C776DE" w14:paraId="5C4B60E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22A3B4" w14:textId="77777777" w:rsidR="00C776DE" w:rsidRDefault="005317B5">
            <w:pPr>
              <w:spacing w:before="240"/>
              <w:rPr>
                <w:b/>
                <w:sz w:val="20"/>
                <w:szCs w:val="20"/>
              </w:rPr>
            </w:pPr>
            <w:r>
              <w:rPr>
                <w:b/>
                <w:sz w:val="20"/>
                <w:szCs w:val="20"/>
              </w:rPr>
              <w:lastRenderedPageBreak/>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EF1026" w14:textId="77777777" w:rsidR="00C776DE" w:rsidRDefault="005317B5">
            <w:pPr>
              <w:spacing w:before="240"/>
              <w:rPr>
                <w:sz w:val="20"/>
                <w:szCs w:val="20"/>
              </w:rPr>
            </w:pPr>
            <w:r>
              <w:rPr>
                <w:sz w:val="20"/>
                <w:szCs w:val="20"/>
              </w:rPr>
              <w:t>Assessment of employment status using the ESI tool to determine if engagement is Inside or Outside IR35.</w:t>
            </w:r>
          </w:p>
        </w:tc>
      </w:tr>
      <w:tr w:rsidR="00C776DE" w14:paraId="2F1BDC05"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0D18F" w14:textId="77777777" w:rsidR="00C776DE" w:rsidRDefault="005317B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0446C6" w14:textId="77777777" w:rsidR="00C776DE" w:rsidRDefault="005317B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C776DE" w14:paraId="2A0A962C"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4673C" w14:textId="77777777" w:rsidR="00C776DE" w:rsidRDefault="005317B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894436" w14:textId="77777777" w:rsidR="00C776DE" w:rsidRDefault="005317B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776DE" w14:paraId="3444F59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2FE58E" w14:textId="77777777" w:rsidR="00C776DE" w:rsidRDefault="005317B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86750C" w14:textId="77777777" w:rsidR="00C776DE" w:rsidRDefault="005317B5">
            <w:pPr>
              <w:spacing w:before="240"/>
              <w:rPr>
                <w:sz w:val="20"/>
                <w:szCs w:val="20"/>
              </w:rPr>
            </w:pPr>
            <w:r>
              <w:rPr>
                <w:sz w:val="20"/>
                <w:szCs w:val="20"/>
              </w:rPr>
              <w:t>Law Enforcement Directive (EU) 2016/680.</w:t>
            </w:r>
          </w:p>
        </w:tc>
      </w:tr>
      <w:tr w:rsidR="00C776DE" w14:paraId="0DD8715E"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8EB6D0" w14:textId="77777777" w:rsidR="00C776DE" w:rsidRDefault="005317B5">
            <w:pPr>
              <w:spacing w:before="240"/>
              <w:rPr>
                <w:b/>
                <w:sz w:val="20"/>
                <w:szCs w:val="20"/>
              </w:rPr>
            </w:pPr>
            <w:r>
              <w:rPr>
                <w:b/>
                <w:sz w:val="20"/>
                <w:szCs w:val="20"/>
              </w:rPr>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08274D" w14:textId="77777777" w:rsidR="00C776DE" w:rsidRDefault="005317B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C776DE" w14:paraId="33B5DE4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81E610" w14:textId="77777777" w:rsidR="00C776DE" w:rsidRDefault="005317B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63C628" w14:textId="77777777" w:rsidR="00C776DE" w:rsidRDefault="005317B5">
            <w:pPr>
              <w:spacing w:before="240"/>
              <w:rPr>
                <w:sz w:val="20"/>
                <w:szCs w:val="20"/>
              </w:rPr>
            </w:pPr>
            <w:r>
              <w:rPr>
                <w:sz w:val="20"/>
                <w:szCs w:val="20"/>
              </w:rPr>
              <w:t>Any of the 3 Lots specified in the ITT and Lots will be construed accordingly.</w:t>
            </w:r>
          </w:p>
        </w:tc>
      </w:tr>
      <w:tr w:rsidR="00C776DE" w14:paraId="6C194423"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1CF2ED" w14:textId="77777777" w:rsidR="00C776DE" w:rsidRDefault="005317B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06395" w14:textId="77777777" w:rsidR="00C776DE" w:rsidRDefault="005317B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C776DE" w14:paraId="0BFCC88A"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57D9F8" w14:textId="77777777" w:rsidR="00C776DE" w:rsidRDefault="005317B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51BE42" w14:textId="77777777" w:rsidR="00C776DE" w:rsidRDefault="005317B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C776DE" w14:paraId="0C23137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A61272" w14:textId="77777777" w:rsidR="00C776DE" w:rsidRDefault="005317B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1EA816" w14:textId="77777777" w:rsidR="00C776DE" w:rsidRDefault="005317B5">
            <w:pPr>
              <w:spacing w:before="240"/>
              <w:rPr>
                <w:sz w:val="20"/>
                <w:szCs w:val="20"/>
              </w:rPr>
            </w:pPr>
            <w:r>
              <w:rPr>
                <w:sz w:val="20"/>
                <w:szCs w:val="20"/>
              </w:rPr>
              <w:t>The management information specified in Framework Agreement section 6 (What you report to CCS).</w:t>
            </w:r>
          </w:p>
        </w:tc>
      </w:tr>
      <w:tr w:rsidR="00C776DE" w14:paraId="484C41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AE4393" w14:textId="77777777" w:rsidR="00C776DE" w:rsidRDefault="005317B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3309A" w14:textId="77777777" w:rsidR="00C776DE" w:rsidRDefault="005317B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C776DE" w14:paraId="3FA05BAE"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754AB5" w14:textId="77777777" w:rsidR="00C776DE" w:rsidRDefault="005317B5">
            <w:pPr>
              <w:spacing w:before="240"/>
              <w:rPr>
                <w:b/>
                <w:sz w:val="20"/>
                <w:szCs w:val="20"/>
              </w:rPr>
            </w:pPr>
            <w:r>
              <w:rPr>
                <w:b/>
                <w:sz w:val="20"/>
                <w:szCs w:val="20"/>
              </w:rPr>
              <w:lastRenderedPageBreak/>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FD022" w14:textId="77777777" w:rsidR="00C776DE" w:rsidRDefault="005317B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C776DE" w14:paraId="7530065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E9E5F3" w14:textId="77777777" w:rsidR="00C776DE" w:rsidRDefault="005317B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27568B" w14:textId="77777777" w:rsidR="00C776DE" w:rsidRDefault="005317B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C776DE" w14:paraId="38A273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6FE430" w14:textId="77777777" w:rsidR="00C776DE" w:rsidRDefault="005317B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91E246" w14:textId="77777777" w:rsidR="00C776DE" w:rsidRDefault="005317B5">
            <w:pPr>
              <w:spacing w:before="240"/>
              <w:rPr>
                <w:sz w:val="20"/>
                <w:szCs w:val="20"/>
              </w:rPr>
            </w:pPr>
            <w:r>
              <w:rPr>
                <w:sz w:val="20"/>
                <w:szCs w:val="20"/>
              </w:rPr>
              <w:t>An order for G-Cloud Services placed by a contracting body with the Supplier in accordance with the ordering processes.</w:t>
            </w:r>
          </w:p>
        </w:tc>
      </w:tr>
      <w:tr w:rsidR="00C776DE" w14:paraId="4AC2CF6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2DD23F" w14:textId="77777777" w:rsidR="00C776DE" w:rsidRDefault="005317B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E79819" w14:textId="77777777" w:rsidR="00C776DE" w:rsidRDefault="005317B5">
            <w:pPr>
              <w:spacing w:before="240"/>
              <w:rPr>
                <w:sz w:val="20"/>
                <w:szCs w:val="20"/>
              </w:rPr>
            </w:pPr>
            <w:r>
              <w:rPr>
                <w:sz w:val="20"/>
                <w:szCs w:val="20"/>
              </w:rPr>
              <w:t>The order form set out in Part A of the Call-Off Contract to be used by a Buyer to order G-Cloud Services.</w:t>
            </w:r>
          </w:p>
        </w:tc>
      </w:tr>
      <w:tr w:rsidR="00C776DE" w14:paraId="7FC16C2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9C41FE" w14:textId="77777777" w:rsidR="00C776DE" w:rsidRDefault="005317B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9C8C5C" w14:textId="77777777" w:rsidR="00C776DE" w:rsidRDefault="005317B5">
            <w:pPr>
              <w:spacing w:before="240"/>
              <w:rPr>
                <w:sz w:val="20"/>
                <w:szCs w:val="20"/>
              </w:rPr>
            </w:pPr>
            <w:r>
              <w:rPr>
                <w:sz w:val="20"/>
                <w:szCs w:val="20"/>
              </w:rPr>
              <w:t>G-Cloud Services which are the subject of an order by the Buyer.</w:t>
            </w:r>
          </w:p>
        </w:tc>
      </w:tr>
      <w:tr w:rsidR="00C776DE" w14:paraId="3F990C1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5EFFFE" w14:textId="77777777" w:rsidR="00C776DE" w:rsidRDefault="005317B5">
            <w:pPr>
              <w:spacing w:before="240"/>
              <w:rPr>
                <w:b/>
                <w:sz w:val="20"/>
                <w:szCs w:val="20"/>
              </w:rPr>
            </w:pPr>
            <w:r>
              <w:rPr>
                <w:b/>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F756F" w14:textId="77777777" w:rsidR="00C776DE" w:rsidRDefault="005317B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C776DE" w14:paraId="4BE355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710C31" w14:textId="77777777" w:rsidR="00C776DE" w:rsidRDefault="005317B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DA518" w14:textId="77777777" w:rsidR="00C776DE" w:rsidRDefault="005317B5">
            <w:pPr>
              <w:spacing w:before="240"/>
              <w:rPr>
                <w:sz w:val="20"/>
                <w:szCs w:val="20"/>
              </w:rPr>
            </w:pPr>
            <w:r>
              <w:rPr>
                <w:sz w:val="20"/>
                <w:szCs w:val="20"/>
              </w:rPr>
              <w:t>The Buyer or the Supplier and ‘Parties’ will be interpreted accordingly.</w:t>
            </w:r>
          </w:p>
        </w:tc>
      </w:tr>
      <w:tr w:rsidR="00C776DE" w14:paraId="5B69402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5E4E6A" w14:textId="77777777" w:rsidR="00C776DE" w:rsidRDefault="005317B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32F46" w14:textId="77777777" w:rsidR="00C776DE" w:rsidRDefault="005317B5">
            <w:pPr>
              <w:spacing w:before="240"/>
              <w:rPr>
                <w:sz w:val="20"/>
                <w:szCs w:val="20"/>
              </w:rPr>
            </w:pPr>
            <w:r>
              <w:rPr>
                <w:sz w:val="20"/>
                <w:szCs w:val="20"/>
              </w:rPr>
              <w:t>Takes the meaning given in the GDPR.</w:t>
            </w:r>
          </w:p>
        </w:tc>
      </w:tr>
      <w:tr w:rsidR="00C776DE" w14:paraId="0F99251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F336B" w14:textId="77777777" w:rsidR="00C776DE" w:rsidRDefault="005317B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F4777E" w14:textId="77777777" w:rsidR="00C776DE" w:rsidRDefault="005317B5">
            <w:pPr>
              <w:spacing w:before="240"/>
              <w:rPr>
                <w:sz w:val="20"/>
                <w:szCs w:val="20"/>
              </w:rPr>
            </w:pPr>
            <w:r>
              <w:rPr>
                <w:sz w:val="20"/>
                <w:szCs w:val="20"/>
              </w:rPr>
              <w:t>Takes the meaning given in the GDPR.</w:t>
            </w:r>
          </w:p>
        </w:tc>
      </w:tr>
      <w:tr w:rsidR="00C776DE" w14:paraId="2F545C4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2FE69B" w14:textId="77777777" w:rsidR="00C776DE" w:rsidRDefault="005317B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AE6B3A" w14:textId="77777777" w:rsidR="00C776DE" w:rsidRDefault="005317B5">
            <w:pPr>
              <w:spacing w:before="240"/>
              <w:rPr>
                <w:sz w:val="20"/>
                <w:szCs w:val="20"/>
              </w:rPr>
            </w:pPr>
            <w:r>
              <w:rPr>
                <w:sz w:val="20"/>
                <w:szCs w:val="20"/>
              </w:rPr>
              <w:t>Takes the meaning given in the GDPR.</w:t>
            </w:r>
          </w:p>
        </w:tc>
      </w:tr>
      <w:tr w:rsidR="00C776DE" w14:paraId="3393CE8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4C45B" w14:textId="77777777" w:rsidR="00C776DE" w:rsidRDefault="005317B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DADDC" w14:textId="77777777" w:rsidR="00C776DE" w:rsidRDefault="005317B5">
            <w:pPr>
              <w:spacing w:before="240"/>
              <w:rPr>
                <w:sz w:val="20"/>
                <w:szCs w:val="20"/>
              </w:rPr>
            </w:pPr>
            <w:r>
              <w:rPr>
                <w:sz w:val="20"/>
                <w:szCs w:val="20"/>
              </w:rPr>
              <w:t>Takes the meaning given in the GDPR.</w:t>
            </w:r>
          </w:p>
        </w:tc>
      </w:tr>
      <w:tr w:rsidR="00C776DE" w14:paraId="3D025CE9"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5EED3" w14:textId="77777777" w:rsidR="00C776DE" w:rsidRDefault="005317B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7E4D4" w14:textId="77777777" w:rsidR="00C776DE" w:rsidRDefault="005317B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D625A21" w14:textId="77777777" w:rsidR="00C776DE" w:rsidRDefault="005317B5">
            <w:pPr>
              <w:pStyle w:val="ListParagraph"/>
              <w:numPr>
                <w:ilvl w:val="0"/>
                <w:numId w:val="31"/>
              </w:numPr>
              <w:rPr>
                <w:sz w:val="20"/>
                <w:szCs w:val="20"/>
              </w:rPr>
            </w:pPr>
            <w:r>
              <w:rPr>
                <w:sz w:val="20"/>
                <w:szCs w:val="20"/>
              </w:rPr>
              <w:t>induce that person to perform improperly a relevant function or activity</w:t>
            </w:r>
          </w:p>
          <w:p w14:paraId="012877EA" w14:textId="77777777" w:rsidR="00C776DE" w:rsidRDefault="005317B5">
            <w:pPr>
              <w:pStyle w:val="ListParagraph"/>
              <w:numPr>
                <w:ilvl w:val="0"/>
                <w:numId w:val="31"/>
              </w:numPr>
              <w:rPr>
                <w:sz w:val="20"/>
                <w:szCs w:val="20"/>
              </w:rPr>
            </w:pPr>
            <w:r>
              <w:rPr>
                <w:sz w:val="20"/>
                <w:szCs w:val="20"/>
              </w:rPr>
              <w:t>reward that person for improper performance of a relevant function or activity</w:t>
            </w:r>
          </w:p>
          <w:p w14:paraId="088CE9E8" w14:textId="77777777" w:rsidR="00C776DE" w:rsidRDefault="005317B5">
            <w:pPr>
              <w:pStyle w:val="ListParagraph"/>
              <w:numPr>
                <w:ilvl w:val="0"/>
                <w:numId w:val="31"/>
              </w:numPr>
              <w:rPr>
                <w:sz w:val="20"/>
                <w:szCs w:val="20"/>
              </w:rPr>
            </w:pPr>
            <w:r>
              <w:rPr>
                <w:sz w:val="20"/>
                <w:szCs w:val="20"/>
              </w:rPr>
              <w:t>commit any offence:</w:t>
            </w:r>
          </w:p>
          <w:p w14:paraId="20F62EF8" w14:textId="77777777" w:rsidR="00C776DE" w:rsidRDefault="005317B5">
            <w:pPr>
              <w:pStyle w:val="ListParagraph"/>
              <w:numPr>
                <w:ilvl w:val="1"/>
                <w:numId w:val="31"/>
              </w:numPr>
              <w:rPr>
                <w:sz w:val="20"/>
                <w:szCs w:val="20"/>
              </w:rPr>
            </w:pPr>
            <w:r>
              <w:rPr>
                <w:sz w:val="20"/>
                <w:szCs w:val="20"/>
              </w:rPr>
              <w:t>under the Bribery Act 2010</w:t>
            </w:r>
          </w:p>
          <w:p w14:paraId="1F749C3A" w14:textId="77777777" w:rsidR="00C776DE" w:rsidRDefault="005317B5">
            <w:pPr>
              <w:pStyle w:val="ListParagraph"/>
              <w:numPr>
                <w:ilvl w:val="1"/>
                <w:numId w:val="31"/>
              </w:numPr>
              <w:rPr>
                <w:sz w:val="20"/>
                <w:szCs w:val="20"/>
              </w:rPr>
            </w:pPr>
            <w:r>
              <w:rPr>
                <w:sz w:val="20"/>
                <w:szCs w:val="20"/>
              </w:rPr>
              <w:t>under legislation creating offences concerning Fraud</w:t>
            </w:r>
          </w:p>
          <w:p w14:paraId="579A1AC6" w14:textId="77777777" w:rsidR="00C776DE" w:rsidRDefault="005317B5">
            <w:pPr>
              <w:pStyle w:val="ListParagraph"/>
              <w:numPr>
                <w:ilvl w:val="1"/>
                <w:numId w:val="31"/>
              </w:numPr>
            </w:pPr>
            <w:r>
              <w:t>at common Law concerning Fraud</w:t>
            </w:r>
          </w:p>
          <w:p w14:paraId="4E01FAE1" w14:textId="77777777" w:rsidR="00C776DE" w:rsidRDefault="005317B5">
            <w:pPr>
              <w:pStyle w:val="ListParagraph"/>
              <w:numPr>
                <w:ilvl w:val="1"/>
                <w:numId w:val="31"/>
              </w:numPr>
              <w:rPr>
                <w:sz w:val="20"/>
                <w:szCs w:val="20"/>
              </w:rPr>
            </w:pPr>
            <w:r>
              <w:rPr>
                <w:sz w:val="20"/>
                <w:szCs w:val="20"/>
              </w:rPr>
              <w:t>committing or attempting or conspiring to commit Fraud</w:t>
            </w:r>
          </w:p>
        </w:tc>
      </w:tr>
      <w:tr w:rsidR="00C776DE" w14:paraId="4278EB72"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321F3" w14:textId="77777777" w:rsidR="00C776DE" w:rsidRDefault="005317B5">
            <w:pPr>
              <w:spacing w:before="240"/>
              <w:rPr>
                <w:b/>
                <w:sz w:val="20"/>
                <w:szCs w:val="20"/>
              </w:rPr>
            </w:pPr>
            <w:r>
              <w:rPr>
                <w:b/>
                <w:sz w:val="20"/>
                <w:szCs w:val="20"/>
              </w:rPr>
              <w:lastRenderedPageBreak/>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92A2FCF" w14:textId="77777777" w:rsidR="00C776DE" w:rsidRDefault="005317B5">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C776DE" w14:paraId="73A433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ED46B0" w14:textId="77777777" w:rsidR="00C776DE" w:rsidRDefault="005317B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D9259" w14:textId="77777777" w:rsidR="00C776DE" w:rsidRDefault="005317B5">
            <w:pPr>
              <w:spacing w:before="240"/>
              <w:rPr>
                <w:sz w:val="20"/>
                <w:szCs w:val="20"/>
              </w:rPr>
            </w:pPr>
            <w:r>
              <w:rPr>
                <w:sz w:val="20"/>
                <w:szCs w:val="20"/>
              </w:rPr>
              <w:t>Assets and property including technical infrastructure, IPRs and equipment.</w:t>
            </w:r>
          </w:p>
        </w:tc>
      </w:tr>
      <w:tr w:rsidR="00C776DE" w14:paraId="565D9D9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D69E663" w14:textId="77777777" w:rsidR="00C776DE" w:rsidRDefault="005317B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B86092" w14:textId="77777777" w:rsidR="00C776DE" w:rsidRDefault="005317B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C776DE" w14:paraId="512F514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72F6C1" w14:textId="77777777" w:rsidR="00C776DE" w:rsidRDefault="005317B5">
            <w:pPr>
              <w:spacing w:before="240"/>
              <w:rPr>
                <w:b/>
                <w:sz w:val="20"/>
                <w:szCs w:val="20"/>
              </w:rPr>
            </w:pPr>
            <w:r>
              <w:rPr>
                <w:b/>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712899" w14:textId="77777777" w:rsidR="00C776DE" w:rsidRDefault="005317B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C776DE" w14:paraId="3A9DFDC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E90AD" w14:textId="77777777" w:rsidR="00C776DE" w:rsidRDefault="005317B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10FBF0" w14:textId="77777777" w:rsidR="00C776DE" w:rsidRDefault="005317B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C776DE" w14:paraId="621C4DA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1DA218" w14:textId="77777777" w:rsidR="00C776DE" w:rsidRDefault="005317B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054A7" w14:textId="77777777" w:rsidR="00C776DE" w:rsidRDefault="005317B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C776DE" w14:paraId="707B34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BE857" w14:textId="77777777" w:rsidR="00C776DE" w:rsidRDefault="005317B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D484A" w14:textId="77777777" w:rsidR="00C776DE" w:rsidRDefault="005317B5">
            <w:pPr>
              <w:spacing w:before="240"/>
              <w:rPr>
                <w:sz w:val="20"/>
                <w:szCs w:val="20"/>
              </w:rPr>
            </w:pPr>
            <w:r>
              <w:rPr>
                <w:sz w:val="20"/>
                <w:szCs w:val="20"/>
              </w:rPr>
              <w:t>A transfer of employment to which the employment regulations applies.</w:t>
            </w:r>
          </w:p>
        </w:tc>
      </w:tr>
      <w:tr w:rsidR="00C776DE" w14:paraId="6C5CD397"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92135D" w14:textId="77777777" w:rsidR="00C776DE" w:rsidRDefault="005317B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FDA2D7" w14:textId="77777777" w:rsidR="00C776DE" w:rsidRDefault="005317B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C776DE" w14:paraId="2CE9F54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2E3E9E" w14:textId="77777777" w:rsidR="00C776DE" w:rsidRDefault="005317B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5097E" w14:textId="77777777" w:rsidR="00C776DE" w:rsidRDefault="005317B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C776DE" w14:paraId="729D980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744C3D" w14:textId="77777777" w:rsidR="00C776DE" w:rsidRDefault="005317B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9D7BA7" w14:textId="77777777" w:rsidR="00C776DE" w:rsidRDefault="005317B5">
            <w:pPr>
              <w:spacing w:before="240"/>
              <w:rPr>
                <w:sz w:val="20"/>
                <w:szCs w:val="20"/>
              </w:rPr>
            </w:pPr>
            <w:r>
              <w:rPr>
                <w:sz w:val="20"/>
                <w:szCs w:val="20"/>
              </w:rPr>
              <w:t>The Supplier's security management plan developed by the Supplier in accordance with clause 16.1.</w:t>
            </w:r>
          </w:p>
        </w:tc>
      </w:tr>
      <w:tr w:rsidR="00C776DE" w14:paraId="0380504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EF128" w14:textId="77777777" w:rsidR="00C776DE" w:rsidRDefault="005317B5">
            <w:pPr>
              <w:spacing w:before="240"/>
              <w:rPr>
                <w:b/>
                <w:sz w:val="20"/>
                <w:szCs w:val="20"/>
              </w:rPr>
            </w:pPr>
            <w:r>
              <w:rPr>
                <w:b/>
                <w:sz w:val="20"/>
                <w:szCs w:val="20"/>
              </w:rPr>
              <w:lastRenderedPageBreak/>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65B7A" w14:textId="77777777" w:rsidR="00C776DE" w:rsidRDefault="005317B5">
            <w:pPr>
              <w:spacing w:before="240"/>
              <w:rPr>
                <w:sz w:val="20"/>
                <w:szCs w:val="20"/>
              </w:rPr>
            </w:pPr>
            <w:r>
              <w:rPr>
                <w:sz w:val="20"/>
                <w:szCs w:val="20"/>
              </w:rPr>
              <w:t>The services ordered by the Buyer as set out in the Order Form.</w:t>
            </w:r>
          </w:p>
        </w:tc>
      </w:tr>
      <w:tr w:rsidR="00C776DE" w14:paraId="57973D8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93ADE5" w14:textId="77777777" w:rsidR="00C776DE" w:rsidRDefault="005317B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8313B0" w14:textId="77777777" w:rsidR="00C776DE" w:rsidRDefault="005317B5">
            <w:pPr>
              <w:spacing w:before="240"/>
              <w:rPr>
                <w:sz w:val="20"/>
                <w:szCs w:val="20"/>
              </w:rPr>
            </w:pPr>
            <w:r>
              <w:rPr>
                <w:sz w:val="20"/>
                <w:szCs w:val="20"/>
              </w:rPr>
              <w:t>Data that is owned or managed by the Buyer and used for the G-Cloud Services, including backup data.</w:t>
            </w:r>
          </w:p>
        </w:tc>
      </w:tr>
      <w:tr w:rsidR="00C776DE" w14:paraId="56800F3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11261" w14:textId="77777777" w:rsidR="00C776DE" w:rsidRDefault="005317B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CAEA01" w14:textId="77777777" w:rsidR="00C776DE" w:rsidRDefault="005317B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C776DE" w14:paraId="7566D3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D58023" w14:textId="77777777" w:rsidR="00C776DE" w:rsidRDefault="005317B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A1848C" w14:textId="77777777" w:rsidR="00C776DE" w:rsidRDefault="005317B5">
            <w:pPr>
              <w:spacing w:before="240"/>
              <w:rPr>
                <w:sz w:val="20"/>
                <w:szCs w:val="20"/>
              </w:rPr>
            </w:pPr>
            <w:r>
              <w:rPr>
                <w:sz w:val="20"/>
                <w:szCs w:val="20"/>
              </w:rPr>
              <w:t>The description of the Supplier service offering as published on the Digital Marketplace.</w:t>
            </w:r>
          </w:p>
        </w:tc>
      </w:tr>
      <w:tr w:rsidR="00C776DE" w14:paraId="25A81CD9"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D7B990" w14:textId="77777777" w:rsidR="00C776DE" w:rsidRDefault="005317B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68062" w14:textId="77777777" w:rsidR="00C776DE" w:rsidRDefault="005317B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C776DE" w14:paraId="442DD75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67843A" w14:textId="77777777" w:rsidR="00C776DE" w:rsidRDefault="005317B5">
            <w:pPr>
              <w:spacing w:before="240"/>
              <w:rPr>
                <w:b/>
                <w:sz w:val="20"/>
                <w:szCs w:val="20"/>
              </w:rPr>
            </w:pPr>
            <w:r>
              <w:rPr>
                <w:b/>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88547" w14:textId="77777777" w:rsidR="00C776DE" w:rsidRDefault="005317B5">
            <w:pPr>
              <w:spacing w:before="240"/>
            </w:pPr>
            <w:r>
              <w:rPr>
                <w:sz w:val="20"/>
                <w:szCs w:val="20"/>
              </w:rPr>
              <w:t>The approval process used by a central government Buyer if it needs to spend money on certain digital or technology services, see</w:t>
            </w:r>
            <w:hyperlink r:id="rId32" w:history="1">
              <w:r>
                <w:t xml:space="preserve"> </w:t>
              </w:r>
            </w:hyperlink>
            <w:hyperlink r:id="rId33" w:history="1">
              <w:r>
                <w:rPr>
                  <w:sz w:val="20"/>
                  <w:szCs w:val="20"/>
                  <w:u w:val="single"/>
                </w:rPr>
                <w:t>https://www.gov.uk/service-manual/agile-delivery/spend-controls-check-if-you-need-approval-to-spend-money-on-a-service</w:t>
              </w:r>
            </w:hyperlink>
          </w:p>
        </w:tc>
      </w:tr>
      <w:tr w:rsidR="00C776DE" w14:paraId="5A9B2C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A5F86" w14:textId="77777777" w:rsidR="00C776DE" w:rsidRDefault="005317B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1F5F62" w14:textId="77777777" w:rsidR="00C776DE" w:rsidRDefault="005317B5">
            <w:pPr>
              <w:spacing w:before="240"/>
              <w:rPr>
                <w:sz w:val="20"/>
                <w:szCs w:val="20"/>
              </w:rPr>
            </w:pPr>
            <w:r>
              <w:rPr>
                <w:sz w:val="20"/>
                <w:szCs w:val="20"/>
              </w:rPr>
              <w:t>The Start date of this Call-Off Contract as set out in the Order Form.</w:t>
            </w:r>
          </w:p>
        </w:tc>
      </w:tr>
      <w:tr w:rsidR="00C776DE" w14:paraId="43C0E7F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EC5C3" w14:textId="77777777" w:rsidR="00C776DE" w:rsidRDefault="005317B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F58A22" w14:textId="77777777" w:rsidR="00C776DE" w:rsidRDefault="005317B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C776DE" w14:paraId="5AAD8938"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079C7" w14:textId="77777777" w:rsidR="00C776DE" w:rsidRDefault="005317B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9C9FDB" w14:textId="77777777" w:rsidR="00C776DE" w:rsidRDefault="005317B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C776DE" w14:paraId="6AE0A61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762281" w14:textId="77777777" w:rsidR="00C776DE" w:rsidRDefault="005317B5">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167DB1" w14:textId="77777777" w:rsidR="00C776DE" w:rsidRDefault="005317B5">
            <w:pPr>
              <w:spacing w:before="240"/>
              <w:rPr>
                <w:sz w:val="20"/>
                <w:szCs w:val="20"/>
              </w:rPr>
            </w:pPr>
            <w:r>
              <w:rPr>
                <w:sz w:val="20"/>
                <w:szCs w:val="20"/>
              </w:rPr>
              <w:t>Any third party appointed to process Personal Data on behalf of the Supplier under this Call-Off Contract.</w:t>
            </w:r>
          </w:p>
        </w:tc>
      </w:tr>
      <w:tr w:rsidR="00C776DE" w14:paraId="7AE46A26"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4FF846" w14:textId="77777777" w:rsidR="00C776DE" w:rsidRDefault="005317B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F47975" w14:textId="77777777" w:rsidR="00C776DE" w:rsidRDefault="005317B5">
            <w:pPr>
              <w:spacing w:before="240"/>
              <w:rPr>
                <w:sz w:val="20"/>
                <w:szCs w:val="20"/>
              </w:rPr>
            </w:pPr>
            <w:r>
              <w:rPr>
                <w:sz w:val="20"/>
                <w:szCs w:val="20"/>
              </w:rPr>
              <w:t>The person, firm or company identified in the Order Form.</w:t>
            </w:r>
          </w:p>
        </w:tc>
      </w:tr>
      <w:tr w:rsidR="00C776DE" w14:paraId="7A3D331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C91C2E" w14:textId="77777777" w:rsidR="00C776DE" w:rsidRDefault="005317B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4AEB99" w14:textId="77777777" w:rsidR="00C776DE" w:rsidRDefault="005317B5">
            <w:pPr>
              <w:spacing w:before="240"/>
              <w:rPr>
                <w:sz w:val="20"/>
                <w:szCs w:val="20"/>
              </w:rPr>
            </w:pPr>
            <w:r>
              <w:rPr>
                <w:sz w:val="20"/>
                <w:szCs w:val="20"/>
              </w:rPr>
              <w:t>The representative appointed by the Supplier from time to time in relation to the Call-Off Contract.</w:t>
            </w:r>
          </w:p>
        </w:tc>
      </w:tr>
      <w:tr w:rsidR="00C776DE" w14:paraId="67CB2DD8"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DD990E" w14:textId="77777777" w:rsidR="00C776DE" w:rsidRDefault="005317B5">
            <w:pPr>
              <w:spacing w:before="240"/>
              <w:rPr>
                <w:b/>
                <w:sz w:val="20"/>
                <w:szCs w:val="20"/>
              </w:rPr>
            </w:pPr>
            <w:r>
              <w:rPr>
                <w:b/>
                <w:sz w:val="20"/>
                <w:szCs w:val="20"/>
              </w:rPr>
              <w:lastRenderedPageBreak/>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455B45" w14:textId="77777777" w:rsidR="00C776DE" w:rsidRDefault="005317B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C776DE" w14:paraId="18733A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AAB81E" w14:textId="77777777" w:rsidR="00C776DE" w:rsidRDefault="005317B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665261" w14:textId="77777777" w:rsidR="00C776DE" w:rsidRDefault="005317B5">
            <w:pPr>
              <w:spacing w:before="240"/>
              <w:rPr>
                <w:sz w:val="20"/>
                <w:szCs w:val="20"/>
              </w:rPr>
            </w:pPr>
            <w:r>
              <w:rPr>
                <w:sz w:val="20"/>
                <w:szCs w:val="20"/>
              </w:rPr>
              <w:t>The relevant G-Cloud Service terms and conditions as set out in the Terms and Conditions document supplied as part of the Supplier’s Application.</w:t>
            </w:r>
          </w:p>
        </w:tc>
      </w:tr>
      <w:tr w:rsidR="00C776DE" w14:paraId="2797E0A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8F132E" w14:textId="77777777" w:rsidR="00C776DE" w:rsidRDefault="005317B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DF8255" w14:textId="77777777" w:rsidR="00C776DE" w:rsidRDefault="005317B5">
            <w:pPr>
              <w:spacing w:before="240"/>
              <w:rPr>
                <w:sz w:val="20"/>
                <w:szCs w:val="20"/>
              </w:rPr>
            </w:pPr>
            <w:r>
              <w:rPr>
                <w:sz w:val="20"/>
                <w:szCs w:val="20"/>
              </w:rPr>
              <w:t>The term of this Call-Off Contract as set out in the Order Form.</w:t>
            </w:r>
          </w:p>
        </w:tc>
      </w:tr>
      <w:tr w:rsidR="00C776DE" w14:paraId="1D5ACA6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89338F9" w14:textId="77777777" w:rsidR="00C776DE" w:rsidRDefault="005317B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FD600F" w14:textId="77777777" w:rsidR="00C776DE" w:rsidRDefault="005317B5">
            <w:pPr>
              <w:spacing w:before="240"/>
              <w:rPr>
                <w:sz w:val="20"/>
                <w:szCs w:val="20"/>
              </w:rPr>
            </w:pPr>
            <w:r>
              <w:rPr>
                <w:sz w:val="20"/>
                <w:szCs w:val="20"/>
              </w:rPr>
              <w:t>This has the meaning given to it in clause 32 (Variation process).</w:t>
            </w:r>
          </w:p>
        </w:tc>
      </w:tr>
      <w:tr w:rsidR="00C776DE" w14:paraId="5B17CB1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12EE83" w14:textId="77777777" w:rsidR="00C776DE" w:rsidRDefault="005317B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54FA6B" w14:textId="77777777" w:rsidR="00C776DE" w:rsidRDefault="005317B5">
            <w:pPr>
              <w:spacing w:before="240"/>
              <w:rPr>
                <w:sz w:val="20"/>
                <w:szCs w:val="20"/>
              </w:rPr>
            </w:pPr>
            <w:r>
              <w:rPr>
                <w:sz w:val="20"/>
                <w:szCs w:val="20"/>
              </w:rPr>
              <w:t>Any day other than a Saturday, Sunday or public holiday in England and Wales.</w:t>
            </w:r>
          </w:p>
        </w:tc>
      </w:tr>
      <w:tr w:rsidR="00C776DE" w14:paraId="76F59FC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7F51F" w14:textId="77777777" w:rsidR="00C776DE" w:rsidRDefault="005317B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37B16" w14:textId="77777777" w:rsidR="00C776DE" w:rsidRDefault="005317B5">
            <w:pPr>
              <w:spacing w:before="240"/>
              <w:rPr>
                <w:sz w:val="20"/>
                <w:szCs w:val="20"/>
              </w:rPr>
            </w:pPr>
            <w:r>
              <w:rPr>
                <w:sz w:val="20"/>
                <w:szCs w:val="20"/>
              </w:rPr>
              <w:t>A contract year.</w:t>
            </w:r>
          </w:p>
        </w:tc>
      </w:tr>
    </w:tbl>
    <w:p w14:paraId="47FF9C9D" w14:textId="77777777" w:rsidR="00C776DE" w:rsidRDefault="005317B5">
      <w:pPr>
        <w:spacing w:before="240" w:after="240"/>
      </w:pPr>
      <w:r>
        <w:t xml:space="preserve"> </w:t>
      </w:r>
    </w:p>
    <w:p w14:paraId="34280EAC" w14:textId="77777777" w:rsidR="00C776DE" w:rsidRDefault="00C776DE">
      <w:pPr>
        <w:pageBreakBefore/>
      </w:pPr>
    </w:p>
    <w:p w14:paraId="7FC7BBF0" w14:textId="77777777" w:rsidR="00C776DE" w:rsidRDefault="005317B5">
      <w:pPr>
        <w:pStyle w:val="Heading2"/>
      </w:pPr>
      <w:bookmarkStart w:id="11" w:name="_Toc33176240"/>
      <w:r>
        <w:t>Schedule 7: GDPR Information</w:t>
      </w:r>
      <w:bookmarkEnd w:id="11"/>
    </w:p>
    <w:p w14:paraId="2C81F620" w14:textId="77777777" w:rsidR="00C776DE" w:rsidRDefault="005317B5">
      <w:r>
        <w:t>This schedule reproduces the annexes to the GDPR schedule contained within the Framework Agreement and incorporated into this Call-off Contract.</w:t>
      </w:r>
    </w:p>
    <w:p w14:paraId="10CC00EB" w14:textId="77777777" w:rsidR="00C776DE" w:rsidRDefault="005317B5">
      <w:pPr>
        <w:pStyle w:val="Heading3"/>
        <w:rPr>
          <w:color w:val="auto"/>
        </w:rPr>
      </w:pPr>
      <w:r>
        <w:rPr>
          <w:color w:val="auto"/>
        </w:rPr>
        <w:t>Annex 1: Processing Personal Data</w:t>
      </w:r>
    </w:p>
    <w:p w14:paraId="7D4C024C" w14:textId="77777777" w:rsidR="00C776DE" w:rsidRDefault="005317B5">
      <w:pPr>
        <w:spacing w:after="120"/>
      </w:pPr>
      <w:r>
        <w:t>This Annex shall be completed by the Controller, who may take account of the view of the Processors, however the final decision as to the content of this Annex shall be with the Buyer at its absolute discretion.</w:t>
      </w:r>
    </w:p>
    <w:p w14:paraId="0BD09E1C" w14:textId="73C9E195" w:rsidR="00C776DE" w:rsidRDefault="005317B5" w:rsidP="00F019AF">
      <w:pPr>
        <w:rPr>
          <w:b/>
        </w:rPr>
      </w:pPr>
      <w:r>
        <w:t>1.1</w:t>
      </w:r>
      <w:r>
        <w:tab/>
        <w:t xml:space="preserve">The contact details of the Buyer’s Data Protection Officer are: </w:t>
      </w:r>
    </w:p>
    <w:p w14:paraId="5D4E492C" w14:textId="22E00EDC" w:rsidR="00C776DE" w:rsidRDefault="005317B5">
      <w:r>
        <w:t>1.2</w:t>
      </w:r>
      <w:r>
        <w:tab/>
        <w:t xml:space="preserve">The contact details of the Supplier’s Data Protection Officer are: </w:t>
      </w:r>
    </w:p>
    <w:p w14:paraId="1F5A153F" w14:textId="77777777" w:rsidR="00C776DE" w:rsidRDefault="005317B5">
      <w:pPr>
        <w:ind w:left="720" w:hanging="720"/>
      </w:pPr>
      <w:r>
        <w:t>1.3</w:t>
      </w:r>
      <w:r>
        <w:tab/>
        <w:t>The Processor shall comply with any further written instructions with respect to Processing by the Controller.</w:t>
      </w:r>
    </w:p>
    <w:p w14:paraId="5DEDD9D1" w14:textId="77777777" w:rsidR="00C776DE" w:rsidRDefault="005317B5">
      <w:r>
        <w:t>1.4</w:t>
      </w:r>
      <w:r>
        <w:tab/>
        <w:t>Any such further instructions shall be incorporated into this Annex.</w:t>
      </w:r>
    </w:p>
    <w:p w14:paraId="08CA0F28" w14:textId="77777777" w:rsidR="00C776DE" w:rsidRDefault="00C776DE"/>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C776DE" w14:paraId="1D80865D"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4180B" w14:textId="77777777" w:rsidR="00C776DE" w:rsidRDefault="005317B5">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0B45C5" w14:textId="77777777" w:rsidR="00C776DE" w:rsidRDefault="005317B5">
            <w:pPr>
              <w:spacing w:before="240" w:after="240"/>
              <w:jc w:val="center"/>
            </w:pPr>
            <w:r>
              <w:rPr>
                <w:b/>
              </w:rPr>
              <w:t>Details</w:t>
            </w:r>
          </w:p>
        </w:tc>
      </w:tr>
      <w:tr w:rsidR="00C776DE" w14:paraId="7608016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AF518F" w14:textId="77777777" w:rsidR="00C776DE" w:rsidRDefault="005317B5">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D8C87E" w14:textId="77777777" w:rsidR="00C776DE" w:rsidRDefault="005317B5">
            <w:pPr>
              <w:spacing w:line="240" w:lineRule="auto"/>
              <w:rPr>
                <w:b/>
              </w:rPr>
            </w:pPr>
            <w:r>
              <w:rPr>
                <w:b/>
              </w:rPr>
              <w:t>The Buyer is Controller and the Supplier is Processor</w:t>
            </w:r>
          </w:p>
          <w:p w14:paraId="0D90790C" w14:textId="77777777" w:rsidR="00C776DE" w:rsidRDefault="00C776DE">
            <w:pPr>
              <w:spacing w:line="240" w:lineRule="auto"/>
              <w:rPr>
                <w:b/>
              </w:rPr>
            </w:pPr>
          </w:p>
          <w:p w14:paraId="7A806ACB" w14:textId="77777777" w:rsidR="00C776DE" w:rsidRDefault="005317B5">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B8DD8BF" w14:textId="77777777" w:rsidR="00C776DE" w:rsidRDefault="00C776DE">
            <w:pPr>
              <w:spacing w:line="240" w:lineRule="auto"/>
            </w:pPr>
          </w:p>
          <w:p w14:paraId="7BC0D98C" w14:textId="77777777" w:rsidR="00C776DE" w:rsidRDefault="005317B5">
            <w:pPr>
              <w:numPr>
                <w:ilvl w:val="0"/>
                <w:numId w:val="32"/>
              </w:numPr>
              <w:spacing w:line="240" w:lineRule="auto"/>
            </w:pPr>
            <w:r>
              <w:t>The supplier may be exposed to Personal Data when maintaining the systems and code during the contract term.</w:t>
            </w:r>
          </w:p>
          <w:p w14:paraId="3066B89C" w14:textId="77777777" w:rsidR="00C776DE" w:rsidRDefault="00C776DE">
            <w:pPr>
              <w:spacing w:line="240" w:lineRule="auto"/>
              <w:ind w:left="360"/>
            </w:pPr>
          </w:p>
          <w:p w14:paraId="6FC5101C" w14:textId="77777777" w:rsidR="00C776DE" w:rsidRDefault="00C776DE">
            <w:pPr>
              <w:spacing w:line="240" w:lineRule="auto"/>
            </w:pPr>
          </w:p>
        </w:tc>
      </w:tr>
      <w:tr w:rsidR="00C776DE" w14:paraId="0CFFE87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2A9061" w14:textId="77777777" w:rsidR="00C776DE" w:rsidRDefault="005317B5">
            <w:pPr>
              <w:spacing w:line="240" w:lineRule="auto"/>
            </w:pPr>
            <w: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F1A97C" w14:textId="77777777" w:rsidR="00C776DE" w:rsidRDefault="005317B5">
            <w:pPr>
              <w:spacing w:line="240" w:lineRule="auto"/>
            </w:pPr>
            <w:r>
              <w:t>Contract Term</w:t>
            </w:r>
          </w:p>
        </w:tc>
      </w:tr>
      <w:tr w:rsidR="00C776DE" w14:paraId="06B09AE8"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86F9B9" w14:textId="77777777" w:rsidR="00C776DE" w:rsidRDefault="005317B5">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2700C7" w14:textId="77777777" w:rsidR="00C776DE" w:rsidRDefault="005317B5">
            <w:pPr>
              <w:spacing w:line="240" w:lineRule="auto"/>
            </w:pPr>
            <w:r>
              <w:t>The supplier may be exposed to Personal Data when supporting and updating the systems and code during the contract term.</w:t>
            </w:r>
          </w:p>
          <w:p w14:paraId="2455B294" w14:textId="77777777" w:rsidR="00C776DE" w:rsidRDefault="00C776DE">
            <w:pPr>
              <w:spacing w:line="240" w:lineRule="auto"/>
            </w:pPr>
          </w:p>
        </w:tc>
      </w:tr>
      <w:tr w:rsidR="00C776DE" w14:paraId="41CFDE31"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3602B" w14:textId="77777777" w:rsidR="00C776DE" w:rsidRDefault="005317B5">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D19B5" w14:textId="77777777" w:rsidR="00C776DE" w:rsidRDefault="005317B5">
            <w:pPr>
              <w:spacing w:line="240" w:lineRule="auto"/>
            </w:pPr>
            <w:r>
              <w:t>Name, address, date of birth, NI number, telephone number, pay data held within the ISCIS system</w:t>
            </w:r>
          </w:p>
        </w:tc>
      </w:tr>
      <w:tr w:rsidR="00C776DE" w14:paraId="7F59E194"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8BC26F" w14:textId="77777777" w:rsidR="00C776DE" w:rsidRDefault="005317B5">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AF04DA" w14:textId="77777777" w:rsidR="00C776DE" w:rsidRDefault="005317B5">
            <w:pPr>
              <w:spacing w:line="240" w:lineRule="auto"/>
            </w:pPr>
            <w:r>
              <w:t>Service users of the ISCIS system</w:t>
            </w:r>
          </w:p>
        </w:tc>
      </w:tr>
      <w:tr w:rsidR="00C776DE" w14:paraId="439DF12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2FE86C" w14:textId="77777777" w:rsidR="00C776DE" w:rsidRDefault="005317B5">
            <w:pPr>
              <w:spacing w:line="240" w:lineRule="auto"/>
            </w:pPr>
            <w:r>
              <w:lastRenderedPageBreak/>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6F4423C" w14:textId="77777777" w:rsidR="00C776DE" w:rsidRDefault="005317B5">
            <w:pPr>
              <w:spacing w:line="240" w:lineRule="auto"/>
            </w:pPr>
            <w:r>
              <w:t>Access to the data will be via secure connect on a read only basis, data will not be copied or moved. At the end of the exercise our connection privileges will be removed.</w:t>
            </w:r>
          </w:p>
        </w:tc>
      </w:tr>
    </w:tbl>
    <w:p w14:paraId="1D3A5571" w14:textId="77777777" w:rsidR="00C776DE" w:rsidRDefault="00C776DE">
      <w:pPr>
        <w:spacing w:before="240" w:after="240"/>
        <w:rPr>
          <w:b/>
        </w:rPr>
      </w:pPr>
    </w:p>
    <w:p w14:paraId="61ECA0D2" w14:textId="77777777" w:rsidR="00C776DE" w:rsidRDefault="00C776DE">
      <w:pPr>
        <w:pageBreakBefore/>
        <w:rPr>
          <w:sz w:val="24"/>
          <w:szCs w:val="24"/>
        </w:rPr>
      </w:pPr>
    </w:p>
    <w:p w14:paraId="4DE29126" w14:textId="77777777" w:rsidR="00C776DE" w:rsidRDefault="005317B5">
      <w:pPr>
        <w:pStyle w:val="Heading3"/>
        <w:rPr>
          <w:color w:val="auto"/>
        </w:rPr>
      </w:pPr>
      <w:r>
        <w:rPr>
          <w:color w:val="auto"/>
        </w:rPr>
        <w:t>Annex 2: Joint Controller Agreement</w:t>
      </w:r>
    </w:p>
    <w:p w14:paraId="07E7381F" w14:textId="77777777" w:rsidR="00C776DE" w:rsidRDefault="005317B5">
      <w:pPr>
        <w:pStyle w:val="Heading4"/>
        <w:rPr>
          <w:color w:val="auto"/>
        </w:rPr>
      </w:pPr>
      <w:r>
        <w:rPr>
          <w:color w:val="auto"/>
        </w:rPr>
        <w:t>1. Joint Controller Status and Allocation of Responsibilities</w:t>
      </w:r>
    </w:p>
    <w:p w14:paraId="4C60C485" w14:textId="77777777" w:rsidR="00C776DE" w:rsidRDefault="005317B5">
      <w:pPr>
        <w:ind w:left="720" w:hanging="720"/>
      </w:pPr>
      <w:r>
        <w:t>1.1</w:t>
      </w:r>
      <w:r>
        <w:tab/>
        <w:t>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w:t>
      </w:r>
    </w:p>
    <w:p w14:paraId="375FF231" w14:textId="77777777" w:rsidR="00C776DE" w:rsidRDefault="00C776DE"/>
    <w:p w14:paraId="76DB0D67" w14:textId="77777777" w:rsidR="00C776DE" w:rsidRDefault="005317B5">
      <w:pPr>
        <w:spacing w:after="120"/>
      </w:pPr>
      <w:r>
        <w:t xml:space="preserve">1.2 </w:t>
      </w:r>
      <w:r>
        <w:tab/>
        <w:t>The Parties agree that the [</w:t>
      </w:r>
      <w:r>
        <w:rPr>
          <w:b/>
        </w:rPr>
        <w:t>delete as appropriate Supplier/Buyer</w:t>
      </w:r>
      <w:r>
        <w:t>]:</w:t>
      </w:r>
    </w:p>
    <w:p w14:paraId="4C9E0CD2" w14:textId="77777777" w:rsidR="00C776DE" w:rsidRDefault="005317B5">
      <w:pPr>
        <w:ind w:left="1440" w:hanging="720"/>
      </w:pPr>
      <w:r>
        <w:t>(a)</w:t>
      </w:r>
      <w:r>
        <w:tab/>
        <w:t>is the exclusive point of contact for Data Subjects and is responsible for all steps necessary to comply with the GDPR regarding the exercise by Data Subjects of their rights under the GDPR;</w:t>
      </w:r>
    </w:p>
    <w:p w14:paraId="665EBD69" w14:textId="77777777" w:rsidR="00C776DE" w:rsidRDefault="00C776DE">
      <w:pPr>
        <w:ind w:left="1440"/>
      </w:pPr>
    </w:p>
    <w:p w14:paraId="5B955F47" w14:textId="77777777" w:rsidR="00C776DE" w:rsidRDefault="005317B5">
      <w:pPr>
        <w:ind w:left="1440" w:hanging="720"/>
      </w:pPr>
      <w:r>
        <w:t xml:space="preserve">(b) </w:t>
      </w:r>
      <w:r>
        <w:tab/>
        <w:t>shall direct Data Subjects to its Data Protection Officer or suitable alternative in connection with the exercise of their rights as Data Subjects and for any enquiries concerning their Personal Data or privacy;</w:t>
      </w:r>
    </w:p>
    <w:p w14:paraId="0C75037C" w14:textId="77777777" w:rsidR="00C776DE" w:rsidRDefault="00C776DE"/>
    <w:p w14:paraId="0013539D" w14:textId="77777777" w:rsidR="00C776DE" w:rsidRDefault="005317B5">
      <w:pPr>
        <w:ind w:left="1440" w:hanging="720"/>
      </w:pPr>
      <w:r>
        <w:t>(c)</w:t>
      </w:r>
      <w:r>
        <w:tab/>
        <w:t>is solely responsible for the Parties’ compliance with all duties to provide information to Data Subjects under Articles 13 and 14 of the GDPR;</w:t>
      </w:r>
    </w:p>
    <w:p w14:paraId="007B5DEB" w14:textId="77777777" w:rsidR="00C776DE" w:rsidRDefault="00C776DE"/>
    <w:p w14:paraId="17CEB679" w14:textId="77777777" w:rsidR="00C776DE" w:rsidRDefault="005317B5">
      <w:pPr>
        <w:ind w:left="1440" w:hanging="720"/>
      </w:pPr>
      <w:r>
        <w:t>(d)</w:t>
      </w:r>
      <w:r>
        <w:tab/>
        <w:t>is responsible for obtaining the informed consent of Data Subjects, in accordance with the GDPR, for Processing in connection with the Services where consent is the relevant legal basis for that Processing; and</w:t>
      </w:r>
    </w:p>
    <w:p w14:paraId="703B06A1" w14:textId="77777777" w:rsidR="00C776DE" w:rsidRDefault="00C776DE"/>
    <w:p w14:paraId="237A4C1C" w14:textId="77777777" w:rsidR="00C776DE" w:rsidRDefault="005317B5">
      <w:pPr>
        <w:ind w:left="1440" w:hanging="720"/>
      </w:pPr>
      <w:r>
        <w:t>(e)</w:t>
      </w:r>
      <w: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Supplier’s/Buyer’s</w:t>
      </w:r>
      <w:r>
        <w:t>] privacy policy (which must be readily available by hyperlink or otherwise on all of its public facing services and marketing).</w:t>
      </w:r>
    </w:p>
    <w:p w14:paraId="25C6828C" w14:textId="77777777" w:rsidR="00C776DE" w:rsidRDefault="00C776DE"/>
    <w:p w14:paraId="4B8B0D6D" w14:textId="77777777" w:rsidR="00C776DE" w:rsidRDefault="005317B5">
      <w:pPr>
        <w:ind w:left="720" w:hanging="720"/>
      </w:pPr>
      <w:r>
        <w:t xml:space="preserve">1.3 </w:t>
      </w:r>
      <w:r>
        <w:tab/>
        <w:t>Notwithstanding the terms of clause 1.2, the Parties acknowledge that a data subject has the right to exercise their legal rights under the Data Protection Legislation as against the relevant Party as Controller.</w:t>
      </w:r>
    </w:p>
    <w:p w14:paraId="308EDCE6" w14:textId="77777777" w:rsidR="00C776DE" w:rsidRDefault="00C776DE"/>
    <w:p w14:paraId="73BD3646" w14:textId="77777777" w:rsidR="00C776DE" w:rsidRDefault="005317B5">
      <w:pPr>
        <w:pStyle w:val="Heading4"/>
        <w:rPr>
          <w:color w:val="auto"/>
        </w:rPr>
      </w:pPr>
      <w:r>
        <w:rPr>
          <w:color w:val="auto"/>
        </w:rPr>
        <w:t>2.</w:t>
      </w:r>
      <w:r>
        <w:rPr>
          <w:color w:val="auto"/>
        </w:rPr>
        <w:tab/>
        <w:t>Undertakings of both Parties</w:t>
      </w:r>
    </w:p>
    <w:p w14:paraId="3CD809A6" w14:textId="77777777" w:rsidR="00C776DE" w:rsidRDefault="005317B5">
      <w:r>
        <w:t>2.1</w:t>
      </w:r>
      <w:r>
        <w:tab/>
        <w:t>The Supplier and the Buyer each undertake that they shall:</w:t>
      </w:r>
    </w:p>
    <w:p w14:paraId="46F706A3" w14:textId="77777777" w:rsidR="00C776DE" w:rsidRDefault="00C776DE"/>
    <w:p w14:paraId="0DC6732F" w14:textId="77777777" w:rsidR="00C776DE" w:rsidRDefault="005317B5">
      <w:pPr>
        <w:ind w:firstLine="720"/>
      </w:pPr>
      <w:r>
        <w:t>(a)</w:t>
      </w:r>
      <w:r>
        <w:tab/>
        <w:t xml:space="preserve">report to the other Party every </w:t>
      </w:r>
      <w:r>
        <w:rPr>
          <w:b/>
        </w:rPr>
        <w:t>[enter number]</w:t>
      </w:r>
      <w:r>
        <w:t xml:space="preserve"> months on:</w:t>
      </w:r>
    </w:p>
    <w:p w14:paraId="113D8EFE" w14:textId="77777777" w:rsidR="00C776DE" w:rsidRDefault="00C776DE"/>
    <w:p w14:paraId="01A3739B" w14:textId="77777777" w:rsidR="00C776DE" w:rsidRDefault="005317B5">
      <w:pPr>
        <w:ind w:left="2160" w:hanging="720"/>
      </w:pPr>
      <w:r>
        <w:lastRenderedPageBreak/>
        <w:t>(i)</w:t>
      </w:r>
      <w:r>
        <w:tab/>
        <w:t>the volume of Data Subject Request (or purported Data Subject Requests) from Data Subjects (or third parties on their behalf);</w:t>
      </w:r>
    </w:p>
    <w:p w14:paraId="76969FCD" w14:textId="77777777" w:rsidR="00C776DE" w:rsidRDefault="00C776DE"/>
    <w:p w14:paraId="0B7D78E8" w14:textId="77777777" w:rsidR="00C776DE" w:rsidRDefault="005317B5">
      <w:pPr>
        <w:ind w:left="2160" w:hanging="720"/>
      </w:pPr>
      <w:r>
        <w:t>(ii)</w:t>
      </w:r>
      <w:r>
        <w:tab/>
        <w:t>the volume of requests from Data Subjects (or third parties on their behalf) to rectify, block or erase any Personal Data;</w:t>
      </w:r>
    </w:p>
    <w:p w14:paraId="67941DD7" w14:textId="77777777" w:rsidR="00C776DE" w:rsidRDefault="00C776DE"/>
    <w:p w14:paraId="3849BED6" w14:textId="77777777" w:rsidR="00C776DE" w:rsidRDefault="005317B5">
      <w:pPr>
        <w:ind w:left="2160" w:hanging="720"/>
      </w:pPr>
      <w:r>
        <w:t>(iii)</w:t>
      </w:r>
      <w:r>
        <w:tab/>
        <w:t>any other requests, complaints or communications from Data Subjects (or third parties on their behalf) relating to the other Party’s obligations under applicable Data Protection Legislation;</w:t>
      </w:r>
    </w:p>
    <w:p w14:paraId="002AE9A5" w14:textId="77777777" w:rsidR="00C776DE" w:rsidRDefault="00C776DE"/>
    <w:p w14:paraId="09520083" w14:textId="77777777" w:rsidR="00C776DE" w:rsidRDefault="005317B5">
      <w:pPr>
        <w:ind w:left="2160" w:hanging="720"/>
      </w:pPr>
      <w:r>
        <w:t>(iv)</w:t>
      </w:r>
      <w:r>
        <w:tab/>
        <w:t>any communications from the Information Commissioner or any other regulatory authority in connection with Personal Data; and</w:t>
      </w:r>
    </w:p>
    <w:p w14:paraId="29EA6374" w14:textId="77777777" w:rsidR="00C776DE" w:rsidRDefault="00C776DE"/>
    <w:p w14:paraId="1FF63465" w14:textId="77777777" w:rsidR="00C776DE" w:rsidRDefault="005317B5">
      <w:pPr>
        <w:ind w:left="2160" w:hanging="720"/>
      </w:pPr>
      <w:r>
        <w:t>(v)</w:t>
      </w:r>
      <w:r>
        <w:tab/>
        <w:t>any requests from any third party for disclosure of Personal Data where compliance with such request is required or purported to be required by Law, that it has received in relation to the subject matter of the Contract during that period;</w:t>
      </w:r>
    </w:p>
    <w:p w14:paraId="4344DA6D" w14:textId="77777777" w:rsidR="00C776DE" w:rsidRDefault="00C776DE">
      <w:pPr>
        <w:ind w:left="2160"/>
      </w:pPr>
    </w:p>
    <w:p w14:paraId="437C4D9E" w14:textId="77777777" w:rsidR="00C776DE" w:rsidRDefault="005317B5">
      <w:pPr>
        <w:ind w:left="1440" w:hanging="720"/>
      </w:pPr>
      <w:r>
        <w:t>(b)</w:t>
      </w:r>
      <w:r>
        <w:tab/>
        <w:t>notify each other immediately if it receives any request, complaint or communication made as referred to in Clauses 2.1(a)(i) to (v);</w:t>
      </w:r>
    </w:p>
    <w:p w14:paraId="12BA899B" w14:textId="77777777" w:rsidR="00C776DE" w:rsidRDefault="00C776DE"/>
    <w:p w14:paraId="193DC5AB" w14:textId="77777777" w:rsidR="00C776DE" w:rsidRDefault="005317B5">
      <w:pPr>
        <w:ind w:left="1440" w:hanging="720"/>
      </w:pPr>
      <w:r>
        <w:t>(c)</w:t>
      </w:r>
      <w:r>
        <w:tab/>
        <w:t>provide the other Party with full cooperation and assistance in relation to any request, complaint or communication made as referred to in Clauses</w:t>
      </w:r>
    </w:p>
    <w:p w14:paraId="71D4FA19" w14:textId="77777777" w:rsidR="00C776DE" w:rsidRDefault="00C776DE">
      <w:pPr>
        <w:ind w:left="1440"/>
      </w:pPr>
    </w:p>
    <w:p w14:paraId="128B8E24" w14:textId="77777777" w:rsidR="00C776DE" w:rsidRDefault="005317B5">
      <w:pPr>
        <w:ind w:left="1440"/>
      </w:pPr>
      <w:r>
        <w:t>2.1(a)(iii) to (v) to enable the other Party to comply with the relevant timescales set out in the Data Protection Legislation;</w:t>
      </w:r>
    </w:p>
    <w:p w14:paraId="0ED8B4B4" w14:textId="77777777" w:rsidR="00C776DE" w:rsidRDefault="00C776DE">
      <w:pPr>
        <w:ind w:left="1440"/>
      </w:pPr>
    </w:p>
    <w:p w14:paraId="2A9904A8" w14:textId="77777777" w:rsidR="00C776DE" w:rsidRDefault="005317B5">
      <w:pPr>
        <w:ind w:left="1440" w:hanging="720"/>
      </w:pPr>
      <w:r>
        <w:t xml:space="preserve">(d) </w:t>
      </w:r>
      <w: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B545B66" w14:textId="77777777" w:rsidR="00C776DE" w:rsidRDefault="00C776DE"/>
    <w:p w14:paraId="7E4344FF" w14:textId="77777777" w:rsidR="00C776DE" w:rsidRDefault="005317B5">
      <w:pPr>
        <w:ind w:left="1440" w:hanging="720"/>
      </w:pPr>
      <w:r>
        <w:t>(e)</w:t>
      </w:r>
      <w:r>
        <w:tab/>
        <w:t>request from the Data Subject only the minimum information necessary to provide the Services and treat such extracted information as Confidential Information;</w:t>
      </w:r>
    </w:p>
    <w:p w14:paraId="75BAEEE2" w14:textId="77777777" w:rsidR="00C776DE" w:rsidRDefault="00C776DE"/>
    <w:p w14:paraId="1F6B44DF" w14:textId="77777777" w:rsidR="00C776DE" w:rsidRDefault="005317B5">
      <w:pPr>
        <w:ind w:left="1440" w:hanging="720"/>
      </w:pPr>
      <w:r>
        <w:t>(f)</w:t>
      </w:r>
      <w: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713DE0B9" w14:textId="77777777" w:rsidR="00C776DE" w:rsidRDefault="00C776DE"/>
    <w:p w14:paraId="6DE2FE82" w14:textId="77777777" w:rsidR="00C776DE" w:rsidRDefault="005317B5">
      <w:pPr>
        <w:ind w:left="1440" w:hanging="720"/>
      </w:pPr>
      <w:r>
        <w:t>(g)</w:t>
      </w:r>
      <w:r>
        <w:tab/>
        <w:t>take all reasonable steps to ensure the reliability and integrity of any of its personnel who have access to the Personal Data and ensure that its personnel:</w:t>
      </w:r>
    </w:p>
    <w:p w14:paraId="384AB13F" w14:textId="77777777" w:rsidR="00C776DE" w:rsidRDefault="00C776DE">
      <w:pPr>
        <w:ind w:left="1440"/>
      </w:pPr>
    </w:p>
    <w:p w14:paraId="247E86A5" w14:textId="77777777" w:rsidR="00C776DE" w:rsidRDefault="005317B5">
      <w:pPr>
        <w:ind w:left="2160" w:hanging="720"/>
      </w:pPr>
      <w:r>
        <w:t>(i)</w:t>
      </w:r>
      <w:r>
        <w:tab/>
        <w:t>are aware of and comply with their ’s duties under this Annex 2 (Joint Controller Agreement) and those in respect of Confidential Information</w:t>
      </w:r>
    </w:p>
    <w:p w14:paraId="250029BB" w14:textId="77777777" w:rsidR="00C776DE" w:rsidRDefault="00C776DE"/>
    <w:p w14:paraId="124DB0D8" w14:textId="77777777" w:rsidR="00C776DE" w:rsidRDefault="005317B5">
      <w:pPr>
        <w:ind w:left="2160" w:hanging="720"/>
      </w:pPr>
      <w:r>
        <w:lastRenderedPageBreak/>
        <w:t>(ii)</w:t>
      </w:r>
      <w:r>
        <w:tab/>
        <w:t>are informed of the confidential nature of the Personal Data, are subject to appropriate obligations of confidentiality and do not publish, disclose or divulge any of the Personal Data to any third party where the that Party would not be permitted to do so;</w:t>
      </w:r>
    </w:p>
    <w:p w14:paraId="49861400" w14:textId="77777777" w:rsidR="00C776DE" w:rsidRDefault="00C776DE">
      <w:pPr>
        <w:ind w:left="2160"/>
      </w:pPr>
    </w:p>
    <w:p w14:paraId="37BA336B" w14:textId="77777777" w:rsidR="00C776DE" w:rsidRDefault="005317B5">
      <w:pPr>
        <w:ind w:left="2160" w:hanging="720"/>
      </w:pPr>
      <w:r>
        <w:t>(iii)</w:t>
      </w:r>
      <w:r>
        <w:tab/>
        <w:t>have undergone adequate training in the use, care, protection and handling of Personal Data as required by the applicable Data Protection Legislation;</w:t>
      </w:r>
    </w:p>
    <w:p w14:paraId="7D536D87" w14:textId="77777777" w:rsidR="00C776DE" w:rsidRDefault="00C776DE">
      <w:pPr>
        <w:ind w:left="2160"/>
      </w:pPr>
    </w:p>
    <w:p w14:paraId="049DD633" w14:textId="77777777" w:rsidR="00C776DE" w:rsidRDefault="005317B5">
      <w:pPr>
        <w:ind w:left="1440" w:hanging="720"/>
      </w:pPr>
      <w:r>
        <w:t>(h)</w:t>
      </w:r>
      <w:r>
        <w:tab/>
        <w:t>ensure that it has in place Protective Measures as appropriate to protect against a Data Loss Event having taken account of the:</w:t>
      </w:r>
    </w:p>
    <w:p w14:paraId="362F0346" w14:textId="77777777" w:rsidR="00C776DE" w:rsidRDefault="00C776DE">
      <w:pPr>
        <w:ind w:left="720" w:firstLine="720"/>
      </w:pPr>
    </w:p>
    <w:p w14:paraId="449D565E" w14:textId="77777777" w:rsidR="00C776DE" w:rsidRDefault="005317B5">
      <w:pPr>
        <w:ind w:left="720" w:firstLine="720"/>
      </w:pPr>
      <w:r>
        <w:t>(i)</w:t>
      </w:r>
      <w:r>
        <w:tab/>
        <w:t>nature of the data to be protected;</w:t>
      </w:r>
    </w:p>
    <w:p w14:paraId="630727FE" w14:textId="77777777" w:rsidR="00C776DE" w:rsidRDefault="005317B5">
      <w:pPr>
        <w:ind w:left="720" w:firstLine="720"/>
      </w:pPr>
      <w:r>
        <w:t>(ii)</w:t>
      </w:r>
      <w:r>
        <w:tab/>
        <w:t>harm that might result from a Data Loss Event;</w:t>
      </w:r>
    </w:p>
    <w:p w14:paraId="24961EEE" w14:textId="77777777" w:rsidR="00C776DE" w:rsidRDefault="005317B5">
      <w:pPr>
        <w:ind w:left="720" w:firstLine="720"/>
      </w:pPr>
      <w:r>
        <w:t>(iii)</w:t>
      </w:r>
      <w:r>
        <w:tab/>
        <w:t>state of technological development; and</w:t>
      </w:r>
    </w:p>
    <w:p w14:paraId="2E2D5A44" w14:textId="77777777" w:rsidR="00C776DE" w:rsidRDefault="005317B5">
      <w:pPr>
        <w:ind w:left="720" w:firstLine="720"/>
      </w:pPr>
      <w:r>
        <w:t>(iv)</w:t>
      </w:r>
      <w:r>
        <w:tab/>
        <w:t>cost of implementing any measures;</w:t>
      </w:r>
    </w:p>
    <w:p w14:paraId="1CECB953" w14:textId="77777777" w:rsidR="00C776DE" w:rsidRDefault="00C776DE">
      <w:pPr>
        <w:ind w:left="720" w:firstLine="720"/>
      </w:pPr>
    </w:p>
    <w:p w14:paraId="408E57BB" w14:textId="77777777" w:rsidR="00C776DE" w:rsidRDefault="005317B5">
      <w:pPr>
        <w:ind w:left="1440" w:hanging="720"/>
      </w:pPr>
      <w:r>
        <w:t>(i)</w:t>
      </w:r>
      <w: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2FC86BB7" w14:textId="77777777" w:rsidR="00C776DE" w:rsidRDefault="00C776DE">
      <w:pPr>
        <w:ind w:left="1440"/>
      </w:pPr>
    </w:p>
    <w:p w14:paraId="36D90999" w14:textId="77777777" w:rsidR="00C776DE" w:rsidRDefault="005317B5">
      <w:pPr>
        <w:ind w:left="2160" w:hanging="720"/>
      </w:pPr>
      <w:r>
        <w:t>(i)</w:t>
      </w:r>
      <w:r>
        <w:tab/>
        <w:t>ensure that it notifies the other Party as soon as it becomes aware of a Data Loss Event.</w:t>
      </w:r>
    </w:p>
    <w:p w14:paraId="3F51FC50" w14:textId="77777777" w:rsidR="00C776DE" w:rsidRDefault="00C776DE">
      <w:pPr>
        <w:ind w:left="1440" w:firstLine="720"/>
      </w:pPr>
    </w:p>
    <w:p w14:paraId="474958B6" w14:textId="77777777" w:rsidR="00C776DE" w:rsidRDefault="005317B5">
      <w:pPr>
        <w:ind w:left="720" w:hanging="720"/>
      </w:pPr>
      <w:r>
        <w:t>2.2</w:t>
      </w:r>
      <w: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63DD1B2D" w14:textId="77777777" w:rsidR="00C776DE" w:rsidRDefault="00C776DE"/>
    <w:p w14:paraId="34687E1E" w14:textId="77777777" w:rsidR="00C776DE" w:rsidRDefault="005317B5">
      <w:pPr>
        <w:pStyle w:val="Heading4"/>
        <w:rPr>
          <w:color w:val="auto"/>
        </w:rPr>
      </w:pPr>
      <w:r>
        <w:rPr>
          <w:color w:val="auto"/>
        </w:rPr>
        <w:t>3.</w:t>
      </w:r>
      <w:r>
        <w:rPr>
          <w:color w:val="auto"/>
        </w:rPr>
        <w:tab/>
        <w:t>Data Protection Breach</w:t>
      </w:r>
    </w:p>
    <w:p w14:paraId="27BB068A" w14:textId="77777777" w:rsidR="00C776DE" w:rsidRDefault="005317B5">
      <w:pPr>
        <w:ind w:left="720" w:hanging="720"/>
      </w:pPr>
      <w:r>
        <w:t xml:space="preserve">3.1 </w:t>
      </w:r>
      <w: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CF6941B" w14:textId="77777777" w:rsidR="00C776DE" w:rsidRDefault="00C776DE"/>
    <w:p w14:paraId="2A9C9D96" w14:textId="77777777" w:rsidR="00C776DE" w:rsidRDefault="005317B5">
      <w:pPr>
        <w:ind w:left="1440" w:hanging="720"/>
      </w:pPr>
      <w:r>
        <w:t xml:space="preserve">(a) </w:t>
      </w:r>
      <w:r>
        <w:tab/>
        <w:t>sufficient information and in a timescale which allows the other Party to meet any obligations to report a Personal Data Breach under the Data Protection Legislation;</w:t>
      </w:r>
    </w:p>
    <w:p w14:paraId="55564BCC" w14:textId="77777777" w:rsidR="00C776DE" w:rsidRDefault="00C776DE">
      <w:pPr>
        <w:ind w:left="1440"/>
      </w:pPr>
    </w:p>
    <w:p w14:paraId="6AA6B5D0" w14:textId="77777777" w:rsidR="00C776DE" w:rsidRDefault="005317B5">
      <w:pPr>
        <w:ind w:firstLine="720"/>
      </w:pPr>
      <w:r>
        <w:t>(b)</w:t>
      </w:r>
      <w:r>
        <w:tab/>
        <w:t>all reasonable assistance, including:</w:t>
      </w:r>
    </w:p>
    <w:p w14:paraId="1899CB33" w14:textId="77777777" w:rsidR="00C776DE" w:rsidRDefault="00C776DE">
      <w:pPr>
        <w:ind w:firstLine="720"/>
      </w:pPr>
    </w:p>
    <w:p w14:paraId="5F1526D0" w14:textId="77777777" w:rsidR="00C776DE" w:rsidRDefault="005317B5">
      <w:pPr>
        <w:ind w:left="2160" w:hanging="720"/>
      </w:pPr>
      <w:r>
        <w:t>(i)</w:t>
      </w:r>
      <w:r>
        <w:tab/>
        <w:t>co-operation with the other Party and the Information Commissioner investigating the Personal Data Breach and its cause, containing and recovering the compromised Personal Data and compliance with the applicable guidance;</w:t>
      </w:r>
    </w:p>
    <w:p w14:paraId="497ED7BF" w14:textId="77777777" w:rsidR="00C776DE" w:rsidRDefault="00C776DE">
      <w:pPr>
        <w:ind w:left="2160"/>
      </w:pPr>
    </w:p>
    <w:p w14:paraId="2227A097" w14:textId="77777777" w:rsidR="00C776DE" w:rsidRDefault="005317B5">
      <w:pPr>
        <w:ind w:left="2160" w:hanging="720"/>
      </w:pPr>
      <w:r>
        <w:lastRenderedPageBreak/>
        <w:t>(ii)</w:t>
      </w:r>
      <w:r>
        <w:tab/>
        <w:t>co-operation with the other Party including taking such reasonable steps as are directed by the other Party to assist in the investigation, mitigation and remediation of a Personal Data Breach;</w:t>
      </w:r>
    </w:p>
    <w:p w14:paraId="65489167" w14:textId="77777777" w:rsidR="00C776DE" w:rsidRDefault="00C776DE"/>
    <w:p w14:paraId="2BFF0060" w14:textId="77777777" w:rsidR="00C776DE" w:rsidRDefault="005317B5">
      <w:pPr>
        <w:ind w:left="2160" w:firstLine="720"/>
      </w:pPr>
      <w:r>
        <w:t>(iii)</w:t>
      </w:r>
      <w:r>
        <w:tab/>
        <w:t>co-ordination with the other Party regarding the management of public relations and public statements relating to the Personal Data Breach;</w:t>
      </w:r>
    </w:p>
    <w:p w14:paraId="70BE2230" w14:textId="77777777" w:rsidR="00C776DE" w:rsidRDefault="00C776DE">
      <w:pPr>
        <w:ind w:left="2160"/>
      </w:pPr>
    </w:p>
    <w:p w14:paraId="493277EF" w14:textId="77777777" w:rsidR="00C776DE" w:rsidRDefault="005317B5">
      <w:pPr>
        <w:ind w:left="2160"/>
      </w:pPr>
      <w:r>
        <w:t>and/or</w:t>
      </w:r>
    </w:p>
    <w:p w14:paraId="302FE644" w14:textId="77777777" w:rsidR="00C776DE" w:rsidRDefault="00C776DE">
      <w:pPr>
        <w:ind w:left="2160"/>
      </w:pPr>
    </w:p>
    <w:p w14:paraId="38A17B65" w14:textId="77777777" w:rsidR="00C776DE" w:rsidRDefault="005317B5">
      <w:pPr>
        <w:ind w:left="2160" w:hanging="720"/>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607B07A" w14:textId="77777777" w:rsidR="00C776DE" w:rsidRDefault="00C776DE">
      <w:pPr>
        <w:ind w:left="2160"/>
      </w:pPr>
    </w:p>
    <w:p w14:paraId="100A098C" w14:textId="77777777" w:rsidR="00C776DE" w:rsidRDefault="005317B5">
      <w:pPr>
        <w:ind w:left="720" w:hanging="720"/>
      </w:pPr>
      <w:r>
        <w:t>3.2</w:t>
      </w:r>
      <w: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C1CEF70" w14:textId="77777777" w:rsidR="00C776DE" w:rsidRDefault="00C776DE">
      <w:pPr>
        <w:ind w:left="720"/>
      </w:pPr>
    </w:p>
    <w:p w14:paraId="2D1A82A4" w14:textId="77777777" w:rsidR="00C776DE" w:rsidRDefault="005317B5">
      <w:pPr>
        <w:ind w:left="720"/>
      </w:pPr>
      <w:r>
        <w:t>(a)</w:t>
      </w:r>
      <w:r>
        <w:tab/>
        <w:t>the nature of the Personal Data Breach;</w:t>
      </w:r>
    </w:p>
    <w:p w14:paraId="6D12973B" w14:textId="77777777" w:rsidR="00C776DE" w:rsidRDefault="00C776DE">
      <w:pPr>
        <w:ind w:left="720"/>
      </w:pPr>
    </w:p>
    <w:p w14:paraId="7D40A179" w14:textId="77777777" w:rsidR="00C776DE" w:rsidRDefault="005317B5">
      <w:pPr>
        <w:ind w:firstLine="720"/>
      </w:pPr>
      <w:r>
        <w:t>(b)</w:t>
      </w:r>
      <w:r>
        <w:tab/>
        <w:t>the nature of Personal Data affected;</w:t>
      </w:r>
    </w:p>
    <w:p w14:paraId="337FA6A7" w14:textId="77777777" w:rsidR="00C776DE" w:rsidRDefault="00C776DE">
      <w:pPr>
        <w:ind w:firstLine="720"/>
      </w:pPr>
    </w:p>
    <w:p w14:paraId="43292CB5" w14:textId="77777777" w:rsidR="00C776DE" w:rsidRDefault="005317B5">
      <w:pPr>
        <w:ind w:firstLine="720"/>
      </w:pPr>
      <w:r>
        <w:t>(c)</w:t>
      </w:r>
      <w:r>
        <w:tab/>
        <w:t>the categories and number of Data Subjects concerned;</w:t>
      </w:r>
    </w:p>
    <w:p w14:paraId="1DA50601" w14:textId="77777777" w:rsidR="00C776DE" w:rsidRDefault="00C776DE">
      <w:pPr>
        <w:ind w:firstLine="720"/>
      </w:pPr>
    </w:p>
    <w:p w14:paraId="5EE41D91" w14:textId="77777777" w:rsidR="00C776DE" w:rsidRDefault="005317B5">
      <w:pPr>
        <w:ind w:left="1440" w:hanging="720"/>
      </w:pPr>
      <w:r>
        <w:t>(d)</w:t>
      </w:r>
      <w:r>
        <w:tab/>
        <w:t>the name and contact details of the Supplier’s Data Protection Officer or other relevant contact from whom more information may be obtained;</w:t>
      </w:r>
    </w:p>
    <w:p w14:paraId="704F2F45" w14:textId="77777777" w:rsidR="00C776DE" w:rsidRDefault="00C776DE">
      <w:pPr>
        <w:ind w:left="720" w:firstLine="720"/>
      </w:pPr>
    </w:p>
    <w:p w14:paraId="28D563FA" w14:textId="77777777" w:rsidR="00C776DE" w:rsidRDefault="005317B5">
      <w:pPr>
        <w:ind w:firstLine="720"/>
      </w:pPr>
      <w:r>
        <w:t>(e)</w:t>
      </w:r>
      <w:r>
        <w:tab/>
        <w:t>measures taken or proposed to be taken to address the Personal Data Breach; and</w:t>
      </w:r>
    </w:p>
    <w:p w14:paraId="1D6935AE" w14:textId="77777777" w:rsidR="00C776DE" w:rsidRDefault="00C776DE">
      <w:pPr>
        <w:ind w:left="720" w:firstLine="720"/>
      </w:pPr>
    </w:p>
    <w:p w14:paraId="683D0F1A" w14:textId="77777777" w:rsidR="00C776DE" w:rsidRDefault="005317B5">
      <w:pPr>
        <w:ind w:firstLine="720"/>
      </w:pPr>
      <w:r>
        <w:t>(f)</w:t>
      </w:r>
      <w:r>
        <w:tab/>
        <w:t>describe the likely consequences of the Personal Data Breach.</w:t>
      </w:r>
    </w:p>
    <w:p w14:paraId="09794FCF" w14:textId="77777777" w:rsidR="00C776DE" w:rsidRDefault="00C776DE"/>
    <w:p w14:paraId="0DF7793E" w14:textId="77777777" w:rsidR="00C776DE" w:rsidRDefault="005317B5">
      <w:pPr>
        <w:pStyle w:val="Heading4"/>
        <w:rPr>
          <w:color w:val="auto"/>
        </w:rPr>
      </w:pPr>
      <w:r>
        <w:rPr>
          <w:color w:val="auto"/>
        </w:rPr>
        <w:t>4.</w:t>
      </w:r>
      <w:r>
        <w:rPr>
          <w:color w:val="auto"/>
        </w:rPr>
        <w:tab/>
        <w:t>Audit</w:t>
      </w:r>
    </w:p>
    <w:p w14:paraId="69F2E61C" w14:textId="77777777" w:rsidR="00C776DE" w:rsidRDefault="005317B5">
      <w:r>
        <w:t>4.1</w:t>
      </w:r>
      <w:r>
        <w:tab/>
        <w:t>The Supplier shall permit:</w:t>
      </w:r>
      <w:r>
        <w:tab/>
      </w:r>
    </w:p>
    <w:p w14:paraId="2672AEEB" w14:textId="77777777" w:rsidR="00C776DE" w:rsidRDefault="00C776DE"/>
    <w:p w14:paraId="18AD32AF" w14:textId="77777777" w:rsidR="00C776DE" w:rsidRDefault="005317B5">
      <w:pPr>
        <w:ind w:left="1440" w:hanging="720"/>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77E17B9" w14:textId="77777777" w:rsidR="00C776DE" w:rsidRDefault="00C776DE"/>
    <w:p w14:paraId="4B60FE3B" w14:textId="77777777" w:rsidR="00C776DE" w:rsidRDefault="005317B5">
      <w:pPr>
        <w:ind w:left="1440" w:hanging="720"/>
      </w:pPr>
      <w:r>
        <w:t>(b)</w:t>
      </w:r>
      <w:r>
        <w:tab/>
        <w:t>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w:t>
      </w:r>
    </w:p>
    <w:p w14:paraId="6305F818" w14:textId="77777777" w:rsidR="00C776DE" w:rsidRDefault="00C776DE"/>
    <w:p w14:paraId="770BA8AD" w14:textId="77777777" w:rsidR="00C776DE" w:rsidRDefault="005317B5">
      <w:pPr>
        <w:ind w:left="720" w:hanging="720"/>
      </w:pPr>
      <w:r>
        <w:t>4.2</w:t>
      </w:r>
      <w:r>
        <w:tab/>
        <w:t>The Buyer may, in its sole discretion, require the Supplier to provide evidence of the Supplier’s compliance with Clause 4.1 in lieu of conducting such an audit, assessment or inspection.</w:t>
      </w:r>
    </w:p>
    <w:p w14:paraId="1552EDA3" w14:textId="77777777" w:rsidR="00C776DE" w:rsidRDefault="00C776DE"/>
    <w:p w14:paraId="29733233" w14:textId="77777777" w:rsidR="00C776DE" w:rsidRDefault="005317B5">
      <w:pPr>
        <w:pStyle w:val="Heading4"/>
        <w:rPr>
          <w:color w:val="auto"/>
        </w:rPr>
      </w:pPr>
      <w:r>
        <w:rPr>
          <w:color w:val="auto"/>
        </w:rPr>
        <w:t>5.</w:t>
      </w:r>
      <w:r>
        <w:rPr>
          <w:color w:val="auto"/>
        </w:rPr>
        <w:tab/>
        <w:t>Impact Assessments</w:t>
      </w:r>
    </w:p>
    <w:p w14:paraId="435999E8" w14:textId="77777777" w:rsidR="00C776DE" w:rsidRDefault="005317B5">
      <w:r>
        <w:t>5.1</w:t>
      </w:r>
      <w:r>
        <w:tab/>
        <w:t>The Parties shall:</w:t>
      </w:r>
    </w:p>
    <w:p w14:paraId="5F7228C7" w14:textId="77777777" w:rsidR="00C776DE" w:rsidRDefault="00C776DE"/>
    <w:p w14:paraId="39934FC8" w14:textId="77777777" w:rsidR="00C776DE" w:rsidRDefault="005317B5">
      <w:pPr>
        <w:ind w:left="1440" w:hanging="720"/>
      </w:pPr>
      <w:r>
        <w:t>(a)</w:t>
      </w:r>
      <w:r>
        <w:tab/>
        <w:t>provide all reasonable assistance to the each other to prepare any data protection impact assessment as may be required (including provision of detailed information and assessments in relation to Processing operations, risks and measures); and</w:t>
      </w:r>
    </w:p>
    <w:p w14:paraId="63687E4D" w14:textId="77777777" w:rsidR="00C776DE" w:rsidRDefault="00C776DE"/>
    <w:p w14:paraId="3AC23739" w14:textId="77777777" w:rsidR="00C776DE" w:rsidRDefault="005317B5">
      <w:pPr>
        <w:ind w:left="1440" w:hanging="720"/>
      </w:pPr>
      <w:r>
        <w:t>(b)</w:t>
      </w:r>
      <w:r>
        <w:tab/>
        <w:t>maintain full and complete records of all Processing carried out in respect of the Personal Data in connection with the contract, in accordance with the terms of Article 30 GDPR.</w:t>
      </w:r>
    </w:p>
    <w:p w14:paraId="47CD6B16" w14:textId="77777777" w:rsidR="00C776DE" w:rsidRDefault="00C776DE"/>
    <w:p w14:paraId="2E91FB9E" w14:textId="77777777" w:rsidR="00C776DE" w:rsidRDefault="005317B5">
      <w:pPr>
        <w:pStyle w:val="Heading4"/>
        <w:rPr>
          <w:color w:val="auto"/>
        </w:rPr>
      </w:pPr>
      <w:r>
        <w:rPr>
          <w:color w:val="auto"/>
        </w:rPr>
        <w:t>6.</w:t>
      </w:r>
      <w:r>
        <w:rPr>
          <w:color w:val="auto"/>
        </w:rPr>
        <w:tab/>
        <w:t xml:space="preserve"> ICO Guidance</w:t>
      </w:r>
    </w:p>
    <w:p w14:paraId="316EA0F6" w14:textId="77777777" w:rsidR="00C776DE" w:rsidRDefault="005317B5">
      <w:pPr>
        <w:ind w:left="720" w:hanging="720"/>
      </w:pPr>
      <w:r>
        <w:t>6.1</w:t>
      </w:r>
      <w: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7C21B88F" w14:textId="77777777" w:rsidR="00C776DE" w:rsidRDefault="00C776DE"/>
    <w:p w14:paraId="34B232D2" w14:textId="77777777" w:rsidR="00C776DE" w:rsidRDefault="005317B5">
      <w:pPr>
        <w:pStyle w:val="Heading4"/>
        <w:rPr>
          <w:color w:val="auto"/>
        </w:rPr>
      </w:pPr>
      <w:r>
        <w:rPr>
          <w:color w:val="auto"/>
        </w:rPr>
        <w:t xml:space="preserve">7. </w:t>
      </w:r>
      <w:r>
        <w:rPr>
          <w:color w:val="auto"/>
        </w:rPr>
        <w:tab/>
        <w:t>Liabilities for Data Protection Breach</w:t>
      </w:r>
    </w:p>
    <w:p w14:paraId="33547948" w14:textId="77777777" w:rsidR="00C776DE" w:rsidRDefault="005317B5">
      <w:r>
        <w:rPr>
          <w:b/>
        </w:rPr>
        <w:t xml:space="preserve">[Guidance: </w:t>
      </w:r>
      <w:r>
        <w:t>This clause represents a risk share, you may wish to reconsider the apportionment of liability and whether recoverability of losses are likely to be hindered by the contractual limitation of liability provisions]</w:t>
      </w:r>
    </w:p>
    <w:p w14:paraId="4ABD9493" w14:textId="77777777" w:rsidR="00C776DE" w:rsidRDefault="00C776DE"/>
    <w:p w14:paraId="65F9A7F0" w14:textId="77777777" w:rsidR="00C776DE" w:rsidRDefault="005317B5">
      <w:pPr>
        <w:pStyle w:val="NormalWeb"/>
      </w:pPr>
      <w:r>
        <w:t xml:space="preserve">7.1 </w:t>
      </w:r>
      <w:r>
        <w:tab/>
        <w:t>If financial penalties are imposed by the Information Commissioner on either the Buyer or the Supplier for a Personal Data Breach ("Financial Penalties") then the following shall occur:</w:t>
      </w:r>
    </w:p>
    <w:p w14:paraId="35AC888A" w14:textId="77777777" w:rsidR="00C776DE" w:rsidRDefault="00C776DE"/>
    <w:p w14:paraId="36FEF49E" w14:textId="77777777" w:rsidR="00C776DE" w:rsidRDefault="005317B5">
      <w:r>
        <w:rPr>
          <w:lang w:eastAsia="en-US"/>
        </w:rPr>
        <w:t>(a)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w:t>
      </w:r>
    </w:p>
    <w:p w14:paraId="6DFB2D1C" w14:textId="77777777" w:rsidR="00C776DE" w:rsidRDefault="00C776DE"/>
    <w:p w14:paraId="57FE7199" w14:textId="77777777" w:rsidR="00C776DE" w:rsidRDefault="005317B5">
      <w:r>
        <w:rPr>
          <w:lang w:eastAsia="en-US"/>
        </w:rPr>
        <w:t xml:space="preserve">(b)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w:t>
      </w:r>
      <w:r>
        <w:rPr>
          <w:lang w:eastAsia="en-US"/>
        </w:rPr>
        <w:lastRenderedPageBreak/>
        <w:t>Buyer and its auditors, on request and at the Supplier’s sole cost, full cooperation and access to conduct a thorough audit of such Personal Data Breach; or</w:t>
      </w:r>
    </w:p>
    <w:p w14:paraId="5758E01C" w14:textId="77777777" w:rsidR="00C776DE" w:rsidRDefault="00C776DE"/>
    <w:p w14:paraId="079A70BC" w14:textId="77777777" w:rsidR="00C776DE" w:rsidRDefault="005317B5">
      <w:r>
        <w:rPr>
          <w:rFonts w:eastAsia="Times New Roman"/>
          <w:lang w:eastAsia="en-US"/>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w:t>
      </w:r>
      <w:r>
        <w:rPr>
          <w:lang w:eastAsia="en-US"/>
        </w:rPr>
        <w:t>procedure set out in clauses 8.66 to 8.79 of the Framework terms (Managing disputes).</w:t>
      </w:r>
    </w:p>
    <w:p w14:paraId="4AE3989D" w14:textId="77777777" w:rsidR="00C776DE" w:rsidRDefault="00C776DE"/>
    <w:p w14:paraId="1862A158" w14:textId="77777777" w:rsidR="00C776DE" w:rsidRDefault="005317B5">
      <w:r>
        <w:rPr>
          <w:lang w:eastAsia="en-US"/>
        </w:rPr>
        <w:t xml:space="preserve">7.2 </w:t>
      </w:r>
      <w:r>
        <w:rPr>
          <w:lang w:eastAsia="en-US"/>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1AD46C70" w14:textId="77777777" w:rsidR="00C776DE" w:rsidRDefault="00C776DE"/>
    <w:p w14:paraId="6250B264" w14:textId="77777777" w:rsidR="00C776DE" w:rsidRDefault="005317B5">
      <w:r>
        <w:rPr>
          <w:lang w:eastAsia="en-US"/>
        </w:rPr>
        <w:t xml:space="preserve">7.3 </w:t>
      </w:r>
      <w:r>
        <w:rPr>
          <w:lang w:eastAsia="en-US"/>
        </w:rPr>
        <w:tab/>
        <w:t>In respect of any losses, cost claims or expenses incurred by either Party as a result of a Personal Data Breach (the “Claim Losses”):</w:t>
      </w:r>
    </w:p>
    <w:p w14:paraId="4CD89EE3" w14:textId="77777777" w:rsidR="00C776DE" w:rsidRDefault="00C776DE"/>
    <w:p w14:paraId="2D544E45" w14:textId="77777777" w:rsidR="00C776DE" w:rsidRDefault="005317B5">
      <w:r>
        <w:rPr>
          <w:lang w:eastAsia="en-US"/>
        </w:rPr>
        <w:t>(a) if the Buyer is responsible for the relevant Personal Data Breach, then the Buyer shall be responsible for the Claim Losses;</w:t>
      </w:r>
    </w:p>
    <w:p w14:paraId="164B84CF" w14:textId="77777777" w:rsidR="00C776DE" w:rsidRDefault="00C776DE"/>
    <w:p w14:paraId="6A32C792" w14:textId="77777777" w:rsidR="00C776DE" w:rsidRDefault="005317B5">
      <w:r>
        <w:rPr>
          <w:lang w:eastAsia="en-US"/>
        </w:rPr>
        <w:t>(b) if the Supplier is responsible for the relevant Personal Data Breach, then the Supplier shall be responsible for the Claim Losses: and </w:t>
      </w:r>
    </w:p>
    <w:p w14:paraId="391F2C18" w14:textId="77777777" w:rsidR="00C776DE" w:rsidRDefault="00C776DE"/>
    <w:p w14:paraId="7BEB5873" w14:textId="77777777" w:rsidR="00C776DE" w:rsidRDefault="005317B5">
      <w:r>
        <w:rPr>
          <w:lang w:eastAsia="en-US"/>
        </w:rPr>
        <w:t>(c) if responsibility for the relevant Personal Data Breach is unclear, then the Buyer and the Supplier shall be responsible for the Claim Losses equally.</w:t>
      </w:r>
    </w:p>
    <w:p w14:paraId="0EAD3BC7" w14:textId="77777777" w:rsidR="00C776DE" w:rsidRDefault="00C776DE"/>
    <w:p w14:paraId="26DAE87B" w14:textId="77777777" w:rsidR="00C776DE" w:rsidRDefault="005317B5">
      <w:r>
        <w:t xml:space="preserve">7.4 </w:t>
      </w:r>
      <w:r>
        <w:tab/>
        <w:t>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37159073" w14:textId="77777777" w:rsidR="00C776DE" w:rsidRDefault="00C776DE"/>
    <w:p w14:paraId="5153567B" w14:textId="77777777" w:rsidR="00C776DE" w:rsidRDefault="005317B5">
      <w:pPr>
        <w:pStyle w:val="Heading4"/>
        <w:spacing w:before="0" w:after="0" w:line="480" w:lineRule="auto"/>
      </w:pPr>
      <w:r>
        <w:t xml:space="preserve">8. </w:t>
      </w:r>
      <w:r>
        <w:rPr>
          <w:color w:val="auto"/>
        </w:rPr>
        <w:tab/>
        <w:t>Not used</w:t>
      </w:r>
    </w:p>
    <w:p w14:paraId="05298A33" w14:textId="77777777" w:rsidR="00C776DE" w:rsidRDefault="005317B5">
      <w:pPr>
        <w:pStyle w:val="Heading4"/>
        <w:rPr>
          <w:color w:val="auto"/>
        </w:rPr>
      </w:pPr>
      <w:r>
        <w:rPr>
          <w:color w:val="auto"/>
        </w:rPr>
        <w:t>9.</w:t>
      </w:r>
      <w:r>
        <w:rPr>
          <w:color w:val="auto"/>
        </w:rPr>
        <w:tab/>
        <w:t>Termination</w:t>
      </w:r>
    </w:p>
    <w:p w14:paraId="25A76E04" w14:textId="77777777" w:rsidR="00C776DE" w:rsidRDefault="005317B5">
      <w:pPr>
        <w:ind w:left="720" w:hanging="720"/>
      </w:pPr>
      <w:r>
        <w:t>9.1</w:t>
      </w:r>
      <w: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23345EBB" w14:textId="77777777" w:rsidR="00C776DE" w:rsidRDefault="00C776DE"/>
    <w:p w14:paraId="2B22E628" w14:textId="77777777" w:rsidR="00C776DE" w:rsidRDefault="005317B5">
      <w:pPr>
        <w:pStyle w:val="Heading4"/>
        <w:rPr>
          <w:color w:val="auto"/>
        </w:rPr>
      </w:pPr>
      <w:r>
        <w:rPr>
          <w:color w:val="auto"/>
        </w:rPr>
        <w:t>10.</w:t>
      </w:r>
      <w:r>
        <w:rPr>
          <w:color w:val="auto"/>
        </w:rPr>
        <w:tab/>
        <w:t>Sub-Processing</w:t>
      </w:r>
    </w:p>
    <w:p w14:paraId="74E4452D" w14:textId="77777777" w:rsidR="00C776DE" w:rsidRDefault="005317B5">
      <w:pPr>
        <w:ind w:left="720" w:hanging="720"/>
      </w:pPr>
      <w:r>
        <w:t>10.1</w:t>
      </w:r>
      <w:r>
        <w:tab/>
        <w:t>In respect of any Processing of Personal Data performed by a third party on behalf of a Party, that Party shall:</w:t>
      </w:r>
    </w:p>
    <w:p w14:paraId="743EB579" w14:textId="77777777" w:rsidR="00C776DE" w:rsidRDefault="00C776DE"/>
    <w:p w14:paraId="24C4D2FA" w14:textId="77777777" w:rsidR="00C776DE" w:rsidRDefault="005317B5">
      <w:pPr>
        <w:ind w:left="1440" w:hanging="720"/>
      </w:pPr>
      <w:r>
        <w:lastRenderedPageBreak/>
        <w:t>(a)</w:t>
      </w:r>
      <w: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DDE8994" w14:textId="77777777" w:rsidR="00C776DE" w:rsidRDefault="00C776DE">
      <w:pPr>
        <w:ind w:left="1440"/>
      </w:pPr>
    </w:p>
    <w:p w14:paraId="4D50B48D" w14:textId="77777777" w:rsidR="00C776DE" w:rsidRDefault="005317B5">
      <w:pPr>
        <w:ind w:left="1440" w:hanging="720"/>
      </w:pPr>
      <w:r>
        <w:t>(b)</w:t>
      </w:r>
      <w:r>
        <w:tab/>
        <w:t>ensure that a suitable agreement is in place with the third party as required under applicable Data Protection Legislation.</w:t>
      </w:r>
    </w:p>
    <w:p w14:paraId="2C2B717F" w14:textId="77777777" w:rsidR="00C776DE" w:rsidRDefault="00C776DE">
      <w:pPr>
        <w:ind w:left="720" w:firstLine="720"/>
      </w:pPr>
    </w:p>
    <w:p w14:paraId="19ADDAAC" w14:textId="77777777" w:rsidR="00C776DE" w:rsidRDefault="005317B5">
      <w:pPr>
        <w:pStyle w:val="Heading4"/>
        <w:rPr>
          <w:color w:val="auto"/>
        </w:rPr>
      </w:pPr>
      <w:r>
        <w:rPr>
          <w:color w:val="auto"/>
        </w:rPr>
        <w:t>11. Data Retention</w:t>
      </w:r>
    </w:p>
    <w:p w14:paraId="3DAAC18A" w14:textId="77777777" w:rsidR="00C776DE" w:rsidRDefault="005317B5">
      <w:pPr>
        <w:ind w:left="720" w:hanging="720"/>
      </w:pPr>
      <w:r>
        <w:t>11.1</w:t>
      </w:r>
      <w: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C776DE">
      <w:headerReference w:type="default" r:id="rId34"/>
      <w:footerReference w:type="default" r:id="rId35"/>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8C2B4" w14:textId="77777777" w:rsidR="00B55D36" w:rsidRDefault="00B55D36">
      <w:pPr>
        <w:spacing w:line="240" w:lineRule="auto"/>
      </w:pPr>
      <w:r>
        <w:separator/>
      </w:r>
    </w:p>
  </w:endnote>
  <w:endnote w:type="continuationSeparator" w:id="0">
    <w:p w14:paraId="5F360FF1" w14:textId="77777777" w:rsidR="00B55D36" w:rsidRDefault="00B55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DD3344" w14:textId="431730A5" w:rsidR="00F346F9" w:rsidRPr="00674D5A" w:rsidRDefault="00F346F9" w:rsidP="00F346F9">
    <w:pPr>
      <w:pStyle w:val="Footer"/>
      <w:tabs>
        <w:tab w:val="right" w:pos="13467"/>
      </w:tabs>
    </w:pPr>
    <w:r>
      <w:rPr>
        <w:b/>
        <w:noProof/>
        <w:color w:val="ED7D31" w:themeColor="accent2"/>
      </w:rPr>
      <w:fldChar w:fldCharType="begin"/>
    </w:r>
    <w:r>
      <w:rPr>
        <w:b/>
        <w:noProof/>
        <w:color w:val="ED7D31" w:themeColor="accent2"/>
      </w:rPr>
      <w:instrText xml:space="preserve"> STYLEREF  "Heading 1"  \* MERGEFORMAT </w:instrText>
    </w:r>
    <w:r w:rsidR="00A539CA">
      <w:rPr>
        <w:b/>
        <w:noProof/>
        <w:color w:val="ED7D31" w:themeColor="accent2"/>
      </w:rPr>
      <w:fldChar w:fldCharType="separate"/>
    </w:r>
    <w:r w:rsidR="00A539CA">
      <w:rPr>
        <w:b/>
        <w:noProof/>
        <w:color w:val="ED7D31" w:themeColor="accent2"/>
      </w:rPr>
      <w:t>G-Cloud 12 Call-Off Contract</w:t>
    </w:r>
    <w:r>
      <w:rPr>
        <w:b/>
        <w:noProof/>
        <w:color w:val="ED7D31" w:themeColor="accent2"/>
      </w:rPr>
      <w:fldChar w:fldCharType="end"/>
    </w:r>
    <w:r>
      <w:rPr>
        <w:b/>
        <w:noProof/>
        <w:color w:val="ED7D31" w:themeColor="accent2"/>
      </w:rPr>
      <w:t xml:space="preserve"> -</w:t>
    </w:r>
    <w:r w:rsidRPr="00BC65CB">
      <w:rPr>
        <w:b/>
        <w:noProof/>
      </w:rPr>
      <w:t xml:space="preserve"> </w:t>
    </w:r>
    <w:r w:rsidRPr="00BC65CB">
      <w:rPr>
        <w:b/>
        <w:noProof/>
      </w:rPr>
      <w:fldChar w:fldCharType="begin"/>
    </w:r>
    <w:r w:rsidRPr="00BC65CB">
      <w:rPr>
        <w:b/>
        <w:noProof/>
      </w:rPr>
      <w:instrText xml:space="preserve"> STYLEREF  "Heading 2"  \* MERGEFORMAT </w:instrText>
    </w:r>
    <w:r w:rsidRPr="00BC65CB">
      <w:rPr>
        <w:b/>
        <w:noProof/>
      </w:rPr>
      <w:fldChar w:fldCharType="separate"/>
    </w:r>
    <w:r w:rsidR="00A539CA">
      <w:rPr>
        <w:b/>
        <w:noProof/>
      </w:rPr>
      <w:t>Schedule 2: Call-Off Contract charges</w:t>
    </w:r>
    <w:r w:rsidRPr="00BC65CB">
      <w:rPr>
        <w:b/>
        <w:noProof/>
      </w:rPr>
      <w:fldChar w:fldCharType="end"/>
    </w:r>
    <w:r>
      <w:rPr>
        <w:b/>
        <w:color w:val="ED7D31" w:themeColor="accent2"/>
      </w:rPr>
      <w:tab/>
    </w:r>
    <w:r w:rsidRPr="003D51A2">
      <w:rPr>
        <w:b/>
        <w:color w:val="ED7D31" w:themeColor="accent2"/>
      </w:rPr>
      <w:t>Page</w:t>
    </w:r>
    <w:r w:rsidRPr="003D51A2">
      <w:rPr>
        <w:color w:val="ED7D31" w:themeColor="accent2"/>
      </w:rPr>
      <w:t xml:space="preserve"> | </w:t>
    </w:r>
    <w:r w:rsidRPr="007B71D1">
      <w:rPr>
        <w:b/>
        <w:color w:val="44546A" w:themeColor="text2"/>
      </w:rPr>
      <w:fldChar w:fldCharType="begin"/>
    </w:r>
    <w:r w:rsidRPr="007B71D1">
      <w:rPr>
        <w:color w:val="44546A" w:themeColor="text2"/>
      </w:rPr>
      <w:instrText xml:space="preserve"> PAGE   \* MERGEFORMAT </w:instrText>
    </w:r>
    <w:r w:rsidRPr="007B71D1">
      <w:rPr>
        <w:color w:val="44546A" w:themeColor="text2"/>
      </w:rPr>
      <w:fldChar w:fldCharType="separate"/>
    </w:r>
    <w:r w:rsidR="00A539CA" w:rsidRPr="00A539CA">
      <w:rPr>
        <w:b/>
        <w:bCs/>
        <w:noProof/>
        <w:color w:val="44546A" w:themeColor="text2"/>
      </w:rPr>
      <w:t>19</w:t>
    </w:r>
    <w:r w:rsidRPr="007B71D1">
      <w:rPr>
        <w:b/>
        <w:bCs/>
        <w:noProof/>
        <w:color w:val="44546A" w:themeColor="text2"/>
      </w:rPr>
      <w:fldChar w:fldCharType="end"/>
    </w:r>
    <w:r w:rsidRPr="007B71D1">
      <w:rPr>
        <w:b/>
        <w:bCs/>
        <w:noProof/>
        <w:color w:val="44546A" w:themeColor="text2"/>
      </w:rPr>
      <w:t xml:space="preserve"> </w:t>
    </w:r>
    <w:r w:rsidRPr="003D51A2">
      <w:rPr>
        <w:b/>
        <w:bCs/>
        <w:noProof/>
        <w:color w:val="ED7D31" w:themeColor="accent2"/>
      </w:rPr>
      <w:t xml:space="preserve">of </w:t>
    </w:r>
    <w:r w:rsidRPr="007B71D1">
      <w:rPr>
        <w:b/>
        <w:bCs/>
        <w:noProof/>
        <w:color w:val="44546A" w:themeColor="text2"/>
      </w:rPr>
      <w:fldChar w:fldCharType="begin"/>
    </w:r>
    <w:r w:rsidRPr="007B71D1">
      <w:rPr>
        <w:b/>
        <w:bCs/>
        <w:noProof/>
        <w:color w:val="44546A" w:themeColor="text2"/>
      </w:rPr>
      <w:instrText xml:space="preserve"> NUMPAGES   \* MERGEFORMAT </w:instrText>
    </w:r>
    <w:r w:rsidRPr="007B71D1">
      <w:rPr>
        <w:b/>
        <w:bCs/>
        <w:noProof/>
        <w:color w:val="44546A" w:themeColor="text2"/>
      </w:rPr>
      <w:fldChar w:fldCharType="separate"/>
    </w:r>
    <w:r w:rsidR="00A539CA">
      <w:rPr>
        <w:b/>
        <w:bCs/>
        <w:noProof/>
        <w:color w:val="44546A" w:themeColor="text2"/>
      </w:rPr>
      <w:t>87</w:t>
    </w:r>
    <w:r w:rsidRPr="007B71D1">
      <w:rPr>
        <w:b/>
        <w:bCs/>
        <w:noProof/>
        <w:color w:val="44546A" w:themeColor="text2"/>
      </w:rPr>
      <w:fldChar w:fldCharType="end"/>
    </w:r>
  </w:p>
  <w:p w14:paraId="7304B0A2" w14:textId="77777777" w:rsidR="00F346F9" w:rsidRPr="00CD6986" w:rsidRDefault="00F346F9" w:rsidP="00F3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CD8FC" w14:textId="77777777" w:rsidR="00F346F9" w:rsidRDefault="00F346F9">
    <w:pPr>
      <w:pStyle w:val="Footer"/>
      <w:ind w:right="360"/>
    </w:pPr>
    <w:r>
      <w:rPr>
        <w:noProof/>
      </w:rPr>
      <mc:AlternateContent>
        <mc:Choice Requires="wps">
          <w:drawing>
            <wp:anchor distT="0" distB="0" distL="114300" distR="114300" simplePos="0" relativeHeight="251659264" behindDoc="0" locked="0" layoutInCell="1" allowOverlap="1" wp14:anchorId="47AF98A5" wp14:editId="367FC410">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5E9176A6" w14:textId="7272EF05" w:rsidR="00F346F9" w:rsidRDefault="00F346F9">
                          <w:pPr>
                            <w:pStyle w:val="Footer"/>
                          </w:pPr>
                          <w:r>
                            <w:rPr>
                              <w:rStyle w:val="PageNumber"/>
                            </w:rPr>
                            <w:fldChar w:fldCharType="begin"/>
                          </w:r>
                          <w:r>
                            <w:rPr>
                              <w:rStyle w:val="PageNumber"/>
                            </w:rPr>
                            <w:instrText xml:space="preserve"> PAGE </w:instrText>
                          </w:r>
                          <w:r>
                            <w:rPr>
                              <w:rStyle w:val="PageNumber"/>
                            </w:rPr>
                            <w:fldChar w:fldCharType="separate"/>
                          </w:r>
                          <w:r w:rsidR="00A539CA">
                            <w:rPr>
                              <w:rStyle w:val="PageNumber"/>
                              <w:noProof/>
                            </w:rPr>
                            <w:t>8</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47AF98A5" id="_x0000_t202" coordsize="21600,21600" o:spt="202" path="m,l,21600r21600,l21600,xe">
              <v:stroke joinstyle="miter"/>
              <v:path gradientshapeok="t" o:connecttype="rect"/>
            </v:shapetype>
            <v:shape id="Frame1" o:spid="_x0000_s1027"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" filled="f" stroked="f">
              <v:textbox style="mso-fit-shape-to-text:t" inset="0,0,0,0">
                <w:txbxContent>
                  <w:p w14:paraId="5E9176A6" w14:textId="7272EF05" w:rsidR="00F346F9" w:rsidRDefault="00F346F9">
                    <w:pPr>
                      <w:pStyle w:val="Footer"/>
                    </w:pPr>
                    <w:r>
                      <w:rPr>
                        <w:rStyle w:val="PageNumber"/>
                      </w:rPr>
                      <w:fldChar w:fldCharType="begin"/>
                    </w:r>
                    <w:r>
                      <w:rPr>
                        <w:rStyle w:val="PageNumber"/>
                      </w:rPr>
                      <w:instrText xml:space="preserve"> PAGE </w:instrText>
                    </w:r>
                    <w:r>
                      <w:rPr>
                        <w:rStyle w:val="PageNumber"/>
                      </w:rPr>
                      <w:fldChar w:fldCharType="separate"/>
                    </w:r>
                    <w:r w:rsidR="00A539CA">
                      <w:rPr>
                        <w:rStyle w:val="PageNumber"/>
                        <w:noProof/>
                      </w:rPr>
                      <w:t>8</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9068F" w14:textId="77777777" w:rsidR="00B55D36" w:rsidRDefault="00B55D36">
      <w:pPr>
        <w:spacing w:line="240" w:lineRule="auto"/>
      </w:pPr>
      <w:r>
        <w:rPr>
          <w:color w:val="000000"/>
        </w:rPr>
        <w:separator/>
      </w:r>
    </w:p>
  </w:footnote>
  <w:footnote w:type="continuationSeparator" w:id="0">
    <w:p w14:paraId="11EF6760" w14:textId="77777777" w:rsidR="00B55D36" w:rsidRDefault="00B55D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964C0" w14:textId="77777777" w:rsidR="00F346F9" w:rsidRDefault="00F346F9" w:rsidP="00F346F9">
    <w:pPr>
      <w:pStyle w:val="Header"/>
      <w:tabs>
        <w:tab w:val="left" w:pos="4207"/>
      </w:tabs>
      <w:rPr>
        <w:color w:val="F4B083" w:themeColor="accent2" w:themeTint="99"/>
      </w:rPr>
    </w:pPr>
    <w:r>
      <w:rPr>
        <w:noProof/>
      </w:rPr>
      <w:drawing>
        <wp:anchor distT="0" distB="0" distL="114300" distR="114300" simplePos="0" relativeHeight="251664384" behindDoc="0" locked="0" layoutInCell="1" allowOverlap="1" wp14:anchorId="15B91AB7" wp14:editId="79428F55">
          <wp:simplePos x="0" y="0"/>
          <wp:positionH relativeFrom="margin">
            <wp:posOffset>5655310</wp:posOffset>
          </wp:positionH>
          <wp:positionV relativeFrom="paragraph">
            <wp:posOffset>-188964</wp:posOffset>
          </wp:positionV>
          <wp:extent cx="530860" cy="530860"/>
          <wp:effectExtent l="0" t="0" r="254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equiniti_51559140399.png"/>
                  <pic:cNvPicPr/>
                </pic:nvPicPr>
                <pic:blipFill>
                  <a:blip r:embed="rId1">
                    <a:extLst>
                      <a:ext uri="{28A0092B-C50C-407E-A947-70E740481C1C}">
                        <a14:useLocalDpi xmlns:a14="http://schemas.microsoft.com/office/drawing/2010/main" val="0"/>
                      </a:ext>
                    </a:extLst>
                  </a:blip>
                  <a:stretch>
                    <a:fillRect/>
                  </a:stretch>
                </pic:blipFill>
                <pic:spPr>
                  <a:xfrm>
                    <a:off x="0" y="0"/>
                    <a:ext cx="530860" cy="530860"/>
                  </a:xfrm>
                  <a:prstGeom prst="rect">
                    <a:avLst/>
                  </a:prstGeom>
                </pic:spPr>
              </pic:pic>
            </a:graphicData>
          </a:graphic>
          <wp14:sizeRelH relativeFrom="page">
            <wp14:pctWidth>0</wp14:pctWidth>
          </wp14:sizeRelH>
          <wp14:sizeRelV relativeFrom="page">
            <wp14:pctHeight>0</wp14:pctHeight>
          </wp14:sizeRelV>
        </wp:anchor>
      </w:drawing>
    </w:r>
  </w:p>
  <w:p w14:paraId="463ACFB3" w14:textId="77777777" w:rsidR="00F346F9" w:rsidRPr="007B71D1" w:rsidRDefault="00F346F9" w:rsidP="00F346F9">
    <w:pPr>
      <w:pStyle w:val="Header"/>
      <w:tabs>
        <w:tab w:val="left" w:pos="4207"/>
      </w:tabs>
      <w:rPr>
        <w:color w:val="F4B083" w:themeColor="accent2" w:themeTint="99"/>
      </w:rPr>
    </w:pPr>
    <w:r>
      <w:rPr>
        <w:rFonts w:ascii="Century Gothic" w:hAnsi="Century Gothic"/>
        <w:noProof/>
        <w:color w:val="FFFFFF"/>
        <w:sz w:val="18"/>
      </w:rPr>
      <mc:AlternateContent>
        <mc:Choice Requires="wps">
          <w:drawing>
            <wp:anchor distT="0" distB="0" distL="114300" distR="114300" simplePos="0" relativeHeight="251665408" behindDoc="0" locked="0" layoutInCell="1" allowOverlap="1" wp14:anchorId="09819A35" wp14:editId="4C058D23">
              <wp:simplePos x="0" y="0"/>
              <wp:positionH relativeFrom="page">
                <wp:posOffset>5772150</wp:posOffset>
              </wp:positionH>
              <wp:positionV relativeFrom="page">
                <wp:posOffset>-11630025</wp:posOffset>
              </wp:positionV>
              <wp:extent cx="1151255" cy="288290"/>
              <wp:effectExtent l="0" t="0" r="1079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4D7F3C" w14:textId="7AF2C920" w:rsidR="00F346F9" w:rsidRPr="00DA0952" w:rsidRDefault="00F346F9" w:rsidP="00F346F9">
                          <w:pPr>
                            <w:pStyle w:val="PageNo"/>
                            <w:rPr>
                              <w:rFonts w:asciiTheme="minorHAnsi" w:hAnsiTheme="minorHAnsi"/>
                              <w:color w:val="FFFFFF"/>
                              <w:sz w:val="28"/>
                            </w:rPr>
                          </w:pPr>
                          <w:r w:rsidRPr="00DA0952">
                            <w:rPr>
                              <w:rFonts w:asciiTheme="minorHAnsi" w:hAnsiTheme="minorHAnsi"/>
                              <w:color w:val="FFFFFF"/>
                              <w:sz w:val="28"/>
                            </w:rPr>
                            <w:fldChar w:fldCharType="begin"/>
                          </w:r>
                          <w:r w:rsidRPr="00DA0952">
                            <w:rPr>
                              <w:rFonts w:asciiTheme="minorHAnsi" w:hAnsiTheme="minorHAnsi"/>
                              <w:color w:val="FFFFFF"/>
                              <w:sz w:val="28"/>
                            </w:rPr>
                            <w:instrText xml:space="preserve"> PAGE  \# "00" \* MERGEFORMAT </w:instrText>
                          </w:r>
                          <w:r w:rsidRPr="00DA0952">
                            <w:rPr>
                              <w:rFonts w:asciiTheme="minorHAnsi" w:hAnsiTheme="minorHAnsi"/>
                              <w:color w:val="FFFFFF"/>
                              <w:sz w:val="28"/>
                            </w:rPr>
                            <w:fldChar w:fldCharType="separate"/>
                          </w:r>
                          <w:r w:rsidR="00A539CA">
                            <w:rPr>
                              <w:rFonts w:asciiTheme="minorHAnsi" w:hAnsiTheme="minorHAnsi"/>
                              <w:noProof/>
                              <w:color w:val="FFFFFF"/>
                              <w:sz w:val="28"/>
                            </w:rPr>
                            <w:t>19</w:t>
                          </w:r>
                          <w:r w:rsidRPr="00DA0952">
                            <w:rPr>
                              <w:rFonts w:asciiTheme="minorHAnsi" w:hAnsiTheme="minorHAnsi"/>
                              <w:color w:val="FFFFFF"/>
                              <w:sz w:val="2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819A35" id="_x0000_t202" coordsize="21600,21600" o:spt="202" path="m,l,21600r21600,l21600,xe">
              <v:stroke joinstyle="miter"/>
              <v:path gradientshapeok="t" o:connecttype="rect"/>
            </v:shapetype>
            <v:shape id="Text Box 4" o:spid="_x0000_s1026" type="#_x0000_t202" style="position:absolute;margin-left:454.5pt;margin-top:-915.75pt;width:90.65pt;height:22.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" filled="f" stroked="f">
              <v:textbox inset="0,,0">
                <w:txbxContent>
                  <w:p w14:paraId="194D7F3C" w14:textId="7AF2C920" w:rsidR="00F346F9" w:rsidRPr="00DA0952" w:rsidRDefault="00F346F9" w:rsidP="00F346F9">
                    <w:pPr>
                      <w:pStyle w:val="PageNo"/>
                      <w:rPr>
                        <w:rFonts w:asciiTheme="minorHAnsi" w:hAnsiTheme="minorHAnsi"/>
                        <w:color w:val="FFFFFF"/>
                        <w:sz w:val="28"/>
                      </w:rPr>
                    </w:pPr>
                    <w:r w:rsidRPr="00DA0952">
                      <w:rPr>
                        <w:rFonts w:asciiTheme="minorHAnsi" w:hAnsiTheme="minorHAnsi"/>
                        <w:color w:val="FFFFFF"/>
                        <w:sz w:val="28"/>
                      </w:rPr>
                      <w:fldChar w:fldCharType="begin"/>
                    </w:r>
                    <w:r w:rsidRPr="00DA0952">
                      <w:rPr>
                        <w:rFonts w:asciiTheme="minorHAnsi" w:hAnsiTheme="minorHAnsi"/>
                        <w:color w:val="FFFFFF"/>
                        <w:sz w:val="28"/>
                      </w:rPr>
                      <w:instrText xml:space="preserve"> PAGE  \# "00" \* MERGEFORMAT </w:instrText>
                    </w:r>
                    <w:r w:rsidRPr="00DA0952">
                      <w:rPr>
                        <w:rFonts w:asciiTheme="minorHAnsi" w:hAnsiTheme="minorHAnsi"/>
                        <w:color w:val="FFFFFF"/>
                        <w:sz w:val="28"/>
                      </w:rPr>
                      <w:fldChar w:fldCharType="separate"/>
                    </w:r>
                    <w:r w:rsidR="00A539CA">
                      <w:rPr>
                        <w:rFonts w:asciiTheme="minorHAnsi" w:hAnsiTheme="minorHAnsi"/>
                        <w:noProof/>
                        <w:color w:val="FFFFFF"/>
                        <w:sz w:val="28"/>
                      </w:rPr>
                      <w:t>19</w:t>
                    </w:r>
                    <w:r w:rsidRPr="00DA0952">
                      <w:rPr>
                        <w:rFonts w:asciiTheme="minorHAnsi" w:hAnsiTheme="minorHAnsi"/>
                        <w:color w:val="FFFFFF"/>
                        <w:sz w:val="28"/>
                      </w:rPr>
                      <w:fldChar w:fldCharType="end"/>
                    </w:r>
                  </w:p>
                </w:txbxContent>
              </v:textbox>
              <w10:wrap anchorx="page" anchory="page"/>
            </v:shape>
          </w:pict>
        </mc:Fallback>
      </mc:AlternateContent>
    </w:r>
    <w:r w:rsidRPr="007B71D1">
      <w:rPr>
        <w:color w:val="F4B083" w:themeColor="accent2" w:themeTint="99"/>
      </w:rPr>
      <w:tab/>
    </w:r>
    <w:r w:rsidRPr="007B71D1">
      <w:rPr>
        <w:color w:val="F4B083" w:themeColor="accent2" w:themeTint="99"/>
      </w:rPr>
      <w:tab/>
    </w:r>
    <w:r w:rsidRPr="007B71D1">
      <w:rPr>
        <w:color w:val="F4B083" w:themeColor="accent2" w:themeTint="99"/>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2ACDB" w14:textId="77777777" w:rsidR="00F346F9" w:rsidRDefault="00F346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59E4"/>
    <w:multiLevelType w:val="multilevel"/>
    <w:tmpl w:val="7E38C7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9F035D"/>
    <w:multiLevelType w:val="multilevel"/>
    <w:tmpl w:val="527844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016E056E"/>
    <w:multiLevelType w:val="multilevel"/>
    <w:tmpl w:val="E482FD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36610A7"/>
    <w:multiLevelType w:val="multilevel"/>
    <w:tmpl w:val="1A9C57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9C75B6F"/>
    <w:multiLevelType w:val="multilevel"/>
    <w:tmpl w:val="DB74736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0A592D5A"/>
    <w:multiLevelType w:val="multilevel"/>
    <w:tmpl w:val="36F2668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DB17FDE"/>
    <w:multiLevelType w:val="multilevel"/>
    <w:tmpl w:val="553AF6D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0E921E49"/>
    <w:multiLevelType w:val="multilevel"/>
    <w:tmpl w:val="3BCEAEF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8" w15:restartNumberingAfterBreak="0">
    <w:nsid w:val="0F683C63"/>
    <w:multiLevelType w:val="multilevel"/>
    <w:tmpl w:val="D35AC3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38D46F3"/>
    <w:multiLevelType w:val="multilevel"/>
    <w:tmpl w:val="26EA5A5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4216A60"/>
    <w:multiLevelType w:val="multilevel"/>
    <w:tmpl w:val="406E16D8"/>
    <w:lvl w:ilvl="0">
      <w:numFmt w:val="bullet"/>
      <w:lvlText w:val=""/>
      <w:lvlJc w:val="left"/>
      <w:pPr>
        <w:ind w:left="783" w:hanging="360"/>
      </w:pPr>
      <w:rPr>
        <w:rFonts w:ascii="Symbol" w:hAnsi="Symbol"/>
      </w:rPr>
    </w:lvl>
    <w:lvl w:ilvl="1">
      <w:numFmt w:val="bullet"/>
      <w:lvlText w:val="o"/>
      <w:lvlJc w:val="left"/>
      <w:pPr>
        <w:ind w:left="1503" w:hanging="360"/>
      </w:pPr>
      <w:rPr>
        <w:rFonts w:ascii="Courier New" w:hAnsi="Courier New" w:cs="Courier New"/>
      </w:rPr>
    </w:lvl>
    <w:lvl w:ilvl="2">
      <w:numFmt w:val="bullet"/>
      <w:lvlText w:val=""/>
      <w:lvlJc w:val="left"/>
      <w:pPr>
        <w:ind w:left="2223" w:hanging="360"/>
      </w:pPr>
      <w:rPr>
        <w:rFonts w:ascii="Wingdings" w:hAnsi="Wingdings"/>
      </w:rPr>
    </w:lvl>
    <w:lvl w:ilvl="3">
      <w:numFmt w:val="bullet"/>
      <w:lvlText w:val=""/>
      <w:lvlJc w:val="left"/>
      <w:pPr>
        <w:ind w:left="2943" w:hanging="360"/>
      </w:pPr>
      <w:rPr>
        <w:rFonts w:ascii="Symbol" w:hAnsi="Symbol"/>
      </w:rPr>
    </w:lvl>
    <w:lvl w:ilvl="4">
      <w:numFmt w:val="bullet"/>
      <w:lvlText w:val="o"/>
      <w:lvlJc w:val="left"/>
      <w:pPr>
        <w:ind w:left="3663" w:hanging="360"/>
      </w:pPr>
      <w:rPr>
        <w:rFonts w:ascii="Courier New" w:hAnsi="Courier New" w:cs="Courier New"/>
      </w:rPr>
    </w:lvl>
    <w:lvl w:ilvl="5">
      <w:numFmt w:val="bullet"/>
      <w:lvlText w:val=""/>
      <w:lvlJc w:val="left"/>
      <w:pPr>
        <w:ind w:left="4383" w:hanging="360"/>
      </w:pPr>
      <w:rPr>
        <w:rFonts w:ascii="Wingdings" w:hAnsi="Wingdings"/>
      </w:rPr>
    </w:lvl>
    <w:lvl w:ilvl="6">
      <w:numFmt w:val="bullet"/>
      <w:lvlText w:val=""/>
      <w:lvlJc w:val="left"/>
      <w:pPr>
        <w:ind w:left="5103" w:hanging="360"/>
      </w:pPr>
      <w:rPr>
        <w:rFonts w:ascii="Symbol" w:hAnsi="Symbol"/>
      </w:rPr>
    </w:lvl>
    <w:lvl w:ilvl="7">
      <w:numFmt w:val="bullet"/>
      <w:lvlText w:val="o"/>
      <w:lvlJc w:val="left"/>
      <w:pPr>
        <w:ind w:left="5823" w:hanging="360"/>
      </w:pPr>
      <w:rPr>
        <w:rFonts w:ascii="Courier New" w:hAnsi="Courier New" w:cs="Courier New"/>
      </w:rPr>
    </w:lvl>
    <w:lvl w:ilvl="8">
      <w:numFmt w:val="bullet"/>
      <w:lvlText w:val=""/>
      <w:lvlJc w:val="left"/>
      <w:pPr>
        <w:ind w:left="6543" w:hanging="360"/>
      </w:pPr>
      <w:rPr>
        <w:rFonts w:ascii="Wingdings" w:hAnsi="Wingdings"/>
      </w:rPr>
    </w:lvl>
  </w:abstractNum>
  <w:abstractNum w:abstractNumId="11" w15:restartNumberingAfterBreak="0">
    <w:nsid w:val="18C9160B"/>
    <w:multiLevelType w:val="hybridMultilevel"/>
    <w:tmpl w:val="BEB23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69166A"/>
    <w:multiLevelType w:val="multilevel"/>
    <w:tmpl w:val="0BD68D9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3" w15:restartNumberingAfterBreak="0">
    <w:nsid w:val="2A647C8D"/>
    <w:multiLevelType w:val="multilevel"/>
    <w:tmpl w:val="FFD0779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C660152"/>
    <w:multiLevelType w:val="hybridMultilevel"/>
    <w:tmpl w:val="B6CC3036"/>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554EBB"/>
    <w:multiLevelType w:val="multilevel"/>
    <w:tmpl w:val="67CEC3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33417285"/>
    <w:multiLevelType w:val="multilevel"/>
    <w:tmpl w:val="6032BA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6633AC5"/>
    <w:multiLevelType w:val="multilevel"/>
    <w:tmpl w:val="9FCE53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CAD6A85"/>
    <w:multiLevelType w:val="multilevel"/>
    <w:tmpl w:val="7EDC4C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3CBE78D8"/>
    <w:multiLevelType w:val="hybridMultilevel"/>
    <w:tmpl w:val="A4F613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73B10"/>
    <w:multiLevelType w:val="multilevel"/>
    <w:tmpl w:val="1E9C8A8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46AC04A6"/>
    <w:multiLevelType w:val="multilevel"/>
    <w:tmpl w:val="F45E47E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2" w15:restartNumberingAfterBreak="0">
    <w:nsid w:val="490D4D40"/>
    <w:multiLevelType w:val="multilevel"/>
    <w:tmpl w:val="9C8E94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6011B5A"/>
    <w:multiLevelType w:val="multilevel"/>
    <w:tmpl w:val="29BEAE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597B0B75"/>
    <w:multiLevelType w:val="hybridMultilevel"/>
    <w:tmpl w:val="F77859A8"/>
    <w:lvl w:ilvl="0" w:tplc="021E8B24">
      <w:start w:val="1"/>
      <w:numFmt w:val="bullet"/>
      <w:pStyle w:val="ListBullet2"/>
      <w:lvlText w:val="•"/>
      <w:lvlJc w:val="left"/>
      <w:pPr>
        <w:ind w:left="1102" w:hanging="360"/>
      </w:pPr>
      <w:rPr>
        <w:rFonts w:ascii="Arial" w:hAnsi="Arial" w:hint="default"/>
        <w:color w:val="ED7D31" w:themeColor="accent2"/>
      </w:rPr>
    </w:lvl>
    <w:lvl w:ilvl="1" w:tplc="08090003">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25" w15:restartNumberingAfterBreak="0">
    <w:nsid w:val="5BDD730C"/>
    <w:multiLevelType w:val="multilevel"/>
    <w:tmpl w:val="E44E133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5C515C91"/>
    <w:multiLevelType w:val="multilevel"/>
    <w:tmpl w:val="D3C2588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F9A4FDD"/>
    <w:multiLevelType w:val="multilevel"/>
    <w:tmpl w:val="0F6E322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648172CC"/>
    <w:multiLevelType w:val="multilevel"/>
    <w:tmpl w:val="A90CB0D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66A47FB4"/>
    <w:multiLevelType w:val="multilevel"/>
    <w:tmpl w:val="F31AC80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94F5957"/>
    <w:multiLevelType w:val="multilevel"/>
    <w:tmpl w:val="48D0C4E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6AFD447C"/>
    <w:multiLevelType w:val="multilevel"/>
    <w:tmpl w:val="1F042E1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2" w15:restartNumberingAfterBreak="0">
    <w:nsid w:val="6D6F19A3"/>
    <w:multiLevelType w:val="multilevel"/>
    <w:tmpl w:val="4A528F8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6E080ADD"/>
    <w:multiLevelType w:val="multilevel"/>
    <w:tmpl w:val="0238694E"/>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9D8270A"/>
    <w:multiLevelType w:val="multilevel"/>
    <w:tmpl w:val="DE5C312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7DA27F64"/>
    <w:multiLevelType w:val="multilevel"/>
    <w:tmpl w:val="CAA493C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10"/>
  </w:num>
  <w:num w:numId="2">
    <w:abstractNumId w:val="33"/>
  </w:num>
  <w:num w:numId="3">
    <w:abstractNumId w:val="17"/>
  </w:num>
  <w:num w:numId="4">
    <w:abstractNumId w:val="34"/>
  </w:num>
  <w:num w:numId="5">
    <w:abstractNumId w:val="18"/>
  </w:num>
  <w:num w:numId="6">
    <w:abstractNumId w:val="2"/>
  </w:num>
  <w:num w:numId="7">
    <w:abstractNumId w:val="32"/>
  </w:num>
  <w:num w:numId="8">
    <w:abstractNumId w:val="23"/>
  </w:num>
  <w:num w:numId="9">
    <w:abstractNumId w:val="25"/>
  </w:num>
  <w:num w:numId="10">
    <w:abstractNumId w:val="21"/>
  </w:num>
  <w:num w:numId="11">
    <w:abstractNumId w:val="4"/>
  </w:num>
  <w:num w:numId="12">
    <w:abstractNumId w:val="1"/>
  </w:num>
  <w:num w:numId="13">
    <w:abstractNumId w:val="12"/>
  </w:num>
  <w:num w:numId="14">
    <w:abstractNumId w:val="31"/>
  </w:num>
  <w:num w:numId="15">
    <w:abstractNumId w:val="8"/>
  </w:num>
  <w:num w:numId="16">
    <w:abstractNumId w:val="35"/>
  </w:num>
  <w:num w:numId="17">
    <w:abstractNumId w:val="6"/>
  </w:num>
  <w:num w:numId="18">
    <w:abstractNumId w:val="7"/>
  </w:num>
  <w:num w:numId="19">
    <w:abstractNumId w:val="26"/>
  </w:num>
  <w:num w:numId="20">
    <w:abstractNumId w:val="22"/>
  </w:num>
  <w:num w:numId="21">
    <w:abstractNumId w:val="16"/>
  </w:num>
  <w:num w:numId="22">
    <w:abstractNumId w:val="9"/>
  </w:num>
  <w:num w:numId="23">
    <w:abstractNumId w:val="5"/>
  </w:num>
  <w:num w:numId="24">
    <w:abstractNumId w:val="13"/>
  </w:num>
  <w:num w:numId="25">
    <w:abstractNumId w:val="0"/>
  </w:num>
  <w:num w:numId="26">
    <w:abstractNumId w:val="28"/>
  </w:num>
  <w:num w:numId="27">
    <w:abstractNumId w:val="27"/>
  </w:num>
  <w:num w:numId="28">
    <w:abstractNumId w:val="3"/>
  </w:num>
  <w:num w:numId="29">
    <w:abstractNumId w:val="29"/>
  </w:num>
  <w:num w:numId="30">
    <w:abstractNumId w:val="15"/>
  </w:num>
  <w:num w:numId="31">
    <w:abstractNumId w:val="30"/>
  </w:num>
  <w:num w:numId="32">
    <w:abstractNumId w:val="20"/>
  </w:num>
  <w:num w:numId="33">
    <w:abstractNumId w:val="19"/>
  </w:num>
  <w:num w:numId="34">
    <w:abstractNumId w:val="11"/>
  </w:num>
  <w:num w:numId="35">
    <w:abstractNumId w:val="24"/>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6DE"/>
    <w:rsid w:val="00245A75"/>
    <w:rsid w:val="0039435C"/>
    <w:rsid w:val="003C0ED5"/>
    <w:rsid w:val="003F54A9"/>
    <w:rsid w:val="0043120B"/>
    <w:rsid w:val="004E612F"/>
    <w:rsid w:val="00510251"/>
    <w:rsid w:val="005317B5"/>
    <w:rsid w:val="00551F97"/>
    <w:rsid w:val="006F6E69"/>
    <w:rsid w:val="00746B32"/>
    <w:rsid w:val="007764C7"/>
    <w:rsid w:val="007D3CE0"/>
    <w:rsid w:val="007E37E0"/>
    <w:rsid w:val="00806DE4"/>
    <w:rsid w:val="00933CD6"/>
    <w:rsid w:val="00993E3E"/>
    <w:rsid w:val="00A539CA"/>
    <w:rsid w:val="00A832BA"/>
    <w:rsid w:val="00B55D36"/>
    <w:rsid w:val="00C21BA6"/>
    <w:rsid w:val="00C26C57"/>
    <w:rsid w:val="00C77291"/>
    <w:rsid w:val="00C776DE"/>
    <w:rsid w:val="00CC0472"/>
    <w:rsid w:val="00CD4AB4"/>
    <w:rsid w:val="00DD0A67"/>
    <w:rsid w:val="00DD2E4C"/>
    <w:rsid w:val="00F019AF"/>
    <w:rsid w:val="00F34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DD461"/>
  <w15:docId w15:val="{F7B044B7-FD86-435B-B4B4-D9A23E2A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9"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paragraph" w:customStyle="1" w:styleId="Default">
    <w:name w:val="Default"/>
    <w:pPr>
      <w:autoSpaceDE w:val="0"/>
      <w:spacing w:line="240" w:lineRule="auto"/>
      <w:textAlignment w:val="auto"/>
    </w:pPr>
    <w:rPr>
      <w:color w:val="000000"/>
      <w:sz w:val="24"/>
      <w:szCs w:val="24"/>
    </w:rPr>
  </w:style>
  <w:style w:type="paragraph" w:styleId="ListBullet2">
    <w:name w:val="List Bullet 2"/>
    <w:aliases w:val="Bullet 2"/>
    <w:basedOn w:val="ListBullet"/>
    <w:uiPriority w:val="49"/>
    <w:qFormat/>
    <w:rsid w:val="00F346F9"/>
    <w:pPr>
      <w:numPr>
        <w:numId w:val="35"/>
      </w:numPr>
      <w:suppressAutoHyphens w:val="0"/>
      <w:autoSpaceDN/>
      <w:spacing w:before="120" w:after="120" w:line="264" w:lineRule="auto"/>
      <w:ind w:left="1134"/>
      <w:contextualSpacing w:val="0"/>
      <w:textAlignment w:val="auto"/>
    </w:pPr>
    <w:rPr>
      <w:rFonts w:ascii="Calibri" w:eastAsia="Calibri" w:hAnsi="Calibri" w:cs="Times New Roman"/>
      <w:color w:val="343534"/>
      <w:lang w:eastAsia="en-US"/>
    </w:rPr>
  </w:style>
  <w:style w:type="table" w:customStyle="1" w:styleId="EQRows">
    <w:name w:val="EQ Rows"/>
    <w:basedOn w:val="TableNormal"/>
    <w:uiPriority w:val="99"/>
    <w:rsid w:val="00F346F9"/>
    <w:pPr>
      <w:autoSpaceDN/>
      <w:spacing w:line="240" w:lineRule="auto"/>
      <w:textAlignment w:val="auto"/>
    </w:pPr>
    <w:rPr>
      <w:rFonts w:ascii="Calibri" w:eastAsia="Calibri" w:hAnsi="Calibri" w:cs="Times New Roman"/>
      <w:lang w:eastAsia="en-US"/>
    </w:rPr>
    <w:tblPr>
      <w:tblStyleRowBandSize w:val="1"/>
      <w:tblBorders>
        <w:top w:val="single" w:sz="4" w:space="0" w:color="C3AE00"/>
        <w:bottom w:val="single" w:sz="4" w:space="0" w:color="C3AE00"/>
        <w:insideH w:val="single" w:sz="4" w:space="0" w:color="C3AE00"/>
      </w:tblBorders>
    </w:tblPr>
    <w:tcPr>
      <w:shd w:val="clear" w:color="auto" w:fill="auto"/>
    </w:tcPr>
    <w:tblStylePr w:type="firstRow">
      <w:tblPr/>
      <w:tcPr>
        <w:shd w:val="clear" w:color="auto" w:fill="C3AE00"/>
      </w:tcPr>
    </w:tblStylePr>
    <w:tblStylePr w:type="band2Horz">
      <w:tblPr/>
      <w:tcPr>
        <w:tcBorders>
          <w:insideH w:val="single" w:sz="4" w:space="0" w:color="C3AE00"/>
        </w:tcBorders>
        <w:shd w:val="clear" w:color="auto" w:fill="FFF8C0"/>
      </w:tcPr>
    </w:tblStylePr>
  </w:style>
  <w:style w:type="paragraph" w:styleId="ListBullet">
    <w:name w:val="List Bullet"/>
    <w:basedOn w:val="Normal"/>
    <w:uiPriority w:val="99"/>
    <w:semiHidden/>
    <w:unhideWhenUsed/>
    <w:rsid w:val="00F346F9"/>
    <w:pPr>
      <w:numPr>
        <w:numId w:val="36"/>
      </w:numPr>
      <w:contextualSpacing/>
    </w:pPr>
  </w:style>
  <w:style w:type="paragraph" w:customStyle="1" w:styleId="PageNo">
    <w:name w:val="Page No"/>
    <w:basedOn w:val="Normal"/>
    <w:uiPriority w:val="17"/>
    <w:qFormat/>
    <w:rsid w:val="00F346F9"/>
    <w:pPr>
      <w:tabs>
        <w:tab w:val="center" w:pos="4513"/>
        <w:tab w:val="right" w:pos="9026"/>
      </w:tabs>
      <w:suppressAutoHyphens w:val="0"/>
      <w:autoSpaceDN/>
      <w:spacing w:line="264" w:lineRule="auto"/>
      <w:jc w:val="right"/>
      <w:textAlignment w:val="auto"/>
    </w:pPr>
    <w:rPr>
      <w:rFonts w:ascii="Century Gothic" w:eastAsia="Calibri" w:hAnsi="Century Gothic" w:cs="Times New Roman"/>
      <w:b/>
      <w:color w:val="5A555A"/>
      <w:sz w:val="18"/>
    </w:rPr>
  </w:style>
  <w:style w:type="table" w:customStyle="1" w:styleId="EQRows1">
    <w:name w:val="EQ Rows1"/>
    <w:basedOn w:val="TableNormal"/>
    <w:uiPriority w:val="99"/>
    <w:rsid w:val="00F346F9"/>
    <w:pPr>
      <w:autoSpaceDN/>
      <w:spacing w:line="240" w:lineRule="auto"/>
      <w:textAlignment w:val="auto"/>
    </w:pPr>
    <w:rPr>
      <w:rFonts w:ascii="Calibri" w:eastAsia="Calibri" w:hAnsi="Calibri" w:cs="Times New Roman"/>
      <w:lang w:eastAsia="en-US"/>
    </w:rPr>
    <w:tblPr>
      <w:tblStyleRowBandSize w:val="1"/>
      <w:tblBorders>
        <w:top w:val="single" w:sz="4" w:space="0" w:color="C3AE00"/>
        <w:bottom w:val="single" w:sz="4" w:space="0" w:color="C3AE00"/>
        <w:insideH w:val="single" w:sz="4" w:space="0" w:color="C3AE00"/>
      </w:tblBorders>
    </w:tblPr>
    <w:tcPr>
      <w:shd w:val="clear" w:color="auto" w:fill="auto"/>
    </w:tcPr>
    <w:tblStylePr w:type="firstRow">
      <w:tblPr/>
      <w:tcPr>
        <w:shd w:val="clear" w:color="auto" w:fill="C3AE00"/>
      </w:tcPr>
    </w:tblStylePr>
    <w:tblStylePr w:type="band2Horz">
      <w:tblPr/>
      <w:tcPr>
        <w:tcBorders>
          <w:insideH w:val="single" w:sz="4" w:space="0" w:color="C3AE00"/>
        </w:tcBorders>
        <w:shd w:val="clear" w:color="auto" w:fill="FFF8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 Type="http://schemas.openxmlformats.org/officeDocument/2006/relationships/customXml" Target="../customXml/item3.xml"/><Relationship Id="rId21" Type="http://schemas.openxmlformats.org/officeDocument/2006/relationships/hyperlink" Target="https://www.cpni.gov.uk/protection-sensitive-information-and-assets"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frank.joseph@insolvency.gov.uk"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cpni.gov.uk/protection-sensitive-information-and-assets" TargetMode="External"/><Relationship Id="rId29" Type="http://schemas.openxmlformats.org/officeDocument/2006/relationships/hyperlink" Target="https://www.ncsc.gov.uk/guidance/10-steps-cyber-secur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ncsc.gov.uk/guidance/implementing-cloud-security-principles"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assets.digitalmarketplace.service.gov.uk/g-cloud-12/documents/92261/710673300926736-sfia-rate-card-2020-07-17-1227.pdf"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ncsc.gov.uk/guidance/10-steps-cyber-security"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pni.gov.uk/content/adopt-risk-management-approach" TargetMode="External"/><Relationship Id="rId31" Type="http://schemas.openxmlformats.org/officeDocument/2006/relationships/hyperlink" Target="https://www.gov.uk/guidance/check-employment-status-for-ta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ncsc.gov.uk/collection/risk-management-collection" TargetMode="External"/><Relationship Id="rId27" Type="http://schemas.openxmlformats.org/officeDocument/2006/relationships/hyperlink" Target="https://www.gov.uk/government/publications/technology-code-of-practice/technology-code-of-practice" TargetMode="External"/><Relationship Id="rId30" Type="http://schemas.openxmlformats.org/officeDocument/2006/relationships/hyperlink" Target="https://www.digitalmarketplace.service.gov.uk/" TargetMode="External"/><Relationship Id="rId35"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956F89DF615F468EFD100B3E6D71C6" ma:contentTypeVersion="13" ma:contentTypeDescription="Create a new document." ma:contentTypeScope="" ma:versionID="e69e05f551923e5558ae1ab12c36c881">
  <xsd:schema xmlns:xsd="http://www.w3.org/2001/XMLSchema" xmlns:xs="http://www.w3.org/2001/XMLSchema" xmlns:p="http://schemas.microsoft.com/office/2006/metadata/properties" xmlns:ns3="7b27495e-38d5-4b17-ad95-6a9620b37c67" xmlns:ns4="c8d9578a-41ec-465b-b430-6db38b13c4a4" targetNamespace="http://schemas.microsoft.com/office/2006/metadata/properties" ma:root="true" ma:fieldsID="6084c0709d7882457401a6a9dca379eb" ns3:_="" ns4:_="">
    <xsd:import namespace="7b27495e-38d5-4b17-ad95-6a9620b37c67"/>
    <xsd:import namespace="c8d9578a-41ec-465b-b430-6db38b13c4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7495e-38d5-4b17-ad95-6a9620b37c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d9578a-41ec-465b-b430-6db38b13c4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8AD3D-6D05-4AE6-A07A-BFAD2B99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7495e-38d5-4b17-ad95-6a9620b37c67"/>
    <ds:schemaRef ds:uri="c8d9578a-41ec-465b-b430-6db38b13c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E53A7-3D0B-4412-B933-0F9334BBB00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c8d9578a-41ec-465b-b430-6db38b13c4a4"/>
    <ds:schemaRef ds:uri="http://schemas.openxmlformats.org/package/2006/metadata/core-properties"/>
    <ds:schemaRef ds:uri="7b27495e-38d5-4b17-ad95-6a9620b37c67"/>
    <ds:schemaRef ds:uri="http://www.w3.org/XML/1998/namespace"/>
  </ds:schemaRefs>
</ds:datastoreItem>
</file>

<file path=customXml/itemProps3.xml><?xml version="1.0" encoding="utf-8"?>
<ds:datastoreItem xmlns:ds="http://schemas.openxmlformats.org/officeDocument/2006/customXml" ds:itemID="{E80EA08B-7272-4F57-94C0-1356FA0FB75A}">
  <ds:schemaRefs>
    <ds:schemaRef ds:uri="http://schemas.microsoft.com/sharepoint/v3/contenttype/forms"/>
  </ds:schemaRefs>
</ds:datastoreItem>
</file>

<file path=customXml/itemProps4.xml><?xml version="1.0" encoding="utf-8"?>
<ds:datastoreItem xmlns:ds="http://schemas.openxmlformats.org/officeDocument/2006/customXml" ds:itemID="{B64DD989-2D04-4611-8AD7-8FB443C1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87</Pages>
  <Words>23316</Words>
  <Characters>132903</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Equiniti</Company>
  <LinksUpToDate>false</LinksUpToDate>
  <CharactersWithSpaces>155908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Gunning, Stuart</cp:lastModifiedBy>
  <cp:revision>3</cp:revision>
  <cp:lastPrinted>2020-06-10T10:41:00Z</cp:lastPrinted>
  <dcterms:created xsi:type="dcterms:W3CDTF">2021-04-07T13:27:00Z</dcterms:created>
  <dcterms:modified xsi:type="dcterms:W3CDTF">2021-04-07T14:27:00Z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0x010100A6956F89DF615F468EFD100B3E6D71C6</vt:lpwstr>
  </property>
</Properties>
</file>