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63DAA" w14:textId="77777777" w:rsidR="008E4E81" w:rsidRPr="00463139" w:rsidRDefault="008E4E81" w:rsidP="0080583A">
      <w:pPr>
        <w:spacing w:line="360" w:lineRule="auto"/>
        <w:ind w:left="-141" w:hanging="143"/>
      </w:pPr>
      <w:r w:rsidRPr="00463139">
        <w:rPr>
          <w:noProof/>
        </w:rPr>
        <w:drawing>
          <wp:inline distT="0" distB="0" distL="0" distR="0" wp14:anchorId="14FF7890" wp14:editId="27C0F34F">
            <wp:extent cx="1922400" cy="1324800"/>
            <wp:effectExtent l="0" t="0" r="1905" b="8890"/>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13414" t="19043" r="15880" b="13744"/>
                    <a:stretch/>
                  </pic:blipFill>
                  <pic:spPr bwMode="auto">
                    <a:xfrm>
                      <a:off x="0" y="0"/>
                      <a:ext cx="1922400" cy="1324800"/>
                    </a:xfrm>
                    <a:prstGeom prst="rect">
                      <a:avLst/>
                    </a:prstGeom>
                    <a:ln>
                      <a:noFill/>
                    </a:ln>
                    <a:extLst>
                      <a:ext uri="{53640926-AAD7-44D8-BBD7-CCE9431645EC}">
                        <a14:shadowObscured xmlns:a14="http://schemas.microsoft.com/office/drawing/2010/main"/>
                      </a:ext>
                    </a:extLst>
                  </pic:spPr>
                </pic:pic>
              </a:graphicData>
            </a:graphic>
          </wp:inline>
        </w:drawing>
      </w:r>
    </w:p>
    <w:tbl>
      <w:tblPr>
        <w:tblW w:w="10036" w:type="dxa"/>
        <w:tblInd w:w="-431" w:type="dxa"/>
        <w:tblLayout w:type="fixed"/>
        <w:tblLook w:val="0000" w:firstRow="0" w:lastRow="0" w:firstColumn="0" w:lastColumn="0" w:noHBand="0" w:noVBand="0"/>
      </w:tblPr>
      <w:tblGrid>
        <w:gridCol w:w="4650"/>
        <w:gridCol w:w="3436"/>
        <w:gridCol w:w="1950"/>
      </w:tblGrid>
      <w:tr w:rsidR="00B31579" w:rsidRPr="00463139" w14:paraId="2CDA0A24" w14:textId="77777777" w:rsidTr="00B31579">
        <w:trPr>
          <w:cantSplit/>
          <w:trHeight w:val="1775"/>
        </w:trPr>
        <w:tc>
          <w:tcPr>
            <w:tcW w:w="4650" w:type="dxa"/>
          </w:tcPr>
          <w:p w14:paraId="044DA62B" w14:textId="77777777" w:rsidR="00B31579" w:rsidRDefault="00B31579" w:rsidP="00B31579">
            <w:r>
              <w:t xml:space="preserve">Curo House, </w:t>
            </w:r>
          </w:p>
          <w:p w14:paraId="31EC8096" w14:textId="77777777" w:rsidR="00B31579" w:rsidRDefault="00B31579" w:rsidP="00B31579">
            <w:proofErr w:type="spellStart"/>
            <w:r>
              <w:t>Greenbox</w:t>
            </w:r>
            <w:proofErr w:type="spellEnd"/>
            <w:r>
              <w:t xml:space="preserve">, </w:t>
            </w:r>
          </w:p>
          <w:p w14:paraId="590DC079" w14:textId="77777777" w:rsidR="00B31579" w:rsidRDefault="00B31579" w:rsidP="00B31579">
            <w:proofErr w:type="spellStart"/>
            <w:r>
              <w:t>Westonhall</w:t>
            </w:r>
            <w:proofErr w:type="spellEnd"/>
            <w:r>
              <w:t xml:space="preserve"> Road, </w:t>
            </w:r>
          </w:p>
          <w:p w14:paraId="7F9DD4D2" w14:textId="77777777" w:rsidR="00B31579" w:rsidRDefault="00B31579" w:rsidP="00B31579">
            <w:r>
              <w:t xml:space="preserve">Stoke Prior, </w:t>
            </w:r>
          </w:p>
          <w:p w14:paraId="64FA6796" w14:textId="77777777" w:rsidR="00B31579" w:rsidRDefault="00B31579" w:rsidP="00B31579">
            <w:r>
              <w:t xml:space="preserve">Bromsgrove, </w:t>
            </w:r>
          </w:p>
          <w:p w14:paraId="72784E70" w14:textId="7564C386" w:rsidR="00B31579" w:rsidRPr="00463139" w:rsidRDefault="00B31579" w:rsidP="00B31579">
            <w:pPr>
              <w:ind w:left="176"/>
            </w:pPr>
            <w:r>
              <w:t>B60 4AL</w:t>
            </w:r>
          </w:p>
        </w:tc>
        <w:tc>
          <w:tcPr>
            <w:tcW w:w="3436" w:type="dxa"/>
          </w:tcPr>
          <w:p w14:paraId="35ADEA4F" w14:textId="77777777" w:rsidR="00B31579" w:rsidRPr="00EF548C" w:rsidRDefault="00B31579" w:rsidP="00B31579">
            <w:pPr>
              <w:rPr>
                <w:sz w:val="18"/>
                <w:szCs w:val="18"/>
              </w:rPr>
            </w:pPr>
            <w:r w:rsidRPr="00EF548C">
              <w:rPr>
                <w:sz w:val="20"/>
                <w:szCs w:val="20"/>
              </w:rPr>
              <w:t>LL14373/C1560</w:t>
            </w:r>
          </w:p>
          <w:p w14:paraId="6C02B1A3" w14:textId="77777777" w:rsidR="00B31579" w:rsidRPr="00E9116F" w:rsidRDefault="00B31579" w:rsidP="00B31579">
            <w:r>
              <w:t>Aron Woolnough</w:t>
            </w:r>
          </w:p>
          <w:p w14:paraId="3E65AB5B" w14:textId="77777777" w:rsidR="00B31579" w:rsidRPr="00E9116F" w:rsidRDefault="00B31579" w:rsidP="00B31579">
            <w:r>
              <w:t>0300 999 2 999</w:t>
            </w:r>
          </w:p>
          <w:p w14:paraId="0C661AEC" w14:textId="17C7398D" w:rsidR="00B31579" w:rsidRPr="00B31579" w:rsidRDefault="00B31579" w:rsidP="00B31579">
            <w:r>
              <w:t>aron.woolnough@north-herts.gov.uk</w:t>
            </w:r>
          </w:p>
        </w:tc>
        <w:tc>
          <w:tcPr>
            <w:tcW w:w="1950" w:type="dxa"/>
          </w:tcPr>
          <w:p w14:paraId="49A3D2C7" w14:textId="5C92144A" w:rsidR="00B31579" w:rsidRPr="00463139" w:rsidRDefault="00B31579" w:rsidP="00B31579">
            <w:pPr>
              <w:ind w:left="176"/>
              <w:rPr>
                <w:sz w:val="20"/>
                <w:szCs w:val="20"/>
              </w:rPr>
            </w:pPr>
            <w:r>
              <w:t xml:space="preserve"> </w:t>
            </w:r>
          </w:p>
        </w:tc>
      </w:tr>
    </w:tbl>
    <w:p w14:paraId="43C3C57E" w14:textId="77777777" w:rsidR="00425C33" w:rsidRPr="00463139" w:rsidRDefault="00425C33" w:rsidP="0080583A">
      <w:pPr>
        <w:ind w:left="-142"/>
      </w:pPr>
    </w:p>
    <w:p w14:paraId="65574067" w14:textId="43702971" w:rsidR="008C22C7" w:rsidRDefault="00B31579" w:rsidP="0080583A">
      <w:pPr>
        <w:ind w:left="-142"/>
        <w:jc w:val="both"/>
      </w:pPr>
      <w:r>
        <w:t>09/11/2021</w:t>
      </w:r>
    </w:p>
    <w:p w14:paraId="40F2A533" w14:textId="77777777" w:rsidR="00B31579" w:rsidRPr="00463139" w:rsidRDefault="00B31579" w:rsidP="0080583A">
      <w:pPr>
        <w:ind w:left="-142"/>
        <w:jc w:val="both"/>
        <w:rPr>
          <w:highlight w:val="yellow"/>
        </w:rPr>
      </w:pPr>
    </w:p>
    <w:p w14:paraId="6FF2CCE7" w14:textId="77777777" w:rsidR="00B31579" w:rsidRPr="00013D39" w:rsidRDefault="00B31579" w:rsidP="00B31579">
      <w:r w:rsidRPr="00013D39">
        <w:t>Dear Sirs,</w:t>
      </w:r>
    </w:p>
    <w:p w14:paraId="6438C9CD" w14:textId="77777777" w:rsidR="00B31579" w:rsidRPr="00013D39" w:rsidRDefault="00B31579" w:rsidP="00B31579"/>
    <w:p w14:paraId="71A2AB9D" w14:textId="77777777" w:rsidR="00B31579" w:rsidRPr="00013D39" w:rsidRDefault="00B31579" w:rsidP="00B31579">
      <w:pPr>
        <w:rPr>
          <w:b/>
          <w:color w:val="000000"/>
        </w:rPr>
      </w:pPr>
      <w:r w:rsidRPr="00013D39">
        <w:rPr>
          <w:b/>
        </w:rPr>
        <w:t xml:space="preserve">Re: </w:t>
      </w:r>
      <w:r w:rsidRPr="00013D39">
        <w:rPr>
          <w:b/>
          <w:color w:val="000000"/>
        </w:rPr>
        <w:t>Hertfordshire Assisted Living Security Key Box Procurement</w:t>
      </w:r>
    </w:p>
    <w:p w14:paraId="089EA6B1" w14:textId="77777777" w:rsidR="00B31579" w:rsidRPr="00013D39" w:rsidRDefault="00B31579" w:rsidP="00B31579">
      <w:pPr>
        <w:jc w:val="both"/>
        <w:rPr>
          <w:b/>
          <w:u w:val="single"/>
        </w:rPr>
      </w:pPr>
    </w:p>
    <w:p w14:paraId="094C76FD" w14:textId="72DC3197" w:rsidR="00B31579" w:rsidRPr="00013D39" w:rsidRDefault="00B31579" w:rsidP="00B31579">
      <w:pPr>
        <w:jc w:val="both"/>
      </w:pPr>
      <w:r w:rsidRPr="00013D39">
        <w:t>On 18</w:t>
      </w:r>
      <w:r w:rsidRPr="00013D39">
        <w:rPr>
          <w:vertAlign w:val="superscript"/>
        </w:rPr>
        <w:t>th</w:t>
      </w:r>
      <w:r w:rsidRPr="00013D39">
        <w:t xml:space="preserve"> October 2021 we communicated our intention to make an award to your company for the above contract,</w:t>
      </w:r>
      <w:r w:rsidRPr="00013D39">
        <w:rPr>
          <w:color w:val="0000FF"/>
        </w:rPr>
        <w:t xml:space="preserve"> </w:t>
      </w:r>
      <w:r w:rsidRPr="00013D39">
        <w:t>subject to there being no legal challenges</w:t>
      </w:r>
      <w:r w:rsidRPr="00013D39">
        <w:rPr>
          <w:color w:val="0000FF"/>
        </w:rPr>
        <w:t xml:space="preserve"> </w:t>
      </w:r>
      <w:r w:rsidRPr="00013D39">
        <w:t xml:space="preserve">being raised during the standstill period, applied in accordance with the requirements of regulation 87 of the Public Contract Regulations 2015 and the Authority’s reserved rights as declared in the ITT. </w:t>
      </w:r>
    </w:p>
    <w:p w14:paraId="47EDEDEA" w14:textId="0467721C" w:rsidR="00B31579" w:rsidRPr="00013D39" w:rsidRDefault="00B31579" w:rsidP="00B31579">
      <w:pPr>
        <w:jc w:val="both"/>
      </w:pPr>
      <w:r w:rsidRPr="00013D39">
        <w:t xml:space="preserve">The standstill period ended at midnight on </w:t>
      </w:r>
      <w:r w:rsidRPr="00013D39">
        <w:rPr>
          <w:i/>
        </w:rPr>
        <w:t>28</w:t>
      </w:r>
      <w:r w:rsidRPr="00013D39">
        <w:rPr>
          <w:i/>
          <w:vertAlign w:val="superscript"/>
        </w:rPr>
        <w:t>th</w:t>
      </w:r>
      <w:r w:rsidRPr="00013D39">
        <w:rPr>
          <w:i/>
        </w:rPr>
        <w:t xml:space="preserve"> October 2021</w:t>
      </w:r>
      <w:r w:rsidRPr="00013D39">
        <w:t>, with one challenge from another supplier, but I am pleased to confirm that we are now able to conclude the contractual arrangements and formally award a contract.</w:t>
      </w:r>
    </w:p>
    <w:p w14:paraId="0EF6980A" w14:textId="0F914037" w:rsidR="00B31579" w:rsidRPr="00B31579" w:rsidRDefault="00B31579" w:rsidP="00B31579">
      <w:pPr>
        <w:jc w:val="both"/>
        <w:rPr>
          <w:iCs/>
        </w:rPr>
      </w:pPr>
      <w:r w:rsidRPr="00013D39">
        <w:rPr>
          <w:iCs/>
        </w:rPr>
        <w:t>Our Legal department will be in touch shortly for finalising contract arrangements.</w:t>
      </w:r>
    </w:p>
    <w:p w14:paraId="2533711B" w14:textId="77777777" w:rsidR="00B31579" w:rsidRPr="00013D39" w:rsidRDefault="00B31579" w:rsidP="00B31579">
      <w:pPr>
        <w:jc w:val="both"/>
      </w:pPr>
      <w:r w:rsidRPr="00013D39">
        <w:t>Once again, I would like to thank you on behalf of North Hertfordshire District Council for expressing your interest in the contract and for the time taken in the preparation of your tender documents. North Hertfordshire District Council looks forward to continuing a successful working relationship with your organisation.</w:t>
      </w:r>
    </w:p>
    <w:p w14:paraId="4186D87F" w14:textId="77777777" w:rsidR="00B31579" w:rsidRPr="002B4082" w:rsidRDefault="00B31579" w:rsidP="00B31579"/>
    <w:p w14:paraId="4BC96A1A" w14:textId="52593F9E" w:rsidR="00B31579" w:rsidRDefault="00B31579" w:rsidP="00B31579">
      <w:r w:rsidRPr="002B4082">
        <w:t>Yours faithfully,</w:t>
      </w:r>
    </w:p>
    <w:p w14:paraId="44EA6EBC" w14:textId="77777777" w:rsidR="00B31579" w:rsidRPr="002B4082" w:rsidRDefault="00B31579" w:rsidP="00B31579"/>
    <w:p w14:paraId="08F834ED" w14:textId="77777777" w:rsidR="00B31579" w:rsidRPr="005B31FF" w:rsidRDefault="00B31579" w:rsidP="00B31579">
      <w:r>
        <w:t>Aron Woolnough</w:t>
      </w:r>
    </w:p>
    <w:p w14:paraId="2C92C0E9" w14:textId="7C5C0FEF" w:rsidR="0080583A" w:rsidRPr="00463139" w:rsidRDefault="00B31579" w:rsidP="00B31579">
      <w:r>
        <w:t>Herts Careline</w:t>
      </w:r>
    </w:p>
    <w:sectPr w:rsidR="0080583A" w:rsidRPr="00463139" w:rsidSect="00FD2B7C">
      <w:footerReference w:type="default" r:id="rId8"/>
      <w:pgSz w:w="11906" w:h="16838"/>
      <w:pgMar w:top="426" w:right="991" w:bottom="1440"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E901A" w14:textId="77777777" w:rsidR="00B31579" w:rsidRDefault="00B31579" w:rsidP="008E4E81">
      <w:pPr>
        <w:spacing w:after="0" w:line="240" w:lineRule="auto"/>
      </w:pPr>
      <w:r>
        <w:separator/>
      </w:r>
    </w:p>
  </w:endnote>
  <w:endnote w:type="continuationSeparator" w:id="0">
    <w:p w14:paraId="4B222080" w14:textId="77777777" w:rsidR="00B31579" w:rsidRDefault="00B31579" w:rsidP="008E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40" w:type="dxa"/>
      <w:tblInd w:w="-851" w:type="dxa"/>
      <w:tblLook w:val="04A0" w:firstRow="1" w:lastRow="0" w:firstColumn="1" w:lastColumn="0" w:noHBand="0" w:noVBand="1"/>
    </w:tblPr>
    <w:tblGrid>
      <w:gridCol w:w="6947"/>
      <w:gridCol w:w="3993"/>
    </w:tblGrid>
    <w:tr w:rsidR="004061E3" w14:paraId="295598FD" w14:textId="77777777" w:rsidTr="001744F3">
      <w:trPr>
        <w:trHeight w:val="985"/>
      </w:trPr>
      <w:tc>
        <w:tcPr>
          <w:tcW w:w="6947" w:type="dxa"/>
          <w:tcBorders>
            <w:top w:val="nil"/>
            <w:left w:val="nil"/>
            <w:bottom w:val="nil"/>
            <w:right w:val="nil"/>
          </w:tcBorders>
        </w:tcPr>
        <w:p w14:paraId="4532B078" w14:textId="77777777" w:rsidR="008E4E81" w:rsidRDefault="008E4E81" w:rsidP="008A3287">
          <w:pPr>
            <w:ind w:left="-963" w:right="119" w:firstLine="853"/>
            <w:rPr>
              <w:sz w:val="20"/>
              <w:szCs w:val="20"/>
            </w:rPr>
          </w:pPr>
          <w:r>
            <w:rPr>
              <w:sz w:val="20"/>
              <w:szCs w:val="20"/>
            </w:rPr>
            <w:t xml:space="preserve"> </w:t>
          </w:r>
        </w:p>
        <w:p w14:paraId="44A8C356" w14:textId="77777777" w:rsidR="007D7AB5" w:rsidRPr="007D7AB5" w:rsidRDefault="008E4E81" w:rsidP="00EE6AF8">
          <w:pPr>
            <w:ind w:left="466" w:firstLine="142"/>
            <w:rPr>
              <w:color w:val="592C83"/>
              <w:sz w:val="21"/>
              <w:szCs w:val="21"/>
            </w:rPr>
          </w:pPr>
          <w:r w:rsidRPr="007D7AB5">
            <w:rPr>
              <w:color w:val="592C83"/>
              <w:sz w:val="21"/>
              <w:szCs w:val="21"/>
            </w:rPr>
            <w:t xml:space="preserve">North Herts Council, </w:t>
          </w:r>
          <w:r w:rsidR="007D7AB5" w:rsidRPr="007D7AB5">
            <w:rPr>
              <w:color w:val="592C83"/>
              <w:sz w:val="21"/>
              <w:szCs w:val="21"/>
            </w:rPr>
            <w:t xml:space="preserve">Council Offices, </w:t>
          </w:r>
          <w:proofErr w:type="spellStart"/>
          <w:r w:rsidR="007D7AB5" w:rsidRPr="007D7AB5">
            <w:rPr>
              <w:color w:val="592C83"/>
              <w:sz w:val="21"/>
              <w:szCs w:val="21"/>
            </w:rPr>
            <w:t>Gernon</w:t>
          </w:r>
          <w:proofErr w:type="spellEnd"/>
          <w:r w:rsidR="007D7AB5" w:rsidRPr="007D7AB5">
            <w:rPr>
              <w:color w:val="592C83"/>
              <w:sz w:val="21"/>
              <w:szCs w:val="21"/>
            </w:rPr>
            <w:t xml:space="preserve"> Road, </w:t>
          </w:r>
        </w:p>
        <w:p w14:paraId="195A889F" w14:textId="77777777" w:rsidR="007D7AB5" w:rsidRPr="007D7AB5" w:rsidRDefault="007D7AB5" w:rsidP="00EE6AF8">
          <w:pPr>
            <w:ind w:left="608"/>
            <w:rPr>
              <w:color w:val="592C83"/>
            </w:rPr>
          </w:pPr>
          <w:r w:rsidRPr="007D7AB5">
            <w:rPr>
              <w:color w:val="592C83"/>
              <w:sz w:val="21"/>
              <w:szCs w:val="21"/>
            </w:rPr>
            <w:t>Letchworth Garden City, Hertfordshire, SG6 3JF</w:t>
          </w:r>
        </w:p>
        <w:p w14:paraId="4137EF16" w14:textId="77777777" w:rsidR="008E4E81" w:rsidRPr="004061E3" w:rsidRDefault="008E4E81" w:rsidP="0080583A">
          <w:pPr>
            <w:ind w:left="464" w:right="119" w:firstLine="142"/>
            <w:rPr>
              <w:sz w:val="21"/>
              <w:szCs w:val="21"/>
            </w:rPr>
          </w:pPr>
        </w:p>
      </w:tc>
      <w:tc>
        <w:tcPr>
          <w:tcW w:w="3993" w:type="dxa"/>
          <w:tcBorders>
            <w:top w:val="nil"/>
            <w:left w:val="nil"/>
            <w:bottom w:val="nil"/>
            <w:right w:val="nil"/>
          </w:tcBorders>
        </w:tcPr>
        <w:p w14:paraId="19DC0918" w14:textId="77777777" w:rsidR="004061E3" w:rsidRDefault="008E4E81" w:rsidP="001744F3">
          <w:pPr>
            <w:ind w:right="119"/>
            <w:rPr>
              <w:sz w:val="20"/>
              <w:szCs w:val="20"/>
            </w:rPr>
          </w:pPr>
          <w:r>
            <w:rPr>
              <w:noProof/>
              <w:sz w:val="20"/>
              <w:szCs w:val="20"/>
            </w:rPr>
            <w:drawing>
              <wp:inline distT="0" distB="0" distL="0" distR="0" wp14:anchorId="43BB4690" wp14:editId="028EE659">
                <wp:extent cx="2313544" cy="5208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a:extLst>
                            <a:ext uri="{28A0092B-C50C-407E-A947-70E740481C1C}">
                              <a14:useLocalDpi xmlns:a14="http://schemas.microsoft.com/office/drawing/2010/main" val="0"/>
                            </a:ext>
                          </a:extLst>
                        </a:blip>
                        <a:srcRect t="12747" b="-1"/>
                        <a:stretch/>
                      </pic:blipFill>
                      <pic:spPr bwMode="auto">
                        <a:xfrm>
                          <a:off x="0" y="0"/>
                          <a:ext cx="2331094" cy="524787"/>
                        </a:xfrm>
                        <a:prstGeom prst="rect">
                          <a:avLst/>
                        </a:prstGeom>
                        <a:ln>
                          <a:noFill/>
                        </a:ln>
                        <a:extLst>
                          <a:ext uri="{53640926-AAD7-44D8-BBD7-CCE9431645EC}">
                            <a14:shadowObscured xmlns:a14="http://schemas.microsoft.com/office/drawing/2010/main"/>
                          </a:ext>
                        </a:extLst>
                      </pic:spPr>
                    </pic:pic>
                  </a:graphicData>
                </a:graphic>
              </wp:inline>
            </w:drawing>
          </w:r>
        </w:p>
      </w:tc>
    </w:tr>
  </w:tbl>
  <w:p w14:paraId="53DAEF63" w14:textId="77777777" w:rsidR="008E4E81" w:rsidRPr="008E4E81" w:rsidRDefault="008E4E81" w:rsidP="008E4E81">
    <w:pPr>
      <w:ind w:right="119"/>
      <w:rPr>
        <w:sz w:val="20"/>
        <w:szCs w:val="20"/>
      </w:rPr>
    </w:pPr>
    <w:r>
      <w:rPr>
        <w:sz w:val="20"/>
        <w:szCs w:val="20"/>
      </w:rPr>
      <w:tab/>
    </w:r>
  </w:p>
  <w:p w14:paraId="111E7BC4" w14:textId="77777777" w:rsidR="008E4E81" w:rsidRPr="008E4E81" w:rsidRDefault="008E4E8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2E85E" w14:textId="77777777" w:rsidR="00B31579" w:rsidRDefault="00B31579" w:rsidP="008E4E81">
      <w:pPr>
        <w:spacing w:after="0" w:line="240" w:lineRule="auto"/>
      </w:pPr>
      <w:r>
        <w:separator/>
      </w:r>
    </w:p>
  </w:footnote>
  <w:footnote w:type="continuationSeparator" w:id="0">
    <w:p w14:paraId="526D075E" w14:textId="77777777" w:rsidR="00B31579" w:rsidRDefault="00B31579" w:rsidP="008E4E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B5"/>
    <w:rsid w:val="001744F3"/>
    <w:rsid w:val="00193E2F"/>
    <w:rsid w:val="002B4D24"/>
    <w:rsid w:val="002F2FC2"/>
    <w:rsid w:val="003C2281"/>
    <w:rsid w:val="004061E3"/>
    <w:rsid w:val="00425C33"/>
    <w:rsid w:val="00463139"/>
    <w:rsid w:val="00490A25"/>
    <w:rsid w:val="00583DBB"/>
    <w:rsid w:val="005C73E0"/>
    <w:rsid w:val="00783B70"/>
    <w:rsid w:val="007C0225"/>
    <w:rsid w:val="007D7AB5"/>
    <w:rsid w:val="00804640"/>
    <w:rsid w:val="0080583A"/>
    <w:rsid w:val="008077F9"/>
    <w:rsid w:val="008821D0"/>
    <w:rsid w:val="00890E87"/>
    <w:rsid w:val="008A3287"/>
    <w:rsid w:val="008C22C7"/>
    <w:rsid w:val="008E4E81"/>
    <w:rsid w:val="008E552A"/>
    <w:rsid w:val="00951C8E"/>
    <w:rsid w:val="009648B5"/>
    <w:rsid w:val="00A33031"/>
    <w:rsid w:val="00A841CF"/>
    <w:rsid w:val="00AF59C5"/>
    <w:rsid w:val="00B31579"/>
    <w:rsid w:val="00B830EF"/>
    <w:rsid w:val="00BA5219"/>
    <w:rsid w:val="00C86AE5"/>
    <w:rsid w:val="00CC76BC"/>
    <w:rsid w:val="00D00CBD"/>
    <w:rsid w:val="00D14242"/>
    <w:rsid w:val="00EE6AF8"/>
    <w:rsid w:val="00FD2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973A0"/>
  <w15:chartTrackingRefBased/>
  <w15:docId w15:val="{BF9BEFB2-FE40-49B2-B812-1503248C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81"/>
  </w:style>
  <w:style w:type="paragraph" w:styleId="Footer">
    <w:name w:val="footer"/>
    <w:basedOn w:val="Normal"/>
    <w:link w:val="FooterChar"/>
    <w:uiPriority w:val="99"/>
    <w:unhideWhenUsed/>
    <w:rsid w:val="008E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81"/>
  </w:style>
  <w:style w:type="table" w:styleId="TableGrid">
    <w:name w:val="Table Grid"/>
    <w:basedOn w:val="TableNormal"/>
    <w:uiPriority w:val="39"/>
    <w:rsid w:val="008E4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90E87"/>
    <w:rPr>
      <w:color w:val="0563C1"/>
      <w:u w:val="single"/>
    </w:rPr>
  </w:style>
  <w:style w:type="character" w:styleId="UnresolvedMention">
    <w:name w:val="Unresolved Mention"/>
    <w:basedOn w:val="DefaultParagraphFont"/>
    <w:uiPriority w:val="99"/>
    <w:semiHidden/>
    <w:unhideWhenUsed/>
    <w:rsid w:val="00882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444454">
      <w:bodyDiv w:val="1"/>
      <w:marLeft w:val="0"/>
      <w:marRight w:val="0"/>
      <w:marTop w:val="0"/>
      <w:marBottom w:val="0"/>
      <w:divBdr>
        <w:top w:val="none" w:sz="0" w:space="0" w:color="auto"/>
        <w:left w:val="none" w:sz="0" w:space="0" w:color="auto"/>
        <w:bottom w:val="none" w:sz="0" w:space="0" w:color="auto"/>
        <w:right w:val="none" w:sz="0" w:space="0" w:color="auto"/>
      </w:divBdr>
    </w:div>
    <w:div w:id="53832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F4608-A100-4331-8C06-7C156ADA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192</Words>
  <Characters>1096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Woolnough</dc:creator>
  <cp:keywords/>
  <dc:description/>
  <cp:lastModifiedBy>Akin Oyedapo</cp:lastModifiedBy>
  <cp:revision>2</cp:revision>
  <cp:lastPrinted>2021-10-07T08:56:00Z</cp:lastPrinted>
  <dcterms:created xsi:type="dcterms:W3CDTF">2021-12-07T14:38:00Z</dcterms:created>
  <dcterms:modified xsi:type="dcterms:W3CDTF">2021-12-07T14:38:00Z</dcterms:modified>
</cp:coreProperties>
</file>