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333E7" w:rsidP="00E97963" w:rsidRDefault="006333E7" w14:paraId="7B82537C" w14:textId="77777777">
      <w:pPr>
        <w:keepNext/>
        <w:keepLines/>
        <w:tabs>
          <w:tab w:val="left" w:pos="3730"/>
        </w:tabs>
        <w:spacing w:after="120" w:line="240" w:lineRule="auto"/>
        <w:jc w:val="center"/>
        <w:rPr>
          <w:rFonts w:ascii="Calibri" w:hAnsi="Calibri" w:eastAsia="Times New Roman" w:cs="Calibri"/>
          <w:b/>
          <w:bCs/>
          <w:caps/>
          <w:color w:val="231F20"/>
          <w:position w:val="1"/>
          <w:sz w:val="24"/>
          <w:szCs w:val="24"/>
          <w:lang w:eastAsia="en-GB"/>
        </w:rPr>
      </w:pPr>
    </w:p>
    <w:p w:rsidRPr="007E53AC" w:rsidR="000C7C9F" w:rsidP="000C7C9F" w:rsidRDefault="000C7C9F" w14:paraId="51C9BA60" w14:textId="77777777">
      <w:pPr>
        <w:spacing w:before="480" w:after="480" w:line="300" w:lineRule="atLeast"/>
        <w:jc w:val="center"/>
        <w:rPr>
          <w:rFonts w:eastAsia="Times New Roman" w:cs="Times New Roman"/>
          <w:b/>
          <w:caps/>
          <w:color w:val="000000" w:themeColor="text1"/>
          <w:sz w:val="36"/>
          <w:szCs w:val="36"/>
        </w:rPr>
      </w:pPr>
      <w:r w:rsidRPr="007E53AC">
        <w:rPr>
          <w:rFonts w:eastAsia="Times New Roman" w:cs="Times New Roman"/>
          <w:b/>
          <w:caps/>
          <w:color w:val="000000" w:themeColor="text1"/>
          <w:sz w:val="36"/>
          <w:szCs w:val="36"/>
        </w:rPr>
        <w:t>Training and Consultancy Services Agreement</w:t>
      </w:r>
    </w:p>
    <w:p w:rsidRPr="007E53AC" w:rsidR="000C7C9F" w:rsidP="000C7C9F" w:rsidRDefault="000C7C9F" w14:paraId="42FFE3B2" w14:textId="77777777">
      <w:pPr>
        <w:spacing w:after="0" w:line="300" w:lineRule="atLeast"/>
        <w:jc w:val="center"/>
        <w:rPr>
          <w:rFonts w:eastAsia="Times New Roman" w:cs="Times New Roman"/>
          <w:b/>
          <w:color w:val="000000" w:themeColor="text1"/>
          <w:sz w:val="36"/>
          <w:szCs w:val="36"/>
        </w:rPr>
      </w:pPr>
      <w:r w:rsidRPr="007E53AC">
        <w:rPr>
          <w:rFonts w:eastAsia="Times New Roman" w:cs="Times New Roman"/>
          <w:b/>
          <w:color w:val="000000" w:themeColor="text1"/>
          <w:sz w:val="36"/>
          <w:szCs w:val="36"/>
        </w:rPr>
        <w:t>For</w:t>
      </w:r>
    </w:p>
    <w:p w:rsidRPr="00CB1BA9" w:rsidR="000C7C9F" w:rsidP="000C7C9F" w:rsidRDefault="000C7C9F" w14:paraId="6DCEEFF0" w14:textId="77777777">
      <w:pPr>
        <w:spacing w:after="0" w:line="300" w:lineRule="atLeast"/>
        <w:jc w:val="center"/>
        <w:rPr>
          <w:rFonts w:eastAsia="Times New Roman" w:cs="Times New Roman"/>
          <w:b/>
          <w:color w:val="000000" w:themeColor="text1"/>
          <w:sz w:val="36"/>
          <w:szCs w:val="36"/>
        </w:rPr>
      </w:pPr>
    </w:p>
    <w:p w:rsidRPr="007E53AC" w:rsidR="00FD5944" w:rsidP="00FD5944" w:rsidRDefault="00FD5944" w14:paraId="7AAC139C" w14:textId="2E45BA80">
      <w:pPr>
        <w:spacing w:after="0" w:line="300" w:lineRule="atLeast"/>
        <w:jc w:val="center"/>
        <w:rPr>
          <w:rFonts w:eastAsia="Times New Roman" w:cs="Times New Roman"/>
          <w:b/>
          <w:color w:val="000000" w:themeColor="text1"/>
          <w:sz w:val="36"/>
          <w:szCs w:val="36"/>
        </w:rPr>
      </w:pPr>
      <w:r w:rsidRPr="007E53AC">
        <w:rPr>
          <w:rFonts w:eastAsia="Times New Roman" w:cs="Times New Roman"/>
          <w:b/>
          <w:color w:val="000000" w:themeColor="text1"/>
          <w:sz w:val="36"/>
          <w:szCs w:val="36"/>
        </w:rPr>
        <w:t>TRAINING &amp; ANCILLARY SUPPORT SERVICES</w:t>
      </w:r>
    </w:p>
    <w:p w:rsidRPr="007E53AC" w:rsidR="000C7C9F" w:rsidP="000C7C9F" w:rsidRDefault="000C7C9F" w14:paraId="0EF7F607" w14:textId="77777777">
      <w:pPr>
        <w:spacing w:after="0" w:line="300" w:lineRule="atLeast"/>
        <w:jc w:val="center"/>
        <w:rPr>
          <w:rFonts w:eastAsia="Times New Roman" w:cs="Times New Roman"/>
          <w:b/>
          <w:color w:val="000000" w:themeColor="text1"/>
          <w:sz w:val="36"/>
          <w:szCs w:val="36"/>
        </w:rPr>
      </w:pPr>
    </w:p>
    <w:p w:rsidRPr="007E53AC" w:rsidR="000C7C9F" w:rsidP="000C7C9F" w:rsidRDefault="000C7C9F" w14:paraId="59A6224A" w14:textId="77777777">
      <w:pPr>
        <w:spacing w:after="0" w:line="300" w:lineRule="atLeast"/>
        <w:jc w:val="center"/>
        <w:rPr>
          <w:rFonts w:eastAsia="Times New Roman" w:cs="Times New Roman"/>
          <w:b/>
          <w:color w:val="000000" w:themeColor="text1"/>
          <w:sz w:val="36"/>
          <w:szCs w:val="36"/>
        </w:rPr>
      </w:pPr>
    </w:p>
    <w:p w:rsidRPr="007E53AC" w:rsidR="000C7C9F" w:rsidP="000C7C9F" w:rsidRDefault="000C7C9F" w14:paraId="557E501E" w14:textId="77777777">
      <w:pPr>
        <w:spacing w:after="0" w:line="300" w:lineRule="atLeast"/>
        <w:jc w:val="center"/>
        <w:rPr>
          <w:rFonts w:eastAsia="Times New Roman" w:cs="Times New Roman"/>
          <w:b/>
          <w:color w:val="000000" w:themeColor="text1"/>
          <w:sz w:val="36"/>
          <w:szCs w:val="36"/>
        </w:rPr>
      </w:pPr>
      <w:r w:rsidRPr="007E53AC">
        <w:rPr>
          <w:rFonts w:eastAsia="Times New Roman" w:cs="Times New Roman"/>
          <w:b/>
          <w:color w:val="000000" w:themeColor="text1"/>
          <w:sz w:val="36"/>
          <w:szCs w:val="36"/>
        </w:rPr>
        <w:t>between</w:t>
      </w:r>
    </w:p>
    <w:p w:rsidRPr="007E53AC" w:rsidR="000C7C9F" w:rsidP="000C7C9F" w:rsidRDefault="000C7C9F" w14:paraId="69D46391" w14:textId="77777777">
      <w:pPr>
        <w:spacing w:after="0" w:line="300" w:lineRule="atLeast"/>
        <w:jc w:val="center"/>
        <w:rPr>
          <w:rFonts w:eastAsia="Times New Roman" w:cs="Times New Roman"/>
          <w:b/>
          <w:color w:val="000000" w:themeColor="text1"/>
          <w:sz w:val="36"/>
          <w:szCs w:val="36"/>
        </w:rPr>
      </w:pPr>
    </w:p>
    <w:p w:rsidRPr="007E53AC" w:rsidR="000C7C9F" w:rsidP="000C7C9F" w:rsidRDefault="000C7C9F" w14:paraId="13FC9542" w14:textId="77777777">
      <w:pPr>
        <w:spacing w:before="480" w:after="480" w:line="300" w:lineRule="atLeast"/>
        <w:jc w:val="center"/>
        <w:rPr>
          <w:rFonts w:eastAsia="Times New Roman" w:cs="Times New Roman"/>
          <w:b/>
          <w:caps/>
          <w:color w:val="000000" w:themeColor="text1"/>
          <w:sz w:val="36"/>
          <w:szCs w:val="36"/>
        </w:rPr>
      </w:pPr>
      <w:r w:rsidRPr="007E53AC">
        <w:rPr>
          <w:rFonts w:eastAsia="Times New Roman" w:cs="Times New Roman"/>
          <w:b/>
          <w:caps/>
          <w:color w:val="000000" w:themeColor="text1"/>
          <w:sz w:val="36"/>
          <w:szCs w:val="36"/>
        </w:rPr>
        <w:t>Serco Limited</w:t>
      </w:r>
    </w:p>
    <w:p w:rsidRPr="007E53AC" w:rsidR="000C7C9F" w:rsidP="000C7C9F" w:rsidRDefault="000C7C9F" w14:paraId="5BF6C7D0" w14:textId="77777777">
      <w:pPr>
        <w:spacing w:after="0" w:line="300" w:lineRule="atLeast"/>
        <w:jc w:val="center"/>
        <w:rPr>
          <w:rFonts w:eastAsia="Times New Roman" w:cs="Times New Roman"/>
          <w:b/>
          <w:color w:val="000000" w:themeColor="text1"/>
          <w:sz w:val="36"/>
          <w:szCs w:val="36"/>
        </w:rPr>
      </w:pPr>
    </w:p>
    <w:p w:rsidRPr="007E53AC" w:rsidR="000C7C9F" w:rsidP="000C7C9F" w:rsidRDefault="000C7C9F" w14:paraId="255C514D" w14:textId="77777777">
      <w:pPr>
        <w:spacing w:after="0" w:line="300" w:lineRule="atLeast"/>
        <w:jc w:val="center"/>
        <w:rPr>
          <w:rFonts w:eastAsia="Times New Roman" w:cs="Times New Roman"/>
          <w:b/>
          <w:color w:val="000000" w:themeColor="text1"/>
          <w:sz w:val="36"/>
          <w:szCs w:val="36"/>
        </w:rPr>
      </w:pPr>
      <w:r w:rsidRPr="007E53AC">
        <w:rPr>
          <w:rFonts w:eastAsia="Times New Roman" w:cs="Times New Roman"/>
          <w:b/>
          <w:color w:val="000000" w:themeColor="text1"/>
          <w:sz w:val="36"/>
          <w:szCs w:val="36"/>
        </w:rPr>
        <w:t>and</w:t>
      </w:r>
    </w:p>
    <w:p w:rsidRPr="007E53AC" w:rsidR="000C7C9F" w:rsidP="000C7C9F" w:rsidRDefault="000C7C9F" w14:paraId="61A7CF89" w14:textId="77777777">
      <w:pPr>
        <w:spacing w:after="0" w:line="300" w:lineRule="atLeast"/>
        <w:jc w:val="center"/>
        <w:rPr>
          <w:rFonts w:eastAsia="Times New Roman" w:cs="Times New Roman"/>
          <w:b/>
          <w:color w:val="000000" w:themeColor="text1"/>
          <w:sz w:val="36"/>
          <w:szCs w:val="36"/>
        </w:rPr>
      </w:pPr>
    </w:p>
    <w:p w:rsidRPr="007E53AC" w:rsidR="000C7C9F" w:rsidP="2BCDB65A" w:rsidRDefault="63AD64CF" w14:paraId="28D12BD6" w14:textId="3F836E09">
      <w:pPr>
        <w:spacing w:before="480" w:after="480" w:line="300" w:lineRule="atLeast"/>
        <w:jc w:val="center"/>
        <w:rPr>
          <w:rFonts w:eastAsia="Times New Roman" w:cs="Times New Roman"/>
          <w:b/>
          <w:bCs/>
          <w:caps/>
          <w:color w:val="000000" w:themeColor="text1"/>
          <w:sz w:val="36"/>
          <w:szCs w:val="36"/>
        </w:rPr>
      </w:pPr>
      <w:r w:rsidRPr="7B738118">
        <w:rPr>
          <w:rFonts w:eastAsia="Times New Roman" w:cs="Times New Roman"/>
          <w:b/>
          <w:bCs/>
          <w:caps/>
          <w:color w:val="000000" w:themeColor="text1"/>
          <w:sz w:val="36"/>
          <w:szCs w:val="36"/>
        </w:rPr>
        <w:t>Department</w:t>
      </w:r>
      <w:r w:rsidRPr="7B738118" w:rsidR="64859FF3">
        <w:rPr>
          <w:rFonts w:eastAsia="Times New Roman" w:cs="Times New Roman"/>
          <w:b/>
          <w:bCs/>
          <w:caps/>
          <w:color w:val="000000" w:themeColor="text1"/>
          <w:sz w:val="36"/>
          <w:szCs w:val="36"/>
        </w:rPr>
        <w:t xml:space="preserve"> for Business and Trade</w:t>
      </w:r>
    </w:p>
    <w:p w:rsidRPr="00936E80" w:rsidR="00936E80" w:rsidP="00936E80" w:rsidRDefault="548495D2" w14:paraId="56859475" w14:textId="77777777">
      <w:pPr>
        <w:spacing w:before="480" w:after="480" w:line="300" w:lineRule="atLeast"/>
        <w:jc w:val="center"/>
        <w:rPr>
          <w:rFonts w:eastAsia="Times New Roman" w:cs="Times New Roman"/>
          <w:b/>
          <w:bCs/>
          <w:caps/>
          <w:color w:val="000000" w:themeColor="text1"/>
          <w:sz w:val="36"/>
          <w:szCs w:val="36"/>
        </w:rPr>
      </w:pPr>
      <w:r w:rsidRPr="00936E80">
        <w:rPr>
          <w:rFonts w:eastAsia="Times New Roman" w:cs="Times New Roman"/>
          <w:b/>
          <w:bCs/>
          <w:caps/>
          <w:color w:val="000000" w:themeColor="text1"/>
          <w:sz w:val="36"/>
          <w:szCs w:val="36"/>
        </w:rPr>
        <w:t>DATED</w:t>
      </w:r>
    </w:p>
    <w:p w:rsidRPr="00936E80" w:rsidR="000C7C9F" w:rsidP="00936E80" w:rsidRDefault="00936E80" w14:paraId="71A9741A" w14:textId="70FD9C13">
      <w:pPr>
        <w:spacing w:before="480" w:after="480" w:line="300" w:lineRule="atLeast"/>
        <w:jc w:val="center"/>
        <w:rPr>
          <w:rFonts w:eastAsia="Times New Roman" w:cs="Times New Roman"/>
          <w:b/>
          <w:bCs/>
          <w:caps/>
          <w:color w:val="000000" w:themeColor="text1"/>
          <w:sz w:val="36"/>
          <w:szCs w:val="36"/>
        </w:rPr>
      </w:pPr>
      <w:r w:rsidRPr="571AF6F6">
        <w:rPr>
          <w:rFonts w:ascii="Calibri" w:hAnsi="Calibri" w:eastAsia="Times New Roman" w:cs="Calibri"/>
          <w:b/>
          <w:bCs/>
          <w:caps/>
          <w:color w:val="231F20"/>
          <w:position w:val="1"/>
          <w:sz w:val="36"/>
          <w:szCs w:val="36"/>
          <w:lang w:eastAsia="en-GB"/>
        </w:rPr>
        <w:t>1</w:t>
      </w:r>
      <w:r w:rsidRPr="571AF6F6" w:rsidR="398329F9">
        <w:rPr>
          <w:rFonts w:ascii="Calibri" w:hAnsi="Calibri" w:eastAsia="Times New Roman" w:cs="Calibri"/>
          <w:b/>
          <w:bCs/>
          <w:caps/>
          <w:color w:val="231F20"/>
          <w:position w:val="1"/>
          <w:sz w:val="36"/>
          <w:szCs w:val="36"/>
          <w:lang w:eastAsia="en-GB"/>
        </w:rPr>
        <w:t>3</w:t>
      </w:r>
      <w:r w:rsidRPr="59F5915A" w:rsidR="73D9C331">
        <w:rPr>
          <w:rFonts w:ascii="Calibri" w:hAnsi="Calibri" w:eastAsia="Times New Roman" w:cs="Calibri"/>
          <w:b/>
          <w:bCs/>
          <w:caps/>
          <w:color w:val="231F20"/>
          <w:position w:val="1"/>
          <w:sz w:val="36"/>
          <w:szCs w:val="36"/>
          <w:vertAlign w:val="superscript"/>
          <w:lang w:eastAsia="en-GB"/>
        </w:rPr>
        <w:t>T</w:t>
      </w:r>
      <w:r w:rsidRPr="59F5915A" w:rsidR="398329F9">
        <w:rPr>
          <w:rFonts w:ascii="Calibri" w:hAnsi="Calibri" w:eastAsia="Times New Roman" w:cs="Calibri"/>
          <w:b/>
          <w:bCs/>
          <w:caps/>
          <w:color w:val="231F20"/>
          <w:position w:val="1"/>
          <w:sz w:val="36"/>
          <w:szCs w:val="36"/>
          <w:vertAlign w:val="superscript"/>
          <w:lang w:eastAsia="en-GB"/>
        </w:rPr>
        <w:t>H</w:t>
      </w:r>
      <w:r w:rsidRPr="571AF6F6" w:rsidR="73D9C331">
        <w:rPr>
          <w:rFonts w:ascii="Calibri" w:hAnsi="Calibri" w:eastAsia="Times New Roman" w:cs="Calibri"/>
          <w:b/>
          <w:bCs/>
          <w:caps/>
          <w:color w:val="231F20"/>
          <w:position w:val="1"/>
          <w:sz w:val="36"/>
          <w:szCs w:val="36"/>
          <w:lang w:eastAsia="en-GB"/>
        </w:rPr>
        <w:t xml:space="preserve"> AUGUST</w:t>
      </w:r>
      <w:r w:rsidRPr="00936E80">
        <w:rPr>
          <w:rFonts w:ascii="Calibri" w:hAnsi="Calibri" w:eastAsia="Times New Roman" w:cs="Calibri"/>
          <w:b/>
          <w:bCs/>
          <w:caps/>
          <w:color w:val="231F20"/>
          <w:position w:val="1"/>
          <w:sz w:val="36"/>
          <w:szCs w:val="36"/>
          <w:lang w:eastAsia="en-GB"/>
        </w:rPr>
        <w:t xml:space="preserve"> 2024</w:t>
      </w:r>
      <w:r w:rsidRPr="007E53AC" w:rsidR="000C7C9F">
        <w:rPr>
          <w:rFonts w:ascii="Calibri" w:hAnsi="Calibri" w:eastAsia="Times New Roman" w:cs="Calibri"/>
          <w:b/>
          <w:bCs/>
          <w:caps/>
          <w:color w:val="231F20"/>
          <w:position w:val="1"/>
          <w:sz w:val="24"/>
          <w:szCs w:val="24"/>
          <w:lang w:eastAsia="en-GB"/>
        </w:rPr>
        <w:br w:type="page"/>
      </w:r>
    </w:p>
    <w:p w:rsidRPr="007E53AC" w:rsidR="000C7C9F" w:rsidP="000C7C9F" w:rsidRDefault="000C7C9F" w14:paraId="0CD7F3C6" w14:textId="77777777">
      <w:pPr>
        <w:rPr>
          <w:rFonts w:ascii="Calibri" w:hAnsi="Calibri" w:eastAsia="Times New Roman" w:cs="Calibri"/>
          <w:b/>
          <w:bCs/>
          <w:caps/>
          <w:color w:val="231F20"/>
          <w:position w:val="1"/>
          <w:sz w:val="24"/>
          <w:szCs w:val="24"/>
          <w:lang w:eastAsia="en-GB"/>
        </w:rPr>
        <w:sectPr w:rsidRPr="007E53AC" w:rsidR="000C7C9F" w:rsidSect="004421C5">
          <w:headerReference w:type="default" r:id="rId12"/>
          <w:footerReference w:type="even" r:id="rId13"/>
          <w:footerReference w:type="default" r:id="rId14"/>
          <w:footerReference w:type="first" r:id="rId15"/>
          <w:pgSz w:w="11906" w:h="16838" w:orient="portrait"/>
          <w:pgMar w:top="1440" w:right="1440" w:bottom="1440" w:left="1440" w:header="510" w:footer="510" w:gutter="0"/>
          <w:cols w:space="708"/>
          <w:docGrid w:linePitch="360"/>
        </w:sectPr>
      </w:pPr>
    </w:p>
    <w:p w:rsidRPr="00CB1BA9" w:rsidR="00542574" w:rsidP="4807F8B1" w:rsidRDefault="00542574" w14:paraId="53AF9CD0" w14:textId="74C766F8">
      <w:pPr>
        <w:rPr>
          <w:color w:val="000000" w:themeColor="text1"/>
        </w:rPr>
      </w:pPr>
      <w:r w:rsidRPr="5A01C5A2">
        <w:rPr>
          <w:b/>
          <w:bCs/>
          <w:color w:val="000000" w:themeColor="text1"/>
        </w:rPr>
        <w:lastRenderedPageBreak/>
        <w:t>THIS AGREEMENT</w:t>
      </w:r>
      <w:r w:rsidRPr="5A01C5A2" w:rsidR="006D7A2D">
        <w:rPr>
          <w:color w:val="000000" w:themeColor="text1"/>
        </w:rPr>
        <w:t xml:space="preserve"> is dated</w:t>
      </w:r>
      <w:r w:rsidRPr="5A01C5A2" w:rsidR="6B507259">
        <w:rPr>
          <w:color w:val="000000" w:themeColor="text1"/>
        </w:rPr>
        <w:t xml:space="preserve"> 13</w:t>
      </w:r>
      <w:r w:rsidRPr="5A01C5A2" w:rsidR="6B507259">
        <w:rPr>
          <w:color w:val="000000" w:themeColor="text1"/>
          <w:vertAlign w:val="superscript"/>
        </w:rPr>
        <w:t>th</w:t>
      </w:r>
      <w:r w:rsidRPr="5A01C5A2" w:rsidR="6B507259">
        <w:rPr>
          <w:color w:val="000000" w:themeColor="text1"/>
        </w:rPr>
        <w:t xml:space="preserve"> </w:t>
      </w:r>
      <w:r w:rsidRPr="5A01C5A2" w:rsidR="489ED3A1">
        <w:rPr>
          <w:color w:val="000000" w:themeColor="text1"/>
        </w:rPr>
        <w:t>August 2024</w:t>
      </w:r>
    </w:p>
    <w:p w:rsidRPr="007E53AC" w:rsidR="00542574" w:rsidP="4807F8B1" w:rsidRDefault="00542574" w14:paraId="131FC603" w14:textId="276C5093">
      <w:pPr>
        <w:pStyle w:val="1stIntroHeadings"/>
        <w:rPr>
          <w:rFonts w:asciiTheme="minorHAnsi" w:hAnsiTheme="minorHAnsi"/>
          <w:caps/>
          <w:smallCaps w:val="0"/>
          <w:color w:val="000000" w:themeColor="text1"/>
          <w:sz w:val="22"/>
          <w:szCs w:val="22"/>
        </w:rPr>
      </w:pPr>
      <w:r w:rsidRPr="4807F8B1">
        <w:rPr>
          <w:rFonts w:asciiTheme="minorHAnsi" w:hAnsiTheme="minorHAnsi"/>
          <w:caps/>
          <w:color w:val="000000" w:themeColor="text1"/>
          <w:sz w:val="22"/>
          <w:szCs w:val="22"/>
        </w:rPr>
        <w:t>Parties</w:t>
      </w:r>
    </w:p>
    <w:p w:rsidRPr="007E53AC" w:rsidR="00542574" w:rsidP="4807F8B1" w:rsidRDefault="00542574" w14:paraId="44FC0A86" w14:textId="21218A31">
      <w:pPr>
        <w:pStyle w:val="1Parties"/>
        <w:rPr>
          <w:rFonts w:asciiTheme="minorHAnsi" w:hAnsiTheme="minorHAnsi"/>
          <w:color w:val="000000" w:themeColor="text1"/>
        </w:rPr>
      </w:pPr>
      <w:r w:rsidRPr="2A2AC1AA">
        <w:rPr>
          <w:rFonts w:asciiTheme="minorHAnsi" w:hAnsiTheme="minorHAnsi"/>
          <w:color w:val="000000" w:themeColor="text1"/>
        </w:rPr>
        <w:t>Serco Limited incorporated and registered in England and Wales with company number 242246 whose registered office is at 16 Bartley Wood Business Park, Bartley Way, Hook, Hampshire, RG27 9XB (</w:t>
      </w:r>
      <w:r w:rsidRPr="2A2AC1AA">
        <w:rPr>
          <w:rFonts w:asciiTheme="minorHAnsi" w:hAnsiTheme="minorHAnsi"/>
          <w:b/>
          <w:bCs/>
          <w:color w:val="000000" w:themeColor="text1"/>
        </w:rPr>
        <w:t>Serco</w:t>
      </w:r>
      <w:r w:rsidRPr="2A2AC1AA">
        <w:rPr>
          <w:rFonts w:asciiTheme="minorHAnsi" w:hAnsiTheme="minorHAnsi"/>
          <w:color w:val="000000" w:themeColor="text1"/>
        </w:rPr>
        <w:t>).</w:t>
      </w:r>
    </w:p>
    <w:p w:rsidRPr="007E53AC" w:rsidR="00FD5944" w:rsidP="4807F8B1" w:rsidRDefault="645CB44C" w14:paraId="4CB29B8B" w14:textId="4C059A80">
      <w:pPr>
        <w:pStyle w:val="1Parties"/>
        <w:rPr>
          <w:rFonts w:asciiTheme="minorHAnsi" w:hAnsiTheme="minorHAnsi"/>
          <w:color w:val="000000" w:themeColor="text1"/>
        </w:rPr>
      </w:pPr>
      <w:r w:rsidRPr="2A2AC1AA">
        <w:rPr>
          <w:rFonts w:asciiTheme="minorHAnsi" w:hAnsiTheme="minorHAnsi"/>
          <w:color w:val="000000" w:themeColor="text1"/>
        </w:rPr>
        <w:t xml:space="preserve">The Department for Business and Trade </w:t>
      </w:r>
      <w:r w:rsidRPr="2A2AC1AA" w:rsidR="2FBAC39C">
        <w:rPr>
          <w:rFonts w:asciiTheme="minorHAnsi" w:hAnsiTheme="minorHAnsi"/>
          <w:color w:val="000000" w:themeColor="text1"/>
        </w:rPr>
        <w:t xml:space="preserve">(DBT) </w:t>
      </w:r>
      <w:r w:rsidRPr="2A2AC1AA" w:rsidR="00FD5944">
        <w:rPr>
          <w:rFonts w:asciiTheme="minorHAnsi" w:hAnsiTheme="minorHAnsi"/>
          <w:color w:val="000000" w:themeColor="text1"/>
        </w:rPr>
        <w:t>(</w:t>
      </w:r>
      <w:r w:rsidRPr="2A2AC1AA" w:rsidR="00FD5944">
        <w:rPr>
          <w:rFonts w:asciiTheme="minorHAnsi" w:hAnsiTheme="minorHAnsi"/>
          <w:b/>
          <w:bCs/>
          <w:color w:val="000000" w:themeColor="text1"/>
        </w:rPr>
        <w:t xml:space="preserve">the </w:t>
      </w:r>
      <w:r w:rsidRPr="2A2AC1AA" w:rsidR="00FD5944">
        <w:rPr>
          <w:rStyle w:val="Defterm"/>
          <w:rFonts w:asciiTheme="minorHAnsi" w:hAnsiTheme="minorHAnsi"/>
          <w:color w:val="000000" w:themeColor="text1"/>
        </w:rPr>
        <w:t>Customer</w:t>
      </w:r>
      <w:r w:rsidRPr="2A2AC1AA" w:rsidR="00FD5944">
        <w:rPr>
          <w:rFonts w:asciiTheme="minorHAnsi" w:hAnsiTheme="minorHAnsi"/>
          <w:color w:val="000000" w:themeColor="text1"/>
        </w:rPr>
        <w:t>).</w:t>
      </w:r>
    </w:p>
    <w:p w:rsidRPr="007E53AC" w:rsidR="00542574" w:rsidP="4807F8B1" w:rsidRDefault="00542574" w14:paraId="0F435260" w14:textId="12ACA8B7">
      <w:pPr>
        <w:pStyle w:val="1Parties"/>
        <w:numPr>
          <w:ilvl w:val="0"/>
          <w:numId w:val="0"/>
        </w:numPr>
        <w:ind w:left="720" w:hanging="720"/>
        <w:rPr>
          <w:rFonts w:asciiTheme="minorHAnsi" w:hAnsiTheme="minorHAnsi"/>
          <w:color w:val="000000" w:themeColor="text1"/>
        </w:rPr>
      </w:pPr>
      <w:r w:rsidRPr="4807F8B1">
        <w:rPr>
          <w:rFonts w:asciiTheme="minorHAnsi" w:hAnsiTheme="minorHAnsi"/>
          <w:color w:val="000000" w:themeColor="text1"/>
        </w:rPr>
        <w:t xml:space="preserve"> (which may be referred to individually as a Party and jointly as the Parties)</w:t>
      </w:r>
    </w:p>
    <w:p w:rsidRPr="007E53AC" w:rsidR="00A5718B" w:rsidP="2651AB08" w:rsidRDefault="00A5718B" w14:paraId="24BBEF43" w14:textId="77777777">
      <w:pPr>
        <w:pStyle w:val="1stIntroHeadings"/>
        <w:rPr>
          <w:rFonts w:asciiTheme="minorHAnsi" w:hAnsiTheme="minorHAnsi"/>
          <w:caps/>
          <w:smallCaps w:val="0"/>
          <w:color w:val="000000" w:themeColor="text1"/>
          <w:sz w:val="22"/>
          <w:szCs w:val="22"/>
        </w:rPr>
      </w:pPr>
    </w:p>
    <w:p w:rsidRPr="007E53AC" w:rsidR="00542574" w:rsidP="4807F8B1" w:rsidRDefault="00542574" w14:paraId="58D6B4A1" w14:textId="6D16E267">
      <w:pPr>
        <w:pStyle w:val="1stIntroHeadings"/>
        <w:rPr>
          <w:rFonts w:asciiTheme="minorHAnsi" w:hAnsiTheme="minorHAnsi"/>
          <w:caps/>
          <w:smallCaps w:val="0"/>
          <w:color w:val="000000" w:themeColor="text1"/>
          <w:sz w:val="22"/>
          <w:szCs w:val="22"/>
        </w:rPr>
      </w:pPr>
      <w:r w:rsidRPr="4807F8B1">
        <w:rPr>
          <w:rFonts w:asciiTheme="minorHAnsi" w:hAnsiTheme="minorHAnsi"/>
          <w:caps/>
          <w:color w:val="000000" w:themeColor="text1"/>
          <w:sz w:val="22"/>
          <w:szCs w:val="22"/>
        </w:rPr>
        <w:t>Background</w:t>
      </w:r>
    </w:p>
    <w:p w:rsidR="00CB1BA9" w:rsidP="4807F8B1" w:rsidRDefault="72D73BA8" w14:paraId="6AD27A3B" w14:textId="2007A1F3">
      <w:pPr>
        <w:pStyle w:val="ListParagraph"/>
        <w:numPr>
          <w:ilvl w:val="0"/>
          <w:numId w:val="35"/>
        </w:numPr>
        <w:ind w:hanging="720"/>
      </w:pPr>
      <w:r>
        <w:t xml:space="preserve">In support of </w:t>
      </w:r>
      <w:r w:rsidRPr="2A2AC1AA">
        <w:rPr>
          <w:b/>
          <w:bCs/>
        </w:rPr>
        <w:t>The DBT Crisis Management Capabilities (Training and Exercising) Programme</w:t>
      </w:r>
      <w:r>
        <w:t xml:space="preserve"> (the Project).</w:t>
      </w:r>
    </w:p>
    <w:p w:rsidRPr="007E53AC" w:rsidR="002674D4" w:rsidP="4807F8B1" w:rsidRDefault="00D40B60" w14:paraId="4BEA9F3F" w14:textId="511AD457">
      <w:pPr>
        <w:pStyle w:val="ListParagraph"/>
        <w:numPr>
          <w:ilvl w:val="0"/>
          <w:numId w:val="35"/>
        </w:numPr>
        <w:ind w:hanging="720"/>
      </w:pPr>
      <w:r>
        <w:t xml:space="preserve">Serco runs and operates the </w:t>
      </w:r>
      <w:r w:rsidR="002674D4">
        <w:t>Emergency Planning College (EPC) located at The Hawkhills, Easingwold, York,</w:t>
      </w:r>
      <w:r>
        <w:t xml:space="preserve"> for and on behalf of its customer, Crown Commercial Services </w:t>
      </w:r>
      <w:r w:rsidR="00F449F4">
        <w:t xml:space="preserve">(the EPC Contract) </w:t>
      </w:r>
      <w:r>
        <w:t>and as part of its contract for this service is entitled from time to time to hold training courses for the benefit of other clients</w:t>
      </w:r>
      <w:r w:rsidR="00917031">
        <w:t>.</w:t>
      </w:r>
      <w:r w:rsidR="002674D4">
        <w:t xml:space="preserve"> </w:t>
      </w:r>
    </w:p>
    <w:p w:rsidRPr="007E53AC" w:rsidR="002674D4" w:rsidP="4807F8B1" w:rsidRDefault="002674D4" w14:paraId="02EC07CF" w14:textId="7C6A4935">
      <w:pPr>
        <w:pStyle w:val="1stIntroHeadings"/>
        <w:ind w:left="709" w:hanging="709"/>
        <w:rPr>
          <w:rFonts w:asciiTheme="minorHAnsi" w:hAnsiTheme="minorHAnsi" w:cstheme="minorBidi"/>
          <w:b w:val="0"/>
          <w:color w:val="000000" w:themeColor="text1"/>
          <w:sz w:val="22"/>
          <w:szCs w:val="22"/>
        </w:rPr>
      </w:pPr>
      <w:r w:rsidRPr="2A2AC1AA">
        <w:rPr>
          <w:rFonts w:asciiTheme="minorHAnsi" w:hAnsiTheme="minorHAnsi"/>
          <w:b w:val="0"/>
          <w:smallCaps w:val="0"/>
          <w:color w:val="000000" w:themeColor="text1"/>
          <w:sz w:val="22"/>
          <w:szCs w:val="22"/>
        </w:rPr>
        <w:t>(C)</w:t>
      </w:r>
      <w:r>
        <w:tab/>
      </w:r>
      <w:r w:rsidRPr="2A2AC1AA" w:rsidR="007507B7">
        <w:rPr>
          <w:rFonts w:asciiTheme="minorHAnsi" w:hAnsiTheme="minorHAnsi"/>
          <w:b w:val="0"/>
          <w:smallCaps w:val="0"/>
          <w:color w:val="000000" w:themeColor="text1"/>
          <w:sz w:val="22"/>
          <w:szCs w:val="22"/>
        </w:rPr>
        <w:t>The Customer</w:t>
      </w:r>
      <w:r w:rsidRPr="2A2AC1AA" w:rsidR="00EE6830">
        <w:rPr>
          <w:rFonts w:asciiTheme="minorHAnsi" w:hAnsiTheme="minorHAnsi"/>
          <w:b w:val="0"/>
          <w:smallCaps w:val="0"/>
          <w:color w:val="000000" w:themeColor="text1"/>
          <w:sz w:val="22"/>
          <w:szCs w:val="22"/>
        </w:rPr>
        <w:t xml:space="preserve"> </w:t>
      </w:r>
      <w:r w:rsidRPr="2A2AC1AA">
        <w:rPr>
          <w:rFonts w:asciiTheme="minorHAnsi" w:hAnsiTheme="minorHAnsi"/>
          <w:b w:val="0"/>
          <w:smallCaps w:val="0"/>
          <w:color w:val="000000" w:themeColor="text1"/>
          <w:sz w:val="22"/>
          <w:szCs w:val="22"/>
        </w:rPr>
        <w:t xml:space="preserve">has engaged the services of Serco </w:t>
      </w:r>
      <w:r w:rsidRPr="2A2AC1AA">
        <w:rPr>
          <w:rFonts w:asciiTheme="minorHAnsi" w:hAnsiTheme="minorHAnsi" w:cstheme="minorBidi"/>
          <w:b w:val="0"/>
          <w:smallCaps w:val="0"/>
          <w:color w:val="000000" w:themeColor="text1"/>
          <w:sz w:val="22"/>
          <w:szCs w:val="22"/>
        </w:rPr>
        <w:t>on the Terms and Conditions of Contract as contained in Appendix 1 and to perform the Services as detailed within the Specification contained in Appendix 2.</w:t>
      </w:r>
    </w:p>
    <w:p w:rsidRPr="007E53AC" w:rsidR="002674D4" w:rsidP="4807F8B1" w:rsidRDefault="002674D4" w14:paraId="33F45476" w14:textId="6273660C">
      <w:pPr>
        <w:ind w:left="709" w:hanging="709"/>
        <w:jc w:val="both"/>
        <w:rPr>
          <w:color w:val="000000" w:themeColor="text1"/>
        </w:rPr>
      </w:pPr>
      <w:r w:rsidRPr="2A2AC1AA">
        <w:rPr>
          <w:color w:val="000000" w:themeColor="text1"/>
        </w:rPr>
        <w:t xml:space="preserve">(D) </w:t>
      </w:r>
      <w:r>
        <w:tab/>
      </w:r>
      <w:r w:rsidRPr="2A2AC1AA" w:rsidR="00B73CCE">
        <w:rPr>
          <w:color w:val="000000" w:themeColor="text1"/>
        </w:rPr>
        <w:t>The Customer</w:t>
      </w:r>
      <w:r w:rsidRPr="2A2AC1AA" w:rsidR="00EE6830">
        <w:rPr>
          <w:color w:val="000000" w:themeColor="text1"/>
        </w:rPr>
        <w:t xml:space="preserve"> </w:t>
      </w:r>
      <w:r w:rsidRPr="2A2AC1AA">
        <w:rPr>
          <w:color w:val="000000" w:themeColor="text1"/>
        </w:rPr>
        <w:t>will engage Serco to perform the Services on a call-off order basis.</w:t>
      </w:r>
    </w:p>
    <w:p w:rsidRPr="007E53AC" w:rsidR="00A5718B" w:rsidP="2651AB08" w:rsidRDefault="00A5718B" w14:paraId="47C4C67C" w14:textId="77777777">
      <w:pPr>
        <w:jc w:val="both"/>
      </w:pPr>
    </w:p>
    <w:p w:rsidRPr="007E53AC" w:rsidR="00A36BBC" w:rsidP="4807F8B1" w:rsidRDefault="00403C9A" w14:paraId="7C4A4339" w14:textId="6EB64B1D">
      <w:pPr>
        <w:spacing w:after="0" w:line="240" w:lineRule="auto"/>
        <w:jc w:val="both"/>
        <w:rPr>
          <w:rFonts w:eastAsia="Times New Roman"/>
          <w:color w:val="231F20"/>
          <w:position w:val="1"/>
          <w:lang w:eastAsia="en-GB"/>
        </w:rPr>
      </w:pPr>
      <w:r>
        <w:t>This Agreement shall commence on</w:t>
      </w:r>
      <w:r w:rsidR="0A5012F1">
        <w:t xml:space="preserve"> </w:t>
      </w:r>
      <w:r w:rsidR="40833B86">
        <w:t>1</w:t>
      </w:r>
      <w:r w:rsidR="5F0B2F7C">
        <w:t>3</w:t>
      </w:r>
      <w:r w:rsidR="5F0B2F7C">
        <w:t xml:space="preserve">th </w:t>
      </w:r>
      <w:r w:rsidR="29FB1283">
        <w:t>th</w:t>
      </w:r>
      <w:r w:rsidR="10459A39">
        <w:t xml:space="preserve">e </w:t>
      </w:r>
      <w:r w:rsidR="40833B86">
        <w:t>August 2024</w:t>
      </w:r>
      <w:r>
        <w:t xml:space="preserve"> </w:t>
      </w:r>
      <w:r w:rsidR="002377AB">
        <w:t>(the “</w:t>
      </w:r>
      <w:r w:rsidRPr="5A01C5A2" w:rsidR="00F46227">
        <w:rPr>
          <w:b/>
          <w:bCs/>
        </w:rPr>
        <w:t>Effective Date</w:t>
      </w:r>
      <w:r w:rsidR="00F46227">
        <w:t xml:space="preserve">”) </w:t>
      </w:r>
      <w:r>
        <w:t>and subject to any provisions for earlier termination or extension</w:t>
      </w:r>
      <w:r w:rsidR="00A5718B">
        <w:t xml:space="preserve"> </w:t>
      </w:r>
      <w:r>
        <w:t xml:space="preserve">as contained in the </w:t>
      </w:r>
      <w:r w:rsidR="00A5718B">
        <w:t>T</w:t>
      </w:r>
      <w:r>
        <w:t xml:space="preserve">erms </w:t>
      </w:r>
      <w:r w:rsidR="00A5718B">
        <w:t>and Conditions of Contract</w:t>
      </w:r>
      <w:r w:rsidR="006D7A2D">
        <w:t>, shall expire on</w:t>
      </w:r>
      <w:r w:rsidR="00CB1BA9">
        <w:t xml:space="preserve"> 31st March 2027. </w:t>
      </w:r>
      <w:r w:rsidRPr="5A01C5A2">
        <w:rPr>
          <w:rFonts w:eastAsia="Times New Roman"/>
          <w:color w:val="231F20"/>
          <w:lang w:eastAsia="en-GB"/>
        </w:rPr>
        <w:t>This Agreement is formed of the following</w:t>
      </w:r>
      <w:r w:rsidRPr="5A01C5A2" w:rsidR="00AB3230">
        <w:rPr>
          <w:rFonts w:eastAsia="Times New Roman"/>
          <w:color w:val="231F20"/>
          <w:lang w:eastAsia="en-GB"/>
        </w:rPr>
        <w:t xml:space="preserve"> which are incorporated into the Agreement.  All references to this Agreement shall be deemed to include all of the following</w:t>
      </w:r>
      <w:r w:rsidRPr="5A01C5A2" w:rsidR="00A36BBC">
        <w:rPr>
          <w:rFonts w:eastAsia="Times New Roman"/>
          <w:color w:val="231F20"/>
          <w:lang w:eastAsia="en-GB"/>
        </w:rPr>
        <w:t>:</w:t>
      </w:r>
    </w:p>
    <w:p w:rsidRPr="007E53AC" w:rsidR="00904A26" w:rsidP="2651AB08" w:rsidRDefault="00904A26" w14:paraId="2BEC12FB" w14:textId="77777777">
      <w:pPr>
        <w:spacing w:after="0" w:line="240" w:lineRule="auto"/>
        <w:jc w:val="both"/>
        <w:rPr>
          <w:rFonts w:eastAsia="Times New Roman"/>
          <w:color w:val="231F20"/>
          <w:position w:val="1"/>
          <w:lang w:eastAsia="en-GB"/>
        </w:rPr>
      </w:pPr>
    </w:p>
    <w:p w:rsidRPr="007E53AC" w:rsidR="00A36BBC" w:rsidP="4807F8B1" w:rsidRDefault="00A36BBC" w14:paraId="4801EDF9" w14:textId="77777777">
      <w:pPr>
        <w:pStyle w:val="ListParagraph"/>
        <w:numPr>
          <w:ilvl w:val="0"/>
          <w:numId w:val="32"/>
        </w:numPr>
        <w:spacing w:after="0" w:line="240" w:lineRule="auto"/>
        <w:ind w:left="357" w:hanging="357"/>
        <w:jc w:val="both"/>
        <w:rPr>
          <w:rFonts w:cstheme="minorBidi"/>
          <w:b/>
          <w:bCs/>
          <w:caps/>
          <w:color w:val="231F20"/>
          <w:position w:val="1"/>
        </w:rPr>
      </w:pPr>
      <w:r w:rsidRPr="4807F8B1">
        <w:rPr>
          <w:rFonts w:cstheme="minorBidi"/>
          <w:color w:val="231F20"/>
          <w:position w:val="1"/>
        </w:rPr>
        <w:t>The Terms and Conditions of Contract – Appendix 1</w:t>
      </w:r>
    </w:p>
    <w:p w:rsidRPr="007E53AC" w:rsidR="00A36BBC" w:rsidP="4807F8B1" w:rsidRDefault="00A36BBC" w14:paraId="0D134480" w14:textId="77777777">
      <w:pPr>
        <w:pStyle w:val="ListParagraph"/>
        <w:numPr>
          <w:ilvl w:val="0"/>
          <w:numId w:val="32"/>
        </w:numPr>
        <w:spacing w:after="0" w:line="240" w:lineRule="auto"/>
        <w:ind w:left="357" w:hanging="357"/>
        <w:jc w:val="both"/>
        <w:rPr>
          <w:rFonts w:cstheme="minorBidi"/>
          <w:b/>
          <w:bCs/>
          <w:caps/>
          <w:color w:val="231F20"/>
          <w:position w:val="1"/>
        </w:rPr>
      </w:pPr>
      <w:r w:rsidRPr="4807F8B1">
        <w:rPr>
          <w:rFonts w:cstheme="minorBidi"/>
          <w:color w:val="231F20"/>
          <w:position w:val="1"/>
        </w:rPr>
        <w:t>The Specification – Appendix 2</w:t>
      </w:r>
    </w:p>
    <w:p w:rsidRPr="007E53AC" w:rsidR="00AB3230" w:rsidP="4807F8B1" w:rsidRDefault="00A36BBC" w14:paraId="68BE1DCB" w14:textId="29DCBDE8">
      <w:pPr>
        <w:pStyle w:val="ListParagraph"/>
        <w:numPr>
          <w:ilvl w:val="0"/>
          <w:numId w:val="32"/>
        </w:numPr>
        <w:spacing w:after="0" w:line="240" w:lineRule="auto"/>
        <w:ind w:left="357" w:hanging="357"/>
        <w:jc w:val="both"/>
        <w:rPr>
          <w:rFonts w:cstheme="minorBidi"/>
          <w:color w:val="231F20"/>
          <w:position w:val="1"/>
        </w:rPr>
      </w:pPr>
      <w:r w:rsidRPr="4807F8B1">
        <w:rPr>
          <w:rFonts w:cstheme="minorBidi"/>
          <w:color w:val="231F20"/>
          <w:position w:val="1"/>
        </w:rPr>
        <w:t xml:space="preserve">Call-Off Order Process </w:t>
      </w:r>
      <w:r w:rsidRPr="4807F8B1" w:rsidR="009922E5">
        <w:rPr>
          <w:rFonts w:cstheme="minorBidi"/>
          <w:color w:val="231F20"/>
          <w:position w:val="1"/>
        </w:rPr>
        <w:t xml:space="preserve">&amp; Template </w:t>
      </w:r>
      <w:r w:rsidRPr="4807F8B1">
        <w:rPr>
          <w:rFonts w:cstheme="minorBidi"/>
          <w:color w:val="231F20"/>
          <w:position w:val="1"/>
        </w:rPr>
        <w:t xml:space="preserve">– Appendix </w:t>
      </w:r>
      <w:r w:rsidRPr="4807F8B1" w:rsidR="48377F76">
        <w:rPr>
          <w:rFonts w:cstheme="minorBidi"/>
          <w:color w:val="231F20"/>
        </w:rPr>
        <w:t>4</w:t>
      </w:r>
    </w:p>
    <w:p w:rsidRPr="007E53AC" w:rsidR="005E7677" w:rsidP="2651AB08" w:rsidRDefault="005E7677" w14:paraId="6089EF54" w14:textId="77777777">
      <w:pPr>
        <w:pStyle w:val="ListParagraph"/>
        <w:spacing w:after="0" w:line="240" w:lineRule="auto"/>
        <w:ind w:left="357"/>
        <w:jc w:val="both"/>
        <w:rPr>
          <w:rFonts w:cstheme="minorBidi"/>
          <w:b/>
          <w:bCs/>
          <w:caps/>
          <w:color w:val="231F20"/>
          <w:position w:val="1"/>
        </w:rPr>
      </w:pPr>
    </w:p>
    <w:p w:rsidRPr="007E53AC" w:rsidR="00542574" w:rsidP="4807F8B1" w:rsidRDefault="00AB3230" w14:paraId="26AF49A7" w14:textId="3B502C3D">
      <w:pPr>
        <w:spacing w:after="0" w:line="240" w:lineRule="auto"/>
        <w:jc w:val="both"/>
        <w:rPr>
          <w:color w:val="231F20"/>
          <w:position w:val="1"/>
        </w:rPr>
      </w:pPr>
      <w:r w:rsidRPr="4807F8B1">
        <w:rPr>
          <w:color w:val="231F20"/>
        </w:rPr>
        <w:t>In the event of a conflict between any of the above incorporated documents they shall take precedence in the order as follows; (A), (C)</w:t>
      </w:r>
      <w:r w:rsidRPr="4807F8B1" w:rsidR="00856D03">
        <w:rPr>
          <w:color w:val="231F20"/>
        </w:rPr>
        <w:t xml:space="preserve"> and (B)</w:t>
      </w:r>
    </w:p>
    <w:p w:rsidRPr="007E53AC" w:rsidR="00AB3230" w:rsidP="2651AB08" w:rsidRDefault="00AB3230" w14:paraId="2DA940DE" w14:textId="77777777">
      <w:pPr>
        <w:spacing w:after="0" w:line="240" w:lineRule="auto"/>
        <w:jc w:val="both"/>
        <w:rPr>
          <w:color w:val="231F20"/>
          <w:position w:val="1"/>
        </w:rPr>
      </w:pPr>
    </w:p>
    <w:p w:rsidRPr="007E53AC" w:rsidR="00AB3230" w:rsidP="2651AB08" w:rsidRDefault="00AB3230" w14:paraId="512A5D23" w14:textId="1AA0EC0C">
      <w:pPr>
        <w:spacing w:after="0" w:line="240" w:lineRule="auto"/>
        <w:jc w:val="both"/>
        <w:rPr>
          <w:color w:val="231F20"/>
          <w:position w:val="1"/>
        </w:rPr>
      </w:pPr>
    </w:p>
    <w:p w:rsidRPr="007E53AC" w:rsidR="00904A26" w:rsidP="2651AB08" w:rsidRDefault="00904A26" w14:paraId="2A8C3910" w14:textId="6075F733">
      <w:pPr>
        <w:spacing w:after="0" w:line="240" w:lineRule="auto"/>
        <w:jc w:val="both"/>
        <w:rPr>
          <w:color w:val="231F20"/>
          <w:position w:val="1"/>
        </w:rPr>
      </w:pPr>
    </w:p>
    <w:p w:rsidRPr="007E53AC" w:rsidR="00904A26" w:rsidP="2651AB08" w:rsidRDefault="00904A26" w14:paraId="289937F2" w14:textId="1903FF48">
      <w:pPr>
        <w:spacing w:after="0" w:line="240" w:lineRule="auto"/>
        <w:jc w:val="both"/>
        <w:rPr>
          <w:color w:val="231F20"/>
          <w:position w:val="1"/>
        </w:rPr>
      </w:pPr>
    </w:p>
    <w:p w:rsidRPr="007E53AC" w:rsidR="00904A26" w:rsidP="2651AB08" w:rsidRDefault="00904A26" w14:paraId="496521C1" w14:textId="47CCD695">
      <w:pPr>
        <w:spacing w:after="0" w:line="240" w:lineRule="auto"/>
        <w:jc w:val="both"/>
        <w:rPr>
          <w:color w:val="231F20"/>
          <w:position w:val="1"/>
        </w:rPr>
      </w:pPr>
    </w:p>
    <w:p w:rsidRPr="007E53AC" w:rsidR="00904A26" w:rsidP="2651AB08" w:rsidRDefault="00904A26" w14:paraId="1850FA6F" w14:textId="75A421CE">
      <w:pPr>
        <w:spacing w:after="0" w:line="240" w:lineRule="auto"/>
        <w:jc w:val="both"/>
        <w:rPr>
          <w:color w:val="231F20"/>
          <w:position w:val="1"/>
        </w:rPr>
      </w:pPr>
    </w:p>
    <w:p w:rsidRPr="007E53AC" w:rsidR="00904A26" w:rsidP="2651AB08" w:rsidRDefault="00904A26" w14:paraId="34B1BF7E" w14:textId="220C0EBB">
      <w:pPr>
        <w:spacing w:after="0" w:line="240" w:lineRule="auto"/>
        <w:jc w:val="both"/>
        <w:rPr>
          <w:color w:val="231F20"/>
          <w:position w:val="1"/>
        </w:rPr>
      </w:pPr>
    </w:p>
    <w:p w:rsidRPr="007E53AC" w:rsidR="00904A26" w:rsidP="2651AB08" w:rsidRDefault="00904A26" w14:paraId="439DDA20" w14:textId="19C5CE53">
      <w:pPr>
        <w:spacing w:after="0" w:line="240" w:lineRule="auto"/>
        <w:jc w:val="both"/>
        <w:rPr>
          <w:color w:val="231F20"/>
          <w:position w:val="1"/>
        </w:rPr>
      </w:pPr>
    </w:p>
    <w:p w:rsidRPr="007E53AC" w:rsidR="00904A26" w:rsidP="2651AB08" w:rsidRDefault="00904A26" w14:paraId="548911AE" w14:textId="29781DA6">
      <w:pPr>
        <w:spacing w:after="0" w:line="240" w:lineRule="auto"/>
        <w:jc w:val="both"/>
        <w:rPr>
          <w:color w:val="231F20"/>
          <w:position w:val="1"/>
        </w:rPr>
      </w:pPr>
    </w:p>
    <w:p w:rsidRPr="007E53AC" w:rsidR="00904A26" w:rsidP="2651AB08" w:rsidRDefault="00904A26" w14:paraId="00163031" w14:textId="6E4374D5">
      <w:pPr>
        <w:spacing w:after="0" w:line="240" w:lineRule="auto"/>
        <w:jc w:val="both"/>
        <w:rPr>
          <w:color w:val="231F20"/>
          <w:position w:val="1"/>
        </w:rPr>
      </w:pPr>
    </w:p>
    <w:p w:rsidRPr="007E53AC" w:rsidR="00904A26" w:rsidP="2651AB08" w:rsidRDefault="00904A26" w14:paraId="2CE5EF97" w14:textId="77777777">
      <w:pPr>
        <w:spacing w:after="0" w:line="240" w:lineRule="auto"/>
        <w:jc w:val="both"/>
        <w:rPr>
          <w:color w:val="231F20"/>
          <w:position w:val="1"/>
        </w:rPr>
      </w:pPr>
    </w:p>
    <w:p w:rsidRPr="007E53AC" w:rsidR="00AB3230" w:rsidP="4807F8B1" w:rsidRDefault="002377AB" w14:paraId="6143F568" w14:textId="77777777">
      <w:pPr>
        <w:spacing w:after="0" w:line="240" w:lineRule="auto"/>
        <w:jc w:val="both"/>
        <w:rPr>
          <w:color w:val="231F20"/>
          <w:position w:val="1"/>
        </w:rPr>
      </w:pPr>
      <w:r w:rsidRPr="4807F8B1">
        <w:rPr>
          <w:color w:val="231F20"/>
          <w:position w:val="1"/>
        </w:rPr>
        <w:t xml:space="preserve">The Parties execute this Agreement </w:t>
      </w:r>
      <w:r w:rsidRPr="4807F8B1" w:rsidR="00F46227">
        <w:rPr>
          <w:color w:val="231F20"/>
          <w:position w:val="1"/>
        </w:rPr>
        <w:t>as of the date specified below:</w:t>
      </w:r>
    </w:p>
    <w:p w:rsidRPr="007E53AC" w:rsidR="00F46227" w:rsidP="2651AB08" w:rsidRDefault="00F46227" w14:paraId="072A93FD" w14:textId="77777777">
      <w:pPr>
        <w:spacing w:after="0" w:line="240" w:lineRule="auto"/>
        <w:jc w:val="both"/>
        <w:rPr>
          <w:color w:val="231F20"/>
          <w:position w:val="1"/>
        </w:rPr>
      </w:pPr>
    </w:p>
    <w:p w:rsidRPr="007E53AC" w:rsidR="00F46227" w:rsidP="4807F8B1" w:rsidRDefault="00F46227" w14:paraId="077C1865" w14:textId="06CA37DB">
      <w:pPr>
        <w:spacing w:after="0" w:line="240" w:lineRule="auto"/>
        <w:rPr>
          <w:rFonts w:eastAsia="Times New Roman"/>
        </w:rPr>
      </w:pPr>
      <w:r w:rsidRPr="2A2AC1AA">
        <w:rPr>
          <w:rFonts w:eastAsia="Times New Roman"/>
        </w:rPr>
        <w:t>For Serco Limited (“</w:t>
      </w:r>
      <w:r w:rsidRPr="2A2AC1AA">
        <w:rPr>
          <w:rFonts w:eastAsia="Times New Roman"/>
          <w:b/>
          <w:bCs/>
        </w:rPr>
        <w:t>Serco</w:t>
      </w:r>
      <w:r w:rsidRPr="2A2AC1AA">
        <w:rPr>
          <w:rFonts w:eastAsia="Times New Roman"/>
        </w:rPr>
        <w:t>”)</w:t>
      </w:r>
    </w:p>
    <w:p w:rsidRPr="007E53AC" w:rsidR="00F46227" w:rsidP="2651AB08" w:rsidRDefault="00F46227" w14:paraId="3EC0991B" w14:textId="77777777">
      <w:pPr>
        <w:spacing w:after="0" w:line="240" w:lineRule="auto"/>
        <w:ind w:left="720" w:hanging="720"/>
        <w:rPr>
          <w:rFonts w:eastAsia="Times New Roman"/>
        </w:rPr>
      </w:pPr>
    </w:p>
    <w:p w:rsidRPr="007E53AC" w:rsidR="00F46227" w:rsidP="4807F8B1" w:rsidRDefault="00F46227" w14:paraId="7DBE8668" w14:textId="1EC21E21">
      <w:pPr>
        <w:spacing w:after="0" w:line="240" w:lineRule="auto"/>
        <w:ind w:left="720" w:hanging="720"/>
        <w:rPr>
          <w:rFonts w:eastAsia="Times New Roman"/>
        </w:rPr>
      </w:pPr>
      <w:r w:rsidRPr="0822526B" w:rsidR="00F46227">
        <w:rPr>
          <w:rFonts w:eastAsia="Times New Roman"/>
        </w:rPr>
        <w:t>Signature</w:t>
      </w:r>
      <w:r w:rsidRPr="0822526B" w:rsidR="00F46227">
        <w:rPr>
          <w:rFonts w:eastAsia="Times New Roman"/>
        </w:rPr>
        <w:t xml:space="preserve">: </w:t>
      </w:r>
      <w:r w:rsidRPr="0822526B" w:rsidR="41B49D62">
        <w:rPr>
          <w:rFonts w:eastAsia="Times New Roman"/>
        </w:rPr>
        <w:t>[</w:t>
      </w:r>
      <w:r w:rsidRPr="0822526B" w:rsidR="41B49D62">
        <w:rPr>
          <w:rFonts w:eastAsia="Times New Roman"/>
        </w:rPr>
        <w:t>REDACTED]</w:t>
      </w:r>
      <w:r w:rsidRPr="0822526B" w:rsidR="00F46227">
        <w:rPr>
          <w:rFonts w:eastAsia="Times New Roman"/>
        </w:rPr>
        <w:t>………………………………</w:t>
      </w:r>
    </w:p>
    <w:p w:rsidRPr="007E53AC" w:rsidR="00F46227" w:rsidP="2651AB08" w:rsidRDefault="00F46227" w14:paraId="11374FAD" w14:textId="77777777">
      <w:pPr>
        <w:spacing w:after="0" w:line="240" w:lineRule="auto"/>
        <w:ind w:left="720" w:hanging="720"/>
        <w:rPr>
          <w:rFonts w:eastAsia="Times New Roman"/>
        </w:rPr>
      </w:pPr>
    </w:p>
    <w:p w:rsidRPr="007E53AC" w:rsidR="00F46227" w:rsidP="0822526B" w:rsidRDefault="00F46227" w14:paraId="11F8581F" w14:textId="4AB967B5">
      <w:pPr>
        <w:pStyle w:val="Normal"/>
        <w:spacing w:after="0" w:line="240" w:lineRule="auto"/>
        <w:ind w:left="720" w:hanging="720"/>
        <w:rPr>
          <w:rFonts w:eastAsia="Times New Roman"/>
        </w:rPr>
      </w:pPr>
      <w:r w:rsidRPr="0822526B" w:rsidR="00F46227">
        <w:rPr>
          <w:rFonts w:eastAsia="Times New Roman"/>
        </w:rPr>
        <w:t>Print Name:</w:t>
      </w:r>
      <w:r w:rsidRPr="0822526B" w:rsidR="16FD70D6">
        <w:rPr>
          <w:rFonts w:eastAsia="Times New Roman"/>
        </w:rPr>
        <w:t xml:space="preserve"> [REDACTED]</w:t>
      </w:r>
      <w:r w:rsidRPr="0822526B" w:rsidR="00F46227">
        <w:rPr>
          <w:rFonts w:eastAsia="Times New Roman"/>
        </w:rPr>
        <w:t>……………………………</w:t>
      </w:r>
    </w:p>
    <w:p w:rsidRPr="007E53AC" w:rsidR="00F46227" w:rsidP="2651AB08" w:rsidRDefault="00F46227" w14:paraId="7F59608B" w14:textId="77777777">
      <w:pPr>
        <w:spacing w:after="0" w:line="240" w:lineRule="auto"/>
        <w:ind w:left="720" w:hanging="720"/>
        <w:rPr>
          <w:rFonts w:eastAsia="Times New Roman"/>
        </w:rPr>
      </w:pPr>
    </w:p>
    <w:p w:rsidRPr="007E53AC" w:rsidR="00F46227" w:rsidP="0822526B" w:rsidRDefault="00F46227" w14:paraId="22D9B90C" w14:textId="03959FA1">
      <w:pPr>
        <w:pStyle w:val="Normal"/>
        <w:spacing w:after="0" w:line="240" w:lineRule="auto"/>
        <w:ind w:left="720" w:hanging="720"/>
        <w:rPr>
          <w:rFonts w:eastAsia="Times New Roman"/>
        </w:rPr>
      </w:pPr>
      <w:r w:rsidRPr="0822526B" w:rsidR="00F46227">
        <w:rPr>
          <w:rFonts w:eastAsia="Times New Roman"/>
        </w:rPr>
        <w:t xml:space="preserve">Job Title: </w:t>
      </w:r>
      <w:r w:rsidRPr="0822526B" w:rsidR="010F5A6B">
        <w:rPr>
          <w:rFonts w:eastAsia="Times New Roman"/>
        </w:rPr>
        <w:t xml:space="preserve">[REDACTED] </w:t>
      </w:r>
      <w:r w:rsidRPr="0822526B" w:rsidR="00F46227">
        <w:rPr>
          <w:rFonts w:eastAsia="Times New Roman"/>
        </w:rPr>
        <w:t>………………………………</w:t>
      </w:r>
    </w:p>
    <w:p w:rsidRPr="007E53AC" w:rsidR="00F46227" w:rsidP="2651AB08" w:rsidRDefault="00F46227" w14:paraId="159CC147" w14:textId="77777777">
      <w:pPr>
        <w:spacing w:after="0" w:line="240" w:lineRule="auto"/>
        <w:ind w:left="720" w:hanging="720"/>
        <w:rPr>
          <w:rFonts w:eastAsia="Times New Roman"/>
        </w:rPr>
      </w:pPr>
    </w:p>
    <w:p w:rsidRPr="007E53AC" w:rsidR="00F46227" w:rsidP="0822526B" w:rsidRDefault="0CE67B6D" w14:paraId="39AF71F2" w14:textId="13BA8A36">
      <w:pPr>
        <w:pStyle w:val="Normal"/>
        <w:spacing w:after="0" w:line="240" w:lineRule="auto"/>
        <w:ind w:left="720" w:hanging="720"/>
        <w:rPr>
          <w:rFonts w:eastAsia="Times New Roman"/>
        </w:rPr>
      </w:pPr>
      <w:r w:rsidRPr="47C1AC45" w:rsidR="0CE67B6D">
        <w:rPr>
          <w:rFonts w:eastAsia="Times New Roman"/>
        </w:rPr>
        <w:t xml:space="preserve">Date: </w:t>
      </w:r>
      <w:r w:rsidRPr="47C1AC45" w:rsidR="22615964">
        <w:rPr>
          <w:rFonts w:eastAsia="Times New Roman"/>
        </w:rPr>
        <w:t>[REDACTED</w:t>
      </w:r>
      <w:r w:rsidRPr="47C1AC45" w:rsidR="044D90EE">
        <w:rPr>
          <w:rFonts w:eastAsia="Times New Roman"/>
        </w:rPr>
        <w:t>].</w:t>
      </w:r>
      <w:r w:rsidRPr="47C1AC45" w:rsidR="00F46227">
        <w:rPr>
          <w:rFonts w:eastAsia="Times New Roman"/>
        </w:rPr>
        <w:t>………………………………</w:t>
      </w:r>
      <w:r w:rsidRPr="47C1AC45" w:rsidR="0D88C587">
        <w:rPr>
          <w:rFonts w:eastAsia="Times New Roman"/>
        </w:rPr>
        <w:t>….</w:t>
      </w:r>
    </w:p>
    <w:p w:rsidRPr="007E53AC" w:rsidR="00F46227" w:rsidP="2651AB08" w:rsidRDefault="00F46227" w14:paraId="1AB330C0" w14:textId="77777777">
      <w:pPr>
        <w:spacing w:after="0" w:line="240" w:lineRule="auto"/>
        <w:ind w:left="720" w:hanging="720"/>
        <w:rPr>
          <w:rFonts w:eastAsia="Times New Roman"/>
        </w:rPr>
      </w:pPr>
    </w:p>
    <w:p w:rsidRPr="007E53AC" w:rsidR="00F46227" w:rsidP="2651AB08" w:rsidRDefault="00F46227" w14:paraId="6761F570" w14:textId="77777777">
      <w:pPr>
        <w:spacing w:after="0" w:line="240" w:lineRule="auto"/>
        <w:ind w:left="720" w:hanging="720"/>
        <w:rPr>
          <w:rFonts w:eastAsia="Times New Roman"/>
        </w:rPr>
      </w:pPr>
    </w:p>
    <w:p w:rsidRPr="007E53AC" w:rsidR="00F46227" w:rsidP="4807F8B1" w:rsidRDefault="5363E99A" w14:paraId="3411B2AA" w14:textId="4340B12C">
      <w:pPr>
        <w:keepNext/>
        <w:spacing w:after="0" w:line="240" w:lineRule="auto"/>
        <w:ind w:left="720" w:hanging="720"/>
        <w:outlineLvl w:val="0"/>
        <w:rPr>
          <w:rFonts w:eastAsia="Times New Roman"/>
        </w:rPr>
      </w:pPr>
      <w:r w:rsidRPr="7016E0E7">
        <w:rPr>
          <w:rFonts w:eastAsia="Times New Roman"/>
        </w:rPr>
        <w:t xml:space="preserve">For the </w:t>
      </w:r>
      <w:r w:rsidRPr="7016E0E7" w:rsidR="21A353EC">
        <w:rPr>
          <w:rFonts w:eastAsia="Times New Roman"/>
        </w:rPr>
        <w:t>Department for Business and Trade</w:t>
      </w:r>
      <w:r w:rsidRPr="7016E0E7" w:rsidR="2B42E7C8">
        <w:rPr>
          <w:rFonts w:eastAsia="Times New Roman"/>
        </w:rPr>
        <w:t xml:space="preserve"> </w:t>
      </w:r>
      <w:r w:rsidRPr="7016E0E7">
        <w:rPr>
          <w:rFonts w:eastAsia="Times New Roman"/>
        </w:rPr>
        <w:t>(“</w:t>
      </w:r>
      <w:r w:rsidRPr="7016E0E7">
        <w:rPr>
          <w:rFonts w:eastAsia="Times New Roman"/>
          <w:b/>
          <w:bCs/>
        </w:rPr>
        <w:t>Customer</w:t>
      </w:r>
      <w:r w:rsidRPr="7016E0E7">
        <w:rPr>
          <w:rFonts w:eastAsia="Times New Roman"/>
        </w:rPr>
        <w:t>”)</w:t>
      </w:r>
    </w:p>
    <w:p w:rsidRPr="007E53AC" w:rsidR="00F46227" w:rsidP="2651AB08" w:rsidRDefault="00F46227" w14:paraId="25FFE998" w14:textId="77777777">
      <w:pPr>
        <w:spacing w:after="0" w:line="240" w:lineRule="auto"/>
        <w:ind w:left="720" w:hanging="720"/>
        <w:rPr>
          <w:rFonts w:eastAsia="Times New Roman"/>
        </w:rPr>
      </w:pPr>
    </w:p>
    <w:p w:rsidRPr="007E53AC" w:rsidR="00F46227" w:rsidP="687E2E05" w:rsidRDefault="00F46227" w14:paraId="65B12AC8" w14:textId="654C4B45">
      <w:pPr>
        <w:pStyle w:val="Normal"/>
        <w:spacing w:after="0" w:line="240" w:lineRule="auto"/>
        <w:ind w:left="720" w:hanging="720"/>
        <w:rPr>
          <w:rFonts w:eastAsia="Times New Roman"/>
        </w:rPr>
      </w:pPr>
      <w:r w:rsidRPr="687E2E05" w:rsidR="00F46227">
        <w:rPr>
          <w:rFonts w:eastAsia="Times New Roman"/>
        </w:rPr>
        <w:t>Signature:</w:t>
      </w:r>
      <w:r w:rsidRPr="687E2E05" w:rsidR="6E0A712B">
        <w:rPr>
          <w:rFonts w:eastAsia="Times New Roman"/>
        </w:rPr>
        <w:t xml:space="preserve"> [REDACTED</w:t>
      </w:r>
      <w:r w:rsidRPr="687E2E05" w:rsidR="00F46227">
        <w:rPr>
          <w:rFonts w:eastAsia="Times New Roman"/>
        </w:rPr>
        <w:t>……………………………….</w:t>
      </w:r>
    </w:p>
    <w:p w:rsidRPr="007E53AC" w:rsidR="00F46227" w:rsidP="2651AB08" w:rsidRDefault="00F46227" w14:paraId="58C32E32" w14:textId="77777777">
      <w:pPr>
        <w:spacing w:after="0" w:line="240" w:lineRule="auto"/>
        <w:ind w:left="720" w:hanging="720"/>
        <w:rPr>
          <w:rFonts w:eastAsia="Times New Roman"/>
        </w:rPr>
      </w:pPr>
    </w:p>
    <w:p w:rsidRPr="007E53AC" w:rsidR="00F46227" w:rsidP="687E2E05" w:rsidRDefault="00F46227" w14:paraId="52D01173" w14:textId="416C237B">
      <w:pPr>
        <w:pStyle w:val="Normal"/>
        <w:spacing w:after="0" w:line="240" w:lineRule="auto"/>
        <w:ind w:left="720" w:hanging="720"/>
        <w:rPr>
          <w:rFonts w:eastAsia="Times New Roman"/>
        </w:rPr>
      </w:pPr>
      <w:r w:rsidRPr="47C1AC45" w:rsidR="00F46227">
        <w:rPr>
          <w:rFonts w:eastAsia="Times New Roman"/>
        </w:rPr>
        <w:t>Print Name:</w:t>
      </w:r>
      <w:r w:rsidRPr="47C1AC45" w:rsidR="5BC7D32D">
        <w:rPr>
          <w:rFonts w:eastAsia="Times New Roman"/>
        </w:rPr>
        <w:t xml:space="preserve"> [REDACTED</w:t>
      </w:r>
      <w:r w:rsidRPr="47C1AC45" w:rsidR="3CF39076">
        <w:rPr>
          <w:rFonts w:eastAsia="Times New Roman"/>
        </w:rPr>
        <w:t>].</w:t>
      </w:r>
      <w:r w:rsidRPr="47C1AC45" w:rsidR="00F46227">
        <w:rPr>
          <w:rFonts w:eastAsia="Times New Roman"/>
        </w:rPr>
        <w:t>………………………….</w:t>
      </w:r>
    </w:p>
    <w:p w:rsidRPr="007E53AC" w:rsidR="00F46227" w:rsidP="2651AB08" w:rsidRDefault="00F46227" w14:paraId="133A4817" w14:textId="77777777">
      <w:pPr>
        <w:spacing w:after="0" w:line="240" w:lineRule="auto"/>
        <w:ind w:left="720" w:hanging="720"/>
        <w:rPr>
          <w:rFonts w:eastAsia="Times New Roman"/>
        </w:rPr>
      </w:pPr>
    </w:p>
    <w:p w:rsidRPr="007E53AC" w:rsidR="00F46227" w:rsidP="687E2E05" w:rsidRDefault="00F46227" w14:paraId="3DEC4FA1" w14:textId="57A16F63">
      <w:pPr>
        <w:pStyle w:val="Normal"/>
        <w:spacing w:after="0" w:line="240" w:lineRule="auto"/>
        <w:ind w:left="720" w:hanging="720"/>
        <w:rPr>
          <w:rFonts w:eastAsia="Times New Roman"/>
        </w:rPr>
      </w:pPr>
      <w:r w:rsidRPr="47C1AC45" w:rsidR="00F46227">
        <w:rPr>
          <w:rFonts w:eastAsia="Times New Roman"/>
        </w:rPr>
        <w:t>Job Title:</w:t>
      </w:r>
      <w:r w:rsidRPr="47C1AC45" w:rsidR="0A4793C6">
        <w:rPr>
          <w:rFonts w:eastAsia="Times New Roman"/>
        </w:rPr>
        <w:t xml:space="preserve"> [REDACTED]</w:t>
      </w:r>
      <w:r w:rsidRPr="47C1AC45" w:rsidR="00F46227">
        <w:rPr>
          <w:rFonts w:eastAsia="Times New Roman"/>
        </w:rPr>
        <w:t xml:space="preserve"> ……………………………….</w:t>
      </w:r>
    </w:p>
    <w:p w:rsidRPr="007E53AC" w:rsidR="00F46227" w:rsidP="2651AB08" w:rsidRDefault="00F46227" w14:paraId="2DB7B2F3" w14:textId="77777777">
      <w:pPr>
        <w:spacing w:after="0" w:line="240" w:lineRule="auto"/>
        <w:ind w:left="720" w:hanging="720"/>
        <w:rPr>
          <w:rFonts w:eastAsia="Times New Roman"/>
        </w:rPr>
      </w:pPr>
    </w:p>
    <w:p w:rsidRPr="007E53AC" w:rsidR="00F46227" w:rsidP="47C1AC45" w:rsidRDefault="00F46227" w14:paraId="7B58D77C" w14:textId="4D89E30A">
      <w:pPr>
        <w:pStyle w:val="Normal"/>
        <w:spacing w:after="0" w:line="240" w:lineRule="auto"/>
        <w:ind w:left="720" w:hanging="720"/>
        <w:rPr>
          <w:rFonts w:eastAsia="Times New Roman"/>
          <w:b w:val="1"/>
          <w:bCs w:val="1"/>
        </w:rPr>
      </w:pPr>
      <w:r w:rsidRPr="47C1AC45" w:rsidR="00F46227">
        <w:rPr>
          <w:rFonts w:eastAsia="Times New Roman"/>
        </w:rPr>
        <w:t>Date:</w:t>
      </w:r>
      <w:r w:rsidRPr="47C1AC45" w:rsidR="00F46227">
        <w:rPr>
          <w:rFonts w:eastAsia="Times New Roman"/>
          <w:b w:val="1"/>
          <w:bCs w:val="1"/>
        </w:rPr>
        <w:t xml:space="preserve"> </w:t>
      </w:r>
      <w:r w:rsidRPr="47C1AC45" w:rsidR="373EC893">
        <w:rPr>
          <w:rFonts w:eastAsia="Times New Roman"/>
        </w:rPr>
        <w:t>[REDACTED]</w:t>
      </w:r>
      <w:r w:rsidRPr="47C1AC45" w:rsidR="373EC893">
        <w:rPr>
          <w:rFonts w:eastAsia="Times New Roman"/>
          <w:b w:val="1"/>
          <w:bCs w:val="1"/>
        </w:rPr>
        <w:t xml:space="preserve"> ..</w:t>
      </w:r>
      <w:r w:rsidRPr="47C1AC45" w:rsidR="00F46227">
        <w:rPr>
          <w:rFonts w:eastAsia="Times New Roman"/>
          <w:b w:val="1"/>
          <w:bCs w:val="1"/>
        </w:rPr>
        <w:t>…………………………………</w:t>
      </w:r>
    </w:p>
    <w:p w:rsidRPr="007E53AC" w:rsidR="00F46227" w:rsidP="2651AB08" w:rsidRDefault="00F46227" w14:paraId="1A4FADA1" w14:textId="77777777">
      <w:pPr>
        <w:spacing w:after="0" w:line="240" w:lineRule="auto"/>
        <w:jc w:val="both"/>
        <w:rPr>
          <w:color w:val="231F20"/>
          <w:position w:val="1"/>
        </w:rPr>
      </w:pPr>
    </w:p>
    <w:p w:rsidRPr="007E53AC" w:rsidR="00CB6CA8" w:rsidP="4807F8B1" w:rsidRDefault="00F46227" w14:paraId="7DC4BD72" w14:textId="77777777">
      <w:pPr>
        <w:keepNext/>
        <w:keepLines/>
        <w:tabs>
          <w:tab w:val="left" w:pos="3730"/>
        </w:tabs>
        <w:spacing w:after="120" w:line="240" w:lineRule="auto"/>
        <w:jc w:val="center"/>
        <w:rPr>
          <w:rFonts w:ascii="Calibri" w:hAnsi="Calibri" w:eastAsia="Times New Roman" w:cs="Calibri"/>
          <w:b/>
          <w:bCs/>
          <w:caps/>
          <w:color w:val="231F20"/>
          <w:position w:val="1"/>
          <w:sz w:val="24"/>
          <w:szCs w:val="24"/>
          <w:lang w:eastAsia="en-GB"/>
        </w:rPr>
      </w:pPr>
      <w:r w:rsidRPr="4807F8B1">
        <w:rPr>
          <w:rFonts w:ascii="Calibri" w:hAnsi="Calibri" w:eastAsia="Times New Roman" w:cs="Calibri"/>
          <w:b/>
          <w:bCs/>
          <w:caps/>
          <w:color w:val="231F20"/>
          <w:position w:val="1"/>
          <w:sz w:val="24"/>
          <w:szCs w:val="24"/>
          <w:lang w:eastAsia="en-GB"/>
        </w:rPr>
        <w:lastRenderedPageBreak/>
        <w:t xml:space="preserve">appendix 1 - </w:t>
      </w:r>
      <w:r w:rsidRPr="4807F8B1" w:rsidR="00CB6CA8">
        <w:rPr>
          <w:rFonts w:ascii="Calibri" w:hAnsi="Calibri" w:eastAsia="Times New Roman" w:cs="Calibri"/>
          <w:b/>
          <w:bCs/>
          <w:caps/>
          <w:color w:val="231F20"/>
          <w:position w:val="1"/>
          <w:sz w:val="24"/>
          <w:szCs w:val="24"/>
          <w:lang w:eastAsia="en-GB"/>
        </w:rPr>
        <w:t>Terms &amp; Conditions</w:t>
      </w:r>
      <w:r w:rsidRPr="4807F8B1" w:rsidR="006333E7">
        <w:rPr>
          <w:rFonts w:ascii="Calibri" w:hAnsi="Calibri" w:eastAsia="Times New Roman" w:cs="Calibri"/>
          <w:b/>
          <w:bCs/>
          <w:caps/>
          <w:color w:val="231F20"/>
          <w:position w:val="1"/>
          <w:sz w:val="24"/>
          <w:szCs w:val="24"/>
          <w:lang w:eastAsia="en-GB"/>
        </w:rPr>
        <w:t xml:space="preserve"> </w:t>
      </w:r>
      <w:r w:rsidRPr="4807F8B1">
        <w:rPr>
          <w:rFonts w:ascii="Calibri" w:hAnsi="Calibri" w:eastAsia="Times New Roman" w:cs="Calibri"/>
          <w:b/>
          <w:bCs/>
          <w:caps/>
          <w:color w:val="231F20"/>
          <w:position w:val="1"/>
          <w:sz w:val="24"/>
          <w:szCs w:val="24"/>
          <w:lang w:eastAsia="en-GB"/>
        </w:rPr>
        <w:t>of contract</w:t>
      </w:r>
    </w:p>
    <w:p w:rsidRPr="007E53AC" w:rsidR="00CB6CA8" w:rsidP="4807F8B1" w:rsidRDefault="00CB6CA8" w14:paraId="7FA4B4F2" w14:textId="0807E946">
      <w:pPr>
        <w:pStyle w:val="Numbers1"/>
      </w:pPr>
      <w:r>
        <w:t>Introduction</w:t>
      </w:r>
    </w:p>
    <w:p w:rsidRPr="007E53AC" w:rsidR="00CB6CA8" w:rsidP="4807F8B1" w:rsidRDefault="00CB6CA8" w14:paraId="6CBEB5E7" w14:textId="59A54069">
      <w:pPr>
        <w:pStyle w:val="Numbers2"/>
      </w:pPr>
      <w:r>
        <w:t xml:space="preserve">These terms and conditions apply to the </w:t>
      </w:r>
      <w:r w:rsidR="00660E6D">
        <w:t xml:space="preserve">Services </w:t>
      </w:r>
      <w:r w:rsidR="001540E3">
        <w:t xml:space="preserve">requested </w:t>
      </w:r>
      <w:r>
        <w:t xml:space="preserve">by the </w:t>
      </w:r>
      <w:r w:rsidR="00E1548B">
        <w:t>Customer</w:t>
      </w:r>
      <w:r>
        <w:t xml:space="preserve"> </w:t>
      </w:r>
      <w:r w:rsidR="00E1548B">
        <w:t xml:space="preserve">which </w:t>
      </w:r>
      <w:r w:rsidR="002A66BE">
        <w:t>are</w:t>
      </w:r>
      <w:r w:rsidR="00E1548B">
        <w:t xml:space="preserve"> delivered by</w:t>
      </w:r>
      <w:r>
        <w:t xml:space="preserve"> </w:t>
      </w:r>
      <w:r w:rsidR="00B373E3">
        <w:t>Serco</w:t>
      </w:r>
      <w:r>
        <w:t xml:space="preserve"> and no other terms and conditions shall apply</w:t>
      </w:r>
      <w:r w:rsidR="00D40B60">
        <w:t>.  These terms and conditions shall apply from the last signature date of this Agreement</w:t>
      </w:r>
      <w:r>
        <w:t>.</w:t>
      </w:r>
      <w:r w:rsidR="002A66BE">
        <w:t xml:space="preserve"> </w:t>
      </w:r>
      <w:r w:rsidR="00D40B60">
        <w:t xml:space="preserve">notwithstanding that the Call Off Order will trigger the commencement of the delivery of the Services.  </w:t>
      </w:r>
    </w:p>
    <w:p w:rsidRPr="007E53AC" w:rsidR="00F21CF1" w:rsidP="4807F8B1" w:rsidRDefault="00CB6CA8" w14:paraId="6B5540D9" w14:textId="6FB755CE">
      <w:pPr>
        <w:pStyle w:val="Numbers1"/>
      </w:pPr>
      <w:r>
        <w:t>Definitions</w:t>
      </w:r>
    </w:p>
    <w:p w:rsidRPr="007E53AC" w:rsidR="005B6537" w:rsidP="4807F8B1" w:rsidRDefault="005B6537" w14:paraId="40A5AE42" w14:textId="35C06D17">
      <w:pPr>
        <w:pStyle w:val="Numbers2"/>
        <w:numPr>
          <w:ilvl w:val="0"/>
          <w:numId w:val="0"/>
        </w:numPr>
        <w:ind w:left="993" w:hanging="709"/>
      </w:pPr>
      <w:r>
        <w:t>In these terms and conditions the following words shall have the meanings given in this clause.</w:t>
      </w:r>
    </w:p>
    <w:p w:rsidRPr="007E53AC" w:rsidR="00A23654" w:rsidP="4807F8B1" w:rsidRDefault="005B6537" w14:paraId="2F1AE355" w14:textId="6252AF9C">
      <w:pPr>
        <w:pStyle w:val="Numbers2"/>
      </w:pPr>
      <w:r>
        <w:t xml:space="preserve">“Agreement” shall mean these terms and conditions and </w:t>
      </w:r>
      <w:r w:rsidR="005D3FCA">
        <w:t>the</w:t>
      </w:r>
      <w:r>
        <w:t xml:space="preserve"> associated </w:t>
      </w:r>
      <w:r w:rsidR="005D3FCA">
        <w:t>Specification</w:t>
      </w:r>
      <w:r>
        <w:t>;</w:t>
      </w:r>
    </w:p>
    <w:p w:rsidRPr="007E53AC" w:rsidR="00D40B60" w:rsidP="4807F8B1" w:rsidRDefault="00D40B60" w14:paraId="508CA18F" w14:textId="42C440D3">
      <w:pPr>
        <w:pStyle w:val="Numbers2"/>
      </w:pPr>
      <w:r>
        <w:t>“Authority” shall mean Crown Commercial Services</w:t>
      </w:r>
    </w:p>
    <w:p w:rsidRPr="007E53AC" w:rsidR="005E7677" w:rsidP="4807F8B1" w:rsidRDefault="12EF3A1F" w14:paraId="3590070D" w14:textId="5175D453">
      <w:pPr>
        <w:pStyle w:val="Numbers2"/>
      </w:pPr>
      <w:r>
        <w:t xml:space="preserve">“Call-Off Order” shall mean the document issued in the format as contained within Appendix 4 and which </w:t>
      </w:r>
      <w:r w:rsidR="3ED3F3C7">
        <w:t xml:space="preserve">forms the agreement between the parties </w:t>
      </w:r>
      <w:r>
        <w:t xml:space="preserve">to commence </w:t>
      </w:r>
      <w:r w:rsidR="3ED3F3C7">
        <w:t xml:space="preserve">delivery of and payment for </w:t>
      </w:r>
      <w:r>
        <w:t>all or part of the Services</w:t>
      </w:r>
      <w:r w:rsidR="19FDE27E">
        <w:t xml:space="preserve"> and includ</w:t>
      </w:r>
      <w:r w:rsidR="7D3A0844">
        <w:t xml:space="preserve">es without limitation </w:t>
      </w:r>
      <w:r w:rsidR="19FDE27E">
        <w:t>these terms and conditions and the Specification</w:t>
      </w:r>
      <w:r>
        <w:t>.</w:t>
      </w:r>
    </w:p>
    <w:p w:rsidRPr="007E53AC" w:rsidR="00FE2146" w:rsidP="4807F8B1" w:rsidRDefault="00FE2146" w14:paraId="495C51A9" w14:textId="7A1C3B56">
      <w:pPr>
        <w:pStyle w:val="Numbers2"/>
      </w:pPr>
      <w:r>
        <w:t>“Data Liability Event” means any of the following events: (i) a Data Loss Event; (ii) a breach by either Party of its data protection obligations under the Agreement; (iii) any other breach by either Party of its obligations under Data Privacy Laws;</w:t>
      </w:r>
    </w:p>
    <w:p w:rsidRPr="007E53AC" w:rsidR="00FE2146" w:rsidP="4807F8B1" w:rsidRDefault="00FE2146" w14:paraId="75B59908" w14:textId="641C403D">
      <w:pPr>
        <w:pStyle w:val="Numbers2"/>
      </w:pPr>
      <w:r>
        <w:t>“Data Loss Event” means any event that results, or may result, in unauthorised access to Personal Data held by the other Party under the Agreement, and/or actual or potential loss and/or destruction of Personal Data in breach of the Agreement, including any Personal Data Breach;</w:t>
      </w:r>
    </w:p>
    <w:p w:rsidRPr="007E53AC" w:rsidR="00FE2146" w:rsidP="4807F8B1" w:rsidRDefault="00FE2146" w14:paraId="52BCC38A" w14:textId="51FFF768">
      <w:pPr>
        <w:pStyle w:val="Numbers2"/>
      </w:pPr>
      <w:r>
        <w:t>“Data Privacy Laws” means all laws that relate to data protection, privacy, the use of information relating to individuals, and/or the information rights of individuals and all laws implementing them, in each case as may be replaced, extended or amended, including, without limitation, the General Data Protection Regulation (EU) 2016/679 (“GDPR”), the Data Protection Act 2018 and the Privacy and Electronic Communications (EC Directive) Regulations 2003;</w:t>
      </w:r>
    </w:p>
    <w:p w:rsidRPr="007E53AC" w:rsidR="00FE2146" w:rsidP="4807F8B1" w:rsidRDefault="00FE2146" w14:paraId="5C3A64FC" w14:textId="5B20EF04">
      <w:pPr>
        <w:pStyle w:val="Numbers2"/>
      </w:pPr>
      <w:r>
        <w:t xml:space="preserve">“Data Processing Charter” means the data processing terms available from </w:t>
      </w:r>
      <w:hyperlink r:id="rId16">
        <w:r>
          <w:t>https://www.epcresilience.com/footer-links/data-processing-charter/</w:t>
        </w:r>
      </w:hyperlink>
    </w:p>
    <w:p w:rsidRPr="007E53AC" w:rsidR="0076196D" w:rsidP="4807F8B1" w:rsidRDefault="00CB6CA8" w14:paraId="3BDD5A13" w14:textId="444D66D5">
      <w:pPr>
        <w:pStyle w:val="Numbers2"/>
      </w:pPr>
      <w:r>
        <w:t>“</w:t>
      </w:r>
      <w:r w:rsidR="00320166">
        <w:t>EPC</w:t>
      </w:r>
      <w:r>
        <w:t xml:space="preserve">” </w:t>
      </w:r>
      <w:r w:rsidR="00B373E3">
        <w:t xml:space="preserve">means the Emergency Planning College </w:t>
      </w:r>
      <w:r w:rsidR="00320166">
        <w:t>located at ‘The Hawkhills’,</w:t>
      </w:r>
      <w:r w:rsidR="00B373E3">
        <w:t xml:space="preserve"> Easingwold, York YO61 3EG</w:t>
      </w:r>
      <w:r w:rsidR="005B6537">
        <w:t>;</w:t>
      </w:r>
      <w:r w:rsidR="0076196D">
        <w:t xml:space="preserve"> </w:t>
      </w:r>
    </w:p>
    <w:p w:rsidRPr="00936E80" w:rsidR="009D4B74" w:rsidP="4807F8B1" w:rsidRDefault="15C13014" w14:paraId="6E772353" w14:textId="723524E4">
      <w:pPr>
        <w:pStyle w:val="Numbers2"/>
      </w:pPr>
      <w:r>
        <w:t>Financial Year means from 1 April to 31 March;</w:t>
      </w:r>
    </w:p>
    <w:p w:rsidRPr="007E53AC" w:rsidR="005A195A" w:rsidP="4807F8B1" w:rsidRDefault="694A7A61" w14:paraId="35D55E26" w14:textId="55B34571">
      <w:pPr>
        <w:pStyle w:val="Numbers2"/>
      </w:pPr>
      <w:r>
        <w:t xml:space="preserve">“Party” / “Parties” in the singular shall mean the Customer or Serco and in the plural shall mean </w:t>
      </w:r>
      <w:r w:rsidR="3AB3CD33">
        <w:t xml:space="preserve">the </w:t>
      </w:r>
      <w:r>
        <w:t>Customer and Serco;</w:t>
      </w:r>
    </w:p>
    <w:p w:rsidRPr="007E53AC" w:rsidR="005D3FCA" w:rsidP="4807F8B1" w:rsidRDefault="5E34D179" w14:paraId="5589AA13" w14:textId="5CE8FEB0">
      <w:pPr>
        <w:pStyle w:val="Numbers2"/>
      </w:pPr>
      <w:r>
        <w:t>“Serco” means Serco Limited (a company incorporated in England and Wales (registered no. 242246) whose registered office is at Serco House, 16 Bartley Wood Business Park, Bartley Way, Hook, Hampshire, RG27 9UY.</w:t>
      </w:r>
    </w:p>
    <w:p w:rsidRPr="007E53AC" w:rsidR="00CB6CA8" w:rsidP="4807F8B1" w:rsidRDefault="5E34D179" w14:paraId="1D4E85AD" w14:textId="524ED572">
      <w:pPr>
        <w:pStyle w:val="Numbers2"/>
      </w:pPr>
      <w:r>
        <w:t>"</w:t>
      </w:r>
      <w:r w:rsidR="4726D4EC">
        <w:t>Service</w:t>
      </w:r>
      <w:r w:rsidR="60AC8EF5">
        <w:t>(s)</w:t>
      </w:r>
      <w:r w:rsidR="6B709F57">
        <w:t xml:space="preserve">" </w:t>
      </w:r>
      <w:r w:rsidR="5A2FCC3A">
        <w:t>means the service or ac</w:t>
      </w:r>
      <w:r w:rsidR="0DD9DF40">
        <w:t xml:space="preserve">tivity </w:t>
      </w:r>
      <w:r w:rsidR="60AC8EF5">
        <w:t xml:space="preserve">as detailed within the </w:t>
      </w:r>
      <w:r>
        <w:t>Specification</w:t>
      </w:r>
      <w:r w:rsidR="60AC8EF5">
        <w:t xml:space="preserve"> </w:t>
      </w:r>
      <w:r w:rsidR="45FEA350">
        <w:t>to be delivered under each Call Off Order</w:t>
      </w:r>
    </w:p>
    <w:p w:rsidRPr="007E53AC" w:rsidR="007B0794" w:rsidP="4807F8B1" w:rsidRDefault="5E34D179" w14:paraId="686B1177" w14:textId="45E057E0">
      <w:pPr>
        <w:pStyle w:val="Numbers2"/>
      </w:pPr>
      <w:r>
        <w:t>“Specification</w:t>
      </w:r>
      <w:r w:rsidR="784B10FA">
        <w:t xml:space="preserve">” means </w:t>
      </w:r>
      <w:r w:rsidR="4726D4EC">
        <w:t>the d</w:t>
      </w:r>
      <w:r w:rsidR="60AC8EF5">
        <w:t xml:space="preserve">ocument </w:t>
      </w:r>
      <w:r w:rsidR="4726D4EC">
        <w:t>contain</w:t>
      </w:r>
      <w:r>
        <w:t>ing</w:t>
      </w:r>
      <w:r w:rsidR="4726D4EC">
        <w:t xml:space="preserve"> as a minimum </w:t>
      </w:r>
      <w:r w:rsidR="60AC8EF5">
        <w:t xml:space="preserve">a description of the </w:t>
      </w:r>
      <w:r w:rsidR="38D52889">
        <w:t xml:space="preserve">Services </w:t>
      </w:r>
      <w:r w:rsidR="3CC1688D">
        <w:t xml:space="preserve">and forming </w:t>
      </w:r>
      <w:r w:rsidR="2A3ED2E5">
        <w:t xml:space="preserve">a </w:t>
      </w:r>
      <w:r w:rsidR="3CC1688D">
        <w:t>part of the Call Off Order</w:t>
      </w:r>
      <w:r w:rsidR="7D81E87A">
        <w:t>;</w:t>
      </w:r>
    </w:p>
    <w:p w:rsidRPr="007E53AC" w:rsidR="00CB6CA8" w:rsidP="4807F8B1" w:rsidRDefault="00B373E3" w14:paraId="6E89F757" w14:textId="617908B7">
      <w:pPr>
        <w:pStyle w:val="Numbers1"/>
      </w:pPr>
      <w:r>
        <w:t>Serco</w:t>
      </w:r>
      <w:r w:rsidR="001540E3">
        <w:t xml:space="preserve"> Obligations</w:t>
      </w:r>
    </w:p>
    <w:p w:rsidRPr="007E53AC" w:rsidR="001540E3" w:rsidP="4807F8B1" w:rsidRDefault="00B373E3" w14:paraId="3DE2C123" w14:textId="04C00189">
      <w:pPr>
        <w:pStyle w:val="Numbers2"/>
      </w:pPr>
      <w:r>
        <w:lastRenderedPageBreak/>
        <w:t>Serco</w:t>
      </w:r>
      <w:r w:rsidR="00320166">
        <w:t xml:space="preserve"> </w:t>
      </w:r>
      <w:r w:rsidR="001540E3">
        <w:t xml:space="preserve">shall provide and deliver the </w:t>
      </w:r>
      <w:r w:rsidR="00660E6D">
        <w:t xml:space="preserve">Services </w:t>
      </w:r>
      <w:r w:rsidR="001540E3">
        <w:t xml:space="preserve">to the Customer in accordance with the </w:t>
      </w:r>
      <w:r w:rsidR="00B67198">
        <w:t xml:space="preserve">Call Off Order </w:t>
      </w:r>
      <w:r w:rsidR="001540E3">
        <w:t>in all material respects.</w:t>
      </w:r>
      <w:r w:rsidR="00837604">
        <w:t xml:space="preserve">  </w:t>
      </w:r>
    </w:p>
    <w:p w:rsidRPr="007E53AC" w:rsidR="00CB6CA8" w:rsidP="4807F8B1" w:rsidRDefault="001540E3" w14:paraId="3F18315C" w14:textId="2AFDA852">
      <w:pPr>
        <w:pStyle w:val="Numbers2"/>
      </w:pPr>
      <w:r>
        <w:t xml:space="preserve">If the </w:t>
      </w:r>
      <w:r w:rsidR="00AB67F2">
        <w:t>Call-Off Order</w:t>
      </w:r>
      <w:r w:rsidR="00B14598">
        <w:t xml:space="preserve"> </w:t>
      </w:r>
      <w:r>
        <w:t xml:space="preserve">contains delivery milestones and dates, </w:t>
      </w:r>
      <w:r w:rsidR="00B373E3">
        <w:t>Serco</w:t>
      </w:r>
      <w:r>
        <w:t xml:space="preserve"> shall use all reasonable endeavours to achieve such delivery. In the event of any delay, which is caused solely by </w:t>
      </w:r>
      <w:r w:rsidR="00B373E3">
        <w:t>Serco</w:t>
      </w:r>
      <w:r w:rsidR="00AB67F2">
        <w:t>, or which Serco contributed to</w:t>
      </w:r>
      <w:r>
        <w:t xml:space="preserve">, the Customer’s remedy shall be as specified within the </w:t>
      </w:r>
      <w:r w:rsidR="00AB67F2">
        <w:t>Call-Off Order</w:t>
      </w:r>
      <w:r>
        <w:t>.</w:t>
      </w:r>
    </w:p>
    <w:p w:rsidRPr="007E53AC" w:rsidR="001540E3" w:rsidP="4807F8B1" w:rsidRDefault="00B373E3" w14:paraId="1E2A6181" w14:textId="12474C3F">
      <w:pPr>
        <w:pStyle w:val="Numbers2"/>
      </w:pPr>
      <w:r>
        <w:t>Serco</w:t>
      </w:r>
      <w:r w:rsidR="001540E3">
        <w:t xml:space="preserve"> shall use all reasonable endeavours to observe all health and safety rules and regulations and any other reasonable security requirements that apply at any of the Customer’s premises</w:t>
      </w:r>
      <w:r w:rsidR="003253E0">
        <w:t xml:space="preserve">, or third party premises where the </w:t>
      </w:r>
      <w:r w:rsidR="00660E6D">
        <w:t xml:space="preserve">Services </w:t>
      </w:r>
      <w:r w:rsidR="003253E0">
        <w:t>are performed,</w:t>
      </w:r>
      <w:r w:rsidR="001540E3">
        <w:t xml:space="preserve"> and that have been communicated to </w:t>
      </w:r>
      <w:r>
        <w:t>Serco</w:t>
      </w:r>
      <w:r w:rsidR="00AA1534">
        <w:t>, p</w:t>
      </w:r>
      <w:r w:rsidR="001540E3">
        <w:t>rovided that it shall not be liable if, as a result of such observation, it is in breach of any of the provisions of th</w:t>
      </w:r>
      <w:r w:rsidR="00AB6531">
        <w:t xml:space="preserve">is </w:t>
      </w:r>
      <w:r w:rsidR="0042468D">
        <w:t>Agreement</w:t>
      </w:r>
      <w:r w:rsidR="001540E3">
        <w:t>.</w:t>
      </w:r>
    </w:p>
    <w:p w:rsidRPr="007E53AC" w:rsidR="00856D03" w:rsidP="4807F8B1" w:rsidRDefault="00856D03" w14:paraId="2F93078E" w14:textId="6C7B6813">
      <w:pPr>
        <w:pStyle w:val="Numbers2"/>
      </w:pPr>
      <w:r>
        <w:t>Serco warrants that it shall provide the Services with due skill and care and that the Services provide shall conform to the Services description set out in the Specification.  In the event that Serco is found to be in breach of this warranty then the Customer’s sole and exclusive warranty shall be that Serco shall re-perform the non-conforming part of the Services within a timeframe to be agreed between the parties.  All other warranties whether express or implied are hereby excluded to the fullest extent allowed at law.</w:t>
      </w:r>
    </w:p>
    <w:p w:rsidRPr="007E53AC" w:rsidR="00CB6CA8" w:rsidP="4807F8B1" w:rsidRDefault="00C4278B" w14:paraId="5AEB457D" w14:textId="63CD4947">
      <w:pPr>
        <w:pStyle w:val="Numbers1"/>
      </w:pPr>
      <w:r>
        <w:t>Customer’s Obligations</w:t>
      </w:r>
    </w:p>
    <w:p w:rsidRPr="007E53AC" w:rsidR="00CB6CA8" w:rsidP="4807F8B1" w:rsidRDefault="00C4278B" w14:paraId="0ED5AC06" w14:textId="1ECA8C6E">
      <w:pPr>
        <w:pStyle w:val="Numbers2"/>
        <w:spacing w:before="0" w:after="0"/>
      </w:pPr>
      <w:r>
        <w:t>The Customer shall:</w:t>
      </w:r>
    </w:p>
    <w:p w:rsidRPr="007E53AC" w:rsidR="00C4278B" w:rsidP="4807F8B1" w:rsidRDefault="00C4278B" w14:paraId="36350CF7" w14:textId="74DA514B">
      <w:pPr>
        <w:pStyle w:val="Numbers3"/>
      </w:pPr>
      <w:r>
        <w:t>provide, for</w:t>
      </w:r>
      <w:r w:rsidR="00320166">
        <w:t xml:space="preserve"> </w:t>
      </w:r>
      <w:r w:rsidR="00B373E3">
        <w:t>Serco</w:t>
      </w:r>
      <w:r>
        <w:t xml:space="preserve">, its agents, subcontractors, consultants and employees, in a timely manner and at no charge, access to the Customer's premises, office accommodation, data and other facilities as reasonably required by </w:t>
      </w:r>
      <w:r w:rsidR="00B373E3">
        <w:t>Serco</w:t>
      </w:r>
      <w:r>
        <w:t xml:space="preserve"> in the provision of the </w:t>
      </w:r>
      <w:r w:rsidR="00660E6D">
        <w:t>Service</w:t>
      </w:r>
      <w:r w:rsidR="004246C2">
        <w:t>s</w:t>
      </w:r>
      <w:r>
        <w:t>;</w:t>
      </w:r>
    </w:p>
    <w:p w:rsidRPr="007E53AC" w:rsidR="00492277" w:rsidP="4807F8B1" w:rsidRDefault="00492277" w14:paraId="2C3F2EB5" w14:textId="456BC409">
      <w:pPr>
        <w:pStyle w:val="Numbers3"/>
      </w:pPr>
      <w:r>
        <w:t xml:space="preserve">notify </w:t>
      </w:r>
      <w:r w:rsidR="00B373E3">
        <w:t>Serco</w:t>
      </w:r>
      <w:r>
        <w:t xml:space="preserve"> of any health and safety hazards which may exist or arise from the use of the </w:t>
      </w:r>
      <w:r w:rsidR="009E1B61">
        <w:t xml:space="preserve">Customer </w:t>
      </w:r>
      <w:r>
        <w:t xml:space="preserve">facilities and which may affect </w:t>
      </w:r>
      <w:r w:rsidR="00B373E3">
        <w:t>Serco</w:t>
      </w:r>
      <w:r>
        <w:t>;</w:t>
      </w:r>
    </w:p>
    <w:p w:rsidRPr="007E53AC" w:rsidR="00C4278B" w:rsidP="4807F8B1" w:rsidRDefault="00C4278B" w14:paraId="0EEF9A77" w14:textId="68321B53">
      <w:pPr>
        <w:pStyle w:val="Numbers3"/>
      </w:pPr>
      <w:r>
        <w:t>where it has been agreed that the supply of Services will take place at Customer premises (including 3</w:t>
      </w:r>
      <w:r w:rsidRPr="2A2AC1AA">
        <w:rPr>
          <w:vertAlign w:val="superscript"/>
        </w:rPr>
        <w:t>rd</w:t>
      </w:r>
      <w:r>
        <w:t xml:space="preserve"> party premises arranged by the Customer) be responsible (at its own cost) for preparing, maintaining and suitably insuring those Customer premises for the delivery of the Services;</w:t>
      </w:r>
    </w:p>
    <w:p w:rsidRPr="007E53AC" w:rsidR="009228E3" w:rsidP="4807F8B1" w:rsidRDefault="009228E3" w14:paraId="1905905D" w14:textId="16DA6D0F">
      <w:pPr>
        <w:pStyle w:val="Numbers3"/>
      </w:pPr>
      <w:r>
        <w:t xml:space="preserve">to the extent that </w:t>
      </w:r>
      <w:r w:rsidR="00B373E3">
        <w:t>Serco</w:t>
      </w:r>
      <w:r>
        <w:t xml:space="preserve">'s obligations are expressly stated to be dependent on any third party supplier under the control of or contracted to the Customer, the Customer shall be responsible for ensuring/procuring the assistance and co-operation of such third parties to the extent that </w:t>
      </w:r>
      <w:r w:rsidR="00B373E3">
        <w:t>Serco</w:t>
      </w:r>
      <w:r>
        <w:t xml:space="preserve"> reasonably requires such assistance and co-operation for the proper performance of its obligations under the Agreement;</w:t>
      </w:r>
    </w:p>
    <w:p w:rsidRPr="007E53AC" w:rsidR="00492277" w:rsidP="4807F8B1" w:rsidRDefault="00C4278B" w14:paraId="057FFE0E" w14:textId="00BACAD3">
      <w:pPr>
        <w:pStyle w:val="Numbers3"/>
      </w:pPr>
      <w:r>
        <w:t xml:space="preserve">provide </w:t>
      </w:r>
      <w:r w:rsidR="00AB6531">
        <w:t>in a timely manner, such in-put m</w:t>
      </w:r>
      <w:r>
        <w:t xml:space="preserve">aterial and other information </w:t>
      </w:r>
      <w:r w:rsidR="003253E0">
        <w:t xml:space="preserve">as </w:t>
      </w:r>
      <w:r w:rsidR="00B373E3">
        <w:t>Serco</w:t>
      </w:r>
      <w:r>
        <w:t xml:space="preserve"> may reasonably require for the purpose of providing the </w:t>
      </w:r>
      <w:r w:rsidR="00AD1CCA">
        <w:t>Services and</w:t>
      </w:r>
      <w:r>
        <w:t xml:space="preserve"> ensure that it is accurate in a</w:t>
      </w:r>
      <w:r w:rsidR="00BE66A0">
        <w:t>ll material respects.</w:t>
      </w:r>
    </w:p>
    <w:p w:rsidRPr="007E53AC" w:rsidR="00C4278B" w:rsidP="4807F8B1" w:rsidRDefault="00C4278B" w14:paraId="1A421064" w14:textId="6E525021">
      <w:pPr>
        <w:pStyle w:val="Numbers2"/>
      </w:pPr>
      <w:r>
        <w:t>In the event of a delay in the performance of the Services caused by the Customer, incl</w:t>
      </w:r>
      <w:r w:rsidR="00AB6531">
        <w:t>uding a delay in the supply of in-put m</w:t>
      </w:r>
      <w:r>
        <w:t xml:space="preserve">aterial, the Customer shall reimburse </w:t>
      </w:r>
      <w:r w:rsidR="00B373E3">
        <w:t>Serco</w:t>
      </w:r>
      <w:r>
        <w:t xml:space="preserve"> for </w:t>
      </w:r>
      <w:r w:rsidR="00B373E3">
        <w:t>Serco</w:t>
      </w:r>
      <w:r>
        <w:t xml:space="preserve">’s direct costs, including reasonable travel expenses, and </w:t>
      </w:r>
      <w:r w:rsidR="009228E3">
        <w:t>such</w:t>
      </w:r>
      <w:r>
        <w:t xml:space="preserve"> extension of time to the schedule and any delivery dates as </w:t>
      </w:r>
      <w:r w:rsidR="00B14598">
        <w:t xml:space="preserve">detailed </w:t>
      </w:r>
      <w:r>
        <w:t xml:space="preserve">within the </w:t>
      </w:r>
      <w:r w:rsidR="00AB67F2">
        <w:t>Call-Off Order</w:t>
      </w:r>
      <w:r w:rsidR="009228E3">
        <w:t xml:space="preserve"> as is necessary for the </w:t>
      </w:r>
      <w:r w:rsidR="006A7AB9">
        <w:t>continued delivery</w:t>
      </w:r>
      <w:r w:rsidR="009228E3">
        <w:t xml:space="preserve"> of the Services</w:t>
      </w:r>
      <w:r>
        <w:t xml:space="preserve">.  </w:t>
      </w:r>
      <w:r w:rsidR="00B373E3">
        <w:t>Serco</w:t>
      </w:r>
      <w:r>
        <w:t xml:space="preserve"> </w:t>
      </w:r>
      <w:r w:rsidR="009228E3">
        <w:t>shall</w:t>
      </w:r>
      <w:r>
        <w:t xml:space="preserve"> issue evidence in writing of its </w:t>
      </w:r>
      <w:r w:rsidR="009228E3">
        <w:t xml:space="preserve">additionally </w:t>
      </w:r>
      <w:r>
        <w:t xml:space="preserve">incurred expenses and </w:t>
      </w:r>
      <w:r w:rsidR="004F5772">
        <w:t xml:space="preserve">/ or </w:t>
      </w:r>
      <w:r w:rsidR="009228E3">
        <w:t xml:space="preserve">an estimate of </w:t>
      </w:r>
      <w:r>
        <w:t>delay.  In the instances when the delay is not caused solely by the Customer, then the Customer will be liab</w:t>
      </w:r>
      <w:r w:rsidR="00AB67F2">
        <w:t xml:space="preserve">le to the extent </w:t>
      </w:r>
      <w:r>
        <w:t xml:space="preserve">of the delay which is attributable to the Customer.  </w:t>
      </w:r>
    </w:p>
    <w:p w:rsidRPr="007E53AC" w:rsidR="00430DF5" w:rsidP="4807F8B1" w:rsidRDefault="004F5772" w14:paraId="737B93BB" w14:textId="1BDD199B">
      <w:pPr>
        <w:pStyle w:val="Numbers2"/>
      </w:pPr>
      <w:r>
        <w:lastRenderedPageBreak/>
        <w:t xml:space="preserve">The Customer shall not, without the prior written consent of </w:t>
      </w:r>
      <w:r w:rsidR="00B373E3">
        <w:t>Serco</w:t>
      </w:r>
      <w:r>
        <w:t xml:space="preserve">, at any time from the </w:t>
      </w:r>
      <w:r w:rsidR="00AB67F2">
        <w:t>Effective Date until 12 (twelve) months after the Agreement expiry</w:t>
      </w:r>
      <w:r>
        <w:t xml:space="preserve">, solicit or entice away from </w:t>
      </w:r>
      <w:r w:rsidR="00B373E3">
        <w:t>Serco</w:t>
      </w:r>
      <w:r w:rsidR="00AB67F2">
        <w:t>,</w:t>
      </w:r>
      <w:r>
        <w:t xml:space="preserve"> or employ or attempt to employ any person who is, or has been, engaged as an employee, consultant or subcontractor of </w:t>
      </w:r>
      <w:r w:rsidR="00B373E3">
        <w:t>Serco</w:t>
      </w:r>
      <w:r>
        <w:t xml:space="preserve"> in the provision of the Services.</w:t>
      </w:r>
      <w:r w:rsidR="004246C2">
        <w:t xml:space="preserve"> For the avoidance of doubt, this clause will not apply to unsolicited responses to general recruitment advertising.</w:t>
      </w:r>
    </w:p>
    <w:p w:rsidRPr="007E53AC" w:rsidR="00CB6CA8" w:rsidP="4807F8B1" w:rsidRDefault="00660E6D" w14:paraId="66DF711B" w14:textId="56C55CF1">
      <w:pPr>
        <w:pStyle w:val="Numbers1"/>
      </w:pPr>
      <w:r>
        <w:t xml:space="preserve">Services </w:t>
      </w:r>
      <w:r w:rsidR="00CB6CA8">
        <w:t>Location</w:t>
      </w:r>
    </w:p>
    <w:p w:rsidRPr="007E53AC" w:rsidR="00CB6CA8" w:rsidP="4807F8B1" w:rsidRDefault="00CB6CA8" w14:paraId="25030289" w14:textId="17D8457F">
      <w:pPr>
        <w:pStyle w:val="Numbers2"/>
      </w:pPr>
      <w:r>
        <w:t xml:space="preserve">The </w:t>
      </w:r>
      <w:r w:rsidR="00660E6D">
        <w:t xml:space="preserve">Services </w:t>
      </w:r>
      <w:r>
        <w:t xml:space="preserve">will be conducted at </w:t>
      </w:r>
      <w:r w:rsidR="00B373E3">
        <w:t>EPC</w:t>
      </w:r>
      <w:r w:rsidR="00613E7B">
        <w:t>’</w:t>
      </w:r>
      <w:r>
        <w:t>s premise</w:t>
      </w:r>
      <w:r w:rsidR="00DE5B3E">
        <w:t xml:space="preserve">s at </w:t>
      </w:r>
      <w:r w:rsidR="00613E7B">
        <w:t xml:space="preserve">Easingwold </w:t>
      </w:r>
      <w:r>
        <w:t xml:space="preserve">unless </w:t>
      </w:r>
      <w:r w:rsidR="00080B71">
        <w:t xml:space="preserve">as </w:t>
      </w:r>
      <w:r>
        <w:t xml:space="preserve">otherwise specified </w:t>
      </w:r>
      <w:r w:rsidR="004F5772">
        <w:t xml:space="preserve">and agreed between </w:t>
      </w:r>
      <w:r w:rsidR="00B373E3">
        <w:t xml:space="preserve">Serco </w:t>
      </w:r>
      <w:r w:rsidR="004F5772">
        <w:t>and the Customer</w:t>
      </w:r>
      <w:r>
        <w:t>.</w:t>
      </w:r>
    </w:p>
    <w:p w:rsidRPr="007E53AC" w:rsidR="00906F97" w:rsidP="4807F8B1" w:rsidRDefault="00CB6CA8" w14:paraId="7F85008E" w14:textId="69F21E2E">
      <w:pPr>
        <w:pStyle w:val="Numbers1"/>
      </w:pPr>
      <w:r>
        <w:t>Fees</w:t>
      </w:r>
    </w:p>
    <w:p w:rsidRPr="007E53AC" w:rsidR="00906F97" w:rsidP="4807F8B1" w:rsidRDefault="00CB6CA8" w14:paraId="2C735008" w14:textId="6952AFB2">
      <w:pPr>
        <w:pStyle w:val="Numbers2"/>
        <w:rPr>
          <w:b/>
          <w:bCs/>
        </w:rPr>
      </w:pPr>
      <w:r>
        <w:t xml:space="preserve">The </w:t>
      </w:r>
      <w:r w:rsidR="00DE5B3E">
        <w:t>fee</w:t>
      </w:r>
      <w:r w:rsidR="004F5772">
        <w:t xml:space="preserve"> for the </w:t>
      </w:r>
      <w:r w:rsidR="00660E6D">
        <w:t xml:space="preserve">Services </w:t>
      </w:r>
      <w:r w:rsidR="00DE5B3E">
        <w:t xml:space="preserve">shall be </w:t>
      </w:r>
      <w:r w:rsidR="00613E7B">
        <w:t xml:space="preserve">as </w:t>
      </w:r>
      <w:r w:rsidR="00B14598">
        <w:t xml:space="preserve">detailed </w:t>
      </w:r>
      <w:r w:rsidR="00AB67F2">
        <w:t>in the Call-Off Order.</w:t>
      </w:r>
    </w:p>
    <w:p w:rsidRPr="007E53AC" w:rsidR="00660BA4" w:rsidP="4807F8B1" w:rsidRDefault="00992F89" w14:paraId="5ED213E7" w14:textId="5A2425DD">
      <w:pPr>
        <w:pStyle w:val="Numbers2"/>
      </w:pPr>
      <w:r>
        <w:t xml:space="preserve">Invoices for the </w:t>
      </w:r>
      <w:r w:rsidR="00660E6D">
        <w:t xml:space="preserve">Services </w:t>
      </w:r>
      <w:r>
        <w:t xml:space="preserve">will be issued in accordance with the payment terms and schedule as </w:t>
      </w:r>
      <w:r w:rsidR="00B14598">
        <w:t>detailed</w:t>
      </w:r>
      <w:r>
        <w:t xml:space="preserve"> within the </w:t>
      </w:r>
      <w:r w:rsidR="00660BA4">
        <w:t>Call-Off Order</w:t>
      </w:r>
      <w:r>
        <w:t xml:space="preserve">. </w:t>
      </w:r>
      <w:r w:rsidR="00FE2146">
        <w:t>The Customer shall pay the fees within thirty (30) days of the date of Serco's invoice.</w:t>
      </w:r>
    </w:p>
    <w:p w:rsidRPr="007E53AC" w:rsidR="002A66BE" w:rsidP="4807F8B1" w:rsidRDefault="663349F5" w14:paraId="3C526C52" w14:textId="4461014D">
      <w:pPr>
        <w:pStyle w:val="Numbers2"/>
      </w:pPr>
      <w:r>
        <w:t>Without prejudice to any other right or remedy that it may have, if the Customer fails to pay Serco within thirty (30) days, Serco may charge the Customer interest at 8% per year above the base rate of HSBC plc from time to time accruing daily and compounded at the end of each calendar monthly on every invoice overdue for payment calculated from the date of the invoice until the date of payment and may suspend all of its obligations hereunder until payment has been made in full.</w:t>
      </w:r>
    </w:p>
    <w:p w:rsidRPr="007E53AC" w:rsidR="002F2C4C" w:rsidP="4807F8B1" w:rsidRDefault="002F2C4C" w14:paraId="411252BE" w14:textId="0CDB9228">
      <w:pPr>
        <w:pStyle w:val="Numbers2"/>
        <w:rPr>
          <w:rFonts w:eastAsiaTheme="minorEastAsia"/>
        </w:rPr>
      </w:pPr>
      <w:r w:rsidRPr="2A2AC1AA">
        <w:rPr>
          <w:rFonts w:eastAsiaTheme="minorEastAsia"/>
        </w:rPr>
        <w:t xml:space="preserve">Serco’s charges are exclusive of value added tax. Customer shall pay value added tax on the charges at the rate and in the manner prescribed by law from time to time. </w:t>
      </w:r>
    </w:p>
    <w:p w:rsidRPr="007E53AC" w:rsidR="007C162F" w:rsidP="58589757" w:rsidRDefault="007C162F" w14:paraId="76FD0B67" w14:textId="2DDF14A8">
      <w:pPr>
        <w:pStyle w:val="Numbers1"/>
        <w:numPr>
          <w:ilvl w:val="0"/>
          <w:numId w:val="0"/>
        </w:numPr>
        <w:ind w:left="357" w:hanging="357"/>
      </w:pPr>
    </w:p>
    <w:p w:rsidRPr="007E53AC" w:rsidR="007C162F" w:rsidP="58589757" w:rsidRDefault="007C162F" w14:paraId="64AB5A17" w14:textId="6E82288A">
      <w:pPr>
        <w:pStyle w:val="Numbers1"/>
        <w:numPr>
          <w:ilvl w:val="0"/>
          <w:numId w:val="0"/>
        </w:numPr>
        <w:ind w:left="357" w:hanging="357"/>
      </w:pPr>
    </w:p>
    <w:p w:rsidRPr="007E53AC" w:rsidR="007C162F" w:rsidP="58589757" w:rsidRDefault="007C162F" w14:paraId="1CABFEF2" w14:textId="673E9223">
      <w:pPr>
        <w:pStyle w:val="Numbers1"/>
        <w:numPr>
          <w:ilvl w:val="0"/>
          <w:numId w:val="0"/>
        </w:numPr>
        <w:ind w:left="357" w:hanging="357"/>
      </w:pPr>
    </w:p>
    <w:p w:rsidRPr="007E53AC" w:rsidR="00660E6D" w:rsidP="4807F8B1" w:rsidRDefault="00C5170A" w14:paraId="0D60548C" w14:textId="0409233B">
      <w:pPr>
        <w:pStyle w:val="Numbers1"/>
      </w:pPr>
      <w:r>
        <w:t>Change Control</w:t>
      </w:r>
    </w:p>
    <w:p w:rsidRPr="007E53AC" w:rsidR="00C5170A" w:rsidP="4807F8B1" w:rsidRDefault="00747DAD" w14:paraId="43982F0A" w14:textId="21193C04">
      <w:pPr>
        <w:pStyle w:val="Numbers2"/>
      </w:pPr>
      <w:r>
        <w:t>If either P</w:t>
      </w:r>
      <w:r w:rsidR="00C5170A">
        <w:t>arty wishes to change the scope or execution of the Services, or the Customer wishes for performance of addit</w:t>
      </w:r>
      <w:r>
        <w:t>ional Services, the requesting P</w:t>
      </w:r>
      <w:r w:rsidR="00C5170A">
        <w:t>arty shall submit details of the requested change to the other in writing</w:t>
      </w:r>
      <w:r w:rsidR="003A4E82">
        <w:t xml:space="preserve">, and </w:t>
      </w:r>
      <w:r w:rsidR="00C5170A">
        <w:t xml:space="preserve">wherever possible, issue such notice prior to the agreed commencement date of the </w:t>
      </w:r>
      <w:r w:rsidR="00660BA4">
        <w:t>applicable Call-Off Order</w:t>
      </w:r>
      <w:r w:rsidR="00C5170A">
        <w:t xml:space="preserve">, and any changes agreed by the parties shall be recorded as a variation to this </w:t>
      </w:r>
      <w:r w:rsidR="0042468D">
        <w:t>Agreement</w:t>
      </w:r>
      <w:r w:rsidR="00C5170A">
        <w:t>.</w:t>
      </w:r>
    </w:p>
    <w:p w:rsidRPr="007E53AC" w:rsidR="00E97963" w:rsidP="4807F8B1" w:rsidRDefault="00C5170A" w14:paraId="4051649B" w14:textId="033AB4A5">
      <w:pPr>
        <w:pStyle w:val="Numbers2"/>
      </w:pPr>
      <w:r>
        <w:t xml:space="preserve">In no event is </w:t>
      </w:r>
      <w:r w:rsidR="00B373E3">
        <w:t>Serco</w:t>
      </w:r>
      <w:r>
        <w:t xml:space="preserve"> obligated to perform additional work to that which constitutes the Services at the </w:t>
      </w:r>
      <w:r w:rsidR="00660BA4">
        <w:t>E</w:t>
      </w:r>
      <w:r>
        <w:t xml:space="preserve">ffective </w:t>
      </w:r>
      <w:r w:rsidR="00660BA4">
        <w:t>D</w:t>
      </w:r>
      <w:r>
        <w:t xml:space="preserve">ate of the </w:t>
      </w:r>
      <w:r w:rsidR="0042468D">
        <w:t>Agreement</w:t>
      </w:r>
      <w:r>
        <w:t>, or to amend the scope or execution of the Services.</w:t>
      </w:r>
    </w:p>
    <w:p w:rsidRPr="007E53AC" w:rsidR="00CB6CA8" w:rsidP="4807F8B1" w:rsidRDefault="00CB6CA8" w14:paraId="0D8D5D36" w14:textId="33F024F9">
      <w:pPr>
        <w:pStyle w:val="Numbers1"/>
      </w:pPr>
      <w:r>
        <w:t>Insurance</w:t>
      </w:r>
    </w:p>
    <w:p w:rsidRPr="007E53AC" w:rsidR="00CB6CA8" w:rsidP="4807F8B1" w:rsidRDefault="00B373E3" w14:paraId="033D9E5D" w14:textId="576CAE2B">
      <w:pPr>
        <w:pStyle w:val="Numbers2"/>
        <w:rPr>
          <w:rFonts w:cs="Calibri"/>
          <w:noProof/>
        </w:rPr>
      </w:pPr>
      <w:r>
        <w:t>Serco</w:t>
      </w:r>
      <w:r w:rsidR="00CB6CA8">
        <w:t xml:space="preserve"> will arrange such </w:t>
      </w:r>
      <w:r w:rsidR="00666D0F">
        <w:t>third-party</w:t>
      </w:r>
      <w:r w:rsidR="00CB6CA8">
        <w:t xml:space="preserve"> liability and indemnity insurance as it considers appropriate and will </w:t>
      </w:r>
      <w:r w:rsidR="008146B1">
        <w:t>up</w:t>
      </w:r>
      <w:r w:rsidR="00CB6CA8">
        <w:t xml:space="preserve">on reasonable </w:t>
      </w:r>
      <w:r w:rsidR="003A49C2">
        <w:t>written request provide certificates signed on behalf of Serco stating that such insurances are in place</w:t>
      </w:r>
      <w:r w:rsidR="00CB6CA8">
        <w:t xml:space="preserve"> subject to payment of any reasonable administration charges which </w:t>
      </w:r>
      <w:r>
        <w:t>Serco</w:t>
      </w:r>
      <w:r w:rsidR="00CB6CA8">
        <w:t xml:space="preserve"> considers appropriate.</w:t>
      </w:r>
      <w:r w:rsidRPr="007E53AC" w:rsidR="00CB6CA8">
        <w:rPr>
          <w:rFonts w:cs="Calibri"/>
          <w:noProof/>
          <w:position w:val="3"/>
        </w:rPr>
        <w:t xml:space="preserve"> </w:t>
      </w:r>
    </w:p>
    <w:p w:rsidRPr="007E53AC" w:rsidR="00D77545" w:rsidP="4807F8B1" w:rsidRDefault="00CB6CA8" w14:paraId="6DF0FCAC" w14:textId="19081956">
      <w:pPr>
        <w:pStyle w:val="Numbers1"/>
      </w:pPr>
      <w:r>
        <w:t>Liability and Indemnity</w:t>
      </w:r>
    </w:p>
    <w:p w:rsidRPr="007E53AC" w:rsidR="009228E3" w:rsidP="4807F8B1" w:rsidRDefault="082203BD" w14:paraId="511A36BD" w14:textId="065E5A2C">
      <w:pPr>
        <w:pStyle w:val="Numbers2"/>
      </w:pPr>
      <w:r>
        <w:lastRenderedPageBreak/>
        <w:t xml:space="preserve">Although </w:t>
      </w:r>
      <w:r w:rsidR="6803FE8D">
        <w:t>Serco</w:t>
      </w:r>
      <w:r>
        <w:t xml:space="preserve"> will exercise reasonable care and take reasonable precautions, the Customer agrees to indemnify and hold harmless </w:t>
      </w:r>
      <w:r w:rsidR="6803FE8D">
        <w:t>Serco</w:t>
      </w:r>
      <w:r>
        <w:t xml:space="preserve"> from and against all claims made in respect of personal injury (including injury, illness or disease resulting in death) and/or loss of or damage to any property other than to the extent such loss, damage or injury is due to, or arises from either the negligence of </w:t>
      </w:r>
      <w:r w:rsidR="6803FE8D">
        <w:t>Serco</w:t>
      </w:r>
      <w:r>
        <w:t xml:space="preserve">, its employees or contractors whilst in the performance of the Service, or as a result of fraudulent misrepresentation by </w:t>
      </w:r>
      <w:r w:rsidR="6803FE8D">
        <w:t>Serco</w:t>
      </w:r>
      <w:r>
        <w:t>.</w:t>
      </w:r>
    </w:p>
    <w:p w:rsidRPr="007E53AC" w:rsidR="00FE2146" w:rsidP="4807F8B1" w:rsidRDefault="00FE2146" w14:paraId="29117970" w14:textId="3D54B585">
      <w:pPr>
        <w:pStyle w:val="Numbers2"/>
      </w:pPr>
      <w:r>
        <w:t>The Customer also agrees to indemnify and hold harmless Serco from and against all claims, damages, losses, costs or expenses incurred by Serco in respect of a Data Liability Event for which the Customer is liable.</w:t>
      </w:r>
    </w:p>
    <w:p w:rsidRPr="007E53AC" w:rsidR="00FE2146" w:rsidP="58589757" w:rsidRDefault="00FE2146" w14:paraId="10730EF5" w14:textId="6ABAD497">
      <w:pPr>
        <w:pStyle w:val="Numbers2"/>
        <w:numPr>
          <w:ilvl w:val="0"/>
          <w:numId w:val="0"/>
        </w:numPr>
        <w:ind w:left="993"/>
      </w:pPr>
    </w:p>
    <w:p w:rsidRPr="007E53AC" w:rsidR="00CB6CA8" w:rsidP="4807F8B1" w:rsidRDefault="00CB6CA8" w14:paraId="75B2E2EC" w14:textId="2FDDCDBA">
      <w:pPr>
        <w:pStyle w:val="Numbers2"/>
      </w:pPr>
      <w:r>
        <w:t xml:space="preserve">To the maximum extent permissible under English law, the total aggregate liability of </w:t>
      </w:r>
      <w:r w:rsidR="00B373E3">
        <w:t>Serco</w:t>
      </w:r>
      <w:r w:rsidR="00320166">
        <w:t xml:space="preserve"> </w:t>
      </w:r>
      <w:r>
        <w:t>to the C</w:t>
      </w:r>
      <w:r w:rsidR="004C6822">
        <w:t>ustomer</w:t>
      </w:r>
      <w:r>
        <w:t xml:space="preserve"> </w:t>
      </w:r>
      <w:r w:rsidR="0018669B">
        <w:t xml:space="preserve">for all matters arising under or in connection with each Call-Off Order </w:t>
      </w:r>
      <w:r>
        <w:t xml:space="preserve">shall not exceed the </w:t>
      </w:r>
      <w:r w:rsidR="003546B5">
        <w:t xml:space="preserve">total fees for the </w:t>
      </w:r>
      <w:r w:rsidR="004D13A0">
        <w:t>Service</w:t>
      </w:r>
      <w:r w:rsidR="00C31FA3">
        <w:t>s</w:t>
      </w:r>
      <w:r w:rsidR="0018669B">
        <w:t xml:space="preserve"> to be performed under that Call-Off Order</w:t>
      </w:r>
      <w:r>
        <w:t xml:space="preserve">, whether </w:t>
      </w:r>
      <w:r w:rsidR="004D13A0">
        <w:t>in contract, tort (including negligence), for breach of statutory duty or otherwise arising in connection with</w:t>
      </w:r>
      <w:r w:rsidR="0018669B">
        <w:t xml:space="preserve"> the performance of the Service</w:t>
      </w:r>
      <w:r w:rsidR="00B16789">
        <w:t>,</w:t>
      </w:r>
      <w:r w:rsidR="0018669B">
        <w:t xml:space="preserve"> and Serco’s aggregate liability for all matters arising under or in connection with the Agreement shall not exceed 100% of the total fees for the Services </w:t>
      </w:r>
      <w:r w:rsidR="00B16789">
        <w:t>performed under the Agreement.</w:t>
      </w:r>
      <w:r>
        <w:t xml:space="preserve"> </w:t>
      </w:r>
    </w:p>
    <w:p w:rsidRPr="007E53AC" w:rsidR="00CB6CA8" w:rsidP="4807F8B1" w:rsidRDefault="009228E3" w14:paraId="6AB87802" w14:textId="29D6B9B1">
      <w:pPr>
        <w:pStyle w:val="Numbers2"/>
      </w:pPr>
      <w:r>
        <w:t xml:space="preserve">In no event will </w:t>
      </w:r>
      <w:r w:rsidR="00B373E3">
        <w:t>Serco</w:t>
      </w:r>
      <w:r>
        <w:t xml:space="preserve"> be liable to the Customer for (a) economic loss including loss of profits, business, contracts, revenues, goodwill, production and anticipated savings of any description and/or (b) indirect or consequential loss or damage</w:t>
      </w:r>
      <w:r w:rsidR="0047234C">
        <w:t>; howsoever caused which is suffered or incurred by the Customer</w:t>
      </w:r>
      <w:r>
        <w:t>.</w:t>
      </w:r>
    </w:p>
    <w:p w:rsidRPr="007E53AC" w:rsidR="00837604" w:rsidP="4807F8B1" w:rsidRDefault="00B373E3" w14:paraId="41E0E3BB" w14:textId="0EAB0A97">
      <w:pPr>
        <w:pStyle w:val="Numbers2"/>
      </w:pPr>
      <w:r>
        <w:t>Serco</w:t>
      </w:r>
      <w:r w:rsidR="00837604">
        <w:t xml:space="preserve"> shall not be liable for any loss, damage, costs, fines or expenses or other liabilities, including such incurred by third parties as a result of the Customer’s reliance on any outputs from the Service</w:t>
      </w:r>
      <w:r w:rsidR="00C31FA3">
        <w:t>s</w:t>
      </w:r>
      <w:r w:rsidR="00837604">
        <w:t xml:space="preserve">, including but not limited reports, plans, procedures and training materials. </w:t>
      </w:r>
    </w:p>
    <w:p w:rsidRPr="007E53AC" w:rsidR="00CB6CA8" w:rsidP="4807F8B1" w:rsidRDefault="00CB6CA8" w14:paraId="6B8D5233" w14:textId="6FE21377">
      <w:pPr>
        <w:pStyle w:val="Numbers1"/>
      </w:pPr>
      <w:r>
        <w:t>Termination</w:t>
      </w:r>
      <w:r w:rsidR="00525018">
        <w:t xml:space="preserve"> and Cancellation</w:t>
      </w:r>
    </w:p>
    <w:p w:rsidRPr="007E53AC" w:rsidR="009228E3" w:rsidP="4807F8B1" w:rsidRDefault="009228E3" w14:paraId="2797637E" w14:textId="3DABD0E5">
      <w:pPr>
        <w:pStyle w:val="Numbers2"/>
      </w:pPr>
      <w:r>
        <w:t xml:space="preserve">This </w:t>
      </w:r>
      <w:r w:rsidR="0076124A">
        <w:t>Agreement</w:t>
      </w:r>
      <w:r>
        <w:t xml:space="preserve"> shall</w:t>
      </w:r>
      <w:r w:rsidR="0076124A">
        <w:t>,</w:t>
      </w:r>
      <w:r>
        <w:t xml:space="preserve"> unless terminated earlier in accordance with clause</w:t>
      </w:r>
      <w:r w:rsidR="007B0794">
        <w:t>s</w:t>
      </w:r>
      <w:r>
        <w:t xml:space="preserve"> 10.2</w:t>
      </w:r>
      <w:r w:rsidR="007B0794">
        <w:t>, 10.3 or otherwise in accordance with law</w:t>
      </w:r>
      <w:r w:rsidR="0076124A">
        <w:t>,</w:t>
      </w:r>
      <w:r w:rsidR="007B0794">
        <w:t xml:space="preserve"> t</w:t>
      </w:r>
      <w:r>
        <w:t>erminate upon completion of the Services. Notwithstanding</w:t>
      </w:r>
      <w:r w:rsidR="00A30CBD">
        <w:t>,</w:t>
      </w:r>
      <w:r>
        <w:t xml:space="preserve"> clauses 4</w:t>
      </w:r>
      <w:r w:rsidR="0047234C">
        <w:t>.3</w:t>
      </w:r>
      <w:r>
        <w:t>, 6</w:t>
      </w:r>
      <w:r w:rsidR="00DB5CB6">
        <w:t>,</w:t>
      </w:r>
      <w:r>
        <w:t xml:space="preserve"> 9</w:t>
      </w:r>
      <w:r w:rsidR="00DB5CB6">
        <w:t>, 12, 13</w:t>
      </w:r>
      <w:r w:rsidR="0047234C">
        <w:t>, 14, 15</w:t>
      </w:r>
      <w:r w:rsidR="00DB5CB6">
        <w:t xml:space="preserve"> and </w:t>
      </w:r>
      <w:r w:rsidR="00BF6FF4">
        <w:t>20</w:t>
      </w:r>
      <w:r>
        <w:t xml:space="preserve"> shall survive termination of this contract</w:t>
      </w:r>
      <w:r w:rsidR="002C6E27">
        <w:t>.</w:t>
      </w:r>
    </w:p>
    <w:p w:rsidRPr="007E53AC" w:rsidR="00024025" w:rsidP="4807F8B1" w:rsidRDefault="00747DAD" w14:paraId="75D0A114" w14:textId="6B187511">
      <w:pPr>
        <w:pStyle w:val="Numbers2"/>
        <w:spacing w:before="0" w:after="0"/>
      </w:pPr>
      <w:r>
        <w:t>Either P</w:t>
      </w:r>
      <w:r w:rsidR="00CB6CA8">
        <w:t xml:space="preserve">arty may forthwith terminate </w:t>
      </w:r>
      <w:r w:rsidR="00F86C19">
        <w:t xml:space="preserve">a Call-Off Order(s) or </w:t>
      </w:r>
      <w:r w:rsidR="00CB6CA8">
        <w:t xml:space="preserve">this </w:t>
      </w:r>
      <w:r w:rsidR="0042468D">
        <w:t>Agreement</w:t>
      </w:r>
      <w:r w:rsidR="00F86C19">
        <w:t xml:space="preserve"> in its entirety</w:t>
      </w:r>
      <w:r w:rsidR="00CB6CA8">
        <w:t xml:space="preserve"> by notice in writing if:</w:t>
      </w:r>
    </w:p>
    <w:p w:rsidRPr="007E53AC" w:rsidR="009A34E9" w:rsidP="4807F8B1" w:rsidRDefault="00747DAD" w14:paraId="5FC060F8" w14:textId="744774ED">
      <w:pPr>
        <w:pStyle w:val="Numbers3"/>
        <w:ind w:left="1497" w:hanging="505"/>
      </w:pPr>
      <w:r>
        <w:t>The other P</w:t>
      </w:r>
      <w:r w:rsidR="00CB6CA8">
        <w:t>arty is in</w:t>
      </w:r>
      <w:r w:rsidR="003421F8">
        <w:t xml:space="preserve"> material</w:t>
      </w:r>
      <w:r w:rsidR="00CB6CA8">
        <w:t xml:space="preserve"> breach of th</w:t>
      </w:r>
      <w:r w:rsidR="00F86C19">
        <w:t xml:space="preserve">e terms of the Call-Off Order or the terms of the </w:t>
      </w:r>
      <w:r w:rsidR="0042468D">
        <w:t>Agreement</w:t>
      </w:r>
      <w:r w:rsidR="00CB6CA8">
        <w:t xml:space="preserve"> and</w:t>
      </w:r>
      <w:r w:rsidR="003421F8">
        <w:t xml:space="preserve">, unless the breach is </w:t>
      </w:r>
      <w:r w:rsidR="00A3568C">
        <w:t>irremediable,</w:t>
      </w:r>
      <w:r w:rsidR="00CB6CA8">
        <w:t xml:space="preserve"> fails to remedy such breach within 14 days of written notice;</w:t>
      </w:r>
    </w:p>
    <w:p w:rsidRPr="007E53AC" w:rsidR="00660E6D" w:rsidP="4807F8B1" w:rsidRDefault="00747DAD" w14:paraId="7254E8BA" w14:textId="688BC5D6">
      <w:pPr>
        <w:pStyle w:val="Numbers3"/>
        <w:ind w:left="1497" w:hanging="505"/>
      </w:pPr>
      <w:r>
        <w:t>The other P</w:t>
      </w:r>
      <w:r w:rsidR="00CB6CA8">
        <w:t>arty goes into liquidation or is made bankrupt, a receiver is appointed over any of its assets or business</w:t>
      </w:r>
      <w:r w:rsidR="00A3568C">
        <w:t>,</w:t>
      </w:r>
      <w:r w:rsidR="00CB6CA8">
        <w:t xml:space="preserve"> or an Administrator of the C</w:t>
      </w:r>
      <w:r w:rsidR="00A3568C">
        <w:t>ustomer</w:t>
      </w:r>
      <w:r w:rsidR="00CB6CA8">
        <w:t xml:space="preserve"> is appointed or it passes a resolution for voluntary liquidation (other than as part of a bone fide scheme of amalgamation or reconstruction).</w:t>
      </w:r>
      <w:r w:rsidR="00B2070D">
        <w:t xml:space="preserve"> </w:t>
      </w:r>
      <w:r w:rsidR="00CB6CA8">
        <w:t>Termination of th</w:t>
      </w:r>
      <w:r w:rsidR="00F86C19">
        <w:t xml:space="preserve">e Call-Off Order or the </w:t>
      </w:r>
      <w:r w:rsidR="0042468D">
        <w:t>Agreement</w:t>
      </w:r>
      <w:r w:rsidR="00CB6CA8">
        <w:t xml:space="preserve"> shall be without prejudice to any accrued rig</w:t>
      </w:r>
      <w:r>
        <w:t>hts or remedies to either P</w:t>
      </w:r>
      <w:r w:rsidR="006333E7">
        <w:t>arty;</w:t>
      </w:r>
    </w:p>
    <w:p w:rsidRPr="007E53AC" w:rsidR="004D1139" w:rsidP="4807F8B1" w:rsidRDefault="004D1139" w14:paraId="3E711138" w14:textId="4ECEC6CB">
      <w:pPr>
        <w:pStyle w:val="Numbers2"/>
      </w:pPr>
      <w:r>
        <w:t>Either Party may forthwith cancel a part of, or all of the Services by issuing a written notice to the other Party.  Unless the cancellation terms are explicitly stated within the Specification</w:t>
      </w:r>
      <w:r w:rsidR="00F86C19">
        <w:t xml:space="preserve"> or the Call-Off Order</w:t>
      </w:r>
      <w:r>
        <w:t>, the Parties shall, immediately following the issue of a cancellation notice, discuss and agree the terms of the cancellation and the payment due to Serco.</w:t>
      </w:r>
    </w:p>
    <w:p w:rsidRPr="007E53AC" w:rsidR="00666EC3" w:rsidP="4807F8B1" w:rsidRDefault="00F449F4" w14:paraId="12AE6FAE" w14:textId="165B6CEC">
      <w:pPr>
        <w:pStyle w:val="Numbers2"/>
      </w:pPr>
      <w:r>
        <w:lastRenderedPageBreak/>
        <w:t>No later than three months before the EPC Contract is due to expire, Serco shall notify DBT of the expected EPC Contract expiry date and either Party shall have the right to elect for early termination of this Agreement at a date to be agreed by the Parties but no later than the EPC Contract expiry date. Accumulated rights of the Parties shall not be affected by the early termination of this Agreement and any costs incurred associated with the early termination shall lie where they fall.</w:t>
      </w:r>
    </w:p>
    <w:p w:rsidRPr="007E53AC" w:rsidR="00E97963" w:rsidP="4807F8B1" w:rsidRDefault="00B14169" w14:paraId="48FF33FC" w14:textId="66E0589B">
      <w:pPr>
        <w:pStyle w:val="Numbers2"/>
      </w:pPr>
      <w:r>
        <w:t xml:space="preserve">Notwithstanding </w:t>
      </w:r>
      <w:r w:rsidR="002F2C4C">
        <w:t xml:space="preserve">clause </w:t>
      </w:r>
      <w:r>
        <w:t xml:space="preserve"> </w:t>
      </w:r>
      <w:r w:rsidR="00835D0B">
        <w:t>10</w:t>
      </w:r>
      <w:r>
        <w:t>.2, f</w:t>
      </w:r>
      <w:r w:rsidR="007A73BF">
        <w:t>ollowing termination or cancel</w:t>
      </w:r>
      <w:r w:rsidR="00660E6D">
        <w:t>lation in accordance with this c</w:t>
      </w:r>
      <w:r w:rsidR="007A73BF">
        <w:t xml:space="preserve">lause </w:t>
      </w:r>
      <w:r w:rsidR="00835D0B">
        <w:t>10</w:t>
      </w:r>
      <w:r w:rsidR="007A73BF">
        <w:t xml:space="preserve">, </w:t>
      </w:r>
      <w:r w:rsidR="00B373E3">
        <w:t>Serco</w:t>
      </w:r>
      <w:r w:rsidR="007A73BF">
        <w:t xml:space="preserve"> shall as a minimum be reimbursed for all parts of the </w:t>
      </w:r>
      <w:r w:rsidR="00660E6D">
        <w:t xml:space="preserve">Services </w:t>
      </w:r>
      <w:r w:rsidR="007A73BF">
        <w:t xml:space="preserve">performed </w:t>
      </w:r>
      <w:r w:rsidR="00A23654">
        <w:t xml:space="preserve">or prepared ready for performance </w:t>
      </w:r>
      <w:r w:rsidR="007A73BF">
        <w:t>up to the termination or cancellation date</w:t>
      </w:r>
      <w:r w:rsidR="00A23654">
        <w:t xml:space="preserve"> and any other associated third party costs that remain payable</w:t>
      </w:r>
      <w:r w:rsidR="007A73BF">
        <w:t>.</w:t>
      </w:r>
    </w:p>
    <w:p w:rsidRPr="007E53AC" w:rsidR="00CB6CA8" w:rsidP="4807F8B1" w:rsidRDefault="00CB6CA8" w14:paraId="017A3938" w14:textId="5C0DEBDC">
      <w:pPr>
        <w:pStyle w:val="Numbers1"/>
      </w:pPr>
      <w:r>
        <w:t>Force Majeure</w:t>
      </w:r>
    </w:p>
    <w:p w:rsidRPr="007E53AC" w:rsidR="00CB6CA8" w:rsidP="4807F8B1" w:rsidRDefault="00747DAD" w14:paraId="48F1D7AF" w14:textId="1C0DF1DA">
      <w:pPr>
        <w:pStyle w:val="Numbers2"/>
      </w:pPr>
      <w:r>
        <w:t>Neither P</w:t>
      </w:r>
      <w:r w:rsidR="00080B71">
        <w:t xml:space="preserve">arty </w:t>
      </w:r>
      <w:r w:rsidR="00D16410">
        <w:t xml:space="preserve">shall be liable for </w:t>
      </w:r>
      <w:r w:rsidR="00CB6CA8">
        <w:t>non-performance or delay of performance which is due to any cause beyond its reasonable control including (without limitation) inclement weather, fire, flood, industrial action</w:t>
      </w:r>
      <w:r w:rsidR="00D7163B">
        <w:t xml:space="preserve"> (other than that involving </w:t>
      </w:r>
      <w:r>
        <w:t>the P</w:t>
      </w:r>
      <w:r w:rsidR="00080B71">
        <w:t>arty affected by the force majeure event</w:t>
      </w:r>
      <w:r w:rsidR="00D7163B">
        <w:t>)</w:t>
      </w:r>
      <w:r w:rsidR="00CB6CA8">
        <w:t xml:space="preserve">, explosions, government regulations and orders and acts of God. In the event that the </w:t>
      </w:r>
      <w:r w:rsidR="00660E6D">
        <w:t xml:space="preserve">Services </w:t>
      </w:r>
      <w:r w:rsidR="00CB6CA8">
        <w:t xml:space="preserve">cannot be delivered by </w:t>
      </w:r>
      <w:r w:rsidR="00B373E3">
        <w:t>Serco</w:t>
      </w:r>
      <w:r w:rsidR="00660E6D">
        <w:t xml:space="preserve"> due to force m</w:t>
      </w:r>
      <w:r w:rsidR="00CB6CA8">
        <w:t xml:space="preserve">ajeure then </w:t>
      </w:r>
      <w:r w:rsidR="00B373E3">
        <w:t>Serco</w:t>
      </w:r>
      <w:r w:rsidR="00CB6CA8">
        <w:t xml:space="preserve"> </w:t>
      </w:r>
      <w:r w:rsidR="006F1B8E">
        <w:t>and</w:t>
      </w:r>
      <w:r w:rsidR="00CB6CA8">
        <w:t xml:space="preserve"> the </w:t>
      </w:r>
      <w:r w:rsidR="006F1B8E">
        <w:t xml:space="preserve">Customer will discuss the arrangements for </w:t>
      </w:r>
      <w:r w:rsidR="00BA089D">
        <w:t xml:space="preserve">delivery of the </w:t>
      </w:r>
      <w:r w:rsidR="00660E6D">
        <w:t xml:space="preserve">Services </w:t>
      </w:r>
      <w:r w:rsidR="00CB6CA8">
        <w:t>at another time and date without additional charge to the C</w:t>
      </w:r>
      <w:r w:rsidR="00D7163B">
        <w:t>ustomer</w:t>
      </w:r>
      <w:r w:rsidR="00CB6CA8">
        <w:t xml:space="preserve">. </w:t>
      </w:r>
    </w:p>
    <w:p w:rsidRPr="007E53AC" w:rsidR="00475345" w:rsidP="4807F8B1" w:rsidRDefault="00475345" w14:paraId="00EC3337" w14:textId="684E8650">
      <w:pPr>
        <w:pStyle w:val="Numbers1"/>
      </w:pPr>
      <w:r>
        <w:t>Intellectual Property Rights</w:t>
      </w:r>
    </w:p>
    <w:p w:rsidRPr="007E53AC" w:rsidR="00871F42" w:rsidP="4807F8B1" w:rsidRDefault="7C60FEA1" w14:paraId="00756D5F" w14:textId="16E8D87A">
      <w:pPr>
        <w:pStyle w:val="Numbers2"/>
        <w:rPr>
          <w:color w:val="000000" w:themeColor="text1"/>
        </w:rPr>
      </w:pPr>
      <w:r>
        <w:t xml:space="preserve">All intellectual property rights </w:t>
      </w:r>
      <w:r w:rsidR="0D53D987">
        <w:t xml:space="preserve">in any materials and documents provided by </w:t>
      </w:r>
      <w:r w:rsidR="6803FE8D">
        <w:t>Serco</w:t>
      </w:r>
      <w:r w:rsidR="0D53D987">
        <w:t xml:space="preserve">, which existed prior to commencement of the </w:t>
      </w:r>
      <w:r w:rsidR="437B063B">
        <w:t xml:space="preserve">Services </w:t>
      </w:r>
      <w:r w:rsidR="0D53D987">
        <w:t xml:space="preserve">or developed during the performance of the </w:t>
      </w:r>
      <w:r w:rsidR="437B063B">
        <w:t xml:space="preserve">Services </w:t>
      </w:r>
      <w:r w:rsidR="0820F9B1">
        <w:t>(“</w:t>
      </w:r>
      <w:r w:rsidR="6803FE8D">
        <w:t>Serco</w:t>
      </w:r>
      <w:r w:rsidR="0820F9B1">
        <w:t xml:space="preserve"> IPR”) </w:t>
      </w:r>
      <w:r>
        <w:t xml:space="preserve">shall vest in and remain with </w:t>
      </w:r>
      <w:r w:rsidR="6803FE8D">
        <w:t>Serco</w:t>
      </w:r>
      <w:r>
        <w:t xml:space="preserve"> or its licensors. </w:t>
      </w:r>
      <w:r w:rsidRPr="7A8EA1B0" w:rsidR="2BC0A385">
        <w:rPr>
          <w:color w:val="000000" w:themeColor="text1"/>
        </w:rPr>
        <w:t xml:space="preserve"> </w:t>
      </w:r>
      <w:r w:rsidRPr="7A8EA1B0" w:rsidR="6803FE8D">
        <w:rPr>
          <w:color w:val="000000" w:themeColor="text1"/>
        </w:rPr>
        <w:t>Serco</w:t>
      </w:r>
      <w:r w:rsidRPr="7A8EA1B0" w:rsidR="2BC0A385">
        <w:rPr>
          <w:color w:val="000000" w:themeColor="text1"/>
        </w:rPr>
        <w:t xml:space="preserve"> hereby grants to the Customer a limited, </w:t>
      </w:r>
      <w:r w:rsidRPr="7A8EA1B0" w:rsidR="664EBE74">
        <w:rPr>
          <w:color w:val="000000" w:themeColor="text1"/>
        </w:rPr>
        <w:t>non-exclusive</w:t>
      </w:r>
      <w:r w:rsidRPr="7A8EA1B0" w:rsidR="2BC0A385">
        <w:rPr>
          <w:color w:val="000000" w:themeColor="text1"/>
        </w:rPr>
        <w:t xml:space="preserve"> </w:t>
      </w:r>
      <w:r w:rsidRPr="7A8EA1B0" w:rsidR="133C8610">
        <w:rPr>
          <w:color w:val="000000" w:themeColor="text1"/>
        </w:rPr>
        <w:t xml:space="preserve">licence to use the </w:t>
      </w:r>
      <w:r w:rsidRPr="7A8EA1B0" w:rsidR="6803FE8D">
        <w:rPr>
          <w:color w:val="000000" w:themeColor="text1"/>
        </w:rPr>
        <w:t>Serco</w:t>
      </w:r>
      <w:r w:rsidRPr="7A8EA1B0" w:rsidR="366FF677">
        <w:rPr>
          <w:color w:val="000000" w:themeColor="text1"/>
        </w:rPr>
        <w:t xml:space="preserve"> IPR</w:t>
      </w:r>
      <w:r w:rsidRPr="7A8EA1B0" w:rsidR="7CC16FB9">
        <w:rPr>
          <w:color w:val="000000" w:themeColor="text1"/>
        </w:rPr>
        <w:t>,</w:t>
      </w:r>
      <w:r w:rsidRPr="7A8EA1B0" w:rsidR="23171F43">
        <w:rPr>
          <w:color w:val="000000" w:themeColor="text1"/>
        </w:rPr>
        <w:t xml:space="preserve"> for</w:t>
      </w:r>
      <w:r w:rsidRPr="7A8EA1B0" w:rsidR="7CC16FB9">
        <w:rPr>
          <w:color w:val="000000" w:themeColor="text1"/>
        </w:rPr>
        <w:t xml:space="preserve"> </w:t>
      </w:r>
      <w:r w:rsidRPr="7A8EA1B0" w:rsidR="2BC0A385">
        <w:rPr>
          <w:color w:val="000000" w:themeColor="text1"/>
        </w:rPr>
        <w:t>internal business</w:t>
      </w:r>
      <w:r w:rsidRPr="7A8EA1B0" w:rsidR="40D465EB">
        <w:rPr>
          <w:color w:val="000000" w:themeColor="text1"/>
        </w:rPr>
        <w:t xml:space="preserve"> </w:t>
      </w:r>
      <w:r w:rsidRPr="7A8EA1B0" w:rsidR="2BC0A385">
        <w:rPr>
          <w:color w:val="000000" w:themeColor="text1"/>
        </w:rPr>
        <w:t>purposes provided always that the Customer may not sell, sub-licence or otherwise commercially exploit such rights</w:t>
      </w:r>
      <w:r w:rsidRPr="7A8EA1B0" w:rsidR="7CC16FB9">
        <w:rPr>
          <w:color w:val="000000" w:themeColor="text1"/>
        </w:rPr>
        <w:t xml:space="preserve"> without express written permission from </w:t>
      </w:r>
      <w:r w:rsidRPr="7A8EA1B0" w:rsidR="6803FE8D">
        <w:rPr>
          <w:color w:val="000000" w:themeColor="text1"/>
        </w:rPr>
        <w:t>Serco</w:t>
      </w:r>
      <w:r w:rsidRPr="7A8EA1B0" w:rsidR="2BC0A385">
        <w:rPr>
          <w:color w:val="000000" w:themeColor="text1"/>
        </w:rPr>
        <w:t>.</w:t>
      </w:r>
    </w:p>
    <w:p w:rsidRPr="007E53AC" w:rsidR="00475345" w:rsidP="4807F8B1" w:rsidRDefault="00475345" w14:paraId="33F18551" w14:textId="7C65B312">
      <w:pPr>
        <w:pStyle w:val="Numbers1"/>
      </w:pPr>
      <w:r>
        <w:t>Confidentiality</w:t>
      </w:r>
    </w:p>
    <w:p w:rsidRPr="007E53AC" w:rsidR="00E933F8" w:rsidP="4807F8B1" w:rsidRDefault="00E933F8" w14:paraId="5394556B" w14:textId="799FEF79">
      <w:pPr>
        <w:pStyle w:val="Numbers2"/>
      </w:pPr>
      <w:r>
        <w:t xml:space="preserve">Each Party shall hold in confidence all technical or commercial know how, specifications, inventions, process or initiatives which are of a confidential nature </w:t>
      </w:r>
      <w:r w:rsidR="009D30C1">
        <w:t xml:space="preserve">(“Proprietary Information”) </w:t>
      </w:r>
      <w:r w:rsidR="00747DAD">
        <w:t>obtained from the other P</w:t>
      </w:r>
      <w:r>
        <w:t>arty; and shall not disclose to any third party without the e</w:t>
      </w:r>
      <w:r w:rsidR="00747DAD">
        <w:t>xpress permission of the other P</w:t>
      </w:r>
      <w:r>
        <w:t>arty an</w:t>
      </w:r>
      <w:r w:rsidR="009D30C1">
        <w:t>y such Proprietary</w:t>
      </w:r>
      <w:r>
        <w:t xml:space="preserve"> Infor</w:t>
      </w:r>
      <w:r w:rsidR="00747DAD">
        <w:t>mation obtained from the other P</w:t>
      </w:r>
      <w:r>
        <w:t>arty.</w:t>
      </w:r>
    </w:p>
    <w:p w:rsidRPr="007E53AC" w:rsidR="00E933F8" w:rsidP="4807F8B1" w:rsidRDefault="00E933F8" w14:paraId="7C9DC505" w14:textId="5778C25D">
      <w:pPr>
        <w:pStyle w:val="Numbers2"/>
      </w:pPr>
      <w:r>
        <w:t xml:space="preserve">The provision of </w:t>
      </w:r>
      <w:r w:rsidR="00AD1CCA">
        <w:t>clause 13.1</w:t>
      </w:r>
      <w:r>
        <w:t xml:space="preserve"> shall not apply to any information which:</w:t>
      </w:r>
    </w:p>
    <w:p w:rsidRPr="007E53AC" w:rsidR="00E933F8" w:rsidP="4807F8B1" w:rsidRDefault="00E933F8" w14:paraId="4B9C3C90" w14:textId="3960F0BE">
      <w:pPr>
        <w:pStyle w:val="Numbers1"/>
        <w:ind w:left="1349"/>
        <w:rPr>
          <w:rStyle w:val="DENISE4"/>
          <w:b w:val="0"/>
        </w:rPr>
      </w:pPr>
      <w:r w:rsidRPr="4807F8B1">
        <w:rPr>
          <w:rStyle w:val="DENISE4"/>
          <w:b w:val="0"/>
        </w:rPr>
        <w:t xml:space="preserve">is or becomes public knowledge other than by breach of this </w:t>
      </w:r>
      <w:r w:rsidRPr="4807F8B1" w:rsidR="00AD1CCA">
        <w:rPr>
          <w:rStyle w:val="DENISE4"/>
          <w:b w:val="0"/>
        </w:rPr>
        <w:t>clause 13</w:t>
      </w:r>
      <w:r w:rsidRPr="4807F8B1">
        <w:rPr>
          <w:rStyle w:val="DENISE4"/>
          <w:b w:val="0"/>
        </w:rPr>
        <w:t>; or</w:t>
      </w:r>
    </w:p>
    <w:p w:rsidRPr="007E53AC" w:rsidR="00E933F8" w:rsidP="4807F8B1" w:rsidRDefault="00E933F8" w14:paraId="43CC41F2" w14:textId="7C3CB79D">
      <w:pPr>
        <w:pStyle w:val="Numbers1"/>
        <w:ind w:left="1349"/>
        <w:rPr>
          <w:rStyle w:val="DENISE4"/>
          <w:b w:val="0"/>
        </w:rPr>
      </w:pPr>
      <w:r w:rsidRPr="4807F8B1">
        <w:rPr>
          <w:rStyle w:val="DENISE4"/>
          <w:b w:val="0"/>
        </w:rPr>
        <w:t>is in t</w:t>
      </w:r>
      <w:r w:rsidRPr="4807F8B1" w:rsidR="00747DAD">
        <w:rPr>
          <w:rStyle w:val="DENISE4"/>
          <w:b w:val="0"/>
        </w:rPr>
        <w:t>he possession of the receiving P</w:t>
      </w:r>
      <w:r w:rsidRPr="4807F8B1">
        <w:rPr>
          <w:rStyle w:val="DENISE4"/>
          <w:b w:val="0"/>
        </w:rPr>
        <w:t xml:space="preserve">arty without restriction in relation to disclosure before the date of receipt from </w:t>
      </w:r>
      <w:r w:rsidRPr="4807F8B1" w:rsidR="00747DAD">
        <w:rPr>
          <w:rStyle w:val="DENISE4"/>
          <w:b w:val="0"/>
        </w:rPr>
        <w:t>the disclosing P</w:t>
      </w:r>
      <w:r w:rsidRPr="4807F8B1">
        <w:rPr>
          <w:rStyle w:val="DENISE4"/>
          <w:b w:val="0"/>
        </w:rPr>
        <w:t>arty; or</w:t>
      </w:r>
    </w:p>
    <w:p w:rsidRPr="007E53AC" w:rsidR="00E933F8" w:rsidP="4807F8B1" w:rsidRDefault="00E933F8" w14:paraId="0E0AAE65" w14:textId="6D799D20">
      <w:pPr>
        <w:pStyle w:val="Numbers1"/>
        <w:ind w:left="1349"/>
        <w:rPr>
          <w:rStyle w:val="DENISE4"/>
          <w:b w:val="0"/>
        </w:rPr>
      </w:pPr>
      <w:r w:rsidRPr="4807F8B1">
        <w:rPr>
          <w:rStyle w:val="DENISE4"/>
          <w:b w:val="0"/>
        </w:rPr>
        <w:t>is received from a third party who lawfully acquired or developed it and who is under no obligation restricting its disclosure; or</w:t>
      </w:r>
    </w:p>
    <w:p w:rsidRPr="007E53AC" w:rsidR="00E933F8" w:rsidP="4807F8B1" w:rsidRDefault="00E933F8" w14:paraId="4AD10520" w14:textId="2576A51E">
      <w:pPr>
        <w:pStyle w:val="Numbers1"/>
        <w:ind w:left="1349"/>
        <w:rPr>
          <w:rStyle w:val="DENISE4"/>
          <w:b w:val="0"/>
        </w:rPr>
      </w:pPr>
      <w:r w:rsidRPr="4807F8B1">
        <w:rPr>
          <w:rStyle w:val="DENISE4"/>
          <w:b w:val="0"/>
        </w:rPr>
        <w:t>must be disclosed by the disclosi</w:t>
      </w:r>
      <w:r w:rsidRPr="4807F8B1" w:rsidR="00747DAD">
        <w:rPr>
          <w:rStyle w:val="DENISE4"/>
          <w:b w:val="0"/>
        </w:rPr>
        <w:t>ng P</w:t>
      </w:r>
      <w:r w:rsidRPr="4807F8B1" w:rsidR="005B6537">
        <w:rPr>
          <w:rStyle w:val="DENISE4"/>
          <w:b w:val="0"/>
        </w:rPr>
        <w:t>arty in the discharge of it</w:t>
      </w:r>
      <w:r w:rsidRPr="4807F8B1">
        <w:rPr>
          <w:rStyle w:val="DENISE4"/>
          <w:b w:val="0"/>
        </w:rPr>
        <w:t>s obligations to supply information for parliamentary, governmental or judicial purposes.</w:t>
      </w:r>
    </w:p>
    <w:p w:rsidRPr="007E53AC" w:rsidR="00B17D53" w:rsidP="4807F8B1" w:rsidRDefault="00E933F8" w14:paraId="4FBE6B73" w14:textId="1BDD6B66">
      <w:pPr>
        <w:pStyle w:val="Numbers2"/>
      </w:pPr>
      <w:r>
        <w:t xml:space="preserve">Nothing in this </w:t>
      </w:r>
      <w:r w:rsidR="002F2C4C">
        <w:t xml:space="preserve">clause </w:t>
      </w:r>
      <w:r>
        <w:t xml:space="preserve"> 1</w:t>
      </w:r>
      <w:r w:rsidR="00492277">
        <w:t>3</w:t>
      </w:r>
      <w:r>
        <w:t xml:space="preserve"> shall be deemed or construed to prevent</w:t>
      </w:r>
      <w:r w:rsidR="009D30C1">
        <w:t xml:space="preserve"> </w:t>
      </w:r>
      <w:r w:rsidR="00B373E3">
        <w:t>Serco</w:t>
      </w:r>
      <w:r>
        <w:t xml:space="preserve"> from disclosing any Proprietar</w:t>
      </w:r>
      <w:r w:rsidR="009D30C1">
        <w:t>y Information provided by Customer</w:t>
      </w:r>
      <w:r w:rsidR="00492277">
        <w:t xml:space="preserve"> </w:t>
      </w:r>
      <w:r w:rsidR="00F86C19">
        <w:t>to any p</w:t>
      </w:r>
      <w:r>
        <w:t xml:space="preserve">arent </w:t>
      </w:r>
      <w:r w:rsidR="00F86C19">
        <w:t>company, consultant, c</w:t>
      </w:r>
      <w:r>
        <w:t xml:space="preserve">ontractor </w:t>
      </w:r>
      <w:r w:rsidR="00B73C8D">
        <w:t>and/</w:t>
      </w:r>
      <w:r>
        <w:t xml:space="preserve">or </w:t>
      </w:r>
      <w:r w:rsidR="009D30C1">
        <w:t xml:space="preserve">other person engaged by </w:t>
      </w:r>
      <w:r w:rsidR="00B373E3">
        <w:t>Serco</w:t>
      </w:r>
      <w:r>
        <w:t xml:space="preserve"> in connecti</w:t>
      </w:r>
      <w:r w:rsidR="00492277">
        <w:t>on herewith</w:t>
      </w:r>
      <w:r w:rsidR="00B73C8D">
        <w:t>,</w:t>
      </w:r>
      <w:r w:rsidR="00492277">
        <w:t xml:space="preserve"> provided that </w:t>
      </w:r>
      <w:r w:rsidR="00B373E3">
        <w:t>Serco</w:t>
      </w:r>
      <w:r>
        <w:t xml:space="preserve"> shall take all reasonable steps to ensure that such information</w:t>
      </w:r>
      <w:r w:rsidR="00F86C19">
        <w:t xml:space="preserve"> is held in confidence by such </w:t>
      </w:r>
      <w:r w:rsidR="00B73C8D">
        <w:t>companies and</w:t>
      </w:r>
      <w:r w:rsidR="00F86C19">
        <w:t xml:space="preserve"> individuals</w:t>
      </w:r>
      <w:r w:rsidR="00B73C8D">
        <w:t>,</w:t>
      </w:r>
      <w:r w:rsidR="00F86C19">
        <w:t xml:space="preserve"> </w:t>
      </w:r>
      <w:r>
        <w:t>and their servants or agents, including</w:t>
      </w:r>
      <w:r w:rsidR="00B73C8D">
        <w:t xml:space="preserve">, where appropriate, requiring any such individuals to </w:t>
      </w:r>
      <w:r>
        <w:t>enter into an appropriate non-disclosure undertaking</w:t>
      </w:r>
      <w:r w:rsidR="00B73C8D">
        <w:t>s</w:t>
      </w:r>
      <w:r>
        <w:t xml:space="preserve"> on substantially the same terms as</w:t>
      </w:r>
      <w:r w:rsidR="00492277">
        <w:t xml:space="preserve"> are contained in this clause 13</w:t>
      </w:r>
      <w:r w:rsidR="00B17D53">
        <w:t>.</w:t>
      </w:r>
    </w:p>
    <w:p w:rsidRPr="007E53AC" w:rsidR="002D13DA" w:rsidP="4807F8B1" w:rsidRDefault="002D13DA" w14:paraId="572CF7EA" w14:textId="0E0862F3">
      <w:pPr>
        <w:pStyle w:val="Numbers1"/>
        <w:ind w:left="360" w:hanging="360"/>
      </w:pPr>
      <w:r>
        <w:t>Tax and Anti-Bribery</w:t>
      </w:r>
    </w:p>
    <w:p w:rsidRPr="007E53AC" w:rsidR="002D13DA" w:rsidP="4807F8B1" w:rsidRDefault="002D13DA" w14:paraId="732F9D61" w14:textId="105D75DD">
      <w:pPr>
        <w:pStyle w:val="Numbers2"/>
      </w:pPr>
      <w:r>
        <w:lastRenderedPageBreak/>
        <w:t>Each Party agrees that;</w:t>
      </w:r>
      <w:r w:rsidR="00B5172A">
        <w:t xml:space="preserve"> </w:t>
      </w:r>
    </w:p>
    <w:p w:rsidRPr="007E53AC" w:rsidR="00B5172A" w:rsidP="4807F8B1" w:rsidRDefault="00B5172A" w14:paraId="04B5761F" w14:textId="511AA6CF">
      <w:pPr>
        <w:pStyle w:val="ListParagraph"/>
        <w:numPr>
          <w:ilvl w:val="0"/>
          <w:numId w:val="29"/>
        </w:numPr>
        <w:spacing w:before="120" w:after="120" w:line="240" w:lineRule="auto"/>
        <w:ind w:left="1349" w:hanging="357"/>
        <w:jc w:val="both"/>
        <w:rPr>
          <w:rFonts w:asciiTheme="minorHAnsi" w:hAnsiTheme="minorHAnsi" w:eastAsiaTheme="minorEastAsia" w:cstheme="minorBidi"/>
          <w:spacing w:val="-3"/>
          <w:lang w:eastAsia="en-US"/>
        </w:rPr>
      </w:pPr>
      <w:r w:rsidRPr="4807F8B1">
        <w:rPr>
          <w:rFonts w:asciiTheme="minorHAnsi" w:hAnsiTheme="minorHAnsi" w:eastAsiaTheme="minorEastAsia" w:cstheme="minorBidi"/>
          <w:lang w:eastAsia="en-US"/>
        </w:rPr>
        <w:t>its tax affairs have not given rise to a criminal conviction in any jurisdiction for tax related offences which is unspent, or to a penalty for civil fraud or evasion; and</w:t>
      </w:r>
    </w:p>
    <w:p w:rsidRPr="007E53AC" w:rsidR="002D13DA" w:rsidP="4807F8B1" w:rsidRDefault="00B5172A" w14:paraId="40813BAF" w14:textId="73B35949">
      <w:pPr>
        <w:pStyle w:val="ListParagraph"/>
        <w:numPr>
          <w:ilvl w:val="0"/>
          <w:numId w:val="29"/>
        </w:numPr>
        <w:spacing w:before="120" w:after="120" w:line="240" w:lineRule="auto"/>
        <w:ind w:left="1349" w:hanging="357"/>
        <w:jc w:val="both"/>
        <w:rPr>
          <w:rFonts w:asciiTheme="minorHAnsi" w:hAnsiTheme="minorHAnsi" w:eastAsiaTheme="minorEastAsia" w:cstheme="minorBidi"/>
          <w:spacing w:val="-3"/>
          <w:lang w:eastAsia="en-US"/>
        </w:rPr>
      </w:pPr>
      <w:r w:rsidRPr="4807F8B1">
        <w:rPr>
          <w:rFonts w:asciiTheme="minorHAnsi" w:hAnsiTheme="minorHAnsi" w:eastAsiaTheme="minorEastAsia" w:cstheme="minorBidi"/>
          <w:lang w:eastAsia="en-US"/>
        </w:rPr>
        <w:t>none of its tax returns submitted to on or after 1 October 2012 has been found</w:t>
      </w:r>
      <w:r w:rsidRPr="4807F8B1" w:rsidR="00B73C8D">
        <w:rPr>
          <w:rFonts w:asciiTheme="minorHAnsi" w:hAnsiTheme="minorHAnsi" w:eastAsiaTheme="minorEastAsia" w:cstheme="minorBidi"/>
          <w:lang w:eastAsia="en-US"/>
        </w:rPr>
        <w:t xml:space="preserve"> to be incorrect as a result of</w:t>
      </w:r>
      <w:r w:rsidRPr="4807F8B1">
        <w:rPr>
          <w:rFonts w:asciiTheme="minorHAnsi" w:hAnsiTheme="minorHAnsi" w:eastAsiaTheme="minorEastAsia" w:cstheme="minorBidi"/>
          <w:lang w:eastAsia="en-US"/>
        </w:rPr>
        <w:t xml:space="preserve"> HMRC successfully challenging it under the GAAR or the Halifax Abuse Principle; or</w:t>
      </w:r>
    </w:p>
    <w:p w:rsidRPr="007E53AC" w:rsidR="00B5172A" w:rsidP="4807F8B1" w:rsidRDefault="00B73C8D" w14:paraId="38DB79CC" w14:textId="6E63E838">
      <w:pPr>
        <w:pStyle w:val="ListParagraph"/>
        <w:numPr>
          <w:ilvl w:val="0"/>
          <w:numId w:val="29"/>
        </w:numPr>
        <w:spacing w:before="120" w:after="120" w:line="240" w:lineRule="auto"/>
        <w:ind w:left="1349" w:hanging="357"/>
        <w:jc w:val="both"/>
        <w:rPr>
          <w:rFonts w:asciiTheme="minorHAnsi" w:hAnsiTheme="minorHAnsi" w:eastAsiaTheme="minorEastAsia" w:cstheme="minorBidi"/>
          <w:spacing w:val="-3"/>
          <w:lang w:eastAsia="en-US"/>
        </w:rPr>
      </w:pPr>
      <w:r w:rsidRPr="4807F8B1">
        <w:rPr>
          <w:rFonts w:asciiTheme="minorHAnsi" w:hAnsiTheme="minorHAnsi" w:eastAsiaTheme="minorEastAsia" w:cstheme="minorBidi"/>
          <w:lang w:eastAsia="en-US"/>
        </w:rPr>
        <w:t xml:space="preserve">none of its tax returns submitted to on or after 1 October 2012 has been found to be incorrect as a result of </w:t>
      </w:r>
      <w:r w:rsidRPr="4807F8B1" w:rsidR="00B5172A">
        <w:rPr>
          <w:rFonts w:asciiTheme="minorHAnsi" w:hAnsiTheme="minorHAnsi" w:eastAsiaTheme="minorEastAsia" w:cstheme="minorBidi"/>
          <w:lang w:eastAsia="en-US"/>
        </w:rPr>
        <w:t>a tax authority in a jurisdiction in which it is established successfully challenging it under any tax rules or legislation that have an effect equivalent or similar to the GAAR or the Halifax Abuse Principle; or</w:t>
      </w:r>
    </w:p>
    <w:p w:rsidRPr="007E53AC" w:rsidR="00B5172A" w:rsidP="4807F8B1" w:rsidRDefault="00B73C8D" w14:paraId="56DC5D0D" w14:textId="635EC3B4">
      <w:pPr>
        <w:pStyle w:val="ListParagraph"/>
        <w:numPr>
          <w:ilvl w:val="0"/>
          <w:numId w:val="29"/>
        </w:numPr>
        <w:spacing w:before="120" w:after="120" w:line="240" w:lineRule="auto"/>
        <w:jc w:val="both"/>
        <w:rPr>
          <w:rFonts w:asciiTheme="minorHAnsi" w:hAnsiTheme="minorHAnsi" w:eastAsiaTheme="minorEastAsia" w:cstheme="minorBidi"/>
          <w:lang w:eastAsia="en-US"/>
        </w:rPr>
      </w:pPr>
      <w:r w:rsidRPr="2A2AC1AA">
        <w:rPr>
          <w:rFonts w:asciiTheme="minorHAnsi" w:hAnsiTheme="minorHAnsi" w:eastAsiaTheme="minorEastAsia" w:cstheme="minorBidi"/>
          <w:lang w:eastAsia="en-US"/>
        </w:rPr>
        <w:t xml:space="preserve">none of its tax returns submitted to on or after 1 October 2012 has been found to be incorrect as a result of </w:t>
      </w:r>
      <w:r w:rsidRPr="2A2AC1AA" w:rsidR="00B5172A">
        <w:rPr>
          <w:rFonts w:asciiTheme="minorHAnsi" w:hAnsiTheme="minorHAnsi" w:eastAsiaTheme="minorEastAsia" w:cstheme="minorBidi"/>
          <w:lang w:eastAsia="en-US"/>
        </w:rPr>
        <w:t>the failure of an avoidance scheme which it was involved in and which was, or should have been, notified under the DOTAS or any equivalent or similar regime in a jurisdiction in which it is established.</w:t>
      </w:r>
    </w:p>
    <w:p w:rsidRPr="007E53AC" w:rsidR="00B5172A" w:rsidP="4807F8B1" w:rsidRDefault="00B5172A" w14:paraId="5EEAA2AC" w14:textId="7336DF0E">
      <w:pPr>
        <w:pStyle w:val="Numbers1"/>
      </w:pPr>
      <w:r>
        <w:t>Anti-Corruption and Bribery</w:t>
      </w:r>
    </w:p>
    <w:p w:rsidRPr="007E53AC" w:rsidR="00B5172A" w:rsidP="4807F8B1" w:rsidRDefault="00B5172A" w14:paraId="6A6F905A" w14:textId="402A4577">
      <w:pPr>
        <w:pStyle w:val="Numbers2"/>
        <w:rPr>
          <w:rFonts w:eastAsia="Times New Roman"/>
        </w:rPr>
      </w:pPr>
      <w:r w:rsidRPr="4807F8B1">
        <w:rPr>
          <w:rFonts w:eastAsia="Times New Roman"/>
        </w:rPr>
        <w:t>Each Party shall:</w:t>
      </w:r>
    </w:p>
    <w:p w:rsidRPr="007E53AC" w:rsidR="00B5172A" w:rsidP="4807F8B1" w:rsidRDefault="00B5172A" w14:paraId="5501ADCD" w14:textId="7A942EEC">
      <w:pPr>
        <w:pStyle w:val="ListParagraph"/>
        <w:numPr>
          <w:ilvl w:val="0"/>
          <w:numId w:val="30"/>
        </w:numPr>
        <w:spacing w:before="120" w:after="120" w:line="240" w:lineRule="auto"/>
        <w:ind w:left="1418" w:hanging="425"/>
        <w:jc w:val="both"/>
        <w:rPr>
          <w:rFonts w:asciiTheme="minorHAnsi" w:hAnsiTheme="minorHAnsi" w:cstheme="majorBidi"/>
          <w:lang w:eastAsia="en-US"/>
        </w:rPr>
      </w:pPr>
      <w:r w:rsidRPr="2A2AC1AA">
        <w:rPr>
          <w:rFonts w:asciiTheme="minorHAnsi" w:hAnsiTheme="minorHAnsi" w:cstheme="majorBidi"/>
          <w:lang w:eastAsia="en-US"/>
        </w:rPr>
        <w:t>comply with all applicable laws, statutes, regulations relating to anti-bribery and corruption including but not limited to the Bribery Act 2010 ("Relevant Requirements") and with all international anti-bribery conventions (collectively, the "Anti-Bribery Laws”;</w:t>
      </w:r>
    </w:p>
    <w:p w:rsidRPr="007E53AC" w:rsidR="00B5172A" w:rsidP="4807F8B1" w:rsidRDefault="00B5172A" w14:paraId="3C757AE6" w14:textId="793BAB27">
      <w:pPr>
        <w:pStyle w:val="ListParagraph"/>
        <w:numPr>
          <w:ilvl w:val="0"/>
          <w:numId w:val="30"/>
        </w:numPr>
        <w:spacing w:before="120" w:after="120" w:line="240" w:lineRule="auto"/>
        <w:ind w:left="1418" w:hanging="425"/>
        <w:jc w:val="both"/>
        <w:rPr>
          <w:rFonts w:asciiTheme="minorHAnsi" w:hAnsiTheme="minorHAnsi" w:cstheme="majorBidi"/>
          <w:lang w:eastAsia="en-US"/>
        </w:rPr>
      </w:pPr>
      <w:r w:rsidRPr="4807F8B1">
        <w:rPr>
          <w:rFonts w:asciiTheme="minorHAnsi" w:hAnsiTheme="minorHAnsi" w:cstheme="majorBidi"/>
          <w:lang w:eastAsia="en-US"/>
        </w:rPr>
        <w:t>not engage in any activity, practice or manner which would have constituted an offence under sections 1, 2 or 6 and 7(1) of the Bribery Act 2010 if such activity, practice or manner had been carried out in the UK;</w:t>
      </w:r>
    </w:p>
    <w:p w:rsidRPr="007E53AC" w:rsidR="00B5172A" w:rsidP="4807F8B1" w:rsidRDefault="00B5172A" w14:paraId="01F892D7" w14:textId="6B116DC4">
      <w:pPr>
        <w:pStyle w:val="ListParagraph"/>
        <w:numPr>
          <w:ilvl w:val="0"/>
          <w:numId w:val="30"/>
        </w:numPr>
        <w:spacing w:before="120" w:after="120" w:line="240" w:lineRule="auto"/>
        <w:ind w:left="1418" w:hanging="425"/>
        <w:jc w:val="both"/>
        <w:rPr>
          <w:rFonts w:asciiTheme="minorHAnsi" w:hAnsiTheme="minorHAnsi" w:cstheme="majorBidi"/>
          <w:lang w:eastAsia="en-US"/>
        </w:rPr>
      </w:pPr>
      <w:r w:rsidRPr="2A2AC1AA">
        <w:rPr>
          <w:rFonts w:asciiTheme="minorHAnsi" w:hAnsiTheme="minorHAnsi" w:cstheme="majorBidi"/>
          <w:lang w:eastAsia="en-US"/>
        </w:rPr>
        <w:t>have and maintain in place throughout the term of the Agreement its own policies and procedures, including adequate procedures under the Bribery Act 2010, to ensure compliance with the Relevant Requirements, the Relevant Policies, the Anti</w:t>
      </w:r>
      <w:r w:rsidRPr="2A2AC1AA" w:rsidR="00ED7B8E">
        <w:rPr>
          <w:rFonts w:asciiTheme="minorHAnsi" w:hAnsiTheme="minorHAnsi" w:cstheme="majorBidi"/>
          <w:lang w:eastAsia="en-US"/>
        </w:rPr>
        <w:t>-Bribery Laws and clauses 15.1 a) and 15.1 b)</w:t>
      </w:r>
      <w:r w:rsidRPr="2A2AC1AA">
        <w:rPr>
          <w:rFonts w:asciiTheme="minorHAnsi" w:hAnsiTheme="minorHAnsi" w:cstheme="majorBidi"/>
          <w:lang w:eastAsia="en-US"/>
        </w:rPr>
        <w:t xml:space="preserve"> and shall enforce them where appropriate;</w:t>
      </w:r>
    </w:p>
    <w:p w:rsidRPr="007E53AC" w:rsidR="00B5172A" w:rsidP="4807F8B1" w:rsidRDefault="00747DAD" w14:paraId="3825E7F2" w14:textId="310A3FDD">
      <w:pPr>
        <w:pStyle w:val="ListParagraph"/>
        <w:numPr>
          <w:ilvl w:val="0"/>
          <w:numId w:val="30"/>
        </w:numPr>
        <w:spacing w:before="120" w:after="120" w:line="240" w:lineRule="auto"/>
        <w:ind w:left="1418" w:hanging="425"/>
        <w:jc w:val="both"/>
        <w:rPr>
          <w:rFonts w:asciiTheme="minorHAnsi" w:hAnsiTheme="minorHAnsi" w:cstheme="majorBidi"/>
          <w:lang w:eastAsia="en-US"/>
        </w:rPr>
      </w:pPr>
      <w:r w:rsidRPr="4807F8B1">
        <w:rPr>
          <w:rFonts w:asciiTheme="minorHAnsi" w:hAnsiTheme="minorHAnsi" w:cstheme="majorBidi"/>
          <w:lang w:eastAsia="en-US"/>
        </w:rPr>
        <w:t>promptly report to the other P</w:t>
      </w:r>
      <w:r w:rsidRPr="4807F8B1" w:rsidR="00B5172A">
        <w:rPr>
          <w:rFonts w:asciiTheme="minorHAnsi" w:hAnsiTheme="minorHAnsi" w:cstheme="majorBidi"/>
          <w:lang w:eastAsia="en-US"/>
        </w:rPr>
        <w:t>arty any request or demand for any undue financial or other advanta</w:t>
      </w:r>
      <w:r w:rsidRPr="4807F8B1">
        <w:rPr>
          <w:rFonts w:asciiTheme="minorHAnsi" w:hAnsiTheme="minorHAnsi" w:cstheme="majorBidi"/>
          <w:lang w:eastAsia="en-US"/>
        </w:rPr>
        <w:t>ge of any kind received by the P</w:t>
      </w:r>
      <w:r w:rsidRPr="4807F8B1" w:rsidR="00B5172A">
        <w:rPr>
          <w:rFonts w:asciiTheme="minorHAnsi" w:hAnsiTheme="minorHAnsi" w:cstheme="majorBidi"/>
          <w:lang w:eastAsia="en-US"/>
        </w:rPr>
        <w:t>arty in connection with the performance of this Agreement and/or if a foreign public official becomes an officer or employee of</w:t>
      </w:r>
      <w:r w:rsidRPr="4807F8B1">
        <w:rPr>
          <w:rFonts w:asciiTheme="minorHAnsi" w:hAnsiTheme="minorHAnsi" w:cstheme="majorBidi"/>
          <w:lang w:eastAsia="en-US"/>
        </w:rPr>
        <w:t xml:space="preserve"> the P</w:t>
      </w:r>
      <w:r w:rsidRPr="4807F8B1" w:rsidR="00B5172A">
        <w:rPr>
          <w:rFonts w:asciiTheme="minorHAnsi" w:hAnsiTheme="minorHAnsi" w:cstheme="majorBidi"/>
          <w:lang w:eastAsia="en-US"/>
        </w:rPr>
        <w:t>arty or acquires a dire</w:t>
      </w:r>
      <w:r w:rsidRPr="4807F8B1">
        <w:rPr>
          <w:rFonts w:asciiTheme="minorHAnsi" w:hAnsiTheme="minorHAnsi" w:cstheme="majorBidi"/>
          <w:lang w:eastAsia="en-US"/>
        </w:rPr>
        <w:t>ct or indirect interest in the Party (and the P</w:t>
      </w:r>
      <w:r w:rsidRPr="4807F8B1" w:rsidR="00B5172A">
        <w:rPr>
          <w:rFonts w:asciiTheme="minorHAnsi" w:hAnsiTheme="minorHAnsi" w:cstheme="majorBidi"/>
          <w:lang w:eastAsia="en-US"/>
        </w:rPr>
        <w:t>arties hereby warrant that they have no foreign public officials as direct or indirect owners, officers or employees at the date of this Agreement);</w:t>
      </w:r>
    </w:p>
    <w:p w:rsidRPr="007E53AC" w:rsidR="00B5172A" w:rsidP="4807F8B1" w:rsidRDefault="00B5172A" w14:paraId="213FFE58" w14:textId="6E8EB7B3">
      <w:pPr>
        <w:pStyle w:val="ListParagraph"/>
        <w:numPr>
          <w:ilvl w:val="0"/>
          <w:numId w:val="30"/>
        </w:numPr>
        <w:spacing w:before="120" w:after="120" w:line="240" w:lineRule="auto"/>
        <w:ind w:left="1418" w:hanging="425"/>
        <w:jc w:val="both"/>
        <w:rPr>
          <w:rFonts w:asciiTheme="minorHAnsi" w:hAnsiTheme="minorHAnsi" w:cstheme="majorBidi"/>
          <w:lang w:eastAsia="en-US"/>
        </w:rPr>
      </w:pPr>
      <w:r w:rsidRPr="2A2AC1AA">
        <w:rPr>
          <w:rFonts w:asciiTheme="minorHAnsi" w:hAnsiTheme="minorHAnsi" w:cstheme="majorBidi"/>
          <w:lang w:eastAsia="en-US"/>
        </w:rPr>
        <w:t>where req</w:t>
      </w:r>
      <w:r w:rsidRPr="2A2AC1AA" w:rsidR="00747DAD">
        <w:rPr>
          <w:rFonts w:asciiTheme="minorHAnsi" w:hAnsiTheme="minorHAnsi" w:cstheme="majorBidi"/>
          <w:lang w:eastAsia="en-US"/>
        </w:rPr>
        <w:t>uested in writing by the other P</w:t>
      </w:r>
      <w:r w:rsidRPr="2A2AC1AA">
        <w:rPr>
          <w:rFonts w:asciiTheme="minorHAnsi" w:hAnsiTheme="minorHAnsi" w:cstheme="majorBidi"/>
          <w:lang w:eastAsia="en-US"/>
        </w:rPr>
        <w:t>arty, certify within 14 days of the date of such request in writi</w:t>
      </w:r>
      <w:r w:rsidRPr="2A2AC1AA" w:rsidR="00747DAD">
        <w:rPr>
          <w:rFonts w:asciiTheme="minorHAnsi" w:hAnsiTheme="minorHAnsi" w:cstheme="majorBidi"/>
          <w:lang w:eastAsia="en-US"/>
        </w:rPr>
        <w:t>ng signed by an officer of the P</w:t>
      </w:r>
      <w:r w:rsidRPr="2A2AC1AA">
        <w:rPr>
          <w:rFonts w:asciiTheme="minorHAnsi" w:hAnsiTheme="minorHAnsi" w:cstheme="majorBidi"/>
          <w:lang w:eastAsia="en-US"/>
        </w:rPr>
        <w:t>arty to whom the request is made, compliance with this Clause 1</w:t>
      </w:r>
      <w:r w:rsidRPr="2A2AC1AA" w:rsidR="00747DAD">
        <w:rPr>
          <w:rFonts w:asciiTheme="minorHAnsi" w:hAnsiTheme="minorHAnsi" w:cstheme="majorBidi"/>
          <w:lang w:eastAsia="en-US"/>
        </w:rPr>
        <w:t>5 by the P</w:t>
      </w:r>
      <w:r w:rsidRPr="2A2AC1AA">
        <w:rPr>
          <w:rFonts w:asciiTheme="minorHAnsi" w:hAnsiTheme="minorHAnsi" w:cstheme="majorBidi"/>
          <w:lang w:eastAsia="en-US"/>
        </w:rPr>
        <w:t>arty to whom the request is made and all persons as</w:t>
      </w:r>
      <w:r w:rsidRPr="2A2AC1AA" w:rsidR="00747DAD">
        <w:rPr>
          <w:rFonts w:asciiTheme="minorHAnsi" w:hAnsiTheme="minorHAnsi" w:cstheme="majorBidi"/>
          <w:lang w:eastAsia="en-US"/>
        </w:rPr>
        <w:t>sociated with it under Clause 15.  The P</w:t>
      </w:r>
      <w:r w:rsidRPr="2A2AC1AA">
        <w:rPr>
          <w:rFonts w:asciiTheme="minorHAnsi" w:hAnsiTheme="minorHAnsi" w:cstheme="majorBidi"/>
          <w:lang w:eastAsia="en-US"/>
        </w:rPr>
        <w:t>arty to whom the request has been made shall provide such supporting evide</w:t>
      </w:r>
      <w:r w:rsidRPr="2A2AC1AA" w:rsidR="00747DAD">
        <w:rPr>
          <w:rFonts w:asciiTheme="minorHAnsi" w:hAnsiTheme="minorHAnsi" w:cstheme="majorBidi"/>
          <w:lang w:eastAsia="en-US"/>
        </w:rPr>
        <w:t>nce of compliance as the other P</w:t>
      </w:r>
      <w:r w:rsidRPr="2A2AC1AA">
        <w:rPr>
          <w:rFonts w:asciiTheme="minorHAnsi" w:hAnsiTheme="minorHAnsi" w:cstheme="majorBidi"/>
          <w:lang w:eastAsia="en-US"/>
        </w:rPr>
        <w:t>arty may reasonably request; and</w:t>
      </w:r>
    </w:p>
    <w:p w:rsidRPr="007E53AC" w:rsidR="00B5172A" w:rsidP="4807F8B1" w:rsidRDefault="00B5172A" w14:paraId="2F0D2EC4" w14:textId="5F98E539">
      <w:pPr>
        <w:pStyle w:val="ListParagraph"/>
        <w:numPr>
          <w:ilvl w:val="0"/>
          <w:numId w:val="30"/>
        </w:numPr>
        <w:spacing w:before="120" w:after="120" w:line="240" w:lineRule="auto"/>
        <w:ind w:left="1418" w:hanging="425"/>
        <w:jc w:val="both"/>
        <w:rPr>
          <w:rFonts w:asciiTheme="minorHAnsi" w:hAnsiTheme="minorHAnsi" w:cstheme="majorBidi"/>
          <w:lang w:eastAsia="en-US"/>
        </w:rPr>
      </w:pPr>
      <w:r w:rsidRPr="4807F8B1">
        <w:rPr>
          <w:rFonts w:asciiTheme="minorHAnsi" w:hAnsiTheme="minorHAnsi" w:cstheme="majorBidi"/>
          <w:lang w:eastAsia="en-US"/>
        </w:rPr>
        <w:t>ensure that any person associa</w:t>
      </w:r>
      <w:r w:rsidRPr="4807F8B1" w:rsidR="00747DAD">
        <w:rPr>
          <w:rFonts w:asciiTheme="minorHAnsi" w:hAnsiTheme="minorHAnsi" w:cstheme="majorBidi"/>
          <w:lang w:eastAsia="en-US"/>
        </w:rPr>
        <w:t>ted with the P</w:t>
      </w:r>
      <w:r w:rsidRPr="4807F8B1">
        <w:rPr>
          <w:rFonts w:asciiTheme="minorHAnsi" w:hAnsiTheme="minorHAnsi" w:cstheme="majorBidi"/>
          <w:lang w:eastAsia="en-US"/>
        </w:rPr>
        <w:t xml:space="preserve">arty to whom the request </w:t>
      </w:r>
      <w:r w:rsidRPr="4807F8B1" w:rsidR="00747DAD">
        <w:rPr>
          <w:rFonts w:asciiTheme="minorHAnsi" w:hAnsiTheme="minorHAnsi" w:cstheme="majorBidi"/>
          <w:lang w:eastAsia="en-US"/>
        </w:rPr>
        <w:t>i</w:t>
      </w:r>
      <w:r w:rsidRPr="4807F8B1">
        <w:rPr>
          <w:rFonts w:asciiTheme="minorHAnsi" w:hAnsiTheme="minorHAnsi" w:cstheme="majorBidi"/>
          <w:lang w:eastAsia="en-US"/>
        </w:rPr>
        <w:t>s made who is providing goods and/or performing services in connection with this Agreement does so only on the basis of a written agreement which imposes similar obligations equiv</w:t>
      </w:r>
      <w:r w:rsidRPr="4807F8B1" w:rsidR="00747DAD">
        <w:rPr>
          <w:rFonts w:asciiTheme="minorHAnsi" w:hAnsiTheme="minorHAnsi" w:cstheme="majorBidi"/>
          <w:lang w:eastAsia="en-US"/>
        </w:rPr>
        <w:t>alent to those imposed on each P</w:t>
      </w:r>
      <w:r w:rsidRPr="4807F8B1">
        <w:rPr>
          <w:rFonts w:asciiTheme="minorHAnsi" w:hAnsiTheme="minorHAnsi" w:cstheme="majorBidi"/>
          <w:lang w:eastAsia="en-US"/>
        </w:rPr>
        <w:t>arty a</w:t>
      </w:r>
      <w:r w:rsidRPr="4807F8B1" w:rsidR="00747DAD">
        <w:rPr>
          <w:rFonts w:asciiTheme="minorHAnsi" w:hAnsiTheme="minorHAnsi" w:cstheme="majorBidi"/>
          <w:lang w:eastAsia="en-US"/>
        </w:rPr>
        <w:t>s in this clause 15 (the "Relevant Terms"). Each P</w:t>
      </w:r>
      <w:r w:rsidRPr="4807F8B1">
        <w:rPr>
          <w:rFonts w:asciiTheme="minorHAnsi" w:hAnsiTheme="minorHAnsi" w:cstheme="majorBidi"/>
          <w:lang w:eastAsia="en-US"/>
        </w:rPr>
        <w:t>arty respectively shall be responsible for the observance and performance by any such persons of the Relevant Terms, and shall b</w:t>
      </w:r>
      <w:r w:rsidRPr="4807F8B1" w:rsidR="00747DAD">
        <w:rPr>
          <w:rFonts w:asciiTheme="minorHAnsi" w:hAnsiTheme="minorHAnsi" w:cstheme="majorBidi"/>
          <w:lang w:eastAsia="en-US"/>
        </w:rPr>
        <w:t>e directly liable to the other P</w:t>
      </w:r>
      <w:r w:rsidRPr="4807F8B1">
        <w:rPr>
          <w:rFonts w:asciiTheme="minorHAnsi" w:hAnsiTheme="minorHAnsi" w:cstheme="majorBidi"/>
          <w:lang w:eastAsia="en-US"/>
        </w:rPr>
        <w:t>arty for any breach by such persons of any of the Relevant Terms.</w:t>
      </w:r>
    </w:p>
    <w:p w:rsidRPr="007E53AC" w:rsidR="00DF7BF6" w:rsidP="4807F8B1" w:rsidRDefault="00B5172A" w14:paraId="27C7E2E8" w14:textId="5A4DD2A4">
      <w:pPr>
        <w:pStyle w:val="ListParagraph"/>
        <w:spacing w:before="120" w:after="120" w:line="240" w:lineRule="auto"/>
        <w:ind w:left="993"/>
        <w:jc w:val="both"/>
        <w:rPr>
          <w:rFonts w:asciiTheme="minorHAnsi" w:hAnsiTheme="minorHAnsi" w:cstheme="majorBidi"/>
          <w:lang w:eastAsia="en-US"/>
        </w:rPr>
      </w:pPr>
      <w:r w:rsidRPr="2A2AC1AA">
        <w:rPr>
          <w:rFonts w:asciiTheme="minorHAnsi" w:hAnsiTheme="minorHAnsi" w:cstheme="majorBidi"/>
          <w:lang w:eastAsia="en-US"/>
        </w:rPr>
        <w:lastRenderedPageBreak/>
        <w:t>For the purpose of this clause 1</w:t>
      </w:r>
      <w:r w:rsidRPr="2A2AC1AA" w:rsidR="00747DAD">
        <w:rPr>
          <w:rFonts w:asciiTheme="minorHAnsi" w:hAnsiTheme="minorHAnsi" w:cstheme="majorBidi"/>
          <w:lang w:eastAsia="en-US"/>
        </w:rPr>
        <w:t>5</w:t>
      </w:r>
      <w:r w:rsidRPr="2A2AC1AA">
        <w:rPr>
          <w:rFonts w:asciiTheme="minorHAnsi" w:hAnsiTheme="minorHAnsi" w:cstheme="majorBidi"/>
          <w:lang w:eastAsia="en-US"/>
        </w:rPr>
        <w:t>, the meaning of adequate procedures and foreign public official and whether a person is associated with another person shall be determined in accordance with section 7(2) of the Bribery Act 2010 (and any guidance issued under section 9 of that Act), sections 6(5) and 6(6) of that Act and section 8 of that Act respectively.</w:t>
      </w:r>
    </w:p>
    <w:p w:rsidRPr="007E53AC" w:rsidR="00CB6CA8" w:rsidP="4807F8B1" w:rsidRDefault="00CB6CA8" w14:paraId="3A589F9F" w14:textId="61384E83">
      <w:pPr>
        <w:pStyle w:val="Numbers1"/>
      </w:pPr>
      <w:r>
        <w:lastRenderedPageBreak/>
        <w:t>Notices</w:t>
      </w:r>
    </w:p>
    <w:p w:rsidRPr="007E53AC" w:rsidR="00CB6CA8" w:rsidP="4807F8B1" w:rsidRDefault="00CB6CA8" w14:paraId="74F05938" w14:textId="29BBDC88">
      <w:pPr>
        <w:pStyle w:val="Numbers2"/>
      </w:pPr>
      <w:r>
        <w:t xml:space="preserve">All notices to </w:t>
      </w:r>
      <w:r w:rsidR="00B373E3">
        <w:t>Serco</w:t>
      </w:r>
      <w:r>
        <w:t xml:space="preserve"> shall be in writing, in English and sent to </w:t>
      </w:r>
      <w:r w:rsidR="00B373E3">
        <w:t>Serco via the EPC</w:t>
      </w:r>
      <w:r w:rsidR="003D77F7">
        <w:t xml:space="preserve"> at The Hawkhills, Easingwold</w:t>
      </w:r>
      <w:r w:rsidR="00DC689A">
        <w:t>,</w:t>
      </w:r>
      <w:r>
        <w:t xml:space="preserve"> </w:t>
      </w:r>
      <w:r w:rsidR="003D77F7">
        <w:t xml:space="preserve">York YO61 3EG </w:t>
      </w:r>
      <w:r>
        <w:t xml:space="preserve">(for the attention of the </w:t>
      </w:r>
      <w:r w:rsidR="00320166">
        <w:t>Business Operations Manager</w:t>
      </w:r>
      <w:r>
        <w:t>) and to the C</w:t>
      </w:r>
      <w:r w:rsidR="00D7163B">
        <w:t>ustomer</w:t>
      </w:r>
      <w:r>
        <w:t xml:space="preserve"> at such address as they may have given to </w:t>
      </w:r>
      <w:r w:rsidR="00B373E3">
        <w:t>Serco</w:t>
      </w:r>
      <w:r>
        <w:t>.</w:t>
      </w:r>
      <w:bookmarkStart w:name="_Toc289952417" w:id="0"/>
    </w:p>
    <w:bookmarkEnd w:id="0"/>
    <w:p w:rsidRPr="007E53AC" w:rsidR="00CB6CA8" w:rsidP="4807F8B1" w:rsidRDefault="00CB6CA8" w14:paraId="439BBDF8" w14:textId="6F222A20">
      <w:pPr>
        <w:pStyle w:val="Numbers1"/>
      </w:pPr>
      <w:r>
        <w:t>Remedies</w:t>
      </w:r>
    </w:p>
    <w:p w:rsidRPr="007E53AC" w:rsidR="005B6537" w:rsidP="4807F8B1" w:rsidRDefault="00747DAD" w14:paraId="48D39A0D" w14:textId="4D96ABCC">
      <w:pPr>
        <w:pStyle w:val="Numbers2"/>
      </w:pPr>
      <w:r>
        <w:t>Neither P</w:t>
      </w:r>
      <w:r w:rsidR="00CB6CA8">
        <w:t xml:space="preserve">arty shall be deemed to have waived any rights or remedies unless its waiver is in writing and signed by a </w:t>
      </w:r>
      <w:r>
        <w:t>duly authorised officer of the P</w:t>
      </w:r>
      <w:r w:rsidR="00CB6CA8">
        <w:t xml:space="preserve">arty making such a waiver. </w:t>
      </w:r>
      <w:r w:rsidR="005B6537">
        <w:t>The failure of either</w:t>
      </w:r>
      <w:r>
        <w:t xml:space="preserve"> P</w:t>
      </w:r>
      <w:r w:rsidR="005B6537">
        <w:t>arty to insist upon strict performance of any provision of this Agreement,</w:t>
      </w:r>
      <w:r>
        <w:t xml:space="preserve"> or the failure of any P</w:t>
      </w:r>
      <w:r w:rsidR="005B6537">
        <w:t>arty to exercise any right or remedy to which it is entitled hereunder, shall not constitute a waiver thereof and shall not cause a diminution of the obligations established by this Agreement.</w:t>
      </w:r>
    </w:p>
    <w:p w:rsidRPr="007E53AC" w:rsidR="00CB6CA8" w:rsidP="4807F8B1" w:rsidRDefault="00CB6CA8" w14:paraId="78C9BF15" w14:textId="279445DB">
      <w:pPr>
        <w:pStyle w:val="Numbers1"/>
      </w:pPr>
      <w:r>
        <w:t>Amendments</w:t>
      </w:r>
    </w:p>
    <w:p w:rsidRPr="007E53AC" w:rsidR="00CB6CA8" w:rsidP="4807F8B1" w:rsidRDefault="00CB6CA8" w14:paraId="6EB48B14" w14:textId="00B4CADF">
      <w:pPr>
        <w:pStyle w:val="Numbers2"/>
      </w:pPr>
      <w:r>
        <w:t xml:space="preserve">No amendments to this </w:t>
      </w:r>
      <w:r w:rsidR="0042468D">
        <w:t>A</w:t>
      </w:r>
      <w:r>
        <w:t>greement shall be valid unless they have been made in writing and executed by duly authorised officers of both parties.</w:t>
      </w:r>
    </w:p>
    <w:p w:rsidRPr="007E53AC" w:rsidR="00475345" w:rsidP="4807F8B1" w:rsidRDefault="00475345" w14:paraId="1F486140" w14:textId="1EB7D623">
      <w:pPr>
        <w:pStyle w:val="Numbers1"/>
      </w:pPr>
      <w:r>
        <w:t>Severance</w:t>
      </w:r>
    </w:p>
    <w:p w:rsidRPr="007E53AC" w:rsidR="00475345" w:rsidP="4807F8B1" w:rsidRDefault="00475345" w14:paraId="36C785C7" w14:textId="163F4E08">
      <w:pPr>
        <w:pStyle w:val="Numbers2"/>
      </w:pPr>
      <w:r>
        <w:t xml:space="preserve">If any provision or part-provision of this </w:t>
      </w:r>
      <w:r w:rsidR="0042468D">
        <w:t>A</w:t>
      </w:r>
      <w:r>
        <w:t xml:space="preserve">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w:t>
      </w:r>
      <w:r w:rsidR="002F2C4C">
        <w:t xml:space="preserve">clause </w:t>
      </w:r>
      <w:r>
        <w:t xml:space="preserve">shall not affect the validity and enforceability of the rest of this </w:t>
      </w:r>
      <w:r w:rsidR="0042468D">
        <w:t>Agreement</w:t>
      </w:r>
      <w:r>
        <w:t>.</w:t>
      </w:r>
    </w:p>
    <w:p w:rsidRPr="007E53AC" w:rsidR="00CB6CA8" w:rsidP="4807F8B1" w:rsidRDefault="00CB6CA8" w14:paraId="1F63FF9B" w14:textId="7E5B038B">
      <w:pPr>
        <w:pStyle w:val="Numbers1"/>
      </w:pPr>
      <w:r>
        <w:t>Governing Law and Jurisdiction</w:t>
      </w:r>
    </w:p>
    <w:p w:rsidRPr="007E53AC" w:rsidR="00CB6CA8" w:rsidP="4807F8B1" w:rsidRDefault="00CB6CA8" w14:paraId="5A51AEC1" w14:textId="7EBCF11C">
      <w:pPr>
        <w:pStyle w:val="Numbers2"/>
      </w:pPr>
      <w:r>
        <w:t xml:space="preserve">This </w:t>
      </w:r>
      <w:r w:rsidR="0042468D">
        <w:t>A</w:t>
      </w:r>
      <w:r>
        <w:t>greement shall be governed by and construed in accordance with English law and subject to the exclusive jurisdiction of the Courts of England and Wales unless the parties agree to arbitration.</w:t>
      </w:r>
    </w:p>
    <w:p w:rsidRPr="007E53AC" w:rsidR="00CB6CA8" w:rsidP="4807F8B1" w:rsidRDefault="00CB6CA8" w14:paraId="0AAA0CF7" w14:textId="2BD54AC9">
      <w:pPr>
        <w:pStyle w:val="Numbers1"/>
      </w:pPr>
      <w:r>
        <w:t xml:space="preserve">Entire Agreement </w:t>
      </w:r>
    </w:p>
    <w:p w:rsidRPr="007E53AC" w:rsidR="00CB6CA8" w:rsidP="4807F8B1" w:rsidRDefault="0046458E" w14:paraId="38C013F5" w14:textId="74BB819E">
      <w:pPr>
        <w:pStyle w:val="Numbers2"/>
      </w:pPr>
      <w:r>
        <w:t>T</w:t>
      </w:r>
      <w:r w:rsidR="00CB6CA8">
        <w:t xml:space="preserve">his is the entire </w:t>
      </w:r>
      <w:r w:rsidR="0042468D">
        <w:t>A</w:t>
      </w:r>
      <w:r w:rsidR="00CB6CA8">
        <w:t>greement between the C</w:t>
      </w:r>
      <w:r w:rsidR="00D7163B">
        <w:t>ustomer</w:t>
      </w:r>
      <w:r w:rsidR="00CB6CA8">
        <w:t xml:space="preserve"> and </w:t>
      </w:r>
      <w:r w:rsidR="00B373E3">
        <w:t>Serco</w:t>
      </w:r>
      <w:r w:rsidR="00320166">
        <w:t xml:space="preserve"> </w:t>
      </w:r>
      <w:r w:rsidR="00CB6CA8">
        <w:t xml:space="preserve">as to the </w:t>
      </w:r>
      <w:r w:rsidR="00660E6D">
        <w:t xml:space="preserve">Services </w:t>
      </w:r>
      <w:r w:rsidR="00CB6CA8">
        <w:t xml:space="preserve">and all other agreements, understandings or representations not expressly included or referred to in this </w:t>
      </w:r>
      <w:r w:rsidR="0042468D">
        <w:t>Agreement</w:t>
      </w:r>
      <w:r w:rsidR="00CB6CA8">
        <w:t xml:space="preserve"> are hereby excluded.</w:t>
      </w:r>
    </w:p>
    <w:p w:rsidRPr="007E53AC" w:rsidR="00475345" w:rsidP="4807F8B1" w:rsidRDefault="00475345" w14:paraId="3BCA68A2" w14:textId="49239CAE">
      <w:pPr>
        <w:pStyle w:val="Numbers1"/>
      </w:pPr>
      <w:r>
        <w:t>Data Protection</w:t>
      </w:r>
    </w:p>
    <w:p w:rsidRPr="007E53AC" w:rsidR="00FE2146" w:rsidP="4807F8B1" w:rsidRDefault="00FE2146" w14:paraId="6F5B7150" w14:textId="6D4CC428">
      <w:pPr>
        <w:pStyle w:val="Numbers2"/>
        <w:rPr>
          <w:rFonts w:cstheme="minorBidi"/>
        </w:rPr>
      </w:pPr>
      <w:r w:rsidRPr="2A2AC1AA">
        <w:rPr>
          <w:rFonts w:cstheme="minorBidi"/>
        </w:rPr>
        <w:t xml:space="preserve">Each Party shall comply with the terms of the Data Processing Charter </w:t>
      </w:r>
      <w:hyperlink r:id="rId17">
        <w:r w:rsidRPr="2A2AC1AA">
          <w:rPr>
            <w:rStyle w:val="Hyperlink"/>
            <w:rFonts w:cstheme="minorBidi"/>
          </w:rPr>
          <w:t>https://www.epcresilience.com/footer-links/data-processing-charter/</w:t>
        </w:r>
      </w:hyperlink>
      <w:r w:rsidRPr="2A2AC1AA">
        <w:rPr>
          <w:rFonts w:cstheme="minorBidi"/>
        </w:rPr>
        <w:t xml:space="preserve">, which forms part of this Agreement. </w:t>
      </w:r>
    </w:p>
    <w:p w:rsidRPr="007E53AC" w:rsidR="00FE2146" w:rsidP="4807F8B1" w:rsidRDefault="00FE2146" w14:paraId="2216F943" w14:textId="37E440E6">
      <w:pPr>
        <w:pStyle w:val="Numbers2"/>
        <w:rPr>
          <w:rFonts w:cstheme="minorBidi"/>
        </w:rPr>
      </w:pPr>
      <w:r w:rsidRPr="2A2AC1AA">
        <w:rPr>
          <w:rFonts w:cstheme="minorBidi"/>
        </w:rPr>
        <w:t xml:space="preserve">The Customer warrants and undertakes that </w:t>
      </w:r>
      <w:r>
        <w:t>the Customer has taken all steps necessary as required under Data Privacy Laws, including: (i) providing appropriate fair processing notices in accordance with GDPR Article 13 or 14 (as applicable); (ii) ensuring that there is a legal basis for Serco and its sub-processors to Process the Personal Data in accordance with the Agreement; and (iii) informing Data Subjects of this legal basis.</w:t>
      </w:r>
    </w:p>
    <w:p w:rsidRPr="007E53AC" w:rsidR="00F21CF1" w:rsidP="4807F8B1" w:rsidRDefault="00CB6CA8" w14:paraId="729925A9" w14:textId="7ECAEF3E">
      <w:pPr>
        <w:pStyle w:val="Numbers1"/>
      </w:pPr>
      <w:r>
        <w:t>Contracts (Rights of Third Parties) Act</w:t>
      </w:r>
    </w:p>
    <w:p w:rsidRPr="007E53AC" w:rsidR="00F46227" w:rsidP="4807F8B1" w:rsidRDefault="00660E6D" w14:paraId="7846B9A7" w14:textId="2AECAABE">
      <w:pPr>
        <w:pStyle w:val="Numbers2"/>
      </w:pPr>
      <w:r>
        <w:t xml:space="preserve">A person who is not a party to this Agreement pursuant to </w:t>
      </w:r>
      <w:r w:rsidR="00CB6CA8">
        <w:t>the Contracts (Rights of Third Parties) Act 1999</w:t>
      </w:r>
      <w:r>
        <w:t xml:space="preserve"> has no rights to enforce any term of this Agreement but this does not affect any right or remedy which exists or is available apart from that Act.</w:t>
      </w:r>
    </w:p>
    <w:p w:rsidRPr="007E53AC" w:rsidR="00F46227" w:rsidP="4807F8B1" w:rsidRDefault="00F46227" w14:paraId="4C4D4636" w14:textId="68F76669">
      <w:pPr>
        <w:rPr>
          <w:rFonts w:eastAsiaTheme="majorEastAsia" w:cstheme="majorBidi"/>
        </w:rPr>
      </w:pPr>
      <w:r>
        <w:br w:type="page"/>
      </w:r>
    </w:p>
    <w:p w:rsidRPr="007E53AC" w:rsidR="00F46227" w:rsidP="4807F8B1" w:rsidRDefault="00F46227" w14:paraId="4B8B59E9" w14:textId="527D652F">
      <w:pPr>
        <w:keepNext/>
        <w:keepLines/>
        <w:tabs>
          <w:tab w:val="left" w:pos="3730"/>
        </w:tabs>
        <w:spacing w:after="120" w:line="240" w:lineRule="auto"/>
        <w:jc w:val="center"/>
        <w:rPr>
          <w:rFonts w:ascii="Calibri" w:hAnsi="Calibri" w:eastAsia="Times New Roman" w:cs="Calibri"/>
          <w:b/>
          <w:bCs/>
          <w:caps/>
          <w:color w:val="231F20"/>
          <w:position w:val="1"/>
          <w:sz w:val="24"/>
          <w:szCs w:val="24"/>
          <w:lang w:eastAsia="en-GB"/>
        </w:rPr>
      </w:pPr>
      <w:r w:rsidRPr="2651AB08">
        <w:rPr>
          <w:rFonts w:ascii="Calibri" w:hAnsi="Calibri" w:eastAsia="Times New Roman" w:cs="Calibri"/>
          <w:b/>
          <w:bCs/>
          <w:caps/>
          <w:color w:val="231F20"/>
          <w:sz w:val="24"/>
          <w:szCs w:val="24"/>
          <w:lang w:eastAsia="en-GB"/>
        </w:rPr>
        <w:lastRenderedPageBreak/>
        <w:t>appendix 2 – The specification</w:t>
      </w:r>
      <w:r w:rsidRPr="007E53AC">
        <w:rPr>
          <w:rFonts w:ascii="Calibri" w:hAnsi="Calibri" w:eastAsia="Times New Roman" w:cs="Calibri"/>
          <w:b/>
          <w:bCs/>
          <w:caps/>
          <w:color w:val="231F20"/>
          <w:position w:val="1"/>
          <w:sz w:val="24"/>
          <w:szCs w:val="24"/>
          <w:lang w:eastAsia="en-GB"/>
        </w:rPr>
        <w:t xml:space="preserve"> </w:t>
      </w:r>
    </w:p>
    <w:p w:rsidRPr="007E53AC" w:rsidR="00FB3677" w:rsidP="2651AB08" w:rsidRDefault="00FB3677" w14:paraId="3C0526BF" w14:textId="6EC4A07C">
      <w:pPr>
        <w:keepNext/>
        <w:keepLines/>
        <w:tabs>
          <w:tab w:val="left" w:pos="3730"/>
        </w:tabs>
        <w:spacing w:after="120" w:line="240" w:lineRule="auto"/>
        <w:jc w:val="center"/>
        <w:rPr>
          <w:rFonts w:ascii="Calibri" w:hAnsi="Calibri" w:eastAsia="Times New Roman" w:cs="Calibri"/>
          <w:b/>
          <w:bCs/>
          <w:caps/>
          <w:color w:val="231F20"/>
          <w:position w:val="1"/>
          <w:sz w:val="24"/>
          <w:szCs w:val="24"/>
          <w:lang w:eastAsia="en-GB"/>
        </w:rPr>
      </w:pPr>
    </w:p>
    <w:p w:rsidRPr="00936E80" w:rsidR="7E75AE46" w:rsidP="4807F8B1" w:rsidRDefault="00936E80" w14:paraId="5269A9B6" w14:textId="2BB09F08">
      <w:pPr>
        <w:pStyle w:val="1Parties"/>
        <w:rPr>
          <w:rFonts w:eastAsia="Calibri" w:cstheme="minorBidi"/>
          <w:b/>
          <w:bCs/>
        </w:rPr>
      </w:pPr>
      <w:r w:rsidRPr="4807F8B1">
        <w:rPr>
          <w:rFonts w:eastAsia="Calibri" w:asciiTheme="minorHAnsi" w:hAnsiTheme="minorHAnsi" w:cstheme="minorBidi"/>
          <w:b/>
          <w:bCs/>
        </w:rPr>
        <w:t>Purpose</w:t>
      </w:r>
    </w:p>
    <w:p w:rsidRPr="004123DE" w:rsidR="00766961" w:rsidP="4807F8B1" w:rsidRDefault="139912DB" w14:paraId="79AFD4D3" w14:textId="66922CD8">
      <w:pPr>
        <w:pStyle w:val="1Parties"/>
        <w:rPr>
          <w:rFonts w:eastAsia="Calibri" w:asciiTheme="minorHAnsi" w:hAnsiTheme="minorHAnsi" w:cstheme="minorBidi"/>
        </w:rPr>
      </w:pPr>
      <w:r w:rsidRPr="4807F8B1">
        <w:rPr>
          <w:rFonts w:eastAsia="Calibri" w:asciiTheme="minorHAnsi" w:hAnsiTheme="minorHAnsi" w:cstheme="minorBidi"/>
        </w:rPr>
        <w:t>A</w:t>
      </w:r>
      <w:r w:rsidRPr="4807F8B1" w:rsidR="452551BC">
        <w:rPr>
          <w:rFonts w:eastAsia="Calibri" w:asciiTheme="minorHAnsi" w:hAnsiTheme="minorHAnsi" w:cstheme="minorBidi"/>
        </w:rPr>
        <w:t xml:space="preserve">s </w:t>
      </w:r>
      <w:r w:rsidRPr="4807F8B1" w:rsidR="695F1B57">
        <w:rPr>
          <w:rFonts w:eastAsia="Calibri" w:asciiTheme="minorHAnsi" w:hAnsiTheme="minorHAnsi" w:cstheme="minorBidi"/>
        </w:rPr>
        <w:t>the business and trade department</w:t>
      </w:r>
      <w:r w:rsidRPr="4807F8B1">
        <w:rPr>
          <w:rFonts w:eastAsia="Calibri" w:asciiTheme="minorHAnsi" w:hAnsiTheme="minorHAnsi" w:cstheme="minorBidi"/>
        </w:rPr>
        <w:t>,</w:t>
      </w:r>
      <w:r w:rsidRPr="4807F8B1" w:rsidR="695F1B57">
        <w:rPr>
          <w:rFonts w:eastAsia="Calibri" w:asciiTheme="minorHAnsi" w:hAnsiTheme="minorHAnsi" w:cstheme="minorBidi"/>
        </w:rPr>
        <w:t xml:space="preserve"> </w:t>
      </w:r>
      <w:r w:rsidRPr="4807F8B1">
        <w:rPr>
          <w:rFonts w:eastAsia="Calibri" w:asciiTheme="minorHAnsi" w:hAnsiTheme="minorHAnsi" w:cstheme="minorBidi"/>
        </w:rPr>
        <w:t xml:space="preserve">DBT </w:t>
      </w:r>
      <w:r w:rsidRPr="4807F8B1" w:rsidR="38280E4F">
        <w:rPr>
          <w:rFonts w:eastAsia="Calibri" w:asciiTheme="minorHAnsi" w:hAnsiTheme="minorHAnsi" w:cstheme="minorBidi"/>
        </w:rPr>
        <w:t xml:space="preserve">needs to be </w:t>
      </w:r>
      <w:r w:rsidRPr="4807F8B1" w:rsidR="5583CE4F">
        <w:rPr>
          <w:rFonts w:eastAsia="Calibri" w:asciiTheme="minorHAnsi" w:hAnsiTheme="minorHAnsi" w:cstheme="minorBidi"/>
        </w:rPr>
        <w:t>prepared to respond to a wide range of emergencies and crises as set ou</w:t>
      </w:r>
      <w:r w:rsidRPr="4807F8B1" w:rsidR="2110B2F6">
        <w:rPr>
          <w:rFonts w:eastAsia="Calibri" w:asciiTheme="minorHAnsi" w:hAnsiTheme="minorHAnsi" w:cstheme="minorBidi"/>
        </w:rPr>
        <w:t>t</w:t>
      </w:r>
      <w:r w:rsidRPr="4807F8B1" w:rsidR="5583CE4F">
        <w:rPr>
          <w:rFonts w:eastAsia="Calibri" w:asciiTheme="minorHAnsi" w:hAnsiTheme="minorHAnsi" w:cstheme="minorBidi"/>
        </w:rPr>
        <w:t xml:space="preserve"> in the National Security Risk Assessment. </w:t>
      </w:r>
      <w:r w:rsidRPr="4807F8B1" w:rsidR="2A87E20A">
        <w:rPr>
          <w:rFonts w:eastAsia="Calibri" w:asciiTheme="minorHAnsi" w:hAnsiTheme="minorHAnsi" w:cstheme="minorBidi"/>
        </w:rPr>
        <w:t>This includes as</w:t>
      </w:r>
      <w:r w:rsidRPr="4807F8B1" w:rsidR="4A539D37">
        <w:rPr>
          <w:rFonts w:eastAsia="Calibri" w:asciiTheme="minorHAnsi" w:hAnsiTheme="minorHAnsi" w:cstheme="minorBidi"/>
        </w:rPr>
        <w:t xml:space="preserve"> a Lead Government Department (LGD)</w:t>
      </w:r>
      <w:r w:rsidRPr="4807F8B1" w:rsidR="70511C47">
        <w:rPr>
          <w:rFonts w:eastAsia="Calibri" w:asciiTheme="minorHAnsi" w:hAnsiTheme="minorHAnsi" w:cstheme="minorBidi"/>
        </w:rPr>
        <w:t>,</w:t>
      </w:r>
      <w:r w:rsidRPr="4807F8B1" w:rsidR="4A539D37">
        <w:rPr>
          <w:rFonts w:eastAsia="Calibri" w:asciiTheme="minorHAnsi" w:hAnsiTheme="minorHAnsi" w:cstheme="minorBidi"/>
        </w:rPr>
        <w:t xml:space="preserve"> </w:t>
      </w:r>
      <w:r w:rsidRPr="4807F8B1" w:rsidR="452551BC">
        <w:rPr>
          <w:rFonts w:eastAsia="Calibri" w:asciiTheme="minorHAnsi" w:hAnsiTheme="minorHAnsi" w:cstheme="minorBidi"/>
        </w:rPr>
        <w:t xml:space="preserve">for the Critical National </w:t>
      </w:r>
      <w:r w:rsidRPr="4807F8B1" w:rsidR="6D6C628D">
        <w:rPr>
          <w:rFonts w:eastAsia="Calibri" w:asciiTheme="minorHAnsi" w:hAnsiTheme="minorHAnsi" w:cstheme="minorBidi"/>
        </w:rPr>
        <w:t>Infrastructure</w:t>
      </w:r>
      <w:r w:rsidRPr="4807F8B1" w:rsidR="6C70F344">
        <w:rPr>
          <w:rFonts w:eastAsia="Calibri" w:asciiTheme="minorHAnsi" w:hAnsiTheme="minorHAnsi" w:cstheme="minorBidi"/>
        </w:rPr>
        <w:t xml:space="preserve"> </w:t>
      </w:r>
      <w:r w:rsidRPr="4807F8B1" w:rsidR="7A8BEEA6">
        <w:rPr>
          <w:rFonts w:eastAsia="Calibri" w:asciiTheme="minorHAnsi" w:hAnsiTheme="minorHAnsi" w:cstheme="minorBidi"/>
        </w:rPr>
        <w:t xml:space="preserve">risk around </w:t>
      </w:r>
      <w:r w:rsidRPr="4807F8B1" w:rsidR="6D6C628D">
        <w:rPr>
          <w:rFonts w:eastAsia="Calibri" w:asciiTheme="minorHAnsi" w:hAnsiTheme="minorHAnsi" w:cstheme="minorBidi"/>
        </w:rPr>
        <w:t xml:space="preserve">the chemical industry and </w:t>
      </w:r>
      <w:r w:rsidRPr="4807F8B1" w:rsidR="7A8BEEA6">
        <w:rPr>
          <w:rFonts w:eastAsia="Calibri" w:asciiTheme="minorHAnsi" w:hAnsiTheme="minorHAnsi" w:cstheme="minorBidi"/>
        </w:rPr>
        <w:t xml:space="preserve">Royal Mail </w:t>
      </w:r>
      <w:r w:rsidRPr="4807F8B1" w:rsidR="2A87E20A">
        <w:rPr>
          <w:rFonts w:eastAsia="Calibri" w:asciiTheme="minorHAnsi" w:hAnsiTheme="minorHAnsi" w:cstheme="minorBidi"/>
        </w:rPr>
        <w:t>or as</w:t>
      </w:r>
      <w:r w:rsidRPr="4807F8B1" w:rsidR="452551BC">
        <w:rPr>
          <w:rFonts w:eastAsia="Calibri" w:asciiTheme="minorHAnsi" w:hAnsiTheme="minorHAnsi" w:cstheme="minorBidi"/>
        </w:rPr>
        <w:t xml:space="preserve"> </w:t>
      </w:r>
      <w:r w:rsidRPr="4807F8B1" w:rsidR="292F1DEF">
        <w:rPr>
          <w:rFonts w:eastAsia="Calibri" w:asciiTheme="minorHAnsi" w:hAnsiTheme="minorHAnsi" w:cstheme="minorBidi"/>
        </w:rPr>
        <w:t>key stakeholder</w:t>
      </w:r>
      <w:r w:rsidRPr="4807F8B1" w:rsidR="01156C8F">
        <w:rPr>
          <w:rFonts w:eastAsia="Calibri" w:asciiTheme="minorHAnsi" w:hAnsiTheme="minorHAnsi" w:cstheme="minorBidi"/>
        </w:rPr>
        <w:t xml:space="preserve">s </w:t>
      </w:r>
      <w:r w:rsidRPr="4807F8B1" w:rsidR="3CCFCC84">
        <w:rPr>
          <w:rFonts w:eastAsia="Calibri" w:asciiTheme="minorHAnsi" w:hAnsiTheme="minorHAnsi" w:cstheme="minorBidi"/>
        </w:rPr>
        <w:t xml:space="preserve">for crises </w:t>
      </w:r>
      <w:r w:rsidRPr="4807F8B1" w:rsidR="2459ADC8">
        <w:rPr>
          <w:rFonts w:eastAsia="Calibri" w:asciiTheme="minorHAnsi" w:hAnsiTheme="minorHAnsi" w:cstheme="minorBidi"/>
        </w:rPr>
        <w:t>that significantly</w:t>
      </w:r>
      <w:r w:rsidRPr="4807F8B1" w:rsidR="410CCAD9">
        <w:rPr>
          <w:rFonts w:eastAsia="Calibri" w:asciiTheme="minorHAnsi" w:hAnsiTheme="minorHAnsi" w:cstheme="minorBidi"/>
        </w:rPr>
        <w:t xml:space="preserve"> impact</w:t>
      </w:r>
      <w:r w:rsidRPr="4807F8B1" w:rsidR="32579374">
        <w:rPr>
          <w:rFonts w:eastAsia="Calibri" w:asciiTheme="minorHAnsi" w:hAnsiTheme="minorHAnsi" w:cstheme="minorBidi"/>
        </w:rPr>
        <w:t>s business and trade</w:t>
      </w:r>
      <w:r w:rsidRPr="4807F8B1" w:rsidR="68E0AB2D">
        <w:rPr>
          <w:rFonts w:eastAsia="Calibri" w:asciiTheme="minorHAnsi" w:hAnsiTheme="minorHAnsi" w:cstheme="minorBidi"/>
        </w:rPr>
        <w:t xml:space="preserve"> and other </w:t>
      </w:r>
      <w:r w:rsidRPr="4807F8B1" w:rsidR="3DA86289">
        <w:rPr>
          <w:rFonts w:eastAsia="Calibri" w:asciiTheme="minorHAnsi" w:hAnsiTheme="minorHAnsi" w:cstheme="minorBidi"/>
        </w:rPr>
        <w:t xml:space="preserve">DBT’s </w:t>
      </w:r>
      <w:r w:rsidRPr="4807F8B1" w:rsidR="2459ADC8">
        <w:rPr>
          <w:rFonts w:eastAsia="Calibri" w:asciiTheme="minorHAnsi" w:hAnsiTheme="minorHAnsi" w:cstheme="minorBidi"/>
        </w:rPr>
        <w:t xml:space="preserve">responsibilities. DBT </w:t>
      </w:r>
      <w:r w:rsidRPr="4807F8B1" w:rsidR="140824C7">
        <w:rPr>
          <w:rFonts w:eastAsia="Calibri" w:asciiTheme="minorHAnsi" w:hAnsiTheme="minorHAnsi" w:cstheme="minorBidi"/>
        </w:rPr>
        <w:t xml:space="preserve">is therefore seeking to build a capability to </w:t>
      </w:r>
      <w:r w:rsidRPr="4807F8B1" w:rsidR="7B8B89FF">
        <w:rPr>
          <w:rFonts w:eastAsia="Calibri" w:asciiTheme="minorHAnsi" w:hAnsiTheme="minorHAnsi" w:cstheme="minorBidi"/>
        </w:rPr>
        <w:t xml:space="preserve">prepare </w:t>
      </w:r>
      <w:r w:rsidRPr="4807F8B1" w:rsidR="6A191D04">
        <w:rPr>
          <w:rFonts w:eastAsia="Calibri" w:asciiTheme="minorHAnsi" w:hAnsiTheme="minorHAnsi" w:cstheme="minorBidi"/>
        </w:rPr>
        <w:t xml:space="preserve">for </w:t>
      </w:r>
      <w:r w:rsidRPr="4807F8B1" w:rsidR="7B8B89FF">
        <w:rPr>
          <w:rFonts w:eastAsia="Calibri" w:asciiTheme="minorHAnsi" w:hAnsiTheme="minorHAnsi" w:cstheme="minorBidi"/>
        </w:rPr>
        <w:t xml:space="preserve">and </w:t>
      </w:r>
      <w:r w:rsidRPr="4807F8B1" w:rsidR="6A191D04">
        <w:rPr>
          <w:rFonts w:eastAsia="Calibri" w:asciiTheme="minorHAnsi" w:hAnsiTheme="minorHAnsi" w:cstheme="minorBidi"/>
        </w:rPr>
        <w:t>respond to</w:t>
      </w:r>
      <w:r w:rsidRPr="4807F8B1" w:rsidR="7D031768">
        <w:rPr>
          <w:rFonts w:eastAsia="Calibri" w:asciiTheme="minorHAnsi" w:hAnsiTheme="minorHAnsi" w:cstheme="minorBidi"/>
        </w:rPr>
        <w:t xml:space="preserve"> an emergency or crisis </w:t>
      </w:r>
      <w:r w:rsidRPr="4807F8B1" w:rsidR="7A8A591A">
        <w:rPr>
          <w:rFonts w:eastAsia="Calibri" w:asciiTheme="minorHAnsi" w:hAnsiTheme="minorHAnsi" w:cstheme="minorBidi"/>
        </w:rPr>
        <w:t>materialis</w:t>
      </w:r>
      <w:r w:rsidRPr="4807F8B1" w:rsidR="4FAB7F51">
        <w:rPr>
          <w:rFonts w:eastAsia="Calibri" w:asciiTheme="minorHAnsi" w:hAnsiTheme="minorHAnsi" w:cstheme="minorBidi"/>
        </w:rPr>
        <w:t>ing</w:t>
      </w:r>
      <w:r w:rsidRPr="4807F8B1" w:rsidR="7A8A591A">
        <w:rPr>
          <w:rFonts w:eastAsia="Calibri" w:asciiTheme="minorHAnsi" w:hAnsiTheme="minorHAnsi" w:cstheme="minorBidi"/>
        </w:rPr>
        <w:t>. This includes:</w:t>
      </w:r>
      <w:r w:rsidRPr="4807F8B1" w:rsidR="004A7986">
        <w:rPr>
          <w:rFonts w:eastAsia="Calibri" w:asciiTheme="minorHAnsi" w:hAnsiTheme="minorHAnsi" w:cstheme="minorBidi"/>
        </w:rPr>
        <w:t xml:space="preserve"> </w:t>
      </w:r>
      <w:r w:rsidRPr="4807F8B1" w:rsidR="00822630">
        <w:rPr>
          <w:rFonts w:eastAsia="Calibri" w:asciiTheme="minorHAnsi" w:hAnsiTheme="minorHAnsi" w:cstheme="minorBidi"/>
        </w:rPr>
        <w:t xml:space="preserve"> </w:t>
      </w:r>
    </w:p>
    <w:p w:rsidRPr="007E53AC" w:rsidR="00B24BF7" w:rsidP="4807F8B1" w:rsidRDefault="7A8A591A" w14:paraId="36A07DD7" w14:textId="5FA1418D">
      <w:pPr>
        <w:numPr>
          <w:ilvl w:val="1"/>
          <w:numId w:val="53"/>
        </w:numPr>
      </w:pPr>
      <w:r>
        <w:t>The creation of a</w:t>
      </w:r>
      <w:r w:rsidR="7B8ABE3F">
        <w:t xml:space="preserve"> </w:t>
      </w:r>
      <w:r w:rsidR="00FF0F6C">
        <w:t xml:space="preserve">trained </w:t>
      </w:r>
      <w:r w:rsidR="7B8ABE3F">
        <w:t xml:space="preserve">ERCO team to </w:t>
      </w:r>
      <w:r w:rsidR="00FF0F6C">
        <w:t xml:space="preserve">effectively </w:t>
      </w:r>
      <w:r w:rsidR="7B8ABE3F">
        <w:t>support delivery of the department’s objectives.</w:t>
      </w:r>
    </w:p>
    <w:p w:rsidR="004123DE" w:rsidP="4807F8B1" w:rsidRDefault="0AA1C453" w14:paraId="0F85C441" w14:textId="5DBFD00C">
      <w:pPr>
        <w:numPr>
          <w:ilvl w:val="1"/>
          <w:numId w:val="53"/>
        </w:numPr>
      </w:pPr>
      <w:r>
        <w:t>Build</w:t>
      </w:r>
      <w:r w:rsidR="6426D8ED">
        <w:t>ing</w:t>
      </w:r>
      <w:r>
        <w:t xml:space="preserve"> </w:t>
      </w:r>
      <w:r w:rsidR="6426D8ED">
        <w:t>a</w:t>
      </w:r>
      <w:r>
        <w:t xml:space="preserve"> train</w:t>
      </w:r>
      <w:r w:rsidR="6426D8ED">
        <w:t>ed</w:t>
      </w:r>
      <w:r>
        <w:t xml:space="preserve"> cadre of DBT staff across the department, at different grades and professions including Senior Civil Servants (SCS), that could be deployed at pace to support a DBT response. Training will involve comprehensive </w:t>
      </w:r>
      <w:r w:rsidR="027090F4">
        <w:t>courses</w:t>
      </w:r>
      <w:r>
        <w:t xml:space="preserve"> designed to equip staff with the necessary skills and knowledge to effectively respond to crises.</w:t>
      </w:r>
    </w:p>
    <w:p w:rsidRPr="00505E89" w:rsidR="00092AE4" w:rsidP="4807F8B1" w:rsidRDefault="230BD1CF" w14:paraId="4D97A244" w14:textId="1C12EA3C">
      <w:pPr>
        <w:numPr>
          <w:ilvl w:val="1"/>
          <w:numId w:val="53"/>
        </w:numPr>
      </w:pPr>
      <w:r>
        <w:t>Cre</w:t>
      </w:r>
      <w:r w:rsidR="72725A3C">
        <w:t>a</w:t>
      </w:r>
      <w:r>
        <w:t>te a more resilient department by regularly testing DBT plans for emergency response through exercising scenarios impacting DBT’s responsibilities</w:t>
      </w:r>
      <w:r w:rsidR="1BB191DD">
        <w:t>.</w:t>
      </w:r>
      <w:r>
        <w:t xml:space="preserve"> </w:t>
      </w:r>
      <w:r w:rsidR="4FE2E578">
        <w:t xml:space="preserve">Whether planned or reactive, the programme will test scenarios requiring enhanced crisis response and skills bespoke to DBT’s </w:t>
      </w:r>
      <w:r w:rsidRPr="4807F8B1" w:rsidR="4FE2E578">
        <w:rPr>
          <w:lang w:val="en-US"/>
        </w:rPr>
        <w:t>Critical National Infrastructure (CNI) risks</w:t>
      </w:r>
      <w:r w:rsidR="4FE2E578">
        <w:t>. In addition, the programme will protect and elevate DBT’s reputation in the crisis response field.</w:t>
      </w:r>
    </w:p>
    <w:p w:rsidRPr="00505E89" w:rsidR="00092AE4" w:rsidP="4807F8B1" w:rsidRDefault="4FE2E578" w14:paraId="4D38E0F2" w14:textId="67BBE54C">
      <w:pPr>
        <w:numPr>
          <w:ilvl w:val="0"/>
          <w:numId w:val="54"/>
        </w:numPr>
      </w:pPr>
      <w:r>
        <w:t xml:space="preserve">The result will include lessons identified for DBT and ensure the Department can </w:t>
      </w:r>
      <w:r w:rsidR="76BBDF91">
        <w:t>demonstrate robust processes and capability</w:t>
      </w:r>
      <w:r>
        <w:t xml:space="preserve"> in learning content, records, and role deployment (e.g., decision making process), as part of any inquiry, inspection or review.</w:t>
      </w:r>
    </w:p>
    <w:p w:rsidRPr="00505E89" w:rsidR="002C6BC5" w:rsidP="4807F8B1" w:rsidRDefault="07217047" w14:paraId="0531F3E7" w14:textId="5DEDA44C">
      <w:pPr>
        <w:numPr>
          <w:ilvl w:val="0"/>
          <w:numId w:val="54"/>
        </w:numPr>
      </w:pPr>
      <w:r>
        <w:t>These objectives can be achieved through DBT’s Crisis Management Capabilities (Training and Exercising) Programme. The programme will ensure the department has cross-cutting emergency response capabilities with confidence to deploy its responsibilities.</w:t>
      </w:r>
      <w:r w:rsidR="002C6BC5">
        <w:t xml:space="preserve"> </w:t>
      </w:r>
    </w:p>
    <w:p w:rsidRPr="00C617C4" w:rsidR="00C617C4" w:rsidP="4807F8B1" w:rsidRDefault="00C617C4" w14:paraId="5B67D8B8" w14:textId="54E67F3B">
      <w:pPr>
        <w:numPr>
          <w:ilvl w:val="0"/>
          <w:numId w:val="44"/>
        </w:numPr>
        <w:rPr>
          <w:rFonts w:ascii="Calibri" w:hAnsi="Calibri" w:eastAsia="Calibri" w:cs="Times New Roman"/>
          <w:b/>
          <w:bCs/>
        </w:rPr>
      </w:pPr>
      <w:r w:rsidRPr="4807F8B1">
        <w:rPr>
          <w:rFonts w:ascii="Calibri" w:hAnsi="Calibri" w:eastAsia="Calibri" w:cs="Times New Roman"/>
          <w:b/>
          <w:bCs/>
        </w:rPr>
        <w:t>BACKGROUND</w:t>
      </w:r>
    </w:p>
    <w:p w:rsidRPr="00C617C4" w:rsidR="00C617C4" w:rsidP="4807F8B1" w:rsidRDefault="60EFCC82" w14:paraId="122944DE" w14:textId="3468C695">
      <w:pPr>
        <w:jc w:val="center"/>
        <w:rPr>
          <w:rFonts w:ascii="Calibri" w:hAnsi="Calibri" w:eastAsia="Calibri" w:cs="Times New Roman"/>
          <w:b/>
          <w:bCs/>
          <w:lang w:val="en-US"/>
        </w:rPr>
      </w:pPr>
      <w:r w:rsidRPr="2A2AC1AA">
        <w:rPr>
          <w:rFonts w:ascii="Calibri" w:hAnsi="Calibri" w:eastAsia="Calibri" w:cs="Times New Roman"/>
          <w:b/>
          <w:bCs/>
          <w:lang w:val="en-US"/>
        </w:rPr>
        <w:t>DBT Crisis Management Capabilities</w:t>
      </w:r>
      <w:r w:rsidRPr="2A2AC1AA" w:rsidR="04DBD0CD">
        <w:rPr>
          <w:rFonts w:ascii="Calibri" w:hAnsi="Calibri" w:eastAsia="Calibri" w:cs="Times New Roman"/>
          <w:b/>
          <w:bCs/>
          <w:lang w:val="en-US"/>
        </w:rPr>
        <w:t xml:space="preserve"> (Training and Exercising)</w:t>
      </w:r>
      <w:r w:rsidRPr="2A2AC1AA">
        <w:rPr>
          <w:rFonts w:ascii="Calibri" w:hAnsi="Calibri" w:eastAsia="Calibri" w:cs="Times New Roman"/>
          <w:b/>
          <w:bCs/>
          <w:lang w:val="en-US"/>
        </w:rPr>
        <w:t xml:space="preserve"> </w:t>
      </w:r>
      <w:r w:rsidRPr="5A897FE6">
        <w:rPr>
          <w:rFonts w:ascii="Calibri" w:hAnsi="Calibri" w:eastAsia="Calibri" w:cs="Times New Roman"/>
          <w:b/>
          <w:bCs/>
          <w:lang w:val="en-US"/>
        </w:rPr>
        <w:t>Program</w:t>
      </w:r>
      <w:r w:rsidRPr="5A897FE6" w:rsidR="5065DF67">
        <w:rPr>
          <w:rFonts w:ascii="Calibri" w:hAnsi="Calibri" w:eastAsia="Calibri" w:cs="Times New Roman"/>
          <w:b/>
          <w:bCs/>
          <w:lang w:val="en-US"/>
        </w:rPr>
        <w:t>.</w:t>
      </w:r>
    </w:p>
    <w:p w:rsidRPr="00A73A25" w:rsidR="00C617C4" w:rsidP="4807F8B1" w:rsidRDefault="00C617C4" w14:paraId="5F5E09D8" w14:textId="5C3F3146">
      <w:pPr>
        <w:numPr>
          <w:ilvl w:val="0"/>
          <w:numId w:val="47"/>
        </w:numPr>
        <w:rPr>
          <w:rFonts w:ascii="Calibri" w:hAnsi="Calibri" w:eastAsia="Calibri" w:cs="Times New Roman"/>
          <w:lang w:val="en-US"/>
        </w:rPr>
      </w:pPr>
      <w:r w:rsidRPr="4807F8B1">
        <w:rPr>
          <w:rFonts w:ascii="Calibri" w:hAnsi="Calibri" w:eastAsia="Calibri" w:cs="Times New Roman"/>
          <w:lang w:val="en-US"/>
        </w:rPr>
        <w:t>DBT is the designated Lead Government Department for risks associated with the CNI sectors of Chemicals and Royal Mail, i</w:t>
      </w:r>
      <w:r w:rsidRPr="4807F8B1">
        <w:rPr>
          <w:rFonts w:ascii="Calibri" w:hAnsi="Calibri" w:eastAsia="Calibri" w:cs="Times New Roman"/>
        </w:rPr>
        <w:t>n the event of an emergency in one of these sectors, Cabinet Office would look to DBT to lead any cross-government response</w:t>
      </w:r>
      <w:r w:rsidRPr="4807F8B1" w:rsidR="00A73A25">
        <w:rPr>
          <w:rFonts w:ascii="Calibri" w:hAnsi="Calibri" w:eastAsia="Calibri" w:cs="Times New Roman"/>
        </w:rPr>
        <w:t>.</w:t>
      </w:r>
      <w:r w:rsidRPr="4807F8B1">
        <w:rPr>
          <w:rFonts w:ascii="Calibri" w:hAnsi="Calibri" w:eastAsia="Calibri" w:cs="Times New Roman"/>
        </w:rPr>
        <w:t xml:space="preserve"> </w:t>
      </w:r>
      <w:r w:rsidRPr="4807F8B1">
        <w:rPr>
          <w:rFonts w:ascii="Calibri" w:hAnsi="Calibri" w:eastAsia="Calibri" w:cs="Times New Roman"/>
          <w:lang w:val="en-US"/>
        </w:rPr>
        <w:t>DBT’s Emergency Response Coordination Team (ERCO) is responsible for the development and delivery of the department’s exercising and training strategy. To support th</w:t>
      </w:r>
      <w:r w:rsidRPr="4807F8B1" w:rsidR="00AF55E0">
        <w:rPr>
          <w:rFonts w:ascii="Calibri" w:hAnsi="Calibri" w:eastAsia="Calibri" w:cs="Times New Roman"/>
          <w:lang w:val="en-US"/>
        </w:rPr>
        <w:t>is</w:t>
      </w:r>
      <w:r w:rsidRPr="4807F8B1">
        <w:rPr>
          <w:rFonts w:ascii="Calibri" w:hAnsi="Calibri" w:eastAsia="Calibri" w:cs="Times New Roman"/>
          <w:lang w:val="en-US"/>
        </w:rPr>
        <w:t xml:space="preserve"> </w:t>
      </w:r>
      <w:r w:rsidRPr="4807F8B1" w:rsidR="00300CBA">
        <w:rPr>
          <w:rFonts w:ascii="Calibri" w:hAnsi="Calibri" w:eastAsia="Calibri" w:cs="Times New Roman"/>
          <w:lang w:val="en-US"/>
        </w:rPr>
        <w:t xml:space="preserve">work the </w:t>
      </w:r>
      <w:r w:rsidRPr="4807F8B1">
        <w:rPr>
          <w:rFonts w:ascii="Calibri" w:hAnsi="Calibri" w:eastAsia="Calibri" w:cs="Times New Roman"/>
          <w:lang w:val="en-US"/>
        </w:rPr>
        <w:t xml:space="preserve">team </w:t>
      </w:r>
      <w:r w:rsidRPr="4807F8B1" w:rsidR="008A5988">
        <w:rPr>
          <w:rFonts w:ascii="Calibri" w:hAnsi="Calibri" w:eastAsia="Calibri" w:cs="Times New Roman"/>
          <w:lang w:val="en-US"/>
        </w:rPr>
        <w:t xml:space="preserve">are contracting </w:t>
      </w:r>
      <w:r w:rsidRPr="4807F8B1" w:rsidR="006A4D14">
        <w:rPr>
          <w:rFonts w:ascii="Calibri" w:hAnsi="Calibri" w:eastAsia="Calibri" w:cs="Times New Roman"/>
          <w:lang w:val="en-US"/>
        </w:rPr>
        <w:t xml:space="preserve">for </w:t>
      </w:r>
      <w:r w:rsidRPr="4807F8B1" w:rsidR="00AA5DF1">
        <w:rPr>
          <w:rFonts w:ascii="Calibri" w:hAnsi="Calibri" w:eastAsia="Calibri" w:cs="Times New Roman"/>
          <w:lang w:val="en-US"/>
        </w:rPr>
        <w:t xml:space="preserve">3 years </w:t>
      </w:r>
      <w:r w:rsidRPr="4807F8B1" w:rsidR="008A5988">
        <w:rPr>
          <w:rFonts w:ascii="Calibri" w:hAnsi="Calibri" w:eastAsia="Calibri" w:cs="Times New Roman"/>
          <w:lang w:val="en-US"/>
        </w:rPr>
        <w:t xml:space="preserve">with </w:t>
      </w:r>
      <w:r w:rsidRPr="4807F8B1">
        <w:rPr>
          <w:rFonts w:ascii="Calibri" w:hAnsi="Calibri" w:eastAsia="Calibri" w:cs="Times New Roman"/>
          <w:lang w:val="en-US"/>
        </w:rPr>
        <w:t xml:space="preserve">Cabinet Offices’ Emergency Planning College </w:t>
      </w:r>
      <w:r w:rsidRPr="4807F8B1" w:rsidR="00D30AB9">
        <w:rPr>
          <w:rFonts w:ascii="Calibri" w:hAnsi="Calibri" w:eastAsia="Calibri" w:cs="Times New Roman"/>
          <w:lang w:val="en-US"/>
        </w:rPr>
        <w:t xml:space="preserve">to deliver key elements </w:t>
      </w:r>
      <w:r w:rsidRPr="4807F8B1" w:rsidR="004123DE">
        <w:rPr>
          <w:rFonts w:ascii="Calibri" w:hAnsi="Calibri" w:eastAsia="Calibri" w:cs="Times New Roman"/>
          <w:lang w:val="en-US"/>
        </w:rPr>
        <w:t>of DBT’s</w:t>
      </w:r>
      <w:r w:rsidRPr="4807F8B1">
        <w:rPr>
          <w:rFonts w:ascii="Calibri" w:hAnsi="Calibri" w:eastAsia="Calibri" w:cs="Times New Roman"/>
          <w:lang w:val="en-US"/>
        </w:rPr>
        <w:t xml:space="preserve"> training and exercising offer</w:t>
      </w:r>
      <w:r w:rsidRPr="4807F8B1" w:rsidR="006A4D14">
        <w:rPr>
          <w:rFonts w:ascii="Calibri" w:hAnsi="Calibri" w:eastAsia="Calibri" w:cs="Times New Roman"/>
          <w:lang w:val="en-US"/>
        </w:rPr>
        <w:t xml:space="preserve">. </w:t>
      </w:r>
    </w:p>
    <w:p w:rsidRPr="00C617C4" w:rsidR="00C617C4" w:rsidP="4807F8B1" w:rsidRDefault="00C617C4" w14:paraId="35B4ACD8" w14:textId="21CB50C8">
      <w:pPr>
        <w:numPr>
          <w:ilvl w:val="0"/>
          <w:numId w:val="47"/>
        </w:numPr>
        <w:rPr>
          <w:rFonts w:ascii="Calibri" w:hAnsi="Calibri" w:eastAsia="Calibri" w:cs="Times New Roman"/>
          <w:lang w:val="en-US"/>
        </w:rPr>
      </w:pPr>
      <w:r w:rsidRPr="4807F8B1">
        <w:rPr>
          <w:rFonts w:ascii="Calibri" w:hAnsi="Calibri" w:eastAsia="Calibri" w:cs="Times New Roman"/>
          <w:lang w:val="en-US"/>
        </w:rPr>
        <w:t xml:space="preserve">The </w:t>
      </w:r>
      <w:r w:rsidRPr="4807F8B1" w:rsidR="00CB120F">
        <w:rPr>
          <w:rFonts w:ascii="Calibri" w:hAnsi="Calibri" w:eastAsia="Calibri" w:cs="Times New Roman"/>
          <w:lang w:val="en-US"/>
        </w:rPr>
        <w:t>aim for</w:t>
      </w:r>
      <w:r w:rsidRPr="4807F8B1">
        <w:rPr>
          <w:rFonts w:ascii="Calibri" w:hAnsi="Calibri" w:eastAsia="Calibri" w:cs="Times New Roman"/>
          <w:lang w:val="en-US"/>
        </w:rPr>
        <w:t xml:space="preserve"> The EPC </w:t>
      </w:r>
      <w:r w:rsidRPr="4807F8B1" w:rsidR="002503BD">
        <w:rPr>
          <w:rFonts w:ascii="Calibri" w:hAnsi="Calibri" w:eastAsia="Calibri" w:cs="Times New Roman"/>
          <w:lang w:val="en-US"/>
        </w:rPr>
        <w:t xml:space="preserve">is </w:t>
      </w:r>
      <w:r w:rsidRPr="4807F8B1">
        <w:rPr>
          <w:rFonts w:ascii="Calibri" w:hAnsi="Calibri" w:eastAsia="Calibri" w:cs="Times New Roman"/>
          <w:lang w:val="en-US"/>
        </w:rPr>
        <w:t>to help build the capability in DBT with the long-term goal of DBT running training and exercising in-house.</w:t>
      </w:r>
    </w:p>
    <w:p w:rsidRPr="00C617C4" w:rsidR="00C617C4" w:rsidP="4807F8B1" w:rsidRDefault="4EC1BBA4" w14:paraId="13FD5D3E" w14:textId="5899650F">
      <w:pPr>
        <w:numPr>
          <w:ilvl w:val="0"/>
          <w:numId w:val="47"/>
        </w:numPr>
        <w:rPr>
          <w:rFonts w:ascii="Calibri" w:hAnsi="Calibri" w:eastAsia="Calibri" w:cs="Times New Roman"/>
          <w:lang w:val="en-US"/>
        </w:rPr>
      </w:pPr>
      <w:r w:rsidRPr="7A8EA1B0">
        <w:rPr>
          <w:rFonts w:ascii="Calibri" w:hAnsi="Calibri" w:eastAsia="Calibri" w:cs="Times New Roman"/>
          <w:lang w:val="en-US"/>
        </w:rPr>
        <w:t xml:space="preserve">The </w:t>
      </w:r>
      <w:r w:rsidRPr="7A8EA1B0" w:rsidR="1158B773">
        <w:rPr>
          <w:rFonts w:ascii="Calibri" w:hAnsi="Calibri" w:eastAsia="Calibri" w:cs="Times New Roman"/>
          <w:lang w:val="en-US"/>
        </w:rPr>
        <w:t xml:space="preserve">service provision </w:t>
      </w:r>
      <w:r w:rsidRPr="7A8EA1B0" w:rsidR="33314FA6">
        <w:rPr>
          <w:rFonts w:ascii="Calibri" w:hAnsi="Calibri" w:eastAsia="Calibri" w:cs="Times New Roman"/>
          <w:lang w:val="en-US"/>
        </w:rPr>
        <w:t>will allow this to develop to an enduring collaboration that offers DBT the ability to flexibly draw upon EPC’s support in its mission to build competency, capacity, and capability into its broader crisis management structures.</w:t>
      </w:r>
    </w:p>
    <w:p w:rsidRPr="00C617C4" w:rsidR="00C617C4" w:rsidP="4807F8B1" w:rsidRDefault="00C617C4" w14:paraId="5AC200BC" w14:textId="1D5E13A1">
      <w:pPr>
        <w:numPr>
          <w:ilvl w:val="0"/>
          <w:numId w:val="47"/>
        </w:numPr>
        <w:rPr>
          <w:rFonts w:ascii="Calibri" w:hAnsi="Calibri" w:eastAsia="Calibri" w:cs="Times New Roman"/>
        </w:rPr>
      </w:pPr>
      <w:r w:rsidRPr="4807F8B1">
        <w:rPr>
          <w:rFonts w:ascii="Calibri" w:hAnsi="Calibri" w:eastAsia="Calibri" w:cs="Times New Roman"/>
          <w:lang w:val="en-US"/>
        </w:rPr>
        <w:lastRenderedPageBreak/>
        <w:t>The scope of delivery may include advisory, training and exercising at strategic, tactical, and operational levels.</w:t>
      </w:r>
    </w:p>
    <w:p w:rsidRPr="00C617C4" w:rsidR="00C617C4" w:rsidP="4807F8B1" w:rsidRDefault="60EFCC82" w14:paraId="10B88A24" w14:textId="63072338">
      <w:pPr>
        <w:numPr>
          <w:ilvl w:val="0"/>
          <w:numId w:val="47"/>
        </w:numPr>
        <w:rPr>
          <w:rFonts w:ascii="Calibri" w:hAnsi="Calibri" w:eastAsia="Calibri" w:cs="Times New Roman"/>
          <w:lang w:val="en-US"/>
        </w:rPr>
      </w:pPr>
      <w:r w:rsidRPr="2A2AC1AA">
        <w:rPr>
          <w:rFonts w:ascii="Calibri" w:hAnsi="Calibri" w:eastAsia="Calibri" w:cs="Times New Roman"/>
          <w:lang w:val="en-US"/>
        </w:rPr>
        <w:t>The delivery may include options to provide services and products to support the long-term development of the Crisis Management Capabilities</w:t>
      </w:r>
      <w:r w:rsidRPr="2A2AC1AA" w:rsidR="72D73BA8">
        <w:rPr>
          <w:rFonts w:ascii="Calibri" w:hAnsi="Calibri" w:eastAsia="Calibri" w:cs="Times New Roman"/>
          <w:lang w:val="en-US"/>
        </w:rPr>
        <w:t xml:space="preserve"> (Training and Exercising)</w:t>
      </w:r>
      <w:r w:rsidRPr="2A2AC1AA">
        <w:rPr>
          <w:rFonts w:ascii="Calibri" w:hAnsi="Calibri" w:eastAsia="Calibri" w:cs="Times New Roman"/>
          <w:lang w:val="en-US"/>
        </w:rPr>
        <w:t xml:space="preserve"> </w:t>
      </w:r>
      <w:r w:rsidRPr="5A897FE6">
        <w:rPr>
          <w:rFonts w:ascii="Calibri" w:hAnsi="Calibri" w:eastAsia="Calibri" w:cs="Times New Roman"/>
          <w:lang w:val="en-US"/>
        </w:rPr>
        <w:t>Program</w:t>
      </w:r>
      <w:r w:rsidRPr="2A2AC1AA">
        <w:rPr>
          <w:rFonts w:ascii="Calibri" w:hAnsi="Calibri" w:eastAsia="Calibri" w:cs="Times New Roman"/>
          <w:lang w:val="en-US"/>
        </w:rPr>
        <w:t xml:space="preserve"> including work to support system, process, and technical improvements.</w:t>
      </w:r>
    </w:p>
    <w:p w:rsidRPr="00C617C4" w:rsidR="00C617C4" w:rsidP="4807F8B1" w:rsidRDefault="00C617C4" w14:paraId="786F4433" w14:textId="27644FDC">
      <w:pPr>
        <w:numPr>
          <w:ilvl w:val="0"/>
          <w:numId w:val="47"/>
        </w:numPr>
        <w:rPr>
          <w:rFonts w:ascii="Calibri" w:hAnsi="Calibri" w:eastAsia="Calibri" w:cs="Times New Roman"/>
          <w:lang w:val="en-US"/>
        </w:rPr>
      </w:pPr>
      <w:r w:rsidRPr="2A2AC1AA">
        <w:rPr>
          <w:rFonts w:ascii="Calibri" w:hAnsi="Calibri" w:eastAsia="Calibri" w:cs="Times New Roman"/>
          <w:lang w:val="en-US"/>
        </w:rPr>
        <w:t xml:space="preserve">The </w:t>
      </w:r>
      <w:r w:rsidRPr="2A2AC1AA" w:rsidR="75C12F86">
        <w:rPr>
          <w:rFonts w:ascii="Calibri" w:hAnsi="Calibri" w:eastAsia="Calibri" w:cs="Times New Roman"/>
          <w:lang w:val="en-US"/>
        </w:rPr>
        <w:t xml:space="preserve">service provision </w:t>
      </w:r>
      <w:r w:rsidRPr="2A2AC1AA">
        <w:rPr>
          <w:rFonts w:ascii="Calibri" w:hAnsi="Calibri" w:eastAsia="Calibri" w:cs="Times New Roman"/>
          <w:lang w:val="en-US"/>
        </w:rPr>
        <w:t>also allows for responsive and adaptive requirements from EPC to intra-departmental and agency requests brokered by the ERCO team on behalf of DBT.</w:t>
      </w:r>
    </w:p>
    <w:p w:rsidRPr="00C617C4" w:rsidR="00C617C4" w:rsidP="4807F8B1" w:rsidRDefault="0352339E" w14:paraId="6FF5EDAE" w14:textId="1FC96698">
      <w:pPr>
        <w:numPr>
          <w:ilvl w:val="0"/>
          <w:numId w:val="47"/>
        </w:numPr>
        <w:rPr>
          <w:rFonts w:ascii="Calibri" w:hAnsi="Calibri" w:eastAsia="Calibri" w:cs="Times New Roman"/>
          <w:lang w:val="en-US"/>
        </w:rPr>
      </w:pPr>
      <w:r w:rsidRPr="7A8EA1B0">
        <w:rPr>
          <w:rFonts w:ascii="Calibri" w:hAnsi="Calibri" w:eastAsia="Calibri" w:cs="Times New Roman"/>
          <w:lang w:val="en-US"/>
        </w:rPr>
        <w:t>This will be managed through agreed governance and outcome deliverables between DBT and EPC and supported through robust account and project management.</w:t>
      </w:r>
    </w:p>
    <w:p w:rsidRPr="00C617C4" w:rsidR="00C617C4" w:rsidP="4807F8B1" w:rsidRDefault="30AA3F6B" w14:paraId="10B7CA41" w14:textId="52CFAD3F">
      <w:pPr>
        <w:numPr>
          <w:ilvl w:val="0"/>
          <w:numId w:val="47"/>
        </w:numPr>
        <w:rPr>
          <w:rFonts w:ascii="Calibri" w:hAnsi="Calibri" w:eastAsia="Calibri" w:cs="Times New Roman"/>
          <w:b/>
          <w:bCs/>
          <w:lang w:val="en-US"/>
        </w:rPr>
      </w:pPr>
      <w:r w:rsidRPr="66C19A98">
        <w:rPr>
          <w:rFonts w:ascii="Calibri" w:hAnsi="Calibri" w:eastAsia="Calibri" w:cs="Times New Roman"/>
          <w:lang w:val="en-US"/>
        </w:rPr>
        <w:t xml:space="preserve">This </w:t>
      </w:r>
      <w:r w:rsidRPr="66C19A98" w:rsidR="62A3A382">
        <w:rPr>
          <w:rFonts w:ascii="Calibri" w:hAnsi="Calibri" w:eastAsia="Calibri" w:cs="Times New Roman"/>
          <w:lang w:val="en-US"/>
        </w:rPr>
        <w:t xml:space="preserve">call-off agreement </w:t>
      </w:r>
      <w:r w:rsidRPr="66C19A98">
        <w:rPr>
          <w:rFonts w:ascii="Calibri" w:hAnsi="Calibri" w:eastAsia="Calibri" w:cs="Times New Roman"/>
          <w:lang w:val="en-US"/>
        </w:rPr>
        <w:t xml:space="preserve">will run from </w:t>
      </w:r>
      <w:r w:rsidRPr="66C19A98">
        <w:rPr>
          <w:rFonts w:ascii="Calibri" w:hAnsi="Calibri" w:eastAsia="Calibri" w:cs="Times New Roman"/>
          <w:b/>
          <w:bCs/>
          <w:lang w:val="en-US"/>
        </w:rPr>
        <w:t>Thursday 1</w:t>
      </w:r>
      <w:r w:rsidRPr="66C19A98">
        <w:rPr>
          <w:rFonts w:ascii="Calibri" w:hAnsi="Calibri" w:eastAsia="Calibri" w:cs="Times New Roman"/>
          <w:b/>
          <w:bCs/>
          <w:vertAlign w:val="superscript"/>
          <w:lang w:val="en-US"/>
        </w:rPr>
        <w:t>st</w:t>
      </w:r>
      <w:r w:rsidRPr="66C19A98">
        <w:rPr>
          <w:rFonts w:ascii="Calibri" w:hAnsi="Calibri" w:eastAsia="Calibri" w:cs="Times New Roman"/>
          <w:b/>
          <w:bCs/>
          <w:lang w:val="en-US"/>
        </w:rPr>
        <w:t xml:space="preserve"> August 2024</w:t>
      </w:r>
      <w:r w:rsidRPr="66C19A98">
        <w:rPr>
          <w:rFonts w:ascii="Calibri" w:hAnsi="Calibri" w:eastAsia="Calibri" w:cs="Times New Roman"/>
          <w:lang w:val="en-US"/>
        </w:rPr>
        <w:t xml:space="preserve"> (the effective date) to </w:t>
      </w:r>
      <w:r w:rsidRPr="66C19A98">
        <w:rPr>
          <w:rFonts w:ascii="Calibri" w:hAnsi="Calibri" w:eastAsia="Calibri" w:cs="Times New Roman"/>
          <w:b/>
          <w:bCs/>
          <w:lang w:val="en-US"/>
        </w:rPr>
        <w:t>Wednesday 31</w:t>
      </w:r>
      <w:r w:rsidRPr="66C19A98">
        <w:rPr>
          <w:rFonts w:ascii="Calibri" w:hAnsi="Calibri" w:eastAsia="Calibri" w:cs="Times New Roman"/>
          <w:b/>
          <w:bCs/>
          <w:vertAlign w:val="superscript"/>
          <w:lang w:val="en-US"/>
        </w:rPr>
        <w:t>st</w:t>
      </w:r>
      <w:r w:rsidRPr="66C19A98">
        <w:rPr>
          <w:rFonts w:ascii="Calibri" w:hAnsi="Calibri" w:eastAsia="Calibri" w:cs="Times New Roman"/>
          <w:b/>
          <w:bCs/>
          <w:lang w:val="en-US"/>
        </w:rPr>
        <w:t xml:space="preserve"> March 2027. </w:t>
      </w:r>
      <w:r w:rsidRPr="66C19A98">
        <w:rPr>
          <w:rFonts w:ascii="Calibri" w:hAnsi="Calibri" w:eastAsia="Calibri" w:cs="Times New Roman"/>
          <w:lang w:val="en-US"/>
        </w:rPr>
        <w:t xml:space="preserve">The EPC and DBT will review this </w:t>
      </w:r>
      <w:r w:rsidRPr="66C19A98" w:rsidR="1484257D">
        <w:rPr>
          <w:rFonts w:ascii="Calibri" w:hAnsi="Calibri" w:eastAsia="Calibri" w:cs="Times New Roman"/>
          <w:lang w:val="en-US"/>
        </w:rPr>
        <w:t xml:space="preserve">call-off agreement </w:t>
      </w:r>
      <w:r w:rsidRPr="66C19A98" w:rsidR="79A908B2">
        <w:rPr>
          <w:rFonts w:ascii="Calibri" w:hAnsi="Calibri" w:eastAsia="Calibri" w:cs="Times New Roman"/>
          <w:lang w:val="en-US"/>
        </w:rPr>
        <w:t xml:space="preserve">by </w:t>
      </w:r>
      <w:r w:rsidRPr="66C19A98" w:rsidR="6A17D1D0">
        <w:rPr>
          <w:rFonts w:ascii="Calibri" w:hAnsi="Calibri" w:eastAsia="Calibri" w:cs="Times New Roman"/>
          <w:lang w:val="en-US"/>
        </w:rPr>
        <w:t>1</w:t>
      </w:r>
      <w:r w:rsidRPr="66C19A98" w:rsidR="6A17D1D0">
        <w:rPr>
          <w:rFonts w:ascii="Calibri" w:hAnsi="Calibri" w:eastAsia="Calibri" w:cs="Times New Roman"/>
          <w:vertAlign w:val="superscript"/>
          <w:lang w:val="en-US"/>
        </w:rPr>
        <w:t>st</w:t>
      </w:r>
      <w:r w:rsidRPr="66C19A98" w:rsidR="6A17D1D0">
        <w:rPr>
          <w:rFonts w:ascii="Calibri" w:hAnsi="Calibri" w:eastAsia="Calibri" w:cs="Times New Roman"/>
          <w:lang w:val="en-US"/>
        </w:rPr>
        <w:t xml:space="preserve"> </w:t>
      </w:r>
      <w:r w:rsidRPr="66C19A98" w:rsidR="23F14FC6">
        <w:rPr>
          <w:rFonts w:ascii="Calibri" w:hAnsi="Calibri" w:eastAsia="Calibri" w:cs="Times New Roman"/>
          <w:lang w:val="en-US"/>
        </w:rPr>
        <w:t>September</w:t>
      </w:r>
      <w:r w:rsidRPr="66C19A98" w:rsidR="6A17D1D0">
        <w:rPr>
          <w:rFonts w:ascii="Calibri" w:hAnsi="Calibri" w:eastAsia="Calibri" w:cs="Times New Roman"/>
          <w:lang w:val="en-US"/>
        </w:rPr>
        <w:t xml:space="preserve"> 2025</w:t>
      </w:r>
      <w:r w:rsidRPr="66C19A98">
        <w:rPr>
          <w:rFonts w:ascii="Calibri" w:hAnsi="Calibri" w:eastAsia="Calibri" w:cs="Times New Roman"/>
          <w:lang w:val="en-US"/>
        </w:rPr>
        <w:t xml:space="preserve"> to make sure the agreement remains accurate.</w:t>
      </w:r>
    </w:p>
    <w:p w:rsidRPr="00C617C4" w:rsidR="00C617C4" w:rsidP="4807F8B1" w:rsidRDefault="4F4EB472" w14:paraId="4F2A76FB" w14:textId="4989EB9D">
      <w:pPr>
        <w:numPr>
          <w:ilvl w:val="0"/>
          <w:numId w:val="47"/>
        </w:numPr>
        <w:rPr>
          <w:rFonts w:ascii="Calibri" w:hAnsi="Calibri" w:eastAsia="Calibri" w:cs="Times New Roman"/>
          <w:lang w:val="en-US"/>
        </w:rPr>
      </w:pPr>
      <w:r w:rsidRPr="3CF08549">
        <w:rPr>
          <w:rFonts w:ascii="Calibri" w:hAnsi="Calibri" w:eastAsia="Calibri" w:cs="Times New Roman"/>
          <w:b/>
          <w:bCs/>
          <w:lang w:val="en-US"/>
        </w:rPr>
        <w:t xml:space="preserve"> </w:t>
      </w:r>
      <w:r w:rsidRPr="3CF08549">
        <w:rPr>
          <w:rFonts w:ascii="Calibri" w:hAnsi="Calibri" w:eastAsia="Calibri" w:cs="Times New Roman"/>
          <w:lang w:val="en-US"/>
        </w:rPr>
        <w:t xml:space="preserve">DBT will </w:t>
      </w:r>
      <w:r w:rsidRPr="3CF08549" w:rsidR="29CBE003">
        <w:rPr>
          <w:rFonts w:ascii="Calibri" w:hAnsi="Calibri" w:eastAsia="Calibri" w:cs="Times New Roman"/>
          <w:lang w:val="en-US"/>
        </w:rPr>
        <w:t>enter into a call-off agreement which will facilitate</w:t>
      </w:r>
      <w:r w:rsidRPr="3CF08549" w:rsidR="394A41B3">
        <w:rPr>
          <w:rFonts w:ascii="Calibri" w:hAnsi="Calibri" w:eastAsia="Calibri" w:cs="Times New Roman"/>
          <w:lang w:val="en-US"/>
        </w:rPr>
        <w:t xml:space="preserve"> the</w:t>
      </w:r>
      <w:r w:rsidRPr="3CF08549" w:rsidR="29CBE003">
        <w:rPr>
          <w:rFonts w:ascii="Calibri" w:hAnsi="Calibri" w:eastAsia="Calibri" w:cs="Times New Roman"/>
          <w:lang w:val="en-US"/>
        </w:rPr>
        <w:t xml:space="preserve"> </w:t>
      </w:r>
      <w:r w:rsidRPr="3CF08549">
        <w:rPr>
          <w:rFonts w:ascii="Calibri" w:hAnsi="Calibri" w:eastAsia="Calibri" w:cs="Times New Roman"/>
          <w:lang w:val="en-US"/>
        </w:rPr>
        <w:t xml:space="preserve">work </w:t>
      </w:r>
      <w:r w:rsidRPr="3CF08549" w:rsidR="171BBCC3">
        <w:rPr>
          <w:rFonts w:ascii="Calibri" w:hAnsi="Calibri" w:eastAsia="Calibri" w:cs="Times New Roman"/>
          <w:lang w:val="en-US"/>
        </w:rPr>
        <w:t>package being</w:t>
      </w:r>
      <w:r w:rsidRPr="3CF08549" w:rsidR="32BCE4A7">
        <w:rPr>
          <w:rFonts w:ascii="Calibri" w:hAnsi="Calibri" w:eastAsia="Calibri" w:cs="Times New Roman"/>
          <w:lang w:val="en-US"/>
        </w:rPr>
        <w:t xml:space="preserve"> executed</w:t>
      </w:r>
      <w:r w:rsidRPr="3CF08549" w:rsidR="166AD4BA">
        <w:rPr>
          <w:rFonts w:ascii="Calibri" w:hAnsi="Calibri" w:eastAsia="Calibri" w:cs="Times New Roman"/>
          <w:lang w:val="en-US"/>
        </w:rPr>
        <w:t>. The</w:t>
      </w:r>
      <w:r w:rsidRPr="3CF08549">
        <w:rPr>
          <w:rFonts w:ascii="Calibri" w:hAnsi="Calibri" w:eastAsia="Calibri" w:cs="Times New Roman"/>
          <w:lang w:val="en-US"/>
        </w:rPr>
        <w:t xml:space="preserve"> work package orders will outline the agreed scope, deliverables, dependencies/accountabilities of the parties and the pricing arrangements.</w:t>
      </w:r>
    </w:p>
    <w:p w:rsidR="3CF08549" w:rsidP="00D36377" w:rsidRDefault="6758D316" w14:paraId="4F620E82" w14:textId="05CB4D53">
      <w:pPr>
        <w:pStyle w:val="ListParagraph"/>
        <w:numPr>
          <w:ilvl w:val="0"/>
          <w:numId w:val="44"/>
        </w:numPr>
        <w:rPr>
          <w:rFonts w:eastAsia="Calibri"/>
          <w:lang w:val="en-US"/>
        </w:rPr>
      </w:pPr>
      <w:r w:rsidRPr="00D36377">
        <w:rPr>
          <w:rFonts w:eastAsia="Calibri"/>
          <w:b/>
          <w:bCs/>
          <w:lang w:val="en-US"/>
        </w:rPr>
        <w:t>Security handling</w:t>
      </w:r>
    </w:p>
    <w:p w:rsidR="452043E9" w:rsidRDefault="52AF675D" w14:paraId="20FD744A" w14:textId="0049A701">
      <w:pPr>
        <w:numPr>
          <w:ilvl w:val="0"/>
          <w:numId w:val="47"/>
        </w:numPr>
        <w:rPr>
          <w:rFonts w:ascii="Calibri" w:hAnsi="Calibri" w:eastAsia="Calibri" w:cs="Times New Roman"/>
          <w:lang w:val="en-US"/>
        </w:rPr>
      </w:pPr>
      <w:r w:rsidRPr="68B1E99D">
        <w:rPr>
          <w:rFonts w:ascii="Calibri" w:hAnsi="Calibri" w:eastAsia="Calibri" w:cs="Times New Roman"/>
          <w:lang w:val="en-US"/>
        </w:rPr>
        <w:t xml:space="preserve">Serco shall ensure that its employees working on this contract have an up-to-date security clearance of security check (SC) or above. </w:t>
      </w:r>
    </w:p>
    <w:p w:rsidR="452043E9" w:rsidP="00D36377" w:rsidRDefault="52AF675D" w14:paraId="15C34EFF" w14:textId="759ACE42">
      <w:pPr>
        <w:pStyle w:val="ListParagraph"/>
        <w:numPr>
          <w:ilvl w:val="0"/>
          <w:numId w:val="47"/>
        </w:numPr>
      </w:pPr>
      <w:r>
        <w:t>Serco shall obtain DBT’s approval before sharing any SECRET material outside the EPC’s project team.</w:t>
      </w:r>
    </w:p>
    <w:p w:rsidRPr="004123DE" w:rsidR="00C617C4" w:rsidP="4807F8B1" w:rsidRDefault="00C617C4" w14:paraId="4BADB58F" w14:textId="30628E8C">
      <w:pPr>
        <w:numPr>
          <w:ilvl w:val="0"/>
          <w:numId w:val="44"/>
        </w:numPr>
        <w:rPr>
          <w:rFonts w:ascii="Calibri" w:hAnsi="Calibri" w:eastAsia="Calibri" w:cs="Times New Roman"/>
          <w:b/>
          <w:bCs/>
          <w:lang w:val="en-US"/>
        </w:rPr>
      </w:pPr>
      <w:r w:rsidRPr="4807F8B1">
        <w:rPr>
          <w:rFonts w:ascii="Calibri" w:hAnsi="Calibri" w:eastAsia="Calibri" w:cs="Times New Roman"/>
          <w:b/>
          <w:bCs/>
          <w:lang w:val="en-US"/>
        </w:rPr>
        <w:t xml:space="preserve"> DBT Framework Leads:</w:t>
      </w:r>
    </w:p>
    <w:p w:rsidRPr="00C617C4" w:rsidR="00C617C4" w:rsidP="4807F8B1" w:rsidRDefault="00C617C4" w14:paraId="621B17FF" w14:textId="44075798">
      <w:pPr>
        <w:numPr>
          <w:ilvl w:val="0"/>
          <w:numId w:val="50"/>
        </w:numPr>
        <w:rPr>
          <w:rFonts w:ascii="Calibri" w:hAnsi="Calibri" w:eastAsia="Calibri" w:cs="Times New Roman"/>
          <w:lang w:val="en-US"/>
        </w:rPr>
      </w:pPr>
      <w:r w:rsidRPr="5CFC9E51" w:rsidR="116B298B">
        <w:rPr>
          <w:rFonts w:eastAsia="Times New Roman"/>
        </w:rPr>
        <w:t>[REDACTED]</w:t>
      </w:r>
      <w:r w:rsidRPr="5CFC9E51" w:rsidR="00C617C4">
        <w:rPr>
          <w:rFonts w:ascii="Calibri" w:hAnsi="Calibri" w:eastAsia="Calibri" w:cs="Times New Roman"/>
          <w:lang w:val="en-US"/>
        </w:rPr>
        <w:t xml:space="preserve"> - Joint Head of Emergency Response</w:t>
      </w:r>
    </w:p>
    <w:p w:rsidRPr="00CB1BA9" w:rsidR="00C617C4" w:rsidP="4807F8B1" w:rsidRDefault="00642897" w14:paraId="45178D48" w14:textId="4BCE7BAB">
      <w:pPr>
        <w:numPr>
          <w:ilvl w:val="0"/>
          <w:numId w:val="50"/>
        </w:numPr>
        <w:rPr>
          <w:rFonts w:ascii="Calibri" w:hAnsi="Calibri" w:eastAsia="Calibri" w:cs="Times New Roman"/>
          <w:lang w:val="en-US"/>
        </w:rPr>
      </w:pPr>
      <w:r w:rsidRPr="5CFC9E51" w:rsidR="66ABE91F">
        <w:rPr>
          <w:rFonts w:eastAsia="Times New Roman"/>
        </w:rPr>
        <w:t>[REDACTED]</w:t>
      </w:r>
      <w:r w:rsidRPr="5CFC9E51" w:rsidR="66ABE91F">
        <w:rPr>
          <w:rFonts w:ascii="Calibri" w:hAnsi="Calibri" w:eastAsia="Calibri" w:cs="Times New Roman"/>
          <w:lang w:val="en-US"/>
        </w:rPr>
        <w:t xml:space="preserve"> </w:t>
      </w:r>
      <w:r w:rsidRPr="5CFC9E51" w:rsidR="00C617C4">
        <w:rPr>
          <w:rFonts w:ascii="Calibri" w:hAnsi="Calibri" w:eastAsia="Calibri" w:cs="Times New Roman"/>
          <w:lang w:val="en-US"/>
        </w:rPr>
        <w:t>- Training and Exercising Lead</w:t>
      </w:r>
    </w:p>
    <w:p w:rsidRPr="00CB1BA9" w:rsidR="00C617C4" w:rsidP="4807F8B1" w:rsidRDefault="00C617C4" w14:paraId="48BA8985" w14:textId="3894E4F9">
      <w:pPr>
        <w:numPr>
          <w:ilvl w:val="0"/>
          <w:numId w:val="50"/>
        </w:numPr>
        <w:rPr>
          <w:rFonts w:ascii="Calibri" w:hAnsi="Calibri" w:eastAsia="Calibri" w:cs="Times New Roman"/>
          <w:lang w:val="en-US"/>
        </w:rPr>
      </w:pPr>
      <w:r w:rsidRPr="5CFC9E51" w:rsidR="0C211011">
        <w:rPr>
          <w:rFonts w:eastAsia="Times New Roman"/>
        </w:rPr>
        <w:t>[REDACTED]</w:t>
      </w:r>
      <w:r w:rsidRPr="5CFC9E51" w:rsidR="0C211011">
        <w:rPr>
          <w:rFonts w:ascii="Calibri" w:hAnsi="Calibri" w:eastAsia="Calibri" w:cs="Times New Roman"/>
          <w:lang w:val="en-US"/>
        </w:rPr>
        <w:t xml:space="preserve"> </w:t>
      </w:r>
      <w:r w:rsidRPr="5CFC9E51" w:rsidR="00C617C4">
        <w:rPr>
          <w:rFonts w:ascii="Calibri" w:hAnsi="Calibri" w:eastAsia="Calibri" w:cs="Times New Roman"/>
          <w:lang w:val="en-US"/>
        </w:rPr>
        <w:t>- Head of Training and Exercising</w:t>
      </w:r>
    </w:p>
    <w:p w:rsidRPr="00C617C4" w:rsidR="00C617C4" w:rsidP="2651AB08" w:rsidRDefault="00C617C4" w14:paraId="373A7E05" w14:textId="6DFE37EE">
      <w:pPr>
        <w:rPr>
          <w:rFonts w:ascii="Calibri" w:hAnsi="Calibri" w:eastAsia="Calibri" w:cs="Times New Roman"/>
        </w:rPr>
      </w:pPr>
    </w:p>
    <w:p w:rsidRPr="00C617C4" w:rsidR="00C617C4" w:rsidP="4807F8B1" w:rsidRDefault="7E3B4C63" w14:paraId="5A016353" w14:textId="744CDE2D">
      <w:pPr>
        <w:numPr>
          <w:ilvl w:val="0"/>
          <w:numId w:val="44"/>
        </w:numPr>
        <w:rPr>
          <w:rFonts w:ascii="Calibri" w:hAnsi="Calibri" w:eastAsia="Calibri" w:cs="Times New Roman"/>
        </w:rPr>
      </w:pPr>
      <w:r w:rsidRPr="4807F8B1">
        <w:rPr>
          <w:rFonts w:ascii="Calibri" w:hAnsi="Calibri" w:eastAsia="Calibri" w:cs="Times New Roman"/>
          <w:b/>
          <w:bCs/>
          <w:lang w:val="en-US"/>
        </w:rPr>
        <w:t>EPC Resilience Capability &amp; Administrative Services</w:t>
      </w:r>
    </w:p>
    <w:p w:rsidRPr="00C617C4" w:rsidR="00C617C4" w:rsidP="4807F8B1" w:rsidRDefault="00C617C4" w14:paraId="4659F46C" w14:textId="2EDBB0A2">
      <w:pPr>
        <w:numPr>
          <w:ilvl w:val="0"/>
          <w:numId w:val="51"/>
        </w:numPr>
        <w:rPr>
          <w:rFonts w:ascii="Calibri" w:hAnsi="Calibri" w:eastAsia="Calibri" w:cs="Times New Roman"/>
        </w:rPr>
      </w:pPr>
      <w:r w:rsidRPr="5CFC9E51" w:rsidR="08AD582C">
        <w:rPr>
          <w:rFonts w:eastAsia="Times New Roman"/>
        </w:rPr>
        <w:t>[REDACTED]</w:t>
      </w:r>
      <w:r w:rsidRPr="5CFC9E51" w:rsidR="00C617C4">
        <w:rPr>
          <w:rFonts w:ascii="Calibri" w:hAnsi="Calibri" w:eastAsia="Calibri" w:cs="Times New Roman"/>
          <w:lang w:val="en-US"/>
        </w:rPr>
        <w:t xml:space="preserve"> – </w:t>
      </w:r>
      <w:r w:rsidRPr="5CFC9E51" w:rsidR="00C617C4">
        <w:rPr>
          <w:rFonts w:ascii="Calibri" w:hAnsi="Calibri" w:eastAsia="Calibri" w:cs="Times New Roman"/>
          <w:lang w:val="en-US"/>
        </w:rPr>
        <w:t>Program</w:t>
      </w:r>
      <w:r w:rsidRPr="5CFC9E51" w:rsidR="00C617C4">
        <w:rPr>
          <w:rFonts w:ascii="Calibri" w:hAnsi="Calibri" w:eastAsia="Calibri" w:cs="Times New Roman"/>
          <w:lang w:val="en-US"/>
        </w:rPr>
        <w:t xml:space="preserve"> Director and Resilience Capability Lead</w:t>
      </w:r>
    </w:p>
    <w:p w:rsidRPr="00C617C4" w:rsidR="00C617C4" w:rsidP="4807F8B1" w:rsidRDefault="00C617C4" w14:paraId="0402B3D3" w14:textId="24AA50CC">
      <w:pPr>
        <w:numPr>
          <w:ilvl w:val="0"/>
          <w:numId w:val="51"/>
        </w:numPr>
        <w:rPr>
          <w:rFonts w:ascii="Calibri" w:hAnsi="Calibri" w:eastAsia="Calibri" w:cs="Times New Roman"/>
        </w:rPr>
      </w:pPr>
      <w:r w:rsidRPr="5CFC9E51" w:rsidR="3D5AFDDD">
        <w:rPr>
          <w:rFonts w:eastAsia="Times New Roman"/>
        </w:rPr>
        <w:t>[REDACTED]</w:t>
      </w:r>
      <w:r w:rsidRPr="5CFC9E51" w:rsidR="00C617C4">
        <w:rPr>
          <w:rFonts w:ascii="Calibri" w:hAnsi="Calibri" w:eastAsia="Calibri" w:cs="Times New Roman"/>
          <w:lang w:val="en-US"/>
        </w:rPr>
        <w:t xml:space="preserve"> – </w:t>
      </w:r>
      <w:r w:rsidRPr="5CFC9E51" w:rsidR="00C617C4">
        <w:rPr>
          <w:rFonts w:ascii="Calibri" w:hAnsi="Calibri" w:eastAsia="Calibri" w:cs="Times New Roman"/>
          <w:lang w:val="en-US"/>
        </w:rPr>
        <w:t>Program</w:t>
      </w:r>
      <w:r w:rsidRPr="5CFC9E51" w:rsidR="00C617C4">
        <w:rPr>
          <w:rFonts w:ascii="Calibri" w:hAnsi="Calibri" w:eastAsia="Calibri" w:cs="Times New Roman"/>
          <w:lang w:val="en-US"/>
        </w:rPr>
        <w:t xml:space="preserve"> Manager</w:t>
      </w:r>
    </w:p>
    <w:p w:rsidRPr="00C617C4" w:rsidR="00C617C4" w:rsidP="5A897FE6" w:rsidRDefault="00C617C4" w14:paraId="3E162A40" w14:textId="10E5DE27">
      <w:pPr>
        <w:numPr>
          <w:ilvl w:val="0"/>
          <w:numId w:val="51"/>
        </w:numPr>
        <w:rPr>
          <w:rFonts w:ascii="Calibri" w:hAnsi="Calibri" w:eastAsia="Calibri" w:cs="Times New Roman"/>
        </w:rPr>
      </w:pPr>
      <w:r w:rsidRPr="5CFC9E51" w:rsidR="4BD62D79">
        <w:rPr>
          <w:rFonts w:eastAsia="Times New Roman"/>
        </w:rPr>
        <w:t>[REDACTED]</w:t>
      </w:r>
      <w:r w:rsidRPr="5CFC9E51" w:rsidR="00C617C4">
        <w:rPr>
          <w:rFonts w:ascii="Calibri" w:hAnsi="Calibri" w:eastAsia="Calibri" w:cs="Times New Roman"/>
          <w:lang w:val="en-US"/>
        </w:rPr>
        <w:t xml:space="preserve"> – Business Manager</w:t>
      </w:r>
    </w:p>
    <w:p w:rsidRPr="00C617C4" w:rsidR="00C617C4" w:rsidP="4807F8B1" w:rsidRDefault="7E3B4C63" w14:paraId="735FA3CD" w14:textId="40FF29A8">
      <w:pPr>
        <w:numPr>
          <w:ilvl w:val="0"/>
          <w:numId w:val="51"/>
        </w:numPr>
        <w:rPr>
          <w:rFonts w:ascii="Calibri" w:hAnsi="Calibri" w:eastAsia="Calibri" w:cs="Times New Roman"/>
        </w:rPr>
      </w:pPr>
      <w:r w:rsidRPr="29630346">
        <w:rPr>
          <w:rFonts w:ascii="Calibri" w:hAnsi="Calibri" w:eastAsia="Calibri" w:cs="Times New Roman"/>
          <w:lang w:val="en-US"/>
        </w:rPr>
        <w:t xml:space="preserve">It is agreed that the above personnel will provide support </w:t>
      </w:r>
      <w:r w:rsidRPr="29630346">
        <w:rPr>
          <w:rFonts w:ascii="Calibri" w:hAnsi="Calibri" w:eastAsia="Calibri" w:cs="Times New Roman"/>
          <w:lang w:val="en-US"/>
        </w:rPr>
        <w:t>as needed</w:t>
      </w:r>
      <w:r w:rsidRPr="29630346">
        <w:rPr>
          <w:rFonts w:ascii="Calibri" w:hAnsi="Calibri" w:eastAsia="Calibri" w:cs="Times New Roman"/>
          <w:lang w:val="en-US"/>
        </w:rPr>
        <w:t>, rather than full-time.  Additional EPC staff and Associates will be engaged to support and deliver each call off order as required.</w:t>
      </w:r>
      <w:r w:rsidRPr="29630346" w:rsidR="3DE3CB46">
        <w:rPr>
          <w:rFonts w:ascii="Calibri" w:hAnsi="Calibri" w:eastAsia="Calibri" w:cs="Times New Roman"/>
          <w:lang w:val="en-US"/>
        </w:rPr>
        <w:t xml:space="preserve"> </w:t>
      </w:r>
      <w:r w:rsidRPr="29630346">
        <w:rPr>
          <w:rFonts w:ascii="Calibri" w:hAnsi="Calibri" w:eastAsia="Calibri" w:cs="Times New Roman"/>
          <w:lang w:val="en-US"/>
        </w:rPr>
        <w:t xml:space="preserve">Associate will be mutually agreed. All costs will be clearly detailed in each </w:t>
      </w:r>
      <w:r w:rsidRPr="29630346" w:rsidR="410CBC3D">
        <w:rPr>
          <w:rFonts w:ascii="Calibri" w:hAnsi="Calibri" w:eastAsia="Calibri" w:cs="Times New Roman"/>
          <w:lang w:val="en-US"/>
        </w:rPr>
        <w:t>call-off</w:t>
      </w:r>
      <w:r w:rsidRPr="29630346">
        <w:rPr>
          <w:rFonts w:ascii="Calibri" w:hAnsi="Calibri" w:eastAsia="Calibri" w:cs="Times New Roman"/>
          <w:lang w:val="en-US"/>
        </w:rPr>
        <w:t xml:space="preserve"> order.</w:t>
      </w:r>
    </w:p>
    <w:p w:rsidRPr="00C617C4" w:rsidR="00C617C4" w:rsidP="4807F8B1" w:rsidRDefault="63BE41F9" w14:paraId="371BE569" w14:textId="2B4D5708">
      <w:pPr>
        <w:numPr>
          <w:ilvl w:val="0"/>
          <w:numId w:val="51"/>
        </w:numPr>
        <w:rPr>
          <w:rFonts w:ascii="Calibri" w:hAnsi="Calibri" w:eastAsia="Calibri" w:cs="Times New Roman"/>
          <w:lang w:val="en-US"/>
        </w:rPr>
      </w:pPr>
      <w:r w:rsidRPr="59EAD165" w:rsidR="63BE41F9">
        <w:rPr>
          <w:rFonts w:ascii="Calibri" w:hAnsi="Calibri" w:eastAsia="Calibri" w:cs="Times New Roman"/>
          <w:lang w:val="en-US"/>
        </w:rPr>
        <w:t xml:space="preserve">The value of this </w:t>
      </w:r>
      <w:r w:rsidRPr="59EAD165" w:rsidR="1055E720">
        <w:rPr>
          <w:rFonts w:ascii="Calibri" w:hAnsi="Calibri" w:eastAsia="Calibri" w:cs="Times New Roman"/>
          <w:lang w:val="en-US"/>
        </w:rPr>
        <w:t>Service Provision</w:t>
      </w:r>
      <w:r w:rsidRPr="59EAD165" w:rsidR="63BE41F9">
        <w:rPr>
          <w:rFonts w:ascii="Calibri" w:hAnsi="Calibri" w:eastAsia="Calibri" w:cs="Times New Roman"/>
          <w:lang w:val="en-US"/>
        </w:rPr>
        <w:t xml:space="preserve"> is up to a maximum of </w:t>
      </w:r>
      <w:r w:rsidRPr="59EAD165" w:rsidR="30186BCC">
        <w:rPr>
          <w:rFonts w:eastAsia="Times New Roman"/>
        </w:rPr>
        <w:t>[REDACTED]</w:t>
      </w:r>
      <w:r w:rsidRPr="59EAD165" w:rsidR="63BE41F9">
        <w:rPr>
          <w:rFonts w:ascii="Calibri" w:hAnsi="Calibri" w:eastAsia="Calibri" w:cs="Times New Roman"/>
          <w:lang w:val="en-US"/>
        </w:rPr>
        <w:t>.</w:t>
      </w:r>
    </w:p>
    <w:p w:rsidRPr="00936E80" w:rsidR="00C617C4" w:rsidP="4807F8B1" w:rsidRDefault="6E1C91B9" w14:paraId="443CC363" w14:textId="294C7DE9">
      <w:pPr>
        <w:numPr>
          <w:ilvl w:val="0"/>
          <w:numId w:val="51"/>
        </w:numPr>
        <w:rPr>
          <w:rFonts w:ascii="Calibri" w:hAnsi="Calibri" w:eastAsia="Calibri" w:cs="Times New Roman"/>
          <w:lang w:val="en-US"/>
        </w:rPr>
      </w:pPr>
      <w:r w:rsidRPr="0EDB5488">
        <w:rPr>
          <w:rFonts w:ascii="Calibri" w:hAnsi="Calibri" w:eastAsia="Calibri" w:cs="Times New Roman"/>
          <w:lang w:val="en-US"/>
        </w:rPr>
        <w:lastRenderedPageBreak/>
        <w:t xml:space="preserve">The following describes the proposed workstreams required for the period </w:t>
      </w:r>
      <w:r w:rsidRPr="0EDB5488">
        <w:rPr>
          <w:rFonts w:ascii="Calibri" w:hAnsi="Calibri" w:eastAsia="Calibri" w:cs="Times New Roman"/>
          <w:b/>
          <w:bCs/>
          <w:lang w:val="en-US"/>
        </w:rPr>
        <w:t>1</w:t>
      </w:r>
      <w:r w:rsidRPr="0EDB5488">
        <w:rPr>
          <w:rFonts w:ascii="Calibri" w:hAnsi="Calibri" w:eastAsia="Calibri" w:cs="Times New Roman"/>
          <w:b/>
          <w:bCs/>
          <w:vertAlign w:val="superscript"/>
          <w:lang w:val="en-US"/>
        </w:rPr>
        <w:t>st</w:t>
      </w:r>
      <w:r w:rsidRPr="0EDB5488">
        <w:rPr>
          <w:rFonts w:ascii="Calibri" w:hAnsi="Calibri" w:eastAsia="Calibri" w:cs="Times New Roman"/>
          <w:b/>
          <w:bCs/>
          <w:lang w:val="en-US"/>
        </w:rPr>
        <w:t xml:space="preserve"> August 2024</w:t>
      </w:r>
      <w:r w:rsidRPr="0EDB5488">
        <w:rPr>
          <w:rFonts w:ascii="Calibri" w:hAnsi="Calibri" w:eastAsia="Calibri" w:cs="Times New Roman"/>
          <w:lang w:val="en-US"/>
        </w:rPr>
        <w:t xml:space="preserve"> </w:t>
      </w:r>
      <w:r w:rsidRPr="0EDB5488">
        <w:rPr>
          <w:rFonts w:ascii="Calibri" w:hAnsi="Calibri" w:eastAsia="Calibri" w:cs="Times New Roman"/>
          <w:b/>
          <w:bCs/>
          <w:lang w:val="en-US"/>
        </w:rPr>
        <w:t>to 31</w:t>
      </w:r>
      <w:r w:rsidRPr="0EDB5488">
        <w:rPr>
          <w:rFonts w:ascii="Calibri" w:hAnsi="Calibri" w:eastAsia="Calibri" w:cs="Times New Roman"/>
          <w:b/>
          <w:bCs/>
          <w:vertAlign w:val="superscript"/>
          <w:lang w:val="en-US"/>
        </w:rPr>
        <w:t>st</w:t>
      </w:r>
      <w:r w:rsidRPr="0EDB5488">
        <w:rPr>
          <w:rFonts w:ascii="Calibri" w:hAnsi="Calibri" w:eastAsia="Calibri" w:cs="Times New Roman"/>
          <w:b/>
          <w:bCs/>
          <w:lang w:val="en-US"/>
        </w:rPr>
        <w:t xml:space="preserve"> March 2025</w:t>
      </w:r>
      <w:r w:rsidRPr="0EDB5488">
        <w:rPr>
          <w:rFonts w:ascii="Calibri" w:hAnsi="Calibri" w:eastAsia="Calibri" w:cs="Times New Roman"/>
          <w:lang w:val="en-US"/>
        </w:rPr>
        <w:t xml:space="preserve">.  Additional workstreams will be mutually agreed and subject to the call off ordering process as detailed below.  Subsequent phases for the period </w:t>
      </w:r>
      <w:r w:rsidRPr="0EDB5488">
        <w:rPr>
          <w:rFonts w:ascii="Calibri" w:hAnsi="Calibri" w:eastAsia="Calibri" w:cs="Times New Roman"/>
          <w:b/>
          <w:bCs/>
          <w:lang w:val="en-US"/>
        </w:rPr>
        <w:t>1</w:t>
      </w:r>
      <w:r w:rsidRPr="0EDB5488">
        <w:rPr>
          <w:rFonts w:ascii="Calibri" w:hAnsi="Calibri" w:eastAsia="Calibri" w:cs="Times New Roman"/>
          <w:b/>
          <w:bCs/>
          <w:vertAlign w:val="superscript"/>
          <w:lang w:val="en-US"/>
        </w:rPr>
        <w:t>st</w:t>
      </w:r>
      <w:r w:rsidRPr="0EDB5488">
        <w:rPr>
          <w:rFonts w:ascii="Calibri" w:hAnsi="Calibri" w:eastAsia="Calibri" w:cs="Times New Roman"/>
          <w:b/>
          <w:bCs/>
          <w:lang w:val="en-US"/>
        </w:rPr>
        <w:t xml:space="preserve"> April 202</w:t>
      </w:r>
      <w:r w:rsidRPr="0EDB5488" w:rsidR="72B87D6A">
        <w:rPr>
          <w:rFonts w:ascii="Calibri" w:hAnsi="Calibri" w:eastAsia="Calibri" w:cs="Times New Roman"/>
          <w:b/>
          <w:bCs/>
          <w:lang w:val="en-US"/>
        </w:rPr>
        <w:t>5</w:t>
      </w:r>
      <w:r w:rsidRPr="0EDB5488">
        <w:rPr>
          <w:rFonts w:ascii="Calibri" w:hAnsi="Calibri" w:eastAsia="Calibri" w:cs="Times New Roman"/>
          <w:b/>
          <w:bCs/>
          <w:lang w:val="en-US"/>
        </w:rPr>
        <w:t xml:space="preserve"> to 31</w:t>
      </w:r>
      <w:r w:rsidRPr="0EDB5488">
        <w:rPr>
          <w:rFonts w:ascii="Calibri" w:hAnsi="Calibri" w:eastAsia="Calibri" w:cs="Times New Roman"/>
          <w:b/>
          <w:bCs/>
          <w:vertAlign w:val="superscript"/>
          <w:lang w:val="en-US"/>
        </w:rPr>
        <w:t>st</w:t>
      </w:r>
      <w:r w:rsidRPr="0EDB5488">
        <w:rPr>
          <w:rFonts w:ascii="Calibri" w:hAnsi="Calibri" w:eastAsia="Calibri" w:cs="Times New Roman"/>
          <w:b/>
          <w:bCs/>
          <w:lang w:val="en-US"/>
        </w:rPr>
        <w:t xml:space="preserve"> March 2027</w:t>
      </w:r>
      <w:r w:rsidRPr="0EDB5488">
        <w:rPr>
          <w:rFonts w:ascii="Calibri" w:hAnsi="Calibri" w:eastAsia="Calibri" w:cs="Times New Roman"/>
          <w:lang w:val="en-US"/>
        </w:rPr>
        <w:t xml:space="preserve"> will be described and detailed as developed and agreed between Serco and DBT</w:t>
      </w:r>
      <w:r w:rsidRPr="0EDB5488" w:rsidR="72B87D6A">
        <w:rPr>
          <w:rFonts w:ascii="Calibri" w:hAnsi="Calibri" w:eastAsia="Calibri" w:cs="Times New Roman"/>
          <w:lang w:val="en-US"/>
        </w:rPr>
        <w:t xml:space="preserve"> at the beginning of each financial year</w:t>
      </w:r>
      <w:r w:rsidRPr="0EDB5488" w:rsidR="199C3CD1">
        <w:rPr>
          <w:rFonts w:ascii="Calibri" w:hAnsi="Calibri" w:eastAsia="Calibri" w:cs="Times New Roman"/>
          <w:lang w:val="en-US"/>
        </w:rPr>
        <w:t>.</w:t>
      </w:r>
    </w:p>
    <w:p w:rsidR="001E708A" w:rsidP="58589757" w:rsidRDefault="001E708A" w14:paraId="38DFF8EB" w14:textId="14C6F60A">
      <w:pPr>
        <w:ind w:left="720"/>
      </w:pPr>
    </w:p>
    <w:p w:rsidRPr="004123DE" w:rsidR="008F3CAD" w:rsidP="4807F8B1" w:rsidRDefault="0957BF57" w14:paraId="5E5D07CD" w14:textId="2FDB261A">
      <w:pPr>
        <w:spacing w:after="0" w:line="257" w:lineRule="auto"/>
        <w:jc w:val="both"/>
        <w:rPr>
          <w:rFonts w:ascii="Calibri" w:hAnsi="Calibri" w:eastAsia="Calibri" w:cs="Calibri"/>
          <w:b/>
          <w:bCs/>
          <w:sz w:val="28"/>
          <w:szCs w:val="28"/>
          <w:lang w:val="en-US"/>
        </w:rPr>
      </w:pPr>
      <w:r w:rsidRPr="4807F8B1">
        <w:rPr>
          <w:b/>
          <w:bCs/>
          <w:sz w:val="28"/>
          <w:szCs w:val="28"/>
        </w:rPr>
        <w:t>Year 1</w:t>
      </w:r>
    </w:p>
    <w:p w:rsidRPr="007E53AC" w:rsidR="008F3CAD" w:rsidP="4807F8B1" w:rsidRDefault="008F3CAD" w14:paraId="3FB4E5A9" w14:textId="28254402">
      <w:pPr>
        <w:spacing w:after="0" w:line="257" w:lineRule="auto"/>
        <w:jc w:val="both"/>
        <w:rPr>
          <w:rFonts w:ascii="Calibri" w:hAnsi="Calibri" w:eastAsia="Calibri" w:cs="Calibri"/>
          <w:lang w:val="en-US"/>
        </w:rPr>
      </w:pPr>
    </w:p>
    <w:p w:rsidRPr="007E53AC" w:rsidR="008F3CAD" w:rsidP="4807F8B1" w:rsidRDefault="62F4E4B6" w14:paraId="363FDA3A" w14:textId="75835F69">
      <w:pPr>
        <w:pStyle w:val="ListParagraph"/>
        <w:numPr>
          <w:ilvl w:val="0"/>
          <w:numId w:val="24"/>
        </w:numPr>
        <w:spacing w:after="0"/>
        <w:jc w:val="both"/>
        <w:rPr>
          <w:rFonts w:eastAsia="Calibri" w:cs="Calibri"/>
          <w:lang w:val="en-US"/>
        </w:rPr>
      </w:pPr>
      <w:r w:rsidRPr="243C159C">
        <w:rPr>
          <w:rFonts w:eastAsia="Calibri" w:cs="Calibri"/>
          <w:lang w:val="en-US"/>
        </w:rPr>
        <w:t xml:space="preserve">A draft </w:t>
      </w:r>
      <w:r w:rsidRPr="243C159C" w:rsidR="65902327">
        <w:rPr>
          <w:rFonts w:eastAsia="Calibri" w:cs="Calibri"/>
          <w:b/>
          <w:bCs/>
          <w:lang w:val="en-US"/>
        </w:rPr>
        <w:t>service provision</w:t>
      </w:r>
      <w:r w:rsidRPr="243C159C">
        <w:rPr>
          <w:rFonts w:eastAsia="Calibri" w:cs="Calibri"/>
          <w:lang w:val="en-US"/>
        </w:rPr>
        <w:t xml:space="preserve"> that forms the basis of the contract and overall strategic aim and outcomes of the work </w:t>
      </w:r>
      <w:r w:rsidRPr="7CE1699E">
        <w:rPr>
          <w:rFonts w:eastAsia="Calibri" w:cs="Calibri"/>
          <w:lang w:val="en-US"/>
        </w:rPr>
        <w:t>progra</w:t>
      </w:r>
      <w:r w:rsidRPr="7CE1699E" w:rsidR="25D6A67A">
        <w:rPr>
          <w:rFonts w:eastAsia="Calibri" w:cs="Calibri"/>
          <w:lang w:val="en-US"/>
        </w:rPr>
        <w:t>m</w:t>
      </w:r>
      <w:r w:rsidRPr="243C159C">
        <w:rPr>
          <w:rFonts w:eastAsia="Calibri" w:cs="Calibri"/>
          <w:lang w:val="en-US"/>
        </w:rPr>
        <w:t>.</w:t>
      </w:r>
    </w:p>
    <w:p w:rsidR="243C159C" w:rsidP="243C159C" w:rsidRDefault="243C159C" w14:paraId="1826BE27" w14:textId="01AF43D0">
      <w:pPr>
        <w:pStyle w:val="ListParagraph"/>
        <w:spacing w:after="0"/>
        <w:jc w:val="both"/>
        <w:rPr>
          <w:rFonts w:eastAsia="Calibri" w:cs="Calibri"/>
          <w:lang w:val="en-US"/>
        </w:rPr>
      </w:pPr>
    </w:p>
    <w:p w:rsidR="142CAB14" w:rsidP="243C159C" w:rsidRDefault="142CAB14" w14:paraId="54E3DC90" w14:textId="723AE036">
      <w:pPr>
        <w:pStyle w:val="ListParagraph"/>
        <w:numPr>
          <w:ilvl w:val="0"/>
          <w:numId w:val="24"/>
        </w:numPr>
        <w:spacing w:after="0"/>
        <w:jc w:val="both"/>
        <w:rPr>
          <w:rFonts w:eastAsia="Calibri" w:cs="Calibri"/>
          <w:lang w:val="en-US"/>
        </w:rPr>
      </w:pPr>
      <w:r w:rsidRPr="243C159C">
        <w:rPr>
          <w:rFonts w:eastAsia="Calibri" w:cs="Calibri"/>
          <w:b/>
          <w:bCs/>
          <w:lang w:val="en-US"/>
        </w:rPr>
        <w:t>Work Package 1:</w:t>
      </w:r>
      <w:r w:rsidRPr="243C159C">
        <w:rPr>
          <w:rFonts w:eastAsia="Calibri" w:cs="Calibri"/>
          <w:lang w:val="en-US"/>
        </w:rPr>
        <w:t xml:space="preserve"> An agreement on governance of the project over the lifetime of the contract confirming DBT’s role and the EPC’s remit.</w:t>
      </w:r>
    </w:p>
    <w:p w:rsidRPr="007E53AC" w:rsidR="008F3CAD" w:rsidP="38FC46A3" w:rsidRDefault="008F3CAD" w14:paraId="3B8FB092" w14:textId="2D11D6CC">
      <w:pPr>
        <w:spacing w:after="0"/>
        <w:jc w:val="both"/>
        <w:rPr>
          <w:rFonts w:eastAsia="Calibri" w:cs="Calibri"/>
          <w:lang w:val="en-US"/>
        </w:rPr>
      </w:pPr>
    </w:p>
    <w:p w:rsidRPr="007E53AC" w:rsidR="008F3CAD" w:rsidP="4807F8B1" w:rsidRDefault="62F4E4B6" w14:paraId="5FF1C39A" w14:textId="264B8A2C">
      <w:pPr>
        <w:pStyle w:val="ListParagraph"/>
        <w:numPr>
          <w:ilvl w:val="0"/>
          <w:numId w:val="24"/>
        </w:numPr>
        <w:spacing w:after="0"/>
        <w:jc w:val="both"/>
        <w:rPr>
          <w:rFonts w:eastAsia="Calibri" w:cs="Calibri"/>
          <w:lang w:val="en-US"/>
        </w:rPr>
      </w:pPr>
      <w:r w:rsidRPr="4807F8B1">
        <w:rPr>
          <w:rFonts w:eastAsia="Calibri" w:cs="Calibri"/>
          <w:b/>
          <w:bCs/>
          <w:lang w:val="en-US"/>
        </w:rPr>
        <w:t xml:space="preserve">Work Package </w:t>
      </w:r>
      <w:r w:rsidRPr="4807F8B1" w:rsidR="3CA0B952">
        <w:rPr>
          <w:rFonts w:eastAsia="Calibri" w:cs="Calibri"/>
          <w:b/>
          <w:bCs/>
          <w:lang w:val="en-US"/>
        </w:rPr>
        <w:t>2</w:t>
      </w:r>
      <w:r w:rsidRPr="4807F8B1">
        <w:rPr>
          <w:rFonts w:eastAsia="Calibri" w:cs="Calibri"/>
          <w:b/>
          <w:bCs/>
          <w:lang w:val="en-US"/>
        </w:rPr>
        <w:t>:</w:t>
      </w:r>
      <w:r w:rsidRPr="4807F8B1">
        <w:rPr>
          <w:rFonts w:eastAsia="Calibri" w:cs="Calibri"/>
          <w:lang w:val="en-US"/>
        </w:rPr>
        <w:t xml:space="preserve"> An</w:t>
      </w:r>
      <w:r w:rsidRPr="4807F8B1" w:rsidR="001B70BC">
        <w:rPr>
          <w:rFonts w:eastAsia="Calibri" w:cs="Calibri"/>
          <w:lang w:val="en-US"/>
        </w:rPr>
        <w:t xml:space="preserve"> analysis to establish the learning and training requirements </w:t>
      </w:r>
      <w:r w:rsidRPr="4807F8B1">
        <w:rPr>
          <w:rFonts w:eastAsia="Calibri" w:cs="Calibri"/>
          <w:lang w:val="en-US"/>
        </w:rPr>
        <w:t xml:space="preserve">for DBT’s Crisis Management capability that will provide the underpinning of an evidence led training and exercising </w:t>
      </w:r>
      <w:r w:rsidRPr="7CE1699E">
        <w:rPr>
          <w:rFonts w:eastAsia="Calibri" w:cs="Calibri"/>
          <w:lang w:val="en-US"/>
        </w:rPr>
        <w:t>program</w:t>
      </w:r>
      <w:r w:rsidRPr="4807F8B1">
        <w:rPr>
          <w:rFonts w:eastAsia="Calibri" w:cs="Calibri"/>
          <w:lang w:val="en-US"/>
        </w:rPr>
        <w:t>.</w:t>
      </w:r>
    </w:p>
    <w:p w:rsidRPr="007E53AC" w:rsidR="00807794" w:rsidP="4807F8B1" w:rsidRDefault="00807794" w14:paraId="50505C38" w14:textId="77777777">
      <w:pPr>
        <w:spacing w:after="0"/>
        <w:jc w:val="both"/>
        <w:rPr>
          <w:rFonts w:eastAsia="Calibri" w:cs="Calibri"/>
          <w:lang w:val="en-US"/>
        </w:rPr>
      </w:pPr>
    </w:p>
    <w:p w:rsidRPr="007E53AC" w:rsidR="00274750" w:rsidP="4807F8B1" w:rsidRDefault="278C9DE3" w14:paraId="384FD7AB" w14:textId="32D9F5F2">
      <w:pPr>
        <w:pStyle w:val="ListParagraph"/>
        <w:numPr>
          <w:ilvl w:val="0"/>
          <w:numId w:val="24"/>
        </w:numPr>
        <w:spacing w:after="0"/>
        <w:jc w:val="both"/>
        <w:rPr>
          <w:rFonts w:eastAsia="Calibri" w:cs="Calibri"/>
        </w:rPr>
      </w:pPr>
      <w:bookmarkStart w:name="_Hlk169089046" w:id="1"/>
      <w:r w:rsidRPr="4807F8B1">
        <w:rPr>
          <w:rFonts w:eastAsia="Calibri" w:cs="Calibri"/>
          <w:b/>
          <w:bCs/>
          <w:lang w:val="en-US"/>
        </w:rPr>
        <w:t xml:space="preserve">Work package </w:t>
      </w:r>
      <w:r w:rsidRPr="4807F8B1" w:rsidR="478E3F5D">
        <w:rPr>
          <w:rFonts w:eastAsia="Calibri" w:cs="Calibri"/>
          <w:b/>
          <w:bCs/>
          <w:lang w:val="en-US"/>
        </w:rPr>
        <w:t>3</w:t>
      </w:r>
      <w:r w:rsidRPr="4807F8B1">
        <w:rPr>
          <w:rFonts w:eastAsia="Calibri" w:cs="Calibri"/>
          <w:b/>
          <w:bCs/>
          <w:lang w:val="en-US"/>
        </w:rPr>
        <w:t>:</w:t>
      </w:r>
      <w:r w:rsidRPr="4807F8B1">
        <w:rPr>
          <w:rFonts w:eastAsia="Calibri" w:cs="Calibri"/>
          <w:lang w:val="en-US"/>
        </w:rPr>
        <w:t xml:space="preserve"> </w:t>
      </w:r>
      <w:r w:rsidRPr="4807F8B1" w:rsidR="7DE023BF">
        <w:rPr>
          <w:rFonts w:eastAsia="Calibri" w:cs="Calibri"/>
          <w:lang w:val="en-US"/>
        </w:rPr>
        <w:t xml:space="preserve"> 1 </w:t>
      </w:r>
      <w:r w:rsidRPr="4807F8B1" w:rsidR="5B4EEF7D">
        <w:rPr>
          <w:rFonts w:eastAsia="Calibri" w:cs="Calibri"/>
          <w:lang w:val="en-US"/>
        </w:rPr>
        <w:t>exercise</w:t>
      </w:r>
      <w:r w:rsidRPr="4807F8B1" w:rsidR="2D455EEE">
        <w:rPr>
          <w:rFonts w:eastAsia="Calibri" w:cs="Calibri"/>
          <w:lang w:val="en-US"/>
        </w:rPr>
        <w:t xml:space="preserve"> </w:t>
      </w:r>
      <w:r w:rsidRPr="4807F8B1" w:rsidR="7DE023BF">
        <w:rPr>
          <w:rFonts w:eastAsia="Calibri" w:cs="Calibri"/>
          <w:lang w:val="en-US"/>
        </w:rPr>
        <w:t>to s</w:t>
      </w:r>
      <w:r w:rsidRPr="4807F8B1">
        <w:rPr>
          <w:rFonts w:eastAsia="Calibri" w:cs="Calibri"/>
          <w:lang w:val="en-US"/>
        </w:rPr>
        <w:t>tress test DBT</w:t>
      </w:r>
      <w:r w:rsidRPr="4807F8B1" w:rsidR="7DE023BF">
        <w:rPr>
          <w:rFonts w:eastAsia="Calibri" w:cs="Calibri"/>
          <w:lang w:val="en-US"/>
        </w:rPr>
        <w:t>’s</w:t>
      </w:r>
      <w:r w:rsidRPr="4807F8B1">
        <w:rPr>
          <w:rFonts w:eastAsia="Calibri" w:cs="Calibri"/>
          <w:lang w:val="en-US"/>
        </w:rPr>
        <w:t xml:space="preserve"> C</w:t>
      </w:r>
      <w:r w:rsidRPr="4807F8B1" w:rsidR="566DC484">
        <w:rPr>
          <w:rFonts w:eastAsia="Calibri" w:cs="Calibri"/>
          <w:lang w:val="en-US"/>
        </w:rPr>
        <w:t>ONOPS</w:t>
      </w:r>
      <w:r w:rsidRPr="4807F8B1" w:rsidR="2D455EEE">
        <w:rPr>
          <w:rFonts w:eastAsia="Calibri" w:cs="Calibri"/>
          <w:lang w:val="en-US"/>
        </w:rPr>
        <w:t xml:space="preserve">, </w:t>
      </w:r>
      <w:r w:rsidRPr="4807F8B1" w:rsidR="45BCE1B6">
        <w:rPr>
          <w:rFonts w:eastAsia="Calibri" w:cs="Calibri"/>
          <w:lang w:val="en-US"/>
        </w:rPr>
        <w:t>to ascertain</w:t>
      </w:r>
      <w:r w:rsidRPr="4807F8B1" w:rsidR="2D455EEE">
        <w:rPr>
          <w:rFonts w:eastAsia="Calibri" w:cs="Calibri"/>
          <w:lang w:val="en-US"/>
        </w:rPr>
        <w:t xml:space="preserve"> </w:t>
      </w:r>
      <w:r w:rsidRPr="4807F8B1" w:rsidR="45BCE1B6">
        <w:rPr>
          <w:rFonts w:eastAsia="Calibri" w:cs="Calibri"/>
          <w:lang w:val="en-US"/>
        </w:rPr>
        <w:t>improvements</w:t>
      </w:r>
      <w:r w:rsidRPr="4807F8B1" w:rsidR="0A19175F">
        <w:rPr>
          <w:rFonts w:eastAsia="Calibri" w:cs="Calibri"/>
          <w:lang w:val="en-US"/>
        </w:rPr>
        <w:t xml:space="preserve"> and</w:t>
      </w:r>
      <w:r w:rsidRPr="4807F8B1" w:rsidR="566DC484">
        <w:rPr>
          <w:rFonts w:eastAsia="Calibri" w:cs="Calibri"/>
          <w:lang w:val="en-US"/>
        </w:rPr>
        <w:t xml:space="preserve"> </w:t>
      </w:r>
      <w:r w:rsidRPr="4807F8B1" w:rsidR="0A19175F">
        <w:rPr>
          <w:rFonts w:eastAsia="Calibri" w:cs="Calibri"/>
          <w:lang w:val="en-US"/>
        </w:rPr>
        <w:t>support the training and development of DBT emergency responders</w:t>
      </w:r>
      <w:r w:rsidRPr="4807F8B1" w:rsidR="5511E500">
        <w:rPr>
          <w:rFonts w:eastAsia="Calibri" w:cs="Calibri"/>
          <w:lang w:val="en-US"/>
        </w:rPr>
        <w:t xml:space="preserve">. </w:t>
      </w:r>
      <w:r w:rsidRPr="4807F8B1" w:rsidR="566DC484">
        <w:rPr>
          <w:rFonts w:eastAsia="Calibri" w:cs="Calibri"/>
          <w:lang w:val="en-US"/>
        </w:rPr>
        <w:t xml:space="preserve"> </w:t>
      </w:r>
    </w:p>
    <w:bookmarkEnd w:id="1"/>
    <w:p w:rsidR="20CAE487" w:rsidP="4807F8B1" w:rsidRDefault="20CAE487" w14:paraId="60B51DAC" w14:textId="57C17BDD">
      <w:pPr>
        <w:pStyle w:val="ListParagraph"/>
        <w:spacing w:after="0"/>
        <w:jc w:val="both"/>
        <w:rPr>
          <w:rFonts w:eastAsia="Calibri" w:cs="Calibri"/>
        </w:rPr>
      </w:pPr>
    </w:p>
    <w:p w:rsidRPr="001B70BC" w:rsidR="5319DF52" w:rsidP="4807F8B1" w:rsidRDefault="5319DF52" w14:paraId="440D3AAF" w14:textId="52398CD8">
      <w:pPr>
        <w:pStyle w:val="ListParagraph"/>
        <w:numPr>
          <w:ilvl w:val="0"/>
          <w:numId w:val="24"/>
        </w:numPr>
        <w:spacing w:after="0"/>
        <w:jc w:val="both"/>
        <w:rPr>
          <w:rFonts w:eastAsia="Calibri" w:cs="Calibri"/>
        </w:rPr>
      </w:pPr>
      <w:r w:rsidRPr="4807F8B1">
        <w:rPr>
          <w:rFonts w:eastAsia="Calibri" w:cs="Calibri"/>
          <w:b/>
          <w:bCs/>
          <w:lang w:val="en-US"/>
        </w:rPr>
        <w:t xml:space="preserve">Work package </w:t>
      </w:r>
      <w:r w:rsidRPr="4807F8B1" w:rsidR="4E6805D6">
        <w:rPr>
          <w:rFonts w:eastAsia="Calibri" w:cs="Calibri"/>
          <w:b/>
          <w:bCs/>
          <w:lang w:val="en-US"/>
        </w:rPr>
        <w:t>4</w:t>
      </w:r>
      <w:r w:rsidRPr="4807F8B1">
        <w:rPr>
          <w:rFonts w:eastAsia="Calibri" w:cs="Calibri"/>
          <w:b/>
          <w:bCs/>
          <w:lang w:val="en-US"/>
        </w:rPr>
        <w:t xml:space="preserve">: </w:t>
      </w:r>
      <w:r w:rsidRPr="4807F8B1">
        <w:rPr>
          <w:rFonts w:eastAsia="Calibri" w:cs="Calibri"/>
        </w:rPr>
        <w:t>Live scenario testing in relation to the CONOPS to see how the ERCO team work under pressure in a response.</w:t>
      </w:r>
    </w:p>
    <w:p w:rsidRPr="001B70BC" w:rsidR="00274750" w:rsidP="4807F8B1" w:rsidRDefault="00274750" w14:paraId="2DCFCC7F" w14:textId="77777777">
      <w:pPr>
        <w:spacing w:after="0"/>
        <w:jc w:val="both"/>
        <w:rPr>
          <w:rFonts w:eastAsia="Calibri" w:cs="Calibri"/>
          <w:lang w:val="en-US"/>
        </w:rPr>
      </w:pPr>
    </w:p>
    <w:p w:rsidRPr="001B70BC" w:rsidR="008F3CAD" w:rsidP="4807F8B1" w:rsidRDefault="56B3E511" w14:paraId="3712DE69" w14:textId="6F5E05BA">
      <w:pPr>
        <w:pStyle w:val="ListParagraph"/>
        <w:numPr>
          <w:ilvl w:val="0"/>
          <w:numId w:val="24"/>
        </w:numPr>
        <w:spacing w:after="0"/>
        <w:jc w:val="both"/>
        <w:rPr>
          <w:rFonts w:eastAsia="Calibri" w:cs="Calibri"/>
          <w:lang w:val="en-US"/>
        </w:rPr>
      </w:pPr>
      <w:r w:rsidRPr="5164E887">
        <w:rPr>
          <w:rFonts w:eastAsia="Calibri" w:cs="Calibri"/>
          <w:b/>
          <w:bCs/>
          <w:lang w:val="en-US"/>
        </w:rPr>
        <w:t xml:space="preserve">Work Package </w:t>
      </w:r>
      <w:r w:rsidRPr="5164E887" w:rsidR="185A93E7">
        <w:rPr>
          <w:rFonts w:eastAsia="Calibri" w:cs="Calibri"/>
          <w:b/>
          <w:bCs/>
          <w:lang w:val="en-US"/>
        </w:rPr>
        <w:t>5</w:t>
      </w:r>
      <w:r w:rsidRPr="5164E887">
        <w:rPr>
          <w:rFonts w:eastAsia="Calibri" w:cs="Calibri"/>
          <w:lang w:val="en-US"/>
        </w:rPr>
        <w:t xml:space="preserve">: A </w:t>
      </w:r>
      <w:r w:rsidRPr="5164E887" w:rsidR="2BC37BA2">
        <w:rPr>
          <w:rFonts w:eastAsia="Calibri" w:cs="Calibri"/>
          <w:lang w:val="en-US"/>
        </w:rPr>
        <w:t>two-day</w:t>
      </w:r>
      <w:r w:rsidRPr="5164E887" w:rsidR="776C4819">
        <w:rPr>
          <w:rFonts w:eastAsia="Calibri" w:cs="Calibri"/>
          <w:lang w:val="en-US"/>
        </w:rPr>
        <w:t xml:space="preserve"> Gold course</w:t>
      </w:r>
      <w:r w:rsidRPr="5164E887">
        <w:rPr>
          <w:rFonts w:eastAsia="Calibri" w:cs="Calibri"/>
          <w:lang w:val="en-US"/>
        </w:rPr>
        <w:t xml:space="preserve"> (for SCS or equivalent) for 1 x 15 delegates to be designed and delivered by </w:t>
      </w:r>
      <w:r w:rsidRPr="5164E887" w:rsidR="754AA07B">
        <w:rPr>
          <w:rFonts w:eastAsia="Calibri" w:cs="Calibri"/>
          <w:lang w:val="en-US"/>
        </w:rPr>
        <w:t xml:space="preserve">31 </w:t>
      </w:r>
      <w:r w:rsidRPr="5164E887">
        <w:rPr>
          <w:rFonts w:eastAsia="Calibri" w:cs="Calibri"/>
          <w:lang w:val="en-US"/>
        </w:rPr>
        <w:t>March 2025</w:t>
      </w:r>
      <w:r w:rsidRPr="5164E887" w:rsidR="2821E49F">
        <w:rPr>
          <w:rFonts w:eastAsia="Calibri" w:cs="Calibri"/>
          <w:lang w:val="en-US"/>
        </w:rPr>
        <w:t>.</w:t>
      </w:r>
    </w:p>
    <w:p w:rsidRPr="001B70BC" w:rsidR="008F3CAD" w:rsidP="4807F8B1" w:rsidRDefault="008F3CAD" w14:paraId="346F6564" w14:textId="5B3C4A51">
      <w:pPr>
        <w:spacing w:after="0"/>
        <w:jc w:val="both"/>
        <w:rPr>
          <w:rFonts w:ascii="Calibri" w:hAnsi="Calibri" w:eastAsia="Calibri" w:cs="Calibri"/>
          <w:lang w:val="en-US"/>
        </w:rPr>
      </w:pPr>
    </w:p>
    <w:p w:rsidRPr="001B70BC" w:rsidR="00001E18" w:rsidP="4807F8B1" w:rsidRDefault="62F4E4B6" w14:paraId="0A248E02" w14:textId="58351D8C">
      <w:pPr>
        <w:pStyle w:val="ListParagraph"/>
        <w:numPr>
          <w:ilvl w:val="0"/>
          <w:numId w:val="24"/>
        </w:numPr>
        <w:spacing w:after="0"/>
        <w:jc w:val="both"/>
        <w:rPr>
          <w:rFonts w:eastAsia="Calibri" w:cs="Calibri"/>
          <w:lang w:val="en-US"/>
        </w:rPr>
      </w:pPr>
      <w:r w:rsidRPr="4807F8B1">
        <w:rPr>
          <w:rFonts w:eastAsia="Calibri" w:cs="Calibri"/>
          <w:b/>
          <w:bCs/>
          <w:lang w:val="en-US"/>
        </w:rPr>
        <w:t xml:space="preserve">Work Package </w:t>
      </w:r>
      <w:r w:rsidRPr="4807F8B1" w:rsidR="075F30C8">
        <w:rPr>
          <w:rFonts w:eastAsia="Calibri" w:cs="Calibri"/>
          <w:b/>
          <w:bCs/>
          <w:lang w:val="en-US"/>
        </w:rPr>
        <w:t>6</w:t>
      </w:r>
      <w:r w:rsidRPr="4807F8B1">
        <w:rPr>
          <w:rFonts w:eastAsia="Calibri" w:cs="Calibri"/>
          <w:b/>
          <w:bCs/>
          <w:shd w:val="clear" w:color="auto" w:fill="E6E6E6"/>
          <w:lang w:val="en-US"/>
        </w:rPr>
        <w:t>:</w:t>
      </w:r>
      <w:r w:rsidRPr="4807F8B1">
        <w:rPr>
          <w:rFonts w:eastAsia="Calibri" w:cs="Calibri"/>
          <w:lang w:val="en-US"/>
        </w:rPr>
        <w:t xml:space="preserve"> A</w:t>
      </w:r>
      <w:r w:rsidRPr="4807F8B1" w:rsidR="04B268F5">
        <w:rPr>
          <w:rFonts w:eastAsia="Calibri" w:cs="Calibri"/>
          <w:lang w:val="en-US"/>
        </w:rPr>
        <w:t xml:space="preserve"> </w:t>
      </w:r>
      <w:r w:rsidRPr="4807F8B1" w:rsidR="14666074">
        <w:rPr>
          <w:rFonts w:eastAsia="Calibri" w:cs="Calibri"/>
          <w:lang w:val="en-US"/>
        </w:rPr>
        <w:t>two-day</w:t>
      </w:r>
      <w:r w:rsidRPr="4807F8B1" w:rsidR="04B268F5">
        <w:rPr>
          <w:rFonts w:eastAsia="Calibri" w:cs="Calibri"/>
          <w:lang w:val="en-US"/>
        </w:rPr>
        <w:t xml:space="preserve"> Silver course</w:t>
      </w:r>
      <w:r w:rsidRPr="4807F8B1">
        <w:rPr>
          <w:rFonts w:eastAsia="Calibri" w:cs="Calibri"/>
          <w:lang w:val="en-US"/>
        </w:rPr>
        <w:t xml:space="preserve"> (</w:t>
      </w:r>
      <w:r w:rsidRPr="4807F8B1" w:rsidR="00C1357F">
        <w:rPr>
          <w:rFonts w:eastAsia="Calibri" w:cs="Calibri"/>
          <w:lang w:val="en-US"/>
        </w:rPr>
        <w:t>for silver commanders</w:t>
      </w:r>
      <w:r w:rsidRPr="4807F8B1">
        <w:rPr>
          <w:rFonts w:eastAsia="Calibri" w:cs="Calibri"/>
          <w:lang w:val="en-US"/>
        </w:rPr>
        <w:t xml:space="preserve">) </w:t>
      </w:r>
      <w:r w:rsidRPr="4807F8B1" w:rsidR="00C1357F">
        <w:rPr>
          <w:rFonts w:eastAsia="Calibri" w:cs="Calibri"/>
          <w:lang w:val="en-US"/>
        </w:rPr>
        <w:t xml:space="preserve">for 2 x 15 </w:t>
      </w:r>
      <w:r w:rsidRPr="4807F8B1">
        <w:rPr>
          <w:rFonts w:eastAsia="Calibri" w:cs="Calibri"/>
          <w:lang w:val="en-US"/>
        </w:rPr>
        <w:t>to be designed and delivered</w:t>
      </w:r>
      <w:r w:rsidRPr="4807F8B1" w:rsidR="00C1357F">
        <w:rPr>
          <w:rFonts w:eastAsia="Calibri" w:cs="Calibri"/>
          <w:lang w:val="en-US"/>
        </w:rPr>
        <w:t xml:space="preserve"> by March 31</w:t>
      </w:r>
      <w:r w:rsidRPr="4807F8B1" w:rsidR="00466C95">
        <w:rPr>
          <w:rFonts w:eastAsia="Calibri" w:cs="Calibri"/>
          <w:vertAlign w:val="superscript"/>
          <w:lang w:val="en-US"/>
        </w:rPr>
        <w:t xml:space="preserve"> </w:t>
      </w:r>
      <w:r w:rsidRPr="4807F8B1" w:rsidR="00C1357F">
        <w:rPr>
          <w:rFonts w:eastAsia="Calibri" w:cs="Calibri"/>
          <w:lang w:val="en-US"/>
        </w:rPr>
        <w:t>2025</w:t>
      </w:r>
      <w:r w:rsidRPr="4807F8B1" w:rsidR="00E0711D">
        <w:rPr>
          <w:rFonts w:eastAsia="Calibri" w:cs="Calibri"/>
          <w:lang w:val="en-US"/>
        </w:rPr>
        <w:t>.</w:t>
      </w:r>
    </w:p>
    <w:p w:rsidRPr="001B70BC" w:rsidR="008F3CAD" w:rsidP="4807F8B1" w:rsidRDefault="008F3CAD" w14:paraId="3EE06CE8" w14:textId="67424A16">
      <w:pPr>
        <w:pStyle w:val="ListParagraph"/>
        <w:spacing w:after="0"/>
        <w:jc w:val="both"/>
        <w:rPr>
          <w:rFonts w:eastAsia="Calibri" w:cs="Calibri"/>
          <w:lang w:val="en-US"/>
        </w:rPr>
      </w:pPr>
    </w:p>
    <w:p w:rsidRPr="004123DE" w:rsidR="00001E18" w:rsidP="4807F8B1" w:rsidRDefault="457385F4" w14:paraId="11865DE2" w14:textId="05B7FFC4">
      <w:pPr>
        <w:pStyle w:val="ListParagraph"/>
        <w:numPr>
          <w:ilvl w:val="0"/>
          <w:numId w:val="24"/>
        </w:numPr>
        <w:spacing w:after="0"/>
        <w:jc w:val="both"/>
        <w:rPr>
          <w:rFonts w:eastAsia="Calibri" w:cs="Calibri"/>
          <w:lang w:val="en-US"/>
        </w:rPr>
      </w:pPr>
      <w:r w:rsidRPr="4807F8B1">
        <w:rPr>
          <w:rFonts w:eastAsia="Calibri" w:cs="Calibri"/>
          <w:b/>
          <w:bCs/>
          <w:lang w:val="en-US"/>
        </w:rPr>
        <w:t xml:space="preserve">Work Package </w:t>
      </w:r>
      <w:r w:rsidRPr="4807F8B1" w:rsidR="526DA5AE">
        <w:rPr>
          <w:rFonts w:eastAsia="Calibri" w:cs="Calibri"/>
          <w:b/>
          <w:bCs/>
          <w:lang w:val="en-US"/>
        </w:rPr>
        <w:t>7</w:t>
      </w:r>
      <w:r w:rsidRPr="4807F8B1">
        <w:rPr>
          <w:rFonts w:eastAsia="Calibri" w:cs="Calibri"/>
          <w:b/>
          <w:bCs/>
          <w:lang w:val="en-US"/>
        </w:rPr>
        <w:t>:</w:t>
      </w:r>
      <w:r w:rsidRPr="4807F8B1" w:rsidR="001B70BC">
        <w:rPr>
          <w:rFonts w:eastAsia="Calibri" w:cs="Calibri"/>
          <w:b/>
          <w:bCs/>
          <w:lang w:val="en-US"/>
        </w:rPr>
        <w:t xml:space="preserve"> </w:t>
      </w:r>
      <w:r w:rsidRPr="4807F8B1" w:rsidR="001B70BC">
        <w:rPr>
          <w:rFonts w:eastAsia="Calibri" w:cs="Calibri"/>
          <w:lang w:val="en-US"/>
        </w:rPr>
        <w:t xml:space="preserve">1 </w:t>
      </w:r>
      <w:r w:rsidRPr="4807F8B1" w:rsidR="002A7B47">
        <w:rPr>
          <w:rFonts w:eastAsia="Calibri" w:cs="Calibri"/>
          <w:lang w:val="en-US"/>
        </w:rPr>
        <w:t>table</w:t>
      </w:r>
      <w:r w:rsidRPr="4807F8B1" w:rsidR="5A32626D">
        <w:rPr>
          <w:rFonts w:eastAsia="Calibri" w:cs="Calibri"/>
          <w:lang w:val="en-US"/>
        </w:rPr>
        <w:t>-</w:t>
      </w:r>
      <w:r w:rsidRPr="4807F8B1" w:rsidR="002A7B47">
        <w:rPr>
          <w:rFonts w:eastAsia="Calibri" w:cs="Calibri"/>
          <w:lang w:val="en-US"/>
        </w:rPr>
        <w:t xml:space="preserve">top </w:t>
      </w:r>
      <w:r w:rsidRPr="4807F8B1" w:rsidR="001B70BC">
        <w:rPr>
          <w:rFonts w:eastAsia="Calibri" w:cs="Calibri"/>
          <w:lang w:val="en-US"/>
        </w:rPr>
        <w:t>exercise</w:t>
      </w:r>
      <w:r w:rsidRPr="4807F8B1" w:rsidR="62F4E4B6">
        <w:rPr>
          <w:rFonts w:eastAsia="Calibri" w:cs="Calibri"/>
          <w:shd w:val="clear" w:color="auto" w:fill="E6E6E6"/>
          <w:lang w:val="en-US"/>
        </w:rPr>
        <w:t xml:space="preserve"> </w:t>
      </w:r>
      <w:r w:rsidRPr="4807F8B1" w:rsidR="62F4E4B6">
        <w:rPr>
          <w:rFonts w:eastAsia="Calibri" w:cs="Calibri"/>
          <w:lang w:val="en-US"/>
        </w:rPr>
        <w:t xml:space="preserve">to </w:t>
      </w:r>
      <w:r w:rsidRPr="4807F8B1" w:rsidR="006C3CB4">
        <w:rPr>
          <w:rFonts w:eastAsia="Calibri" w:cs="Calibri"/>
        </w:rPr>
        <w:t xml:space="preserve">test </w:t>
      </w:r>
      <w:r w:rsidRPr="4807F8B1" w:rsidR="00FB4DC3">
        <w:rPr>
          <w:rFonts w:eastAsia="Calibri" w:cs="Calibri"/>
        </w:rPr>
        <w:t>DBT’s response to a</w:t>
      </w:r>
      <w:r w:rsidRPr="4807F8B1" w:rsidR="006C3CB4">
        <w:rPr>
          <w:rFonts w:eastAsia="Calibri" w:cs="Calibri"/>
        </w:rPr>
        <w:t xml:space="preserve"> </w:t>
      </w:r>
      <w:r w:rsidRPr="4807F8B1" w:rsidR="00CF7B77">
        <w:rPr>
          <w:rFonts w:eastAsia="Calibri" w:cs="Calibri"/>
        </w:rPr>
        <w:t xml:space="preserve">chemicals </w:t>
      </w:r>
      <w:r w:rsidRPr="4807F8B1" w:rsidR="006C3CB4">
        <w:rPr>
          <w:rFonts w:eastAsia="Calibri" w:cs="Calibri"/>
        </w:rPr>
        <w:t>CNI risk</w:t>
      </w:r>
      <w:r w:rsidRPr="4807F8B1" w:rsidR="0868226F">
        <w:rPr>
          <w:rFonts w:eastAsia="Calibri" w:cs="Calibri"/>
        </w:rPr>
        <w:t xml:space="preserve"> and lessons piece</w:t>
      </w:r>
      <w:r w:rsidRPr="4807F8B1" w:rsidR="00344A71">
        <w:rPr>
          <w:rFonts w:eastAsia="Calibri" w:cs="Calibri"/>
        </w:rPr>
        <w:t>.</w:t>
      </w:r>
    </w:p>
    <w:p w:rsidRPr="004123DE" w:rsidR="0051453B" w:rsidP="4807F8B1" w:rsidRDefault="040FD3FB" w14:paraId="613261E6" w14:textId="2ECCCE3F">
      <w:pPr>
        <w:pStyle w:val="ListParagraph"/>
        <w:spacing w:after="0"/>
        <w:jc w:val="both"/>
        <w:rPr>
          <w:rFonts w:eastAsia="Calibri" w:cs="Calibri"/>
          <w:lang w:val="en-US"/>
        </w:rPr>
      </w:pPr>
      <w:r w:rsidRPr="4807F8B1">
        <w:rPr>
          <w:rFonts w:eastAsia="Calibri" w:cs="Calibri"/>
        </w:rPr>
        <w:t xml:space="preserve"> </w:t>
      </w:r>
    </w:p>
    <w:p w:rsidRPr="001B70BC" w:rsidR="008F3CAD" w:rsidP="4807F8B1" w:rsidRDefault="00344A71" w14:paraId="43D42036" w14:textId="472CE5D2">
      <w:pPr>
        <w:pStyle w:val="ListParagraph"/>
        <w:numPr>
          <w:ilvl w:val="0"/>
          <w:numId w:val="24"/>
        </w:numPr>
        <w:spacing w:after="0"/>
        <w:jc w:val="both"/>
        <w:rPr>
          <w:rFonts w:eastAsia="Calibri" w:cs="Calibri"/>
          <w:lang w:val="en-US"/>
        </w:rPr>
      </w:pPr>
      <w:r w:rsidRPr="73A14097">
        <w:rPr>
          <w:rFonts w:eastAsia="Calibri" w:cs="Calibri"/>
          <w:b/>
          <w:bCs/>
          <w:lang w:val="en-US"/>
        </w:rPr>
        <w:t xml:space="preserve">Work Package </w:t>
      </w:r>
      <w:r w:rsidRPr="73A14097" w:rsidR="1153F228">
        <w:rPr>
          <w:rFonts w:eastAsia="Calibri" w:cs="Calibri"/>
          <w:b/>
          <w:bCs/>
          <w:lang w:val="en-US"/>
        </w:rPr>
        <w:t>8</w:t>
      </w:r>
      <w:r w:rsidRPr="73A14097">
        <w:rPr>
          <w:rFonts w:eastAsia="Calibri" w:cs="Calibri"/>
          <w:b/>
          <w:bCs/>
          <w:lang w:val="en-US"/>
        </w:rPr>
        <w:t xml:space="preserve">: </w:t>
      </w:r>
      <w:r w:rsidRPr="73A14097" w:rsidR="00443B5B">
        <w:rPr>
          <w:rFonts w:eastAsia="Calibri" w:cs="Calibri"/>
        </w:rPr>
        <w:t>1 table</w:t>
      </w:r>
      <w:r w:rsidRPr="73A14097" w:rsidR="39FA70F5">
        <w:rPr>
          <w:rFonts w:eastAsia="Calibri" w:cs="Calibri"/>
        </w:rPr>
        <w:t>-</w:t>
      </w:r>
      <w:r w:rsidRPr="73A14097" w:rsidR="00443B5B">
        <w:rPr>
          <w:rFonts w:eastAsia="Calibri" w:cs="Calibri"/>
        </w:rPr>
        <w:t xml:space="preserve">top </w:t>
      </w:r>
      <w:r w:rsidRPr="73A14097">
        <w:rPr>
          <w:rFonts w:eastAsia="Calibri" w:cs="Calibri"/>
        </w:rPr>
        <w:t>exercise</w:t>
      </w:r>
      <w:r w:rsidRPr="73A14097" w:rsidR="00443B5B">
        <w:rPr>
          <w:rFonts w:eastAsia="Calibri" w:cs="Calibri"/>
        </w:rPr>
        <w:t xml:space="preserve"> </w:t>
      </w:r>
      <w:r w:rsidRPr="73A14097">
        <w:rPr>
          <w:rFonts w:eastAsia="Calibri" w:cs="Calibri"/>
        </w:rPr>
        <w:t>to</w:t>
      </w:r>
      <w:r w:rsidRPr="73A14097" w:rsidR="006C3CB4">
        <w:rPr>
          <w:rFonts w:eastAsia="Calibri" w:cs="Calibri"/>
        </w:rPr>
        <w:t xml:space="preserve"> test </w:t>
      </w:r>
      <w:r w:rsidRPr="73A14097" w:rsidR="137396A7">
        <w:rPr>
          <w:rFonts w:eastAsia="Calibri" w:cs="Calibri"/>
        </w:rPr>
        <w:t xml:space="preserve">DBT’s </w:t>
      </w:r>
      <w:r w:rsidRPr="73A14097" w:rsidR="00767A19">
        <w:rPr>
          <w:rFonts w:eastAsia="Calibri" w:cs="Calibri"/>
        </w:rPr>
        <w:t>response to a c</w:t>
      </w:r>
      <w:r w:rsidRPr="73A14097" w:rsidR="6F75126F">
        <w:rPr>
          <w:rFonts w:eastAsia="Calibri" w:cs="Calibri"/>
        </w:rPr>
        <w:t>yber</w:t>
      </w:r>
      <w:r w:rsidRPr="73A14097" w:rsidR="00767A19">
        <w:rPr>
          <w:rFonts w:eastAsia="Calibri" w:cs="Calibri"/>
        </w:rPr>
        <w:t xml:space="preserve"> risk </w:t>
      </w:r>
      <w:r w:rsidRPr="73A14097" w:rsidR="5926B3CE">
        <w:rPr>
          <w:rFonts w:eastAsia="Calibri" w:cs="Calibri"/>
        </w:rPr>
        <w:t xml:space="preserve"> and lessons </w:t>
      </w:r>
      <w:r w:rsidRPr="73A14097" w:rsidR="574012D0">
        <w:rPr>
          <w:rFonts w:eastAsia="Calibri" w:cs="Calibri"/>
        </w:rPr>
        <w:t>piece</w:t>
      </w:r>
      <w:r w:rsidRPr="73A14097" w:rsidR="00767A19">
        <w:rPr>
          <w:rFonts w:eastAsia="Calibri" w:cs="Calibri"/>
        </w:rPr>
        <w:t>.</w:t>
      </w:r>
      <w:r w:rsidRPr="73A14097" w:rsidR="006C3CB4">
        <w:rPr>
          <w:rFonts w:eastAsia="Calibri" w:cs="Calibri"/>
        </w:rPr>
        <w:t xml:space="preserve"> </w:t>
      </w:r>
    </w:p>
    <w:p w:rsidRPr="001B70BC" w:rsidR="001B70BC" w:rsidP="4807F8B1" w:rsidRDefault="001B70BC" w14:paraId="5373E6C2" w14:textId="23879199">
      <w:pPr>
        <w:rPr>
          <w:rFonts w:eastAsia="Calibri" w:cs="Calibri"/>
          <w:b/>
          <w:bCs/>
          <w:sz w:val="28"/>
          <w:szCs w:val="28"/>
          <w:lang w:val="en-US"/>
        </w:rPr>
      </w:pPr>
      <w:r w:rsidRPr="4807F8B1">
        <w:rPr>
          <w:rFonts w:eastAsia="Calibri" w:cs="Calibri"/>
          <w:b/>
          <w:bCs/>
          <w:sz w:val="28"/>
          <w:szCs w:val="28"/>
          <w:lang w:val="en-US"/>
        </w:rPr>
        <w:t>Year 2</w:t>
      </w:r>
    </w:p>
    <w:p w:rsidRPr="004123DE" w:rsidR="006B568E" w:rsidP="4807F8B1" w:rsidRDefault="006B568E" w14:paraId="228FA0AE" w14:textId="67E73776">
      <w:pPr>
        <w:pStyle w:val="ListParagraph"/>
        <w:numPr>
          <w:ilvl w:val="0"/>
          <w:numId w:val="24"/>
        </w:numPr>
        <w:rPr>
          <w:rFonts w:eastAsia="Calibri" w:cs="Calibri"/>
        </w:rPr>
      </w:pPr>
      <w:r w:rsidRPr="4807F8B1">
        <w:rPr>
          <w:rFonts w:eastAsia="Calibri" w:cs="Calibri"/>
          <w:b/>
          <w:bCs/>
          <w:lang w:val="en-US"/>
        </w:rPr>
        <w:t xml:space="preserve">Work package </w:t>
      </w:r>
      <w:r w:rsidRPr="4807F8B1" w:rsidR="00F92403">
        <w:rPr>
          <w:rFonts w:eastAsia="Calibri" w:cs="Calibri"/>
          <w:b/>
          <w:bCs/>
          <w:lang w:val="en-US"/>
        </w:rPr>
        <w:t>1</w:t>
      </w:r>
      <w:r w:rsidRPr="4807F8B1">
        <w:rPr>
          <w:rFonts w:eastAsia="Calibri" w:cs="Calibri"/>
          <w:b/>
          <w:bCs/>
          <w:lang w:val="en-US"/>
        </w:rPr>
        <w:t>:</w:t>
      </w:r>
      <w:r w:rsidRPr="4807F8B1">
        <w:rPr>
          <w:rFonts w:eastAsia="Calibri" w:cs="Calibri"/>
          <w:lang w:val="en-US"/>
        </w:rPr>
        <w:t xml:space="preserve">  1 exercise to stress test the </w:t>
      </w:r>
      <w:r w:rsidRPr="4807F8B1">
        <w:rPr>
          <w:rFonts w:eastAsia="Calibri" w:cs="Calibri"/>
          <w:b/>
          <w:bCs/>
          <w:lang w:val="en-US"/>
        </w:rPr>
        <w:t>updated</w:t>
      </w:r>
      <w:r w:rsidRPr="4807F8B1">
        <w:rPr>
          <w:rFonts w:eastAsia="Calibri" w:cs="Calibri"/>
          <w:lang w:val="en-US"/>
        </w:rPr>
        <w:t xml:space="preserve"> DBT’s CONOPS, to ascertain improvements and support the training and development of DBT emergency responders.  </w:t>
      </w:r>
    </w:p>
    <w:p w:rsidRPr="001B70BC" w:rsidR="00825409" w:rsidDel="00466C95" w:rsidP="4807F8B1" w:rsidRDefault="7838F0DA" w14:paraId="43E982B7" w14:textId="44B01E81">
      <w:pPr>
        <w:pStyle w:val="ListParagraph"/>
        <w:numPr>
          <w:ilvl w:val="0"/>
          <w:numId w:val="24"/>
        </w:numPr>
        <w:spacing w:after="0"/>
        <w:jc w:val="both"/>
        <w:rPr>
          <w:rFonts w:eastAsia="Calibri" w:cs="Calibri"/>
          <w:lang w:val="en-US"/>
        </w:rPr>
      </w:pPr>
      <w:r w:rsidRPr="5164E887">
        <w:rPr>
          <w:rFonts w:eastAsia="Calibri" w:cs="Calibri"/>
          <w:b/>
          <w:bCs/>
          <w:lang w:val="en-US"/>
        </w:rPr>
        <w:t xml:space="preserve">Work Package </w:t>
      </w:r>
      <w:r w:rsidRPr="5164E887" w:rsidR="5A0CFB2F">
        <w:rPr>
          <w:rFonts w:eastAsia="Calibri" w:cs="Calibri"/>
          <w:b/>
          <w:bCs/>
          <w:lang w:val="en-US"/>
        </w:rPr>
        <w:t>2</w:t>
      </w:r>
      <w:r w:rsidRPr="5164E887">
        <w:rPr>
          <w:rFonts w:eastAsia="Calibri" w:cs="Calibri"/>
          <w:lang w:val="en-US"/>
        </w:rPr>
        <w:t xml:space="preserve">: A </w:t>
      </w:r>
      <w:r w:rsidRPr="5164E887" w:rsidR="09B1FC84">
        <w:rPr>
          <w:rFonts w:eastAsia="Calibri" w:cs="Calibri"/>
          <w:lang w:val="en-US"/>
        </w:rPr>
        <w:t>one-day</w:t>
      </w:r>
      <w:r w:rsidRPr="5164E887">
        <w:rPr>
          <w:rFonts w:eastAsia="Calibri" w:cs="Calibri"/>
          <w:b/>
          <w:bCs/>
          <w:lang w:val="en-US"/>
        </w:rPr>
        <w:t xml:space="preserve"> </w:t>
      </w:r>
      <w:r w:rsidRPr="5164E887" w:rsidR="11EF365F">
        <w:rPr>
          <w:rFonts w:eastAsia="Calibri" w:cs="Calibri"/>
          <w:lang w:val="en-US"/>
        </w:rPr>
        <w:t>bronze</w:t>
      </w:r>
      <w:r w:rsidRPr="5164E887">
        <w:rPr>
          <w:rFonts w:eastAsia="Calibri" w:cs="Calibri"/>
          <w:b/>
          <w:bCs/>
          <w:lang w:val="en-US"/>
        </w:rPr>
        <w:t xml:space="preserve"> </w:t>
      </w:r>
      <w:r w:rsidRPr="5164E887">
        <w:rPr>
          <w:rFonts w:eastAsia="Calibri" w:cs="Calibri"/>
          <w:lang w:val="en-US"/>
        </w:rPr>
        <w:t xml:space="preserve">training course in crisis management designed and delivered for 3 x 15 delegates to a maximum of 45 by </w:t>
      </w:r>
      <w:r w:rsidRPr="5164E887" w:rsidR="31B30B06">
        <w:rPr>
          <w:rFonts w:eastAsia="Calibri" w:cs="Calibri"/>
          <w:lang w:val="en-US"/>
        </w:rPr>
        <w:t>31st March</w:t>
      </w:r>
      <w:r w:rsidRPr="5164E887">
        <w:rPr>
          <w:rFonts w:eastAsia="Calibri" w:cs="Calibri"/>
          <w:lang w:val="en-US"/>
        </w:rPr>
        <w:t xml:space="preserve"> 202</w:t>
      </w:r>
      <w:r w:rsidRPr="5164E887" w:rsidR="4EA6A9C2">
        <w:rPr>
          <w:rFonts w:eastAsia="Calibri" w:cs="Calibri"/>
          <w:lang w:val="en-US"/>
        </w:rPr>
        <w:t>6</w:t>
      </w:r>
      <w:r w:rsidRPr="5164E887" w:rsidR="6C60AEAB">
        <w:rPr>
          <w:rFonts w:eastAsia="Calibri" w:cs="Calibri"/>
          <w:lang w:val="en-US"/>
        </w:rPr>
        <w:t xml:space="preserve">. This will focus on </w:t>
      </w:r>
      <w:r w:rsidRPr="5164E887" w:rsidR="52114A58">
        <w:rPr>
          <w:rFonts w:eastAsia="Calibri" w:cs="Calibri"/>
          <w:lang w:val="en-US"/>
        </w:rPr>
        <w:t xml:space="preserve">their </w:t>
      </w:r>
      <w:r w:rsidR="52114A58">
        <w:t>roles and responsibilities</w:t>
      </w:r>
      <w:r w:rsidR="4775548A">
        <w:t xml:space="preserve"> during a crisis response.</w:t>
      </w:r>
    </w:p>
    <w:p w:rsidRPr="004123DE" w:rsidR="00807794" w:rsidP="4807F8B1" w:rsidRDefault="00807794" w14:paraId="5B14D42A" w14:textId="77777777">
      <w:pPr>
        <w:spacing w:after="0"/>
        <w:ind w:left="360"/>
        <w:jc w:val="both"/>
        <w:rPr>
          <w:rFonts w:eastAsia="Calibri" w:cs="Calibri"/>
          <w:lang w:val="en-US"/>
        </w:rPr>
      </w:pPr>
    </w:p>
    <w:p w:rsidRPr="007E53AC" w:rsidR="00466C95" w:rsidP="4807F8B1" w:rsidRDefault="00466C95" w14:paraId="73EBC446" w14:textId="20D59BAA">
      <w:pPr>
        <w:pStyle w:val="ListParagraph"/>
        <w:numPr>
          <w:ilvl w:val="0"/>
          <w:numId w:val="24"/>
        </w:numPr>
        <w:spacing w:after="0"/>
        <w:jc w:val="both"/>
        <w:rPr>
          <w:rFonts w:eastAsia="Calibri" w:cs="Calibri"/>
          <w:lang w:val="en-US"/>
        </w:rPr>
      </w:pPr>
      <w:r w:rsidRPr="4807F8B1">
        <w:rPr>
          <w:rFonts w:eastAsia="Calibri" w:cs="Calibri"/>
          <w:b/>
          <w:bCs/>
          <w:lang w:val="en-US"/>
        </w:rPr>
        <w:lastRenderedPageBreak/>
        <w:t xml:space="preserve">Work Package </w:t>
      </w:r>
      <w:r w:rsidRPr="4807F8B1" w:rsidR="526E497E">
        <w:rPr>
          <w:rFonts w:eastAsia="Calibri" w:cs="Calibri"/>
          <w:b/>
          <w:bCs/>
          <w:lang w:val="en-US"/>
        </w:rPr>
        <w:t>3</w:t>
      </w:r>
      <w:r w:rsidRPr="4807F8B1">
        <w:rPr>
          <w:rFonts w:eastAsia="Calibri" w:cs="Calibri"/>
          <w:lang w:val="en-US"/>
        </w:rPr>
        <w:t xml:space="preserve">: </w:t>
      </w:r>
      <w:r w:rsidRPr="4807F8B1" w:rsidR="009F028B">
        <w:rPr>
          <w:rFonts w:eastAsia="Calibri" w:cs="Calibri"/>
          <w:lang w:val="en-US"/>
        </w:rPr>
        <w:t>Year 2 Silver and</w:t>
      </w:r>
      <w:r w:rsidRPr="4807F8B1">
        <w:rPr>
          <w:rFonts w:eastAsia="Calibri" w:cs="Calibri"/>
          <w:lang w:val="en-US"/>
        </w:rPr>
        <w:t xml:space="preserve"> Gold </w:t>
      </w:r>
      <w:r w:rsidRPr="4807F8B1" w:rsidR="009F028B">
        <w:rPr>
          <w:rFonts w:eastAsia="Calibri" w:cs="Calibri"/>
          <w:lang w:val="en-US"/>
        </w:rPr>
        <w:t>training</w:t>
      </w:r>
      <w:r w:rsidRPr="4807F8B1">
        <w:rPr>
          <w:rFonts w:eastAsia="Calibri" w:cs="Calibri"/>
          <w:lang w:val="en-US"/>
        </w:rPr>
        <w:t xml:space="preserve"> to be designed and delivered by </w:t>
      </w:r>
      <w:r w:rsidRPr="4807F8B1" w:rsidR="001B70BC">
        <w:rPr>
          <w:rFonts w:eastAsia="Calibri" w:cs="Calibri"/>
          <w:lang w:val="en-US"/>
        </w:rPr>
        <w:t xml:space="preserve">31 </w:t>
      </w:r>
      <w:r w:rsidRPr="4807F8B1">
        <w:rPr>
          <w:rFonts w:eastAsia="Calibri" w:cs="Calibri"/>
          <w:lang w:val="en-US"/>
        </w:rPr>
        <w:t>March 202</w:t>
      </w:r>
      <w:r w:rsidRPr="4807F8B1" w:rsidR="00807794">
        <w:rPr>
          <w:rFonts w:eastAsia="Calibri" w:cs="Calibri"/>
          <w:lang w:val="en-US"/>
        </w:rPr>
        <w:t>6</w:t>
      </w:r>
      <w:r w:rsidRPr="4807F8B1">
        <w:rPr>
          <w:rFonts w:eastAsia="Calibri" w:cs="Calibri"/>
          <w:lang w:val="en-US"/>
        </w:rPr>
        <w:t>.</w:t>
      </w:r>
      <w:r w:rsidRPr="4807F8B1" w:rsidR="001A302F">
        <w:rPr>
          <w:rFonts w:eastAsia="Calibri" w:cs="Calibri"/>
          <w:lang w:val="en-US"/>
        </w:rPr>
        <w:t xml:space="preserve"> (TBC)</w:t>
      </w:r>
    </w:p>
    <w:p w:rsidRPr="007E53AC" w:rsidR="00466C95" w:rsidP="4807F8B1" w:rsidRDefault="00466C95" w14:paraId="36D5B54E" w14:textId="77777777">
      <w:pPr>
        <w:spacing w:after="0"/>
        <w:jc w:val="both"/>
        <w:rPr>
          <w:rFonts w:ascii="Calibri" w:hAnsi="Calibri" w:eastAsia="Calibri" w:cs="Calibri"/>
          <w:lang w:val="en-US"/>
        </w:rPr>
      </w:pPr>
    </w:p>
    <w:p w:rsidRPr="007E53AC" w:rsidR="00807794" w:rsidP="4807F8B1" w:rsidRDefault="4089152E" w14:paraId="03D4F935" w14:textId="6F8DC3E5">
      <w:pPr>
        <w:pStyle w:val="ListParagraph"/>
        <w:numPr>
          <w:ilvl w:val="0"/>
          <w:numId w:val="24"/>
        </w:numPr>
        <w:spacing w:after="0"/>
        <w:jc w:val="both"/>
        <w:rPr>
          <w:rFonts w:eastAsia="Calibri" w:cs="Calibri"/>
          <w:lang w:val="en-US"/>
        </w:rPr>
      </w:pPr>
      <w:r w:rsidRPr="4807F8B1">
        <w:rPr>
          <w:rFonts w:eastAsia="Calibri" w:cs="Calibri"/>
          <w:b/>
          <w:bCs/>
          <w:lang w:val="en-US"/>
        </w:rPr>
        <w:t xml:space="preserve">Work Package </w:t>
      </w:r>
      <w:r w:rsidRPr="4807F8B1" w:rsidR="54973B27">
        <w:rPr>
          <w:rFonts w:eastAsia="Calibri" w:cs="Calibri"/>
          <w:b/>
          <w:bCs/>
          <w:lang w:val="en-US"/>
        </w:rPr>
        <w:t>4</w:t>
      </w:r>
      <w:r w:rsidRPr="4807F8B1">
        <w:rPr>
          <w:rFonts w:eastAsia="Calibri" w:cs="Calibri"/>
          <w:b/>
          <w:bCs/>
          <w:lang w:val="en-US"/>
        </w:rPr>
        <w:t xml:space="preserve">: </w:t>
      </w:r>
      <w:r w:rsidRPr="4807F8B1" w:rsidR="00251A96">
        <w:rPr>
          <w:rFonts w:eastAsia="Calibri" w:cs="Calibri"/>
          <w:lang w:val="en-US"/>
        </w:rPr>
        <w:t>Begin to develop</w:t>
      </w:r>
      <w:r w:rsidRPr="4807F8B1" w:rsidR="3E86902E">
        <w:rPr>
          <w:rFonts w:eastAsia="Calibri" w:cs="Calibri"/>
          <w:lang w:val="en-US"/>
        </w:rPr>
        <w:t xml:space="preserve"> and/or de</w:t>
      </w:r>
      <w:r w:rsidRPr="4807F8B1" w:rsidR="65F38B97">
        <w:rPr>
          <w:rFonts w:eastAsia="Calibri" w:cs="Calibri"/>
          <w:lang w:val="en-US"/>
        </w:rPr>
        <w:t>liver</w:t>
      </w:r>
      <w:r w:rsidRPr="4807F8B1" w:rsidR="00251A96">
        <w:rPr>
          <w:rFonts w:eastAsia="Calibri" w:cs="Calibri"/>
          <w:lang w:val="en-US"/>
        </w:rPr>
        <w:t xml:space="preserve"> a </w:t>
      </w:r>
      <w:r w:rsidRPr="4807F8B1" w:rsidR="001B70BC">
        <w:rPr>
          <w:rFonts w:eastAsia="Calibri" w:cs="Calibri"/>
          <w:lang w:val="en-US"/>
        </w:rPr>
        <w:t>full-scale</w:t>
      </w:r>
      <w:r w:rsidRPr="4807F8B1" w:rsidR="00251A96">
        <w:rPr>
          <w:rFonts w:eastAsia="Calibri" w:cs="Calibri"/>
          <w:lang w:val="en-US"/>
        </w:rPr>
        <w:t xml:space="preserve"> simulation </w:t>
      </w:r>
      <w:r w:rsidRPr="4807F8B1" w:rsidR="006F10D9">
        <w:rPr>
          <w:rFonts w:eastAsia="Calibri" w:cs="Calibri"/>
          <w:lang w:val="en-US"/>
        </w:rPr>
        <w:t>exercise (TBC)</w:t>
      </w:r>
      <w:r w:rsidRPr="4807F8B1" w:rsidR="50F6605F">
        <w:rPr>
          <w:rFonts w:eastAsia="Calibri" w:cs="Calibri"/>
          <w:lang w:val="en-US"/>
        </w:rPr>
        <w:t xml:space="preserve"> - and lessons piece</w:t>
      </w:r>
      <w:r w:rsidRPr="4807F8B1" w:rsidR="001452C4">
        <w:rPr>
          <w:rFonts w:eastAsia="Calibri" w:cs="Calibri"/>
          <w:lang w:val="en-US"/>
        </w:rPr>
        <w:t>.</w:t>
      </w:r>
    </w:p>
    <w:p w:rsidRPr="007E53AC" w:rsidR="00466C95" w:rsidP="4807F8B1" w:rsidRDefault="00466C95" w14:paraId="6BE04672" w14:textId="77777777">
      <w:pPr>
        <w:tabs>
          <w:tab w:val="left" w:pos="3240"/>
        </w:tabs>
        <w:spacing w:after="0"/>
        <w:jc w:val="both"/>
        <w:rPr>
          <w:b/>
          <w:bCs/>
        </w:rPr>
      </w:pPr>
    </w:p>
    <w:p w:rsidRPr="001B70BC" w:rsidR="001B70BC" w:rsidP="4807F8B1" w:rsidRDefault="5E7F73C9" w14:paraId="5099C129" w14:textId="570DB346">
      <w:pPr>
        <w:rPr>
          <w:rFonts w:eastAsia="Calibri" w:cs="Calibri"/>
          <w:b/>
          <w:bCs/>
          <w:sz w:val="28"/>
          <w:szCs w:val="28"/>
          <w:lang w:val="en-US"/>
        </w:rPr>
      </w:pPr>
      <w:r w:rsidRPr="4807F8B1">
        <w:rPr>
          <w:rFonts w:eastAsia="Calibri" w:cs="Calibri"/>
          <w:b/>
          <w:bCs/>
          <w:sz w:val="28"/>
          <w:szCs w:val="28"/>
          <w:lang w:val="en-US"/>
        </w:rPr>
        <w:t>Year 3</w:t>
      </w:r>
    </w:p>
    <w:p w:rsidRPr="007E53AC" w:rsidR="0014267C" w:rsidP="4807F8B1" w:rsidRDefault="0014267C" w14:paraId="7CAB7A3C" w14:textId="4AD5DCED">
      <w:pPr>
        <w:pStyle w:val="ListParagraph"/>
        <w:numPr>
          <w:ilvl w:val="0"/>
          <w:numId w:val="24"/>
        </w:numPr>
        <w:rPr>
          <w:rFonts w:eastAsia="Calibri" w:cs="Calibri"/>
        </w:rPr>
      </w:pPr>
      <w:r w:rsidRPr="4807F8B1">
        <w:rPr>
          <w:rFonts w:eastAsia="Calibri" w:cs="Calibri"/>
          <w:b/>
          <w:bCs/>
          <w:lang w:val="en-US"/>
        </w:rPr>
        <w:t>Work package 1:</w:t>
      </w:r>
      <w:r w:rsidRPr="4807F8B1">
        <w:rPr>
          <w:rFonts w:eastAsia="Calibri" w:cs="Calibri"/>
          <w:lang w:val="en-US"/>
        </w:rPr>
        <w:t xml:space="preserve"> 1 exercise to stress test the </w:t>
      </w:r>
      <w:r w:rsidRPr="4807F8B1">
        <w:rPr>
          <w:rFonts w:eastAsia="Calibri" w:cs="Calibri"/>
          <w:b/>
          <w:bCs/>
          <w:lang w:val="en-US"/>
        </w:rPr>
        <w:t>updated</w:t>
      </w:r>
      <w:r w:rsidRPr="4807F8B1">
        <w:rPr>
          <w:rFonts w:eastAsia="Calibri" w:cs="Calibri"/>
          <w:lang w:val="en-US"/>
        </w:rPr>
        <w:t xml:space="preserve"> DBT’s CONOPS, to ascertain improvements and support the training and development of DBT emergency responders.  </w:t>
      </w:r>
    </w:p>
    <w:p w:rsidRPr="007E53AC" w:rsidR="460AEC84" w:rsidP="4807F8B1" w:rsidRDefault="39D05883" w14:paraId="167DB2D9" w14:textId="7B374A53">
      <w:pPr>
        <w:pStyle w:val="ListParagraph"/>
        <w:numPr>
          <w:ilvl w:val="0"/>
          <w:numId w:val="24"/>
        </w:numPr>
        <w:spacing w:after="0"/>
        <w:jc w:val="both"/>
        <w:rPr>
          <w:rFonts w:eastAsia="Calibri" w:cs="Calibri"/>
          <w:lang w:val="en-US"/>
        </w:rPr>
      </w:pPr>
      <w:r w:rsidRPr="4807F8B1">
        <w:rPr>
          <w:rFonts w:eastAsia="Calibri" w:cs="Calibri"/>
          <w:b/>
          <w:bCs/>
          <w:lang w:val="en-US"/>
        </w:rPr>
        <w:t xml:space="preserve">Work Package </w:t>
      </w:r>
      <w:r w:rsidRPr="4807F8B1" w:rsidR="60C48D35">
        <w:rPr>
          <w:rFonts w:eastAsia="Calibri" w:cs="Calibri"/>
          <w:b/>
          <w:bCs/>
          <w:lang w:val="en-US"/>
        </w:rPr>
        <w:t>2</w:t>
      </w:r>
      <w:r w:rsidRPr="4807F8B1" w:rsidR="4C044274">
        <w:rPr>
          <w:rFonts w:eastAsia="Calibri" w:cs="Calibri"/>
          <w:b/>
          <w:bCs/>
          <w:lang w:val="en-US"/>
        </w:rPr>
        <w:t>:</w:t>
      </w:r>
      <w:r w:rsidRPr="4807F8B1" w:rsidR="16BBD067">
        <w:rPr>
          <w:rFonts w:eastAsia="Calibri" w:cs="Calibri"/>
          <w:b/>
          <w:bCs/>
          <w:lang w:val="en-US"/>
        </w:rPr>
        <w:t xml:space="preserve"> </w:t>
      </w:r>
      <w:r w:rsidRPr="4807F8B1" w:rsidR="2559BC07">
        <w:rPr>
          <w:rFonts w:eastAsia="Calibri" w:cs="Calibri"/>
          <w:lang w:val="en-US"/>
        </w:rPr>
        <w:t xml:space="preserve">Generic crisis management refresher training </w:t>
      </w:r>
      <w:r w:rsidRPr="4807F8B1" w:rsidR="0FEB578B">
        <w:rPr>
          <w:rFonts w:eastAsia="Calibri" w:cs="Calibri"/>
          <w:lang w:val="en-US"/>
        </w:rPr>
        <w:t>for all grades (numbers and amount of sessions tbc)</w:t>
      </w:r>
    </w:p>
    <w:p w:rsidRPr="007E53AC" w:rsidR="422350CE" w:rsidP="4807F8B1" w:rsidRDefault="422350CE" w14:paraId="66736FB1" w14:textId="7B3A2DD0">
      <w:pPr>
        <w:spacing w:after="0"/>
        <w:jc w:val="both"/>
        <w:rPr>
          <w:rFonts w:eastAsia="Calibri" w:cs="Calibri"/>
          <w:lang w:val="en-US"/>
        </w:rPr>
      </w:pPr>
    </w:p>
    <w:p w:rsidRPr="00CB1BA9" w:rsidR="009049AF" w:rsidP="4807F8B1" w:rsidRDefault="49966584" w14:paraId="597A03F4" w14:textId="4A1579F4">
      <w:pPr>
        <w:pStyle w:val="ListParagraph"/>
        <w:numPr>
          <w:ilvl w:val="0"/>
          <w:numId w:val="24"/>
        </w:numPr>
        <w:spacing w:after="0"/>
        <w:jc w:val="both"/>
        <w:rPr>
          <w:rFonts w:eastAsia="Calibri" w:cs="Calibri"/>
          <w:lang w:val="en-US"/>
        </w:rPr>
      </w:pPr>
      <w:r w:rsidRPr="4807F8B1">
        <w:rPr>
          <w:rFonts w:eastAsia="Calibri" w:cs="Calibri"/>
          <w:b/>
          <w:bCs/>
          <w:lang w:val="en-US"/>
        </w:rPr>
        <w:t xml:space="preserve">Work Package </w:t>
      </w:r>
      <w:r w:rsidRPr="4807F8B1" w:rsidR="0014267C">
        <w:rPr>
          <w:rFonts w:eastAsia="Calibri" w:cs="Calibri"/>
          <w:b/>
          <w:bCs/>
          <w:lang w:val="en-US"/>
        </w:rPr>
        <w:t>3</w:t>
      </w:r>
      <w:r w:rsidRPr="4807F8B1">
        <w:rPr>
          <w:rFonts w:eastAsia="Calibri" w:cs="Calibri"/>
          <w:b/>
          <w:bCs/>
          <w:lang w:val="en-US"/>
        </w:rPr>
        <w:t>:</w:t>
      </w:r>
      <w:r w:rsidRPr="4807F8B1">
        <w:rPr>
          <w:rFonts w:eastAsia="Calibri" w:cs="Calibri"/>
          <w:lang w:val="en-US"/>
        </w:rPr>
        <w:t xml:space="preserve"> </w:t>
      </w:r>
      <w:r w:rsidRPr="4807F8B1" w:rsidR="00AB28FE">
        <w:rPr>
          <w:rFonts w:eastAsia="Calibri" w:cs="Calibri"/>
          <w:lang w:val="en-US"/>
        </w:rPr>
        <w:t>Begin to develop a full-scale simulation exercise (TBC).</w:t>
      </w:r>
    </w:p>
    <w:p w:rsidR="23F880D8" w:rsidP="2651AB08" w:rsidRDefault="23F880D8" w14:paraId="148475AE" w14:textId="1FCA8565">
      <w:pPr>
        <w:tabs>
          <w:tab w:val="left" w:pos="3730"/>
        </w:tabs>
        <w:spacing w:after="120"/>
        <w:jc w:val="center"/>
        <w:rPr>
          <w:rFonts w:ascii="Calibri" w:hAnsi="Calibri" w:eastAsia="Calibri" w:cs="Calibri"/>
          <w:b/>
          <w:bCs/>
          <w:caps/>
          <w:color w:val="231F20"/>
          <w:sz w:val="24"/>
          <w:szCs w:val="24"/>
        </w:rPr>
      </w:pPr>
    </w:p>
    <w:p w:rsidRPr="007E53AC" w:rsidR="0038310A" w:rsidP="4807F8B1" w:rsidRDefault="500E452F" w14:paraId="23573F77" w14:textId="0E5A04E7">
      <w:pPr>
        <w:tabs>
          <w:tab w:val="left" w:pos="3730"/>
        </w:tabs>
        <w:spacing w:after="120"/>
        <w:jc w:val="center"/>
        <w:rPr>
          <w:rFonts w:ascii="Calibri" w:hAnsi="Calibri" w:eastAsia="Calibri" w:cs="Calibri"/>
          <w:b/>
          <w:bCs/>
          <w:caps/>
          <w:color w:val="231F20"/>
          <w:sz w:val="24"/>
          <w:szCs w:val="24"/>
        </w:rPr>
      </w:pPr>
      <w:r w:rsidRPr="2A2AC1AA">
        <w:rPr>
          <w:rFonts w:ascii="Calibri" w:hAnsi="Calibri" w:eastAsia="Calibri" w:cs="Calibri"/>
          <w:b/>
          <w:bCs/>
          <w:caps/>
          <w:color w:val="231F20"/>
          <w:sz w:val="24"/>
          <w:szCs w:val="24"/>
        </w:rPr>
        <w:t>Appendix 3 – pricing and payment</w:t>
      </w:r>
    </w:p>
    <w:p w:rsidRPr="007E53AC" w:rsidR="0038310A" w:rsidP="58589757" w:rsidRDefault="0038310A" w14:paraId="26ADFF56" w14:textId="0E400E99">
      <w:pPr>
        <w:tabs>
          <w:tab w:val="left" w:pos="3730"/>
        </w:tabs>
        <w:spacing w:after="120"/>
        <w:jc w:val="center"/>
      </w:pPr>
    </w:p>
    <w:p w:rsidRPr="007E53AC" w:rsidR="0038310A" w:rsidP="4807F8B1" w:rsidRDefault="135883CD" w14:paraId="47AF88C7" w14:textId="3D3CF10A">
      <w:pPr>
        <w:spacing w:line="257" w:lineRule="auto"/>
        <w:jc w:val="both"/>
        <w:rPr>
          <w:rFonts w:ascii="Calibri" w:hAnsi="Calibri" w:eastAsia="Calibri" w:cs="Calibri"/>
        </w:rPr>
      </w:pPr>
      <w:r w:rsidRPr="7A8EA1B0">
        <w:rPr>
          <w:rFonts w:ascii="Calibri" w:hAnsi="Calibri" w:eastAsia="Calibri" w:cs="Calibri"/>
        </w:rPr>
        <w:t>The following prices will apply</w:t>
      </w:r>
      <w:r w:rsidRPr="7A8EA1B0" w:rsidR="51C2C418">
        <w:rPr>
          <w:rFonts w:ascii="Calibri" w:hAnsi="Calibri" w:eastAsia="Calibri" w:cs="Calibri"/>
        </w:rPr>
        <w:t xml:space="preserve">, </w:t>
      </w:r>
      <w:r w:rsidRPr="7A8EA1B0" w:rsidR="462D4431">
        <w:rPr>
          <w:rFonts w:ascii="Calibri" w:hAnsi="Calibri" w:eastAsia="Calibri" w:cs="Calibri"/>
        </w:rPr>
        <w:t xml:space="preserve">unless </w:t>
      </w:r>
      <w:r w:rsidRPr="7A8EA1B0" w:rsidR="51C2C418">
        <w:rPr>
          <w:rFonts w:ascii="Calibri" w:hAnsi="Calibri" w:eastAsia="Calibri" w:cs="Calibri"/>
        </w:rPr>
        <w:t>DBT negotiate</w:t>
      </w:r>
      <w:r w:rsidRPr="7A8EA1B0" w:rsidR="239C8C08">
        <w:rPr>
          <w:rFonts w:ascii="Calibri" w:hAnsi="Calibri" w:eastAsia="Calibri" w:cs="Calibri"/>
        </w:rPr>
        <w:t>s</w:t>
      </w:r>
      <w:r w:rsidRPr="7A8EA1B0" w:rsidR="51C2C418">
        <w:rPr>
          <w:rFonts w:ascii="Calibri" w:hAnsi="Calibri" w:eastAsia="Calibri" w:cs="Calibri"/>
        </w:rPr>
        <w:t xml:space="preserve"> and agree any</w:t>
      </w:r>
      <w:r w:rsidRPr="7A8EA1B0" w:rsidR="6D91E99E">
        <w:rPr>
          <w:rFonts w:ascii="Calibri" w:hAnsi="Calibri" w:eastAsia="Calibri" w:cs="Calibri"/>
        </w:rPr>
        <w:t xml:space="preserve"> </w:t>
      </w:r>
      <w:r w:rsidRPr="7A8EA1B0" w:rsidR="13241CDD">
        <w:rPr>
          <w:rFonts w:ascii="Calibri" w:hAnsi="Calibri" w:eastAsia="Calibri" w:cs="Calibri"/>
        </w:rPr>
        <w:t xml:space="preserve">alternative rates or </w:t>
      </w:r>
      <w:r w:rsidRPr="7A8EA1B0" w:rsidR="049E2B7D">
        <w:rPr>
          <w:rFonts w:ascii="Calibri" w:hAnsi="Calibri" w:eastAsia="Calibri" w:cs="Calibri"/>
        </w:rPr>
        <w:t>arrangements for</w:t>
      </w:r>
      <w:r w:rsidRPr="7A8EA1B0" w:rsidR="5B061E79">
        <w:rPr>
          <w:rFonts w:ascii="Calibri" w:hAnsi="Calibri" w:eastAsia="Calibri" w:cs="Calibri"/>
        </w:rPr>
        <w:t xml:space="preserve"> additional work package orders</w:t>
      </w:r>
      <w:r w:rsidRPr="7A8EA1B0">
        <w:rPr>
          <w:rFonts w:ascii="Calibri" w:hAnsi="Calibri" w:eastAsia="Calibri" w:cs="Calibri"/>
        </w:rPr>
        <w:t>.</w:t>
      </w:r>
    </w:p>
    <w:p w:rsidRPr="007E53AC" w:rsidR="0038310A" w:rsidP="4807F8B1" w:rsidRDefault="4FDFE3A1" w14:paraId="5F92FE6B" w14:textId="18987FBB">
      <w:pPr>
        <w:spacing w:line="257" w:lineRule="auto"/>
        <w:jc w:val="both"/>
        <w:rPr>
          <w:rFonts w:ascii="Calibri" w:hAnsi="Calibri" w:eastAsia="Calibri" w:cs="Calibri"/>
          <w:u w:val="single"/>
        </w:rPr>
      </w:pPr>
      <w:r w:rsidRPr="4807F8B1">
        <w:rPr>
          <w:rFonts w:ascii="Calibri" w:hAnsi="Calibri" w:eastAsia="Calibri" w:cs="Calibri"/>
          <w:u w:val="single"/>
        </w:rPr>
        <w:t>EPC Rate Card (per day)</w:t>
      </w:r>
    </w:p>
    <w:p w:rsidRPr="007E53AC" w:rsidR="0038310A" w:rsidP="1F2925E0" w:rsidRDefault="5B961F06" w14:paraId="649D9A03" w14:textId="34A924EC">
      <w:pPr>
        <w:pStyle w:val="ListParagraph"/>
        <w:numPr>
          <w:ilvl w:val="0"/>
          <w:numId w:val="24"/>
        </w:numPr>
        <w:spacing w:after="160" w:line="257" w:lineRule="auto"/>
        <w:jc w:val="both"/>
        <w:rPr>
          <w:rFonts w:eastAsia="Times New Roman"/>
        </w:rPr>
      </w:pPr>
      <w:r w:rsidRPr="1F2925E0" w:rsidR="5B961F06">
        <w:rPr>
          <w:rFonts w:eastAsia="Calibri" w:cs="Calibri"/>
          <w:u w:val="single"/>
        </w:rPr>
        <w:t xml:space="preserve">Senior Associate - </w:t>
      </w:r>
      <w:r w:rsidRPr="1F2925E0" w:rsidR="11B212CE">
        <w:rPr>
          <w:rFonts w:eastAsia="Times New Roman"/>
        </w:rPr>
        <w:t>[REDACTED]</w:t>
      </w:r>
    </w:p>
    <w:p w:rsidRPr="007E53AC" w:rsidR="0038310A" w:rsidP="41DA0D67" w:rsidRDefault="5B961F06" w14:paraId="5E12ED91" w14:textId="4945C694">
      <w:pPr>
        <w:pStyle w:val="ListParagraph"/>
        <w:numPr>
          <w:ilvl w:val="0"/>
          <w:numId w:val="24"/>
        </w:numPr>
        <w:spacing w:after="160" w:line="257" w:lineRule="auto"/>
        <w:jc w:val="both"/>
        <w:rPr>
          <w:rFonts w:eastAsia="Times New Roman"/>
        </w:rPr>
      </w:pPr>
      <w:r w:rsidRPr="41DA0D67" w:rsidR="5B961F06">
        <w:rPr>
          <w:rFonts w:eastAsia="Calibri" w:cs="Calibri"/>
          <w:u w:val="single"/>
        </w:rPr>
        <w:t xml:space="preserve">Standard Associate - </w:t>
      </w:r>
      <w:r w:rsidRPr="41DA0D67" w:rsidR="1675DBD5">
        <w:rPr>
          <w:rFonts w:eastAsia="Times New Roman"/>
        </w:rPr>
        <w:t>[REDACTED]</w:t>
      </w:r>
    </w:p>
    <w:p w:rsidRPr="007E53AC" w:rsidR="0038310A" w:rsidP="2651AB08" w:rsidRDefault="5B961F06" w14:paraId="27AEEE4C" w14:textId="2508467C">
      <w:pPr>
        <w:pStyle w:val="ListParagraph"/>
        <w:numPr>
          <w:ilvl w:val="0"/>
          <w:numId w:val="24"/>
        </w:numPr>
        <w:spacing w:after="160" w:line="257" w:lineRule="auto"/>
        <w:jc w:val="both"/>
        <w:rPr>
          <w:rFonts w:eastAsia="Calibri" w:cs="Calibri"/>
          <w:u w:val="single"/>
        </w:rPr>
      </w:pPr>
      <w:r w:rsidRPr="41DA0D67" w:rsidR="5B961F06">
        <w:rPr>
          <w:rFonts w:eastAsia="Calibri" w:cs="Calibri"/>
          <w:u w:val="single"/>
        </w:rPr>
        <w:t xml:space="preserve">Technical Team - </w:t>
      </w:r>
      <w:r w:rsidRPr="41DA0D67" w:rsidR="3E417DBE">
        <w:rPr>
          <w:rFonts w:eastAsia="Times New Roman"/>
        </w:rPr>
        <w:t>[REDACTED]</w:t>
      </w:r>
    </w:p>
    <w:p w:rsidRPr="007E53AC" w:rsidR="0038310A" w:rsidP="41DA0D67" w:rsidRDefault="5B961F06" w14:paraId="11C5F47F" w14:textId="35AC7FFC">
      <w:pPr>
        <w:pStyle w:val="ListParagraph"/>
        <w:numPr>
          <w:ilvl w:val="0"/>
          <w:numId w:val="24"/>
        </w:numPr>
        <w:spacing w:after="160" w:line="257" w:lineRule="auto"/>
        <w:jc w:val="both"/>
        <w:rPr>
          <w:rFonts w:eastAsia="Times New Roman"/>
        </w:rPr>
      </w:pPr>
      <w:r w:rsidRPr="41DA0D67" w:rsidR="5B961F06">
        <w:rPr>
          <w:rFonts w:eastAsia="Calibri" w:cs="Calibri"/>
          <w:u w:val="single"/>
        </w:rPr>
        <w:t xml:space="preserve">Project Manager - </w:t>
      </w:r>
      <w:r w:rsidRPr="41DA0D67" w:rsidR="6D6079BC">
        <w:rPr>
          <w:rFonts w:eastAsia="Times New Roman"/>
        </w:rPr>
        <w:t>[REDACTED]</w:t>
      </w:r>
    </w:p>
    <w:p w:rsidRPr="007E53AC" w:rsidR="0038310A" w:rsidP="41DA0D67" w:rsidRDefault="5B961F06" w14:paraId="21203A29" w14:textId="68875039">
      <w:pPr>
        <w:pStyle w:val="ListParagraph"/>
        <w:numPr>
          <w:ilvl w:val="0"/>
          <w:numId w:val="24"/>
        </w:numPr>
        <w:spacing w:after="160" w:line="257" w:lineRule="auto"/>
        <w:jc w:val="both"/>
        <w:rPr>
          <w:rFonts w:eastAsia="Times New Roman"/>
        </w:rPr>
      </w:pPr>
      <w:r w:rsidRPr="41DA0D67" w:rsidR="5B961F06">
        <w:rPr>
          <w:rFonts w:eastAsia="Calibri" w:cs="Calibri"/>
          <w:u w:val="single"/>
        </w:rPr>
        <w:t xml:space="preserve">Project Director - </w:t>
      </w:r>
      <w:r w:rsidRPr="41DA0D67" w:rsidR="0DEBE52C">
        <w:rPr>
          <w:rFonts w:eastAsia="Times New Roman"/>
        </w:rPr>
        <w:t>[REDACTED]</w:t>
      </w:r>
    </w:p>
    <w:p w:rsidRPr="007E53AC" w:rsidR="0038310A" w:rsidP="4807F8B1" w:rsidRDefault="500E452F" w14:paraId="1C8BD482" w14:textId="244624B9">
      <w:pPr>
        <w:spacing w:line="257" w:lineRule="auto"/>
        <w:jc w:val="both"/>
        <w:rPr>
          <w:rFonts w:ascii="Calibri" w:hAnsi="Calibri" w:eastAsia="Calibri" w:cs="Calibri"/>
        </w:rPr>
      </w:pPr>
      <w:r w:rsidRPr="71576CF6">
        <w:rPr>
          <w:rFonts w:ascii="Calibri" w:hAnsi="Calibri" w:eastAsia="Calibri" w:cs="Calibri"/>
          <w:u w:val="single"/>
        </w:rPr>
        <w:t xml:space="preserve">Our rates exclude excludes UK VAT and Travel and Subsistence (T&amp;S).  T&amp;S will be charged </w:t>
      </w:r>
      <w:r w:rsidRPr="71576CF6" w:rsidR="68A262CD">
        <w:rPr>
          <w:rFonts w:ascii="Calibri" w:hAnsi="Calibri" w:eastAsia="Calibri" w:cs="Calibri"/>
          <w:u w:val="single"/>
        </w:rPr>
        <w:t>in accordance</w:t>
      </w:r>
      <w:r w:rsidRPr="71576CF6">
        <w:rPr>
          <w:rFonts w:ascii="Calibri" w:hAnsi="Calibri" w:eastAsia="Calibri" w:cs="Calibri"/>
        </w:rPr>
        <w:t xml:space="preserve"> with the latest Serco T&amp;S policy (and agreed in advance with </w:t>
      </w:r>
      <w:r w:rsidRPr="71576CF6" w:rsidR="000A7602">
        <w:rPr>
          <w:rFonts w:ascii="Calibri" w:hAnsi="Calibri" w:eastAsia="Calibri" w:cs="Calibri"/>
        </w:rPr>
        <w:t>DBT</w:t>
      </w:r>
      <w:r w:rsidRPr="71576CF6">
        <w:rPr>
          <w:rFonts w:ascii="Calibri" w:hAnsi="Calibri" w:eastAsia="Calibri" w:cs="Calibri"/>
        </w:rPr>
        <w:t>).</w:t>
      </w:r>
    </w:p>
    <w:p w:rsidRPr="007E53AC" w:rsidR="0038310A" w:rsidP="4807F8B1" w:rsidRDefault="500E452F" w14:paraId="396E5C5B" w14:textId="413954A5">
      <w:pPr>
        <w:spacing w:line="257" w:lineRule="auto"/>
        <w:jc w:val="both"/>
        <w:rPr>
          <w:rFonts w:ascii="Calibri" w:hAnsi="Calibri" w:eastAsia="Calibri" w:cs="Calibri"/>
        </w:rPr>
      </w:pPr>
      <w:r w:rsidRPr="2A2AC1AA">
        <w:rPr>
          <w:rFonts w:ascii="Calibri" w:hAnsi="Calibri" w:eastAsia="Calibri" w:cs="Calibri"/>
        </w:rPr>
        <w:t xml:space="preserve">Our rates will be reviewed </w:t>
      </w:r>
      <w:r w:rsidRPr="2A2AC1AA" w:rsidR="00B33B82">
        <w:rPr>
          <w:rFonts w:ascii="Calibri" w:hAnsi="Calibri" w:eastAsia="Calibri" w:cs="Calibri"/>
        </w:rPr>
        <w:t>at the beginning of each financial (April) from 2024 to 2027</w:t>
      </w:r>
      <w:r w:rsidRPr="2A2AC1AA">
        <w:rPr>
          <w:rFonts w:ascii="Calibri" w:hAnsi="Calibri" w:eastAsia="Calibri" w:cs="Calibri"/>
        </w:rPr>
        <w:t>.</w:t>
      </w:r>
    </w:p>
    <w:p w:rsidRPr="007E53AC" w:rsidR="0038310A" w:rsidP="4807F8B1" w:rsidRDefault="500E452F" w14:paraId="745317B9" w14:textId="32151C54">
      <w:pPr>
        <w:spacing w:after="0"/>
        <w:jc w:val="both"/>
        <w:rPr>
          <w:rFonts w:ascii="Calibri" w:hAnsi="Calibri" w:eastAsia="Calibri" w:cs="Calibri"/>
          <w:b/>
          <w:bCs/>
        </w:rPr>
      </w:pPr>
      <w:r w:rsidRPr="2A2AC1AA">
        <w:rPr>
          <w:rFonts w:ascii="Calibri" w:hAnsi="Calibri" w:eastAsia="Calibri" w:cs="Calibri"/>
          <w:b/>
          <w:bCs/>
        </w:rPr>
        <w:t>Assumptions &amp; Clarifications:</w:t>
      </w:r>
    </w:p>
    <w:p w:rsidRPr="007E53AC" w:rsidR="0038310A" w:rsidP="4807F8B1" w:rsidRDefault="500E452F" w14:paraId="19033D88" w14:textId="3B7AF2AD">
      <w:pPr>
        <w:pStyle w:val="ListParagraph"/>
        <w:numPr>
          <w:ilvl w:val="0"/>
          <w:numId w:val="6"/>
        </w:numPr>
        <w:spacing w:after="0"/>
        <w:jc w:val="both"/>
        <w:rPr>
          <w:rFonts w:eastAsia="Calibri" w:cs="Calibri"/>
        </w:rPr>
      </w:pPr>
      <w:r w:rsidRPr="4807F8B1">
        <w:rPr>
          <w:rFonts w:eastAsia="Calibri" w:cs="Calibri"/>
        </w:rPr>
        <w:t>If DBT requirements change and alternative associates are needed, then a new rate will be provided by EPC, if applicable.</w:t>
      </w:r>
    </w:p>
    <w:p w:rsidRPr="007E53AC" w:rsidR="0038310A" w:rsidP="4807F8B1" w:rsidRDefault="500E452F" w14:paraId="0B5DCA14" w14:textId="6A0A98FF">
      <w:pPr>
        <w:tabs>
          <w:tab w:val="left" w:pos="3730"/>
        </w:tabs>
        <w:spacing w:after="0"/>
        <w:jc w:val="both"/>
        <w:rPr>
          <w:rFonts w:ascii="Calibri" w:hAnsi="Calibri" w:eastAsia="Calibri" w:cs="Calibri"/>
          <w:color w:val="231F20"/>
        </w:rPr>
      </w:pPr>
      <w:r w:rsidRPr="2A2AC1AA">
        <w:rPr>
          <w:rFonts w:ascii="Calibri" w:hAnsi="Calibri" w:eastAsia="Calibri" w:cs="Calibri"/>
          <w:color w:val="231F20"/>
        </w:rPr>
        <w:t xml:space="preserve"> </w:t>
      </w:r>
    </w:p>
    <w:p w:rsidRPr="007E53AC" w:rsidR="0038310A" w:rsidP="4807F8B1" w:rsidRDefault="500E452F" w14:paraId="64545302" w14:textId="1DDD7BB6">
      <w:pPr>
        <w:tabs>
          <w:tab w:val="left" w:pos="3730"/>
        </w:tabs>
        <w:spacing w:after="120"/>
        <w:jc w:val="both"/>
        <w:rPr>
          <w:rFonts w:ascii="Calibri" w:hAnsi="Calibri" w:eastAsia="Calibri" w:cs="Calibri"/>
          <w:b/>
          <w:bCs/>
          <w:color w:val="231F20"/>
        </w:rPr>
      </w:pPr>
      <w:r w:rsidRPr="2A2AC1AA">
        <w:rPr>
          <w:rFonts w:ascii="Calibri" w:hAnsi="Calibri" w:eastAsia="Calibri" w:cs="Calibri"/>
          <w:b/>
          <w:bCs/>
          <w:caps/>
          <w:color w:val="231F20"/>
          <w:sz w:val="24"/>
          <w:szCs w:val="24"/>
        </w:rPr>
        <w:t xml:space="preserve"> </w:t>
      </w:r>
      <w:r w:rsidRPr="2A2AC1AA">
        <w:rPr>
          <w:rFonts w:ascii="Calibri" w:hAnsi="Calibri" w:eastAsia="Calibri" w:cs="Calibri"/>
          <w:b/>
          <w:bCs/>
          <w:color w:val="231F20"/>
        </w:rPr>
        <w:t>Call-off Order Pricing:</w:t>
      </w:r>
    </w:p>
    <w:p w:rsidRPr="007E53AC" w:rsidR="0038310A" w:rsidP="4807F8B1" w:rsidRDefault="245DADD1" w14:paraId="66985A86" w14:textId="7A666CA9">
      <w:pPr>
        <w:pStyle w:val="ListParagraph"/>
        <w:numPr>
          <w:ilvl w:val="0"/>
          <w:numId w:val="5"/>
        </w:numPr>
        <w:spacing w:after="0"/>
        <w:jc w:val="both"/>
        <w:rPr>
          <w:rFonts w:eastAsia="Calibri" w:cs="Calibri"/>
          <w:color w:val="231F20"/>
        </w:rPr>
      </w:pPr>
      <w:r w:rsidRPr="7A8EA1B0">
        <w:rPr>
          <w:rFonts w:eastAsia="Calibri" w:cs="Calibri"/>
          <w:color w:val="231F20"/>
        </w:rPr>
        <w:t>As detailed within Appendix 2 and Appendix 4, DBT will call-off the Services either per activity or group of activities.</w:t>
      </w:r>
    </w:p>
    <w:p w:rsidRPr="007E53AC" w:rsidR="0038310A" w:rsidP="4807F8B1" w:rsidRDefault="500E452F" w14:paraId="3763EE86" w14:textId="66280E41">
      <w:pPr>
        <w:pStyle w:val="ListParagraph"/>
        <w:numPr>
          <w:ilvl w:val="0"/>
          <w:numId w:val="5"/>
        </w:numPr>
        <w:spacing w:after="0"/>
        <w:jc w:val="both"/>
        <w:rPr>
          <w:rFonts w:eastAsia="Calibri" w:cs="Calibri"/>
          <w:color w:val="231F20"/>
        </w:rPr>
      </w:pPr>
      <w:r w:rsidRPr="4807F8B1">
        <w:rPr>
          <w:rFonts w:eastAsia="Calibri" w:cs="Calibri"/>
          <w:color w:val="231F20"/>
        </w:rPr>
        <w:t>The call-off order pricing will be based on the above day rates, unless the Parties agree on a revised pricing methodology specific to a particular Call-Off Order, (note – where additional resources are required for the delivery of training or exercising the EPC will provide separate prices for these resources).</w:t>
      </w:r>
    </w:p>
    <w:p w:rsidRPr="007E53AC" w:rsidR="0038310A" w:rsidP="4807F8B1" w:rsidRDefault="500E452F" w14:paraId="6F955574" w14:textId="609E6AB8">
      <w:pPr>
        <w:pStyle w:val="ListParagraph"/>
        <w:numPr>
          <w:ilvl w:val="0"/>
          <w:numId w:val="5"/>
        </w:numPr>
        <w:spacing w:after="0"/>
        <w:jc w:val="both"/>
        <w:rPr>
          <w:rFonts w:eastAsia="Calibri" w:cs="Calibri"/>
          <w:color w:val="231F20"/>
        </w:rPr>
      </w:pPr>
      <w:r w:rsidRPr="2A2AC1AA">
        <w:rPr>
          <w:rFonts w:eastAsia="Calibri" w:cs="Calibri"/>
          <w:color w:val="231F20"/>
        </w:rPr>
        <w:lastRenderedPageBreak/>
        <w:t xml:space="preserve">The EPC will invoice on a monthly basis with the invoice itemising the charges for that month against each call-off order. </w:t>
      </w:r>
    </w:p>
    <w:p w:rsidRPr="007E53AC" w:rsidR="0038310A" w:rsidP="4807F8B1" w:rsidRDefault="500E452F" w14:paraId="0C0C288F" w14:textId="133C92F8">
      <w:pPr>
        <w:tabs>
          <w:tab w:val="left" w:pos="3730"/>
        </w:tabs>
        <w:spacing w:after="120"/>
        <w:jc w:val="both"/>
        <w:rPr>
          <w:rFonts w:ascii="Calibri" w:hAnsi="Calibri" w:eastAsia="Calibri" w:cs="Calibri"/>
          <w:color w:val="231F20"/>
          <w:sz w:val="12"/>
          <w:szCs w:val="12"/>
        </w:rPr>
      </w:pPr>
      <w:r w:rsidRPr="2A2AC1AA">
        <w:rPr>
          <w:rFonts w:ascii="Calibri" w:hAnsi="Calibri" w:eastAsia="Calibri" w:cs="Calibri"/>
          <w:color w:val="231F20"/>
          <w:sz w:val="12"/>
          <w:szCs w:val="12"/>
        </w:rPr>
        <w:t xml:space="preserve"> </w:t>
      </w:r>
    </w:p>
    <w:p w:rsidRPr="007E53AC" w:rsidR="0038310A" w:rsidP="4807F8B1" w:rsidRDefault="500E452F" w14:paraId="799506B7" w14:textId="1C43D600">
      <w:pPr>
        <w:tabs>
          <w:tab w:val="left" w:pos="3730"/>
        </w:tabs>
        <w:spacing w:after="120"/>
        <w:jc w:val="both"/>
        <w:rPr>
          <w:rFonts w:ascii="Calibri" w:hAnsi="Calibri" w:eastAsia="Calibri" w:cs="Calibri"/>
          <w:b/>
          <w:bCs/>
          <w:color w:val="231F20"/>
        </w:rPr>
      </w:pPr>
      <w:r w:rsidRPr="2A2AC1AA">
        <w:rPr>
          <w:rFonts w:ascii="Calibri" w:hAnsi="Calibri" w:eastAsia="Calibri" w:cs="Calibri"/>
          <w:b/>
          <w:bCs/>
          <w:color w:val="231F20"/>
        </w:rPr>
        <w:t>Payment:</w:t>
      </w:r>
    </w:p>
    <w:p w:rsidRPr="007E53AC" w:rsidR="0038310A" w:rsidP="4807F8B1" w:rsidRDefault="500E452F" w14:paraId="74E51FCD" w14:textId="50995DB2">
      <w:pPr>
        <w:pStyle w:val="ListParagraph"/>
        <w:numPr>
          <w:ilvl w:val="0"/>
          <w:numId w:val="2"/>
        </w:numPr>
        <w:spacing w:after="0"/>
        <w:jc w:val="both"/>
        <w:rPr>
          <w:rFonts w:eastAsia="Calibri" w:cs="Calibri"/>
          <w:color w:val="231F20"/>
        </w:rPr>
      </w:pPr>
      <w:r w:rsidRPr="4807F8B1">
        <w:rPr>
          <w:rFonts w:eastAsia="Calibri" w:cs="Calibri"/>
          <w:color w:val="231F20"/>
        </w:rPr>
        <w:t>As per Clause 6.2, payment of invoice is due within 30 days from the invoice date.</w:t>
      </w:r>
    </w:p>
    <w:p w:rsidRPr="007E53AC" w:rsidR="0038310A" w:rsidP="4807F8B1" w:rsidRDefault="500E452F" w14:paraId="63BB3612" w14:textId="59432670">
      <w:pPr>
        <w:pStyle w:val="ListParagraph"/>
        <w:numPr>
          <w:ilvl w:val="0"/>
          <w:numId w:val="2"/>
        </w:numPr>
        <w:spacing w:after="0"/>
        <w:jc w:val="both"/>
        <w:rPr>
          <w:rFonts w:eastAsia="Calibri" w:cs="Calibri"/>
          <w:color w:val="231F20"/>
        </w:rPr>
      </w:pPr>
      <w:r w:rsidRPr="2A2AC1AA">
        <w:rPr>
          <w:rFonts w:eastAsia="Calibri" w:cs="Calibri"/>
          <w:color w:val="231F20"/>
        </w:rPr>
        <w:t xml:space="preserve">The EPC’s bank details are as follows: </w:t>
      </w:r>
    </w:p>
    <w:p w:rsidRPr="007E53AC" w:rsidR="0038310A" w:rsidP="4807F8B1" w:rsidRDefault="500E452F" w14:paraId="0F35D9D0" w14:textId="79776111">
      <w:pPr>
        <w:spacing w:after="0"/>
        <w:ind w:firstLine="720"/>
        <w:jc w:val="both"/>
        <w:rPr>
          <w:rFonts w:ascii="Calibri" w:hAnsi="Calibri" w:eastAsia="Calibri" w:cs="Calibri"/>
          <w:b/>
          <w:bCs/>
          <w:color w:val="231F20"/>
        </w:rPr>
      </w:pPr>
      <w:r w:rsidRPr="2A2AC1AA">
        <w:rPr>
          <w:rFonts w:ascii="Calibri" w:hAnsi="Calibri" w:eastAsia="Calibri" w:cs="Calibri"/>
          <w:b/>
          <w:bCs/>
          <w:color w:val="231F20"/>
        </w:rPr>
        <w:t xml:space="preserve">Bank address: </w:t>
      </w:r>
    </w:p>
    <w:p w:rsidRPr="007E53AC" w:rsidR="0038310A" w:rsidP="4807F8B1" w:rsidRDefault="500E452F" w14:paraId="22F93B54" w14:textId="5E27E460">
      <w:pPr>
        <w:spacing w:after="0"/>
        <w:ind w:firstLine="720"/>
        <w:jc w:val="both"/>
        <w:rPr>
          <w:rFonts w:ascii="Calibri" w:hAnsi="Calibri" w:eastAsia="Calibri" w:cs="Calibri"/>
          <w:color w:val="231F20"/>
        </w:rPr>
      </w:pPr>
      <w:r w:rsidRPr="2A2AC1AA">
        <w:rPr>
          <w:rFonts w:ascii="Calibri" w:hAnsi="Calibri" w:eastAsia="Calibri" w:cs="Calibri"/>
          <w:color w:val="231F20"/>
        </w:rPr>
        <w:t>JP Morgan</w:t>
      </w:r>
    </w:p>
    <w:p w:rsidRPr="007E53AC" w:rsidR="0038310A" w:rsidP="4807F8B1" w:rsidRDefault="500E452F" w14:paraId="6C13C9C9" w14:textId="185084AA">
      <w:pPr>
        <w:spacing w:after="0"/>
        <w:ind w:firstLine="720"/>
        <w:jc w:val="both"/>
        <w:rPr>
          <w:rFonts w:ascii="Calibri" w:hAnsi="Calibri" w:eastAsia="Calibri" w:cs="Calibri"/>
          <w:color w:val="231F20"/>
        </w:rPr>
      </w:pPr>
      <w:r w:rsidRPr="2A2AC1AA">
        <w:rPr>
          <w:rFonts w:ascii="Calibri" w:hAnsi="Calibri" w:eastAsia="Calibri" w:cs="Calibri"/>
          <w:color w:val="231F20"/>
        </w:rPr>
        <w:t>London</w:t>
      </w:r>
    </w:p>
    <w:p w:rsidRPr="007E53AC" w:rsidR="0038310A" w:rsidP="4807F8B1" w:rsidRDefault="500E452F" w14:paraId="4CCB458A" w14:textId="6A24AB45">
      <w:pPr>
        <w:spacing w:after="0"/>
        <w:jc w:val="both"/>
        <w:rPr>
          <w:rFonts w:ascii="Calibri" w:hAnsi="Calibri" w:eastAsia="Calibri" w:cs="Calibri"/>
          <w:color w:val="231F20"/>
        </w:rPr>
      </w:pPr>
      <w:r w:rsidRPr="2A2AC1AA">
        <w:rPr>
          <w:rFonts w:ascii="Calibri" w:hAnsi="Calibri" w:eastAsia="Calibri" w:cs="Calibri"/>
          <w:color w:val="231F20"/>
        </w:rPr>
        <w:t xml:space="preserve"> </w:t>
      </w:r>
    </w:p>
    <w:p w:rsidRPr="007E53AC" w:rsidR="0038310A" w:rsidP="4807F8B1" w:rsidRDefault="500E452F" w14:paraId="1AF61A9D" w14:textId="69305F76">
      <w:pPr>
        <w:spacing w:after="0"/>
        <w:ind w:firstLine="720"/>
        <w:jc w:val="both"/>
        <w:rPr>
          <w:rFonts w:ascii="Calibri" w:hAnsi="Calibri" w:eastAsia="Calibri" w:cs="Calibri"/>
          <w:b/>
          <w:bCs/>
          <w:color w:val="231F20"/>
        </w:rPr>
      </w:pPr>
      <w:r w:rsidRPr="2A2AC1AA">
        <w:rPr>
          <w:rFonts w:ascii="Calibri" w:hAnsi="Calibri" w:eastAsia="Calibri" w:cs="Calibri"/>
          <w:b/>
          <w:bCs/>
          <w:color w:val="231F20"/>
        </w:rPr>
        <w:t xml:space="preserve">Account Information </w:t>
      </w:r>
    </w:p>
    <w:p w:rsidR="500E452F" w:rsidP="7D9C6052" w:rsidRDefault="500E452F" w14:paraId="693583A0" w14:textId="4B001151">
      <w:pPr>
        <w:pStyle w:val="Normal"/>
        <w:spacing w:after="0"/>
        <w:ind w:firstLine="720"/>
        <w:jc w:val="both"/>
        <w:rPr>
          <w:rFonts w:eastAsia="Times New Roman"/>
        </w:rPr>
      </w:pPr>
      <w:r w:rsidRPr="7D9C6052" w:rsidR="500E452F">
        <w:rPr>
          <w:rFonts w:ascii="Calibri" w:hAnsi="Calibri" w:eastAsia="Calibri" w:cs="Calibri"/>
          <w:color w:val="231F20"/>
        </w:rPr>
        <w:t xml:space="preserve">Account Name: </w:t>
      </w:r>
      <w:r>
        <w:tab/>
      </w:r>
      <w:r>
        <w:tab/>
      </w:r>
      <w:r w:rsidRPr="7D9C6052" w:rsidR="6A6989E3">
        <w:rPr>
          <w:rFonts w:eastAsia="Times New Roman"/>
        </w:rPr>
        <w:t>[REDACTED]</w:t>
      </w:r>
    </w:p>
    <w:p w:rsidRPr="007E53AC" w:rsidR="0038310A" w:rsidP="7D9C6052" w:rsidRDefault="500E452F" w14:paraId="23ECBDFA" w14:textId="11D48D3D">
      <w:pPr>
        <w:pStyle w:val="Normal"/>
        <w:spacing w:after="0"/>
        <w:ind w:firstLine="720"/>
        <w:jc w:val="both"/>
        <w:rPr>
          <w:rFonts w:eastAsia="Times New Roman"/>
        </w:rPr>
      </w:pPr>
      <w:r w:rsidRPr="7D9C6052" w:rsidR="500E452F">
        <w:rPr>
          <w:rFonts w:ascii="Calibri" w:hAnsi="Calibri" w:eastAsia="Calibri" w:cs="Calibri"/>
          <w:color w:val="231F20"/>
        </w:rPr>
        <w:t xml:space="preserve">Account Number:            </w:t>
      </w:r>
      <w:r w:rsidRPr="7D9C6052" w:rsidR="477B7DFD">
        <w:rPr>
          <w:rFonts w:eastAsia="Times New Roman"/>
        </w:rPr>
        <w:t>[REDACTED]</w:t>
      </w:r>
    </w:p>
    <w:p w:rsidRPr="007E53AC" w:rsidR="0038310A" w:rsidP="7D9C6052" w:rsidRDefault="500E452F" w14:paraId="2ED8B0C3" w14:textId="31823A6D">
      <w:pPr>
        <w:pStyle w:val="Normal"/>
        <w:spacing w:after="0"/>
        <w:ind w:firstLine="720"/>
        <w:jc w:val="both"/>
        <w:rPr>
          <w:rFonts w:eastAsia="Times New Roman"/>
        </w:rPr>
      </w:pPr>
      <w:r w:rsidRPr="7D9C6052" w:rsidR="500E452F">
        <w:rPr>
          <w:rFonts w:ascii="Calibri" w:hAnsi="Calibri" w:eastAsia="Calibri" w:cs="Calibri"/>
          <w:color w:val="231F20"/>
        </w:rPr>
        <w:t xml:space="preserve">Sort Code: </w:t>
      </w:r>
      <w:r>
        <w:tab/>
      </w:r>
      <w:r>
        <w:tab/>
      </w:r>
      <w:r w:rsidRPr="7D9C6052" w:rsidR="78905F79">
        <w:rPr>
          <w:rFonts w:eastAsia="Times New Roman"/>
        </w:rPr>
        <w:t>[REDACTED]</w:t>
      </w:r>
    </w:p>
    <w:p w:rsidRPr="007E53AC" w:rsidR="0038310A" w:rsidP="7D9C6052" w:rsidRDefault="500E452F" w14:paraId="3BC95CE1" w14:textId="4CA4D82A">
      <w:pPr>
        <w:pStyle w:val="Normal"/>
        <w:spacing w:after="0"/>
        <w:ind w:firstLine="720"/>
        <w:jc w:val="both"/>
        <w:rPr>
          <w:rFonts w:eastAsia="Times New Roman"/>
        </w:rPr>
      </w:pPr>
      <w:r w:rsidRPr="7D9C6052" w:rsidR="500E452F">
        <w:rPr>
          <w:rFonts w:ascii="Calibri" w:hAnsi="Calibri" w:eastAsia="Calibri" w:cs="Calibri"/>
          <w:color w:val="231F20"/>
        </w:rPr>
        <w:t xml:space="preserve">BIC/SWIFT address:        </w:t>
      </w:r>
      <w:r w:rsidRPr="7D9C6052" w:rsidR="5F0910E6">
        <w:rPr>
          <w:rFonts w:eastAsia="Times New Roman"/>
        </w:rPr>
        <w:t>[REDACTED]</w:t>
      </w:r>
    </w:p>
    <w:p w:rsidRPr="007E53AC" w:rsidR="0038310A" w:rsidP="7D9C6052" w:rsidRDefault="500E452F" w14:paraId="4212E7CD" w14:textId="5BFA3FCC">
      <w:pPr>
        <w:pStyle w:val="Normal"/>
        <w:spacing w:after="0"/>
        <w:ind w:firstLine="720"/>
        <w:jc w:val="both"/>
        <w:rPr>
          <w:rFonts w:eastAsia="Times New Roman"/>
        </w:rPr>
      </w:pPr>
      <w:r w:rsidRPr="7D9C6052" w:rsidR="500E452F">
        <w:rPr>
          <w:rFonts w:ascii="Calibri" w:hAnsi="Calibri" w:eastAsia="Calibri" w:cs="Calibri"/>
          <w:color w:val="231F20"/>
        </w:rPr>
        <w:t xml:space="preserve">IBAN: </w:t>
      </w:r>
      <w:r>
        <w:tab/>
      </w:r>
      <w:r>
        <w:tab/>
      </w:r>
      <w:r>
        <w:tab/>
      </w:r>
      <w:r w:rsidRPr="7D9C6052" w:rsidR="1FB8B2F0">
        <w:rPr>
          <w:rFonts w:eastAsia="Times New Roman"/>
        </w:rPr>
        <w:t>[REDACTED]</w:t>
      </w:r>
    </w:p>
    <w:p w:rsidRPr="007E53AC" w:rsidR="0038310A" w:rsidP="2651AB08" w:rsidRDefault="0038310A" w14:paraId="7365EB84" w14:textId="40629FAC">
      <w:pPr>
        <w:spacing w:line="257" w:lineRule="auto"/>
        <w:jc w:val="both"/>
        <w:rPr>
          <w:rFonts w:ascii="Calibri" w:hAnsi="Calibri" w:eastAsia="Calibri" w:cs="Calibri"/>
        </w:rPr>
      </w:pPr>
    </w:p>
    <w:p w:rsidRPr="007E53AC" w:rsidR="0038310A" w:rsidP="2651AB08" w:rsidRDefault="0038310A" w14:paraId="7BCE6ADD" w14:textId="3B3AD279">
      <w:pPr>
        <w:tabs>
          <w:tab w:val="left" w:pos="3240"/>
        </w:tabs>
        <w:spacing w:after="0"/>
        <w:jc w:val="both"/>
        <w:rPr>
          <w:b/>
          <w:bCs/>
        </w:rPr>
      </w:pPr>
    </w:p>
    <w:p w:rsidRPr="007E53AC" w:rsidR="0038310A" w:rsidP="2651AB08" w:rsidRDefault="0038310A" w14:paraId="0023CA21" w14:textId="780E1061">
      <w:pPr>
        <w:tabs>
          <w:tab w:val="left" w:pos="3240"/>
        </w:tabs>
        <w:spacing w:after="0"/>
        <w:jc w:val="both"/>
        <w:rPr>
          <w:b/>
          <w:bCs/>
        </w:rPr>
      </w:pPr>
    </w:p>
    <w:p w:rsidRPr="007E53AC" w:rsidR="0038310A" w:rsidP="2651AB08" w:rsidRDefault="0038310A" w14:paraId="4E974283" w14:textId="747DCC65">
      <w:pPr>
        <w:tabs>
          <w:tab w:val="left" w:pos="3240"/>
        </w:tabs>
        <w:spacing w:after="0"/>
        <w:jc w:val="both"/>
        <w:rPr>
          <w:b/>
          <w:bCs/>
        </w:rPr>
      </w:pPr>
    </w:p>
    <w:p w:rsidRPr="007E53AC" w:rsidR="007507B7" w:rsidP="2651AB08" w:rsidRDefault="007507B7" w14:paraId="191723C6" w14:textId="27C417C2">
      <w:pPr>
        <w:tabs>
          <w:tab w:val="left" w:pos="3240"/>
        </w:tabs>
        <w:spacing w:after="0"/>
        <w:jc w:val="both"/>
        <w:rPr>
          <w:b/>
          <w:bCs/>
        </w:rPr>
      </w:pPr>
    </w:p>
    <w:p w:rsidRPr="007E53AC" w:rsidR="007507B7" w:rsidP="2651AB08" w:rsidRDefault="007507B7" w14:paraId="28D02321" w14:textId="53E05E90">
      <w:pPr>
        <w:tabs>
          <w:tab w:val="left" w:pos="3240"/>
        </w:tabs>
        <w:spacing w:after="0"/>
        <w:jc w:val="both"/>
        <w:rPr>
          <w:b/>
          <w:bCs/>
        </w:rPr>
      </w:pPr>
    </w:p>
    <w:p w:rsidRPr="007E53AC" w:rsidR="007507B7" w:rsidP="2651AB08" w:rsidRDefault="007507B7" w14:paraId="61988F48" w14:textId="34BD963F">
      <w:pPr>
        <w:tabs>
          <w:tab w:val="left" w:pos="3240"/>
        </w:tabs>
        <w:spacing w:after="0"/>
        <w:jc w:val="both"/>
        <w:rPr>
          <w:b/>
          <w:bCs/>
        </w:rPr>
      </w:pPr>
    </w:p>
    <w:p w:rsidRPr="007E53AC" w:rsidR="007507B7" w:rsidP="2651AB08" w:rsidRDefault="007507B7" w14:paraId="6839C79A" w14:textId="0BAB3B30">
      <w:pPr>
        <w:tabs>
          <w:tab w:val="left" w:pos="3240"/>
        </w:tabs>
        <w:spacing w:after="0"/>
        <w:jc w:val="both"/>
        <w:rPr>
          <w:b/>
          <w:bCs/>
        </w:rPr>
      </w:pPr>
    </w:p>
    <w:p w:rsidRPr="007E53AC" w:rsidR="007507B7" w:rsidP="2651AB08" w:rsidRDefault="007507B7" w14:paraId="430A448E" w14:textId="7BF4C430">
      <w:pPr>
        <w:tabs>
          <w:tab w:val="left" w:pos="3240"/>
        </w:tabs>
        <w:spacing w:after="0"/>
        <w:jc w:val="both"/>
        <w:rPr>
          <w:b/>
          <w:bCs/>
        </w:rPr>
      </w:pPr>
    </w:p>
    <w:p w:rsidRPr="007E53AC" w:rsidR="007507B7" w:rsidP="2651AB08" w:rsidRDefault="007507B7" w14:paraId="78176603" w14:textId="34B1759B">
      <w:pPr>
        <w:tabs>
          <w:tab w:val="left" w:pos="3240"/>
        </w:tabs>
        <w:spacing w:after="0"/>
        <w:jc w:val="both"/>
        <w:rPr>
          <w:b/>
          <w:bCs/>
        </w:rPr>
      </w:pPr>
    </w:p>
    <w:p w:rsidRPr="007E53AC" w:rsidR="007507B7" w:rsidP="2651AB08" w:rsidRDefault="007507B7" w14:paraId="16F9802C" w14:textId="7CB6C8AF">
      <w:pPr>
        <w:tabs>
          <w:tab w:val="left" w:pos="3240"/>
        </w:tabs>
        <w:spacing w:after="0"/>
        <w:jc w:val="both"/>
        <w:rPr>
          <w:b/>
          <w:bCs/>
        </w:rPr>
      </w:pPr>
    </w:p>
    <w:p w:rsidRPr="007E53AC" w:rsidR="007507B7" w:rsidP="2651AB08" w:rsidRDefault="007507B7" w14:paraId="0B3DE454" w14:textId="606D1CA4">
      <w:pPr>
        <w:tabs>
          <w:tab w:val="left" w:pos="3240"/>
        </w:tabs>
        <w:spacing w:after="0"/>
        <w:jc w:val="both"/>
        <w:rPr>
          <w:b/>
          <w:bCs/>
        </w:rPr>
      </w:pPr>
    </w:p>
    <w:p w:rsidRPr="007E53AC" w:rsidR="007507B7" w:rsidP="2651AB08" w:rsidRDefault="007507B7" w14:paraId="54F0AD46" w14:textId="30342D46">
      <w:pPr>
        <w:tabs>
          <w:tab w:val="left" w:pos="3240"/>
        </w:tabs>
        <w:spacing w:after="0"/>
        <w:jc w:val="both"/>
        <w:rPr>
          <w:b/>
          <w:bCs/>
        </w:rPr>
      </w:pPr>
    </w:p>
    <w:p w:rsidRPr="007E53AC" w:rsidR="007507B7" w:rsidP="2651AB08" w:rsidRDefault="007507B7" w14:paraId="5CB99DE9" w14:textId="57EBD86C">
      <w:pPr>
        <w:tabs>
          <w:tab w:val="left" w:pos="3240"/>
        </w:tabs>
        <w:spacing w:after="0"/>
        <w:jc w:val="both"/>
        <w:rPr>
          <w:b/>
          <w:bCs/>
        </w:rPr>
      </w:pPr>
    </w:p>
    <w:p w:rsidRPr="007E53AC" w:rsidR="007507B7" w:rsidP="2651AB08" w:rsidRDefault="007507B7" w14:paraId="0DDA8CD7" w14:textId="1459D346">
      <w:pPr>
        <w:tabs>
          <w:tab w:val="left" w:pos="3240"/>
        </w:tabs>
        <w:spacing w:after="0"/>
        <w:jc w:val="both"/>
        <w:rPr>
          <w:b/>
          <w:bCs/>
        </w:rPr>
      </w:pPr>
    </w:p>
    <w:p w:rsidRPr="007E53AC" w:rsidR="007507B7" w:rsidP="2651AB08" w:rsidRDefault="007507B7" w14:paraId="550ADCA0" w14:textId="77777777">
      <w:pPr>
        <w:tabs>
          <w:tab w:val="left" w:pos="3240"/>
        </w:tabs>
        <w:spacing w:after="0"/>
        <w:jc w:val="both"/>
        <w:rPr>
          <w:b/>
          <w:bCs/>
        </w:rPr>
      </w:pPr>
    </w:p>
    <w:p w:rsidRPr="007E53AC" w:rsidR="0038310A" w:rsidP="2651AB08" w:rsidRDefault="0038310A" w14:paraId="6A016817" w14:textId="530339A8">
      <w:pPr>
        <w:tabs>
          <w:tab w:val="left" w:pos="3240"/>
        </w:tabs>
        <w:spacing w:after="0"/>
        <w:jc w:val="both"/>
        <w:rPr>
          <w:b/>
          <w:bCs/>
        </w:rPr>
      </w:pPr>
    </w:p>
    <w:p w:rsidRPr="007E53AC" w:rsidR="0038310A" w:rsidP="2651AB08" w:rsidRDefault="0038310A" w14:paraId="3DC7D32C" w14:textId="35FD2377">
      <w:pPr>
        <w:tabs>
          <w:tab w:val="left" w:pos="3240"/>
        </w:tabs>
        <w:spacing w:after="0"/>
        <w:jc w:val="both"/>
        <w:rPr>
          <w:b/>
          <w:bCs/>
        </w:rPr>
      </w:pPr>
    </w:p>
    <w:p w:rsidRPr="007E53AC" w:rsidR="0038310A" w:rsidP="2651AB08" w:rsidRDefault="0038310A" w14:paraId="4B4655F6" w14:textId="645C8E04">
      <w:pPr>
        <w:tabs>
          <w:tab w:val="left" w:pos="3240"/>
        </w:tabs>
        <w:spacing w:after="0"/>
        <w:jc w:val="both"/>
        <w:rPr>
          <w:b/>
          <w:bCs/>
        </w:rPr>
      </w:pPr>
    </w:p>
    <w:p w:rsidRPr="007E53AC" w:rsidR="0038310A" w:rsidP="2651AB08" w:rsidRDefault="0038310A" w14:paraId="4DC10C83" w14:textId="0209EE5C">
      <w:pPr>
        <w:tabs>
          <w:tab w:val="left" w:pos="3240"/>
        </w:tabs>
        <w:spacing w:after="0"/>
        <w:jc w:val="both"/>
        <w:rPr>
          <w:b/>
          <w:bCs/>
        </w:rPr>
      </w:pPr>
    </w:p>
    <w:p w:rsidRPr="007E53AC" w:rsidR="0038310A" w:rsidP="2651AB08" w:rsidRDefault="0038310A" w14:paraId="520A010F" w14:textId="64D77AC9">
      <w:pPr>
        <w:tabs>
          <w:tab w:val="left" w:pos="3240"/>
        </w:tabs>
        <w:spacing w:after="0"/>
        <w:jc w:val="both"/>
        <w:rPr>
          <w:b/>
          <w:bCs/>
        </w:rPr>
      </w:pPr>
    </w:p>
    <w:p w:rsidRPr="007E53AC" w:rsidR="0038310A" w:rsidP="2651AB08" w:rsidRDefault="0038310A" w14:paraId="0AC73A7D" w14:textId="181B8DA0">
      <w:pPr>
        <w:tabs>
          <w:tab w:val="left" w:pos="3240"/>
        </w:tabs>
        <w:spacing w:after="0"/>
        <w:jc w:val="both"/>
        <w:rPr>
          <w:b/>
          <w:bCs/>
        </w:rPr>
      </w:pPr>
    </w:p>
    <w:p w:rsidRPr="007E53AC" w:rsidR="006A4236" w:rsidP="4807F8B1" w:rsidRDefault="00795F39" w14:paraId="70332E96" w14:textId="43328EAF">
      <w:pPr>
        <w:pStyle w:val="NormalWeb"/>
        <w:spacing w:before="0" w:beforeAutospacing="0" w:after="0" w:afterAutospacing="0"/>
        <w:rPr>
          <w:rFonts w:ascii="Segoe UI" w:hAnsi="Segoe UI" w:cs="Segoe UI"/>
          <w:sz w:val="21"/>
          <w:szCs w:val="21"/>
        </w:rPr>
      </w:pPr>
      <w:r>
        <w:br w:type="page"/>
      </w:r>
    </w:p>
    <w:p w:rsidRPr="007E53AC" w:rsidR="009922E5" w:rsidP="2651AB08" w:rsidRDefault="009922E5" w14:paraId="7099E1E9" w14:textId="768F138B">
      <w:pPr>
        <w:rPr>
          <w:rFonts w:eastAsiaTheme="majorEastAsia" w:cstheme="majorBidi"/>
        </w:rPr>
      </w:pPr>
    </w:p>
    <w:p w:rsidRPr="007E53AC" w:rsidR="009922E5" w:rsidP="4807F8B1" w:rsidRDefault="009922E5" w14:paraId="5A7CA97E" w14:textId="204F1591">
      <w:pPr>
        <w:keepNext/>
        <w:keepLines/>
        <w:tabs>
          <w:tab w:val="left" w:pos="3730"/>
        </w:tabs>
        <w:spacing w:after="120" w:line="240" w:lineRule="auto"/>
        <w:jc w:val="center"/>
        <w:rPr>
          <w:rFonts w:ascii="Calibri" w:hAnsi="Calibri" w:eastAsia="Times New Roman" w:cs="Calibri"/>
          <w:b/>
          <w:bCs/>
          <w:caps/>
          <w:color w:val="231F20"/>
          <w:position w:val="1"/>
          <w:sz w:val="24"/>
          <w:szCs w:val="24"/>
          <w:lang w:eastAsia="en-GB"/>
        </w:rPr>
      </w:pPr>
      <w:r w:rsidRPr="4807F8B1">
        <w:rPr>
          <w:rFonts w:ascii="Calibri" w:hAnsi="Calibri" w:eastAsia="Times New Roman" w:cs="Calibri"/>
          <w:b/>
          <w:bCs/>
          <w:caps/>
          <w:color w:val="231F20"/>
          <w:position w:val="1"/>
          <w:sz w:val="24"/>
          <w:szCs w:val="24"/>
          <w:lang w:eastAsia="en-GB"/>
        </w:rPr>
        <w:t xml:space="preserve">appendix </w:t>
      </w:r>
      <w:r w:rsidRPr="4807F8B1" w:rsidR="093D2B4A">
        <w:rPr>
          <w:rFonts w:ascii="Calibri" w:hAnsi="Calibri" w:eastAsia="Times New Roman" w:cs="Calibri"/>
          <w:b/>
          <w:bCs/>
          <w:caps/>
          <w:color w:val="231F20"/>
          <w:position w:val="1"/>
          <w:sz w:val="24"/>
          <w:szCs w:val="24"/>
          <w:lang w:eastAsia="en-GB"/>
        </w:rPr>
        <w:t>4</w:t>
      </w:r>
      <w:r w:rsidRPr="4807F8B1">
        <w:rPr>
          <w:rFonts w:ascii="Calibri" w:hAnsi="Calibri" w:eastAsia="Times New Roman" w:cs="Calibri"/>
          <w:b/>
          <w:bCs/>
          <w:caps/>
          <w:color w:val="231F20"/>
          <w:position w:val="1"/>
          <w:sz w:val="24"/>
          <w:szCs w:val="24"/>
          <w:lang w:eastAsia="en-GB"/>
        </w:rPr>
        <w:t xml:space="preserve"> – call-off order </w:t>
      </w:r>
      <w:r w:rsidRPr="4807F8B1" w:rsidR="00E94277">
        <w:rPr>
          <w:rFonts w:ascii="Calibri" w:hAnsi="Calibri" w:eastAsia="Times New Roman" w:cs="Calibri"/>
          <w:b/>
          <w:bCs/>
          <w:caps/>
          <w:color w:val="231F20"/>
          <w:position w:val="1"/>
          <w:sz w:val="24"/>
          <w:szCs w:val="24"/>
          <w:lang w:eastAsia="en-GB"/>
        </w:rPr>
        <w:t>process &amp; template</w:t>
      </w:r>
    </w:p>
    <w:p w:rsidRPr="007E53AC" w:rsidR="00E03D39" w:rsidP="2651AB08" w:rsidRDefault="00E03D39" w14:paraId="7B7F3EBB" w14:textId="77777777">
      <w:pPr>
        <w:keepNext/>
        <w:keepLines/>
        <w:tabs>
          <w:tab w:val="left" w:pos="3730"/>
        </w:tabs>
        <w:spacing w:after="120" w:line="240" w:lineRule="auto"/>
        <w:jc w:val="center"/>
        <w:rPr>
          <w:rFonts w:ascii="Calibri" w:hAnsi="Calibri" w:eastAsia="Times New Roman" w:cs="Calibri"/>
          <w:b/>
          <w:bCs/>
          <w:caps/>
          <w:color w:val="231F20"/>
          <w:position w:val="1"/>
          <w:sz w:val="24"/>
          <w:szCs w:val="24"/>
          <w:lang w:eastAsia="en-GB"/>
        </w:rPr>
      </w:pPr>
    </w:p>
    <w:p w:rsidRPr="007E53AC" w:rsidR="00CB6CA8" w:rsidP="4807F8B1" w:rsidRDefault="00E03D39" w14:paraId="5B9684B7" w14:textId="053EA143">
      <w:pPr>
        <w:pStyle w:val="Numbers2"/>
        <w:numPr>
          <w:ilvl w:val="0"/>
          <w:numId w:val="0"/>
        </w:numPr>
      </w:pPr>
      <w:r>
        <w:t xml:space="preserve">Appendix 2, Specification, outlines the scope of work that </w:t>
      </w:r>
      <w:r w:rsidR="00B67198">
        <w:t>Serco</w:t>
      </w:r>
      <w:r w:rsidR="0011079E">
        <w:t xml:space="preserve"> will </w:t>
      </w:r>
      <w:r w:rsidR="00631783">
        <w:t>perform,</w:t>
      </w:r>
      <w:r w:rsidR="0011079E">
        <w:t xml:space="preserve"> and the</w:t>
      </w:r>
      <w:r>
        <w:t xml:space="preserve"> table contained therein provides the details of each work activity.  The Call-Of</w:t>
      </w:r>
      <w:r w:rsidR="0011079E">
        <w:t xml:space="preserve">f Order process is initiated as soon as the Parties </w:t>
      </w:r>
      <w:r w:rsidR="00E23C1C">
        <w:t xml:space="preserve">agree </w:t>
      </w:r>
      <w:r w:rsidR="00B67198">
        <w:t>that Serco</w:t>
      </w:r>
      <w:r w:rsidR="0011079E">
        <w:t xml:space="preserve"> is to commence a certain activity, or group of activities</w:t>
      </w:r>
      <w:r w:rsidR="00856D03">
        <w:t xml:space="preserve"> as set out in the Specif</w:t>
      </w:r>
      <w:r w:rsidR="3F30CA33">
        <w:t>i</w:t>
      </w:r>
      <w:r w:rsidR="00856D03">
        <w:t>cation</w:t>
      </w:r>
      <w:r w:rsidR="0011079E">
        <w:t xml:space="preserve">.  Both Parties will have input into the Call-Off Order drafting, and they will agree </w:t>
      </w:r>
      <w:r w:rsidR="00E23C1C">
        <w:t xml:space="preserve">on a </w:t>
      </w:r>
      <w:r w:rsidR="65ED1384">
        <w:t>case-by-case</w:t>
      </w:r>
      <w:r w:rsidR="00E23C1C">
        <w:t xml:space="preserve"> basis which Party shall create the first draft of the document.  Each Call-Off Order shall be in the form of the template below, however depending upon the work activity, or group of activities, some of the sections/boxes may not be applicable and therefore will be marked as “N/A”.</w:t>
      </w:r>
    </w:p>
    <w:p w:rsidRPr="007E53AC" w:rsidR="00E23C1C" w:rsidP="4807F8B1" w:rsidRDefault="00856D03" w14:paraId="386E5931" w14:textId="37BF1CDF">
      <w:pPr>
        <w:pStyle w:val="Numbers2"/>
        <w:numPr>
          <w:ilvl w:val="0"/>
          <w:numId w:val="0"/>
        </w:numPr>
      </w:pPr>
      <w:r>
        <w:t>Serco</w:t>
      </w:r>
      <w:r w:rsidR="001F1754">
        <w:t xml:space="preserve"> will maintain a register of the Call-Off Orders.</w:t>
      </w:r>
    </w:p>
    <w:p w:rsidRPr="007E53AC" w:rsidR="00E03D39" w:rsidP="58589757" w:rsidRDefault="00E03D39" w14:paraId="7C60782D" w14:textId="547DEE7D">
      <w:pPr>
        <w:pStyle w:val="Numbers2"/>
        <w:numPr>
          <w:ilvl w:val="0"/>
          <w:numId w:val="0"/>
        </w:numPr>
        <w:ind w:left="993"/>
      </w:pPr>
    </w:p>
    <w:tbl>
      <w:tblPr>
        <w:tblW w:w="932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2518"/>
        <w:gridCol w:w="6804"/>
      </w:tblGrid>
      <w:tr w:rsidRPr="007E53AC" w:rsidR="009910FF" w:rsidTr="7A8EA1B0" w14:paraId="464B82D1" w14:textId="77777777">
        <w:trPr>
          <w:cantSplit/>
          <w:trHeight w:val="300"/>
          <w:tblHeader/>
        </w:trPr>
        <w:tc>
          <w:tcPr>
            <w:tcW w:w="9322" w:type="dxa"/>
            <w:gridSpan w:val="2"/>
            <w:shd w:val="clear" w:color="auto" w:fill="C00000"/>
          </w:tcPr>
          <w:p w:rsidRPr="007E53AC" w:rsidR="009910FF" w:rsidP="58589757" w:rsidRDefault="00AC3190" w14:paraId="1BEF4C36" w14:textId="719F623C">
            <w:pPr>
              <w:keepNext/>
              <w:spacing w:after="0" w:line="360" w:lineRule="auto"/>
              <w:jc w:val="center"/>
              <w:rPr>
                <w:rFonts w:eastAsia="Arial Unicode MS"/>
                <w:b/>
                <w:bCs/>
                <w:color w:val="FFFFFF"/>
              </w:rPr>
            </w:pPr>
            <w:r w:rsidRPr="4807F8B1">
              <w:rPr>
                <w:rFonts w:eastAsia="Arial Unicode MS"/>
                <w:b/>
                <w:bCs/>
                <w:color w:val="FFFFFF" w:themeColor="background1"/>
              </w:rPr>
              <w:t>Call-Off Order</w:t>
            </w:r>
          </w:p>
        </w:tc>
      </w:tr>
      <w:tr w:rsidRPr="007E53AC" w:rsidR="00125ADA" w:rsidTr="7A8EA1B0" w14:paraId="1DD567F9" w14:textId="77777777">
        <w:trPr>
          <w:cantSplit/>
          <w:trHeight w:val="300"/>
        </w:trPr>
        <w:tc>
          <w:tcPr>
            <w:tcW w:w="9322" w:type="dxa"/>
            <w:gridSpan w:val="2"/>
          </w:tcPr>
          <w:p w:rsidRPr="007E53AC" w:rsidR="00125ADA" w:rsidP="58589757" w:rsidRDefault="00125ADA" w14:paraId="59E6658A" w14:textId="64C3C95C">
            <w:pPr>
              <w:spacing w:after="0"/>
              <w:rPr>
                <w:rFonts w:eastAsia="Arial Unicode MS"/>
              </w:rPr>
            </w:pPr>
            <w:r w:rsidRPr="7A8EA1B0">
              <w:rPr>
                <w:rFonts w:eastAsia="Arial Unicode MS"/>
              </w:rPr>
              <w:t>This Call-Off Order is entered into by the Parties and will be governed by the terms and conditions detailed in the Agreement</w:t>
            </w:r>
            <w:r w:rsidRPr="7A8EA1B0" w:rsidR="006D7A2D">
              <w:rPr>
                <w:rFonts w:eastAsia="Arial Unicode MS"/>
              </w:rPr>
              <w:t>, “</w:t>
            </w:r>
            <w:r w:rsidRPr="7A8EA1B0" w:rsidR="00841DE5">
              <w:rPr>
                <w:rFonts w:eastAsia="Arial Unicode MS"/>
              </w:rPr>
              <w:t>TRAINING &amp; ANCILLARY SUPPORT SERVICES</w:t>
            </w:r>
            <w:r w:rsidRPr="7A8EA1B0" w:rsidR="006D7A2D">
              <w:rPr>
                <w:rFonts w:eastAsia="Arial Unicode MS"/>
              </w:rPr>
              <w:t xml:space="preserve">” dated </w:t>
            </w:r>
            <w:r w:rsidRPr="7A8EA1B0" w:rsidR="00EE6830">
              <w:rPr>
                <w:rFonts w:eastAsia="Arial Unicode MS"/>
              </w:rPr>
              <w:t xml:space="preserve">XXXX </w:t>
            </w:r>
            <w:r w:rsidRPr="7A8EA1B0" w:rsidR="006D7A2D">
              <w:rPr>
                <w:rFonts w:eastAsia="Arial Unicode MS"/>
              </w:rPr>
              <w:t>20</w:t>
            </w:r>
            <w:r w:rsidRPr="7A8EA1B0" w:rsidR="00841DE5">
              <w:rPr>
                <w:rFonts w:eastAsia="Arial Unicode MS"/>
              </w:rPr>
              <w:t>2</w:t>
            </w:r>
            <w:r w:rsidRPr="7A8EA1B0" w:rsidR="004634C6">
              <w:rPr>
                <w:rFonts w:eastAsia="Arial Unicode MS"/>
              </w:rPr>
              <w:t>X</w:t>
            </w:r>
            <w:r w:rsidRPr="7A8EA1B0" w:rsidR="006D7A2D">
              <w:rPr>
                <w:rFonts w:eastAsia="Arial Unicode MS"/>
              </w:rPr>
              <w:t>.</w:t>
            </w:r>
          </w:p>
          <w:p w:rsidRPr="007E53AC" w:rsidR="003C79B1" w:rsidP="58589757" w:rsidRDefault="003C79B1" w14:paraId="76D24243" w14:textId="733B376F">
            <w:pPr>
              <w:spacing w:after="0"/>
              <w:rPr>
                <w:rFonts w:eastAsia="Arial Unicode MS"/>
              </w:rPr>
            </w:pPr>
            <w:r w:rsidRPr="4807F8B1">
              <w:rPr>
                <w:rFonts w:eastAsia="Arial Unicode MS"/>
              </w:rPr>
              <w:t>This Call- Off Order is issued by the Customer and is the instruction for Serco to perform the Services as further detailed in the services section below.</w:t>
            </w:r>
          </w:p>
          <w:p w:rsidRPr="007E53AC" w:rsidR="003C79B1" w:rsidP="2651AB08" w:rsidRDefault="003C79B1" w14:paraId="7B44EA17" w14:textId="77777777">
            <w:pPr>
              <w:spacing w:after="0"/>
              <w:rPr>
                <w:rFonts w:eastAsia="Arial Unicode MS"/>
              </w:rPr>
            </w:pPr>
          </w:p>
        </w:tc>
      </w:tr>
      <w:tr w:rsidRPr="007E53AC" w:rsidR="009910FF" w:rsidTr="7A8EA1B0" w14:paraId="38770238" w14:textId="77777777">
        <w:trPr>
          <w:cantSplit/>
        </w:trPr>
        <w:tc>
          <w:tcPr>
            <w:tcW w:w="2518" w:type="dxa"/>
            <w:vMerge w:val="restart"/>
          </w:tcPr>
          <w:p w:rsidRPr="007E53AC" w:rsidR="009910FF" w:rsidP="58589757" w:rsidRDefault="009910FF" w14:paraId="1F02796D" w14:textId="0AB8C204">
            <w:pPr>
              <w:spacing w:after="0" w:line="360" w:lineRule="auto"/>
              <w:rPr>
                <w:rFonts w:eastAsia="Arial Unicode MS"/>
              </w:rPr>
            </w:pPr>
            <w:r w:rsidRPr="4807F8B1">
              <w:rPr>
                <w:rFonts w:eastAsia="Arial Unicode MS"/>
              </w:rPr>
              <w:t>Parties</w:t>
            </w:r>
          </w:p>
        </w:tc>
        <w:tc>
          <w:tcPr>
            <w:tcW w:w="6804" w:type="dxa"/>
          </w:tcPr>
          <w:p w:rsidRPr="007E53AC" w:rsidR="009910FF" w:rsidP="58589757" w:rsidRDefault="009910FF" w14:paraId="3CF90664" w14:textId="3A7DC706">
            <w:pPr>
              <w:spacing w:after="0"/>
              <w:rPr>
                <w:rFonts w:eastAsia="Arial Unicode MS"/>
              </w:rPr>
            </w:pPr>
            <w:r w:rsidRPr="4807F8B1">
              <w:rPr>
                <w:rFonts w:eastAsia="Arial Unicode MS"/>
              </w:rPr>
              <w:t>Serco Limited</w:t>
            </w:r>
            <w:r w:rsidRPr="4807F8B1" w:rsidR="00125ADA">
              <w:rPr>
                <w:rFonts w:eastAsia="Arial Unicode MS"/>
              </w:rPr>
              <w:t xml:space="preserve"> </w:t>
            </w:r>
            <w:r w:rsidRPr="4807F8B1">
              <w:rPr>
                <w:rFonts w:eastAsia="Arial Unicode MS"/>
              </w:rPr>
              <w:t xml:space="preserve"> (</w:t>
            </w:r>
            <w:r w:rsidRPr="4807F8B1">
              <w:rPr>
                <w:rFonts w:eastAsia="Arial Unicode MS"/>
                <w:b/>
                <w:bCs/>
              </w:rPr>
              <w:t>"Serco"</w:t>
            </w:r>
            <w:r w:rsidRPr="4807F8B1">
              <w:rPr>
                <w:rFonts w:eastAsia="Arial Unicode MS"/>
              </w:rPr>
              <w:t>)</w:t>
            </w:r>
          </w:p>
        </w:tc>
      </w:tr>
      <w:tr w:rsidRPr="007E53AC" w:rsidR="009910FF" w:rsidTr="7A8EA1B0" w14:paraId="0972C32C" w14:textId="77777777">
        <w:trPr>
          <w:cantSplit/>
          <w:trHeight w:val="300"/>
        </w:trPr>
        <w:tc>
          <w:tcPr>
            <w:tcW w:w="2518" w:type="dxa"/>
            <w:vMerge/>
          </w:tcPr>
          <w:p w:rsidRPr="007E53AC" w:rsidR="009910FF" w:rsidP="00A3583A" w:rsidRDefault="009910FF" w14:paraId="489CFAA8" w14:textId="77777777">
            <w:pPr>
              <w:spacing w:after="0" w:line="360" w:lineRule="auto"/>
              <w:rPr>
                <w:rFonts w:eastAsia="Arial Unicode MS" w:cstheme="minorHAnsi"/>
              </w:rPr>
            </w:pPr>
          </w:p>
        </w:tc>
        <w:tc>
          <w:tcPr>
            <w:tcW w:w="6804" w:type="dxa"/>
          </w:tcPr>
          <w:p w:rsidRPr="007E53AC" w:rsidR="009910FF" w:rsidP="58589757" w:rsidRDefault="00125ADA" w14:paraId="4948D07A" w14:textId="419395E4">
            <w:pPr>
              <w:spacing w:after="0"/>
              <w:rPr>
                <w:rFonts w:eastAsia="Arial Unicode MS"/>
              </w:rPr>
            </w:pPr>
            <w:r w:rsidRPr="4807F8B1">
              <w:rPr>
                <w:rFonts w:eastAsia="Arial Unicode MS"/>
              </w:rPr>
              <w:t>*** (</w:t>
            </w:r>
            <w:r w:rsidRPr="4807F8B1" w:rsidR="009910FF">
              <w:rPr>
                <w:rFonts w:eastAsia="Arial Unicode MS"/>
              </w:rPr>
              <w:t xml:space="preserve">the </w:t>
            </w:r>
            <w:r w:rsidRPr="4807F8B1" w:rsidR="009910FF">
              <w:rPr>
                <w:rFonts w:eastAsia="Arial Unicode MS"/>
                <w:b/>
                <w:bCs/>
              </w:rPr>
              <w:t>"</w:t>
            </w:r>
            <w:r w:rsidRPr="4807F8B1">
              <w:rPr>
                <w:rFonts w:eastAsia="Arial Unicode MS"/>
                <w:b/>
                <w:bCs/>
              </w:rPr>
              <w:t>Customer</w:t>
            </w:r>
            <w:r w:rsidRPr="4807F8B1" w:rsidR="009910FF">
              <w:rPr>
                <w:rFonts w:eastAsia="Arial Unicode MS"/>
                <w:b/>
                <w:bCs/>
              </w:rPr>
              <w:t>"</w:t>
            </w:r>
            <w:r w:rsidRPr="4807F8B1" w:rsidR="009910FF">
              <w:rPr>
                <w:rFonts w:eastAsia="Arial Unicode MS"/>
              </w:rPr>
              <w:t>)</w:t>
            </w:r>
          </w:p>
        </w:tc>
      </w:tr>
      <w:tr w:rsidRPr="007E53AC" w:rsidR="009910FF" w:rsidTr="7A8EA1B0" w14:paraId="5110DC6E" w14:textId="77777777">
        <w:trPr>
          <w:cantSplit/>
        </w:trPr>
        <w:tc>
          <w:tcPr>
            <w:tcW w:w="2518" w:type="dxa"/>
          </w:tcPr>
          <w:p w:rsidRPr="007E53AC" w:rsidR="009910FF" w:rsidP="58589757" w:rsidRDefault="00A70312" w14:paraId="12B62336" w14:textId="481F5B00">
            <w:pPr>
              <w:spacing w:after="0"/>
              <w:rPr>
                <w:rFonts w:eastAsia="Arial Unicode MS"/>
              </w:rPr>
            </w:pPr>
            <w:r w:rsidRPr="4807F8B1">
              <w:rPr>
                <w:rFonts w:eastAsia="Arial Unicode MS"/>
              </w:rPr>
              <w:t>Call-Off Order / Services Brief Description</w:t>
            </w:r>
          </w:p>
        </w:tc>
        <w:tc>
          <w:tcPr>
            <w:tcW w:w="6804" w:type="dxa"/>
          </w:tcPr>
          <w:p w:rsidRPr="007E53AC" w:rsidR="009910FF" w:rsidP="4807F8B1" w:rsidRDefault="003F02BA" w14:paraId="7071993E" w14:textId="2B925CE4">
            <w:pPr>
              <w:spacing w:after="0"/>
              <w:rPr>
                <w:rFonts w:eastAsia="Arial Unicode MS"/>
                <w:i/>
                <w:iCs/>
                <w:color w:val="FF0000"/>
              </w:rPr>
            </w:pPr>
            <w:r w:rsidRPr="4807F8B1">
              <w:rPr>
                <w:rFonts w:eastAsia="Arial Unicode MS"/>
                <w:i/>
                <w:iCs/>
                <w:color w:val="FF0000"/>
              </w:rPr>
              <w:t>[A</w:t>
            </w:r>
            <w:r w:rsidRPr="4807F8B1" w:rsidR="004B1779">
              <w:rPr>
                <w:rFonts w:eastAsia="Arial Unicode MS"/>
                <w:i/>
                <w:iCs/>
                <w:color w:val="FF0000"/>
              </w:rPr>
              <w:t xml:space="preserve"> brief description of the Service(s) to be performed</w:t>
            </w:r>
            <w:r w:rsidRPr="4807F8B1">
              <w:rPr>
                <w:rFonts w:eastAsia="Arial Unicode MS"/>
                <w:i/>
                <w:iCs/>
                <w:color w:val="FF0000"/>
              </w:rPr>
              <w:t xml:space="preserve"> is to be inserted</w:t>
            </w:r>
            <w:r w:rsidRPr="4807F8B1" w:rsidR="004B1779">
              <w:rPr>
                <w:rFonts w:eastAsia="Arial Unicode MS"/>
                <w:i/>
                <w:iCs/>
                <w:color w:val="FF0000"/>
              </w:rPr>
              <w:t>, for example; “Emergency Planning and Business Continuity Baseline Assessment”]</w:t>
            </w:r>
          </w:p>
        </w:tc>
      </w:tr>
      <w:tr w:rsidRPr="007E53AC" w:rsidR="009910FF" w:rsidTr="7A8EA1B0" w14:paraId="15C18B34" w14:textId="77777777">
        <w:trPr>
          <w:cantSplit/>
        </w:trPr>
        <w:tc>
          <w:tcPr>
            <w:tcW w:w="2518" w:type="dxa"/>
          </w:tcPr>
          <w:p w:rsidRPr="007E53AC" w:rsidR="009910FF" w:rsidP="58589757" w:rsidRDefault="00E13D00" w14:paraId="0EE53A03" w14:textId="375945C7">
            <w:pPr>
              <w:overflowPunct w:val="0"/>
              <w:autoSpaceDE w:val="0"/>
              <w:autoSpaceDN w:val="0"/>
              <w:adjustRightInd w:val="0"/>
              <w:spacing w:after="0"/>
              <w:jc w:val="both"/>
              <w:rPr>
                <w:rFonts w:eastAsia="Arial Unicode MS"/>
              </w:rPr>
            </w:pPr>
            <w:r w:rsidRPr="4807F8B1">
              <w:rPr>
                <w:rFonts w:eastAsia="Arial Unicode MS"/>
              </w:rPr>
              <w:t>Call-Off Order Number</w:t>
            </w:r>
          </w:p>
        </w:tc>
        <w:tc>
          <w:tcPr>
            <w:tcW w:w="6804" w:type="dxa"/>
          </w:tcPr>
          <w:p w:rsidRPr="007E53AC" w:rsidR="009910FF" w:rsidP="2651AB08" w:rsidRDefault="009910FF" w14:paraId="0AEF3499" w14:textId="77777777">
            <w:pPr>
              <w:overflowPunct w:val="0"/>
              <w:autoSpaceDE w:val="0"/>
              <w:autoSpaceDN w:val="0"/>
              <w:adjustRightInd w:val="0"/>
              <w:spacing w:after="0"/>
              <w:jc w:val="both"/>
              <w:rPr>
                <w:rFonts w:eastAsia="Arial Unicode MS"/>
              </w:rPr>
            </w:pPr>
          </w:p>
        </w:tc>
      </w:tr>
    </w:tbl>
    <w:p w:rsidRPr="007E53AC" w:rsidR="009910FF" w:rsidP="58589757" w:rsidRDefault="009910FF" w14:paraId="3D061784" w14:textId="4BC918CB">
      <w:pPr>
        <w:pStyle w:val="Numbers2"/>
        <w:numPr>
          <w:ilvl w:val="0"/>
          <w:numId w:val="0"/>
        </w:numPr>
        <w:ind w:left="993"/>
      </w:pPr>
    </w:p>
    <w:tbl>
      <w:tblPr>
        <w:tblW w:w="932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2518"/>
        <w:gridCol w:w="6804"/>
      </w:tblGrid>
      <w:tr w:rsidRPr="007E53AC" w:rsidR="009910FF" w:rsidTr="4807F8B1" w14:paraId="60B73D85" w14:textId="77777777">
        <w:trPr>
          <w:cantSplit/>
          <w:trHeight w:val="300"/>
          <w:tblHeader/>
        </w:trPr>
        <w:tc>
          <w:tcPr>
            <w:tcW w:w="9322" w:type="dxa"/>
            <w:gridSpan w:val="2"/>
            <w:shd w:val="clear" w:color="auto" w:fill="C00000"/>
          </w:tcPr>
          <w:p w:rsidRPr="007E53AC" w:rsidR="009910FF" w:rsidP="58589757" w:rsidRDefault="00A70312" w14:paraId="2DC103B0" w14:textId="060754BB">
            <w:pPr>
              <w:keepNext/>
              <w:spacing w:after="0" w:line="360" w:lineRule="auto"/>
              <w:jc w:val="center"/>
              <w:rPr>
                <w:rFonts w:eastAsia="Arial Unicode MS"/>
                <w:color w:val="FFFFFF"/>
              </w:rPr>
            </w:pPr>
            <w:r w:rsidRPr="4807F8B1">
              <w:rPr>
                <w:rFonts w:eastAsia="Arial Unicode MS"/>
                <w:b/>
                <w:bCs/>
                <w:color w:val="FFFFFF" w:themeColor="background1"/>
              </w:rPr>
              <w:t xml:space="preserve">Call-Off Order </w:t>
            </w:r>
            <w:r w:rsidRPr="4807F8B1" w:rsidR="009910FF">
              <w:rPr>
                <w:rFonts w:eastAsia="Arial Unicode MS"/>
                <w:b/>
                <w:bCs/>
                <w:color w:val="FFFFFF" w:themeColor="background1"/>
              </w:rPr>
              <w:t>Effective Term</w:t>
            </w:r>
          </w:p>
        </w:tc>
      </w:tr>
      <w:tr w:rsidRPr="007E53AC" w:rsidR="009910FF" w:rsidTr="4807F8B1" w14:paraId="0945C361" w14:textId="77777777">
        <w:trPr>
          <w:cantSplit/>
        </w:trPr>
        <w:tc>
          <w:tcPr>
            <w:tcW w:w="2518" w:type="dxa"/>
          </w:tcPr>
          <w:p w:rsidRPr="007E53AC" w:rsidR="009910FF" w:rsidP="58589757" w:rsidRDefault="00A70312" w14:paraId="70BFF533" w14:textId="77A76FBE">
            <w:pPr>
              <w:spacing w:after="0"/>
              <w:rPr>
                <w:rFonts w:eastAsia="Arial Unicode MS"/>
              </w:rPr>
            </w:pPr>
            <w:r w:rsidRPr="4807F8B1">
              <w:rPr>
                <w:rFonts w:eastAsia="Arial Unicode MS"/>
              </w:rPr>
              <w:t>Call-Off Order</w:t>
            </w:r>
            <w:r w:rsidRPr="4807F8B1" w:rsidR="009910FF">
              <w:rPr>
                <w:rFonts w:eastAsia="Arial Unicode MS"/>
              </w:rPr>
              <w:t xml:space="preserve"> Effective Date</w:t>
            </w:r>
          </w:p>
        </w:tc>
        <w:tc>
          <w:tcPr>
            <w:tcW w:w="6804" w:type="dxa"/>
          </w:tcPr>
          <w:p w:rsidRPr="007E53AC" w:rsidR="009910FF" w:rsidP="58589757" w:rsidRDefault="009910FF" w14:paraId="0F2E9639" w14:textId="19A2F5F4">
            <w:pPr>
              <w:spacing w:after="0"/>
              <w:rPr>
                <w:rFonts w:eastAsia="Arial Unicode MS"/>
              </w:rPr>
            </w:pPr>
            <w:r w:rsidRPr="4807F8B1">
              <w:rPr>
                <w:rFonts w:eastAsia="Arial Unicode MS"/>
              </w:rPr>
              <w:t>[   ] day of [   ] 20[   ]</w:t>
            </w:r>
          </w:p>
        </w:tc>
      </w:tr>
      <w:tr w:rsidRPr="007E53AC" w:rsidR="009910FF" w:rsidTr="4807F8B1" w14:paraId="0AE9B3FD" w14:textId="77777777">
        <w:trPr>
          <w:cantSplit/>
        </w:trPr>
        <w:tc>
          <w:tcPr>
            <w:tcW w:w="2518" w:type="dxa"/>
          </w:tcPr>
          <w:p w:rsidRPr="007E53AC" w:rsidR="009910FF" w:rsidP="58589757" w:rsidRDefault="00E13D00" w14:paraId="54651C54" w14:textId="1EF6A896">
            <w:pPr>
              <w:spacing w:after="0"/>
              <w:rPr>
                <w:rFonts w:eastAsia="Arial Unicode MS"/>
              </w:rPr>
            </w:pPr>
            <w:r w:rsidRPr="4807F8B1">
              <w:rPr>
                <w:rFonts w:eastAsia="Arial Unicode MS"/>
              </w:rPr>
              <w:t>Call-Off Order Expiry Date</w:t>
            </w:r>
          </w:p>
        </w:tc>
        <w:tc>
          <w:tcPr>
            <w:tcW w:w="6804" w:type="dxa"/>
          </w:tcPr>
          <w:p w:rsidRPr="007E53AC" w:rsidR="009910FF" w:rsidP="4807F8B1" w:rsidRDefault="009910FF" w14:paraId="45FCB648" w14:textId="17BC24FA">
            <w:pPr>
              <w:spacing w:after="0"/>
              <w:rPr>
                <w:rFonts w:eastAsia="Arial Unicode MS"/>
                <w:i/>
                <w:iCs/>
                <w:color w:val="FF0000"/>
              </w:rPr>
            </w:pPr>
            <w:r w:rsidRPr="4807F8B1">
              <w:rPr>
                <w:rFonts w:eastAsia="Arial Unicode MS"/>
                <w:i/>
                <w:iCs/>
                <w:color w:val="FF0000"/>
              </w:rPr>
              <w:t>[   ] day of [   ] 20[   ].</w:t>
            </w:r>
          </w:p>
        </w:tc>
      </w:tr>
    </w:tbl>
    <w:p w:rsidRPr="007E53AC" w:rsidR="009910FF" w:rsidP="58589757" w:rsidRDefault="009910FF" w14:paraId="42AA9D7E" w14:textId="19497EF8">
      <w:pPr>
        <w:pStyle w:val="Numbers2"/>
        <w:numPr>
          <w:ilvl w:val="0"/>
          <w:numId w:val="0"/>
        </w:numPr>
        <w:ind w:left="993"/>
      </w:pPr>
    </w:p>
    <w:tbl>
      <w:tblPr>
        <w:tblW w:w="932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2518"/>
        <w:gridCol w:w="6804"/>
      </w:tblGrid>
      <w:tr w:rsidRPr="007E53AC" w:rsidR="00AC3190" w:rsidTr="7A8EA1B0" w14:paraId="1CBBA7AA" w14:textId="77777777">
        <w:trPr>
          <w:cantSplit/>
          <w:trHeight w:val="300"/>
          <w:tblHeader/>
        </w:trPr>
        <w:tc>
          <w:tcPr>
            <w:tcW w:w="9322" w:type="dxa"/>
            <w:gridSpan w:val="2"/>
            <w:shd w:val="clear" w:color="auto" w:fill="C00000"/>
          </w:tcPr>
          <w:p w:rsidRPr="007E53AC" w:rsidR="00AC3190" w:rsidP="58589757" w:rsidRDefault="00AC3190" w14:paraId="2668C789" w14:textId="60485DD0">
            <w:pPr>
              <w:keepNext/>
              <w:spacing w:after="0" w:line="360" w:lineRule="auto"/>
              <w:jc w:val="center"/>
              <w:rPr>
                <w:rFonts w:eastAsia="Arial Unicode MS"/>
                <w:b/>
                <w:bCs/>
                <w:color w:val="FFFFFF"/>
              </w:rPr>
            </w:pPr>
            <w:r w:rsidRPr="4807F8B1">
              <w:rPr>
                <w:rFonts w:eastAsia="Arial Unicode MS"/>
                <w:b/>
                <w:bCs/>
                <w:color w:val="FFFFFF" w:themeColor="background1"/>
              </w:rPr>
              <w:t>Services</w:t>
            </w:r>
          </w:p>
        </w:tc>
      </w:tr>
      <w:tr w:rsidRPr="007E53AC" w:rsidR="00AC3190" w:rsidTr="7A8EA1B0" w14:paraId="3F98CD44" w14:textId="77777777">
        <w:trPr>
          <w:cantSplit/>
          <w:trHeight w:val="788"/>
        </w:trPr>
        <w:tc>
          <w:tcPr>
            <w:tcW w:w="2518" w:type="dxa"/>
          </w:tcPr>
          <w:p w:rsidRPr="007E53AC" w:rsidR="00AC3190" w:rsidP="58589757" w:rsidRDefault="00AC3190" w14:paraId="661BF6E1" w14:textId="32F9134F">
            <w:pPr>
              <w:spacing w:after="0"/>
              <w:rPr>
                <w:rFonts w:eastAsia="Arial Unicode MS"/>
              </w:rPr>
            </w:pPr>
            <w:r w:rsidRPr="4807F8B1">
              <w:rPr>
                <w:rFonts w:eastAsia="Arial Unicode MS"/>
              </w:rPr>
              <w:t>Service</w:t>
            </w:r>
            <w:r w:rsidRPr="4807F8B1" w:rsidR="00A70312">
              <w:rPr>
                <w:rFonts w:eastAsia="Arial Unicode MS"/>
              </w:rPr>
              <w:t xml:space="preserve"> Commencement D</w:t>
            </w:r>
            <w:r w:rsidRPr="4807F8B1">
              <w:rPr>
                <w:rFonts w:eastAsia="Arial Unicode MS"/>
              </w:rPr>
              <w:t>ate</w:t>
            </w:r>
          </w:p>
        </w:tc>
        <w:tc>
          <w:tcPr>
            <w:tcW w:w="6804" w:type="dxa"/>
          </w:tcPr>
          <w:p w:rsidRPr="007E53AC" w:rsidR="00AC3190" w:rsidP="58589757" w:rsidRDefault="00A70312" w14:paraId="59DAF293" w14:textId="75C1D693">
            <w:pPr>
              <w:spacing w:after="0" w:line="360" w:lineRule="auto"/>
              <w:rPr>
                <w:rFonts w:eastAsia="Arial Unicode MS"/>
              </w:rPr>
            </w:pPr>
            <w:r w:rsidRPr="4807F8B1">
              <w:rPr>
                <w:rFonts w:eastAsia="Arial Unicode MS"/>
              </w:rPr>
              <w:t xml:space="preserve">The Services described below will commence on </w:t>
            </w:r>
            <w:r w:rsidRPr="4807F8B1" w:rsidR="000C7C9F">
              <w:rPr>
                <w:rFonts w:eastAsia="Arial Unicode MS"/>
                <w:i/>
                <w:iCs/>
                <w:color w:val="FF0000"/>
              </w:rPr>
              <w:t>[date to be inserted]</w:t>
            </w:r>
          </w:p>
        </w:tc>
      </w:tr>
      <w:tr w:rsidRPr="007E53AC" w:rsidR="00AC3190" w:rsidTr="7A8EA1B0" w14:paraId="38181949" w14:textId="77777777">
        <w:trPr>
          <w:cantSplit/>
          <w:trHeight w:val="788"/>
        </w:trPr>
        <w:tc>
          <w:tcPr>
            <w:tcW w:w="2518" w:type="dxa"/>
          </w:tcPr>
          <w:p w:rsidRPr="007E53AC" w:rsidR="00AC3190" w:rsidP="58589757" w:rsidRDefault="00AC3190" w14:paraId="640777B4" w14:textId="745137B8">
            <w:pPr>
              <w:spacing w:after="0"/>
              <w:rPr>
                <w:rFonts w:eastAsia="Arial Unicode MS"/>
              </w:rPr>
            </w:pPr>
            <w:r w:rsidRPr="4807F8B1">
              <w:rPr>
                <w:rFonts w:eastAsia="Arial Unicode MS"/>
              </w:rPr>
              <w:t>Description of Services</w:t>
            </w:r>
          </w:p>
        </w:tc>
        <w:tc>
          <w:tcPr>
            <w:tcW w:w="6804" w:type="dxa"/>
          </w:tcPr>
          <w:p w:rsidRPr="007E53AC" w:rsidR="00AC3190" w:rsidP="4807F8B1" w:rsidRDefault="00A70312" w14:paraId="0D88119B" w14:textId="041CCCC6">
            <w:pPr>
              <w:spacing w:after="0" w:line="240" w:lineRule="auto"/>
              <w:rPr>
                <w:rFonts w:eastAsia="Arial Unicode MS"/>
                <w:i/>
                <w:iCs/>
                <w:color w:val="FF0000"/>
              </w:rPr>
            </w:pPr>
            <w:r w:rsidRPr="4807F8B1">
              <w:rPr>
                <w:rFonts w:eastAsia="Arial Unicode MS"/>
                <w:i/>
                <w:iCs/>
                <w:color w:val="FF0000"/>
              </w:rPr>
              <w:t>[A full description of the Services is t</w:t>
            </w:r>
            <w:r w:rsidRPr="4807F8B1" w:rsidR="0073070A">
              <w:rPr>
                <w:rFonts w:eastAsia="Arial Unicode MS"/>
                <w:i/>
                <w:iCs/>
                <w:color w:val="FF0000"/>
              </w:rPr>
              <w:t>o be inserted, including</w:t>
            </w:r>
            <w:r w:rsidRPr="4807F8B1">
              <w:rPr>
                <w:rFonts w:eastAsia="Arial Unicode MS"/>
                <w:i/>
                <w:iCs/>
                <w:color w:val="FF0000"/>
              </w:rPr>
              <w:t>, as applicable, the details as contained within the activity table in Appendix 2]</w:t>
            </w:r>
          </w:p>
        </w:tc>
      </w:tr>
      <w:tr w:rsidRPr="007E53AC" w:rsidR="00E13D00" w:rsidTr="7A8EA1B0" w14:paraId="0147857A" w14:textId="77777777">
        <w:trPr>
          <w:cantSplit/>
          <w:trHeight w:val="788"/>
        </w:trPr>
        <w:tc>
          <w:tcPr>
            <w:tcW w:w="2518" w:type="dxa"/>
          </w:tcPr>
          <w:p w:rsidRPr="007E53AC" w:rsidR="00E13D00" w:rsidP="58589757" w:rsidRDefault="00E13D00" w14:paraId="0F8EE548" w14:textId="615F2C5B">
            <w:pPr>
              <w:spacing w:after="0"/>
              <w:rPr>
                <w:rFonts w:eastAsia="Arial Unicode MS"/>
              </w:rPr>
            </w:pPr>
            <w:r w:rsidRPr="4807F8B1">
              <w:rPr>
                <w:rFonts w:eastAsia="Arial Unicode MS"/>
              </w:rPr>
              <w:t>Customer Obligations</w:t>
            </w:r>
            <w:r w:rsidRPr="4807F8B1" w:rsidR="004B1779">
              <w:rPr>
                <w:rFonts w:eastAsia="Arial Unicode MS"/>
              </w:rPr>
              <w:t xml:space="preserve"> of Dependencies upon Customer</w:t>
            </w:r>
          </w:p>
        </w:tc>
        <w:tc>
          <w:tcPr>
            <w:tcW w:w="6804" w:type="dxa"/>
          </w:tcPr>
          <w:p w:rsidRPr="007E53AC" w:rsidR="00E13D00" w:rsidP="4807F8B1" w:rsidRDefault="00E13D00" w14:paraId="77FEB3E0" w14:textId="3518157C">
            <w:pPr>
              <w:spacing w:after="0" w:line="240" w:lineRule="auto"/>
              <w:rPr>
                <w:rFonts w:eastAsia="Arial Unicode MS"/>
                <w:i/>
                <w:iCs/>
                <w:color w:val="FF0000"/>
              </w:rPr>
            </w:pPr>
            <w:r w:rsidRPr="4807F8B1">
              <w:rPr>
                <w:rFonts w:eastAsia="Arial Unicode MS"/>
                <w:i/>
                <w:iCs/>
                <w:color w:val="FF0000"/>
              </w:rPr>
              <w:t>[Insert any dependencies Serco has upon the Customer</w:t>
            </w:r>
            <w:r w:rsidRPr="4807F8B1" w:rsidR="004B1779">
              <w:rPr>
                <w:rFonts w:eastAsia="Arial Unicode MS"/>
                <w:i/>
                <w:iCs/>
                <w:color w:val="FF0000"/>
              </w:rPr>
              <w:t xml:space="preserve"> or specific obligations upon the Customer</w:t>
            </w:r>
            <w:r w:rsidRPr="4807F8B1">
              <w:rPr>
                <w:rFonts w:eastAsia="Arial Unicode MS"/>
                <w:i/>
                <w:iCs/>
                <w:color w:val="FF0000"/>
              </w:rPr>
              <w:t xml:space="preserve">, for example, Customer to provide </w:t>
            </w:r>
            <w:r w:rsidRPr="4807F8B1" w:rsidR="004B1779">
              <w:rPr>
                <w:rFonts w:eastAsia="Arial Unicode MS"/>
                <w:i/>
                <w:iCs/>
                <w:color w:val="FF0000"/>
              </w:rPr>
              <w:t>a copy of the existing business continuity plan, or Customer is to arrange attendance of key stakeholders at a review meeting]</w:t>
            </w:r>
          </w:p>
        </w:tc>
      </w:tr>
      <w:tr w:rsidRPr="007E53AC" w:rsidR="00AC3190" w:rsidTr="7A8EA1B0" w14:paraId="6AA4BF18" w14:textId="77777777">
        <w:trPr>
          <w:cantSplit/>
          <w:trHeight w:val="788"/>
        </w:trPr>
        <w:tc>
          <w:tcPr>
            <w:tcW w:w="2518" w:type="dxa"/>
          </w:tcPr>
          <w:p w:rsidRPr="007E53AC" w:rsidR="00AC3190" w:rsidP="58589757" w:rsidRDefault="0073070A" w14:paraId="2FD8386B" w14:textId="2C8731E9">
            <w:pPr>
              <w:spacing w:after="0"/>
              <w:rPr>
                <w:rFonts w:eastAsia="Arial Unicode MS"/>
              </w:rPr>
            </w:pPr>
            <w:r w:rsidRPr="7A8EA1B0">
              <w:rPr>
                <w:rFonts w:eastAsia="Arial Unicode MS"/>
              </w:rPr>
              <w:lastRenderedPageBreak/>
              <w:t xml:space="preserve">Service </w:t>
            </w:r>
            <w:r w:rsidRPr="7A8EA1B0" w:rsidR="00A70312">
              <w:rPr>
                <w:rFonts w:eastAsia="Arial Unicode MS"/>
              </w:rPr>
              <w:t>Duration</w:t>
            </w:r>
          </w:p>
        </w:tc>
        <w:tc>
          <w:tcPr>
            <w:tcW w:w="6804" w:type="dxa"/>
          </w:tcPr>
          <w:p w:rsidRPr="007E53AC" w:rsidR="00AC3190" w:rsidP="4807F8B1" w:rsidRDefault="00A70312" w14:paraId="14F922F6" w14:textId="4F353C82">
            <w:pPr>
              <w:spacing w:after="0" w:line="240" w:lineRule="auto"/>
              <w:rPr>
                <w:rFonts w:eastAsia="Arial Unicode MS"/>
                <w:i/>
                <w:iCs/>
                <w:color w:val="FF0000"/>
              </w:rPr>
            </w:pPr>
            <w:r w:rsidRPr="4807F8B1">
              <w:rPr>
                <w:rFonts w:eastAsia="Arial Unicode MS"/>
                <w:i/>
                <w:iCs/>
                <w:color w:val="FF0000"/>
              </w:rPr>
              <w:t>[The duration for the performance of the Service/each element of the Service</w:t>
            </w:r>
            <w:r w:rsidRPr="4807F8B1" w:rsidR="0073070A">
              <w:rPr>
                <w:rFonts w:eastAsia="Arial Unicode MS"/>
                <w:i/>
                <w:iCs/>
                <w:color w:val="FF0000"/>
              </w:rPr>
              <w:t xml:space="preserve"> (if multiple activities from Appendix 2 are to be included in a single call-off order) is to be agreed:</w:t>
            </w:r>
          </w:p>
          <w:p w:rsidRPr="007E53AC" w:rsidR="0073070A" w:rsidP="4807F8B1" w:rsidRDefault="0073070A" w14:paraId="34BEFE4A" w14:textId="77777777">
            <w:pPr>
              <w:spacing w:after="0" w:line="240" w:lineRule="auto"/>
              <w:rPr>
                <w:rFonts w:eastAsia="Arial Unicode MS"/>
                <w:i/>
                <w:iCs/>
                <w:color w:val="FF0000"/>
              </w:rPr>
            </w:pPr>
          </w:p>
          <w:p w:rsidRPr="007E53AC" w:rsidR="0073070A" w:rsidP="4807F8B1" w:rsidRDefault="0073070A" w14:paraId="1E2E2095" w14:textId="2EA17259">
            <w:pPr>
              <w:spacing w:after="0" w:line="240" w:lineRule="auto"/>
              <w:rPr>
                <w:rFonts w:eastAsia="Arial Unicode MS"/>
                <w:i/>
                <w:iCs/>
                <w:color w:val="FF0000"/>
              </w:rPr>
            </w:pPr>
            <w:r w:rsidRPr="4807F8B1">
              <w:rPr>
                <w:rFonts w:eastAsia="Arial Unicode MS"/>
                <w:i/>
                <w:iCs/>
                <w:color w:val="FF0000"/>
              </w:rPr>
              <w:t>For example; Is the duration a fixed period, an estimated period, or is the Call-Off Order executed on the basis of a not-to-exceed period]</w:t>
            </w:r>
          </w:p>
        </w:tc>
      </w:tr>
      <w:tr w:rsidRPr="007E53AC" w:rsidR="00E13D00" w:rsidTr="7A8EA1B0" w14:paraId="41096142" w14:textId="77777777">
        <w:trPr>
          <w:cantSplit/>
          <w:trHeight w:val="788"/>
        </w:trPr>
        <w:tc>
          <w:tcPr>
            <w:tcW w:w="2518" w:type="dxa"/>
          </w:tcPr>
          <w:p w:rsidRPr="007E53AC" w:rsidR="00E13D00" w:rsidP="58589757" w:rsidRDefault="00E13D00" w14:paraId="4D43DE70" w14:textId="3D13011C">
            <w:pPr>
              <w:spacing w:after="0"/>
              <w:rPr>
                <w:rFonts w:eastAsia="Arial Unicode MS"/>
              </w:rPr>
            </w:pPr>
            <w:r w:rsidRPr="4807F8B1">
              <w:rPr>
                <w:rFonts w:eastAsia="Arial Unicode MS"/>
              </w:rPr>
              <w:t>Call-Off Order Milestones/Key Dates</w:t>
            </w:r>
          </w:p>
        </w:tc>
        <w:tc>
          <w:tcPr>
            <w:tcW w:w="6804" w:type="dxa"/>
          </w:tcPr>
          <w:p w:rsidRPr="007E53AC" w:rsidR="00E13D00" w:rsidP="4807F8B1" w:rsidRDefault="00E13D00" w14:paraId="3FB94142" w14:textId="2A0F5480">
            <w:pPr>
              <w:spacing w:after="0"/>
              <w:rPr>
                <w:rFonts w:eastAsia="Arial Unicode MS"/>
                <w:i/>
                <w:iCs/>
                <w:color w:val="FF0000"/>
              </w:rPr>
            </w:pPr>
            <w:r w:rsidRPr="4807F8B1">
              <w:rPr>
                <w:rFonts w:eastAsia="Arial Unicode MS"/>
                <w:i/>
                <w:iCs/>
                <w:color w:val="FF0000"/>
              </w:rPr>
              <w:t xml:space="preserve">[Insert any key dates or milestone activities relevant to the Services, for example dates for issue of a deliverable, or specify the relevant time period </w:t>
            </w:r>
            <w:r w:rsidRPr="4807F8B1" w:rsidR="00124B25">
              <w:rPr>
                <w:rFonts w:eastAsia="Arial Unicode MS"/>
                <w:i/>
                <w:iCs/>
                <w:color w:val="FF0000"/>
              </w:rPr>
              <w:t>e.g.</w:t>
            </w:r>
            <w:r w:rsidRPr="4807F8B1">
              <w:rPr>
                <w:rFonts w:eastAsia="Arial Unicode MS"/>
                <w:i/>
                <w:iCs/>
                <w:color w:val="FF0000"/>
              </w:rPr>
              <w:t xml:space="preserve"> “x” days after Service commencement “y” is to be delivered/completed]</w:t>
            </w:r>
          </w:p>
        </w:tc>
      </w:tr>
      <w:tr w:rsidRPr="007E53AC" w:rsidR="00AC3190" w:rsidTr="7A8EA1B0" w14:paraId="2C353B1F" w14:textId="77777777">
        <w:trPr>
          <w:cantSplit/>
          <w:trHeight w:val="788"/>
        </w:trPr>
        <w:tc>
          <w:tcPr>
            <w:tcW w:w="2518" w:type="dxa"/>
          </w:tcPr>
          <w:p w:rsidRPr="007E53AC" w:rsidR="00AC3190" w:rsidP="58589757" w:rsidRDefault="0073070A" w14:paraId="1FE50A7A" w14:textId="5E552CDE">
            <w:pPr>
              <w:spacing w:after="0"/>
              <w:rPr>
                <w:rFonts w:eastAsia="Arial Unicode MS"/>
              </w:rPr>
            </w:pPr>
            <w:r w:rsidRPr="4807F8B1">
              <w:rPr>
                <w:rFonts w:eastAsia="Arial Unicode MS"/>
              </w:rPr>
              <w:t>Call-Off Order Deliverables</w:t>
            </w:r>
          </w:p>
        </w:tc>
        <w:tc>
          <w:tcPr>
            <w:tcW w:w="6804" w:type="dxa"/>
          </w:tcPr>
          <w:p w:rsidRPr="007E53AC" w:rsidR="00AC3190" w:rsidP="4807F8B1" w:rsidRDefault="0073070A" w14:paraId="30CFBA92" w14:textId="45793D6A">
            <w:pPr>
              <w:spacing w:after="0"/>
              <w:rPr>
                <w:rFonts w:eastAsia="Arial Unicode MS"/>
                <w:i/>
                <w:iCs/>
                <w:color w:val="FF0000"/>
              </w:rPr>
            </w:pPr>
            <w:r w:rsidRPr="4807F8B1">
              <w:rPr>
                <w:rFonts w:eastAsia="Arial Unicode MS"/>
                <w:i/>
                <w:iCs/>
                <w:color w:val="FF0000"/>
              </w:rPr>
              <w:t>[Details are to be included of any deliverables, such as reports, plans or other documents, that Serco is to provide</w:t>
            </w:r>
            <w:r w:rsidRPr="4807F8B1" w:rsidR="004B1779">
              <w:rPr>
                <w:rFonts w:eastAsia="Arial Unicode MS"/>
                <w:i/>
                <w:iCs/>
                <w:color w:val="FF0000"/>
              </w:rPr>
              <w:t xml:space="preserve"> as part of the Service delivery</w:t>
            </w:r>
            <w:r w:rsidRPr="4807F8B1">
              <w:rPr>
                <w:rFonts w:eastAsia="Arial Unicode MS"/>
                <w:i/>
                <w:iCs/>
                <w:color w:val="FF0000"/>
              </w:rPr>
              <w:t>]</w:t>
            </w:r>
          </w:p>
        </w:tc>
      </w:tr>
      <w:tr w:rsidRPr="007E53AC" w:rsidR="004B1779" w:rsidTr="7A8EA1B0" w14:paraId="331443F1" w14:textId="77777777">
        <w:trPr>
          <w:cantSplit/>
          <w:trHeight w:val="788"/>
        </w:trPr>
        <w:tc>
          <w:tcPr>
            <w:tcW w:w="2518" w:type="dxa"/>
          </w:tcPr>
          <w:p w:rsidRPr="007E53AC" w:rsidR="004B1779" w:rsidP="58589757" w:rsidRDefault="004B1779" w14:paraId="1129E410" w14:textId="69552786">
            <w:pPr>
              <w:spacing w:after="0"/>
              <w:rPr>
                <w:rFonts w:eastAsia="Arial Unicode MS"/>
              </w:rPr>
            </w:pPr>
            <w:r w:rsidRPr="4807F8B1">
              <w:rPr>
                <w:rFonts w:eastAsia="Arial Unicode MS"/>
              </w:rPr>
              <w:t>Serco Resources</w:t>
            </w:r>
          </w:p>
        </w:tc>
        <w:tc>
          <w:tcPr>
            <w:tcW w:w="6804" w:type="dxa"/>
          </w:tcPr>
          <w:p w:rsidRPr="007E53AC" w:rsidR="004B1779" w:rsidP="4807F8B1" w:rsidRDefault="004B1779" w14:paraId="0F1EFE73" w14:textId="552494EB">
            <w:pPr>
              <w:spacing w:after="0"/>
              <w:rPr>
                <w:rFonts w:eastAsia="Arial Unicode MS"/>
                <w:i/>
                <w:iCs/>
                <w:color w:val="FF0000"/>
              </w:rPr>
            </w:pPr>
            <w:r w:rsidRPr="4807F8B1">
              <w:rPr>
                <w:rFonts w:eastAsia="Arial Unicode MS"/>
                <w:i/>
                <w:iCs/>
                <w:color w:val="FF0000"/>
              </w:rPr>
              <w:t>[Insert details of the EPC personnel (numbers, names) who will be performing the Service(s)]</w:t>
            </w:r>
          </w:p>
        </w:tc>
      </w:tr>
    </w:tbl>
    <w:p w:rsidRPr="007E53AC" w:rsidR="00AC3190" w:rsidP="58589757" w:rsidRDefault="00AC3190" w14:paraId="2B7F36F0" w14:textId="0722974D">
      <w:pPr>
        <w:pStyle w:val="Numbers2"/>
        <w:numPr>
          <w:ilvl w:val="0"/>
          <w:numId w:val="0"/>
        </w:numPr>
        <w:ind w:left="993"/>
      </w:pPr>
    </w:p>
    <w:tbl>
      <w:tblPr>
        <w:tblW w:w="932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2518"/>
        <w:gridCol w:w="6804"/>
      </w:tblGrid>
      <w:tr w:rsidRPr="007E53AC" w:rsidR="00AC3190" w:rsidTr="4807F8B1" w14:paraId="162D759D" w14:textId="77777777">
        <w:trPr>
          <w:cantSplit/>
          <w:trHeight w:val="300"/>
          <w:tblHeader/>
        </w:trPr>
        <w:tc>
          <w:tcPr>
            <w:tcW w:w="9322" w:type="dxa"/>
            <w:gridSpan w:val="2"/>
            <w:shd w:val="clear" w:color="auto" w:fill="C00000"/>
          </w:tcPr>
          <w:p w:rsidRPr="007E53AC" w:rsidR="00AC3190" w:rsidP="58589757" w:rsidRDefault="00AC3190" w14:paraId="4A6B6C7B" w14:textId="740D3C36">
            <w:pPr>
              <w:keepNext/>
              <w:spacing w:after="0" w:line="360" w:lineRule="auto"/>
              <w:jc w:val="center"/>
              <w:rPr>
                <w:rFonts w:eastAsia="Arial Unicode MS"/>
                <w:b/>
                <w:bCs/>
                <w:color w:val="FFFFFF"/>
              </w:rPr>
            </w:pPr>
            <w:r w:rsidRPr="4807F8B1">
              <w:rPr>
                <w:rFonts w:eastAsia="Arial Unicode MS"/>
                <w:b/>
                <w:bCs/>
                <w:color w:val="FFFFFF" w:themeColor="background1"/>
              </w:rPr>
              <w:t>Charges</w:t>
            </w:r>
            <w:r w:rsidRPr="4807F8B1" w:rsidR="004B1779">
              <w:rPr>
                <w:rFonts w:eastAsia="Arial Unicode MS"/>
                <w:b/>
                <w:bCs/>
                <w:color w:val="FFFFFF" w:themeColor="background1"/>
              </w:rPr>
              <w:t xml:space="preserve"> /Fees</w:t>
            </w:r>
          </w:p>
        </w:tc>
      </w:tr>
      <w:tr w:rsidRPr="007E53AC" w:rsidR="00AC3190" w:rsidTr="4807F8B1" w14:paraId="1761FAB4" w14:textId="77777777">
        <w:trPr>
          <w:cantSplit/>
        </w:trPr>
        <w:tc>
          <w:tcPr>
            <w:tcW w:w="2518" w:type="dxa"/>
          </w:tcPr>
          <w:p w:rsidRPr="007E53AC" w:rsidR="00AC3190" w:rsidP="58589757" w:rsidRDefault="00AC3190" w14:paraId="6905D416" w14:textId="0040D612">
            <w:pPr>
              <w:spacing w:after="0"/>
              <w:rPr>
                <w:rFonts w:eastAsia="Arial Unicode MS"/>
              </w:rPr>
            </w:pPr>
            <w:r w:rsidRPr="4807F8B1">
              <w:rPr>
                <w:rFonts w:eastAsia="Arial Unicode MS"/>
              </w:rPr>
              <w:t>Charges</w:t>
            </w:r>
          </w:p>
        </w:tc>
        <w:tc>
          <w:tcPr>
            <w:tcW w:w="6804" w:type="dxa"/>
          </w:tcPr>
          <w:p w:rsidRPr="007E53AC" w:rsidR="00AC3190" w:rsidP="58589757" w:rsidRDefault="00040089" w14:paraId="1FA637D8" w14:textId="78A87F92">
            <w:pPr>
              <w:spacing w:after="0"/>
            </w:pPr>
            <w:r w:rsidRPr="4807F8B1">
              <w:t>Unless as otherwise stated in the Alternative Charges / Additional Charge Terms section below, the charges associated with delivery of the Service(s) detailed herein are:</w:t>
            </w:r>
          </w:p>
          <w:p w:rsidRPr="007E53AC" w:rsidR="00040089" w:rsidP="2651AB08" w:rsidRDefault="00040089" w14:paraId="46B929DE" w14:textId="77777777">
            <w:pPr>
              <w:spacing w:after="0"/>
            </w:pPr>
          </w:p>
          <w:p w:rsidRPr="007E53AC" w:rsidR="00040089" w:rsidP="2651AB08" w:rsidRDefault="00040089" w14:paraId="466E7A98" w14:textId="77777777">
            <w:pPr>
              <w:spacing w:after="0"/>
              <w:rPr>
                <w:rFonts w:eastAsia="Arial Unicode MS"/>
              </w:rPr>
            </w:pPr>
          </w:p>
        </w:tc>
      </w:tr>
      <w:tr w:rsidRPr="007E53AC" w:rsidR="00AC3190" w:rsidTr="4807F8B1" w14:paraId="2ABFA794" w14:textId="77777777">
        <w:trPr>
          <w:cantSplit/>
        </w:trPr>
        <w:tc>
          <w:tcPr>
            <w:tcW w:w="2518" w:type="dxa"/>
          </w:tcPr>
          <w:p w:rsidRPr="007E53AC" w:rsidR="00AC3190" w:rsidP="58589757" w:rsidRDefault="00040089" w14:paraId="24DB8AEF" w14:textId="0CE798A2">
            <w:pPr>
              <w:spacing w:after="0"/>
              <w:rPr>
                <w:rFonts w:eastAsia="Arial Unicode MS"/>
              </w:rPr>
            </w:pPr>
            <w:r w:rsidRPr="4807F8B1">
              <w:rPr>
                <w:rFonts w:eastAsia="Arial Unicode MS"/>
              </w:rPr>
              <w:t>Alternative Charges / Additional Charge Terms</w:t>
            </w:r>
          </w:p>
        </w:tc>
        <w:tc>
          <w:tcPr>
            <w:tcW w:w="6804" w:type="dxa"/>
          </w:tcPr>
          <w:p w:rsidRPr="007E53AC" w:rsidR="00AC3190" w:rsidP="4807F8B1" w:rsidRDefault="00AC3190" w14:paraId="156DA780" w14:textId="25245DC0">
            <w:pPr>
              <w:spacing w:after="0"/>
              <w:rPr>
                <w:rFonts w:eastAsia="Arial Unicode MS"/>
                <w:i/>
                <w:iCs/>
                <w:color w:val="C00000"/>
              </w:rPr>
            </w:pPr>
            <w:r w:rsidRPr="4807F8B1">
              <w:rPr>
                <w:rFonts w:eastAsia="Arial Unicode MS"/>
                <w:i/>
                <w:iCs/>
                <w:color w:val="C00000"/>
              </w:rPr>
              <w:t xml:space="preserve">[Insert </w:t>
            </w:r>
            <w:r w:rsidRPr="4807F8B1" w:rsidR="00040089">
              <w:rPr>
                <w:rFonts w:eastAsia="Arial Unicode MS"/>
                <w:i/>
                <w:iCs/>
                <w:color w:val="C00000"/>
              </w:rPr>
              <w:t>any agreed changes to the Charges above, or any additional charges that will apply to the Call-Off Order.  Also insert any agreed charge terms, for example, a pro rata of the day rate will apply for part days worked]</w:t>
            </w:r>
          </w:p>
        </w:tc>
      </w:tr>
      <w:tr w:rsidRPr="007E53AC" w:rsidR="00AC3190" w:rsidTr="4807F8B1" w14:paraId="4EEF8477" w14:textId="77777777">
        <w:trPr>
          <w:cantSplit/>
        </w:trPr>
        <w:tc>
          <w:tcPr>
            <w:tcW w:w="2518" w:type="dxa"/>
          </w:tcPr>
          <w:p w:rsidRPr="007E53AC" w:rsidR="00AC3190" w:rsidP="58589757" w:rsidRDefault="00040089" w14:paraId="158C9696" w14:textId="4E0E73FD">
            <w:pPr>
              <w:spacing w:after="0"/>
              <w:rPr>
                <w:rFonts w:eastAsia="Arial Unicode MS"/>
              </w:rPr>
            </w:pPr>
            <w:r w:rsidRPr="4807F8B1">
              <w:rPr>
                <w:rFonts w:eastAsia="Arial Unicode MS"/>
              </w:rPr>
              <w:t xml:space="preserve">Total </w:t>
            </w:r>
            <w:r w:rsidRPr="4807F8B1" w:rsidR="007D6207">
              <w:rPr>
                <w:rFonts w:eastAsia="Arial Unicode MS"/>
              </w:rPr>
              <w:t xml:space="preserve">Price </w:t>
            </w:r>
          </w:p>
        </w:tc>
        <w:tc>
          <w:tcPr>
            <w:tcW w:w="6804" w:type="dxa"/>
          </w:tcPr>
          <w:p w:rsidRPr="007E53AC" w:rsidR="00AC3190" w:rsidP="4807F8B1" w:rsidRDefault="00AC3190" w14:paraId="4D79A659" w14:textId="3CBF8070">
            <w:pPr>
              <w:spacing w:after="0"/>
              <w:rPr>
                <w:rFonts w:eastAsia="Arial Unicode MS"/>
                <w:i/>
                <w:iCs/>
                <w:color w:val="C00000"/>
              </w:rPr>
            </w:pPr>
            <w:r w:rsidRPr="4807F8B1">
              <w:rPr>
                <w:rFonts w:eastAsia="Arial Unicode MS"/>
                <w:i/>
                <w:iCs/>
                <w:color w:val="C00000"/>
              </w:rPr>
              <w:t>[</w:t>
            </w:r>
            <w:r w:rsidRPr="4807F8B1" w:rsidR="003F02BA">
              <w:rPr>
                <w:rFonts w:eastAsia="Arial Unicode MS"/>
                <w:i/>
                <w:iCs/>
                <w:color w:val="C00000"/>
              </w:rPr>
              <w:t>Insert the Total Price for the Call-Off Order, or if applicable for each priced element of the Call-Off Order.  If the Price is based on an estimated duration then state that the Price is an estimated price and include details of how the final total price will be calculated]</w:t>
            </w:r>
          </w:p>
        </w:tc>
      </w:tr>
      <w:tr w:rsidRPr="007E53AC" w:rsidR="00AC3190" w:rsidTr="4807F8B1" w14:paraId="7EA9D88E" w14:textId="77777777">
        <w:trPr>
          <w:cantSplit/>
        </w:trPr>
        <w:tc>
          <w:tcPr>
            <w:tcW w:w="2518" w:type="dxa"/>
          </w:tcPr>
          <w:p w:rsidRPr="007E53AC" w:rsidR="00AC3190" w:rsidP="58589757" w:rsidRDefault="003F02BA" w14:paraId="55B9A4CB" w14:textId="021DB032">
            <w:pPr>
              <w:overflowPunct w:val="0"/>
              <w:autoSpaceDE w:val="0"/>
              <w:autoSpaceDN w:val="0"/>
              <w:adjustRightInd w:val="0"/>
              <w:spacing w:after="0"/>
              <w:jc w:val="both"/>
              <w:rPr>
                <w:rFonts w:eastAsia="Arial Unicode MS"/>
              </w:rPr>
            </w:pPr>
            <w:r w:rsidRPr="4807F8B1">
              <w:rPr>
                <w:rFonts w:eastAsia="Arial Unicode MS"/>
              </w:rPr>
              <w:t>Invoicing and Payment T</w:t>
            </w:r>
            <w:r w:rsidRPr="4807F8B1" w:rsidR="00AC3190">
              <w:rPr>
                <w:rFonts w:eastAsia="Arial Unicode MS"/>
              </w:rPr>
              <w:t>erms</w:t>
            </w:r>
          </w:p>
        </w:tc>
        <w:tc>
          <w:tcPr>
            <w:tcW w:w="6804" w:type="dxa"/>
          </w:tcPr>
          <w:p w:rsidRPr="007E53AC" w:rsidR="00A3583A" w:rsidP="58589757" w:rsidRDefault="003F02BA" w14:paraId="4DF3D83C" w14:textId="7322D2F5">
            <w:pPr>
              <w:overflowPunct w:val="0"/>
              <w:autoSpaceDE w:val="0"/>
              <w:autoSpaceDN w:val="0"/>
              <w:adjustRightInd w:val="0"/>
              <w:spacing w:after="0" w:line="240" w:lineRule="auto"/>
              <w:jc w:val="both"/>
              <w:rPr>
                <w:rFonts w:eastAsia="Arial Unicode MS"/>
              </w:rPr>
            </w:pPr>
            <w:r w:rsidRPr="4807F8B1">
              <w:rPr>
                <w:rFonts w:eastAsia="Arial Unicode MS"/>
              </w:rPr>
              <w:t xml:space="preserve">Unless as otherwise stated in the Alternative Invoicing and Payment Instructions section below, Serco will issue the invoice(s) </w:t>
            </w:r>
            <w:r w:rsidRPr="4807F8B1" w:rsidR="00A3583A">
              <w:rPr>
                <w:rFonts w:eastAsia="Arial Unicode MS"/>
              </w:rPr>
              <w:t>on a monthly basis for the Service or elements thereof delivered in that month.  The invoice will be itemised to reflect individually priced elements of the Service.</w:t>
            </w:r>
          </w:p>
          <w:p w:rsidRPr="007E53AC" w:rsidR="00A3583A" w:rsidP="2651AB08" w:rsidRDefault="00A3583A" w14:paraId="1EBB637F" w14:textId="77777777">
            <w:pPr>
              <w:overflowPunct w:val="0"/>
              <w:autoSpaceDE w:val="0"/>
              <w:autoSpaceDN w:val="0"/>
              <w:adjustRightInd w:val="0"/>
              <w:spacing w:after="0" w:line="240" w:lineRule="auto"/>
              <w:jc w:val="both"/>
              <w:rPr>
                <w:rFonts w:eastAsia="Arial Unicode MS"/>
              </w:rPr>
            </w:pPr>
          </w:p>
          <w:p w:rsidRPr="007E53AC" w:rsidR="00A3583A" w:rsidP="58589757" w:rsidRDefault="00A3583A" w14:paraId="15E4AF9E" w14:textId="34C99C77">
            <w:pPr>
              <w:overflowPunct w:val="0"/>
              <w:autoSpaceDE w:val="0"/>
              <w:autoSpaceDN w:val="0"/>
              <w:adjustRightInd w:val="0"/>
              <w:spacing w:after="0" w:line="240" w:lineRule="auto"/>
              <w:jc w:val="both"/>
              <w:rPr>
                <w:rFonts w:eastAsia="Arial Unicode MS"/>
              </w:rPr>
            </w:pPr>
            <w:r w:rsidRPr="4807F8B1">
              <w:rPr>
                <w:rFonts w:eastAsia="Arial Unicode MS"/>
              </w:rPr>
              <w:t>The Customer will pay the invoice within 30 days of the date of invoice.</w:t>
            </w:r>
          </w:p>
          <w:p w:rsidRPr="007E53AC" w:rsidR="00A3583A" w:rsidP="2651AB08" w:rsidRDefault="00A3583A" w14:paraId="013207E2" w14:textId="77777777">
            <w:pPr>
              <w:overflowPunct w:val="0"/>
              <w:autoSpaceDE w:val="0"/>
              <w:autoSpaceDN w:val="0"/>
              <w:adjustRightInd w:val="0"/>
              <w:spacing w:after="0" w:line="240" w:lineRule="auto"/>
              <w:jc w:val="both"/>
              <w:rPr>
                <w:rFonts w:eastAsia="Arial Unicode MS"/>
              </w:rPr>
            </w:pPr>
          </w:p>
          <w:p w:rsidRPr="007E53AC" w:rsidR="003F02BA" w:rsidP="58589757" w:rsidRDefault="002563EF" w14:paraId="77652784" w14:textId="186BA159">
            <w:pPr>
              <w:overflowPunct w:val="0"/>
              <w:autoSpaceDE w:val="0"/>
              <w:autoSpaceDN w:val="0"/>
              <w:adjustRightInd w:val="0"/>
              <w:spacing w:after="0" w:line="240" w:lineRule="auto"/>
              <w:jc w:val="both"/>
              <w:rPr>
                <w:rFonts w:eastAsia="Arial Unicode MS"/>
              </w:rPr>
            </w:pPr>
            <w:r w:rsidRPr="4807F8B1">
              <w:rPr>
                <w:rFonts w:eastAsia="Arial Unicode MS"/>
              </w:rPr>
              <w:t xml:space="preserve">Unless as stated to the contrary in the Alternative Invoicing and Payment Instructions section below, Serco will </w:t>
            </w:r>
            <w:r w:rsidRPr="4807F8B1" w:rsidR="007D6207">
              <w:rPr>
                <w:rFonts w:eastAsia="Arial Unicode MS"/>
              </w:rPr>
              <w:t>track weekly time spent on the Service delivery and if appropriate, on the individual elements of the Service via timesheets.  The timesheet will be signed by the Customer representative indicating their agreement and the timesheets will be used to calculate the total price of the Call-Off Order or individual elements thereof, which will be used to populate the invoice.</w:t>
            </w:r>
          </w:p>
        </w:tc>
      </w:tr>
      <w:tr w:rsidRPr="007E53AC" w:rsidR="00AC3190" w:rsidTr="4807F8B1" w14:paraId="22F9966F" w14:textId="77777777">
        <w:trPr>
          <w:cantSplit/>
        </w:trPr>
        <w:tc>
          <w:tcPr>
            <w:tcW w:w="2518" w:type="dxa"/>
          </w:tcPr>
          <w:p w:rsidRPr="007E53AC" w:rsidR="00AC3190" w:rsidP="58589757" w:rsidRDefault="003F02BA" w14:paraId="54E5B0A7" w14:textId="083F946E">
            <w:pPr>
              <w:overflowPunct w:val="0"/>
              <w:autoSpaceDE w:val="0"/>
              <w:autoSpaceDN w:val="0"/>
              <w:adjustRightInd w:val="0"/>
              <w:spacing w:after="0"/>
              <w:jc w:val="both"/>
              <w:rPr>
                <w:rFonts w:eastAsia="Arial Unicode MS"/>
              </w:rPr>
            </w:pPr>
            <w:r w:rsidRPr="4807F8B1">
              <w:rPr>
                <w:rFonts w:eastAsia="Arial Unicode MS"/>
              </w:rPr>
              <w:lastRenderedPageBreak/>
              <w:t xml:space="preserve">Alternative </w:t>
            </w:r>
            <w:r w:rsidRPr="4807F8B1" w:rsidR="00A3583A">
              <w:rPr>
                <w:rFonts w:eastAsia="Arial Unicode MS"/>
              </w:rPr>
              <w:t xml:space="preserve">or Additional </w:t>
            </w:r>
            <w:r w:rsidRPr="4807F8B1">
              <w:rPr>
                <w:rFonts w:eastAsia="Arial Unicode MS"/>
              </w:rPr>
              <w:t>Invoicing and Payment Instructions</w:t>
            </w:r>
          </w:p>
        </w:tc>
        <w:tc>
          <w:tcPr>
            <w:tcW w:w="6804" w:type="dxa"/>
          </w:tcPr>
          <w:p w:rsidRPr="007E53AC" w:rsidR="00AC3190" w:rsidP="4807F8B1" w:rsidRDefault="00A3583A" w14:paraId="0AB6D442" w14:textId="72132C11">
            <w:pPr>
              <w:overflowPunct w:val="0"/>
              <w:autoSpaceDE w:val="0"/>
              <w:autoSpaceDN w:val="0"/>
              <w:adjustRightInd w:val="0"/>
              <w:spacing w:after="0"/>
              <w:jc w:val="both"/>
              <w:rPr>
                <w:rFonts w:eastAsia="Arial Unicode MS"/>
                <w:i/>
                <w:iCs/>
                <w:color w:val="C00000"/>
              </w:rPr>
            </w:pPr>
            <w:r w:rsidRPr="4807F8B1">
              <w:rPr>
                <w:rFonts w:eastAsia="Arial Unicode MS"/>
                <w:i/>
                <w:iCs/>
                <w:color w:val="C00000"/>
              </w:rPr>
              <w:t>[Insert any additional or alternative terms that have been agreed, for example if a Payment Milestones have been agreed for a particular Call-Off Order, or element of the Call-Off Order, these are to be described</w:t>
            </w:r>
            <w:r w:rsidRPr="4807F8B1" w:rsidR="00AC3190">
              <w:rPr>
                <w:rFonts w:eastAsia="Arial Unicode MS"/>
                <w:i/>
                <w:iCs/>
                <w:color w:val="C00000"/>
              </w:rPr>
              <w:t>]</w:t>
            </w:r>
          </w:p>
        </w:tc>
      </w:tr>
    </w:tbl>
    <w:p w:rsidRPr="007E53AC" w:rsidR="00AC3190" w:rsidP="58589757" w:rsidRDefault="00AC3190" w14:paraId="5C0CEB7A" w14:textId="1C017C05">
      <w:pPr>
        <w:pStyle w:val="Numbers2"/>
        <w:numPr>
          <w:ilvl w:val="0"/>
          <w:numId w:val="0"/>
        </w:numPr>
        <w:ind w:left="993"/>
      </w:pPr>
    </w:p>
    <w:tbl>
      <w:tblPr>
        <w:tblW w:w="932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9322"/>
      </w:tblGrid>
      <w:tr w:rsidRPr="007E53AC" w:rsidR="00E23C1C" w:rsidTr="4807F8B1" w14:paraId="3A22E748" w14:textId="77777777">
        <w:trPr>
          <w:cantSplit/>
          <w:trHeight w:val="434"/>
          <w:tblHeader/>
        </w:trPr>
        <w:tc>
          <w:tcPr>
            <w:tcW w:w="9322" w:type="dxa"/>
            <w:shd w:val="clear" w:color="auto" w:fill="C00000"/>
          </w:tcPr>
          <w:p w:rsidRPr="007E53AC" w:rsidR="00E23C1C" w:rsidP="4807F8B1" w:rsidRDefault="00E23C1C" w14:paraId="76B28846" w14:textId="5ADC5E6D">
            <w:pPr>
              <w:keepNext/>
              <w:spacing w:before="120" w:after="120" w:line="360" w:lineRule="auto"/>
              <w:jc w:val="center"/>
              <w:rPr>
                <w:rFonts w:eastAsia="Arial Unicode MS"/>
                <w:b/>
                <w:bCs/>
                <w:color w:val="FFFFFF"/>
              </w:rPr>
            </w:pPr>
            <w:r w:rsidRPr="4807F8B1">
              <w:rPr>
                <w:rFonts w:eastAsia="Arial Unicode MS"/>
                <w:b/>
                <w:bCs/>
                <w:color w:val="FFFFFF" w:themeColor="background1"/>
              </w:rPr>
              <w:t>Additional Information or Instructions</w:t>
            </w:r>
          </w:p>
        </w:tc>
      </w:tr>
      <w:tr w:rsidRPr="007E53AC" w:rsidR="00E23C1C" w:rsidTr="4807F8B1" w14:paraId="36B16C89" w14:textId="77777777">
        <w:trPr>
          <w:cantSplit/>
          <w:trHeight w:val="434"/>
        </w:trPr>
        <w:tc>
          <w:tcPr>
            <w:tcW w:w="9322" w:type="dxa"/>
          </w:tcPr>
          <w:p w:rsidRPr="007E53AC" w:rsidR="00E23C1C" w:rsidP="4807F8B1" w:rsidRDefault="00E23C1C" w14:paraId="680F86C0" w14:textId="77777777">
            <w:pPr>
              <w:spacing w:before="120" w:after="120"/>
              <w:rPr>
                <w:rFonts w:eastAsia="Arial Unicode MS"/>
                <w:i/>
                <w:iCs/>
                <w:color w:val="FF0000"/>
              </w:rPr>
            </w:pPr>
          </w:p>
        </w:tc>
      </w:tr>
    </w:tbl>
    <w:p w:rsidRPr="007E53AC" w:rsidR="00AC3190" w:rsidP="58589757" w:rsidRDefault="00AC3190" w14:paraId="4F9D961D" w14:textId="1A7F9818">
      <w:pPr>
        <w:pStyle w:val="Numbers2"/>
        <w:numPr>
          <w:ilvl w:val="0"/>
          <w:numId w:val="0"/>
        </w:numPr>
        <w:ind w:left="993"/>
      </w:pPr>
    </w:p>
    <w:tbl>
      <w:tblPr>
        <w:tblW w:w="932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873"/>
        <w:gridCol w:w="4449"/>
      </w:tblGrid>
      <w:tr w:rsidRPr="007E53AC" w:rsidR="00AC3190" w:rsidTr="4807F8B1" w14:paraId="7527DB71" w14:textId="77777777">
        <w:trPr>
          <w:cantSplit/>
          <w:trHeight w:val="434"/>
          <w:tblHeader/>
        </w:trPr>
        <w:tc>
          <w:tcPr>
            <w:tcW w:w="9322" w:type="dxa"/>
            <w:gridSpan w:val="2"/>
            <w:shd w:val="clear" w:color="auto" w:fill="C00000"/>
          </w:tcPr>
          <w:p w:rsidRPr="007E53AC" w:rsidR="00AC3190" w:rsidP="58589757" w:rsidRDefault="00AC3190" w14:paraId="6B94C846" w14:textId="5E9843FE">
            <w:pPr>
              <w:keepNext/>
              <w:spacing w:before="120" w:after="120" w:line="360" w:lineRule="auto"/>
              <w:jc w:val="center"/>
              <w:rPr>
                <w:rFonts w:eastAsia="Arial Unicode MS"/>
                <w:b/>
                <w:bCs/>
                <w:color w:val="FFFFFF"/>
              </w:rPr>
            </w:pPr>
            <w:r w:rsidRPr="4807F8B1">
              <w:rPr>
                <w:rFonts w:eastAsia="Arial Unicode MS"/>
                <w:b/>
                <w:bCs/>
                <w:color w:val="FFFFFF" w:themeColor="background1"/>
              </w:rPr>
              <w:t>Agreement</w:t>
            </w:r>
          </w:p>
          <w:p w:rsidRPr="007E53AC" w:rsidR="00AC3190" w:rsidP="58589757" w:rsidRDefault="00AC3190" w14:paraId="45D41B4B" w14:textId="62A0A2D1">
            <w:pPr>
              <w:keepNext/>
              <w:spacing w:before="120" w:after="120" w:line="360" w:lineRule="auto"/>
              <w:jc w:val="center"/>
              <w:rPr>
                <w:rFonts w:eastAsia="Arial Unicode MS"/>
                <w:b/>
                <w:bCs/>
                <w:color w:val="FFFFFF"/>
              </w:rPr>
            </w:pPr>
            <w:r w:rsidRPr="4807F8B1">
              <w:rPr>
                <w:rFonts w:eastAsia="Arial Unicode MS"/>
                <w:b/>
                <w:bCs/>
                <w:color w:val="FFFFFF" w:themeColor="background1"/>
              </w:rPr>
              <w:t xml:space="preserve">[The </w:t>
            </w:r>
            <w:r w:rsidRPr="4807F8B1" w:rsidR="00A3583A">
              <w:rPr>
                <w:rFonts w:eastAsia="Arial Unicode MS"/>
                <w:b/>
                <w:bCs/>
                <w:color w:val="FFFFFF" w:themeColor="background1"/>
              </w:rPr>
              <w:t xml:space="preserve">Call-Off Order </w:t>
            </w:r>
            <w:r w:rsidRPr="4807F8B1">
              <w:rPr>
                <w:rFonts w:eastAsia="Arial Unicode MS"/>
                <w:b/>
                <w:bCs/>
                <w:color w:val="FFFFFF" w:themeColor="background1"/>
              </w:rPr>
              <w:t xml:space="preserve">must be signed by duly authorised representatives of </w:t>
            </w:r>
            <w:r w:rsidRPr="4807F8B1">
              <w:rPr>
                <w:rFonts w:eastAsia="Arial Unicode MS"/>
                <w:b/>
                <w:bCs/>
                <w:color w:val="FFFFFF" w:themeColor="background1"/>
                <w:u w:val="single"/>
              </w:rPr>
              <w:t>both</w:t>
            </w:r>
            <w:r w:rsidRPr="4807F8B1">
              <w:rPr>
                <w:rFonts w:eastAsia="Arial Unicode MS"/>
                <w:b/>
                <w:bCs/>
                <w:color w:val="FFFFFF" w:themeColor="background1"/>
              </w:rPr>
              <w:t xml:space="preserve"> Parties]</w:t>
            </w:r>
          </w:p>
        </w:tc>
      </w:tr>
      <w:tr w:rsidRPr="007E53AC" w:rsidR="00AC3190" w:rsidTr="4807F8B1" w14:paraId="3461B5AD" w14:textId="77777777">
        <w:trPr>
          <w:cantSplit/>
          <w:trHeight w:val="434"/>
        </w:trPr>
        <w:tc>
          <w:tcPr>
            <w:tcW w:w="9322" w:type="dxa"/>
            <w:gridSpan w:val="2"/>
          </w:tcPr>
          <w:p w:rsidRPr="007E53AC" w:rsidR="00AC3190" w:rsidP="2651AB08" w:rsidRDefault="00AC3190" w14:paraId="151A7E08" w14:textId="77777777">
            <w:pPr>
              <w:spacing w:before="120" w:after="120"/>
              <w:rPr>
                <w:rFonts w:eastAsia="Arial Unicode MS"/>
                <w:lang w:val="en-US"/>
              </w:rPr>
            </w:pPr>
          </w:p>
        </w:tc>
      </w:tr>
      <w:tr w:rsidRPr="007E53AC" w:rsidR="00AC3190" w:rsidTr="4807F8B1" w14:paraId="6A6670D6" w14:textId="77777777">
        <w:trPr>
          <w:cantSplit/>
          <w:trHeight w:val="434"/>
        </w:trPr>
        <w:tc>
          <w:tcPr>
            <w:tcW w:w="4873" w:type="dxa"/>
          </w:tcPr>
          <w:p w:rsidRPr="007E53AC" w:rsidR="00AC3190" w:rsidP="58589757" w:rsidRDefault="00AC3190" w14:paraId="23836D3D" w14:textId="3DDD58EB">
            <w:pPr>
              <w:spacing w:before="120" w:after="120"/>
              <w:rPr>
                <w:rFonts w:eastAsia="Arial Unicode MS"/>
              </w:rPr>
            </w:pPr>
            <w:r w:rsidRPr="4807F8B1">
              <w:rPr>
                <w:rFonts w:eastAsia="Arial Unicode MS"/>
              </w:rPr>
              <w:t>Signed by Serco Limited</w:t>
            </w:r>
          </w:p>
          <w:p w:rsidRPr="007E53AC" w:rsidR="00AC3190" w:rsidP="2651AB08" w:rsidRDefault="00AC3190" w14:paraId="04028A44" w14:textId="77777777">
            <w:pPr>
              <w:spacing w:before="120" w:after="120"/>
              <w:rPr>
                <w:rFonts w:eastAsia="Arial Unicode MS"/>
              </w:rPr>
            </w:pPr>
          </w:p>
        </w:tc>
        <w:tc>
          <w:tcPr>
            <w:tcW w:w="4449" w:type="dxa"/>
          </w:tcPr>
          <w:p w:rsidRPr="007E53AC" w:rsidR="00AC3190" w:rsidP="58589757" w:rsidRDefault="00AC3190" w14:paraId="707F02A8" w14:textId="07FCA58A">
            <w:pPr>
              <w:spacing w:before="120" w:after="120"/>
              <w:rPr>
                <w:rFonts w:eastAsia="Arial Unicode MS"/>
              </w:rPr>
            </w:pPr>
            <w:r w:rsidRPr="4807F8B1">
              <w:rPr>
                <w:rFonts w:eastAsia="Arial Unicode MS"/>
              </w:rPr>
              <w:t>Signed</w:t>
            </w:r>
          </w:p>
          <w:p w:rsidRPr="007E53AC" w:rsidR="00AC3190" w:rsidP="58589757" w:rsidRDefault="00AC3190" w14:paraId="5395CA76" w14:textId="13BB11F9">
            <w:pPr>
              <w:spacing w:before="120" w:after="120"/>
              <w:rPr>
                <w:rFonts w:eastAsia="Arial Unicode MS"/>
              </w:rPr>
            </w:pPr>
            <w:r w:rsidRPr="4807F8B1">
              <w:rPr>
                <w:rFonts w:eastAsia="Arial Unicode MS"/>
              </w:rPr>
              <w:t>Title</w:t>
            </w:r>
          </w:p>
          <w:p w:rsidRPr="007E53AC" w:rsidR="00AC3190" w:rsidP="58589757" w:rsidRDefault="00AC3190" w14:paraId="3484EC35" w14:textId="29F1C7C7">
            <w:pPr>
              <w:spacing w:before="120" w:after="120"/>
              <w:rPr>
                <w:rFonts w:eastAsia="Arial Unicode MS"/>
              </w:rPr>
            </w:pPr>
            <w:r w:rsidRPr="4807F8B1">
              <w:rPr>
                <w:rFonts w:eastAsia="Arial Unicode MS"/>
              </w:rPr>
              <w:t>Date</w:t>
            </w:r>
          </w:p>
        </w:tc>
      </w:tr>
      <w:tr w:rsidRPr="00AC3190" w:rsidR="00AC3190" w:rsidTr="4807F8B1" w14:paraId="61FECBB7" w14:textId="77777777">
        <w:trPr>
          <w:cantSplit/>
          <w:trHeight w:val="434"/>
        </w:trPr>
        <w:tc>
          <w:tcPr>
            <w:tcW w:w="4873" w:type="dxa"/>
          </w:tcPr>
          <w:p w:rsidRPr="007E53AC" w:rsidR="00AC3190" w:rsidP="58589757" w:rsidRDefault="00AC3190" w14:paraId="7703BBCC" w14:textId="2DB0D58F">
            <w:pPr>
              <w:spacing w:before="120" w:after="120"/>
              <w:rPr>
                <w:rFonts w:eastAsia="Arial Unicode MS"/>
              </w:rPr>
            </w:pPr>
            <w:r w:rsidRPr="4807F8B1">
              <w:rPr>
                <w:rFonts w:eastAsia="Arial Unicode MS"/>
              </w:rPr>
              <w:t xml:space="preserve">Signed by </w:t>
            </w:r>
            <w:r w:rsidRPr="4807F8B1" w:rsidR="00856D03">
              <w:rPr>
                <w:rFonts w:eastAsia="Arial Unicode MS"/>
              </w:rPr>
              <w:t>Customer</w:t>
            </w:r>
          </w:p>
          <w:p w:rsidRPr="007E53AC" w:rsidR="00AC3190" w:rsidP="2651AB08" w:rsidRDefault="00AC3190" w14:paraId="65487D30" w14:textId="77777777">
            <w:pPr>
              <w:spacing w:before="120" w:after="120" w:line="360" w:lineRule="auto"/>
              <w:rPr>
                <w:rFonts w:eastAsia="Arial Unicode MS"/>
              </w:rPr>
            </w:pPr>
          </w:p>
        </w:tc>
        <w:tc>
          <w:tcPr>
            <w:tcW w:w="4449" w:type="dxa"/>
          </w:tcPr>
          <w:p w:rsidRPr="007E53AC" w:rsidR="00AC3190" w:rsidP="58589757" w:rsidRDefault="00AC3190" w14:paraId="28F792D9" w14:textId="377E8A04">
            <w:pPr>
              <w:spacing w:before="120" w:after="120"/>
              <w:rPr>
                <w:rFonts w:eastAsia="Arial Unicode MS"/>
              </w:rPr>
            </w:pPr>
            <w:r w:rsidRPr="4807F8B1">
              <w:rPr>
                <w:rFonts w:eastAsia="Arial Unicode MS"/>
              </w:rPr>
              <w:t>Signed</w:t>
            </w:r>
          </w:p>
          <w:p w:rsidRPr="007E53AC" w:rsidR="00AC3190" w:rsidP="58589757" w:rsidRDefault="00AC3190" w14:paraId="3CC964B3" w14:textId="10F8C6F6">
            <w:pPr>
              <w:spacing w:before="120" w:after="120"/>
              <w:rPr>
                <w:rFonts w:eastAsia="Arial Unicode MS"/>
              </w:rPr>
            </w:pPr>
            <w:r w:rsidRPr="4807F8B1">
              <w:rPr>
                <w:rFonts w:eastAsia="Arial Unicode MS"/>
              </w:rPr>
              <w:t>Title</w:t>
            </w:r>
          </w:p>
          <w:p w:rsidRPr="00AC3190" w:rsidR="00AC3190" w:rsidP="58589757" w:rsidRDefault="00AC3190" w14:paraId="15290703" w14:textId="253F539E">
            <w:pPr>
              <w:spacing w:before="120" w:after="120"/>
              <w:rPr>
                <w:rFonts w:eastAsia="Arial Unicode MS"/>
              </w:rPr>
            </w:pPr>
            <w:r w:rsidRPr="4807F8B1">
              <w:rPr>
                <w:rFonts w:eastAsia="Arial Unicode MS"/>
              </w:rPr>
              <w:t>Date</w:t>
            </w:r>
          </w:p>
        </w:tc>
      </w:tr>
    </w:tbl>
    <w:p w:rsidRPr="002F2C4C" w:rsidR="00E94277" w:rsidP="58589757" w:rsidRDefault="00E94277" w14:paraId="06DA0C37" w14:textId="51F5BD08">
      <w:pPr>
        <w:pStyle w:val="Numbers2"/>
        <w:numPr>
          <w:ilvl w:val="0"/>
          <w:numId w:val="0"/>
        </w:numPr>
        <w:ind w:left="993"/>
      </w:pPr>
    </w:p>
    <w:sectPr w:rsidRPr="002F2C4C" w:rsidR="00E94277" w:rsidSect="004421C5">
      <w:headerReference w:type="even" r:id="rId18"/>
      <w:headerReference w:type="default" r:id="rId19"/>
      <w:footerReference w:type="even" r:id="rId20"/>
      <w:footerReference w:type="default" r:id="rId21"/>
      <w:headerReference w:type="first" r:id="rId22"/>
      <w:footerReference w:type="first" r:id="rId23"/>
      <w:pgSz w:w="11906" w:h="16838" w:orient="portrait"/>
      <w:pgMar w:top="1440" w:right="1440" w:bottom="1440" w:left="1440"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C1BAC" w:rsidP="00CB6CA8" w:rsidRDefault="000C1BAC" w14:paraId="0A0A73DF" w14:textId="77777777">
      <w:pPr>
        <w:spacing w:after="0" w:line="240" w:lineRule="auto"/>
      </w:pPr>
      <w:r>
        <w:separator/>
      </w:r>
    </w:p>
  </w:endnote>
  <w:endnote w:type="continuationSeparator" w:id="0">
    <w:p w:rsidR="000C1BAC" w:rsidP="00CB6CA8" w:rsidRDefault="000C1BAC" w14:paraId="3B4CE89D" w14:textId="77777777">
      <w:pPr>
        <w:spacing w:after="0" w:line="240" w:lineRule="auto"/>
      </w:pPr>
      <w:r>
        <w:continuationSeparator/>
      </w:r>
    </w:p>
  </w:endnote>
  <w:endnote w:type="continuationNotice" w:id="1">
    <w:p w:rsidR="000C1BAC" w:rsidRDefault="000C1BAC" w14:paraId="4D3560B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C7C9F" w:rsidP="006333E7" w:rsidRDefault="000C7C9F" w14:paraId="118B9090" w14:textId="7777777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sdt>
    <w:sdtPr>
      <w:id w:val="-624686351"/>
      <w:docPartObj>
        <w:docPartGallery w:val="Page Numbers (Bottom of Page)"/>
        <w:docPartUnique/>
      </w:docPartObj>
    </w:sdtPr>
    <w:sdtEndPr/>
    <w:sdtContent>
      <w:sdt>
        <w:sdtPr>
          <w:id w:val="-144207379"/>
          <w:docPartObj>
            <w:docPartGallery w:val="Page Numbers (Top of Page)"/>
            <w:docPartUnique/>
          </w:docPartObj>
        </w:sdtPr>
        <w:sdtEndPr/>
        <w:sdtContent>
          <w:p w:rsidR="000C7C9F" w:rsidP="00630F9A" w:rsidRDefault="000C7C9F" w14:paraId="4E93E077" w14:textId="77777777">
            <w:pPr>
              <w:pStyle w:val="Footer"/>
              <w:pBdr>
                <w:top w:val="single" w:color="auto" w:sz="4" w:space="1"/>
              </w:pBdr>
            </w:pPr>
            <w:r>
              <w:rPr>
                <w:noProof/>
                <w:color w:val="2B579A"/>
                <w:shd w:val="clear" w:color="auto" w:fill="E6E6E6"/>
                <w:lang w:eastAsia="en-GB"/>
              </w:rPr>
              <w:drawing>
                <wp:anchor distT="0" distB="0" distL="114300" distR="114300" simplePos="0" relativeHeight="251658244" behindDoc="0" locked="0" layoutInCell="1" allowOverlap="1" wp14:anchorId="38A56E02" wp14:editId="3D7A20C3">
                  <wp:simplePos x="0" y="0"/>
                  <wp:positionH relativeFrom="column">
                    <wp:posOffset>5224143</wp:posOffset>
                  </wp:positionH>
                  <wp:positionV relativeFrom="paragraph">
                    <wp:posOffset>88341</wp:posOffset>
                  </wp:positionV>
                  <wp:extent cx="940048" cy="395976"/>
                  <wp:effectExtent l="0" t="0" r="0" b="4445"/>
                  <wp:wrapNone/>
                  <wp:docPr id="701649342" name="Picture 12" descr="Serco 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erco colour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40048" cy="395976"/>
                          </a:xfrm>
                          <a:prstGeom prst="rect">
                            <a:avLst/>
                          </a:prstGeom>
                          <a:noFill/>
                        </pic:spPr>
                      </pic:pic>
                    </a:graphicData>
                  </a:graphic>
                  <wp14:sizeRelH relativeFrom="page">
                    <wp14:pctWidth>0</wp14:pctWidth>
                  </wp14:sizeRelH>
                  <wp14:sizeRelV relativeFrom="page">
                    <wp14:pctHeight>0</wp14:pctHeight>
                  </wp14:sizeRelV>
                </wp:anchor>
              </w:drawing>
            </w:r>
            <w:r>
              <w:rPr>
                <w:noProof/>
                <w:color w:val="2B579A"/>
                <w:shd w:val="clear" w:color="auto" w:fill="E6E6E6"/>
                <w:lang w:eastAsia="en-GB"/>
              </w:rPr>
              <w:drawing>
                <wp:anchor distT="0" distB="0" distL="114300" distR="114300" simplePos="0" relativeHeight="251658241" behindDoc="0" locked="0" layoutInCell="1" allowOverlap="1" wp14:anchorId="1147B11C" wp14:editId="0662319A">
                  <wp:simplePos x="0" y="0"/>
                  <wp:positionH relativeFrom="column">
                    <wp:posOffset>7921294</wp:posOffset>
                  </wp:positionH>
                  <wp:positionV relativeFrom="paragraph">
                    <wp:posOffset>30701</wp:posOffset>
                  </wp:positionV>
                  <wp:extent cx="940048" cy="395976"/>
                  <wp:effectExtent l="0" t="0" r="0" b="4445"/>
                  <wp:wrapNone/>
                  <wp:docPr id="278032241" name="Picture 12" descr="Serco 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erco colour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40048" cy="395976"/>
                          </a:xfrm>
                          <a:prstGeom prst="rect">
                            <a:avLst/>
                          </a:prstGeom>
                          <a:noFill/>
                        </pic:spPr>
                      </pic:pic>
                    </a:graphicData>
                  </a:graphic>
                  <wp14:sizeRelH relativeFrom="page">
                    <wp14:pctWidth>0</wp14:pctWidth>
                  </wp14:sizeRelH>
                  <wp14:sizeRelV relativeFrom="page">
                    <wp14:pctHeight>0</wp14:pctHeight>
                  </wp14:sizeRelV>
                </wp:anchor>
              </w:drawing>
            </w:r>
          </w:p>
          <w:p w:rsidR="000C7C9F" w:rsidP="00073F95" w:rsidRDefault="000C7C9F" w14:paraId="1A171D9C" w14:textId="7BAA9B42">
            <w:pPr>
              <w:pStyle w:val="Footer"/>
              <w:pBdr>
                <w:top w:val="single" w:color="auto" w:sz="4" w:space="1"/>
              </w:pBdr>
            </w:pPr>
            <w:r>
              <w:t xml:space="preserve">Page </w:t>
            </w:r>
            <w:r>
              <w:rPr>
                <w:b/>
                <w:bCs/>
                <w:color w:val="2B579A"/>
                <w:sz w:val="24"/>
                <w:szCs w:val="24"/>
                <w:shd w:val="clear" w:color="auto" w:fill="E6E6E6"/>
              </w:rPr>
              <w:fldChar w:fldCharType="begin"/>
            </w:r>
            <w:r>
              <w:rPr>
                <w:b/>
                <w:bCs/>
              </w:rPr>
              <w:instrText xml:space="preserve"> PAGE </w:instrText>
            </w:r>
            <w:r>
              <w:rPr>
                <w:b/>
                <w:bCs/>
                <w:color w:val="2B579A"/>
                <w:sz w:val="24"/>
                <w:szCs w:val="24"/>
                <w:shd w:val="clear" w:color="auto" w:fill="E6E6E6"/>
              </w:rPr>
              <w:fldChar w:fldCharType="separate"/>
            </w:r>
            <w:r w:rsidR="006D7A2D">
              <w:rPr>
                <w:b/>
                <w:bCs/>
                <w:noProof/>
              </w:rPr>
              <w:t>1</w:t>
            </w:r>
            <w:r>
              <w:rPr>
                <w:b/>
                <w:bCs/>
                <w:color w:val="2B579A"/>
                <w:sz w:val="24"/>
                <w:szCs w:val="24"/>
                <w:shd w:val="clear" w:color="auto" w:fill="E6E6E6"/>
              </w:rPr>
              <w:fldChar w:fldCharType="end"/>
            </w:r>
            <w:r>
              <w:t xml:space="preserve"> of </w:t>
            </w:r>
            <w:r>
              <w:rPr>
                <w:b/>
                <w:bCs/>
                <w:color w:val="2B579A"/>
                <w:sz w:val="24"/>
                <w:szCs w:val="24"/>
                <w:shd w:val="clear" w:color="auto" w:fill="E6E6E6"/>
              </w:rPr>
              <w:fldChar w:fldCharType="begin"/>
            </w:r>
            <w:r>
              <w:rPr>
                <w:b/>
                <w:bCs/>
              </w:rPr>
              <w:instrText xml:space="preserve"> NUMPAGES  </w:instrText>
            </w:r>
            <w:r>
              <w:rPr>
                <w:b/>
                <w:bCs/>
                <w:color w:val="2B579A"/>
                <w:sz w:val="24"/>
                <w:szCs w:val="24"/>
                <w:shd w:val="clear" w:color="auto" w:fill="E6E6E6"/>
              </w:rPr>
              <w:fldChar w:fldCharType="separate"/>
            </w:r>
            <w:r w:rsidR="006D7A2D">
              <w:rPr>
                <w:b/>
                <w:bCs/>
                <w:noProof/>
              </w:rPr>
              <w:t>19</w:t>
            </w:r>
            <w:r>
              <w:rPr>
                <w:b/>
                <w:bCs/>
                <w:color w:val="2B579A"/>
                <w:sz w:val="24"/>
                <w:szCs w:val="24"/>
                <w:shd w:val="clear" w:color="auto" w:fill="E6E6E6"/>
              </w:rPr>
              <w:fldChar w:fldCharType="end"/>
            </w:r>
          </w:p>
        </w:sdtContent>
      </w:sdt>
    </w:sdtContent>
  </w:sdt>
  <w:p w:rsidR="000C7C9F" w:rsidP="006333E7" w:rsidRDefault="000C7C9F" w14:paraId="03D79E20" w14:textId="0DBFBB6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C7C9F" w:rsidP="006333E7" w:rsidRDefault="000C7C9F" w14:paraId="2180EB86" w14:textId="77777777">
    <w:pPr>
      <w:pStyle w:val="Footer"/>
      <w:jc w:val="center"/>
    </w:pPr>
  </w:p>
  <w:p w:rsidR="000C7C9F" w:rsidP="006333E7" w:rsidRDefault="000C7C9F" w14:paraId="69D83743" w14:textId="77777777">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25ADA" w:rsidP="006333E7" w:rsidRDefault="00125ADA" w14:paraId="37F4BC5C" w14:textId="77777777">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sdt>
    <w:sdtPr>
      <w:id w:val="-87387608"/>
      <w:docPartObj>
        <w:docPartGallery w:val="Page Numbers (Bottom of Page)"/>
        <w:docPartUnique/>
      </w:docPartObj>
    </w:sdtPr>
    <w:sdtEndPr/>
    <w:sdtContent>
      <w:sdt>
        <w:sdtPr>
          <w:id w:val="-1705238520"/>
          <w:docPartObj>
            <w:docPartGallery w:val="Page Numbers (Top of Page)"/>
            <w:docPartUnique/>
          </w:docPartObj>
        </w:sdtPr>
        <w:sdtEndPr/>
        <w:sdtContent>
          <w:p w:rsidR="00125ADA" w:rsidP="00630F9A" w:rsidRDefault="00125ADA" w14:paraId="4AF2231D" w14:textId="77777777">
            <w:pPr>
              <w:pStyle w:val="Footer"/>
              <w:pBdr>
                <w:top w:val="single" w:color="auto" w:sz="4" w:space="1"/>
              </w:pBdr>
            </w:pPr>
            <w:r>
              <w:rPr>
                <w:noProof/>
                <w:color w:val="2B579A"/>
                <w:shd w:val="clear" w:color="auto" w:fill="E6E6E6"/>
                <w:lang w:eastAsia="en-GB"/>
              </w:rPr>
              <w:drawing>
                <wp:anchor distT="0" distB="0" distL="114300" distR="114300" simplePos="0" relativeHeight="251658247" behindDoc="0" locked="0" layoutInCell="1" allowOverlap="1" wp14:anchorId="54051F01" wp14:editId="638351D0">
                  <wp:simplePos x="0" y="0"/>
                  <wp:positionH relativeFrom="column">
                    <wp:posOffset>5224143</wp:posOffset>
                  </wp:positionH>
                  <wp:positionV relativeFrom="paragraph">
                    <wp:posOffset>88341</wp:posOffset>
                  </wp:positionV>
                  <wp:extent cx="940048" cy="395976"/>
                  <wp:effectExtent l="0" t="0" r="0" b="4445"/>
                  <wp:wrapNone/>
                  <wp:docPr id="5" name="Picture 12" descr="Serco 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erco colour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40048" cy="395976"/>
                          </a:xfrm>
                          <a:prstGeom prst="rect">
                            <a:avLst/>
                          </a:prstGeom>
                          <a:noFill/>
                        </pic:spPr>
                      </pic:pic>
                    </a:graphicData>
                  </a:graphic>
                  <wp14:sizeRelH relativeFrom="page">
                    <wp14:pctWidth>0</wp14:pctWidth>
                  </wp14:sizeRelH>
                  <wp14:sizeRelV relativeFrom="page">
                    <wp14:pctHeight>0</wp14:pctHeight>
                  </wp14:sizeRelV>
                </wp:anchor>
              </w:drawing>
            </w:r>
            <w:r>
              <w:rPr>
                <w:noProof/>
                <w:color w:val="2B579A"/>
                <w:shd w:val="clear" w:color="auto" w:fill="E6E6E6"/>
                <w:lang w:eastAsia="en-GB"/>
              </w:rPr>
              <w:drawing>
                <wp:anchor distT="0" distB="0" distL="114300" distR="114300" simplePos="0" relativeHeight="251658243" behindDoc="0" locked="0" layoutInCell="1" allowOverlap="1" wp14:anchorId="3FE67A58" wp14:editId="07F05D63">
                  <wp:simplePos x="0" y="0"/>
                  <wp:positionH relativeFrom="column">
                    <wp:posOffset>7921294</wp:posOffset>
                  </wp:positionH>
                  <wp:positionV relativeFrom="paragraph">
                    <wp:posOffset>30701</wp:posOffset>
                  </wp:positionV>
                  <wp:extent cx="940048" cy="395976"/>
                  <wp:effectExtent l="0" t="0" r="0" b="4445"/>
                  <wp:wrapNone/>
                  <wp:docPr id="1" name="Picture 12" descr="Serco 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erco colour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40048" cy="395976"/>
                          </a:xfrm>
                          <a:prstGeom prst="rect">
                            <a:avLst/>
                          </a:prstGeom>
                          <a:noFill/>
                        </pic:spPr>
                      </pic:pic>
                    </a:graphicData>
                  </a:graphic>
                  <wp14:sizeRelH relativeFrom="page">
                    <wp14:pctWidth>0</wp14:pctWidth>
                  </wp14:sizeRelH>
                  <wp14:sizeRelV relativeFrom="page">
                    <wp14:pctHeight>0</wp14:pctHeight>
                  </wp14:sizeRelV>
                </wp:anchor>
              </w:drawing>
            </w:r>
          </w:p>
          <w:p w:rsidR="00125ADA" w:rsidP="00073F95" w:rsidRDefault="00125ADA" w14:paraId="4639ED6C" w14:textId="79AC687C">
            <w:pPr>
              <w:pStyle w:val="Footer"/>
              <w:pBdr>
                <w:top w:val="single" w:color="auto" w:sz="4" w:space="1"/>
              </w:pBdr>
            </w:pPr>
            <w:r>
              <w:t xml:space="preserve">Page </w:t>
            </w:r>
            <w:r>
              <w:rPr>
                <w:b/>
                <w:bCs/>
                <w:color w:val="2B579A"/>
                <w:sz w:val="24"/>
                <w:szCs w:val="24"/>
                <w:shd w:val="clear" w:color="auto" w:fill="E6E6E6"/>
              </w:rPr>
              <w:fldChar w:fldCharType="begin"/>
            </w:r>
            <w:r>
              <w:rPr>
                <w:b/>
                <w:bCs/>
              </w:rPr>
              <w:instrText xml:space="preserve"> PAGE </w:instrText>
            </w:r>
            <w:r>
              <w:rPr>
                <w:b/>
                <w:bCs/>
                <w:color w:val="2B579A"/>
                <w:sz w:val="24"/>
                <w:szCs w:val="24"/>
                <w:shd w:val="clear" w:color="auto" w:fill="E6E6E6"/>
              </w:rPr>
              <w:fldChar w:fldCharType="separate"/>
            </w:r>
            <w:r w:rsidR="006D7A2D">
              <w:rPr>
                <w:b/>
                <w:bCs/>
                <w:noProof/>
              </w:rPr>
              <w:t>19</w:t>
            </w:r>
            <w:r>
              <w:rPr>
                <w:b/>
                <w:bCs/>
                <w:color w:val="2B579A"/>
                <w:sz w:val="24"/>
                <w:szCs w:val="24"/>
                <w:shd w:val="clear" w:color="auto" w:fill="E6E6E6"/>
              </w:rPr>
              <w:fldChar w:fldCharType="end"/>
            </w:r>
            <w:r>
              <w:t xml:space="preserve"> of </w:t>
            </w:r>
            <w:r>
              <w:rPr>
                <w:b/>
                <w:bCs/>
                <w:color w:val="2B579A"/>
                <w:sz w:val="24"/>
                <w:szCs w:val="24"/>
                <w:shd w:val="clear" w:color="auto" w:fill="E6E6E6"/>
              </w:rPr>
              <w:fldChar w:fldCharType="begin"/>
            </w:r>
            <w:r>
              <w:rPr>
                <w:b/>
                <w:bCs/>
              </w:rPr>
              <w:instrText xml:space="preserve"> NUMPAGES  </w:instrText>
            </w:r>
            <w:r>
              <w:rPr>
                <w:b/>
                <w:bCs/>
                <w:color w:val="2B579A"/>
                <w:sz w:val="24"/>
                <w:szCs w:val="24"/>
                <w:shd w:val="clear" w:color="auto" w:fill="E6E6E6"/>
              </w:rPr>
              <w:fldChar w:fldCharType="separate"/>
            </w:r>
            <w:r w:rsidR="006D7A2D">
              <w:rPr>
                <w:b/>
                <w:bCs/>
                <w:noProof/>
              </w:rPr>
              <w:t>19</w:t>
            </w:r>
            <w:r>
              <w:rPr>
                <w:b/>
                <w:bCs/>
                <w:color w:val="2B579A"/>
                <w:sz w:val="24"/>
                <w:szCs w:val="24"/>
                <w:shd w:val="clear" w:color="auto" w:fill="E6E6E6"/>
              </w:rPr>
              <w:fldChar w:fldCharType="end"/>
            </w:r>
          </w:p>
        </w:sdtContent>
      </w:sdt>
    </w:sdtContent>
  </w:sdt>
  <w:p w:rsidR="00125ADA" w:rsidP="006333E7" w:rsidRDefault="00125ADA" w14:paraId="37561290" w14:textId="77777777">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25ADA" w:rsidP="006333E7" w:rsidRDefault="00125ADA" w14:paraId="2D335FA5" w14:textId="77777777">
    <w:pPr>
      <w:pStyle w:val="Footer"/>
      <w:jc w:val="center"/>
    </w:pPr>
  </w:p>
  <w:p w:rsidR="00125ADA" w:rsidP="006333E7" w:rsidRDefault="00125ADA" w14:paraId="26E90E9D" w14:textId="777777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C1BAC" w:rsidP="00CB6CA8" w:rsidRDefault="000C1BAC" w14:paraId="0BBF3B59" w14:textId="77777777">
      <w:pPr>
        <w:spacing w:after="0" w:line="240" w:lineRule="auto"/>
      </w:pPr>
      <w:r>
        <w:separator/>
      </w:r>
    </w:p>
  </w:footnote>
  <w:footnote w:type="continuationSeparator" w:id="0">
    <w:p w:rsidR="000C1BAC" w:rsidP="00CB6CA8" w:rsidRDefault="000C1BAC" w14:paraId="3C527E64" w14:textId="77777777">
      <w:pPr>
        <w:spacing w:after="0" w:line="240" w:lineRule="auto"/>
      </w:pPr>
      <w:r>
        <w:continuationSeparator/>
      </w:r>
    </w:p>
  </w:footnote>
  <w:footnote w:type="continuationNotice" w:id="1">
    <w:p w:rsidR="000C1BAC" w:rsidRDefault="000C1BAC" w14:paraId="5B0CB74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F57929" w:rsidP="002C0980" w:rsidRDefault="002746DD" w14:paraId="0B1DAB60" w14:textId="4C41B71E">
    <w:pPr>
      <w:pStyle w:val="Header"/>
      <w:tabs>
        <w:tab w:val="clear" w:pos="9026"/>
        <w:tab w:val="right" w:pos="13892"/>
      </w:tabs>
      <w:rPr>
        <w:noProof/>
      </w:rPr>
    </w:pPr>
    <w:r w:rsidRPr="00EF4D21">
      <w:rPr>
        <w:noProof/>
        <w:color w:val="2B579A"/>
        <w:szCs w:val="20"/>
        <w:shd w:val="clear" w:color="auto" w:fill="E6E6E6"/>
        <w:lang w:eastAsia="en-GB"/>
      </w:rPr>
      <w:drawing>
        <wp:anchor distT="0" distB="0" distL="114300" distR="114300" simplePos="0" relativeHeight="251658240" behindDoc="0" locked="0" layoutInCell="1" allowOverlap="1" wp14:anchorId="60FCDD49" wp14:editId="71E8BCBA">
          <wp:simplePos x="0" y="0"/>
          <wp:positionH relativeFrom="column">
            <wp:posOffset>7543800</wp:posOffset>
          </wp:positionH>
          <wp:positionV relativeFrom="paragraph">
            <wp:posOffset>316230</wp:posOffset>
          </wp:positionV>
          <wp:extent cx="1356360" cy="375240"/>
          <wp:effectExtent l="0" t="0" r="0" b="6350"/>
          <wp:wrapNone/>
          <wp:docPr id="1183564903" name="Picture 1183564903" descr="Mac:Users:Mohsin:Desktop:cybX course programme:EPC logo no strap.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Users:Mohsin:Desktop:cybX course programme:EPC logo no strap.tif"/>
                  <pic:cNvPicPr>
                    <a:picLocks noChangeAspect="1" noChangeArrowheads="1"/>
                  </pic:cNvPicPr>
                </pic:nvPicPr>
                <pic:blipFill rotWithShape="1">
                  <a:blip r:embed="rId1">
                    <a:extLst>
                      <a:ext uri="{28A0092B-C50C-407E-A947-70E740481C1C}">
                        <a14:useLocalDpi xmlns:a14="http://schemas.microsoft.com/office/drawing/2010/main" val="0"/>
                      </a:ext>
                    </a:extLst>
                  </a:blip>
                  <a:srcRect t="24303" b="31340"/>
                  <a:stretch/>
                </pic:blipFill>
                <pic:spPr bwMode="auto">
                  <a:xfrm>
                    <a:off x="0" y="0"/>
                    <a:ext cx="1401929" cy="38784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C7C9F" w:rsidP="002C0980" w:rsidRDefault="00F57929" w14:paraId="620EC431" w14:textId="3DBB0F2B">
    <w:pPr>
      <w:pStyle w:val="Header"/>
      <w:tabs>
        <w:tab w:val="clear" w:pos="9026"/>
        <w:tab w:val="right" w:pos="13892"/>
      </w:tabs>
    </w:pPr>
    <w:r>
      <w:rPr>
        <w:noProof/>
      </w:rPr>
      <w:tab/>
    </w:r>
    <w:r>
      <w:rPr>
        <w:noProof/>
      </w:rPr>
      <w:tab/>
    </w:r>
    <w:r>
      <w:rPr>
        <w:noProof/>
      </w:rPr>
      <w:tab/>
    </w:r>
    <w:r w:rsidRPr="00E4351E">
      <w:rPr>
        <w:noProof/>
        <w:color w:val="2B579A"/>
        <w:shd w:val="clear" w:color="auto" w:fill="E6E6E6"/>
      </w:rPr>
      <w:drawing>
        <wp:inline distT="0" distB="0" distL="0" distR="0" wp14:anchorId="0FCFC646" wp14:editId="7CAFDDB1">
          <wp:extent cx="1450340" cy="398080"/>
          <wp:effectExtent l="0" t="0" r="0" b="2540"/>
          <wp:docPr id="739261618" name="Picture 739261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0111" cy="414485"/>
                  </a:xfrm>
                  <a:prstGeom prst="rect">
                    <a:avLst/>
                  </a:prstGeom>
                  <a:noFill/>
                  <a:ln>
                    <a:noFill/>
                  </a:ln>
                </pic:spPr>
              </pic:pic>
            </a:graphicData>
          </a:graphic>
        </wp:inline>
      </w:drawing>
    </w:r>
    <w:r w:rsidR="002E1F44">
      <w:rPr>
        <w:rFonts w:ascii="Arial" w:hAnsi="Arial" w:cs="Arial"/>
        <w:b/>
        <w:noProof/>
        <w:color w:val="FF0000"/>
        <w:sz w:val="24"/>
        <w:szCs w:val="24"/>
        <w:shd w:val="clear" w:color="auto" w:fill="E6E6E6"/>
        <w:lang w:eastAsia="en-GB"/>
      </w:rPr>
      <mc:AlternateContent>
        <mc:Choice Requires="wps">
          <w:drawing>
            <wp:anchor distT="0" distB="0" distL="114300" distR="114300" simplePos="0" relativeHeight="251658248" behindDoc="0" locked="0" layoutInCell="0" allowOverlap="1" wp14:anchorId="63C5C5C5" wp14:editId="34A308DA">
              <wp:simplePos x="0" y="0"/>
              <wp:positionH relativeFrom="page">
                <wp:posOffset>0</wp:posOffset>
              </wp:positionH>
              <wp:positionV relativeFrom="page">
                <wp:posOffset>190500</wp:posOffset>
              </wp:positionV>
              <wp:extent cx="7560310" cy="266700"/>
              <wp:effectExtent l="0" t="0" r="0" b="0"/>
              <wp:wrapNone/>
              <wp:docPr id="2" name="MSIPCM34394c8a80f31974bddaf4f6" descr="{&quot;HashCode&quot;:-180472632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2E1F44" w:rsidR="002E1F44" w:rsidP="00191CE4" w:rsidRDefault="0027431D" w14:paraId="67B2C122" w14:textId="32374A29">
                          <w:pPr>
                            <w:spacing w:after="0"/>
                            <w:jc w:val="center"/>
                            <w:rPr>
                              <w:rFonts w:ascii="Calibri" w:hAnsi="Calibri" w:cs="Calibri"/>
                              <w:color w:val="737373"/>
                              <w:sz w:val="20"/>
                            </w:rPr>
                          </w:pPr>
                          <w:r>
                            <w:rPr>
                              <w:rFonts w:ascii="Calibri" w:hAnsi="Calibri" w:cs="Calibri"/>
                              <w:color w:val="737373"/>
                              <w:sz w:val="20"/>
                            </w:rPr>
                            <w:t>Serco Business - Commercial in Confidence</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63C5C5C5">
              <v:stroke joinstyle="miter"/>
              <v:path gradientshapeok="t" o:connecttype="rect"/>
            </v:shapetype>
            <v:shape id="MSIPCM34394c8a80f31974bddaf4f6" style="position:absolute;margin-left:0;margin-top:15pt;width:595.3pt;height:21pt;z-index:251658248;visibility:visible;mso-wrap-style:square;mso-wrap-distance-left:9pt;mso-wrap-distance-top:0;mso-wrap-distance-right:9pt;mso-wrap-distance-bottom:0;mso-position-horizontal:absolute;mso-position-horizontal-relative:page;mso-position-vertical:absolute;mso-position-vertical-relative:page;v-text-anchor:top" alt="{&quot;HashCode&quot;:-1804726326,&quot;Height&quot;:841.0,&quot;Width&quot;:595.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">
              <v:textbox inset=",0,,0">
                <w:txbxContent>
                  <w:p w:rsidRPr="002E1F44" w:rsidR="002E1F44" w:rsidP="00191CE4" w:rsidRDefault="0027431D" w14:paraId="67B2C122" w14:textId="32374A29">
                    <w:pPr>
                      <w:spacing w:after="0"/>
                      <w:jc w:val="center"/>
                      <w:rPr>
                        <w:rFonts w:ascii="Calibri" w:hAnsi="Calibri" w:cs="Calibri"/>
                        <w:color w:val="737373"/>
                        <w:sz w:val="20"/>
                      </w:rPr>
                    </w:pPr>
                    <w:r>
                      <w:rPr>
                        <w:rFonts w:ascii="Calibri" w:hAnsi="Calibri" w:cs="Calibri"/>
                        <w:color w:val="737373"/>
                        <w:sz w:val="20"/>
                      </w:rPr>
                      <w:t>Serco Business - Commercial in Confidence</w:t>
                    </w:r>
                  </w:p>
                </w:txbxContent>
              </v:textbox>
              <w10:wrap anchorx="page" anchory="page"/>
            </v:shape>
          </w:pict>
        </mc:Fallback>
      </mc:AlternateContent>
    </w:r>
    <w:r w:rsidRPr="00A57569" w:rsidR="000C7C9F">
      <w:rPr>
        <w:rFonts w:ascii="Arial" w:hAnsi="Arial" w:cs="Arial"/>
        <w:b/>
        <w:noProof/>
        <w:color w:val="FF0000"/>
        <w:sz w:val="24"/>
        <w:szCs w:val="24"/>
        <w:shd w:val="clear" w:color="auto" w:fill="E6E6E6"/>
        <w:lang w:eastAsia="en-GB"/>
      </w:rPr>
      <w:drawing>
        <wp:anchor distT="0" distB="0" distL="114300" distR="114300" simplePos="0" relativeHeight="251658246" behindDoc="0" locked="0" layoutInCell="1" allowOverlap="1" wp14:anchorId="71E0C767" wp14:editId="1D8204CF">
          <wp:simplePos x="0" y="0"/>
          <wp:positionH relativeFrom="column">
            <wp:posOffset>-402336</wp:posOffset>
          </wp:positionH>
          <wp:positionV relativeFrom="paragraph">
            <wp:posOffset>-88417</wp:posOffset>
          </wp:positionV>
          <wp:extent cx="1424305" cy="544830"/>
          <wp:effectExtent l="0" t="0" r="4445" b="7620"/>
          <wp:wrapNone/>
          <wp:docPr id="485309683" name="Picture 485309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inet Office_2935_AW (2) (2).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424305" cy="54483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25ADA" w:rsidRDefault="00125ADA" w14:paraId="216EC1C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du wp14">
  <w:p w:rsidR="00125ADA" w:rsidP="00932313" w:rsidRDefault="00932313" w14:paraId="4BA23EB0" w14:textId="70F98427">
    <w:pPr>
      <w:pStyle w:val="Header"/>
      <w:tabs>
        <w:tab w:val="clear" w:pos="9026"/>
        <w:tab w:val="right" w:pos="13892"/>
      </w:tabs>
      <w:ind w:left="3407" w:firstLine="4513"/>
    </w:pPr>
    <w:r>
      <w:rPr>
        <w:rFonts w:ascii="Arial" w:hAnsi="Arial" w:cs="Arial"/>
        <w:b/>
        <w:noProof/>
        <w:color w:val="FF0000"/>
        <w:sz w:val="24"/>
        <w:szCs w:val="24"/>
        <w:shd w:val="clear" w:color="auto" w:fill="E6E6E6"/>
        <w:lang w:eastAsia="en-GB"/>
      </w:rPr>
      <mc:AlternateContent>
        <mc:Choice Requires="wps">
          <w:drawing>
            <wp:anchor distT="0" distB="0" distL="114300" distR="114300" simplePos="0" relativeHeight="251658249" behindDoc="0" locked="0" layoutInCell="0" allowOverlap="1" wp14:anchorId="1C243479" wp14:editId="16926414">
              <wp:simplePos x="0" y="0"/>
              <wp:positionH relativeFrom="margin">
                <wp:posOffset>0</wp:posOffset>
              </wp:positionH>
              <wp:positionV relativeFrom="topMargin">
                <wp:posOffset>190500</wp:posOffset>
              </wp:positionV>
              <wp:extent cx="7560310" cy="266700"/>
              <wp:effectExtent l="0" t="0" r="0" b="0"/>
              <wp:wrapNone/>
              <wp:docPr id="7" name="MSIPCMafd84e00ac8892257510db31" descr="{&quot;HashCode&quot;:-1804726326,&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2E1F44" w:rsidR="002E1F44" w:rsidP="00191CE4" w:rsidRDefault="0027431D" w14:paraId="557C2282" w14:textId="2D8ED2E1">
                          <w:pPr>
                            <w:spacing w:after="0"/>
                            <w:jc w:val="center"/>
                            <w:rPr>
                              <w:rFonts w:ascii="Calibri" w:hAnsi="Calibri" w:cs="Calibri"/>
                              <w:color w:val="737373"/>
                              <w:sz w:val="20"/>
                            </w:rPr>
                          </w:pPr>
                          <w:r>
                            <w:rPr>
                              <w:rFonts w:ascii="Calibri" w:hAnsi="Calibri" w:cs="Calibri"/>
                              <w:color w:val="737373"/>
                              <w:sz w:val="20"/>
                            </w:rPr>
                            <w:t>Serco Business - Commercial in Confidence</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1C243479">
              <v:stroke joinstyle="miter"/>
              <v:path gradientshapeok="t" o:connecttype="rect"/>
            </v:shapetype>
            <v:shape id="MSIPCMafd84e00ac8892257510db31" style="position:absolute;left:0;text-align:left;margin-left:0;margin-top:15pt;width:595.3pt;height:21pt;z-index:251658249;visibility:visible;mso-wrap-style:square;mso-wrap-distance-left:9pt;mso-wrap-distance-top:0;mso-wrap-distance-right:9pt;mso-wrap-distance-bottom:0;mso-position-horizontal:absolute;mso-position-horizontal-relative:margin;mso-position-vertical:absolute;mso-position-vertical-relative:top-margin-area;v-text-anchor:top" alt="{&quot;HashCode&quot;:-1804726326,&quot;Height&quot;:841.0,&quot;Width&quot;:595.0,&quot;Placement&quot;:&quot;Header&quot;,&quot;Index&quot;:&quot;Primary&quot;,&quot;Section&quot;:2,&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">
              <v:textbox inset=",0,,0">
                <w:txbxContent>
                  <w:p w:rsidRPr="002E1F44" w:rsidR="002E1F44" w:rsidP="00191CE4" w:rsidRDefault="0027431D" w14:paraId="557C2282" w14:textId="2D8ED2E1">
                    <w:pPr>
                      <w:spacing w:after="0"/>
                      <w:jc w:val="center"/>
                      <w:rPr>
                        <w:rFonts w:ascii="Calibri" w:hAnsi="Calibri" w:cs="Calibri"/>
                        <w:color w:val="737373"/>
                        <w:sz w:val="20"/>
                      </w:rPr>
                    </w:pPr>
                    <w:r>
                      <w:rPr>
                        <w:rFonts w:ascii="Calibri" w:hAnsi="Calibri" w:cs="Calibri"/>
                        <w:color w:val="737373"/>
                        <w:sz w:val="20"/>
                      </w:rPr>
                      <w:t>Serco Business - Commercial in Confidence</w:t>
                    </w:r>
                  </w:p>
                </w:txbxContent>
              </v:textbox>
              <w10:wrap anchorx="margin" anchory="margin"/>
            </v:shape>
          </w:pict>
        </mc:Fallback>
      </mc:AlternateContent>
    </w:r>
    <w:r w:rsidRPr="00A57569" w:rsidR="00125ADA">
      <w:rPr>
        <w:rFonts w:ascii="Arial" w:hAnsi="Arial" w:cs="Arial"/>
        <w:b/>
        <w:noProof/>
        <w:color w:val="FF0000"/>
        <w:sz w:val="24"/>
        <w:szCs w:val="24"/>
        <w:shd w:val="clear" w:color="auto" w:fill="E6E6E6"/>
        <w:lang w:eastAsia="en-GB"/>
      </w:rPr>
      <w:drawing>
        <wp:anchor distT="0" distB="0" distL="114300" distR="114300" simplePos="0" relativeHeight="251658245" behindDoc="0" locked="0" layoutInCell="1" allowOverlap="1" wp14:anchorId="00159DCB" wp14:editId="585314BD">
          <wp:simplePos x="0" y="0"/>
          <wp:positionH relativeFrom="column">
            <wp:posOffset>-402336</wp:posOffset>
          </wp:positionH>
          <wp:positionV relativeFrom="paragraph">
            <wp:posOffset>-88417</wp:posOffset>
          </wp:positionV>
          <wp:extent cx="1424305" cy="544830"/>
          <wp:effectExtent l="0" t="0" r="4445"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inet Office_2935_AW (2)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4305" cy="544830"/>
                  </a:xfrm>
                  <a:prstGeom prst="rect">
                    <a:avLst/>
                  </a:prstGeom>
                </pic:spPr>
              </pic:pic>
            </a:graphicData>
          </a:graphic>
          <wp14:sizeRelH relativeFrom="page">
            <wp14:pctWidth>0</wp14:pctWidth>
          </wp14:sizeRelH>
          <wp14:sizeRelV relativeFrom="page">
            <wp14:pctHeight>0</wp14:pctHeight>
          </wp14:sizeRelV>
        </wp:anchor>
      </w:drawing>
    </w:r>
    <w:r w:rsidRPr="00EF4D21" w:rsidR="00125ADA">
      <w:rPr>
        <w:noProof/>
        <w:color w:val="2B579A"/>
        <w:szCs w:val="20"/>
        <w:shd w:val="clear" w:color="auto" w:fill="E6E6E6"/>
        <w:lang w:eastAsia="en-GB"/>
      </w:rPr>
      <w:drawing>
        <wp:anchor distT="0" distB="0" distL="114300" distR="114300" simplePos="0" relativeHeight="251658242" behindDoc="0" locked="0" layoutInCell="1" allowOverlap="1" wp14:anchorId="02BE4076" wp14:editId="57BBA065">
          <wp:simplePos x="0" y="0"/>
          <wp:positionH relativeFrom="column">
            <wp:posOffset>7545319</wp:posOffset>
          </wp:positionH>
          <wp:positionV relativeFrom="paragraph">
            <wp:posOffset>145792</wp:posOffset>
          </wp:positionV>
          <wp:extent cx="1199906" cy="375362"/>
          <wp:effectExtent l="0" t="0" r="635" b="5715"/>
          <wp:wrapNone/>
          <wp:docPr id="4" name="Picture 4" descr="Mac:Users:Mohsin:Desktop:cybX course programme:EPC logo no strap.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Users:Mohsin:Desktop:cybX course programme:EPC logo no strap.tif"/>
                  <pic:cNvPicPr>
                    <a:picLocks noChangeAspect="1" noChangeArrowheads="1"/>
                  </pic:cNvPicPr>
                </pic:nvPicPr>
                <pic:blipFill rotWithShape="1">
                  <a:blip r:embed="rId2">
                    <a:extLst>
                      <a:ext uri="{28A0092B-C50C-407E-A947-70E740481C1C}">
                        <a14:useLocalDpi xmlns:a14="http://schemas.microsoft.com/office/drawing/2010/main" val="0"/>
                      </a:ext>
                    </a:extLst>
                  </a:blip>
                  <a:srcRect t="24303" b="31340"/>
                  <a:stretch/>
                </pic:blipFill>
                <pic:spPr bwMode="auto">
                  <a:xfrm>
                    <a:off x="0" y="0"/>
                    <a:ext cx="1199906" cy="37536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color w:val="2B579A"/>
        <w:shd w:val="clear" w:color="auto" w:fill="E6E6E6"/>
      </w:rPr>
      <w:drawing>
        <wp:inline distT="0" distB="0" distL="0" distR="0" wp14:anchorId="753AE222" wp14:editId="7BEE6F4C">
          <wp:extent cx="929640" cy="335280"/>
          <wp:effectExtent l="0" t="0" r="381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29640" cy="335280"/>
                  </a:xfrm>
                  <a:prstGeom prst="rect">
                    <a:avLst/>
                  </a:prstGeom>
                  <a:noFill/>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25ADA" w:rsidRDefault="00125ADA" w14:paraId="7FDAB56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3B830"/>
    <w:multiLevelType w:val="hybridMultilevel"/>
    <w:tmpl w:val="22684EE8"/>
    <w:lvl w:ilvl="0" w:tplc="AD6C7388">
      <w:start w:val="1"/>
      <w:numFmt w:val="bullet"/>
      <w:lvlText w:val="·"/>
      <w:lvlJc w:val="left"/>
      <w:pPr>
        <w:ind w:left="720" w:hanging="360"/>
      </w:pPr>
      <w:rPr>
        <w:rFonts w:hint="default" w:ascii="Symbol" w:hAnsi="Symbol"/>
      </w:rPr>
    </w:lvl>
    <w:lvl w:ilvl="1" w:tplc="AE20B5E4">
      <w:start w:val="1"/>
      <w:numFmt w:val="bullet"/>
      <w:lvlText w:val="o"/>
      <w:lvlJc w:val="left"/>
      <w:pPr>
        <w:ind w:left="1440" w:hanging="360"/>
      </w:pPr>
      <w:rPr>
        <w:rFonts w:hint="default" w:ascii="Courier New" w:hAnsi="Courier New"/>
      </w:rPr>
    </w:lvl>
    <w:lvl w:ilvl="2" w:tplc="8DD23138">
      <w:start w:val="1"/>
      <w:numFmt w:val="bullet"/>
      <w:lvlText w:val=""/>
      <w:lvlJc w:val="left"/>
      <w:pPr>
        <w:ind w:left="2160" w:hanging="360"/>
      </w:pPr>
      <w:rPr>
        <w:rFonts w:hint="default" w:ascii="Wingdings" w:hAnsi="Wingdings"/>
      </w:rPr>
    </w:lvl>
    <w:lvl w:ilvl="3" w:tplc="B0D67F46">
      <w:start w:val="1"/>
      <w:numFmt w:val="bullet"/>
      <w:lvlText w:val=""/>
      <w:lvlJc w:val="left"/>
      <w:pPr>
        <w:ind w:left="2880" w:hanging="360"/>
      </w:pPr>
      <w:rPr>
        <w:rFonts w:hint="default" w:ascii="Symbol" w:hAnsi="Symbol"/>
      </w:rPr>
    </w:lvl>
    <w:lvl w:ilvl="4" w:tplc="10866072">
      <w:start w:val="1"/>
      <w:numFmt w:val="bullet"/>
      <w:lvlText w:val="o"/>
      <w:lvlJc w:val="left"/>
      <w:pPr>
        <w:ind w:left="3600" w:hanging="360"/>
      </w:pPr>
      <w:rPr>
        <w:rFonts w:hint="default" w:ascii="Courier New" w:hAnsi="Courier New"/>
      </w:rPr>
    </w:lvl>
    <w:lvl w:ilvl="5" w:tplc="5086B73A">
      <w:start w:val="1"/>
      <w:numFmt w:val="bullet"/>
      <w:lvlText w:val=""/>
      <w:lvlJc w:val="left"/>
      <w:pPr>
        <w:ind w:left="4320" w:hanging="360"/>
      </w:pPr>
      <w:rPr>
        <w:rFonts w:hint="default" w:ascii="Wingdings" w:hAnsi="Wingdings"/>
      </w:rPr>
    </w:lvl>
    <w:lvl w:ilvl="6" w:tplc="9B327686">
      <w:start w:val="1"/>
      <w:numFmt w:val="bullet"/>
      <w:lvlText w:val=""/>
      <w:lvlJc w:val="left"/>
      <w:pPr>
        <w:ind w:left="5040" w:hanging="360"/>
      </w:pPr>
      <w:rPr>
        <w:rFonts w:hint="default" w:ascii="Symbol" w:hAnsi="Symbol"/>
      </w:rPr>
    </w:lvl>
    <w:lvl w:ilvl="7" w:tplc="73FABBD4">
      <w:start w:val="1"/>
      <w:numFmt w:val="bullet"/>
      <w:lvlText w:val="o"/>
      <w:lvlJc w:val="left"/>
      <w:pPr>
        <w:ind w:left="5760" w:hanging="360"/>
      </w:pPr>
      <w:rPr>
        <w:rFonts w:hint="default" w:ascii="Courier New" w:hAnsi="Courier New"/>
      </w:rPr>
    </w:lvl>
    <w:lvl w:ilvl="8" w:tplc="39EC9FA6">
      <w:start w:val="1"/>
      <w:numFmt w:val="bullet"/>
      <w:lvlText w:val=""/>
      <w:lvlJc w:val="left"/>
      <w:pPr>
        <w:ind w:left="6480" w:hanging="360"/>
      </w:pPr>
      <w:rPr>
        <w:rFonts w:hint="default" w:ascii="Wingdings" w:hAnsi="Wingdings"/>
      </w:rPr>
    </w:lvl>
  </w:abstractNum>
  <w:abstractNum w:abstractNumId="1" w15:restartNumberingAfterBreak="0">
    <w:nsid w:val="079FA145"/>
    <w:multiLevelType w:val="hybridMultilevel"/>
    <w:tmpl w:val="42788A12"/>
    <w:lvl w:ilvl="0" w:tplc="7128ADAA">
      <w:start w:val="1"/>
      <w:numFmt w:val="bullet"/>
      <w:lvlText w:val="·"/>
      <w:lvlJc w:val="left"/>
      <w:pPr>
        <w:ind w:left="720" w:hanging="360"/>
      </w:pPr>
      <w:rPr>
        <w:rFonts w:hint="default" w:ascii="Symbol" w:hAnsi="Symbol"/>
      </w:rPr>
    </w:lvl>
    <w:lvl w:ilvl="1" w:tplc="CF987040">
      <w:start w:val="1"/>
      <w:numFmt w:val="bullet"/>
      <w:lvlText w:val="o"/>
      <w:lvlJc w:val="left"/>
      <w:pPr>
        <w:ind w:left="1440" w:hanging="360"/>
      </w:pPr>
      <w:rPr>
        <w:rFonts w:hint="default" w:ascii="Courier New" w:hAnsi="Courier New"/>
      </w:rPr>
    </w:lvl>
    <w:lvl w:ilvl="2" w:tplc="CB10DB06">
      <w:start w:val="1"/>
      <w:numFmt w:val="bullet"/>
      <w:lvlText w:val=""/>
      <w:lvlJc w:val="left"/>
      <w:pPr>
        <w:ind w:left="2160" w:hanging="360"/>
      </w:pPr>
      <w:rPr>
        <w:rFonts w:hint="default" w:ascii="Wingdings" w:hAnsi="Wingdings"/>
      </w:rPr>
    </w:lvl>
    <w:lvl w:ilvl="3" w:tplc="F86A9A96">
      <w:start w:val="1"/>
      <w:numFmt w:val="bullet"/>
      <w:lvlText w:val=""/>
      <w:lvlJc w:val="left"/>
      <w:pPr>
        <w:ind w:left="2880" w:hanging="360"/>
      </w:pPr>
      <w:rPr>
        <w:rFonts w:hint="default" w:ascii="Symbol" w:hAnsi="Symbol"/>
      </w:rPr>
    </w:lvl>
    <w:lvl w:ilvl="4" w:tplc="ED906D82">
      <w:start w:val="1"/>
      <w:numFmt w:val="bullet"/>
      <w:lvlText w:val="o"/>
      <w:lvlJc w:val="left"/>
      <w:pPr>
        <w:ind w:left="3600" w:hanging="360"/>
      </w:pPr>
      <w:rPr>
        <w:rFonts w:hint="default" w:ascii="Courier New" w:hAnsi="Courier New"/>
      </w:rPr>
    </w:lvl>
    <w:lvl w:ilvl="5" w:tplc="B24C79E6">
      <w:start w:val="1"/>
      <w:numFmt w:val="bullet"/>
      <w:lvlText w:val=""/>
      <w:lvlJc w:val="left"/>
      <w:pPr>
        <w:ind w:left="4320" w:hanging="360"/>
      </w:pPr>
      <w:rPr>
        <w:rFonts w:hint="default" w:ascii="Wingdings" w:hAnsi="Wingdings"/>
      </w:rPr>
    </w:lvl>
    <w:lvl w:ilvl="6" w:tplc="E3B8A16C">
      <w:start w:val="1"/>
      <w:numFmt w:val="bullet"/>
      <w:lvlText w:val=""/>
      <w:lvlJc w:val="left"/>
      <w:pPr>
        <w:ind w:left="5040" w:hanging="360"/>
      </w:pPr>
      <w:rPr>
        <w:rFonts w:hint="default" w:ascii="Symbol" w:hAnsi="Symbol"/>
      </w:rPr>
    </w:lvl>
    <w:lvl w:ilvl="7" w:tplc="3544EB36">
      <w:start w:val="1"/>
      <w:numFmt w:val="bullet"/>
      <w:lvlText w:val="o"/>
      <w:lvlJc w:val="left"/>
      <w:pPr>
        <w:ind w:left="5760" w:hanging="360"/>
      </w:pPr>
      <w:rPr>
        <w:rFonts w:hint="default" w:ascii="Courier New" w:hAnsi="Courier New"/>
      </w:rPr>
    </w:lvl>
    <w:lvl w:ilvl="8" w:tplc="056A2B32">
      <w:start w:val="1"/>
      <w:numFmt w:val="bullet"/>
      <w:lvlText w:val=""/>
      <w:lvlJc w:val="left"/>
      <w:pPr>
        <w:ind w:left="6480" w:hanging="360"/>
      </w:pPr>
      <w:rPr>
        <w:rFonts w:hint="default" w:ascii="Wingdings" w:hAnsi="Wingdings"/>
      </w:rPr>
    </w:lvl>
  </w:abstractNum>
  <w:abstractNum w:abstractNumId="2" w15:restartNumberingAfterBreak="0">
    <w:nsid w:val="08780923"/>
    <w:multiLevelType w:val="hybridMultilevel"/>
    <w:tmpl w:val="36248F88"/>
    <w:lvl w:ilvl="0" w:tplc="EA2412F6">
      <w:start w:val="1"/>
      <w:numFmt w:val="bullet"/>
      <w:lvlText w:val="·"/>
      <w:lvlJc w:val="left"/>
      <w:pPr>
        <w:ind w:left="720" w:hanging="360"/>
      </w:pPr>
      <w:rPr>
        <w:rFonts w:hint="default" w:ascii="Symbol" w:hAnsi="Symbol"/>
      </w:rPr>
    </w:lvl>
    <w:lvl w:ilvl="1" w:tplc="AB3E0EB2">
      <w:start w:val="1"/>
      <w:numFmt w:val="bullet"/>
      <w:lvlText w:val="o"/>
      <w:lvlJc w:val="left"/>
      <w:pPr>
        <w:ind w:left="1440" w:hanging="360"/>
      </w:pPr>
      <w:rPr>
        <w:rFonts w:hint="default" w:ascii="Courier New" w:hAnsi="Courier New"/>
      </w:rPr>
    </w:lvl>
    <w:lvl w:ilvl="2" w:tplc="40741D44">
      <w:start w:val="1"/>
      <w:numFmt w:val="bullet"/>
      <w:lvlText w:val=""/>
      <w:lvlJc w:val="left"/>
      <w:pPr>
        <w:ind w:left="2160" w:hanging="360"/>
      </w:pPr>
      <w:rPr>
        <w:rFonts w:hint="default" w:ascii="Wingdings" w:hAnsi="Wingdings"/>
      </w:rPr>
    </w:lvl>
    <w:lvl w:ilvl="3" w:tplc="2F4037F4">
      <w:start w:val="1"/>
      <w:numFmt w:val="bullet"/>
      <w:lvlText w:val=""/>
      <w:lvlJc w:val="left"/>
      <w:pPr>
        <w:ind w:left="2880" w:hanging="360"/>
      </w:pPr>
      <w:rPr>
        <w:rFonts w:hint="default" w:ascii="Symbol" w:hAnsi="Symbol"/>
      </w:rPr>
    </w:lvl>
    <w:lvl w:ilvl="4" w:tplc="14EADA3A">
      <w:start w:val="1"/>
      <w:numFmt w:val="bullet"/>
      <w:lvlText w:val="o"/>
      <w:lvlJc w:val="left"/>
      <w:pPr>
        <w:ind w:left="3600" w:hanging="360"/>
      </w:pPr>
      <w:rPr>
        <w:rFonts w:hint="default" w:ascii="Courier New" w:hAnsi="Courier New"/>
      </w:rPr>
    </w:lvl>
    <w:lvl w:ilvl="5" w:tplc="5D36411E">
      <w:start w:val="1"/>
      <w:numFmt w:val="bullet"/>
      <w:lvlText w:val=""/>
      <w:lvlJc w:val="left"/>
      <w:pPr>
        <w:ind w:left="4320" w:hanging="360"/>
      </w:pPr>
      <w:rPr>
        <w:rFonts w:hint="default" w:ascii="Wingdings" w:hAnsi="Wingdings"/>
      </w:rPr>
    </w:lvl>
    <w:lvl w:ilvl="6" w:tplc="88F0C72E">
      <w:start w:val="1"/>
      <w:numFmt w:val="bullet"/>
      <w:lvlText w:val=""/>
      <w:lvlJc w:val="left"/>
      <w:pPr>
        <w:ind w:left="5040" w:hanging="360"/>
      </w:pPr>
      <w:rPr>
        <w:rFonts w:hint="default" w:ascii="Symbol" w:hAnsi="Symbol"/>
      </w:rPr>
    </w:lvl>
    <w:lvl w:ilvl="7" w:tplc="BF4A1AEA">
      <w:start w:val="1"/>
      <w:numFmt w:val="bullet"/>
      <w:lvlText w:val="o"/>
      <w:lvlJc w:val="left"/>
      <w:pPr>
        <w:ind w:left="5760" w:hanging="360"/>
      </w:pPr>
      <w:rPr>
        <w:rFonts w:hint="default" w:ascii="Courier New" w:hAnsi="Courier New"/>
      </w:rPr>
    </w:lvl>
    <w:lvl w:ilvl="8" w:tplc="067073C8">
      <w:start w:val="1"/>
      <w:numFmt w:val="bullet"/>
      <w:lvlText w:val=""/>
      <w:lvlJc w:val="left"/>
      <w:pPr>
        <w:ind w:left="6480" w:hanging="360"/>
      </w:pPr>
      <w:rPr>
        <w:rFonts w:hint="default" w:ascii="Wingdings" w:hAnsi="Wingdings"/>
      </w:rPr>
    </w:lvl>
  </w:abstractNum>
  <w:abstractNum w:abstractNumId="3" w15:restartNumberingAfterBreak="0">
    <w:nsid w:val="0D5727AB"/>
    <w:multiLevelType w:val="hybridMultilevel"/>
    <w:tmpl w:val="2A3A3684"/>
    <w:lvl w:ilvl="0" w:tplc="F4702902">
      <w:start w:val="1"/>
      <w:numFmt w:val="bullet"/>
      <w:lvlText w:val="·"/>
      <w:lvlJc w:val="left"/>
      <w:pPr>
        <w:ind w:left="720" w:hanging="360"/>
      </w:pPr>
      <w:rPr>
        <w:rFonts w:hint="default" w:ascii="Symbol" w:hAnsi="Symbol"/>
      </w:rPr>
    </w:lvl>
    <w:lvl w:ilvl="1" w:tplc="9A5891C0">
      <w:start w:val="1"/>
      <w:numFmt w:val="bullet"/>
      <w:lvlText w:val="o"/>
      <w:lvlJc w:val="left"/>
      <w:pPr>
        <w:ind w:left="1440" w:hanging="360"/>
      </w:pPr>
      <w:rPr>
        <w:rFonts w:hint="default" w:ascii="Courier New" w:hAnsi="Courier New"/>
      </w:rPr>
    </w:lvl>
    <w:lvl w:ilvl="2" w:tplc="F7D4246A">
      <w:start w:val="1"/>
      <w:numFmt w:val="bullet"/>
      <w:lvlText w:val=""/>
      <w:lvlJc w:val="left"/>
      <w:pPr>
        <w:ind w:left="2160" w:hanging="360"/>
      </w:pPr>
      <w:rPr>
        <w:rFonts w:hint="default" w:ascii="Wingdings" w:hAnsi="Wingdings"/>
      </w:rPr>
    </w:lvl>
    <w:lvl w:ilvl="3" w:tplc="6998701C">
      <w:start w:val="1"/>
      <w:numFmt w:val="bullet"/>
      <w:lvlText w:val=""/>
      <w:lvlJc w:val="left"/>
      <w:pPr>
        <w:ind w:left="2880" w:hanging="360"/>
      </w:pPr>
      <w:rPr>
        <w:rFonts w:hint="default" w:ascii="Symbol" w:hAnsi="Symbol"/>
      </w:rPr>
    </w:lvl>
    <w:lvl w:ilvl="4" w:tplc="77AA2C92">
      <w:start w:val="1"/>
      <w:numFmt w:val="bullet"/>
      <w:lvlText w:val="o"/>
      <w:lvlJc w:val="left"/>
      <w:pPr>
        <w:ind w:left="3600" w:hanging="360"/>
      </w:pPr>
      <w:rPr>
        <w:rFonts w:hint="default" w:ascii="Courier New" w:hAnsi="Courier New"/>
      </w:rPr>
    </w:lvl>
    <w:lvl w:ilvl="5" w:tplc="5E762D40">
      <w:start w:val="1"/>
      <w:numFmt w:val="bullet"/>
      <w:lvlText w:val=""/>
      <w:lvlJc w:val="left"/>
      <w:pPr>
        <w:ind w:left="4320" w:hanging="360"/>
      </w:pPr>
      <w:rPr>
        <w:rFonts w:hint="default" w:ascii="Wingdings" w:hAnsi="Wingdings"/>
      </w:rPr>
    </w:lvl>
    <w:lvl w:ilvl="6" w:tplc="4E4E6FF6">
      <w:start w:val="1"/>
      <w:numFmt w:val="bullet"/>
      <w:lvlText w:val=""/>
      <w:lvlJc w:val="left"/>
      <w:pPr>
        <w:ind w:left="5040" w:hanging="360"/>
      </w:pPr>
      <w:rPr>
        <w:rFonts w:hint="default" w:ascii="Symbol" w:hAnsi="Symbol"/>
      </w:rPr>
    </w:lvl>
    <w:lvl w:ilvl="7" w:tplc="8A0A3784">
      <w:start w:val="1"/>
      <w:numFmt w:val="bullet"/>
      <w:lvlText w:val="o"/>
      <w:lvlJc w:val="left"/>
      <w:pPr>
        <w:ind w:left="5760" w:hanging="360"/>
      </w:pPr>
      <w:rPr>
        <w:rFonts w:hint="default" w:ascii="Courier New" w:hAnsi="Courier New"/>
      </w:rPr>
    </w:lvl>
    <w:lvl w:ilvl="8" w:tplc="1F88E786">
      <w:start w:val="1"/>
      <w:numFmt w:val="bullet"/>
      <w:lvlText w:val=""/>
      <w:lvlJc w:val="left"/>
      <w:pPr>
        <w:ind w:left="6480" w:hanging="360"/>
      </w:pPr>
      <w:rPr>
        <w:rFonts w:hint="default" w:ascii="Wingdings" w:hAnsi="Wingdings"/>
      </w:rPr>
    </w:lvl>
  </w:abstractNum>
  <w:abstractNum w:abstractNumId="4" w15:restartNumberingAfterBreak="0">
    <w:nsid w:val="0D9A4986"/>
    <w:multiLevelType w:val="hybridMultilevel"/>
    <w:tmpl w:val="D486A2EA"/>
    <w:lvl w:ilvl="0" w:tplc="7FB494F2">
      <w:start w:val="1"/>
      <w:numFmt w:val="bullet"/>
      <w:lvlText w:val="·"/>
      <w:lvlJc w:val="left"/>
      <w:pPr>
        <w:ind w:left="720" w:hanging="360"/>
      </w:pPr>
      <w:rPr>
        <w:rFonts w:hint="default" w:ascii="Symbol" w:hAnsi="Symbol"/>
      </w:rPr>
    </w:lvl>
    <w:lvl w:ilvl="1" w:tplc="B25CFA68">
      <w:start w:val="1"/>
      <w:numFmt w:val="bullet"/>
      <w:lvlText w:val="o"/>
      <w:lvlJc w:val="left"/>
      <w:pPr>
        <w:ind w:left="1440" w:hanging="360"/>
      </w:pPr>
      <w:rPr>
        <w:rFonts w:hint="default" w:ascii="Courier New" w:hAnsi="Courier New"/>
      </w:rPr>
    </w:lvl>
    <w:lvl w:ilvl="2" w:tplc="25C08F84">
      <w:start w:val="1"/>
      <w:numFmt w:val="bullet"/>
      <w:lvlText w:val=""/>
      <w:lvlJc w:val="left"/>
      <w:pPr>
        <w:ind w:left="2160" w:hanging="360"/>
      </w:pPr>
      <w:rPr>
        <w:rFonts w:hint="default" w:ascii="Wingdings" w:hAnsi="Wingdings"/>
      </w:rPr>
    </w:lvl>
    <w:lvl w:ilvl="3" w:tplc="54B05D92">
      <w:start w:val="1"/>
      <w:numFmt w:val="bullet"/>
      <w:lvlText w:val=""/>
      <w:lvlJc w:val="left"/>
      <w:pPr>
        <w:ind w:left="2880" w:hanging="360"/>
      </w:pPr>
      <w:rPr>
        <w:rFonts w:hint="default" w:ascii="Symbol" w:hAnsi="Symbol"/>
      </w:rPr>
    </w:lvl>
    <w:lvl w:ilvl="4" w:tplc="2162ED90">
      <w:start w:val="1"/>
      <w:numFmt w:val="bullet"/>
      <w:lvlText w:val="o"/>
      <w:lvlJc w:val="left"/>
      <w:pPr>
        <w:ind w:left="3600" w:hanging="360"/>
      </w:pPr>
      <w:rPr>
        <w:rFonts w:hint="default" w:ascii="Courier New" w:hAnsi="Courier New"/>
      </w:rPr>
    </w:lvl>
    <w:lvl w:ilvl="5" w:tplc="66566380">
      <w:start w:val="1"/>
      <w:numFmt w:val="bullet"/>
      <w:lvlText w:val=""/>
      <w:lvlJc w:val="left"/>
      <w:pPr>
        <w:ind w:left="4320" w:hanging="360"/>
      </w:pPr>
      <w:rPr>
        <w:rFonts w:hint="default" w:ascii="Wingdings" w:hAnsi="Wingdings"/>
      </w:rPr>
    </w:lvl>
    <w:lvl w:ilvl="6" w:tplc="A1082A0E">
      <w:start w:val="1"/>
      <w:numFmt w:val="bullet"/>
      <w:lvlText w:val=""/>
      <w:lvlJc w:val="left"/>
      <w:pPr>
        <w:ind w:left="5040" w:hanging="360"/>
      </w:pPr>
      <w:rPr>
        <w:rFonts w:hint="default" w:ascii="Symbol" w:hAnsi="Symbol"/>
      </w:rPr>
    </w:lvl>
    <w:lvl w:ilvl="7" w:tplc="CD888A30">
      <w:start w:val="1"/>
      <w:numFmt w:val="bullet"/>
      <w:lvlText w:val="o"/>
      <w:lvlJc w:val="left"/>
      <w:pPr>
        <w:ind w:left="5760" w:hanging="360"/>
      </w:pPr>
      <w:rPr>
        <w:rFonts w:hint="default" w:ascii="Courier New" w:hAnsi="Courier New"/>
      </w:rPr>
    </w:lvl>
    <w:lvl w:ilvl="8" w:tplc="BC605F1E">
      <w:start w:val="1"/>
      <w:numFmt w:val="bullet"/>
      <w:lvlText w:val=""/>
      <w:lvlJc w:val="left"/>
      <w:pPr>
        <w:ind w:left="6480" w:hanging="360"/>
      </w:pPr>
      <w:rPr>
        <w:rFonts w:hint="default" w:ascii="Wingdings" w:hAnsi="Wingdings"/>
      </w:rPr>
    </w:lvl>
  </w:abstractNum>
  <w:abstractNum w:abstractNumId="5" w15:restartNumberingAfterBreak="0">
    <w:nsid w:val="0E3655B9"/>
    <w:multiLevelType w:val="hybridMultilevel"/>
    <w:tmpl w:val="AF40E018"/>
    <w:lvl w:ilvl="0" w:tplc="9A5891C0">
      <w:start w:val="1"/>
      <w:numFmt w:val="bullet"/>
      <w:lvlText w:val="o"/>
      <w:lvlJc w:val="left"/>
      <w:pPr>
        <w:ind w:left="1440" w:hanging="360"/>
      </w:pPr>
      <w:rPr>
        <w:rFonts w:hint="default" w:ascii="Courier New" w:hAnsi="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E7D0E96"/>
    <w:multiLevelType w:val="hybridMultilevel"/>
    <w:tmpl w:val="8EAE44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C03C6D5"/>
    <w:multiLevelType w:val="hybridMultilevel"/>
    <w:tmpl w:val="DA1C1C94"/>
    <w:lvl w:ilvl="0" w:tplc="A7C47F96">
      <w:start w:val="1"/>
      <w:numFmt w:val="bullet"/>
      <w:lvlText w:val="·"/>
      <w:lvlJc w:val="left"/>
      <w:pPr>
        <w:ind w:left="720" w:hanging="360"/>
      </w:pPr>
      <w:rPr>
        <w:rFonts w:hint="default" w:ascii="Symbol" w:hAnsi="Symbol"/>
      </w:rPr>
    </w:lvl>
    <w:lvl w:ilvl="1" w:tplc="164E183A">
      <w:start w:val="1"/>
      <w:numFmt w:val="bullet"/>
      <w:lvlText w:val="o"/>
      <w:lvlJc w:val="left"/>
      <w:pPr>
        <w:ind w:left="1440" w:hanging="360"/>
      </w:pPr>
      <w:rPr>
        <w:rFonts w:hint="default" w:ascii="Courier New" w:hAnsi="Courier New"/>
      </w:rPr>
    </w:lvl>
    <w:lvl w:ilvl="2" w:tplc="BFAE0346">
      <w:start w:val="1"/>
      <w:numFmt w:val="bullet"/>
      <w:lvlText w:val=""/>
      <w:lvlJc w:val="left"/>
      <w:pPr>
        <w:ind w:left="2160" w:hanging="360"/>
      </w:pPr>
      <w:rPr>
        <w:rFonts w:hint="default" w:ascii="Wingdings" w:hAnsi="Wingdings"/>
      </w:rPr>
    </w:lvl>
    <w:lvl w:ilvl="3" w:tplc="07246520">
      <w:start w:val="1"/>
      <w:numFmt w:val="bullet"/>
      <w:lvlText w:val=""/>
      <w:lvlJc w:val="left"/>
      <w:pPr>
        <w:ind w:left="2880" w:hanging="360"/>
      </w:pPr>
      <w:rPr>
        <w:rFonts w:hint="default" w:ascii="Symbol" w:hAnsi="Symbol"/>
      </w:rPr>
    </w:lvl>
    <w:lvl w:ilvl="4" w:tplc="E68400EC">
      <w:start w:val="1"/>
      <w:numFmt w:val="bullet"/>
      <w:lvlText w:val="o"/>
      <w:lvlJc w:val="left"/>
      <w:pPr>
        <w:ind w:left="3600" w:hanging="360"/>
      </w:pPr>
      <w:rPr>
        <w:rFonts w:hint="default" w:ascii="Courier New" w:hAnsi="Courier New"/>
      </w:rPr>
    </w:lvl>
    <w:lvl w:ilvl="5" w:tplc="E00E2F72">
      <w:start w:val="1"/>
      <w:numFmt w:val="bullet"/>
      <w:lvlText w:val=""/>
      <w:lvlJc w:val="left"/>
      <w:pPr>
        <w:ind w:left="4320" w:hanging="360"/>
      </w:pPr>
      <w:rPr>
        <w:rFonts w:hint="default" w:ascii="Wingdings" w:hAnsi="Wingdings"/>
      </w:rPr>
    </w:lvl>
    <w:lvl w:ilvl="6" w:tplc="B810B560">
      <w:start w:val="1"/>
      <w:numFmt w:val="bullet"/>
      <w:lvlText w:val=""/>
      <w:lvlJc w:val="left"/>
      <w:pPr>
        <w:ind w:left="5040" w:hanging="360"/>
      </w:pPr>
      <w:rPr>
        <w:rFonts w:hint="default" w:ascii="Symbol" w:hAnsi="Symbol"/>
      </w:rPr>
    </w:lvl>
    <w:lvl w:ilvl="7" w:tplc="CF7EA930">
      <w:start w:val="1"/>
      <w:numFmt w:val="bullet"/>
      <w:lvlText w:val="o"/>
      <w:lvlJc w:val="left"/>
      <w:pPr>
        <w:ind w:left="5760" w:hanging="360"/>
      </w:pPr>
      <w:rPr>
        <w:rFonts w:hint="default" w:ascii="Courier New" w:hAnsi="Courier New"/>
      </w:rPr>
    </w:lvl>
    <w:lvl w:ilvl="8" w:tplc="44F4B926">
      <w:start w:val="1"/>
      <w:numFmt w:val="bullet"/>
      <w:lvlText w:val=""/>
      <w:lvlJc w:val="left"/>
      <w:pPr>
        <w:ind w:left="6480" w:hanging="360"/>
      </w:pPr>
      <w:rPr>
        <w:rFonts w:hint="default" w:ascii="Wingdings" w:hAnsi="Wingdings"/>
      </w:rPr>
    </w:lvl>
  </w:abstractNum>
  <w:abstractNum w:abstractNumId="8" w15:restartNumberingAfterBreak="0">
    <w:nsid w:val="20464938"/>
    <w:multiLevelType w:val="hybridMultilevel"/>
    <w:tmpl w:val="6F28B1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059367F"/>
    <w:multiLevelType w:val="hybridMultilevel"/>
    <w:tmpl w:val="47C83CC6"/>
    <w:lvl w:ilvl="0" w:tplc="EEF60B12">
      <w:start w:val="1"/>
      <w:numFmt w:val="bullet"/>
      <w:lvlText w:val="·"/>
      <w:lvlJc w:val="left"/>
      <w:pPr>
        <w:ind w:left="720" w:hanging="360"/>
      </w:pPr>
      <w:rPr>
        <w:rFonts w:hint="default" w:ascii="Symbol" w:hAnsi="Symbol"/>
      </w:rPr>
    </w:lvl>
    <w:lvl w:ilvl="1" w:tplc="F7006C4E">
      <w:start w:val="1"/>
      <w:numFmt w:val="bullet"/>
      <w:lvlText w:val="o"/>
      <w:lvlJc w:val="left"/>
      <w:pPr>
        <w:ind w:left="1440" w:hanging="360"/>
      </w:pPr>
      <w:rPr>
        <w:rFonts w:hint="default" w:ascii="Courier New" w:hAnsi="Courier New"/>
      </w:rPr>
    </w:lvl>
    <w:lvl w:ilvl="2" w:tplc="4B72A6E2">
      <w:start w:val="1"/>
      <w:numFmt w:val="bullet"/>
      <w:lvlText w:val=""/>
      <w:lvlJc w:val="left"/>
      <w:pPr>
        <w:ind w:left="2160" w:hanging="360"/>
      </w:pPr>
      <w:rPr>
        <w:rFonts w:hint="default" w:ascii="Wingdings" w:hAnsi="Wingdings"/>
      </w:rPr>
    </w:lvl>
    <w:lvl w:ilvl="3" w:tplc="99D6480A">
      <w:start w:val="1"/>
      <w:numFmt w:val="bullet"/>
      <w:lvlText w:val=""/>
      <w:lvlJc w:val="left"/>
      <w:pPr>
        <w:ind w:left="2880" w:hanging="360"/>
      </w:pPr>
      <w:rPr>
        <w:rFonts w:hint="default" w:ascii="Symbol" w:hAnsi="Symbol"/>
      </w:rPr>
    </w:lvl>
    <w:lvl w:ilvl="4" w:tplc="0EBCC566">
      <w:start w:val="1"/>
      <w:numFmt w:val="bullet"/>
      <w:lvlText w:val="o"/>
      <w:lvlJc w:val="left"/>
      <w:pPr>
        <w:ind w:left="3600" w:hanging="360"/>
      </w:pPr>
      <w:rPr>
        <w:rFonts w:hint="default" w:ascii="Courier New" w:hAnsi="Courier New"/>
      </w:rPr>
    </w:lvl>
    <w:lvl w:ilvl="5" w:tplc="7E785EFC">
      <w:start w:val="1"/>
      <w:numFmt w:val="bullet"/>
      <w:lvlText w:val=""/>
      <w:lvlJc w:val="left"/>
      <w:pPr>
        <w:ind w:left="4320" w:hanging="360"/>
      </w:pPr>
      <w:rPr>
        <w:rFonts w:hint="default" w:ascii="Wingdings" w:hAnsi="Wingdings"/>
      </w:rPr>
    </w:lvl>
    <w:lvl w:ilvl="6" w:tplc="6B3EA4EA">
      <w:start w:val="1"/>
      <w:numFmt w:val="bullet"/>
      <w:lvlText w:val=""/>
      <w:lvlJc w:val="left"/>
      <w:pPr>
        <w:ind w:left="5040" w:hanging="360"/>
      </w:pPr>
      <w:rPr>
        <w:rFonts w:hint="default" w:ascii="Symbol" w:hAnsi="Symbol"/>
      </w:rPr>
    </w:lvl>
    <w:lvl w:ilvl="7" w:tplc="1A4895E0">
      <w:start w:val="1"/>
      <w:numFmt w:val="bullet"/>
      <w:lvlText w:val="o"/>
      <w:lvlJc w:val="left"/>
      <w:pPr>
        <w:ind w:left="5760" w:hanging="360"/>
      </w:pPr>
      <w:rPr>
        <w:rFonts w:hint="default" w:ascii="Courier New" w:hAnsi="Courier New"/>
      </w:rPr>
    </w:lvl>
    <w:lvl w:ilvl="8" w:tplc="1B6090A6">
      <w:start w:val="1"/>
      <w:numFmt w:val="bullet"/>
      <w:lvlText w:val=""/>
      <w:lvlJc w:val="left"/>
      <w:pPr>
        <w:ind w:left="6480" w:hanging="360"/>
      </w:pPr>
      <w:rPr>
        <w:rFonts w:hint="default" w:ascii="Wingdings" w:hAnsi="Wingdings"/>
      </w:rPr>
    </w:lvl>
  </w:abstractNum>
  <w:abstractNum w:abstractNumId="10" w15:restartNumberingAfterBreak="0">
    <w:nsid w:val="20F57DF5"/>
    <w:multiLevelType w:val="hybridMultilevel"/>
    <w:tmpl w:val="DEB697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1C241FC"/>
    <w:multiLevelType w:val="hybridMultilevel"/>
    <w:tmpl w:val="C3924FCC"/>
    <w:lvl w:ilvl="0" w:tplc="08090001">
      <w:start w:val="1"/>
      <w:numFmt w:val="bullet"/>
      <w:lvlText w:val=""/>
      <w:lvlJc w:val="left"/>
      <w:pPr>
        <w:ind w:left="720" w:hanging="360"/>
      </w:pPr>
      <w:rPr>
        <w:rFonts w:hint="default" w:ascii="Symbol" w:hAnsi="Symbol" w:cs="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cs="Wingdings"/>
      </w:rPr>
    </w:lvl>
    <w:lvl w:ilvl="3" w:tplc="08090001" w:tentative="1">
      <w:start w:val="1"/>
      <w:numFmt w:val="bullet"/>
      <w:lvlText w:val=""/>
      <w:lvlJc w:val="left"/>
      <w:pPr>
        <w:ind w:left="2880" w:hanging="360"/>
      </w:pPr>
      <w:rPr>
        <w:rFonts w:hint="default" w:ascii="Symbol" w:hAnsi="Symbol" w:cs="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cs="Wingdings"/>
      </w:rPr>
    </w:lvl>
    <w:lvl w:ilvl="6" w:tplc="08090001" w:tentative="1">
      <w:start w:val="1"/>
      <w:numFmt w:val="bullet"/>
      <w:lvlText w:val=""/>
      <w:lvlJc w:val="left"/>
      <w:pPr>
        <w:ind w:left="5040" w:hanging="360"/>
      </w:pPr>
      <w:rPr>
        <w:rFonts w:hint="default" w:ascii="Symbol" w:hAnsi="Symbol" w:cs="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cs="Wingdings"/>
      </w:rPr>
    </w:lvl>
  </w:abstractNum>
  <w:abstractNum w:abstractNumId="12" w15:restartNumberingAfterBreak="0">
    <w:nsid w:val="22666BCC"/>
    <w:multiLevelType w:val="hybridMultilevel"/>
    <w:tmpl w:val="076CF4C0"/>
    <w:lvl w:ilvl="0" w:tplc="08090001">
      <w:start w:val="1"/>
      <w:numFmt w:val="bullet"/>
      <w:lvlText w:val=""/>
      <w:lvlJc w:val="left"/>
      <w:pPr>
        <w:ind w:left="144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3" w15:restartNumberingAfterBreak="0">
    <w:nsid w:val="2E71EF7E"/>
    <w:multiLevelType w:val="hybridMultilevel"/>
    <w:tmpl w:val="6BA2A0B4"/>
    <w:lvl w:ilvl="0" w:tplc="8708DBEC">
      <w:start w:val="1"/>
      <w:numFmt w:val="bullet"/>
      <w:lvlText w:val="·"/>
      <w:lvlJc w:val="left"/>
      <w:pPr>
        <w:ind w:left="720" w:hanging="360"/>
      </w:pPr>
      <w:rPr>
        <w:rFonts w:hint="default" w:ascii="Symbol" w:hAnsi="Symbol"/>
      </w:rPr>
    </w:lvl>
    <w:lvl w:ilvl="1" w:tplc="99B40F4C">
      <w:start w:val="1"/>
      <w:numFmt w:val="bullet"/>
      <w:lvlText w:val="o"/>
      <w:lvlJc w:val="left"/>
      <w:pPr>
        <w:ind w:left="1440" w:hanging="360"/>
      </w:pPr>
      <w:rPr>
        <w:rFonts w:hint="default" w:ascii="Courier New" w:hAnsi="Courier New"/>
      </w:rPr>
    </w:lvl>
    <w:lvl w:ilvl="2" w:tplc="5C42A628">
      <w:start w:val="1"/>
      <w:numFmt w:val="bullet"/>
      <w:lvlText w:val=""/>
      <w:lvlJc w:val="left"/>
      <w:pPr>
        <w:ind w:left="2160" w:hanging="360"/>
      </w:pPr>
      <w:rPr>
        <w:rFonts w:hint="default" w:ascii="Wingdings" w:hAnsi="Wingdings"/>
      </w:rPr>
    </w:lvl>
    <w:lvl w:ilvl="3" w:tplc="F07AF7AE">
      <w:start w:val="1"/>
      <w:numFmt w:val="bullet"/>
      <w:lvlText w:val=""/>
      <w:lvlJc w:val="left"/>
      <w:pPr>
        <w:ind w:left="2880" w:hanging="360"/>
      </w:pPr>
      <w:rPr>
        <w:rFonts w:hint="default" w:ascii="Symbol" w:hAnsi="Symbol"/>
      </w:rPr>
    </w:lvl>
    <w:lvl w:ilvl="4" w:tplc="91E6BC14">
      <w:start w:val="1"/>
      <w:numFmt w:val="bullet"/>
      <w:lvlText w:val="o"/>
      <w:lvlJc w:val="left"/>
      <w:pPr>
        <w:ind w:left="3600" w:hanging="360"/>
      </w:pPr>
      <w:rPr>
        <w:rFonts w:hint="default" w:ascii="Courier New" w:hAnsi="Courier New"/>
      </w:rPr>
    </w:lvl>
    <w:lvl w:ilvl="5" w:tplc="DE10D10E">
      <w:start w:val="1"/>
      <w:numFmt w:val="bullet"/>
      <w:lvlText w:val=""/>
      <w:lvlJc w:val="left"/>
      <w:pPr>
        <w:ind w:left="4320" w:hanging="360"/>
      </w:pPr>
      <w:rPr>
        <w:rFonts w:hint="default" w:ascii="Wingdings" w:hAnsi="Wingdings"/>
      </w:rPr>
    </w:lvl>
    <w:lvl w:ilvl="6" w:tplc="B5A6463A">
      <w:start w:val="1"/>
      <w:numFmt w:val="bullet"/>
      <w:lvlText w:val=""/>
      <w:lvlJc w:val="left"/>
      <w:pPr>
        <w:ind w:left="5040" w:hanging="360"/>
      </w:pPr>
      <w:rPr>
        <w:rFonts w:hint="default" w:ascii="Symbol" w:hAnsi="Symbol"/>
      </w:rPr>
    </w:lvl>
    <w:lvl w:ilvl="7" w:tplc="94202B9C">
      <w:start w:val="1"/>
      <w:numFmt w:val="bullet"/>
      <w:lvlText w:val="o"/>
      <w:lvlJc w:val="left"/>
      <w:pPr>
        <w:ind w:left="5760" w:hanging="360"/>
      </w:pPr>
      <w:rPr>
        <w:rFonts w:hint="default" w:ascii="Courier New" w:hAnsi="Courier New"/>
      </w:rPr>
    </w:lvl>
    <w:lvl w:ilvl="8" w:tplc="6F5C8B18">
      <w:start w:val="1"/>
      <w:numFmt w:val="bullet"/>
      <w:lvlText w:val=""/>
      <w:lvlJc w:val="left"/>
      <w:pPr>
        <w:ind w:left="6480" w:hanging="360"/>
      </w:pPr>
      <w:rPr>
        <w:rFonts w:hint="default" w:ascii="Wingdings" w:hAnsi="Wingdings"/>
      </w:rPr>
    </w:lvl>
  </w:abstractNum>
  <w:abstractNum w:abstractNumId="14" w15:restartNumberingAfterBreak="0">
    <w:nsid w:val="345CCD1F"/>
    <w:multiLevelType w:val="hybridMultilevel"/>
    <w:tmpl w:val="B7B063B2"/>
    <w:lvl w:ilvl="0" w:tplc="281C425C">
      <w:start w:val="1"/>
      <w:numFmt w:val="bullet"/>
      <w:lvlText w:val="·"/>
      <w:lvlJc w:val="left"/>
      <w:pPr>
        <w:ind w:left="720" w:hanging="360"/>
      </w:pPr>
      <w:rPr>
        <w:rFonts w:hint="default" w:ascii="Symbol" w:hAnsi="Symbol"/>
      </w:rPr>
    </w:lvl>
    <w:lvl w:ilvl="1" w:tplc="15281F28">
      <w:start w:val="1"/>
      <w:numFmt w:val="bullet"/>
      <w:lvlText w:val="o"/>
      <w:lvlJc w:val="left"/>
      <w:pPr>
        <w:ind w:left="1440" w:hanging="360"/>
      </w:pPr>
      <w:rPr>
        <w:rFonts w:hint="default" w:ascii="Courier New" w:hAnsi="Courier New"/>
      </w:rPr>
    </w:lvl>
    <w:lvl w:ilvl="2" w:tplc="B0482988">
      <w:start w:val="1"/>
      <w:numFmt w:val="bullet"/>
      <w:lvlText w:val=""/>
      <w:lvlJc w:val="left"/>
      <w:pPr>
        <w:ind w:left="2160" w:hanging="360"/>
      </w:pPr>
      <w:rPr>
        <w:rFonts w:hint="default" w:ascii="Wingdings" w:hAnsi="Wingdings"/>
      </w:rPr>
    </w:lvl>
    <w:lvl w:ilvl="3" w:tplc="A36E3322">
      <w:start w:val="1"/>
      <w:numFmt w:val="bullet"/>
      <w:lvlText w:val=""/>
      <w:lvlJc w:val="left"/>
      <w:pPr>
        <w:ind w:left="2880" w:hanging="360"/>
      </w:pPr>
      <w:rPr>
        <w:rFonts w:hint="default" w:ascii="Symbol" w:hAnsi="Symbol"/>
      </w:rPr>
    </w:lvl>
    <w:lvl w:ilvl="4" w:tplc="2EAA9B20">
      <w:start w:val="1"/>
      <w:numFmt w:val="bullet"/>
      <w:lvlText w:val="o"/>
      <w:lvlJc w:val="left"/>
      <w:pPr>
        <w:ind w:left="3600" w:hanging="360"/>
      </w:pPr>
      <w:rPr>
        <w:rFonts w:hint="default" w:ascii="Courier New" w:hAnsi="Courier New"/>
      </w:rPr>
    </w:lvl>
    <w:lvl w:ilvl="5" w:tplc="A8E00C60">
      <w:start w:val="1"/>
      <w:numFmt w:val="bullet"/>
      <w:lvlText w:val=""/>
      <w:lvlJc w:val="left"/>
      <w:pPr>
        <w:ind w:left="4320" w:hanging="360"/>
      </w:pPr>
      <w:rPr>
        <w:rFonts w:hint="default" w:ascii="Wingdings" w:hAnsi="Wingdings"/>
      </w:rPr>
    </w:lvl>
    <w:lvl w:ilvl="6" w:tplc="187A5776">
      <w:start w:val="1"/>
      <w:numFmt w:val="bullet"/>
      <w:lvlText w:val=""/>
      <w:lvlJc w:val="left"/>
      <w:pPr>
        <w:ind w:left="5040" w:hanging="360"/>
      </w:pPr>
      <w:rPr>
        <w:rFonts w:hint="default" w:ascii="Symbol" w:hAnsi="Symbol"/>
      </w:rPr>
    </w:lvl>
    <w:lvl w:ilvl="7" w:tplc="E55EF7CE">
      <w:start w:val="1"/>
      <w:numFmt w:val="bullet"/>
      <w:lvlText w:val="o"/>
      <w:lvlJc w:val="left"/>
      <w:pPr>
        <w:ind w:left="5760" w:hanging="360"/>
      </w:pPr>
      <w:rPr>
        <w:rFonts w:hint="default" w:ascii="Courier New" w:hAnsi="Courier New"/>
      </w:rPr>
    </w:lvl>
    <w:lvl w:ilvl="8" w:tplc="32B83C04">
      <w:start w:val="1"/>
      <w:numFmt w:val="bullet"/>
      <w:lvlText w:val=""/>
      <w:lvlJc w:val="left"/>
      <w:pPr>
        <w:ind w:left="6480" w:hanging="360"/>
      </w:pPr>
      <w:rPr>
        <w:rFonts w:hint="default" w:ascii="Wingdings" w:hAnsi="Wingdings"/>
      </w:rPr>
    </w:lvl>
  </w:abstractNum>
  <w:abstractNum w:abstractNumId="15" w15:restartNumberingAfterBreak="0">
    <w:nsid w:val="37E8717E"/>
    <w:multiLevelType w:val="hybridMultilevel"/>
    <w:tmpl w:val="941EEF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8466642"/>
    <w:multiLevelType w:val="hybridMultilevel"/>
    <w:tmpl w:val="94CA810A"/>
    <w:lvl w:ilvl="0" w:tplc="E2347AC4">
      <w:start w:val="1"/>
      <w:numFmt w:val="bullet"/>
      <w:lvlText w:val=""/>
      <w:lvlJc w:val="left"/>
      <w:pPr>
        <w:ind w:left="720" w:hanging="360"/>
      </w:pPr>
      <w:rPr>
        <w:rFonts w:hint="default" w:ascii="Symbol" w:hAnsi="Symbol"/>
      </w:rPr>
    </w:lvl>
    <w:lvl w:ilvl="1" w:tplc="0E5A02F6">
      <w:start w:val="1"/>
      <w:numFmt w:val="bullet"/>
      <w:lvlText w:val="o"/>
      <w:lvlJc w:val="left"/>
      <w:pPr>
        <w:ind w:left="1440" w:hanging="360"/>
      </w:pPr>
      <w:rPr>
        <w:rFonts w:hint="default" w:ascii="&quot;Courier New&quot;" w:hAnsi="&quot;Courier New&quot;"/>
      </w:rPr>
    </w:lvl>
    <w:lvl w:ilvl="2" w:tplc="E2EE5826">
      <w:start w:val="1"/>
      <w:numFmt w:val="bullet"/>
      <w:lvlText w:val=""/>
      <w:lvlJc w:val="left"/>
      <w:pPr>
        <w:ind w:left="2160" w:hanging="360"/>
      </w:pPr>
      <w:rPr>
        <w:rFonts w:hint="default" w:ascii="Wingdings" w:hAnsi="Wingdings"/>
      </w:rPr>
    </w:lvl>
    <w:lvl w:ilvl="3" w:tplc="0250F1D8">
      <w:start w:val="1"/>
      <w:numFmt w:val="bullet"/>
      <w:lvlText w:val=""/>
      <w:lvlJc w:val="left"/>
      <w:pPr>
        <w:ind w:left="2880" w:hanging="360"/>
      </w:pPr>
      <w:rPr>
        <w:rFonts w:hint="default" w:ascii="Symbol" w:hAnsi="Symbol"/>
      </w:rPr>
    </w:lvl>
    <w:lvl w:ilvl="4" w:tplc="6C4E43D8">
      <w:start w:val="1"/>
      <w:numFmt w:val="bullet"/>
      <w:lvlText w:val="o"/>
      <w:lvlJc w:val="left"/>
      <w:pPr>
        <w:ind w:left="3600" w:hanging="360"/>
      </w:pPr>
      <w:rPr>
        <w:rFonts w:hint="default" w:ascii="Courier New" w:hAnsi="Courier New"/>
      </w:rPr>
    </w:lvl>
    <w:lvl w:ilvl="5" w:tplc="14A8AD78">
      <w:start w:val="1"/>
      <w:numFmt w:val="bullet"/>
      <w:lvlText w:val=""/>
      <w:lvlJc w:val="left"/>
      <w:pPr>
        <w:ind w:left="4320" w:hanging="360"/>
      </w:pPr>
      <w:rPr>
        <w:rFonts w:hint="default" w:ascii="Wingdings" w:hAnsi="Wingdings"/>
      </w:rPr>
    </w:lvl>
    <w:lvl w:ilvl="6" w:tplc="4AD2D484">
      <w:start w:val="1"/>
      <w:numFmt w:val="bullet"/>
      <w:lvlText w:val=""/>
      <w:lvlJc w:val="left"/>
      <w:pPr>
        <w:ind w:left="5040" w:hanging="360"/>
      </w:pPr>
      <w:rPr>
        <w:rFonts w:hint="default" w:ascii="Symbol" w:hAnsi="Symbol"/>
      </w:rPr>
    </w:lvl>
    <w:lvl w:ilvl="7" w:tplc="60DA11F0">
      <w:start w:val="1"/>
      <w:numFmt w:val="bullet"/>
      <w:lvlText w:val="o"/>
      <w:lvlJc w:val="left"/>
      <w:pPr>
        <w:ind w:left="5760" w:hanging="360"/>
      </w:pPr>
      <w:rPr>
        <w:rFonts w:hint="default" w:ascii="Courier New" w:hAnsi="Courier New"/>
      </w:rPr>
    </w:lvl>
    <w:lvl w:ilvl="8" w:tplc="7C8C92C4">
      <w:start w:val="1"/>
      <w:numFmt w:val="bullet"/>
      <w:lvlText w:val=""/>
      <w:lvlJc w:val="left"/>
      <w:pPr>
        <w:ind w:left="6480" w:hanging="360"/>
      </w:pPr>
      <w:rPr>
        <w:rFonts w:hint="default" w:ascii="Wingdings" w:hAnsi="Wingdings"/>
      </w:rPr>
    </w:lvl>
  </w:abstractNum>
  <w:abstractNum w:abstractNumId="17" w15:restartNumberingAfterBreak="0">
    <w:nsid w:val="3B03270C"/>
    <w:multiLevelType w:val="hybridMultilevel"/>
    <w:tmpl w:val="47FC0566"/>
    <w:lvl w:ilvl="0" w:tplc="08090001">
      <w:start w:val="1"/>
      <w:numFmt w:val="bullet"/>
      <w:lvlText w:val=""/>
      <w:lvlJc w:val="left"/>
      <w:pPr>
        <w:ind w:left="720" w:hanging="360"/>
      </w:pPr>
      <w:rPr>
        <w:rFonts w:hint="default" w:ascii="Symbol" w:hAnsi="Symbol" w:cs="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cs="Wingdings"/>
      </w:rPr>
    </w:lvl>
    <w:lvl w:ilvl="3" w:tplc="08090001" w:tentative="1">
      <w:start w:val="1"/>
      <w:numFmt w:val="bullet"/>
      <w:lvlText w:val=""/>
      <w:lvlJc w:val="left"/>
      <w:pPr>
        <w:ind w:left="2880" w:hanging="360"/>
      </w:pPr>
      <w:rPr>
        <w:rFonts w:hint="default" w:ascii="Symbol" w:hAnsi="Symbol" w:cs="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cs="Wingdings"/>
      </w:rPr>
    </w:lvl>
    <w:lvl w:ilvl="6" w:tplc="08090001" w:tentative="1">
      <w:start w:val="1"/>
      <w:numFmt w:val="bullet"/>
      <w:lvlText w:val=""/>
      <w:lvlJc w:val="left"/>
      <w:pPr>
        <w:ind w:left="5040" w:hanging="360"/>
      </w:pPr>
      <w:rPr>
        <w:rFonts w:hint="default" w:ascii="Symbol" w:hAnsi="Symbol" w:cs="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cs="Wingdings"/>
      </w:rPr>
    </w:lvl>
  </w:abstractNum>
  <w:abstractNum w:abstractNumId="18" w15:restartNumberingAfterBreak="0">
    <w:nsid w:val="3ED129EB"/>
    <w:multiLevelType w:val="multilevel"/>
    <w:tmpl w:val="A7B6972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EE631C0"/>
    <w:multiLevelType w:val="multilevel"/>
    <w:tmpl w:val="3308110C"/>
    <w:lvl w:ilvl="0">
      <w:start w:val="1"/>
      <w:numFmt w:val="decimal"/>
      <w:lvlText w:val="%1."/>
      <w:lvlJc w:val="left"/>
      <w:pPr>
        <w:tabs>
          <w:tab w:val="num" w:pos="720"/>
        </w:tabs>
        <w:ind w:left="720" w:hanging="720"/>
      </w:pPr>
      <w:rPr>
        <w:b/>
        <w:bCs/>
      </w:rPr>
    </w:lvl>
    <w:lvl w:ilvl="1">
      <w:start w:val="1"/>
      <w:numFmt w:val="bullet"/>
      <w:lvlText w:val=""/>
      <w:lvlJc w:val="left"/>
      <w:pPr>
        <w:ind w:left="720" w:hanging="360"/>
      </w:pPr>
      <w:rPr>
        <w:rFonts w:hint="default" w:ascii="Symbol" w:hAnsi="Symbol"/>
      </w:rPr>
    </w:lvl>
    <w:lvl w:ilvl="2">
      <w:start w:val="1"/>
      <w:numFmt w:val="lowerRoman"/>
      <w:lvlText w:val="%3)"/>
      <w:lvlJc w:val="left"/>
      <w:pPr>
        <w:tabs>
          <w:tab w:val="num" w:pos="1080"/>
        </w:tabs>
        <w:ind w:left="1080" w:hanging="360"/>
      </w:pPr>
    </w:lvl>
    <w:lvl w:ilvl="3">
      <w:start w:val="1"/>
      <w:numFmt w:val="bullet"/>
      <w:lvlText w:val="o"/>
      <w:lvlJc w:val="left"/>
      <w:pPr>
        <w:ind w:left="1440" w:hanging="360"/>
      </w:pPr>
      <w:rPr>
        <w:rFonts w:hint="default" w:ascii="Courier New" w:hAnsi="Courier New" w:cs="Courier New"/>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0070EFD"/>
    <w:multiLevelType w:val="hybridMultilevel"/>
    <w:tmpl w:val="29BA3F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4BC3756"/>
    <w:multiLevelType w:val="hybridMultilevel"/>
    <w:tmpl w:val="A5C4C6A4"/>
    <w:lvl w:ilvl="0" w:tplc="066EF4C2">
      <w:start w:val="1"/>
      <w:numFmt w:val="bullet"/>
      <w:lvlText w:val="·"/>
      <w:lvlJc w:val="left"/>
      <w:pPr>
        <w:ind w:left="720" w:hanging="360"/>
      </w:pPr>
      <w:rPr>
        <w:rFonts w:hint="default" w:ascii="Symbol" w:hAnsi="Symbol"/>
      </w:rPr>
    </w:lvl>
    <w:lvl w:ilvl="1" w:tplc="72049592">
      <w:start w:val="1"/>
      <w:numFmt w:val="bullet"/>
      <w:lvlText w:val="o"/>
      <w:lvlJc w:val="left"/>
      <w:pPr>
        <w:ind w:left="1440" w:hanging="360"/>
      </w:pPr>
      <w:rPr>
        <w:rFonts w:hint="default" w:ascii="Courier New" w:hAnsi="Courier New"/>
      </w:rPr>
    </w:lvl>
    <w:lvl w:ilvl="2" w:tplc="8578D71C">
      <w:start w:val="1"/>
      <w:numFmt w:val="bullet"/>
      <w:lvlText w:val=""/>
      <w:lvlJc w:val="left"/>
      <w:pPr>
        <w:ind w:left="2160" w:hanging="360"/>
      </w:pPr>
      <w:rPr>
        <w:rFonts w:hint="default" w:ascii="Wingdings" w:hAnsi="Wingdings"/>
      </w:rPr>
    </w:lvl>
    <w:lvl w:ilvl="3" w:tplc="F1864B1A">
      <w:start w:val="1"/>
      <w:numFmt w:val="bullet"/>
      <w:lvlText w:val=""/>
      <w:lvlJc w:val="left"/>
      <w:pPr>
        <w:ind w:left="2880" w:hanging="360"/>
      </w:pPr>
      <w:rPr>
        <w:rFonts w:hint="default" w:ascii="Symbol" w:hAnsi="Symbol"/>
      </w:rPr>
    </w:lvl>
    <w:lvl w:ilvl="4" w:tplc="B298DE36">
      <w:start w:val="1"/>
      <w:numFmt w:val="bullet"/>
      <w:lvlText w:val="o"/>
      <w:lvlJc w:val="left"/>
      <w:pPr>
        <w:ind w:left="3600" w:hanging="360"/>
      </w:pPr>
      <w:rPr>
        <w:rFonts w:hint="default" w:ascii="Courier New" w:hAnsi="Courier New"/>
      </w:rPr>
    </w:lvl>
    <w:lvl w:ilvl="5" w:tplc="5FF246AC">
      <w:start w:val="1"/>
      <w:numFmt w:val="bullet"/>
      <w:lvlText w:val=""/>
      <w:lvlJc w:val="left"/>
      <w:pPr>
        <w:ind w:left="4320" w:hanging="360"/>
      </w:pPr>
      <w:rPr>
        <w:rFonts w:hint="default" w:ascii="Wingdings" w:hAnsi="Wingdings"/>
      </w:rPr>
    </w:lvl>
    <w:lvl w:ilvl="6" w:tplc="906881C6">
      <w:start w:val="1"/>
      <w:numFmt w:val="bullet"/>
      <w:lvlText w:val=""/>
      <w:lvlJc w:val="left"/>
      <w:pPr>
        <w:ind w:left="5040" w:hanging="360"/>
      </w:pPr>
      <w:rPr>
        <w:rFonts w:hint="default" w:ascii="Symbol" w:hAnsi="Symbol"/>
      </w:rPr>
    </w:lvl>
    <w:lvl w:ilvl="7" w:tplc="F1141362">
      <w:start w:val="1"/>
      <w:numFmt w:val="bullet"/>
      <w:lvlText w:val="o"/>
      <w:lvlJc w:val="left"/>
      <w:pPr>
        <w:ind w:left="5760" w:hanging="360"/>
      </w:pPr>
      <w:rPr>
        <w:rFonts w:hint="default" w:ascii="Courier New" w:hAnsi="Courier New"/>
      </w:rPr>
    </w:lvl>
    <w:lvl w:ilvl="8" w:tplc="01963BC8">
      <w:start w:val="1"/>
      <w:numFmt w:val="bullet"/>
      <w:lvlText w:val=""/>
      <w:lvlJc w:val="left"/>
      <w:pPr>
        <w:ind w:left="6480" w:hanging="360"/>
      </w:pPr>
      <w:rPr>
        <w:rFonts w:hint="default" w:ascii="Wingdings" w:hAnsi="Wingdings"/>
      </w:rPr>
    </w:lvl>
  </w:abstractNum>
  <w:abstractNum w:abstractNumId="22" w15:restartNumberingAfterBreak="0">
    <w:nsid w:val="4993442C"/>
    <w:multiLevelType w:val="hybridMultilevel"/>
    <w:tmpl w:val="F6F47E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A264D94"/>
    <w:multiLevelType w:val="hybridMultilevel"/>
    <w:tmpl w:val="0F269898"/>
    <w:lvl w:ilvl="0" w:tplc="1F904F48">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4" w15:restartNumberingAfterBreak="0">
    <w:nsid w:val="4B3C7E7C"/>
    <w:multiLevelType w:val="hybridMultilevel"/>
    <w:tmpl w:val="62921170"/>
    <w:lvl w:ilvl="0" w:tplc="9A5891C0">
      <w:start w:val="1"/>
      <w:numFmt w:val="bullet"/>
      <w:lvlText w:val="o"/>
      <w:lvlJc w:val="left"/>
      <w:pPr>
        <w:ind w:left="1440" w:hanging="360"/>
      </w:pPr>
      <w:rPr>
        <w:rFonts w:hint="default" w:ascii="Courier New" w:hAnsi="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E6F55D9"/>
    <w:multiLevelType w:val="hybridMultilevel"/>
    <w:tmpl w:val="1CE26486"/>
    <w:lvl w:ilvl="0" w:tplc="D6980496">
      <w:start w:val="1"/>
      <w:numFmt w:val="bullet"/>
      <w:lvlText w:val=""/>
      <w:lvlJc w:val="left"/>
      <w:pPr>
        <w:ind w:left="720" w:hanging="360"/>
      </w:pPr>
      <w:rPr>
        <w:rFonts w:hint="default" w:ascii="Symbol" w:hAnsi="Symbol"/>
      </w:rPr>
    </w:lvl>
    <w:lvl w:ilvl="1" w:tplc="64326BDC">
      <w:start w:val="1"/>
      <w:numFmt w:val="bullet"/>
      <w:lvlText w:val="o"/>
      <w:lvlJc w:val="left"/>
      <w:pPr>
        <w:ind w:left="1440" w:hanging="360"/>
      </w:pPr>
      <w:rPr>
        <w:rFonts w:hint="default" w:ascii="&quot;Courier New&quot;" w:hAnsi="&quot;Courier New&quot;"/>
      </w:rPr>
    </w:lvl>
    <w:lvl w:ilvl="2" w:tplc="5D2826D0">
      <w:start w:val="1"/>
      <w:numFmt w:val="bullet"/>
      <w:lvlText w:val=""/>
      <w:lvlJc w:val="left"/>
      <w:pPr>
        <w:ind w:left="2160" w:hanging="360"/>
      </w:pPr>
      <w:rPr>
        <w:rFonts w:hint="default" w:ascii="Wingdings" w:hAnsi="Wingdings"/>
      </w:rPr>
    </w:lvl>
    <w:lvl w:ilvl="3" w:tplc="58226B5C">
      <w:start w:val="1"/>
      <w:numFmt w:val="bullet"/>
      <w:lvlText w:val=""/>
      <w:lvlJc w:val="left"/>
      <w:pPr>
        <w:ind w:left="2880" w:hanging="360"/>
      </w:pPr>
      <w:rPr>
        <w:rFonts w:hint="default" w:ascii="Symbol" w:hAnsi="Symbol"/>
      </w:rPr>
    </w:lvl>
    <w:lvl w:ilvl="4" w:tplc="3E8E5820">
      <w:start w:val="1"/>
      <w:numFmt w:val="bullet"/>
      <w:lvlText w:val="o"/>
      <w:lvlJc w:val="left"/>
      <w:pPr>
        <w:ind w:left="3600" w:hanging="360"/>
      </w:pPr>
      <w:rPr>
        <w:rFonts w:hint="default" w:ascii="Courier New" w:hAnsi="Courier New"/>
      </w:rPr>
    </w:lvl>
    <w:lvl w:ilvl="5" w:tplc="2BE4470A">
      <w:start w:val="1"/>
      <w:numFmt w:val="bullet"/>
      <w:lvlText w:val=""/>
      <w:lvlJc w:val="left"/>
      <w:pPr>
        <w:ind w:left="4320" w:hanging="360"/>
      </w:pPr>
      <w:rPr>
        <w:rFonts w:hint="default" w:ascii="Wingdings" w:hAnsi="Wingdings"/>
      </w:rPr>
    </w:lvl>
    <w:lvl w:ilvl="6" w:tplc="CF2694D6">
      <w:start w:val="1"/>
      <w:numFmt w:val="bullet"/>
      <w:lvlText w:val=""/>
      <w:lvlJc w:val="left"/>
      <w:pPr>
        <w:ind w:left="5040" w:hanging="360"/>
      </w:pPr>
      <w:rPr>
        <w:rFonts w:hint="default" w:ascii="Symbol" w:hAnsi="Symbol"/>
      </w:rPr>
    </w:lvl>
    <w:lvl w:ilvl="7" w:tplc="798A28BC">
      <w:start w:val="1"/>
      <w:numFmt w:val="bullet"/>
      <w:lvlText w:val="o"/>
      <w:lvlJc w:val="left"/>
      <w:pPr>
        <w:ind w:left="5760" w:hanging="360"/>
      </w:pPr>
      <w:rPr>
        <w:rFonts w:hint="default" w:ascii="Courier New" w:hAnsi="Courier New"/>
      </w:rPr>
    </w:lvl>
    <w:lvl w:ilvl="8" w:tplc="FD821D18">
      <w:start w:val="1"/>
      <w:numFmt w:val="bullet"/>
      <w:lvlText w:val=""/>
      <w:lvlJc w:val="left"/>
      <w:pPr>
        <w:ind w:left="6480" w:hanging="360"/>
      </w:pPr>
      <w:rPr>
        <w:rFonts w:hint="default" w:ascii="Wingdings" w:hAnsi="Wingdings"/>
      </w:rPr>
    </w:lvl>
  </w:abstractNum>
  <w:abstractNum w:abstractNumId="26" w15:restartNumberingAfterBreak="0">
    <w:nsid w:val="51A91527"/>
    <w:multiLevelType w:val="hybridMultilevel"/>
    <w:tmpl w:val="3E70CD54"/>
    <w:lvl w:ilvl="0" w:tplc="86FE3978">
      <w:start w:val="1"/>
      <w:numFmt w:val="bullet"/>
      <w:lvlText w:val="·"/>
      <w:lvlJc w:val="left"/>
      <w:pPr>
        <w:ind w:left="720" w:hanging="360"/>
      </w:pPr>
      <w:rPr>
        <w:rFonts w:hint="default" w:ascii="Symbol" w:hAnsi="Symbol"/>
      </w:rPr>
    </w:lvl>
    <w:lvl w:ilvl="1" w:tplc="1AD80F2C">
      <w:start w:val="1"/>
      <w:numFmt w:val="bullet"/>
      <w:lvlText w:val="o"/>
      <w:lvlJc w:val="left"/>
      <w:pPr>
        <w:ind w:left="1440" w:hanging="360"/>
      </w:pPr>
      <w:rPr>
        <w:rFonts w:hint="default" w:ascii="Courier New" w:hAnsi="Courier New"/>
      </w:rPr>
    </w:lvl>
    <w:lvl w:ilvl="2" w:tplc="862CBE46">
      <w:start w:val="1"/>
      <w:numFmt w:val="bullet"/>
      <w:lvlText w:val=""/>
      <w:lvlJc w:val="left"/>
      <w:pPr>
        <w:ind w:left="2160" w:hanging="360"/>
      </w:pPr>
      <w:rPr>
        <w:rFonts w:hint="default" w:ascii="Wingdings" w:hAnsi="Wingdings"/>
      </w:rPr>
    </w:lvl>
    <w:lvl w:ilvl="3" w:tplc="24BA4BBE">
      <w:start w:val="1"/>
      <w:numFmt w:val="bullet"/>
      <w:lvlText w:val=""/>
      <w:lvlJc w:val="left"/>
      <w:pPr>
        <w:ind w:left="2880" w:hanging="360"/>
      </w:pPr>
      <w:rPr>
        <w:rFonts w:hint="default" w:ascii="Symbol" w:hAnsi="Symbol"/>
      </w:rPr>
    </w:lvl>
    <w:lvl w:ilvl="4" w:tplc="11C62B70">
      <w:start w:val="1"/>
      <w:numFmt w:val="bullet"/>
      <w:lvlText w:val="o"/>
      <w:lvlJc w:val="left"/>
      <w:pPr>
        <w:ind w:left="3600" w:hanging="360"/>
      </w:pPr>
      <w:rPr>
        <w:rFonts w:hint="default" w:ascii="Courier New" w:hAnsi="Courier New"/>
      </w:rPr>
    </w:lvl>
    <w:lvl w:ilvl="5" w:tplc="EB0CD6E6">
      <w:start w:val="1"/>
      <w:numFmt w:val="bullet"/>
      <w:lvlText w:val=""/>
      <w:lvlJc w:val="left"/>
      <w:pPr>
        <w:ind w:left="4320" w:hanging="360"/>
      </w:pPr>
      <w:rPr>
        <w:rFonts w:hint="default" w:ascii="Wingdings" w:hAnsi="Wingdings"/>
      </w:rPr>
    </w:lvl>
    <w:lvl w:ilvl="6" w:tplc="C04A8D52">
      <w:start w:val="1"/>
      <w:numFmt w:val="bullet"/>
      <w:lvlText w:val=""/>
      <w:lvlJc w:val="left"/>
      <w:pPr>
        <w:ind w:left="5040" w:hanging="360"/>
      </w:pPr>
      <w:rPr>
        <w:rFonts w:hint="default" w:ascii="Symbol" w:hAnsi="Symbol"/>
      </w:rPr>
    </w:lvl>
    <w:lvl w:ilvl="7" w:tplc="070EFB20">
      <w:start w:val="1"/>
      <w:numFmt w:val="bullet"/>
      <w:lvlText w:val="o"/>
      <w:lvlJc w:val="left"/>
      <w:pPr>
        <w:ind w:left="5760" w:hanging="360"/>
      </w:pPr>
      <w:rPr>
        <w:rFonts w:hint="default" w:ascii="Courier New" w:hAnsi="Courier New"/>
      </w:rPr>
    </w:lvl>
    <w:lvl w:ilvl="8" w:tplc="9D2E53E6">
      <w:start w:val="1"/>
      <w:numFmt w:val="bullet"/>
      <w:lvlText w:val=""/>
      <w:lvlJc w:val="left"/>
      <w:pPr>
        <w:ind w:left="6480" w:hanging="360"/>
      </w:pPr>
      <w:rPr>
        <w:rFonts w:hint="default" w:ascii="Wingdings" w:hAnsi="Wingdings"/>
      </w:rPr>
    </w:lvl>
  </w:abstractNum>
  <w:abstractNum w:abstractNumId="27" w15:restartNumberingAfterBreak="0">
    <w:nsid w:val="535521DD"/>
    <w:multiLevelType w:val="hybridMultilevel"/>
    <w:tmpl w:val="71F09A90"/>
    <w:lvl w:ilvl="0" w:tplc="C354F250">
      <w:start w:val="1"/>
      <w:numFmt w:val="upperLetter"/>
      <w:lvlText w:val="(%1)"/>
      <w:lvlJc w:val="left"/>
      <w:pPr>
        <w:ind w:left="360" w:hanging="360"/>
      </w:pPr>
      <w:rPr>
        <w:rFonts w:hint="default"/>
        <w:b w:val="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72CB6EE"/>
    <w:multiLevelType w:val="hybridMultilevel"/>
    <w:tmpl w:val="C1E4DA4C"/>
    <w:lvl w:ilvl="0" w:tplc="38FA38DE">
      <w:start w:val="1"/>
      <w:numFmt w:val="bullet"/>
      <w:lvlText w:val="·"/>
      <w:lvlJc w:val="left"/>
      <w:pPr>
        <w:ind w:left="720" w:hanging="360"/>
      </w:pPr>
      <w:rPr>
        <w:rFonts w:hint="default" w:ascii="Symbol" w:hAnsi="Symbol"/>
      </w:rPr>
    </w:lvl>
    <w:lvl w:ilvl="1" w:tplc="E9B690B6">
      <w:start w:val="1"/>
      <w:numFmt w:val="bullet"/>
      <w:lvlText w:val="o"/>
      <w:lvlJc w:val="left"/>
      <w:pPr>
        <w:ind w:left="1440" w:hanging="360"/>
      </w:pPr>
      <w:rPr>
        <w:rFonts w:hint="default" w:ascii="Courier New" w:hAnsi="Courier New"/>
      </w:rPr>
    </w:lvl>
    <w:lvl w:ilvl="2" w:tplc="418E4474">
      <w:start w:val="1"/>
      <w:numFmt w:val="bullet"/>
      <w:lvlText w:val=""/>
      <w:lvlJc w:val="left"/>
      <w:pPr>
        <w:ind w:left="2160" w:hanging="360"/>
      </w:pPr>
      <w:rPr>
        <w:rFonts w:hint="default" w:ascii="Wingdings" w:hAnsi="Wingdings"/>
      </w:rPr>
    </w:lvl>
    <w:lvl w:ilvl="3" w:tplc="81EA52DE">
      <w:start w:val="1"/>
      <w:numFmt w:val="bullet"/>
      <w:lvlText w:val=""/>
      <w:lvlJc w:val="left"/>
      <w:pPr>
        <w:ind w:left="2880" w:hanging="360"/>
      </w:pPr>
      <w:rPr>
        <w:rFonts w:hint="default" w:ascii="Symbol" w:hAnsi="Symbol"/>
      </w:rPr>
    </w:lvl>
    <w:lvl w:ilvl="4" w:tplc="690C67DA">
      <w:start w:val="1"/>
      <w:numFmt w:val="bullet"/>
      <w:lvlText w:val="o"/>
      <w:lvlJc w:val="left"/>
      <w:pPr>
        <w:ind w:left="3600" w:hanging="360"/>
      </w:pPr>
      <w:rPr>
        <w:rFonts w:hint="default" w:ascii="Courier New" w:hAnsi="Courier New"/>
      </w:rPr>
    </w:lvl>
    <w:lvl w:ilvl="5" w:tplc="6E0E97A8">
      <w:start w:val="1"/>
      <w:numFmt w:val="bullet"/>
      <w:lvlText w:val=""/>
      <w:lvlJc w:val="left"/>
      <w:pPr>
        <w:ind w:left="4320" w:hanging="360"/>
      </w:pPr>
      <w:rPr>
        <w:rFonts w:hint="default" w:ascii="Wingdings" w:hAnsi="Wingdings"/>
      </w:rPr>
    </w:lvl>
    <w:lvl w:ilvl="6" w:tplc="7646FA80">
      <w:start w:val="1"/>
      <w:numFmt w:val="bullet"/>
      <w:lvlText w:val=""/>
      <w:lvlJc w:val="left"/>
      <w:pPr>
        <w:ind w:left="5040" w:hanging="360"/>
      </w:pPr>
      <w:rPr>
        <w:rFonts w:hint="default" w:ascii="Symbol" w:hAnsi="Symbol"/>
      </w:rPr>
    </w:lvl>
    <w:lvl w:ilvl="7" w:tplc="8340A0FE">
      <w:start w:val="1"/>
      <w:numFmt w:val="bullet"/>
      <w:lvlText w:val="o"/>
      <w:lvlJc w:val="left"/>
      <w:pPr>
        <w:ind w:left="5760" w:hanging="360"/>
      </w:pPr>
      <w:rPr>
        <w:rFonts w:hint="default" w:ascii="Courier New" w:hAnsi="Courier New"/>
      </w:rPr>
    </w:lvl>
    <w:lvl w:ilvl="8" w:tplc="B3C41E6E">
      <w:start w:val="1"/>
      <w:numFmt w:val="bullet"/>
      <w:lvlText w:val=""/>
      <w:lvlJc w:val="left"/>
      <w:pPr>
        <w:ind w:left="6480" w:hanging="360"/>
      </w:pPr>
      <w:rPr>
        <w:rFonts w:hint="default" w:ascii="Wingdings" w:hAnsi="Wingdings"/>
      </w:rPr>
    </w:lvl>
  </w:abstractNum>
  <w:abstractNum w:abstractNumId="29" w15:restartNumberingAfterBreak="0">
    <w:nsid w:val="59D23611"/>
    <w:multiLevelType w:val="hybridMultilevel"/>
    <w:tmpl w:val="A97A5B90"/>
    <w:lvl w:ilvl="0" w:tplc="22D0D6F2">
      <w:start w:val="1"/>
      <w:numFmt w:val="bullet"/>
      <w:lvlText w:val=""/>
      <w:lvlJc w:val="left"/>
      <w:pPr>
        <w:ind w:left="720" w:hanging="360"/>
      </w:pPr>
      <w:rPr>
        <w:rFonts w:hint="default" w:ascii="Symbol" w:hAnsi="Symbol"/>
      </w:rPr>
    </w:lvl>
    <w:lvl w:ilvl="1" w:tplc="B672BD5E">
      <w:start w:val="1"/>
      <w:numFmt w:val="bullet"/>
      <w:lvlText w:val="o"/>
      <w:lvlJc w:val="left"/>
      <w:pPr>
        <w:ind w:left="1440" w:hanging="360"/>
      </w:pPr>
      <w:rPr>
        <w:rFonts w:hint="default" w:ascii="&quot;Courier New&quot;" w:hAnsi="&quot;Courier New&quot;"/>
      </w:rPr>
    </w:lvl>
    <w:lvl w:ilvl="2" w:tplc="4754CA26">
      <w:start w:val="1"/>
      <w:numFmt w:val="bullet"/>
      <w:lvlText w:val=""/>
      <w:lvlJc w:val="left"/>
      <w:pPr>
        <w:ind w:left="2160" w:hanging="360"/>
      </w:pPr>
      <w:rPr>
        <w:rFonts w:hint="default" w:ascii="Wingdings" w:hAnsi="Wingdings"/>
      </w:rPr>
    </w:lvl>
    <w:lvl w:ilvl="3" w:tplc="86D65614">
      <w:start w:val="1"/>
      <w:numFmt w:val="bullet"/>
      <w:lvlText w:val=""/>
      <w:lvlJc w:val="left"/>
      <w:pPr>
        <w:ind w:left="2880" w:hanging="360"/>
      </w:pPr>
      <w:rPr>
        <w:rFonts w:hint="default" w:ascii="Symbol" w:hAnsi="Symbol"/>
      </w:rPr>
    </w:lvl>
    <w:lvl w:ilvl="4" w:tplc="AFA00BE0">
      <w:start w:val="1"/>
      <w:numFmt w:val="bullet"/>
      <w:lvlText w:val="o"/>
      <w:lvlJc w:val="left"/>
      <w:pPr>
        <w:ind w:left="3600" w:hanging="360"/>
      </w:pPr>
      <w:rPr>
        <w:rFonts w:hint="default" w:ascii="Courier New" w:hAnsi="Courier New"/>
      </w:rPr>
    </w:lvl>
    <w:lvl w:ilvl="5" w:tplc="ECF619A0">
      <w:start w:val="1"/>
      <w:numFmt w:val="bullet"/>
      <w:lvlText w:val=""/>
      <w:lvlJc w:val="left"/>
      <w:pPr>
        <w:ind w:left="4320" w:hanging="360"/>
      </w:pPr>
      <w:rPr>
        <w:rFonts w:hint="default" w:ascii="Wingdings" w:hAnsi="Wingdings"/>
      </w:rPr>
    </w:lvl>
    <w:lvl w:ilvl="6" w:tplc="70B404E6">
      <w:start w:val="1"/>
      <w:numFmt w:val="bullet"/>
      <w:lvlText w:val=""/>
      <w:lvlJc w:val="left"/>
      <w:pPr>
        <w:ind w:left="5040" w:hanging="360"/>
      </w:pPr>
      <w:rPr>
        <w:rFonts w:hint="default" w:ascii="Symbol" w:hAnsi="Symbol"/>
      </w:rPr>
    </w:lvl>
    <w:lvl w:ilvl="7" w:tplc="29E6B800">
      <w:start w:val="1"/>
      <w:numFmt w:val="bullet"/>
      <w:lvlText w:val="o"/>
      <w:lvlJc w:val="left"/>
      <w:pPr>
        <w:ind w:left="5760" w:hanging="360"/>
      </w:pPr>
      <w:rPr>
        <w:rFonts w:hint="default" w:ascii="Courier New" w:hAnsi="Courier New"/>
      </w:rPr>
    </w:lvl>
    <w:lvl w:ilvl="8" w:tplc="6250EDD2">
      <w:start w:val="1"/>
      <w:numFmt w:val="bullet"/>
      <w:lvlText w:val=""/>
      <w:lvlJc w:val="left"/>
      <w:pPr>
        <w:ind w:left="6480" w:hanging="360"/>
      </w:pPr>
      <w:rPr>
        <w:rFonts w:hint="default" w:ascii="Wingdings" w:hAnsi="Wingdings"/>
      </w:rPr>
    </w:lvl>
  </w:abstractNum>
  <w:abstractNum w:abstractNumId="30" w15:restartNumberingAfterBreak="0">
    <w:nsid w:val="5AAB08BE"/>
    <w:multiLevelType w:val="hybridMultilevel"/>
    <w:tmpl w:val="C164C8DA"/>
    <w:lvl w:ilvl="0" w:tplc="08090001">
      <w:start w:val="1"/>
      <w:numFmt w:val="bullet"/>
      <w:lvlText w:val=""/>
      <w:lvlJc w:val="left"/>
      <w:pPr>
        <w:ind w:left="720" w:hanging="360"/>
      </w:pPr>
      <w:rPr>
        <w:rFonts w:hint="default" w:ascii="Symbol" w:hAnsi="Symbol" w:cs="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cs="Wingdings"/>
      </w:rPr>
    </w:lvl>
    <w:lvl w:ilvl="3" w:tplc="08090001" w:tentative="1">
      <w:start w:val="1"/>
      <w:numFmt w:val="bullet"/>
      <w:lvlText w:val=""/>
      <w:lvlJc w:val="left"/>
      <w:pPr>
        <w:ind w:left="2880" w:hanging="360"/>
      </w:pPr>
      <w:rPr>
        <w:rFonts w:hint="default" w:ascii="Symbol" w:hAnsi="Symbol" w:cs="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cs="Wingdings"/>
      </w:rPr>
    </w:lvl>
    <w:lvl w:ilvl="6" w:tplc="08090001" w:tentative="1">
      <w:start w:val="1"/>
      <w:numFmt w:val="bullet"/>
      <w:lvlText w:val=""/>
      <w:lvlJc w:val="left"/>
      <w:pPr>
        <w:ind w:left="5040" w:hanging="360"/>
      </w:pPr>
      <w:rPr>
        <w:rFonts w:hint="default" w:ascii="Symbol" w:hAnsi="Symbol" w:cs="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cs="Wingdings"/>
      </w:rPr>
    </w:lvl>
  </w:abstractNum>
  <w:abstractNum w:abstractNumId="31" w15:restartNumberingAfterBreak="0">
    <w:nsid w:val="5C3D6CB8"/>
    <w:multiLevelType w:val="hybridMultilevel"/>
    <w:tmpl w:val="4148CA00"/>
    <w:lvl w:ilvl="0" w:tplc="08090001">
      <w:start w:val="1"/>
      <w:numFmt w:val="bullet"/>
      <w:lvlText w:val=""/>
      <w:lvlJc w:val="left"/>
      <w:pPr>
        <w:ind w:left="720" w:hanging="360"/>
      </w:pPr>
      <w:rPr>
        <w:rFonts w:hint="default" w:ascii="Symbol" w:hAnsi="Symbol" w:cs="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cs="Wingdings"/>
      </w:rPr>
    </w:lvl>
    <w:lvl w:ilvl="3" w:tplc="08090001" w:tentative="1">
      <w:start w:val="1"/>
      <w:numFmt w:val="bullet"/>
      <w:lvlText w:val=""/>
      <w:lvlJc w:val="left"/>
      <w:pPr>
        <w:ind w:left="2880" w:hanging="360"/>
      </w:pPr>
      <w:rPr>
        <w:rFonts w:hint="default" w:ascii="Symbol" w:hAnsi="Symbol" w:cs="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cs="Wingdings"/>
      </w:rPr>
    </w:lvl>
    <w:lvl w:ilvl="6" w:tplc="08090001" w:tentative="1">
      <w:start w:val="1"/>
      <w:numFmt w:val="bullet"/>
      <w:lvlText w:val=""/>
      <w:lvlJc w:val="left"/>
      <w:pPr>
        <w:ind w:left="5040" w:hanging="360"/>
      </w:pPr>
      <w:rPr>
        <w:rFonts w:hint="default" w:ascii="Symbol" w:hAnsi="Symbol" w:cs="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cs="Wingdings"/>
      </w:rPr>
    </w:lvl>
  </w:abstractNum>
  <w:abstractNum w:abstractNumId="32" w15:restartNumberingAfterBreak="0">
    <w:nsid w:val="5E1B1202"/>
    <w:multiLevelType w:val="hybridMultilevel"/>
    <w:tmpl w:val="5C9AE254"/>
    <w:lvl w:ilvl="0" w:tplc="303A6B8A">
      <w:start w:val="1"/>
      <w:numFmt w:val="bullet"/>
      <w:lvlText w:val="·"/>
      <w:lvlJc w:val="left"/>
      <w:pPr>
        <w:ind w:left="720" w:hanging="360"/>
      </w:pPr>
      <w:rPr>
        <w:rFonts w:hint="default" w:ascii="Symbol" w:hAnsi="Symbol"/>
      </w:rPr>
    </w:lvl>
    <w:lvl w:ilvl="1" w:tplc="F91095CA">
      <w:start w:val="1"/>
      <w:numFmt w:val="bullet"/>
      <w:lvlText w:val="o"/>
      <w:lvlJc w:val="left"/>
      <w:pPr>
        <w:ind w:left="1440" w:hanging="360"/>
      </w:pPr>
      <w:rPr>
        <w:rFonts w:hint="default" w:ascii="Courier New" w:hAnsi="Courier New"/>
      </w:rPr>
    </w:lvl>
    <w:lvl w:ilvl="2" w:tplc="F402A6A0">
      <w:start w:val="1"/>
      <w:numFmt w:val="bullet"/>
      <w:lvlText w:val=""/>
      <w:lvlJc w:val="left"/>
      <w:pPr>
        <w:ind w:left="2160" w:hanging="360"/>
      </w:pPr>
      <w:rPr>
        <w:rFonts w:hint="default" w:ascii="Wingdings" w:hAnsi="Wingdings"/>
      </w:rPr>
    </w:lvl>
    <w:lvl w:ilvl="3" w:tplc="B10A76D4">
      <w:start w:val="1"/>
      <w:numFmt w:val="bullet"/>
      <w:lvlText w:val=""/>
      <w:lvlJc w:val="left"/>
      <w:pPr>
        <w:ind w:left="2880" w:hanging="360"/>
      </w:pPr>
      <w:rPr>
        <w:rFonts w:hint="default" w:ascii="Symbol" w:hAnsi="Symbol"/>
      </w:rPr>
    </w:lvl>
    <w:lvl w:ilvl="4" w:tplc="2FA0900C">
      <w:start w:val="1"/>
      <w:numFmt w:val="bullet"/>
      <w:lvlText w:val="o"/>
      <w:lvlJc w:val="left"/>
      <w:pPr>
        <w:ind w:left="3600" w:hanging="360"/>
      </w:pPr>
      <w:rPr>
        <w:rFonts w:hint="default" w:ascii="Courier New" w:hAnsi="Courier New"/>
      </w:rPr>
    </w:lvl>
    <w:lvl w:ilvl="5" w:tplc="87485EB2">
      <w:start w:val="1"/>
      <w:numFmt w:val="bullet"/>
      <w:lvlText w:val=""/>
      <w:lvlJc w:val="left"/>
      <w:pPr>
        <w:ind w:left="4320" w:hanging="360"/>
      </w:pPr>
      <w:rPr>
        <w:rFonts w:hint="default" w:ascii="Wingdings" w:hAnsi="Wingdings"/>
      </w:rPr>
    </w:lvl>
    <w:lvl w:ilvl="6" w:tplc="44B8B72E">
      <w:start w:val="1"/>
      <w:numFmt w:val="bullet"/>
      <w:lvlText w:val=""/>
      <w:lvlJc w:val="left"/>
      <w:pPr>
        <w:ind w:left="5040" w:hanging="360"/>
      </w:pPr>
      <w:rPr>
        <w:rFonts w:hint="default" w:ascii="Symbol" w:hAnsi="Symbol"/>
      </w:rPr>
    </w:lvl>
    <w:lvl w:ilvl="7" w:tplc="F6D4DE50">
      <w:start w:val="1"/>
      <w:numFmt w:val="bullet"/>
      <w:lvlText w:val="o"/>
      <w:lvlJc w:val="left"/>
      <w:pPr>
        <w:ind w:left="5760" w:hanging="360"/>
      </w:pPr>
      <w:rPr>
        <w:rFonts w:hint="default" w:ascii="Courier New" w:hAnsi="Courier New"/>
      </w:rPr>
    </w:lvl>
    <w:lvl w:ilvl="8" w:tplc="35BCD62A">
      <w:start w:val="1"/>
      <w:numFmt w:val="bullet"/>
      <w:lvlText w:val=""/>
      <w:lvlJc w:val="left"/>
      <w:pPr>
        <w:ind w:left="6480" w:hanging="360"/>
      </w:pPr>
      <w:rPr>
        <w:rFonts w:hint="default" w:ascii="Wingdings" w:hAnsi="Wingdings"/>
      </w:rPr>
    </w:lvl>
  </w:abstractNum>
  <w:abstractNum w:abstractNumId="33" w15:restartNumberingAfterBreak="0">
    <w:nsid w:val="5F2CDB0A"/>
    <w:multiLevelType w:val="hybridMultilevel"/>
    <w:tmpl w:val="1BCA8732"/>
    <w:lvl w:ilvl="0" w:tplc="FCD66512">
      <w:start w:val="1"/>
      <w:numFmt w:val="bullet"/>
      <w:lvlText w:val="·"/>
      <w:lvlJc w:val="left"/>
      <w:pPr>
        <w:ind w:left="720" w:hanging="360"/>
      </w:pPr>
      <w:rPr>
        <w:rFonts w:hint="default" w:ascii="Symbol" w:hAnsi="Symbol"/>
      </w:rPr>
    </w:lvl>
    <w:lvl w:ilvl="1" w:tplc="FB962CEE">
      <w:start w:val="1"/>
      <w:numFmt w:val="bullet"/>
      <w:lvlText w:val="o"/>
      <w:lvlJc w:val="left"/>
      <w:pPr>
        <w:ind w:left="1440" w:hanging="360"/>
      </w:pPr>
      <w:rPr>
        <w:rFonts w:hint="default" w:ascii="Courier New" w:hAnsi="Courier New"/>
      </w:rPr>
    </w:lvl>
    <w:lvl w:ilvl="2" w:tplc="2EA26D9A">
      <w:start w:val="1"/>
      <w:numFmt w:val="bullet"/>
      <w:lvlText w:val=""/>
      <w:lvlJc w:val="left"/>
      <w:pPr>
        <w:ind w:left="2160" w:hanging="360"/>
      </w:pPr>
      <w:rPr>
        <w:rFonts w:hint="default" w:ascii="Wingdings" w:hAnsi="Wingdings"/>
      </w:rPr>
    </w:lvl>
    <w:lvl w:ilvl="3" w:tplc="4014A342">
      <w:start w:val="1"/>
      <w:numFmt w:val="bullet"/>
      <w:lvlText w:val=""/>
      <w:lvlJc w:val="left"/>
      <w:pPr>
        <w:ind w:left="2880" w:hanging="360"/>
      </w:pPr>
      <w:rPr>
        <w:rFonts w:hint="default" w:ascii="Symbol" w:hAnsi="Symbol"/>
      </w:rPr>
    </w:lvl>
    <w:lvl w:ilvl="4" w:tplc="851CF83E">
      <w:start w:val="1"/>
      <w:numFmt w:val="bullet"/>
      <w:lvlText w:val="o"/>
      <w:lvlJc w:val="left"/>
      <w:pPr>
        <w:ind w:left="3600" w:hanging="360"/>
      </w:pPr>
      <w:rPr>
        <w:rFonts w:hint="default" w:ascii="Courier New" w:hAnsi="Courier New"/>
      </w:rPr>
    </w:lvl>
    <w:lvl w:ilvl="5" w:tplc="EA82430E">
      <w:start w:val="1"/>
      <w:numFmt w:val="bullet"/>
      <w:lvlText w:val=""/>
      <w:lvlJc w:val="left"/>
      <w:pPr>
        <w:ind w:left="4320" w:hanging="360"/>
      </w:pPr>
      <w:rPr>
        <w:rFonts w:hint="default" w:ascii="Wingdings" w:hAnsi="Wingdings"/>
      </w:rPr>
    </w:lvl>
    <w:lvl w:ilvl="6" w:tplc="F0D47B86">
      <w:start w:val="1"/>
      <w:numFmt w:val="bullet"/>
      <w:lvlText w:val=""/>
      <w:lvlJc w:val="left"/>
      <w:pPr>
        <w:ind w:left="5040" w:hanging="360"/>
      </w:pPr>
      <w:rPr>
        <w:rFonts w:hint="default" w:ascii="Symbol" w:hAnsi="Symbol"/>
      </w:rPr>
    </w:lvl>
    <w:lvl w:ilvl="7" w:tplc="64C8B3A0">
      <w:start w:val="1"/>
      <w:numFmt w:val="bullet"/>
      <w:lvlText w:val="o"/>
      <w:lvlJc w:val="left"/>
      <w:pPr>
        <w:ind w:left="5760" w:hanging="360"/>
      </w:pPr>
      <w:rPr>
        <w:rFonts w:hint="default" w:ascii="Courier New" w:hAnsi="Courier New"/>
      </w:rPr>
    </w:lvl>
    <w:lvl w:ilvl="8" w:tplc="7330915E">
      <w:start w:val="1"/>
      <w:numFmt w:val="bullet"/>
      <w:lvlText w:val=""/>
      <w:lvlJc w:val="left"/>
      <w:pPr>
        <w:ind w:left="6480" w:hanging="360"/>
      </w:pPr>
      <w:rPr>
        <w:rFonts w:hint="default" w:ascii="Wingdings" w:hAnsi="Wingdings"/>
      </w:rPr>
    </w:lvl>
  </w:abstractNum>
  <w:abstractNum w:abstractNumId="34" w15:restartNumberingAfterBreak="0">
    <w:nsid w:val="613C06C2"/>
    <w:multiLevelType w:val="hybridMultilevel"/>
    <w:tmpl w:val="92F68852"/>
    <w:lvl w:ilvl="0" w:tplc="46AC8AA2">
      <w:start w:val="1"/>
      <w:numFmt w:val="upperLetter"/>
      <w:lvlText w:val="(%1)"/>
      <w:lvlJc w:val="left"/>
      <w:pPr>
        <w:ind w:left="720" w:hanging="360"/>
      </w:pPr>
      <w:rPr>
        <w:rFonts w:hint="default" w:asciiTheme="minorHAnsi" w:hAnsiTheme="minorHAnsi" w:cstheme="minorHAnsi"/>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565F11"/>
    <w:multiLevelType w:val="hybridMultilevel"/>
    <w:tmpl w:val="209A08A8"/>
    <w:lvl w:ilvl="0" w:tplc="97784BAC">
      <w:start w:val="1"/>
      <w:numFmt w:val="bullet"/>
      <w:lvlText w:val="·"/>
      <w:lvlJc w:val="left"/>
      <w:pPr>
        <w:ind w:left="720" w:hanging="360"/>
      </w:pPr>
      <w:rPr>
        <w:rFonts w:hint="default" w:ascii="Symbol" w:hAnsi="Symbol"/>
      </w:rPr>
    </w:lvl>
    <w:lvl w:ilvl="1" w:tplc="87FC3FCA">
      <w:start w:val="1"/>
      <w:numFmt w:val="bullet"/>
      <w:lvlText w:val="o"/>
      <w:lvlJc w:val="left"/>
      <w:pPr>
        <w:ind w:left="1440" w:hanging="360"/>
      </w:pPr>
      <w:rPr>
        <w:rFonts w:hint="default" w:ascii="Courier New" w:hAnsi="Courier New"/>
      </w:rPr>
    </w:lvl>
    <w:lvl w:ilvl="2" w:tplc="AD0E6FFA">
      <w:start w:val="1"/>
      <w:numFmt w:val="bullet"/>
      <w:lvlText w:val=""/>
      <w:lvlJc w:val="left"/>
      <w:pPr>
        <w:ind w:left="2160" w:hanging="360"/>
      </w:pPr>
      <w:rPr>
        <w:rFonts w:hint="default" w:ascii="Wingdings" w:hAnsi="Wingdings"/>
      </w:rPr>
    </w:lvl>
    <w:lvl w:ilvl="3" w:tplc="32C89F8A">
      <w:start w:val="1"/>
      <w:numFmt w:val="bullet"/>
      <w:lvlText w:val=""/>
      <w:lvlJc w:val="left"/>
      <w:pPr>
        <w:ind w:left="2880" w:hanging="360"/>
      </w:pPr>
      <w:rPr>
        <w:rFonts w:hint="default" w:ascii="Symbol" w:hAnsi="Symbol"/>
      </w:rPr>
    </w:lvl>
    <w:lvl w:ilvl="4" w:tplc="1D745F72">
      <w:start w:val="1"/>
      <w:numFmt w:val="bullet"/>
      <w:lvlText w:val="o"/>
      <w:lvlJc w:val="left"/>
      <w:pPr>
        <w:ind w:left="3600" w:hanging="360"/>
      </w:pPr>
      <w:rPr>
        <w:rFonts w:hint="default" w:ascii="Courier New" w:hAnsi="Courier New"/>
      </w:rPr>
    </w:lvl>
    <w:lvl w:ilvl="5" w:tplc="1794F610">
      <w:start w:val="1"/>
      <w:numFmt w:val="bullet"/>
      <w:lvlText w:val=""/>
      <w:lvlJc w:val="left"/>
      <w:pPr>
        <w:ind w:left="4320" w:hanging="360"/>
      </w:pPr>
      <w:rPr>
        <w:rFonts w:hint="default" w:ascii="Wingdings" w:hAnsi="Wingdings"/>
      </w:rPr>
    </w:lvl>
    <w:lvl w:ilvl="6" w:tplc="4F4C6C2E">
      <w:start w:val="1"/>
      <w:numFmt w:val="bullet"/>
      <w:lvlText w:val=""/>
      <w:lvlJc w:val="left"/>
      <w:pPr>
        <w:ind w:left="5040" w:hanging="360"/>
      </w:pPr>
      <w:rPr>
        <w:rFonts w:hint="default" w:ascii="Symbol" w:hAnsi="Symbol"/>
      </w:rPr>
    </w:lvl>
    <w:lvl w:ilvl="7" w:tplc="7D5A63A8">
      <w:start w:val="1"/>
      <w:numFmt w:val="bullet"/>
      <w:lvlText w:val="o"/>
      <w:lvlJc w:val="left"/>
      <w:pPr>
        <w:ind w:left="5760" w:hanging="360"/>
      </w:pPr>
      <w:rPr>
        <w:rFonts w:hint="default" w:ascii="Courier New" w:hAnsi="Courier New"/>
      </w:rPr>
    </w:lvl>
    <w:lvl w:ilvl="8" w:tplc="9676A066">
      <w:start w:val="1"/>
      <w:numFmt w:val="bullet"/>
      <w:lvlText w:val=""/>
      <w:lvlJc w:val="left"/>
      <w:pPr>
        <w:ind w:left="6480" w:hanging="360"/>
      </w:pPr>
      <w:rPr>
        <w:rFonts w:hint="default" w:ascii="Wingdings" w:hAnsi="Wingdings"/>
      </w:rPr>
    </w:lvl>
  </w:abstractNum>
  <w:abstractNum w:abstractNumId="36" w15:restartNumberingAfterBreak="0">
    <w:nsid w:val="619448AD"/>
    <w:multiLevelType w:val="hybridMultilevel"/>
    <w:tmpl w:val="BF98A8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6400887A"/>
    <w:multiLevelType w:val="hybridMultilevel"/>
    <w:tmpl w:val="260A9F94"/>
    <w:lvl w:ilvl="0" w:tplc="76FC36A4">
      <w:start w:val="1"/>
      <w:numFmt w:val="bullet"/>
      <w:lvlText w:val=""/>
      <w:lvlJc w:val="left"/>
      <w:pPr>
        <w:ind w:left="720" w:hanging="360"/>
      </w:pPr>
      <w:rPr>
        <w:rFonts w:hint="default" w:ascii="Symbol" w:hAnsi="Symbol"/>
      </w:rPr>
    </w:lvl>
    <w:lvl w:ilvl="1" w:tplc="85E65940">
      <w:start w:val="1"/>
      <w:numFmt w:val="bullet"/>
      <w:lvlText w:val="o"/>
      <w:lvlJc w:val="left"/>
      <w:pPr>
        <w:ind w:left="1440" w:hanging="360"/>
      </w:pPr>
      <w:rPr>
        <w:rFonts w:hint="default" w:ascii="&quot;Courier New&quot;" w:hAnsi="&quot;Courier New&quot;"/>
      </w:rPr>
    </w:lvl>
    <w:lvl w:ilvl="2" w:tplc="7C7C3C4C">
      <w:start w:val="1"/>
      <w:numFmt w:val="bullet"/>
      <w:lvlText w:val=""/>
      <w:lvlJc w:val="left"/>
      <w:pPr>
        <w:ind w:left="2160" w:hanging="360"/>
      </w:pPr>
      <w:rPr>
        <w:rFonts w:hint="default" w:ascii="Wingdings" w:hAnsi="Wingdings"/>
      </w:rPr>
    </w:lvl>
    <w:lvl w:ilvl="3" w:tplc="B4AE2062">
      <w:start w:val="1"/>
      <w:numFmt w:val="bullet"/>
      <w:lvlText w:val=""/>
      <w:lvlJc w:val="left"/>
      <w:pPr>
        <w:ind w:left="2880" w:hanging="360"/>
      </w:pPr>
      <w:rPr>
        <w:rFonts w:hint="default" w:ascii="Symbol" w:hAnsi="Symbol"/>
      </w:rPr>
    </w:lvl>
    <w:lvl w:ilvl="4" w:tplc="CBC87232">
      <w:start w:val="1"/>
      <w:numFmt w:val="bullet"/>
      <w:lvlText w:val="o"/>
      <w:lvlJc w:val="left"/>
      <w:pPr>
        <w:ind w:left="3600" w:hanging="360"/>
      </w:pPr>
      <w:rPr>
        <w:rFonts w:hint="default" w:ascii="Courier New" w:hAnsi="Courier New"/>
      </w:rPr>
    </w:lvl>
    <w:lvl w:ilvl="5" w:tplc="41385484">
      <w:start w:val="1"/>
      <w:numFmt w:val="bullet"/>
      <w:lvlText w:val=""/>
      <w:lvlJc w:val="left"/>
      <w:pPr>
        <w:ind w:left="4320" w:hanging="360"/>
      </w:pPr>
      <w:rPr>
        <w:rFonts w:hint="default" w:ascii="Wingdings" w:hAnsi="Wingdings"/>
      </w:rPr>
    </w:lvl>
    <w:lvl w:ilvl="6" w:tplc="B086AEEA">
      <w:start w:val="1"/>
      <w:numFmt w:val="bullet"/>
      <w:lvlText w:val=""/>
      <w:lvlJc w:val="left"/>
      <w:pPr>
        <w:ind w:left="5040" w:hanging="360"/>
      </w:pPr>
      <w:rPr>
        <w:rFonts w:hint="default" w:ascii="Symbol" w:hAnsi="Symbol"/>
      </w:rPr>
    </w:lvl>
    <w:lvl w:ilvl="7" w:tplc="DF50B18A">
      <w:start w:val="1"/>
      <w:numFmt w:val="bullet"/>
      <w:lvlText w:val="o"/>
      <w:lvlJc w:val="left"/>
      <w:pPr>
        <w:ind w:left="5760" w:hanging="360"/>
      </w:pPr>
      <w:rPr>
        <w:rFonts w:hint="default" w:ascii="Courier New" w:hAnsi="Courier New"/>
      </w:rPr>
    </w:lvl>
    <w:lvl w:ilvl="8" w:tplc="96FA8D32">
      <w:start w:val="1"/>
      <w:numFmt w:val="bullet"/>
      <w:lvlText w:val=""/>
      <w:lvlJc w:val="left"/>
      <w:pPr>
        <w:ind w:left="6480" w:hanging="360"/>
      </w:pPr>
      <w:rPr>
        <w:rFonts w:hint="default" w:ascii="Wingdings" w:hAnsi="Wingdings"/>
      </w:rPr>
    </w:lvl>
  </w:abstractNum>
  <w:abstractNum w:abstractNumId="38" w15:restartNumberingAfterBreak="0">
    <w:nsid w:val="66AC18C9"/>
    <w:multiLevelType w:val="multilevel"/>
    <w:tmpl w:val="2474EB80"/>
    <w:lvl w:ilvl="0">
      <w:start w:val="1"/>
      <w:numFmt w:val="decimal"/>
      <w:lvlText w:val="%1."/>
      <w:lvlJc w:val="left"/>
      <w:pPr>
        <w:tabs>
          <w:tab w:val="num" w:pos="720"/>
        </w:tabs>
        <w:ind w:left="720" w:hanging="720"/>
      </w:pPr>
      <w:rPr>
        <w:b/>
        <w:bCs/>
      </w:rPr>
    </w:lvl>
    <w:lvl w:ilvl="1">
      <w:start w:val="1"/>
      <w:numFmt w:val="bullet"/>
      <w:lvlText w:val=""/>
      <w:lvlJc w:val="left"/>
      <w:pPr>
        <w:ind w:left="720" w:hanging="360"/>
      </w:pPr>
      <w:rPr>
        <w:rFonts w:hint="default" w:ascii="Symbol" w:hAnsi="Symbol"/>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7DB02BA"/>
    <w:multiLevelType w:val="multilevel"/>
    <w:tmpl w:val="57C21DE2"/>
    <w:lvl w:ilvl="0">
      <w:start w:val="1"/>
      <w:numFmt w:val="decimal"/>
      <w:pStyle w:val="Numbers1"/>
      <w:lvlText w:val="%1."/>
      <w:lvlJc w:val="left"/>
      <w:pPr>
        <w:ind w:left="360" w:hanging="360"/>
      </w:pPr>
    </w:lvl>
    <w:lvl w:ilvl="1">
      <w:start w:val="1"/>
      <w:numFmt w:val="decimal"/>
      <w:pStyle w:val="Number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C5307E4"/>
    <w:multiLevelType w:val="hybridMultilevel"/>
    <w:tmpl w:val="28606D2C"/>
    <w:lvl w:ilvl="0" w:tplc="8A64A5D8">
      <w:start w:val="1"/>
      <w:numFmt w:val="lowerLetter"/>
      <w:pStyle w:val="Numbers3"/>
      <w:lvlText w:val="(%1)"/>
      <w:lvlJc w:val="left"/>
      <w:pPr>
        <w:ind w:left="1353"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41" w15:restartNumberingAfterBreak="0">
    <w:nsid w:val="6E3216B0"/>
    <w:multiLevelType w:val="hybridMultilevel"/>
    <w:tmpl w:val="87B0E630"/>
    <w:lvl w:ilvl="0" w:tplc="60CA84F4">
      <w:start w:val="1"/>
      <w:numFmt w:val="bullet"/>
      <w:lvlText w:val=""/>
      <w:lvlJc w:val="left"/>
      <w:pPr>
        <w:ind w:left="720" w:hanging="360"/>
      </w:pPr>
      <w:rPr>
        <w:rFonts w:hint="default" w:ascii="Symbol" w:hAnsi="Symbol"/>
      </w:rPr>
    </w:lvl>
    <w:lvl w:ilvl="1" w:tplc="2B407F70">
      <w:start w:val="1"/>
      <w:numFmt w:val="bullet"/>
      <w:lvlText w:val="o"/>
      <w:lvlJc w:val="left"/>
      <w:pPr>
        <w:ind w:left="1440" w:hanging="360"/>
      </w:pPr>
      <w:rPr>
        <w:rFonts w:hint="default" w:ascii="&quot;Courier New&quot;" w:hAnsi="&quot;Courier New&quot;"/>
      </w:rPr>
    </w:lvl>
    <w:lvl w:ilvl="2" w:tplc="4824F48A">
      <w:start w:val="1"/>
      <w:numFmt w:val="bullet"/>
      <w:lvlText w:val=""/>
      <w:lvlJc w:val="left"/>
      <w:pPr>
        <w:ind w:left="2160" w:hanging="360"/>
      </w:pPr>
      <w:rPr>
        <w:rFonts w:hint="default" w:ascii="Wingdings" w:hAnsi="Wingdings"/>
      </w:rPr>
    </w:lvl>
    <w:lvl w:ilvl="3" w:tplc="0BEA4AE2">
      <w:start w:val="1"/>
      <w:numFmt w:val="bullet"/>
      <w:lvlText w:val=""/>
      <w:lvlJc w:val="left"/>
      <w:pPr>
        <w:ind w:left="2880" w:hanging="360"/>
      </w:pPr>
      <w:rPr>
        <w:rFonts w:hint="default" w:ascii="Symbol" w:hAnsi="Symbol"/>
      </w:rPr>
    </w:lvl>
    <w:lvl w:ilvl="4" w:tplc="2E2825C8">
      <w:start w:val="1"/>
      <w:numFmt w:val="bullet"/>
      <w:lvlText w:val="o"/>
      <w:lvlJc w:val="left"/>
      <w:pPr>
        <w:ind w:left="3600" w:hanging="360"/>
      </w:pPr>
      <w:rPr>
        <w:rFonts w:hint="default" w:ascii="Courier New" w:hAnsi="Courier New"/>
      </w:rPr>
    </w:lvl>
    <w:lvl w:ilvl="5" w:tplc="B8FAE77E">
      <w:start w:val="1"/>
      <w:numFmt w:val="bullet"/>
      <w:lvlText w:val=""/>
      <w:lvlJc w:val="left"/>
      <w:pPr>
        <w:ind w:left="4320" w:hanging="360"/>
      </w:pPr>
      <w:rPr>
        <w:rFonts w:hint="default" w:ascii="Wingdings" w:hAnsi="Wingdings"/>
      </w:rPr>
    </w:lvl>
    <w:lvl w:ilvl="6" w:tplc="6358AE5E">
      <w:start w:val="1"/>
      <w:numFmt w:val="bullet"/>
      <w:lvlText w:val=""/>
      <w:lvlJc w:val="left"/>
      <w:pPr>
        <w:ind w:left="5040" w:hanging="360"/>
      </w:pPr>
      <w:rPr>
        <w:rFonts w:hint="default" w:ascii="Symbol" w:hAnsi="Symbol"/>
      </w:rPr>
    </w:lvl>
    <w:lvl w:ilvl="7" w:tplc="E7764CEA">
      <w:start w:val="1"/>
      <w:numFmt w:val="bullet"/>
      <w:lvlText w:val="o"/>
      <w:lvlJc w:val="left"/>
      <w:pPr>
        <w:ind w:left="5760" w:hanging="360"/>
      </w:pPr>
      <w:rPr>
        <w:rFonts w:hint="default" w:ascii="Courier New" w:hAnsi="Courier New"/>
      </w:rPr>
    </w:lvl>
    <w:lvl w:ilvl="8" w:tplc="3BEE779A">
      <w:start w:val="1"/>
      <w:numFmt w:val="bullet"/>
      <w:lvlText w:val=""/>
      <w:lvlJc w:val="left"/>
      <w:pPr>
        <w:ind w:left="6480" w:hanging="360"/>
      </w:pPr>
      <w:rPr>
        <w:rFonts w:hint="default" w:ascii="Wingdings" w:hAnsi="Wingdings"/>
      </w:rPr>
    </w:lvl>
  </w:abstractNum>
  <w:abstractNum w:abstractNumId="42" w15:restartNumberingAfterBreak="0">
    <w:nsid w:val="6F391CA6"/>
    <w:multiLevelType w:val="hybridMultilevel"/>
    <w:tmpl w:val="5B9A914A"/>
    <w:lvl w:ilvl="0" w:tplc="25EC3952">
      <w:start w:val="1"/>
      <w:numFmt w:val="bullet"/>
      <w:lvlText w:val="·"/>
      <w:lvlJc w:val="left"/>
      <w:pPr>
        <w:ind w:left="720" w:hanging="360"/>
      </w:pPr>
      <w:rPr>
        <w:rFonts w:hint="default" w:ascii="Symbol" w:hAnsi="Symbol"/>
      </w:rPr>
    </w:lvl>
    <w:lvl w:ilvl="1" w:tplc="5FD0175A">
      <w:start w:val="1"/>
      <w:numFmt w:val="bullet"/>
      <w:lvlText w:val="o"/>
      <w:lvlJc w:val="left"/>
      <w:pPr>
        <w:ind w:left="1440" w:hanging="360"/>
      </w:pPr>
      <w:rPr>
        <w:rFonts w:hint="default" w:ascii="Courier New" w:hAnsi="Courier New"/>
      </w:rPr>
    </w:lvl>
    <w:lvl w:ilvl="2" w:tplc="45BE1442">
      <w:start w:val="1"/>
      <w:numFmt w:val="bullet"/>
      <w:lvlText w:val=""/>
      <w:lvlJc w:val="left"/>
      <w:pPr>
        <w:ind w:left="2160" w:hanging="360"/>
      </w:pPr>
      <w:rPr>
        <w:rFonts w:hint="default" w:ascii="Wingdings" w:hAnsi="Wingdings"/>
      </w:rPr>
    </w:lvl>
    <w:lvl w:ilvl="3" w:tplc="83E0BFD2">
      <w:start w:val="1"/>
      <w:numFmt w:val="bullet"/>
      <w:lvlText w:val=""/>
      <w:lvlJc w:val="left"/>
      <w:pPr>
        <w:ind w:left="2880" w:hanging="360"/>
      </w:pPr>
      <w:rPr>
        <w:rFonts w:hint="default" w:ascii="Symbol" w:hAnsi="Symbol"/>
      </w:rPr>
    </w:lvl>
    <w:lvl w:ilvl="4" w:tplc="7F4CF562">
      <w:start w:val="1"/>
      <w:numFmt w:val="bullet"/>
      <w:lvlText w:val="o"/>
      <w:lvlJc w:val="left"/>
      <w:pPr>
        <w:ind w:left="3600" w:hanging="360"/>
      </w:pPr>
      <w:rPr>
        <w:rFonts w:hint="default" w:ascii="Courier New" w:hAnsi="Courier New"/>
      </w:rPr>
    </w:lvl>
    <w:lvl w:ilvl="5" w:tplc="3FC25120">
      <w:start w:val="1"/>
      <w:numFmt w:val="bullet"/>
      <w:lvlText w:val=""/>
      <w:lvlJc w:val="left"/>
      <w:pPr>
        <w:ind w:left="4320" w:hanging="360"/>
      </w:pPr>
      <w:rPr>
        <w:rFonts w:hint="default" w:ascii="Wingdings" w:hAnsi="Wingdings"/>
      </w:rPr>
    </w:lvl>
    <w:lvl w:ilvl="6" w:tplc="BD2AADE8">
      <w:start w:val="1"/>
      <w:numFmt w:val="bullet"/>
      <w:lvlText w:val=""/>
      <w:lvlJc w:val="left"/>
      <w:pPr>
        <w:ind w:left="5040" w:hanging="360"/>
      </w:pPr>
      <w:rPr>
        <w:rFonts w:hint="default" w:ascii="Symbol" w:hAnsi="Symbol"/>
      </w:rPr>
    </w:lvl>
    <w:lvl w:ilvl="7" w:tplc="360260E4">
      <w:start w:val="1"/>
      <w:numFmt w:val="bullet"/>
      <w:lvlText w:val="o"/>
      <w:lvlJc w:val="left"/>
      <w:pPr>
        <w:ind w:left="5760" w:hanging="360"/>
      </w:pPr>
      <w:rPr>
        <w:rFonts w:hint="default" w:ascii="Courier New" w:hAnsi="Courier New"/>
      </w:rPr>
    </w:lvl>
    <w:lvl w:ilvl="8" w:tplc="6D90AC12">
      <w:start w:val="1"/>
      <w:numFmt w:val="bullet"/>
      <w:lvlText w:val=""/>
      <w:lvlJc w:val="left"/>
      <w:pPr>
        <w:ind w:left="6480" w:hanging="360"/>
      </w:pPr>
      <w:rPr>
        <w:rFonts w:hint="default" w:ascii="Wingdings" w:hAnsi="Wingdings"/>
      </w:rPr>
    </w:lvl>
  </w:abstractNum>
  <w:abstractNum w:abstractNumId="43" w15:restartNumberingAfterBreak="0">
    <w:nsid w:val="709B0FA1"/>
    <w:multiLevelType w:val="hybridMultilevel"/>
    <w:tmpl w:val="449216E4"/>
    <w:lvl w:ilvl="0" w:tplc="711C980A">
      <w:start w:val="1"/>
      <w:numFmt w:val="bullet"/>
      <w:lvlText w:val=""/>
      <w:lvlJc w:val="left"/>
      <w:pPr>
        <w:ind w:left="720" w:hanging="360"/>
      </w:pPr>
      <w:rPr>
        <w:rFonts w:hint="default" w:ascii="Symbol" w:hAnsi="Symbol"/>
      </w:rPr>
    </w:lvl>
    <w:lvl w:ilvl="1" w:tplc="65C46B66">
      <w:start w:val="1"/>
      <w:numFmt w:val="bullet"/>
      <w:lvlText w:val="o"/>
      <w:lvlJc w:val="left"/>
      <w:pPr>
        <w:ind w:left="1440" w:hanging="360"/>
      </w:pPr>
      <w:rPr>
        <w:rFonts w:hint="default" w:ascii="&quot;Courier New&quot;" w:hAnsi="&quot;Courier New&quot;"/>
      </w:rPr>
    </w:lvl>
    <w:lvl w:ilvl="2" w:tplc="818C4AA2">
      <w:start w:val="1"/>
      <w:numFmt w:val="bullet"/>
      <w:lvlText w:val=""/>
      <w:lvlJc w:val="left"/>
      <w:pPr>
        <w:ind w:left="2160" w:hanging="360"/>
      </w:pPr>
      <w:rPr>
        <w:rFonts w:hint="default" w:ascii="Wingdings" w:hAnsi="Wingdings"/>
      </w:rPr>
    </w:lvl>
    <w:lvl w:ilvl="3" w:tplc="B46C31B6">
      <w:start w:val="1"/>
      <w:numFmt w:val="bullet"/>
      <w:lvlText w:val=""/>
      <w:lvlJc w:val="left"/>
      <w:pPr>
        <w:ind w:left="2880" w:hanging="360"/>
      </w:pPr>
      <w:rPr>
        <w:rFonts w:hint="default" w:ascii="Symbol" w:hAnsi="Symbol"/>
      </w:rPr>
    </w:lvl>
    <w:lvl w:ilvl="4" w:tplc="5C7C5474">
      <w:start w:val="1"/>
      <w:numFmt w:val="bullet"/>
      <w:lvlText w:val="o"/>
      <w:lvlJc w:val="left"/>
      <w:pPr>
        <w:ind w:left="3600" w:hanging="360"/>
      </w:pPr>
      <w:rPr>
        <w:rFonts w:hint="default" w:ascii="Courier New" w:hAnsi="Courier New"/>
      </w:rPr>
    </w:lvl>
    <w:lvl w:ilvl="5" w:tplc="57A03060">
      <w:start w:val="1"/>
      <w:numFmt w:val="bullet"/>
      <w:lvlText w:val=""/>
      <w:lvlJc w:val="left"/>
      <w:pPr>
        <w:ind w:left="4320" w:hanging="360"/>
      </w:pPr>
      <w:rPr>
        <w:rFonts w:hint="default" w:ascii="Wingdings" w:hAnsi="Wingdings"/>
      </w:rPr>
    </w:lvl>
    <w:lvl w:ilvl="6" w:tplc="4FB65A32">
      <w:start w:val="1"/>
      <w:numFmt w:val="bullet"/>
      <w:lvlText w:val=""/>
      <w:lvlJc w:val="left"/>
      <w:pPr>
        <w:ind w:left="5040" w:hanging="360"/>
      </w:pPr>
      <w:rPr>
        <w:rFonts w:hint="default" w:ascii="Symbol" w:hAnsi="Symbol"/>
      </w:rPr>
    </w:lvl>
    <w:lvl w:ilvl="7" w:tplc="BB60C15A">
      <w:start w:val="1"/>
      <w:numFmt w:val="bullet"/>
      <w:lvlText w:val="o"/>
      <w:lvlJc w:val="left"/>
      <w:pPr>
        <w:ind w:left="5760" w:hanging="360"/>
      </w:pPr>
      <w:rPr>
        <w:rFonts w:hint="default" w:ascii="Courier New" w:hAnsi="Courier New"/>
      </w:rPr>
    </w:lvl>
    <w:lvl w:ilvl="8" w:tplc="528884F8">
      <w:start w:val="1"/>
      <w:numFmt w:val="bullet"/>
      <w:lvlText w:val=""/>
      <w:lvlJc w:val="left"/>
      <w:pPr>
        <w:ind w:left="6480" w:hanging="360"/>
      </w:pPr>
      <w:rPr>
        <w:rFonts w:hint="default" w:ascii="Wingdings" w:hAnsi="Wingdings"/>
      </w:rPr>
    </w:lvl>
  </w:abstractNum>
  <w:abstractNum w:abstractNumId="44" w15:restartNumberingAfterBreak="0">
    <w:nsid w:val="70E33644"/>
    <w:multiLevelType w:val="hybridMultilevel"/>
    <w:tmpl w:val="B640699E"/>
    <w:lvl w:ilvl="0" w:tplc="2FC4FA3E">
      <w:start w:val="1"/>
      <w:numFmt w:val="bullet"/>
      <w:lvlText w:val="·"/>
      <w:lvlJc w:val="left"/>
      <w:pPr>
        <w:ind w:left="720" w:hanging="360"/>
      </w:pPr>
      <w:rPr>
        <w:rFonts w:hint="default" w:ascii="Symbol" w:hAnsi="Symbol"/>
      </w:rPr>
    </w:lvl>
    <w:lvl w:ilvl="1" w:tplc="E5B048BE">
      <w:start w:val="1"/>
      <w:numFmt w:val="bullet"/>
      <w:lvlText w:val="o"/>
      <w:lvlJc w:val="left"/>
      <w:pPr>
        <w:ind w:left="1440" w:hanging="360"/>
      </w:pPr>
      <w:rPr>
        <w:rFonts w:hint="default" w:ascii="Courier New" w:hAnsi="Courier New"/>
      </w:rPr>
    </w:lvl>
    <w:lvl w:ilvl="2" w:tplc="EEDE58AE">
      <w:start w:val="1"/>
      <w:numFmt w:val="bullet"/>
      <w:lvlText w:val=""/>
      <w:lvlJc w:val="left"/>
      <w:pPr>
        <w:ind w:left="2160" w:hanging="360"/>
      </w:pPr>
      <w:rPr>
        <w:rFonts w:hint="default" w:ascii="Wingdings" w:hAnsi="Wingdings"/>
      </w:rPr>
    </w:lvl>
    <w:lvl w:ilvl="3" w:tplc="78F00442">
      <w:start w:val="1"/>
      <w:numFmt w:val="bullet"/>
      <w:lvlText w:val=""/>
      <w:lvlJc w:val="left"/>
      <w:pPr>
        <w:ind w:left="2880" w:hanging="360"/>
      </w:pPr>
      <w:rPr>
        <w:rFonts w:hint="default" w:ascii="Symbol" w:hAnsi="Symbol"/>
      </w:rPr>
    </w:lvl>
    <w:lvl w:ilvl="4" w:tplc="BCD839D4">
      <w:start w:val="1"/>
      <w:numFmt w:val="bullet"/>
      <w:lvlText w:val="o"/>
      <w:lvlJc w:val="left"/>
      <w:pPr>
        <w:ind w:left="3600" w:hanging="360"/>
      </w:pPr>
      <w:rPr>
        <w:rFonts w:hint="default" w:ascii="Courier New" w:hAnsi="Courier New"/>
      </w:rPr>
    </w:lvl>
    <w:lvl w:ilvl="5" w:tplc="007013D6">
      <w:start w:val="1"/>
      <w:numFmt w:val="bullet"/>
      <w:lvlText w:val=""/>
      <w:lvlJc w:val="left"/>
      <w:pPr>
        <w:ind w:left="4320" w:hanging="360"/>
      </w:pPr>
      <w:rPr>
        <w:rFonts w:hint="default" w:ascii="Wingdings" w:hAnsi="Wingdings"/>
      </w:rPr>
    </w:lvl>
    <w:lvl w:ilvl="6" w:tplc="6CB60FA6">
      <w:start w:val="1"/>
      <w:numFmt w:val="bullet"/>
      <w:lvlText w:val=""/>
      <w:lvlJc w:val="left"/>
      <w:pPr>
        <w:ind w:left="5040" w:hanging="360"/>
      </w:pPr>
      <w:rPr>
        <w:rFonts w:hint="default" w:ascii="Symbol" w:hAnsi="Symbol"/>
      </w:rPr>
    </w:lvl>
    <w:lvl w:ilvl="7" w:tplc="D0003D24">
      <w:start w:val="1"/>
      <w:numFmt w:val="bullet"/>
      <w:lvlText w:val="o"/>
      <w:lvlJc w:val="left"/>
      <w:pPr>
        <w:ind w:left="5760" w:hanging="360"/>
      </w:pPr>
      <w:rPr>
        <w:rFonts w:hint="default" w:ascii="Courier New" w:hAnsi="Courier New"/>
      </w:rPr>
    </w:lvl>
    <w:lvl w:ilvl="8" w:tplc="E7F2DD44">
      <w:start w:val="1"/>
      <w:numFmt w:val="bullet"/>
      <w:lvlText w:val=""/>
      <w:lvlJc w:val="left"/>
      <w:pPr>
        <w:ind w:left="6480" w:hanging="360"/>
      </w:pPr>
      <w:rPr>
        <w:rFonts w:hint="default" w:ascii="Wingdings" w:hAnsi="Wingdings"/>
      </w:rPr>
    </w:lvl>
  </w:abstractNum>
  <w:abstractNum w:abstractNumId="45" w15:restartNumberingAfterBreak="0">
    <w:nsid w:val="7146D119"/>
    <w:multiLevelType w:val="hybridMultilevel"/>
    <w:tmpl w:val="ED8228F4"/>
    <w:lvl w:ilvl="0" w:tplc="90720EFA">
      <w:start w:val="1"/>
      <w:numFmt w:val="bullet"/>
      <w:lvlText w:val=""/>
      <w:lvlJc w:val="left"/>
      <w:pPr>
        <w:ind w:left="720" w:hanging="360"/>
      </w:pPr>
      <w:rPr>
        <w:rFonts w:hint="default" w:ascii="Symbol" w:hAnsi="Symbol"/>
      </w:rPr>
    </w:lvl>
    <w:lvl w:ilvl="1" w:tplc="0792D882">
      <w:start w:val="1"/>
      <w:numFmt w:val="bullet"/>
      <w:lvlText w:val="o"/>
      <w:lvlJc w:val="left"/>
      <w:pPr>
        <w:ind w:left="1440" w:hanging="360"/>
      </w:pPr>
      <w:rPr>
        <w:rFonts w:hint="default" w:ascii="&quot;Courier New&quot;" w:hAnsi="&quot;Courier New&quot;"/>
      </w:rPr>
    </w:lvl>
    <w:lvl w:ilvl="2" w:tplc="8E8294D4">
      <w:start w:val="1"/>
      <w:numFmt w:val="bullet"/>
      <w:lvlText w:val=""/>
      <w:lvlJc w:val="left"/>
      <w:pPr>
        <w:ind w:left="2160" w:hanging="360"/>
      </w:pPr>
      <w:rPr>
        <w:rFonts w:hint="default" w:ascii="Wingdings" w:hAnsi="Wingdings"/>
      </w:rPr>
    </w:lvl>
    <w:lvl w:ilvl="3" w:tplc="3286A61E">
      <w:start w:val="1"/>
      <w:numFmt w:val="bullet"/>
      <w:lvlText w:val=""/>
      <w:lvlJc w:val="left"/>
      <w:pPr>
        <w:ind w:left="2880" w:hanging="360"/>
      </w:pPr>
      <w:rPr>
        <w:rFonts w:hint="default" w:ascii="Symbol" w:hAnsi="Symbol"/>
      </w:rPr>
    </w:lvl>
    <w:lvl w:ilvl="4" w:tplc="60FC2D20">
      <w:start w:val="1"/>
      <w:numFmt w:val="bullet"/>
      <w:lvlText w:val="o"/>
      <w:lvlJc w:val="left"/>
      <w:pPr>
        <w:ind w:left="3600" w:hanging="360"/>
      </w:pPr>
      <w:rPr>
        <w:rFonts w:hint="default" w:ascii="Courier New" w:hAnsi="Courier New"/>
      </w:rPr>
    </w:lvl>
    <w:lvl w:ilvl="5" w:tplc="9EB86E1C">
      <w:start w:val="1"/>
      <w:numFmt w:val="bullet"/>
      <w:lvlText w:val=""/>
      <w:lvlJc w:val="left"/>
      <w:pPr>
        <w:ind w:left="4320" w:hanging="360"/>
      </w:pPr>
      <w:rPr>
        <w:rFonts w:hint="default" w:ascii="Wingdings" w:hAnsi="Wingdings"/>
      </w:rPr>
    </w:lvl>
    <w:lvl w:ilvl="6" w:tplc="8312C1D6">
      <w:start w:val="1"/>
      <w:numFmt w:val="bullet"/>
      <w:lvlText w:val=""/>
      <w:lvlJc w:val="left"/>
      <w:pPr>
        <w:ind w:left="5040" w:hanging="360"/>
      </w:pPr>
      <w:rPr>
        <w:rFonts w:hint="default" w:ascii="Symbol" w:hAnsi="Symbol"/>
      </w:rPr>
    </w:lvl>
    <w:lvl w:ilvl="7" w:tplc="B638FF52">
      <w:start w:val="1"/>
      <w:numFmt w:val="bullet"/>
      <w:lvlText w:val="o"/>
      <w:lvlJc w:val="left"/>
      <w:pPr>
        <w:ind w:left="5760" w:hanging="360"/>
      </w:pPr>
      <w:rPr>
        <w:rFonts w:hint="default" w:ascii="Courier New" w:hAnsi="Courier New"/>
      </w:rPr>
    </w:lvl>
    <w:lvl w:ilvl="8" w:tplc="7D209904">
      <w:start w:val="1"/>
      <w:numFmt w:val="bullet"/>
      <w:lvlText w:val=""/>
      <w:lvlJc w:val="left"/>
      <w:pPr>
        <w:ind w:left="6480" w:hanging="360"/>
      </w:pPr>
      <w:rPr>
        <w:rFonts w:hint="default" w:ascii="Wingdings" w:hAnsi="Wingdings"/>
      </w:rPr>
    </w:lvl>
  </w:abstractNum>
  <w:abstractNum w:abstractNumId="46" w15:restartNumberingAfterBreak="0">
    <w:nsid w:val="72C0786B"/>
    <w:multiLevelType w:val="hybridMultilevel"/>
    <w:tmpl w:val="0C8491B6"/>
    <w:lvl w:ilvl="0" w:tplc="FFFFFFFF">
      <w:start w:val="1"/>
      <w:numFmt w:val="decimal"/>
      <w:lvlText w:val="%1."/>
      <w:lvlJc w:val="left"/>
      <w:pPr>
        <w:ind w:left="720" w:hanging="360"/>
      </w:pPr>
    </w:lvl>
    <w:lvl w:ilvl="1" w:tplc="FFFFFFFF">
      <w:start w:val="1"/>
      <w:numFmt w:val="bullet"/>
      <w:lvlText w:val="o"/>
      <w:lvlJc w:val="left"/>
      <w:pPr>
        <w:ind w:left="1211" w:hanging="360"/>
      </w:pPr>
      <w:rPr>
        <w:rFonts w:hint="default" w:ascii="Courier New" w:hAnsi="Courier New" w:cs="Courier New"/>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7" w15:restartNumberingAfterBreak="0">
    <w:nsid w:val="742C0D20"/>
    <w:multiLevelType w:val="hybridMultilevel"/>
    <w:tmpl w:val="4F1A13B8"/>
    <w:lvl w:ilvl="0" w:tplc="08090001">
      <w:start w:val="1"/>
      <w:numFmt w:val="bullet"/>
      <w:lvlText w:val=""/>
      <w:lvlJc w:val="left"/>
      <w:pPr>
        <w:ind w:left="720" w:hanging="360"/>
      </w:pPr>
      <w:rPr>
        <w:rFonts w:hint="default" w:ascii="Symbol" w:hAnsi="Symbol" w:cs="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cs="Wingdings"/>
      </w:rPr>
    </w:lvl>
    <w:lvl w:ilvl="3" w:tplc="08090001" w:tentative="1">
      <w:start w:val="1"/>
      <w:numFmt w:val="bullet"/>
      <w:lvlText w:val=""/>
      <w:lvlJc w:val="left"/>
      <w:pPr>
        <w:ind w:left="2880" w:hanging="360"/>
      </w:pPr>
      <w:rPr>
        <w:rFonts w:hint="default" w:ascii="Symbol" w:hAnsi="Symbol" w:cs="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cs="Wingdings"/>
      </w:rPr>
    </w:lvl>
    <w:lvl w:ilvl="6" w:tplc="08090001" w:tentative="1">
      <w:start w:val="1"/>
      <w:numFmt w:val="bullet"/>
      <w:lvlText w:val=""/>
      <w:lvlJc w:val="left"/>
      <w:pPr>
        <w:ind w:left="5040" w:hanging="360"/>
      </w:pPr>
      <w:rPr>
        <w:rFonts w:hint="default" w:ascii="Symbol" w:hAnsi="Symbol" w:cs="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cs="Wingdings"/>
      </w:rPr>
    </w:lvl>
  </w:abstractNum>
  <w:abstractNum w:abstractNumId="48"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77D1608A"/>
    <w:multiLevelType w:val="hybridMultilevel"/>
    <w:tmpl w:val="C6009ED2"/>
    <w:lvl w:ilvl="0" w:tplc="08090001">
      <w:start w:val="1"/>
      <w:numFmt w:val="bullet"/>
      <w:lvlText w:val=""/>
      <w:lvlJc w:val="left"/>
      <w:pPr>
        <w:ind w:left="720" w:hanging="360"/>
      </w:pPr>
      <w:rPr>
        <w:rFonts w:hint="default" w:ascii="Symbol" w:hAnsi="Symbol" w:cs="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cs="Wingdings"/>
      </w:rPr>
    </w:lvl>
    <w:lvl w:ilvl="3" w:tplc="08090001" w:tentative="1">
      <w:start w:val="1"/>
      <w:numFmt w:val="bullet"/>
      <w:lvlText w:val=""/>
      <w:lvlJc w:val="left"/>
      <w:pPr>
        <w:ind w:left="2880" w:hanging="360"/>
      </w:pPr>
      <w:rPr>
        <w:rFonts w:hint="default" w:ascii="Symbol" w:hAnsi="Symbol" w:cs="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cs="Wingdings"/>
      </w:rPr>
    </w:lvl>
    <w:lvl w:ilvl="6" w:tplc="08090001" w:tentative="1">
      <w:start w:val="1"/>
      <w:numFmt w:val="bullet"/>
      <w:lvlText w:val=""/>
      <w:lvlJc w:val="left"/>
      <w:pPr>
        <w:ind w:left="5040" w:hanging="360"/>
      </w:pPr>
      <w:rPr>
        <w:rFonts w:hint="default" w:ascii="Symbol" w:hAnsi="Symbol" w:cs="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cs="Wingdings"/>
      </w:rPr>
    </w:lvl>
  </w:abstractNum>
  <w:abstractNum w:abstractNumId="50" w15:restartNumberingAfterBreak="0">
    <w:nsid w:val="788A060C"/>
    <w:multiLevelType w:val="hybridMultilevel"/>
    <w:tmpl w:val="111E1D00"/>
    <w:lvl w:ilvl="0" w:tplc="806E98CA">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 w15:restartNumberingAfterBreak="0">
    <w:nsid w:val="78E77E3D"/>
    <w:multiLevelType w:val="hybridMultilevel"/>
    <w:tmpl w:val="3866F924"/>
    <w:lvl w:ilvl="0" w:tplc="08090001">
      <w:start w:val="1"/>
      <w:numFmt w:val="bullet"/>
      <w:lvlText w:val=""/>
      <w:lvlJc w:val="left"/>
      <w:pPr>
        <w:ind w:left="720" w:hanging="360"/>
      </w:pPr>
      <w:rPr>
        <w:rFonts w:hint="default" w:ascii="Symbol" w:hAnsi="Symbol"/>
      </w:rPr>
    </w:lvl>
    <w:lvl w:ilvl="1" w:tplc="FFFFFFFF">
      <w:start w:val="1"/>
      <w:numFmt w:val="bullet"/>
      <w:lvlText w:val="o"/>
      <w:lvlJc w:val="left"/>
      <w:pPr>
        <w:ind w:left="1211" w:hanging="360"/>
      </w:pPr>
      <w:rPr>
        <w:rFonts w:hint="default" w:ascii="Courier New" w:hAnsi="Courier New" w:cs="Courier New"/>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2" w15:restartNumberingAfterBreak="0">
    <w:nsid w:val="794345C8"/>
    <w:multiLevelType w:val="multilevel"/>
    <w:tmpl w:val="A8EAADBC"/>
    <w:lvl w:ilvl="0">
      <w:start w:val="1"/>
      <w:numFmt w:val="lowerLetter"/>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53" w15:restartNumberingAfterBreak="0">
    <w:nsid w:val="7F2D2B00"/>
    <w:multiLevelType w:val="hybridMultilevel"/>
    <w:tmpl w:val="C1E026D0"/>
    <w:lvl w:ilvl="0" w:tplc="08090001">
      <w:start w:val="1"/>
      <w:numFmt w:val="bullet"/>
      <w:lvlText w:val=""/>
      <w:lvlJc w:val="left"/>
      <w:pPr>
        <w:ind w:left="720" w:hanging="360"/>
      </w:pPr>
      <w:rPr>
        <w:rFonts w:hint="default" w:ascii="Symbol" w:hAnsi="Symbol" w:cs="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cs="Wingdings"/>
      </w:rPr>
    </w:lvl>
    <w:lvl w:ilvl="3" w:tplc="08090001" w:tentative="1">
      <w:start w:val="1"/>
      <w:numFmt w:val="bullet"/>
      <w:lvlText w:val=""/>
      <w:lvlJc w:val="left"/>
      <w:pPr>
        <w:ind w:left="2880" w:hanging="360"/>
      </w:pPr>
      <w:rPr>
        <w:rFonts w:hint="default" w:ascii="Symbol" w:hAnsi="Symbol" w:cs="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cs="Wingdings"/>
      </w:rPr>
    </w:lvl>
    <w:lvl w:ilvl="6" w:tplc="08090001" w:tentative="1">
      <w:start w:val="1"/>
      <w:numFmt w:val="bullet"/>
      <w:lvlText w:val=""/>
      <w:lvlJc w:val="left"/>
      <w:pPr>
        <w:ind w:left="5040" w:hanging="360"/>
      </w:pPr>
      <w:rPr>
        <w:rFonts w:hint="default" w:ascii="Symbol" w:hAnsi="Symbol" w:cs="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cs="Wingdings"/>
      </w:rPr>
    </w:lvl>
  </w:abstractNum>
  <w:num w:numId="1" w16cid:durableId="1530950740">
    <w:abstractNumId w:val="26"/>
  </w:num>
  <w:num w:numId="2" w16cid:durableId="987593171">
    <w:abstractNumId w:val="42"/>
  </w:num>
  <w:num w:numId="3" w16cid:durableId="1821573443">
    <w:abstractNumId w:val="9"/>
  </w:num>
  <w:num w:numId="4" w16cid:durableId="1305698670">
    <w:abstractNumId w:val="1"/>
  </w:num>
  <w:num w:numId="5" w16cid:durableId="555630333">
    <w:abstractNumId w:val="44"/>
  </w:num>
  <w:num w:numId="6" w16cid:durableId="808783427">
    <w:abstractNumId w:val="21"/>
  </w:num>
  <w:num w:numId="7" w16cid:durableId="549221187">
    <w:abstractNumId w:val="2"/>
  </w:num>
  <w:num w:numId="8" w16cid:durableId="1652636132">
    <w:abstractNumId w:val="4"/>
  </w:num>
  <w:num w:numId="9" w16cid:durableId="1115176394">
    <w:abstractNumId w:val="29"/>
  </w:num>
  <w:num w:numId="10" w16cid:durableId="1172570708">
    <w:abstractNumId w:val="16"/>
  </w:num>
  <w:num w:numId="11" w16cid:durableId="1168515965">
    <w:abstractNumId w:val="45"/>
  </w:num>
  <w:num w:numId="12" w16cid:durableId="434862254">
    <w:abstractNumId w:val="43"/>
  </w:num>
  <w:num w:numId="13" w16cid:durableId="78412588">
    <w:abstractNumId w:val="25"/>
  </w:num>
  <w:num w:numId="14" w16cid:durableId="43721258">
    <w:abstractNumId w:val="28"/>
  </w:num>
  <w:num w:numId="15" w16cid:durableId="309942651">
    <w:abstractNumId w:val="32"/>
  </w:num>
  <w:num w:numId="16" w16cid:durableId="564071780">
    <w:abstractNumId w:val="14"/>
  </w:num>
  <w:num w:numId="17" w16cid:durableId="447357825">
    <w:abstractNumId w:val="13"/>
  </w:num>
  <w:num w:numId="18" w16cid:durableId="1266961768">
    <w:abstractNumId w:val="33"/>
  </w:num>
  <w:num w:numId="19" w16cid:durableId="1075542783">
    <w:abstractNumId w:val="0"/>
  </w:num>
  <w:num w:numId="20" w16cid:durableId="160588983">
    <w:abstractNumId w:val="7"/>
  </w:num>
  <w:num w:numId="21" w16cid:durableId="676270761">
    <w:abstractNumId w:val="35"/>
  </w:num>
  <w:num w:numId="22" w16cid:durableId="1312370003">
    <w:abstractNumId w:val="37"/>
  </w:num>
  <w:num w:numId="23" w16cid:durableId="1462843234">
    <w:abstractNumId w:val="41"/>
  </w:num>
  <w:num w:numId="24" w16cid:durableId="2018578529">
    <w:abstractNumId w:val="3"/>
  </w:num>
  <w:num w:numId="25" w16cid:durableId="90708806">
    <w:abstractNumId w:val="39"/>
    <w:lvlOverride w:ilvl="0">
      <w:lvl w:ilvl="0">
        <w:start w:val="1"/>
        <w:numFmt w:val="decimal"/>
        <w:pStyle w:val="Numbers1"/>
        <w:lvlText w:val="%1."/>
        <w:lvlJc w:val="left"/>
        <w:pPr>
          <w:ind w:left="360" w:hanging="360"/>
        </w:pPr>
      </w:lvl>
    </w:lvlOverride>
    <w:lvlOverride w:ilvl="1">
      <w:lvl w:ilvl="1">
        <w:start w:val="1"/>
        <w:numFmt w:val="decimal"/>
        <w:pStyle w:val="Numbers2"/>
        <w:lvlText w:val="%1.%2."/>
        <w:lvlJc w:val="left"/>
        <w:pPr>
          <w:ind w:left="792" w:hanging="432"/>
        </w:pPr>
        <w:rPr>
          <w:b w:val="0"/>
        </w:rPr>
      </w:lvl>
    </w:lvlOverride>
    <w:lvlOverride w:ilvl="2">
      <w:lvl w:ilvl="2">
        <w:start w:val="1"/>
        <w:numFmt w:val="lowerLetter"/>
        <w:lvlText w:val="(%3)"/>
        <w:lvlJc w:val="left"/>
        <w:pPr>
          <w:ind w:left="1224" w:hanging="504"/>
        </w:pPr>
        <w:rPr>
          <w:rFonts w:asciiTheme="minorHAnsi" w:hAnsiTheme="minorHAnsi" w:eastAsiaTheme="minorHAnsi" w:cstheme="minorBidi"/>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441726392">
    <w:abstractNumId w:val="40"/>
  </w:num>
  <w:num w:numId="27" w16cid:durableId="1612276622">
    <w:abstractNumId w:val="18"/>
  </w:num>
  <w:num w:numId="28" w16cid:durableId="1798446236">
    <w:abstractNumId w:val="52"/>
  </w:num>
  <w:num w:numId="29" w16cid:durableId="459153014">
    <w:abstractNumId w:val="23"/>
  </w:num>
  <w:num w:numId="30" w16cid:durableId="442771914">
    <w:abstractNumId w:val="50"/>
  </w:num>
  <w:num w:numId="31" w16cid:durableId="1101687632">
    <w:abstractNumId w:val="48"/>
  </w:num>
  <w:num w:numId="32" w16cid:durableId="520554777">
    <w:abstractNumId w:val="27"/>
  </w:num>
  <w:num w:numId="33" w16cid:durableId="219245501">
    <w:abstractNumId w:val="6"/>
  </w:num>
  <w:num w:numId="34" w16cid:durableId="1646856003">
    <w:abstractNumId w:val="22"/>
  </w:num>
  <w:num w:numId="35" w16cid:durableId="2074115782">
    <w:abstractNumId w:val="34"/>
  </w:num>
  <w:num w:numId="36" w16cid:durableId="648286786">
    <w:abstractNumId w:val="17"/>
  </w:num>
  <w:num w:numId="37" w16cid:durableId="1653635714">
    <w:abstractNumId w:val="49"/>
  </w:num>
  <w:num w:numId="38" w16cid:durableId="208811607">
    <w:abstractNumId w:val="31"/>
  </w:num>
  <w:num w:numId="39" w16cid:durableId="920943936">
    <w:abstractNumId w:val="30"/>
  </w:num>
  <w:num w:numId="40" w16cid:durableId="571619803">
    <w:abstractNumId w:val="10"/>
  </w:num>
  <w:num w:numId="41" w16cid:durableId="1904949106">
    <w:abstractNumId w:val="53"/>
  </w:num>
  <w:num w:numId="42" w16cid:durableId="2038850656">
    <w:abstractNumId w:val="11"/>
  </w:num>
  <w:num w:numId="43" w16cid:durableId="992872518">
    <w:abstractNumId w:val="47"/>
  </w:num>
  <w:num w:numId="44" w16cid:durableId="2056661372">
    <w:abstractNumId w:val="38"/>
  </w:num>
  <w:num w:numId="45" w16cid:durableId="2006977424">
    <w:abstractNumId w:val="24"/>
  </w:num>
  <w:num w:numId="46" w16cid:durableId="927618653">
    <w:abstractNumId w:val="12"/>
  </w:num>
  <w:num w:numId="47" w16cid:durableId="100998890">
    <w:abstractNumId w:val="20"/>
  </w:num>
  <w:num w:numId="48" w16cid:durableId="190651513">
    <w:abstractNumId w:val="5"/>
  </w:num>
  <w:num w:numId="49" w16cid:durableId="504709946">
    <w:abstractNumId w:val="15"/>
  </w:num>
  <w:num w:numId="50" w16cid:durableId="1941453473">
    <w:abstractNumId w:val="36"/>
  </w:num>
  <w:num w:numId="51" w16cid:durableId="1106658268">
    <w:abstractNumId w:val="8"/>
  </w:num>
  <w:num w:numId="52" w16cid:durableId="1650942809">
    <w:abstractNumId w:val="19"/>
  </w:num>
  <w:num w:numId="53" w16cid:durableId="2010598463">
    <w:abstractNumId w:val="46"/>
  </w:num>
  <w:num w:numId="54" w16cid:durableId="1262564726">
    <w:abstractNumId w:val="5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CA8"/>
    <w:rsid w:val="0000058F"/>
    <w:rsid w:val="00001E18"/>
    <w:rsid w:val="0000382E"/>
    <w:rsid w:val="000060C3"/>
    <w:rsid w:val="00006B4D"/>
    <w:rsid w:val="00006B97"/>
    <w:rsid w:val="00011CA6"/>
    <w:rsid w:val="00011EB2"/>
    <w:rsid w:val="000122DA"/>
    <w:rsid w:val="00014956"/>
    <w:rsid w:val="00014CBA"/>
    <w:rsid w:val="00014E97"/>
    <w:rsid w:val="00015082"/>
    <w:rsid w:val="00015149"/>
    <w:rsid w:val="00015CBD"/>
    <w:rsid w:val="00016BA8"/>
    <w:rsid w:val="00017A17"/>
    <w:rsid w:val="00021D84"/>
    <w:rsid w:val="00021ED3"/>
    <w:rsid w:val="000227E0"/>
    <w:rsid w:val="00023484"/>
    <w:rsid w:val="00024025"/>
    <w:rsid w:val="000260E1"/>
    <w:rsid w:val="00026A18"/>
    <w:rsid w:val="00027BDF"/>
    <w:rsid w:val="00033356"/>
    <w:rsid w:val="00035199"/>
    <w:rsid w:val="000354DA"/>
    <w:rsid w:val="000358D9"/>
    <w:rsid w:val="0003660A"/>
    <w:rsid w:val="00040089"/>
    <w:rsid w:val="00040A6B"/>
    <w:rsid w:val="000420B6"/>
    <w:rsid w:val="000427F1"/>
    <w:rsid w:val="0004311F"/>
    <w:rsid w:val="0004412F"/>
    <w:rsid w:val="000475D5"/>
    <w:rsid w:val="00050510"/>
    <w:rsid w:val="00051906"/>
    <w:rsid w:val="00051E95"/>
    <w:rsid w:val="0005292F"/>
    <w:rsid w:val="00060A8E"/>
    <w:rsid w:val="0006121D"/>
    <w:rsid w:val="00064AFC"/>
    <w:rsid w:val="000676A2"/>
    <w:rsid w:val="00073F95"/>
    <w:rsid w:val="00075E33"/>
    <w:rsid w:val="0007763C"/>
    <w:rsid w:val="00077779"/>
    <w:rsid w:val="00080338"/>
    <w:rsid w:val="00080B71"/>
    <w:rsid w:val="00080EB3"/>
    <w:rsid w:val="0008378F"/>
    <w:rsid w:val="00083840"/>
    <w:rsid w:val="00084586"/>
    <w:rsid w:val="0009042F"/>
    <w:rsid w:val="00090609"/>
    <w:rsid w:val="00092AE4"/>
    <w:rsid w:val="00092C4C"/>
    <w:rsid w:val="000937F0"/>
    <w:rsid w:val="000944CE"/>
    <w:rsid w:val="00094C1D"/>
    <w:rsid w:val="00094E2E"/>
    <w:rsid w:val="00095335"/>
    <w:rsid w:val="0009745D"/>
    <w:rsid w:val="000A0ECF"/>
    <w:rsid w:val="000A5D93"/>
    <w:rsid w:val="000A6439"/>
    <w:rsid w:val="000A6E1E"/>
    <w:rsid w:val="000A7602"/>
    <w:rsid w:val="000B1D28"/>
    <w:rsid w:val="000B301A"/>
    <w:rsid w:val="000B3CE4"/>
    <w:rsid w:val="000B5809"/>
    <w:rsid w:val="000B6FED"/>
    <w:rsid w:val="000B7FB9"/>
    <w:rsid w:val="000C1559"/>
    <w:rsid w:val="000C1BAC"/>
    <w:rsid w:val="000C2A42"/>
    <w:rsid w:val="000C7C9F"/>
    <w:rsid w:val="000D05A8"/>
    <w:rsid w:val="000D558B"/>
    <w:rsid w:val="000D6386"/>
    <w:rsid w:val="000D6C45"/>
    <w:rsid w:val="000D6CD8"/>
    <w:rsid w:val="000D7DBC"/>
    <w:rsid w:val="000E462F"/>
    <w:rsid w:val="000E63E1"/>
    <w:rsid w:val="000E6906"/>
    <w:rsid w:val="000E722B"/>
    <w:rsid w:val="000F0FB1"/>
    <w:rsid w:val="000F5C7A"/>
    <w:rsid w:val="000F686C"/>
    <w:rsid w:val="001018DD"/>
    <w:rsid w:val="001028AC"/>
    <w:rsid w:val="001034A1"/>
    <w:rsid w:val="0010647C"/>
    <w:rsid w:val="00106A83"/>
    <w:rsid w:val="00106C37"/>
    <w:rsid w:val="0011079E"/>
    <w:rsid w:val="00113535"/>
    <w:rsid w:val="00114D7A"/>
    <w:rsid w:val="001175A2"/>
    <w:rsid w:val="00123276"/>
    <w:rsid w:val="00124B25"/>
    <w:rsid w:val="00125ADA"/>
    <w:rsid w:val="001302BA"/>
    <w:rsid w:val="00131BEA"/>
    <w:rsid w:val="001332E6"/>
    <w:rsid w:val="0013420D"/>
    <w:rsid w:val="00134FC7"/>
    <w:rsid w:val="00135688"/>
    <w:rsid w:val="0013569D"/>
    <w:rsid w:val="0014267C"/>
    <w:rsid w:val="00143CCD"/>
    <w:rsid w:val="001452C4"/>
    <w:rsid w:val="0014531F"/>
    <w:rsid w:val="001458B2"/>
    <w:rsid w:val="00145C9E"/>
    <w:rsid w:val="00146796"/>
    <w:rsid w:val="0014725C"/>
    <w:rsid w:val="00151019"/>
    <w:rsid w:val="001511BD"/>
    <w:rsid w:val="0015160C"/>
    <w:rsid w:val="00152FA5"/>
    <w:rsid w:val="00153D32"/>
    <w:rsid w:val="001540E3"/>
    <w:rsid w:val="00154E09"/>
    <w:rsid w:val="001550B2"/>
    <w:rsid w:val="00155E6C"/>
    <w:rsid w:val="0015667D"/>
    <w:rsid w:val="00160E95"/>
    <w:rsid w:val="00161C9E"/>
    <w:rsid w:val="001630FF"/>
    <w:rsid w:val="00164DEA"/>
    <w:rsid w:val="0016523B"/>
    <w:rsid w:val="001669F7"/>
    <w:rsid w:val="00167B93"/>
    <w:rsid w:val="001709CE"/>
    <w:rsid w:val="00172A25"/>
    <w:rsid w:val="00172D94"/>
    <w:rsid w:val="0017315A"/>
    <w:rsid w:val="00173A76"/>
    <w:rsid w:val="00177BDD"/>
    <w:rsid w:val="00177F51"/>
    <w:rsid w:val="001803A7"/>
    <w:rsid w:val="00182329"/>
    <w:rsid w:val="001825AF"/>
    <w:rsid w:val="00183ABD"/>
    <w:rsid w:val="0018669B"/>
    <w:rsid w:val="0018796E"/>
    <w:rsid w:val="00191451"/>
    <w:rsid w:val="00191CE4"/>
    <w:rsid w:val="00192E6D"/>
    <w:rsid w:val="00192F96"/>
    <w:rsid w:val="00193994"/>
    <w:rsid w:val="001964E4"/>
    <w:rsid w:val="001A07F3"/>
    <w:rsid w:val="001A1A1A"/>
    <w:rsid w:val="001A1CC7"/>
    <w:rsid w:val="001A2CD0"/>
    <w:rsid w:val="001A302F"/>
    <w:rsid w:val="001A304C"/>
    <w:rsid w:val="001A764D"/>
    <w:rsid w:val="001A7D30"/>
    <w:rsid w:val="001B0CA8"/>
    <w:rsid w:val="001B2267"/>
    <w:rsid w:val="001B2F39"/>
    <w:rsid w:val="001B3EEA"/>
    <w:rsid w:val="001B43ED"/>
    <w:rsid w:val="001B4F35"/>
    <w:rsid w:val="001B56AA"/>
    <w:rsid w:val="001B70BC"/>
    <w:rsid w:val="001B78FD"/>
    <w:rsid w:val="001C169C"/>
    <w:rsid w:val="001C476F"/>
    <w:rsid w:val="001C4878"/>
    <w:rsid w:val="001C6EBC"/>
    <w:rsid w:val="001D0535"/>
    <w:rsid w:val="001D0D44"/>
    <w:rsid w:val="001D365D"/>
    <w:rsid w:val="001D5F2F"/>
    <w:rsid w:val="001D7BE2"/>
    <w:rsid w:val="001E08FA"/>
    <w:rsid w:val="001E0E79"/>
    <w:rsid w:val="001E1030"/>
    <w:rsid w:val="001E2E01"/>
    <w:rsid w:val="001E3076"/>
    <w:rsid w:val="001E30EF"/>
    <w:rsid w:val="001E40E3"/>
    <w:rsid w:val="001E633A"/>
    <w:rsid w:val="001E65CB"/>
    <w:rsid w:val="001E6F06"/>
    <w:rsid w:val="001E708A"/>
    <w:rsid w:val="001E73B6"/>
    <w:rsid w:val="001EA852"/>
    <w:rsid w:val="001F0A0C"/>
    <w:rsid w:val="001F1754"/>
    <w:rsid w:val="001F326D"/>
    <w:rsid w:val="001F4C83"/>
    <w:rsid w:val="00200053"/>
    <w:rsid w:val="002048E0"/>
    <w:rsid w:val="00205422"/>
    <w:rsid w:val="002078A2"/>
    <w:rsid w:val="00211347"/>
    <w:rsid w:val="0021307C"/>
    <w:rsid w:val="002142FE"/>
    <w:rsid w:val="00215E36"/>
    <w:rsid w:val="00222BF9"/>
    <w:rsid w:val="00222C23"/>
    <w:rsid w:val="0022441E"/>
    <w:rsid w:val="002245F5"/>
    <w:rsid w:val="00225AF7"/>
    <w:rsid w:val="00226F7C"/>
    <w:rsid w:val="00227809"/>
    <w:rsid w:val="00227E2D"/>
    <w:rsid w:val="0023318B"/>
    <w:rsid w:val="0023434E"/>
    <w:rsid w:val="00234D46"/>
    <w:rsid w:val="0023699D"/>
    <w:rsid w:val="00236DC4"/>
    <w:rsid w:val="002377AB"/>
    <w:rsid w:val="00240CD0"/>
    <w:rsid w:val="002411B3"/>
    <w:rsid w:val="00241550"/>
    <w:rsid w:val="002421CB"/>
    <w:rsid w:val="00243D64"/>
    <w:rsid w:val="00245331"/>
    <w:rsid w:val="0024611A"/>
    <w:rsid w:val="002464AB"/>
    <w:rsid w:val="00247317"/>
    <w:rsid w:val="00247329"/>
    <w:rsid w:val="002503BD"/>
    <w:rsid w:val="00251A96"/>
    <w:rsid w:val="00252BC2"/>
    <w:rsid w:val="0025538E"/>
    <w:rsid w:val="002559D3"/>
    <w:rsid w:val="002563EF"/>
    <w:rsid w:val="00257E86"/>
    <w:rsid w:val="0026194E"/>
    <w:rsid w:val="00262D5B"/>
    <w:rsid w:val="00265685"/>
    <w:rsid w:val="002674D4"/>
    <w:rsid w:val="00271342"/>
    <w:rsid w:val="0027431D"/>
    <w:rsid w:val="002746DD"/>
    <w:rsid w:val="00274750"/>
    <w:rsid w:val="00275FED"/>
    <w:rsid w:val="00277D56"/>
    <w:rsid w:val="00285DE6"/>
    <w:rsid w:val="002936D0"/>
    <w:rsid w:val="00294E97"/>
    <w:rsid w:val="002A00D7"/>
    <w:rsid w:val="002A4E69"/>
    <w:rsid w:val="002A5672"/>
    <w:rsid w:val="002A662A"/>
    <w:rsid w:val="002A66BE"/>
    <w:rsid w:val="002A7B47"/>
    <w:rsid w:val="002A7D81"/>
    <w:rsid w:val="002B4920"/>
    <w:rsid w:val="002B4D4A"/>
    <w:rsid w:val="002B75AD"/>
    <w:rsid w:val="002B7FB2"/>
    <w:rsid w:val="002C0980"/>
    <w:rsid w:val="002C0E57"/>
    <w:rsid w:val="002C19BA"/>
    <w:rsid w:val="002C1ACE"/>
    <w:rsid w:val="002C298F"/>
    <w:rsid w:val="002C29F5"/>
    <w:rsid w:val="002C60F0"/>
    <w:rsid w:val="002C6BC5"/>
    <w:rsid w:val="002C6E27"/>
    <w:rsid w:val="002C7C60"/>
    <w:rsid w:val="002D13DA"/>
    <w:rsid w:val="002D1D84"/>
    <w:rsid w:val="002D253E"/>
    <w:rsid w:val="002D4711"/>
    <w:rsid w:val="002D558C"/>
    <w:rsid w:val="002D6B2A"/>
    <w:rsid w:val="002D75A1"/>
    <w:rsid w:val="002E0CBB"/>
    <w:rsid w:val="002E0EAC"/>
    <w:rsid w:val="002E1356"/>
    <w:rsid w:val="002E1F44"/>
    <w:rsid w:val="002E3B55"/>
    <w:rsid w:val="002E5706"/>
    <w:rsid w:val="002E71F4"/>
    <w:rsid w:val="002E772F"/>
    <w:rsid w:val="002F13C9"/>
    <w:rsid w:val="002F1CD2"/>
    <w:rsid w:val="002F2C4C"/>
    <w:rsid w:val="002F33CA"/>
    <w:rsid w:val="002F3D89"/>
    <w:rsid w:val="002F7668"/>
    <w:rsid w:val="00300CBA"/>
    <w:rsid w:val="00302830"/>
    <w:rsid w:val="00303AF8"/>
    <w:rsid w:val="00304420"/>
    <w:rsid w:val="0030726B"/>
    <w:rsid w:val="00307393"/>
    <w:rsid w:val="003079E4"/>
    <w:rsid w:val="00310D63"/>
    <w:rsid w:val="003123DA"/>
    <w:rsid w:val="00315286"/>
    <w:rsid w:val="00320166"/>
    <w:rsid w:val="00321749"/>
    <w:rsid w:val="003228DF"/>
    <w:rsid w:val="0032316F"/>
    <w:rsid w:val="00323194"/>
    <w:rsid w:val="003237C1"/>
    <w:rsid w:val="003243D3"/>
    <w:rsid w:val="00324848"/>
    <w:rsid w:val="003253E0"/>
    <w:rsid w:val="00330D8A"/>
    <w:rsid w:val="00331790"/>
    <w:rsid w:val="003317B7"/>
    <w:rsid w:val="00331809"/>
    <w:rsid w:val="0033191E"/>
    <w:rsid w:val="00332B78"/>
    <w:rsid w:val="003332C4"/>
    <w:rsid w:val="00335EFF"/>
    <w:rsid w:val="003406F0"/>
    <w:rsid w:val="00340B49"/>
    <w:rsid w:val="00341D2D"/>
    <w:rsid w:val="00341D79"/>
    <w:rsid w:val="003421F8"/>
    <w:rsid w:val="003441E5"/>
    <w:rsid w:val="00344A6B"/>
    <w:rsid w:val="00344A71"/>
    <w:rsid w:val="0035439E"/>
    <w:rsid w:val="003546B5"/>
    <w:rsid w:val="00355C70"/>
    <w:rsid w:val="0035606B"/>
    <w:rsid w:val="00357B7B"/>
    <w:rsid w:val="00357DAA"/>
    <w:rsid w:val="00360DAE"/>
    <w:rsid w:val="00360F1D"/>
    <w:rsid w:val="00362715"/>
    <w:rsid w:val="00363188"/>
    <w:rsid w:val="003648A5"/>
    <w:rsid w:val="003662AA"/>
    <w:rsid w:val="00371866"/>
    <w:rsid w:val="00373ADF"/>
    <w:rsid w:val="00376996"/>
    <w:rsid w:val="0038310A"/>
    <w:rsid w:val="00383C17"/>
    <w:rsid w:val="0038599C"/>
    <w:rsid w:val="003866CB"/>
    <w:rsid w:val="003877BF"/>
    <w:rsid w:val="00387BE2"/>
    <w:rsid w:val="00391084"/>
    <w:rsid w:val="0039282B"/>
    <w:rsid w:val="00394F2A"/>
    <w:rsid w:val="00396935"/>
    <w:rsid w:val="00396E2B"/>
    <w:rsid w:val="003A03E6"/>
    <w:rsid w:val="003A18BC"/>
    <w:rsid w:val="003A376D"/>
    <w:rsid w:val="003A485C"/>
    <w:rsid w:val="003A490D"/>
    <w:rsid w:val="003A49C2"/>
    <w:rsid w:val="003A4E82"/>
    <w:rsid w:val="003A5415"/>
    <w:rsid w:val="003A6CA0"/>
    <w:rsid w:val="003AC668"/>
    <w:rsid w:val="003B1985"/>
    <w:rsid w:val="003B24CE"/>
    <w:rsid w:val="003B6552"/>
    <w:rsid w:val="003B7CA2"/>
    <w:rsid w:val="003B7EE7"/>
    <w:rsid w:val="003C0404"/>
    <w:rsid w:val="003C0A20"/>
    <w:rsid w:val="003C0DE1"/>
    <w:rsid w:val="003C0F9B"/>
    <w:rsid w:val="003C3030"/>
    <w:rsid w:val="003C37FC"/>
    <w:rsid w:val="003C4DF9"/>
    <w:rsid w:val="003C79B1"/>
    <w:rsid w:val="003D1C2D"/>
    <w:rsid w:val="003D2905"/>
    <w:rsid w:val="003D65A3"/>
    <w:rsid w:val="003D77F7"/>
    <w:rsid w:val="003E1843"/>
    <w:rsid w:val="003E1976"/>
    <w:rsid w:val="003E301D"/>
    <w:rsid w:val="003E5CBF"/>
    <w:rsid w:val="003E6704"/>
    <w:rsid w:val="003E74C4"/>
    <w:rsid w:val="003F0001"/>
    <w:rsid w:val="003F02BA"/>
    <w:rsid w:val="003F0998"/>
    <w:rsid w:val="003F2F9E"/>
    <w:rsid w:val="003F3005"/>
    <w:rsid w:val="003F40DB"/>
    <w:rsid w:val="003F5169"/>
    <w:rsid w:val="003F561C"/>
    <w:rsid w:val="003F586C"/>
    <w:rsid w:val="00400DC9"/>
    <w:rsid w:val="00403C9A"/>
    <w:rsid w:val="00404028"/>
    <w:rsid w:val="0040406D"/>
    <w:rsid w:val="00405070"/>
    <w:rsid w:val="00405B6C"/>
    <w:rsid w:val="00405C30"/>
    <w:rsid w:val="00405E1A"/>
    <w:rsid w:val="00406997"/>
    <w:rsid w:val="004078A4"/>
    <w:rsid w:val="00411178"/>
    <w:rsid w:val="004116B1"/>
    <w:rsid w:val="004123DE"/>
    <w:rsid w:val="004133FE"/>
    <w:rsid w:val="00413585"/>
    <w:rsid w:val="00413FA1"/>
    <w:rsid w:val="00415298"/>
    <w:rsid w:val="004175EF"/>
    <w:rsid w:val="00417E22"/>
    <w:rsid w:val="00423DAA"/>
    <w:rsid w:val="0042468D"/>
    <w:rsid w:val="004246C2"/>
    <w:rsid w:val="00424C3B"/>
    <w:rsid w:val="00425645"/>
    <w:rsid w:val="00425A72"/>
    <w:rsid w:val="00430DF5"/>
    <w:rsid w:val="0043484E"/>
    <w:rsid w:val="00435D84"/>
    <w:rsid w:val="004400A7"/>
    <w:rsid w:val="00440D3A"/>
    <w:rsid w:val="004421C5"/>
    <w:rsid w:val="00443659"/>
    <w:rsid w:val="00443AB3"/>
    <w:rsid w:val="00443B5B"/>
    <w:rsid w:val="00445150"/>
    <w:rsid w:val="004501EE"/>
    <w:rsid w:val="00450A14"/>
    <w:rsid w:val="00451976"/>
    <w:rsid w:val="00453C7C"/>
    <w:rsid w:val="004548B5"/>
    <w:rsid w:val="00454FD7"/>
    <w:rsid w:val="00462EF7"/>
    <w:rsid w:val="004634C6"/>
    <w:rsid w:val="0046430F"/>
    <w:rsid w:val="0046458E"/>
    <w:rsid w:val="00464A0B"/>
    <w:rsid w:val="00465C02"/>
    <w:rsid w:val="00466C95"/>
    <w:rsid w:val="00467A46"/>
    <w:rsid w:val="0047198E"/>
    <w:rsid w:val="00471CE2"/>
    <w:rsid w:val="0047234C"/>
    <w:rsid w:val="004724DD"/>
    <w:rsid w:val="004737CD"/>
    <w:rsid w:val="00475345"/>
    <w:rsid w:val="004756D1"/>
    <w:rsid w:val="004765CB"/>
    <w:rsid w:val="00477A70"/>
    <w:rsid w:val="00477E49"/>
    <w:rsid w:val="00481638"/>
    <w:rsid w:val="004817FA"/>
    <w:rsid w:val="00482605"/>
    <w:rsid w:val="004826A4"/>
    <w:rsid w:val="00483465"/>
    <w:rsid w:val="004849EB"/>
    <w:rsid w:val="00486FE2"/>
    <w:rsid w:val="00491F5F"/>
    <w:rsid w:val="00492277"/>
    <w:rsid w:val="004935F0"/>
    <w:rsid w:val="00495CBC"/>
    <w:rsid w:val="00495FDC"/>
    <w:rsid w:val="00496F6B"/>
    <w:rsid w:val="00497018"/>
    <w:rsid w:val="004972BB"/>
    <w:rsid w:val="00497560"/>
    <w:rsid w:val="00497F2E"/>
    <w:rsid w:val="004A00AE"/>
    <w:rsid w:val="004A43F2"/>
    <w:rsid w:val="004A63EE"/>
    <w:rsid w:val="004A7986"/>
    <w:rsid w:val="004B1779"/>
    <w:rsid w:val="004B1FDB"/>
    <w:rsid w:val="004B4F0F"/>
    <w:rsid w:val="004B5363"/>
    <w:rsid w:val="004B55CE"/>
    <w:rsid w:val="004B6C9A"/>
    <w:rsid w:val="004B6EEA"/>
    <w:rsid w:val="004B7C6B"/>
    <w:rsid w:val="004C2A85"/>
    <w:rsid w:val="004C2D9F"/>
    <w:rsid w:val="004C4345"/>
    <w:rsid w:val="004C4D0E"/>
    <w:rsid w:val="004C556F"/>
    <w:rsid w:val="004C6822"/>
    <w:rsid w:val="004C6E4D"/>
    <w:rsid w:val="004C7D79"/>
    <w:rsid w:val="004C7FA1"/>
    <w:rsid w:val="004D09B6"/>
    <w:rsid w:val="004D1139"/>
    <w:rsid w:val="004D1253"/>
    <w:rsid w:val="004D13A0"/>
    <w:rsid w:val="004D15F4"/>
    <w:rsid w:val="004D235D"/>
    <w:rsid w:val="004D6688"/>
    <w:rsid w:val="004D7A1D"/>
    <w:rsid w:val="004E0B91"/>
    <w:rsid w:val="004E1628"/>
    <w:rsid w:val="004E7D0B"/>
    <w:rsid w:val="004F1A00"/>
    <w:rsid w:val="004F21C2"/>
    <w:rsid w:val="004F3ACE"/>
    <w:rsid w:val="004F5772"/>
    <w:rsid w:val="004F5FF6"/>
    <w:rsid w:val="004F697A"/>
    <w:rsid w:val="004F7F3F"/>
    <w:rsid w:val="00500E5E"/>
    <w:rsid w:val="0050166E"/>
    <w:rsid w:val="005027DF"/>
    <w:rsid w:val="00502DE9"/>
    <w:rsid w:val="005037B8"/>
    <w:rsid w:val="005058D9"/>
    <w:rsid w:val="00512DB3"/>
    <w:rsid w:val="00513965"/>
    <w:rsid w:val="0051453B"/>
    <w:rsid w:val="00514A41"/>
    <w:rsid w:val="00517D01"/>
    <w:rsid w:val="00517D6A"/>
    <w:rsid w:val="00521E2F"/>
    <w:rsid w:val="00525018"/>
    <w:rsid w:val="005258CA"/>
    <w:rsid w:val="00535C4B"/>
    <w:rsid w:val="005379FE"/>
    <w:rsid w:val="0054075E"/>
    <w:rsid w:val="00542574"/>
    <w:rsid w:val="00542C3E"/>
    <w:rsid w:val="00543992"/>
    <w:rsid w:val="005439C1"/>
    <w:rsid w:val="00545736"/>
    <w:rsid w:val="00545A22"/>
    <w:rsid w:val="00545B39"/>
    <w:rsid w:val="00550119"/>
    <w:rsid w:val="005531D3"/>
    <w:rsid w:val="00554421"/>
    <w:rsid w:val="00554CAF"/>
    <w:rsid w:val="00555527"/>
    <w:rsid w:val="005567B2"/>
    <w:rsid w:val="0056082B"/>
    <w:rsid w:val="005608E9"/>
    <w:rsid w:val="00560F6A"/>
    <w:rsid w:val="00561EA6"/>
    <w:rsid w:val="00562220"/>
    <w:rsid w:val="005655AC"/>
    <w:rsid w:val="0056589A"/>
    <w:rsid w:val="00565ECD"/>
    <w:rsid w:val="00566BAD"/>
    <w:rsid w:val="005704E7"/>
    <w:rsid w:val="00570D09"/>
    <w:rsid w:val="0057196B"/>
    <w:rsid w:val="0057348C"/>
    <w:rsid w:val="00573958"/>
    <w:rsid w:val="00574704"/>
    <w:rsid w:val="00575635"/>
    <w:rsid w:val="0057695A"/>
    <w:rsid w:val="005771A9"/>
    <w:rsid w:val="00580820"/>
    <w:rsid w:val="005810D1"/>
    <w:rsid w:val="005817F2"/>
    <w:rsid w:val="00582ED9"/>
    <w:rsid w:val="00583C2A"/>
    <w:rsid w:val="00583C58"/>
    <w:rsid w:val="00583E8A"/>
    <w:rsid w:val="00584046"/>
    <w:rsid w:val="0058477D"/>
    <w:rsid w:val="00585DC1"/>
    <w:rsid w:val="00586F38"/>
    <w:rsid w:val="005878F6"/>
    <w:rsid w:val="0059060D"/>
    <w:rsid w:val="00590E53"/>
    <w:rsid w:val="00593085"/>
    <w:rsid w:val="00595FDC"/>
    <w:rsid w:val="00596C3C"/>
    <w:rsid w:val="005A195A"/>
    <w:rsid w:val="005A1E19"/>
    <w:rsid w:val="005A220A"/>
    <w:rsid w:val="005A69ED"/>
    <w:rsid w:val="005A756C"/>
    <w:rsid w:val="005A7D9D"/>
    <w:rsid w:val="005B0BEE"/>
    <w:rsid w:val="005B147A"/>
    <w:rsid w:val="005B2925"/>
    <w:rsid w:val="005B6537"/>
    <w:rsid w:val="005C01AF"/>
    <w:rsid w:val="005C063B"/>
    <w:rsid w:val="005C181B"/>
    <w:rsid w:val="005C1945"/>
    <w:rsid w:val="005C3EEE"/>
    <w:rsid w:val="005C5252"/>
    <w:rsid w:val="005C7A91"/>
    <w:rsid w:val="005D072A"/>
    <w:rsid w:val="005D1C4B"/>
    <w:rsid w:val="005D22CD"/>
    <w:rsid w:val="005D3FCA"/>
    <w:rsid w:val="005D7BB2"/>
    <w:rsid w:val="005E0BDC"/>
    <w:rsid w:val="005E1CDE"/>
    <w:rsid w:val="005E401B"/>
    <w:rsid w:val="005E6F72"/>
    <w:rsid w:val="005E7677"/>
    <w:rsid w:val="005E7C7A"/>
    <w:rsid w:val="005F13EB"/>
    <w:rsid w:val="005F2369"/>
    <w:rsid w:val="005F25A0"/>
    <w:rsid w:val="005F28EF"/>
    <w:rsid w:val="005F5694"/>
    <w:rsid w:val="005F56D1"/>
    <w:rsid w:val="005F6A87"/>
    <w:rsid w:val="005F7926"/>
    <w:rsid w:val="00600AEB"/>
    <w:rsid w:val="00600BA2"/>
    <w:rsid w:val="00600D87"/>
    <w:rsid w:val="006013A9"/>
    <w:rsid w:val="0060370F"/>
    <w:rsid w:val="00603956"/>
    <w:rsid w:val="00603F16"/>
    <w:rsid w:val="00605FF4"/>
    <w:rsid w:val="006061A0"/>
    <w:rsid w:val="006061FB"/>
    <w:rsid w:val="00606457"/>
    <w:rsid w:val="006069B0"/>
    <w:rsid w:val="00606B70"/>
    <w:rsid w:val="00610730"/>
    <w:rsid w:val="0061079D"/>
    <w:rsid w:val="0061108A"/>
    <w:rsid w:val="00612FE2"/>
    <w:rsid w:val="00613194"/>
    <w:rsid w:val="00613E7B"/>
    <w:rsid w:val="006156B1"/>
    <w:rsid w:val="00617B23"/>
    <w:rsid w:val="006203AB"/>
    <w:rsid w:val="00620456"/>
    <w:rsid w:val="006239B6"/>
    <w:rsid w:val="00624011"/>
    <w:rsid w:val="00625794"/>
    <w:rsid w:val="00630F9A"/>
    <w:rsid w:val="006310E4"/>
    <w:rsid w:val="00631783"/>
    <w:rsid w:val="006333E7"/>
    <w:rsid w:val="0063544F"/>
    <w:rsid w:val="00635711"/>
    <w:rsid w:val="006367A3"/>
    <w:rsid w:val="006405F0"/>
    <w:rsid w:val="0064135D"/>
    <w:rsid w:val="006414AE"/>
    <w:rsid w:val="00641741"/>
    <w:rsid w:val="0064190F"/>
    <w:rsid w:val="00642897"/>
    <w:rsid w:val="0064339E"/>
    <w:rsid w:val="00645633"/>
    <w:rsid w:val="0064784E"/>
    <w:rsid w:val="00650EAF"/>
    <w:rsid w:val="006524CB"/>
    <w:rsid w:val="00652DC1"/>
    <w:rsid w:val="00654480"/>
    <w:rsid w:val="00654E68"/>
    <w:rsid w:val="006554D7"/>
    <w:rsid w:val="00656D69"/>
    <w:rsid w:val="00656E82"/>
    <w:rsid w:val="00657C1D"/>
    <w:rsid w:val="00660BA4"/>
    <w:rsid w:val="00660E6D"/>
    <w:rsid w:val="00660FCC"/>
    <w:rsid w:val="00661F0D"/>
    <w:rsid w:val="00663A27"/>
    <w:rsid w:val="00664CA3"/>
    <w:rsid w:val="00666D0F"/>
    <w:rsid w:val="00666EC3"/>
    <w:rsid w:val="00670276"/>
    <w:rsid w:val="00672DE8"/>
    <w:rsid w:val="00674154"/>
    <w:rsid w:val="006747EF"/>
    <w:rsid w:val="00674BA6"/>
    <w:rsid w:val="0068079D"/>
    <w:rsid w:val="00681AA4"/>
    <w:rsid w:val="00681FCB"/>
    <w:rsid w:val="00682205"/>
    <w:rsid w:val="0068366D"/>
    <w:rsid w:val="00683BCB"/>
    <w:rsid w:val="0068495E"/>
    <w:rsid w:val="00684FAF"/>
    <w:rsid w:val="006902AF"/>
    <w:rsid w:val="0069088E"/>
    <w:rsid w:val="00691D75"/>
    <w:rsid w:val="00692AA5"/>
    <w:rsid w:val="00692BEC"/>
    <w:rsid w:val="006947AC"/>
    <w:rsid w:val="00695C89"/>
    <w:rsid w:val="006A0E98"/>
    <w:rsid w:val="006A4236"/>
    <w:rsid w:val="006A4D14"/>
    <w:rsid w:val="006A57E1"/>
    <w:rsid w:val="006A744C"/>
    <w:rsid w:val="006A7AB9"/>
    <w:rsid w:val="006B1867"/>
    <w:rsid w:val="006B4651"/>
    <w:rsid w:val="006B5324"/>
    <w:rsid w:val="006B568E"/>
    <w:rsid w:val="006B68BF"/>
    <w:rsid w:val="006C0104"/>
    <w:rsid w:val="006C27CA"/>
    <w:rsid w:val="006C2E39"/>
    <w:rsid w:val="006C3C15"/>
    <w:rsid w:val="006C3CB4"/>
    <w:rsid w:val="006C5631"/>
    <w:rsid w:val="006C59A5"/>
    <w:rsid w:val="006C79E7"/>
    <w:rsid w:val="006D1006"/>
    <w:rsid w:val="006D2912"/>
    <w:rsid w:val="006D62D3"/>
    <w:rsid w:val="006D7A2D"/>
    <w:rsid w:val="006E0906"/>
    <w:rsid w:val="006E5AD3"/>
    <w:rsid w:val="006E60DE"/>
    <w:rsid w:val="006F039F"/>
    <w:rsid w:val="006F10D9"/>
    <w:rsid w:val="006F1143"/>
    <w:rsid w:val="006F1B8E"/>
    <w:rsid w:val="006F5646"/>
    <w:rsid w:val="006F607C"/>
    <w:rsid w:val="006F6645"/>
    <w:rsid w:val="006F7567"/>
    <w:rsid w:val="006F7A9E"/>
    <w:rsid w:val="007000F9"/>
    <w:rsid w:val="00700751"/>
    <w:rsid w:val="00701634"/>
    <w:rsid w:val="007018E3"/>
    <w:rsid w:val="00704155"/>
    <w:rsid w:val="00704224"/>
    <w:rsid w:val="0070450D"/>
    <w:rsid w:val="0070644F"/>
    <w:rsid w:val="007078DD"/>
    <w:rsid w:val="007107A5"/>
    <w:rsid w:val="007137BD"/>
    <w:rsid w:val="00714A17"/>
    <w:rsid w:val="00714F94"/>
    <w:rsid w:val="00720265"/>
    <w:rsid w:val="00720FCC"/>
    <w:rsid w:val="00721115"/>
    <w:rsid w:val="007211C0"/>
    <w:rsid w:val="00722AC6"/>
    <w:rsid w:val="007240BA"/>
    <w:rsid w:val="0072520A"/>
    <w:rsid w:val="0072713C"/>
    <w:rsid w:val="007302D6"/>
    <w:rsid w:val="0073070A"/>
    <w:rsid w:val="007360D6"/>
    <w:rsid w:val="007368CA"/>
    <w:rsid w:val="00736CA5"/>
    <w:rsid w:val="00737332"/>
    <w:rsid w:val="007408A3"/>
    <w:rsid w:val="007457E1"/>
    <w:rsid w:val="00745EA8"/>
    <w:rsid w:val="007471C5"/>
    <w:rsid w:val="00747DAD"/>
    <w:rsid w:val="007507B7"/>
    <w:rsid w:val="00750F46"/>
    <w:rsid w:val="007518D5"/>
    <w:rsid w:val="00751B08"/>
    <w:rsid w:val="00751B1D"/>
    <w:rsid w:val="0075213E"/>
    <w:rsid w:val="0075361F"/>
    <w:rsid w:val="00753BBA"/>
    <w:rsid w:val="00757C35"/>
    <w:rsid w:val="0076013B"/>
    <w:rsid w:val="0076124A"/>
    <w:rsid w:val="0076196D"/>
    <w:rsid w:val="00763614"/>
    <w:rsid w:val="0076362E"/>
    <w:rsid w:val="007645F7"/>
    <w:rsid w:val="00765757"/>
    <w:rsid w:val="00765FE7"/>
    <w:rsid w:val="00766961"/>
    <w:rsid w:val="00766BF2"/>
    <w:rsid w:val="00766BFB"/>
    <w:rsid w:val="00767A19"/>
    <w:rsid w:val="0077262E"/>
    <w:rsid w:val="00772707"/>
    <w:rsid w:val="0077707D"/>
    <w:rsid w:val="007816E4"/>
    <w:rsid w:val="007829AA"/>
    <w:rsid w:val="00784170"/>
    <w:rsid w:val="007863C9"/>
    <w:rsid w:val="00786ED8"/>
    <w:rsid w:val="00792A78"/>
    <w:rsid w:val="0079395B"/>
    <w:rsid w:val="00794A44"/>
    <w:rsid w:val="00795A2B"/>
    <w:rsid w:val="00795F39"/>
    <w:rsid w:val="00796CA8"/>
    <w:rsid w:val="00797597"/>
    <w:rsid w:val="00797C9E"/>
    <w:rsid w:val="007A2912"/>
    <w:rsid w:val="007A32A1"/>
    <w:rsid w:val="007A32F1"/>
    <w:rsid w:val="007A3BDC"/>
    <w:rsid w:val="007A54B8"/>
    <w:rsid w:val="007A6765"/>
    <w:rsid w:val="007A6FC0"/>
    <w:rsid w:val="007A7105"/>
    <w:rsid w:val="007A73BF"/>
    <w:rsid w:val="007A7AAF"/>
    <w:rsid w:val="007B02F3"/>
    <w:rsid w:val="007B0794"/>
    <w:rsid w:val="007B1401"/>
    <w:rsid w:val="007B1E20"/>
    <w:rsid w:val="007B4E61"/>
    <w:rsid w:val="007B5AAD"/>
    <w:rsid w:val="007B6964"/>
    <w:rsid w:val="007C162F"/>
    <w:rsid w:val="007C173A"/>
    <w:rsid w:val="007C213A"/>
    <w:rsid w:val="007C2472"/>
    <w:rsid w:val="007C6D49"/>
    <w:rsid w:val="007D13AC"/>
    <w:rsid w:val="007D22DA"/>
    <w:rsid w:val="007D27A9"/>
    <w:rsid w:val="007D3233"/>
    <w:rsid w:val="007D4683"/>
    <w:rsid w:val="007D58B7"/>
    <w:rsid w:val="007D5C53"/>
    <w:rsid w:val="007D6207"/>
    <w:rsid w:val="007E04D3"/>
    <w:rsid w:val="007E0CA0"/>
    <w:rsid w:val="007E1C22"/>
    <w:rsid w:val="007E1C4B"/>
    <w:rsid w:val="007E52AE"/>
    <w:rsid w:val="007E53AC"/>
    <w:rsid w:val="007E5CFC"/>
    <w:rsid w:val="007E7A58"/>
    <w:rsid w:val="007E7E96"/>
    <w:rsid w:val="007F0022"/>
    <w:rsid w:val="007F2B54"/>
    <w:rsid w:val="007F36D4"/>
    <w:rsid w:val="007F3C31"/>
    <w:rsid w:val="007F3C4F"/>
    <w:rsid w:val="007F4ECB"/>
    <w:rsid w:val="007F57D4"/>
    <w:rsid w:val="007F5C06"/>
    <w:rsid w:val="008003ED"/>
    <w:rsid w:val="00800A47"/>
    <w:rsid w:val="00800C7A"/>
    <w:rsid w:val="00804999"/>
    <w:rsid w:val="00805034"/>
    <w:rsid w:val="00807794"/>
    <w:rsid w:val="008144E8"/>
    <w:rsid w:val="008146B1"/>
    <w:rsid w:val="0081523A"/>
    <w:rsid w:val="00816FC7"/>
    <w:rsid w:val="00820CD7"/>
    <w:rsid w:val="00822630"/>
    <w:rsid w:val="00824DA7"/>
    <w:rsid w:val="00825409"/>
    <w:rsid w:val="00825536"/>
    <w:rsid w:val="00826266"/>
    <w:rsid w:val="0083077B"/>
    <w:rsid w:val="00830A7A"/>
    <w:rsid w:val="008314CD"/>
    <w:rsid w:val="0083261A"/>
    <w:rsid w:val="0083503F"/>
    <w:rsid w:val="00835D0B"/>
    <w:rsid w:val="008369C7"/>
    <w:rsid w:val="0083731D"/>
    <w:rsid w:val="00837604"/>
    <w:rsid w:val="008405BF"/>
    <w:rsid w:val="00841DE5"/>
    <w:rsid w:val="0084290E"/>
    <w:rsid w:val="00843DD0"/>
    <w:rsid w:val="00844C87"/>
    <w:rsid w:val="0084535B"/>
    <w:rsid w:val="00846362"/>
    <w:rsid w:val="00850149"/>
    <w:rsid w:val="00852691"/>
    <w:rsid w:val="008530E7"/>
    <w:rsid w:val="008541EF"/>
    <w:rsid w:val="00854347"/>
    <w:rsid w:val="008557BE"/>
    <w:rsid w:val="00855C44"/>
    <w:rsid w:val="00856B54"/>
    <w:rsid w:val="00856D03"/>
    <w:rsid w:val="00860A4B"/>
    <w:rsid w:val="0086102C"/>
    <w:rsid w:val="0086130E"/>
    <w:rsid w:val="00861694"/>
    <w:rsid w:val="008628A5"/>
    <w:rsid w:val="00864A26"/>
    <w:rsid w:val="0087194A"/>
    <w:rsid w:val="00871F42"/>
    <w:rsid w:val="0087462D"/>
    <w:rsid w:val="00874C6B"/>
    <w:rsid w:val="00874DB5"/>
    <w:rsid w:val="0087543C"/>
    <w:rsid w:val="00881CD0"/>
    <w:rsid w:val="00881E70"/>
    <w:rsid w:val="0088316A"/>
    <w:rsid w:val="00885C44"/>
    <w:rsid w:val="00885DBD"/>
    <w:rsid w:val="00893282"/>
    <w:rsid w:val="008943B6"/>
    <w:rsid w:val="008956DB"/>
    <w:rsid w:val="00896B76"/>
    <w:rsid w:val="00896E0A"/>
    <w:rsid w:val="008A0C32"/>
    <w:rsid w:val="008A1042"/>
    <w:rsid w:val="008A1A2B"/>
    <w:rsid w:val="008A3A29"/>
    <w:rsid w:val="008A3B86"/>
    <w:rsid w:val="008A4880"/>
    <w:rsid w:val="008A57E8"/>
    <w:rsid w:val="008A5988"/>
    <w:rsid w:val="008B299D"/>
    <w:rsid w:val="008B50FD"/>
    <w:rsid w:val="008B5D3B"/>
    <w:rsid w:val="008B6007"/>
    <w:rsid w:val="008B782E"/>
    <w:rsid w:val="008C09C6"/>
    <w:rsid w:val="008C206E"/>
    <w:rsid w:val="008C236F"/>
    <w:rsid w:val="008C25EC"/>
    <w:rsid w:val="008C2BFD"/>
    <w:rsid w:val="008C358C"/>
    <w:rsid w:val="008C56A5"/>
    <w:rsid w:val="008C5BF0"/>
    <w:rsid w:val="008C5CDD"/>
    <w:rsid w:val="008C70D6"/>
    <w:rsid w:val="008C7542"/>
    <w:rsid w:val="008D06FF"/>
    <w:rsid w:val="008D290C"/>
    <w:rsid w:val="008D2BC3"/>
    <w:rsid w:val="008D3D78"/>
    <w:rsid w:val="008D4508"/>
    <w:rsid w:val="008D5DC9"/>
    <w:rsid w:val="008D6B0D"/>
    <w:rsid w:val="008D6ED1"/>
    <w:rsid w:val="008D7232"/>
    <w:rsid w:val="008D780C"/>
    <w:rsid w:val="008E209D"/>
    <w:rsid w:val="008E4D84"/>
    <w:rsid w:val="008E711F"/>
    <w:rsid w:val="008E7350"/>
    <w:rsid w:val="008F13A2"/>
    <w:rsid w:val="008F23CB"/>
    <w:rsid w:val="008F2646"/>
    <w:rsid w:val="008F3CAD"/>
    <w:rsid w:val="008F43AB"/>
    <w:rsid w:val="008F4B30"/>
    <w:rsid w:val="008F5B76"/>
    <w:rsid w:val="0090179C"/>
    <w:rsid w:val="009023D2"/>
    <w:rsid w:val="009030FA"/>
    <w:rsid w:val="009049AF"/>
    <w:rsid w:val="00904A26"/>
    <w:rsid w:val="00904C99"/>
    <w:rsid w:val="00906F97"/>
    <w:rsid w:val="00907921"/>
    <w:rsid w:val="00910EC1"/>
    <w:rsid w:val="00915D7E"/>
    <w:rsid w:val="00916027"/>
    <w:rsid w:val="009163B1"/>
    <w:rsid w:val="00917031"/>
    <w:rsid w:val="00917444"/>
    <w:rsid w:val="00917E92"/>
    <w:rsid w:val="0092152E"/>
    <w:rsid w:val="00921959"/>
    <w:rsid w:val="00922041"/>
    <w:rsid w:val="009228E3"/>
    <w:rsid w:val="00924387"/>
    <w:rsid w:val="00925071"/>
    <w:rsid w:val="0092538B"/>
    <w:rsid w:val="00926D41"/>
    <w:rsid w:val="009301DE"/>
    <w:rsid w:val="00931053"/>
    <w:rsid w:val="00932163"/>
    <w:rsid w:val="00932313"/>
    <w:rsid w:val="009330F5"/>
    <w:rsid w:val="009339CC"/>
    <w:rsid w:val="009341DA"/>
    <w:rsid w:val="00934294"/>
    <w:rsid w:val="009347AD"/>
    <w:rsid w:val="009350BD"/>
    <w:rsid w:val="00936AEA"/>
    <w:rsid w:val="00936E80"/>
    <w:rsid w:val="0093702E"/>
    <w:rsid w:val="00937F58"/>
    <w:rsid w:val="00940C01"/>
    <w:rsid w:val="009429EC"/>
    <w:rsid w:val="0094453D"/>
    <w:rsid w:val="00945599"/>
    <w:rsid w:val="00947D45"/>
    <w:rsid w:val="0095099C"/>
    <w:rsid w:val="00952CF6"/>
    <w:rsid w:val="00955880"/>
    <w:rsid w:val="00955E69"/>
    <w:rsid w:val="00956004"/>
    <w:rsid w:val="009616EF"/>
    <w:rsid w:val="00963143"/>
    <w:rsid w:val="0096357F"/>
    <w:rsid w:val="0096403F"/>
    <w:rsid w:val="00970963"/>
    <w:rsid w:val="00970BDE"/>
    <w:rsid w:val="009737AB"/>
    <w:rsid w:val="00973BF6"/>
    <w:rsid w:val="0097471D"/>
    <w:rsid w:val="00974811"/>
    <w:rsid w:val="009752B0"/>
    <w:rsid w:val="00975F17"/>
    <w:rsid w:val="0097655B"/>
    <w:rsid w:val="009804F3"/>
    <w:rsid w:val="00980757"/>
    <w:rsid w:val="009822AA"/>
    <w:rsid w:val="00984B59"/>
    <w:rsid w:val="00985A13"/>
    <w:rsid w:val="0098619E"/>
    <w:rsid w:val="009864F6"/>
    <w:rsid w:val="00986DFF"/>
    <w:rsid w:val="009877B0"/>
    <w:rsid w:val="009910FF"/>
    <w:rsid w:val="009922E5"/>
    <w:rsid w:val="00992F89"/>
    <w:rsid w:val="00994618"/>
    <w:rsid w:val="00995608"/>
    <w:rsid w:val="009966BF"/>
    <w:rsid w:val="009A2A82"/>
    <w:rsid w:val="009A2D11"/>
    <w:rsid w:val="009A34E9"/>
    <w:rsid w:val="009A49F9"/>
    <w:rsid w:val="009A5108"/>
    <w:rsid w:val="009A5EAB"/>
    <w:rsid w:val="009A6D1B"/>
    <w:rsid w:val="009A78FD"/>
    <w:rsid w:val="009A7962"/>
    <w:rsid w:val="009B0E4F"/>
    <w:rsid w:val="009B13C4"/>
    <w:rsid w:val="009B18DE"/>
    <w:rsid w:val="009B1A21"/>
    <w:rsid w:val="009B4130"/>
    <w:rsid w:val="009B5319"/>
    <w:rsid w:val="009B60C9"/>
    <w:rsid w:val="009C5969"/>
    <w:rsid w:val="009C6E38"/>
    <w:rsid w:val="009D30C1"/>
    <w:rsid w:val="009D353C"/>
    <w:rsid w:val="009D415E"/>
    <w:rsid w:val="009D4B74"/>
    <w:rsid w:val="009D655A"/>
    <w:rsid w:val="009E1B61"/>
    <w:rsid w:val="009E4CF5"/>
    <w:rsid w:val="009E4F08"/>
    <w:rsid w:val="009E56DC"/>
    <w:rsid w:val="009E6F75"/>
    <w:rsid w:val="009E72CA"/>
    <w:rsid w:val="009E7C33"/>
    <w:rsid w:val="009F028B"/>
    <w:rsid w:val="009F2DED"/>
    <w:rsid w:val="009F40AD"/>
    <w:rsid w:val="009F4786"/>
    <w:rsid w:val="009F5A95"/>
    <w:rsid w:val="00A0325B"/>
    <w:rsid w:val="00A034ED"/>
    <w:rsid w:val="00A048C7"/>
    <w:rsid w:val="00A0611B"/>
    <w:rsid w:val="00A0740C"/>
    <w:rsid w:val="00A10750"/>
    <w:rsid w:val="00A10BDC"/>
    <w:rsid w:val="00A112FD"/>
    <w:rsid w:val="00A123DE"/>
    <w:rsid w:val="00A14138"/>
    <w:rsid w:val="00A1671E"/>
    <w:rsid w:val="00A219B7"/>
    <w:rsid w:val="00A229F7"/>
    <w:rsid w:val="00A22FB6"/>
    <w:rsid w:val="00A23654"/>
    <w:rsid w:val="00A2383D"/>
    <w:rsid w:val="00A246C1"/>
    <w:rsid w:val="00A30CBD"/>
    <w:rsid w:val="00A31F57"/>
    <w:rsid w:val="00A32186"/>
    <w:rsid w:val="00A321B1"/>
    <w:rsid w:val="00A33B9B"/>
    <w:rsid w:val="00A3568C"/>
    <w:rsid w:val="00A3583A"/>
    <w:rsid w:val="00A36BBC"/>
    <w:rsid w:val="00A376D7"/>
    <w:rsid w:val="00A37A8F"/>
    <w:rsid w:val="00A439B6"/>
    <w:rsid w:val="00A526D1"/>
    <w:rsid w:val="00A5333F"/>
    <w:rsid w:val="00A56F2E"/>
    <w:rsid w:val="00A5718B"/>
    <w:rsid w:val="00A5779D"/>
    <w:rsid w:val="00A60D90"/>
    <w:rsid w:val="00A63C0F"/>
    <w:rsid w:val="00A64DA0"/>
    <w:rsid w:val="00A65B7F"/>
    <w:rsid w:val="00A668AA"/>
    <w:rsid w:val="00A7029A"/>
    <w:rsid w:val="00A70312"/>
    <w:rsid w:val="00A70C2F"/>
    <w:rsid w:val="00A70CA3"/>
    <w:rsid w:val="00A71F30"/>
    <w:rsid w:val="00A73A25"/>
    <w:rsid w:val="00A73BA9"/>
    <w:rsid w:val="00A76546"/>
    <w:rsid w:val="00A76B69"/>
    <w:rsid w:val="00A76CEA"/>
    <w:rsid w:val="00A81EC4"/>
    <w:rsid w:val="00A85437"/>
    <w:rsid w:val="00A8582B"/>
    <w:rsid w:val="00A862AF"/>
    <w:rsid w:val="00A86890"/>
    <w:rsid w:val="00A8781A"/>
    <w:rsid w:val="00A91529"/>
    <w:rsid w:val="00A92B9F"/>
    <w:rsid w:val="00A96558"/>
    <w:rsid w:val="00AA04E7"/>
    <w:rsid w:val="00AA1534"/>
    <w:rsid w:val="00AA225B"/>
    <w:rsid w:val="00AA25B9"/>
    <w:rsid w:val="00AA50DC"/>
    <w:rsid w:val="00AA5B65"/>
    <w:rsid w:val="00AA5DF1"/>
    <w:rsid w:val="00AA6AA7"/>
    <w:rsid w:val="00AA7037"/>
    <w:rsid w:val="00AB09AA"/>
    <w:rsid w:val="00AB220F"/>
    <w:rsid w:val="00AB28FE"/>
    <w:rsid w:val="00AB3230"/>
    <w:rsid w:val="00AB3657"/>
    <w:rsid w:val="00AB5255"/>
    <w:rsid w:val="00AB6531"/>
    <w:rsid w:val="00AB67F2"/>
    <w:rsid w:val="00AB72A4"/>
    <w:rsid w:val="00AB75DB"/>
    <w:rsid w:val="00AB7C54"/>
    <w:rsid w:val="00AC2936"/>
    <w:rsid w:val="00AC3190"/>
    <w:rsid w:val="00AC343A"/>
    <w:rsid w:val="00AC3CA2"/>
    <w:rsid w:val="00AC5C35"/>
    <w:rsid w:val="00AC6018"/>
    <w:rsid w:val="00AD0155"/>
    <w:rsid w:val="00AD1CCA"/>
    <w:rsid w:val="00AD20C5"/>
    <w:rsid w:val="00AD6C86"/>
    <w:rsid w:val="00AD71C9"/>
    <w:rsid w:val="00AD78A0"/>
    <w:rsid w:val="00AE10A5"/>
    <w:rsid w:val="00AE1A7F"/>
    <w:rsid w:val="00AE20D0"/>
    <w:rsid w:val="00AE388D"/>
    <w:rsid w:val="00AE6A99"/>
    <w:rsid w:val="00AE7B38"/>
    <w:rsid w:val="00AF086E"/>
    <w:rsid w:val="00AF2AAB"/>
    <w:rsid w:val="00AF55E0"/>
    <w:rsid w:val="00AF5880"/>
    <w:rsid w:val="00B0198D"/>
    <w:rsid w:val="00B111B5"/>
    <w:rsid w:val="00B11653"/>
    <w:rsid w:val="00B135EE"/>
    <w:rsid w:val="00B14169"/>
    <w:rsid w:val="00B1418C"/>
    <w:rsid w:val="00B14598"/>
    <w:rsid w:val="00B14929"/>
    <w:rsid w:val="00B14F99"/>
    <w:rsid w:val="00B14FD2"/>
    <w:rsid w:val="00B16789"/>
    <w:rsid w:val="00B17D53"/>
    <w:rsid w:val="00B2070D"/>
    <w:rsid w:val="00B219D8"/>
    <w:rsid w:val="00B248F5"/>
    <w:rsid w:val="00B24BF7"/>
    <w:rsid w:val="00B25AAB"/>
    <w:rsid w:val="00B26EFA"/>
    <w:rsid w:val="00B30070"/>
    <w:rsid w:val="00B301DE"/>
    <w:rsid w:val="00B311C8"/>
    <w:rsid w:val="00B33B82"/>
    <w:rsid w:val="00B3427B"/>
    <w:rsid w:val="00B347A9"/>
    <w:rsid w:val="00B361BE"/>
    <w:rsid w:val="00B373E3"/>
    <w:rsid w:val="00B404D7"/>
    <w:rsid w:val="00B40BF4"/>
    <w:rsid w:val="00B41911"/>
    <w:rsid w:val="00B4754E"/>
    <w:rsid w:val="00B5172A"/>
    <w:rsid w:val="00B51743"/>
    <w:rsid w:val="00B517EC"/>
    <w:rsid w:val="00B539D3"/>
    <w:rsid w:val="00B5699A"/>
    <w:rsid w:val="00B57F4D"/>
    <w:rsid w:val="00B6041A"/>
    <w:rsid w:val="00B62851"/>
    <w:rsid w:val="00B634FF"/>
    <w:rsid w:val="00B64497"/>
    <w:rsid w:val="00B65E1E"/>
    <w:rsid w:val="00B65F70"/>
    <w:rsid w:val="00B66311"/>
    <w:rsid w:val="00B66C9D"/>
    <w:rsid w:val="00B67198"/>
    <w:rsid w:val="00B67C34"/>
    <w:rsid w:val="00B70F92"/>
    <w:rsid w:val="00B715B2"/>
    <w:rsid w:val="00B7201F"/>
    <w:rsid w:val="00B73164"/>
    <w:rsid w:val="00B73C8D"/>
    <w:rsid w:val="00B73CCE"/>
    <w:rsid w:val="00B74E02"/>
    <w:rsid w:val="00B74E1C"/>
    <w:rsid w:val="00B76923"/>
    <w:rsid w:val="00B8163B"/>
    <w:rsid w:val="00B81945"/>
    <w:rsid w:val="00B81FE1"/>
    <w:rsid w:val="00B8210E"/>
    <w:rsid w:val="00B859A4"/>
    <w:rsid w:val="00B85ED3"/>
    <w:rsid w:val="00B86299"/>
    <w:rsid w:val="00B87544"/>
    <w:rsid w:val="00B91C1A"/>
    <w:rsid w:val="00B93A4E"/>
    <w:rsid w:val="00B94ED2"/>
    <w:rsid w:val="00B95456"/>
    <w:rsid w:val="00BA089D"/>
    <w:rsid w:val="00BA0BCE"/>
    <w:rsid w:val="00BA2610"/>
    <w:rsid w:val="00BA5FBE"/>
    <w:rsid w:val="00BB03C9"/>
    <w:rsid w:val="00BB08FD"/>
    <w:rsid w:val="00BB144B"/>
    <w:rsid w:val="00BB3033"/>
    <w:rsid w:val="00BC1A42"/>
    <w:rsid w:val="00BC1F3D"/>
    <w:rsid w:val="00BC35C3"/>
    <w:rsid w:val="00BC49FF"/>
    <w:rsid w:val="00BD27AE"/>
    <w:rsid w:val="00BD3F99"/>
    <w:rsid w:val="00BD4D18"/>
    <w:rsid w:val="00BD6460"/>
    <w:rsid w:val="00BD7CE3"/>
    <w:rsid w:val="00BE28FF"/>
    <w:rsid w:val="00BE3285"/>
    <w:rsid w:val="00BE3963"/>
    <w:rsid w:val="00BE5522"/>
    <w:rsid w:val="00BE5F28"/>
    <w:rsid w:val="00BE66A0"/>
    <w:rsid w:val="00BF0984"/>
    <w:rsid w:val="00BF0B1F"/>
    <w:rsid w:val="00BF100B"/>
    <w:rsid w:val="00BF1627"/>
    <w:rsid w:val="00BF38B9"/>
    <w:rsid w:val="00BF4A59"/>
    <w:rsid w:val="00BF516F"/>
    <w:rsid w:val="00BF623B"/>
    <w:rsid w:val="00BF6C95"/>
    <w:rsid w:val="00BF6FF4"/>
    <w:rsid w:val="00C00490"/>
    <w:rsid w:val="00C00842"/>
    <w:rsid w:val="00C03C37"/>
    <w:rsid w:val="00C03F7B"/>
    <w:rsid w:val="00C06B41"/>
    <w:rsid w:val="00C074ED"/>
    <w:rsid w:val="00C1357F"/>
    <w:rsid w:val="00C13D3C"/>
    <w:rsid w:val="00C15713"/>
    <w:rsid w:val="00C16B11"/>
    <w:rsid w:val="00C16E70"/>
    <w:rsid w:val="00C2120E"/>
    <w:rsid w:val="00C22192"/>
    <w:rsid w:val="00C22382"/>
    <w:rsid w:val="00C23775"/>
    <w:rsid w:val="00C24EF3"/>
    <w:rsid w:val="00C30B7A"/>
    <w:rsid w:val="00C31FA3"/>
    <w:rsid w:val="00C33339"/>
    <w:rsid w:val="00C34264"/>
    <w:rsid w:val="00C3440A"/>
    <w:rsid w:val="00C35DFF"/>
    <w:rsid w:val="00C36019"/>
    <w:rsid w:val="00C37197"/>
    <w:rsid w:val="00C37730"/>
    <w:rsid w:val="00C37CD2"/>
    <w:rsid w:val="00C4278B"/>
    <w:rsid w:val="00C42E66"/>
    <w:rsid w:val="00C4471C"/>
    <w:rsid w:val="00C459D8"/>
    <w:rsid w:val="00C50531"/>
    <w:rsid w:val="00C50872"/>
    <w:rsid w:val="00C51051"/>
    <w:rsid w:val="00C51435"/>
    <w:rsid w:val="00C5170A"/>
    <w:rsid w:val="00C54ECD"/>
    <w:rsid w:val="00C57174"/>
    <w:rsid w:val="00C57389"/>
    <w:rsid w:val="00C617C4"/>
    <w:rsid w:val="00C62646"/>
    <w:rsid w:val="00C62E42"/>
    <w:rsid w:val="00C7169E"/>
    <w:rsid w:val="00C717C9"/>
    <w:rsid w:val="00C7487B"/>
    <w:rsid w:val="00C74DD6"/>
    <w:rsid w:val="00C75558"/>
    <w:rsid w:val="00C7593D"/>
    <w:rsid w:val="00C75B4D"/>
    <w:rsid w:val="00C7611B"/>
    <w:rsid w:val="00C76715"/>
    <w:rsid w:val="00C80701"/>
    <w:rsid w:val="00C807D6"/>
    <w:rsid w:val="00C85BCE"/>
    <w:rsid w:val="00C86399"/>
    <w:rsid w:val="00C86866"/>
    <w:rsid w:val="00C86E32"/>
    <w:rsid w:val="00C87216"/>
    <w:rsid w:val="00C8752B"/>
    <w:rsid w:val="00C90321"/>
    <w:rsid w:val="00C91A8E"/>
    <w:rsid w:val="00C920E2"/>
    <w:rsid w:val="00C925CD"/>
    <w:rsid w:val="00C936FB"/>
    <w:rsid w:val="00C966AE"/>
    <w:rsid w:val="00C96AB3"/>
    <w:rsid w:val="00C97D90"/>
    <w:rsid w:val="00CA112B"/>
    <w:rsid w:val="00CA15FE"/>
    <w:rsid w:val="00CA2609"/>
    <w:rsid w:val="00CA3328"/>
    <w:rsid w:val="00CA4FA2"/>
    <w:rsid w:val="00CA60B7"/>
    <w:rsid w:val="00CA6F90"/>
    <w:rsid w:val="00CB0453"/>
    <w:rsid w:val="00CB120F"/>
    <w:rsid w:val="00CB1BA9"/>
    <w:rsid w:val="00CB3DE0"/>
    <w:rsid w:val="00CB40BB"/>
    <w:rsid w:val="00CB6CA8"/>
    <w:rsid w:val="00CB6E0A"/>
    <w:rsid w:val="00CB7BA4"/>
    <w:rsid w:val="00CC2B8F"/>
    <w:rsid w:val="00CC4BC7"/>
    <w:rsid w:val="00CC6002"/>
    <w:rsid w:val="00CC6006"/>
    <w:rsid w:val="00CD3714"/>
    <w:rsid w:val="00CD67D4"/>
    <w:rsid w:val="00CE25D2"/>
    <w:rsid w:val="00CE4336"/>
    <w:rsid w:val="00CE4D40"/>
    <w:rsid w:val="00CE5147"/>
    <w:rsid w:val="00CE55D5"/>
    <w:rsid w:val="00CE5720"/>
    <w:rsid w:val="00CE7337"/>
    <w:rsid w:val="00CF1C82"/>
    <w:rsid w:val="00CF1CA8"/>
    <w:rsid w:val="00CF3037"/>
    <w:rsid w:val="00CF697D"/>
    <w:rsid w:val="00CF7B77"/>
    <w:rsid w:val="00D0028D"/>
    <w:rsid w:val="00D00967"/>
    <w:rsid w:val="00D01003"/>
    <w:rsid w:val="00D0232B"/>
    <w:rsid w:val="00D05320"/>
    <w:rsid w:val="00D05997"/>
    <w:rsid w:val="00D064D2"/>
    <w:rsid w:val="00D07E01"/>
    <w:rsid w:val="00D11CB3"/>
    <w:rsid w:val="00D13F55"/>
    <w:rsid w:val="00D14CF3"/>
    <w:rsid w:val="00D16410"/>
    <w:rsid w:val="00D172A5"/>
    <w:rsid w:val="00D177DE"/>
    <w:rsid w:val="00D2138B"/>
    <w:rsid w:val="00D2205D"/>
    <w:rsid w:val="00D24065"/>
    <w:rsid w:val="00D30AB9"/>
    <w:rsid w:val="00D34F60"/>
    <w:rsid w:val="00D36377"/>
    <w:rsid w:val="00D373BA"/>
    <w:rsid w:val="00D40B60"/>
    <w:rsid w:val="00D4260E"/>
    <w:rsid w:val="00D4307E"/>
    <w:rsid w:val="00D4321A"/>
    <w:rsid w:val="00D43236"/>
    <w:rsid w:val="00D43512"/>
    <w:rsid w:val="00D47342"/>
    <w:rsid w:val="00D478A0"/>
    <w:rsid w:val="00D506B5"/>
    <w:rsid w:val="00D511E6"/>
    <w:rsid w:val="00D51541"/>
    <w:rsid w:val="00D578DB"/>
    <w:rsid w:val="00D60411"/>
    <w:rsid w:val="00D61A48"/>
    <w:rsid w:val="00D64F7A"/>
    <w:rsid w:val="00D66A15"/>
    <w:rsid w:val="00D66EE4"/>
    <w:rsid w:val="00D67ED2"/>
    <w:rsid w:val="00D701E5"/>
    <w:rsid w:val="00D7163B"/>
    <w:rsid w:val="00D72495"/>
    <w:rsid w:val="00D73320"/>
    <w:rsid w:val="00D75DB8"/>
    <w:rsid w:val="00D761F5"/>
    <w:rsid w:val="00D770F9"/>
    <w:rsid w:val="00D77545"/>
    <w:rsid w:val="00D80498"/>
    <w:rsid w:val="00D82F40"/>
    <w:rsid w:val="00D83F5A"/>
    <w:rsid w:val="00D876B7"/>
    <w:rsid w:val="00D94589"/>
    <w:rsid w:val="00D9603F"/>
    <w:rsid w:val="00D96C9D"/>
    <w:rsid w:val="00DA35CE"/>
    <w:rsid w:val="00DA3D94"/>
    <w:rsid w:val="00DA4790"/>
    <w:rsid w:val="00DA63E0"/>
    <w:rsid w:val="00DB02CB"/>
    <w:rsid w:val="00DB1D44"/>
    <w:rsid w:val="00DB1EB7"/>
    <w:rsid w:val="00DB22CF"/>
    <w:rsid w:val="00DB2931"/>
    <w:rsid w:val="00DB2B63"/>
    <w:rsid w:val="00DB3153"/>
    <w:rsid w:val="00DB48DB"/>
    <w:rsid w:val="00DB5C05"/>
    <w:rsid w:val="00DB5CB6"/>
    <w:rsid w:val="00DC0284"/>
    <w:rsid w:val="00DC0CCC"/>
    <w:rsid w:val="00DC1DFA"/>
    <w:rsid w:val="00DC3D63"/>
    <w:rsid w:val="00DC4687"/>
    <w:rsid w:val="00DC59A0"/>
    <w:rsid w:val="00DC689A"/>
    <w:rsid w:val="00DD0408"/>
    <w:rsid w:val="00DD118C"/>
    <w:rsid w:val="00DD3E1D"/>
    <w:rsid w:val="00DD648E"/>
    <w:rsid w:val="00DD7F2D"/>
    <w:rsid w:val="00DE00E9"/>
    <w:rsid w:val="00DE5769"/>
    <w:rsid w:val="00DE5B3E"/>
    <w:rsid w:val="00DE5C80"/>
    <w:rsid w:val="00DE6E5E"/>
    <w:rsid w:val="00DF382E"/>
    <w:rsid w:val="00DF49FE"/>
    <w:rsid w:val="00DF4AD8"/>
    <w:rsid w:val="00DF6D51"/>
    <w:rsid w:val="00DF7BF6"/>
    <w:rsid w:val="00E0057D"/>
    <w:rsid w:val="00E017AD"/>
    <w:rsid w:val="00E019FE"/>
    <w:rsid w:val="00E02034"/>
    <w:rsid w:val="00E023A0"/>
    <w:rsid w:val="00E02E0D"/>
    <w:rsid w:val="00E039BC"/>
    <w:rsid w:val="00E03D39"/>
    <w:rsid w:val="00E06D92"/>
    <w:rsid w:val="00E0711D"/>
    <w:rsid w:val="00E074A6"/>
    <w:rsid w:val="00E07ED0"/>
    <w:rsid w:val="00E116DC"/>
    <w:rsid w:val="00E11D1E"/>
    <w:rsid w:val="00E1255E"/>
    <w:rsid w:val="00E129F1"/>
    <w:rsid w:val="00E13433"/>
    <w:rsid w:val="00E13D00"/>
    <w:rsid w:val="00E144FB"/>
    <w:rsid w:val="00E1548B"/>
    <w:rsid w:val="00E21DF4"/>
    <w:rsid w:val="00E2204C"/>
    <w:rsid w:val="00E22977"/>
    <w:rsid w:val="00E23288"/>
    <w:rsid w:val="00E23C1C"/>
    <w:rsid w:val="00E24614"/>
    <w:rsid w:val="00E252B8"/>
    <w:rsid w:val="00E26C14"/>
    <w:rsid w:val="00E34171"/>
    <w:rsid w:val="00E36340"/>
    <w:rsid w:val="00E3661D"/>
    <w:rsid w:val="00E418E2"/>
    <w:rsid w:val="00E43477"/>
    <w:rsid w:val="00E43609"/>
    <w:rsid w:val="00E43D23"/>
    <w:rsid w:val="00E4438C"/>
    <w:rsid w:val="00E45F13"/>
    <w:rsid w:val="00E46060"/>
    <w:rsid w:val="00E50F4B"/>
    <w:rsid w:val="00E5238E"/>
    <w:rsid w:val="00E52AAE"/>
    <w:rsid w:val="00E52FA1"/>
    <w:rsid w:val="00E539E4"/>
    <w:rsid w:val="00E54E52"/>
    <w:rsid w:val="00E5521E"/>
    <w:rsid w:val="00E55BDE"/>
    <w:rsid w:val="00E55ED1"/>
    <w:rsid w:val="00E60652"/>
    <w:rsid w:val="00E60C5E"/>
    <w:rsid w:val="00E67D30"/>
    <w:rsid w:val="00E7099A"/>
    <w:rsid w:val="00E711CA"/>
    <w:rsid w:val="00E737A8"/>
    <w:rsid w:val="00E74FE4"/>
    <w:rsid w:val="00E75710"/>
    <w:rsid w:val="00E75AC9"/>
    <w:rsid w:val="00E75FA6"/>
    <w:rsid w:val="00E77EE6"/>
    <w:rsid w:val="00E81E74"/>
    <w:rsid w:val="00E85E7E"/>
    <w:rsid w:val="00E933F8"/>
    <w:rsid w:val="00E94277"/>
    <w:rsid w:val="00E94EC9"/>
    <w:rsid w:val="00E97963"/>
    <w:rsid w:val="00EA1347"/>
    <w:rsid w:val="00EA2354"/>
    <w:rsid w:val="00EA5875"/>
    <w:rsid w:val="00EA5913"/>
    <w:rsid w:val="00EA6907"/>
    <w:rsid w:val="00EA6965"/>
    <w:rsid w:val="00EB054E"/>
    <w:rsid w:val="00EB1AE2"/>
    <w:rsid w:val="00EB1B15"/>
    <w:rsid w:val="00EB288E"/>
    <w:rsid w:val="00EB4197"/>
    <w:rsid w:val="00EB4E4A"/>
    <w:rsid w:val="00EB6BCF"/>
    <w:rsid w:val="00EB7D3B"/>
    <w:rsid w:val="00EC19D6"/>
    <w:rsid w:val="00EC2137"/>
    <w:rsid w:val="00EC2E58"/>
    <w:rsid w:val="00EC5718"/>
    <w:rsid w:val="00ED03BF"/>
    <w:rsid w:val="00ED14DF"/>
    <w:rsid w:val="00ED1D4E"/>
    <w:rsid w:val="00ED20FD"/>
    <w:rsid w:val="00ED2E44"/>
    <w:rsid w:val="00ED7B8E"/>
    <w:rsid w:val="00EE036C"/>
    <w:rsid w:val="00EE08E0"/>
    <w:rsid w:val="00EE3312"/>
    <w:rsid w:val="00EE521C"/>
    <w:rsid w:val="00EE52F5"/>
    <w:rsid w:val="00EE5E83"/>
    <w:rsid w:val="00EE6830"/>
    <w:rsid w:val="00EE6ACB"/>
    <w:rsid w:val="00EF017E"/>
    <w:rsid w:val="00EF58AB"/>
    <w:rsid w:val="00EF5951"/>
    <w:rsid w:val="00EF6A89"/>
    <w:rsid w:val="00F001B4"/>
    <w:rsid w:val="00F00A79"/>
    <w:rsid w:val="00F01B6B"/>
    <w:rsid w:val="00F01D13"/>
    <w:rsid w:val="00F0300A"/>
    <w:rsid w:val="00F033B1"/>
    <w:rsid w:val="00F034A1"/>
    <w:rsid w:val="00F045AD"/>
    <w:rsid w:val="00F04A47"/>
    <w:rsid w:val="00F0637C"/>
    <w:rsid w:val="00F06645"/>
    <w:rsid w:val="00F10140"/>
    <w:rsid w:val="00F14808"/>
    <w:rsid w:val="00F152F6"/>
    <w:rsid w:val="00F159EA"/>
    <w:rsid w:val="00F17F6F"/>
    <w:rsid w:val="00F21B93"/>
    <w:rsid w:val="00F21CF1"/>
    <w:rsid w:val="00F30137"/>
    <w:rsid w:val="00F30BD5"/>
    <w:rsid w:val="00F30C74"/>
    <w:rsid w:val="00F31A86"/>
    <w:rsid w:val="00F34671"/>
    <w:rsid w:val="00F366EA"/>
    <w:rsid w:val="00F407EC"/>
    <w:rsid w:val="00F437A2"/>
    <w:rsid w:val="00F4395C"/>
    <w:rsid w:val="00F449F4"/>
    <w:rsid w:val="00F46227"/>
    <w:rsid w:val="00F46F5A"/>
    <w:rsid w:val="00F475C8"/>
    <w:rsid w:val="00F475E3"/>
    <w:rsid w:val="00F516F1"/>
    <w:rsid w:val="00F541D6"/>
    <w:rsid w:val="00F54B5F"/>
    <w:rsid w:val="00F55BB5"/>
    <w:rsid w:val="00F5718D"/>
    <w:rsid w:val="00F57929"/>
    <w:rsid w:val="00F61C28"/>
    <w:rsid w:val="00F620F9"/>
    <w:rsid w:val="00F62338"/>
    <w:rsid w:val="00F65437"/>
    <w:rsid w:val="00F6693D"/>
    <w:rsid w:val="00F70FCF"/>
    <w:rsid w:val="00F717B4"/>
    <w:rsid w:val="00F7246D"/>
    <w:rsid w:val="00F734BF"/>
    <w:rsid w:val="00F75B8B"/>
    <w:rsid w:val="00F811E2"/>
    <w:rsid w:val="00F81502"/>
    <w:rsid w:val="00F8199D"/>
    <w:rsid w:val="00F81F0D"/>
    <w:rsid w:val="00F84673"/>
    <w:rsid w:val="00F85569"/>
    <w:rsid w:val="00F86774"/>
    <w:rsid w:val="00F86C19"/>
    <w:rsid w:val="00F86E27"/>
    <w:rsid w:val="00F92403"/>
    <w:rsid w:val="00F92DFC"/>
    <w:rsid w:val="00F92F3C"/>
    <w:rsid w:val="00F930FD"/>
    <w:rsid w:val="00F937BF"/>
    <w:rsid w:val="00F97403"/>
    <w:rsid w:val="00FA05F6"/>
    <w:rsid w:val="00FA1187"/>
    <w:rsid w:val="00FA1A4F"/>
    <w:rsid w:val="00FA4071"/>
    <w:rsid w:val="00FB3677"/>
    <w:rsid w:val="00FB4991"/>
    <w:rsid w:val="00FB4DC3"/>
    <w:rsid w:val="00FB75B5"/>
    <w:rsid w:val="00FC10F1"/>
    <w:rsid w:val="00FC2B2E"/>
    <w:rsid w:val="00FC2DF8"/>
    <w:rsid w:val="00FD0773"/>
    <w:rsid w:val="00FD494E"/>
    <w:rsid w:val="00FD56C2"/>
    <w:rsid w:val="00FD5944"/>
    <w:rsid w:val="00FE0466"/>
    <w:rsid w:val="00FE06CE"/>
    <w:rsid w:val="00FE0D52"/>
    <w:rsid w:val="00FE1E92"/>
    <w:rsid w:val="00FE2146"/>
    <w:rsid w:val="00FE3E26"/>
    <w:rsid w:val="00FE5DC4"/>
    <w:rsid w:val="00FE72B6"/>
    <w:rsid w:val="00FF0548"/>
    <w:rsid w:val="00FF0F6C"/>
    <w:rsid w:val="00FF11DA"/>
    <w:rsid w:val="00FF2EDC"/>
    <w:rsid w:val="00FF3100"/>
    <w:rsid w:val="00FF3D50"/>
    <w:rsid w:val="00FF45DE"/>
    <w:rsid w:val="00FF56F2"/>
    <w:rsid w:val="00FF5F31"/>
    <w:rsid w:val="00FF6FD9"/>
    <w:rsid w:val="010F5A6B"/>
    <w:rsid w:val="01156C8F"/>
    <w:rsid w:val="015B03C1"/>
    <w:rsid w:val="01CC60CD"/>
    <w:rsid w:val="01F7CAC6"/>
    <w:rsid w:val="02625DCC"/>
    <w:rsid w:val="026C6EA2"/>
    <w:rsid w:val="027090F4"/>
    <w:rsid w:val="027347E0"/>
    <w:rsid w:val="029C4CF2"/>
    <w:rsid w:val="02C04D58"/>
    <w:rsid w:val="030316DE"/>
    <w:rsid w:val="03125977"/>
    <w:rsid w:val="0332AEAE"/>
    <w:rsid w:val="034BD70B"/>
    <w:rsid w:val="0352339E"/>
    <w:rsid w:val="03FFE08F"/>
    <w:rsid w:val="040E45AB"/>
    <w:rsid w:val="040FD3FB"/>
    <w:rsid w:val="044D90EE"/>
    <w:rsid w:val="0467E7B5"/>
    <w:rsid w:val="0495D33A"/>
    <w:rsid w:val="049E2B7D"/>
    <w:rsid w:val="04B268F5"/>
    <w:rsid w:val="04DBD0CD"/>
    <w:rsid w:val="04E78694"/>
    <w:rsid w:val="04F633A9"/>
    <w:rsid w:val="051934FA"/>
    <w:rsid w:val="05AB0A56"/>
    <w:rsid w:val="05E9BF03"/>
    <w:rsid w:val="060216DD"/>
    <w:rsid w:val="06027422"/>
    <w:rsid w:val="06036FB3"/>
    <w:rsid w:val="062E2057"/>
    <w:rsid w:val="07217047"/>
    <w:rsid w:val="075F30C8"/>
    <w:rsid w:val="08002CA5"/>
    <w:rsid w:val="0820F9B1"/>
    <w:rsid w:val="082203BD"/>
    <w:rsid w:val="0822526B"/>
    <w:rsid w:val="0868226F"/>
    <w:rsid w:val="088B1581"/>
    <w:rsid w:val="08AD582C"/>
    <w:rsid w:val="08AFADF7"/>
    <w:rsid w:val="08BAE5C1"/>
    <w:rsid w:val="08C104BB"/>
    <w:rsid w:val="08D8F7AA"/>
    <w:rsid w:val="08DE9A18"/>
    <w:rsid w:val="08E1588F"/>
    <w:rsid w:val="0928C64F"/>
    <w:rsid w:val="093D2B4A"/>
    <w:rsid w:val="0957BF57"/>
    <w:rsid w:val="0983B09A"/>
    <w:rsid w:val="0997C1EF"/>
    <w:rsid w:val="09B1FC84"/>
    <w:rsid w:val="0A19175F"/>
    <w:rsid w:val="0A4793C6"/>
    <w:rsid w:val="0A5012F1"/>
    <w:rsid w:val="0AA1C453"/>
    <w:rsid w:val="0AE9A6DB"/>
    <w:rsid w:val="0B2A34C8"/>
    <w:rsid w:val="0B53A62D"/>
    <w:rsid w:val="0B583F21"/>
    <w:rsid w:val="0BC5B628"/>
    <w:rsid w:val="0BC824CE"/>
    <w:rsid w:val="0BCCA3A2"/>
    <w:rsid w:val="0BD9F863"/>
    <w:rsid w:val="0C211011"/>
    <w:rsid w:val="0C86A209"/>
    <w:rsid w:val="0CADF49A"/>
    <w:rsid w:val="0CB93BBD"/>
    <w:rsid w:val="0CC7EAC0"/>
    <w:rsid w:val="0CE67B6D"/>
    <w:rsid w:val="0D027D30"/>
    <w:rsid w:val="0D248E89"/>
    <w:rsid w:val="0D53D987"/>
    <w:rsid w:val="0D88C587"/>
    <w:rsid w:val="0D9CE50A"/>
    <w:rsid w:val="0DD9DF40"/>
    <w:rsid w:val="0DEBE52C"/>
    <w:rsid w:val="0E39C0E3"/>
    <w:rsid w:val="0E3BBD93"/>
    <w:rsid w:val="0E589C87"/>
    <w:rsid w:val="0E95FF7D"/>
    <w:rsid w:val="0EAAE3D5"/>
    <w:rsid w:val="0ECD6637"/>
    <w:rsid w:val="0EDB5488"/>
    <w:rsid w:val="0F14CD1C"/>
    <w:rsid w:val="0F47A74F"/>
    <w:rsid w:val="0F9DED8D"/>
    <w:rsid w:val="0FEB578B"/>
    <w:rsid w:val="0FF0DC7F"/>
    <w:rsid w:val="0FF12C4D"/>
    <w:rsid w:val="10061876"/>
    <w:rsid w:val="10459A39"/>
    <w:rsid w:val="1055E720"/>
    <w:rsid w:val="105AD652"/>
    <w:rsid w:val="107148AC"/>
    <w:rsid w:val="1080E83A"/>
    <w:rsid w:val="109766D0"/>
    <w:rsid w:val="10C7FBE7"/>
    <w:rsid w:val="10D0ECDE"/>
    <w:rsid w:val="1153F228"/>
    <w:rsid w:val="1158B773"/>
    <w:rsid w:val="1162A8C2"/>
    <w:rsid w:val="11636A73"/>
    <w:rsid w:val="116B298B"/>
    <w:rsid w:val="11B212CE"/>
    <w:rsid w:val="11EF365F"/>
    <w:rsid w:val="123E1711"/>
    <w:rsid w:val="1267C998"/>
    <w:rsid w:val="12E1F2BB"/>
    <w:rsid w:val="12E49EE4"/>
    <w:rsid w:val="12EF3A1F"/>
    <w:rsid w:val="1323105E"/>
    <w:rsid w:val="13241CDD"/>
    <w:rsid w:val="132B57F4"/>
    <w:rsid w:val="133C8610"/>
    <w:rsid w:val="135883CD"/>
    <w:rsid w:val="137396A7"/>
    <w:rsid w:val="139912DB"/>
    <w:rsid w:val="13A213A2"/>
    <w:rsid w:val="13A89DFF"/>
    <w:rsid w:val="13EAB6DC"/>
    <w:rsid w:val="140824C7"/>
    <w:rsid w:val="142CAB14"/>
    <w:rsid w:val="14666074"/>
    <w:rsid w:val="1484257D"/>
    <w:rsid w:val="14A26E24"/>
    <w:rsid w:val="156FC64F"/>
    <w:rsid w:val="15C13014"/>
    <w:rsid w:val="166AD4BA"/>
    <w:rsid w:val="1675DBD5"/>
    <w:rsid w:val="16BBD067"/>
    <w:rsid w:val="16C32E79"/>
    <w:rsid w:val="16FD70D6"/>
    <w:rsid w:val="171BBCC3"/>
    <w:rsid w:val="1720F8C7"/>
    <w:rsid w:val="172B1DBB"/>
    <w:rsid w:val="17569410"/>
    <w:rsid w:val="17A3AC47"/>
    <w:rsid w:val="17A9E4A7"/>
    <w:rsid w:val="17D64829"/>
    <w:rsid w:val="17EE7A48"/>
    <w:rsid w:val="17F64ABC"/>
    <w:rsid w:val="18089749"/>
    <w:rsid w:val="185A93E7"/>
    <w:rsid w:val="1869C608"/>
    <w:rsid w:val="188E73DB"/>
    <w:rsid w:val="18957AA4"/>
    <w:rsid w:val="192C60B1"/>
    <w:rsid w:val="197C369C"/>
    <w:rsid w:val="199C3CD1"/>
    <w:rsid w:val="19B2DC55"/>
    <w:rsid w:val="19FDE27E"/>
    <w:rsid w:val="1A4E2B41"/>
    <w:rsid w:val="1A75F3AD"/>
    <w:rsid w:val="1A9676CB"/>
    <w:rsid w:val="1AA1DCE8"/>
    <w:rsid w:val="1AD1EF8B"/>
    <w:rsid w:val="1B823827"/>
    <w:rsid w:val="1BA83A56"/>
    <w:rsid w:val="1BB191DD"/>
    <w:rsid w:val="1BB50748"/>
    <w:rsid w:val="1BCF11E4"/>
    <w:rsid w:val="1C4A2E79"/>
    <w:rsid w:val="1CA2EFA1"/>
    <w:rsid w:val="1CDF65CA"/>
    <w:rsid w:val="1D1F7882"/>
    <w:rsid w:val="1D3C619C"/>
    <w:rsid w:val="1D68D401"/>
    <w:rsid w:val="1D7B6823"/>
    <w:rsid w:val="1DB4F8B0"/>
    <w:rsid w:val="1E0F8453"/>
    <w:rsid w:val="1E38AA31"/>
    <w:rsid w:val="1E5CAF8F"/>
    <w:rsid w:val="1E60BCD7"/>
    <w:rsid w:val="1F08AD4A"/>
    <w:rsid w:val="1F2925E0"/>
    <w:rsid w:val="1F7F4812"/>
    <w:rsid w:val="1FAF3AEC"/>
    <w:rsid w:val="1FB8B2F0"/>
    <w:rsid w:val="203C8140"/>
    <w:rsid w:val="2049D063"/>
    <w:rsid w:val="206206D3"/>
    <w:rsid w:val="20689041"/>
    <w:rsid w:val="20ADA42A"/>
    <w:rsid w:val="20BC3147"/>
    <w:rsid w:val="20CAE487"/>
    <w:rsid w:val="20F60473"/>
    <w:rsid w:val="21099798"/>
    <w:rsid w:val="2110B2F6"/>
    <w:rsid w:val="211A53BF"/>
    <w:rsid w:val="2133CB18"/>
    <w:rsid w:val="21377296"/>
    <w:rsid w:val="217C8F4F"/>
    <w:rsid w:val="21A353EC"/>
    <w:rsid w:val="21EEF9C8"/>
    <w:rsid w:val="22615964"/>
    <w:rsid w:val="22DB4432"/>
    <w:rsid w:val="22E6DBAE"/>
    <w:rsid w:val="230BD1CF"/>
    <w:rsid w:val="23171F43"/>
    <w:rsid w:val="239C8C08"/>
    <w:rsid w:val="23AE5184"/>
    <w:rsid w:val="23BF906A"/>
    <w:rsid w:val="23C8AA49"/>
    <w:rsid w:val="23D2B11B"/>
    <w:rsid w:val="23F14FC6"/>
    <w:rsid w:val="23F880D8"/>
    <w:rsid w:val="243C159C"/>
    <w:rsid w:val="2459ADC8"/>
    <w:rsid w:val="245DADD1"/>
    <w:rsid w:val="246EC9A4"/>
    <w:rsid w:val="24A5B9F4"/>
    <w:rsid w:val="24B8C54F"/>
    <w:rsid w:val="24D88E3C"/>
    <w:rsid w:val="2501414A"/>
    <w:rsid w:val="2555591F"/>
    <w:rsid w:val="2559BC07"/>
    <w:rsid w:val="25CEBF39"/>
    <w:rsid w:val="25D6A67A"/>
    <w:rsid w:val="2610210F"/>
    <w:rsid w:val="2651AB08"/>
    <w:rsid w:val="26651C9E"/>
    <w:rsid w:val="26E96947"/>
    <w:rsid w:val="26FD4569"/>
    <w:rsid w:val="273D0C04"/>
    <w:rsid w:val="2763A393"/>
    <w:rsid w:val="278C95D3"/>
    <w:rsid w:val="278C9DE3"/>
    <w:rsid w:val="27C119CE"/>
    <w:rsid w:val="27FF7F54"/>
    <w:rsid w:val="2821E49F"/>
    <w:rsid w:val="28D38467"/>
    <w:rsid w:val="290FB639"/>
    <w:rsid w:val="29109688"/>
    <w:rsid w:val="292F1DEF"/>
    <w:rsid w:val="29321D6A"/>
    <w:rsid w:val="29630346"/>
    <w:rsid w:val="297B3D7D"/>
    <w:rsid w:val="29A13701"/>
    <w:rsid w:val="29C94C71"/>
    <w:rsid w:val="29CBE003"/>
    <w:rsid w:val="29E9A327"/>
    <w:rsid w:val="29FB1283"/>
    <w:rsid w:val="2A238D8F"/>
    <w:rsid w:val="2A2AC1AA"/>
    <w:rsid w:val="2A2FAD28"/>
    <w:rsid w:val="2A3ED2E5"/>
    <w:rsid w:val="2A524FDF"/>
    <w:rsid w:val="2A87E20A"/>
    <w:rsid w:val="2AAE1136"/>
    <w:rsid w:val="2B267E57"/>
    <w:rsid w:val="2B42E7C8"/>
    <w:rsid w:val="2B851EB0"/>
    <w:rsid w:val="2BB05701"/>
    <w:rsid w:val="2BC0A385"/>
    <w:rsid w:val="2BC37BA2"/>
    <w:rsid w:val="2BCDB65A"/>
    <w:rsid w:val="2C7A253D"/>
    <w:rsid w:val="2C8E5471"/>
    <w:rsid w:val="2C9518C6"/>
    <w:rsid w:val="2CA999FF"/>
    <w:rsid w:val="2CF057A8"/>
    <w:rsid w:val="2D181079"/>
    <w:rsid w:val="2D455EEE"/>
    <w:rsid w:val="2D606B04"/>
    <w:rsid w:val="2E9067DD"/>
    <w:rsid w:val="2F4624A0"/>
    <w:rsid w:val="2F9BE5BB"/>
    <w:rsid w:val="2FBAC39C"/>
    <w:rsid w:val="2FF81FD7"/>
    <w:rsid w:val="30109131"/>
    <w:rsid w:val="301630C2"/>
    <w:rsid w:val="30186BCC"/>
    <w:rsid w:val="3019F64C"/>
    <w:rsid w:val="30AA3F6B"/>
    <w:rsid w:val="30CFEA38"/>
    <w:rsid w:val="30E82F82"/>
    <w:rsid w:val="30F71825"/>
    <w:rsid w:val="30F7BEA9"/>
    <w:rsid w:val="310EF333"/>
    <w:rsid w:val="311BA83E"/>
    <w:rsid w:val="31612F17"/>
    <w:rsid w:val="31A20991"/>
    <w:rsid w:val="31B30B06"/>
    <w:rsid w:val="32579374"/>
    <w:rsid w:val="327A66AD"/>
    <w:rsid w:val="328B9213"/>
    <w:rsid w:val="329F772A"/>
    <w:rsid w:val="32BBD1C7"/>
    <w:rsid w:val="32BCE4A7"/>
    <w:rsid w:val="32BD23E6"/>
    <w:rsid w:val="32C33ED4"/>
    <w:rsid w:val="33314FA6"/>
    <w:rsid w:val="3340C0D2"/>
    <w:rsid w:val="3353E816"/>
    <w:rsid w:val="3365B70E"/>
    <w:rsid w:val="33EBFE64"/>
    <w:rsid w:val="344824AF"/>
    <w:rsid w:val="3495BEB8"/>
    <w:rsid w:val="34B84648"/>
    <w:rsid w:val="34D201A3"/>
    <w:rsid w:val="34EC6A76"/>
    <w:rsid w:val="35346C0A"/>
    <w:rsid w:val="355EE702"/>
    <w:rsid w:val="355FD1B8"/>
    <w:rsid w:val="35934B07"/>
    <w:rsid w:val="35A64277"/>
    <w:rsid w:val="35B2076F"/>
    <w:rsid w:val="35D4DC80"/>
    <w:rsid w:val="3608B03C"/>
    <w:rsid w:val="361A58B0"/>
    <w:rsid w:val="366E6BD8"/>
    <w:rsid w:val="366FF677"/>
    <w:rsid w:val="3677DDFF"/>
    <w:rsid w:val="368AD8AB"/>
    <w:rsid w:val="369B8FF3"/>
    <w:rsid w:val="371746FD"/>
    <w:rsid w:val="373EC893"/>
    <w:rsid w:val="3783589F"/>
    <w:rsid w:val="37B852E5"/>
    <w:rsid w:val="38280E4F"/>
    <w:rsid w:val="382C1215"/>
    <w:rsid w:val="38838E1F"/>
    <w:rsid w:val="3897727A"/>
    <w:rsid w:val="38D52889"/>
    <w:rsid w:val="38F0DAD6"/>
    <w:rsid w:val="38FC46A3"/>
    <w:rsid w:val="39082C8F"/>
    <w:rsid w:val="394A41B3"/>
    <w:rsid w:val="398329F9"/>
    <w:rsid w:val="39D05883"/>
    <w:rsid w:val="39E51506"/>
    <w:rsid w:val="39FA70F5"/>
    <w:rsid w:val="3A634E6D"/>
    <w:rsid w:val="3AB3CD33"/>
    <w:rsid w:val="3B2B4E6F"/>
    <w:rsid w:val="3B5FAFCE"/>
    <w:rsid w:val="3B72169D"/>
    <w:rsid w:val="3CA0B952"/>
    <w:rsid w:val="3CC1688D"/>
    <w:rsid w:val="3CCFCC84"/>
    <w:rsid w:val="3CEBAFA4"/>
    <w:rsid w:val="3CF08549"/>
    <w:rsid w:val="3CF39076"/>
    <w:rsid w:val="3D204A39"/>
    <w:rsid w:val="3D5AFDDD"/>
    <w:rsid w:val="3D6AE39D"/>
    <w:rsid w:val="3DA86289"/>
    <w:rsid w:val="3DE3CB46"/>
    <w:rsid w:val="3E00FA45"/>
    <w:rsid w:val="3E417DBE"/>
    <w:rsid w:val="3E86902E"/>
    <w:rsid w:val="3EBC7C80"/>
    <w:rsid w:val="3EC62AA5"/>
    <w:rsid w:val="3ED3F3C7"/>
    <w:rsid w:val="3F0CEF90"/>
    <w:rsid w:val="3F11D2F3"/>
    <w:rsid w:val="3F30CA33"/>
    <w:rsid w:val="3F3D3933"/>
    <w:rsid w:val="3F45896A"/>
    <w:rsid w:val="3F9B3CEE"/>
    <w:rsid w:val="3F9D8695"/>
    <w:rsid w:val="400AE2B3"/>
    <w:rsid w:val="403EADAF"/>
    <w:rsid w:val="40833B86"/>
    <w:rsid w:val="4089152E"/>
    <w:rsid w:val="409CF4B9"/>
    <w:rsid w:val="40B61D16"/>
    <w:rsid w:val="40D465EB"/>
    <w:rsid w:val="410CBC3D"/>
    <w:rsid w:val="410CCAD9"/>
    <w:rsid w:val="415F2767"/>
    <w:rsid w:val="418FCA95"/>
    <w:rsid w:val="41AC533C"/>
    <w:rsid w:val="41AE6199"/>
    <w:rsid w:val="41B49D62"/>
    <w:rsid w:val="41DA0D67"/>
    <w:rsid w:val="41FE4C9E"/>
    <w:rsid w:val="422350CE"/>
    <w:rsid w:val="422FA003"/>
    <w:rsid w:val="426CA60E"/>
    <w:rsid w:val="42BB2198"/>
    <w:rsid w:val="43155230"/>
    <w:rsid w:val="43326867"/>
    <w:rsid w:val="435CC45B"/>
    <w:rsid w:val="437B063B"/>
    <w:rsid w:val="4388A668"/>
    <w:rsid w:val="43C81569"/>
    <w:rsid w:val="44039A19"/>
    <w:rsid w:val="441AF8E8"/>
    <w:rsid w:val="44634005"/>
    <w:rsid w:val="44AA638A"/>
    <w:rsid w:val="452043E9"/>
    <w:rsid w:val="452551BC"/>
    <w:rsid w:val="452C7385"/>
    <w:rsid w:val="457385F4"/>
    <w:rsid w:val="457C3E84"/>
    <w:rsid w:val="457DE308"/>
    <w:rsid w:val="4581EC87"/>
    <w:rsid w:val="45898E39"/>
    <w:rsid w:val="459AEBF4"/>
    <w:rsid w:val="45B65936"/>
    <w:rsid w:val="45BCE1B6"/>
    <w:rsid w:val="45BD8D46"/>
    <w:rsid w:val="45FEA350"/>
    <w:rsid w:val="460AEC84"/>
    <w:rsid w:val="461AC0B2"/>
    <w:rsid w:val="46205FBE"/>
    <w:rsid w:val="462D4431"/>
    <w:rsid w:val="46858A01"/>
    <w:rsid w:val="46A88BBB"/>
    <w:rsid w:val="46BBEE2C"/>
    <w:rsid w:val="46BD4C5F"/>
    <w:rsid w:val="47255E9A"/>
    <w:rsid w:val="4726D4EC"/>
    <w:rsid w:val="4775548A"/>
    <w:rsid w:val="477B7DFD"/>
    <w:rsid w:val="478E3F5D"/>
    <w:rsid w:val="4797252B"/>
    <w:rsid w:val="47C1AC45"/>
    <w:rsid w:val="47F2C083"/>
    <w:rsid w:val="4807F8B1"/>
    <w:rsid w:val="4815F464"/>
    <w:rsid w:val="48233D4E"/>
    <w:rsid w:val="48377F76"/>
    <w:rsid w:val="489ED3A1"/>
    <w:rsid w:val="48B40118"/>
    <w:rsid w:val="48CD8B9A"/>
    <w:rsid w:val="490EF2FE"/>
    <w:rsid w:val="49363772"/>
    <w:rsid w:val="495E6F78"/>
    <w:rsid w:val="49966584"/>
    <w:rsid w:val="49C41510"/>
    <w:rsid w:val="49C614CD"/>
    <w:rsid w:val="49F61A04"/>
    <w:rsid w:val="4A26A356"/>
    <w:rsid w:val="4A28E09E"/>
    <w:rsid w:val="4A539D37"/>
    <w:rsid w:val="4ACBDF42"/>
    <w:rsid w:val="4ADA6A2E"/>
    <w:rsid w:val="4B1B8A2F"/>
    <w:rsid w:val="4B2B7861"/>
    <w:rsid w:val="4B3D5F9F"/>
    <w:rsid w:val="4B904CC9"/>
    <w:rsid w:val="4BAB6CA8"/>
    <w:rsid w:val="4BCA59D3"/>
    <w:rsid w:val="4BCF25D8"/>
    <w:rsid w:val="4BD0CA69"/>
    <w:rsid w:val="4BD62D79"/>
    <w:rsid w:val="4C044274"/>
    <w:rsid w:val="4CACB980"/>
    <w:rsid w:val="4CBE93D3"/>
    <w:rsid w:val="4D172383"/>
    <w:rsid w:val="4D456E36"/>
    <w:rsid w:val="4D7B444E"/>
    <w:rsid w:val="4D9744E6"/>
    <w:rsid w:val="4DDE8B90"/>
    <w:rsid w:val="4E22E47A"/>
    <w:rsid w:val="4E6805D6"/>
    <w:rsid w:val="4EA6A9C2"/>
    <w:rsid w:val="4EAAAA92"/>
    <w:rsid w:val="4EB6C957"/>
    <w:rsid w:val="4EC1BBA4"/>
    <w:rsid w:val="4EC213F2"/>
    <w:rsid w:val="4F1557F0"/>
    <w:rsid w:val="4F4EB472"/>
    <w:rsid w:val="4F78C9C6"/>
    <w:rsid w:val="4FAB7F51"/>
    <w:rsid w:val="4FDFB43E"/>
    <w:rsid w:val="4FDFE3A1"/>
    <w:rsid w:val="4FE2E578"/>
    <w:rsid w:val="50009FD1"/>
    <w:rsid w:val="500E452F"/>
    <w:rsid w:val="503BD720"/>
    <w:rsid w:val="504A3CCE"/>
    <w:rsid w:val="506343E8"/>
    <w:rsid w:val="5065DF67"/>
    <w:rsid w:val="508B132F"/>
    <w:rsid w:val="50C095AF"/>
    <w:rsid w:val="50C567DC"/>
    <w:rsid w:val="50E346FA"/>
    <w:rsid w:val="50F6605F"/>
    <w:rsid w:val="5111066E"/>
    <w:rsid w:val="513A94DF"/>
    <w:rsid w:val="5164E887"/>
    <w:rsid w:val="519C1D61"/>
    <w:rsid w:val="51C2C418"/>
    <w:rsid w:val="51E3AB16"/>
    <w:rsid w:val="52114A58"/>
    <w:rsid w:val="526DA5AE"/>
    <w:rsid w:val="526E497E"/>
    <w:rsid w:val="529D3AD5"/>
    <w:rsid w:val="52AF675D"/>
    <w:rsid w:val="5310F36F"/>
    <w:rsid w:val="5319DF52"/>
    <w:rsid w:val="533A73D4"/>
    <w:rsid w:val="535F5B5B"/>
    <w:rsid w:val="5363E99A"/>
    <w:rsid w:val="5389365D"/>
    <w:rsid w:val="5443D5D3"/>
    <w:rsid w:val="5479A146"/>
    <w:rsid w:val="548495D2"/>
    <w:rsid w:val="54973B27"/>
    <w:rsid w:val="54B06C9E"/>
    <w:rsid w:val="5511E500"/>
    <w:rsid w:val="5562A9B6"/>
    <w:rsid w:val="557902E0"/>
    <w:rsid w:val="5583CE4F"/>
    <w:rsid w:val="559C6A15"/>
    <w:rsid w:val="55CB29CB"/>
    <w:rsid w:val="55E1F971"/>
    <w:rsid w:val="562852A9"/>
    <w:rsid w:val="566DC484"/>
    <w:rsid w:val="5694FF90"/>
    <w:rsid w:val="56B3E511"/>
    <w:rsid w:val="56C7235D"/>
    <w:rsid w:val="56FE1739"/>
    <w:rsid w:val="571AF6F6"/>
    <w:rsid w:val="5724A308"/>
    <w:rsid w:val="574012D0"/>
    <w:rsid w:val="58028443"/>
    <w:rsid w:val="58589757"/>
    <w:rsid w:val="58837102"/>
    <w:rsid w:val="58DFD6C8"/>
    <w:rsid w:val="5926B3CE"/>
    <w:rsid w:val="592B1130"/>
    <w:rsid w:val="594DCD62"/>
    <w:rsid w:val="5954643E"/>
    <w:rsid w:val="59722B5B"/>
    <w:rsid w:val="598A2CCE"/>
    <w:rsid w:val="59A17EE5"/>
    <w:rsid w:val="59B367FB"/>
    <w:rsid w:val="59EAD165"/>
    <w:rsid w:val="59F5915A"/>
    <w:rsid w:val="5A017226"/>
    <w:rsid w:val="5A01C5A2"/>
    <w:rsid w:val="5A0CFB2F"/>
    <w:rsid w:val="5A16290D"/>
    <w:rsid w:val="5A2FCC3A"/>
    <w:rsid w:val="5A32626D"/>
    <w:rsid w:val="5A83B9D6"/>
    <w:rsid w:val="5A897FE6"/>
    <w:rsid w:val="5A8D61BF"/>
    <w:rsid w:val="5B00CA7C"/>
    <w:rsid w:val="5B061E79"/>
    <w:rsid w:val="5B4E7064"/>
    <w:rsid w:val="5B4EEF7D"/>
    <w:rsid w:val="5B961F06"/>
    <w:rsid w:val="5BA48372"/>
    <w:rsid w:val="5BC7D32D"/>
    <w:rsid w:val="5BCE3AED"/>
    <w:rsid w:val="5C36F473"/>
    <w:rsid w:val="5C599DCE"/>
    <w:rsid w:val="5CFC9E51"/>
    <w:rsid w:val="5D1A8E35"/>
    <w:rsid w:val="5D316029"/>
    <w:rsid w:val="5DF23AE2"/>
    <w:rsid w:val="5E34D179"/>
    <w:rsid w:val="5E4D0CBA"/>
    <w:rsid w:val="5E7F73C9"/>
    <w:rsid w:val="5E8DAA43"/>
    <w:rsid w:val="5EC065C8"/>
    <w:rsid w:val="5EEE27A8"/>
    <w:rsid w:val="5F0910E6"/>
    <w:rsid w:val="5F0B2F7C"/>
    <w:rsid w:val="5F0D4FBA"/>
    <w:rsid w:val="5FA76743"/>
    <w:rsid w:val="5FAC96D2"/>
    <w:rsid w:val="5FD17634"/>
    <w:rsid w:val="5FFC077B"/>
    <w:rsid w:val="600EA5C1"/>
    <w:rsid w:val="60A27606"/>
    <w:rsid w:val="60AC8EF5"/>
    <w:rsid w:val="60C48D35"/>
    <w:rsid w:val="60C96D70"/>
    <w:rsid w:val="60C96F61"/>
    <w:rsid w:val="60CA444F"/>
    <w:rsid w:val="60E6E3F0"/>
    <w:rsid w:val="60EFCC82"/>
    <w:rsid w:val="611C51CA"/>
    <w:rsid w:val="6151EC42"/>
    <w:rsid w:val="6222DD3B"/>
    <w:rsid w:val="62A3A382"/>
    <w:rsid w:val="62CED01E"/>
    <w:rsid w:val="62F4E4B6"/>
    <w:rsid w:val="6303EFF1"/>
    <w:rsid w:val="63285500"/>
    <w:rsid w:val="633F54F2"/>
    <w:rsid w:val="63719A66"/>
    <w:rsid w:val="637628BA"/>
    <w:rsid w:val="6382D2E6"/>
    <w:rsid w:val="63AD64CF"/>
    <w:rsid w:val="63BE41F9"/>
    <w:rsid w:val="6410E3F9"/>
    <w:rsid w:val="6425B4C5"/>
    <w:rsid w:val="6426D8ED"/>
    <w:rsid w:val="645CB44C"/>
    <w:rsid w:val="646DAAD4"/>
    <w:rsid w:val="64859FF3"/>
    <w:rsid w:val="64CCDDC0"/>
    <w:rsid w:val="64D74C77"/>
    <w:rsid w:val="64E8F4D1"/>
    <w:rsid w:val="650871CF"/>
    <w:rsid w:val="653B2A88"/>
    <w:rsid w:val="654D18AC"/>
    <w:rsid w:val="655A51B1"/>
    <w:rsid w:val="65902327"/>
    <w:rsid w:val="65C0112D"/>
    <w:rsid w:val="65ED1384"/>
    <w:rsid w:val="65F38B97"/>
    <w:rsid w:val="660D0B95"/>
    <w:rsid w:val="663349F5"/>
    <w:rsid w:val="664EBE74"/>
    <w:rsid w:val="664F42B2"/>
    <w:rsid w:val="668425F3"/>
    <w:rsid w:val="66ABE91F"/>
    <w:rsid w:val="66BD1A12"/>
    <w:rsid w:val="66C19A98"/>
    <w:rsid w:val="66E63D93"/>
    <w:rsid w:val="6701C24F"/>
    <w:rsid w:val="67116674"/>
    <w:rsid w:val="6758D316"/>
    <w:rsid w:val="67D887F6"/>
    <w:rsid w:val="67EBA416"/>
    <w:rsid w:val="6803FE8D"/>
    <w:rsid w:val="68066913"/>
    <w:rsid w:val="68076D36"/>
    <w:rsid w:val="687E2E05"/>
    <w:rsid w:val="688056FD"/>
    <w:rsid w:val="68A262CD"/>
    <w:rsid w:val="68B1E99D"/>
    <w:rsid w:val="68B43664"/>
    <w:rsid w:val="68C7FCA7"/>
    <w:rsid w:val="68D0207A"/>
    <w:rsid w:val="68E0AB2D"/>
    <w:rsid w:val="690DE671"/>
    <w:rsid w:val="6915091E"/>
    <w:rsid w:val="694A7A61"/>
    <w:rsid w:val="695F1B57"/>
    <w:rsid w:val="699C52BC"/>
    <w:rsid w:val="69F04676"/>
    <w:rsid w:val="69F738D6"/>
    <w:rsid w:val="6A17D1D0"/>
    <w:rsid w:val="6A191D04"/>
    <w:rsid w:val="6A553C32"/>
    <w:rsid w:val="6A5C7107"/>
    <w:rsid w:val="6A63D169"/>
    <w:rsid w:val="6A6989E3"/>
    <w:rsid w:val="6A8CEDE7"/>
    <w:rsid w:val="6AA0380E"/>
    <w:rsid w:val="6AB70DC3"/>
    <w:rsid w:val="6AFEEC3B"/>
    <w:rsid w:val="6B22B3D5"/>
    <w:rsid w:val="6B45682B"/>
    <w:rsid w:val="6B507259"/>
    <w:rsid w:val="6B709F57"/>
    <w:rsid w:val="6BCA9B51"/>
    <w:rsid w:val="6C019999"/>
    <w:rsid w:val="6C03B8CA"/>
    <w:rsid w:val="6C16EA4D"/>
    <w:rsid w:val="6C60AEAB"/>
    <w:rsid w:val="6C70F344"/>
    <w:rsid w:val="6CEE7710"/>
    <w:rsid w:val="6CF18CE5"/>
    <w:rsid w:val="6D6079BC"/>
    <w:rsid w:val="6D6C628D"/>
    <w:rsid w:val="6D72BAD7"/>
    <w:rsid w:val="6D86FD83"/>
    <w:rsid w:val="6D91E99E"/>
    <w:rsid w:val="6DB6CECB"/>
    <w:rsid w:val="6E0A712B"/>
    <w:rsid w:val="6E1C91B9"/>
    <w:rsid w:val="6E3ACD6E"/>
    <w:rsid w:val="6E610D52"/>
    <w:rsid w:val="6EF21382"/>
    <w:rsid w:val="6F2EC54A"/>
    <w:rsid w:val="6F75126F"/>
    <w:rsid w:val="6F761CDE"/>
    <w:rsid w:val="6FECA779"/>
    <w:rsid w:val="7016E0E7"/>
    <w:rsid w:val="70251537"/>
    <w:rsid w:val="702E40DE"/>
    <w:rsid w:val="70511C47"/>
    <w:rsid w:val="70B873C3"/>
    <w:rsid w:val="7106AA2D"/>
    <w:rsid w:val="71504F84"/>
    <w:rsid w:val="71576CF6"/>
    <w:rsid w:val="7188081E"/>
    <w:rsid w:val="71BF2166"/>
    <w:rsid w:val="720503D4"/>
    <w:rsid w:val="725B2062"/>
    <w:rsid w:val="72725A3C"/>
    <w:rsid w:val="72B87D6A"/>
    <w:rsid w:val="72C3C66C"/>
    <w:rsid w:val="72D73BA8"/>
    <w:rsid w:val="72D98D58"/>
    <w:rsid w:val="735285D2"/>
    <w:rsid w:val="73A14097"/>
    <w:rsid w:val="73D9C331"/>
    <w:rsid w:val="73ED62AA"/>
    <w:rsid w:val="74901887"/>
    <w:rsid w:val="754AA07B"/>
    <w:rsid w:val="75955BAE"/>
    <w:rsid w:val="75C12F86"/>
    <w:rsid w:val="75EA06FB"/>
    <w:rsid w:val="76451145"/>
    <w:rsid w:val="7688B318"/>
    <w:rsid w:val="769ED789"/>
    <w:rsid w:val="76BBDF91"/>
    <w:rsid w:val="771B585F"/>
    <w:rsid w:val="776C4819"/>
    <w:rsid w:val="779A693C"/>
    <w:rsid w:val="779CDAB1"/>
    <w:rsid w:val="77D53144"/>
    <w:rsid w:val="7838F0DA"/>
    <w:rsid w:val="784B10FA"/>
    <w:rsid w:val="78555006"/>
    <w:rsid w:val="78905F79"/>
    <w:rsid w:val="791048F1"/>
    <w:rsid w:val="7946B695"/>
    <w:rsid w:val="79496183"/>
    <w:rsid w:val="79A908B2"/>
    <w:rsid w:val="79CB2430"/>
    <w:rsid w:val="79CD3EFD"/>
    <w:rsid w:val="79D6978F"/>
    <w:rsid w:val="7A8A591A"/>
    <w:rsid w:val="7A8BEEA6"/>
    <w:rsid w:val="7A8EA1B0"/>
    <w:rsid w:val="7ABD320F"/>
    <w:rsid w:val="7B48DBBF"/>
    <w:rsid w:val="7B5531C2"/>
    <w:rsid w:val="7B738118"/>
    <w:rsid w:val="7B8ABE3F"/>
    <w:rsid w:val="7B8B89FF"/>
    <w:rsid w:val="7BAB17A8"/>
    <w:rsid w:val="7BCA595F"/>
    <w:rsid w:val="7C37AE0A"/>
    <w:rsid w:val="7C4BB242"/>
    <w:rsid w:val="7C50A22B"/>
    <w:rsid w:val="7C60FEA1"/>
    <w:rsid w:val="7C7763B1"/>
    <w:rsid w:val="7C96B550"/>
    <w:rsid w:val="7CBD8836"/>
    <w:rsid w:val="7CC16FB9"/>
    <w:rsid w:val="7CCD7E64"/>
    <w:rsid w:val="7CD8C28F"/>
    <w:rsid w:val="7CDC9586"/>
    <w:rsid w:val="7CE1699E"/>
    <w:rsid w:val="7CF10223"/>
    <w:rsid w:val="7CF828C2"/>
    <w:rsid w:val="7D031768"/>
    <w:rsid w:val="7D3A0844"/>
    <w:rsid w:val="7D5EBA2B"/>
    <w:rsid w:val="7D81E87A"/>
    <w:rsid w:val="7D9C6052"/>
    <w:rsid w:val="7DD07329"/>
    <w:rsid w:val="7DD0D34D"/>
    <w:rsid w:val="7DE023BF"/>
    <w:rsid w:val="7DF85DCD"/>
    <w:rsid w:val="7E3B4C63"/>
    <w:rsid w:val="7E75AE46"/>
    <w:rsid w:val="7F240DA1"/>
    <w:rsid w:val="7F2820B7"/>
    <w:rsid w:val="7F2BFBBF"/>
    <w:rsid w:val="7F5F6720"/>
    <w:rsid w:val="7FBC9DEA"/>
    <w:rsid w:val="7FE7129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C251C"/>
  <w15:docId w15:val="{6063CA36-242C-412A-A9CC-63FC7A868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4267C"/>
  </w:style>
  <w:style w:type="paragraph" w:styleId="Heading1">
    <w:name w:val="heading 1"/>
    <w:basedOn w:val="Normal"/>
    <w:next w:val="Normal"/>
    <w:link w:val="Heading1Char"/>
    <w:uiPriority w:val="9"/>
    <w:qFormat/>
    <w:rsid w:val="00302830"/>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02830"/>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715B2"/>
    <w:pPr>
      <w:keepNext/>
      <w:keepLines/>
      <w:spacing w:before="40" w:after="0"/>
      <w:outlineLvl w:val="2"/>
    </w:pPr>
    <w:rPr>
      <w:rFonts w:asciiTheme="majorHAnsi" w:hAnsiTheme="majorHAnsi" w:eastAsiaTheme="majorEastAsia" w:cstheme="majorBidi"/>
      <w:color w:val="1F4D78"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aliases w:val="Bullet,Bullet aligned left"/>
    <w:basedOn w:val="Normal"/>
    <w:link w:val="ListParagraphChar"/>
    <w:uiPriority w:val="34"/>
    <w:qFormat/>
    <w:rsid w:val="00CB6CA8"/>
    <w:pPr>
      <w:spacing w:after="200" w:line="276" w:lineRule="auto"/>
      <w:ind w:left="720"/>
    </w:pPr>
    <w:rPr>
      <w:rFonts w:ascii="Calibri" w:hAnsi="Calibri" w:eastAsia="Times New Roman" w:cs="Times New Roman"/>
      <w:lang w:eastAsia="en-GB"/>
    </w:rPr>
  </w:style>
  <w:style w:type="paragraph" w:styleId="Header">
    <w:name w:val="header"/>
    <w:basedOn w:val="Normal"/>
    <w:link w:val="HeaderChar"/>
    <w:uiPriority w:val="99"/>
    <w:unhideWhenUsed/>
    <w:rsid w:val="00CB6CA8"/>
    <w:pPr>
      <w:tabs>
        <w:tab w:val="center" w:pos="4513"/>
        <w:tab w:val="right" w:pos="9026"/>
      </w:tabs>
      <w:spacing w:after="0" w:line="240" w:lineRule="auto"/>
    </w:pPr>
  </w:style>
  <w:style w:type="character" w:styleId="HeaderChar" w:customStyle="1">
    <w:name w:val="Header Char"/>
    <w:basedOn w:val="DefaultParagraphFont"/>
    <w:link w:val="Header"/>
    <w:uiPriority w:val="99"/>
    <w:rsid w:val="00CB6CA8"/>
  </w:style>
  <w:style w:type="paragraph" w:styleId="Footer">
    <w:name w:val="footer"/>
    <w:basedOn w:val="Normal"/>
    <w:link w:val="FooterChar"/>
    <w:uiPriority w:val="99"/>
    <w:unhideWhenUsed/>
    <w:rsid w:val="00CB6CA8"/>
    <w:pPr>
      <w:tabs>
        <w:tab w:val="center" w:pos="4513"/>
        <w:tab w:val="right" w:pos="9026"/>
      </w:tabs>
      <w:spacing w:after="0" w:line="240" w:lineRule="auto"/>
    </w:pPr>
  </w:style>
  <w:style w:type="character" w:styleId="FooterChar" w:customStyle="1">
    <w:name w:val="Footer Char"/>
    <w:basedOn w:val="DefaultParagraphFont"/>
    <w:link w:val="Footer"/>
    <w:uiPriority w:val="99"/>
    <w:rsid w:val="00CB6CA8"/>
  </w:style>
  <w:style w:type="character" w:styleId="CommentReference">
    <w:name w:val="annotation reference"/>
    <w:basedOn w:val="DefaultParagraphFont"/>
    <w:uiPriority w:val="99"/>
    <w:semiHidden/>
    <w:unhideWhenUsed/>
    <w:rsid w:val="00A219B7"/>
    <w:rPr>
      <w:sz w:val="16"/>
      <w:szCs w:val="16"/>
    </w:rPr>
  </w:style>
  <w:style w:type="paragraph" w:styleId="CommentText">
    <w:name w:val="annotation text"/>
    <w:basedOn w:val="Normal"/>
    <w:link w:val="CommentTextChar"/>
    <w:uiPriority w:val="99"/>
    <w:unhideWhenUsed/>
    <w:rsid w:val="00A219B7"/>
    <w:pPr>
      <w:spacing w:line="240" w:lineRule="auto"/>
    </w:pPr>
    <w:rPr>
      <w:sz w:val="20"/>
      <w:szCs w:val="20"/>
    </w:rPr>
  </w:style>
  <w:style w:type="character" w:styleId="CommentTextChar" w:customStyle="1">
    <w:name w:val="Comment Text Char"/>
    <w:basedOn w:val="DefaultParagraphFont"/>
    <w:link w:val="CommentText"/>
    <w:uiPriority w:val="99"/>
    <w:rsid w:val="00A219B7"/>
    <w:rPr>
      <w:sz w:val="20"/>
      <w:szCs w:val="20"/>
    </w:rPr>
  </w:style>
  <w:style w:type="paragraph" w:styleId="CommentSubject">
    <w:name w:val="annotation subject"/>
    <w:basedOn w:val="CommentText"/>
    <w:next w:val="CommentText"/>
    <w:link w:val="CommentSubjectChar"/>
    <w:uiPriority w:val="99"/>
    <w:semiHidden/>
    <w:unhideWhenUsed/>
    <w:rsid w:val="00A219B7"/>
    <w:rPr>
      <w:b/>
      <w:bCs/>
    </w:rPr>
  </w:style>
  <w:style w:type="character" w:styleId="CommentSubjectChar" w:customStyle="1">
    <w:name w:val="Comment Subject Char"/>
    <w:basedOn w:val="CommentTextChar"/>
    <w:link w:val="CommentSubject"/>
    <w:uiPriority w:val="99"/>
    <w:semiHidden/>
    <w:rsid w:val="00A219B7"/>
    <w:rPr>
      <w:b/>
      <w:bCs/>
      <w:sz w:val="20"/>
      <w:szCs w:val="20"/>
    </w:rPr>
  </w:style>
  <w:style w:type="paragraph" w:styleId="BalloonText">
    <w:name w:val="Balloon Text"/>
    <w:basedOn w:val="Normal"/>
    <w:link w:val="BalloonTextChar"/>
    <w:uiPriority w:val="99"/>
    <w:semiHidden/>
    <w:unhideWhenUsed/>
    <w:rsid w:val="00A219B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219B7"/>
    <w:rPr>
      <w:rFonts w:ascii="Segoe UI" w:hAnsi="Segoe UI" w:cs="Segoe UI"/>
      <w:sz w:val="18"/>
      <w:szCs w:val="18"/>
    </w:rPr>
  </w:style>
  <w:style w:type="character" w:styleId="Heading1Char" w:customStyle="1">
    <w:name w:val="Heading 1 Char"/>
    <w:basedOn w:val="DefaultParagraphFont"/>
    <w:link w:val="Heading1"/>
    <w:uiPriority w:val="9"/>
    <w:rsid w:val="00302830"/>
    <w:rPr>
      <w:rFonts w:asciiTheme="majorHAnsi" w:hAnsiTheme="majorHAnsi" w:eastAsiaTheme="majorEastAsia" w:cstheme="majorBidi"/>
      <w:color w:val="2E74B5" w:themeColor="accent1" w:themeShade="BF"/>
      <w:sz w:val="32"/>
      <w:szCs w:val="32"/>
    </w:rPr>
  </w:style>
  <w:style w:type="character" w:styleId="Heading2Char" w:customStyle="1">
    <w:name w:val="Heading 2 Char"/>
    <w:basedOn w:val="DefaultParagraphFont"/>
    <w:link w:val="Heading2"/>
    <w:uiPriority w:val="9"/>
    <w:rsid w:val="00302830"/>
    <w:rPr>
      <w:rFonts w:asciiTheme="majorHAnsi" w:hAnsiTheme="majorHAnsi" w:eastAsiaTheme="majorEastAsia" w:cstheme="majorBidi"/>
      <w:color w:val="2E74B5" w:themeColor="accent1" w:themeShade="BF"/>
      <w:sz w:val="26"/>
      <w:szCs w:val="26"/>
    </w:rPr>
  </w:style>
  <w:style w:type="character" w:styleId="Heading3Char" w:customStyle="1">
    <w:name w:val="Heading 3 Char"/>
    <w:basedOn w:val="DefaultParagraphFont"/>
    <w:link w:val="Heading3"/>
    <w:uiPriority w:val="9"/>
    <w:rsid w:val="00B715B2"/>
    <w:rPr>
      <w:rFonts w:asciiTheme="majorHAnsi" w:hAnsiTheme="majorHAnsi" w:eastAsiaTheme="majorEastAsia" w:cstheme="majorBidi"/>
      <w:color w:val="1F4D78" w:themeColor="accent1" w:themeShade="7F"/>
      <w:sz w:val="24"/>
      <w:szCs w:val="24"/>
    </w:rPr>
  </w:style>
  <w:style w:type="paragraph" w:styleId="Numbers2" w:customStyle="1">
    <w:name w:val="Numbers 2"/>
    <w:basedOn w:val="Heading2"/>
    <w:link w:val="Numbers2Char"/>
    <w:qFormat/>
    <w:rsid w:val="00AD20C5"/>
    <w:pPr>
      <w:numPr>
        <w:ilvl w:val="1"/>
        <w:numId w:val="25"/>
      </w:numPr>
      <w:spacing w:before="120" w:after="120" w:line="240" w:lineRule="auto"/>
      <w:jc w:val="both"/>
    </w:pPr>
    <w:rPr>
      <w:rFonts w:asciiTheme="minorHAnsi" w:hAnsiTheme="minorHAnsi"/>
      <w:color w:val="auto"/>
      <w:sz w:val="22"/>
      <w:szCs w:val="22"/>
    </w:rPr>
  </w:style>
  <w:style w:type="paragraph" w:styleId="Numbers1" w:customStyle="1">
    <w:name w:val="Numbers 1"/>
    <w:basedOn w:val="Normal"/>
    <w:link w:val="Numbers1Char"/>
    <w:qFormat/>
    <w:rsid w:val="00C31FA3"/>
    <w:pPr>
      <w:keepNext/>
      <w:numPr>
        <w:numId w:val="25"/>
      </w:numPr>
      <w:spacing w:before="120" w:after="120" w:line="240" w:lineRule="auto"/>
      <w:ind w:left="357" w:hanging="357"/>
      <w:contextualSpacing/>
      <w:jc w:val="both"/>
    </w:pPr>
    <w:rPr>
      <w:b/>
    </w:rPr>
  </w:style>
  <w:style w:type="character" w:styleId="Numbers2Char" w:customStyle="1">
    <w:name w:val="Numbers 2 Char"/>
    <w:basedOn w:val="Heading2Char"/>
    <w:link w:val="Numbers2"/>
    <w:rsid w:val="00AD20C5"/>
    <w:rPr>
      <w:rFonts w:asciiTheme="majorHAnsi" w:hAnsiTheme="majorHAnsi" w:eastAsiaTheme="majorEastAsia" w:cstheme="majorBidi"/>
      <w:color w:val="2E74B5" w:themeColor="accent1" w:themeShade="BF"/>
      <w:sz w:val="26"/>
      <w:szCs w:val="26"/>
    </w:rPr>
  </w:style>
  <w:style w:type="paragraph" w:styleId="Numbers3" w:customStyle="1">
    <w:name w:val="Numbers 3"/>
    <w:basedOn w:val="Normal"/>
    <w:link w:val="Numbers3Char"/>
    <w:qFormat/>
    <w:rsid w:val="00152FA5"/>
    <w:pPr>
      <w:keepNext/>
      <w:keepLines/>
      <w:numPr>
        <w:numId w:val="26"/>
      </w:numPr>
      <w:spacing w:before="120" w:after="120" w:line="240" w:lineRule="auto"/>
      <w:jc w:val="both"/>
    </w:pPr>
    <w:rPr>
      <w:spacing w:val="-3"/>
    </w:rPr>
  </w:style>
  <w:style w:type="character" w:styleId="Numbers1Char" w:customStyle="1">
    <w:name w:val="Numbers 1 Char"/>
    <w:basedOn w:val="DefaultParagraphFont"/>
    <w:link w:val="Numbers1"/>
    <w:rsid w:val="00C31FA3"/>
    <w:rPr>
      <w:b/>
    </w:rPr>
  </w:style>
  <w:style w:type="character" w:styleId="Numbers3Char" w:customStyle="1">
    <w:name w:val="Numbers 3 Char"/>
    <w:basedOn w:val="DefaultParagraphFont"/>
    <w:link w:val="Numbers3"/>
    <w:rsid w:val="00152FA5"/>
    <w:rPr>
      <w:spacing w:val="-3"/>
    </w:rPr>
  </w:style>
  <w:style w:type="character" w:styleId="wp2" w:customStyle="1">
    <w:name w:val="wp 2"/>
    <w:basedOn w:val="DefaultParagraphFont"/>
    <w:rsid w:val="007B0794"/>
  </w:style>
  <w:style w:type="character" w:styleId="DENISE4" w:customStyle="1">
    <w:name w:val="DENISE 4"/>
    <w:basedOn w:val="DefaultParagraphFont"/>
    <w:rsid w:val="00E933F8"/>
  </w:style>
  <w:style w:type="character" w:styleId="DENISE1" w:customStyle="1">
    <w:name w:val="DENISE 1"/>
    <w:basedOn w:val="DefaultParagraphFont"/>
    <w:rsid w:val="00E933F8"/>
  </w:style>
  <w:style w:type="character" w:styleId="wp1" w:customStyle="1">
    <w:name w:val="wp 1"/>
    <w:basedOn w:val="DefaultParagraphFont"/>
    <w:rsid w:val="00492277"/>
  </w:style>
  <w:style w:type="paragraph" w:styleId="Revision">
    <w:name w:val="Revision"/>
    <w:hidden/>
    <w:uiPriority w:val="99"/>
    <w:semiHidden/>
    <w:rsid w:val="00275FED"/>
    <w:pPr>
      <w:spacing w:after="0" w:line="240" w:lineRule="auto"/>
    </w:pPr>
  </w:style>
  <w:style w:type="paragraph" w:styleId="ListSub-Para" w:customStyle="1">
    <w:name w:val="List Sub-Para"/>
    <w:basedOn w:val="Normal"/>
    <w:autoRedefine/>
    <w:qFormat/>
    <w:rsid w:val="002F2C4C"/>
    <w:pPr>
      <w:autoSpaceDE w:val="0"/>
      <w:autoSpaceDN w:val="0"/>
      <w:adjustRightInd w:val="0"/>
      <w:spacing w:before="240" w:after="0" w:line="240" w:lineRule="auto"/>
      <w:ind w:left="1224" w:hanging="504"/>
    </w:pPr>
    <w:rPr>
      <w:rFonts w:ascii="Calibri" w:hAnsi="Calibri" w:cs="Calibri"/>
      <w:bCs/>
      <w:iCs/>
      <w:color w:val="000000"/>
      <w:sz w:val="20"/>
      <w:szCs w:val="20"/>
    </w:rPr>
  </w:style>
  <w:style w:type="paragraph" w:styleId="1Parties" w:customStyle="1">
    <w:name w:val="(1) Parties"/>
    <w:basedOn w:val="Normal"/>
    <w:rsid w:val="00542574"/>
    <w:pPr>
      <w:numPr>
        <w:numId w:val="31"/>
      </w:numPr>
      <w:spacing w:before="120" w:after="120" w:line="300" w:lineRule="atLeast"/>
      <w:jc w:val="both"/>
    </w:pPr>
    <w:rPr>
      <w:rFonts w:ascii="Times New Roman" w:hAnsi="Times New Roman" w:eastAsia="Times New Roman" w:cs="Times New Roman"/>
      <w:szCs w:val="20"/>
    </w:rPr>
  </w:style>
  <w:style w:type="paragraph" w:styleId="1stIntroHeadings" w:customStyle="1">
    <w:name w:val="1stIntroHeadings"/>
    <w:basedOn w:val="Normal"/>
    <w:next w:val="Normal"/>
    <w:rsid w:val="00542574"/>
    <w:pPr>
      <w:tabs>
        <w:tab w:val="left" w:pos="709"/>
      </w:tabs>
      <w:spacing w:before="120" w:after="120" w:line="300" w:lineRule="atLeast"/>
      <w:jc w:val="both"/>
    </w:pPr>
    <w:rPr>
      <w:rFonts w:ascii="Times New Roman" w:hAnsi="Times New Roman" w:eastAsia="Times New Roman" w:cs="Times New Roman"/>
      <w:b/>
      <w:smallCaps/>
      <w:sz w:val="24"/>
      <w:szCs w:val="20"/>
    </w:rPr>
  </w:style>
  <w:style w:type="paragraph" w:styleId="Scha" w:customStyle="1">
    <w:name w:val="Sch a)"/>
    <w:basedOn w:val="Normal"/>
    <w:rsid w:val="00542574"/>
    <w:pPr>
      <w:numPr>
        <w:ilvl w:val="1"/>
        <w:numId w:val="31"/>
      </w:numPr>
      <w:spacing w:after="0" w:line="300" w:lineRule="atLeast"/>
      <w:jc w:val="both"/>
    </w:pPr>
    <w:rPr>
      <w:rFonts w:ascii="Times New Roman" w:hAnsi="Times New Roman" w:eastAsia="Times New Roman" w:cs="Times New Roman"/>
      <w:szCs w:val="20"/>
    </w:rPr>
  </w:style>
  <w:style w:type="character" w:styleId="Defterm" w:customStyle="1">
    <w:name w:val="Defterm"/>
    <w:rsid w:val="00542574"/>
    <w:rPr>
      <w:b/>
      <w:color w:val="000000"/>
      <w:sz w:val="22"/>
    </w:rPr>
  </w:style>
  <w:style w:type="paragraph" w:styleId="NormalSpaced" w:customStyle="1">
    <w:name w:val="NormalSpaced"/>
    <w:basedOn w:val="Normal"/>
    <w:next w:val="Normal"/>
    <w:rsid w:val="00542574"/>
    <w:pPr>
      <w:spacing w:after="240" w:line="300" w:lineRule="atLeast"/>
      <w:jc w:val="both"/>
    </w:pPr>
    <w:rPr>
      <w:rFonts w:ascii="Times New Roman" w:hAnsi="Times New Roman" w:eastAsia="Times New Roman" w:cs="Times New Roman"/>
      <w:szCs w:val="20"/>
    </w:rPr>
  </w:style>
  <w:style w:type="table" w:styleId="TableGrid1" w:customStyle="1">
    <w:name w:val="Table Grid1"/>
    <w:basedOn w:val="TableNormal"/>
    <w:next w:val="TableGrid"/>
    <w:uiPriority w:val="39"/>
    <w:rsid w:val="003877B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39"/>
    <w:rsid w:val="003877B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795F39"/>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FE2146"/>
    <w:rPr>
      <w:color w:val="0563C1" w:themeColor="hyperlink"/>
      <w:u w:val="single"/>
    </w:rPr>
  </w:style>
  <w:style w:type="character" w:styleId="ListParagraphChar" w:customStyle="1">
    <w:name w:val="List Paragraph Char"/>
    <w:aliases w:val="Bullet Char,Bullet aligned left Char"/>
    <w:basedOn w:val="DefaultParagraphFont"/>
    <w:link w:val="ListParagraph"/>
    <w:uiPriority w:val="34"/>
    <w:locked/>
    <w:rsid w:val="002674D4"/>
    <w:rPr>
      <w:rFonts w:ascii="Calibri" w:hAnsi="Calibri" w:eastAsia="Times New Roman" w:cs="Times New Roman"/>
      <w:lang w:eastAsia="en-GB"/>
    </w:rPr>
  </w:style>
  <w:style w:type="character" w:styleId="fontstyle01" w:customStyle="1">
    <w:name w:val="fontstyle01"/>
    <w:basedOn w:val="DefaultParagraphFont"/>
    <w:rsid w:val="00751B08"/>
    <w:rPr>
      <w:rFonts w:hint="default" w:ascii="Arial" w:hAnsi="Arial" w:cs="Arial"/>
      <w:b/>
      <w:bCs/>
      <w:i w:val="0"/>
      <w:iCs w:val="0"/>
      <w:color w:val="000000"/>
      <w:sz w:val="20"/>
      <w:szCs w:val="20"/>
    </w:rPr>
  </w:style>
  <w:style w:type="character" w:styleId="FollowedHyperlink">
    <w:name w:val="FollowedHyperlink"/>
    <w:basedOn w:val="DefaultParagraphFont"/>
    <w:uiPriority w:val="99"/>
    <w:semiHidden/>
    <w:unhideWhenUsed/>
    <w:rsid w:val="0054075E"/>
    <w:rPr>
      <w:color w:val="954F72" w:themeColor="followedHyperlink"/>
      <w:u w:val="single"/>
    </w:rPr>
  </w:style>
  <w:style w:type="paragraph" w:styleId="NormalWeb">
    <w:name w:val="Normal (Web)"/>
    <w:basedOn w:val="Normal"/>
    <w:uiPriority w:val="99"/>
    <w:unhideWhenUsed/>
    <w:rsid w:val="006A4236"/>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4966428">
      <w:bodyDiv w:val="1"/>
      <w:marLeft w:val="0"/>
      <w:marRight w:val="0"/>
      <w:marTop w:val="0"/>
      <w:marBottom w:val="0"/>
      <w:divBdr>
        <w:top w:val="none" w:sz="0" w:space="0" w:color="auto"/>
        <w:left w:val="none" w:sz="0" w:space="0" w:color="auto"/>
        <w:bottom w:val="none" w:sz="0" w:space="0" w:color="auto"/>
        <w:right w:val="none" w:sz="0" w:space="0" w:color="auto"/>
      </w:divBdr>
    </w:div>
    <w:div w:id="510074108">
      <w:bodyDiv w:val="1"/>
      <w:marLeft w:val="0"/>
      <w:marRight w:val="0"/>
      <w:marTop w:val="0"/>
      <w:marBottom w:val="0"/>
      <w:divBdr>
        <w:top w:val="none" w:sz="0" w:space="0" w:color="auto"/>
        <w:left w:val="none" w:sz="0" w:space="0" w:color="auto"/>
        <w:bottom w:val="none" w:sz="0" w:space="0" w:color="auto"/>
        <w:right w:val="none" w:sz="0" w:space="0" w:color="auto"/>
      </w:divBdr>
    </w:div>
    <w:div w:id="1153375457">
      <w:bodyDiv w:val="1"/>
      <w:marLeft w:val="0"/>
      <w:marRight w:val="0"/>
      <w:marTop w:val="0"/>
      <w:marBottom w:val="0"/>
      <w:divBdr>
        <w:top w:val="none" w:sz="0" w:space="0" w:color="auto"/>
        <w:left w:val="none" w:sz="0" w:space="0" w:color="auto"/>
        <w:bottom w:val="none" w:sz="0" w:space="0" w:color="auto"/>
        <w:right w:val="none" w:sz="0" w:space="0" w:color="auto"/>
      </w:divBdr>
    </w:div>
    <w:div w:id="1346439699">
      <w:bodyDiv w:val="1"/>
      <w:marLeft w:val="0"/>
      <w:marRight w:val="0"/>
      <w:marTop w:val="0"/>
      <w:marBottom w:val="0"/>
      <w:divBdr>
        <w:top w:val="none" w:sz="0" w:space="0" w:color="auto"/>
        <w:left w:val="none" w:sz="0" w:space="0" w:color="auto"/>
        <w:bottom w:val="none" w:sz="0" w:space="0" w:color="auto"/>
        <w:right w:val="none" w:sz="0" w:space="0" w:color="auto"/>
      </w:divBdr>
    </w:div>
    <w:div w:id="1353145509">
      <w:bodyDiv w:val="1"/>
      <w:marLeft w:val="0"/>
      <w:marRight w:val="0"/>
      <w:marTop w:val="0"/>
      <w:marBottom w:val="0"/>
      <w:divBdr>
        <w:top w:val="none" w:sz="0" w:space="0" w:color="auto"/>
        <w:left w:val="none" w:sz="0" w:space="0" w:color="auto"/>
        <w:bottom w:val="none" w:sz="0" w:space="0" w:color="auto"/>
        <w:right w:val="none" w:sz="0" w:space="0" w:color="auto"/>
      </w:divBdr>
    </w:div>
    <w:div w:id="1354840924">
      <w:bodyDiv w:val="1"/>
      <w:marLeft w:val="0"/>
      <w:marRight w:val="0"/>
      <w:marTop w:val="0"/>
      <w:marBottom w:val="0"/>
      <w:divBdr>
        <w:top w:val="none" w:sz="0" w:space="0" w:color="auto"/>
        <w:left w:val="none" w:sz="0" w:space="0" w:color="auto"/>
        <w:bottom w:val="none" w:sz="0" w:space="0" w:color="auto"/>
        <w:right w:val="none" w:sz="0" w:space="0" w:color="auto"/>
      </w:divBdr>
    </w:div>
    <w:div w:id="1497190325">
      <w:bodyDiv w:val="1"/>
      <w:marLeft w:val="0"/>
      <w:marRight w:val="0"/>
      <w:marTop w:val="0"/>
      <w:marBottom w:val="0"/>
      <w:divBdr>
        <w:top w:val="none" w:sz="0" w:space="0" w:color="auto"/>
        <w:left w:val="none" w:sz="0" w:space="0" w:color="auto"/>
        <w:bottom w:val="none" w:sz="0" w:space="0" w:color="auto"/>
        <w:right w:val="none" w:sz="0" w:space="0" w:color="auto"/>
      </w:divBdr>
    </w:div>
    <w:div w:id="1600143505">
      <w:bodyDiv w:val="1"/>
      <w:marLeft w:val="0"/>
      <w:marRight w:val="0"/>
      <w:marTop w:val="0"/>
      <w:marBottom w:val="0"/>
      <w:divBdr>
        <w:top w:val="none" w:sz="0" w:space="0" w:color="auto"/>
        <w:left w:val="none" w:sz="0" w:space="0" w:color="auto"/>
        <w:bottom w:val="none" w:sz="0" w:space="0" w:color="auto"/>
        <w:right w:val="none" w:sz="0" w:space="0" w:color="auto"/>
      </w:divBdr>
    </w:div>
    <w:div w:id="1660839078">
      <w:bodyDiv w:val="1"/>
      <w:marLeft w:val="0"/>
      <w:marRight w:val="0"/>
      <w:marTop w:val="0"/>
      <w:marBottom w:val="0"/>
      <w:divBdr>
        <w:top w:val="none" w:sz="0" w:space="0" w:color="auto"/>
        <w:left w:val="none" w:sz="0" w:space="0" w:color="auto"/>
        <w:bottom w:val="none" w:sz="0" w:space="0" w:color="auto"/>
        <w:right w:val="none" w:sz="0" w:space="0" w:color="auto"/>
      </w:divBdr>
    </w:div>
    <w:div w:id="1711416484">
      <w:bodyDiv w:val="1"/>
      <w:marLeft w:val="0"/>
      <w:marRight w:val="0"/>
      <w:marTop w:val="0"/>
      <w:marBottom w:val="0"/>
      <w:divBdr>
        <w:top w:val="none" w:sz="0" w:space="0" w:color="auto"/>
        <w:left w:val="none" w:sz="0" w:space="0" w:color="auto"/>
        <w:bottom w:val="none" w:sz="0" w:space="0" w:color="auto"/>
        <w:right w:val="none" w:sz="0" w:space="0" w:color="auto"/>
      </w:divBdr>
    </w:div>
    <w:div w:id="1784497191">
      <w:bodyDiv w:val="1"/>
      <w:marLeft w:val="0"/>
      <w:marRight w:val="0"/>
      <w:marTop w:val="0"/>
      <w:marBottom w:val="0"/>
      <w:divBdr>
        <w:top w:val="none" w:sz="0" w:space="0" w:color="auto"/>
        <w:left w:val="none" w:sz="0" w:space="0" w:color="auto"/>
        <w:bottom w:val="none" w:sz="0" w:space="0" w:color="auto"/>
        <w:right w:val="none" w:sz="0" w:space="0" w:color="auto"/>
      </w:divBdr>
    </w:div>
    <w:div w:id="201433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header" Target="header2.xml" Id="rId18" /><Relationship Type="http://schemas.microsoft.com/office/2019/05/relationships/documenttasks" Target="documenttasks/documenttasks1.xml" Id="rId26" /><Relationship Type="http://schemas.openxmlformats.org/officeDocument/2006/relationships/customXml" Target="../customXml/item3.xml" Id="rId3" /><Relationship Type="http://schemas.openxmlformats.org/officeDocument/2006/relationships/footer" Target="footer5.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hyperlink" Target="https://www.epcresilience.com/footer-links/data-processing-charter/"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www.epcresilience.com/footer-links/data-processing-charter/" TargetMode="External" Id="rId16" /><Relationship Type="http://schemas.openxmlformats.org/officeDocument/2006/relationships/footer" Target="footer4.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24" /><Relationship Type="http://schemas.openxmlformats.org/officeDocument/2006/relationships/customXml" Target="../customXml/item5.xml" Id="rId5" /><Relationship Type="http://schemas.openxmlformats.org/officeDocument/2006/relationships/footer" Target="footer3.xml" Id="rId15" /><Relationship Type="http://schemas.openxmlformats.org/officeDocument/2006/relationships/footer" Target="footer6.xml" Id="rId23" /><Relationship Type="http://schemas.openxmlformats.org/officeDocument/2006/relationships/footnotes" Target="foot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2.xml" Id="rId14" /><Relationship Type="http://schemas.openxmlformats.org/officeDocument/2006/relationships/header" Target="header4.xml" Id="rId22" /></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5.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1.png"/><Relationship Id="rId1" Type="http://schemas.openxmlformats.org/officeDocument/2006/relationships/image" Target="media/image3.jpeg"/></Relationships>
</file>

<file path=word/documenttasks/documenttasks1.xml><?xml version="1.0" encoding="utf-8"?>
<t:Tasks xmlns:t="http://schemas.microsoft.com/office/tasks/2019/documenttasks" xmlns:oel="http://schemas.microsoft.com/office/2019/extlst">
  <t:Task id="{694A2757-37CC-4B0C-9654-83C3C220E23C}">
    <t:Anchor>
      <t:Comment id="527206664"/>
    </t:Anchor>
    <t:History>
      <t:Event id="{4A77D02A-4BF9-4522-BA7E-BD3FA188CD05}" time="2024-06-18T10:42:10.62Z">
        <t:Attribution userId="S::carrie.pearson@businessandtrade.gov.uk::6944c021-3575-4ba2-85cd-a6a73529db53" userProvider="AD" userName="Carrie PEARSON (DBT)"/>
        <t:Anchor>
          <t:Comment id="527206664"/>
        </t:Anchor>
        <t:Create/>
      </t:Event>
      <t:Event id="{D6BD181A-191E-4579-86A1-1B413D8926B5}" time="2024-06-18T10:42:10.62Z">
        <t:Attribution userId="S::carrie.pearson@businessandtrade.gov.uk::6944c021-3575-4ba2-85cd-a6a73529db53" userProvider="AD" userName="Carrie PEARSON (DBT)"/>
        <t:Anchor>
          <t:Comment id="527206664"/>
        </t:Anchor>
        <t:Assign userId="S::Emmanuel.Noibi@businessandtrade.gov.uk::ba9b3d68-9621-4cd5-8d33-9a8d9a770c97" userProvider="AD" userName="Emmanuel NOIBI (DBT)"/>
      </t:Event>
      <t:Event id="{F112A47C-D0C5-4E6F-875B-510A02E3E16D}" time="2024-06-18T10:42:10.62Z">
        <t:Attribution userId="S::carrie.pearson@businessandtrade.gov.uk::6944c021-3575-4ba2-85cd-a6a73529db53" userProvider="AD" userName="Carrie PEARSON (DBT)"/>
        <t:Anchor>
          <t:Comment id="527206664"/>
        </t:Anchor>
        <t:SetTitle title="@Emmanuel NOIBI (DBT) Could we rephrase as ' The service provision.' rather than 'framework'"/>
      </t:Event>
      <t:Event id="{C2271CFC-E44E-4C34-A392-4037C4EAC338}" time="2024-06-20T11:12:23.638Z">
        <t:Attribution userId="S::emmanuel.noibi@businessandtrade.gov.uk::ba9b3d68-9621-4cd5-8d33-9a8d9a770c97" userProvider="AD" userName="Emmanuel NOIBI (DBT)"/>
        <t:Progress percentComplete="100"/>
      </t:Event>
    </t:History>
  </t:Task>
  <t:Task id="{2DD85CA6-EB4F-4815-91A6-E2494E8D4A4C}">
    <t:Anchor>
      <t:Comment id="1079978368"/>
    </t:Anchor>
    <t:History>
      <t:Event id="{91EF711C-D758-4590-8AF5-FB0868044527}" time="2024-06-18T10:45:36.759Z">
        <t:Attribution userId="S::carrie.pearson@businessandtrade.gov.uk::6944c021-3575-4ba2-85cd-a6a73529db53" userProvider="AD" userName="Carrie PEARSON (DBT)"/>
        <t:Anchor>
          <t:Comment id="1079978368"/>
        </t:Anchor>
        <t:Create/>
      </t:Event>
      <t:Event id="{ABC90E3C-19A4-4779-A87F-60B59B649597}" time="2024-06-18T10:45:36.759Z">
        <t:Attribution userId="S::carrie.pearson@businessandtrade.gov.uk::6944c021-3575-4ba2-85cd-a6a73529db53" userProvider="AD" userName="Carrie PEARSON (DBT)"/>
        <t:Anchor>
          <t:Comment id="1079978368"/>
        </t:Anchor>
        <t:Assign userId="S::Emmanuel.Noibi@businessandtrade.gov.uk::ba9b3d68-9621-4cd5-8d33-9a8d9a770c97" userProvider="AD" userName="Emmanuel NOIBI (DBT)"/>
      </t:Event>
      <t:Event id="{34169701-3B61-446D-8165-5D4265F2897F}" time="2024-06-18T10:45:36.759Z">
        <t:Attribution userId="S::carrie.pearson@businessandtrade.gov.uk::6944c021-3575-4ba2-85cd-a6a73529db53" userProvider="AD" userName="Carrie PEARSON (DBT)"/>
        <t:Anchor>
          <t:Comment id="1079978368"/>
        </t:Anchor>
        <t:SetTitle title="@Emmanuel NOIBI (DBT) Rephrase to 'DBT will enter into a call-off agreement which will facilitate work packages being executed."/>
      </t:Event>
      <t:Event id="{E52FE048-6B0A-4CE9-BAEC-1FF96000218C}" time="2024-06-20T11:12:34.482Z">
        <t:Attribution userId="S::emmanuel.noibi@businessandtrade.gov.uk::ba9b3d68-9621-4cd5-8d33-9a8d9a770c97" userProvider="AD" userName="Emmanuel NOIBI (DBT)"/>
        <t:Progress percentComplete="100"/>
      </t:Event>
    </t:History>
  </t:Task>
  <t:Task id="{ADEA1B4F-8277-4DDC-A02A-3130077DC648}">
    <t:Anchor>
      <t:Comment id="1461526757"/>
    </t:Anchor>
    <t:History>
      <t:Event id="{A73A46DE-E848-4003-A63D-B9339D7B00F0}" time="2024-06-18T10:42:48.981Z">
        <t:Attribution userId="S::carrie.pearson@businessandtrade.gov.uk::6944c021-3575-4ba2-85cd-a6a73529db53" userProvider="AD" userName="Carrie PEARSON (DBT)"/>
        <t:Anchor>
          <t:Comment id="1461526757"/>
        </t:Anchor>
        <t:Create/>
      </t:Event>
      <t:Event id="{9D7D30A4-4E6B-4577-805B-D638A0473B95}" time="2024-06-18T10:42:48.981Z">
        <t:Attribution userId="S::carrie.pearson@businessandtrade.gov.uk::6944c021-3575-4ba2-85cd-a6a73529db53" userProvider="AD" userName="Carrie PEARSON (DBT)"/>
        <t:Anchor>
          <t:Comment id="1461526757"/>
        </t:Anchor>
        <t:Assign userId="S::Emmanuel.Noibi@businessandtrade.gov.uk::ba9b3d68-9621-4cd5-8d33-9a8d9a770c97" userProvider="AD" userName="Emmanuel NOIBI (DBT)"/>
      </t:Event>
      <t:Event id="{7381C48B-EBB0-4015-9851-998D6973BBFA}" time="2024-06-18T10:42:48.981Z">
        <t:Attribution userId="S::carrie.pearson@businessandtrade.gov.uk::6944c021-3575-4ba2-85cd-a6a73529db53" userProvider="AD" userName="Carrie PEARSON (DBT)"/>
        <t:Anchor>
          <t:Comment id="1461526757"/>
        </t:Anchor>
        <t:SetTitle title="@Emmanuel NOIBI (DBT) Same applies"/>
      </t:Event>
      <t:Event id="{7AD7CA95-F185-4617-A2C1-2768CFC4BB8E}" time="2024-06-20T11:12:25.948Z">
        <t:Attribution userId="S::emmanuel.noibi@businessandtrade.gov.uk::ba9b3d68-9621-4cd5-8d33-9a8d9a770c97" userProvider="AD" userName="Emmanuel NOIBI (DBT)"/>
        <t:Progress percentComplete="100"/>
      </t:Event>
    </t:History>
  </t:Task>
  <t:Task id="{B6168898-1482-4AA8-8BFF-A312706099E8}">
    <t:Anchor>
      <t:Comment id="1086848329"/>
    </t:Anchor>
    <t:History>
      <t:Event id="{4FFBFEAA-A0B5-41FA-A113-080097B40C13}" time="2024-06-18T10:43:47.099Z">
        <t:Attribution userId="S::carrie.pearson@businessandtrade.gov.uk::6944c021-3575-4ba2-85cd-a6a73529db53" userProvider="AD" userName="Carrie PEARSON (DBT)"/>
        <t:Anchor>
          <t:Comment id="1086848329"/>
        </t:Anchor>
        <t:Create/>
      </t:Event>
      <t:Event id="{370739C8-16D0-4F80-A6EB-5D9530FEC815}" time="2024-06-18T10:43:47.099Z">
        <t:Attribution userId="S::carrie.pearson@businessandtrade.gov.uk::6944c021-3575-4ba2-85cd-a6a73529db53" userProvider="AD" userName="Carrie PEARSON (DBT)"/>
        <t:Anchor>
          <t:Comment id="1086848329"/>
        </t:Anchor>
        <t:Assign userId="S::Emmanuel.Noibi@businessandtrade.gov.uk::ba9b3d68-9621-4cd5-8d33-9a8d9a770c97" userProvider="AD" userName="Emmanuel NOIBI (DBT)"/>
      </t:Event>
      <t:Event id="{73A0934A-0B74-49F2-8BEC-ADB399B8EEB1}" time="2024-06-18T10:43:47.099Z">
        <t:Attribution userId="S::carrie.pearson@businessandtrade.gov.uk::6944c021-3575-4ba2-85cd-a6a73529db53" userProvider="AD" userName="Carrie PEARSON (DBT)"/>
        <t:Anchor>
          <t:Comment id="1086848329"/>
        </t:Anchor>
        <t:SetTitle title="@Emmanuel NOIBI (DBT) Change to 'This call-off agreement' rather than 'framework'"/>
      </t:Event>
      <t:Event id="{338D4425-EE8D-4CB8-8326-DD81947BCDF9}" time="2024-06-20T11:12:29.756Z">
        <t:Attribution userId="S::emmanuel.noibi@businessandtrade.gov.uk::ba9b3d68-9621-4cd5-8d33-9a8d9a770c97" userProvider="AD" userName="Emmanuel NOIBI (DBT)"/>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DIT</Government_x0020_Body>
    <Date_x0020_Opened xmlns="b413c3fd-5a3b-4239-b985-69032e371c04">2024-06-10T17:19:00+00:00</Date_x0020_Opened>
    <LegacyData xmlns="aaacb922-5235-4a66-b188-303b9b46fbd7" xsi:nil="true"/>
    <Descriptor xmlns="0063f72e-ace3-48fb-9c1f-5b513408b31f" xsi:nil="true"/>
    <Security_x0020_Classification xmlns="0063f72e-ace3-48fb-9c1f-5b513408b31f">OFFICIAL</Security_x0020_Classification>
    <Retention_x0020_Label xmlns="a8f60570-4bd3-4f2b-950b-a996de8ab151" xsi:nil="true"/>
    <Date_x0020_Closed xmlns="b413c3fd-5a3b-4239-b985-69032e371c04" xsi:nil="true"/>
    <TaxCatchAll xmlns="675feb15-d659-41c3-803e-6c5b49d6f474">
      <Value>10</Value>
    </TaxCatchAll>
    <m975189f4ba442ecbf67d4147307b177 xmlns="675feb15-d659-41c3-803e-6c5b49d6f474">
      <Terms xmlns="http://schemas.microsoft.com/office/infopath/2007/PartnerControls">
        <TermInfo xmlns="http://schemas.microsoft.com/office/infopath/2007/PartnerControls">
          <TermName xmlns="http://schemas.microsoft.com/office/infopath/2007/PartnerControls">Unknown</TermName>
          <TermId xmlns="http://schemas.microsoft.com/office/infopath/2007/PartnerControls">217df236-3aaa-47f1-ab07-10a7369f728e</TermId>
        </TermInfo>
      </Terms>
    </m975189f4ba442ecbf67d4147307b177>
    <lcf76f155ced4ddcb4097134ff3c332f xmlns="837ae434-8588-46ae-b499-eb8077131d9b">
      <Terms xmlns="http://schemas.microsoft.com/office/infopath/2007/PartnerControls"/>
    </lcf76f155ced4ddcb4097134ff3c332f>
    <_dlc_DocId xmlns="675feb15-d659-41c3-803e-6c5b49d6f474">W26THDA4EQ5Q-359970870-119756</_dlc_DocId>
    <_dlc_DocIdUrl xmlns="675feb15-d659-41c3-803e-6c5b49d6f474">
      <Url>https://dbis.sharepoint.com/sites/dit128/_layouts/15/DocIdRedir.aspx?ID=W26THDA4EQ5Q-359970870-119756</Url>
      <Description>W26THDA4EQ5Q-359970870-119756</Description>
    </_dlc_DocIdUrl>
    <SharedWithUsers xmlns="675feb15-d659-41c3-803e-6c5b49d6f474">
      <UserInfo>
        <DisplayName>Nigel PARGITER (DBT)</DisplayName>
        <AccountId>20</AccountId>
        <AccountType/>
      </UserInfo>
      <UserInfo>
        <DisplayName>Emmanuel NOIBI (DBT)</DisplayName>
        <AccountId>173</AccountId>
        <AccountType/>
      </UserInfo>
      <UserInfo>
        <DisplayName>Carrie PEARSON (DBT)</DisplayName>
        <AccountId>236</AccountId>
        <AccountType/>
      </UserInfo>
      <UserInfo>
        <DisplayName>Ali AHMED1 (DBT)</DisplayName>
        <AccountId>202</AccountId>
        <AccountType/>
      </UserInfo>
      <UserInfo>
        <DisplayName>Rudi DENNIS (DBT)</DisplayName>
        <AccountId>176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3CDDD78ED0230D4E8BB3166B2836AEDD" ma:contentTypeVersion="23" ma:contentTypeDescription="Create a new document." ma:contentTypeScope="" ma:versionID="084f4e50f7fbaf82a0957149d177e84e">
  <xsd:schema xmlns:xsd="http://www.w3.org/2001/XMLSchema" xmlns:xs="http://www.w3.org/2001/XMLSchema" xmlns:p="http://schemas.microsoft.com/office/2006/metadata/properties" xmlns:ns2="675feb15-d659-41c3-803e-6c5b49d6f474" xmlns:ns3="0063f72e-ace3-48fb-9c1f-5b513408b31f" xmlns:ns4="b413c3fd-5a3b-4239-b985-69032e371c04" xmlns:ns5="a8f60570-4bd3-4f2b-950b-a996de8ab151" xmlns:ns6="aaacb922-5235-4a66-b188-303b9b46fbd7" xmlns:ns7="837ae434-8588-46ae-b499-eb8077131d9b" targetNamespace="http://schemas.microsoft.com/office/2006/metadata/properties" ma:root="true" ma:fieldsID="237f9aa31b3d206b7ee6f67dae26ab39" ns2:_="" ns3:_="" ns4:_="" ns5:_="" ns6:_="" ns7:_="">
    <xsd:import namespace="675feb15-d659-41c3-803e-6c5b49d6f474"/>
    <xsd:import namespace="0063f72e-ace3-48fb-9c1f-5b513408b31f"/>
    <xsd:import namespace="b413c3fd-5a3b-4239-b985-69032e371c04"/>
    <xsd:import namespace="a8f60570-4bd3-4f2b-950b-a996de8ab151"/>
    <xsd:import namespace="aaacb922-5235-4a66-b188-303b9b46fbd7"/>
    <xsd:import namespace="837ae434-8588-46ae-b499-eb8077131d9b"/>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DateTaken" minOccurs="0"/>
                <xsd:element ref="ns7:MediaLengthInSeconds" minOccurs="0"/>
                <xsd:element ref="ns7:lcf76f155ced4ddcb4097134ff3c332f" minOccurs="0"/>
                <xsd:element ref="ns7:MediaServiceLocation" minOccurs="0"/>
                <xsd:element ref="ns7:MediaServiceGenerationTime" minOccurs="0"/>
                <xsd:element ref="ns7:MediaServiceEventHashCode" minOccurs="0"/>
                <xsd:element ref="ns7:MediaServiceOCR" minOccurs="0"/>
                <xsd:element ref="ns2:SharedWithUsers" minOccurs="0"/>
                <xsd:element ref="ns2:SharedWithDetails" minOccurs="0"/>
                <xsd:element ref="ns7:MediaServiceObjectDetectorVersions" minOccurs="0"/>
                <xsd:element ref="ns7: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feb15-d659-41c3-803e-6c5b49d6f47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Commercial|8963c9f7-fe85-4ed7-8f5f-40643fb1f9e4"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1fff0420-790a-40b8-8106-6f3194b8d5cf}" ma:internalName="TaxCatchAll" ma:showField="CatchAllData" ma:web="675feb15-d659-41c3-803e-6c5b49d6f474">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1fff0420-790a-40b8-8106-6f3194b8d5cf}" ma:internalName="TaxCatchAllLabel" ma:readOnly="true" ma:showField="CatchAllDataLabel" ma:web="675feb15-d659-41c3-803e-6c5b49d6f474">
      <xsd:complexType>
        <xsd:complexContent>
          <xsd:extension base="dms:MultiChoiceLookup">
            <xsd:sequence>
              <xsd:element name="Value" type="dms:Lookup" maxOccurs="unbounded" minOccurs="0" nillable="true"/>
            </xsd:sequence>
          </xsd:extension>
        </xsd:complexContent>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DIT"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7ae434-8588-46ae-b499-eb8077131d9b"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07c4ed84-5fe0-43ce-92b1-d76889ed7488" ma:termSetId="09814cd3-568e-fe90-9814-8d621ff8fb84" ma:anchorId="fba54fb3-c3e1-fe81-a776-ca4b69148c4d" ma:open="true" ma:isKeyword="false">
      <xsd:complexType>
        <xsd:sequence>
          <xsd:element ref="pc:Terms" minOccurs="0" maxOccurs="1"/>
        </xsd:sequence>
      </xsd:complexType>
    </xsd:element>
    <xsd:element name="MediaServiceLocation" ma:index="28" nillable="true" ma:displayName="Location" ma:description="" ma:indexed="true" ma:internalName="MediaServiceLocation"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5D8E24-76CE-4D6C-88FE-B7297223C812}">
  <ds:schemaRefs>
    <ds:schemaRef ds:uri="http://purl.org/dc/terms/"/>
    <ds:schemaRef ds:uri="aaacb922-5235-4a66-b188-303b9b46fbd7"/>
    <ds:schemaRef ds:uri="bc4628d7-5178-48ab-9ca1-466692036dbf"/>
    <ds:schemaRef ds:uri="http://schemas.microsoft.com/office/2006/documentManagement/types"/>
    <ds:schemaRef ds:uri="http://schemas.microsoft.com/office/infopath/2007/PartnerControls"/>
    <ds:schemaRef ds:uri="http://schemas.openxmlformats.org/package/2006/metadata/core-properties"/>
    <ds:schemaRef ds:uri="a8f60570-4bd3-4f2b-950b-a996de8ab151"/>
    <ds:schemaRef ds:uri="http://purl.org/dc/elements/1.1/"/>
    <ds:schemaRef ds:uri="http://schemas.microsoft.com/office/2006/metadata/properties"/>
    <ds:schemaRef ds:uri="ffa38d66-43ab-4003-aabb-b5480f282e46"/>
    <ds:schemaRef ds:uri="b413c3fd-5a3b-4239-b985-69032e371c04"/>
    <ds:schemaRef ds:uri="0063f72e-ace3-48fb-9c1f-5b513408b31f"/>
    <ds:schemaRef ds:uri="http://www.w3.org/XML/1998/namespace"/>
    <ds:schemaRef ds:uri="http://purl.org/dc/dcmitype/"/>
    <ds:schemaRef ds:uri="675feb15-d659-41c3-803e-6c5b49d6f474"/>
    <ds:schemaRef ds:uri="837ae434-8588-46ae-b499-eb8077131d9b"/>
  </ds:schemaRefs>
</ds:datastoreItem>
</file>

<file path=customXml/itemProps2.xml><?xml version="1.0" encoding="utf-8"?>
<ds:datastoreItem xmlns:ds="http://schemas.openxmlformats.org/officeDocument/2006/customXml" ds:itemID="{D6DF2C83-50E8-4D21-BD75-11BD71596FAC}">
  <ds:schemaRefs>
    <ds:schemaRef ds:uri="http://schemas.microsoft.com/sharepoint/v3/contenttype/forms"/>
  </ds:schemaRefs>
</ds:datastoreItem>
</file>

<file path=customXml/itemProps3.xml><?xml version="1.0" encoding="utf-8"?>
<ds:datastoreItem xmlns:ds="http://schemas.openxmlformats.org/officeDocument/2006/customXml" ds:itemID="{7ADF9283-4580-4780-9D8A-9F5319CB7B41}">
  <ds:schemaRefs>
    <ds:schemaRef ds:uri="http://schemas.microsoft.com/sharepoint/events"/>
  </ds:schemaRefs>
</ds:datastoreItem>
</file>

<file path=customXml/itemProps4.xml><?xml version="1.0" encoding="utf-8"?>
<ds:datastoreItem xmlns:ds="http://schemas.openxmlformats.org/officeDocument/2006/customXml" ds:itemID="{A428F098-7DE9-4034-AF0A-4FB04AE52EF5}">
  <ds:schemaRefs>
    <ds:schemaRef ds:uri="http://schemas.openxmlformats.org/officeDocument/2006/bibliography"/>
  </ds:schemaRefs>
</ds:datastoreItem>
</file>

<file path=customXml/itemProps5.xml><?xml version="1.0" encoding="utf-8"?>
<ds:datastoreItem xmlns:ds="http://schemas.openxmlformats.org/officeDocument/2006/customXml" ds:itemID="{4F548C9A-E79E-4444-B83B-B9B2E46E4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feb15-d659-41c3-803e-6c5b49d6f474"/>
    <ds:schemaRef ds:uri="0063f72e-ace3-48fb-9c1f-5b513408b31f"/>
    <ds:schemaRef ds:uri="b413c3fd-5a3b-4239-b985-69032e371c04"/>
    <ds:schemaRef ds:uri="a8f60570-4bd3-4f2b-950b-a996de8ab151"/>
    <ds:schemaRef ds:uri="aaacb922-5235-4a66-b188-303b9b46fbd7"/>
    <ds:schemaRef ds:uri="837ae434-8588-46ae-b499-eb8077131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EPC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Avery</dc:creator>
  <cp:keywords/>
  <cp:lastModifiedBy>Ali AHMED1 (DBT)</cp:lastModifiedBy>
  <cp:revision>13</cp:revision>
  <cp:lastPrinted>2023-11-14T08:26:00Z</cp:lastPrinted>
  <dcterms:created xsi:type="dcterms:W3CDTF">2024-08-09T15:06:00Z</dcterms:created>
  <dcterms:modified xsi:type="dcterms:W3CDTF">2024-08-14T14:22:53Z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iashDocumentMarking">
    <vt:lpwstr/>
  </property>
  <property fmtid="{D5CDD505-2E9C-101B-9397-08002B2CF9AE}" pid="3" name="TitusGUID">
    <vt:lpwstr>c9e27fa5-70c5-44d4-b36f-5622022b5ed5</vt:lpwstr>
  </property>
  <property fmtid="{D5CDD505-2E9C-101B-9397-08002B2CF9AE}" pid="4" name="SercoClassification">
    <vt:lpwstr>Serco Public (No visible marking)</vt:lpwstr>
  </property>
  <property fmtid="{D5CDD505-2E9C-101B-9397-08002B2CF9AE}" pid="5" name="ContentTypeId">
    <vt:lpwstr>0x0101003CDDD78ED0230D4E8BB3166B2836AEDD</vt:lpwstr>
  </property>
  <property fmtid="{D5CDD505-2E9C-101B-9397-08002B2CF9AE}" pid="6" name="MSIP_Label_cb1078a2-f269-44fb-b0f1-6cfa8af2e442_Enabled">
    <vt:lpwstr>true</vt:lpwstr>
  </property>
  <property fmtid="{D5CDD505-2E9C-101B-9397-08002B2CF9AE}" pid="7" name="MSIP_Label_cb1078a2-f269-44fb-b0f1-6cfa8af2e442_SetDate">
    <vt:lpwstr>2023-11-24T14:05:57Z</vt:lpwstr>
  </property>
  <property fmtid="{D5CDD505-2E9C-101B-9397-08002B2CF9AE}" pid="8" name="MSIP_Label_cb1078a2-f269-44fb-b0f1-6cfa8af2e442_Method">
    <vt:lpwstr>Privileged</vt:lpwstr>
  </property>
  <property fmtid="{D5CDD505-2E9C-101B-9397-08002B2CF9AE}" pid="9" name="MSIP_Label_cb1078a2-f269-44fb-b0f1-6cfa8af2e442_Name">
    <vt:lpwstr>cb1078a2-f269-44fb-b0f1-6cfa8af2e442</vt:lpwstr>
  </property>
  <property fmtid="{D5CDD505-2E9C-101B-9397-08002B2CF9AE}" pid="10" name="MSIP_Label_cb1078a2-f269-44fb-b0f1-6cfa8af2e442_SiteId">
    <vt:lpwstr>f93616dd-45a6-40c8-9e29-adab2fb5f25c</vt:lpwstr>
  </property>
  <property fmtid="{D5CDD505-2E9C-101B-9397-08002B2CF9AE}" pid="11" name="MSIP_Label_cb1078a2-f269-44fb-b0f1-6cfa8af2e442_ActionId">
    <vt:lpwstr>9dda394a-75b5-4286-94b3-4f4eb77fb6b2</vt:lpwstr>
  </property>
  <property fmtid="{D5CDD505-2E9C-101B-9397-08002B2CF9AE}" pid="12" name="MSIP_Label_cb1078a2-f269-44fb-b0f1-6cfa8af2e442_ContentBits">
    <vt:lpwstr>1</vt:lpwstr>
  </property>
  <property fmtid="{D5CDD505-2E9C-101B-9397-08002B2CF9AE}" pid="13" name="_dlc_DocIdItemGuid">
    <vt:lpwstr>4eee5e7d-e772-401e-a359-915748fb1b21</vt:lpwstr>
  </property>
  <property fmtid="{D5CDD505-2E9C-101B-9397-08002B2CF9AE}" pid="14" name="MediaServiceImageTags">
    <vt:lpwstr/>
  </property>
  <property fmtid="{D5CDD505-2E9C-101B-9397-08002B2CF9AE}" pid="15" name="MSIP_Label_c1c05e37-788c-4c59-b50e-5c98323c0a70_Enabled">
    <vt:lpwstr>true</vt:lpwstr>
  </property>
  <property fmtid="{D5CDD505-2E9C-101B-9397-08002B2CF9AE}" pid="16" name="MSIP_Label_c1c05e37-788c-4c59-b50e-5c98323c0a70_SetDate">
    <vt:lpwstr>2024-06-10T16:21:18Z</vt:lpwstr>
  </property>
  <property fmtid="{D5CDD505-2E9C-101B-9397-08002B2CF9AE}" pid="17" name="MSIP_Label_c1c05e37-788c-4c59-b50e-5c98323c0a70_Method">
    <vt:lpwstr>Standard</vt:lpwstr>
  </property>
  <property fmtid="{D5CDD505-2E9C-101B-9397-08002B2CF9AE}" pid="18" name="MSIP_Label_c1c05e37-788c-4c59-b50e-5c98323c0a70_Name">
    <vt:lpwstr>OFFICIAL</vt:lpwstr>
  </property>
  <property fmtid="{D5CDD505-2E9C-101B-9397-08002B2CF9AE}" pid="19" name="MSIP_Label_c1c05e37-788c-4c59-b50e-5c98323c0a70_SiteId">
    <vt:lpwstr>8fa217ec-33aa-46fb-ad96-dfe68006bb86</vt:lpwstr>
  </property>
  <property fmtid="{D5CDD505-2E9C-101B-9397-08002B2CF9AE}" pid="20" name="MSIP_Label_c1c05e37-788c-4c59-b50e-5c98323c0a70_ActionId">
    <vt:lpwstr>e56f2dd9-8483-40d5-9b9c-ca6ba2d05ed2</vt:lpwstr>
  </property>
  <property fmtid="{D5CDD505-2E9C-101B-9397-08002B2CF9AE}" pid="21" name="MSIP_Label_c1c05e37-788c-4c59-b50e-5c98323c0a70_ContentBits">
    <vt:lpwstr>0</vt:lpwstr>
  </property>
  <property fmtid="{D5CDD505-2E9C-101B-9397-08002B2CF9AE}" pid="22" name="Business Unit">
    <vt:lpwstr>10;#Unknown|217df236-3aaa-47f1-ab07-10a7369f728e</vt:lpwstr>
  </property>
  <property fmtid="{D5CDD505-2E9C-101B-9397-08002B2CF9AE}" pid="23" name="MSIP_Label_ba62f585-b40f-4ab9-bafe-39150f03d124_Enabled">
    <vt:lpwstr>true</vt:lpwstr>
  </property>
  <property fmtid="{D5CDD505-2E9C-101B-9397-08002B2CF9AE}" pid="24" name="MSIP_Label_ba62f585-b40f-4ab9-bafe-39150f03d124_SetDate">
    <vt:lpwstr>2024-06-13T15:23:09Z</vt:lpwstr>
  </property>
  <property fmtid="{D5CDD505-2E9C-101B-9397-08002B2CF9AE}" pid="25" name="MSIP_Label_ba62f585-b40f-4ab9-bafe-39150f03d124_Method">
    <vt:lpwstr>Standard</vt:lpwstr>
  </property>
  <property fmtid="{D5CDD505-2E9C-101B-9397-08002B2CF9AE}" pid="26" name="MSIP_Label_ba62f585-b40f-4ab9-bafe-39150f03d124_Name">
    <vt:lpwstr>OFFICIAL</vt:lpwstr>
  </property>
  <property fmtid="{D5CDD505-2E9C-101B-9397-08002B2CF9AE}" pid="27" name="MSIP_Label_ba62f585-b40f-4ab9-bafe-39150f03d124_SiteId">
    <vt:lpwstr>cbac7005-02c1-43eb-b497-e6492d1b2dd8</vt:lpwstr>
  </property>
  <property fmtid="{D5CDD505-2E9C-101B-9397-08002B2CF9AE}" pid="28" name="MSIP_Label_ba62f585-b40f-4ab9-bafe-39150f03d124_ActionId">
    <vt:lpwstr>99dcb076-e8db-42b8-b26c-7df3e6c9c5ce</vt:lpwstr>
  </property>
  <property fmtid="{D5CDD505-2E9C-101B-9397-08002B2CF9AE}" pid="29" name="MSIP_Label_ba62f585-b40f-4ab9-bafe-39150f03d124_ContentBits">
    <vt:lpwstr>0</vt:lpwstr>
  </property>
</Properties>
</file>