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9B3" w:rsidRPr="008F57FE" w:rsidRDefault="004C59B3" w:rsidP="001C2B62">
      <w:pPr>
        <w:pStyle w:val="Heading3"/>
        <w:tabs>
          <w:tab w:val="left" w:pos="8080"/>
        </w:tabs>
        <w:spacing w:before="33"/>
        <w:ind w:left="0" w:right="220"/>
        <w:rPr>
          <w:rFonts w:ascii="Arial" w:hAnsi="Arial" w:cs="Arial"/>
          <w:sz w:val="21"/>
          <w:szCs w:val="21"/>
        </w:rPr>
      </w:pPr>
      <w:proofErr w:type="spellStart"/>
      <w:r w:rsidRPr="008F57FE">
        <w:rPr>
          <w:rFonts w:ascii="Arial" w:hAnsi="Arial" w:cs="Arial"/>
          <w:sz w:val="21"/>
          <w:szCs w:val="21"/>
        </w:rPr>
        <w:t>Lambeth</w:t>
      </w:r>
      <w:proofErr w:type="spellEnd"/>
      <w:r w:rsidRPr="008F57FE">
        <w:rPr>
          <w:rFonts w:ascii="Arial" w:hAnsi="Arial" w:cs="Arial"/>
          <w:sz w:val="21"/>
          <w:szCs w:val="21"/>
        </w:rPr>
        <w:t xml:space="preserve"> Council </w:t>
      </w:r>
    </w:p>
    <w:p w:rsidR="004C59B3" w:rsidRPr="008F57FE" w:rsidRDefault="004C59B3" w:rsidP="001C2B62">
      <w:pPr>
        <w:tabs>
          <w:tab w:val="left" w:pos="8080"/>
        </w:tabs>
        <w:spacing w:before="217"/>
        <w:ind w:right="220"/>
        <w:rPr>
          <w:rFonts w:ascii="Arial" w:hAnsi="Arial" w:cs="Arial"/>
          <w:b/>
          <w:sz w:val="21"/>
          <w:szCs w:val="21"/>
        </w:rPr>
      </w:pPr>
      <w:r w:rsidRPr="008F57FE">
        <w:rPr>
          <w:rFonts w:ascii="Arial" w:hAnsi="Arial" w:cs="Arial"/>
          <w:b/>
          <w:sz w:val="21"/>
          <w:szCs w:val="21"/>
        </w:rPr>
        <w:t xml:space="preserve">London Borough of Culture – Brief for Application Management and Writing </w:t>
      </w:r>
    </w:p>
    <w:p w:rsidR="004C59B3" w:rsidRPr="008F57FE" w:rsidRDefault="004C59B3" w:rsidP="001C2B62">
      <w:pPr>
        <w:pStyle w:val="BodyText"/>
        <w:tabs>
          <w:tab w:val="left" w:pos="8080"/>
        </w:tabs>
        <w:spacing w:before="1"/>
        <w:ind w:right="220"/>
        <w:rPr>
          <w:rFonts w:ascii="Arial" w:hAnsi="Arial" w:cs="Arial"/>
          <w:b/>
          <w:sz w:val="21"/>
          <w:szCs w:val="21"/>
        </w:rPr>
      </w:pPr>
      <w:r w:rsidRPr="008F57FE">
        <w:rPr>
          <w:rFonts w:ascii="Arial" w:hAnsi="Arial" w:cs="Arial"/>
          <w:b/>
          <w:sz w:val="21"/>
          <w:szCs w:val="21"/>
        </w:rPr>
        <w:t>__________________________________________________________________</w:t>
      </w:r>
    </w:p>
    <w:p w:rsidR="004C59B3" w:rsidRPr="008F57FE" w:rsidRDefault="004C59B3" w:rsidP="001C2B62">
      <w:pPr>
        <w:tabs>
          <w:tab w:val="left" w:pos="8080"/>
        </w:tabs>
        <w:spacing w:before="44"/>
        <w:ind w:right="220"/>
        <w:rPr>
          <w:rFonts w:ascii="Arial" w:hAnsi="Arial" w:cs="Arial"/>
          <w:b/>
          <w:sz w:val="21"/>
          <w:szCs w:val="21"/>
        </w:rPr>
      </w:pPr>
    </w:p>
    <w:p w:rsidR="004C59B3" w:rsidRPr="008F57FE" w:rsidRDefault="004C59B3" w:rsidP="001C2B62">
      <w:pPr>
        <w:tabs>
          <w:tab w:val="left" w:pos="8080"/>
        </w:tabs>
        <w:spacing w:before="44" w:after="200"/>
        <w:ind w:right="221"/>
        <w:rPr>
          <w:rFonts w:ascii="Arial" w:hAnsi="Arial" w:cs="Arial"/>
          <w:b/>
          <w:sz w:val="21"/>
          <w:szCs w:val="21"/>
        </w:rPr>
      </w:pPr>
      <w:r w:rsidRPr="008F57FE">
        <w:rPr>
          <w:rFonts w:ascii="Arial" w:hAnsi="Arial" w:cs="Arial"/>
          <w:b/>
          <w:sz w:val="21"/>
          <w:szCs w:val="21"/>
        </w:rPr>
        <w:t>Summary</w:t>
      </w:r>
    </w:p>
    <w:p w:rsidR="004C59B3" w:rsidRPr="008F57FE" w:rsidRDefault="004C59B3" w:rsidP="001C2B62">
      <w:pPr>
        <w:tabs>
          <w:tab w:val="left" w:pos="463"/>
          <w:tab w:val="left" w:pos="8080"/>
        </w:tabs>
        <w:ind w:right="220"/>
        <w:rPr>
          <w:rFonts w:ascii="Arial" w:hAnsi="Arial" w:cs="Arial"/>
          <w:sz w:val="21"/>
          <w:szCs w:val="21"/>
        </w:rPr>
      </w:pPr>
      <w:r w:rsidRPr="008F57FE">
        <w:rPr>
          <w:rFonts w:ascii="Arial" w:hAnsi="Arial" w:cs="Arial"/>
          <w:sz w:val="21"/>
          <w:szCs w:val="21"/>
        </w:rPr>
        <w:t xml:space="preserve">Lambeth Council is seeking requests for proposals from experienced bid writing and project management consultants to lead a London Borough of Culture application. </w:t>
      </w:r>
    </w:p>
    <w:p w:rsidR="00BD4CA0" w:rsidRPr="008F57FE" w:rsidRDefault="00BD4CA0" w:rsidP="001C2B62">
      <w:pPr>
        <w:tabs>
          <w:tab w:val="left" w:pos="463"/>
          <w:tab w:val="left" w:pos="8080"/>
        </w:tabs>
        <w:ind w:right="220"/>
        <w:rPr>
          <w:rFonts w:ascii="Arial" w:hAnsi="Arial" w:cs="Arial"/>
          <w:sz w:val="21"/>
          <w:szCs w:val="21"/>
        </w:rPr>
      </w:pPr>
    </w:p>
    <w:p w:rsidR="00BD4CA0" w:rsidRPr="008F57FE" w:rsidRDefault="00BD4CA0" w:rsidP="001C2B62">
      <w:pPr>
        <w:tabs>
          <w:tab w:val="left" w:pos="463"/>
          <w:tab w:val="left" w:pos="8080"/>
        </w:tabs>
        <w:ind w:right="220"/>
        <w:rPr>
          <w:rFonts w:ascii="Arial" w:hAnsi="Arial" w:cs="Arial"/>
          <w:sz w:val="21"/>
          <w:szCs w:val="21"/>
        </w:rPr>
      </w:pPr>
      <w:r w:rsidRPr="008F57FE">
        <w:rPr>
          <w:rFonts w:ascii="Arial" w:hAnsi="Arial" w:cs="Arial"/>
          <w:sz w:val="21"/>
          <w:szCs w:val="21"/>
        </w:rPr>
        <w:t xml:space="preserve">The council is seeking to develop an outstanding application that will harness the borough’s extraordinary cultural talent base. We want to create a step change in our approach to supporting the cultural economy. Lambeth’s London Borough of Culture initiative will be co-designed to inspire and support communities, helping to tackle inequality and attract investment in the borough. </w:t>
      </w:r>
    </w:p>
    <w:p w:rsidR="004C59B3" w:rsidRPr="008F57FE" w:rsidRDefault="004C59B3" w:rsidP="001C2B62">
      <w:pPr>
        <w:tabs>
          <w:tab w:val="left" w:pos="463"/>
          <w:tab w:val="left" w:pos="8080"/>
        </w:tabs>
        <w:ind w:right="220"/>
        <w:rPr>
          <w:rFonts w:ascii="Arial" w:eastAsia="Calibri" w:hAnsi="Arial" w:cs="Arial"/>
          <w:sz w:val="21"/>
          <w:szCs w:val="21"/>
          <w:lang w:val="en-US"/>
        </w:rPr>
      </w:pPr>
    </w:p>
    <w:p w:rsidR="004C59B3" w:rsidRPr="008F57FE" w:rsidRDefault="004C59B3" w:rsidP="001C2B62">
      <w:pPr>
        <w:tabs>
          <w:tab w:val="left" w:pos="463"/>
          <w:tab w:val="left" w:pos="8080"/>
        </w:tabs>
        <w:ind w:right="220"/>
        <w:rPr>
          <w:rFonts w:ascii="Arial" w:eastAsia="Calibri" w:hAnsi="Arial" w:cs="Arial"/>
          <w:sz w:val="21"/>
          <w:szCs w:val="21"/>
          <w:lang w:val="en-US"/>
        </w:rPr>
      </w:pPr>
      <w:r w:rsidRPr="008F57FE">
        <w:rPr>
          <w:rFonts w:ascii="Arial" w:eastAsia="Calibri" w:hAnsi="Arial" w:cs="Arial"/>
          <w:sz w:val="21"/>
          <w:szCs w:val="21"/>
          <w:lang w:val="en-US"/>
        </w:rPr>
        <w:t xml:space="preserve">We are seeking proposals from </w:t>
      </w:r>
      <w:r w:rsidR="00E9206C" w:rsidRPr="008F57FE">
        <w:rPr>
          <w:rFonts w:ascii="Arial" w:eastAsia="Calibri" w:hAnsi="Arial" w:cs="Arial"/>
          <w:sz w:val="21"/>
          <w:szCs w:val="21"/>
          <w:lang w:val="en-US"/>
        </w:rPr>
        <w:t xml:space="preserve">a freelance adviser, consultant or team </w:t>
      </w:r>
      <w:r w:rsidRPr="008F57FE">
        <w:rPr>
          <w:rFonts w:ascii="Arial" w:eastAsia="Calibri" w:hAnsi="Arial" w:cs="Arial"/>
          <w:sz w:val="21"/>
          <w:szCs w:val="21"/>
          <w:lang w:val="en-US"/>
        </w:rPr>
        <w:t xml:space="preserve">with a relevant and outstanding track record, who share the council and its partners’ excitement at the opportunity presented by the London Borough of Culture initiative. This brief sets out the context, process and next steps. </w:t>
      </w:r>
    </w:p>
    <w:p w:rsidR="004C59B3" w:rsidRPr="008F57FE" w:rsidRDefault="004C59B3" w:rsidP="001C2B62">
      <w:pPr>
        <w:pStyle w:val="ListParagraph"/>
        <w:tabs>
          <w:tab w:val="left" w:pos="463"/>
          <w:tab w:val="left" w:pos="8080"/>
        </w:tabs>
        <w:ind w:left="0" w:right="220"/>
        <w:rPr>
          <w:rFonts w:ascii="Arial" w:eastAsia="Calibri" w:hAnsi="Arial" w:cs="Arial"/>
          <w:sz w:val="21"/>
          <w:szCs w:val="21"/>
          <w:lang w:val="en-US"/>
        </w:rPr>
      </w:pPr>
    </w:p>
    <w:p w:rsidR="004C59B3" w:rsidRPr="008F57FE" w:rsidRDefault="004C59B3" w:rsidP="001C2B62">
      <w:pPr>
        <w:pStyle w:val="ListParagraph"/>
        <w:tabs>
          <w:tab w:val="left" w:pos="463"/>
          <w:tab w:val="left" w:pos="8080"/>
        </w:tabs>
        <w:spacing w:after="200"/>
        <w:ind w:left="0" w:right="221"/>
        <w:rPr>
          <w:rFonts w:ascii="Arial" w:eastAsia="Calibri" w:hAnsi="Arial" w:cs="Arial"/>
          <w:b/>
          <w:sz w:val="21"/>
          <w:szCs w:val="21"/>
          <w:lang w:val="en-US"/>
        </w:rPr>
      </w:pPr>
      <w:r w:rsidRPr="008F57FE">
        <w:rPr>
          <w:rFonts w:ascii="Arial" w:eastAsia="Calibri" w:hAnsi="Arial" w:cs="Arial"/>
          <w:b/>
          <w:sz w:val="21"/>
          <w:szCs w:val="21"/>
          <w:lang w:val="en-US"/>
        </w:rPr>
        <w:t xml:space="preserve">London Borough of Culture </w:t>
      </w:r>
      <w:proofErr w:type="spellStart"/>
      <w:r w:rsidRPr="008F57FE">
        <w:rPr>
          <w:rFonts w:ascii="Arial" w:eastAsia="Calibri" w:hAnsi="Arial" w:cs="Arial"/>
          <w:b/>
          <w:sz w:val="21"/>
          <w:szCs w:val="21"/>
          <w:lang w:val="en-US"/>
        </w:rPr>
        <w:t>Programme</w:t>
      </w:r>
      <w:proofErr w:type="spellEnd"/>
    </w:p>
    <w:p w:rsidR="006417A4" w:rsidRPr="008F57FE" w:rsidRDefault="004C59B3" w:rsidP="001C2B62">
      <w:pPr>
        <w:pStyle w:val="NormalWeb"/>
        <w:shd w:val="clear" w:color="auto" w:fill="FFFFFF"/>
        <w:spacing w:before="0" w:beforeAutospacing="0" w:after="240" w:afterAutospacing="0"/>
        <w:rPr>
          <w:rFonts w:ascii="Arial" w:hAnsi="Arial" w:cs="Arial"/>
          <w:color w:val="353D42"/>
          <w:sz w:val="21"/>
          <w:szCs w:val="21"/>
        </w:rPr>
      </w:pPr>
      <w:r w:rsidRPr="008F57FE">
        <w:rPr>
          <w:rFonts w:ascii="Arial" w:hAnsi="Arial" w:cs="Arial"/>
          <w:color w:val="353D42"/>
          <w:sz w:val="21"/>
          <w:szCs w:val="21"/>
        </w:rPr>
        <w:t>Inspired by the UK City and European Capital of Culture Programmes, London Borough of Culture will</w:t>
      </w:r>
      <w:r w:rsidR="006417A4" w:rsidRPr="008F57FE">
        <w:rPr>
          <w:rFonts w:ascii="Arial" w:hAnsi="Arial" w:cs="Arial"/>
          <w:color w:val="353D42"/>
          <w:sz w:val="21"/>
          <w:szCs w:val="21"/>
        </w:rPr>
        <w:t>:</w:t>
      </w:r>
    </w:p>
    <w:p w:rsidR="004C59B3" w:rsidRPr="008F57FE" w:rsidRDefault="006417A4" w:rsidP="001C2B62">
      <w:pPr>
        <w:pStyle w:val="NormalWeb"/>
        <w:shd w:val="clear" w:color="auto" w:fill="FFFFFF"/>
        <w:spacing w:before="0" w:beforeAutospacing="0" w:after="240" w:afterAutospacing="0"/>
        <w:rPr>
          <w:rFonts w:ascii="Arial" w:hAnsi="Arial" w:cs="Arial"/>
          <w:color w:val="353D42"/>
          <w:sz w:val="21"/>
          <w:szCs w:val="21"/>
        </w:rPr>
      </w:pPr>
      <w:r w:rsidRPr="008F57FE">
        <w:rPr>
          <w:rFonts w:ascii="Arial" w:hAnsi="Arial" w:cs="Arial"/>
          <w:i/>
          <w:color w:val="353D42"/>
          <w:sz w:val="21"/>
          <w:szCs w:val="21"/>
        </w:rPr>
        <w:t>“…</w:t>
      </w:r>
      <w:r w:rsidR="004C59B3" w:rsidRPr="008F57FE">
        <w:rPr>
          <w:rFonts w:ascii="Arial" w:hAnsi="Arial" w:cs="Arial"/>
          <w:i/>
          <w:color w:val="353D42"/>
          <w:sz w:val="21"/>
          <w:szCs w:val="21"/>
        </w:rPr>
        <w:t>put culture at the heart of the community, celebrating the unique and distinctive creativity, character and diversity of London’s people and places.</w:t>
      </w:r>
      <w:r w:rsidRPr="008F57FE">
        <w:rPr>
          <w:rFonts w:ascii="Arial" w:hAnsi="Arial" w:cs="Arial"/>
          <w:i/>
          <w:color w:val="353D42"/>
          <w:sz w:val="21"/>
          <w:szCs w:val="21"/>
        </w:rPr>
        <w:t xml:space="preserve"> </w:t>
      </w:r>
      <w:r w:rsidR="004C59B3" w:rsidRPr="008F57FE">
        <w:rPr>
          <w:rFonts w:ascii="Arial" w:hAnsi="Arial" w:cs="Arial"/>
          <w:i/>
          <w:color w:val="353D42"/>
          <w:sz w:val="21"/>
          <w:szCs w:val="21"/>
        </w:rPr>
        <w:t>It is a chance for boroughs to be bold and imaginative, working collaboratively across their communities and with artists, to tell their local stories.</w:t>
      </w:r>
      <w:r w:rsidRPr="008F57FE">
        <w:rPr>
          <w:rFonts w:ascii="Arial" w:hAnsi="Arial" w:cs="Arial"/>
          <w:i/>
          <w:color w:val="353D42"/>
          <w:sz w:val="21"/>
          <w:szCs w:val="21"/>
        </w:rPr>
        <w:t xml:space="preserve">” – Greater London Authority.  </w:t>
      </w:r>
    </w:p>
    <w:p w:rsidR="006417A4" w:rsidRPr="008F57FE" w:rsidRDefault="006417A4" w:rsidP="001C2B62">
      <w:pPr>
        <w:pStyle w:val="ListParagraph"/>
        <w:tabs>
          <w:tab w:val="left" w:pos="463"/>
          <w:tab w:val="left" w:pos="8080"/>
        </w:tabs>
        <w:ind w:left="0" w:right="220"/>
        <w:rPr>
          <w:rFonts w:ascii="Arial" w:eastAsia="Calibri" w:hAnsi="Arial" w:cs="Arial"/>
          <w:sz w:val="21"/>
          <w:szCs w:val="21"/>
          <w:lang w:val="en-US"/>
        </w:rPr>
      </w:pPr>
      <w:r w:rsidRPr="008F57FE">
        <w:rPr>
          <w:rFonts w:ascii="Arial" w:eastAsia="Calibri" w:hAnsi="Arial" w:cs="Arial"/>
          <w:sz w:val="21"/>
          <w:szCs w:val="21"/>
          <w:lang w:val="en-US"/>
        </w:rPr>
        <w:t xml:space="preserve">Detailed information on the London Borough of Culture </w:t>
      </w:r>
      <w:proofErr w:type="spellStart"/>
      <w:r w:rsidRPr="008F57FE">
        <w:rPr>
          <w:rFonts w:ascii="Arial" w:eastAsia="Calibri" w:hAnsi="Arial" w:cs="Arial"/>
          <w:sz w:val="21"/>
          <w:szCs w:val="21"/>
          <w:lang w:val="en-US"/>
        </w:rPr>
        <w:t>programme</w:t>
      </w:r>
      <w:proofErr w:type="spellEnd"/>
      <w:r w:rsidRPr="008F57FE">
        <w:rPr>
          <w:rFonts w:ascii="Arial" w:eastAsia="Calibri" w:hAnsi="Arial" w:cs="Arial"/>
          <w:sz w:val="21"/>
          <w:szCs w:val="21"/>
          <w:lang w:val="en-US"/>
        </w:rPr>
        <w:t xml:space="preserve"> can be found by reading the </w:t>
      </w:r>
      <w:hyperlink r:id="rId7" w:history="1">
        <w:r w:rsidRPr="008F57FE">
          <w:rPr>
            <w:rStyle w:val="Hyperlink"/>
            <w:rFonts w:ascii="Arial" w:eastAsia="Calibri" w:hAnsi="Arial" w:cs="Arial"/>
            <w:sz w:val="21"/>
            <w:szCs w:val="21"/>
            <w:lang w:val="en-US"/>
          </w:rPr>
          <w:t>prospectus</w:t>
        </w:r>
      </w:hyperlink>
      <w:r w:rsidRPr="008F57FE">
        <w:rPr>
          <w:rFonts w:ascii="Arial" w:eastAsia="Calibri" w:hAnsi="Arial" w:cs="Arial"/>
          <w:sz w:val="21"/>
          <w:szCs w:val="21"/>
          <w:lang w:val="en-US"/>
        </w:rPr>
        <w:t xml:space="preserve"> and </w:t>
      </w:r>
      <w:hyperlink r:id="rId8" w:history="1">
        <w:r w:rsidRPr="008F57FE">
          <w:rPr>
            <w:rStyle w:val="Hyperlink"/>
            <w:rFonts w:ascii="Arial" w:eastAsia="Calibri" w:hAnsi="Arial" w:cs="Arial"/>
            <w:sz w:val="21"/>
            <w:szCs w:val="21"/>
            <w:lang w:val="en-US"/>
          </w:rPr>
          <w:t>application guidance</w:t>
        </w:r>
      </w:hyperlink>
      <w:r w:rsidR="00DC1B65" w:rsidRPr="008F57FE">
        <w:rPr>
          <w:rFonts w:ascii="Arial" w:eastAsia="Calibri" w:hAnsi="Arial" w:cs="Arial"/>
          <w:sz w:val="21"/>
          <w:szCs w:val="21"/>
          <w:lang w:val="en-US"/>
        </w:rPr>
        <w:t xml:space="preserve"> online. </w:t>
      </w:r>
    </w:p>
    <w:p w:rsidR="006417A4" w:rsidRPr="008F57FE" w:rsidRDefault="006417A4" w:rsidP="001C2B62">
      <w:pPr>
        <w:pStyle w:val="ListParagraph"/>
        <w:tabs>
          <w:tab w:val="left" w:pos="463"/>
          <w:tab w:val="left" w:pos="8080"/>
        </w:tabs>
        <w:ind w:left="0" w:right="220"/>
        <w:rPr>
          <w:rFonts w:ascii="Arial" w:eastAsia="Calibri" w:hAnsi="Arial" w:cs="Arial"/>
          <w:sz w:val="21"/>
          <w:szCs w:val="21"/>
          <w:lang w:val="en-US"/>
        </w:rPr>
      </w:pPr>
    </w:p>
    <w:p w:rsidR="004C59B3" w:rsidRPr="008F57FE" w:rsidRDefault="004C59B3" w:rsidP="001C2B62">
      <w:pPr>
        <w:tabs>
          <w:tab w:val="left" w:pos="8080"/>
        </w:tabs>
        <w:ind w:right="220"/>
        <w:rPr>
          <w:rFonts w:ascii="Arial" w:hAnsi="Arial" w:cs="Arial"/>
          <w:color w:val="000000"/>
          <w:sz w:val="21"/>
          <w:szCs w:val="21"/>
        </w:rPr>
      </w:pPr>
    </w:p>
    <w:p w:rsidR="006417A4" w:rsidRPr="008F57FE" w:rsidRDefault="006417A4" w:rsidP="001C2B62">
      <w:pPr>
        <w:tabs>
          <w:tab w:val="left" w:pos="8080"/>
        </w:tabs>
        <w:ind w:right="220"/>
        <w:rPr>
          <w:rFonts w:ascii="Arial" w:hAnsi="Arial" w:cs="Arial"/>
          <w:b/>
          <w:color w:val="000000"/>
          <w:sz w:val="21"/>
          <w:szCs w:val="21"/>
        </w:rPr>
      </w:pPr>
      <w:r w:rsidRPr="008F57FE">
        <w:rPr>
          <w:rFonts w:ascii="Arial" w:hAnsi="Arial" w:cs="Arial"/>
          <w:b/>
          <w:color w:val="000000"/>
          <w:sz w:val="21"/>
          <w:szCs w:val="21"/>
        </w:rPr>
        <w:t xml:space="preserve">Requirements of the brief </w:t>
      </w:r>
    </w:p>
    <w:p w:rsidR="004C59B3" w:rsidRPr="008F57FE" w:rsidRDefault="004C59B3" w:rsidP="001C2B62">
      <w:pPr>
        <w:tabs>
          <w:tab w:val="left" w:pos="8080"/>
        </w:tabs>
        <w:ind w:right="220"/>
        <w:rPr>
          <w:rFonts w:ascii="Arial" w:hAnsi="Arial" w:cs="Arial"/>
          <w:color w:val="000000"/>
          <w:sz w:val="21"/>
          <w:szCs w:val="21"/>
        </w:rPr>
      </w:pPr>
    </w:p>
    <w:p w:rsidR="00EC199D" w:rsidRPr="008F57FE" w:rsidRDefault="00EC199D" w:rsidP="001C2B62">
      <w:pPr>
        <w:tabs>
          <w:tab w:val="left" w:pos="8080"/>
        </w:tabs>
        <w:ind w:right="220"/>
        <w:rPr>
          <w:rFonts w:ascii="Arial" w:hAnsi="Arial" w:cs="Arial"/>
          <w:sz w:val="21"/>
          <w:szCs w:val="21"/>
        </w:rPr>
      </w:pPr>
      <w:r w:rsidRPr="008F57FE">
        <w:rPr>
          <w:rFonts w:ascii="Arial" w:hAnsi="Arial" w:cs="Arial"/>
          <w:color w:val="000000"/>
          <w:sz w:val="21"/>
          <w:szCs w:val="21"/>
        </w:rPr>
        <w:t>Spec</w:t>
      </w:r>
      <w:r w:rsidR="00DC1B65" w:rsidRPr="008F57FE">
        <w:rPr>
          <w:rFonts w:ascii="Arial" w:hAnsi="Arial" w:cs="Arial"/>
          <w:color w:val="000000"/>
          <w:sz w:val="21"/>
          <w:szCs w:val="21"/>
        </w:rPr>
        <w:t>ifically, from the date of the a</w:t>
      </w:r>
      <w:r w:rsidRPr="008F57FE">
        <w:rPr>
          <w:rFonts w:ascii="Arial" w:hAnsi="Arial" w:cs="Arial"/>
          <w:color w:val="000000"/>
          <w:sz w:val="21"/>
          <w:szCs w:val="21"/>
        </w:rPr>
        <w:t>greement, t</w:t>
      </w:r>
      <w:r w:rsidRPr="008F57FE">
        <w:rPr>
          <w:rFonts w:ascii="Arial" w:hAnsi="Arial" w:cs="Arial"/>
          <w:sz w:val="21"/>
          <w:szCs w:val="21"/>
        </w:rPr>
        <w:t>he Adviser</w:t>
      </w:r>
      <w:r w:rsidR="006417A4" w:rsidRPr="008F57FE">
        <w:rPr>
          <w:rFonts w:ascii="Arial" w:hAnsi="Arial" w:cs="Arial"/>
          <w:sz w:val="21"/>
          <w:szCs w:val="21"/>
        </w:rPr>
        <w:t>(</w:t>
      </w:r>
      <w:r w:rsidRPr="008F57FE">
        <w:rPr>
          <w:rFonts w:ascii="Arial" w:hAnsi="Arial" w:cs="Arial"/>
          <w:sz w:val="21"/>
          <w:szCs w:val="21"/>
        </w:rPr>
        <w:t>s</w:t>
      </w:r>
      <w:r w:rsidR="006417A4" w:rsidRPr="008F57FE">
        <w:rPr>
          <w:rFonts w:ascii="Arial" w:hAnsi="Arial" w:cs="Arial"/>
          <w:sz w:val="21"/>
          <w:szCs w:val="21"/>
        </w:rPr>
        <w:t>)</w:t>
      </w:r>
      <w:r w:rsidRPr="008F57FE">
        <w:rPr>
          <w:rFonts w:ascii="Arial" w:hAnsi="Arial" w:cs="Arial"/>
          <w:sz w:val="21"/>
          <w:szCs w:val="21"/>
        </w:rPr>
        <w:t xml:space="preserve"> will provide advice </w:t>
      </w:r>
      <w:r w:rsidR="00985BD4" w:rsidRPr="008F57FE">
        <w:rPr>
          <w:rFonts w:ascii="Arial" w:hAnsi="Arial" w:cs="Arial"/>
          <w:sz w:val="21"/>
          <w:szCs w:val="21"/>
        </w:rPr>
        <w:t xml:space="preserve">and project management </w:t>
      </w:r>
      <w:r w:rsidRPr="008F57FE">
        <w:rPr>
          <w:rFonts w:ascii="Arial" w:hAnsi="Arial" w:cs="Arial"/>
          <w:sz w:val="21"/>
          <w:szCs w:val="21"/>
        </w:rPr>
        <w:t xml:space="preserve">to </w:t>
      </w:r>
      <w:r w:rsidR="006417A4" w:rsidRPr="008F57FE">
        <w:rPr>
          <w:rFonts w:ascii="Arial" w:hAnsi="Arial" w:cs="Arial"/>
          <w:sz w:val="21"/>
          <w:szCs w:val="21"/>
        </w:rPr>
        <w:t xml:space="preserve">Lambeth </w:t>
      </w:r>
      <w:r w:rsidR="001C2B62" w:rsidRPr="008F57FE">
        <w:rPr>
          <w:rFonts w:ascii="Arial" w:hAnsi="Arial" w:cs="Arial"/>
          <w:sz w:val="21"/>
          <w:szCs w:val="21"/>
        </w:rPr>
        <w:t xml:space="preserve">on the London Borough of Culture process </w:t>
      </w:r>
      <w:r w:rsidRPr="008F57FE">
        <w:rPr>
          <w:rFonts w:ascii="Arial" w:hAnsi="Arial" w:cs="Arial"/>
          <w:sz w:val="21"/>
          <w:szCs w:val="21"/>
        </w:rPr>
        <w:t>through each stage of the competition</w:t>
      </w:r>
      <w:r w:rsidR="001C2B62" w:rsidRPr="008F57FE">
        <w:rPr>
          <w:rFonts w:ascii="Arial" w:hAnsi="Arial" w:cs="Arial"/>
          <w:sz w:val="21"/>
          <w:szCs w:val="21"/>
        </w:rPr>
        <w:t xml:space="preserve"> (</w:t>
      </w:r>
      <w:r w:rsidR="00AC2667" w:rsidRPr="008F57FE">
        <w:rPr>
          <w:rFonts w:ascii="Arial" w:hAnsi="Arial" w:cs="Arial"/>
          <w:sz w:val="21"/>
          <w:szCs w:val="21"/>
        </w:rPr>
        <w:t>August</w:t>
      </w:r>
      <w:r w:rsidR="001C2B62" w:rsidRPr="008F57FE">
        <w:rPr>
          <w:rFonts w:ascii="Arial" w:hAnsi="Arial" w:cs="Arial"/>
          <w:sz w:val="21"/>
          <w:szCs w:val="21"/>
        </w:rPr>
        <w:t xml:space="preserve"> – December 2017)</w:t>
      </w:r>
      <w:r w:rsidRPr="008F57FE">
        <w:rPr>
          <w:rFonts w:ascii="Arial" w:hAnsi="Arial" w:cs="Arial"/>
          <w:sz w:val="21"/>
          <w:szCs w:val="21"/>
        </w:rPr>
        <w:t>, including on the following:</w:t>
      </w:r>
    </w:p>
    <w:p w:rsidR="00EC199D" w:rsidRPr="008F57FE" w:rsidRDefault="00EC199D" w:rsidP="001C2B62">
      <w:pPr>
        <w:tabs>
          <w:tab w:val="left" w:pos="8080"/>
        </w:tabs>
        <w:ind w:right="220"/>
        <w:rPr>
          <w:rFonts w:ascii="Arial" w:hAnsi="Arial" w:cs="Arial"/>
          <w:sz w:val="21"/>
          <w:szCs w:val="21"/>
        </w:rPr>
      </w:pPr>
    </w:p>
    <w:p w:rsidR="001C2B62" w:rsidRPr="008F57FE" w:rsidRDefault="00EC199D" w:rsidP="001C2B62">
      <w:pPr>
        <w:pStyle w:val="ListParagraph"/>
        <w:widowControl/>
        <w:numPr>
          <w:ilvl w:val="0"/>
          <w:numId w:val="4"/>
        </w:numPr>
        <w:tabs>
          <w:tab w:val="left" w:pos="8080"/>
        </w:tabs>
        <w:spacing w:after="100"/>
        <w:ind w:left="284" w:right="221" w:hanging="284"/>
        <w:rPr>
          <w:rFonts w:ascii="Arial" w:hAnsi="Arial" w:cs="Arial"/>
          <w:sz w:val="21"/>
          <w:szCs w:val="21"/>
        </w:rPr>
      </w:pPr>
      <w:r w:rsidRPr="008F57FE">
        <w:rPr>
          <w:rFonts w:ascii="Arial" w:hAnsi="Arial" w:cs="Arial"/>
          <w:sz w:val="21"/>
          <w:szCs w:val="21"/>
        </w:rPr>
        <w:t>General bid process and tactics – timeline planning, interpretation of competition criteria, overviewing research, the setting of step changes and the development of the bid</w:t>
      </w:r>
      <w:r w:rsidR="00985BD4" w:rsidRPr="008F57FE">
        <w:rPr>
          <w:rFonts w:ascii="Arial" w:hAnsi="Arial" w:cs="Arial"/>
          <w:sz w:val="21"/>
          <w:szCs w:val="21"/>
        </w:rPr>
        <w:t xml:space="preserve"> – </w:t>
      </w:r>
      <w:r w:rsidRPr="008F57FE">
        <w:rPr>
          <w:rFonts w:ascii="Arial" w:hAnsi="Arial" w:cs="Arial"/>
          <w:sz w:val="21"/>
          <w:szCs w:val="21"/>
        </w:rPr>
        <w:t xml:space="preserve">advice on recruitment of staff and other support contracts </w:t>
      </w:r>
    </w:p>
    <w:p w:rsidR="001C2B62" w:rsidRPr="008F57FE" w:rsidRDefault="00EC199D" w:rsidP="001C2B62">
      <w:pPr>
        <w:pStyle w:val="ListParagraph"/>
        <w:widowControl/>
        <w:numPr>
          <w:ilvl w:val="0"/>
          <w:numId w:val="4"/>
        </w:numPr>
        <w:tabs>
          <w:tab w:val="left" w:pos="8080"/>
        </w:tabs>
        <w:spacing w:after="100"/>
        <w:ind w:left="284" w:right="221" w:hanging="284"/>
        <w:rPr>
          <w:rFonts w:ascii="Arial" w:hAnsi="Arial" w:cs="Arial"/>
          <w:sz w:val="21"/>
          <w:szCs w:val="21"/>
        </w:rPr>
      </w:pPr>
      <w:r w:rsidRPr="008F57FE">
        <w:rPr>
          <w:rFonts w:ascii="Arial" w:hAnsi="Arial" w:cs="Arial"/>
          <w:sz w:val="21"/>
          <w:szCs w:val="21"/>
        </w:rPr>
        <w:t xml:space="preserve">Intelligence on other bidding </w:t>
      </w:r>
      <w:r w:rsidR="00985BD4" w:rsidRPr="008F57FE">
        <w:rPr>
          <w:rFonts w:ascii="Arial" w:hAnsi="Arial" w:cs="Arial"/>
          <w:sz w:val="21"/>
          <w:szCs w:val="21"/>
        </w:rPr>
        <w:t>boroughs</w:t>
      </w:r>
      <w:r w:rsidRPr="008F57FE">
        <w:rPr>
          <w:rFonts w:ascii="Arial" w:hAnsi="Arial" w:cs="Arial"/>
          <w:sz w:val="21"/>
          <w:szCs w:val="21"/>
        </w:rPr>
        <w:t xml:space="preserve"> – analysis of other bidding </w:t>
      </w:r>
      <w:r w:rsidR="00985BD4" w:rsidRPr="008F57FE">
        <w:rPr>
          <w:rFonts w:ascii="Arial" w:hAnsi="Arial" w:cs="Arial"/>
          <w:sz w:val="21"/>
          <w:szCs w:val="21"/>
        </w:rPr>
        <w:t>boroughs</w:t>
      </w:r>
      <w:r w:rsidRPr="008F57FE">
        <w:rPr>
          <w:rFonts w:ascii="Arial" w:hAnsi="Arial" w:cs="Arial"/>
          <w:sz w:val="21"/>
          <w:szCs w:val="21"/>
        </w:rPr>
        <w:t xml:space="preserve">, including strengths weaknesses in relation to </w:t>
      </w:r>
      <w:r w:rsidR="00985BD4" w:rsidRPr="008F57FE">
        <w:rPr>
          <w:rFonts w:ascii="Arial" w:hAnsi="Arial" w:cs="Arial"/>
          <w:sz w:val="21"/>
          <w:szCs w:val="21"/>
        </w:rPr>
        <w:t>Lambeth</w:t>
      </w:r>
      <w:r w:rsidRPr="008F57FE">
        <w:rPr>
          <w:rFonts w:ascii="Arial" w:hAnsi="Arial" w:cs="Arial"/>
          <w:sz w:val="21"/>
          <w:szCs w:val="21"/>
        </w:rPr>
        <w:t xml:space="preserve">’s bid </w:t>
      </w:r>
    </w:p>
    <w:p w:rsidR="001C2B62" w:rsidRPr="008F57FE" w:rsidRDefault="00EC199D" w:rsidP="001C2B62">
      <w:pPr>
        <w:pStyle w:val="ListParagraph"/>
        <w:widowControl/>
        <w:numPr>
          <w:ilvl w:val="0"/>
          <w:numId w:val="4"/>
        </w:numPr>
        <w:tabs>
          <w:tab w:val="left" w:pos="8080"/>
        </w:tabs>
        <w:spacing w:after="100"/>
        <w:ind w:left="284" w:right="221" w:hanging="284"/>
        <w:rPr>
          <w:rFonts w:ascii="Arial" w:hAnsi="Arial" w:cs="Arial"/>
          <w:sz w:val="21"/>
          <w:szCs w:val="21"/>
        </w:rPr>
      </w:pPr>
      <w:r w:rsidRPr="008F57FE">
        <w:rPr>
          <w:rFonts w:ascii="Arial" w:hAnsi="Arial" w:cs="Arial"/>
          <w:sz w:val="21"/>
          <w:szCs w:val="21"/>
        </w:rPr>
        <w:t xml:space="preserve">Developing the vision and narrative for the </w:t>
      </w:r>
      <w:r w:rsidR="009117F1" w:rsidRPr="008F57FE">
        <w:rPr>
          <w:rFonts w:ascii="Arial" w:hAnsi="Arial" w:cs="Arial"/>
          <w:sz w:val="21"/>
          <w:szCs w:val="21"/>
        </w:rPr>
        <w:t>Lambeth</w:t>
      </w:r>
      <w:r w:rsidRPr="008F57FE">
        <w:rPr>
          <w:rFonts w:ascii="Arial" w:hAnsi="Arial" w:cs="Arial"/>
          <w:sz w:val="21"/>
          <w:szCs w:val="21"/>
        </w:rPr>
        <w:t xml:space="preserve"> bid – to produce a high level narrative including vision, distinctive themes and storyline for </w:t>
      </w:r>
      <w:r w:rsidR="009117F1" w:rsidRPr="008F57FE">
        <w:rPr>
          <w:rFonts w:ascii="Arial" w:hAnsi="Arial" w:cs="Arial"/>
          <w:sz w:val="21"/>
          <w:szCs w:val="21"/>
        </w:rPr>
        <w:t>Lambeth</w:t>
      </w:r>
      <w:r w:rsidRPr="008F57FE">
        <w:rPr>
          <w:rFonts w:ascii="Arial" w:hAnsi="Arial" w:cs="Arial"/>
          <w:sz w:val="21"/>
          <w:szCs w:val="21"/>
        </w:rPr>
        <w:t xml:space="preserve">’s bid </w:t>
      </w:r>
    </w:p>
    <w:p w:rsidR="001C2B62" w:rsidRPr="008F57FE" w:rsidRDefault="00EC199D" w:rsidP="001C2B62">
      <w:pPr>
        <w:pStyle w:val="ListParagraph"/>
        <w:widowControl/>
        <w:numPr>
          <w:ilvl w:val="0"/>
          <w:numId w:val="4"/>
        </w:numPr>
        <w:tabs>
          <w:tab w:val="left" w:pos="8080"/>
        </w:tabs>
        <w:spacing w:after="100"/>
        <w:ind w:left="284" w:right="221" w:hanging="284"/>
        <w:rPr>
          <w:rFonts w:ascii="Arial" w:hAnsi="Arial" w:cs="Arial"/>
          <w:sz w:val="21"/>
          <w:szCs w:val="21"/>
        </w:rPr>
      </w:pPr>
      <w:r w:rsidRPr="008F57FE">
        <w:rPr>
          <w:rFonts w:ascii="Arial" w:hAnsi="Arial" w:cs="Arial"/>
          <w:sz w:val="21"/>
          <w:szCs w:val="21"/>
        </w:rPr>
        <w:t>Leading the bid workshop programme – to deliver a series of invited, public and targeted workshops to develop the themes, programming and cultural sector engagement in the bid.</w:t>
      </w:r>
    </w:p>
    <w:p w:rsidR="001C2B62" w:rsidRPr="008F57FE" w:rsidRDefault="00EC199D" w:rsidP="001C2B62">
      <w:pPr>
        <w:pStyle w:val="ListParagraph"/>
        <w:widowControl/>
        <w:numPr>
          <w:ilvl w:val="0"/>
          <w:numId w:val="4"/>
        </w:numPr>
        <w:tabs>
          <w:tab w:val="left" w:pos="8080"/>
        </w:tabs>
        <w:spacing w:after="100"/>
        <w:ind w:left="284" w:right="221" w:hanging="284"/>
        <w:rPr>
          <w:rFonts w:ascii="Arial" w:hAnsi="Arial" w:cs="Arial"/>
          <w:sz w:val="21"/>
          <w:szCs w:val="21"/>
        </w:rPr>
      </w:pPr>
      <w:r w:rsidRPr="008F57FE">
        <w:rPr>
          <w:rFonts w:ascii="Arial" w:hAnsi="Arial" w:cs="Arial"/>
          <w:sz w:val="21"/>
          <w:szCs w:val="21"/>
        </w:rPr>
        <w:t xml:space="preserve">Overall production and editing of the </w:t>
      </w:r>
      <w:r w:rsidR="009117F1" w:rsidRPr="008F57FE">
        <w:rPr>
          <w:rFonts w:ascii="Arial" w:hAnsi="Arial" w:cs="Arial"/>
          <w:sz w:val="21"/>
          <w:szCs w:val="21"/>
        </w:rPr>
        <w:t>Lambeth</w:t>
      </w:r>
      <w:r w:rsidRPr="008F57FE">
        <w:rPr>
          <w:rFonts w:ascii="Arial" w:hAnsi="Arial" w:cs="Arial"/>
          <w:sz w:val="21"/>
          <w:szCs w:val="21"/>
        </w:rPr>
        <w:t xml:space="preserve"> bid document – to write the key sections of the bid, advise on </w:t>
      </w:r>
      <w:r w:rsidR="009117F1" w:rsidRPr="008F57FE">
        <w:rPr>
          <w:rFonts w:ascii="Arial" w:hAnsi="Arial" w:cs="Arial"/>
          <w:sz w:val="21"/>
          <w:szCs w:val="21"/>
        </w:rPr>
        <w:t xml:space="preserve">obtaining </w:t>
      </w:r>
      <w:r w:rsidRPr="008F57FE">
        <w:rPr>
          <w:rFonts w:ascii="Arial" w:hAnsi="Arial" w:cs="Arial"/>
          <w:sz w:val="21"/>
          <w:szCs w:val="21"/>
        </w:rPr>
        <w:t xml:space="preserve">other research and </w:t>
      </w:r>
      <w:r w:rsidR="009117F1" w:rsidRPr="008F57FE">
        <w:rPr>
          <w:rFonts w:ascii="Arial" w:hAnsi="Arial" w:cs="Arial"/>
          <w:sz w:val="21"/>
          <w:szCs w:val="21"/>
        </w:rPr>
        <w:t xml:space="preserve">baseline information, </w:t>
      </w:r>
      <w:r w:rsidRPr="008F57FE">
        <w:rPr>
          <w:rFonts w:ascii="Arial" w:hAnsi="Arial" w:cs="Arial"/>
          <w:sz w:val="21"/>
          <w:szCs w:val="21"/>
        </w:rPr>
        <w:t xml:space="preserve">take an </w:t>
      </w:r>
      <w:r w:rsidR="009117F1" w:rsidRPr="008F57FE">
        <w:rPr>
          <w:rFonts w:ascii="Arial" w:hAnsi="Arial" w:cs="Arial"/>
          <w:sz w:val="21"/>
          <w:szCs w:val="21"/>
        </w:rPr>
        <w:t>editorial overview of both the draft</w:t>
      </w:r>
      <w:r w:rsidRPr="008F57FE">
        <w:rPr>
          <w:rFonts w:ascii="Arial" w:hAnsi="Arial" w:cs="Arial"/>
          <w:sz w:val="21"/>
          <w:szCs w:val="21"/>
        </w:rPr>
        <w:t xml:space="preserve"> and final bids.</w:t>
      </w:r>
    </w:p>
    <w:p w:rsidR="001C2B62" w:rsidRPr="008F57FE" w:rsidRDefault="00EC199D" w:rsidP="001C2B62">
      <w:pPr>
        <w:pStyle w:val="ListParagraph"/>
        <w:widowControl/>
        <w:numPr>
          <w:ilvl w:val="0"/>
          <w:numId w:val="4"/>
        </w:numPr>
        <w:tabs>
          <w:tab w:val="left" w:pos="8080"/>
        </w:tabs>
        <w:spacing w:after="100"/>
        <w:ind w:left="284" w:right="221" w:hanging="284"/>
        <w:rPr>
          <w:rFonts w:ascii="Arial" w:hAnsi="Arial" w:cs="Arial"/>
          <w:sz w:val="21"/>
          <w:szCs w:val="21"/>
        </w:rPr>
      </w:pPr>
      <w:r w:rsidRPr="008F57FE">
        <w:rPr>
          <w:rFonts w:ascii="Arial" w:hAnsi="Arial" w:cs="Arial"/>
          <w:sz w:val="21"/>
          <w:szCs w:val="21"/>
        </w:rPr>
        <w:t>Budgeting and public fundraising advice – to p</w:t>
      </w:r>
      <w:r w:rsidR="009117F1" w:rsidRPr="008F57FE">
        <w:rPr>
          <w:rFonts w:ascii="Arial" w:hAnsi="Arial" w:cs="Arial"/>
          <w:sz w:val="21"/>
          <w:szCs w:val="21"/>
        </w:rPr>
        <w:t>rovide advice on bid budgets, deli</w:t>
      </w:r>
      <w:r w:rsidRPr="008F57FE">
        <w:rPr>
          <w:rFonts w:ascii="Arial" w:hAnsi="Arial" w:cs="Arial"/>
          <w:sz w:val="21"/>
          <w:szCs w:val="21"/>
        </w:rPr>
        <w:t xml:space="preserve">very budget planning, </w:t>
      </w:r>
      <w:r w:rsidR="009117F1" w:rsidRPr="008F57FE">
        <w:rPr>
          <w:rFonts w:ascii="Arial" w:hAnsi="Arial" w:cs="Arial"/>
          <w:sz w:val="21"/>
          <w:szCs w:val="21"/>
        </w:rPr>
        <w:t>and the</w:t>
      </w:r>
      <w:r w:rsidRPr="008F57FE">
        <w:rPr>
          <w:rFonts w:ascii="Arial" w:hAnsi="Arial" w:cs="Arial"/>
          <w:sz w:val="21"/>
          <w:szCs w:val="21"/>
        </w:rPr>
        <w:t xml:space="preserve"> fundraising advisory group – supporting the chair in key</w:t>
      </w:r>
      <w:r w:rsidR="009117F1" w:rsidRPr="008F57FE">
        <w:rPr>
          <w:rFonts w:ascii="Arial" w:hAnsi="Arial" w:cs="Arial"/>
          <w:sz w:val="21"/>
          <w:szCs w:val="21"/>
        </w:rPr>
        <w:t xml:space="preserve"> pitches to business community. </w:t>
      </w:r>
    </w:p>
    <w:p w:rsidR="00D423C3" w:rsidRPr="008F57FE" w:rsidRDefault="00D423C3" w:rsidP="00D423C3">
      <w:pPr>
        <w:pStyle w:val="ListParagraph"/>
        <w:widowControl/>
        <w:numPr>
          <w:ilvl w:val="0"/>
          <w:numId w:val="4"/>
        </w:numPr>
        <w:tabs>
          <w:tab w:val="left" w:pos="8080"/>
        </w:tabs>
        <w:spacing w:after="100"/>
        <w:ind w:left="284" w:right="221" w:hanging="284"/>
        <w:rPr>
          <w:rFonts w:ascii="Arial" w:hAnsi="Arial" w:cs="Arial"/>
          <w:i/>
          <w:sz w:val="21"/>
          <w:szCs w:val="21"/>
        </w:rPr>
      </w:pPr>
      <w:r w:rsidRPr="008F57FE">
        <w:rPr>
          <w:rFonts w:ascii="Arial" w:hAnsi="Arial" w:cs="Arial"/>
          <w:sz w:val="21"/>
          <w:szCs w:val="21"/>
        </w:rPr>
        <w:lastRenderedPageBreak/>
        <w:t xml:space="preserve">Forming and developing grass roots </w:t>
      </w:r>
      <w:r w:rsidR="00363D3E" w:rsidRPr="008F57FE">
        <w:rPr>
          <w:rFonts w:ascii="Arial" w:hAnsi="Arial" w:cs="Arial"/>
          <w:sz w:val="21"/>
          <w:szCs w:val="21"/>
        </w:rPr>
        <w:t>and small cultural organisation</w:t>
      </w:r>
      <w:r w:rsidRPr="008F57FE">
        <w:rPr>
          <w:rFonts w:ascii="Arial" w:hAnsi="Arial" w:cs="Arial"/>
          <w:sz w:val="21"/>
          <w:szCs w:val="21"/>
        </w:rPr>
        <w:t xml:space="preserve"> partnerships through the bid process – advising and securing high quality, local grass roots organisations in support of the bid and its programme</w:t>
      </w:r>
      <w:r w:rsidR="00D952E3" w:rsidRPr="008F57FE">
        <w:rPr>
          <w:rFonts w:ascii="Arial" w:hAnsi="Arial" w:cs="Arial"/>
          <w:sz w:val="21"/>
          <w:szCs w:val="21"/>
        </w:rPr>
        <w:t xml:space="preserve">. </w:t>
      </w:r>
    </w:p>
    <w:p w:rsidR="00EC199D" w:rsidRPr="008F57FE" w:rsidRDefault="00EC199D" w:rsidP="001C2B62">
      <w:pPr>
        <w:pStyle w:val="ListParagraph"/>
        <w:widowControl/>
        <w:numPr>
          <w:ilvl w:val="0"/>
          <w:numId w:val="4"/>
        </w:numPr>
        <w:tabs>
          <w:tab w:val="left" w:pos="8080"/>
        </w:tabs>
        <w:spacing w:after="100"/>
        <w:ind w:left="284" w:right="221" w:hanging="284"/>
        <w:rPr>
          <w:rFonts w:ascii="Arial" w:hAnsi="Arial" w:cs="Arial"/>
          <w:sz w:val="21"/>
          <w:szCs w:val="21"/>
        </w:rPr>
      </w:pPr>
      <w:r w:rsidRPr="008F57FE">
        <w:rPr>
          <w:rFonts w:ascii="Arial" w:hAnsi="Arial" w:cs="Arial"/>
          <w:sz w:val="21"/>
          <w:szCs w:val="21"/>
        </w:rPr>
        <w:t xml:space="preserve">Forming and developing </w:t>
      </w:r>
      <w:r w:rsidR="00BD1E51" w:rsidRPr="008F57FE">
        <w:rPr>
          <w:rFonts w:ascii="Arial" w:hAnsi="Arial" w:cs="Arial"/>
          <w:sz w:val="21"/>
          <w:szCs w:val="21"/>
        </w:rPr>
        <w:t xml:space="preserve">larger scale </w:t>
      </w:r>
      <w:r w:rsidRPr="008F57FE">
        <w:rPr>
          <w:rFonts w:ascii="Arial" w:hAnsi="Arial" w:cs="Arial"/>
          <w:sz w:val="21"/>
          <w:szCs w:val="21"/>
        </w:rPr>
        <w:t xml:space="preserve">cultural agency partnerships through the bid process – advising and securing </w:t>
      </w:r>
      <w:r w:rsidR="00BD1E51" w:rsidRPr="008F57FE">
        <w:rPr>
          <w:rFonts w:ascii="Arial" w:hAnsi="Arial" w:cs="Arial"/>
          <w:sz w:val="21"/>
          <w:szCs w:val="21"/>
        </w:rPr>
        <w:t>larger scale</w:t>
      </w:r>
      <w:r w:rsidRPr="008F57FE">
        <w:rPr>
          <w:rFonts w:ascii="Arial" w:hAnsi="Arial" w:cs="Arial"/>
          <w:sz w:val="21"/>
          <w:szCs w:val="21"/>
        </w:rPr>
        <w:t xml:space="preserve"> cultural partners in support of the</w:t>
      </w:r>
      <w:r w:rsidR="00BD1E51" w:rsidRPr="008F57FE">
        <w:rPr>
          <w:rFonts w:ascii="Arial" w:hAnsi="Arial" w:cs="Arial"/>
          <w:sz w:val="21"/>
          <w:szCs w:val="21"/>
        </w:rPr>
        <w:t xml:space="preserve"> bid and its programme</w:t>
      </w:r>
      <w:r w:rsidR="00D952E3" w:rsidRPr="008F57FE">
        <w:rPr>
          <w:rFonts w:ascii="Arial" w:hAnsi="Arial" w:cs="Arial"/>
          <w:sz w:val="21"/>
          <w:szCs w:val="21"/>
        </w:rPr>
        <w:t>.</w:t>
      </w:r>
    </w:p>
    <w:p w:rsidR="00BD1E51" w:rsidRPr="008F57FE" w:rsidRDefault="004B5D98" w:rsidP="004B5D98">
      <w:pPr>
        <w:pStyle w:val="ListParagraph"/>
        <w:widowControl/>
        <w:numPr>
          <w:ilvl w:val="0"/>
          <w:numId w:val="4"/>
        </w:numPr>
        <w:tabs>
          <w:tab w:val="left" w:pos="8080"/>
        </w:tabs>
        <w:spacing w:after="100"/>
        <w:ind w:left="284" w:right="221" w:hanging="284"/>
        <w:rPr>
          <w:rFonts w:ascii="Arial" w:hAnsi="Arial" w:cs="Arial"/>
          <w:sz w:val="21"/>
          <w:szCs w:val="21"/>
        </w:rPr>
      </w:pPr>
      <w:r w:rsidRPr="008F57FE">
        <w:rPr>
          <w:rFonts w:ascii="Arial" w:hAnsi="Arial" w:cs="Arial"/>
          <w:sz w:val="21"/>
          <w:szCs w:val="21"/>
        </w:rPr>
        <w:t xml:space="preserve">Advice on press and media positioning and input to social media campaigns. </w:t>
      </w:r>
      <w:r w:rsidR="00C91C45" w:rsidRPr="008F57FE">
        <w:rPr>
          <w:rFonts w:ascii="Arial" w:hAnsi="Arial" w:cs="Arial"/>
          <w:sz w:val="21"/>
          <w:szCs w:val="21"/>
        </w:rPr>
        <w:t xml:space="preserve">Forming and developing media partners who can help galvanise local support for the application and showcase the borough’s culture sector, including larger scale and locally focussed media channels. Media partnerships are needed that will enable significant penetration of Lambeth’s diverse community base and age ranges e.g. South London Press; </w:t>
      </w:r>
      <w:r w:rsidR="00AC2667" w:rsidRPr="008F57FE">
        <w:rPr>
          <w:rFonts w:ascii="Arial" w:hAnsi="Arial" w:cs="Arial"/>
          <w:sz w:val="21"/>
          <w:szCs w:val="21"/>
        </w:rPr>
        <w:t xml:space="preserve">Brixton Bugle; Represent Radio; Live Magazine. </w:t>
      </w:r>
    </w:p>
    <w:p w:rsidR="001C2B62" w:rsidRPr="008F57FE" w:rsidRDefault="00EC199D" w:rsidP="001C2B62">
      <w:pPr>
        <w:pStyle w:val="ListParagraph"/>
        <w:widowControl/>
        <w:numPr>
          <w:ilvl w:val="0"/>
          <w:numId w:val="4"/>
        </w:numPr>
        <w:tabs>
          <w:tab w:val="left" w:pos="8080"/>
        </w:tabs>
        <w:spacing w:after="100"/>
        <w:ind w:left="284" w:right="221" w:hanging="284"/>
        <w:rPr>
          <w:rFonts w:ascii="Arial" w:hAnsi="Arial" w:cs="Arial"/>
          <w:sz w:val="21"/>
          <w:szCs w:val="21"/>
        </w:rPr>
      </w:pPr>
      <w:r w:rsidRPr="008F57FE">
        <w:rPr>
          <w:rFonts w:ascii="Arial" w:hAnsi="Arial" w:cs="Arial"/>
          <w:sz w:val="21"/>
          <w:szCs w:val="21"/>
        </w:rPr>
        <w:t xml:space="preserve">Overview programme input from key partners – to </w:t>
      </w:r>
      <w:proofErr w:type="gramStart"/>
      <w:r w:rsidRPr="008F57FE">
        <w:rPr>
          <w:rFonts w:ascii="Arial" w:hAnsi="Arial" w:cs="Arial"/>
          <w:sz w:val="21"/>
          <w:szCs w:val="21"/>
        </w:rPr>
        <w:t>advise</w:t>
      </w:r>
      <w:proofErr w:type="gramEnd"/>
      <w:r w:rsidRPr="008F57FE">
        <w:rPr>
          <w:rFonts w:ascii="Arial" w:hAnsi="Arial" w:cs="Arial"/>
          <w:sz w:val="21"/>
          <w:szCs w:val="21"/>
        </w:rPr>
        <w:t xml:space="preserve"> on securing a programme coordinator</w:t>
      </w:r>
      <w:r w:rsidR="00DD1454" w:rsidRPr="008F57FE">
        <w:rPr>
          <w:rFonts w:ascii="Arial" w:hAnsi="Arial" w:cs="Arial"/>
          <w:sz w:val="21"/>
          <w:szCs w:val="21"/>
        </w:rPr>
        <w:t>(s)</w:t>
      </w:r>
      <w:r w:rsidRPr="008F57FE">
        <w:rPr>
          <w:rFonts w:ascii="Arial" w:hAnsi="Arial" w:cs="Arial"/>
          <w:sz w:val="21"/>
          <w:szCs w:val="21"/>
        </w:rPr>
        <w:t xml:space="preserve"> and the production of an illustrative programme for the bid working with cultural organisations in </w:t>
      </w:r>
      <w:r w:rsidR="00DD1454" w:rsidRPr="008F57FE">
        <w:rPr>
          <w:rFonts w:ascii="Arial" w:hAnsi="Arial" w:cs="Arial"/>
          <w:sz w:val="21"/>
          <w:szCs w:val="21"/>
        </w:rPr>
        <w:t>Lambeth, London and the UK.</w:t>
      </w:r>
    </w:p>
    <w:p w:rsidR="00EC199D" w:rsidRPr="008F57FE" w:rsidRDefault="00EC199D" w:rsidP="001C2B62">
      <w:pPr>
        <w:pStyle w:val="ListParagraph"/>
        <w:widowControl/>
        <w:numPr>
          <w:ilvl w:val="0"/>
          <w:numId w:val="4"/>
        </w:numPr>
        <w:tabs>
          <w:tab w:val="left" w:pos="8080"/>
        </w:tabs>
        <w:spacing w:after="100"/>
        <w:ind w:left="284" w:right="221" w:hanging="284"/>
        <w:rPr>
          <w:rFonts w:ascii="Arial" w:hAnsi="Arial" w:cs="Arial"/>
          <w:sz w:val="21"/>
          <w:szCs w:val="21"/>
        </w:rPr>
      </w:pPr>
      <w:r w:rsidRPr="008F57FE">
        <w:rPr>
          <w:rFonts w:ascii="Arial" w:hAnsi="Arial" w:cs="Arial"/>
          <w:sz w:val="21"/>
          <w:szCs w:val="21"/>
        </w:rPr>
        <w:t xml:space="preserve">To advise on the focus and rationale for </w:t>
      </w:r>
      <w:r w:rsidR="00E9206C" w:rsidRPr="008F57FE">
        <w:rPr>
          <w:rFonts w:ascii="Arial" w:hAnsi="Arial" w:cs="Arial"/>
          <w:sz w:val="21"/>
          <w:szCs w:val="21"/>
        </w:rPr>
        <w:t xml:space="preserve">any </w:t>
      </w:r>
      <w:r w:rsidRPr="008F57FE">
        <w:rPr>
          <w:rFonts w:ascii="Arial" w:hAnsi="Arial" w:cs="Arial"/>
          <w:sz w:val="21"/>
          <w:szCs w:val="21"/>
        </w:rPr>
        <w:t>international partners for the bid.</w:t>
      </w:r>
    </w:p>
    <w:p w:rsidR="00EC199D" w:rsidRPr="008F57FE" w:rsidRDefault="00E9206C" w:rsidP="001C2B62">
      <w:pPr>
        <w:pStyle w:val="ListParagraph"/>
        <w:widowControl/>
        <w:numPr>
          <w:ilvl w:val="0"/>
          <w:numId w:val="4"/>
        </w:numPr>
        <w:tabs>
          <w:tab w:val="left" w:pos="8080"/>
        </w:tabs>
        <w:spacing w:after="100"/>
        <w:ind w:left="284" w:right="221" w:hanging="284"/>
        <w:rPr>
          <w:rFonts w:ascii="Arial" w:hAnsi="Arial" w:cs="Arial"/>
          <w:sz w:val="21"/>
          <w:szCs w:val="21"/>
        </w:rPr>
      </w:pPr>
      <w:r w:rsidRPr="008F57FE">
        <w:rPr>
          <w:rFonts w:ascii="Arial" w:hAnsi="Arial" w:cs="Arial"/>
          <w:sz w:val="21"/>
          <w:szCs w:val="21"/>
        </w:rPr>
        <w:t xml:space="preserve">Input to any advisory </w:t>
      </w:r>
      <w:proofErr w:type="gramStart"/>
      <w:r w:rsidRPr="008F57FE">
        <w:rPr>
          <w:rFonts w:ascii="Arial" w:hAnsi="Arial" w:cs="Arial"/>
          <w:sz w:val="21"/>
          <w:szCs w:val="21"/>
        </w:rPr>
        <w:t xml:space="preserve">groups </w:t>
      </w:r>
      <w:r w:rsidR="00EC199D" w:rsidRPr="008F57FE">
        <w:rPr>
          <w:rFonts w:ascii="Arial" w:hAnsi="Arial" w:cs="Arial"/>
          <w:sz w:val="21"/>
          <w:szCs w:val="21"/>
        </w:rPr>
        <w:t>.</w:t>
      </w:r>
      <w:proofErr w:type="gramEnd"/>
    </w:p>
    <w:p w:rsidR="00EC199D" w:rsidRPr="008F57FE" w:rsidRDefault="00EC199D" w:rsidP="001C2B62">
      <w:pPr>
        <w:pStyle w:val="ListParagraph"/>
        <w:widowControl/>
        <w:numPr>
          <w:ilvl w:val="0"/>
          <w:numId w:val="4"/>
        </w:numPr>
        <w:tabs>
          <w:tab w:val="left" w:pos="8080"/>
        </w:tabs>
        <w:spacing w:after="100"/>
        <w:ind w:left="284" w:right="221" w:hanging="284"/>
        <w:rPr>
          <w:rFonts w:ascii="Arial" w:hAnsi="Arial" w:cs="Arial"/>
          <w:sz w:val="21"/>
          <w:szCs w:val="21"/>
        </w:rPr>
      </w:pPr>
      <w:r w:rsidRPr="008F57FE">
        <w:rPr>
          <w:rFonts w:ascii="Arial" w:hAnsi="Arial" w:cs="Arial"/>
          <w:sz w:val="21"/>
          <w:szCs w:val="21"/>
        </w:rPr>
        <w:t xml:space="preserve">Check and challenge on quality of proposed </w:t>
      </w:r>
      <w:r w:rsidR="004B5D98" w:rsidRPr="008F57FE">
        <w:rPr>
          <w:rFonts w:ascii="Arial" w:hAnsi="Arial" w:cs="Arial"/>
          <w:sz w:val="21"/>
          <w:szCs w:val="21"/>
        </w:rPr>
        <w:t>Lambeth</w:t>
      </w:r>
      <w:r w:rsidRPr="008F57FE">
        <w:rPr>
          <w:rFonts w:ascii="Arial" w:hAnsi="Arial" w:cs="Arial"/>
          <w:sz w:val="21"/>
          <w:szCs w:val="21"/>
        </w:rPr>
        <w:t xml:space="preserve"> programme to be reflected in the bid</w:t>
      </w:r>
      <w:r w:rsidR="004B5D98" w:rsidRPr="008F57FE">
        <w:rPr>
          <w:rFonts w:ascii="Arial" w:hAnsi="Arial" w:cs="Arial"/>
          <w:sz w:val="21"/>
          <w:szCs w:val="21"/>
        </w:rPr>
        <w:t xml:space="preserve">. </w:t>
      </w:r>
    </w:p>
    <w:p w:rsidR="00EC199D" w:rsidRPr="008F57FE" w:rsidRDefault="00EC199D" w:rsidP="001C2B62">
      <w:pPr>
        <w:pStyle w:val="ListParagraph"/>
        <w:widowControl/>
        <w:numPr>
          <w:ilvl w:val="0"/>
          <w:numId w:val="4"/>
        </w:numPr>
        <w:tabs>
          <w:tab w:val="left" w:pos="8080"/>
        </w:tabs>
        <w:spacing w:after="100"/>
        <w:ind w:left="284" w:right="221" w:hanging="284"/>
        <w:rPr>
          <w:rFonts w:ascii="Arial" w:hAnsi="Arial" w:cs="Arial"/>
          <w:sz w:val="21"/>
          <w:szCs w:val="21"/>
        </w:rPr>
      </w:pPr>
      <w:r w:rsidRPr="008F57FE">
        <w:rPr>
          <w:rFonts w:ascii="Arial" w:hAnsi="Arial" w:cs="Arial"/>
          <w:sz w:val="21"/>
          <w:szCs w:val="21"/>
        </w:rPr>
        <w:t xml:space="preserve">Presentation to key public and private sector </w:t>
      </w:r>
      <w:r w:rsidR="004B5D98" w:rsidRPr="008F57FE">
        <w:rPr>
          <w:rFonts w:ascii="Arial" w:hAnsi="Arial" w:cs="Arial"/>
          <w:sz w:val="21"/>
          <w:szCs w:val="21"/>
        </w:rPr>
        <w:t xml:space="preserve">partners including local </w:t>
      </w:r>
      <w:r w:rsidRPr="008F57FE">
        <w:rPr>
          <w:rFonts w:ascii="Arial" w:hAnsi="Arial" w:cs="Arial"/>
          <w:sz w:val="21"/>
          <w:szCs w:val="21"/>
        </w:rPr>
        <w:t>BID</w:t>
      </w:r>
      <w:r w:rsidR="004B5D98" w:rsidRPr="008F57FE">
        <w:rPr>
          <w:rFonts w:ascii="Arial" w:hAnsi="Arial" w:cs="Arial"/>
          <w:sz w:val="21"/>
          <w:szCs w:val="21"/>
        </w:rPr>
        <w:t>s</w:t>
      </w:r>
      <w:r w:rsidRPr="008F57FE">
        <w:rPr>
          <w:rFonts w:ascii="Arial" w:hAnsi="Arial" w:cs="Arial"/>
          <w:sz w:val="21"/>
          <w:szCs w:val="21"/>
        </w:rPr>
        <w:t xml:space="preserve">, </w:t>
      </w:r>
      <w:r w:rsidR="004B5D98" w:rsidRPr="008F57FE">
        <w:rPr>
          <w:rFonts w:ascii="Arial" w:hAnsi="Arial" w:cs="Arial"/>
          <w:sz w:val="21"/>
          <w:szCs w:val="21"/>
        </w:rPr>
        <w:t xml:space="preserve">medium and large local businesses, local developers and investors. </w:t>
      </w:r>
      <w:r w:rsidRPr="008F57FE">
        <w:rPr>
          <w:rFonts w:ascii="Arial" w:hAnsi="Arial" w:cs="Arial"/>
          <w:sz w:val="21"/>
          <w:szCs w:val="21"/>
        </w:rPr>
        <w:t xml:space="preserve"> </w:t>
      </w:r>
    </w:p>
    <w:p w:rsidR="00EC199D" w:rsidRPr="008F57FE" w:rsidRDefault="00EC199D" w:rsidP="001C2B62">
      <w:pPr>
        <w:pStyle w:val="ListParagraph"/>
        <w:widowControl/>
        <w:numPr>
          <w:ilvl w:val="0"/>
          <w:numId w:val="4"/>
        </w:numPr>
        <w:tabs>
          <w:tab w:val="left" w:pos="8080"/>
        </w:tabs>
        <w:spacing w:after="100"/>
        <w:ind w:left="284" w:right="221" w:hanging="284"/>
        <w:rPr>
          <w:rFonts w:ascii="Arial" w:hAnsi="Arial" w:cs="Arial"/>
          <w:sz w:val="21"/>
          <w:szCs w:val="21"/>
        </w:rPr>
      </w:pPr>
      <w:r w:rsidRPr="008F57FE">
        <w:rPr>
          <w:rFonts w:ascii="Arial" w:hAnsi="Arial" w:cs="Arial"/>
          <w:sz w:val="21"/>
          <w:szCs w:val="21"/>
        </w:rPr>
        <w:t xml:space="preserve">Developing key </w:t>
      </w:r>
      <w:r w:rsidR="004B5D98" w:rsidRPr="008F57FE">
        <w:rPr>
          <w:rFonts w:ascii="Arial" w:hAnsi="Arial" w:cs="Arial"/>
          <w:sz w:val="21"/>
          <w:szCs w:val="21"/>
        </w:rPr>
        <w:t>partnerships with Universities.</w:t>
      </w:r>
    </w:p>
    <w:p w:rsidR="00EC199D" w:rsidRPr="008F57FE" w:rsidRDefault="00EC199D" w:rsidP="001C2B62">
      <w:pPr>
        <w:pStyle w:val="ListParagraph"/>
        <w:widowControl/>
        <w:numPr>
          <w:ilvl w:val="0"/>
          <w:numId w:val="4"/>
        </w:numPr>
        <w:tabs>
          <w:tab w:val="left" w:pos="8080"/>
        </w:tabs>
        <w:spacing w:after="100"/>
        <w:ind w:left="284" w:right="221" w:hanging="284"/>
        <w:rPr>
          <w:rFonts w:ascii="Arial" w:hAnsi="Arial" w:cs="Arial"/>
          <w:sz w:val="21"/>
          <w:szCs w:val="21"/>
        </w:rPr>
      </w:pPr>
      <w:r w:rsidRPr="008F57FE">
        <w:rPr>
          <w:rFonts w:ascii="Arial" w:hAnsi="Arial" w:cs="Arial"/>
          <w:sz w:val="21"/>
          <w:szCs w:val="21"/>
        </w:rPr>
        <w:t xml:space="preserve">To assist in responding to queries in the technical assessment of the bid by </w:t>
      </w:r>
      <w:r w:rsidR="00103EDE" w:rsidRPr="008F57FE">
        <w:rPr>
          <w:rFonts w:ascii="Arial" w:hAnsi="Arial" w:cs="Arial"/>
          <w:sz w:val="21"/>
          <w:szCs w:val="21"/>
        </w:rPr>
        <w:t xml:space="preserve">the GLA. </w:t>
      </w:r>
    </w:p>
    <w:p w:rsidR="00EC199D" w:rsidRPr="008F57FE" w:rsidRDefault="00EC199D" w:rsidP="001C2B62">
      <w:pPr>
        <w:tabs>
          <w:tab w:val="left" w:pos="8080"/>
        </w:tabs>
        <w:ind w:right="220"/>
        <w:rPr>
          <w:rFonts w:ascii="Arial" w:hAnsi="Arial" w:cs="Arial"/>
          <w:i/>
          <w:sz w:val="21"/>
          <w:szCs w:val="21"/>
        </w:rPr>
      </w:pPr>
    </w:p>
    <w:p w:rsidR="00EC199D" w:rsidRPr="008F57FE" w:rsidRDefault="00EC199D" w:rsidP="001C2B62">
      <w:pPr>
        <w:tabs>
          <w:tab w:val="left" w:pos="8080"/>
        </w:tabs>
        <w:ind w:right="220"/>
        <w:rPr>
          <w:rFonts w:ascii="Arial" w:hAnsi="Arial" w:cs="Arial"/>
          <w:b/>
          <w:i/>
          <w:color w:val="000000"/>
          <w:sz w:val="21"/>
          <w:szCs w:val="21"/>
        </w:rPr>
      </w:pPr>
      <w:r w:rsidRPr="008F57FE">
        <w:rPr>
          <w:rFonts w:ascii="Arial" w:hAnsi="Arial" w:cs="Arial"/>
          <w:b/>
          <w:i/>
          <w:color w:val="000000"/>
          <w:sz w:val="21"/>
          <w:szCs w:val="21"/>
        </w:rPr>
        <w:t>Outputs</w:t>
      </w:r>
    </w:p>
    <w:p w:rsidR="00EC199D" w:rsidRPr="008F57FE" w:rsidRDefault="00EC199D" w:rsidP="001C2B62">
      <w:pPr>
        <w:tabs>
          <w:tab w:val="left" w:pos="8080"/>
        </w:tabs>
        <w:ind w:right="220"/>
        <w:rPr>
          <w:rFonts w:ascii="Arial" w:hAnsi="Arial" w:cs="Arial"/>
          <w:color w:val="000000"/>
          <w:sz w:val="21"/>
          <w:szCs w:val="21"/>
        </w:rPr>
      </w:pPr>
    </w:p>
    <w:p w:rsidR="00EC199D" w:rsidRPr="008F57FE" w:rsidRDefault="00EC199D" w:rsidP="001C2B62">
      <w:pPr>
        <w:tabs>
          <w:tab w:val="left" w:pos="8080"/>
        </w:tabs>
        <w:ind w:right="220"/>
        <w:rPr>
          <w:rFonts w:ascii="Arial" w:hAnsi="Arial" w:cs="Arial"/>
          <w:color w:val="000000"/>
          <w:sz w:val="21"/>
          <w:szCs w:val="21"/>
        </w:rPr>
      </w:pPr>
      <w:r w:rsidRPr="008F57FE">
        <w:rPr>
          <w:rFonts w:ascii="Arial" w:hAnsi="Arial" w:cs="Arial"/>
          <w:color w:val="000000"/>
          <w:sz w:val="21"/>
          <w:szCs w:val="21"/>
        </w:rPr>
        <w:t xml:space="preserve">The work of the Advisers will culminate in the submission of bid documentation </w:t>
      </w:r>
      <w:r w:rsidR="004B5D98" w:rsidRPr="008F57FE">
        <w:rPr>
          <w:rFonts w:ascii="Arial" w:hAnsi="Arial" w:cs="Arial"/>
          <w:color w:val="000000"/>
          <w:sz w:val="21"/>
          <w:szCs w:val="21"/>
        </w:rPr>
        <w:t>to the Greater London Authority</w:t>
      </w:r>
      <w:r w:rsidRPr="008F57FE">
        <w:rPr>
          <w:rFonts w:ascii="Arial" w:hAnsi="Arial" w:cs="Arial"/>
          <w:color w:val="000000"/>
          <w:sz w:val="21"/>
          <w:szCs w:val="21"/>
        </w:rPr>
        <w:t>. The Adviser</w:t>
      </w:r>
      <w:r w:rsidR="004B5D98" w:rsidRPr="008F57FE">
        <w:rPr>
          <w:rFonts w:ascii="Arial" w:hAnsi="Arial" w:cs="Arial"/>
          <w:color w:val="000000"/>
          <w:sz w:val="21"/>
          <w:szCs w:val="21"/>
        </w:rPr>
        <w:t>s</w:t>
      </w:r>
      <w:r w:rsidRPr="008F57FE">
        <w:rPr>
          <w:rFonts w:ascii="Arial" w:hAnsi="Arial" w:cs="Arial"/>
          <w:color w:val="000000"/>
          <w:sz w:val="21"/>
          <w:szCs w:val="21"/>
        </w:rPr>
        <w:t xml:space="preserve"> will support </w:t>
      </w:r>
      <w:r w:rsidR="004B5D98" w:rsidRPr="008F57FE">
        <w:rPr>
          <w:rFonts w:ascii="Arial" w:hAnsi="Arial" w:cs="Arial"/>
          <w:color w:val="000000"/>
          <w:sz w:val="21"/>
          <w:szCs w:val="21"/>
        </w:rPr>
        <w:t>Lambeth</w:t>
      </w:r>
      <w:r w:rsidRPr="008F57FE">
        <w:rPr>
          <w:rFonts w:ascii="Arial" w:hAnsi="Arial" w:cs="Arial"/>
          <w:color w:val="000000"/>
          <w:sz w:val="21"/>
          <w:szCs w:val="21"/>
        </w:rPr>
        <w:t xml:space="preserve"> both technically (e.g. compliance with </w:t>
      </w:r>
      <w:r w:rsidR="004B5D98" w:rsidRPr="008F57FE">
        <w:rPr>
          <w:rFonts w:ascii="Arial" w:hAnsi="Arial" w:cs="Arial"/>
          <w:color w:val="000000"/>
          <w:sz w:val="21"/>
          <w:szCs w:val="21"/>
        </w:rPr>
        <w:t xml:space="preserve">GLA </w:t>
      </w:r>
      <w:r w:rsidRPr="008F57FE">
        <w:rPr>
          <w:rFonts w:ascii="Arial" w:hAnsi="Arial" w:cs="Arial"/>
          <w:color w:val="000000"/>
          <w:sz w:val="21"/>
          <w:szCs w:val="21"/>
        </w:rPr>
        <w:t xml:space="preserve">guidance; accuracy and relevance of data to be included) and tactically (e.g. bid and proposed programme content).   All of the information collected and co-ordinated during the project (e.g., key data summaries, workshop outcomes, assessment reports etc.) will be presented on a form that is compatible with the </w:t>
      </w:r>
      <w:r w:rsidR="004B5D98" w:rsidRPr="008F57FE">
        <w:rPr>
          <w:rFonts w:ascii="Arial" w:hAnsi="Arial" w:cs="Arial"/>
          <w:color w:val="000000"/>
          <w:sz w:val="21"/>
          <w:szCs w:val="21"/>
        </w:rPr>
        <w:t>council’s</w:t>
      </w:r>
      <w:r w:rsidRPr="008F57FE">
        <w:rPr>
          <w:rFonts w:ascii="Arial" w:hAnsi="Arial" w:cs="Arial"/>
          <w:color w:val="000000"/>
          <w:sz w:val="21"/>
          <w:szCs w:val="21"/>
        </w:rPr>
        <w:t xml:space="preserve"> IT software systems.</w:t>
      </w:r>
    </w:p>
    <w:p w:rsidR="00EC199D" w:rsidRPr="008F57FE" w:rsidRDefault="00EC199D" w:rsidP="001C2B62">
      <w:pPr>
        <w:tabs>
          <w:tab w:val="left" w:pos="8080"/>
        </w:tabs>
        <w:ind w:right="220"/>
        <w:rPr>
          <w:rFonts w:ascii="Arial" w:hAnsi="Arial" w:cs="Arial"/>
          <w:color w:val="000000"/>
          <w:sz w:val="21"/>
          <w:szCs w:val="21"/>
        </w:rPr>
      </w:pPr>
    </w:p>
    <w:p w:rsidR="00EC199D" w:rsidRPr="008F57FE" w:rsidRDefault="0097059F" w:rsidP="001C2B62">
      <w:pPr>
        <w:tabs>
          <w:tab w:val="left" w:pos="8080"/>
        </w:tabs>
        <w:ind w:right="220"/>
        <w:rPr>
          <w:rFonts w:ascii="Arial" w:hAnsi="Arial" w:cs="Arial"/>
          <w:color w:val="000000"/>
          <w:sz w:val="21"/>
          <w:szCs w:val="21"/>
        </w:rPr>
      </w:pPr>
      <w:r w:rsidRPr="008F57FE">
        <w:rPr>
          <w:rFonts w:ascii="Arial" w:hAnsi="Arial" w:cs="Arial"/>
          <w:color w:val="000000"/>
          <w:sz w:val="21"/>
          <w:szCs w:val="21"/>
        </w:rPr>
        <w:t>Lambeth Council wi</w:t>
      </w:r>
      <w:r w:rsidR="00EC199D" w:rsidRPr="008F57FE">
        <w:rPr>
          <w:rFonts w:ascii="Arial" w:hAnsi="Arial" w:cs="Arial"/>
          <w:color w:val="000000"/>
          <w:sz w:val="21"/>
          <w:szCs w:val="21"/>
        </w:rPr>
        <w:t xml:space="preserve">ll hold copyright of all working documents, survey/audit information and presented material.  The </w:t>
      </w:r>
      <w:r w:rsidRPr="008F57FE">
        <w:rPr>
          <w:rFonts w:ascii="Arial" w:hAnsi="Arial" w:cs="Arial"/>
          <w:color w:val="000000"/>
          <w:sz w:val="21"/>
          <w:szCs w:val="21"/>
        </w:rPr>
        <w:t>council</w:t>
      </w:r>
      <w:r w:rsidR="00EC199D" w:rsidRPr="008F57FE">
        <w:rPr>
          <w:rFonts w:ascii="Arial" w:hAnsi="Arial" w:cs="Arial"/>
          <w:color w:val="000000"/>
          <w:sz w:val="21"/>
          <w:szCs w:val="21"/>
        </w:rPr>
        <w:t xml:space="preserve"> will retain the right to distribute the material in whole or part to any organisation or individual it determines.</w:t>
      </w:r>
    </w:p>
    <w:p w:rsidR="00EC199D" w:rsidRPr="008F57FE" w:rsidRDefault="00EC199D" w:rsidP="001C2B62">
      <w:pPr>
        <w:tabs>
          <w:tab w:val="left" w:pos="8080"/>
        </w:tabs>
        <w:ind w:right="220"/>
        <w:rPr>
          <w:rFonts w:ascii="Arial" w:hAnsi="Arial" w:cs="Arial"/>
          <w:color w:val="000000"/>
          <w:sz w:val="21"/>
          <w:szCs w:val="21"/>
        </w:rPr>
      </w:pPr>
    </w:p>
    <w:p w:rsidR="003256AA" w:rsidRPr="008F57FE" w:rsidRDefault="00DB1E99" w:rsidP="001C2B62">
      <w:pPr>
        <w:tabs>
          <w:tab w:val="left" w:pos="8080"/>
        </w:tabs>
        <w:ind w:right="220"/>
        <w:rPr>
          <w:rFonts w:ascii="Arial" w:hAnsi="Arial" w:cs="Arial"/>
          <w:sz w:val="21"/>
          <w:szCs w:val="21"/>
        </w:rPr>
      </w:pPr>
    </w:p>
    <w:p w:rsidR="00BA11F8" w:rsidRPr="008F57FE" w:rsidRDefault="00BA11F8" w:rsidP="00BA11F8">
      <w:pPr>
        <w:pStyle w:val="Heading2"/>
        <w:spacing w:before="5"/>
        <w:rPr>
          <w:rFonts w:ascii="Arial" w:hAnsi="Arial" w:cs="Arial"/>
          <w:b/>
          <w:sz w:val="21"/>
          <w:szCs w:val="21"/>
        </w:rPr>
      </w:pPr>
      <w:r w:rsidRPr="008F57FE">
        <w:rPr>
          <w:rFonts w:ascii="Arial" w:hAnsi="Arial" w:cs="Arial"/>
          <w:b/>
          <w:color w:val="auto"/>
          <w:sz w:val="21"/>
          <w:szCs w:val="21"/>
        </w:rPr>
        <w:t>Responding to the brief, budget and programme</w:t>
      </w:r>
    </w:p>
    <w:p w:rsidR="00BA11F8" w:rsidRPr="008F57FE" w:rsidRDefault="00BA11F8" w:rsidP="00BA11F8">
      <w:pPr>
        <w:pStyle w:val="BodyText"/>
        <w:spacing w:before="2"/>
        <w:rPr>
          <w:rFonts w:ascii="Arial" w:hAnsi="Arial" w:cs="Arial"/>
          <w:b/>
          <w:sz w:val="21"/>
          <w:szCs w:val="21"/>
        </w:rPr>
      </w:pPr>
    </w:p>
    <w:p w:rsidR="00F270E6" w:rsidRPr="008F57FE" w:rsidRDefault="00F270E6" w:rsidP="00F270E6">
      <w:pPr>
        <w:tabs>
          <w:tab w:val="left" w:pos="481"/>
        </w:tabs>
        <w:spacing w:before="1" w:line="242" w:lineRule="auto"/>
        <w:ind w:right="462"/>
        <w:rPr>
          <w:rFonts w:ascii="Arial" w:hAnsi="Arial" w:cs="Arial"/>
          <w:sz w:val="21"/>
          <w:szCs w:val="21"/>
        </w:rPr>
      </w:pPr>
      <w:r w:rsidRPr="008F57FE">
        <w:rPr>
          <w:rFonts w:ascii="Arial" w:hAnsi="Arial" w:cs="Arial"/>
          <w:sz w:val="21"/>
          <w:szCs w:val="21"/>
        </w:rPr>
        <w:t>Proposals should cover the following components:</w:t>
      </w:r>
    </w:p>
    <w:p w:rsidR="00F270E6" w:rsidRPr="008F57FE" w:rsidRDefault="00F270E6" w:rsidP="00F270E6">
      <w:pPr>
        <w:tabs>
          <w:tab w:val="left" w:pos="481"/>
        </w:tabs>
        <w:spacing w:before="1" w:line="242" w:lineRule="auto"/>
        <w:ind w:right="462"/>
        <w:rPr>
          <w:rFonts w:ascii="Arial" w:hAnsi="Arial" w:cs="Arial"/>
          <w:sz w:val="21"/>
          <w:szCs w:val="21"/>
        </w:rPr>
      </w:pPr>
    </w:p>
    <w:p w:rsidR="00F270E6" w:rsidRPr="008F57FE" w:rsidRDefault="00F270E6" w:rsidP="00F270E6">
      <w:pPr>
        <w:pStyle w:val="ListParagraph"/>
        <w:numPr>
          <w:ilvl w:val="0"/>
          <w:numId w:val="6"/>
        </w:numPr>
        <w:tabs>
          <w:tab w:val="left" w:pos="426"/>
        </w:tabs>
        <w:spacing w:before="1" w:line="242" w:lineRule="auto"/>
        <w:ind w:left="426" w:right="462" w:hanging="426"/>
        <w:rPr>
          <w:rFonts w:ascii="Arial" w:hAnsi="Arial" w:cs="Arial"/>
          <w:sz w:val="21"/>
          <w:szCs w:val="21"/>
        </w:rPr>
      </w:pPr>
      <w:r w:rsidRPr="008F57FE">
        <w:rPr>
          <w:rFonts w:ascii="Arial" w:hAnsi="Arial" w:cs="Arial"/>
          <w:sz w:val="21"/>
          <w:szCs w:val="21"/>
        </w:rPr>
        <w:t xml:space="preserve">Approach to the brief </w:t>
      </w:r>
    </w:p>
    <w:p w:rsidR="00F270E6" w:rsidRPr="008F57FE" w:rsidRDefault="00F270E6" w:rsidP="00F270E6">
      <w:pPr>
        <w:pStyle w:val="ListParagraph"/>
        <w:numPr>
          <w:ilvl w:val="0"/>
          <w:numId w:val="6"/>
        </w:numPr>
        <w:tabs>
          <w:tab w:val="left" w:pos="426"/>
        </w:tabs>
        <w:spacing w:before="1" w:line="242" w:lineRule="auto"/>
        <w:ind w:left="426" w:right="462" w:hanging="426"/>
        <w:rPr>
          <w:rFonts w:ascii="Arial" w:hAnsi="Arial" w:cs="Arial"/>
          <w:sz w:val="21"/>
          <w:szCs w:val="21"/>
        </w:rPr>
      </w:pPr>
      <w:r w:rsidRPr="008F57FE">
        <w:rPr>
          <w:rFonts w:ascii="Arial" w:hAnsi="Arial" w:cs="Arial"/>
          <w:sz w:val="21"/>
          <w:szCs w:val="21"/>
        </w:rPr>
        <w:t xml:space="preserve">Project timetable and milestones </w:t>
      </w:r>
    </w:p>
    <w:p w:rsidR="00F270E6" w:rsidRPr="008F57FE" w:rsidRDefault="00F270E6" w:rsidP="00F270E6">
      <w:pPr>
        <w:pStyle w:val="ListParagraph"/>
        <w:numPr>
          <w:ilvl w:val="0"/>
          <w:numId w:val="6"/>
        </w:numPr>
        <w:tabs>
          <w:tab w:val="left" w:pos="426"/>
        </w:tabs>
        <w:spacing w:before="1" w:line="242" w:lineRule="auto"/>
        <w:ind w:left="426" w:right="462" w:hanging="426"/>
        <w:rPr>
          <w:rFonts w:ascii="Arial" w:hAnsi="Arial" w:cs="Arial"/>
          <w:sz w:val="21"/>
          <w:szCs w:val="21"/>
        </w:rPr>
      </w:pPr>
      <w:r w:rsidRPr="008F57FE">
        <w:rPr>
          <w:rFonts w:ascii="Arial" w:hAnsi="Arial" w:cs="Arial"/>
          <w:sz w:val="21"/>
          <w:szCs w:val="21"/>
        </w:rPr>
        <w:t xml:space="preserve">Relevant experience and CVs </w:t>
      </w:r>
    </w:p>
    <w:p w:rsidR="00F270E6" w:rsidRPr="008F57FE" w:rsidRDefault="00F270E6" w:rsidP="00F270E6">
      <w:pPr>
        <w:pStyle w:val="ListParagraph"/>
        <w:numPr>
          <w:ilvl w:val="0"/>
          <w:numId w:val="6"/>
        </w:numPr>
        <w:tabs>
          <w:tab w:val="left" w:pos="426"/>
        </w:tabs>
        <w:spacing w:before="1" w:line="242" w:lineRule="auto"/>
        <w:ind w:left="426" w:right="462" w:hanging="426"/>
        <w:rPr>
          <w:rFonts w:ascii="Arial" w:hAnsi="Arial" w:cs="Arial"/>
          <w:sz w:val="21"/>
          <w:szCs w:val="21"/>
        </w:rPr>
      </w:pPr>
      <w:r w:rsidRPr="008F57FE">
        <w:rPr>
          <w:rFonts w:ascii="Arial" w:hAnsi="Arial" w:cs="Arial"/>
          <w:sz w:val="21"/>
          <w:szCs w:val="21"/>
        </w:rPr>
        <w:t xml:space="preserve">References </w:t>
      </w:r>
    </w:p>
    <w:p w:rsidR="00F270E6" w:rsidRPr="008F57FE" w:rsidRDefault="00F270E6" w:rsidP="00F270E6">
      <w:pPr>
        <w:pStyle w:val="BodyText"/>
        <w:spacing w:before="9"/>
        <w:rPr>
          <w:rFonts w:ascii="Arial" w:hAnsi="Arial" w:cs="Arial"/>
          <w:sz w:val="21"/>
          <w:szCs w:val="21"/>
        </w:rPr>
      </w:pPr>
    </w:p>
    <w:p w:rsidR="001339FA" w:rsidRPr="008F57FE" w:rsidRDefault="001339FA" w:rsidP="00CF0B25">
      <w:pPr>
        <w:tabs>
          <w:tab w:val="left" w:pos="481"/>
        </w:tabs>
        <w:spacing w:after="100" w:line="292" w:lineRule="exact"/>
        <w:rPr>
          <w:rFonts w:ascii="Arial" w:hAnsi="Arial" w:cs="Arial"/>
          <w:sz w:val="21"/>
          <w:szCs w:val="21"/>
        </w:rPr>
      </w:pPr>
    </w:p>
    <w:p w:rsidR="00F270E6" w:rsidRPr="008F57FE" w:rsidRDefault="00F270E6" w:rsidP="00CF0B25">
      <w:pPr>
        <w:tabs>
          <w:tab w:val="left" w:pos="481"/>
        </w:tabs>
        <w:spacing w:after="100" w:line="292" w:lineRule="exact"/>
        <w:rPr>
          <w:rFonts w:ascii="Arial" w:hAnsi="Arial" w:cs="Arial"/>
          <w:sz w:val="21"/>
          <w:szCs w:val="21"/>
        </w:rPr>
      </w:pPr>
      <w:r w:rsidRPr="008F57FE">
        <w:rPr>
          <w:rFonts w:ascii="Arial" w:hAnsi="Arial" w:cs="Arial"/>
          <w:sz w:val="21"/>
          <w:szCs w:val="21"/>
        </w:rPr>
        <w:t>In</w:t>
      </w:r>
      <w:r w:rsidRPr="008F57FE">
        <w:rPr>
          <w:rFonts w:ascii="Arial" w:hAnsi="Arial" w:cs="Arial"/>
          <w:spacing w:val="-2"/>
          <w:sz w:val="21"/>
          <w:szCs w:val="21"/>
        </w:rPr>
        <w:t xml:space="preserve"> </w:t>
      </w:r>
      <w:r w:rsidRPr="008F57FE">
        <w:rPr>
          <w:rFonts w:ascii="Arial" w:hAnsi="Arial" w:cs="Arial"/>
          <w:sz w:val="21"/>
          <w:szCs w:val="21"/>
        </w:rPr>
        <w:t>addition</w:t>
      </w:r>
      <w:r w:rsidRPr="008F57FE">
        <w:rPr>
          <w:rFonts w:ascii="Arial" w:hAnsi="Arial" w:cs="Arial"/>
          <w:spacing w:val="-3"/>
          <w:sz w:val="21"/>
          <w:szCs w:val="21"/>
        </w:rPr>
        <w:t xml:space="preserve"> </w:t>
      </w:r>
      <w:r w:rsidRPr="008F57FE">
        <w:rPr>
          <w:rFonts w:ascii="Arial" w:hAnsi="Arial" w:cs="Arial"/>
          <w:sz w:val="21"/>
          <w:szCs w:val="21"/>
        </w:rPr>
        <w:t>to</w:t>
      </w:r>
      <w:r w:rsidRPr="008F57FE">
        <w:rPr>
          <w:rFonts w:ascii="Arial" w:hAnsi="Arial" w:cs="Arial"/>
          <w:spacing w:val="-5"/>
          <w:sz w:val="21"/>
          <w:szCs w:val="21"/>
        </w:rPr>
        <w:t xml:space="preserve"> </w:t>
      </w:r>
      <w:r w:rsidRPr="008F57FE">
        <w:rPr>
          <w:rFonts w:ascii="Arial" w:hAnsi="Arial" w:cs="Arial"/>
          <w:sz w:val="21"/>
          <w:szCs w:val="21"/>
        </w:rPr>
        <w:t>proposals,</w:t>
      </w:r>
      <w:r w:rsidRPr="008F57FE">
        <w:rPr>
          <w:rFonts w:ascii="Arial" w:hAnsi="Arial" w:cs="Arial"/>
          <w:spacing w:val="-5"/>
          <w:sz w:val="21"/>
          <w:szCs w:val="21"/>
        </w:rPr>
        <w:t xml:space="preserve"> </w:t>
      </w:r>
      <w:r w:rsidRPr="008F57FE">
        <w:rPr>
          <w:rFonts w:ascii="Arial" w:hAnsi="Arial" w:cs="Arial"/>
          <w:sz w:val="21"/>
          <w:szCs w:val="21"/>
        </w:rPr>
        <w:t>bidders</w:t>
      </w:r>
      <w:r w:rsidRPr="008F57FE">
        <w:rPr>
          <w:rFonts w:ascii="Arial" w:hAnsi="Arial" w:cs="Arial"/>
          <w:spacing w:val="-3"/>
          <w:sz w:val="21"/>
          <w:szCs w:val="21"/>
        </w:rPr>
        <w:t xml:space="preserve"> </w:t>
      </w:r>
      <w:r w:rsidRPr="008F57FE">
        <w:rPr>
          <w:rFonts w:ascii="Arial" w:hAnsi="Arial" w:cs="Arial"/>
          <w:sz w:val="21"/>
          <w:szCs w:val="21"/>
        </w:rPr>
        <w:t>are</w:t>
      </w:r>
      <w:r w:rsidRPr="008F57FE">
        <w:rPr>
          <w:rFonts w:ascii="Arial" w:hAnsi="Arial" w:cs="Arial"/>
          <w:spacing w:val="-2"/>
          <w:sz w:val="21"/>
          <w:szCs w:val="21"/>
        </w:rPr>
        <w:t xml:space="preserve"> </w:t>
      </w:r>
      <w:r w:rsidRPr="008F57FE">
        <w:rPr>
          <w:rFonts w:ascii="Arial" w:hAnsi="Arial" w:cs="Arial"/>
          <w:sz w:val="21"/>
          <w:szCs w:val="21"/>
        </w:rPr>
        <w:t>required</w:t>
      </w:r>
      <w:r w:rsidRPr="008F57FE">
        <w:rPr>
          <w:rFonts w:ascii="Arial" w:hAnsi="Arial" w:cs="Arial"/>
          <w:spacing w:val="-4"/>
          <w:sz w:val="21"/>
          <w:szCs w:val="21"/>
        </w:rPr>
        <w:t xml:space="preserve"> </w:t>
      </w:r>
      <w:r w:rsidRPr="008F57FE">
        <w:rPr>
          <w:rFonts w:ascii="Arial" w:hAnsi="Arial" w:cs="Arial"/>
          <w:sz w:val="21"/>
          <w:szCs w:val="21"/>
        </w:rPr>
        <w:t>to</w:t>
      </w:r>
      <w:r w:rsidRPr="008F57FE">
        <w:rPr>
          <w:rFonts w:ascii="Arial" w:hAnsi="Arial" w:cs="Arial"/>
          <w:spacing w:val="-5"/>
          <w:sz w:val="21"/>
          <w:szCs w:val="21"/>
        </w:rPr>
        <w:t xml:space="preserve"> </w:t>
      </w:r>
      <w:r w:rsidRPr="008F57FE">
        <w:rPr>
          <w:rFonts w:ascii="Arial" w:hAnsi="Arial" w:cs="Arial"/>
          <w:sz w:val="21"/>
          <w:szCs w:val="21"/>
        </w:rPr>
        <w:t>complete</w:t>
      </w:r>
      <w:r w:rsidRPr="008F57FE">
        <w:rPr>
          <w:rFonts w:ascii="Arial" w:hAnsi="Arial" w:cs="Arial"/>
          <w:spacing w:val="-2"/>
          <w:sz w:val="21"/>
          <w:szCs w:val="21"/>
        </w:rPr>
        <w:t xml:space="preserve"> </w:t>
      </w:r>
      <w:r w:rsidRPr="008F57FE">
        <w:rPr>
          <w:rFonts w:ascii="Arial" w:hAnsi="Arial" w:cs="Arial"/>
          <w:sz w:val="21"/>
          <w:szCs w:val="21"/>
        </w:rPr>
        <w:t>and</w:t>
      </w:r>
      <w:r w:rsidRPr="008F57FE">
        <w:rPr>
          <w:rFonts w:ascii="Arial" w:hAnsi="Arial" w:cs="Arial"/>
          <w:spacing w:val="-4"/>
          <w:sz w:val="21"/>
          <w:szCs w:val="21"/>
        </w:rPr>
        <w:t xml:space="preserve"> </w:t>
      </w:r>
      <w:r w:rsidRPr="008F57FE">
        <w:rPr>
          <w:rFonts w:ascii="Arial" w:hAnsi="Arial" w:cs="Arial"/>
          <w:sz w:val="21"/>
          <w:szCs w:val="21"/>
        </w:rPr>
        <w:t>submit</w:t>
      </w:r>
      <w:r w:rsidRPr="008F57FE">
        <w:rPr>
          <w:rFonts w:ascii="Arial" w:hAnsi="Arial" w:cs="Arial"/>
          <w:spacing w:val="-4"/>
          <w:sz w:val="21"/>
          <w:szCs w:val="21"/>
        </w:rPr>
        <w:t xml:space="preserve"> </w:t>
      </w:r>
      <w:r w:rsidRPr="008F57FE">
        <w:rPr>
          <w:rFonts w:ascii="Arial" w:hAnsi="Arial" w:cs="Arial"/>
          <w:sz w:val="21"/>
          <w:szCs w:val="21"/>
        </w:rPr>
        <w:t>two</w:t>
      </w:r>
      <w:r w:rsidRPr="008F57FE">
        <w:rPr>
          <w:rFonts w:ascii="Arial" w:hAnsi="Arial" w:cs="Arial"/>
          <w:spacing w:val="-4"/>
          <w:sz w:val="21"/>
          <w:szCs w:val="21"/>
        </w:rPr>
        <w:t xml:space="preserve"> </w:t>
      </w:r>
      <w:r w:rsidRPr="008F57FE">
        <w:rPr>
          <w:rFonts w:ascii="Arial" w:hAnsi="Arial" w:cs="Arial"/>
          <w:sz w:val="21"/>
          <w:szCs w:val="21"/>
        </w:rPr>
        <w:t>additional</w:t>
      </w:r>
      <w:r w:rsidRPr="008F57FE">
        <w:rPr>
          <w:rFonts w:ascii="Arial" w:hAnsi="Arial" w:cs="Arial"/>
          <w:spacing w:val="-5"/>
          <w:sz w:val="21"/>
          <w:szCs w:val="21"/>
        </w:rPr>
        <w:t xml:space="preserve"> </w:t>
      </w:r>
      <w:r w:rsidRPr="008F57FE">
        <w:rPr>
          <w:rFonts w:ascii="Arial" w:hAnsi="Arial" w:cs="Arial"/>
          <w:sz w:val="21"/>
          <w:szCs w:val="21"/>
        </w:rPr>
        <w:t>forms:</w:t>
      </w:r>
    </w:p>
    <w:p w:rsidR="00F270E6" w:rsidRPr="008F57FE" w:rsidRDefault="00DC1B65" w:rsidP="00F270E6">
      <w:pPr>
        <w:pStyle w:val="ListParagraph"/>
        <w:numPr>
          <w:ilvl w:val="1"/>
          <w:numId w:val="2"/>
        </w:numPr>
        <w:tabs>
          <w:tab w:val="left" w:pos="840"/>
          <w:tab w:val="left" w:pos="841"/>
        </w:tabs>
        <w:spacing w:line="305" w:lineRule="exact"/>
        <w:ind w:left="840"/>
        <w:rPr>
          <w:rFonts w:ascii="Arial" w:hAnsi="Arial" w:cs="Arial"/>
          <w:sz w:val="21"/>
          <w:szCs w:val="21"/>
        </w:rPr>
      </w:pPr>
      <w:r w:rsidRPr="008F57FE">
        <w:rPr>
          <w:rFonts w:ascii="Arial" w:hAnsi="Arial" w:cs="Arial"/>
          <w:sz w:val="21"/>
          <w:szCs w:val="21"/>
        </w:rPr>
        <w:t>BII0011</w:t>
      </w:r>
      <w:r w:rsidR="00F270E6" w:rsidRPr="008F57FE">
        <w:rPr>
          <w:rFonts w:ascii="Arial" w:hAnsi="Arial" w:cs="Arial"/>
          <w:sz w:val="21"/>
          <w:szCs w:val="21"/>
        </w:rPr>
        <w:t xml:space="preserve"> - RFQ Quotation</w:t>
      </w:r>
      <w:r w:rsidR="00F270E6" w:rsidRPr="008F57FE">
        <w:rPr>
          <w:rFonts w:ascii="Arial" w:hAnsi="Arial" w:cs="Arial"/>
          <w:spacing w:val="-8"/>
          <w:sz w:val="21"/>
          <w:szCs w:val="21"/>
        </w:rPr>
        <w:t xml:space="preserve"> </w:t>
      </w:r>
      <w:r w:rsidR="00F270E6" w:rsidRPr="008F57FE">
        <w:rPr>
          <w:rFonts w:ascii="Arial" w:hAnsi="Arial" w:cs="Arial"/>
          <w:sz w:val="21"/>
          <w:szCs w:val="21"/>
        </w:rPr>
        <w:t>Form</w:t>
      </w:r>
    </w:p>
    <w:p w:rsidR="00F270E6" w:rsidRPr="008F57FE" w:rsidRDefault="00F270E6" w:rsidP="00F270E6">
      <w:pPr>
        <w:pStyle w:val="ListParagraph"/>
        <w:numPr>
          <w:ilvl w:val="1"/>
          <w:numId w:val="2"/>
        </w:numPr>
        <w:tabs>
          <w:tab w:val="left" w:pos="840"/>
          <w:tab w:val="left" w:pos="841"/>
        </w:tabs>
        <w:spacing w:line="305" w:lineRule="exact"/>
        <w:ind w:left="840"/>
        <w:rPr>
          <w:rFonts w:ascii="Arial" w:hAnsi="Arial" w:cs="Arial"/>
          <w:sz w:val="21"/>
          <w:szCs w:val="21"/>
        </w:rPr>
      </w:pPr>
      <w:r w:rsidRPr="008F57FE">
        <w:rPr>
          <w:rFonts w:ascii="Arial" w:hAnsi="Arial" w:cs="Arial"/>
          <w:sz w:val="21"/>
          <w:szCs w:val="21"/>
        </w:rPr>
        <w:t>BII00</w:t>
      </w:r>
      <w:r w:rsidR="00DC1B65" w:rsidRPr="008F57FE">
        <w:rPr>
          <w:rFonts w:ascii="Arial" w:hAnsi="Arial" w:cs="Arial"/>
          <w:sz w:val="21"/>
          <w:szCs w:val="21"/>
        </w:rPr>
        <w:t>11</w:t>
      </w:r>
      <w:r w:rsidRPr="008F57FE">
        <w:rPr>
          <w:rFonts w:ascii="Arial" w:hAnsi="Arial" w:cs="Arial"/>
          <w:sz w:val="21"/>
          <w:szCs w:val="21"/>
        </w:rPr>
        <w:t xml:space="preserve"> - Supplier Self Certification</w:t>
      </w:r>
      <w:r w:rsidRPr="008F57FE">
        <w:rPr>
          <w:rFonts w:ascii="Arial" w:hAnsi="Arial" w:cs="Arial"/>
          <w:spacing w:val="-15"/>
          <w:sz w:val="21"/>
          <w:szCs w:val="21"/>
        </w:rPr>
        <w:t xml:space="preserve"> </w:t>
      </w:r>
      <w:r w:rsidRPr="008F57FE">
        <w:rPr>
          <w:rFonts w:ascii="Arial" w:hAnsi="Arial" w:cs="Arial"/>
          <w:sz w:val="21"/>
          <w:szCs w:val="21"/>
        </w:rPr>
        <w:t>Form</w:t>
      </w:r>
    </w:p>
    <w:p w:rsidR="00F270E6" w:rsidRPr="008F57FE" w:rsidRDefault="00F270E6" w:rsidP="00FD1C8D">
      <w:pPr>
        <w:tabs>
          <w:tab w:val="left" w:pos="481"/>
        </w:tabs>
        <w:rPr>
          <w:rFonts w:ascii="Arial" w:hAnsi="Arial" w:cs="Arial"/>
          <w:sz w:val="21"/>
          <w:szCs w:val="21"/>
        </w:rPr>
      </w:pPr>
    </w:p>
    <w:p w:rsidR="00F270E6" w:rsidRPr="008F57FE" w:rsidRDefault="00BA11F8" w:rsidP="00F270E6">
      <w:pPr>
        <w:tabs>
          <w:tab w:val="left" w:pos="481"/>
        </w:tabs>
        <w:rPr>
          <w:rFonts w:ascii="Arial" w:hAnsi="Arial" w:cs="Arial"/>
          <w:sz w:val="21"/>
          <w:szCs w:val="21"/>
        </w:rPr>
      </w:pPr>
      <w:r w:rsidRPr="008F57FE">
        <w:rPr>
          <w:rFonts w:ascii="Arial" w:hAnsi="Arial" w:cs="Arial"/>
          <w:sz w:val="21"/>
          <w:szCs w:val="21"/>
        </w:rPr>
        <w:t>The proposals presented should not exceed £</w:t>
      </w:r>
      <w:r w:rsidR="00CF0B25" w:rsidRPr="008F57FE">
        <w:rPr>
          <w:rFonts w:ascii="Arial" w:hAnsi="Arial" w:cs="Arial"/>
          <w:sz w:val="21"/>
          <w:szCs w:val="21"/>
        </w:rPr>
        <w:t>40,000</w:t>
      </w:r>
      <w:r w:rsidRPr="008F57FE">
        <w:rPr>
          <w:rFonts w:ascii="Arial" w:hAnsi="Arial" w:cs="Arial"/>
          <w:sz w:val="21"/>
          <w:szCs w:val="21"/>
        </w:rPr>
        <w:t xml:space="preserve"> (excluding</w:t>
      </w:r>
      <w:r w:rsidRPr="008F57FE">
        <w:rPr>
          <w:rFonts w:ascii="Arial" w:hAnsi="Arial" w:cs="Arial"/>
          <w:spacing w:val="-29"/>
          <w:sz w:val="21"/>
          <w:szCs w:val="21"/>
        </w:rPr>
        <w:t xml:space="preserve"> </w:t>
      </w:r>
      <w:r w:rsidRPr="008F57FE">
        <w:rPr>
          <w:rFonts w:ascii="Arial" w:hAnsi="Arial" w:cs="Arial"/>
          <w:sz w:val="21"/>
          <w:szCs w:val="21"/>
        </w:rPr>
        <w:t>VAT).</w:t>
      </w:r>
      <w:r w:rsidR="00F270E6" w:rsidRPr="008F57FE">
        <w:rPr>
          <w:rFonts w:ascii="Arial" w:hAnsi="Arial" w:cs="Arial"/>
          <w:sz w:val="21"/>
          <w:szCs w:val="21"/>
        </w:rPr>
        <w:t xml:space="preserve"> Individual and consortium </w:t>
      </w:r>
      <w:r w:rsidR="00F270E6" w:rsidRPr="008F57FE">
        <w:rPr>
          <w:rFonts w:ascii="Arial" w:hAnsi="Arial" w:cs="Arial"/>
          <w:sz w:val="21"/>
          <w:szCs w:val="21"/>
        </w:rPr>
        <w:lastRenderedPageBreak/>
        <w:t>proposals are both</w:t>
      </w:r>
      <w:r w:rsidR="00F270E6" w:rsidRPr="008F57FE">
        <w:rPr>
          <w:rFonts w:ascii="Arial" w:hAnsi="Arial" w:cs="Arial"/>
          <w:spacing w:val="-24"/>
          <w:sz w:val="21"/>
          <w:szCs w:val="21"/>
        </w:rPr>
        <w:t xml:space="preserve"> </w:t>
      </w:r>
      <w:r w:rsidR="00F270E6" w:rsidRPr="008F57FE">
        <w:rPr>
          <w:rFonts w:ascii="Arial" w:hAnsi="Arial" w:cs="Arial"/>
          <w:sz w:val="21"/>
          <w:szCs w:val="21"/>
        </w:rPr>
        <w:t>welcome.</w:t>
      </w:r>
      <w:r w:rsidR="00CF0B25" w:rsidRPr="008F57FE">
        <w:rPr>
          <w:rFonts w:ascii="Arial" w:hAnsi="Arial" w:cs="Arial"/>
          <w:sz w:val="21"/>
          <w:szCs w:val="21"/>
        </w:rPr>
        <w:t xml:space="preserve"> </w:t>
      </w:r>
    </w:p>
    <w:p w:rsidR="00FD1C8D" w:rsidRPr="008F57FE" w:rsidRDefault="00FD1C8D" w:rsidP="00FD1C8D">
      <w:pPr>
        <w:tabs>
          <w:tab w:val="left" w:pos="481"/>
        </w:tabs>
        <w:rPr>
          <w:rFonts w:ascii="Arial" w:hAnsi="Arial" w:cs="Arial"/>
          <w:sz w:val="21"/>
          <w:szCs w:val="21"/>
        </w:rPr>
      </w:pPr>
    </w:p>
    <w:p w:rsidR="00CF0B25" w:rsidRPr="008F57FE" w:rsidRDefault="00F270E6" w:rsidP="00F270E6">
      <w:pPr>
        <w:tabs>
          <w:tab w:val="left" w:pos="481"/>
        </w:tabs>
        <w:spacing w:line="292" w:lineRule="exact"/>
        <w:ind w:right="204"/>
        <w:jc w:val="both"/>
        <w:rPr>
          <w:rFonts w:ascii="Arial" w:hAnsi="Arial" w:cs="Arial"/>
          <w:sz w:val="21"/>
          <w:szCs w:val="21"/>
        </w:rPr>
      </w:pPr>
      <w:r w:rsidRPr="008F57FE">
        <w:rPr>
          <w:rFonts w:ascii="Arial" w:hAnsi="Arial" w:cs="Arial"/>
          <w:b/>
          <w:sz w:val="21"/>
          <w:szCs w:val="21"/>
        </w:rPr>
        <w:t xml:space="preserve">The deadline for proposals is </w:t>
      </w:r>
      <w:r w:rsidR="00416114" w:rsidRPr="008F57FE">
        <w:rPr>
          <w:rFonts w:ascii="Arial" w:hAnsi="Arial" w:cs="Arial"/>
          <w:b/>
          <w:sz w:val="21"/>
          <w:szCs w:val="21"/>
        </w:rPr>
        <w:t xml:space="preserve">strictly 5pm </w:t>
      </w:r>
      <w:r w:rsidR="00CF0B25" w:rsidRPr="008F57FE">
        <w:rPr>
          <w:rFonts w:ascii="Arial" w:hAnsi="Arial" w:cs="Arial"/>
          <w:b/>
          <w:sz w:val="21"/>
          <w:szCs w:val="21"/>
        </w:rPr>
        <w:t>July 28</w:t>
      </w:r>
      <w:r w:rsidRPr="008F57FE">
        <w:rPr>
          <w:rFonts w:ascii="Arial" w:hAnsi="Arial" w:cs="Arial"/>
          <w:b/>
          <w:sz w:val="21"/>
          <w:szCs w:val="21"/>
          <w:vertAlign w:val="superscript"/>
        </w:rPr>
        <w:t>th</w:t>
      </w:r>
      <w:r w:rsidRPr="008F57FE">
        <w:rPr>
          <w:rFonts w:ascii="Arial" w:hAnsi="Arial" w:cs="Arial"/>
          <w:b/>
          <w:sz w:val="21"/>
          <w:szCs w:val="21"/>
        </w:rPr>
        <w:t xml:space="preserve"> 2017. </w:t>
      </w:r>
      <w:r w:rsidRPr="008F57FE">
        <w:rPr>
          <w:rFonts w:ascii="Arial" w:hAnsi="Arial" w:cs="Arial"/>
          <w:sz w:val="21"/>
          <w:szCs w:val="21"/>
        </w:rPr>
        <w:t>Proposals should be sent by email to Matthew Blades (</w:t>
      </w:r>
      <w:hyperlink r:id="rId9" w:history="1">
        <w:r w:rsidRPr="008F57FE">
          <w:rPr>
            <w:rStyle w:val="Hyperlink"/>
            <w:rFonts w:ascii="Arial" w:hAnsi="Arial" w:cs="Arial"/>
            <w:sz w:val="21"/>
            <w:szCs w:val="21"/>
          </w:rPr>
          <w:t>mblades@lambeth.gov.uk</w:t>
        </w:r>
      </w:hyperlink>
      <w:r w:rsidRPr="008F57FE">
        <w:rPr>
          <w:rFonts w:ascii="Arial" w:hAnsi="Arial" w:cs="Arial"/>
          <w:sz w:val="21"/>
          <w:szCs w:val="21"/>
        </w:rPr>
        <w:t xml:space="preserve">); Nathan </w:t>
      </w:r>
      <w:proofErr w:type="spellStart"/>
      <w:r w:rsidRPr="008F57FE">
        <w:rPr>
          <w:rFonts w:ascii="Arial" w:hAnsi="Arial" w:cs="Arial"/>
          <w:sz w:val="21"/>
          <w:szCs w:val="21"/>
        </w:rPr>
        <w:t>Vasey</w:t>
      </w:r>
      <w:proofErr w:type="spellEnd"/>
      <w:r w:rsidRPr="008F57FE">
        <w:rPr>
          <w:rFonts w:ascii="Arial" w:hAnsi="Arial" w:cs="Arial"/>
          <w:sz w:val="21"/>
          <w:szCs w:val="21"/>
        </w:rPr>
        <w:t xml:space="preserve"> (</w:t>
      </w:r>
      <w:hyperlink r:id="rId10" w:history="1">
        <w:r w:rsidRPr="008F57FE">
          <w:rPr>
            <w:rStyle w:val="Hyperlink"/>
            <w:rFonts w:ascii="Arial" w:hAnsi="Arial" w:cs="Arial"/>
            <w:sz w:val="21"/>
            <w:szCs w:val="21"/>
          </w:rPr>
          <w:t>nvasey@lambeth.gov.uk</w:t>
        </w:r>
      </w:hyperlink>
      <w:r w:rsidRPr="008F57FE">
        <w:rPr>
          <w:rFonts w:ascii="Arial" w:hAnsi="Arial" w:cs="Arial"/>
          <w:sz w:val="21"/>
          <w:szCs w:val="21"/>
        </w:rPr>
        <w:t xml:space="preserve">) and Dawn </w:t>
      </w:r>
      <w:proofErr w:type="spellStart"/>
      <w:r w:rsidRPr="008F57FE">
        <w:rPr>
          <w:rFonts w:ascii="Arial" w:hAnsi="Arial" w:cs="Arial"/>
          <w:sz w:val="21"/>
          <w:szCs w:val="21"/>
        </w:rPr>
        <w:t>Bunce</w:t>
      </w:r>
      <w:proofErr w:type="spellEnd"/>
      <w:r w:rsidRPr="008F57FE">
        <w:rPr>
          <w:rFonts w:ascii="Arial" w:hAnsi="Arial" w:cs="Arial"/>
          <w:sz w:val="21"/>
          <w:szCs w:val="21"/>
        </w:rPr>
        <w:t xml:space="preserve"> (</w:t>
      </w:r>
      <w:hyperlink r:id="rId11" w:history="1">
        <w:r w:rsidRPr="008F57FE">
          <w:rPr>
            <w:rStyle w:val="Hyperlink"/>
            <w:rFonts w:ascii="Arial" w:hAnsi="Arial" w:cs="Arial"/>
            <w:sz w:val="21"/>
            <w:szCs w:val="21"/>
          </w:rPr>
          <w:t>dbunce@lambeth.gov.uk</w:t>
        </w:r>
      </w:hyperlink>
      <w:r w:rsidRPr="008F57FE">
        <w:rPr>
          <w:rFonts w:ascii="Arial" w:hAnsi="Arial" w:cs="Arial"/>
          <w:sz w:val="21"/>
          <w:szCs w:val="21"/>
        </w:rPr>
        <w:t xml:space="preserve">).  </w:t>
      </w:r>
    </w:p>
    <w:p w:rsidR="00BA11F8" w:rsidRPr="008F57FE" w:rsidRDefault="00BA11F8" w:rsidP="00BA11F8">
      <w:pPr>
        <w:pStyle w:val="BodyText"/>
        <w:spacing w:before="11"/>
        <w:rPr>
          <w:rFonts w:ascii="Arial" w:hAnsi="Arial" w:cs="Arial"/>
          <w:sz w:val="21"/>
          <w:szCs w:val="21"/>
        </w:rPr>
      </w:pPr>
    </w:p>
    <w:p w:rsidR="00F270E6" w:rsidRPr="008F57FE" w:rsidRDefault="00BA11F8" w:rsidP="00FD1C8D">
      <w:pPr>
        <w:tabs>
          <w:tab w:val="left" w:pos="481"/>
        </w:tabs>
        <w:spacing w:before="1"/>
        <w:ind w:right="837"/>
        <w:rPr>
          <w:rFonts w:ascii="Arial" w:hAnsi="Arial" w:cs="Arial"/>
          <w:sz w:val="21"/>
          <w:szCs w:val="21"/>
        </w:rPr>
      </w:pPr>
      <w:r w:rsidRPr="008F57FE">
        <w:rPr>
          <w:rFonts w:ascii="Arial" w:hAnsi="Arial" w:cs="Arial"/>
          <w:sz w:val="21"/>
          <w:szCs w:val="21"/>
        </w:rPr>
        <w:t xml:space="preserve">It is anticipated that the successful contractor will be able to start </w:t>
      </w:r>
      <w:r w:rsidR="00F270E6" w:rsidRPr="008F57FE">
        <w:rPr>
          <w:rFonts w:ascii="Arial" w:hAnsi="Arial" w:cs="Arial"/>
          <w:sz w:val="21"/>
          <w:szCs w:val="21"/>
        </w:rPr>
        <w:t xml:space="preserve">during August 2017. </w:t>
      </w:r>
    </w:p>
    <w:p w:rsidR="00F270E6" w:rsidRPr="008F57FE" w:rsidRDefault="00F270E6" w:rsidP="00F270E6">
      <w:pPr>
        <w:tabs>
          <w:tab w:val="left" w:pos="481"/>
        </w:tabs>
        <w:ind w:right="351"/>
        <w:rPr>
          <w:rFonts w:ascii="Arial" w:eastAsia="Calibri" w:hAnsi="Arial" w:cs="Arial"/>
          <w:sz w:val="21"/>
          <w:szCs w:val="21"/>
          <w:lang w:val="en-US"/>
        </w:rPr>
      </w:pPr>
    </w:p>
    <w:p w:rsidR="00BA11F8" w:rsidRPr="008F57FE" w:rsidRDefault="00BA11F8" w:rsidP="00F270E6">
      <w:pPr>
        <w:tabs>
          <w:tab w:val="left" w:pos="481"/>
        </w:tabs>
        <w:ind w:right="351"/>
        <w:rPr>
          <w:rFonts w:ascii="Arial" w:hAnsi="Arial" w:cs="Arial"/>
          <w:sz w:val="21"/>
          <w:szCs w:val="21"/>
        </w:rPr>
      </w:pPr>
      <w:r w:rsidRPr="008F57FE">
        <w:rPr>
          <w:rFonts w:ascii="Arial" w:hAnsi="Arial" w:cs="Arial"/>
          <w:sz w:val="21"/>
          <w:szCs w:val="21"/>
        </w:rPr>
        <w:t>During the course of this project the council may wish to add a new component or related project for the successful con</w:t>
      </w:r>
      <w:r w:rsidR="00F270E6" w:rsidRPr="008F57FE">
        <w:rPr>
          <w:rFonts w:ascii="Arial" w:hAnsi="Arial" w:cs="Arial"/>
          <w:sz w:val="21"/>
          <w:szCs w:val="21"/>
        </w:rPr>
        <w:t xml:space="preserve">tractor </w:t>
      </w:r>
      <w:r w:rsidRPr="008F57FE">
        <w:rPr>
          <w:rFonts w:ascii="Arial" w:hAnsi="Arial" w:cs="Arial"/>
          <w:sz w:val="21"/>
          <w:szCs w:val="21"/>
        </w:rPr>
        <w:t xml:space="preserve">to undertake. This would be subject to another </w:t>
      </w:r>
      <w:r w:rsidR="00CF0B25" w:rsidRPr="008F57FE">
        <w:rPr>
          <w:rFonts w:ascii="Arial" w:hAnsi="Arial" w:cs="Arial"/>
          <w:sz w:val="21"/>
          <w:szCs w:val="21"/>
        </w:rPr>
        <w:t xml:space="preserve">project specification </w:t>
      </w:r>
      <w:r w:rsidRPr="008F57FE">
        <w:rPr>
          <w:rFonts w:ascii="Arial" w:hAnsi="Arial" w:cs="Arial"/>
          <w:sz w:val="21"/>
          <w:szCs w:val="21"/>
        </w:rPr>
        <w:t>and appropriate budget</w:t>
      </w:r>
      <w:r w:rsidRPr="008F57FE">
        <w:rPr>
          <w:rFonts w:ascii="Arial" w:hAnsi="Arial" w:cs="Arial"/>
          <w:spacing w:val="-19"/>
          <w:sz w:val="21"/>
          <w:szCs w:val="21"/>
        </w:rPr>
        <w:t xml:space="preserve"> </w:t>
      </w:r>
      <w:r w:rsidRPr="008F57FE">
        <w:rPr>
          <w:rFonts w:ascii="Arial" w:hAnsi="Arial" w:cs="Arial"/>
          <w:sz w:val="21"/>
          <w:szCs w:val="21"/>
        </w:rPr>
        <w:t>allowance.</w:t>
      </w:r>
    </w:p>
    <w:p w:rsidR="00BA11F8" w:rsidRPr="008F57FE" w:rsidRDefault="00BA11F8" w:rsidP="00BA11F8">
      <w:pPr>
        <w:pStyle w:val="BodyText"/>
        <w:spacing w:before="9"/>
        <w:rPr>
          <w:rFonts w:ascii="Arial" w:eastAsiaTheme="majorEastAsia" w:hAnsi="Arial" w:cs="Arial"/>
          <w:color w:val="2E74B5" w:themeColor="accent1" w:themeShade="BF"/>
          <w:sz w:val="21"/>
          <w:szCs w:val="21"/>
          <w:lang w:val="en-GB"/>
        </w:rPr>
      </w:pPr>
    </w:p>
    <w:p w:rsidR="00334036" w:rsidRPr="008F57FE" w:rsidRDefault="00334036" w:rsidP="00334036">
      <w:pPr>
        <w:tabs>
          <w:tab w:val="left" w:pos="481"/>
        </w:tabs>
        <w:spacing w:before="1"/>
        <w:rPr>
          <w:rFonts w:ascii="Arial" w:hAnsi="Arial" w:cs="Arial"/>
          <w:sz w:val="21"/>
          <w:szCs w:val="21"/>
        </w:rPr>
      </w:pPr>
      <w:r w:rsidRPr="008F57FE">
        <w:rPr>
          <w:rFonts w:ascii="Arial" w:hAnsi="Arial" w:cs="Arial"/>
          <w:sz w:val="21"/>
          <w:szCs w:val="21"/>
        </w:rPr>
        <w:t>A timetable for the selection process is detailed</w:t>
      </w:r>
      <w:r w:rsidRPr="008F57FE">
        <w:rPr>
          <w:rFonts w:ascii="Arial" w:hAnsi="Arial" w:cs="Arial"/>
          <w:spacing w:val="-38"/>
          <w:sz w:val="21"/>
          <w:szCs w:val="21"/>
        </w:rPr>
        <w:t xml:space="preserve"> </w:t>
      </w:r>
      <w:r w:rsidRPr="008F57FE">
        <w:rPr>
          <w:rFonts w:ascii="Arial" w:hAnsi="Arial" w:cs="Arial"/>
          <w:sz w:val="21"/>
          <w:szCs w:val="21"/>
        </w:rPr>
        <w:t>below:</w:t>
      </w:r>
    </w:p>
    <w:p w:rsidR="00334036" w:rsidRPr="008F57FE" w:rsidRDefault="00334036" w:rsidP="00334036">
      <w:pPr>
        <w:pStyle w:val="BodyText"/>
        <w:rPr>
          <w:rFonts w:ascii="Arial" w:hAnsi="Arial" w:cs="Arial"/>
          <w:sz w:val="21"/>
          <w:szCs w:val="21"/>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3685"/>
        <w:gridCol w:w="3399"/>
      </w:tblGrid>
      <w:tr w:rsidR="00334036" w:rsidRPr="008F57FE" w:rsidTr="00746129">
        <w:trPr>
          <w:trHeight w:hRule="exact" w:val="548"/>
        </w:trPr>
        <w:tc>
          <w:tcPr>
            <w:tcW w:w="2268" w:type="dxa"/>
          </w:tcPr>
          <w:p w:rsidR="00334036" w:rsidRPr="008F57FE" w:rsidRDefault="00334036" w:rsidP="00746129">
            <w:pPr>
              <w:pStyle w:val="TableParagraph"/>
              <w:spacing w:before="60" w:after="60" w:line="292" w:lineRule="exact"/>
              <w:ind w:left="55"/>
              <w:rPr>
                <w:rFonts w:ascii="Arial" w:hAnsi="Arial" w:cs="Arial"/>
                <w:b/>
                <w:sz w:val="21"/>
                <w:szCs w:val="21"/>
              </w:rPr>
            </w:pPr>
            <w:r w:rsidRPr="008F57FE">
              <w:rPr>
                <w:rFonts w:ascii="Arial" w:hAnsi="Arial" w:cs="Arial"/>
                <w:b/>
                <w:sz w:val="21"/>
                <w:szCs w:val="21"/>
              </w:rPr>
              <w:t>Stages</w:t>
            </w:r>
          </w:p>
        </w:tc>
        <w:tc>
          <w:tcPr>
            <w:tcW w:w="3685" w:type="dxa"/>
          </w:tcPr>
          <w:p w:rsidR="00334036" w:rsidRPr="008F57FE" w:rsidRDefault="00334036" w:rsidP="00746129">
            <w:pPr>
              <w:pStyle w:val="TableParagraph"/>
              <w:spacing w:before="60" w:after="60" w:line="292" w:lineRule="exact"/>
              <w:ind w:left="55"/>
              <w:rPr>
                <w:rFonts w:ascii="Arial" w:hAnsi="Arial" w:cs="Arial"/>
                <w:b/>
                <w:sz w:val="21"/>
                <w:szCs w:val="21"/>
              </w:rPr>
            </w:pPr>
            <w:r w:rsidRPr="008F57FE">
              <w:rPr>
                <w:rFonts w:ascii="Arial" w:hAnsi="Arial" w:cs="Arial"/>
                <w:b/>
                <w:sz w:val="21"/>
                <w:szCs w:val="21"/>
              </w:rPr>
              <w:t>Components</w:t>
            </w:r>
          </w:p>
        </w:tc>
        <w:tc>
          <w:tcPr>
            <w:tcW w:w="3399" w:type="dxa"/>
          </w:tcPr>
          <w:p w:rsidR="00334036" w:rsidRPr="008F57FE" w:rsidRDefault="00334036" w:rsidP="00746129">
            <w:pPr>
              <w:pStyle w:val="TableParagraph"/>
              <w:spacing w:before="60" w:after="60" w:line="292" w:lineRule="exact"/>
              <w:ind w:left="55"/>
              <w:rPr>
                <w:rFonts w:ascii="Arial" w:hAnsi="Arial" w:cs="Arial"/>
                <w:b/>
                <w:sz w:val="21"/>
                <w:szCs w:val="21"/>
              </w:rPr>
            </w:pPr>
            <w:r w:rsidRPr="008F57FE">
              <w:rPr>
                <w:rFonts w:ascii="Arial" w:hAnsi="Arial" w:cs="Arial"/>
                <w:b/>
                <w:sz w:val="21"/>
                <w:szCs w:val="21"/>
              </w:rPr>
              <w:t xml:space="preserve">Timescale </w:t>
            </w:r>
          </w:p>
        </w:tc>
      </w:tr>
      <w:tr w:rsidR="00334036" w:rsidRPr="008F57FE" w:rsidTr="00746129">
        <w:trPr>
          <w:trHeight w:hRule="exact" w:val="372"/>
        </w:trPr>
        <w:tc>
          <w:tcPr>
            <w:tcW w:w="2268" w:type="dxa"/>
            <w:vMerge w:val="restart"/>
          </w:tcPr>
          <w:p w:rsidR="00334036" w:rsidRPr="008F57FE" w:rsidRDefault="00334036" w:rsidP="00746129">
            <w:pPr>
              <w:pStyle w:val="TableParagraph"/>
              <w:spacing w:before="60" w:after="60" w:line="265" w:lineRule="exact"/>
              <w:ind w:left="50"/>
              <w:rPr>
                <w:rFonts w:ascii="Arial" w:hAnsi="Arial" w:cs="Arial"/>
                <w:sz w:val="21"/>
                <w:szCs w:val="21"/>
              </w:rPr>
            </w:pPr>
            <w:r w:rsidRPr="008F57FE">
              <w:rPr>
                <w:rFonts w:ascii="Arial" w:hAnsi="Arial" w:cs="Arial"/>
                <w:sz w:val="21"/>
                <w:szCs w:val="21"/>
              </w:rPr>
              <w:t>Request for quotation</w:t>
            </w:r>
          </w:p>
        </w:tc>
        <w:tc>
          <w:tcPr>
            <w:tcW w:w="3685" w:type="dxa"/>
          </w:tcPr>
          <w:p w:rsidR="00334036" w:rsidRPr="008F57FE" w:rsidRDefault="00334036" w:rsidP="00746129">
            <w:pPr>
              <w:pStyle w:val="TableParagraph"/>
              <w:spacing w:before="60" w:after="60" w:line="265" w:lineRule="exact"/>
              <w:ind w:left="50"/>
              <w:rPr>
                <w:rFonts w:ascii="Arial" w:hAnsi="Arial" w:cs="Arial"/>
                <w:sz w:val="21"/>
                <w:szCs w:val="21"/>
              </w:rPr>
            </w:pPr>
            <w:r w:rsidRPr="008F57FE">
              <w:rPr>
                <w:rFonts w:ascii="Arial" w:hAnsi="Arial" w:cs="Arial"/>
                <w:sz w:val="21"/>
                <w:szCs w:val="21"/>
              </w:rPr>
              <w:t>Request for quotation distributed</w:t>
            </w:r>
          </w:p>
        </w:tc>
        <w:tc>
          <w:tcPr>
            <w:tcW w:w="3399" w:type="dxa"/>
          </w:tcPr>
          <w:p w:rsidR="00334036" w:rsidRPr="008F57FE" w:rsidRDefault="00334036" w:rsidP="00746129">
            <w:pPr>
              <w:pStyle w:val="TableParagraph"/>
              <w:spacing w:before="60" w:after="60" w:line="265" w:lineRule="exact"/>
              <w:ind w:left="50"/>
              <w:rPr>
                <w:rFonts w:ascii="Arial" w:hAnsi="Arial" w:cs="Arial"/>
                <w:sz w:val="21"/>
                <w:szCs w:val="21"/>
              </w:rPr>
            </w:pPr>
            <w:r w:rsidRPr="008F57FE">
              <w:rPr>
                <w:rFonts w:ascii="Arial" w:hAnsi="Arial" w:cs="Arial"/>
                <w:sz w:val="21"/>
                <w:szCs w:val="21"/>
              </w:rPr>
              <w:t>17</w:t>
            </w:r>
            <w:r w:rsidRPr="008F57FE">
              <w:rPr>
                <w:rFonts w:ascii="Arial" w:hAnsi="Arial" w:cs="Arial"/>
                <w:sz w:val="21"/>
                <w:szCs w:val="21"/>
                <w:vertAlign w:val="superscript"/>
              </w:rPr>
              <w:t>th</w:t>
            </w:r>
            <w:r w:rsidRPr="008F57FE">
              <w:rPr>
                <w:rFonts w:ascii="Arial" w:hAnsi="Arial" w:cs="Arial"/>
                <w:sz w:val="21"/>
                <w:szCs w:val="21"/>
              </w:rPr>
              <w:t xml:space="preserve"> July 2017</w:t>
            </w:r>
          </w:p>
        </w:tc>
      </w:tr>
      <w:tr w:rsidR="00334036" w:rsidRPr="008F57FE" w:rsidTr="00746129">
        <w:trPr>
          <w:trHeight w:hRule="exact" w:val="377"/>
        </w:trPr>
        <w:tc>
          <w:tcPr>
            <w:tcW w:w="2268" w:type="dxa"/>
            <w:vMerge/>
            <w:tcBorders>
              <w:bottom w:val="single" w:sz="4" w:space="0" w:color="000000"/>
            </w:tcBorders>
          </w:tcPr>
          <w:p w:rsidR="00334036" w:rsidRPr="008F57FE" w:rsidRDefault="00334036" w:rsidP="00746129">
            <w:pPr>
              <w:spacing w:before="60" w:after="60"/>
              <w:rPr>
                <w:rFonts w:ascii="Arial" w:hAnsi="Arial" w:cs="Arial"/>
                <w:sz w:val="21"/>
                <w:szCs w:val="21"/>
              </w:rPr>
            </w:pPr>
          </w:p>
        </w:tc>
        <w:tc>
          <w:tcPr>
            <w:tcW w:w="3685" w:type="dxa"/>
            <w:tcBorders>
              <w:bottom w:val="single" w:sz="4" w:space="0" w:color="000000"/>
            </w:tcBorders>
          </w:tcPr>
          <w:p w:rsidR="00334036" w:rsidRPr="008F57FE" w:rsidRDefault="00334036" w:rsidP="00746129">
            <w:pPr>
              <w:pStyle w:val="TableParagraph"/>
              <w:spacing w:before="60" w:after="60" w:line="265" w:lineRule="exact"/>
              <w:ind w:left="50"/>
              <w:rPr>
                <w:rFonts w:ascii="Arial" w:hAnsi="Arial" w:cs="Arial"/>
                <w:sz w:val="21"/>
                <w:szCs w:val="21"/>
              </w:rPr>
            </w:pPr>
            <w:r w:rsidRPr="008F57FE">
              <w:rPr>
                <w:rFonts w:ascii="Arial" w:hAnsi="Arial" w:cs="Arial"/>
                <w:sz w:val="21"/>
                <w:szCs w:val="21"/>
              </w:rPr>
              <w:t>Proposal submission deadline</w:t>
            </w:r>
          </w:p>
        </w:tc>
        <w:tc>
          <w:tcPr>
            <w:tcW w:w="3399" w:type="dxa"/>
            <w:tcBorders>
              <w:bottom w:val="single" w:sz="4" w:space="0" w:color="000000"/>
            </w:tcBorders>
          </w:tcPr>
          <w:p w:rsidR="00334036" w:rsidRPr="008F57FE" w:rsidRDefault="00334036" w:rsidP="00746129">
            <w:pPr>
              <w:pStyle w:val="TableParagraph"/>
              <w:spacing w:before="60" w:after="60" w:line="265" w:lineRule="exact"/>
              <w:ind w:left="50"/>
              <w:rPr>
                <w:rFonts w:ascii="Arial" w:hAnsi="Arial" w:cs="Arial"/>
                <w:sz w:val="21"/>
                <w:szCs w:val="21"/>
              </w:rPr>
            </w:pPr>
            <w:r w:rsidRPr="008F57FE">
              <w:rPr>
                <w:rFonts w:ascii="Arial" w:hAnsi="Arial" w:cs="Arial"/>
                <w:sz w:val="21"/>
                <w:szCs w:val="21"/>
              </w:rPr>
              <w:t>28</w:t>
            </w:r>
            <w:r w:rsidRPr="008F57FE">
              <w:rPr>
                <w:rFonts w:ascii="Arial" w:hAnsi="Arial" w:cs="Arial"/>
                <w:sz w:val="21"/>
                <w:szCs w:val="21"/>
                <w:vertAlign w:val="superscript"/>
              </w:rPr>
              <w:t>th</w:t>
            </w:r>
            <w:r w:rsidRPr="008F57FE">
              <w:rPr>
                <w:rFonts w:ascii="Arial" w:hAnsi="Arial" w:cs="Arial"/>
                <w:sz w:val="21"/>
                <w:szCs w:val="21"/>
              </w:rPr>
              <w:t xml:space="preserve"> July 2017 (5pm)</w:t>
            </w:r>
          </w:p>
        </w:tc>
      </w:tr>
      <w:tr w:rsidR="00334036" w:rsidRPr="008F57FE" w:rsidTr="00746129">
        <w:trPr>
          <w:trHeight w:hRule="exact" w:val="372"/>
        </w:trPr>
        <w:tc>
          <w:tcPr>
            <w:tcW w:w="2268" w:type="dxa"/>
            <w:vMerge w:val="restart"/>
            <w:tcBorders>
              <w:top w:val="single" w:sz="4" w:space="0" w:color="000000"/>
            </w:tcBorders>
          </w:tcPr>
          <w:p w:rsidR="00334036" w:rsidRPr="008F57FE" w:rsidRDefault="00334036" w:rsidP="00746129">
            <w:pPr>
              <w:pStyle w:val="TableParagraph"/>
              <w:spacing w:before="60" w:after="60" w:line="265" w:lineRule="exact"/>
              <w:ind w:left="50"/>
              <w:rPr>
                <w:rFonts w:ascii="Arial" w:hAnsi="Arial" w:cs="Arial"/>
                <w:sz w:val="21"/>
                <w:szCs w:val="21"/>
              </w:rPr>
            </w:pPr>
            <w:r w:rsidRPr="008F57FE">
              <w:rPr>
                <w:rFonts w:ascii="Arial" w:hAnsi="Arial" w:cs="Arial"/>
                <w:sz w:val="21"/>
                <w:szCs w:val="21"/>
              </w:rPr>
              <w:t>Selection</w:t>
            </w:r>
          </w:p>
        </w:tc>
        <w:tc>
          <w:tcPr>
            <w:tcW w:w="3685" w:type="dxa"/>
            <w:tcBorders>
              <w:top w:val="single" w:sz="4" w:space="0" w:color="000000"/>
            </w:tcBorders>
          </w:tcPr>
          <w:p w:rsidR="00334036" w:rsidRPr="008F57FE" w:rsidRDefault="00334036" w:rsidP="00746129">
            <w:pPr>
              <w:pStyle w:val="TableParagraph"/>
              <w:spacing w:before="60" w:after="60" w:line="265" w:lineRule="exact"/>
              <w:ind w:left="50"/>
              <w:rPr>
                <w:rFonts w:ascii="Arial" w:hAnsi="Arial" w:cs="Arial"/>
                <w:sz w:val="21"/>
                <w:szCs w:val="21"/>
              </w:rPr>
            </w:pPr>
            <w:r w:rsidRPr="008F57FE">
              <w:rPr>
                <w:rFonts w:ascii="Arial" w:hAnsi="Arial" w:cs="Arial"/>
                <w:sz w:val="21"/>
                <w:szCs w:val="21"/>
              </w:rPr>
              <w:t>Proposals shortlisted</w:t>
            </w:r>
          </w:p>
        </w:tc>
        <w:tc>
          <w:tcPr>
            <w:tcW w:w="3399" w:type="dxa"/>
            <w:tcBorders>
              <w:top w:val="single" w:sz="4" w:space="0" w:color="000000"/>
            </w:tcBorders>
          </w:tcPr>
          <w:p w:rsidR="00334036" w:rsidRPr="008F57FE" w:rsidRDefault="00334036" w:rsidP="00746129">
            <w:pPr>
              <w:pStyle w:val="TableParagraph"/>
              <w:spacing w:before="60" w:after="60" w:line="265" w:lineRule="exact"/>
              <w:ind w:left="50"/>
              <w:rPr>
                <w:rFonts w:ascii="Arial" w:hAnsi="Arial" w:cs="Arial"/>
                <w:sz w:val="21"/>
                <w:szCs w:val="21"/>
              </w:rPr>
            </w:pPr>
            <w:r w:rsidRPr="008F57FE">
              <w:rPr>
                <w:rFonts w:ascii="Arial" w:hAnsi="Arial" w:cs="Arial"/>
                <w:sz w:val="21"/>
                <w:szCs w:val="21"/>
              </w:rPr>
              <w:t>31</w:t>
            </w:r>
            <w:r w:rsidRPr="008F57FE">
              <w:rPr>
                <w:rFonts w:ascii="Arial" w:hAnsi="Arial" w:cs="Arial"/>
                <w:sz w:val="21"/>
                <w:szCs w:val="21"/>
                <w:vertAlign w:val="superscript"/>
              </w:rPr>
              <w:t>st</w:t>
            </w:r>
            <w:r w:rsidRPr="008F57FE">
              <w:rPr>
                <w:rFonts w:ascii="Arial" w:hAnsi="Arial" w:cs="Arial"/>
                <w:sz w:val="21"/>
                <w:szCs w:val="21"/>
              </w:rPr>
              <w:t xml:space="preserve"> July 2017  </w:t>
            </w:r>
          </w:p>
        </w:tc>
      </w:tr>
      <w:tr w:rsidR="00334036" w:rsidRPr="008F57FE" w:rsidTr="00746129">
        <w:trPr>
          <w:trHeight w:hRule="exact" w:val="626"/>
        </w:trPr>
        <w:tc>
          <w:tcPr>
            <w:tcW w:w="2268" w:type="dxa"/>
            <w:vMerge/>
          </w:tcPr>
          <w:p w:rsidR="00334036" w:rsidRPr="008F57FE" w:rsidRDefault="00334036" w:rsidP="00746129">
            <w:pPr>
              <w:spacing w:before="60" w:after="60"/>
              <w:rPr>
                <w:rFonts w:ascii="Arial" w:hAnsi="Arial" w:cs="Arial"/>
                <w:sz w:val="21"/>
                <w:szCs w:val="21"/>
              </w:rPr>
            </w:pPr>
          </w:p>
        </w:tc>
        <w:tc>
          <w:tcPr>
            <w:tcW w:w="3685" w:type="dxa"/>
          </w:tcPr>
          <w:p w:rsidR="00334036" w:rsidRPr="008F57FE" w:rsidRDefault="00334036" w:rsidP="00746129">
            <w:pPr>
              <w:pStyle w:val="TableParagraph"/>
              <w:spacing w:before="60" w:after="60" w:line="268" w:lineRule="exact"/>
              <w:ind w:left="50"/>
              <w:rPr>
                <w:rFonts w:ascii="Arial" w:hAnsi="Arial" w:cs="Arial"/>
                <w:sz w:val="21"/>
                <w:szCs w:val="21"/>
              </w:rPr>
            </w:pPr>
            <w:r w:rsidRPr="008F57FE">
              <w:rPr>
                <w:rFonts w:ascii="Arial" w:hAnsi="Arial" w:cs="Arial"/>
                <w:sz w:val="21"/>
                <w:szCs w:val="21"/>
              </w:rPr>
              <w:t>Shortlisted candidates interviewed</w:t>
            </w:r>
          </w:p>
        </w:tc>
        <w:tc>
          <w:tcPr>
            <w:tcW w:w="3399" w:type="dxa"/>
          </w:tcPr>
          <w:p w:rsidR="00334036" w:rsidRPr="008F57FE" w:rsidRDefault="00334036" w:rsidP="00746129">
            <w:pPr>
              <w:pStyle w:val="TableParagraph"/>
              <w:spacing w:before="60" w:after="60" w:line="268" w:lineRule="exact"/>
              <w:ind w:left="50"/>
              <w:rPr>
                <w:rFonts w:ascii="Arial" w:hAnsi="Arial" w:cs="Arial"/>
                <w:sz w:val="21"/>
                <w:szCs w:val="21"/>
              </w:rPr>
            </w:pPr>
            <w:r w:rsidRPr="008F57FE">
              <w:rPr>
                <w:rFonts w:ascii="Arial" w:hAnsi="Arial" w:cs="Arial"/>
                <w:sz w:val="21"/>
                <w:szCs w:val="21"/>
              </w:rPr>
              <w:t>2</w:t>
            </w:r>
            <w:r w:rsidRPr="008F57FE">
              <w:rPr>
                <w:rFonts w:ascii="Arial" w:hAnsi="Arial" w:cs="Arial"/>
                <w:sz w:val="21"/>
                <w:szCs w:val="21"/>
                <w:vertAlign w:val="superscript"/>
              </w:rPr>
              <w:t>nd</w:t>
            </w:r>
            <w:r w:rsidRPr="008F57FE">
              <w:rPr>
                <w:rFonts w:ascii="Arial" w:hAnsi="Arial" w:cs="Arial"/>
                <w:sz w:val="21"/>
                <w:szCs w:val="21"/>
              </w:rPr>
              <w:t xml:space="preserve"> August 2017 </w:t>
            </w:r>
          </w:p>
        </w:tc>
      </w:tr>
      <w:tr w:rsidR="00334036" w:rsidRPr="008F57FE" w:rsidTr="00746129">
        <w:trPr>
          <w:trHeight w:hRule="exact" w:val="626"/>
        </w:trPr>
        <w:tc>
          <w:tcPr>
            <w:tcW w:w="2268" w:type="dxa"/>
          </w:tcPr>
          <w:p w:rsidR="00334036" w:rsidRPr="008F57FE" w:rsidRDefault="00334036" w:rsidP="00746129">
            <w:pPr>
              <w:spacing w:before="60" w:after="60"/>
              <w:rPr>
                <w:rFonts w:ascii="Arial" w:hAnsi="Arial" w:cs="Arial"/>
                <w:sz w:val="21"/>
                <w:szCs w:val="21"/>
              </w:rPr>
            </w:pPr>
            <w:r w:rsidRPr="008F57FE">
              <w:rPr>
                <w:rFonts w:ascii="Arial" w:hAnsi="Arial" w:cs="Arial"/>
                <w:sz w:val="21"/>
                <w:szCs w:val="21"/>
              </w:rPr>
              <w:t xml:space="preserve"> Confirmation</w:t>
            </w:r>
          </w:p>
        </w:tc>
        <w:tc>
          <w:tcPr>
            <w:tcW w:w="3685" w:type="dxa"/>
          </w:tcPr>
          <w:p w:rsidR="00334036" w:rsidRPr="008F57FE" w:rsidRDefault="00334036" w:rsidP="00746129">
            <w:pPr>
              <w:pStyle w:val="TableParagraph"/>
              <w:spacing w:before="60" w:after="60" w:line="268" w:lineRule="exact"/>
              <w:ind w:left="50"/>
              <w:rPr>
                <w:rFonts w:ascii="Arial" w:hAnsi="Arial" w:cs="Arial"/>
                <w:sz w:val="21"/>
                <w:szCs w:val="21"/>
              </w:rPr>
            </w:pPr>
            <w:r w:rsidRPr="008F57FE">
              <w:rPr>
                <w:rFonts w:ascii="Arial" w:hAnsi="Arial" w:cs="Arial"/>
                <w:sz w:val="21"/>
                <w:szCs w:val="21"/>
              </w:rPr>
              <w:t>Successful applicant selected and confirmed</w:t>
            </w:r>
          </w:p>
        </w:tc>
        <w:tc>
          <w:tcPr>
            <w:tcW w:w="3399" w:type="dxa"/>
          </w:tcPr>
          <w:p w:rsidR="00334036" w:rsidRPr="008F57FE" w:rsidRDefault="00334036" w:rsidP="00746129">
            <w:pPr>
              <w:pStyle w:val="TableParagraph"/>
              <w:spacing w:before="60" w:after="60" w:line="268" w:lineRule="exact"/>
              <w:ind w:left="50"/>
              <w:rPr>
                <w:rFonts w:ascii="Arial" w:hAnsi="Arial" w:cs="Arial"/>
                <w:sz w:val="21"/>
                <w:szCs w:val="21"/>
              </w:rPr>
            </w:pPr>
            <w:r w:rsidRPr="008F57FE">
              <w:rPr>
                <w:rFonts w:ascii="Arial" w:hAnsi="Arial" w:cs="Arial"/>
                <w:sz w:val="21"/>
                <w:szCs w:val="21"/>
              </w:rPr>
              <w:t>3</w:t>
            </w:r>
            <w:r w:rsidRPr="008F57FE">
              <w:rPr>
                <w:rFonts w:ascii="Arial" w:hAnsi="Arial" w:cs="Arial"/>
                <w:sz w:val="21"/>
                <w:szCs w:val="21"/>
                <w:vertAlign w:val="superscript"/>
              </w:rPr>
              <w:t>rd</w:t>
            </w:r>
            <w:r w:rsidRPr="008F57FE">
              <w:rPr>
                <w:rFonts w:ascii="Arial" w:hAnsi="Arial" w:cs="Arial"/>
                <w:sz w:val="21"/>
                <w:szCs w:val="21"/>
              </w:rPr>
              <w:t xml:space="preserve"> August 2017 </w:t>
            </w:r>
          </w:p>
        </w:tc>
      </w:tr>
      <w:tr w:rsidR="00334036" w:rsidRPr="008F57FE" w:rsidTr="00746129">
        <w:trPr>
          <w:trHeight w:hRule="exact" w:val="626"/>
        </w:trPr>
        <w:tc>
          <w:tcPr>
            <w:tcW w:w="2268" w:type="dxa"/>
          </w:tcPr>
          <w:p w:rsidR="00334036" w:rsidRPr="008F57FE" w:rsidRDefault="00334036" w:rsidP="00746129">
            <w:pPr>
              <w:spacing w:before="60" w:after="60"/>
              <w:rPr>
                <w:rFonts w:ascii="Arial" w:hAnsi="Arial" w:cs="Arial"/>
                <w:sz w:val="21"/>
                <w:szCs w:val="21"/>
              </w:rPr>
            </w:pPr>
            <w:r w:rsidRPr="008F57FE">
              <w:rPr>
                <w:rFonts w:ascii="Arial" w:hAnsi="Arial" w:cs="Arial"/>
                <w:sz w:val="21"/>
                <w:szCs w:val="21"/>
              </w:rPr>
              <w:t xml:space="preserve"> Delivery</w:t>
            </w:r>
          </w:p>
        </w:tc>
        <w:tc>
          <w:tcPr>
            <w:tcW w:w="3685" w:type="dxa"/>
          </w:tcPr>
          <w:p w:rsidR="00334036" w:rsidRPr="008F57FE" w:rsidRDefault="00334036" w:rsidP="00746129">
            <w:pPr>
              <w:pStyle w:val="TableParagraph"/>
              <w:spacing w:before="60" w:after="60" w:line="268" w:lineRule="exact"/>
              <w:ind w:left="50"/>
              <w:rPr>
                <w:rFonts w:ascii="Arial" w:hAnsi="Arial" w:cs="Arial"/>
                <w:sz w:val="21"/>
                <w:szCs w:val="21"/>
              </w:rPr>
            </w:pPr>
            <w:r w:rsidRPr="008F57FE">
              <w:rPr>
                <w:rFonts w:ascii="Arial" w:hAnsi="Arial" w:cs="Arial"/>
                <w:sz w:val="21"/>
                <w:szCs w:val="21"/>
              </w:rPr>
              <w:t>Successful applicant begins</w:t>
            </w:r>
          </w:p>
        </w:tc>
        <w:tc>
          <w:tcPr>
            <w:tcW w:w="3399" w:type="dxa"/>
          </w:tcPr>
          <w:p w:rsidR="00334036" w:rsidRPr="008F57FE" w:rsidRDefault="00334036" w:rsidP="00746129">
            <w:pPr>
              <w:pStyle w:val="TableParagraph"/>
              <w:spacing w:before="60" w:after="60" w:line="268" w:lineRule="exact"/>
              <w:ind w:left="50"/>
              <w:rPr>
                <w:rFonts w:ascii="Arial" w:hAnsi="Arial" w:cs="Arial"/>
                <w:sz w:val="21"/>
                <w:szCs w:val="21"/>
              </w:rPr>
            </w:pPr>
            <w:r w:rsidRPr="008F57FE">
              <w:rPr>
                <w:rFonts w:ascii="Arial" w:hAnsi="Arial" w:cs="Arial"/>
                <w:sz w:val="21"/>
                <w:szCs w:val="21"/>
              </w:rPr>
              <w:t>August 2017</w:t>
            </w:r>
          </w:p>
        </w:tc>
      </w:tr>
    </w:tbl>
    <w:p w:rsidR="00334036" w:rsidRPr="008F57FE" w:rsidRDefault="00334036" w:rsidP="00334036">
      <w:pPr>
        <w:spacing w:line="268" w:lineRule="exact"/>
        <w:rPr>
          <w:rFonts w:ascii="Arial" w:hAnsi="Arial" w:cs="Arial"/>
          <w:sz w:val="21"/>
          <w:szCs w:val="21"/>
        </w:rPr>
        <w:sectPr w:rsidR="00334036" w:rsidRPr="008F57FE" w:rsidSect="00D63B0A">
          <w:pgSz w:w="12240" w:h="15840"/>
          <w:pgMar w:top="993" w:right="1320" w:bottom="920" w:left="1320" w:header="0" w:footer="732" w:gutter="0"/>
          <w:cols w:space="720"/>
        </w:sectPr>
      </w:pPr>
    </w:p>
    <w:p w:rsidR="00334036" w:rsidRPr="008F57FE" w:rsidRDefault="00334036" w:rsidP="00BA11F8">
      <w:pPr>
        <w:pStyle w:val="BodyText"/>
        <w:spacing w:before="9"/>
        <w:rPr>
          <w:rFonts w:ascii="Arial" w:eastAsiaTheme="majorEastAsia" w:hAnsi="Arial" w:cs="Arial"/>
          <w:color w:val="2E74B5" w:themeColor="accent1" w:themeShade="BF"/>
          <w:sz w:val="21"/>
          <w:szCs w:val="21"/>
          <w:lang w:val="en-GB"/>
        </w:rPr>
      </w:pPr>
    </w:p>
    <w:p w:rsidR="00334036" w:rsidRPr="008F57FE" w:rsidRDefault="00334036" w:rsidP="00BA11F8">
      <w:pPr>
        <w:pStyle w:val="BodyText"/>
        <w:spacing w:before="9"/>
        <w:rPr>
          <w:rFonts w:ascii="Arial" w:eastAsiaTheme="majorEastAsia" w:hAnsi="Arial" w:cs="Arial"/>
          <w:color w:val="2E74B5" w:themeColor="accent1" w:themeShade="BF"/>
          <w:sz w:val="21"/>
          <w:szCs w:val="21"/>
          <w:lang w:val="en-GB"/>
        </w:rPr>
      </w:pPr>
    </w:p>
    <w:p w:rsidR="00F270E6" w:rsidRPr="008F57FE" w:rsidRDefault="001339FA" w:rsidP="00BA11F8">
      <w:pPr>
        <w:pStyle w:val="BodyText"/>
        <w:spacing w:before="9"/>
        <w:rPr>
          <w:rFonts w:ascii="Arial" w:hAnsi="Arial" w:cs="Arial"/>
          <w:b/>
          <w:sz w:val="21"/>
          <w:szCs w:val="21"/>
        </w:rPr>
      </w:pPr>
      <w:r w:rsidRPr="008F57FE">
        <w:rPr>
          <w:rFonts w:ascii="Arial" w:eastAsiaTheme="majorEastAsia" w:hAnsi="Arial" w:cs="Arial"/>
          <w:b/>
          <w:sz w:val="21"/>
          <w:szCs w:val="21"/>
          <w:lang w:val="en-GB"/>
        </w:rPr>
        <w:t xml:space="preserve">Evaluation and </w:t>
      </w:r>
      <w:r w:rsidR="00F270E6" w:rsidRPr="008F57FE">
        <w:rPr>
          <w:rFonts w:ascii="Arial" w:eastAsiaTheme="majorEastAsia" w:hAnsi="Arial" w:cs="Arial"/>
          <w:b/>
          <w:sz w:val="21"/>
          <w:szCs w:val="21"/>
          <w:lang w:val="en-GB"/>
        </w:rPr>
        <w:t xml:space="preserve">Selection </w:t>
      </w:r>
    </w:p>
    <w:p w:rsidR="00BA11F8" w:rsidRPr="008F57FE" w:rsidRDefault="00BA11F8" w:rsidP="00BA11F8">
      <w:pPr>
        <w:pStyle w:val="BodyText"/>
        <w:spacing w:before="11"/>
        <w:rPr>
          <w:rFonts w:ascii="Arial" w:hAnsi="Arial" w:cs="Arial"/>
          <w:sz w:val="21"/>
          <w:szCs w:val="21"/>
        </w:rPr>
      </w:pPr>
    </w:p>
    <w:p w:rsidR="00103EDE" w:rsidRPr="008F57FE" w:rsidRDefault="00103EDE" w:rsidP="001339FA">
      <w:pPr>
        <w:tabs>
          <w:tab w:val="left" w:pos="481"/>
        </w:tabs>
        <w:spacing w:before="1"/>
        <w:rPr>
          <w:rFonts w:ascii="Arial" w:hAnsi="Arial" w:cs="Arial"/>
          <w:sz w:val="21"/>
          <w:szCs w:val="21"/>
        </w:rPr>
      </w:pPr>
      <w:r w:rsidRPr="008F57FE">
        <w:rPr>
          <w:rFonts w:ascii="Arial" w:hAnsi="Arial" w:cs="Arial"/>
          <w:sz w:val="21"/>
          <w:szCs w:val="21"/>
        </w:rPr>
        <w:t>The</w:t>
      </w:r>
      <w:r w:rsidRPr="008F57FE">
        <w:rPr>
          <w:rFonts w:ascii="Arial" w:hAnsi="Arial" w:cs="Arial"/>
          <w:spacing w:val="-1"/>
          <w:sz w:val="21"/>
          <w:szCs w:val="21"/>
        </w:rPr>
        <w:t xml:space="preserve"> </w:t>
      </w:r>
      <w:r w:rsidRPr="008F57FE">
        <w:rPr>
          <w:rFonts w:ascii="Arial" w:hAnsi="Arial" w:cs="Arial"/>
          <w:sz w:val="21"/>
          <w:szCs w:val="21"/>
        </w:rPr>
        <w:t>ratio</w:t>
      </w:r>
      <w:r w:rsidRPr="008F57FE">
        <w:rPr>
          <w:rFonts w:ascii="Arial" w:hAnsi="Arial" w:cs="Arial"/>
          <w:spacing w:val="-3"/>
          <w:sz w:val="21"/>
          <w:szCs w:val="21"/>
        </w:rPr>
        <w:t xml:space="preserve"> </w:t>
      </w:r>
      <w:r w:rsidRPr="008F57FE">
        <w:rPr>
          <w:rFonts w:ascii="Arial" w:hAnsi="Arial" w:cs="Arial"/>
          <w:sz w:val="21"/>
          <w:szCs w:val="21"/>
        </w:rPr>
        <w:t>that</w:t>
      </w:r>
      <w:r w:rsidRPr="008F57FE">
        <w:rPr>
          <w:rFonts w:ascii="Arial" w:hAnsi="Arial" w:cs="Arial"/>
          <w:spacing w:val="-3"/>
          <w:sz w:val="21"/>
          <w:szCs w:val="21"/>
        </w:rPr>
        <w:t xml:space="preserve"> </w:t>
      </w:r>
      <w:r w:rsidRPr="008F57FE">
        <w:rPr>
          <w:rFonts w:ascii="Arial" w:hAnsi="Arial" w:cs="Arial"/>
          <w:sz w:val="21"/>
          <w:szCs w:val="21"/>
        </w:rPr>
        <w:t>will</w:t>
      </w:r>
      <w:r w:rsidRPr="008F57FE">
        <w:rPr>
          <w:rFonts w:ascii="Arial" w:hAnsi="Arial" w:cs="Arial"/>
          <w:spacing w:val="-2"/>
          <w:sz w:val="21"/>
          <w:szCs w:val="21"/>
        </w:rPr>
        <w:t xml:space="preserve"> </w:t>
      </w:r>
      <w:r w:rsidRPr="008F57FE">
        <w:rPr>
          <w:rFonts w:ascii="Arial" w:hAnsi="Arial" w:cs="Arial"/>
          <w:sz w:val="21"/>
          <w:szCs w:val="21"/>
        </w:rPr>
        <w:t>be</w:t>
      </w:r>
      <w:r w:rsidRPr="008F57FE">
        <w:rPr>
          <w:rFonts w:ascii="Arial" w:hAnsi="Arial" w:cs="Arial"/>
          <w:spacing w:val="-3"/>
          <w:sz w:val="21"/>
          <w:szCs w:val="21"/>
        </w:rPr>
        <w:t xml:space="preserve"> </w:t>
      </w:r>
      <w:r w:rsidRPr="008F57FE">
        <w:rPr>
          <w:rFonts w:ascii="Arial" w:hAnsi="Arial" w:cs="Arial"/>
          <w:sz w:val="21"/>
          <w:szCs w:val="21"/>
        </w:rPr>
        <w:t>used</w:t>
      </w:r>
      <w:r w:rsidRPr="008F57FE">
        <w:rPr>
          <w:rFonts w:ascii="Arial" w:hAnsi="Arial" w:cs="Arial"/>
          <w:spacing w:val="-3"/>
          <w:sz w:val="21"/>
          <w:szCs w:val="21"/>
        </w:rPr>
        <w:t xml:space="preserve"> </w:t>
      </w:r>
      <w:r w:rsidRPr="008F57FE">
        <w:rPr>
          <w:rFonts w:ascii="Arial" w:hAnsi="Arial" w:cs="Arial"/>
          <w:sz w:val="21"/>
          <w:szCs w:val="21"/>
        </w:rPr>
        <w:t>to</w:t>
      </w:r>
      <w:r w:rsidRPr="008F57FE">
        <w:rPr>
          <w:rFonts w:ascii="Arial" w:hAnsi="Arial" w:cs="Arial"/>
          <w:spacing w:val="-4"/>
          <w:sz w:val="21"/>
          <w:szCs w:val="21"/>
        </w:rPr>
        <w:t xml:space="preserve"> </w:t>
      </w:r>
      <w:r w:rsidRPr="008F57FE">
        <w:rPr>
          <w:rFonts w:ascii="Arial" w:hAnsi="Arial" w:cs="Arial"/>
          <w:sz w:val="21"/>
          <w:szCs w:val="21"/>
        </w:rPr>
        <w:t>evaluate</w:t>
      </w:r>
      <w:r w:rsidRPr="008F57FE">
        <w:rPr>
          <w:rFonts w:ascii="Arial" w:hAnsi="Arial" w:cs="Arial"/>
          <w:spacing w:val="-4"/>
          <w:sz w:val="21"/>
          <w:szCs w:val="21"/>
        </w:rPr>
        <w:t xml:space="preserve"> </w:t>
      </w:r>
      <w:r w:rsidRPr="008F57FE">
        <w:rPr>
          <w:rFonts w:ascii="Arial" w:hAnsi="Arial" w:cs="Arial"/>
          <w:sz w:val="21"/>
          <w:szCs w:val="21"/>
        </w:rPr>
        <w:t>the</w:t>
      </w:r>
      <w:r w:rsidRPr="008F57FE">
        <w:rPr>
          <w:rFonts w:ascii="Arial" w:hAnsi="Arial" w:cs="Arial"/>
          <w:spacing w:val="-3"/>
          <w:sz w:val="21"/>
          <w:szCs w:val="21"/>
        </w:rPr>
        <w:t xml:space="preserve"> </w:t>
      </w:r>
      <w:r w:rsidRPr="008F57FE">
        <w:rPr>
          <w:rFonts w:ascii="Arial" w:hAnsi="Arial" w:cs="Arial"/>
          <w:sz w:val="21"/>
          <w:szCs w:val="21"/>
        </w:rPr>
        <w:t>tenders</w:t>
      </w:r>
      <w:r w:rsidRPr="008F57FE">
        <w:rPr>
          <w:rFonts w:ascii="Arial" w:hAnsi="Arial" w:cs="Arial"/>
          <w:spacing w:val="-2"/>
          <w:sz w:val="21"/>
          <w:szCs w:val="21"/>
        </w:rPr>
        <w:t xml:space="preserve"> </w:t>
      </w:r>
      <w:r w:rsidRPr="008F57FE">
        <w:rPr>
          <w:rFonts w:ascii="Arial" w:hAnsi="Arial" w:cs="Arial"/>
          <w:sz w:val="21"/>
          <w:szCs w:val="21"/>
        </w:rPr>
        <w:t>is</w:t>
      </w:r>
      <w:r w:rsidRPr="008F57FE">
        <w:rPr>
          <w:rFonts w:ascii="Arial" w:hAnsi="Arial" w:cs="Arial"/>
          <w:spacing w:val="-4"/>
          <w:sz w:val="21"/>
          <w:szCs w:val="21"/>
        </w:rPr>
        <w:t xml:space="preserve"> </w:t>
      </w:r>
      <w:r w:rsidRPr="008F57FE">
        <w:rPr>
          <w:rFonts w:ascii="Arial" w:hAnsi="Arial" w:cs="Arial"/>
          <w:sz w:val="21"/>
          <w:szCs w:val="21"/>
        </w:rPr>
        <w:t>as</w:t>
      </w:r>
      <w:r w:rsidRPr="008F57FE">
        <w:rPr>
          <w:rFonts w:ascii="Arial" w:hAnsi="Arial" w:cs="Arial"/>
          <w:spacing w:val="-4"/>
          <w:sz w:val="21"/>
          <w:szCs w:val="21"/>
        </w:rPr>
        <w:t xml:space="preserve"> </w:t>
      </w:r>
      <w:r w:rsidRPr="008F57FE">
        <w:rPr>
          <w:rFonts w:ascii="Arial" w:hAnsi="Arial" w:cs="Arial"/>
          <w:sz w:val="21"/>
          <w:szCs w:val="21"/>
        </w:rPr>
        <w:t>follows:</w:t>
      </w:r>
    </w:p>
    <w:p w:rsidR="00103EDE" w:rsidRPr="008F57FE" w:rsidRDefault="00103EDE" w:rsidP="00103EDE">
      <w:pPr>
        <w:tabs>
          <w:tab w:val="left" w:pos="481"/>
        </w:tabs>
        <w:spacing w:before="1"/>
        <w:rPr>
          <w:rFonts w:ascii="Arial" w:hAnsi="Arial" w:cs="Arial"/>
          <w:sz w:val="21"/>
          <w:szCs w:val="21"/>
        </w:rPr>
      </w:pPr>
    </w:p>
    <w:p w:rsidR="00103EDE" w:rsidRPr="008F57FE" w:rsidRDefault="00103EDE" w:rsidP="00103EDE">
      <w:pPr>
        <w:pStyle w:val="ListParagraph"/>
        <w:numPr>
          <w:ilvl w:val="1"/>
          <w:numId w:val="2"/>
        </w:numPr>
        <w:tabs>
          <w:tab w:val="left" w:pos="828"/>
          <w:tab w:val="left" w:pos="829"/>
        </w:tabs>
        <w:spacing w:before="59"/>
        <w:ind w:left="828"/>
        <w:rPr>
          <w:rFonts w:ascii="Arial" w:hAnsi="Arial" w:cs="Arial"/>
          <w:sz w:val="21"/>
          <w:szCs w:val="21"/>
        </w:rPr>
      </w:pPr>
      <w:r w:rsidRPr="008F57FE">
        <w:rPr>
          <w:rFonts w:ascii="Arial" w:hAnsi="Arial" w:cs="Arial"/>
          <w:sz w:val="21"/>
          <w:szCs w:val="21"/>
        </w:rPr>
        <w:t>Price –</w:t>
      </w:r>
      <w:r w:rsidRPr="008F57FE">
        <w:rPr>
          <w:rFonts w:ascii="Arial" w:hAnsi="Arial" w:cs="Arial"/>
          <w:spacing w:val="-1"/>
          <w:sz w:val="21"/>
          <w:szCs w:val="21"/>
        </w:rPr>
        <w:t xml:space="preserve"> </w:t>
      </w:r>
      <w:r w:rsidR="008A3F6A" w:rsidRPr="008F57FE">
        <w:rPr>
          <w:rFonts w:ascii="Arial" w:hAnsi="Arial" w:cs="Arial"/>
          <w:sz w:val="21"/>
          <w:szCs w:val="21"/>
        </w:rPr>
        <w:t>3</w:t>
      </w:r>
      <w:r w:rsidR="001339FA" w:rsidRPr="008F57FE">
        <w:rPr>
          <w:rFonts w:ascii="Arial" w:hAnsi="Arial" w:cs="Arial"/>
          <w:sz w:val="21"/>
          <w:szCs w:val="21"/>
        </w:rPr>
        <w:t>0</w:t>
      </w:r>
      <w:r w:rsidRPr="008F57FE">
        <w:rPr>
          <w:rFonts w:ascii="Arial" w:hAnsi="Arial" w:cs="Arial"/>
          <w:sz w:val="21"/>
          <w:szCs w:val="21"/>
        </w:rPr>
        <w:t>%</w:t>
      </w:r>
    </w:p>
    <w:p w:rsidR="00103EDE" w:rsidRPr="008F57FE" w:rsidRDefault="00103EDE" w:rsidP="00103EDE">
      <w:pPr>
        <w:pStyle w:val="ListParagraph"/>
        <w:numPr>
          <w:ilvl w:val="1"/>
          <w:numId w:val="2"/>
        </w:numPr>
        <w:tabs>
          <w:tab w:val="left" w:pos="828"/>
          <w:tab w:val="left" w:pos="829"/>
        </w:tabs>
        <w:spacing w:before="59"/>
        <w:ind w:left="828"/>
        <w:rPr>
          <w:rFonts w:ascii="Arial" w:hAnsi="Arial" w:cs="Arial"/>
          <w:sz w:val="21"/>
          <w:szCs w:val="21"/>
        </w:rPr>
      </w:pPr>
      <w:r w:rsidRPr="008F57FE">
        <w:rPr>
          <w:rFonts w:ascii="Arial" w:hAnsi="Arial" w:cs="Arial"/>
          <w:sz w:val="21"/>
          <w:szCs w:val="21"/>
        </w:rPr>
        <w:t>Quality –</w:t>
      </w:r>
      <w:r w:rsidRPr="008F57FE">
        <w:rPr>
          <w:rFonts w:ascii="Arial" w:hAnsi="Arial" w:cs="Arial"/>
          <w:spacing w:val="-1"/>
          <w:sz w:val="21"/>
          <w:szCs w:val="21"/>
        </w:rPr>
        <w:t xml:space="preserve"> </w:t>
      </w:r>
      <w:r w:rsidR="008A3F6A" w:rsidRPr="008F57FE">
        <w:rPr>
          <w:rFonts w:ascii="Arial" w:hAnsi="Arial" w:cs="Arial"/>
          <w:sz w:val="21"/>
          <w:szCs w:val="21"/>
        </w:rPr>
        <w:t>7</w:t>
      </w:r>
      <w:r w:rsidRPr="008F57FE">
        <w:rPr>
          <w:rFonts w:ascii="Arial" w:hAnsi="Arial" w:cs="Arial"/>
          <w:sz w:val="21"/>
          <w:szCs w:val="21"/>
        </w:rPr>
        <w:t>0%</w:t>
      </w:r>
    </w:p>
    <w:p w:rsidR="00334036" w:rsidRPr="008F57FE" w:rsidRDefault="00334036" w:rsidP="00334036">
      <w:pPr>
        <w:pStyle w:val="ListParagraph"/>
        <w:tabs>
          <w:tab w:val="left" w:pos="828"/>
          <w:tab w:val="left" w:pos="829"/>
        </w:tabs>
        <w:spacing w:before="59"/>
        <w:ind w:left="828"/>
        <w:jc w:val="right"/>
        <w:rPr>
          <w:rFonts w:ascii="Arial" w:hAnsi="Arial" w:cs="Arial"/>
          <w:sz w:val="21"/>
          <w:szCs w:val="21"/>
        </w:rPr>
      </w:pPr>
    </w:p>
    <w:p w:rsidR="00334036" w:rsidRPr="00DB1E99" w:rsidRDefault="00334036" w:rsidP="00334036">
      <w:pPr>
        <w:tabs>
          <w:tab w:val="left" w:pos="828"/>
          <w:tab w:val="left" w:pos="829"/>
        </w:tabs>
        <w:spacing w:before="59"/>
        <w:rPr>
          <w:rFonts w:ascii="Arial" w:hAnsi="Arial" w:cs="Arial"/>
          <w:b/>
          <w:sz w:val="21"/>
          <w:szCs w:val="21"/>
        </w:rPr>
      </w:pPr>
      <w:r w:rsidRPr="00DB1E99">
        <w:rPr>
          <w:rFonts w:ascii="Arial" w:hAnsi="Arial" w:cs="Arial"/>
          <w:b/>
          <w:sz w:val="21"/>
          <w:szCs w:val="21"/>
        </w:rPr>
        <w:t>Evaluation of Quality</w:t>
      </w:r>
    </w:p>
    <w:p w:rsidR="00103EDE" w:rsidRPr="008F57FE" w:rsidRDefault="00103EDE" w:rsidP="00F270E6">
      <w:pPr>
        <w:tabs>
          <w:tab w:val="left" w:pos="481"/>
        </w:tabs>
        <w:spacing w:before="1"/>
        <w:rPr>
          <w:rFonts w:ascii="Arial" w:hAnsi="Arial" w:cs="Arial"/>
          <w:sz w:val="21"/>
          <w:szCs w:val="21"/>
        </w:rPr>
      </w:pPr>
    </w:p>
    <w:p w:rsidR="00D952E3" w:rsidRPr="008F57FE" w:rsidRDefault="00D952E3" w:rsidP="001339FA">
      <w:pPr>
        <w:widowControl/>
        <w:contextualSpacing/>
        <w:jc w:val="both"/>
        <w:rPr>
          <w:rFonts w:ascii="Arial" w:hAnsi="Arial" w:cs="Arial"/>
          <w:w w:val="105"/>
          <w:sz w:val="21"/>
          <w:szCs w:val="21"/>
        </w:rPr>
      </w:pPr>
      <w:r w:rsidRPr="008F57FE">
        <w:rPr>
          <w:rFonts w:ascii="Arial" w:hAnsi="Arial" w:cs="Arial"/>
          <w:w w:val="105"/>
          <w:sz w:val="21"/>
          <w:szCs w:val="21"/>
        </w:rPr>
        <w:t xml:space="preserve">The </w:t>
      </w:r>
      <w:r w:rsidR="001339FA" w:rsidRPr="008F57FE">
        <w:rPr>
          <w:rFonts w:ascii="Arial" w:hAnsi="Arial" w:cs="Arial"/>
          <w:w w:val="105"/>
          <w:sz w:val="21"/>
          <w:szCs w:val="21"/>
        </w:rPr>
        <w:t xml:space="preserve">evaluation marking scheme is set out below: </w:t>
      </w:r>
    </w:p>
    <w:p w:rsidR="00D952E3" w:rsidRPr="008F57FE" w:rsidRDefault="00D952E3" w:rsidP="00D952E3">
      <w:pPr>
        <w:contextualSpacing/>
        <w:jc w:val="both"/>
        <w:rPr>
          <w:rFonts w:ascii="Arial" w:hAnsi="Arial" w:cs="Arial"/>
          <w:sz w:val="21"/>
          <w:szCs w:val="21"/>
        </w:rPr>
      </w:pPr>
    </w:p>
    <w:p w:rsidR="00D952E3" w:rsidRPr="008F57FE" w:rsidRDefault="00D952E3" w:rsidP="001339FA">
      <w:pPr>
        <w:spacing w:after="200"/>
        <w:rPr>
          <w:rFonts w:ascii="Arial" w:hAnsi="Arial" w:cs="Arial"/>
          <w:b/>
          <w:sz w:val="21"/>
          <w:szCs w:val="21"/>
        </w:rPr>
      </w:pPr>
      <w:r w:rsidRPr="008F57FE">
        <w:rPr>
          <w:rFonts w:ascii="Arial" w:hAnsi="Arial" w:cs="Arial"/>
          <w:b/>
          <w:sz w:val="21"/>
          <w:szCs w:val="21"/>
        </w:rPr>
        <w:t>Table 1</w:t>
      </w:r>
      <w:r w:rsidR="001339FA" w:rsidRPr="008F57FE">
        <w:rPr>
          <w:rFonts w:ascii="Arial" w:hAnsi="Arial" w:cs="Arial"/>
          <w:b/>
          <w:sz w:val="21"/>
          <w:szCs w:val="21"/>
        </w:rPr>
        <w:t xml:space="preserve">: Quality Evaluation Marking Scheme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34"/>
        <w:gridCol w:w="959"/>
        <w:gridCol w:w="1018"/>
        <w:gridCol w:w="1189"/>
        <w:gridCol w:w="1390"/>
      </w:tblGrid>
      <w:tr w:rsidR="00956D86" w:rsidRPr="008F57FE" w:rsidTr="00956D86">
        <w:trPr>
          <w:trHeight w:val="852"/>
        </w:trPr>
        <w:tc>
          <w:tcPr>
            <w:tcW w:w="3734" w:type="dxa"/>
            <w:shd w:val="clear" w:color="auto" w:fill="DEEAF6"/>
          </w:tcPr>
          <w:p w:rsidR="00D952E3" w:rsidRPr="008F57FE" w:rsidRDefault="00D952E3" w:rsidP="00684C02">
            <w:pPr>
              <w:rPr>
                <w:rFonts w:ascii="Arial" w:hAnsi="Arial" w:cs="Arial"/>
                <w:b/>
                <w:sz w:val="21"/>
                <w:szCs w:val="21"/>
              </w:rPr>
            </w:pPr>
            <w:r w:rsidRPr="008F57FE">
              <w:rPr>
                <w:rFonts w:ascii="Arial" w:hAnsi="Arial" w:cs="Arial"/>
                <w:b/>
                <w:sz w:val="21"/>
                <w:szCs w:val="21"/>
              </w:rPr>
              <w:t>Proposal Component</w:t>
            </w:r>
          </w:p>
        </w:tc>
        <w:tc>
          <w:tcPr>
            <w:tcW w:w="959" w:type="dxa"/>
            <w:shd w:val="clear" w:color="auto" w:fill="DEEAF6"/>
          </w:tcPr>
          <w:p w:rsidR="00D952E3" w:rsidRPr="008F57FE" w:rsidRDefault="00E25461" w:rsidP="00684C02">
            <w:pPr>
              <w:rPr>
                <w:rFonts w:ascii="Arial" w:hAnsi="Arial" w:cs="Arial"/>
                <w:b/>
                <w:sz w:val="21"/>
                <w:szCs w:val="21"/>
              </w:rPr>
            </w:pPr>
            <w:r w:rsidRPr="008F57FE">
              <w:rPr>
                <w:rFonts w:ascii="Arial" w:hAnsi="Arial" w:cs="Arial"/>
                <w:b/>
                <w:sz w:val="21"/>
                <w:szCs w:val="21"/>
              </w:rPr>
              <w:t>Weight 0-8</w:t>
            </w:r>
          </w:p>
        </w:tc>
        <w:tc>
          <w:tcPr>
            <w:tcW w:w="1018" w:type="dxa"/>
            <w:shd w:val="clear" w:color="auto" w:fill="DEEAF6"/>
          </w:tcPr>
          <w:p w:rsidR="00D952E3" w:rsidRPr="008F57FE" w:rsidRDefault="00D952E3" w:rsidP="00684C02">
            <w:pPr>
              <w:rPr>
                <w:rFonts w:ascii="Arial" w:hAnsi="Arial" w:cs="Arial"/>
                <w:b/>
                <w:sz w:val="21"/>
                <w:szCs w:val="21"/>
              </w:rPr>
            </w:pPr>
            <w:r w:rsidRPr="008F57FE">
              <w:rPr>
                <w:rFonts w:ascii="Arial" w:hAnsi="Arial" w:cs="Arial"/>
                <w:b/>
                <w:sz w:val="21"/>
                <w:szCs w:val="21"/>
              </w:rPr>
              <w:t>Max Score</w:t>
            </w:r>
          </w:p>
        </w:tc>
        <w:tc>
          <w:tcPr>
            <w:tcW w:w="1189" w:type="dxa"/>
            <w:shd w:val="clear" w:color="auto" w:fill="DEEAF6"/>
          </w:tcPr>
          <w:p w:rsidR="00D952E3" w:rsidRPr="008F57FE" w:rsidRDefault="00D952E3" w:rsidP="00684C02">
            <w:pPr>
              <w:rPr>
                <w:rFonts w:ascii="Arial" w:hAnsi="Arial" w:cs="Arial"/>
                <w:b/>
                <w:sz w:val="21"/>
                <w:szCs w:val="21"/>
              </w:rPr>
            </w:pPr>
            <w:r w:rsidRPr="008F57FE">
              <w:rPr>
                <w:rFonts w:ascii="Arial" w:hAnsi="Arial" w:cs="Arial"/>
                <w:b/>
                <w:sz w:val="21"/>
                <w:szCs w:val="21"/>
              </w:rPr>
              <w:t>Max Score Available</w:t>
            </w:r>
          </w:p>
        </w:tc>
        <w:tc>
          <w:tcPr>
            <w:tcW w:w="1390" w:type="dxa"/>
            <w:shd w:val="clear" w:color="auto" w:fill="DEEAF6"/>
          </w:tcPr>
          <w:p w:rsidR="00D952E3" w:rsidRPr="008F57FE" w:rsidRDefault="00D952E3" w:rsidP="00684C02">
            <w:pPr>
              <w:rPr>
                <w:rFonts w:ascii="Arial" w:hAnsi="Arial" w:cs="Arial"/>
                <w:b/>
                <w:sz w:val="21"/>
                <w:szCs w:val="21"/>
              </w:rPr>
            </w:pPr>
            <w:r w:rsidRPr="008F57FE">
              <w:rPr>
                <w:rFonts w:ascii="Arial" w:hAnsi="Arial" w:cs="Arial"/>
                <w:b/>
                <w:sz w:val="21"/>
                <w:szCs w:val="21"/>
              </w:rPr>
              <w:t>Minimum Acceptable Score</w:t>
            </w:r>
          </w:p>
        </w:tc>
      </w:tr>
      <w:tr w:rsidR="00D952E3" w:rsidRPr="008F57FE" w:rsidTr="00956D86">
        <w:tc>
          <w:tcPr>
            <w:tcW w:w="3734" w:type="dxa"/>
          </w:tcPr>
          <w:p w:rsidR="00D952E3" w:rsidRPr="008F57FE" w:rsidRDefault="00D952E3" w:rsidP="00684C02">
            <w:pPr>
              <w:rPr>
                <w:rFonts w:ascii="Arial" w:hAnsi="Arial" w:cs="Arial"/>
                <w:w w:val="105"/>
                <w:sz w:val="21"/>
                <w:szCs w:val="21"/>
              </w:rPr>
            </w:pPr>
            <w:r w:rsidRPr="008F57FE">
              <w:rPr>
                <w:rFonts w:ascii="Arial" w:hAnsi="Arial" w:cs="Arial"/>
                <w:w w:val="105"/>
                <w:sz w:val="21"/>
                <w:szCs w:val="21"/>
              </w:rPr>
              <w:t xml:space="preserve">Approach to the brief </w:t>
            </w:r>
          </w:p>
          <w:p w:rsidR="00D952E3" w:rsidRPr="008F57FE" w:rsidRDefault="00D952E3" w:rsidP="00D952E3">
            <w:pPr>
              <w:pStyle w:val="ListParagraph"/>
              <w:numPr>
                <w:ilvl w:val="0"/>
                <w:numId w:val="10"/>
              </w:numPr>
              <w:ind w:left="313" w:hanging="313"/>
              <w:rPr>
                <w:rFonts w:ascii="Arial" w:hAnsi="Arial" w:cs="Arial"/>
                <w:w w:val="105"/>
                <w:sz w:val="21"/>
                <w:szCs w:val="21"/>
              </w:rPr>
            </w:pPr>
            <w:r w:rsidRPr="008F57FE">
              <w:rPr>
                <w:rFonts w:ascii="Arial" w:hAnsi="Arial" w:cs="Arial"/>
                <w:w w:val="105"/>
                <w:sz w:val="21"/>
                <w:szCs w:val="21"/>
              </w:rPr>
              <w:t>Understand of the brief and the Lambeth context</w:t>
            </w:r>
          </w:p>
          <w:p w:rsidR="00D952E3" w:rsidRPr="008F57FE" w:rsidRDefault="00D952E3" w:rsidP="00D952E3">
            <w:pPr>
              <w:pStyle w:val="ListParagraph"/>
              <w:numPr>
                <w:ilvl w:val="0"/>
                <w:numId w:val="10"/>
              </w:numPr>
              <w:ind w:left="313" w:hanging="313"/>
              <w:rPr>
                <w:rFonts w:ascii="Arial" w:hAnsi="Arial" w:cs="Arial"/>
                <w:w w:val="105"/>
                <w:sz w:val="21"/>
                <w:szCs w:val="21"/>
              </w:rPr>
            </w:pPr>
            <w:r w:rsidRPr="008F57FE">
              <w:rPr>
                <w:rFonts w:ascii="Arial" w:hAnsi="Arial" w:cs="Arial"/>
                <w:w w:val="105"/>
                <w:sz w:val="21"/>
                <w:szCs w:val="21"/>
              </w:rPr>
              <w:t>Proposed approach</w:t>
            </w:r>
          </w:p>
          <w:p w:rsidR="00956D86" w:rsidRPr="008F57FE" w:rsidRDefault="00956D86" w:rsidP="00D952E3">
            <w:pPr>
              <w:pStyle w:val="ListParagraph"/>
              <w:numPr>
                <w:ilvl w:val="0"/>
                <w:numId w:val="10"/>
              </w:numPr>
              <w:ind w:left="313" w:hanging="313"/>
              <w:rPr>
                <w:rFonts w:ascii="Arial" w:hAnsi="Arial" w:cs="Arial"/>
                <w:w w:val="105"/>
                <w:sz w:val="21"/>
                <w:szCs w:val="21"/>
              </w:rPr>
            </w:pPr>
            <w:r w:rsidRPr="008F57FE">
              <w:rPr>
                <w:rFonts w:ascii="Arial" w:hAnsi="Arial" w:cs="Arial"/>
                <w:w w:val="105"/>
                <w:sz w:val="21"/>
                <w:szCs w:val="21"/>
              </w:rPr>
              <w:t>Methods proposed with regard to project management</w:t>
            </w:r>
          </w:p>
          <w:p w:rsidR="00956D86" w:rsidRPr="008F57FE" w:rsidRDefault="00956D86" w:rsidP="00D952E3">
            <w:pPr>
              <w:pStyle w:val="ListParagraph"/>
              <w:numPr>
                <w:ilvl w:val="0"/>
                <w:numId w:val="10"/>
              </w:numPr>
              <w:ind w:left="313" w:hanging="313"/>
              <w:rPr>
                <w:rFonts w:ascii="Arial" w:hAnsi="Arial" w:cs="Arial"/>
                <w:w w:val="105"/>
                <w:sz w:val="21"/>
                <w:szCs w:val="21"/>
              </w:rPr>
            </w:pPr>
            <w:r w:rsidRPr="008F57FE">
              <w:rPr>
                <w:rFonts w:ascii="Arial" w:hAnsi="Arial" w:cs="Arial"/>
                <w:w w:val="105"/>
                <w:sz w:val="21"/>
                <w:szCs w:val="21"/>
              </w:rPr>
              <w:t>Communication plans</w:t>
            </w:r>
          </w:p>
          <w:p w:rsidR="00D952E3" w:rsidRPr="008F57FE" w:rsidRDefault="00D952E3" w:rsidP="00D952E3">
            <w:pPr>
              <w:pStyle w:val="ListParagraph"/>
              <w:rPr>
                <w:rFonts w:ascii="Arial" w:hAnsi="Arial" w:cs="Arial"/>
                <w:w w:val="105"/>
                <w:sz w:val="21"/>
                <w:szCs w:val="21"/>
              </w:rPr>
            </w:pPr>
          </w:p>
        </w:tc>
        <w:tc>
          <w:tcPr>
            <w:tcW w:w="959" w:type="dxa"/>
          </w:tcPr>
          <w:p w:rsidR="00D952E3" w:rsidRPr="008F57FE" w:rsidRDefault="00DF5405" w:rsidP="00684C02">
            <w:pPr>
              <w:rPr>
                <w:rFonts w:ascii="Arial" w:hAnsi="Arial" w:cs="Arial"/>
                <w:w w:val="105"/>
                <w:sz w:val="21"/>
                <w:szCs w:val="21"/>
              </w:rPr>
            </w:pPr>
            <w:r w:rsidRPr="008F57FE">
              <w:rPr>
                <w:rFonts w:ascii="Arial" w:hAnsi="Arial" w:cs="Arial"/>
                <w:w w:val="105"/>
                <w:sz w:val="21"/>
                <w:szCs w:val="21"/>
              </w:rPr>
              <w:t>8</w:t>
            </w:r>
          </w:p>
        </w:tc>
        <w:tc>
          <w:tcPr>
            <w:tcW w:w="1018" w:type="dxa"/>
          </w:tcPr>
          <w:p w:rsidR="00D952E3" w:rsidRPr="008F57FE" w:rsidRDefault="00DF5405" w:rsidP="00684C02">
            <w:pPr>
              <w:rPr>
                <w:rFonts w:ascii="Arial" w:hAnsi="Arial" w:cs="Arial"/>
                <w:w w:val="105"/>
                <w:sz w:val="21"/>
                <w:szCs w:val="21"/>
              </w:rPr>
            </w:pPr>
            <w:r w:rsidRPr="008F57FE">
              <w:rPr>
                <w:rFonts w:ascii="Arial" w:hAnsi="Arial" w:cs="Arial"/>
                <w:w w:val="105"/>
                <w:sz w:val="21"/>
                <w:szCs w:val="21"/>
              </w:rPr>
              <w:t>5</w:t>
            </w:r>
          </w:p>
        </w:tc>
        <w:tc>
          <w:tcPr>
            <w:tcW w:w="1189" w:type="dxa"/>
          </w:tcPr>
          <w:p w:rsidR="00D952E3" w:rsidRPr="008F57FE" w:rsidRDefault="001339FA" w:rsidP="00684C02">
            <w:pPr>
              <w:rPr>
                <w:rFonts w:ascii="Arial" w:hAnsi="Arial" w:cs="Arial"/>
                <w:w w:val="105"/>
                <w:sz w:val="21"/>
                <w:szCs w:val="21"/>
              </w:rPr>
            </w:pPr>
            <w:r w:rsidRPr="008F57FE">
              <w:rPr>
                <w:rFonts w:ascii="Arial" w:hAnsi="Arial" w:cs="Arial"/>
                <w:w w:val="105"/>
                <w:sz w:val="21"/>
                <w:szCs w:val="21"/>
              </w:rPr>
              <w:t>40</w:t>
            </w:r>
          </w:p>
        </w:tc>
        <w:tc>
          <w:tcPr>
            <w:tcW w:w="1390" w:type="dxa"/>
          </w:tcPr>
          <w:p w:rsidR="00D952E3" w:rsidRPr="008F57FE" w:rsidRDefault="00D952E3" w:rsidP="00684C02">
            <w:pPr>
              <w:rPr>
                <w:rFonts w:ascii="Arial" w:hAnsi="Arial" w:cs="Arial"/>
                <w:w w:val="105"/>
                <w:sz w:val="21"/>
                <w:szCs w:val="21"/>
              </w:rPr>
            </w:pPr>
            <w:r w:rsidRPr="008F57FE">
              <w:rPr>
                <w:rFonts w:ascii="Arial" w:hAnsi="Arial" w:cs="Arial"/>
                <w:w w:val="105"/>
                <w:sz w:val="21"/>
                <w:szCs w:val="21"/>
              </w:rPr>
              <w:t>4</w:t>
            </w:r>
          </w:p>
        </w:tc>
      </w:tr>
      <w:tr w:rsidR="00D952E3" w:rsidRPr="008F57FE" w:rsidTr="00956D86">
        <w:tc>
          <w:tcPr>
            <w:tcW w:w="3734" w:type="dxa"/>
          </w:tcPr>
          <w:p w:rsidR="00D952E3" w:rsidRPr="008F57FE" w:rsidRDefault="00D952E3" w:rsidP="00684C02">
            <w:pPr>
              <w:rPr>
                <w:rFonts w:ascii="Arial" w:hAnsi="Arial" w:cs="Arial"/>
                <w:w w:val="105"/>
                <w:sz w:val="21"/>
                <w:szCs w:val="21"/>
              </w:rPr>
            </w:pPr>
            <w:r w:rsidRPr="008F57FE">
              <w:rPr>
                <w:rFonts w:ascii="Arial" w:hAnsi="Arial" w:cs="Arial"/>
                <w:w w:val="105"/>
                <w:sz w:val="21"/>
                <w:szCs w:val="21"/>
              </w:rPr>
              <w:t>Timetable</w:t>
            </w:r>
          </w:p>
          <w:p w:rsidR="00D952E3" w:rsidRPr="008F57FE" w:rsidRDefault="00D952E3" w:rsidP="00D952E3">
            <w:pPr>
              <w:pStyle w:val="ListParagraph"/>
              <w:widowControl/>
              <w:numPr>
                <w:ilvl w:val="0"/>
                <w:numId w:val="8"/>
              </w:numPr>
              <w:ind w:left="313" w:hanging="313"/>
              <w:rPr>
                <w:rFonts w:ascii="Arial" w:hAnsi="Arial" w:cs="Arial"/>
                <w:w w:val="105"/>
                <w:sz w:val="21"/>
                <w:szCs w:val="21"/>
              </w:rPr>
            </w:pPr>
            <w:r w:rsidRPr="008F57FE">
              <w:rPr>
                <w:rFonts w:ascii="Arial" w:hAnsi="Arial" w:cs="Arial"/>
                <w:w w:val="105"/>
                <w:sz w:val="21"/>
                <w:szCs w:val="21"/>
              </w:rPr>
              <w:t>Ability and capacity to start work and deliver within these timescales</w:t>
            </w:r>
          </w:p>
        </w:tc>
        <w:tc>
          <w:tcPr>
            <w:tcW w:w="959" w:type="dxa"/>
          </w:tcPr>
          <w:p w:rsidR="00D952E3" w:rsidRPr="008F57FE" w:rsidRDefault="00846C64" w:rsidP="00684C02">
            <w:pPr>
              <w:rPr>
                <w:rFonts w:ascii="Arial" w:hAnsi="Arial" w:cs="Arial"/>
                <w:w w:val="105"/>
                <w:sz w:val="21"/>
                <w:szCs w:val="21"/>
              </w:rPr>
            </w:pPr>
            <w:r w:rsidRPr="008F57FE">
              <w:rPr>
                <w:rFonts w:ascii="Arial" w:hAnsi="Arial" w:cs="Arial"/>
                <w:w w:val="105"/>
                <w:sz w:val="21"/>
                <w:szCs w:val="21"/>
              </w:rPr>
              <w:t>5</w:t>
            </w:r>
          </w:p>
        </w:tc>
        <w:tc>
          <w:tcPr>
            <w:tcW w:w="1018" w:type="dxa"/>
          </w:tcPr>
          <w:p w:rsidR="00D952E3" w:rsidRPr="008F57FE" w:rsidRDefault="00846C64" w:rsidP="00684C02">
            <w:pPr>
              <w:rPr>
                <w:rFonts w:ascii="Arial" w:hAnsi="Arial" w:cs="Arial"/>
                <w:w w:val="105"/>
                <w:sz w:val="21"/>
                <w:szCs w:val="21"/>
              </w:rPr>
            </w:pPr>
            <w:r w:rsidRPr="008F57FE">
              <w:rPr>
                <w:rFonts w:ascii="Arial" w:hAnsi="Arial" w:cs="Arial"/>
                <w:w w:val="105"/>
                <w:sz w:val="21"/>
                <w:szCs w:val="21"/>
              </w:rPr>
              <w:t>4</w:t>
            </w:r>
          </w:p>
        </w:tc>
        <w:tc>
          <w:tcPr>
            <w:tcW w:w="1189" w:type="dxa"/>
          </w:tcPr>
          <w:p w:rsidR="00D952E3" w:rsidRPr="008F57FE" w:rsidRDefault="001339FA" w:rsidP="00684C02">
            <w:pPr>
              <w:rPr>
                <w:rFonts w:ascii="Arial" w:hAnsi="Arial" w:cs="Arial"/>
                <w:w w:val="105"/>
                <w:sz w:val="21"/>
                <w:szCs w:val="21"/>
              </w:rPr>
            </w:pPr>
            <w:r w:rsidRPr="008F57FE">
              <w:rPr>
                <w:rFonts w:ascii="Arial" w:hAnsi="Arial" w:cs="Arial"/>
                <w:w w:val="105"/>
                <w:sz w:val="21"/>
                <w:szCs w:val="21"/>
              </w:rPr>
              <w:t>20</w:t>
            </w:r>
          </w:p>
        </w:tc>
        <w:tc>
          <w:tcPr>
            <w:tcW w:w="1390" w:type="dxa"/>
          </w:tcPr>
          <w:p w:rsidR="00D952E3" w:rsidRPr="008F57FE" w:rsidRDefault="00D952E3" w:rsidP="00684C02">
            <w:pPr>
              <w:rPr>
                <w:rFonts w:ascii="Arial" w:hAnsi="Arial" w:cs="Arial"/>
                <w:w w:val="105"/>
                <w:sz w:val="21"/>
                <w:szCs w:val="21"/>
              </w:rPr>
            </w:pPr>
            <w:r w:rsidRPr="008F57FE">
              <w:rPr>
                <w:rFonts w:ascii="Arial" w:hAnsi="Arial" w:cs="Arial"/>
                <w:w w:val="105"/>
                <w:sz w:val="21"/>
                <w:szCs w:val="21"/>
              </w:rPr>
              <w:t>3</w:t>
            </w:r>
          </w:p>
        </w:tc>
      </w:tr>
      <w:tr w:rsidR="00D952E3" w:rsidRPr="008F57FE" w:rsidTr="00956D86">
        <w:tc>
          <w:tcPr>
            <w:tcW w:w="3734" w:type="dxa"/>
          </w:tcPr>
          <w:p w:rsidR="00D952E3" w:rsidRPr="008F57FE" w:rsidRDefault="00D952E3" w:rsidP="00684C02">
            <w:pPr>
              <w:rPr>
                <w:rFonts w:ascii="Arial" w:hAnsi="Arial" w:cs="Arial"/>
                <w:w w:val="105"/>
                <w:sz w:val="21"/>
                <w:szCs w:val="21"/>
              </w:rPr>
            </w:pPr>
            <w:r w:rsidRPr="008F57FE">
              <w:rPr>
                <w:rFonts w:ascii="Arial" w:hAnsi="Arial" w:cs="Arial"/>
                <w:w w:val="105"/>
                <w:sz w:val="21"/>
                <w:szCs w:val="21"/>
              </w:rPr>
              <w:t>Project team</w:t>
            </w:r>
            <w:r w:rsidR="00956D86" w:rsidRPr="008F57FE">
              <w:rPr>
                <w:rFonts w:ascii="Arial" w:hAnsi="Arial" w:cs="Arial"/>
                <w:w w:val="105"/>
                <w:sz w:val="21"/>
                <w:szCs w:val="21"/>
              </w:rPr>
              <w:t xml:space="preserve"> (Relevant Experience and CVs) </w:t>
            </w:r>
          </w:p>
          <w:p w:rsidR="00956D86" w:rsidRPr="008F57FE" w:rsidRDefault="00D952E3" w:rsidP="00956D86">
            <w:pPr>
              <w:pStyle w:val="ListParagraph"/>
              <w:widowControl/>
              <w:numPr>
                <w:ilvl w:val="0"/>
                <w:numId w:val="8"/>
              </w:numPr>
              <w:ind w:left="313" w:hanging="284"/>
              <w:rPr>
                <w:rFonts w:ascii="Arial" w:hAnsi="Arial" w:cs="Arial"/>
                <w:w w:val="105"/>
                <w:sz w:val="21"/>
                <w:szCs w:val="21"/>
              </w:rPr>
            </w:pPr>
            <w:r w:rsidRPr="008F57FE">
              <w:rPr>
                <w:rFonts w:ascii="Arial" w:hAnsi="Arial" w:cs="Arial"/>
                <w:w w:val="105"/>
                <w:sz w:val="21"/>
                <w:szCs w:val="21"/>
              </w:rPr>
              <w:t>Strong, recent experience and track record</w:t>
            </w:r>
          </w:p>
          <w:p w:rsidR="00956D86" w:rsidRPr="008F57FE" w:rsidRDefault="00D952E3" w:rsidP="00956D86">
            <w:pPr>
              <w:pStyle w:val="ListParagraph"/>
              <w:widowControl/>
              <w:numPr>
                <w:ilvl w:val="0"/>
                <w:numId w:val="8"/>
              </w:numPr>
              <w:ind w:left="313" w:hanging="284"/>
              <w:rPr>
                <w:rFonts w:ascii="Arial" w:hAnsi="Arial" w:cs="Arial"/>
                <w:w w:val="105"/>
                <w:sz w:val="21"/>
                <w:szCs w:val="21"/>
              </w:rPr>
            </w:pPr>
            <w:r w:rsidRPr="008F57FE">
              <w:rPr>
                <w:rFonts w:ascii="Arial" w:hAnsi="Arial" w:cs="Arial"/>
                <w:w w:val="105"/>
                <w:sz w:val="21"/>
                <w:szCs w:val="21"/>
              </w:rPr>
              <w:t>Quality of project team experience and team member day rates and committed days</w:t>
            </w:r>
          </w:p>
          <w:p w:rsidR="00956D86" w:rsidRPr="008F57FE" w:rsidRDefault="00956D86" w:rsidP="00956D86">
            <w:pPr>
              <w:pStyle w:val="ListParagraph"/>
              <w:widowControl/>
              <w:numPr>
                <w:ilvl w:val="0"/>
                <w:numId w:val="8"/>
              </w:numPr>
              <w:ind w:left="313" w:hanging="284"/>
              <w:rPr>
                <w:rFonts w:ascii="Arial" w:hAnsi="Arial" w:cs="Arial"/>
                <w:w w:val="105"/>
                <w:sz w:val="21"/>
                <w:szCs w:val="21"/>
              </w:rPr>
            </w:pPr>
            <w:r w:rsidRPr="008F57FE">
              <w:rPr>
                <w:rFonts w:ascii="Arial" w:hAnsi="Arial" w:cs="Arial"/>
                <w:w w:val="105"/>
                <w:sz w:val="21"/>
                <w:szCs w:val="21"/>
              </w:rPr>
              <w:t>Experience of engaging stakeholders at all levels</w:t>
            </w:r>
          </w:p>
          <w:p w:rsidR="00956D86" w:rsidRPr="008F57FE" w:rsidRDefault="00956D86" w:rsidP="00956D86">
            <w:pPr>
              <w:pStyle w:val="ListParagraph"/>
              <w:widowControl/>
              <w:numPr>
                <w:ilvl w:val="0"/>
                <w:numId w:val="8"/>
              </w:numPr>
              <w:ind w:left="313" w:hanging="284"/>
              <w:rPr>
                <w:rFonts w:ascii="Arial" w:hAnsi="Arial" w:cs="Arial"/>
                <w:w w:val="105"/>
                <w:sz w:val="21"/>
                <w:szCs w:val="21"/>
              </w:rPr>
            </w:pPr>
          </w:p>
        </w:tc>
        <w:tc>
          <w:tcPr>
            <w:tcW w:w="959" w:type="dxa"/>
          </w:tcPr>
          <w:p w:rsidR="00D952E3" w:rsidRPr="008F57FE" w:rsidRDefault="00846C64" w:rsidP="00684C02">
            <w:pPr>
              <w:rPr>
                <w:rFonts w:ascii="Arial" w:hAnsi="Arial" w:cs="Arial"/>
                <w:w w:val="105"/>
                <w:sz w:val="21"/>
                <w:szCs w:val="21"/>
              </w:rPr>
            </w:pPr>
            <w:r w:rsidRPr="008F57FE">
              <w:rPr>
                <w:rFonts w:ascii="Arial" w:hAnsi="Arial" w:cs="Arial"/>
                <w:w w:val="105"/>
                <w:sz w:val="21"/>
                <w:szCs w:val="21"/>
              </w:rPr>
              <w:t>8</w:t>
            </w:r>
          </w:p>
        </w:tc>
        <w:tc>
          <w:tcPr>
            <w:tcW w:w="1018" w:type="dxa"/>
          </w:tcPr>
          <w:p w:rsidR="00D952E3" w:rsidRPr="008F57FE" w:rsidRDefault="00846C64" w:rsidP="00684C02">
            <w:pPr>
              <w:rPr>
                <w:rFonts w:ascii="Arial" w:hAnsi="Arial" w:cs="Arial"/>
                <w:w w:val="105"/>
                <w:sz w:val="21"/>
                <w:szCs w:val="21"/>
              </w:rPr>
            </w:pPr>
            <w:r w:rsidRPr="008F57FE">
              <w:rPr>
                <w:rFonts w:ascii="Arial" w:hAnsi="Arial" w:cs="Arial"/>
                <w:w w:val="105"/>
                <w:sz w:val="21"/>
                <w:szCs w:val="21"/>
              </w:rPr>
              <w:t>5</w:t>
            </w:r>
          </w:p>
        </w:tc>
        <w:tc>
          <w:tcPr>
            <w:tcW w:w="1189" w:type="dxa"/>
          </w:tcPr>
          <w:p w:rsidR="00D952E3" w:rsidRPr="008F57FE" w:rsidRDefault="001339FA" w:rsidP="00684C02">
            <w:pPr>
              <w:rPr>
                <w:rFonts w:ascii="Arial" w:hAnsi="Arial" w:cs="Arial"/>
                <w:w w:val="105"/>
                <w:sz w:val="21"/>
                <w:szCs w:val="21"/>
              </w:rPr>
            </w:pPr>
            <w:r w:rsidRPr="008F57FE">
              <w:rPr>
                <w:rFonts w:ascii="Arial" w:hAnsi="Arial" w:cs="Arial"/>
                <w:w w:val="105"/>
                <w:sz w:val="21"/>
                <w:szCs w:val="21"/>
              </w:rPr>
              <w:t>40</w:t>
            </w:r>
          </w:p>
        </w:tc>
        <w:tc>
          <w:tcPr>
            <w:tcW w:w="1390" w:type="dxa"/>
          </w:tcPr>
          <w:p w:rsidR="00D952E3" w:rsidRPr="008F57FE" w:rsidRDefault="00D952E3" w:rsidP="00684C02">
            <w:pPr>
              <w:rPr>
                <w:rFonts w:ascii="Arial" w:hAnsi="Arial" w:cs="Arial"/>
                <w:w w:val="105"/>
                <w:sz w:val="21"/>
                <w:szCs w:val="21"/>
              </w:rPr>
            </w:pPr>
            <w:r w:rsidRPr="008F57FE">
              <w:rPr>
                <w:rFonts w:ascii="Arial" w:hAnsi="Arial" w:cs="Arial"/>
                <w:w w:val="105"/>
                <w:sz w:val="21"/>
                <w:szCs w:val="21"/>
              </w:rPr>
              <w:t>4</w:t>
            </w:r>
          </w:p>
        </w:tc>
      </w:tr>
      <w:tr w:rsidR="00D952E3" w:rsidRPr="008F57FE" w:rsidTr="00956D86">
        <w:tc>
          <w:tcPr>
            <w:tcW w:w="3734" w:type="dxa"/>
          </w:tcPr>
          <w:p w:rsidR="00D952E3" w:rsidRPr="008F57FE" w:rsidRDefault="00D952E3" w:rsidP="00684C02">
            <w:pPr>
              <w:rPr>
                <w:rFonts w:ascii="Arial" w:hAnsi="Arial" w:cs="Arial"/>
                <w:w w:val="105"/>
                <w:sz w:val="21"/>
                <w:szCs w:val="21"/>
              </w:rPr>
            </w:pPr>
            <w:r w:rsidRPr="008F57FE">
              <w:rPr>
                <w:rFonts w:ascii="Arial" w:hAnsi="Arial" w:cs="Arial"/>
                <w:w w:val="105"/>
                <w:sz w:val="21"/>
                <w:szCs w:val="21"/>
              </w:rPr>
              <w:t>Quality Evaluation Mark</w:t>
            </w:r>
          </w:p>
        </w:tc>
        <w:tc>
          <w:tcPr>
            <w:tcW w:w="959" w:type="dxa"/>
          </w:tcPr>
          <w:p w:rsidR="00D952E3" w:rsidRPr="008F57FE" w:rsidRDefault="00D952E3" w:rsidP="00684C02">
            <w:pPr>
              <w:rPr>
                <w:rFonts w:ascii="Arial" w:hAnsi="Arial" w:cs="Arial"/>
                <w:w w:val="105"/>
                <w:sz w:val="21"/>
                <w:szCs w:val="21"/>
              </w:rPr>
            </w:pPr>
          </w:p>
        </w:tc>
        <w:tc>
          <w:tcPr>
            <w:tcW w:w="1018" w:type="dxa"/>
          </w:tcPr>
          <w:p w:rsidR="00D952E3" w:rsidRPr="008F57FE" w:rsidRDefault="00D952E3" w:rsidP="00684C02">
            <w:pPr>
              <w:rPr>
                <w:rFonts w:ascii="Arial" w:hAnsi="Arial" w:cs="Arial"/>
                <w:w w:val="105"/>
                <w:sz w:val="21"/>
                <w:szCs w:val="21"/>
              </w:rPr>
            </w:pPr>
          </w:p>
        </w:tc>
        <w:tc>
          <w:tcPr>
            <w:tcW w:w="1189" w:type="dxa"/>
          </w:tcPr>
          <w:p w:rsidR="00D952E3" w:rsidRPr="008F57FE" w:rsidRDefault="00D952E3" w:rsidP="00684C02">
            <w:pPr>
              <w:rPr>
                <w:rFonts w:ascii="Arial" w:hAnsi="Arial" w:cs="Arial"/>
                <w:w w:val="105"/>
                <w:sz w:val="21"/>
                <w:szCs w:val="21"/>
              </w:rPr>
            </w:pPr>
            <w:r w:rsidRPr="008F57FE">
              <w:rPr>
                <w:rFonts w:ascii="Arial" w:hAnsi="Arial" w:cs="Arial"/>
                <w:w w:val="105"/>
                <w:sz w:val="21"/>
                <w:szCs w:val="21"/>
              </w:rPr>
              <w:t>100</w:t>
            </w:r>
          </w:p>
        </w:tc>
        <w:tc>
          <w:tcPr>
            <w:tcW w:w="1390" w:type="dxa"/>
          </w:tcPr>
          <w:p w:rsidR="00D952E3" w:rsidRPr="008F57FE" w:rsidRDefault="00D952E3" w:rsidP="00684C02">
            <w:pPr>
              <w:rPr>
                <w:rFonts w:ascii="Arial" w:hAnsi="Arial" w:cs="Arial"/>
                <w:w w:val="105"/>
                <w:sz w:val="21"/>
                <w:szCs w:val="21"/>
              </w:rPr>
            </w:pPr>
          </w:p>
        </w:tc>
      </w:tr>
      <w:tr w:rsidR="00D952E3" w:rsidRPr="008F57FE" w:rsidTr="00956D86">
        <w:tc>
          <w:tcPr>
            <w:tcW w:w="3734" w:type="dxa"/>
          </w:tcPr>
          <w:p w:rsidR="00D952E3" w:rsidRPr="008F57FE" w:rsidRDefault="00D952E3" w:rsidP="00684C02">
            <w:pPr>
              <w:rPr>
                <w:rFonts w:ascii="Arial" w:hAnsi="Arial" w:cs="Arial"/>
                <w:w w:val="105"/>
                <w:sz w:val="21"/>
                <w:szCs w:val="21"/>
              </w:rPr>
            </w:pPr>
            <w:r w:rsidRPr="008F57FE">
              <w:rPr>
                <w:rFonts w:ascii="Arial" w:hAnsi="Arial" w:cs="Arial"/>
                <w:w w:val="105"/>
                <w:sz w:val="21"/>
                <w:szCs w:val="21"/>
              </w:rPr>
              <w:t>Quality Weighting</w:t>
            </w:r>
          </w:p>
        </w:tc>
        <w:tc>
          <w:tcPr>
            <w:tcW w:w="959" w:type="dxa"/>
          </w:tcPr>
          <w:p w:rsidR="00D952E3" w:rsidRPr="008F57FE" w:rsidRDefault="00D952E3" w:rsidP="00684C02">
            <w:pPr>
              <w:rPr>
                <w:rFonts w:ascii="Arial" w:hAnsi="Arial" w:cs="Arial"/>
                <w:w w:val="105"/>
                <w:sz w:val="21"/>
                <w:szCs w:val="21"/>
              </w:rPr>
            </w:pPr>
          </w:p>
        </w:tc>
        <w:tc>
          <w:tcPr>
            <w:tcW w:w="1018" w:type="dxa"/>
          </w:tcPr>
          <w:p w:rsidR="00D952E3" w:rsidRPr="008F57FE" w:rsidRDefault="00D952E3" w:rsidP="00684C02">
            <w:pPr>
              <w:rPr>
                <w:rFonts w:ascii="Arial" w:hAnsi="Arial" w:cs="Arial"/>
                <w:w w:val="105"/>
                <w:sz w:val="21"/>
                <w:szCs w:val="21"/>
              </w:rPr>
            </w:pPr>
          </w:p>
        </w:tc>
        <w:tc>
          <w:tcPr>
            <w:tcW w:w="1189" w:type="dxa"/>
          </w:tcPr>
          <w:p w:rsidR="00D952E3" w:rsidRPr="008F57FE" w:rsidRDefault="008A3F6A" w:rsidP="00684C02">
            <w:pPr>
              <w:rPr>
                <w:rFonts w:ascii="Arial" w:hAnsi="Arial" w:cs="Arial"/>
                <w:w w:val="105"/>
                <w:sz w:val="21"/>
                <w:szCs w:val="21"/>
              </w:rPr>
            </w:pPr>
            <w:r w:rsidRPr="008F57FE">
              <w:rPr>
                <w:rFonts w:ascii="Arial" w:hAnsi="Arial" w:cs="Arial"/>
                <w:w w:val="105"/>
                <w:sz w:val="21"/>
                <w:szCs w:val="21"/>
              </w:rPr>
              <w:t>7</w:t>
            </w:r>
            <w:r w:rsidR="00D952E3" w:rsidRPr="008F57FE">
              <w:rPr>
                <w:rFonts w:ascii="Arial" w:hAnsi="Arial" w:cs="Arial"/>
                <w:w w:val="105"/>
                <w:sz w:val="21"/>
                <w:szCs w:val="21"/>
              </w:rPr>
              <w:t>0%</w:t>
            </w:r>
          </w:p>
        </w:tc>
        <w:tc>
          <w:tcPr>
            <w:tcW w:w="1390" w:type="dxa"/>
          </w:tcPr>
          <w:p w:rsidR="00D952E3" w:rsidRPr="008F57FE" w:rsidRDefault="00D952E3" w:rsidP="00684C02">
            <w:pPr>
              <w:rPr>
                <w:rFonts w:ascii="Arial" w:hAnsi="Arial" w:cs="Arial"/>
                <w:w w:val="105"/>
                <w:sz w:val="21"/>
                <w:szCs w:val="21"/>
              </w:rPr>
            </w:pPr>
          </w:p>
        </w:tc>
      </w:tr>
      <w:tr w:rsidR="00D952E3" w:rsidRPr="008F57FE" w:rsidTr="00956D86">
        <w:tc>
          <w:tcPr>
            <w:tcW w:w="3734" w:type="dxa"/>
          </w:tcPr>
          <w:p w:rsidR="00D952E3" w:rsidRPr="008F57FE" w:rsidRDefault="00D952E3" w:rsidP="00684C02">
            <w:pPr>
              <w:rPr>
                <w:rFonts w:ascii="Arial" w:hAnsi="Arial" w:cs="Arial"/>
                <w:w w:val="105"/>
                <w:sz w:val="21"/>
                <w:szCs w:val="21"/>
              </w:rPr>
            </w:pPr>
            <w:r w:rsidRPr="008F57FE">
              <w:rPr>
                <w:rFonts w:ascii="Arial" w:hAnsi="Arial" w:cs="Arial"/>
                <w:w w:val="105"/>
                <w:sz w:val="21"/>
                <w:szCs w:val="21"/>
              </w:rPr>
              <w:t xml:space="preserve">Quality Score </w:t>
            </w:r>
          </w:p>
        </w:tc>
        <w:tc>
          <w:tcPr>
            <w:tcW w:w="959" w:type="dxa"/>
          </w:tcPr>
          <w:p w:rsidR="00D952E3" w:rsidRPr="008F57FE" w:rsidRDefault="00D952E3" w:rsidP="00684C02">
            <w:pPr>
              <w:rPr>
                <w:rFonts w:ascii="Arial" w:hAnsi="Arial" w:cs="Arial"/>
                <w:w w:val="105"/>
                <w:sz w:val="21"/>
                <w:szCs w:val="21"/>
              </w:rPr>
            </w:pPr>
          </w:p>
        </w:tc>
        <w:tc>
          <w:tcPr>
            <w:tcW w:w="1018" w:type="dxa"/>
          </w:tcPr>
          <w:p w:rsidR="00D952E3" w:rsidRPr="008F57FE" w:rsidRDefault="00D952E3" w:rsidP="00684C02">
            <w:pPr>
              <w:rPr>
                <w:rFonts w:ascii="Arial" w:hAnsi="Arial" w:cs="Arial"/>
                <w:w w:val="105"/>
                <w:sz w:val="21"/>
                <w:szCs w:val="21"/>
              </w:rPr>
            </w:pPr>
          </w:p>
        </w:tc>
        <w:tc>
          <w:tcPr>
            <w:tcW w:w="1189" w:type="dxa"/>
          </w:tcPr>
          <w:p w:rsidR="00D952E3" w:rsidRPr="008F57FE" w:rsidRDefault="00D952E3" w:rsidP="00684C02">
            <w:pPr>
              <w:rPr>
                <w:rFonts w:ascii="Arial" w:hAnsi="Arial" w:cs="Arial"/>
                <w:w w:val="105"/>
                <w:sz w:val="21"/>
                <w:szCs w:val="21"/>
              </w:rPr>
            </w:pPr>
          </w:p>
        </w:tc>
        <w:tc>
          <w:tcPr>
            <w:tcW w:w="1390" w:type="dxa"/>
          </w:tcPr>
          <w:p w:rsidR="00D952E3" w:rsidRPr="008F57FE" w:rsidRDefault="00D952E3" w:rsidP="00684C02">
            <w:pPr>
              <w:rPr>
                <w:rFonts w:ascii="Arial" w:hAnsi="Arial" w:cs="Arial"/>
                <w:w w:val="105"/>
                <w:sz w:val="21"/>
                <w:szCs w:val="21"/>
              </w:rPr>
            </w:pPr>
          </w:p>
        </w:tc>
      </w:tr>
    </w:tbl>
    <w:p w:rsidR="00D952E3" w:rsidRPr="008F57FE" w:rsidRDefault="00D952E3" w:rsidP="00D952E3">
      <w:pPr>
        <w:contextualSpacing/>
        <w:jc w:val="both"/>
        <w:rPr>
          <w:rFonts w:ascii="Arial" w:hAnsi="Arial" w:cs="Arial"/>
          <w:b/>
          <w:sz w:val="21"/>
          <w:szCs w:val="21"/>
        </w:rPr>
      </w:pPr>
    </w:p>
    <w:p w:rsidR="00334036" w:rsidRPr="008F57FE" w:rsidRDefault="00334036" w:rsidP="00334036">
      <w:pPr>
        <w:widowControl/>
        <w:contextualSpacing/>
        <w:jc w:val="both"/>
        <w:rPr>
          <w:rFonts w:ascii="Arial" w:hAnsi="Arial" w:cs="Arial"/>
          <w:w w:val="105"/>
          <w:sz w:val="21"/>
          <w:szCs w:val="21"/>
        </w:rPr>
      </w:pPr>
      <w:r w:rsidRPr="008F57FE">
        <w:rPr>
          <w:rFonts w:ascii="Arial" w:hAnsi="Arial" w:cs="Arial"/>
          <w:w w:val="105"/>
          <w:sz w:val="21"/>
          <w:szCs w:val="21"/>
        </w:rPr>
        <w:t>The questions which are indicated with appropriate weightings will be evaluated by the panel and the appropriate score will be agreed and added to form the total Quality Evaluation Mark. The score achieved for this section, Quality Evaluation Mark, will be weighted at 70% to give the final score for quality (Quality Score)</w:t>
      </w:r>
    </w:p>
    <w:p w:rsidR="00334036" w:rsidRPr="008F57FE" w:rsidRDefault="00334036" w:rsidP="001339FA">
      <w:pPr>
        <w:widowControl/>
        <w:contextualSpacing/>
        <w:jc w:val="both"/>
        <w:rPr>
          <w:rFonts w:ascii="Arial" w:hAnsi="Arial" w:cs="Arial"/>
          <w:w w:val="105"/>
          <w:sz w:val="21"/>
          <w:szCs w:val="21"/>
        </w:rPr>
      </w:pPr>
    </w:p>
    <w:p w:rsidR="00334036" w:rsidRPr="008F57FE" w:rsidRDefault="00334036" w:rsidP="001339FA">
      <w:pPr>
        <w:widowControl/>
        <w:contextualSpacing/>
        <w:jc w:val="both"/>
        <w:rPr>
          <w:rFonts w:ascii="Arial" w:hAnsi="Arial" w:cs="Arial"/>
          <w:w w:val="105"/>
          <w:sz w:val="21"/>
          <w:szCs w:val="21"/>
        </w:rPr>
      </w:pPr>
    </w:p>
    <w:p w:rsidR="00D952E3" w:rsidRPr="008F57FE" w:rsidRDefault="00D952E3" w:rsidP="001339FA">
      <w:pPr>
        <w:widowControl/>
        <w:contextualSpacing/>
        <w:jc w:val="both"/>
        <w:rPr>
          <w:rFonts w:ascii="Arial" w:hAnsi="Arial" w:cs="Arial"/>
          <w:w w:val="105"/>
          <w:sz w:val="21"/>
          <w:szCs w:val="21"/>
        </w:rPr>
      </w:pPr>
      <w:r w:rsidRPr="008F57FE">
        <w:rPr>
          <w:rFonts w:ascii="Arial" w:hAnsi="Arial" w:cs="Arial"/>
          <w:w w:val="105"/>
          <w:sz w:val="21"/>
          <w:szCs w:val="21"/>
        </w:rPr>
        <w:t>The Authority reserves the right to challenge any information provided in response to the Tender and request further information in support of any statements made therein.</w:t>
      </w:r>
    </w:p>
    <w:p w:rsidR="001339FA" w:rsidRPr="008F57FE" w:rsidRDefault="001339FA" w:rsidP="001339FA">
      <w:pPr>
        <w:widowControl/>
        <w:spacing w:before="120" w:after="120"/>
        <w:contextualSpacing/>
        <w:rPr>
          <w:rFonts w:ascii="Arial" w:hAnsi="Arial" w:cs="Arial"/>
          <w:w w:val="105"/>
          <w:sz w:val="21"/>
          <w:szCs w:val="21"/>
        </w:rPr>
      </w:pPr>
    </w:p>
    <w:p w:rsidR="001339FA" w:rsidRPr="008F57FE" w:rsidRDefault="00D952E3" w:rsidP="001339FA">
      <w:pPr>
        <w:widowControl/>
        <w:spacing w:before="120" w:after="120"/>
        <w:contextualSpacing/>
        <w:rPr>
          <w:rFonts w:ascii="Arial" w:hAnsi="Arial" w:cs="Arial"/>
          <w:w w:val="105"/>
          <w:sz w:val="21"/>
          <w:szCs w:val="21"/>
        </w:rPr>
      </w:pPr>
      <w:r w:rsidRPr="008F57FE">
        <w:rPr>
          <w:rFonts w:ascii="Arial" w:hAnsi="Arial" w:cs="Arial"/>
          <w:w w:val="105"/>
          <w:sz w:val="21"/>
          <w:szCs w:val="21"/>
        </w:rPr>
        <w:t xml:space="preserve">Potential Providers must achieve the minimum acceptable score, as described, for each of the questions in Table1 above. Only those responses which achieve the </w:t>
      </w:r>
      <w:r w:rsidRPr="008F57FE">
        <w:rPr>
          <w:rFonts w:ascii="Arial" w:hAnsi="Arial" w:cs="Arial"/>
          <w:w w:val="105"/>
          <w:sz w:val="21"/>
          <w:szCs w:val="21"/>
        </w:rPr>
        <w:lastRenderedPageBreak/>
        <w:t>minimum acceptable Quality Score will be included in the Price Evaluation Process.</w:t>
      </w:r>
      <w:r w:rsidRPr="008F57FE">
        <w:rPr>
          <w:rFonts w:ascii="Arial" w:hAnsi="Arial" w:cs="Arial"/>
          <w:w w:val="105"/>
          <w:sz w:val="21"/>
          <w:szCs w:val="21"/>
        </w:rPr>
        <w:br/>
      </w:r>
    </w:p>
    <w:p w:rsidR="00D952E3" w:rsidRPr="008F57FE" w:rsidRDefault="00D952E3" w:rsidP="001339FA">
      <w:pPr>
        <w:widowControl/>
        <w:spacing w:before="120" w:after="120"/>
        <w:contextualSpacing/>
        <w:rPr>
          <w:rFonts w:ascii="Arial" w:hAnsi="Arial" w:cs="Arial"/>
          <w:w w:val="105"/>
          <w:sz w:val="21"/>
          <w:szCs w:val="21"/>
        </w:rPr>
      </w:pPr>
      <w:r w:rsidRPr="008F57FE">
        <w:rPr>
          <w:rFonts w:ascii="Arial" w:hAnsi="Arial" w:cs="Arial"/>
          <w:w w:val="105"/>
          <w:sz w:val="21"/>
          <w:szCs w:val="21"/>
        </w:rPr>
        <w:t>Where only one (1) submission is received which does not meet the minimum acceptable score, the Authority reserves the right to enter into dialogue and seek assurances regarding the delivery of the requirement.</w:t>
      </w:r>
    </w:p>
    <w:p w:rsidR="001339FA" w:rsidRPr="008F57FE" w:rsidRDefault="001339FA" w:rsidP="001339FA">
      <w:pPr>
        <w:widowControl/>
        <w:spacing w:before="120"/>
        <w:contextualSpacing/>
        <w:jc w:val="both"/>
        <w:rPr>
          <w:rFonts w:ascii="Arial" w:hAnsi="Arial" w:cs="Arial"/>
          <w:w w:val="105"/>
          <w:sz w:val="21"/>
          <w:szCs w:val="21"/>
        </w:rPr>
      </w:pPr>
    </w:p>
    <w:p w:rsidR="00D952E3" w:rsidRPr="008F57FE" w:rsidRDefault="00D952E3" w:rsidP="001339FA">
      <w:pPr>
        <w:widowControl/>
        <w:spacing w:before="120"/>
        <w:contextualSpacing/>
        <w:jc w:val="both"/>
        <w:rPr>
          <w:rFonts w:ascii="Arial" w:hAnsi="Arial" w:cs="Arial"/>
          <w:w w:val="105"/>
          <w:sz w:val="21"/>
          <w:szCs w:val="21"/>
        </w:rPr>
      </w:pPr>
      <w:r w:rsidRPr="008F57FE">
        <w:rPr>
          <w:rFonts w:ascii="Arial" w:hAnsi="Arial" w:cs="Arial"/>
          <w:w w:val="105"/>
          <w:sz w:val="21"/>
          <w:szCs w:val="21"/>
        </w:rPr>
        <w:t xml:space="preserve">Potential Providers’ responses must clearly demonstrate how they propose to meet the requirements set out </w:t>
      </w:r>
      <w:r w:rsidR="001339FA" w:rsidRPr="008F57FE">
        <w:rPr>
          <w:rFonts w:ascii="Arial" w:hAnsi="Arial" w:cs="Arial"/>
          <w:w w:val="105"/>
          <w:sz w:val="21"/>
          <w:szCs w:val="21"/>
        </w:rPr>
        <w:t xml:space="preserve">above. </w:t>
      </w:r>
      <w:r w:rsidRPr="008F57FE">
        <w:rPr>
          <w:rFonts w:ascii="Arial" w:hAnsi="Arial" w:cs="Arial"/>
          <w:w w:val="105"/>
          <w:sz w:val="21"/>
          <w:szCs w:val="21"/>
        </w:rPr>
        <w:t xml:space="preserve">The scoring </w:t>
      </w:r>
      <w:r w:rsidR="001339FA" w:rsidRPr="008F57FE">
        <w:rPr>
          <w:rFonts w:ascii="Arial" w:hAnsi="Arial" w:cs="Arial"/>
          <w:w w:val="105"/>
          <w:sz w:val="21"/>
          <w:szCs w:val="21"/>
        </w:rPr>
        <w:t>matrix is set out below</w:t>
      </w:r>
      <w:r w:rsidRPr="008F57FE">
        <w:rPr>
          <w:rFonts w:ascii="Arial" w:hAnsi="Arial" w:cs="Arial"/>
          <w:w w:val="105"/>
          <w:sz w:val="21"/>
          <w:szCs w:val="21"/>
        </w:rPr>
        <w:t>:</w:t>
      </w:r>
    </w:p>
    <w:p w:rsidR="00D952E3" w:rsidRPr="008F57FE" w:rsidRDefault="00D952E3" w:rsidP="00D952E3">
      <w:pPr>
        <w:spacing w:line="288" w:lineRule="auto"/>
        <w:rPr>
          <w:rFonts w:ascii="Arial" w:hAnsi="Arial" w:cs="Arial"/>
          <w:w w:val="105"/>
          <w:sz w:val="21"/>
          <w:szCs w:val="21"/>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562"/>
        <w:gridCol w:w="6898"/>
      </w:tblGrid>
      <w:tr w:rsidR="00D952E3" w:rsidRPr="008F57FE" w:rsidTr="00684C02">
        <w:trPr>
          <w:trHeight w:val="406"/>
        </w:trPr>
        <w:tc>
          <w:tcPr>
            <w:tcW w:w="828" w:type="dxa"/>
            <w:shd w:val="clear" w:color="auto" w:fill="E0E0E0"/>
            <w:vAlign w:val="center"/>
          </w:tcPr>
          <w:p w:rsidR="00D952E3" w:rsidRPr="008F57FE" w:rsidRDefault="00D952E3" w:rsidP="00684C02">
            <w:pPr>
              <w:jc w:val="center"/>
              <w:rPr>
                <w:rFonts w:ascii="Arial" w:hAnsi="Arial" w:cs="Arial"/>
                <w:sz w:val="21"/>
                <w:szCs w:val="21"/>
              </w:rPr>
            </w:pPr>
            <w:r w:rsidRPr="008F57FE">
              <w:rPr>
                <w:rFonts w:ascii="Arial" w:hAnsi="Arial" w:cs="Arial"/>
                <w:sz w:val="21"/>
                <w:szCs w:val="21"/>
              </w:rPr>
              <w:t>Score</w:t>
            </w:r>
          </w:p>
        </w:tc>
        <w:tc>
          <w:tcPr>
            <w:tcW w:w="1562" w:type="dxa"/>
            <w:shd w:val="clear" w:color="auto" w:fill="E0E0E0"/>
            <w:vAlign w:val="center"/>
          </w:tcPr>
          <w:p w:rsidR="00D952E3" w:rsidRPr="008F57FE" w:rsidRDefault="00D952E3" w:rsidP="00684C02">
            <w:pPr>
              <w:jc w:val="center"/>
              <w:rPr>
                <w:rFonts w:ascii="Arial" w:hAnsi="Arial" w:cs="Arial"/>
                <w:sz w:val="21"/>
                <w:szCs w:val="21"/>
              </w:rPr>
            </w:pPr>
            <w:r w:rsidRPr="008F57FE">
              <w:rPr>
                <w:rFonts w:ascii="Arial" w:hAnsi="Arial" w:cs="Arial"/>
                <w:sz w:val="21"/>
                <w:szCs w:val="21"/>
              </w:rPr>
              <w:t>Rating</w:t>
            </w:r>
          </w:p>
        </w:tc>
        <w:tc>
          <w:tcPr>
            <w:tcW w:w="6898" w:type="dxa"/>
            <w:shd w:val="clear" w:color="auto" w:fill="E0E0E0"/>
            <w:vAlign w:val="center"/>
          </w:tcPr>
          <w:p w:rsidR="00D952E3" w:rsidRPr="008F57FE" w:rsidRDefault="00D952E3" w:rsidP="00684C02">
            <w:pPr>
              <w:rPr>
                <w:rFonts w:ascii="Arial" w:hAnsi="Arial" w:cs="Arial"/>
                <w:sz w:val="21"/>
                <w:szCs w:val="21"/>
              </w:rPr>
            </w:pPr>
            <w:r w:rsidRPr="008F57FE">
              <w:rPr>
                <w:rFonts w:ascii="Arial" w:hAnsi="Arial" w:cs="Arial"/>
                <w:sz w:val="21"/>
                <w:szCs w:val="21"/>
              </w:rPr>
              <w:t>Description</w:t>
            </w:r>
          </w:p>
        </w:tc>
      </w:tr>
      <w:tr w:rsidR="00D952E3" w:rsidRPr="008F57FE" w:rsidTr="00684C02">
        <w:tc>
          <w:tcPr>
            <w:tcW w:w="828" w:type="dxa"/>
            <w:shd w:val="clear" w:color="auto" w:fill="auto"/>
            <w:vAlign w:val="center"/>
          </w:tcPr>
          <w:p w:rsidR="00D952E3" w:rsidRPr="008F57FE" w:rsidRDefault="00D952E3" w:rsidP="00684C02">
            <w:pPr>
              <w:jc w:val="center"/>
              <w:rPr>
                <w:rFonts w:ascii="Arial" w:hAnsi="Arial" w:cs="Arial"/>
                <w:sz w:val="21"/>
                <w:szCs w:val="21"/>
              </w:rPr>
            </w:pPr>
            <w:r w:rsidRPr="008F57FE">
              <w:rPr>
                <w:rFonts w:ascii="Arial" w:hAnsi="Arial" w:cs="Arial"/>
                <w:sz w:val="21"/>
                <w:szCs w:val="21"/>
              </w:rPr>
              <w:t>0</w:t>
            </w:r>
          </w:p>
        </w:tc>
        <w:tc>
          <w:tcPr>
            <w:tcW w:w="1562" w:type="dxa"/>
            <w:shd w:val="clear" w:color="auto" w:fill="auto"/>
            <w:vAlign w:val="center"/>
          </w:tcPr>
          <w:p w:rsidR="00D952E3" w:rsidRPr="008F57FE" w:rsidRDefault="00D952E3" w:rsidP="00684C02">
            <w:pPr>
              <w:spacing w:before="120" w:after="120"/>
              <w:jc w:val="center"/>
              <w:rPr>
                <w:rFonts w:ascii="Arial" w:hAnsi="Arial" w:cs="Arial"/>
                <w:sz w:val="21"/>
                <w:szCs w:val="21"/>
              </w:rPr>
            </w:pPr>
            <w:r w:rsidRPr="008F57FE">
              <w:rPr>
                <w:rFonts w:ascii="Arial" w:hAnsi="Arial" w:cs="Arial"/>
                <w:sz w:val="21"/>
                <w:szCs w:val="21"/>
              </w:rPr>
              <w:t>No Response</w:t>
            </w:r>
          </w:p>
        </w:tc>
        <w:tc>
          <w:tcPr>
            <w:tcW w:w="6898" w:type="dxa"/>
            <w:shd w:val="clear" w:color="auto" w:fill="auto"/>
          </w:tcPr>
          <w:p w:rsidR="00D952E3" w:rsidRPr="008F57FE" w:rsidRDefault="00D952E3" w:rsidP="00684C02">
            <w:pPr>
              <w:spacing w:before="120" w:after="120"/>
              <w:rPr>
                <w:rFonts w:ascii="Arial" w:hAnsi="Arial" w:cs="Arial"/>
                <w:sz w:val="21"/>
                <w:szCs w:val="21"/>
              </w:rPr>
            </w:pPr>
            <w:r w:rsidRPr="008F57FE">
              <w:rPr>
                <w:rFonts w:ascii="Arial" w:hAnsi="Arial" w:cs="Arial"/>
                <w:sz w:val="21"/>
                <w:szCs w:val="21"/>
              </w:rPr>
              <w:t>No proposal has been received</w:t>
            </w:r>
          </w:p>
        </w:tc>
      </w:tr>
      <w:tr w:rsidR="00D952E3" w:rsidRPr="008F57FE" w:rsidTr="00684C02">
        <w:tc>
          <w:tcPr>
            <w:tcW w:w="828" w:type="dxa"/>
            <w:shd w:val="clear" w:color="auto" w:fill="auto"/>
            <w:vAlign w:val="center"/>
          </w:tcPr>
          <w:p w:rsidR="00D952E3" w:rsidRPr="008F57FE" w:rsidRDefault="00D952E3" w:rsidP="00684C02">
            <w:pPr>
              <w:jc w:val="center"/>
              <w:rPr>
                <w:rFonts w:ascii="Arial" w:hAnsi="Arial" w:cs="Arial"/>
                <w:sz w:val="21"/>
                <w:szCs w:val="21"/>
              </w:rPr>
            </w:pPr>
            <w:r w:rsidRPr="008F57FE">
              <w:rPr>
                <w:rFonts w:ascii="Arial" w:hAnsi="Arial" w:cs="Arial"/>
                <w:sz w:val="21"/>
                <w:szCs w:val="21"/>
              </w:rPr>
              <w:t>1</w:t>
            </w:r>
          </w:p>
        </w:tc>
        <w:tc>
          <w:tcPr>
            <w:tcW w:w="1562" w:type="dxa"/>
            <w:shd w:val="clear" w:color="auto" w:fill="auto"/>
            <w:vAlign w:val="center"/>
          </w:tcPr>
          <w:p w:rsidR="00D952E3" w:rsidRPr="008F57FE" w:rsidRDefault="00D952E3" w:rsidP="00684C02">
            <w:pPr>
              <w:spacing w:before="120" w:after="120"/>
              <w:jc w:val="center"/>
              <w:rPr>
                <w:rFonts w:ascii="Arial" w:hAnsi="Arial" w:cs="Arial"/>
                <w:sz w:val="21"/>
                <w:szCs w:val="21"/>
              </w:rPr>
            </w:pPr>
            <w:r w:rsidRPr="008F57FE">
              <w:rPr>
                <w:rFonts w:ascii="Arial" w:hAnsi="Arial" w:cs="Arial"/>
                <w:sz w:val="21"/>
                <w:szCs w:val="21"/>
              </w:rPr>
              <w:t>Unacceptable</w:t>
            </w:r>
          </w:p>
        </w:tc>
        <w:tc>
          <w:tcPr>
            <w:tcW w:w="6898" w:type="dxa"/>
            <w:shd w:val="clear" w:color="auto" w:fill="auto"/>
          </w:tcPr>
          <w:p w:rsidR="00D952E3" w:rsidRPr="008F57FE" w:rsidRDefault="00D952E3" w:rsidP="00684C02">
            <w:pPr>
              <w:spacing w:before="120" w:after="120"/>
              <w:rPr>
                <w:rFonts w:ascii="Arial" w:hAnsi="Arial" w:cs="Arial"/>
                <w:sz w:val="21"/>
                <w:szCs w:val="21"/>
              </w:rPr>
            </w:pPr>
            <w:r w:rsidRPr="008F57FE">
              <w:rPr>
                <w:rFonts w:ascii="Arial" w:hAnsi="Arial" w:cs="Arial"/>
                <w:sz w:val="21"/>
                <w:szCs w:val="21"/>
              </w:rPr>
              <w:t>A proposal at this rating:</w:t>
            </w:r>
          </w:p>
          <w:p w:rsidR="00D952E3" w:rsidRPr="008F57FE" w:rsidRDefault="00D952E3" w:rsidP="00D952E3">
            <w:pPr>
              <w:widowControl/>
              <w:numPr>
                <w:ilvl w:val="0"/>
                <w:numId w:val="9"/>
              </w:numPr>
              <w:spacing w:before="120" w:after="120"/>
              <w:jc w:val="both"/>
              <w:rPr>
                <w:rFonts w:ascii="Arial" w:hAnsi="Arial" w:cs="Arial"/>
                <w:sz w:val="21"/>
                <w:szCs w:val="21"/>
              </w:rPr>
            </w:pPr>
            <w:r w:rsidRPr="008F57FE">
              <w:rPr>
                <w:rFonts w:ascii="Arial" w:hAnsi="Arial" w:cs="Arial"/>
                <w:sz w:val="21"/>
                <w:szCs w:val="21"/>
              </w:rPr>
              <w:t>Builds very little or no confidence that the Tenderer can deliver the requirements due to insufficient evidence of relevant ability, understanding, skills, resources and quality measures;</w:t>
            </w:r>
          </w:p>
          <w:p w:rsidR="00D952E3" w:rsidRPr="008F57FE" w:rsidRDefault="00D952E3" w:rsidP="00D952E3">
            <w:pPr>
              <w:widowControl/>
              <w:numPr>
                <w:ilvl w:val="0"/>
                <w:numId w:val="9"/>
              </w:numPr>
              <w:spacing w:before="120" w:after="120"/>
              <w:jc w:val="both"/>
              <w:rPr>
                <w:rFonts w:ascii="Arial" w:hAnsi="Arial" w:cs="Arial"/>
                <w:sz w:val="21"/>
                <w:szCs w:val="21"/>
              </w:rPr>
            </w:pPr>
            <w:r w:rsidRPr="008F57FE">
              <w:rPr>
                <w:rFonts w:ascii="Arial" w:hAnsi="Arial" w:cs="Arial"/>
                <w:sz w:val="21"/>
                <w:szCs w:val="21"/>
              </w:rPr>
              <w:t>Builds very little or no confidence that the Tenderer’s approach/solution will deliver the requirements due to insufficient evidence or an inappropriate approach/solution.</w:t>
            </w:r>
          </w:p>
        </w:tc>
      </w:tr>
      <w:tr w:rsidR="00D952E3" w:rsidRPr="008F57FE" w:rsidTr="00684C02">
        <w:tc>
          <w:tcPr>
            <w:tcW w:w="828" w:type="dxa"/>
            <w:shd w:val="clear" w:color="auto" w:fill="auto"/>
            <w:vAlign w:val="center"/>
          </w:tcPr>
          <w:p w:rsidR="00D952E3" w:rsidRPr="008F57FE" w:rsidRDefault="00D952E3" w:rsidP="00684C02">
            <w:pPr>
              <w:jc w:val="center"/>
              <w:rPr>
                <w:rFonts w:ascii="Arial" w:hAnsi="Arial" w:cs="Arial"/>
                <w:sz w:val="21"/>
                <w:szCs w:val="21"/>
              </w:rPr>
            </w:pPr>
            <w:r w:rsidRPr="008F57FE">
              <w:rPr>
                <w:rFonts w:ascii="Arial" w:hAnsi="Arial" w:cs="Arial"/>
                <w:sz w:val="21"/>
                <w:szCs w:val="21"/>
              </w:rPr>
              <w:t>2</w:t>
            </w:r>
          </w:p>
        </w:tc>
        <w:tc>
          <w:tcPr>
            <w:tcW w:w="1562" w:type="dxa"/>
            <w:shd w:val="clear" w:color="auto" w:fill="auto"/>
            <w:vAlign w:val="center"/>
          </w:tcPr>
          <w:p w:rsidR="00D952E3" w:rsidRPr="008F57FE" w:rsidRDefault="00D952E3" w:rsidP="00684C02">
            <w:pPr>
              <w:spacing w:before="120" w:after="120"/>
              <w:jc w:val="center"/>
              <w:rPr>
                <w:rFonts w:ascii="Arial" w:hAnsi="Arial" w:cs="Arial"/>
                <w:sz w:val="21"/>
                <w:szCs w:val="21"/>
              </w:rPr>
            </w:pPr>
            <w:r w:rsidRPr="008F57FE">
              <w:rPr>
                <w:rFonts w:ascii="Arial" w:hAnsi="Arial" w:cs="Arial"/>
                <w:sz w:val="21"/>
                <w:szCs w:val="21"/>
              </w:rPr>
              <w:t>Poor</w:t>
            </w:r>
          </w:p>
        </w:tc>
        <w:tc>
          <w:tcPr>
            <w:tcW w:w="6898" w:type="dxa"/>
            <w:shd w:val="clear" w:color="auto" w:fill="auto"/>
          </w:tcPr>
          <w:p w:rsidR="00D952E3" w:rsidRPr="008F57FE" w:rsidRDefault="00D952E3" w:rsidP="00684C02">
            <w:pPr>
              <w:spacing w:before="120" w:after="120"/>
              <w:rPr>
                <w:rFonts w:ascii="Arial" w:hAnsi="Arial" w:cs="Arial"/>
                <w:sz w:val="21"/>
                <w:szCs w:val="21"/>
              </w:rPr>
            </w:pPr>
            <w:r w:rsidRPr="008F57FE">
              <w:rPr>
                <w:rFonts w:ascii="Arial" w:hAnsi="Arial" w:cs="Arial"/>
                <w:sz w:val="21"/>
                <w:szCs w:val="21"/>
              </w:rPr>
              <w:t>A proposal at this rating:</w:t>
            </w:r>
          </w:p>
          <w:p w:rsidR="00D952E3" w:rsidRPr="008F57FE" w:rsidRDefault="00D952E3" w:rsidP="00D952E3">
            <w:pPr>
              <w:widowControl/>
              <w:numPr>
                <w:ilvl w:val="0"/>
                <w:numId w:val="9"/>
              </w:numPr>
              <w:spacing w:before="120" w:after="120"/>
              <w:jc w:val="both"/>
              <w:rPr>
                <w:rFonts w:ascii="Arial" w:hAnsi="Arial" w:cs="Arial"/>
                <w:sz w:val="21"/>
                <w:szCs w:val="21"/>
              </w:rPr>
            </w:pPr>
            <w:r w:rsidRPr="008F57FE">
              <w:rPr>
                <w:rFonts w:ascii="Arial" w:hAnsi="Arial" w:cs="Arial"/>
                <w:sz w:val="21"/>
                <w:szCs w:val="21"/>
              </w:rPr>
              <w:t>Raises reservations that the Tenderer can deliver the requirements due to insufficient evidence of relevant ability, understanding, skills, resources and quality measures;</w:t>
            </w:r>
          </w:p>
          <w:p w:rsidR="00D952E3" w:rsidRPr="008F57FE" w:rsidRDefault="00D952E3" w:rsidP="00D952E3">
            <w:pPr>
              <w:widowControl/>
              <w:numPr>
                <w:ilvl w:val="0"/>
                <w:numId w:val="9"/>
              </w:numPr>
              <w:spacing w:before="120" w:after="120"/>
              <w:jc w:val="both"/>
              <w:rPr>
                <w:rFonts w:ascii="Arial" w:hAnsi="Arial" w:cs="Arial"/>
                <w:sz w:val="21"/>
                <w:szCs w:val="21"/>
              </w:rPr>
            </w:pPr>
            <w:r w:rsidRPr="008F57FE">
              <w:rPr>
                <w:rFonts w:ascii="Arial" w:hAnsi="Arial" w:cs="Arial"/>
                <w:sz w:val="21"/>
                <w:szCs w:val="21"/>
              </w:rPr>
              <w:t>Raises reservations that the Tenderer’s approach/solution will deliver the requirements due to insufficient evidence or an inappropriate approach/solution.</w:t>
            </w:r>
          </w:p>
          <w:p w:rsidR="00D952E3" w:rsidRPr="008F57FE" w:rsidRDefault="00D952E3" w:rsidP="00684C02">
            <w:pPr>
              <w:spacing w:before="120" w:after="120"/>
              <w:rPr>
                <w:rFonts w:ascii="Arial" w:hAnsi="Arial" w:cs="Arial"/>
                <w:sz w:val="21"/>
                <w:szCs w:val="21"/>
              </w:rPr>
            </w:pPr>
            <w:r w:rsidRPr="008F57FE">
              <w:rPr>
                <w:rFonts w:ascii="Arial" w:hAnsi="Arial" w:cs="Arial"/>
                <w:sz w:val="21"/>
                <w:szCs w:val="21"/>
              </w:rPr>
              <w:t>Note: a response at this rating includes reservations which cannot be easily resolved with the Tenderer pre-contract award (i.e. changes which would distort the competition) or during the contract term without impacting time, quality or cost.</w:t>
            </w:r>
          </w:p>
        </w:tc>
      </w:tr>
      <w:tr w:rsidR="00D952E3" w:rsidRPr="008F57FE" w:rsidTr="00684C02">
        <w:tc>
          <w:tcPr>
            <w:tcW w:w="828" w:type="dxa"/>
            <w:shd w:val="clear" w:color="auto" w:fill="auto"/>
            <w:vAlign w:val="center"/>
          </w:tcPr>
          <w:p w:rsidR="00D952E3" w:rsidRPr="008F57FE" w:rsidRDefault="00D952E3" w:rsidP="00684C02">
            <w:pPr>
              <w:jc w:val="center"/>
              <w:rPr>
                <w:rFonts w:ascii="Arial" w:hAnsi="Arial" w:cs="Arial"/>
                <w:sz w:val="21"/>
                <w:szCs w:val="21"/>
              </w:rPr>
            </w:pPr>
            <w:r w:rsidRPr="008F57FE">
              <w:rPr>
                <w:rFonts w:ascii="Arial" w:hAnsi="Arial" w:cs="Arial"/>
                <w:sz w:val="21"/>
                <w:szCs w:val="21"/>
              </w:rPr>
              <w:t>3</w:t>
            </w:r>
          </w:p>
        </w:tc>
        <w:tc>
          <w:tcPr>
            <w:tcW w:w="1562" w:type="dxa"/>
            <w:shd w:val="clear" w:color="auto" w:fill="auto"/>
            <w:vAlign w:val="center"/>
          </w:tcPr>
          <w:p w:rsidR="00D952E3" w:rsidRPr="008F57FE" w:rsidRDefault="00D952E3" w:rsidP="00684C02">
            <w:pPr>
              <w:jc w:val="center"/>
              <w:rPr>
                <w:rFonts w:ascii="Arial" w:hAnsi="Arial" w:cs="Arial"/>
                <w:sz w:val="21"/>
                <w:szCs w:val="21"/>
              </w:rPr>
            </w:pPr>
            <w:r w:rsidRPr="008F57FE">
              <w:rPr>
                <w:rFonts w:ascii="Arial" w:hAnsi="Arial" w:cs="Arial"/>
                <w:sz w:val="21"/>
                <w:szCs w:val="21"/>
              </w:rPr>
              <w:t>Acceptable</w:t>
            </w:r>
          </w:p>
        </w:tc>
        <w:tc>
          <w:tcPr>
            <w:tcW w:w="6898" w:type="dxa"/>
            <w:shd w:val="clear" w:color="auto" w:fill="auto"/>
          </w:tcPr>
          <w:p w:rsidR="00D952E3" w:rsidRPr="008F57FE" w:rsidRDefault="00D952E3" w:rsidP="00684C02">
            <w:pPr>
              <w:spacing w:before="120" w:after="120"/>
              <w:rPr>
                <w:rFonts w:ascii="Arial" w:hAnsi="Arial" w:cs="Arial"/>
                <w:sz w:val="21"/>
                <w:szCs w:val="21"/>
              </w:rPr>
            </w:pPr>
            <w:r w:rsidRPr="008F57FE">
              <w:rPr>
                <w:rFonts w:ascii="Arial" w:hAnsi="Arial" w:cs="Arial"/>
                <w:sz w:val="21"/>
                <w:szCs w:val="21"/>
              </w:rPr>
              <w:t>A proposal at this rating:</w:t>
            </w:r>
          </w:p>
          <w:p w:rsidR="00D952E3" w:rsidRPr="008F57FE" w:rsidRDefault="00D952E3" w:rsidP="00D952E3">
            <w:pPr>
              <w:widowControl/>
              <w:numPr>
                <w:ilvl w:val="0"/>
                <w:numId w:val="9"/>
              </w:numPr>
              <w:spacing w:before="120" w:after="120"/>
              <w:jc w:val="both"/>
              <w:rPr>
                <w:rFonts w:ascii="Arial" w:hAnsi="Arial" w:cs="Arial"/>
                <w:sz w:val="21"/>
                <w:szCs w:val="21"/>
              </w:rPr>
            </w:pPr>
            <w:r w:rsidRPr="008F57FE">
              <w:rPr>
                <w:rFonts w:ascii="Arial" w:hAnsi="Arial" w:cs="Arial"/>
                <w:sz w:val="21"/>
                <w:szCs w:val="21"/>
              </w:rPr>
              <w:t>Confirms that the Tenderer can deliver the requirements through evidence of relevant ability, understanding, skills, resources and quality measures;</w:t>
            </w:r>
          </w:p>
          <w:p w:rsidR="00D952E3" w:rsidRPr="008F57FE" w:rsidRDefault="00D952E3" w:rsidP="00D952E3">
            <w:pPr>
              <w:widowControl/>
              <w:numPr>
                <w:ilvl w:val="0"/>
                <w:numId w:val="9"/>
              </w:numPr>
              <w:spacing w:before="120" w:after="120"/>
              <w:jc w:val="both"/>
              <w:rPr>
                <w:rFonts w:ascii="Arial" w:hAnsi="Arial" w:cs="Arial"/>
                <w:sz w:val="21"/>
                <w:szCs w:val="21"/>
              </w:rPr>
            </w:pPr>
            <w:r w:rsidRPr="008F57FE">
              <w:rPr>
                <w:rFonts w:ascii="Arial" w:hAnsi="Arial" w:cs="Arial"/>
                <w:sz w:val="21"/>
                <w:szCs w:val="21"/>
              </w:rPr>
              <w:t>Provides an acceptable approach/solution to delivering the requirements utilising standard strategies, plans, tools, methods or technologies.</w:t>
            </w:r>
          </w:p>
          <w:p w:rsidR="00D952E3" w:rsidRPr="008F57FE" w:rsidRDefault="00D952E3" w:rsidP="00684C02">
            <w:pPr>
              <w:spacing w:before="120" w:after="120"/>
              <w:rPr>
                <w:rFonts w:ascii="Arial" w:hAnsi="Arial" w:cs="Arial"/>
                <w:sz w:val="21"/>
                <w:szCs w:val="21"/>
              </w:rPr>
            </w:pPr>
            <w:r w:rsidRPr="008F57FE">
              <w:rPr>
                <w:rFonts w:ascii="Arial" w:hAnsi="Arial" w:cs="Arial"/>
                <w:sz w:val="21"/>
                <w:szCs w:val="21"/>
              </w:rPr>
              <w:t>Note: an acceptable response may include minor reservations that can easily be resolved with the Tenderer pre-contract award (i.e. changes which would not distort the competition) or during the contract term without impacting time, quality or cost.</w:t>
            </w:r>
          </w:p>
        </w:tc>
      </w:tr>
      <w:tr w:rsidR="00D952E3" w:rsidRPr="008F57FE" w:rsidTr="00684C02">
        <w:tc>
          <w:tcPr>
            <w:tcW w:w="828" w:type="dxa"/>
            <w:shd w:val="clear" w:color="auto" w:fill="auto"/>
            <w:vAlign w:val="center"/>
          </w:tcPr>
          <w:p w:rsidR="00D952E3" w:rsidRPr="008F57FE" w:rsidRDefault="00D952E3" w:rsidP="00684C02">
            <w:pPr>
              <w:jc w:val="center"/>
              <w:rPr>
                <w:rFonts w:ascii="Arial" w:hAnsi="Arial" w:cs="Arial"/>
                <w:sz w:val="21"/>
                <w:szCs w:val="21"/>
              </w:rPr>
            </w:pPr>
            <w:r w:rsidRPr="008F57FE">
              <w:rPr>
                <w:rFonts w:ascii="Arial" w:hAnsi="Arial" w:cs="Arial"/>
                <w:sz w:val="21"/>
                <w:szCs w:val="21"/>
              </w:rPr>
              <w:t>4</w:t>
            </w:r>
          </w:p>
        </w:tc>
        <w:tc>
          <w:tcPr>
            <w:tcW w:w="1562" w:type="dxa"/>
            <w:shd w:val="clear" w:color="auto" w:fill="auto"/>
            <w:vAlign w:val="center"/>
          </w:tcPr>
          <w:p w:rsidR="00D952E3" w:rsidRPr="008F57FE" w:rsidRDefault="00D952E3" w:rsidP="00684C02">
            <w:pPr>
              <w:jc w:val="center"/>
              <w:rPr>
                <w:rFonts w:ascii="Arial" w:hAnsi="Arial" w:cs="Arial"/>
                <w:sz w:val="21"/>
                <w:szCs w:val="21"/>
              </w:rPr>
            </w:pPr>
            <w:r w:rsidRPr="008F57FE">
              <w:rPr>
                <w:rFonts w:ascii="Arial" w:hAnsi="Arial" w:cs="Arial"/>
                <w:sz w:val="21"/>
                <w:szCs w:val="21"/>
              </w:rPr>
              <w:t>Good</w:t>
            </w:r>
          </w:p>
        </w:tc>
        <w:tc>
          <w:tcPr>
            <w:tcW w:w="6898" w:type="dxa"/>
            <w:shd w:val="clear" w:color="auto" w:fill="auto"/>
          </w:tcPr>
          <w:p w:rsidR="00D952E3" w:rsidRPr="008F57FE" w:rsidRDefault="00D952E3" w:rsidP="00684C02">
            <w:pPr>
              <w:spacing w:before="120" w:after="120"/>
              <w:rPr>
                <w:rFonts w:ascii="Arial" w:hAnsi="Arial" w:cs="Arial"/>
                <w:sz w:val="21"/>
                <w:szCs w:val="21"/>
              </w:rPr>
            </w:pPr>
            <w:r w:rsidRPr="008F57FE">
              <w:rPr>
                <w:rFonts w:ascii="Arial" w:hAnsi="Arial" w:cs="Arial"/>
                <w:sz w:val="21"/>
                <w:szCs w:val="21"/>
              </w:rPr>
              <w:t>A proposal at this rating:</w:t>
            </w:r>
          </w:p>
          <w:p w:rsidR="00D952E3" w:rsidRPr="008F57FE" w:rsidRDefault="00D952E3" w:rsidP="00D952E3">
            <w:pPr>
              <w:widowControl/>
              <w:numPr>
                <w:ilvl w:val="0"/>
                <w:numId w:val="9"/>
              </w:numPr>
              <w:spacing w:before="120" w:after="120"/>
              <w:jc w:val="both"/>
              <w:rPr>
                <w:rFonts w:ascii="Arial" w:hAnsi="Arial" w:cs="Arial"/>
                <w:sz w:val="21"/>
                <w:szCs w:val="21"/>
              </w:rPr>
            </w:pPr>
            <w:r w:rsidRPr="008F57FE">
              <w:rPr>
                <w:rFonts w:ascii="Arial" w:hAnsi="Arial" w:cs="Arial"/>
                <w:sz w:val="21"/>
                <w:szCs w:val="21"/>
              </w:rPr>
              <w:t>Builds confidence that the Tenderer can deliver the requirements through evidence of relevant ability, understanding, skills, resources and quality measures;</w:t>
            </w:r>
          </w:p>
          <w:p w:rsidR="00D952E3" w:rsidRPr="008F57FE" w:rsidRDefault="00D952E3" w:rsidP="00D952E3">
            <w:pPr>
              <w:widowControl/>
              <w:numPr>
                <w:ilvl w:val="0"/>
                <w:numId w:val="9"/>
              </w:numPr>
              <w:spacing w:before="120" w:after="120"/>
              <w:jc w:val="both"/>
              <w:rPr>
                <w:rFonts w:ascii="Arial" w:hAnsi="Arial" w:cs="Arial"/>
                <w:sz w:val="21"/>
                <w:szCs w:val="21"/>
              </w:rPr>
            </w:pPr>
            <w:r w:rsidRPr="008F57FE">
              <w:rPr>
                <w:rFonts w:ascii="Arial" w:hAnsi="Arial" w:cs="Arial"/>
                <w:sz w:val="21"/>
                <w:szCs w:val="21"/>
              </w:rPr>
              <w:lastRenderedPageBreak/>
              <w:t>Provides a good approach/solution to delivering the requirements utilising appropriately tailored strategies, plans, tools, methods or technologies.</w:t>
            </w:r>
          </w:p>
          <w:p w:rsidR="00D952E3" w:rsidRPr="008F57FE" w:rsidRDefault="00D952E3" w:rsidP="00684C02">
            <w:pPr>
              <w:spacing w:before="120" w:after="120"/>
              <w:rPr>
                <w:rFonts w:ascii="Arial" w:hAnsi="Arial" w:cs="Arial"/>
                <w:sz w:val="21"/>
                <w:szCs w:val="21"/>
              </w:rPr>
            </w:pPr>
            <w:r w:rsidRPr="008F57FE">
              <w:rPr>
                <w:rFonts w:ascii="Arial" w:hAnsi="Arial" w:cs="Arial"/>
                <w:sz w:val="21"/>
                <w:szCs w:val="21"/>
              </w:rPr>
              <w:t>Note: a good response may include a small number of minor reservations that can easily be resolved with the Tenderer pre-contract award (i.e. changes which would not distort the competition) or during the contract term without impacting time, quality or cost.</w:t>
            </w:r>
          </w:p>
        </w:tc>
      </w:tr>
      <w:tr w:rsidR="00D952E3" w:rsidRPr="008F57FE" w:rsidTr="00684C02">
        <w:tc>
          <w:tcPr>
            <w:tcW w:w="828" w:type="dxa"/>
            <w:shd w:val="clear" w:color="auto" w:fill="auto"/>
            <w:vAlign w:val="center"/>
          </w:tcPr>
          <w:p w:rsidR="00D952E3" w:rsidRPr="008F57FE" w:rsidRDefault="00D952E3" w:rsidP="00684C02">
            <w:pPr>
              <w:jc w:val="center"/>
              <w:rPr>
                <w:rFonts w:ascii="Arial" w:hAnsi="Arial" w:cs="Arial"/>
                <w:sz w:val="21"/>
                <w:szCs w:val="21"/>
              </w:rPr>
            </w:pPr>
            <w:r w:rsidRPr="008F57FE">
              <w:rPr>
                <w:rFonts w:ascii="Arial" w:hAnsi="Arial" w:cs="Arial"/>
                <w:sz w:val="21"/>
                <w:szCs w:val="21"/>
              </w:rPr>
              <w:lastRenderedPageBreak/>
              <w:t>5</w:t>
            </w:r>
          </w:p>
        </w:tc>
        <w:tc>
          <w:tcPr>
            <w:tcW w:w="1562" w:type="dxa"/>
            <w:shd w:val="clear" w:color="auto" w:fill="auto"/>
            <w:vAlign w:val="center"/>
          </w:tcPr>
          <w:p w:rsidR="00D952E3" w:rsidRPr="008F57FE" w:rsidRDefault="00D952E3" w:rsidP="00684C02">
            <w:pPr>
              <w:jc w:val="center"/>
              <w:rPr>
                <w:rFonts w:ascii="Arial" w:hAnsi="Arial" w:cs="Arial"/>
                <w:sz w:val="21"/>
                <w:szCs w:val="21"/>
              </w:rPr>
            </w:pPr>
            <w:r w:rsidRPr="008F57FE">
              <w:rPr>
                <w:rFonts w:ascii="Arial" w:hAnsi="Arial" w:cs="Arial"/>
                <w:sz w:val="21"/>
                <w:szCs w:val="21"/>
              </w:rPr>
              <w:t>Excellent</w:t>
            </w:r>
          </w:p>
        </w:tc>
        <w:tc>
          <w:tcPr>
            <w:tcW w:w="6898" w:type="dxa"/>
            <w:shd w:val="clear" w:color="auto" w:fill="auto"/>
          </w:tcPr>
          <w:p w:rsidR="00D952E3" w:rsidRPr="008F57FE" w:rsidRDefault="00D952E3" w:rsidP="00684C02">
            <w:pPr>
              <w:spacing w:before="120" w:after="120"/>
              <w:rPr>
                <w:rFonts w:ascii="Arial" w:hAnsi="Arial" w:cs="Arial"/>
                <w:sz w:val="21"/>
                <w:szCs w:val="21"/>
              </w:rPr>
            </w:pPr>
            <w:r w:rsidRPr="008F57FE">
              <w:rPr>
                <w:rFonts w:ascii="Arial" w:hAnsi="Arial" w:cs="Arial"/>
                <w:sz w:val="21"/>
                <w:szCs w:val="21"/>
              </w:rPr>
              <w:t>A proposal at this rating:</w:t>
            </w:r>
          </w:p>
          <w:p w:rsidR="00D952E3" w:rsidRPr="008F57FE" w:rsidRDefault="00D952E3" w:rsidP="00D952E3">
            <w:pPr>
              <w:widowControl/>
              <w:numPr>
                <w:ilvl w:val="0"/>
                <w:numId w:val="9"/>
              </w:numPr>
              <w:spacing w:before="120" w:after="120"/>
              <w:jc w:val="both"/>
              <w:rPr>
                <w:rFonts w:ascii="Arial" w:hAnsi="Arial" w:cs="Arial"/>
                <w:sz w:val="21"/>
                <w:szCs w:val="21"/>
              </w:rPr>
            </w:pPr>
            <w:r w:rsidRPr="008F57FE">
              <w:rPr>
                <w:rFonts w:ascii="Arial" w:hAnsi="Arial" w:cs="Arial"/>
                <w:sz w:val="21"/>
                <w:szCs w:val="21"/>
              </w:rPr>
              <w:t>Builds a high level of confidence that the Tenderer can deliver the requirements through evidence of relevant ability, understanding, skills, resources and quality measures;</w:t>
            </w:r>
          </w:p>
          <w:p w:rsidR="00D952E3" w:rsidRPr="008F57FE" w:rsidRDefault="00D952E3" w:rsidP="00D952E3">
            <w:pPr>
              <w:widowControl/>
              <w:numPr>
                <w:ilvl w:val="0"/>
                <w:numId w:val="9"/>
              </w:numPr>
              <w:spacing w:before="120" w:after="120"/>
              <w:jc w:val="both"/>
              <w:rPr>
                <w:rFonts w:ascii="Arial" w:hAnsi="Arial" w:cs="Arial"/>
                <w:sz w:val="21"/>
                <w:szCs w:val="21"/>
              </w:rPr>
            </w:pPr>
            <w:r w:rsidRPr="008F57FE">
              <w:rPr>
                <w:rFonts w:ascii="Arial" w:hAnsi="Arial" w:cs="Arial"/>
                <w:sz w:val="21"/>
                <w:szCs w:val="21"/>
              </w:rPr>
              <w:t>Provides an exceptional approach/solution to delivering the requirements utilising appropriately tailored and at times innovative strategies, plans, tools, methods or technologies.</w:t>
            </w:r>
          </w:p>
          <w:p w:rsidR="00D952E3" w:rsidRPr="008F57FE" w:rsidRDefault="00D952E3" w:rsidP="00684C02">
            <w:pPr>
              <w:spacing w:before="120" w:after="120"/>
              <w:rPr>
                <w:rFonts w:ascii="Arial" w:hAnsi="Arial" w:cs="Arial"/>
                <w:sz w:val="21"/>
                <w:szCs w:val="21"/>
              </w:rPr>
            </w:pPr>
            <w:r w:rsidRPr="008F57FE">
              <w:rPr>
                <w:rFonts w:ascii="Arial" w:hAnsi="Arial" w:cs="Arial"/>
                <w:sz w:val="21"/>
                <w:szCs w:val="21"/>
              </w:rPr>
              <w:t>Note: an excellent response should not include any reservations.</w:t>
            </w:r>
          </w:p>
        </w:tc>
      </w:tr>
    </w:tbl>
    <w:p w:rsidR="00D952E3" w:rsidRPr="008F57FE" w:rsidRDefault="00D952E3" w:rsidP="00D952E3">
      <w:pPr>
        <w:contextualSpacing/>
        <w:rPr>
          <w:rFonts w:ascii="Arial" w:hAnsi="Arial" w:cs="Arial"/>
          <w:w w:val="105"/>
          <w:sz w:val="21"/>
          <w:szCs w:val="21"/>
        </w:rPr>
      </w:pPr>
    </w:p>
    <w:p w:rsidR="00D952E3" w:rsidRPr="008F57FE" w:rsidRDefault="00D952E3" w:rsidP="008A3F6A">
      <w:pPr>
        <w:widowControl/>
        <w:spacing w:line="288" w:lineRule="auto"/>
        <w:rPr>
          <w:rFonts w:ascii="Arial" w:hAnsi="Arial" w:cs="Arial"/>
          <w:w w:val="105"/>
          <w:sz w:val="21"/>
          <w:szCs w:val="21"/>
        </w:rPr>
      </w:pPr>
      <w:r w:rsidRPr="008F57FE">
        <w:rPr>
          <w:rFonts w:ascii="Arial" w:hAnsi="Arial" w:cs="Arial"/>
          <w:w w:val="105"/>
          <w:sz w:val="21"/>
          <w:szCs w:val="21"/>
        </w:rPr>
        <w:t>The weighting of each criterion</w:t>
      </w:r>
      <w:r w:rsidR="00846C64" w:rsidRPr="008F57FE">
        <w:rPr>
          <w:rFonts w:ascii="Arial" w:hAnsi="Arial" w:cs="Arial"/>
          <w:w w:val="105"/>
          <w:sz w:val="21"/>
          <w:szCs w:val="21"/>
        </w:rPr>
        <w:t xml:space="preserve"> is based on a scale of 1 – 8</w:t>
      </w:r>
      <w:r w:rsidRPr="008F57FE">
        <w:rPr>
          <w:rFonts w:ascii="Arial" w:hAnsi="Arial" w:cs="Arial"/>
          <w:w w:val="105"/>
          <w:sz w:val="21"/>
          <w:szCs w:val="21"/>
        </w:rPr>
        <w:t>; 1 being low importance</w:t>
      </w:r>
      <w:r w:rsidR="00846C64" w:rsidRPr="008F57FE">
        <w:rPr>
          <w:rFonts w:ascii="Arial" w:hAnsi="Arial" w:cs="Arial"/>
          <w:w w:val="105"/>
          <w:sz w:val="21"/>
          <w:szCs w:val="21"/>
        </w:rPr>
        <w:t xml:space="preserve">, 5 being important and 8 being extremely important. </w:t>
      </w:r>
    </w:p>
    <w:p w:rsidR="00D952E3" w:rsidRPr="008F57FE" w:rsidRDefault="00D952E3" w:rsidP="00D952E3">
      <w:pPr>
        <w:contextualSpacing/>
        <w:rPr>
          <w:rFonts w:ascii="Arial" w:hAnsi="Arial" w:cs="Arial"/>
          <w:w w:val="105"/>
          <w:sz w:val="21"/>
          <w:szCs w:val="21"/>
        </w:rPr>
      </w:pPr>
    </w:p>
    <w:p w:rsidR="00D952E3" w:rsidRPr="008F57FE" w:rsidRDefault="00D952E3" w:rsidP="00D952E3">
      <w:pPr>
        <w:contextualSpacing/>
        <w:rPr>
          <w:rFonts w:ascii="Arial" w:hAnsi="Arial" w:cs="Arial"/>
          <w:sz w:val="21"/>
          <w:szCs w:val="21"/>
          <w:lang w:eastAsia="en-GB"/>
        </w:rPr>
      </w:pPr>
    </w:p>
    <w:p w:rsidR="00D952E3" w:rsidRPr="008F57FE" w:rsidRDefault="00DB1E99" w:rsidP="00D952E3">
      <w:pPr>
        <w:spacing w:line="288" w:lineRule="auto"/>
        <w:rPr>
          <w:rFonts w:ascii="Arial" w:hAnsi="Arial" w:cs="Arial"/>
          <w:b/>
          <w:bCs/>
          <w:w w:val="105"/>
          <w:sz w:val="21"/>
          <w:szCs w:val="21"/>
        </w:rPr>
      </w:pPr>
      <w:r>
        <w:rPr>
          <w:rFonts w:ascii="Arial" w:hAnsi="Arial" w:cs="Arial"/>
          <w:b/>
          <w:bCs/>
          <w:w w:val="105"/>
          <w:sz w:val="21"/>
          <w:szCs w:val="21"/>
        </w:rPr>
        <w:t>Evaluation of Price</w:t>
      </w:r>
    </w:p>
    <w:p w:rsidR="00D952E3" w:rsidRPr="008F57FE" w:rsidRDefault="00D952E3" w:rsidP="00D952E3">
      <w:pPr>
        <w:spacing w:line="288" w:lineRule="auto"/>
        <w:rPr>
          <w:rFonts w:ascii="Arial" w:hAnsi="Arial" w:cs="Arial"/>
          <w:b/>
          <w:bCs/>
          <w:w w:val="105"/>
          <w:sz w:val="21"/>
          <w:szCs w:val="21"/>
        </w:rPr>
      </w:pPr>
    </w:p>
    <w:p w:rsidR="00D952E3" w:rsidRPr="008F57FE" w:rsidRDefault="00D952E3" w:rsidP="00D952E3">
      <w:pPr>
        <w:spacing w:line="288" w:lineRule="auto"/>
        <w:rPr>
          <w:rFonts w:ascii="Arial" w:hAnsi="Arial" w:cs="Arial"/>
          <w:b/>
          <w:sz w:val="21"/>
          <w:szCs w:val="21"/>
        </w:rPr>
      </w:pPr>
      <w:r w:rsidRPr="008F57FE">
        <w:rPr>
          <w:rFonts w:ascii="Arial" w:hAnsi="Arial" w:cs="Arial"/>
          <w:b/>
          <w:bCs/>
          <w:w w:val="105"/>
          <w:sz w:val="21"/>
          <w:szCs w:val="21"/>
        </w:rPr>
        <w:t>Price:</w:t>
      </w:r>
      <w:bookmarkStart w:id="0" w:name="_GoBack"/>
      <w:bookmarkEnd w:id="0"/>
      <w:r w:rsidRPr="008F57FE">
        <w:rPr>
          <w:rFonts w:ascii="Arial" w:hAnsi="Arial" w:cs="Arial"/>
          <w:b/>
          <w:sz w:val="21"/>
          <w:szCs w:val="21"/>
        </w:rPr>
        <w:br/>
      </w:r>
    </w:p>
    <w:p w:rsidR="00D952E3" w:rsidRPr="008F57FE" w:rsidRDefault="00D952E3" w:rsidP="00D952E3">
      <w:pPr>
        <w:spacing w:line="260" w:lineRule="atLeast"/>
        <w:rPr>
          <w:rFonts w:ascii="Arial" w:hAnsi="Arial" w:cs="Arial"/>
          <w:w w:val="105"/>
          <w:sz w:val="21"/>
          <w:szCs w:val="21"/>
        </w:rPr>
      </w:pPr>
      <w:r w:rsidRPr="008F57FE">
        <w:rPr>
          <w:rFonts w:ascii="Arial" w:hAnsi="Arial" w:cs="Arial"/>
          <w:w w:val="105"/>
          <w:sz w:val="21"/>
          <w:szCs w:val="21"/>
        </w:rPr>
        <w:t xml:space="preserve">For price, each submission will be assessed on the total cost of delivering the programme, using the following equation: </w:t>
      </w:r>
    </w:p>
    <w:p w:rsidR="00D952E3" w:rsidRPr="008F57FE" w:rsidRDefault="00D952E3" w:rsidP="00D952E3">
      <w:pPr>
        <w:spacing w:line="260" w:lineRule="atLeast"/>
        <w:rPr>
          <w:rFonts w:ascii="Arial" w:hAnsi="Arial" w:cs="Arial"/>
          <w:w w:val="105"/>
          <w:sz w:val="21"/>
          <w:szCs w:val="21"/>
        </w:rPr>
      </w:pPr>
      <w:r w:rsidRPr="008F57FE">
        <w:rPr>
          <w:rFonts w:ascii="Arial" w:hAnsi="Arial" w:cs="Arial"/>
          <w:w w:val="105"/>
          <w:sz w:val="21"/>
          <w:szCs w:val="21"/>
        </w:rPr>
        <w:t xml:space="preserve"> </w:t>
      </w:r>
    </w:p>
    <w:p w:rsidR="00D952E3" w:rsidRPr="008F57FE" w:rsidRDefault="00D952E3" w:rsidP="00D952E3">
      <w:pPr>
        <w:spacing w:line="260" w:lineRule="atLeast"/>
        <w:rPr>
          <w:rFonts w:ascii="Arial" w:hAnsi="Arial" w:cs="Arial"/>
          <w:w w:val="105"/>
          <w:sz w:val="21"/>
          <w:szCs w:val="21"/>
        </w:rPr>
      </w:pPr>
      <w:r w:rsidRPr="008F57FE">
        <w:rPr>
          <w:rFonts w:ascii="Arial" w:hAnsi="Arial" w:cs="Arial"/>
          <w:noProof/>
          <w:color w:val="000000"/>
          <w:sz w:val="21"/>
          <w:szCs w:val="21"/>
          <w:lang w:eastAsia="en-GB"/>
        </w:rPr>
        <w:drawing>
          <wp:inline distT="0" distB="0" distL="0" distR="0" wp14:anchorId="6E64B2F3" wp14:editId="28321215">
            <wp:extent cx="5734050" cy="485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4050" cy="485775"/>
                    </a:xfrm>
                    <a:prstGeom prst="rect">
                      <a:avLst/>
                    </a:prstGeom>
                    <a:noFill/>
                    <a:ln>
                      <a:noFill/>
                    </a:ln>
                  </pic:spPr>
                </pic:pic>
              </a:graphicData>
            </a:graphic>
          </wp:inline>
        </w:drawing>
      </w:r>
    </w:p>
    <w:p w:rsidR="00D952E3" w:rsidRPr="008F57FE" w:rsidRDefault="00D952E3" w:rsidP="00D952E3">
      <w:pPr>
        <w:spacing w:line="260" w:lineRule="atLeast"/>
        <w:rPr>
          <w:rFonts w:ascii="Arial" w:hAnsi="Arial" w:cs="Arial"/>
          <w:w w:val="105"/>
          <w:sz w:val="21"/>
          <w:szCs w:val="21"/>
        </w:rPr>
      </w:pPr>
    </w:p>
    <w:tbl>
      <w:tblPr>
        <w:tblW w:w="9360" w:type="dxa"/>
        <w:tblLook w:val="04A0" w:firstRow="1" w:lastRow="0" w:firstColumn="1" w:lastColumn="0" w:noHBand="0" w:noVBand="1"/>
      </w:tblPr>
      <w:tblGrid>
        <w:gridCol w:w="5266"/>
        <w:gridCol w:w="1812"/>
        <w:gridCol w:w="2282"/>
      </w:tblGrid>
      <w:tr w:rsidR="00D952E3" w:rsidRPr="008F57FE" w:rsidTr="00684C02">
        <w:trPr>
          <w:trHeight w:val="255"/>
        </w:trPr>
        <w:tc>
          <w:tcPr>
            <w:tcW w:w="5266" w:type="dxa"/>
            <w:tcBorders>
              <w:top w:val="nil"/>
              <w:left w:val="nil"/>
              <w:bottom w:val="nil"/>
              <w:right w:val="nil"/>
            </w:tcBorders>
            <w:shd w:val="clear" w:color="auto" w:fill="auto"/>
            <w:noWrap/>
            <w:vAlign w:val="bottom"/>
            <w:hideMark/>
          </w:tcPr>
          <w:p w:rsidR="00D952E3" w:rsidRPr="008F57FE" w:rsidRDefault="008A3F6A" w:rsidP="00684C02">
            <w:pPr>
              <w:widowControl/>
              <w:rPr>
                <w:rFonts w:ascii="Arial" w:hAnsi="Arial" w:cs="Arial"/>
                <w:b/>
                <w:bCs/>
                <w:sz w:val="21"/>
                <w:szCs w:val="21"/>
                <w:lang w:eastAsia="en-GB"/>
              </w:rPr>
            </w:pPr>
            <w:r w:rsidRPr="008F57FE">
              <w:rPr>
                <w:rFonts w:ascii="Arial" w:hAnsi="Arial" w:cs="Arial"/>
                <w:b/>
                <w:bCs/>
                <w:sz w:val="21"/>
                <w:szCs w:val="21"/>
                <w:lang w:eastAsia="en-GB"/>
              </w:rPr>
              <w:t>Price 3</w:t>
            </w:r>
            <w:r w:rsidR="00D952E3" w:rsidRPr="008F57FE">
              <w:rPr>
                <w:rFonts w:ascii="Arial" w:hAnsi="Arial" w:cs="Arial"/>
                <w:b/>
                <w:bCs/>
                <w:sz w:val="21"/>
                <w:szCs w:val="21"/>
                <w:lang w:eastAsia="en-GB"/>
              </w:rPr>
              <w:t>0%</w:t>
            </w:r>
          </w:p>
        </w:tc>
        <w:tc>
          <w:tcPr>
            <w:tcW w:w="1812" w:type="dxa"/>
            <w:tcBorders>
              <w:top w:val="nil"/>
              <w:left w:val="nil"/>
              <w:bottom w:val="nil"/>
              <w:right w:val="nil"/>
            </w:tcBorders>
            <w:shd w:val="clear" w:color="auto" w:fill="auto"/>
            <w:noWrap/>
            <w:vAlign w:val="bottom"/>
            <w:hideMark/>
          </w:tcPr>
          <w:p w:rsidR="00D952E3" w:rsidRPr="008F57FE" w:rsidRDefault="00D952E3" w:rsidP="00684C02">
            <w:pPr>
              <w:widowControl/>
              <w:rPr>
                <w:rFonts w:ascii="Arial" w:hAnsi="Arial" w:cs="Arial"/>
                <w:b/>
                <w:bCs/>
                <w:sz w:val="21"/>
                <w:szCs w:val="21"/>
                <w:lang w:eastAsia="en-GB"/>
              </w:rPr>
            </w:pPr>
          </w:p>
        </w:tc>
        <w:tc>
          <w:tcPr>
            <w:tcW w:w="2282" w:type="dxa"/>
            <w:tcBorders>
              <w:top w:val="nil"/>
              <w:left w:val="nil"/>
              <w:bottom w:val="nil"/>
              <w:right w:val="nil"/>
            </w:tcBorders>
            <w:shd w:val="clear" w:color="auto" w:fill="auto"/>
            <w:noWrap/>
            <w:vAlign w:val="bottom"/>
            <w:hideMark/>
          </w:tcPr>
          <w:p w:rsidR="00D952E3" w:rsidRPr="008F57FE" w:rsidRDefault="00D952E3" w:rsidP="00684C02">
            <w:pPr>
              <w:widowControl/>
              <w:rPr>
                <w:rFonts w:ascii="Arial" w:hAnsi="Arial" w:cs="Arial"/>
                <w:sz w:val="21"/>
                <w:szCs w:val="21"/>
                <w:lang w:eastAsia="en-GB"/>
              </w:rPr>
            </w:pPr>
          </w:p>
        </w:tc>
      </w:tr>
      <w:tr w:rsidR="00D952E3" w:rsidRPr="008F57FE" w:rsidTr="00684C02">
        <w:trPr>
          <w:trHeight w:val="255"/>
        </w:trPr>
        <w:tc>
          <w:tcPr>
            <w:tcW w:w="5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52E3" w:rsidRPr="008F57FE" w:rsidRDefault="00D952E3" w:rsidP="00684C02">
            <w:pPr>
              <w:widowControl/>
              <w:rPr>
                <w:rFonts w:ascii="Arial" w:hAnsi="Arial" w:cs="Arial"/>
                <w:sz w:val="21"/>
                <w:szCs w:val="21"/>
                <w:lang w:eastAsia="en-GB"/>
              </w:rPr>
            </w:pPr>
            <w:r w:rsidRPr="008F57FE">
              <w:rPr>
                <w:rFonts w:ascii="Arial" w:hAnsi="Arial" w:cs="Arial"/>
                <w:sz w:val="21"/>
                <w:szCs w:val="21"/>
                <w:lang w:eastAsia="en-GB"/>
              </w:rPr>
              <w:t>Method 1 - Standard Lambeth Pricing mechanism</w:t>
            </w:r>
            <w:r w:rsidR="00846C64" w:rsidRPr="008F57FE">
              <w:rPr>
                <w:rFonts w:ascii="Arial" w:hAnsi="Arial" w:cs="Arial"/>
                <w:sz w:val="21"/>
                <w:szCs w:val="21"/>
                <w:lang w:eastAsia="en-GB"/>
              </w:rPr>
              <w:t xml:space="preserve"> </w:t>
            </w:r>
            <w:r w:rsidR="00846C64" w:rsidRPr="008F57FE">
              <w:rPr>
                <w:rFonts w:ascii="Arial" w:hAnsi="Arial" w:cs="Arial"/>
                <w:i/>
                <w:sz w:val="21"/>
                <w:szCs w:val="21"/>
                <w:lang w:eastAsia="en-GB"/>
              </w:rPr>
              <w:t>(example scoring)</w:t>
            </w:r>
            <w:r w:rsidR="00846C64" w:rsidRPr="008F57FE">
              <w:rPr>
                <w:rFonts w:ascii="Arial" w:hAnsi="Arial" w:cs="Arial"/>
                <w:i/>
                <w:sz w:val="21"/>
                <w:szCs w:val="21"/>
                <w:lang w:eastAsia="en-GB"/>
              </w:rPr>
              <w:br/>
            </w:r>
          </w:p>
        </w:tc>
        <w:tc>
          <w:tcPr>
            <w:tcW w:w="1812" w:type="dxa"/>
            <w:tcBorders>
              <w:top w:val="single" w:sz="4" w:space="0" w:color="auto"/>
              <w:left w:val="nil"/>
              <w:bottom w:val="single" w:sz="4" w:space="0" w:color="auto"/>
              <w:right w:val="single" w:sz="4" w:space="0" w:color="auto"/>
            </w:tcBorders>
            <w:shd w:val="clear" w:color="auto" w:fill="auto"/>
            <w:noWrap/>
            <w:vAlign w:val="bottom"/>
            <w:hideMark/>
          </w:tcPr>
          <w:p w:rsidR="00D952E3" w:rsidRPr="008F57FE" w:rsidRDefault="00D952E3" w:rsidP="00684C02">
            <w:pPr>
              <w:widowControl/>
              <w:rPr>
                <w:rFonts w:ascii="Arial" w:hAnsi="Arial" w:cs="Arial"/>
                <w:sz w:val="21"/>
                <w:szCs w:val="21"/>
                <w:lang w:eastAsia="en-GB"/>
              </w:rPr>
            </w:pPr>
            <w:r w:rsidRPr="008F57FE">
              <w:rPr>
                <w:rFonts w:ascii="Arial" w:hAnsi="Arial" w:cs="Arial"/>
                <w:sz w:val="21"/>
                <w:szCs w:val="21"/>
                <w:lang w:eastAsia="en-GB"/>
              </w:rPr>
              <w:t> </w:t>
            </w:r>
          </w:p>
        </w:tc>
        <w:tc>
          <w:tcPr>
            <w:tcW w:w="2282" w:type="dxa"/>
            <w:tcBorders>
              <w:top w:val="single" w:sz="4" w:space="0" w:color="auto"/>
              <w:left w:val="nil"/>
              <w:bottom w:val="single" w:sz="4" w:space="0" w:color="auto"/>
              <w:right w:val="single" w:sz="4" w:space="0" w:color="auto"/>
            </w:tcBorders>
            <w:shd w:val="clear" w:color="auto" w:fill="auto"/>
            <w:noWrap/>
            <w:vAlign w:val="bottom"/>
            <w:hideMark/>
          </w:tcPr>
          <w:p w:rsidR="00D952E3" w:rsidRPr="008F57FE" w:rsidRDefault="00D952E3" w:rsidP="00684C02">
            <w:pPr>
              <w:widowControl/>
              <w:rPr>
                <w:rFonts w:ascii="Arial" w:hAnsi="Arial" w:cs="Arial"/>
                <w:sz w:val="21"/>
                <w:szCs w:val="21"/>
                <w:lang w:eastAsia="en-GB"/>
              </w:rPr>
            </w:pPr>
            <w:r w:rsidRPr="008F57FE">
              <w:rPr>
                <w:rFonts w:ascii="Arial" w:hAnsi="Arial" w:cs="Arial"/>
                <w:sz w:val="21"/>
                <w:szCs w:val="21"/>
                <w:lang w:eastAsia="en-GB"/>
              </w:rPr>
              <w:t> </w:t>
            </w:r>
          </w:p>
        </w:tc>
      </w:tr>
      <w:tr w:rsidR="00D952E3" w:rsidRPr="008F57FE" w:rsidTr="00684C02">
        <w:trPr>
          <w:trHeight w:val="255"/>
        </w:trPr>
        <w:tc>
          <w:tcPr>
            <w:tcW w:w="5266" w:type="dxa"/>
            <w:tcBorders>
              <w:top w:val="nil"/>
              <w:left w:val="single" w:sz="4" w:space="0" w:color="auto"/>
              <w:bottom w:val="single" w:sz="4" w:space="0" w:color="auto"/>
              <w:right w:val="single" w:sz="4" w:space="0" w:color="auto"/>
            </w:tcBorders>
            <w:shd w:val="clear" w:color="auto" w:fill="auto"/>
            <w:noWrap/>
            <w:vAlign w:val="bottom"/>
            <w:hideMark/>
          </w:tcPr>
          <w:p w:rsidR="00D952E3" w:rsidRPr="008F57FE" w:rsidRDefault="00D952E3" w:rsidP="00684C02">
            <w:pPr>
              <w:widowControl/>
              <w:rPr>
                <w:rFonts w:ascii="Arial" w:hAnsi="Arial" w:cs="Arial"/>
                <w:sz w:val="21"/>
                <w:szCs w:val="21"/>
                <w:lang w:eastAsia="en-GB"/>
              </w:rPr>
            </w:pPr>
            <w:r w:rsidRPr="008F57FE">
              <w:rPr>
                <w:rFonts w:ascii="Arial" w:hAnsi="Arial" w:cs="Arial"/>
                <w:sz w:val="21"/>
                <w:szCs w:val="21"/>
                <w:lang w:eastAsia="en-GB"/>
              </w:rPr>
              <w:t>A= Tendered price</w:t>
            </w:r>
          </w:p>
        </w:tc>
        <w:tc>
          <w:tcPr>
            <w:tcW w:w="1812" w:type="dxa"/>
            <w:tcBorders>
              <w:top w:val="nil"/>
              <w:left w:val="nil"/>
              <w:bottom w:val="single" w:sz="4" w:space="0" w:color="auto"/>
              <w:right w:val="single" w:sz="4" w:space="0" w:color="auto"/>
            </w:tcBorders>
            <w:shd w:val="clear" w:color="auto" w:fill="auto"/>
            <w:noWrap/>
            <w:vAlign w:val="bottom"/>
            <w:hideMark/>
          </w:tcPr>
          <w:p w:rsidR="00D952E3" w:rsidRPr="008F57FE" w:rsidRDefault="00D952E3" w:rsidP="00684C02">
            <w:pPr>
              <w:widowControl/>
              <w:rPr>
                <w:rFonts w:ascii="Arial" w:hAnsi="Arial" w:cs="Arial"/>
                <w:sz w:val="21"/>
                <w:szCs w:val="21"/>
                <w:lang w:eastAsia="en-GB"/>
              </w:rPr>
            </w:pPr>
            <w:r w:rsidRPr="008F57FE">
              <w:rPr>
                <w:rFonts w:ascii="Arial" w:hAnsi="Arial" w:cs="Arial"/>
                <w:sz w:val="21"/>
                <w:szCs w:val="21"/>
                <w:lang w:eastAsia="en-GB"/>
              </w:rPr>
              <w:t> </w:t>
            </w:r>
          </w:p>
        </w:tc>
        <w:tc>
          <w:tcPr>
            <w:tcW w:w="2282" w:type="dxa"/>
            <w:tcBorders>
              <w:top w:val="nil"/>
              <w:left w:val="nil"/>
              <w:bottom w:val="single" w:sz="4" w:space="0" w:color="auto"/>
              <w:right w:val="single" w:sz="4" w:space="0" w:color="auto"/>
            </w:tcBorders>
            <w:shd w:val="clear" w:color="auto" w:fill="auto"/>
            <w:noWrap/>
            <w:vAlign w:val="bottom"/>
            <w:hideMark/>
          </w:tcPr>
          <w:p w:rsidR="00D952E3" w:rsidRPr="008F57FE" w:rsidRDefault="00D952E3" w:rsidP="00684C02">
            <w:pPr>
              <w:widowControl/>
              <w:rPr>
                <w:rFonts w:ascii="Arial" w:hAnsi="Arial" w:cs="Arial"/>
                <w:sz w:val="21"/>
                <w:szCs w:val="21"/>
                <w:lang w:eastAsia="en-GB"/>
              </w:rPr>
            </w:pPr>
            <w:r w:rsidRPr="008F57FE">
              <w:rPr>
                <w:rFonts w:ascii="Arial" w:hAnsi="Arial" w:cs="Arial"/>
                <w:sz w:val="21"/>
                <w:szCs w:val="21"/>
                <w:lang w:eastAsia="en-GB"/>
              </w:rPr>
              <w:t> </w:t>
            </w:r>
          </w:p>
        </w:tc>
      </w:tr>
      <w:tr w:rsidR="00D952E3" w:rsidRPr="008F57FE" w:rsidTr="008A3F6A">
        <w:trPr>
          <w:trHeight w:val="255"/>
        </w:trPr>
        <w:tc>
          <w:tcPr>
            <w:tcW w:w="5266" w:type="dxa"/>
            <w:tcBorders>
              <w:top w:val="nil"/>
              <w:left w:val="single" w:sz="4" w:space="0" w:color="auto"/>
              <w:bottom w:val="single" w:sz="4" w:space="0" w:color="auto"/>
              <w:right w:val="single" w:sz="4" w:space="0" w:color="auto"/>
            </w:tcBorders>
            <w:shd w:val="clear" w:color="auto" w:fill="auto"/>
            <w:noWrap/>
            <w:vAlign w:val="bottom"/>
            <w:hideMark/>
          </w:tcPr>
          <w:p w:rsidR="00D952E3" w:rsidRPr="008F57FE" w:rsidRDefault="00D952E3" w:rsidP="00684C02">
            <w:pPr>
              <w:widowControl/>
              <w:rPr>
                <w:rFonts w:ascii="Arial" w:hAnsi="Arial" w:cs="Arial"/>
                <w:sz w:val="21"/>
                <w:szCs w:val="21"/>
                <w:lang w:eastAsia="en-GB"/>
              </w:rPr>
            </w:pPr>
            <w:r w:rsidRPr="008F57FE">
              <w:rPr>
                <w:rFonts w:ascii="Arial" w:hAnsi="Arial" w:cs="Arial"/>
                <w:sz w:val="21"/>
                <w:szCs w:val="21"/>
                <w:lang w:eastAsia="en-GB"/>
              </w:rPr>
              <w:t>B= lowest price =</w:t>
            </w:r>
            <w:r w:rsidR="003C4CA8" w:rsidRPr="008F57FE">
              <w:rPr>
                <w:rFonts w:ascii="Arial" w:hAnsi="Arial" w:cs="Arial"/>
                <w:sz w:val="21"/>
                <w:szCs w:val="21"/>
                <w:lang w:eastAsia="en-GB"/>
              </w:rPr>
              <w:t xml:space="preserve"> 38500</w:t>
            </w:r>
          </w:p>
        </w:tc>
        <w:tc>
          <w:tcPr>
            <w:tcW w:w="1812" w:type="dxa"/>
            <w:tcBorders>
              <w:top w:val="nil"/>
              <w:left w:val="nil"/>
              <w:bottom w:val="single" w:sz="4" w:space="0" w:color="auto"/>
              <w:right w:val="single" w:sz="4" w:space="0" w:color="auto"/>
            </w:tcBorders>
            <w:shd w:val="clear" w:color="auto" w:fill="auto"/>
            <w:noWrap/>
            <w:vAlign w:val="bottom"/>
          </w:tcPr>
          <w:p w:rsidR="00D952E3" w:rsidRPr="008F57FE" w:rsidRDefault="00D952E3" w:rsidP="00684C02">
            <w:pPr>
              <w:widowControl/>
              <w:jc w:val="right"/>
              <w:rPr>
                <w:rFonts w:ascii="Arial" w:hAnsi="Arial" w:cs="Arial"/>
                <w:sz w:val="21"/>
                <w:szCs w:val="21"/>
                <w:lang w:eastAsia="en-GB"/>
              </w:rPr>
            </w:pPr>
          </w:p>
        </w:tc>
        <w:tc>
          <w:tcPr>
            <w:tcW w:w="2282" w:type="dxa"/>
            <w:tcBorders>
              <w:top w:val="nil"/>
              <w:left w:val="nil"/>
              <w:bottom w:val="single" w:sz="4" w:space="0" w:color="auto"/>
              <w:right w:val="single" w:sz="4" w:space="0" w:color="auto"/>
            </w:tcBorders>
            <w:shd w:val="clear" w:color="auto" w:fill="auto"/>
            <w:noWrap/>
            <w:vAlign w:val="bottom"/>
          </w:tcPr>
          <w:p w:rsidR="00D952E3" w:rsidRPr="008F57FE" w:rsidRDefault="00D952E3" w:rsidP="00684C02">
            <w:pPr>
              <w:widowControl/>
              <w:rPr>
                <w:rFonts w:ascii="Arial" w:hAnsi="Arial" w:cs="Arial"/>
                <w:sz w:val="21"/>
                <w:szCs w:val="21"/>
                <w:lang w:eastAsia="en-GB"/>
              </w:rPr>
            </w:pPr>
          </w:p>
        </w:tc>
      </w:tr>
      <w:tr w:rsidR="00D952E3" w:rsidRPr="008F57FE" w:rsidTr="00684C02">
        <w:trPr>
          <w:trHeight w:val="255"/>
        </w:trPr>
        <w:tc>
          <w:tcPr>
            <w:tcW w:w="5266" w:type="dxa"/>
            <w:tcBorders>
              <w:top w:val="nil"/>
              <w:left w:val="single" w:sz="4" w:space="0" w:color="auto"/>
              <w:bottom w:val="single" w:sz="4" w:space="0" w:color="auto"/>
              <w:right w:val="single" w:sz="4" w:space="0" w:color="auto"/>
            </w:tcBorders>
            <w:shd w:val="clear" w:color="auto" w:fill="auto"/>
            <w:noWrap/>
            <w:vAlign w:val="bottom"/>
            <w:hideMark/>
          </w:tcPr>
          <w:p w:rsidR="00D952E3" w:rsidRPr="008F57FE" w:rsidRDefault="00D952E3" w:rsidP="00684C02">
            <w:pPr>
              <w:widowControl/>
              <w:rPr>
                <w:rFonts w:ascii="Arial" w:hAnsi="Arial" w:cs="Arial"/>
                <w:sz w:val="21"/>
                <w:szCs w:val="21"/>
                <w:lang w:eastAsia="en-GB"/>
              </w:rPr>
            </w:pPr>
            <w:r w:rsidRPr="008F57FE">
              <w:rPr>
                <w:rFonts w:ascii="Arial" w:hAnsi="Arial" w:cs="Arial"/>
                <w:sz w:val="21"/>
                <w:szCs w:val="21"/>
                <w:lang w:eastAsia="en-GB"/>
              </w:rPr>
              <w:t> </w:t>
            </w:r>
          </w:p>
        </w:tc>
        <w:tc>
          <w:tcPr>
            <w:tcW w:w="1812" w:type="dxa"/>
            <w:tcBorders>
              <w:top w:val="nil"/>
              <w:left w:val="nil"/>
              <w:bottom w:val="single" w:sz="4" w:space="0" w:color="auto"/>
              <w:right w:val="single" w:sz="4" w:space="0" w:color="auto"/>
            </w:tcBorders>
            <w:shd w:val="clear" w:color="auto" w:fill="auto"/>
            <w:noWrap/>
            <w:vAlign w:val="bottom"/>
            <w:hideMark/>
          </w:tcPr>
          <w:p w:rsidR="00D952E3" w:rsidRPr="008F57FE" w:rsidRDefault="00D952E3" w:rsidP="00684C02">
            <w:pPr>
              <w:widowControl/>
              <w:rPr>
                <w:rFonts w:ascii="Arial" w:hAnsi="Arial" w:cs="Arial"/>
                <w:sz w:val="21"/>
                <w:szCs w:val="21"/>
                <w:lang w:eastAsia="en-GB"/>
              </w:rPr>
            </w:pPr>
            <w:r w:rsidRPr="008F57FE">
              <w:rPr>
                <w:rFonts w:ascii="Arial" w:hAnsi="Arial" w:cs="Arial"/>
                <w:sz w:val="21"/>
                <w:szCs w:val="21"/>
                <w:lang w:eastAsia="en-GB"/>
              </w:rPr>
              <w:t> </w:t>
            </w:r>
          </w:p>
        </w:tc>
        <w:tc>
          <w:tcPr>
            <w:tcW w:w="2282" w:type="dxa"/>
            <w:tcBorders>
              <w:top w:val="nil"/>
              <w:left w:val="nil"/>
              <w:bottom w:val="single" w:sz="4" w:space="0" w:color="auto"/>
              <w:right w:val="single" w:sz="4" w:space="0" w:color="auto"/>
            </w:tcBorders>
            <w:shd w:val="clear" w:color="auto" w:fill="auto"/>
            <w:noWrap/>
            <w:vAlign w:val="bottom"/>
            <w:hideMark/>
          </w:tcPr>
          <w:p w:rsidR="00D952E3" w:rsidRPr="008F57FE" w:rsidRDefault="00D952E3" w:rsidP="00684C02">
            <w:pPr>
              <w:widowControl/>
              <w:rPr>
                <w:rFonts w:ascii="Arial" w:hAnsi="Arial" w:cs="Arial"/>
                <w:sz w:val="21"/>
                <w:szCs w:val="21"/>
                <w:lang w:eastAsia="en-GB"/>
              </w:rPr>
            </w:pPr>
            <w:r w:rsidRPr="008F57FE">
              <w:rPr>
                <w:rFonts w:ascii="Arial" w:hAnsi="Arial" w:cs="Arial"/>
                <w:sz w:val="21"/>
                <w:szCs w:val="21"/>
                <w:lang w:eastAsia="en-GB"/>
              </w:rPr>
              <w:t> </w:t>
            </w:r>
          </w:p>
        </w:tc>
      </w:tr>
      <w:tr w:rsidR="00D952E3" w:rsidRPr="008F57FE" w:rsidTr="00684C02">
        <w:trPr>
          <w:trHeight w:val="255"/>
        </w:trPr>
        <w:tc>
          <w:tcPr>
            <w:tcW w:w="5266" w:type="dxa"/>
            <w:tcBorders>
              <w:top w:val="nil"/>
              <w:left w:val="single" w:sz="4" w:space="0" w:color="auto"/>
              <w:bottom w:val="single" w:sz="4" w:space="0" w:color="auto"/>
              <w:right w:val="single" w:sz="4" w:space="0" w:color="auto"/>
            </w:tcBorders>
            <w:shd w:val="clear" w:color="auto" w:fill="auto"/>
            <w:noWrap/>
            <w:vAlign w:val="bottom"/>
            <w:hideMark/>
          </w:tcPr>
          <w:p w:rsidR="00D952E3" w:rsidRPr="008F57FE" w:rsidRDefault="008A3F6A" w:rsidP="00684C02">
            <w:pPr>
              <w:widowControl/>
              <w:rPr>
                <w:rFonts w:ascii="Arial" w:hAnsi="Arial" w:cs="Arial"/>
                <w:b/>
                <w:bCs/>
                <w:sz w:val="21"/>
                <w:szCs w:val="21"/>
                <w:lang w:eastAsia="en-GB"/>
              </w:rPr>
            </w:pPr>
            <w:r w:rsidRPr="008F57FE">
              <w:rPr>
                <w:rFonts w:ascii="Arial" w:hAnsi="Arial" w:cs="Arial"/>
                <w:b/>
                <w:bCs/>
                <w:sz w:val="21"/>
                <w:szCs w:val="21"/>
                <w:lang w:eastAsia="en-GB"/>
              </w:rPr>
              <w:t>Price Score = (100% -(A-B)/B)*3</w:t>
            </w:r>
            <w:r w:rsidR="00D952E3" w:rsidRPr="008F57FE">
              <w:rPr>
                <w:rFonts w:ascii="Arial" w:hAnsi="Arial" w:cs="Arial"/>
                <w:b/>
                <w:bCs/>
                <w:sz w:val="21"/>
                <w:szCs w:val="21"/>
                <w:lang w:eastAsia="en-GB"/>
              </w:rPr>
              <w:t>0 - Lambeth Standard Pricing mechanism</w:t>
            </w:r>
          </w:p>
        </w:tc>
        <w:tc>
          <w:tcPr>
            <w:tcW w:w="1812" w:type="dxa"/>
            <w:tcBorders>
              <w:top w:val="nil"/>
              <w:left w:val="nil"/>
              <w:bottom w:val="single" w:sz="4" w:space="0" w:color="auto"/>
              <w:right w:val="single" w:sz="4" w:space="0" w:color="auto"/>
            </w:tcBorders>
            <w:shd w:val="clear" w:color="auto" w:fill="auto"/>
            <w:noWrap/>
            <w:vAlign w:val="bottom"/>
            <w:hideMark/>
          </w:tcPr>
          <w:p w:rsidR="00D952E3" w:rsidRPr="008F57FE" w:rsidRDefault="00D952E3" w:rsidP="00684C02">
            <w:pPr>
              <w:widowControl/>
              <w:rPr>
                <w:rFonts w:ascii="Arial" w:hAnsi="Arial" w:cs="Arial"/>
                <w:sz w:val="21"/>
                <w:szCs w:val="21"/>
                <w:lang w:eastAsia="en-GB"/>
              </w:rPr>
            </w:pPr>
            <w:r w:rsidRPr="008F57FE">
              <w:rPr>
                <w:rFonts w:ascii="Arial" w:hAnsi="Arial" w:cs="Arial"/>
                <w:sz w:val="21"/>
                <w:szCs w:val="21"/>
                <w:lang w:eastAsia="en-GB"/>
              </w:rPr>
              <w:t> </w:t>
            </w:r>
          </w:p>
        </w:tc>
        <w:tc>
          <w:tcPr>
            <w:tcW w:w="2282" w:type="dxa"/>
            <w:tcBorders>
              <w:top w:val="nil"/>
              <w:left w:val="nil"/>
              <w:bottom w:val="single" w:sz="4" w:space="0" w:color="auto"/>
              <w:right w:val="single" w:sz="4" w:space="0" w:color="auto"/>
            </w:tcBorders>
            <w:shd w:val="clear" w:color="auto" w:fill="auto"/>
            <w:noWrap/>
            <w:vAlign w:val="bottom"/>
            <w:hideMark/>
          </w:tcPr>
          <w:p w:rsidR="00D952E3" w:rsidRPr="008F57FE" w:rsidRDefault="00D952E3" w:rsidP="00684C02">
            <w:pPr>
              <w:widowControl/>
              <w:rPr>
                <w:rFonts w:ascii="Arial" w:hAnsi="Arial" w:cs="Arial"/>
                <w:sz w:val="21"/>
                <w:szCs w:val="21"/>
                <w:lang w:eastAsia="en-GB"/>
              </w:rPr>
            </w:pPr>
            <w:r w:rsidRPr="008F57FE">
              <w:rPr>
                <w:rFonts w:ascii="Arial" w:hAnsi="Arial" w:cs="Arial"/>
                <w:sz w:val="21"/>
                <w:szCs w:val="21"/>
                <w:lang w:eastAsia="en-GB"/>
              </w:rPr>
              <w:t> </w:t>
            </w:r>
          </w:p>
        </w:tc>
      </w:tr>
      <w:tr w:rsidR="00D952E3" w:rsidRPr="008F57FE" w:rsidTr="00684C02">
        <w:trPr>
          <w:trHeight w:val="255"/>
        </w:trPr>
        <w:tc>
          <w:tcPr>
            <w:tcW w:w="5266" w:type="dxa"/>
            <w:tcBorders>
              <w:top w:val="nil"/>
              <w:left w:val="single" w:sz="4" w:space="0" w:color="auto"/>
              <w:bottom w:val="single" w:sz="4" w:space="0" w:color="auto"/>
              <w:right w:val="single" w:sz="4" w:space="0" w:color="auto"/>
            </w:tcBorders>
            <w:shd w:val="clear" w:color="auto" w:fill="auto"/>
            <w:noWrap/>
            <w:vAlign w:val="bottom"/>
            <w:hideMark/>
          </w:tcPr>
          <w:p w:rsidR="00D952E3" w:rsidRPr="008F57FE" w:rsidRDefault="00D952E3" w:rsidP="00684C02">
            <w:pPr>
              <w:widowControl/>
              <w:rPr>
                <w:rFonts w:ascii="Arial" w:hAnsi="Arial" w:cs="Arial"/>
                <w:sz w:val="21"/>
                <w:szCs w:val="21"/>
                <w:lang w:eastAsia="en-GB"/>
              </w:rPr>
            </w:pPr>
            <w:r w:rsidRPr="008F57FE">
              <w:rPr>
                <w:rFonts w:ascii="Arial" w:hAnsi="Arial" w:cs="Arial"/>
                <w:sz w:val="21"/>
                <w:szCs w:val="21"/>
                <w:lang w:eastAsia="en-GB"/>
              </w:rPr>
              <w:t> </w:t>
            </w:r>
          </w:p>
        </w:tc>
        <w:tc>
          <w:tcPr>
            <w:tcW w:w="1812" w:type="dxa"/>
            <w:tcBorders>
              <w:top w:val="nil"/>
              <w:left w:val="nil"/>
              <w:bottom w:val="single" w:sz="4" w:space="0" w:color="auto"/>
              <w:right w:val="single" w:sz="4" w:space="0" w:color="auto"/>
            </w:tcBorders>
            <w:shd w:val="clear" w:color="auto" w:fill="auto"/>
            <w:noWrap/>
            <w:vAlign w:val="bottom"/>
            <w:hideMark/>
          </w:tcPr>
          <w:p w:rsidR="00D952E3" w:rsidRPr="008F57FE" w:rsidRDefault="00D952E3" w:rsidP="00684C02">
            <w:pPr>
              <w:widowControl/>
              <w:rPr>
                <w:rFonts w:ascii="Arial" w:hAnsi="Arial" w:cs="Arial"/>
                <w:sz w:val="21"/>
                <w:szCs w:val="21"/>
                <w:lang w:eastAsia="en-GB"/>
              </w:rPr>
            </w:pPr>
            <w:r w:rsidRPr="008F57FE">
              <w:rPr>
                <w:rFonts w:ascii="Arial" w:hAnsi="Arial" w:cs="Arial"/>
                <w:sz w:val="21"/>
                <w:szCs w:val="21"/>
                <w:lang w:eastAsia="en-GB"/>
              </w:rPr>
              <w:t> </w:t>
            </w:r>
          </w:p>
        </w:tc>
        <w:tc>
          <w:tcPr>
            <w:tcW w:w="2282" w:type="dxa"/>
            <w:tcBorders>
              <w:top w:val="nil"/>
              <w:left w:val="nil"/>
              <w:bottom w:val="single" w:sz="4" w:space="0" w:color="auto"/>
              <w:right w:val="single" w:sz="4" w:space="0" w:color="auto"/>
            </w:tcBorders>
            <w:shd w:val="clear" w:color="auto" w:fill="auto"/>
            <w:noWrap/>
            <w:vAlign w:val="bottom"/>
            <w:hideMark/>
          </w:tcPr>
          <w:p w:rsidR="00D952E3" w:rsidRPr="008F57FE" w:rsidRDefault="00D952E3" w:rsidP="00684C02">
            <w:pPr>
              <w:widowControl/>
              <w:rPr>
                <w:rFonts w:ascii="Arial" w:hAnsi="Arial" w:cs="Arial"/>
                <w:sz w:val="21"/>
                <w:szCs w:val="21"/>
                <w:lang w:eastAsia="en-GB"/>
              </w:rPr>
            </w:pPr>
            <w:r w:rsidRPr="008F57FE">
              <w:rPr>
                <w:rFonts w:ascii="Arial" w:hAnsi="Arial" w:cs="Arial"/>
                <w:sz w:val="21"/>
                <w:szCs w:val="21"/>
                <w:lang w:eastAsia="en-GB"/>
              </w:rPr>
              <w:t> </w:t>
            </w:r>
          </w:p>
        </w:tc>
      </w:tr>
      <w:tr w:rsidR="00D952E3" w:rsidRPr="008F57FE" w:rsidTr="00684C02">
        <w:trPr>
          <w:trHeight w:val="255"/>
        </w:trPr>
        <w:tc>
          <w:tcPr>
            <w:tcW w:w="5266" w:type="dxa"/>
            <w:tcBorders>
              <w:top w:val="nil"/>
              <w:left w:val="single" w:sz="4" w:space="0" w:color="auto"/>
              <w:bottom w:val="single" w:sz="4" w:space="0" w:color="auto"/>
              <w:right w:val="single" w:sz="4" w:space="0" w:color="auto"/>
            </w:tcBorders>
            <w:shd w:val="clear" w:color="000000" w:fill="00B0F0"/>
            <w:noWrap/>
            <w:vAlign w:val="bottom"/>
            <w:hideMark/>
          </w:tcPr>
          <w:p w:rsidR="00D952E3" w:rsidRPr="008F57FE" w:rsidRDefault="00D952E3" w:rsidP="00684C02">
            <w:pPr>
              <w:widowControl/>
              <w:rPr>
                <w:rFonts w:ascii="Arial" w:hAnsi="Arial" w:cs="Arial"/>
                <w:sz w:val="21"/>
                <w:szCs w:val="21"/>
                <w:lang w:eastAsia="en-GB"/>
              </w:rPr>
            </w:pPr>
            <w:r w:rsidRPr="008F57FE">
              <w:rPr>
                <w:rFonts w:ascii="Arial" w:hAnsi="Arial" w:cs="Arial"/>
                <w:sz w:val="21"/>
                <w:szCs w:val="21"/>
                <w:lang w:eastAsia="en-GB"/>
              </w:rPr>
              <w:t>Bidder name</w:t>
            </w:r>
          </w:p>
        </w:tc>
        <w:tc>
          <w:tcPr>
            <w:tcW w:w="1812" w:type="dxa"/>
            <w:tcBorders>
              <w:top w:val="nil"/>
              <w:left w:val="nil"/>
              <w:bottom w:val="single" w:sz="4" w:space="0" w:color="auto"/>
              <w:right w:val="single" w:sz="4" w:space="0" w:color="auto"/>
            </w:tcBorders>
            <w:shd w:val="clear" w:color="000000" w:fill="00B0F0"/>
            <w:noWrap/>
            <w:vAlign w:val="bottom"/>
            <w:hideMark/>
          </w:tcPr>
          <w:p w:rsidR="00D952E3" w:rsidRPr="008F57FE" w:rsidRDefault="00D952E3" w:rsidP="00684C02">
            <w:pPr>
              <w:widowControl/>
              <w:rPr>
                <w:rFonts w:ascii="Arial" w:hAnsi="Arial" w:cs="Arial"/>
                <w:sz w:val="21"/>
                <w:szCs w:val="21"/>
                <w:lang w:eastAsia="en-GB"/>
              </w:rPr>
            </w:pPr>
            <w:r w:rsidRPr="008F57FE">
              <w:rPr>
                <w:rFonts w:ascii="Arial" w:hAnsi="Arial" w:cs="Arial"/>
                <w:sz w:val="21"/>
                <w:szCs w:val="21"/>
                <w:lang w:eastAsia="en-GB"/>
              </w:rPr>
              <w:t>Tendered  Price</w:t>
            </w:r>
          </w:p>
        </w:tc>
        <w:tc>
          <w:tcPr>
            <w:tcW w:w="2282" w:type="dxa"/>
            <w:tcBorders>
              <w:top w:val="nil"/>
              <w:left w:val="nil"/>
              <w:bottom w:val="single" w:sz="4" w:space="0" w:color="auto"/>
              <w:right w:val="single" w:sz="4" w:space="0" w:color="auto"/>
            </w:tcBorders>
            <w:shd w:val="clear" w:color="000000" w:fill="00B0F0"/>
            <w:noWrap/>
            <w:vAlign w:val="bottom"/>
            <w:hideMark/>
          </w:tcPr>
          <w:p w:rsidR="00D952E3" w:rsidRPr="008F57FE" w:rsidRDefault="00D952E3" w:rsidP="00684C02">
            <w:pPr>
              <w:widowControl/>
              <w:rPr>
                <w:rFonts w:ascii="Arial" w:hAnsi="Arial" w:cs="Arial"/>
                <w:sz w:val="21"/>
                <w:szCs w:val="21"/>
                <w:lang w:eastAsia="en-GB"/>
              </w:rPr>
            </w:pPr>
            <w:r w:rsidRPr="008F57FE">
              <w:rPr>
                <w:rFonts w:ascii="Arial" w:hAnsi="Arial" w:cs="Arial"/>
                <w:sz w:val="21"/>
                <w:szCs w:val="21"/>
                <w:lang w:eastAsia="en-GB"/>
              </w:rPr>
              <w:t>Price  score</w:t>
            </w:r>
          </w:p>
        </w:tc>
      </w:tr>
      <w:tr w:rsidR="00D952E3" w:rsidRPr="008F57FE" w:rsidTr="008A3F6A">
        <w:trPr>
          <w:trHeight w:val="255"/>
        </w:trPr>
        <w:tc>
          <w:tcPr>
            <w:tcW w:w="5266" w:type="dxa"/>
            <w:tcBorders>
              <w:top w:val="nil"/>
              <w:left w:val="single" w:sz="4" w:space="0" w:color="auto"/>
              <w:bottom w:val="single" w:sz="4" w:space="0" w:color="auto"/>
              <w:right w:val="single" w:sz="4" w:space="0" w:color="auto"/>
            </w:tcBorders>
            <w:shd w:val="clear" w:color="auto" w:fill="auto"/>
            <w:noWrap/>
            <w:vAlign w:val="bottom"/>
            <w:hideMark/>
          </w:tcPr>
          <w:p w:rsidR="00D952E3" w:rsidRPr="008F57FE" w:rsidRDefault="00D952E3" w:rsidP="00684C02">
            <w:pPr>
              <w:widowControl/>
              <w:jc w:val="right"/>
              <w:rPr>
                <w:rFonts w:ascii="Arial" w:hAnsi="Arial" w:cs="Arial"/>
                <w:sz w:val="21"/>
                <w:szCs w:val="21"/>
                <w:lang w:eastAsia="en-GB"/>
              </w:rPr>
            </w:pPr>
            <w:r w:rsidRPr="008F57FE">
              <w:rPr>
                <w:rFonts w:ascii="Arial" w:hAnsi="Arial" w:cs="Arial"/>
                <w:sz w:val="21"/>
                <w:szCs w:val="21"/>
                <w:lang w:eastAsia="en-GB"/>
              </w:rPr>
              <w:t>1</w:t>
            </w:r>
          </w:p>
        </w:tc>
        <w:tc>
          <w:tcPr>
            <w:tcW w:w="1812" w:type="dxa"/>
            <w:tcBorders>
              <w:top w:val="nil"/>
              <w:left w:val="nil"/>
              <w:bottom w:val="single" w:sz="4" w:space="0" w:color="auto"/>
              <w:right w:val="single" w:sz="4" w:space="0" w:color="auto"/>
            </w:tcBorders>
            <w:shd w:val="clear" w:color="auto" w:fill="auto"/>
            <w:noWrap/>
            <w:vAlign w:val="bottom"/>
          </w:tcPr>
          <w:p w:rsidR="00D952E3" w:rsidRPr="008F57FE" w:rsidRDefault="00846C64" w:rsidP="00684C02">
            <w:pPr>
              <w:widowControl/>
              <w:jc w:val="right"/>
              <w:rPr>
                <w:rFonts w:ascii="Arial" w:hAnsi="Arial" w:cs="Arial"/>
                <w:sz w:val="21"/>
                <w:szCs w:val="21"/>
                <w:lang w:eastAsia="en-GB"/>
              </w:rPr>
            </w:pPr>
            <w:r w:rsidRPr="008F57FE">
              <w:rPr>
                <w:rFonts w:ascii="Arial" w:hAnsi="Arial" w:cs="Arial"/>
                <w:sz w:val="21"/>
                <w:szCs w:val="21"/>
                <w:lang w:eastAsia="en-GB"/>
              </w:rPr>
              <w:t>40000</w:t>
            </w:r>
          </w:p>
        </w:tc>
        <w:tc>
          <w:tcPr>
            <w:tcW w:w="2282" w:type="dxa"/>
            <w:tcBorders>
              <w:top w:val="nil"/>
              <w:left w:val="nil"/>
              <w:bottom w:val="single" w:sz="4" w:space="0" w:color="auto"/>
              <w:right w:val="single" w:sz="4" w:space="0" w:color="auto"/>
            </w:tcBorders>
            <w:shd w:val="clear" w:color="auto" w:fill="auto"/>
            <w:noWrap/>
            <w:vAlign w:val="bottom"/>
          </w:tcPr>
          <w:p w:rsidR="00D952E3" w:rsidRPr="008F57FE" w:rsidRDefault="00846C64" w:rsidP="00684C02">
            <w:pPr>
              <w:widowControl/>
              <w:jc w:val="right"/>
              <w:rPr>
                <w:rFonts w:ascii="Arial" w:hAnsi="Arial" w:cs="Arial"/>
                <w:sz w:val="21"/>
                <w:szCs w:val="21"/>
                <w:lang w:eastAsia="en-GB"/>
              </w:rPr>
            </w:pPr>
            <w:r w:rsidRPr="008F57FE">
              <w:rPr>
                <w:rFonts w:ascii="Arial" w:hAnsi="Arial" w:cs="Arial"/>
                <w:sz w:val="21"/>
                <w:szCs w:val="21"/>
                <w:lang w:eastAsia="en-GB"/>
              </w:rPr>
              <w:t>28.83</w:t>
            </w:r>
          </w:p>
        </w:tc>
      </w:tr>
      <w:tr w:rsidR="00D952E3" w:rsidRPr="008F57FE" w:rsidTr="008A3F6A">
        <w:trPr>
          <w:trHeight w:val="255"/>
        </w:trPr>
        <w:tc>
          <w:tcPr>
            <w:tcW w:w="5266" w:type="dxa"/>
            <w:tcBorders>
              <w:top w:val="nil"/>
              <w:left w:val="single" w:sz="4" w:space="0" w:color="auto"/>
              <w:bottom w:val="single" w:sz="4" w:space="0" w:color="auto"/>
              <w:right w:val="single" w:sz="4" w:space="0" w:color="auto"/>
            </w:tcBorders>
            <w:shd w:val="clear" w:color="auto" w:fill="auto"/>
            <w:noWrap/>
            <w:vAlign w:val="bottom"/>
            <w:hideMark/>
          </w:tcPr>
          <w:p w:rsidR="00D952E3" w:rsidRPr="008F57FE" w:rsidRDefault="00D952E3" w:rsidP="00684C02">
            <w:pPr>
              <w:widowControl/>
              <w:jc w:val="right"/>
              <w:rPr>
                <w:rFonts w:ascii="Arial" w:hAnsi="Arial" w:cs="Arial"/>
                <w:sz w:val="21"/>
                <w:szCs w:val="21"/>
                <w:lang w:eastAsia="en-GB"/>
              </w:rPr>
            </w:pPr>
            <w:r w:rsidRPr="008F57FE">
              <w:rPr>
                <w:rFonts w:ascii="Arial" w:hAnsi="Arial" w:cs="Arial"/>
                <w:sz w:val="21"/>
                <w:szCs w:val="21"/>
                <w:lang w:eastAsia="en-GB"/>
              </w:rPr>
              <w:t>2</w:t>
            </w:r>
          </w:p>
        </w:tc>
        <w:tc>
          <w:tcPr>
            <w:tcW w:w="1812" w:type="dxa"/>
            <w:tcBorders>
              <w:top w:val="nil"/>
              <w:left w:val="nil"/>
              <w:bottom w:val="single" w:sz="4" w:space="0" w:color="auto"/>
              <w:right w:val="single" w:sz="4" w:space="0" w:color="auto"/>
            </w:tcBorders>
            <w:shd w:val="clear" w:color="auto" w:fill="auto"/>
            <w:noWrap/>
            <w:vAlign w:val="bottom"/>
          </w:tcPr>
          <w:p w:rsidR="00D952E3" w:rsidRPr="008F57FE" w:rsidRDefault="00846C64" w:rsidP="00684C02">
            <w:pPr>
              <w:widowControl/>
              <w:jc w:val="right"/>
              <w:rPr>
                <w:rFonts w:ascii="Arial" w:hAnsi="Arial" w:cs="Arial"/>
                <w:sz w:val="21"/>
                <w:szCs w:val="21"/>
                <w:lang w:eastAsia="en-GB"/>
              </w:rPr>
            </w:pPr>
            <w:r w:rsidRPr="008F57FE">
              <w:rPr>
                <w:rFonts w:ascii="Arial" w:hAnsi="Arial" w:cs="Arial"/>
                <w:sz w:val="21"/>
                <w:szCs w:val="21"/>
                <w:lang w:eastAsia="en-GB"/>
              </w:rPr>
              <w:t>39000</w:t>
            </w:r>
          </w:p>
        </w:tc>
        <w:tc>
          <w:tcPr>
            <w:tcW w:w="2282" w:type="dxa"/>
            <w:tcBorders>
              <w:top w:val="nil"/>
              <w:left w:val="nil"/>
              <w:bottom w:val="single" w:sz="4" w:space="0" w:color="auto"/>
              <w:right w:val="single" w:sz="4" w:space="0" w:color="auto"/>
            </w:tcBorders>
            <w:shd w:val="clear" w:color="auto" w:fill="auto"/>
            <w:noWrap/>
            <w:vAlign w:val="bottom"/>
          </w:tcPr>
          <w:p w:rsidR="00D952E3" w:rsidRPr="008F57FE" w:rsidRDefault="00846C64" w:rsidP="00684C02">
            <w:pPr>
              <w:widowControl/>
              <w:jc w:val="right"/>
              <w:rPr>
                <w:rFonts w:ascii="Arial" w:hAnsi="Arial" w:cs="Arial"/>
                <w:sz w:val="21"/>
                <w:szCs w:val="21"/>
                <w:lang w:eastAsia="en-GB"/>
              </w:rPr>
            </w:pPr>
            <w:r w:rsidRPr="008F57FE">
              <w:rPr>
                <w:rFonts w:ascii="Arial" w:hAnsi="Arial" w:cs="Arial"/>
                <w:sz w:val="21"/>
                <w:szCs w:val="21"/>
                <w:lang w:eastAsia="en-GB"/>
              </w:rPr>
              <w:t>29.61</w:t>
            </w:r>
          </w:p>
        </w:tc>
      </w:tr>
      <w:tr w:rsidR="00D952E3" w:rsidRPr="008F57FE" w:rsidTr="008A3F6A">
        <w:trPr>
          <w:trHeight w:val="255"/>
        </w:trPr>
        <w:tc>
          <w:tcPr>
            <w:tcW w:w="5266" w:type="dxa"/>
            <w:tcBorders>
              <w:top w:val="nil"/>
              <w:left w:val="single" w:sz="4" w:space="0" w:color="auto"/>
              <w:bottom w:val="single" w:sz="4" w:space="0" w:color="auto"/>
              <w:right w:val="single" w:sz="4" w:space="0" w:color="auto"/>
            </w:tcBorders>
            <w:shd w:val="clear" w:color="auto" w:fill="auto"/>
            <w:noWrap/>
            <w:vAlign w:val="bottom"/>
            <w:hideMark/>
          </w:tcPr>
          <w:p w:rsidR="00D952E3" w:rsidRPr="008F57FE" w:rsidRDefault="00D952E3" w:rsidP="00684C02">
            <w:pPr>
              <w:widowControl/>
              <w:jc w:val="right"/>
              <w:rPr>
                <w:rFonts w:ascii="Arial" w:hAnsi="Arial" w:cs="Arial"/>
                <w:sz w:val="21"/>
                <w:szCs w:val="21"/>
                <w:lang w:eastAsia="en-GB"/>
              </w:rPr>
            </w:pPr>
            <w:r w:rsidRPr="008F57FE">
              <w:rPr>
                <w:rFonts w:ascii="Arial" w:hAnsi="Arial" w:cs="Arial"/>
                <w:sz w:val="21"/>
                <w:szCs w:val="21"/>
                <w:lang w:eastAsia="en-GB"/>
              </w:rPr>
              <w:t>3</w:t>
            </w:r>
          </w:p>
        </w:tc>
        <w:tc>
          <w:tcPr>
            <w:tcW w:w="1812" w:type="dxa"/>
            <w:tcBorders>
              <w:top w:val="nil"/>
              <w:left w:val="nil"/>
              <w:bottom w:val="single" w:sz="4" w:space="0" w:color="auto"/>
              <w:right w:val="single" w:sz="4" w:space="0" w:color="auto"/>
            </w:tcBorders>
            <w:shd w:val="clear" w:color="auto" w:fill="auto"/>
            <w:noWrap/>
            <w:vAlign w:val="bottom"/>
          </w:tcPr>
          <w:p w:rsidR="00D952E3" w:rsidRPr="008F57FE" w:rsidRDefault="00846C64" w:rsidP="00684C02">
            <w:pPr>
              <w:widowControl/>
              <w:jc w:val="right"/>
              <w:rPr>
                <w:rFonts w:ascii="Arial" w:hAnsi="Arial" w:cs="Arial"/>
                <w:sz w:val="21"/>
                <w:szCs w:val="21"/>
                <w:lang w:eastAsia="en-GB"/>
              </w:rPr>
            </w:pPr>
            <w:r w:rsidRPr="008F57FE">
              <w:rPr>
                <w:rFonts w:ascii="Arial" w:hAnsi="Arial" w:cs="Arial"/>
                <w:sz w:val="21"/>
                <w:szCs w:val="21"/>
                <w:lang w:eastAsia="en-GB"/>
              </w:rPr>
              <w:t>38500</w:t>
            </w:r>
          </w:p>
        </w:tc>
        <w:tc>
          <w:tcPr>
            <w:tcW w:w="2282" w:type="dxa"/>
            <w:tcBorders>
              <w:top w:val="nil"/>
              <w:left w:val="nil"/>
              <w:bottom w:val="single" w:sz="4" w:space="0" w:color="auto"/>
              <w:right w:val="single" w:sz="4" w:space="0" w:color="auto"/>
            </w:tcBorders>
            <w:shd w:val="clear" w:color="auto" w:fill="auto"/>
            <w:noWrap/>
            <w:vAlign w:val="bottom"/>
          </w:tcPr>
          <w:p w:rsidR="00D952E3" w:rsidRPr="008F57FE" w:rsidRDefault="00846C64" w:rsidP="00684C02">
            <w:pPr>
              <w:widowControl/>
              <w:jc w:val="right"/>
              <w:rPr>
                <w:rFonts w:ascii="Arial" w:hAnsi="Arial" w:cs="Arial"/>
                <w:sz w:val="21"/>
                <w:szCs w:val="21"/>
                <w:lang w:eastAsia="en-GB"/>
              </w:rPr>
            </w:pPr>
            <w:r w:rsidRPr="008F57FE">
              <w:rPr>
                <w:rFonts w:ascii="Arial" w:hAnsi="Arial" w:cs="Arial"/>
                <w:sz w:val="21"/>
                <w:szCs w:val="21"/>
                <w:lang w:eastAsia="en-GB"/>
              </w:rPr>
              <w:t>30.00</w:t>
            </w:r>
          </w:p>
        </w:tc>
      </w:tr>
    </w:tbl>
    <w:p w:rsidR="00D952E3" w:rsidRPr="008F57FE" w:rsidRDefault="00D952E3" w:rsidP="00D952E3">
      <w:pPr>
        <w:spacing w:line="260" w:lineRule="atLeast"/>
        <w:rPr>
          <w:rFonts w:ascii="Arial" w:hAnsi="Arial" w:cs="Arial"/>
          <w:w w:val="105"/>
          <w:sz w:val="21"/>
          <w:szCs w:val="21"/>
        </w:rPr>
      </w:pPr>
    </w:p>
    <w:p w:rsidR="00D952E3" w:rsidRPr="008F57FE" w:rsidRDefault="00D952E3" w:rsidP="00D952E3">
      <w:pPr>
        <w:spacing w:line="260" w:lineRule="atLeast"/>
        <w:rPr>
          <w:rFonts w:ascii="Arial" w:hAnsi="Arial" w:cs="Arial"/>
          <w:w w:val="105"/>
          <w:sz w:val="21"/>
          <w:szCs w:val="21"/>
        </w:rPr>
      </w:pPr>
    </w:p>
    <w:p w:rsidR="00D952E3" w:rsidRPr="008F57FE" w:rsidRDefault="003C4CA8" w:rsidP="00D952E3">
      <w:pPr>
        <w:spacing w:line="260" w:lineRule="atLeast"/>
        <w:rPr>
          <w:rFonts w:ascii="Arial" w:hAnsi="Arial" w:cs="Arial"/>
          <w:w w:val="105"/>
          <w:sz w:val="21"/>
          <w:szCs w:val="21"/>
        </w:rPr>
      </w:pPr>
      <w:r w:rsidRPr="008F57FE">
        <w:rPr>
          <w:rFonts w:ascii="Arial" w:hAnsi="Arial" w:cs="Arial"/>
          <w:w w:val="105"/>
          <w:sz w:val="21"/>
          <w:szCs w:val="21"/>
        </w:rPr>
        <w:t>The Price</w:t>
      </w:r>
      <w:r w:rsidR="00846C64" w:rsidRPr="008F57FE">
        <w:rPr>
          <w:rFonts w:ascii="Arial" w:hAnsi="Arial" w:cs="Arial"/>
          <w:w w:val="105"/>
          <w:sz w:val="21"/>
          <w:szCs w:val="21"/>
        </w:rPr>
        <w:t xml:space="preserve"> Score (3</w:t>
      </w:r>
      <w:r w:rsidR="00D952E3" w:rsidRPr="008F57FE">
        <w:rPr>
          <w:rFonts w:ascii="Arial" w:hAnsi="Arial" w:cs="Arial"/>
          <w:w w:val="105"/>
          <w:sz w:val="21"/>
          <w:szCs w:val="21"/>
        </w:rPr>
        <w:t>0% weighting applied), is added</w:t>
      </w:r>
      <w:r w:rsidR="00846C64" w:rsidRPr="008F57FE">
        <w:rPr>
          <w:rFonts w:ascii="Arial" w:hAnsi="Arial" w:cs="Arial"/>
          <w:w w:val="105"/>
          <w:sz w:val="21"/>
          <w:szCs w:val="21"/>
        </w:rPr>
        <w:t xml:space="preserve"> to the overall Quality Score (7</w:t>
      </w:r>
      <w:r w:rsidR="00D952E3" w:rsidRPr="008F57FE">
        <w:rPr>
          <w:rFonts w:ascii="Arial" w:hAnsi="Arial" w:cs="Arial"/>
          <w:w w:val="105"/>
          <w:sz w:val="21"/>
          <w:szCs w:val="21"/>
        </w:rPr>
        <w:t>0% weighting applied), to give a final score for each Potential Provider (Final Score)</w:t>
      </w:r>
    </w:p>
    <w:p w:rsidR="00D952E3" w:rsidRPr="008F57FE" w:rsidRDefault="00D952E3" w:rsidP="00D952E3">
      <w:pPr>
        <w:spacing w:line="260" w:lineRule="atLeast"/>
        <w:rPr>
          <w:rFonts w:ascii="Arial" w:hAnsi="Arial" w:cs="Arial"/>
          <w:w w:val="105"/>
          <w:sz w:val="21"/>
          <w:szCs w:val="21"/>
        </w:rPr>
      </w:pPr>
    </w:p>
    <w:p w:rsidR="00D952E3" w:rsidRPr="008F57FE" w:rsidRDefault="00D952E3" w:rsidP="00D952E3">
      <w:pPr>
        <w:spacing w:line="260" w:lineRule="atLeast"/>
        <w:rPr>
          <w:rFonts w:ascii="Arial" w:hAnsi="Arial" w:cs="Arial"/>
          <w:w w:val="105"/>
          <w:sz w:val="21"/>
          <w:szCs w:val="21"/>
        </w:rPr>
      </w:pPr>
      <w:r w:rsidRPr="008F57FE">
        <w:rPr>
          <w:rFonts w:ascii="Arial" w:hAnsi="Arial" w:cs="Arial"/>
          <w:w w:val="105"/>
          <w:sz w:val="21"/>
          <w:szCs w:val="21"/>
        </w:rPr>
        <w:lastRenderedPageBreak/>
        <w:t>The contract will be awarded to the supplier with the highest Final Score. Feedback will be supplied to unsuccessful bidders.</w:t>
      </w:r>
      <w:r w:rsidRPr="008F57FE">
        <w:rPr>
          <w:rFonts w:ascii="Arial" w:hAnsi="Arial" w:cs="Arial"/>
          <w:w w:val="105"/>
          <w:sz w:val="21"/>
          <w:szCs w:val="21"/>
        </w:rPr>
        <w:tab/>
      </w:r>
    </w:p>
    <w:p w:rsidR="00BA11F8" w:rsidRPr="008F57FE" w:rsidRDefault="00BA11F8" w:rsidP="00BD63C6">
      <w:pPr>
        <w:pStyle w:val="BodyText"/>
        <w:spacing w:before="10"/>
        <w:rPr>
          <w:rFonts w:ascii="Arial" w:hAnsi="Arial" w:cs="Arial"/>
          <w:sz w:val="21"/>
          <w:szCs w:val="21"/>
        </w:rPr>
      </w:pPr>
    </w:p>
    <w:p w:rsidR="00BD63C6" w:rsidRPr="008F57FE" w:rsidRDefault="00BD63C6" w:rsidP="00BD63C6">
      <w:pPr>
        <w:tabs>
          <w:tab w:val="left" w:pos="481"/>
        </w:tabs>
        <w:spacing w:line="292" w:lineRule="exact"/>
        <w:ind w:right="204"/>
        <w:rPr>
          <w:rFonts w:ascii="Arial" w:hAnsi="Arial" w:cs="Arial"/>
          <w:sz w:val="21"/>
          <w:szCs w:val="21"/>
        </w:rPr>
      </w:pPr>
      <w:r w:rsidRPr="008F57FE">
        <w:rPr>
          <w:rFonts w:ascii="Arial" w:hAnsi="Arial" w:cs="Arial"/>
          <w:b/>
          <w:sz w:val="21"/>
          <w:szCs w:val="21"/>
        </w:rPr>
        <w:t>The deadline for proposals is</w:t>
      </w:r>
      <w:r w:rsidRPr="008F57FE">
        <w:rPr>
          <w:rFonts w:ascii="Arial" w:hAnsi="Arial" w:cs="Arial"/>
          <w:sz w:val="21"/>
          <w:szCs w:val="21"/>
        </w:rPr>
        <w:t xml:space="preserve"> </w:t>
      </w:r>
      <w:r w:rsidRPr="008F57FE">
        <w:rPr>
          <w:rFonts w:ascii="Arial" w:hAnsi="Arial" w:cs="Arial"/>
          <w:b/>
          <w:sz w:val="21"/>
          <w:szCs w:val="21"/>
        </w:rPr>
        <w:t>July 28</w:t>
      </w:r>
      <w:r w:rsidRPr="008F57FE">
        <w:rPr>
          <w:rFonts w:ascii="Arial" w:hAnsi="Arial" w:cs="Arial"/>
          <w:b/>
          <w:sz w:val="21"/>
          <w:szCs w:val="21"/>
          <w:vertAlign w:val="superscript"/>
        </w:rPr>
        <w:t>th</w:t>
      </w:r>
      <w:r w:rsidRPr="008F57FE">
        <w:rPr>
          <w:rFonts w:ascii="Arial" w:hAnsi="Arial" w:cs="Arial"/>
          <w:b/>
          <w:sz w:val="21"/>
          <w:szCs w:val="21"/>
        </w:rPr>
        <w:t xml:space="preserve"> 2017</w:t>
      </w:r>
      <w:r w:rsidR="00416114" w:rsidRPr="008F57FE">
        <w:rPr>
          <w:rFonts w:ascii="Arial" w:hAnsi="Arial" w:cs="Arial"/>
          <w:b/>
          <w:sz w:val="21"/>
          <w:szCs w:val="21"/>
        </w:rPr>
        <w:t xml:space="preserve"> (5pm)</w:t>
      </w:r>
      <w:r w:rsidRPr="008F57FE">
        <w:rPr>
          <w:rFonts w:ascii="Arial" w:hAnsi="Arial" w:cs="Arial"/>
          <w:b/>
          <w:sz w:val="21"/>
          <w:szCs w:val="21"/>
        </w:rPr>
        <w:t xml:space="preserve">. </w:t>
      </w:r>
      <w:r w:rsidRPr="008F57FE">
        <w:rPr>
          <w:rFonts w:ascii="Arial" w:hAnsi="Arial" w:cs="Arial"/>
          <w:sz w:val="21"/>
          <w:szCs w:val="21"/>
        </w:rPr>
        <w:t>Proposals should be sent by email to Matthew Blades (</w:t>
      </w:r>
      <w:hyperlink r:id="rId13" w:history="1">
        <w:r w:rsidRPr="008F57FE">
          <w:rPr>
            <w:rStyle w:val="Hyperlink"/>
            <w:rFonts w:ascii="Arial" w:hAnsi="Arial" w:cs="Arial"/>
            <w:sz w:val="21"/>
            <w:szCs w:val="21"/>
          </w:rPr>
          <w:t>mblades@lambeth.gov.uk</w:t>
        </w:r>
      </w:hyperlink>
      <w:r w:rsidRPr="008F57FE">
        <w:rPr>
          <w:rFonts w:ascii="Arial" w:hAnsi="Arial" w:cs="Arial"/>
          <w:sz w:val="21"/>
          <w:szCs w:val="21"/>
        </w:rPr>
        <w:t xml:space="preserve">); Nathan </w:t>
      </w:r>
      <w:proofErr w:type="spellStart"/>
      <w:r w:rsidRPr="008F57FE">
        <w:rPr>
          <w:rFonts w:ascii="Arial" w:hAnsi="Arial" w:cs="Arial"/>
          <w:sz w:val="21"/>
          <w:szCs w:val="21"/>
        </w:rPr>
        <w:t>Vasey</w:t>
      </w:r>
      <w:proofErr w:type="spellEnd"/>
      <w:r w:rsidRPr="008F57FE">
        <w:rPr>
          <w:rFonts w:ascii="Arial" w:hAnsi="Arial" w:cs="Arial"/>
          <w:sz w:val="21"/>
          <w:szCs w:val="21"/>
        </w:rPr>
        <w:t xml:space="preserve"> (</w:t>
      </w:r>
      <w:hyperlink r:id="rId14" w:history="1">
        <w:r w:rsidRPr="008F57FE">
          <w:rPr>
            <w:rStyle w:val="Hyperlink"/>
            <w:rFonts w:ascii="Arial" w:hAnsi="Arial" w:cs="Arial"/>
            <w:sz w:val="21"/>
            <w:szCs w:val="21"/>
          </w:rPr>
          <w:t>nvasey@lambeth.gov.uk</w:t>
        </w:r>
      </w:hyperlink>
      <w:r w:rsidRPr="008F57FE">
        <w:rPr>
          <w:rFonts w:ascii="Arial" w:hAnsi="Arial" w:cs="Arial"/>
          <w:sz w:val="21"/>
          <w:szCs w:val="21"/>
        </w:rPr>
        <w:t xml:space="preserve">) and Dawn </w:t>
      </w:r>
      <w:proofErr w:type="spellStart"/>
      <w:r w:rsidRPr="008F57FE">
        <w:rPr>
          <w:rFonts w:ascii="Arial" w:hAnsi="Arial" w:cs="Arial"/>
          <w:sz w:val="21"/>
          <w:szCs w:val="21"/>
        </w:rPr>
        <w:t>Bunce</w:t>
      </w:r>
      <w:proofErr w:type="spellEnd"/>
      <w:r w:rsidRPr="008F57FE">
        <w:rPr>
          <w:rFonts w:ascii="Arial" w:hAnsi="Arial" w:cs="Arial"/>
          <w:sz w:val="21"/>
          <w:szCs w:val="21"/>
        </w:rPr>
        <w:t xml:space="preserve"> (</w:t>
      </w:r>
      <w:hyperlink r:id="rId15" w:history="1">
        <w:r w:rsidRPr="008F57FE">
          <w:rPr>
            <w:rStyle w:val="Hyperlink"/>
            <w:rFonts w:ascii="Arial" w:hAnsi="Arial" w:cs="Arial"/>
            <w:sz w:val="21"/>
            <w:szCs w:val="21"/>
          </w:rPr>
          <w:t>dbunce@lambeth.gov.uk</w:t>
        </w:r>
      </w:hyperlink>
      <w:r w:rsidRPr="008F57FE">
        <w:rPr>
          <w:rFonts w:ascii="Arial" w:hAnsi="Arial" w:cs="Arial"/>
          <w:sz w:val="21"/>
          <w:szCs w:val="21"/>
        </w:rPr>
        <w:t xml:space="preserve">).  </w:t>
      </w:r>
    </w:p>
    <w:p w:rsidR="004C59B3" w:rsidRPr="008F57FE" w:rsidRDefault="004C59B3" w:rsidP="001C2B62">
      <w:pPr>
        <w:tabs>
          <w:tab w:val="left" w:pos="8080"/>
        </w:tabs>
        <w:ind w:right="220"/>
        <w:rPr>
          <w:rFonts w:ascii="Arial" w:hAnsi="Arial" w:cs="Arial"/>
          <w:sz w:val="21"/>
          <w:szCs w:val="21"/>
        </w:rPr>
      </w:pPr>
    </w:p>
    <w:sectPr w:rsidR="004C59B3" w:rsidRPr="008F57FE" w:rsidSect="00AE7F48">
      <w:footerReference w:type="default" r:id="rId16"/>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275" w:rsidRDefault="00764275">
      <w:r>
        <w:separator/>
      </w:r>
    </w:p>
  </w:endnote>
  <w:endnote w:type="continuationSeparator" w:id="0">
    <w:p w:rsidR="00764275" w:rsidRDefault="00764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8AC" w:rsidRDefault="00BA11F8">
    <w:pPr>
      <w:pStyle w:val="BodyText"/>
      <w:spacing w:line="14" w:lineRule="auto"/>
      <w:rPr>
        <w:sz w:val="20"/>
      </w:rPr>
    </w:pPr>
    <w:r>
      <w:rPr>
        <w:noProof/>
        <w:lang w:val="en-GB" w:eastAsia="en-GB"/>
      </w:rPr>
      <mc:AlternateContent>
        <mc:Choice Requires="wps">
          <w:drawing>
            <wp:anchor distT="0" distB="0" distL="114300" distR="114300" simplePos="0" relativeHeight="251659264" behindDoc="1" locked="0" layoutInCell="1" allowOverlap="1">
              <wp:simplePos x="0" y="0"/>
              <wp:positionH relativeFrom="page">
                <wp:posOffset>6704965</wp:posOffset>
              </wp:positionH>
              <wp:positionV relativeFrom="page">
                <wp:posOffset>9452610</wp:posOffset>
              </wp:positionV>
              <wp:extent cx="168910" cy="165735"/>
              <wp:effectExtent l="0" t="3810" r="3175"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4A08AC" w:rsidRDefault="00765B65">
                          <w:pPr>
                            <w:spacing w:line="245" w:lineRule="exact"/>
                            <w:ind w:left="20"/>
                          </w:pPr>
                          <w:r>
                            <w:rPr>
                              <w:sz w:val="22"/>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27.95pt;margin-top:744.3pt;width:13.3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" filled="f" stroked="f">
              <v:textbox inset="0,0,0,0">
                <w:txbxContent>
                  <w:p w:rsidR="004A08AC" w:rsidRDefault="00765B65">
                    <w:pPr>
                      <w:spacing w:line="245" w:lineRule="exact"/>
                      <w:ind w:left="20"/>
                    </w:pPr>
                    <w:r>
                      <w:rPr>
                        <w:sz w:val="22"/>
                      </w:rPr>
                      <w:t>10</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275" w:rsidRDefault="00764275">
      <w:r>
        <w:separator/>
      </w:r>
    </w:p>
  </w:footnote>
  <w:footnote w:type="continuationSeparator" w:id="0">
    <w:p w:rsidR="00764275" w:rsidRDefault="007642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E775D"/>
    <w:multiLevelType w:val="hybridMultilevel"/>
    <w:tmpl w:val="EAE63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909CC"/>
    <w:multiLevelType w:val="hybridMultilevel"/>
    <w:tmpl w:val="9378FD0C"/>
    <w:lvl w:ilvl="0" w:tplc="E8663D42">
      <w:start w:val="2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9263DC"/>
    <w:multiLevelType w:val="hybridMultilevel"/>
    <w:tmpl w:val="96EE8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363D9A"/>
    <w:multiLevelType w:val="hybridMultilevel"/>
    <w:tmpl w:val="FBFC9C1E"/>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cs="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cs="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cs="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4" w15:restartNumberingAfterBreak="0">
    <w:nsid w:val="5AF664F0"/>
    <w:multiLevelType w:val="hybridMultilevel"/>
    <w:tmpl w:val="17AEBA32"/>
    <w:lvl w:ilvl="0" w:tplc="84C28502">
      <w:start w:val="1"/>
      <w:numFmt w:val="decimal"/>
      <w:lvlText w:val="%1."/>
      <w:lvlJc w:val="left"/>
      <w:pPr>
        <w:ind w:left="462" w:hanging="361"/>
        <w:jc w:val="right"/>
      </w:pPr>
      <w:rPr>
        <w:rFonts w:ascii="Calibri" w:eastAsia="Calibri" w:hAnsi="Calibri" w:cs="Calibri" w:hint="default"/>
        <w:w w:val="100"/>
        <w:sz w:val="22"/>
        <w:szCs w:val="22"/>
      </w:rPr>
    </w:lvl>
    <w:lvl w:ilvl="1" w:tplc="038A3B70">
      <w:numFmt w:val="bullet"/>
      <w:lvlText w:val=""/>
      <w:lvlJc w:val="left"/>
      <w:pPr>
        <w:ind w:left="899" w:hanging="360"/>
      </w:pPr>
      <w:rPr>
        <w:rFonts w:ascii="Symbol" w:eastAsia="Symbol" w:hAnsi="Symbol" w:cs="Symbol" w:hint="default"/>
        <w:w w:val="100"/>
        <w:sz w:val="24"/>
        <w:szCs w:val="24"/>
      </w:rPr>
    </w:lvl>
    <w:lvl w:ilvl="2" w:tplc="C540B7C8">
      <w:numFmt w:val="bullet"/>
      <w:lvlText w:val="•"/>
      <w:lvlJc w:val="left"/>
      <w:pPr>
        <w:ind w:left="840" w:hanging="360"/>
      </w:pPr>
      <w:rPr>
        <w:rFonts w:hint="default"/>
      </w:rPr>
    </w:lvl>
    <w:lvl w:ilvl="3" w:tplc="208AB210">
      <w:numFmt w:val="bullet"/>
      <w:lvlText w:val="•"/>
      <w:lvlJc w:val="left"/>
      <w:pPr>
        <w:ind w:left="900" w:hanging="360"/>
      </w:pPr>
      <w:rPr>
        <w:rFonts w:hint="default"/>
      </w:rPr>
    </w:lvl>
    <w:lvl w:ilvl="4" w:tplc="833651AE">
      <w:numFmt w:val="bullet"/>
      <w:lvlText w:val="•"/>
      <w:lvlJc w:val="left"/>
      <w:pPr>
        <w:ind w:left="2142" w:hanging="360"/>
      </w:pPr>
      <w:rPr>
        <w:rFonts w:hint="default"/>
      </w:rPr>
    </w:lvl>
    <w:lvl w:ilvl="5" w:tplc="0338B55C">
      <w:numFmt w:val="bullet"/>
      <w:lvlText w:val="•"/>
      <w:lvlJc w:val="left"/>
      <w:pPr>
        <w:ind w:left="3385" w:hanging="360"/>
      </w:pPr>
      <w:rPr>
        <w:rFonts w:hint="default"/>
      </w:rPr>
    </w:lvl>
    <w:lvl w:ilvl="6" w:tplc="397EF684">
      <w:numFmt w:val="bullet"/>
      <w:lvlText w:val="•"/>
      <w:lvlJc w:val="left"/>
      <w:pPr>
        <w:ind w:left="4628" w:hanging="360"/>
      </w:pPr>
      <w:rPr>
        <w:rFonts w:hint="default"/>
      </w:rPr>
    </w:lvl>
    <w:lvl w:ilvl="7" w:tplc="EE864804">
      <w:numFmt w:val="bullet"/>
      <w:lvlText w:val="•"/>
      <w:lvlJc w:val="left"/>
      <w:pPr>
        <w:ind w:left="5871" w:hanging="360"/>
      </w:pPr>
      <w:rPr>
        <w:rFonts w:hint="default"/>
      </w:rPr>
    </w:lvl>
    <w:lvl w:ilvl="8" w:tplc="566023C8">
      <w:numFmt w:val="bullet"/>
      <w:lvlText w:val="•"/>
      <w:lvlJc w:val="left"/>
      <w:pPr>
        <w:ind w:left="7114" w:hanging="360"/>
      </w:pPr>
      <w:rPr>
        <w:rFonts w:hint="default"/>
      </w:rPr>
    </w:lvl>
  </w:abstractNum>
  <w:abstractNum w:abstractNumId="5" w15:restartNumberingAfterBreak="0">
    <w:nsid w:val="66E70018"/>
    <w:multiLevelType w:val="hybridMultilevel"/>
    <w:tmpl w:val="A0D81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8E55C5"/>
    <w:multiLevelType w:val="hybridMultilevel"/>
    <w:tmpl w:val="3D44AD22"/>
    <w:lvl w:ilvl="0" w:tplc="0809000F">
      <w:start w:val="15"/>
      <w:numFmt w:val="decimal"/>
      <w:lvlText w:val="%1."/>
      <w:lvlJc w:val="left"/>
      <w:pPr>
        <w:ind w:left="720" w:hanging="360"/>
      </w:pPr>
      <w:rPr>
        <w:rFonts w:hint="default"/>
        <w:b w:val="0"/>
      </w:rPr>
    </w:lvl>
    <w:lvl w:ilvl="1" w:tplc="9612A296">
      <w:start w:val="17"/>
      <w:numFmt w:val="lowerLetter"/>
      <w:lvlText w:val="%2."/>
      <w:lvlJc w:val="left"/>
      <w:pPr>
        <w:ind w:left="502"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F407AC"/>
    <w:multiLevelType w:val="hybridMultilevel"/>
    <w:tmpl w:val="DF508B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AC06F31"/>
    <w:multiLevelType w:val="hybridMultilevel"/>
    <w:tmpl w:val="FA982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34570F"/>
    <w:multiLevelType w:val="hybridMultilevel"/>
    <w:tmpl w:val="7A7A2440"/>
    <w:lvl w:ilvl="0" w:tplc="4968795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8"/>
  </w:num>
  <w:num w:numId="4">
    <w:abstractNumId w:val="2"/>
  </w:num>
  <w:num w:numId="5">
    <w:abstractNumId w:val="0"/>
  </w:num>
  <w:num w:numId="6">
    <w:abstractNumId w:val="5"/>
  </w:num>
  <w:num w:numId="7">
    <w:abstractNumId w:val="6"/>
  </w:num>
  <w:num w:numId="8">
    <w:abstractNumId w:val="1"/>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99D"/>
    <w:rsid w:val="000713DF"/>
    <w:rsid w:val="000C2394"/>
    <w:rsid w:val="00103EDE"/>
    <w:rsid w:val="001339FA"/>
    <w:rsid w:val="00166F40"/>
    <w:rsid w:val="001C2B62"/>
    <w:rsid w:val="002D49E2"/>
    <w:rsid w:val="00314BA6"/>
    <w:rsid w:val="00334036"/>
    <w:rsid w:val="00363D3E"/>
    <w:rsid w:val="003C449C"/>
    <w:rsid w:val="003C4CA8"/>
    <w:rsid w:val="003D0C35"/>
    <w:rsid w:val="003E5DC1"/>
    <w:rsid w:val="00416114"/>
    <w:rsid w:val="00440EE2"/>
    <w:rsid w:val="004B5D98"/>
    <w:rsid w:val="004C59B3"/>
    <w:rsid w:val="00605C18"/>
    <w:rsid w:val="006417A4"/>
    <w:rsid w:val="0067533F"/>
    <w:rsid w:val="006A5276"/>
    <w:rsid w:val="00764275"/>
    <w:rsid w:val="00765B65"/>
    <w:rsid w:val="007B373C"/>
    <w:rsid w:val="00846C64"/>
    <w:rsid w:val="00890EE1"/>
    <w:rsid w:val="008A3F6A"/>
    <w:rsid w:val="008F57FE"/>
    <w:rsid w:val="009117F1"/>
    <w:rsid w:val="00956D86"/>
    <w:rsid w:val="0097059F"/>
    <w:rsid w:val="00985BD4"/>
    <w:rsid w:val="009B0F07"/>
    <w:rsid w:val="009C7AF2"/>
    <w:rsid w:val="009F3460"/>
    <w:rsid w:val="00AC2667"/>
    <w:rsid w:val="00BA11F8"/>
    <w:rsid w:val="00BD1E51"/>
    <w:rsid w:val="00BD4CA0"/>
    <w:rsid w:val="00BD63C6"/>
    <w:rsid w:val="00BF39AE"/>
    <w:rsid w:val="00C620D8"/>
    <w:rsid w:val="00C91C45"/>
    <w:rsid w:val="00CF0B25"/>
    <w:rsid w:val="00D2224F"/>
    <w:rsid w:val="00D423C3"/>
    <w:rsid w:val="00D63B0A"/>
    <w:rsid w:val="00D80F3B"/>
    <w:rsid w:val="00D952E3"/>
    <w:rsid w:val="00DA4D44"/>
    <w:rsid w:val="00DB061F"/>
    <w:rsid w:val="00DB1E99"/>
    <w:rsid w:val="00DC1B65"/>
    <w:rsid w:val="00DD1454"/>
    <w:rsid w:val="00DF5405"/>
    <w:rsid w:val="00E25461"/>
    <w:rsid w:val="00E9206C"/>
    <w:rsid w:val="00EC199D"/>
    <w:rsid w:val="00F16A91"/>
    <w:rsid w:val="00F270E6"/>
    <w:rsid w:val="00FD1C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5:docId w15:val="{398E9D1C-2286-4C5D-99DB-9313075B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99D"/>
    <w:pPr>
      <w:widowControl w:val="0"/>
      <w:spacing w:after="0" w:line="240" w:lineRule="auto"/>
    </w:pPr>
    <w:rPr>
      <w:rFonts w:ascii="Courier" w:eastAsia="Times New Roman" w:hAnsi="Courier" w:cs="Times New Roman"/>
      <w:sz w:val="24"/>
      <w:szCs w:val="20"/>
    </w:rPr>
  </w:style>
  <w:style w:type="paragraph" w:styleId="Heading2">
    <w:name w:val="heading 2"/>
    <w:basedOn w:val="Normal"/>
    <w:next w:val="Normal"/>
    <w:link w:val="Heading2Char"/>
    <w:uiPriority w:val="9"/>
    <w:semiHidden/>
    <w:unhideWhenUsed/>
    <w:qFormat/>
    <w:rsid w:val="00BA11F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4C59B3"/>
    <w:pPr>
      <w:ind w:left="480" w:right="186"/>
      <w:outlineLvl w:val="2"/>
    </w:pPr>
    <w:rPr>
      <w:rFonts w:ascii="Calibri" w:eastAsia="Calibri" w:hAnsi="Calibri" w:cs="Calibri"/>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C199D"/>
    <w:pPr>
      <w:ind w:left="720"/>
    </w:pPr>
  </w:style>
  <w:style w:type="character" w:customStyle="1" w:styleId="Heading3Char">
    <w:name w:val="Heading 3 Char"/>
    <w:basedOn w:val="DefaultParagraphFont"/>
    <w:link w:val="Heading3"/>
    <w:uiPriority w:val="1"/>
    <w:rsid w:val="004C59B3"/>
    <w:rPr>
      <w:rFonts w:ascii="Calibri" w:eastAsia="Calibri" w:hAnsi="Calibri" w:cs="Calibri"/>
      <w:b/>
      <w:bCs/>
      <w:sz w:val="28"/>
      <w:szCs w:val="28"/>
      <w:lang w:val="en-US"/>
    </w:rPr>
  </w:style>
  <w:style w:type="paragraph" w:styleId="BodyText">
    <w:name w:val="Body Text"/>
    <w:basedOn w:val="Normal"/>
    <w:link w:val="BodyTextChar"/>
    <w:uiPriority w:val="1"/>
    <w:qFormat/>
    <w:rsid w:val="004C59B3"/>
    <w:rPr>
      <w:rFonts w:ascii="Calibri" w:eastAsia="Calibri" w:hAnsi="Calibri" w:cs="Calibri"/>
      <w:szCs w:val="24"/>
      <w:lang w:val="en-US"/>
    </w:rPr>
  </w:style>
  <w:style w:type="character" w:customStyle="1" w:styleId="BodyTextChar">
    <w:name w:val="Body Text Char"/>
    <w:basedOn w:val="DefaultParagraphFont"/>
    <w:link w:val="BodyText"/>
    <w:uiPriority w:val="1"/>
    <w:rsid w:val="004C59B3"/>
    <w:rPr>
      <w:rFonts w:ascii="Calibri" w:eastAsia="Calibri" w:hAnsi="Calibri" w:cs="Calibri"/>
      <w:sz w:val="24"/>
      <w:szCs w:val="24"/>
      <w:lang w:val="en-US"/>
    </w:rPr>
  </w:style>
  <w:style w:type="paragraph" w:styleId="NormalWeb">
    <w:name w:val="Normal (Web)"/>
    <w:basedOn w:val="Normal"/>
    <w:uiPriority w:val="99"/>
    <w:semiHidden/>
    <w:unhideWhenUsed/>
    <w:rsid w:val="004C59B3"/>
    <w:pPr>
      <w:widowControl/>
      <w:spacing w:before="100" w:beforeAutospacing="1" w:after="100" w:afterAutospacing="1"/>
    </w:pPr>
    <w:rPr>
      <w:rFonts w:ascii="Times New Roman" w:hAnsi="Times New Roman"/>
      <w:szCs w:val="24"/>
      <w:lang w:eastAsia="en-GB"/>
    </w:rPr>
  </w:style>
  <w:style w:type="character" w:styleId="Hyperlink">
    <w:name w:val="Hyperlink"/>
    <w:basedOn w:val="DefaultParagraphFont"/>
    <w:uiPriority w:val="99"/>
    <w:unhideWhenUsed/>
    <w:rsid w:val="006417A4"/>
    <w:rPr>
      <w:color w:val="0563C1" w:themeColor="hyperlink"/>
      <w:u w:val="single"/>
    </w:rPr>
  </w:style>
  <w:style w:type="character" w:customStyle="1" w:styleId="Heading2Char">
    <w:name w:val="Heading 2 Char"/>
    <w:basedOn w:val="DefaultParagraphFont"/>
    <w:link w:val="Heading2"/>
    <w:uiPriority w:val="9"/>
    <w:semiHidden/>
    <w:rsid w:val="00BA11F8"/>
    <w:rPr>
      <w:rFonts w:asciiTheme="majorHAnsi" w:eastAsiaTheme="majorEastAsia" w:hAnsiTheme="majorHAnsi" w:cstheme="majorBidi"/>
      <w:color w:val="2E74B5" w:themeColor="accent1" w:themeShade="BF"/>
      <w:sz w:val="26"/>
      <w:szCs w:val="26"/>
    </w:rPr>
  </w:style>
  <w:style w:type="paragraph" w:customStyle="1" w:styleId="TableParagraph">
    <w:name w:val="Table Paragraph"/>
    <w:basedOn w:val="Normal"/>
    <w:uiPriority w:val="1"/>
    <w:qFormat/>
    <w:rsid w:val="00BA11F8"/>
    <w:pPr>
      <w:ind w:left="103"/>
    </w:pPr>
    <w:rPr>
      <w:rFonts w:ascii="Calibri" w:eastAsia="Calibri" w:hAnsi="Calibri" w:cs="Calibri"/>
      <w:sz w:val="22"/>
      <w:szCs w:val="22"/>
      <w:lang w:val="en-US"/>
    </w:rPr>
  </w:style>
  <w:style w:type="paragraph" w:customStyle="1" w:styleId="p1">
    <w:name w:val="p1"/>
    <w:basedOn w:val="Normal"/>
    <w:rsid w:val="00BA11F8"/>
    <w:pPr>
      <w:widowControl/>
      <w:spacing w:before="100" w:beforeAutospacing="1" w:after="100" w:afterAutospacing="1"/>
    </w:pPr>
    <w:rPr>
      <w:rFonts w:ascii="Times New Roman" w:hAnsi="Times New Roman"/>
      <w:szCs w:val="24"/>
      <w:lang w:eastAsia="en-GB"/>
    </w:rPr>
  </w:style>
  <w:style w:type="paragraph" w:styleId="BalloonText">
    <w:name w:val="Balloon Text"/>
    <w:basedOn w:val="Normal"/>
    <w:link w:val="BalloonTextChar"/>
    <w:uiPriority w:val="99"/>
    <w:semiHidden/>
    <w:unhideWhenUsed/>
    <w:rsid w:val="00E9206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206C"/>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E9206C"/>
    <w:rPr>
      <w:sz w:val="18"/>
      <w:szCs w:val="18"/>
    </w:rPr>
  </w:style>
  <w:style w:type="paragraph" w:styleId="CommentText">
    <w:name w:val="annotation text"/>
    <w:basedOn w:val="Normal"/>
    <w:link w:val="CommentTextChar"/>
    <w:uiPriority w:val="99"/>
    <w:semiHidden/>
    <w:unhideWhenUsed/>
    <w:rsid w:val="00E9206C"/>
    <w:rPr>
      <w:szCs w:val="24"/>
    </w:rPr>
  </w:style>
  <w:style w:type="character" w:customStyle="1" w:styleId="CommentTextChar">
    <w:name w:val="Comment Text Char"/>
    <w:basedOn w:val="DefaultParagraphFont"/>
    <w:link w:val="CommentText"/>
    <w:uiPriority w:val="99"/>
    <w:semiHidden/>
    <w:rsid w:val="00E9206C"/>
    <w:rPr>
      <w:rFonts w:ascii="Courier" w:eastAsia="Times New Roman" w:hAnsi="Courier" w:cs="Times New Roman"/>
      <w:sz w:val="24"/>
      <w:szCs w:val="24"/>
    </w:rPr>
  </w:style>
  <w:style w:type="paragraph" w:styleId="CommentSubject">
    <w:name w:val="annotation subject"/>
    <w:basedOn w:val="CommentText"/>
    <w:next w:val="CommentText"/>
    <w:link w:val="CommentSubjectChar"/>
    <w:uiPriority w:val="99"/>
    <w:semiHidden/>
    <w:unhideWhenUsed/>
    <w:rsid w:val="00E9206C"/>
    <w:rPr>
      <w:b/>
      <w:bCs/>
      <w:sz w:val="20"/>
      <w:szCs w:val="20"/>
    </w:rPr>
  </w:style>
  <w:style w:type="character" w:customStyle="1" w:styleId="CommentSubjectChar">
    <w:name w:val="Comment Subject Char"/>
    <w:basedOn w:val="CommentTextChar"/>
    <w:link w:val="CommentSubject"/>
    <w:uiPriority w:val="99"/>
    <w:semiHidden/>
    <w:rsid w:val="00E9206C"/>
    <w:rPr>
      <w:rFonts w:ascii="Courier" w:eastAsia="Times New Roman" w:hAnsi="Courier" w:cs="Times New Roman"/>
      <w:b/>
      <w:bCs/>
      <w:sz w:val="20"/>
      <w:szCs w:val="20"/>
    </w:rPr>
  </w:style>
  <w:style w:type="character" w:customStyle="1" w:styleId="ListParagraphChar">
    <w:name w:val="List Paragraph Char"/>
    <w:link w:val="ListParagraph"/>
    <w:uiPriority w:val="34"/>
    <w:locked/>
    <w:rsid w:val="00D952E3"/>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126477">
      <w:bodyDiv w:val="1"/>
      <w:marLeft w:val="0"/>
      <w:marRight w:val="0"/>
      <w:marTop w:val="0"/>
      <w:marBottom w:val="0"/>
      <w:divBdr>
        <w:top w:val="none" w:sz="0" w:space="0" w:color="auto"/>
        <w:left w:val="none" w:sz="0" w:space="0" w:color="auto"/>
        <w:bottom w:val="none" w:sz="0" w:space="0" w:color="auto"/>
        <w:right w:val="none" w:sz="0" w:space="0" w:color="auto"/>
      </w:divBdr>
    </w:div>
    <w:div w:id="1439444936">
      <w:bodyDiv w:val="1"/>
      <w:marLeft w:val="0"/>
      <w:marRight w:val="0"/>
      <w:marTop w:val="0"/>
      <w:marBottom w:val="0"/>
      <w:divBdr>
        <w:top w:val="none" w:sz="0" w:space="0" w:color="auto"/>
        <w:left w:val="none" w:sz="0" w:space="0" w:color="auto"/>
        <w:bottom w:val="none" w:sz="0" w:space="0" w:color="auto"/>
        <w:right w:val="none" w:sz="0" w:space="0" w:color="auto"/>
      </w:divBdr>
    </w:div>
    <w:div w:id="191516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ndon.gov.uk/what-we-do/arts-and-culture/apply-become-london-borough-culture" TargetMode="External"/><Relationship Id="rId13" Type="http://schemas.openxmlformats.org/officeDocument/2006/relationships/hyperlink" Target="mailto:mblades@lambeth.gov.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ondon.gov.uk/sites/default/files/london_borough_of_culture_-_prospectus.pdf" TargetMode="Externa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bunce@lambeth.gov.uk" TargetMode="External"/><Relationship Id="rId5" Type="http://schemas.openxmlformats.org/officeDocument/2006/relationships/footnotes" Target="footnotes.xml"/><Relationship Id="rId15" Type="http://schemas.openxmlformats.org/officeDocument/2006/relationships/hyperlink" Target="mailto:dbunce@lambeth.gov.uk" TargetMode="External"/><Relationship Id="rId10" Type="http://schemas.openxmlformats.org/officeDocument/2006/relationships/hyperlink" Target="mailto:nvasey@lambeth.gov.uk" TargetMode="External"/><Relationship Id="rId4" Type="http://schemas.openxmlformats.org/officeDocument/2006/relationships/webSettings" Target="webSettings.xml"/><Relationship Id="rId9" Type="http://schemas.openxmlformats.org/officeDocument/2006/relationships/hyperlink" Target="mailto:mblades@lambeth.gov.uk" TargetMode="External"/><Relationship Id="rId14" Type="http://schemas.openxmlformats.org/officeDocument/2006/relationships/hyperlink" Target="mailto:nvasey@lambeth.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1968</Words>
  <Characters>11219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London Borough Of Lambeth</Company>
  <LinksUpToDate>false</LinksUpToDate>
  <CharactersWithSpaces>13161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Blades,Matthew</dc:creator>
  <cp:keywords/>
  <dc:description/>
  <cp:lastModifiedBy>Lee,Helen</cp:lastModifiedBy>
  <cp:revision>5</cp:revision>
  <dcterms:created xsi:type="dcterms:W3CDTF">2017-07-17T14:22:00Z</dcterms:created>
  <dcterms:modified xsi:type="dcterms:W3CDTF">2017-07-17T14:51:00Z</dcterms:modified>
</cp:coreProperties>
</file>