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633CC" w14:textId="77777777" w:rsidR="00047C54" w:rsidRDefault="00076139" w:rsidP="00047C54">
      <w:pPr>
        <w:spacing w:line="240" w:lineRule="auto"/>
      </w:pPr>
      <w:r>
        <w:rPr>
          <w:noProof/>
          <w:lang w:eastAsia="en-GB"/>
        </w:rPr>
        <w:drawing>
          <wp:inline distT="0" distB="0" distL="0" distR="0" wp14:anchorId="56BD01D8" wp14:editId="2BFC995B">
            <wp:extent cx="5731510" cy="4298315"/>
            <wp:effectExtent l="0" t="0" r="2540" b="6985"/>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298315"/>
                    </a:xfrm>
                    <a:prstGeom prst="rect">
                      <a:avLst/>
                    </a:prstGeom>
                    <a:noFill/>
                    <a:ln>
                      <a:noFill/>
                    </a:ln>
                  </pic:spPr>
                </pic:pic>
              </a:graphicData>
            </a:graphic>
          </wp:inline>
        </w:drawing>
      </w:r>
      <w:r w:rsidR="00C87578" w:rsidRPr="00C07054">
        <w:rPr>
          <w:noProof/>
          <w:lang w:eastAsia="en-GB"/>
        </w:rPr>
        <mc:AlternateContent>
          <mc:Choice Requires="wps">
            <w:drawing>
              <wp:anchor distT="0" distB="0" distL="114300" distR="114300" simplePos="0" relativeHeight="251659264" behindDoc="1" locked="0" layoutInCell="1" allowOverlap="1" wp14:anchorId="14940264" wp14:editId="0D2C7100">
                <wp:simplePos x="0" y="0"/>
                <wp:positionH relativeFrom="page">
                  <wp:posOffset>526211</wp:posOffset>
                </wp:positionH>
                <wp:positionV relativeFrom="page">
                  <wp:posOffset>1362974</wp:posOffset>
                </wp:positionV>
                <wp:extent cx="6791325" cy="7925518"/>
                <wp:effectExtent l="0" t="0" r="28575" b="18415"/>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1325" cy="7925518"/>
                        </a:xfrm>
                        <a:prstGeom prst="rect">
                          <a:avLst/>
                        </a:prstGeom>
                        <a:solidFill>
                          <a:schemeClr val="accent1">
                            <a:lumMod val="90000"/>
                            <a:lumOff val="10000"/>
                          </a:schemeClr>
                        </a:solidFill>
                        <a:ln w="9525">
                          <a:solidFill>
                            <a:srgbClr val="505B6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A183E" id="Rectangle 10" o:spid="_x0000_s1026" style="position:absolute;margin-left:41.45pt;margin-top:107.3pt;width:534.75pt;height:624.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" fillcolor="#0a3b5d [2900]" strokecolor="#505b6d">
                <w10:wrap anchorx="page" anchory="page"/>
              </v:rect>
            </w:pict>
          </mc:Fallback>
        </mc:AlternateContent>
      </w:r>
    </w:p>
    <w:p w14:paraId="455DDAD2" w14:textId="77777777" w:rsidR="00047C54" w:rsidRDefault="00047C54" w:rsidP="00047C54">
      <w:pPr>
        <w:spacing w:line="240" w:lineRule="auto"/>
      </w:pPr>
    </w:p>
    <w:p w14:paraId="3CA08F98" w14:textId="77777777" w:rsidR="00047C54" w:rsidRDefault="00047C54" w:rsidP="00047C54">
      <w:pPr>
        <w:spacing w:line="240" w:lineRule="auto"/>
      </w:pPr>
    </w:p>
    <w:p w14:paraId="76B183DF" w14:textId="77777777" w:rsidR="00047C54" w:rsidRDefault="00076139" w:rsidP="00047C54">
      <w:pPr>
        <w:spacing w:line="240" w:lineRule="auto"/>
      </w:pPr>
      <w:r>
        <w:rPr>
          <w:noProof/>
          <w:lang w:eastAsia="en-GB"/>
        </w:rPr>
        <mc:AlternateContent>
          <mc:Choice Requires="wps">
            <w:drawing>
              <wp:anchor distT="0" distB="0" distL="114300" distR="114300" simplePos="0" relativeHeight="251661312" behindDoc="0" locked="0" layoutInCell="1" allowOverlap="1" wp14:anchorId="7CF7C917" wp14:editId="48EA6B1F">
                <wp:simplePos x="0" y="0"/>
                <wp:positionH relativeFrom="margin">
                  <wp:posOffset>390525</wp:posOffset>
                </wp:positionH>
                <wp:positionV relativeFrom="paragraph">
                  <wp:posOffset>10160</wp:posOffset>
                </wp:positionV>
                <wp:extent cx="4943475" cy="27432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2743200"/>
                        </a:xfrm>
                        <a:prstGeom prst="rect">
                          <a:avLst/>
                        </a:prstGeom>
                        <a:noFill/>
                        <a:ln w="9525">
                          <a:noFill/>
                          <a:miter lim="800000"/>
                          <a:headEnd/>
                          <a:tailEnd/>
                        </a:ln>
                      </wps:spPr>
                      <wps:txbx>
                        <w:txbxContent>
                          <w:p w14:paraId="333648A2" w14:textId="77777777" w:rsidR="00C6266A" w:rsidRPr="00076139" w:rsidRDefault="00A90584" w:rsidP="001B4ADD">
                            <w:pPr>
                              <w:keepNext/>
                              <w:jc w:val="center"/>
                              <w:rPr>
                                <w:rFonts w:cstheme="minorHAnsi"/>
                                <w:bCs/>
                                <w:color w:val="FFFFFF" w:themeColor="background1"/>
                                <w:sz w:val="30"/>
                                <w:szCs w:val="30"/>
                              </w:rPr>
                            </w:pPr>
                            <w:bookmarkStart w:id="0" w:name="_Hlk61871545"/>
                            <w:r w:rsidRPr="00076139">
                              <w:rPr>
                                <w:rFonts w:cstheme="minorHAnsi"/>
                                <w:bCs/>
                                <w:color w:val="FFFFFF" w:themeColor="background1"/>
                                <w:sz w:val="30"/>
                                <w:szCs w:val="30"/>
                              </w:rPr>
                              <w:t>To Provide expert services required to</w:t>
                            </w:r>
                            <w:r w:rsidR="00EA337A" w:rsidRPr="00076139">
                              <w:rPr>
                                <w:rFonts w:cstheme="minorHAnsi"/>
                                <w:bCs/>
                                <w:color w:val="FFFFFF" w:themeColor="background1"/>
                                <w:sz w:val="30"/>
                                <w:szCs w:val="30"/>
                              </w:rPr>
                              <w:t xml:space="preserve"> </w:t>
                            </w:r>
                            <w:bookmarkEnd w:id="0"/>
                            <w:r w:rsidR="00C6266A" w:rsidRPr="00076139">
                              <w:rPr>
                                <w:rFonts w:cstheme="minorHAnsi"/>
                                <w:bCs/>
                                <w:color w:val="FFFFFF" w:themeColor="background1"/>
                                <w:sz w:val="30"/>
                                <w:szCs w:val="30"/>
                              </w:rPr>
                              <w:t xml:space="preserve">C4 services and refurbishment of two (2) MK2 </w:t>
                            </w:r>
                            <w:r w:rsidR="00AA0371" w:rsidRPr="00076139">
                              <w:rPr>
                                <w:rFonts w:cstheme="minorHAnsi"/>
                                <w:bCs/>
                                <w:color w:val="FFFFFF" w:themeColor="background1"/>
                                <w:sz w:val="30"/>
                                <w:szCs w:val="30"/>
                              </w:rPr>
                              <w:t xml:space="preserve">ABSO </w:t>
                            </w:r>
                            <w:r w:rsidR="00C6266A" w:rsidRPr="00076139">
                              <w:rPr>
                                <w:rFonts w:cstheme="minorHAnsi"/>
                                <w:bCs/>
                                <w:color w:val="FFFFFF" w:themeColor="background1"/>
                                <w:sz w:val="30"/>
                                <w:szCs w:val="30"/>
                              </w:rPr>
                              <w:t xml:space="preserve">Coaches. </w:t>
                            </w:r>
                          </w:p>
                          <w:p w14:paraId="448D4804" w14:textId="77777777" w:rsidR="001B4ADD" w:rsidRPr="00076139" w:rsidRDefault="00C87578" w:rsidP="001B4ADD">
                            <w:pPr>
                              <w:keepNext/>
                              <w:jc w:val="center"/>
                              <w:rPr>
                                <w:rFonts w:cstheme="minorHAnsi"/>
                                <w:color w:val="FFFFFF" w:themeColor="background1"/>
                                <w:sz w:val="30"/>
                                <w:szCs w:val="30"/>
                              </w:rPr>
                            </w:pPr>
                            <w:r w:rsidRPr="00076139">
                              <w:rPr>
                                <w:rFonts w:cstheme="minorHAnsi"/>
                                <w:color w:val="FFFFFF" w:themeColor="background1"/>
                                <w:sz w:val="30"/>
                                <w:szCs w:val="30"/>
                              </w:rPr>
                              <w:t>Prior Information Notice (PIN)</w:t>
                            </w:r>
                          </w:p>
                          <w:p w14:paraId="7B10A122" w14:textId="77777777" w:rsidR="001A27CE" w:rsidRPr="00076139" w:rsidRDefault="001A27CE" w:rsidP="001A27CE">
                            <w:pPr>
                              <w:keepNext/>
                              <w:rPr>
                                <w:rFonts w:cstheme="minorHAnsi"/>
                                <w:color w:val="FFFFFF" w:themeColor="background1"/>
                                <w:sz w:val="30"/>
                                <w:szCs w:val="30"/>
                              </w:rPr>
                            </w:pPr>
                            <w:r w:rsidRPr="00076139">
                              <w:rPr>
                                <w:rFonts w:cstheme="minorHAnsi"/>
                                <w:color w:val="FFFFFF" w:themeColor="background1"/>
                                <w:sz w:val="30"/>
                                <w:szCs w:val="30"/>
                              </w:rPr>
                              <w:t xml:space="preserve"> </w:t>
                            </w:r>
                          </w:p>
                          <w:p w14:paraId="480293D5" w14:textId="77777777" w:rsidR="00047C54" w:rsidRPr="00076139" w:rsidRDefault="00047C54" w:rsidP="00047C54">
                            <w:pPr>
                              <w:jc w:val="center"/>
                              <w:rPr>
                                <w:rFonts w:ascii="Arial" w:hAnsi="Arial" w:cs="Arial"/>
                                <w:b/>
                                <w:color w:val="FFFFFF" w:themeColor="background1"/>
                                <w:sz w:val="30"/>
                                <w:szCs w:val="30"/>
                              </w:rPr>
                            </w:pPr>
                            <w:r w:rsidRPr="00076139">
                              <w:rPr>
                                <w:rFonts w:ascii="Arial" w:hAnsi="Arial" w:cs="Arial"/>
                                <w:b/>
                                <w:color w:val="FFFFFF" w:themeColor="background1"/>
                                <w:sz w:val="30"/>
                                <w:szCs w:val="30"/>
                              </w:rPr>
                              <w:t>Request for Information</w:t>
                            </w:r>
                          </w:p>
                          <w:p w14:paraId="25EE1D3C" w14:textId="77777777" w:rsidR="00047C54" w:rsidRPr="005B15CB" w:rsidRDefault="00047C54" w:rsidP="00047C54">
                            <w:pPr>
                              <w:jc w:val="center"/>
                              <w:rPr>
                                <w:rFonts w:ascii="Arial" w:hAnsi="Arial" w:cs="Arial"/>
                                <w:b/>
                                <w:color w:val="FFFFFF" w:themeColor="background1"/>
                                <w:sz w:val="32"/>
                              </w:rPr>
                            </w:pPr>
                          </w:p>
                          <w:p w14:paraId="3AE44BE2" w14:textId="77777777" w:rsidR="00327D8E" w:rsidRDefault="00047C54" w:rsidP="00047C54">
                            <w:pPr>
                              <w:jc w:val="center"/>
                              <w:rPr>
                                <w:rFonts w:ascii="Arial" w:hAnsi="Arial" w:cs="Arial"/>
                                <w:b/>
                                <w:color w:val="FFFFFF" w:themeColor="background1"/>
                                <w:sz w:val="32"/>
                              </w:rPr>
                            </w:pPr>
                            <w:r w:rsidRPr="005B15CB">
                              <w:rPr>
                                <w:rFonts w:ascii="Arial" w:hAnsi="Arial" w:cs="Arial"/>
                                <w:b/>
                                <w:color w:val="FFFFFF" w:themeColor="background1"/>
                                <w:sz w:val="32"/>
                              </w:rPr>
                              <w:t>CTM</w:t>
                            </w:r>
                            <w:r w:rsidR="00F712A0">
                              <w:rPr>
                                <w:rFonts w:ascii="Arial" w:hAnsi="Arial" w:cs="Arial"/>
                                <w:b/>
                                <w:color w:val="FFFFFF" w:themeColor="background1"/>
                                <w:sz w:val="32"/>
                              </w:rPr>
                              <w:t xml:space="preserve"> </w:t>
                            </w:r>
                            <w:r w:rsidR="00C87578">
                              <w:rPr>
                                <w:rFonts w:ascii="Arial" w:hAnsi="Arial" w:cs="Arial"/>
                                <w:b/>
                                <w:color w:val="FFFFFF" w:themeColor="background1"/>
                                <w:sz w:val="32"/>
                              </w:rPr>
                              <w:t>DRS</w:t>
                            </w:r>
                            <w:r w:rsidR="00327D8E">
                              <w:rPr>
                                <w:rFonts w:ascii="Arial" w:hAnsi="Arial" w:cs="Arial"/>
                                <w:b/>
                                <w:color w:val="FFFFFF" w:themeColor="background1"/>
                                <w:sz w:val="32"/>
                              </w:rPr>
                              <w:t xml:space="preserve"> Ref:</w:t>
                            </w:r>
                          </w:p>
                          <w:p w14:paraId="633FE2B5" w14:textId="77777777" w:rsidR="00327D8E" w:rsidRDefault="00327D8E" w:rsidP="00047C54">
                            <w:pPr>
                              <w:jc w:val="center"/>
                              <w:rPr>
                                <w:rFonts w:ascii="Arial" w:hAnsi="Arial" w:cs="Arial"/>
                                <w:b/>
                                <w:color w:val="FFFFFF" w:themeColor="background1"/>
                                <w:sz w:val="32"/>
                              </w:rPr>
                            </w:pPr>
                          </w:p>
                          <w:p w14:paraId="24E93025" w14:textId="77777777" w:rsidR="00327D8E" w:rsidRDefault="00327D8E" w:rsidP="00047C54">
                            <w:pPr>
                              <w:jc w:val="center"/>
                              <w:rPr>
                                <w:rFonts w:ascii="Arial" w:hAnsi="Arial" w:cs="Arial"/>
                                <w:b/>
                                <w:color w:val="FFFFFF" w:themeColor="background1"/>
                                <w:sz w:val="32"/>
                              </w:rPr>
                            </w:pPr>
                          </w:p>
                          <w:p w14:paraId="20E8AE9F" w14:textId="77777777" w:rsidR="00327D8E" w:rsidRPr="005B15CB" w:rsidRDefault="00327D8E" w:rsidP="00047C54">
                            <w:pPr>
                              <w:jc w:val="center"/>
                              <w:rPr>
                                <w:rFonts w:ascii="Arial" w:hAnsi="Arial" w:cs="Arial"/>
                                <w:b/>
                                <w:color w:val="FFFFFF" w:themeColor="background1"/>
                                <w:sz w:val="32"/>
                              </w:rPr>
                            </w:pPr>
                          </w:p>
                          <w:p w14:paraId="197FBF90" w14:textId="77777777" w:rsidR="00047C54" w:rsidRPr="002E2340" w:rsidRDefault="00047C54" w:rsidP="00047C54">
                            <w:pPr>
                              <w:rPr>
                                <w:rFonts w:ascii="Arial" w:hAnsi="Arial" w:cs="Arial"/>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F7C917" id="_x0000_t202" coordsize="21600,21600" o:spt="202" path="m,l,21600r21600,l21600,xe">
                <v:stroke joinstyle="miter"/>
                <v:path gradientshapeok="t" o:connecttype="rect"/>
              </v:shapetype>
              <v:shape id="Text Box 2" o:spid="_x0000_s1026" type="#_x0000_t202" style="position:absolute;margin-left:30.75pt;margin-top:.8pt;width:389.25pt;height:3in;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" filled="f" stroked="f">
                <v:textbox>
                  <w:txbxContent>
                    <w:p w14:paraId="333648A2" w14:textId="77777777" w:rsidR="00C6266A" w:rsidRPr="00076139" w:rsidRDefault="00A90584" w:rsidP="001B4ADD">
                      <w:pPr>
                        <w:keepNext/>
                        <w:jc w:val="center"/>
                        <w:rPr>
                          <w:rFonts w:cstheme="minorHAnsi"/>
                          <w:bCs/>
                          <w:color w:val="FFFFFF" w:themeColor="background1"/>
                          <w:sz w:val="30"/>
                          <w:szCs w:val="30"/>
                        </w:rPr>
                      </w:pPr>
                      <w:bookmarkStart w:id="1" w:name="_Hlk61871545"/>
                      <w:r w:rsidRPr="00076139">
                        <w:rPr>
                          <w:rFonts w:cstheme="minorHAnsi"/>
                          <w:bCs/>
                          <w:color w:val="FFFFFF" w:themeColor="background1"/>
                          <w:sz w:val="30"/>
                          <w:szCs w:val="30"/>
                        </w:rPr>
                        <w:t>To Provide expert services required to</w:t>
                      </w:r>
                      <w:r w:rsidR="00EA337A" w:rsidRPr="00076139">
                        <w:rPr>
                          <w:rFonts w:cstheme="minorHAnsi"/>
                          <w:bCs/>
                          <w:color w:val="FFFFFF" w:themeColor="background1"/>
                          <w:sz w:val="30"/>
                          <w:szCs w:val="30"/>
                        </w:rPr>
                        <w:t xml:space="preserve"> </w:t>
                      </w:r>
                      <w:bookmarkEnd w:id="1"/>
                      <w:r w:rsidR="00C6266A" w:rsidRPr="00076139">
                        <w:rPr>
                          <w:rFonts w:cstheme="minorHAnsi"/>
                          <w:bCs/>
                          <w:color w:val="FFFFFF" w:themeColor="background1"/>
                          <w:sz w:val="30"/>
                          <w:szCs w:val="30"/>
                        </w:rPr>
                        <w:t xml:space="preserve">C4 services and refurbishment of two (2) MK2 </w:t>
                      </w:r>
                      <w:r w:rsidR="00AA0371" w:rsidRPr="00076139">
                        <w:rPr>
                          <w:rFonts w:cstheme="minorHAnsi"/>
                          <w:bCs/>
                          <w:color w:val="FFFFFF" w:themeColor="background1"/>
                          <w:sz w:val="30"/>
                          <w:szCs w:val="30"/>
                        </w:rPr>
                        <w:t xml:space="preserve">ABSO </w:t>
                      </w:r>
                      <w:r w:rsidR="00C6266A" w:rsidRPr="00076139">
                        <w:rPr>
                          <w:rFonts w:cstheme="minorHAnsi"/>
                          <w:bCs/>
                          <w:color w:val="FFFFFF" w:themeColor="background1"/>
                          <w:sz w:val="30"/>
                          <w:szCs w:val="30"/>
                        </w:rPr>
                        <w:t xml:space="preserve">Coaches. </w:t>
                      </w:r>
                    </w:p>
                    <w:p w14:paraId="448D4804" w14:textId="77777777" w:rsidR="001B4ADD" w:rsidRPr="00076139" w:rsidRDefault="00C87578" w:rsidP="001B4ADD">
                      <w:pPr>
                        <w:keepNext/>
                        <w:jc w:val="center"/>
                        <w:rPr>
                          <w:rFonts w:cstheme="minorHAnsi"/>
                          <w:color w:val="FFFFFF" w:themeColor="background1"/>
                          <w:sz w:val="30"/>
                          <w:szCs w:val="30"/>
                        </w:rPr>
                      </w:pPr>
                      <w:r w:rsidRPr="00076139">
                        <w:rPr>
                          <w:rFonts w:cstheme="minorHAnsi"/>
                          <w:color w:val="FFFFFF" w:themeColor="background1"/>
                          <w:sz w:val="30"/>
                          <w:szCs w:val="30"/>
                        </w:rPr>
                        <w:t>Prior Information Notice (PIN)</w:t>
                      </w:r>
                    </w:p>
                    <w:p w14:paraId="7B10A122" w14:textId="77777777" w:rsidR="001A27CE" w:rsidRPr="00076139" w:rsidRDefault="001A27CE" w:rsidP="001A27CE">
                      <w:pPr>
                        <w:keepNext/>
                        <w:rPr>
                          <w:rFonts w:cstheme="minorHAnsi"/>
                          <w:color w:val="FFFFFF" w:themeColor="background1"/>
                          <w:sz w:val="30"/>
                          <w:szCs w:val="30"/>
                        </w:rPr>
                      </w:pPr>
                      <w:r w:rsidRPr="00076139">
                        <w:rPr>
                          <w:rFonts w:cstheme="minorHAnsi"/>
                          <w:color w:val="FFFFFF" w:themeColor="background1"/>
                          <w:sz w:val="30"/>
                          <w:szCs w:val="30"/>
                        </w:rPr>
                        <w:t xml:space="preserve"> </w:t>
                      </w:r>
                    </w:p>
                    <w:p w14:paraId="480293D5" w14:textId="77777777" w:rsidR="00047C54" w:rsidRPr="00076139" w:rsidRDefault="00047C54" w:rsidP="00047C54">
                      <w:pPr>
                        <w:jc w:val="center"/>
                        <w:rPr>
                          <w:rFonts w:ascii="Arial" w:hAnsi="Arial" w:cs="Arial"/>
                          <w:b/>
                          <w:color w:val="FFFFFF" w:themeColor="background1"/>
                          <w:sz w:val="30"/>
                          <w:szCs w:val="30"/>
                        </w:rPr>
                      </w:pPr>
                      <w:r w:rsidRPr="00076139">
                        <w:rPr>
                          <w:rFonts w:ascii="Arial" w:hAnsi="Arial" w:cs="Arial"/>
                          <w:b/>
                          <w:color w:val="FFFFFF" w:themeColor="background1"/>
                          <w:sz w:val="30"/>
                          <w:szCs w:val="30"/>
                        </w:rPr>
                        <w:t>Request for Information</w:t>
                      </w:r>
                    </w:p>
                    <w:p w14:paraId="25EE1D3C" w14:textId="77777777" w:rsidR="00047C54" w:rsidRPr="005B15CB" w:rsidRDefault="00047C54" w:rsidP="00047C54">
                      <w:pPr>
                        <w:jc w:val="center"/>
                        <w:rPr>
                          <w:rFonts w:ascii="Arial" w:hAnsi="Arial" w:cs="Arial"/>
                          <w:b/>
                          <w:color w:val="FFFFFF" w:themeColor="background1"/>
                          <w:sz w:val="32"/>
                        </w:rPr>
                      </w:pPr>
                    </w:p>
                    <w:p w14:paraId="3AE44BE2" w14:textId="77777777" w:rsidR="00327D8E" w:rsidRDefault="00047C54" w:rsidP="00047C54">
                      <w:pPr>
                        <w:jc w:val="center"/>
                        <w:rPr>
                          <w:rFonts w:ascii="Arial" w:hAnsi="Arial" w:cs="Arial"/>
                          <w:b/>
                          <w:color w:val="FFFFFF" w:themeColor="background1"/>
                          <w:sz w:val="32"/>
                        </w:rPr>
                      </w:pPr>
                      <w:r w:rsidRPr="005B15CB">
                        <w:rPr>
                          <w:rFonts w:ascii="Arial" w:hAnsi="Arial" w:cs="Arial"/>
                          <w:b/>
                          <w:color w:val="FFFFFF" w:themeColor="background1"/>
                          <w:sz w:val="32"/>
                        </w:rPr>
                        <w:t>CTM</w:t>
                      </w:r>
                      <w:r w:rsidR="00F712A0">
                        <w:rPr>
                          <w:rFonts w:ascii="Arial" w:hAnsi="Arial" w:cs="Arial"/>
                          <w:b/>
                          <w:color w:val="FFFFFF" w:themeColor="background1"/>
                          <w:sz w:val="32"/>
                        </w:rPr>
                        <w:t xml:space="preserve"> </w:t>
                      </w:r>
                      <w:r w:rsidR="00C87578">
                        <w:rPr>
                          <w:rFonts w:ascii="Arial" w:hAnsi="Arial" w:cs="Arial"/>
                          <w:b/>
                          <w:color w:val="FFFFFF" w:themeColor="background1"/>
                          <w:sz w:val="32"/>
                        </w:rPr>
                        <w:t>DRS</w:t>
                      </w:r>
                      <w:r w:rsidR="00327D8E">
                        <w:rPr>
                          <w:rFonts w:ascii="Arial" w:hAnsi="Arial" w:cs="Arial"/>
                          <w:b/>
                          <w:color w:val="FFFFFF" w:themeColor="background1"/>
                          <w:sz w:val="32"/>
                        </w:rPr>
                        <w:t xml:space="preserve"> Ref:</w:t>
                      </w:r>
                    </w:p>
                    <w:p w14:paraId="633FE2B5" w14:textId="77777777" w:rsidR="00327D8E" w:rsidRDefault="00327D8E" w:rsidP="00047C54">
                      <w:pPr>
                        <w:jc w:val="center"/>
                        <w:rPr>
                          <w:rFonts w:ascii="Arial" w:hAnsi="Arial" w:cs="Arial"/>
                          <w:b/>
                          <w:color w:val="FFFFFF" w:themeColor="background1"/>
                          <w:sz w:val="32"/>
                        </w:rPr>
                      </w:pPr>
                    </w:p>
                    <w:p w14:paraId="24E93025" w14:textId="77777777" w:rsidR="00327D8E" w:rsidRDefault="00327D8E" w:rsidP="00047C54">
                      <w:pPr>
                        <w:jc w:val="center"/>
                        <w:rPr>
                          <w:rFonts w:ascii="Arial" w:hAnsi="Arial" w:cs="Arial"/>
                          <w:b/>
                          <w:color w:val="FFFFFF" w:themeColor="background1"/>
                          <w:sz w:val="32"/>
                        </w:rPr>
                      </w:pPr>
                    </w:p>
                    <w:p w14:paraId="20E8AE9F" w14:textId="77777777" w:rsidR="00327D8E" w:rsidRPr="005B15CB" w:rsidRDefault="00327D8E" w:rsidP="00047C54">
                      <w:pPr>
                        <w:jc w:val="center"/>
                        <w:rPr>
                          <w:rFonts w:ascii="Arial" w:hAnsi="Arial" w:cs="Arial"/>
                          <w:b/>
                          <w:color w:val="FFFFFF" w:themeColor="background1"/>
                          <w:sz w:val="32"/>
                        </w:rPr>
                      </w:pPr>
                    </w:p>
                    <w:p w14:paraId="197FBF90" w14:textId="77777777" w:rsidR="00047C54" w:rsidRPr="002E2340" w:rsidRDefault="00047C54" w:rsidP="00047C54">
                      <w:pPr>
                        <w:rPr>
                          <w:rFonts w:ascii="Arial" w:hAnsi="Arial" w:cs="Arial"/>
                          <w:sz w:val="24"/>
                        </w:rPr>
                      </w:pPr>
                    </w:p>
                  </w:txbxContent>
                </v:textbox>
                <w10:wrap anchorx="margin"/>
              </v:shape>
            </w:pict>
          </mc:Fallback>
        </mc:AlternateContent>
      </w:r>
    </w:p>
    <w:p w14:paraId="131CF10F" w14:textId="77777777" w:rsidR="00047C54" w:rsidRDefault="00047C54" w:rsidP="00047C54">
      <w:pPr>
        <w:spacing w:line="240" w:lineRule="auto"/>
      </w:pPr>
    </w:p>
    <w:p w14:paraId="5858876B" w14:textId="77777777" w:rsidR="00047C54" w:rsidRDefault="00047C54" w:rsidP="00047C54">
      <w:pPr>
        <w:spacing w:line="240" w:lineRule="auto"/>
      </w:pPr>
    </w:p>
    <w:p w14:paraId="574FEBD6" w14:textId="77777777" w:rsidR="00047C54" w:rsidRDefault="00047C54" w:rsidP="00047C54">
      <w:pPr>
        <w:spacing w:line="240" w:lineRule="auto"/>
      </w:pPr>
    </w:p>
    <w:p w14:paraId="30175406" w14:textId="77777777" w:rsidR="00047C54" w:rsidRDefault="00047C54" w:rsidP="00047C54">
      <w:pPr>
        <w:spacing w:line="240" w:lineRule="auto"/>
      </w:pPr>
    </w:p>
    <w:p w14:paraId="09FF3782" w14:textId="77777777" w:rsidR="00047C54" w:rsidRDefault="00047C54" w:rsidP="00047C54">
      <w:pPr>
        <w:spacing w:line="240" w:lineRule="auto"/>
      </w:pPr>
    </w:p>
    <w:p w14:paraId="1F013B17" w14:textId="77777777" w:rsidR="00047C54" w:rsidRDefault="00047C54" w:rsidP="00047C54">
      <w:pPr>
        <w:spacing w:line="240" w:lineRule="auto"/>
      </w:pPr>
    </w:p>
    <w:p w14:paraId="0D449210" w14:textId="77777777" w:rsidR="00047C54" w:rsidRDefault="00047C54" w:rsidP="00047C54">
      <w:pPr>
        <w:spacing w:line="240" w:lineRule="auto"/>
      </w:pPr>
    </w:p>
    <w:p w14:paraId="1AA425D7" w14:textId="77777777" w:rsidR="00047C54" w:rsidRDefault="00047C54" w:rsidP="00047C54">
      <w:pPr>
        <w:spacing w:line="240" w:lineRule="auto"/>
      </w:pPr>
    </w:p>
    <w:p w14:paraId="264C5B29" w14:textId="77777777" w:rsidR="00047C54" w:rsidRDefault="00047C54" w:rsidP="00047C54">
      <w:pPr>
        <w:spacing w:line="240" w:lineRule="auto"/>
      </w:pPr>
    </w:p>
    <w:p w14:paraId="5A51F442" w14:textId="77777777" w:rsidR="00047C54" w:rsidRDefault="00047C54" w:rsidP="00047C54">
      <w:pPr>
        <w:spacing w:line="240" w:lineRule="auto"/>
      </w:pPr>
    </w:p>
    <w:p w14:paraId="151462F1" w14:textId="77777777" w:rsidR="00047C54" w:rsidRDefault="00047C54" w:rsidP="00047C54">
      <w:pPr>
        <w:spacing w:line="240" w:lineRule="auto"/>
      </w:pPr>
    </w:p>
    <w:p w14:paraId="4A247EA8" w14:textId="77777777" w:rsidR="00047C54" w:rsidRDefault="00047C54" w:rsidP="00047C54">
      <w:pPr>
        <w:spacing w:line="240" w:lineRule="auto"/>
      </w:pPr>
    </w:p>
    <w:p w14:paraId="751BDB54" w14:textId="77777777" w:rsidR="00047C54" w:rsidRDefault="00047C54" w:rsidP="00047C54">
      <w:pPr>
        <w:spacing w:line="240" w:lineRule="auto"/>
      </w:pPr>
    </w:p>
    <w:p w14:paraId="48BA1FB9" w14:textId="377686AD" w:rsidR="00047C54" w:rsidRPr="00DF140A" w:rsidRDefault="00047C54" w:rsidP="00047C54">
      <w:pPr>
        <w:tabs>
          <w:tab w:val="left" w:pos="1276"/>
          <w:tab w:val="right" w:pos="8453"/>
        </w:tabs>
        <w:spacing w:line="240" w:lineRule="auto"/>
        <w:rPr>
          <w:rFonts w:ascii="Arial" w:hAnsi="Arial" w:cs="Arial"/>
        </w:rPr>
      </w:pPr>
      <w:r w:rsidRPr="00DF140A">
        <w:rPr>
          <w:rFonts w:ascii="Arial" w:hAnsi="Arial" w:cs="Arial"/>
        </w:rPr>
        <w:t xml:space="preserve">Date: </w:t>
      </w:r>
      <w:r w:rsidRPr="00DF140A">
        <w:rPr>
          <w:rFonts w:ascii="Arial" w:hAnsi="Arial" w:cs="Arial"/>
        </w:rPr>
        <w:tab/>
      </w:r>
      <w:r w:rsidR="00D12F69">
        <w:rPr>
          <w:rFonts w:ascii="Arial" w:hAnsi="Arial" w:cs="Arial"/>
        </w:rPr>
        <w:t>5</w:t>
      </w:r>
      <w:r w:rsidR="00273718" w:rsidRPr="00D12F69">
        <w:rPr>
          <w:rFonts w:ascii="Arial" w:hAnsi="Arial" w:cs="Arial"/>
          <w:vertAlign w:val="superscript"/>
        </w:rPr>
        <w:t>th</w:t>
      </w:r>
      <w:r w:rsidR="00273718">
        <w:rPr>
          <w:rFonts w:ascii="Arial" w:hAnsi="Arial" w:cs="Arial"/>
        </w:rPr>
        <w:t xml:space="preserve"> May</w:t>
      </w:r>
      <w:r w:rsidR="00640B95">
        <w:rPr>
          <w:rFonts w:ascii="Arial" w:hAnsi="Arial" w:cs="Arial"/>
        </w:rPr>
        <w:t xml:space="preserve"> 2021</w:t>
      </w:r>
    </w:p>
    <w:p w14:paraId="241ECAF6" w14:textId="77777777" w:rsidR="00900C67" w:rsidRPr="00900C67" w:rsidRDefault="002D5977" w:rsidP="00900C67">
      <w:pPr>
        <w:tabs>
          <w:tab w:val="left" w:pos="1276"/>
        </w:tabs>
        <w:spacing w:line="240" w:lineRule="auto"/>
        <w:rPr>
          <w:rFonts w:ascii="Arial" w:hAnsi="Arial" w:cs="Arial"/>
        </w:rPr>
      </w:pPr>
      <w:r w:rsidRPr="00900C67">
        <w:rPr>
          <w:rFonts w:ascii="Arial" w:hAnsi="Arial" w:cs="Arial"/>
        </w:rPr>
        <w:t xml:space="preserve">Service:       </w:t>
      </w:r>
      <w:r w:rsidR="00640B95" w:rsidRPr="00640B95">
        <w:rPr>
          <w:rFonts w:ascii="Arial" w:hAnsi="Arial" w:cs="Arial"/>
        </w:rPr>
        <w:t>Escort Coach Maintenance</w:t>
      </w:r>
    </w:p>
    <w:p w14:paraId="4C5D11DD" w14:textId="77777777" w:rsidR="00C87578" w:rsidRDefault="00C87578" w:rsidP="00047C54">
      <w:pPr>
        <w:spacing w:line="240" w:lineRule="auto"/>
        <w:rPr>
          <w:rFonts w:ascii="Arial" w:hAnsi="Arial" w:cs="Arial"/>
        </w:rPr>
      </w:pPr>
    </w:p>
    <w:p w14:paraId="2983249A" w14:textId="77777777" w:rsidR="00047C54" w:rsidRPr="00DF140A" w:rsidRDefault="00047C54" w:rsidP="00047C54">
      <w:pPr>
        <w:spacing w:line="240" w:lineRule="auto"/>
        <w:rPr>
          <w:rFonts w:ascii="Arial" w:hAnsi="Arial" w:cs="Arial"/>
        </w:rPr>
      </w:pPr>
      <w:r w:rsidRPr="00DF140A">
        <w:rPr>
          <w:rFonts w:ascii="Arial" w:hAnsi="Arial" w:cs="Arial"/>
        </w:rPr>
        <w:t>Dear Sirs,</w:t>
      </w:r>
    </w:p>
    <w:p w14:paraId="271FEF34" w14:textId="04FDD012" w:rsidR="00047C54" w:rsidRPr="001F48A5" w:rsidRDefault="00047C54" w:rsidP="003B099C">
      <w:pPr>
        <w:spacing w:line="240" w:lineRule="auto"/>
        <w:jc w:val="center"/>
        <w:rPr>
          <w:rFonts w:ascii="Arial" w:hAnsi="Arial" w:cs="Arial"/>
          <w:b/>
          <w:u w:val="single"/>
        </w:rPr>
      </w:pPr>
      <w:r w:rsidRPr="001F48A5">
        <w:rPr>
          <w:rFonts w:ascii="Arial" w:hAnsi="Arial" w:cs="Arial"/>
          <w:b/>
          <w:u w:val="single"/>
        </w:rPr>
        <w:t>RE:  Request for Information (RFI)</w:t>
      </w:r>
    </w:p>
    <w:p w14:paraId="4171AA5B" w14:textId="32E14869" w:rsidR="001D7C51" w:rsidRPr="001F48A5" w:rsidRDefault="001D7C51" w:rsidP="00047C54">
      <w:pPr>
        <w:spacing w:line="240" w:lineRule="auto"/>
        <w:rPr>
          <w:rFonts w:ascii="Arial" w:hAnsi="Arial" w:cs="Arial"/>
          <w:bCs/>
        </w:rPr>
      </w:pPr>
      <w:r w:rsidRPr="001F48A5">
        <w:rPr>
          <w:rFonts w:ascii="Arial" w:hAnsi="Arial" w:cs="Arial"/>
          <w:bCs/>
        </w:rPr>
        <w:t xml:space="preserve">This RFI has been </w:t>
      </w:r>
      <w:r w:rsidR="007060BF" w:rsidRPr="001F48A5">
        <w:rPr>
          <w:rFonts w:ascii="Arial" w:hAnsi="Arial" w:cs="Arial"/>
          <w:bCs/>
        </w:rPr>
        <w:t xml:space="preserve">published on behalf of </w:t>
      </w:r>
      <w:r w:rsidR="0049336F" w:rsidRPr="001F48A5">
        <w:rPr>
          <w:rFonts w:ascii="Arial" w:hAnsi="Arial" w:cs="Arial"/>
          <w:bCs/>
        </w:rPr>
        <w:t>Direct Rail Services</w:t>
      </w:r>
    </w:p>
    <w:p w14:paraId="0F286DC4" w14:textId="298C31CF" w:rsidR="00047C54" w:rsidRPr="001F48A5" w:rsidRDefault="003B099C" w:rsidP="00900C67">
      <w:pPr>
        <w:tabs>
          <w:tab w:val="left" w:pos="1276"/>
        </w:tabs>
        <w:spacing w:line="240" w:lineRule="auto"/>
        <w:rPr>
          <w:rFonts w:ascii="Arial" w:hAnsi="Arial" w:cs="Arial"/>
        </w:rPr>
      </w:pPr>
      <w:r w:rsidRPr="001F48A5">
        <w:rPr>
          <w:rFonts w:ascii="Arial" w:hAnsi="Arial" w:cs="Arial"/>
        </w:rPr>
        <w:t>We would like to t</w:t>
      </w:r>
      <w:r w:rsidR="00047C54" w:rsidRPr="001F48A5">
        <w:rPr>
          <w:rFonts w:ascii="Arial" w:hAnsi="Arial" w:cs="Arial"/>
        </w:rPr>
        <w:t xml:space="preserve">hank you for taking the time </w:t>
      </w:r>
      <w:r w:rsidR="009F32C5" w:rsidRPr="001F48A5">
        <w:rPr>
          <w:rFonts w:ascii="Arial" w:hAnsi="Arial" w:cs="Arial"/>
        </w:rPr>
        <w:t xml:space="preserve">to </w:t>
      </w:r>
      <w:r w:rsidR="00047C54" w:rsidRPr="001F48A5">
        <w:rPr>
          <w:rFonts w:ascii="Arial" w:hAnsi="Arial" w:cs="Arial"/>
        </w:rPr>
        <w:t xml:space="preserve">download </w:t>
      </w:r>
      <w:r w:rsidR="00E92D5B" w:rsidRPr="001F48A5">
        <w:rPr>
          <w:rFonts w:ascii="Arial" w:hAnsi="Arial" w:cs="Arial"/>
        </w:rPr>
        <w:t xml:space="preserve">this RFI </w:t>
      </w:r>
      <w:r w:rsidR="00955995" w:rsidRPr="001F48A5">
        <w:rPr>
          <w:rFonts w:ascii="Arial" w:hAnsi="Arial" w:cs="Arial"/>
        </w:rPr>
        <w:t>document</w:t>
      </w:r>
      <w:r w:rsidR="00E92D5B" w:rsidRPr="001F48A5">
        <w:rPr>
          <w:rFonts w:ascii="Arial" w:hAnsi="Arial" w:cs="Arial"/>
        </w:rPr>
        <w:t xml:space="preserve"> in relation </w:t>
      </w:r>
      <w:r w:rsidR="00482FC5" w:rsidRPr="001F48A5">
        <w:rPr>
          <w:rFonts w:ascii="Arial" w:hAnsi="Arial" w:cs="Arial"/>
        </w:rPr>
        <w:t xml:space="preserve">to the </w:t>
      </w:r>
      <w:r w:rsidR="00A90584" w:rsidRPr="001F48A5">
        <w:rPr>
          <w:rFonts w:ascii="Arial" w:hAnsi="Arial" w:cs="Arial"/>
        </w:rPr>
        <w:t xml:space="preserve">expert services required </w:t>
      </w:r>
      <w:r w:rsidR="00640B95" w:rsidRPr="001F48A5">
        <w:rPr>
          <w:rFonts w:ascii="Arial" w:hAnsi="Arial" w:cs="Arial"/>
        </w:rPr>
        <w:t xml:space="preserve">for the </w:t>
      </w:r>
      <w:bookmarkStart w:id="2" w:name="_Hlk69973187"/>
      <w:r w:rsidR="00640B95" w:rsidRPr="001F48A5">
        <w:rPr>
          <w:rFonts w:ascii="Arial" w:hAnsi="Arial" w:cs="Arial"/>
        </w:rPr>
        <w:t xml:space="preserve">C4 </w:t>
      </w:r>
      <w:r w:rsidR="003F0210" w:rsidRPr="001F48A5">
        <w:rPr>
          <w:rFonts w:ascii="Arial" w:hAnsi="Arial" w:cs="Arial"/>
        </w:rPr>
        <w:t xml:space="preserve">and C6 </w:t>
      </w:r>
      <w:r w:rsidR="00640B95" w:rsidRPr="001F48A5">
        <w:rPr>
          <w:rFonts w:ascii="Arial" w:hAnsi="Arial" w:cs="Arial"/>
        </w:rPr>
        <w:t xml:space="preserve">services and refurbishment of two (2) </w:t>
      </w:r>
      <w:r w:rsidR="00317BAD" w:rsidRPr="001F48A5">
        <w:rPr>
          <w:rFonts w:ascii="Arial" w:hAnsi="Arial" w:cs="Arial"/>
        </w:rPr>
        <w:t>MK2</w:t>
      </w:r>
      <w:r w:rsidR="00AA0371" w:rsidRPr="001F48A5">
        <w:rPr>
          <w:rFonts w:ascii="Arial" w:hAnsi="Arial" w:cs="Arial"/>
        </w:rPr>
        <w:t>A</w:t>
      </w:r>
      <w:r w:rsidR="00317BAD" w:rsidRPr="001F48A5">
        <w:rPr>
          <w:rFonts w:ascii="Arial" w:hAnsi="Arial" w:cs="Arial"/>
        </w:rPr>
        <w:t xml:space="preserve"> </w:t>
      </w:r>
      <w:r w:rsidR="00AA0371" w:rsidRPr="001F48A5">
        <w:rPr>
          <w:rFonts w:ascii="Arial" w:hAnsi="Arial" w:cs="Arial"/>
        </w:rPr>
        <w:t xml:space="preserve">BSO </w:t>
      </w:r>
      <w:r w:rsidR="00640B95" w:rsidRPr="001F48A5">
        <w:rPr>
          <w:rFonts w:ascii="Arial" w:hAnsi="Arial" w:cs="Arial"/>
        </w:rPr>
        <w:t>Coaches</w:t>
      </w:r>
      <w:r w:rsidR="00482FC5" w:rsidRPr="001F48A5">
        <w:rPr>
          <w:rFonts w:ascii="Arial" w:hAnsi="Arial" w:cs="Arial"/>
        </w:rPr>
        <w:t>.</w:t>
      </w:r>
      <w:r w:rsidR="00900C67" w:rsidRPr="001F48A5">
        <w:rPr>
          <w:rFonts w:ascii="Arial" w:hAnsi="Arial" w:cs="Arial"/>
        </w:rPr>
        <w:t xml:space="preserve"> </w:t>
      </w:r>
    </w:p>
    <w:bookmarkEnd w:id="2"/>
    <w:p w14:paraId="1D07C3CF" w14:textId="7D556A12" w:rsidR="00047C54" w:rsidRDefault="000D1290" w:rsidP="00047C54">
      <w:pPr>
        <w:spacing w:line="240" w:lineRule="auto"/>
        <w:rPr>
          <w:rFonts w:ascii="Arial" w:hAnsi="Arial" w:cs="Arial"/>
        </w:rPr>
      </w:pPr>
      <w:r w:rsidRPr="001F48A5">
        <w:rPr>
          <w:rFonts w:ascii="Arial" w:hAnsi="Arial" w:cs="Arial"/>
        </w:rPr>
        <w:t xml:space="preserve">We are </w:t>
      </w:r>
      <w:r w:rsidR="00482FC5" w:rsidRPr="001F48A5">
        <w:rPr>
          <w:rFonts w:ascii="Arial" w:hAnsi="Arial" w:cs="Arial"/>
        </w:rPr>
        <w:t xml:space="preserve">currently </w:t>
      </w:r>
      <w:r w:rsidRPr="001F48A5">
        <w:rPr>
          <w:rFonts w:ascii="Arial" w:hAnsi="Arial" w:cs="Arial"/>
        </w:rPr>
        <w:t xml:space="preserve">developing </w:t>
      </w:r>
      <w:r w:rsidR="00482FC5" w:rsidRPr="001F48A5">
        <w:rPr>
          <w:rFonts w:ascii="Arial" w:hAnsi="Arial" w:cs="Arial"/>
        </w:rPr>
        <w:t xml:space="preserve">the </w:t>
      </w:r>
      <w:r w:rsidR="00047C54" w:rsidRPr="001F48A5">
        <w:rPr>
          <w:rFonts w:ascii="Arial" w:hAnsi="Arial" w:cs="Arial"/>
        </w:rPr>
        <w:t>sourcing strategy and want to test some of our assumptions and understanding with the market to ensure that we offer an opportunity</w:t>
      </w:r>
      <w:r w:rsidR="00047C54" w:rsidRPr="000D1290">
        <w:rPr>
          <w:rFonts w:ascii="Arial" w:hAnsi="Arial" w:cs="Arial"/>
        </w:rPr>
        <w:t xml:space="preserve"> that is of interest and one that you </w:t>
      </w:r>
      <w:r w:rsidR="00E31D7E">
        <w:rPr>
          <w:rFonts w:ascii="Arial" w:hAnsi="Arial" w:cs="Arial"/>
        </w:rPr>
        <w:t xml:space="preserve">may be interested </w:t>
      </w:r>
      <w:r w:rsidR="00482FC5">
        <w:rPr>
          <w:rFonts w:ascii="Arial" w:hAnsi="Arial" w:cs="Arial"/>
        </w:rPr>
        <w:t xml:space="preserve">in responding to </w:t>
      </w:r>
      <w:r w:rsidR="00047C54" w:rsidRPr="000D1290">
        <w:rPr>
          <w:rFonts w:ascii="Arial" w:hAnsi="Arial" w:cs="Arial"/>
        </w:rPr>
        <w:t>in the</w:t>
      </w:r>
      <w:r w:rsidR="00E31D7E">
        <w:rPr>
          <w:rFonts w:ascii="Arial" w:hAnsi="Arial" w:cs="Arial"/>
        </w:rPr>
        <w:t xml:space="preserve"> near</w:t>
      </w:r>
      <w:r w:rsidR="00047C54" w:rsidRPr="000D1290">
        <w:rPr>
          <w:rFonts w:ascii="Arial" w:hAnsi="Arial" w:cs="Arial"/>
        </w:rPr>
        <w:t xml:space="preserve"> future.</w:t>
      </w:r>
    </w:p>
    <w:p w14:paraId="4DEF9A3D" w14:textId="77777777" w:rsidR="00047C54" w:rsidRDefault="00047C54" w:rsidP="00047C54">
      <w:pPr>
        <w:spacing w:line="240" w:lineRule="auto"/>
        <w:rPr>
          <w:rFonts w:ascii="Arial" w:hAnsi="Arial" w:cs="Arial"/>
        </w:rPr>
      </w:pPr>
      <w:r>
        <w:rPr>
          <w:rFonts w:ascii="Arial" w:hAnsi="Arial" w:cs="Arial"/>
        </w:rPr>
        <w:t xml:space="preserve">The responses you provide are not binding and will be used to inform our strategy. We may also seek to hold follow up calls on the information provided to further test your response and our understanding. </w:t>
      </w:r>
    </w:p>
    <w:p w14:paraId="7BFCFF48" w14:textId="18D843D9" w:rsidR="00047C54" w:rsidRPr="00DF140A" w:rsidRDefault="00047C54" w:rsidP="00047C54">
      <w:pPr>
        <w:spacing w:line="240" w:lineRule="auto"/>
        <w:rPr>
          <w:rFonts w:ascii="Arial" w:hAnsi="Arial" w:cs="Arial"/>
          <w:b/>
        </w:rPr>
      </w:pPr>
      <w:r>
        <w:rPr>
          <w:rFonts w:ascii="Arial" w:hAnsi="Arial" w:cs="Arial"/>
        </w:rPr>
        <w:t xml:space="preserve">We would be grateful if you could provide your responses by </w:t>
      </w:r>
      <w:r w:rsidR="006B3D53">
        <w:rPr>
          <w:rFonts w:ascii="Arial" w:hAnsi="Arial" w:cs="Arial"/>
          <w:b/>
        </w:rPr>
        <w:t>16</w:t>
      </w:r>
      <w:r w:rsidRPr="00DF140A">
        <w:rPr>
          <w:rFonts w:ascii="Arial" w:hAnsi="Arial" w:cs="Arial"/>
          <w:b/>
        </w:rPr>
        <w:t xml:space="preserve">:00hrs GMT on the </w:t>
      </w:r>
      <w:r w:rsidR="00A90584">
        <w:rPr>
          <w:rFonts w:ascii="Arial" w:hAnsi="Arial" w:cs="Arial"/>
          <w:b/>
        </w:rPr>
        <w:t>2</w:t>
      </w:r>
      <w:r w:rsidR="00D12F69">
        <w:rPr>
          <w:rFonts w:ascii="Arial" w:hAnsi="Arial" w:cs="Arial"/>
          <w:b/>
        </w:rPr>
        <w:t>5</w:t>
      </w:r>
      <w:r w:rsidR="00A90584">
        <w:rPr>
          <w:rFonts w:ascii="Arial" w:hAnsi="Arial" w:cs="Arial"/>
          <w:b/>
        </w:rPr>
        <w:t>/</w:t>
      </w:r>
      <w:r w:rsidR="00A95324">
        <w:rPr>
          <w:rFonts w:ascii="Arial" w:hAnsi="Arial" w:cs="Arial"/>
          <w:b/>
        </w:rPr>
        <w:t>0</w:t>
      </w:r>
      <w:r w:rsidR="00640B95">
        <w:rPr>
          <w:rFonts w:ascii="Arial" w:hAnsi="Arial" w:cs="Arial"/>
          <w:b/>
        </w:rPr>
        <w:t>5</w:t>
      </w:r>
      <w:r w:rsidR="00A95324">
        <w:rPr>
          <w:rFonts w:ascii="Arial" w:hAnsi="Arial" w:cs="Arial"/>
          <w:b/>
        </w:rPr>
        <w:t>/202</w:t>
      </w:r>
      <w:r w:rsidR="007E05B5">
        <w:rPr>
          <w:rFonts w:ascii="Arial" w:hAnsi="Arial" w:cs="Arial"/>
          <w:b/>
        </w:rPr>
        <w:t>1</w:t>
      </w:r>
      <w:r>
        <w:rPr>
          <w:rFonts w:ascii="Arial" w:hAnsi="Arial" w:cs="Arial"/>
          <w:b/>
        </w:rPr>
        <w:t>.</w:t>
      </w:r>
    </w:p>
    <w:p w14:paraId="33DA674A" w14:textId="77777777" w:rsidR="00047C54" w:rsidRPr="00DF140A" w:rsidRDefault="00047C54" w:rsidP="00047C54">
      <w:pPr>
        <w:spacing w:line="240" w:lineRule="auto"/>
        <w:rPr>
          <w:rFonts w:ascii="Arial" w:hAnsi="Arial" w:cs="Arial"/>
        </w:rPr>
      </w:pPr>
    </w:p>
    <w:p w14:paraId="5CB95EB8" w14:textId="77777777" w:rsidR="00047C54" w:rsidRPr="00DF140A" w:rsidRDefault="00A95324" w:rsidP="00047C54">
      <w:pPr>
        <w:spacing w:line="240" w:lineRule="auto"/>
        <w:rPr>
          <w:rFonts w:ascii="Arial" w:hAnsi="Arial" w:cs="Arial"/>
        </w:rPr>
      </w:pPr>
      <w:r>
        <w:rPr>
          <w:rFonts w:ascii="Arial" w:hAnsi="Arial" w:cs="Arial"/>
        </w:rPr>
        <w:t>Kind Regards,</w:t>
      </w:r>
    </w:p>
    <w:p w14:paraId="4E7394B5" w14:textId="77777777" w:rsidR="00047C54" w:rsidRDefault="00640B95" w:rsidP="00047C54">
      <w:pPr>
        <w:spacing w:after="0" w:line="240" w:lineRule="auto"/>
        <w:rPr>
          <w:rFonts w:ascii="Arial" w:hAnsi="Arial" w:cs="Arial"/>
        </w:rPr>
      </w:pPr>
      <w:r>
        <w:rPr>
          <w:rFonts w:ascii="Arial" w:hAnsi="Arial" w:cs="Arial"/>
        </w:rPr>
        <w:t>Leslie Hopcroft</w:t>
      </w:r>
    </w:p>
    <w:p w14:paraId="431CB1C1" w14:textId="77777777" w:rsidR="00047C54" w:rsidRPr="00DF140A" w:rsidRDefault="00047C54" w:rsidP="00047C54">
      <w:pPr>
        <w:spacing w:after="0" w:line="240" w:lineRule="auto"/>
        <w:rPr>
          <w:rFonts w:ascii="Arial" w:hAnsi="Arial" w:cs="Arial"/>
        </w:rPr>
      </w:pPr>
    </w:p>
    <w:p w14:paraId="3EDC1653" w14:textId="77777777" w:rsidR="00047C54" w:rsidRDefault="00047C54" w:rsidP="00047C54">
      <w:pPr>
        <w:pStyle w:val="MainHeading"/>
        <w:framePr w:wrap="auto" w:vAnchor="margin" w:hAnchor="text" w:yAlign="inline"/>
        <w:spacing w:after="120" w:line="276" w:lineRule="auto"/>
        <w:ind w:left="284"/>
        <w:rPr>
          <w:sz w:val="22"/>
          <w:szCs w:val="18"/>
        </w:rPr>
      </w:pPr>
      <w:r>
        <w:rPr>
          <w:sz w:val="22"/>
          <w:szCs w:val="18"/>
        </w:rPr>
        <w:br/>
      </w:r>
      <w:r>
        <w:rPr>
          <w:sz w:val="22"/>
          <w:szCs w:val="18"/>
        </w:rPr>
        <w:br/>
      </w:r>
      <w:r>
        <w:rPr>
          <w:sz w:val="22"/>
          <w:szCs w:val="18"/>
        </w:rPr>
        <w:br/>
      </w:r>
      <w:r>
        <w:rPr>
          <w:sz w:val="22"/>
          <w:szCs w:val="18"/>
        </w:rPr>
        <w:br/>
      </w:r>
      <w:r>
        <w:rPr>
          <w:sz w:val="22"/>
          <w:szCs w:val="18"/>
        </w:rPr>
        <w:br/>
      </w:r>
    </w:p>
    <w:p w14:paraId="1C51467F" w14:textId="77777777" w:rsidR="00047C54" w:rsidRDefault="00047C54" w:rsidP="00047C54">
      <w:pPr>
        <w:pStyle w:val="MainHeading"/>
        <w:framePr w:wrap="auto" w:vAnchor="margin" w:hAnchor="text" w:yAlign="inline"/>
        <w:spacing w:after="120" w:line="276" w:lineRule="auto"/>
        <w:ind w:left="284"/>
        <w:rPr>
          <w:sz w:val="22"/>
          <w:szCs w:val="18"/>
        </w:rPr>
      </w:pPr>
    </w:p>
    <w:p w14:paraId="750A2F87" w14:textId="77777777" w:rsidR="00047C54" w:rsidRDefault="00047C54" w:rsidP="00047C54">
      <w:pPr>
        <w:pStyle w:val="MainHeading"/>
        <w:framePr w:wrap="auto" w:vAnchor="margin" w:hAnchor="text" w:yAlign="inline"/>
        <w:spacing w:after="120" w:line="276" w:lineRule="auto"/>
        <w:ind w:left="284"/>
        <w:rPr>
          <w:sz w:val="22"/>
          <w:szCs w:val="18"/>
        </w:rPr>
      </w:pPr>
    </w:p>
    <w:p w14:paraId="22CE537E" w14:textId="77777777" w:rsidR="00047C54" w:rsidRDefault="00047C54" w:rsidP="00047C54">
      <w:pPr>
        <w:pStyle w:val="MainHeading"/>
        <w:framePr w:wrap="auto" w:vAnchor="margin" w:hAnchor="text" w:yAlign="inline"/>
        <w:spacing w:after="120" w:line="276" w:lineRule="auto"/>
        <w:ind w:left="284"/>
        <w:rPr>
          <w:sz w:val="22"/>
          <w:szCs w:val="18"/>
        </w:rPr>
      </w:pPr>
    </w:p>
    <w:p w14:paraId="6065CF94" w14:textId="77777777" w:rsidR="005E4555" w:rsidRDefault="005E4555" w:rsidP="00047C54">
      <w:pPr>
        <w:pStyle w:val="MainHeading"/>
        <w:framePr w:wrap="auto" w:vAnchor="margin" w:hAnchor="text" w:yAlign="inline"/>
        <w:spacing w:after="120" w:line="276" w:lineRule="auto"/>
        <w:ind w:left="284"/>
        <w:rPr>
          <w:sz w:val="22"/>
          <w:szCs w:val="18"/>
        </w:rPr>
      </w:pPr>
    </w:p>
    <w:p w14:paraId="3CD9538E" w14:textId="77777777" w:rsidR="005E4555" w:rsidRDefault="005E4555" w:rsidP="00047C54">
      <w:pPr>
        <w:pStyle w:val="MainHeading"/>
        <w:framePr w:wrap="auto" w:vAnchor="margin" w:hAnchor="text" w:yAlign="inline"/>
        <w:spacing w:after="120" w:line="276" w:lineRule="auto"/>
        <w:ind w:left="284"/>
        <w:rPr>
          <w:sz w:val="22"/>
          <w:szCs w:val="18"/>
        </w:rPr>
      </w:pPr>
    </w:p>
    <w:p w14:paraId="786752E9" w14:textId="77777777" w:rsidR="00900C67" w:rsidRDefault="00900C67" w:rsidP="00047C54">
      <w:pPr>
        <w:pStyle w:val="MainHeading"/>
        <w:framePr w:wrap="auto" w:vAnchor="margin" w:hAnchor="text" w:yAlign="inline"/>
        <w:spacing w:after="120" w:line="276" w:lineRule="auto"/>
        <w:ind w:left="284"/>
        <w:rPr>
          <w:sz w:val="22"/>
          <w:szCs w:val="18"/>
        </w:rPr>
      </w:pPr>
    </w:p>
    <w:p w14:paraId="2EE4BD2A" w14:textId="77777777" w:rsidR="00900C67" w:rsidRDefault="00900C67" w:rsidP="00047C54">
      <w:pPr>
        <w:pStyle w:val="MainHeading"/>
        <w:framePr w:wrap="auto" w:vAnchor="margin" w:hAnchor="text" w:yAlign="inline"/>
        <w:spacing w:after="120" w:line="276" w:lineRule="auto"/>
        <w:ind w:left="284"/>
        <w:rPr>
          <w:sz w:val="22"/>
          <w:szCs w:val="18"/>
        </w:rPr>
      </w:pPr>
    </w:p>
    <w:p w14:paraId="1839CC4D" w14:textId="77777777" w:rsidR="00047C54" w:rsidRDefault="00047C54" w:rsidP="00047C54">
      <w:pPr>
        <w:pStyle w:val="MainHeading"/>
        <w:framePr w:wrap="auto" w:vAnchor="margin" w:hAnchor="text" w:yAlign="inline"/>
        <w:spacing w:after="120" w:line="276" w:lineRule="auto"/>
        <w:ind w:left="284"/>
        <w:rPr>
          <w:sz w:val="22"/>
          <w:szCs w:val="18"/>
        </w:rPr>
      </w:pPr>
    </w:p>
    <w:p w14:paraId="7C5F69DB" w14:textId="77777777" w:rsidR="00047C54" w:rsidRDefault="00047C54" w:rsidP="00047C54">
      <w:pPr>
        <w:pStyle w:val="MainHeading"/>
        <w:framePr w:wrap="auto" w:vAnchor="margin" w:hAnchor="text" w:yAlign="inline"/>
        <w:spacing w:after="120" w:line="276" w:lineRule="auto"/>
        <w:ind w:left="284"/>
        <w:rPr>
          <w:sz w:val="22"/>
          <w:szCs w:val="18"/>
        </w:rPr>
      </w:pPr>
    </w:p>
    <w:p w14:paraId="736CE620" w14:textId="77777777" w:rsidR="00047C54" w:rsidRDefault="00047C54" w:rsidP="00047C54">
      <w:pPr>
        <w:pStyle w:val="MainHeading"/>
        <w:framePr w:wrap="auto" w:vAnchor="margin" w:hAnchor="text" w:yAlign="inline"/>
        <w:numPr>
          <w:ilvl w:val="0"/>
          <w:numId w:val="27"/>
        </w:numPr>
        <w:spacing w:after="120" w:line="276" w:lineRule="auto"/>
        <w:ind w:left="284" w:hanging="284"/>
        <w:rPr>
          <w:sz w:val="22"/>
          <w:szCs w:val="18"/>
        </w:rPr>
      </w:pPr>
      <w:r>
        <w:rPr>
          <w:sz w:val="22"/>
          <w:szCs w:val="18"/>
        </w:rPr>
        <w:lastRenderedPageBreak/>
        <w:t xml:space="preserve">About </w:t>
      </w:r>
      <w:r w:rsidR="00C87578">
        <w:rPr>
          <w:sz w:val="22"/>
          <w:szCs w:val="18"/>
        </w:rPr>
        <w:t>Direct Rail Services</w:t>
      </w:r>
      <w:r>
        <w:rPr>
          <w:sz w:val="22"/>
          <w:szCs w:val="18"/>
        </w:rPr>
        <w:t xml:space="preserve"> </w:t>
      </w:r>
      <w:r w:rsidR="00E66452">
        <w:rPr>
          <w:sz w:val="22"/>
          <w:szCs w:val="18"/>
        </w:rPr>
        <w:t>Limited (DRS)</w:t>
      </w:r>
    </w:p>
    <w:p w14:paraId="33C5454C" w14:textId="16E3F1E6" w:rsidR="00C6266A" w:rsidRDefault="00C6266A" w:rsidP="00C6266A">
      <w:pPr>
        <w:pStyle w:val="MainHeading"/>
        <w:framePr w:wrap="auto" w:vAnchor="margin" w:hAnchor="text" w:yAlign="inline"/>
        <w:spacing w:after="120" w:line="276" w:lineRule="auto"/>
        <w:rPr>
          <w:sz w:val="22"/>
          <w:szCs w:val="18"/>
          <w:u w:val="single"/>
        </w:rPr>
      </w:pPr>
      <w:r w:rsidRPr="00C6266A">
        <w:rPr>
          <w:sz w:val="22"/>
          <w:szCs w:val="18"/>
          <w:u w:val="single"/>
        </w:rPr>
        <w:t>Something about NTS</w:t>
      </w:r>
      <w:r w:rsidR="003C6BA9">
        <w:rPr>
          <w:sz w:val="22"/>
          <w:szCs w:val="18"/>
          <w:u w:val="single"/>
        </w:rPr>
        <w:t xml:space="preserve"> </w:t>
      </w:r>
      <w:r w:rsidR="003C6BA9" w:rsidRPr="0002501E">
        <w:rPr>
          <w:sz w:val="22"/>
          <w:szCs w:val="18"/>
          <w:u w:val="single"/>
        </w:rPr>
        <w:t>and DRS</w:t>
      </w:r>
    </w:p>
    <w:p w14:paraId="4940BA03" w14:textId="532CD9C2" w:rsidR="00BD1B4B" w:rsidRDefault="00BD1B4B" w:rsidP="00C6266A">
      <w:pPr>
        <w:pStyle w:val="MainHeading"/>
        <w:framePr w:wrap="auto" w:vAnchor="margin" w:hAnchor="text" w:yAlign="inline"/>
        <w:spacing w:after="120" w:line="276" w:lineRule="auto"/>
        <w:rPr>
          <w:sz w:val="22"/>
          <w:szCs w:val="18"/>
          <w:u w:val="single"/>
        </w:rPr>
      </w:pPr>
    </w:p>
    <w:p w14:paraId="7AAACB0E" w14:textId="06C07E67" w:rsidR="00BD1B4B" w:rsidRPr="00BD1B4B" w:rsidRDefault="00BD1B4B" w:rsidP="003C6BA9">
      <w:pPr>
        <w:pStyle w:val="MainHeading"/>
        <w:framePr w:wrap="auto" w:vAnchor="margin" w:hAnchor="text" w:yAlign="inline"/>
        <w:numPr>
          <w:ilvl w:val="0"/>
          <w:numId w:val="48"/>
        </w:numPr>
        <w:spacing w:before="360" w:after="120" w:line="276" w:lineRule="auto"/>
        <w:ind w:left="737" w:hanging="397"/>
        <w:rPr>
          <w:b w:val="0"/>
          <w:bCs/>
          <w:sz w:val="22"/>
          <w:szCs w:val="18"/>
        </w:rPr>
      </w:pPr>
      <w:r w:rsidRPr="0002501E">
        <w:rPr>
          <w:rFonts w:asciiTheme="minorHAnsi" w:eastAsiaTheme="minorHAnsi" w:hAnsiTheme="minorHAnsi" w:cstheme="minorBidi"/>
          <w:b w:val="0"/>
          <w:sz w:val="22"/>
          <w:szCs w:val="22"/>
          <w:lang w:eastAsia="en-US"/>
        </w:rPr>
        <w:t>The</w:t>
      </w:r>
      <w:r w:rsidRPr="0002501E">
        <w:rPr>
          <w:b w:val="0"/>
          <w:bCs/>
          <w:sz w:val="22"/>
          <w:szCs w:val="18"/>
        </w:rPr>
        <w:t xml:space="preserve"> Nuclear Decommissioning Authority (NDA) is bringing together International Nuclear Services (INS), Direct Rail Services (DRS), and the INS subsidiary Pacific Nuclear Transport Ltd (PNTL) to create a single nuclear transport division, Nuclear Transport Solutions (NTS</w:t>
      </w:r>
      <w:r w:rsidRPr="00BD1B4B">
        <w:rPr>
          <w:b w:val="0"/>
          <w:bCs/>
          <w:sz w:val="22"/>
          <w:szCs w:val="18"/>
        </w:rPr>
        <w:t>).</w:t>
      </w:r>
    </w:p>
    <w:p w14:paraId="32004F33" w14:textId="77777777" w:rsidR="00047C54" w:rsidRPr="002D7C3E" w:rsidRDefault="00E66452" w:rsidP="003C6BA9">
      <w:pPr>
        <w:pStyle w:val="ListParagraph"/>
        <w:numPr>
          <w:ilvl w:val="1"/>
          <w:numId w:val="48"/>
        </w:numPr>
        <w:ind w:left="788" w:hanging="431"/>
      </w:pPr>
      <w:r w:rsidRPr="00E66452">
        <w:t xml:space="preserve">DRS is a wholly owned subsidiary of the Nuclear Decommissioning Authority (NDA). The company was established in 1995 as a lynch pin supplier of transport and associated services to the nuclear industry. </w:t>
      </w:r>
    </w:p>
    <w:p w14:paraId="50EB2228" w14:textId="77777777" w:rsidR="00047C54" w:rsidRPr="002D7C3E" w:rsidRDefault="00047C54" w:rsidP="00B9343D">
      <w:pPr>
        <w:pStyle w:val="ListParagraph"/>
        <w:numPr>
          <w:ilvl w:val="0"/>
          <w:numId w:val="0"/>
        </w:numPr>
        <w:ind w:left="1214"/>
      </w:pPr>
    </w:p>
    <w:p w14:paraId="678A2F12" w14:textId="77777777" w:rsidR="00047C54" w:rsidRPr="002D7C3E" w:rsidRDefault="00E66452" w:rsidP="003C6BA9">
      <w:pPr>
        <w:pStyle w:val="ListParagraph"/>
        <w:numPr>
          <w:ilvl w:val="1"/>
          <w:numId w:val="48"/>
        </w:numPr>
      </w:pPr>
      <w:r w:rsidRPr="00E66452">
        <w:t xml:space="preserve">Today DRS is a profitable and dynamic business that is achieving sustained growth with current turnover levels running at around £80 million a year and employing more than 450 staff. </w:t>
      </w:r>
    </w:p>
    <w:p w14:paraId="3B3CBDE0" w14:textId="77777777" w:rsidR="00047C54" w:rsidRPr="002D7C3E" w:rsidRDefault="00047C54" w:rsidP="00B9343D">
      <w:pPr>
        <w:pStyle w:val="ListParagraph"/>
        <w:numPr>
          <w:ilvl w:val="0"/>
          <w:numId w:val="0"/>
        </w:numPr>
        <w:ind w:left="1214"/>
      </w:pPr>
    </w:p>
    <w:p w14:paraId="244D0947" w14:textId="77777777" w:rsidR="00047C54" w:rsidRPr="002D7C3E" w:rsidRDefault="00047C54" w:rsidP="003C6BA9">
      <w:pPr>
        <w:pStyle w:val="ListParagraph"/>
        <w:numPr>
          <w:ilvl w:val="1"/>
          <w:numId w:val="48"/>
        </w:numPr>
      </w:pPr>
      <w:r w:rsidRPr="002D7C3E">
        <w:t xml:space="preserve">Further information can be found on our website here </w:t>
      </w:r>
      <w:hyperlink r:id="rId9" w:history="1">
        <w:r w:rsidR="00E66452" w:rsidRPr="00CC58AC">
          <w:rPr>
            <w:rStyle w:val="Hyperlink"/>
            <w:rFonts w:ascii="Arial" w:hAnsi="Arial" w:cs="Arial"/>
            <w:b/>
          </w:rPr>
          <w:t>https://www.directrailservices.com/</w:t>
        </w:r>
      </w:hyperlink>
      <w:r w:rsidRPr="002D7C3E">
        <w:t xml:space="preserve"> </w:t>
      </w:r>
    </w:p>
    <w:p w14:paraId="3A69A689" w14:textId="77777777" w:rsidR="00047C54" w:rsidRPr="00105702" w:rsidRDefault="00047C54" w:rsidP="00B9343D">
      <w:pPr>
        <w:pStyle w:val="ListParagraph"/>
        <w:numPr>
          <w:ilvl w:val="0"/>
          <w:numId w:val="0"/>
        </w:numPr>
        <w:ind w:left="1214"/>
      </w:pPr>
    </w:p>
    <w:p w14:paraId="0226A306" w14:textId="77777777" w:rsidR="00C85AA7" w:rsidRPr="00E66452" w:rsidRDefault="00C85AA7" w:rsidP="00B9343D">
      <w:pPr>
        <w:pStyle w:val="ListParagraph"/>
        <w:numPr>
          <w:ilvl w:val="0"/>
          <w:numId w:val="27"/>
        </w:numPr>
        <w:rPr>
          <w:b/>
          <w:bCs/>
          <w:lang w:eastAsia="en-GB"/>
        </w:rPr>
      </w:pPr>
      <w:r w:rsidRPr="00E66452">
        <w:rPr>
          <w:b/>
          <w:bCs/>
          <w:lang w:eastAsia="en-GB"/>
        </w:rPr>
        <w:t>Our requirements</w:t>
      </w:r>
    </w:p>
    <w:p w14:paraId="1F48DB13" w14:textId="77777777" w:rsidR="00C85AA7" w:rsidRDefault="00C85AA7" w:rsidP="00B9343D">
      <w:pPr>
        <w:pStyle w:val="ListParagraph"/>
        <w:numPr>
          <w:ilvl w:val="0"/>
          <w:numId w:val="0"/>
        </w:numPr>
        <w:ind w:left="1214"/>
      </w:pPr>
    </w:p>
    <w:p w14:paraId="49091CBB" w14:textId="77777777" w:rsidR="000C1C51" w:rsidRPr="000C1C51" w:rsidRDefault="00C03738" w:rsidP="00317BAD">
      <w:pPr>
        <w:pStyle w:val="ListParagraph"/>
        <w:numPr>
          <w:ilvl w:val="1"/>
          <w:numId w:val="27"/>
        </w:numPr>
      </w:pPr>
      <w:r w:rsidRPr="00EB63EF">
        <w:rPr>
          <w:sz w:val="24"/>
          <w:szCs w:val="24"/>
        </w:rPr>
        <w:t>Di</w:t>
      </w:r>
      <w:r w:rsidR="00A31C1D" w:rsidRPr="00EB63EF">
        <w:rPr>
          <w:sz w:val="24"/>
          <w:szCs w:val="24"/>
        </w:rPr>
        <w:t xml:space="preserve">rect Rail Services Ltd (DRSL) </w:t>
      </w:r>
      <w:r w:rsidR="00317BAD">
        <w:rPr>
          <w:sz w:val="24"/>
          <w:szCs w:val="24"/>
        </w:rPr>
        <w:t>have a requirement to carry out C4, C6 and modification on 2 x MK2 BSO vehicles.</w:t>
      </w:r>
    </w:p>
    <w:p w14:paraId="7D9FFE95" w14:textId="77777777" w:rsidR="000C1C51" w:rsidRPr="000C1C51" w:rsidRDefault="000C1C51" w:rsidP="000C1C51">
      <w:pPr>
        <w:pStyle w:val="ListParagraph"/>
        <w:numPr>
          <w:ilvl w:val="0"/>
          <w:numId w:val="0"/>
        </w:numPr>
        <w:ind w:left="792"/>
      </w:pPr>
    </w:p>
    <w:p w14:paraId="0B40C29A" w14:textId="3CBEC86A" w:rsidR="00EB63EF" w:rsidRPr="0002501E" w:rsidRDefault="00574825" w:rsidP="0002501E">
      <w:pPr>
        <w:pStyle w:val="ListParagraph"/>
        <w:numPr>
          <w:ilvl w:val="1"/>
          <w:numId w:val="27"/>
        </w:numPr>
        <w:rPr>
          <w:color w:val="FF0000"/>
        </w:rPr>
      </w:pPr>
      <w:r w:rsidRPr="0002501E">
        <w:rPr>
          <w:color w:val="000000" w:themeColor="text1"/>
          <w:sz w:val="24"/>
          <w:szCs w:val="24"/>
        </w:rPr>
        <w:t>Activities include</w:t>
      </w:r>
      <w:r w:rsidR="00317BAD" w:rsidRPr="0002501E">
        <w:rPr>
          <w:color w:val="000000" w:themeColor="text1"/>
          <w:sz w:val="24"/>
          <w:szCs w:val="24"/>
        </w:rPr>
        <w:t xml:space="preserve"> </w:t>
      </w:r>
      <w:r w:rsidRPr="0002501E">
        <w:rPr>
          <w:color w:val="000000" w:themeColor="text1"/>
          <w:sz w:val="24"/>
          <w:szCs w:val="24"/>
        </w:rPr>
        <w:t>removal &amp; installation of major equipment,</w:t>
      </w:r>
      <w:r w:rsidR="00317BAD" w:rsidRPr="0002501E">
        <w:rPr>
          <w:color w:val="000000" w:themeColor="text1"/>
          <w:sz w:val="24"/>
          <w:szCs w:val="24"/>
        </w:rPr>
        <w:t xml:space="preserve"> corrosion repairs and repaint,</w:t>
      </w:r>
      <w:r w:rsidRPr="0002501E">
        <w:rPr>
          <w:color w:val="000000" w:themeColor="text1"/>
          <w:sz w:val="24"/>
          <w:szCs w:val="24"/>
        </w:rPr>
        <w:t xml:space="preserve"> full supply chain and materials management, </w:t>
      </w:r>
      <w:r w:rsidR="00317BAD" w:rsidRPr="0002501E">
        <w:rPr>
          <w:color w:val="000000" w:themeColor="text1"/>
          <w:sz w:val="24"/>
          <w:szCs w:val="24"/>
        </w:rPr>
        <w:t xml:space="preserve">internal modifications to the passenger environment </w:t>
      </w:r>
      <w:r w:rsidRPr="0002501E">
        <w:rPr>
          <w:color w:val="000000" w:themeColor="text1"/>
          <w:sz w:val="24"/>
          <w:szCs w:val="24"/>
        </w:rPr>
        <w:t>and provision of additio</w:t>
      </w:r>
      <w:r w:rsidR="00317BAD" w:rsidRPr="0002501E">
        <w:rPr>
          <w:color w:val="000000" w:themeColor="text1"/>
          <w:sz w:val="24"/>
          <w:szCs w:val="24"/>
        </w:rPr>
        <w:t>nal work based on C4 specifications</w:t>
      </w:r>
      <w:r w:rsidR="00317BAD" w:rsidRPr="0002501E">
        <w:rPr>
          <w:color w:val="FF0000"/>
          <w:sz w:val="24"/>
          <w:szCs w:val="24"/>
        </w:rPr>
        <w:t>.</w:t>
      </w:r>
    </w:p>
    <w:p w14:paraId="4E763821" w14:textId="77777777" w:rsidR="0035020D" w:rsidRPr="0002501E" w:rsidRDefault="0035020D" w:rsidP="0035020D">
      <w:pPr>
        <w:pStyle w:val="ListParagraph"/>
        <w:numPr>
          <w:ilvl w:val="0"/>
          <w:numId w:val="0"/>
        </w:numPr>
        <w:ind w:left="1214"/>
      </w:pPr>
    </w:p>
    <w:p w14:paraId="28542DF2" w14:textId="77777777" w:rsidR="00B9343D" w:rsidRPr="0002501E" w:rsidRDefault="00B9343D" w:rsidP="00B9343D">
      <w:pPr>
        <w:pStyle w:val="ListParagraph"/>
        <w:numPr>
          <w:ilvl w:val="0"/>
          <w:numId w:val="0"/>
        </w:numPr>
        <w:ind w:left="360"/>
      </w:pPr>
    </w:p>
    <w:p w14:paraId="40735C3B" w14:textId="77777777" w:rsidR="00047C54" w:rsidRPr="0002501E" w:rsidRDefault="00047C54" w:rsidP="00B9343D">
      <w:pPr>
        <w:pStyle w:val="ListParagraph"/>
        <w:numPr>
          <w:ilvl w:val="0"/>
          <w:numId w:val="27"/>
        </w:numPr>
        <w:rPr>
          <w:b/>
          <w:bCs/>
        </w:rPr>
      </w:pPr>
      <w:r w:rsidRPr="0002501E">
        <w:rPr>
          <w:b/>
          <w:bCs/>
        </w:rPr>
        <w:t>RFI Process</w:t>
      </w:r>
    </w:p>
    <w:p w14:paraId="24A60992" w14:textId="77777777" w:rsidR="00047C54" w:rsidRPr="0002501E" w:rsidRDefault="00047C54" w:rsidP="00B9343D">
      <w:pPr>
        <w:pStyle w:val="ListParagraph"/>
        <w:numPr>
          <w:ilvl w:val="0"/>
          <w:numId w:val="0"/>
        </w:numPr>
        <w:ind w:left="1214"/>
      </w:pPr>
    </w:p>
    <w:p w14:paraId="2AC16D98" w14:textId="38AEDCC1" w:rsidR="00047C54" w:rsidRPr="0002501E" w:rsidRDefault="00047C54" w:rsidP="004A48B2">
      <w:pPr>
        <w:pStyle w:val="ListParagraph"/>
        <w:numPr>
          <w:ilvl w:val="1"/>
          <w:numId w:val="27"/>
        </w:numPr>
      </w:pPr>
      <w:r w:rsidRPr="0002501E">
        <w:t>This RFI has been issued on the</w:t>
      </w:r>
      <w:r w:rsidR="00E20EC0" w:rsidRPr="0002501E">
        <w:t xml:space="preserve"> 5</w:t>
      </w:r>
      <w:r w:rsidR="003C6BA9" w:rsidRPr="0002501E">
        <w:rPr>
          <w:vertAlign w:val="superscript"/>
        </w:rPr>
        <w:t>th</w:t>
      </w:r>
      <w:r w:rsidR="003C6BA9" w:rsidRPr="0002501E">
        <w:t xml:space="preserve"> of</w:t>
      </w:r>
      <w:r w:rsidR="00C6266A" w:rsidRPr="0002501E">
        <w:t xml:space="preserve"> </w:t>
      </w:r>
      <w:r w:rsidR="00256D14" w:rsidRPr="0002501E">
        <w:t>May 2021</w:t>
      </w:r>
      <w:r w:rsidR="004A48B2" w:rsidRPr="0002501E">
        <w:t xml:space="preserve"> </w:t>
      </w:r>
    </w:p>
    <w:p w14:paraId="5815197B" w14:textId="77777777" w:rsidR="0026345E" w:rsidRPr="0002501E" w:rsidRDefault="0026345E" w:rsidP="0026345E">
      <w:pPr>
        <w:pStyle w:val="ListParagraph"/>
        <w:numPr>
          <w:ilvl w:val="0"/>
          <w:numId w:val="0"/>
        </w:numPr>
        <w:ind w:left="792"/>
      </w:pPr>
    </w:p>
    <w:p w14:paraId="599618A3" w14:textId="113ABA25" w:rsidR="00047C54" w:rsidRPr="0002501E" w:rsidRDefault="00047C54" w:rsidP="00B9343D">
      <w:pPr>
        <w:pStyle w:val="ListParagraph"/>
        <w:numPr>
          <w:ilvl w:val="1"/>
          <w:numId w:val="27"/>
        </w:numPr>
      </w:pPr>
      <w:r w:rsidRPr="0002501E">
        <w:t xml:space="preserve">The deadline for responses will be </w:t>
      </w:r>
      <w:r w:rsidR="00A90584" w:rsidRPr="0002501E">
        <w:t>2</w:t>
      </w:r>
      <w:r w:rsidR="00E20EC0" w:rsidRPr="0002501E">
        <w:t>5</w:t>
      </w:r>
      <w:r w:rsidR="00D12F69" w:rsidRPr="0002501E">
        <w:rPr>
          <w:vertAlign w:val="superscript"/>
        </w:rPr>
        <w:t>th</w:t>
      </w:r>
      <w:r w:rsidR="00A90584" w:rsidRPr="0002501E">
        <w:t xml:space="preserve"> </w:t>
      </w:r>
      <w:r w:rsidR="00C6266A" w:rsidRPr="0002501E">
        <w:t>May</w:t>
      </w:r>
      <w:r w:rsidR="007E05B5" w:rsidRPr="0002501E">
        <w:t xml:space="preserve"> 2021</w:t>
      </w:r>
      <w:r w:rsidR="00C85AA7" w:rsidRPr="0002501E">
        <w:t xml:space="preserve"> </w:t>
      </w:r>
      <w:r w:rsidR="00D4116C" w:rsidRPr="0002501E">
        <w:t xml:space="preserve">at </w:t>
      </w:r>
      <w:r w:rsidR="004A48B2" w:rsidRPr="0002501E">
        <w:t>16:00</w:t>
      </w:r>
      <w:r w:rsidR="00256D14" w:rsidRPr="0002501E">
        <w:t>pm</w:t>
      </w:r>
    </w:p>
    <w:p w14:paraId="6E3C1CCC" w14:textId="77777777" w:rsidR="00955995" w:rsidRPr="0002501E" w:rsidRDefault="00955995" w:rsidP="00B9343D">
      <w:pPr>
        <w:pStyle w:val="ListParagraph"/>
        <w:numPr>
          <w:ilvl w:val="0"/>
          <w:numId w:val="0"/>
        </w:numPr>
        <w:ind w:left="1214"/>
      </w:pPr>
    </w:p>
    <w:p w14:paraId="323CFBBD" w14:textId="2422BAD6" w:rsidR="00012A7F" w:rsidRPr="0002501E" w:rsidRDefault="00955995" w:rsidP="00B9343D">
      <w:pPr>
        <w:pStyle w:val="ListParagraph"/>
        <w:numPr>
          <w:ilvl w:val="1"/>
          <w:numId w:val="27"/>
        </w:numPr>
      </w:pPr>
      <w:r w:rsidRPr="0002501E">
        <w:t xml:space="preserve">You </w:t>
      </w:r>
      <w:r w:rsidR="00C6266A" w:rsidRPr="0002501E">
        <w:t xml:space="preserve">should </w:t>
      </w:r>
      <w:r w:rsidRPr="0002501E">
        <w:t xml:space="preserve">return your responses </w:t>
      </w:r>
      <w:r w:rsidR="00256D14" w:rsidRPr="0002501E">
        <w:t xml:space="preserve">Via </w:t>
      </w:r>
      <w:hyperlink r:id="rId10" w:history="1">
        <w:r w:rsidR="00012A7F" w:rsidRPr="0002501E">
          <w:rPr>
            <w:rStyle w:val="Hyperlink"/>
          </w:rPr>
          <w:t>Procurement@ntsglobal.uk</w:t>
        </w:r>
      </w:hyperlink>
    </w:p>
    <w:p w14:paraId="6366782F" w14:textId="77777777" w:rsidR="00012A7F" w:rsidRPr="0002501E" w:rsidRDefault="00012A7F" w:rsidP="00012A7F">
      <w:pPr>
        <w:pStyle w:val="ListParagraph"/>
        <w:numPr>
          <w:ilvl w:val="0"/>
          <w:numId w:val="0"/>
        </w:numPr>
        <w:ind w:left="1214"/>
      </w:pPr>
    </w:p>
    <w:p w14:paraId="5A81673E" w14:textId="227DA1D1" w:rsidR="002D5977" w:rsidRDefault="00047C54" w:rsidP="00B9343D">
      <w:pPr>
        <w:pStyle w:val="ListParagraph"/>
        <w:numPr>
          <w:ilvl w:val="1"/>
          <w:numId w:val="27"/>
        </w:numPr>
      </w:pPr>
      <w:r w:rsidRPr="0002501E">
        <w:t xml:space="preserve">If you have any queries relating to this RFI, please email </w:t>
      </w:r>
      <w:r w:rsidR="00DF3873" w:rsidRPr="0002501E">
        <w:t>L</w:t>
      </w:r>
      <w:r w:rsidR="00C6266A" w:rsidRPr="0002501E">
        <w:t>e</w:t>
      </w:r>
      <w:r w:rsidR="00C6266A">
        <w:t>slie.hopcroft@nts.global.uk</w:t>
      </w:r>
      <w:r w:rsidR="00245958">
        <w:t>.</w:t>
      </w:r>
    </w:p>
    <w:p w14:paraId="31629283" w14:textId="77777777" w:rsidR="002D5977" w:rsidRDefault="002D5977" w:rsidP="00B9343D">
      <w:pPr>
        <w:pStyle w:val="ListParagraph"/>
        <w:numPr>
          <w:ilvl w:val="0"/>
          <w:numId w:val="0"/>
        </w:numPr>
        <w:ind w:left="1214"/>
      </w:pPr>
    </w:p>
    <w:p w14:paraId="2D9B6F07" w14:textId="77777777" w:rsidR="00656016" w:rsidRDefault="00245958" w:rsidP="00B9343D">
      <w:pPr>
        <w:pStyle w:val="ListParagraph"/>
        <w:numPr>
          <w:ilvl w:val="1"/>
          <w:numId w:val="27"/>
        </w:numPr>
      </w:pPr>
      <w:r>
        <w:t xml:space="preserve">Please note: </w:t>
      </w:r>
      <w:r w:rsidR="002D5977">
        <w:t xml:space="preserve">Participation in this RFI exercise is not a pre-requisite for the future procurement process nor does it guarantee selection in a future procurement process. </w:t>
      </w:r>
    </w:p>
    <w:p w14:paraId="3EFF254D" w14:textId="77777777" w:rsidR="00656016" w:rsidRDefault="00656016" w:rsidP="00656016">
      <w:pPr>
        <w:pStyle w:val="ListParagraph"/>
        <w:numPr>
          <w:ilvl w:val="0"/>
          <w:numId w:val="0"/>
        </w:numPr>
        <w:ind w:left="792"/>
      </w:pPr>
    </w:p>
    <w:p w14:paraId="5D46D8EE" w14:textId="77777777" w:rsidR="00047C54" w:rsidRPr="002D7C3E" w:rsidRDefault="00656016" w:rsidP="00B9343D">
      <w:pPr>
        <w:pStyle w:val="ListParagraph"/>
        <w:numPr>
          <w:ilvl w:val="1"/>
          <w:numId w:val="27"/>
        </w:numPr>
      </w:pPr>
      <w:r>
        <w:lastRenderedPageBreak/>
        <w:t xml:space="preserve">It is our aim to issue additional information, dependant on Covid-19, either via a physical Pre-market Engagement Day or more likely a virtual session with 1:1 </w:t>
      </w:r>
      <w:r w:rsidR="00C6266A">
        <w:t>session</w:t>
      </w:r>
      <w:r>
        <w:t xml:space="preserve"> with all interested parties.</w:t>
      </w:r>
      <w:r w:rsidRPr="002D7C3E">
        <w:t xml:space="preserve"> </w:t>
      </w:r>
      <w:r w:rsidR="00047C54" w:rsidRPr="002D7C3E">
        <w:br/>
      </w:r>
    </w:p>
    <w:p w14:paraId="01FD1A20" w14:textId="77777777" w:rsidR="00047C54" w:rsidRPr="00A90584" w:rsidRDefault="00047C54" w:rsidP="00B9343D">
      <w:pPr>
        <w:pStyle w:val="ListParagraph"/>
        <w:numPr>
          <w:ilvl w:val="0"/>
          <w:numId w:val="27"/>
        </w:numPr>
        <w:rPr>
          <w:b/>
          <w:bCs/>
        </w:rPr>
      </w:pPr>
      <w:r w:rsidRPr="00A90584">
        <w:rPr>
          <w:b/>
          <w:bCs/>
        </w:rPr>
        <w:t>Questionnaire</w:t>
      </w:r>
    </w:p>
    <w:p w14:paraId="65DFF42C" w14:textId="77777777" w:rsidR="00047C54" w:rsidRPr="002D7C3E" w:rsidRDefault="00047C54" w:rsidP="00B9343D">
      <w:pPr>
        <w:pStyle w:val="ListParagraph"/>
        <w:numPr>
          <w:ilvl w:val="0"/>
          <w:numId w:val="0"/>
        </w:numPr>
        <w:ind w:left="1214"/>
      </w:pPr>
    </w:p>
    <w:p w14:paraId="5BA71ED1" w14:textId="77777777" w:rsidR="00094726" w:rsidRDefault="00047C54" w:rsidP="00B9343D">
      <w:pPr>
        <w:pStyle w:val="ListParagraph"/>
        <w:numPr>
          <w:ilvl w:val="1"/>
          <w:numId w:val="27"/>
        </w:numPr>
      </w:pPr>
      <w:r w:rsidRPr="002D7C3E">
        <w:t xml:space="preserve">All participants are asked to complete </w:t>
      </w:r>
      <w:r w:rsidR="002D7C3E">
        <w:t xml:space="preserve">the questionnaire at Appendix 1. </w:t>
      </w:r>
      <w:r w:rsidR="008C2CBD">
        <w:t>(Note:</w:t>
      </w:r>
      <w:r w:rsidR="00214F76">
        <w:t xml:space="preserve"> </w:t>
      </w:r>
      <w:r w:rsidR="00955995">
        <w:t xml:space="preserve">This section </w:t>
      </w:r>
      <w:r w:rsidR="001E752F">
        <w:t>has no editing restr</w:t>
      </w:r>
      <w:r w:rsidR="008C2CBD">
        <w:t>ictions.)</w:t>
      </w:r>
    </w:p>
    <w:p w14:paraId="355618CF" w14:textId="77777777" w:rsidR="00925B33" w:rsidRDefault="00925B33" w:rsidP="00B9343D">
      <w:pPr>
        <w:pStyle w:val="ListParagraph"/>
        <w:numPr>
          <w:ilvl w:val="0"/>
          <w:numId w:val="0"/>
        </w:numPr>
        <w:ind w:left="1214"/>
      </w:pPr>
    </w:p>
    <w:p w14:paraId="430291B8" w14:textId="77777777" w:rsidR="00F712A0" w:rsidRDefault="00F712A0">
      <w:pPr>
        <w:spacing w:after="0" w:line="240" w:lineRule="auto"/>
        <w:rPr>
          <w:rFonts w:ascii="Arial" w:hAnsi="Arial" w:cs="Arial"/>
          <w:b/>
          <w:u w:val="single"/>
        </w:rPr>
      </w:pPr>
      <w:r>
        <w:rPr>
          <w:rFonts w:ascii="Arial" w:hAnsi="Arial" w:cs="Arial"/>
          <w:b/>
          <w:u w:val="single"/>
        </w:rPr>
        <w:br w:type="page"/>
      </w:r>
    </w:p>
    <w:p w14:paraId="549D157C" w14:textId="77777777" w:rsidR="00047C54" w:rsidRPr="005E3E09" w:rsidRDefault="00047C54" w:rsidP="00047C54">
      <w:pPr>
        <w:spacing w:line="240" w:lineRule="auto"/>
        <w:rPr>
          <w:rFonts w:ascii="Arial" w:hAnsi="Arial" w:cs="Arial"/>
          <w:b/>
          <w:u w:val="single"/>
        </w:rPr>
      </w:pPr>
      <w:r w:rsidRPr="005E3E09">
        <w:rPr>
          <w:rFonts w:ascii="Arial" w:hAnsi="Arial" w:cs="Arial"/>
          <w:b/>
          <w:u w:val="single"/>
        </w:rPr>
        <w:lastRenderedPageBreak/>
        <w:t xml:space="preserve">Appendix 1: Questionnaire </w:t>
      </w:r>
    </w:p>
    <w:p w14:paraId="294E277D" w14:textId="77777777" w:rsidR="00047C54" w:rsidRDefault="00047C54" w:rsidP="00982777">
      <w:pPr>
        <w:spacing w:line="240" w:lineRule="auto"/>
        <w:rPr>
          <w:rFonts w:ascii="Arial" w:hAnsi="Arial" w:cs="Arial"/>
          <w:b/>
        </w:rPr>
      </w:pPr>
      <w:r>
        <w:rPr>
          <w:rFonts w:ascii="Arial" w:hAnsi="Arial" w:cs="Arial"/>
          <w:b/>
        </w:rPr>
        <w:t xml:space="preserve">Company Name: </w:t>
      </w:r>
    </w:p>
    <w:p w14:paraId="364DC066" w14:textId="77777777" w:rsidR="00C85AA7" w:rsidRPr="00161057" w:rsidRDefault="00064F86" w:rsidP="00161057">
      <w:pPr>
        <w:spacing w:line="240" w:lineRule="auto"/>
        <w:rPr>
          <w:rFonts w:ascii="Arial" w:hAnsi="Arial" w:cs="Arial"/>
          <w:b/>
        </w:rPr>
      </w:pPr>
      <w:r>
        <w:rPr>
          <w:rFonts w:ascii="Arial" w:hAnsi="Arial" w:cs="Arial"/>
          <w:b/>
        </w:rPr>
        <w:t xml:space="preserve">Company Background/ core activities:  </w:t>
      </w:r>
    </w:p>
    <w:tbl>
      <w:tblPr>
        <w:tblStyle w:val="TableGrid"/>
        <w:tblW w:w="0" w:type="auto"/>
        <w:tblLook w:val="04A0" w:firstRow="1" w:lastRow="0" w:firstColumn="1" w:lastColumn="0" w:noHBand="0" w:noVBand="1"/>
      </w:tblPr>
      <w:tblGrid>
        <w:gridCol w:w="4521"/>
        <w:gridCol w:w="4495"/>
      </w:tblGrid>
      <w:tr w:rsidR="00265A30" w14:paraId="1F3C9D42" w14:textId="77777777" w:rsidTr="006540B8">
        <w:tc>
          <w:tcPr>
            <w:tcW w:w="4521" w:type="dxa"/>
          </w:tcPr>
          <w:p w14:paraId="5FDAE8A9" w14:textId="77777777" w:rsidR="00265A30" w:rsidRPr="007E05B5" w:rsidRDefault="00265A30" w:rsidP="00265A30">
            <w:pPr>
              <w:spacing w:line="240" w:lineRule="auto"/>
              <w:jc w:val="center"/>
              <w:rPr>
                <w:rFonts w:ascii="Arial" w:hAnsi="Arial" w:cs="Arial"/>
                <w:b/>
              </w:rPr>
            </w:pPr>
            <w:r w:rsidRPr="007E05B5">
              <w:rPr>
                <w:rFonts w:ascii="Arial" w:hAnsi="Arial" w:cs="Arial"/>
                <w:b/>
              </w:rPr>
              <w:t>Question 1</w:t>
            </w:r>
          </w:p>
        </w:tc>
        <w:tc>
          <w:tcPr>
            <w:tcW w:w="4495" w:type="dxa"/>
          </w:tcPr>
          <w:p w14:paraId="6C1C92E7" w14:textId="77777777" w:rsidR="00265A30" w:rsidRDefault="008A6510" w:rsidP="00265A30">
            <w:pPr>
              <w:spacing w:line="240" w:lineRule="auto"/>
              <w:jc w:val="center"/>
              <w:rPr>
                <w:rFonts w:ascii="Arial" w:hAnsi="Arial" w:cs="Arial"/>
                <w:b/>
              </w:rPr>
            </w:pPr>
            <w:r>
              <w:rPr>
                <w:rFonts w:ascii="Arial" w:hAnsi="Arial" w:cs="Arial"/>
                <w:b/>
              </w:rPr>
              <w:t>Response 1</w:t>
            </w:r>
          </w:p>
        </w:tc>
      </w:tr>
      <w:tr w:rsidR="00265A30" w14:paraId="6E17F318" w14:textId="77777777" w:rsidTr="006540B8">
        <w:tc>
          <w:tcPr>
            <w:tcW w:w="4521" w:type="dxa"/>
          </w:tcPr>
          <w:p w14:paraId="7369B1D5" w14:textId="77777777" w:rsidR="00265A30" w:rsidRPr="0002501E" w:rsidRDefault="008A6510" w:rsidP="00982777">
            <w:pPr>
              <w:spacing w:line="240" w:lineRule="auto"/>
            </w:pPr>
            <w:r w:rsidRPr="007E05B5">
              <w:t xml:space="preserve">Would your organisation be </w:t>
            </w:r>
            <w:r w:rsidR="009C4FEF" w:rsidRPr="007E05B5">
              <w:t xml:space="preserve">able to self-deliver the full scope of work as detailed in </w:t>
            </w:r>
            <w:r w:rsidR="009C4FEF" w:rsidRPr="0002501E">
              <w:t>this PIN</w:t>
            </w:r>
            <w:r w:rsidR="00A90584" w:rsidRPr="0002501E">
              <w:t xml:space="preserve"> or individual elements</w:t>
            </w:r>
            <w:r w:rsidRPr="0002501E">
              <w:t>?</w:t>
            </w:r>
          </w:p>
          <w:p w14:paraId="38D835CF" w14:textId="46C09510" w:rsidR="00574825" w:rsidRPr="007E05B5" w:rsidRDefault="00574825" w:rsidP="00982777">
            <w:pPr>
              <w:spacing w:line="240" w:lineRule="auto"/>
            </w:pPr>
            <w:r w:rsidRPr="0002501E">
              <w:t xml:space="preserve">(Please provide details of elements </w:t>
            </w:r>
            <w:r w:rsidR="0002501E" w:rsidRPr="0002501E">
              <w:t xml:space="preserve">the scope </w:t>
            </w:r>
            <w:r w:rsidRPr="0002501E">
              <w:t xml:space="preserve">your organisation </w:t>
            </w:r>
            <w:r w:rsidR="0002501E" w:rsidRPr="0002501E">
              <w:t>delivers</w:t>
            </w:r>
          </w:p>
          <w:p w14:paraId="599522BC" w14:textId="77777777" w:rsidR="008A6510" w:rsidRPr="007E05B5" w:rsidRDefault="008A6510" w:rsidP="00982777">
            <w:pPr>
              <w:spacing w:line="240" w:lineRule="auto"/>
              <w:rPr>
                <w:bCs/>
              </w:rPr>
            </w:pPr>
          </w:p>
          <w:p w14:paraId="49626CA6" w14:textId="77777777" w:rsidR="008A6510" w:rsidRPr="007E05B5" w:rsidRDefault="008A6510" w:rsidP="00982777">
            <w:pPr>
              <w:spacing w:line="240" w:lineRule="auto"/>
              <w:rPr>
                <w:rFonts w:ascii="Arial" w:hAnsi="Arial" w:cs="Arial"/>
                <w:bCs/>
              </w:rPr>
            </w:pPr>
          </w:p>
        </w:tc>
        <w:tc>
          <w:tcPr>
            <w:tcW w:w="4495" w:type="dxa"/>
          </w:tcPr>
          <w:p w14:paraId="5FEEFACA" w14:textId="77777777" w:rsidR="00265A30" w:rsidRDefault="00265A30" w:rsidP="00982777">
            <w:pPr>
              <w:spacing w:line="240" w:lineRule="auto"/>
              <w:rPr>
                <w:rFonts w:ascii="Arial" w:hAnsi="Arial" w:cs="Arial"/>
                <w:b/>
              </w:rPr>
            </w:pPr>
          </w:p>
        </w:tc>
      </w:tr>
      <w:tr w:rsidR="00265A30" w14:paraId="018B2EA8" w14:textId="77777777" w:rsidTr="006540B8">
        <w:tc>
          <w:tcPr>
            <w:tcW w:w="4521" w:type="dxa"/>
          </w:tcPr>
          <w:p w14:paraId="27D5C626" w14:textId="77777777" w:rsidR="00265A30" w:rsidRPr="009C03E7" w:rsidRDefault="00265A30" w:rsidP="00265A30">
            <w:pPr>
              <w:spacing w:line="240" w:lineRule="auto"/>
              <w:jc w:val="center"/>
              <w:rPr>
                <w:rFonts w:ascii="Arial" w:hAnsi="Arial" w:cs="Arial"/>
                <w:b/>
              </w:rPr>
            </w:pPr>
            <w:r w:rsidRPr="009C03E7">
              <w:rPr>
                <w:rFonts w:ascii="Arial" w:hAnsi="Arial" w:cs="Arial"/>
                <w:b/>
              </w:rPr>
              <w:t>Question 2</w:t>
            </w:r>
          </w:p>
        </w:tc>
        <w:tc>
          <w:tcPr>
            <w:tcW w:w="4495" w:type="dxa"/>
          </w:tcPr>
          <w:p w14:paraId="4F1F5EF8" w14:textId="77777777" w:rsidR="00265A30" w:rsidRDefault="008A6510" w:rsidP="00265A30">
            <w:pPr>
              <w:spacing w:line="240" w:lineRule="auto"/>
              <w:jc w:val="center"/>
              <w:rPr>
                <w:rFonts w:ascii="Arial" w:hAnsi="Arial" w:cs="Arial"/>
                <w:b/>
              </w:rPr>
            </w:pPr>
            <w:r>
              <w:rPr>
                <w:rFonts w:ascii="Arial" w:hAnsi="Arial" w:cs="Arial"/>
                <w:b/>
              </w:rPr>
              <w:t>Response 2</w:t>
            </w:r>
          </w:p>
        </w:tc>
      </w:tr>
      <w:tr w:rsidR="00265A30" w14:paraId="1B0355AF" w14:textId="77777777" w:rsidTr="006540B8">
        <w:tc>
          <w:tcPr>
            <w:tcW w:w="4521" w:type="dxa"/>
          </w:tcPr>
          <w:p w14:paraId="53899F59" w14:textId="77777777" w:rsidR="00265A30" w:rsidRPr="009C03E7" w:rsidRDefault="008A6510" w:rsidP="008A6510">
            <w:pPr>
              <w:spacing w:after="0" w:line="240" w:lineRule="auto"/>
              <w:rPr>
                <w:rStyle w:val="CommentReference"/>
                <w:sz w:val="22"/>
                <w:szCs w:val="22"/>
              </w:rPr>
            </w:pPr>
            <w:r w:rsidRPr="009C03E7">
              <w:t xml:space="preserve">Can you confirm an expected </w:t>
            </w:r>
            <w:r w:rsidR="009C4FEF" w:rsidRPr="009C03E7">
              <w:t>mobilisation period required to successfully deliver this scope f</w:t>
            </w:r>
            <w:r w:rsidR="009C03E7">
              <w:t>r</w:t>
            </w:r>
            <w:r w:rsidR="009C4FEF" w:rsidRPr="009C03E7">
              <w:t>om contract award?</w:t>
            </w:r>
            <w:r w:rsidRPr="009C03E7">
              <w:rPr>
                <w:rStyle w:val="CommentReference"/>
              </w:rPr>
              <w:t xml:space="preserve"> </w:t>
            </w:r>
          </w:p>
          <w:p w14:paraId="61B2FBA3" w14:textId="77777777" w:rsidR="008A6510" w:rsidRPr="009C03E7" w:rsidRDefault="008A6510" w:rsidP="008A6510">
            <w:pPr>
              <w:spacing w:after="0" w:line="240" w:lineRule="auto"/>
              <w:rPr>
                <w:rStyle w:val="CommentReference"/>
                <w:sz w:val="22"/>
                <w:szCs w:val="22"/>
              </w:rPr>
            </w:pPr>
          </w:p>
          <w:p w14:paraId="2A6C8D82" w14:textId="77777777" w:rsidR="008A6510" w:rsidRPr="009C03E7" w:rsidRDefault="008A6510" w:rsidP="008A6510">
            <w:pPr>
              <w:spacing w:after="0" w:line="240" w:lineRule="auto"/>
              <w:rPr>
                <w:rStyle w:val="CommentReference"/>
                <w:sz w:val="22"/>
                <w:szCs w:val="22"/>
              </w:rPr>
            </w:pPr>
          </w:p>
          <w:p w14:paraId="217D8048" w14:textId="77777777" w:rsidR="008A6510" w:rsidRPr="009C03E7" w:rsidRDefault="008A6510" w:rsidP="008A6510">
            <w:pPr>
              <w:spacing w:after="0" w:line="240" w:lineRule="auto"/>
              <w:rPr>
                <w:rStyle w:val="CommentReference"/>
                <w:sz w:val="22"/>
                <w:szCs w:val="22"/>
              </w:rPr>
            </w:pPr>
          </w:p>
          <w:p w14:paraId="66AF0BA4" w14:textId="77777777" w:rsidR="008A6510" w:rsidRPr="009C03E7" w:rsidRDefault="008A6510" w:rsidP="008A6510">
            <w:pPr>
              <w:spacing w:after="0" w:line="240" w:lineRule="auto"/>
              <w:rPr>
                <w:rStyle w:val="CommentReference"/>
                <w:sz w:val="22"/>
                <w:szCs w:val="22"/>
              </w:rPr>
            </w:pPr>
          </w:p>
          <w:p w14:paraId="645E8956" w14:textId="77777777" w:rsidR="008A6510" w:rsidRPr="009C03E7" w:rsidRDefault="008A6510" w:rsidP="008A6510">
            <w:pPr>
              <w:spacing w:after="0" w:line="240" w:lineRule="auto"/>
            </w:pPr>
          </w:p>
        </w:tc>
        <w:tc>
          <w:tcPr>
            <w:tcW w:w="4495" w:type="dxa"/>
          </w:tcPr>
          <w:p w14:paraId="19C7A4A0" w14:textId="77777777" w:rsidR="00265A30" w:rsidRDefault="00265A30" w:rsidP="00982777">
            <w:pPr>
              <w:spacing w:line="240" w:lineRule="auto"/>
              <w:rPr>
                <w:rFonts w:ascii="Arial" w:hAnsi="Arial" w:cs="Arial"/>
                <w:b/>
              </w:rPr>
            </w:pPr>
          </w:p>
        </w:tc>
      </w:tr>
      <w:tr w:rsidR="00265A30" w14:paraId="264FC9F4" w14:textId="77777777" w:rsidTr="006540B8">
        <w:tc>
          <w:tcPr>
            <w:tcW w:w="4521" w:type="dxa"/>
          </w:tcPr>
          <w:p w14:paraId="69FADFF5" w14:textId="77777777" w:rsidR="00265A30" w:rsidRPr="009C03E7" w:rsidRDefault="008A6510" w:rsidP="00265A30">
            <w:pPr>
              <w:spacing w:line="240" w:lineRule="auto"/>
              <w:jc w:val="center"/>
              <w:rPr>
                <w:rFonts w:ascii="Arial" w:hAnsi="Arial" w:cs="Arial"/>
                <w:b/>
              </w:rPr>
            </w:pPr>
            <w:r w:rsidRPr="009C03E7">
              <w:rPr>
                <w:rFonts w:ascii="Arial" w:hAnsi="Arial" w:cs="Arial"/>
                <w:b/>
              </w:rPr>
              <w:t>Question 3</w:t>
            </w:r>
          </w:p>
        </w:tc>
        <w:tc>
          <w:tcPr>
            <w:tcW w:w="4495" w:type="dxa"/>
          </w:tcPr>
          <w:p w14:paraId="586E9B7C" w14:textId="77777777" w:rsidR="00265A30" w:rsidRDefault="008A6510" w:rsidP="00265A30">
            <w:pPr>
              <w:spacing w:line="240" w:lineRule="auto"/>
              <w:jc w:val="center"/>
              <w:rPr>
                <w:rFonts w:ascii="Arial" w:hAnsi="Arial" w:cs="Arial"/>
                <w:b/>
              </w:rPr>
            </w:pPr>
            <w:r>
              <w:rPr>
                <w:rFonts w:ascii="Arial" w:hAnsi="Arial" w:cs="Arial"/>
                <w:b/>
              </w:rPr>
              <w:t>Response 3</w:t>
            </w:r>
          </w:p>
        </w:tc>
      </w:tr>
      <w:tr w:rsidR="00265A30" w14:paraId="203B8819" w14:textId="77777777" w:rsidTr="006540B8">
        <w:tc>
          <w:tcPr>
            <w:tcW w:w="4521" w:type="dxa"/>
          </w:tcPr>
          <w:p w14:paraId="5E034A50" w14:textId="77777777" w:rsidR="008A6510" w:rsidRPr="009C03E7" w:rsidRDefault="009C4FEF" w:rsidP="00982777">
            <w:pPr>
              <w:spacing w:line="240" w:lineRule="auto"/>
            </w:pPr>
            <w:r w:rsidRPr="009C03E7">
              <w:t xml:space="preserve">Does your organisation have </w:t>
            </w:r>
            <w:r w:rsidR="009C03E7" w:rsidRPr="009C03E7">
              <w:t>capacity and capability to deliver the requirement</w:t>
            </w:r>
            <w:r w:rsidR="000C1C51">
              <w:t xml:space="preserve"> </w:t>
            </w:r>
            <w:r w:rsidR="009C03E7" w:rsidRPr="009C03E7">
              <w:t>highlighted in section 2 of th</w:t>
            </w:r>
            <w:r w:rsidR="000C1C51">
              <w:t>is</w:t>
            </w:r>
            <w:r w:rsidR="009C03E7" w:rsidRPr="009C03E7">
              <w:t xml:space="preserve"> PIN</w:t>
            </w:r>
            <w:r w:rsidRPr="009C03E7">
              <w:t>?</w:t>
            </w:r>
          </w:p>
          <w:p w14:paraId="3F46D380" w14:textId="77777777" w:rsidR="008A6510" w:rsidRPr="009C03E7" w:rsidRDefault="008A6510" w:rsidP="00982777">
            <w:pPr>
              <w:spacing w:line="240" w:lineRule="auto"/>
            </w:pPr>
          </w:p>
          <w:p w14:paraId="1B2CB9AF" w14:textId="77777777" w:rsidR="008A6510" w:rsidRPr="009C03E7" w:rsidRDefault="008A6510" w:rsidP="00982777">
            <w:pPr>
              <w:spacing w:line="240" w:lineRule="auto"/>
            </w:pPr>
          </w:p>
        </w:tc>
        <w:tc>
          <w:tcPr>
            <w:tcW w:w="4495" w:type="dxa"/>
          </w:tcPr>
          <w:p w14:paraId="1DDC1C6F" w14:textId="77777777" w:rsidR="00265A30" w:rsidRDefault="00265A30" w:rsidP="00982777">
            <w:pPr>
              <w:spacing w:line="240" w:lineRule="auto"/>
              <w:rPr>
                <w:rFonts w:ascii="Arial" w:hAnsi="Arial" w:cs="Arial"/>
                <w:b/>
              </w:rPr>
            </w:pPr>
          </w:p>
        </w:tc>
      </w:tr>
      <w:tr w:rsidR="00265A30" w14:paraId="21C03DA3" w14:textId="77777777" w:rsidTr="006540B8">
        <w:tc>
          <w:tcPr>
            <w:tcW w:w="4521" w:type="dxa"/>
          </w:tcPr>
          <w:p w14:paraId="26E0DC48" w14:textId="77777777" w:rsidR="00265A30" w:rsidRPr="009C03E7" w:rsidRDefault="008A6510" w:rsidP="00265A30">
            <w:pPr>
              <w:spacing w:line="240" w:lineRule="auto"/>
              <w:jc w:val="center"/>
              <w:rPr>
                <w:rFonts w:ascii="Arial" w:hAnsi="Arial" w:cs="Arial"/>
                <w:b/>
              </w:rPr>
            </w:pPr>
            <w:r w:rsidRPr="009C03E7">
              <w:rPr>
                <w:rFonts w:ascii="Arial" w:hAnsi="Arial" w:cs="Arial"/>
                <w:b/>
              </w:rPr>
              <w:t>Question 4</w:t>
            </w:r>
          </w:p>
        </w:tc>
        <w:tc>
          <w:tcPr>
            <w:tcW w:w="4495" w:type="dxa"/>
          </w:tcPr>
          <w:p w14:paraId="1B6F8EA6" w14:textId="77777777" w:rsidR="00265A30" w:rsidRDefault="008A6510" w:rsidP="00265A30">
            <w:pPr>
              <w:spacing w:line="240" w:lineRule="auto"/>
              <w:jc w:val="center"/>
              <w:rPr>
                <w:rFonts w:ascii="Arial" w:hAnsi="Arial" w:cs="Arial"/>
                <w:b/>
              </w:rPr>
            </w:pPr>
            <w:r>
              <w:rPr>
                <w:rFonts w:ascii="Arial" w:hAnsi="Arial" w:cs="Arial"/>
                <w:b/>
              </w:rPr>
              <w:t>Response 4</w:t>
            </w:r>
          </w:p>
        </w:tc>
      </w:tr>
      <w:tr w:rsidR="00265A30" w14:paraId="0532EF9A" w14:textId="77777777" w:rsidTr="006540B8">
        <w:tc>
          <w:tcPr>
            <w:tcW w:w="4521" w:type="dxa"/>
          </w:tcPr>
          <w:p w14:paraId="67096D0E" w14:textId="3157644A" w:rsidR="00265A30" w:rsidRPr="0002501E" w:rsidRDefault="008A6510" w:rsidP="00982777">
            <w:pPr>
              <w:spacing w:line="240" w:lineRule="auto"/>
            </w:pPr>
            <w:r w:rsidRPr="0002501E">
              <w:t>Have you successfully de</w:t>
            </w:r>
            <w:r w:rsidR="009C4FEF" w:rsidRPr="0002501E">
              <w:t>livered a</w:t>
            </w:r>
            <w:r w:rsidR="00367B2B" w:rsidRPr="0002501E">
              <w:t xml:space="preserve"> similar</w:t>
            </w:r>
            <w:r w:rsidR="009C4FEF" w:rsidRPr="0002501E">
              <w:t xml:space="preserve"> scope previously and if so, please could you confirm when and with whom?</w:t>
            </w:r>
          </w:p>
          <w:p w14:paraId="6FA99FEE" w14:textId="77777777" w:rsidR="008A6510" w:rsidRPr="0002501E" w:rsidRDefault="008A6510" w:rsidP="00982777">
            <w:pPr>
              <w:spacing w:line="240" w:lineRule="auto"/>
              <w:rPr>
                <w:rFonts w:cs="Arial"/>
                <w:b/>
              </w:rPr>
            </w:pPr>
          </w:p>
          <w:p w14:paraId="5969523D" w14:textId="77777777" w:rsidR="008A6510" w:rsidRPr="0002501E" w:rsidRDefault="008A6510" w:rsidP="00982777">
            <w:pPr>
              <w:spacing w:line="240" w:lineRule="auto"/>
              <w:rPr>
                <w:rFonts w:cs="Arial"/>
                <w:b/>
              </w:rPr>
            </w:pPr>
          </w:p>
          <w:p w14:paraId="3884D3D7" w14:textId="77777777" w:rsidR="008A6510" w:rsidRPr="0002501E" w:rsidRDefault="008A6510" w:rsidP="00982777">
            <w:pPr>
              <w:spacing w:line="240" w:lineRule="auto"/>
              <w:rPr>
                <w:rFonts w:ascii="Arial" w:hAnsi="Arial" w:cs="Arial"/>
                <w:b/>
              </w:rPr>
            </w:pPr>
          </w:p>
        </w:tc>
        <w:tc>
          <w:tcPr>
            <w:tcW w:w="4495" w:type="dxa"/>
          </w:tcPr>
          <w:p w14:paraId="5ABFA53D" w14:textId="77777777" w:rsidR="00265A30" w:rsidRDefault="00265A30" w:rsidP="00982777">
            <w:pPr>
              <w:spacing w:line="240" w:lineRule="auto"/>
              <w:rPr>
                <w:rFonts w:ascii="Arial" w:hAnsi="Arial" w:cs="Arial"/>
                <w:b/>
              </w:rPr>
            </w:pPr>
          </w:p>
        </w:tc>
      </w:tr>
      <w:tr w:rsidR="008A6510" w14:paraId="52466839" w14:textId="77777777" w:rsidTr="006540B8">
        <w:tc>
          <w:tcPr>
            <w:tcW w:w="4521" w:type="dxa"/>
          </w:tcPr>
          <w:p w14:paraId="0E1EA3A4" w14:textId="77777777" w:rsidR="008A6510" w:rsidRPr="0002501E" w:rsidRDefault="008A6510" w:rsidP="008A6510">
            <w:pPr>
              <w:spacing w:line="240" w:lineRule="auto"/>
              <w:jc w:val="center"/>
              <w:rPr>
                <w:b/>
                <w:bCs/>
              </w:rPr>
            </w:pPr>
            <w:r w:rsidRPr="0002501E">
              <w:rPr>
                <w:b/>
                <w:bCs/>
              </w:rPr>
              <w:t>Question 5</w:t>
            </w:r>
          </w:p>
        </w:tc>
        <w:tc>
          <w:tcPr>
            <w:tcW w:w="4495" w:type="dxa"/>
          </w:tcPr>
          <w:p w14:paraId="48788300" w14:textId="77777777" w:rsidR="008A6510" w:rsidRPr="008A6510" w:rsidRDefault="008A6510" w:rsidP="008A6510">
            <w:pPr>
              <w:spacing w:line="240" w:lineRule="auto"/>
              <w:jc w:val="center"/>
              <w:rPr>
                <w:rFonts w:ascii="Arial" w:hAnsi="Arial" w:cs="Arial"/>
                <w:b/>
                <w:bCs/>
              </w:rPr>
            </w:pPr>
            <w:r>
              <w:rPr>
                <w:rFonts w:ascii="Arial" w:hAnsi="Arial" w:cs="Arial"/>
                <w:b/>
                <w:bCs/>
              </w:rPr>
              <w:t>Response 5</w:t>
            </w:r>
          </w:p>
        </w:tc>
      </w:tr>
      <w:tr w:rsidR="008A6510" w14:paraId="0640C8A1" w14:textId="77777777" w:rsidTr="006540B8">
        <w:tc>
          <w:tcPr>
            <w:tcW w:w="4521" w:type="dxa"/>
          </w:tcPr>
          <w:p w14:paraId="721928A6" w14:textId="77777777" w:rsidR="008A6510" w:rsidRPr="0002501E" w:rsidRDefault="009C4FEF" w:rsidP="008A6510">
            <w:pPr>
              <w:spacing w:after="0" w:line="240" w:lineRule="auto"/>
              <w:rPr>
                <w:color w:val="FF0000"/>
              </w:rPr>
            </w:pPr>
            <w:r w:rsidRPr="0002501E">
              <w:t>Can you confirm how Covid-19 has</w:t>
            </w:r>
            <w:r w:rsidR="000C1C51" w:rsidRPr="0002501E">
              <w:t xml:space="preserve"> impacted and is </w:t>
            </w:r>
            <w:r w:rsidRPr="0002501E">
              <w:t>impact</w:t>
            </w:r>
            <w:r w:rsidR="000C1C51" w:rsidRPr="0002501E">
              <w:t>ing</w:t>
            </w:r>
            <w:r w:rsidRPr="0002501E">
              <w:t xml:space="preserve"> your ability to deliver a scope similar to that detailed in this PIN?</w:t>
            </w:r>
          </w:p>
          <w:p w14:paraId="4A394F42" w14:textId="77777777" w:rsidR="008A6510" w:rsidRPr="0002501E" w:rsidRDefault="008A6510" w:rsidP="008A6510">
            <w:pPr>
              <w:spacing w:after="0" w:line="240" w:lineRule="auto"/>
              <w:rPr>
                <w:color w:val="FF0000"/>
              </w:rPr>
            </w:pPr>
          </w:p>
          <w:p w14:paraId="13A260A2" w14:textId="77777777" w:rsidR="008A6510" w:rsidRPr="0002501E" w:rsidRDefault="008A6510" w:rsidP="00982777">
            <w:pPr>
              <w:spacing w:line="240" w:lineRule="auto"/>
            </w:pPr>
          </w:p>
          <w:p w14:paraId="5761EF88" w14:textId="77777777" w:rsidR="008A6510" w:rsidRPr="0002501E" w:rsidRDefault="008A6510" w:rsidP="00982777">
            <w:pPr>
              <w:spacing w:line="240" w:lineRule="auto"/>
            </w:pPr>
          </w:p>
          <w:p w14:paraId="632F1596" w14:textId="77777777" w:rsidR="008A6510" w:rsidRPr="0002501E" w:rsidRDefault="008A6510" w:rsidP="00982777">
            <w:pPr>
              <w:spacing w:line="240" w:lineRule="auto"/>
            </w:pPr>
          </w:p>
        </w:tc>
        <w:tc>
          <w:tcPr>
            <w:tcW w:w="4495" w:type="dxa"/>
          </w:tcPr>
          <w:p w14:paraId="205C0BE3" w14:textId="77777777" w:rsidR="008A6510" w:rsidRDefault="008A6510" w:rsidP="00982777">
            <w:pPr>
              <w:spacing w:line="240" w:lineRule="auto"/>
              <w:rPr>
                <w:rFonts w:ascii="Arial" w:hAnsi="Arial" w:cs="Arial"/>
                <w:b/>
              </w:rPr>
            </w:pPr>
          </w:p>
        </w:tc>
      </w:tr>
      <w:tr w:rsidR="008A6510" w14:paraId="235A063D" w14:textId="77777777" w:rsidTr="006540B8">
        <w:tc>
          <w:tcPr>
            <w:tcW w:w="4521" w:type="dxa"/>
          </w:tcPr>
          <w:p w14:paraId="7E5D6EB3" w14:textId="77777777" w:rsidR="008A6510" w:rsidRPr="0002501E" w:rsidRDefault="008A6510" w:rsidP="008A6510">
            <w:pPr>
              <w:spacing w:line="240" w:lineRule="auto"/>
              <w:jc w:val="center"/>
              <w:rPr>
                <w:b/>
                <w:bCs/>
              </w:rPr>
            </w:pPr>
            <w:r w:rsidRPr="0002501E">
              <w:rPr>
                <w:b/>
                <w:bCs/>
              </w:rPr>
              <w:t>Question 6</w:t>
            </w:r>
          </w:p>
        </w:tc>
        <w:tc>
          <w:tcPr>
            <w:tcW w:w="4495" w:type="dxa"/>
          </w:tcPr>
          <w:p w14:paraId="616CBB4B" w14:textId="77777777" w:rsidR="008A6510" w:rsidRPr="008A6510" w:rsidRDefault="008A6510" w:rsidP="008A6510">
            <w:pPr>
              <w:spacing w:line="240" w:lineRule="auto"/>
              <w:jc w:val="center"/>
              <w:rPr>
                <w:rFonts w:ascii="Arial" w:hAnsi="Arial" w:cs="Arial"/>
                <w:b/>
                <w:bCs/>
              </w:rPr>
            </w:pPr>
            <w:r>
              <w:rPr>
                <w:rFonts w:ascii="Arial" w:hAnsi="Arial" w:cs="Arial"/>
                <w:b/>
                <w:bCs/>
              </w:rPr>
              <w:t>Response 6</w:t>
            </w:r>
          </w:p>
        </w:tc>
      </w:tr>
      <w:tr w:rsidR="008A6510" w14:paraId="7DEC4542" w14:textId="77777777" w:rsidTr="006540B8">
        <w:tc>
          <w:tcPr>
            <w:tcW w:w="4521" w:type="dxa"/>
          </w:tcPr>
          <w:p w14:paraId="4FAE0B68" w14:textId="77777777" w:rsidR="0079648B" w:rsidRPr="0002501E" w:rsidRDefault="0079648B" w:rsidP="0079648B">
            <w:pPr>
              <w:spacing w:line="240" w:lineRule="auto"/>
            </w:pPr>
            <w:r w:rsidRPr="0002501E">
              <w:t>Can you confirm, if we issue the procurement in early to mid-July, whether you will be in a position to bid for the work with your current view of any disruption caused by Covid-19 (Coronavirus)?</w:t>
            </w:r>
          </w:p>
          <w:p w14:paraId="62F865ED" w14:textId="77777777" w:rsidR="008A6510" w:rsidRPr="0002501E" w:rsidRDefault="008A6510" w:rsidP="008A6510">
            <w:pPr>
              <w:spacing w:after="0" w:line="240" w:lineRule="auto"/>
            </w:pPr>
            <w:r w:rsidRPr="0002501E">
              <w:rPr>
                <w:color w:val="FF0000"/>
              </w:rPr>
              <w:t xml:space="preserve"> </w:t>
            </w:r>
          </w:p>
          <w:p w14:paraId="6E6B2A6F" w14:textId="77777777" w:rsidR="008A6510" w:rsidRPr="0002501E" w:rsidRDefault="008A6510" w:rsidP="00982777">
            <w:pPr>
              <w:spacing w:line="240" w:lineRule="auto"/>
            </w:pPr>
          </w:p>
        </w:tc>
        <w:tc>
          <w:tcPr>
            <w:tcW w:w="4495" w:type="dxa"/>
          </w:tcPr>
          <w:p w14:paraId="2047CF66" w14:textId="77777777" w:rsidR="008A6510" w:rsidRDefault="008A6510" w:rsidP="00982777">
            <w:pPr>
              <w:spacing w:line="240" w:lineRule="auto"/>
              <w:rPr>
                <w:rFonts w:ascii="Arial" w:hAnsi="Arial" w:cs="Arial"/>
                <w:b/>
              </w:rPr>
            </w:pPr>
          </w:p>
        </w:tc>
      </w:tr>
      <w:tr w:rsidR="008A6510" w14:paraId="1A774423" w14:textId="77777777" w:rsidTr="006540B8">
        <w:tc>
          <w:tcPr>
            <w:tcW w:w="4521" w:type="dxa"/>
          </w:tcPr>
          <w:p w14:paraId="6C29E092" w14:textId="77777777" w:rsidR="008A6510" w:rsidRPr="0002501E" w:rsidRDefault="008A6510" w:rsidP="008A6510">
            <w:pPr>
              <w:spacing w:line="240" w:lineRule="auto"/>
              <w:jc w:val="center"/>
              <w:rPr>
                <w:b/>
                <w:bCs/>
              </w:rPr>
            </w:pPr>
            <w:r w:rsidRPr="0002501E">
              <w:rPr>
                <w:b/>
                <w:bCs/>
              </w:rPr>
              <w:t>Question 7</w:t>
            </w:r>
          </w:p>
        </w:tc>
        <w:tc>
          <w:tcPr>
            <w:tcW w:w="4495" w:type="dxa"/>
          </w:tcPr>
          <w:p w14:paraId="1D993AF3" w14:textId="77777777" w:rsidR="008A6510" w:rsidRPr="008A6510" w:rsidRDefault="008A6510" w:rsidP="008A6510">
            <w:pPr>
              <w:spacing w:line="240" w:lineRule="auto"/>
              <w:jc w:val="center"/>
              <w:rPr>
                <w:rFonts w:ascii="Arial" w:hAnsi="Arial" w:cs="Arial"/>
                <w:b/>
                <w:bCs/>
              </w:rPr>
            </w:pPr>
            <w:r>
              <w:rPr>
                <w:rFonts w:ascii="Arial" w:hAnsi="Arial" w:cs="Arial"/>
                <w:b/>
                <w:bCs/>
              </w:rPr>
              <w:t>Response 7</w:t>
            </w:r>
          </w:p>
        </w:tc>
      </w:tr>
      <w:tr w:rsidR="008A6510" w14:paraId="35E06720" w14:textId="77777777" w:rsidTr="006540B8">
        <w:tc>
          <w:tcPr>
            <w:tcW w:w="4521" w:type="dxa"/>
          </w:tcPr>
          <w:p w14:paraId="6C7DAD9B" w14:textId="77777777" w:rsidR="009C4FEF" w:rsidRPr="0002501E" w:rsidRDefault="0079648B" w:rsidP="009C4FEF">
            <w:pPr>
              <w:spacing w:line="240" w:lineRule="auto"/>
            </w:pPr>
            <w:r w:rsidRPr="0002501E">
              <w:t>W</w:t>
            </w:r>
            <w:r w:rsidR="000C1C51" w:rsidRPr="0002501E">
              <w:t>hat would you expect the additional</w:t>
            </w:r>
            <w:r w:rsidR="0035020D" w:rsidRPr="0002501E">
              <w:t xml:space="preserve"> work referred to in section 2.2</w:t>
            </w:r>
            <w:r w:rsidR="000C1C51" w:rsidRPr="0002501E">
              <w:t xml:space="preserve"> of this PIN to be, based on your experience</w:t>
            </w:r>
            <w:r w:rsidRPr="0002501E">
              <w:t>?</w:t>
            </w:r>
          </w:p>
          <w:p w14:paraId="2C7A0AAC" w14:textId="77777777" w:rsidR="009C4FEF" w:rsidRPr="0002501E" w:rsidRDefault="009C4FEF" w:rsidP="009C4FEF">
            <w:pPr>
              <w:spacing w:line="240" w:lineRule="auto"/>
            </w:pPr>
          </w:p>
          <w:p w14:paraId="60F82998" w14:textId="77777777" w:rsidR="008A6510" w:rsidRPr="0002501E" w:rsidRDefault="009C4FEF" w:rsidP="009C4FEF">
            <w:pPr>
              <w:spacing w:line="240" w:lineRule="auto"/>
            </w:pPr>
            <w:r w:rsidRPr="0002501E">
              <w:t xml:space="preserve"> </w:t>
            </w:r>
          </w:p>
        </w:tc>
        <w:tc>
          <w:tcPr>
            <w:tcW w:w="4495" w:type="dxa"/>
          </w:tcPr>
          <w:p w14:paraId="2B60A681" w14:textId="77777777" w:rsidR="008A6510" w:rsidRDefault="008A6510" w:rsidP="00982777">
            <w:pPr>
              <w:spacing w:line="240" w:lineRule="auto"/>
              <w:rPr>
                <w:rFonts w:ascii="Arial" w:hAnsi="Arial" w:cs="Arial"/>
                <w:b/>
              </w:rPr>
            </w:pPr>
          </w:p>
        </w:tc>
      </w:tr>
      <w:tr w:rsidR="008A6510" w14:paraId="477E10CB" w14:textId="77777777" w:rsidTr="006540B8">
        <w:tc>
          <w:tcPr>
            <w:tcW w:w="4521" w:type="dxa"/>
          </w:tcPr>
          <w:p w14:paraId="7CE0FC4E" w14:textId="77777777" w:rsidR="008A6510" w:rsidRPr="0002501E" w:rsidRDefault="008A6510" w:rsidP="008A6510">
            <w:pPr>
              <w:spacing w:line="240" w:lineRule="auto"/>
              <w:jc w:val="center"/>
              <w:rPr>
                <w:b/>
                <w:bCs/>
              </w:rPr>
            </w:pPr>
            <w:r w:rsidRPr="0002501E">
              <w:rPr>
                <w:b/>
                <w:bCs/>
              </w:rPr>
              <w:t>Question 8</w:t>
            </w:r>
          </w:p>
        </w:tc>
        <w:tc>
          <w:tcPr>
            <w:tcW w:w="4495" w:type="dxa"/>
          </w:tcPr>
          <w:p w14:paraId="5E3C39B1" w14:textId="77777777" w:rsidR="008A6510" w:rsidRPr="008A6510" w:rsidRDefault="008A6510" w:rsidP="008A6510">
            <w:pPr>
              <w:spacing w:line="240" w:lineRule="auto"/>
              <w:jc w:val="center"/>
              <w:rPr>
                <w:rFonts w:ascii="Arial" w:hAnsi="Arial" w:cs="Arial"/>
                <w:b/>
                <w:bCs/>
              </w:rPr>
            </w:pPr>
            <w:r>
              <w:rPr>
                <w:rFonts w:ascii="Arial" w:hAnsi="Arial" w:cs="Arial"/>
                <w:b/>
                <w:bCs/>
              </w:rPr>
              <w:t>Response 8</w:t>
            </w:r>
          </w:p>
        </w:tc>
      </w:tr>
      <w:tr w:rsidR="008A6510" w14:paraId="3FE8CEC2" w14:textId="77777777" w:rsidTr="006540B8">
        <w:tc>
          <w:tcPr>
            <w:tcW w:w="4521" w:type="dxa"/>
          </w:tcPr>
          <w:p w14:paraId="4A571F40" w14:textId="77777777" w:rsidR="008A6510" w:rsidRPr="0002501E" w:rsidRDefault="0079648B" w:rsidP="00982777">
            <w:pPr>
              <w:spacing w:line="240" w:lineRule="auto"/>
            </w:pPr>
            <w:r w:rsidRPr="0002501E">
              <w:t xml:space="preserve">Please provide any additional information you wish us to consider in drafting the strategy and tender pack for this scope of work. </w:t>
            </w:r>
          </w:p>
          <w:p w14:paraId="0B56BC7C" w14:textId="77777777" w:rsidR="008A6510" w:rsidRPr="0002501E" w:rsidRDefault="008A6510" w:rsidP="00982777">
            <w:pPr>
              <w:spacing w:line="240" w:lineRule="auto"/>
            </w:pPr>
          </w:p>
          <w:p w14:paraId="1989998C" w14:textId="77777777" w:rsidR="008A6510" w:rsidRPr="0002501E" w:rsidRDefault="008A6510" w:rsidP="00982777">
            <w:pPr>
              <w:spacing w:line="240" w:lineRule="auto"/>
            </w:pPr>
          </w:p>
        </w:tc>
        <w:tc>
          <w:tcPr>
            <w:tcW w:w="4495" w:type="dxa"/>
          </w:tcPr>
          <w:p w14:paraId="4ED441B0" w14:textId="77777777" w:rsidR="008A6510" w:rsidRDefault="008A6510" w:rsidP="00982777">
            <w:pPr>
              <w:spacing w:line="240" w:lineRule="auto"/>
              <w:rPr>
                <w:rFonts w:ascii="Arial" w:hAnsi="Arial" w:cs="Arial"/>
                <w:b/>
              </w:rPr>
            </w:pPr>
          </w:p>
        </w:tc>
      </w:tr>
      <w:tr w:rsidR="00123CA1" w14:paraId="76A45FCA" w14:textId="77777777" w:rsidTr="006540B8">
        <w:tc>
          <w:tcPr>
            <w:tcW w:w="4521" w:type="dxa"/>
          </w:tcPr>
          <w:p w14:paraId="6150CFCD" w14:textId="77777777" w:rsidR="00123CA1" w:rsidRPr="0002501E" w:rsidRDefault="00123CA1" w:rsidP="00123CA1">
            <w:pPr>
              <w:spacing w:line="240" w:lineRule="auto"/>
              <w:jc w:val="center"/>
            </w:pPr>
            <w:r w:rsidRPr="0002501E">
              <w:rPr>
                <w:b/>
                <w:bCs/>
              </w:rPr>
              <w:t>Question 10</w:t>
            </w:r>
          </w:p>
        </w:tc>
        <w:tc>
          <w:tcPr>
            <w:tcW w:w="4495" w:type="dxa"/>
          </w:tcPr>
          <w:p w14:paraId="7440D7D1" w14:textId="48F54F75" w:rsidR="00123CA1" w:rsidRDefault="00123CA1" w:rsidP="00123CA1">
            <w:pPr>
              <w:spacing w:line="240" w:lineRule="auto"/>
              <w:jc w:val="center"/>
              <w:rPr>
                <w:rFonts w:ascii="Arial" w:hAnsi="Arial" w:cs="Arial"/>
                <w:b/>
              </w:rPr>
            </w:pPr>
            <w:r>
              <w:rPr>
                <w:rFonts w:ascii="Arial" w:hAnsi="Arial" w:cs="Arial"/>
                <w:b/>
                <w:bCs/>
              </w:rPr>
              <w:t xml:space="preserve">Response </w:t>
            </w:r>
            <w:r w:rsidR="00573B61">
              <w:rPr>
                <w:rFonts w:ascii="Arial" w:hAnsi="Arial" w:cs="Arial"/>
                <w:b/>
                <w:bCs/>
              </w:rPr>
              <w:t>9</w:t>
            </w:r>
          </w:p>
        </w:tc>
      </w:tr>
      <w:tr w:rsidR="00123CA1" w14:paraId="134AFF41" w14:textId="77777777" w:rsidTr="006540B8">
        <w:tc>
          <w:tcPr>
            <w:tcW w:w="4521" w:type="dxa"/>
          </w:tcPr>
          <w:p w14:paraId="1AFBB3C2" w14:textId="022746BC" w:rsidR="00123CA1" w:rsidRPr="0002501E" w:rsidRDefault="00123CA1" w:rsidP="00123CA1">
            <w:pPr>
              <w:spacing w:line="240" w:lineRule="auto"/>
            </w:pPr>
            <w:r w:rsidRPr="0002501E">
              <w:t xml:space="preserve">Can you confirm </w:t>
            </w:r>
            <w:r w:rsidR="0002501E" w:rsidRPr="0002501E">
              <w:t>what pricing model</w:t>
            </w:r>
            <w:r w:rsidR="00F76602" w:rsidRPr="0002501E">
              <w:t xml:space="preserve"> </w:t>
            </w:r>
            <w:r w:rsidRPr="0002501E">
              <w:t xml:space="preserve">you would expect </w:t>
            </w:r>
            <w:r w:rsidR="0002501E" w:rsidRPr="0002501E">
              <w:t xml:space="preserve">to see </w:t>
            </w:r>
            <w:r w:rsidRPr="0002501E">
              <w:t xml:space="preserve">covering the scope </w:t>
            </w:r>
          </w:p>
          <w:p w14:paraId="452BD831" w14:textId="77777777" w:rsidR="00123CA1" w:rsidRPr="0002501E" w:rsidRDefault="00123CA1" w:rsidP="00123CA1">
            <w:pPr>
              <w:spacing w:line="240" w:lineRule="auto"/>
            </w:pPr>
          </w:p>
          <w:p w14:paraId="3E11AAEA" w14:textId="77777777" w:rsidR="00123CA1" w:rsidRPr="0002501E" w:rsidRDefault="00123CA1" w:rsidP="00123CA1">
            <w:pPr>
              <w:spacing w:line="240" w:lineRule="auto"/>
            </w:pPr>
          </w:p>
          <w:p w14:paraId="46D6A80D" w14:textId="77777777" w:rsidR="00123CA1" w:rsidRPr="0002501E" w:rsidRDefault="00123CA1" w:rsidP="00123CA1">
            <w:pPr>
              <w:spacing w:line="240" w:lineRule="auto"/>
            </w:pPr>
          </w:p>
        </w:tc>
        <w:tc>
          <w:tcPr>
            <w:tcW w:w="4495" w:type="dxa"/>
          </w:tcPr>
          <w:p w14:paraId="33F9DAC8" w14:textId="77777777" w:rsidR="00123CA1" w:rsidRDefault="00123CA1" w:rsidP="00123CA1">
            <w:pPr>
              <w:spacing w:line="240" w:lineRule="auto"/>
              <w:rPr>
                <w:rFonts w:ascii="Arial" w:hAnsi="Arial" w:cs="Arial"/>
                <w:b/>
              </w:rPr>
            </w:pPr>
          </w:p>
        </w:tc>
      </w:tr>
      <w:tr w:rsidR="00123CA1" w14:paraId="13F69BE4" w14:textId="77777777" w:rsidTr="006540B8">
        <w:tc>
          <w:tcPr>
            <w:tcW w:w="4521" w:type="dxa"/>
          </w:tcPr>
          <w:p w14:paraId="3F2F16DD" w14:textId="77777777" w:rsidR="00123CA1" w:rsidRPr="0002501E" w:rsidRDefault="00123CA1" w:rsidP="00123CA1">
            <w:pPr>
              <w:spacing w:line="240" w:lineRule="auto"/>
              <w:jc w:val="center"/>
            </w:pPr>
            <w:r w:rsidRPr="0002501E">
              <w:rPr>
                <w:b/>
                <w:bCs/>
              </w:rPr>
              <w:t>Question 11</w:t>
            </w:r>
          </w:p>
        </w:tc>
        <w:tc>
          <w:tcPr>
            <w:tcW w:w="4495" w:type="dxa"/>
          </w:tcPr>
          <w:p w14:paraId="0C8CE33F" w14:textId="4CB4A19B" w:rsidR="00123CA1" w:rsidRDefault="00123CA1" w:rsidP="00123CA1">
            <w:pPr>
              <w:spacing w:line="240" w:lineRule="auto"/>
              <w:jc w:val="center"/>
              <w:rPr>
                <w:rFonts w:ascii="Arial" w:hAnsi="Arial" w:cs="Arial"/>
                <w:b/>
              </w:rPr>
            </w:pPr>
            <w:r>
              <w:rPr>
                <w:rFonts w:ascii="Arial" w:hAnsi="Arial" w:cs="Arial"/>
                <w:b/>
                <w:bCs/>
              </w:rPr>
              <w:t>Response 1</w:t>
            </w:r>
            <w:r w:rsidR="00573B61">
              <w:rPr>
                <w:rFonts w:ascii="Arial" w:hAnsi="Arial" w:cs="Arial"/>
                <w:b/>
                <w:bCs/>
              </w:rPr>
              <w:t>0</w:t>
            </w:r>
          </w:p>
        </w:tc>
      </w:tr>
      <w:tr w:rsidR="00123CA1" w14:paraId="23C3EA73" w14:textId="77777777" w:rsidTr="006540B8">
        <w:tc>
          <w:tcPr>
            <w:tcW w:w="4521" w:type="dxa"/>
          </w:tcPr>
          <w:p w14:paraId="52781721" w14:textId="37D1489A" w:rsidR="00123CA1" w:rsidRPr="0002501E" w:rsidRDefault="00123CA1" w:rsidP="00123CA1">
            <w:pPr>
              <w:spacing w:line="240" w:lineRule="auto"/>
            </w:pPr>
            <w:r w:rsidRPr="0002501E">
              <w:t xml:space="preserve">Please can you confirm the timescales </w:t>
            </w:r>
            <w:r w:rsidR="007B2457" w:rsidRPr="0002501E">
              <w:t>to carry out C4, C6 and modification on 2 x MK2 vehicles.</w:t>
            </w:r>
          </w:p>
          <w:p w14:paraId="641C1DD6" w14:textId="77777777" w:rsidR="00123CA1" w:rsidRPr="0002501E" w:rsidRDefault="00123CA1" w:rsidP="00123CA1">
            <w:pPr>
              <w:spacing w:line="240" w:lineRule="auto"/>
            </w:pPr>
          </w:p>
        </w:tc>
        <w:tc>
          <w:tcPr>
            <w:tcW w:w="4495" w:type="dxa"/>
          </w:tcPr>
          <w:p w14:paraId="25B17435" w14:textId="74194AD8" w:rsidR="00123CA1" w:rsidRPr="00D23AF4" w:rsidRDefault="00123CA1" w:rsidP="00123CA1">
            <w:pPr>
              <w:spacing w:line="240" w:lineRule="auto"/>
              <w:rPr>
                <w:rFonts w:ascii="Arial" w:hAnsi="Arial" w:cs="Arial"/>
                <w:b/>
                <w:highlight w:val="yellow"/>
              </w:rPr>
            </w:pPr>
          </w:p>
        </w:tc>
      </w:tr>
      <w:tr w:rsidR="00157A73" w14:paraId="00183A80" w14:textId="77777777" w:rsidTr="006540B8">
        <w:tc>
          <w:tcPr>
            <w:tcW w:w="4521" w:type="dxa"/>
          </w:tcPr>
          <w:p w14:paraId="2E060569" w14:textId="77777777" w:rsidR="00157A73" w:rsidRDefault="00157A73" w:rsidP="00157A73">
            <w:pPr>
              <w:spacing w:line="240" w:lineRule="auto"/>
              <w:jc w:val="center"/>
            </w:pPr>
            <w:r w:rsidRPr="000C1C51">
              <w:rPr>
                <w:b/>
                <w:bCs/>
              </w:rPr>
              <w:lastRenderedPageBreak/>
              <w:t xml:space="preserve">Question </w:t>
            </w:r>
            <w:r>
              <w:rPr>
                <w:b/>
                <w:bCs/>
              </w:rPr>
              <w:t>12</w:t>
            </w:r>
          </w:p>
        </w:tc>
        <w:tc>
          <w:tcPr>
            <w:tcW w:w="4495" w:type="dxa"/>
          </w:tcPr>
          <w:p w14:paraId="380A597F" w14:textId="0692E7F2" w:rsidR="00157A73" w:rsidRDefault="00157A73" w:rsidP="00157A73">
            <w:pPr>
              <w:spacing w:line="240" w:lineRule="auto"/>
              <w:jc w:val="center"/>
              <w:rPr>
                <w:rFonts w:ascii="Arial" w:hAnsi="Arial" w:cs="Arial"/>
                <w:b/>
              </w:rPr>
            </w:pPr>
            <w:r>
              <w:rPr>
                <w:rFonts w:ascii="Arial" w:hAnsi="Arial" w:cs="Arial"/>
                <w:b/>
                <w:bCs/>
              </w:rPr>
              <w:t>Response 1</w:t>
            </w:r>
            <w:r w:rsidR="00573B61">
              <w:rPr>
                <w:rFonts w:ascii="Arial" w:hAnsi="Arial" w:cs="Arial"/>
                <w:b/>
                <w:bCs/>
              </w:rPr>
              <w:t>1</w:t>
            </w:r>
          </w:p>
        </w:tc>
      </w:tr>
      <w:tr w:rsidR="00157A73" w14:paraId="02143CB8" w14:textId="77777777" w:rsidTr="006540B8">
        <w:tc>
          <w:tcPr>
            <w:tcW w:w="4521" w:type="dxa"/>
          </w:tcPr>
          <w:p w14:paraId="3C89006A" w14:textId="410CED0E" w:rsidR="00157A73" w:rsidRPr="0002501E" w:rsidRDefault="00157A73" w:rsidP="00157A73">
            <w:pPr>
              <w:spacing w:line="240" w:lineRule="auto"/>
            </w:pPr>
            <w:r w:rsidRPr="0002501E">
              <w:t xml:space="preserve">Please can you explain </w:t>
            </w:r>
            <w:r w:rsidR="00907292" w:rsidRPr="0002501E">
              <w:t xml:space="preserve">if required </w:t>
            </w:r>
            <w:r w:rsidRPr="0002501E">
              <w:t>you</w:t>
            </w:r>
            <w:r w:rsidR="00CF27F4" w:rsidRPr="0002501E">
              <w:t>r</w:t>
            </w:r>
            <w:r w:rsidRPr="0002501E">
              <w:t xml:space="preserve"> relationships with the supply chain to source </w:t>
            </w:r>
            <w:r w:rsidR="00076139" w:rsidRPr="0002501E">
              <w:t>MK2</w:t>
            </w:r>
            <w:r w:rsidRPr="0002501E">
              <w:t xml:space="preserve"> </w:t>
            </w:r>
            <w:r w:rsidR="004616CA" w:rsidRPr="0002501E">
              <w:t xml:space="preserve">Coach </w:t>
            </w:r>
            <w:r w:rsidRPr="0002501E">
              <w:t>spares needed to complete the overhaul?</w:t>
            </w:r>
          </w:p>
          <w:p w14:paraId="6EE1BA06" w14:textId="77777777" w:rsidR="00157A73" w:rsidRPr="0002501E" w:rsidRDefault="00157A73" w:rsidP="00157A73">
            <w:pPr>
              <w:spacing w:line="240" w:lineRule="auto"/>
            </w:pPr>
          </w:p>
          <w:p w14:paraId="64AA65A6" w14:textId="77777777" w:rsidR="00157A73" w:rsidRPr="0002501E" w:rsidRDefault="00157A73" w:rsidP="00157A73">
            <w:pPr>
              <w:spacing w:line="240" w:lineRule="auto"/>
            </w:pPr>
          </w:p>
          <w:p w14:paraId="780A79AD" w14:textId="77777777" w:rsidR="00157A73" w:rsidRPr="0002501E" w:rsidRDefault="00157A73" w:rsidP="00157A73">
            <w:pPr>
              <w:spacing w:line="240" w:lineRule="auto"/>
            </w:pPr>
          </w:p>
        </w:tc>
        <w:tc>
          <w:tcPr>
            <w:tcW w:w="4495" w:type="dxa"/>
          </w:tcPr>
          <w:p w14:paraId="44EAE306" w14:textId="77777777" w:rsidR="00157A73" w:rsidRDefault="00157A73" w:rsidP="00157A73">
            <w:pPr>
              <w:spacing w:line="240" w:lineRule="auto"/>
              <w:rPr>
                <w:rFonts w:ascii="Arial" w:hAnsi="Arial" w:cs="Arial"/>
                <w:b/>
              </w:rPr>
            </w:pPr>
          </w:p>
        </w:tc>
      </w:tr>
      <w:tr w:rsidR="00157A73" w14:paraId="3B551D1D" w14:textId="77777777" w:rsidTr="006540B8">
        <w:tc>
          <w:tcPr>
            <w:tcW w:w="4521" w:type="dxa"/>
          </w:tcPr>
          <w:p w14:paraId="5D6A02A8" w14:textId="77777777" w:rsidR="00157A73" w:rsidRPr="0002501E" w:rsidRDefault="00157A73" w:rsidP="00157A73">
            <w:pPr>
              <w:spacing w:line="240" w:lineRule="auto"/>
              <w:jc w:val="center"/>
            </w:pPr>
            <w:r w:rsidRPr="0002501E">
              <w:rPr>
                <w:b/>
                <w:bCs/>
              </w:rPr>
              <w:t>Question 13</w:t>
            </w:r>
          </w:p>
        </w:tc>
        <w:tc>
          <w:tcPr>
            <w:tcW w:w="4495" w:type="dxa"/>
          </w:tcPr>
          <w:p w14:paraId="46F4E07E" w14:textId="77777777" w:rsidR="00157A73" w:rsidRDefault="00157A73" w:rsidP="00157A73">
            <w:pPr>
              <w:spacing w:line="240" w:lineRule="auto"/>
              <w:jc w:val="center"/>
              <w:rPr>
                <w:rFonts w:ascii="Arial" w:hAnsi="Arial" w:cs="Arial"/>
                <w:b/>
              </w:rPr>
            </w:pPr>
            <w:r>
              <w:rPr>
                <w:rFonts w:ascii="Arial" w:hAnsi="Arial" w:cs="Arial"/>
                <w:b/>
                <w:bCs/>
              </w:rPr>
              <w:t>Response 13</w:t>
            </w:r>
          </w:p>
        </w:tc>
      </w:tr>
      <w:tr w:rsidR="00157A73" w14:paraId="4C2A66BF" w14:textId="77777777" w:rsidTr="006540B8">
        <w:tc>
          <w:tcPr>
            <w:tcW w:w="4521" w:type="dxa"/>
          </w:tcPr>
          <w:p w14:paraId="4B4AA51F" w14:textId="18B1F462" w:rsidR="00157A73" w:rsidRPr="0002501E" w:rsidRDefault="00157A73" w:rsidP="00157A73">
            <w:pPr>
              <w:spacing w:line="240" w:lineRule="auto"/>
            </w:pPr>
            <w:r w:rsidRPr="0002501E">
              <w:t xml:space="preserve">If you don’t have relationships built with the supply chain to provide </w:t>
            </w:r>
            <w:r w:rsidR="00942B6D" w:rsidRPr="0002501E">
              <w:t xml:space="preserve">Coach spares </w:t>
            </w:r>
            <w:r w:rsidRPr="0002501E">
              <w:t>can you explain how you would go about this process to deliver on this scope?</w:t>
            </w:r>
          </w:p>
          <w:p w14:paraId="09AD69F6" w14:textId="77777777" w:rsidR="00157A73" w:rsidRPr="0002501E" w:rsidRDefault="00157A73" w:rsidP="00157A73">
            <w:pPr>
              <w:spacing w:line="240" w:lineRule="auto"/>
            </w:pPr>
          </w:p>
          <w:p w14:paraId="5CC6B1B8" w14:textId="77777777" w:rsidR="00157A73" w:rsidRPr="0002501E" w:rsidRDefault="00157A73" w:rsidP="00157A73">
            <w:pPr>
              <w:spacing w:line="240" w:lineRule="auto"/>
            </w:pPr>
          </w:p>
          <w:p w14:paraId="4D9CD841" w14:textId="77777777" w:rsidR="00157A73" w:rsidRPr="0002501E" w:rsidRDefault="00157A73" w:rsidP="00157A73">
            <w:pPr>
              <w:spacing w:line="240" w:lineRule="auto"/>
            </w:pPr>
          </w:p>
          <w:p w14:paraId="15210B7C" w14:textId="77777777" w:rsidR="00157A73" w:rsidRPr="0002501E" w:rsidRDefault="00157A73" w:rsidP="00157A73">
            <w:pPr>
              <w:spacing w:line="240" w:lineRule="auto"/>
            </w:pPr>
          </w:p>
        </w:tc>
        <w:tc>
          <w:tcPr>
            <w:tcW w:w="4495" w:type="dxa"/>
          </w:tcPr>
          <w:p w14:paraId="2FC24DAB" w14:textId="77777777" w:rsidR="00157A73" w:rsidRDefault="00157A73" w:rsidP="00157A73">
            <w:pPr>
              <w:spacing w:line="240" w:lineRule="auto"/>
              <w:rPr>
                <w:rFonts w:ascii="Arial" w:hAnsi="Arial" w:cs="Arial"/>
                <w:b/>
              </w:rPr>
            </w:pPr>
          </w:p>
        </w:tc>
      </w:tr>
    </w:tbl>
    <w:p w14:paraId="11B48E1F" w14:textId="77777777" w:rsidR="00064F86" w:rsidRDefault="00294826" w:rsidP="00294826">
      <w:pPr>
        <w:tabs>
          <w:tab w:val="left" w:pos="3240"/>
        </w:tabs>
        <w:spacing w:line="240" w:lineRule="auto"/>
        <w:rPr>
          <w:rFonts w:ascii="Arial" w:hAnsi="Arial" w:cs="Arial"/>
          <w:b/>
        </w:rPr>
      </w:pPr>
      <w:r>
        <w:rPr>
          <w:rFonts w:ascii="Arial" w:hAnsi="Arial" w:cs="Arial"/>
          <w:b/>
        </w:rPr>
        <w:tab/>
      </w:r>
    </w:p>
    <w:sectPr w:rsidR="00064F86">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503CD" w14:textId="77777777" w:rsidR="00AD5BA2" w:rsidRDefault="00AD5BA2" w:rsidP="00047C54">
      <w:pPr>
        <w:spacing w:after="0" w:line="240" w:lineRule="auto"/>
      </w:pPr>
      <w:r>
        <w:separator/>
      </w:r>
    </w:p>
  </w:endnote>
  <w:endnote w:type="continuationSeparator" w:id="0">
    <w:p w14:paraId="7DB2CC0B" w14:textId="77777777" w:rsidR="00AD5BA2" w:rsidRDefault="00AD5BA2" w:rsidP="00047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440C3" w14:textId="77777777" w:rsidR="00AD5BA2" w:rsidRDefault="00AD5BA2" w:rsidP="00047C54">
      <w:pPr>
        <w:spacing w:after="0" w:line="240" w:lineRule="auto"/>
      </w:pPr>
      <w:r>
        <w:separator/>
      </w:r>
    </w:p>
  </w:footnote>
  <w:footnote w:type="continuationSeparator" w:id="0">
    <w:p w14:paraId="25105ADB" w14:textId="77777777" w:rsidR="00AD5BA2" w:rsidRDefault="00AD5BA2" w:rsidP="00047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49B1F" w14:textId="77777777" w:rsidR="00047C54" w:rsidRDefault="00B9343D" w:rsidP="00C87578">
    <w:pPr>
      <w:pStyle w:val="Header"/>
    </w:pPr>
    <w:r>
      <w:ptab w:relativeTo="margin" w:alignment="center" w:leader="none"/>
    </w:r>
    <w:r>
      <w:ptab w:relativeTo="margin" w:alignment="right" w:leader="none"/>
    </w:r>
    <w:r w:rsidR="00C87578">
      <w:rPr>
        <w:noProof/>
        <w:lang w:eastAsia="en-GB"/>
      </w:rPr>
      <w:drawing>
        <wp:inline distT="0" distB="0" distL="0" distR="0" wp14:anchorId="6F51A8B8" wp14:editId="2AC28DB6">
          <wp:extent cx="819509" cy="590276"/>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7257" cy="639074"/>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366AB" w14:textId="77777777" w:rsidR="00047C54" w:rsidRDefault="00047C54">
    <w:pPr>
      <w:pStyle w:val="Header"/>
    </w:pPr>
    <w:r w:rsidRPr="00C07054">
      <w:rPr>
        <w:noProof/>
        <w:lang w:eastAsia="en-GB"/>
      </w:rPr>
      <w:drawing>
        <wp:anchor distT="0" distB="0" distL="114300" distR="114300" simplePos="0" relativeHeight="251662336" behindDoc="0" locked="1" layoutInCell="1" allowOverlap="1" wp14:anchorId="04C34421" wp14:editId="521964A1">
          <wp:simplePos x="0" y="0"/>
          <wp:positionH relativeFrom="leftMargin">
            <wp:posOffset>628650</wp:posOffset>
          </wp:positionH>
          <wp:positionV relativeFrom="page">
            <wp:posOffset>304800</wp:posOffset>
          </wp:positionV>
          <wp:extent cx="1657350" cy="914400"/>
          <wp:effectExtent l="0" t="0" r="0" b="0"/>
          <wp:wrapSquare wrapText="bothSides"/>
          <wp:docPr id="3" name="Picture 22" descr="INS_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NS_logo RGB"/>
                  <pic:cNvPicPr>
                    <a:picLocks noChangeAspect="1" noChangeArrowheads="1"/>
                  </pic:cNvPicPr>
                </pic:nvPicPr>
                <pic:blipFill>
                  <a:blip r:embed="rId1"/>
                  <a:srcRect/>
                  <a:stretch>
                    <a:fillRect/>
                  </a:stretch>
                </pic:blipFill>
                <pic:spPr bwMode="auto">
                  <a:xfrm>
                    <a:off x="0" y="0"/>
                    <a:ext cx="1657350" cy="9144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6E263B92"/>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A46EB326"/>
    <w:lvl w:ilvl="0">
      <w:start w:val="1"/>
      <w:numFmt w:val="decimal"/>
      <w:pStyle w:val="ListNumber2"/>
      <w:lvlText w:val="%1."/>
      <w:lvlJc w:val="left"/>
      <w:pPr>
        <w:tabs>
          <w:tab w:val="num" w:pos="643"/>
        </w:tabs>
        <w:ind w:left="643" w:hanging="360"/>
      </w:pPr>
    </w:lvl>
  </w:abstractNum>
  <w:abstractNum w:abstractNumId="2" w15:restartNumberingAfterBreak="0">
    <w:nsid w:val="FFFFFF82"/>
    <w:multiLevelType w:val="singleLevel"/>
    <w:tmpl w:val="3A507B6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415CB8D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4D38CCFA"/>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F5DA3F2E"/>
    <w:lvl w:ilvl="0">
      <w:start w:val="1"/>
      <w:numFmt w:val="bullet"/>
      <w:pStyle w:val="ListBullet2"/>
      <w:lvlText w:val=""/>
      <w:lvlJc w:val="left"/>
      <w:pPr>
        <w:ind w:left="360" w:hanging="360"/>
      </w:pPr>
      <w:rPr>
        <w:rFonts w:ascii="Wingdings" w:hAnsi="Wingdings" w:hint="default"/>
      </w:rPr>
    </w:lvl>
  </w:abstractNum>
  <w:abstractNum w:abstractNumId="6" w15:restartNumberingAfterBreak="0">
    <w:nsid w:val="0342242C"/>
    <w:multiLevelType w:val="hybridMultilevel"/>
    <w:tmpl w:val="A37694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3910452"/>
    <w:multiLevelType w:val="hybridMultilevel"/>
    <w:tmpl w:val="A37694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05A133E5"/>
    <w:multiLevelType w:val="multilevel"/>
    <w:tmpl w:val="AA0031AC"/>
    <w:lvl w:ilvl="0">
      <w:start w:val="1"/>
      <w:numFmt w:val="decimal"/>
      <w:lvlText w:val="%1."/>
      <w:lvlJc w:val="left"/>
      <w:pPr>
        <w:ind w:left="432" w:hanging="432"/>
      </w:pPr>
      <w:rPr>
        <w:rFonts w:ascii="Arial Bold" w:hAnsi="Arial Bold" w:hint="default"/>
        <w:b/>
        <w:i w:val="0"/>
        <w:caps w:val="0"/>
        <w:strike w:val="0"/>
        <w:dstrike w:val="0"/>
        <w:vanish w:val="0"/>
        <w:color w:val="062235" w:themeColor="accent1"/>
        <w:spacing w:val="0"/>
        <w:w w:val="100"/>
        <w:kern w:val="0"/>
        <w:position w:val="0"/>
        <w:sz w:val="28"/>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05A40A04"/>
    <w:multiLevelType w:val="hybridMultilevel"/>
    <w:tmpl w:val="A37694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08DD46B7"/>
    <w:multiLevelType w:val="hybridMultilevel"/>
    <w:tmpl w:val="0946132A"/>
    <w:lvl w:ilvl="0" w:tplc="618E1C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A480AE9"/>
    <w:multiLevelType w:val="hybridMultilevel"/>
    <w:tmpl w:val="9B36D9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F782D9C"/>
    <w:multiLevelType w:val="multilevel"/>
    <w:tmpl w:val="10FE6682"/>
    <w:lvl w:ilvl="0">
      <w:start w:val="1"/>
      <w:numFmt w:val="decimal"/>
      <w:lvlText w:val="%1."/>
      <w:lvlJc w:val="left"/>
      <w:pPr>
        <w:ind w:left="502" w:hanging="360"/>
      </w:pPr>
      <w:rPr>
        <w:rFonts w:hint="default"/>
      </w:rPr>
    </w:lvl>
    <w:lvl w:ilvl="1">
      <w:start w:val="1"/>
      <w:numFmt w:val="decimal"/>
      <w:lvlText w:val="%1.%2."/>
      <w:lvlJc w:val="left"/>
      <w:pPr>
        <w:ind w:left="1142" w:hanging="432"/>
      </w:pPr>
      <w:rPr>
        <w:rFonts w:hint="default"/>
        <w:b w:val="0"/>
        <w:i w:val="0"/>
      </w:rPr>
    </w:lvl>
    <w:lvl w:ilvl="2">
      <w:start w:val="1"/>
      <w:numFmt w:val="bullet"/>
      <w:lvlText w:val=""/>
      <w:lvlJc w:val="left"/>
      <w:pPr>
        <w:ind w:left="2348" w:hanging="504"/>
      </w:pPr>
      <w:rPr>
        <w:rFonts w:ascii="Symbol" w:hAnsi="Symbol" w:hint="default"/>
        <w:b w:val="0"/>
        <w:sz w:val="20"/>
        <w:szCs w:val="2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CAC3259"/>
    <w:multiLevelType w:val="hybridMultilevel"/>
    <w:tmpl w:val="A37694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1E277AAB"/>
    <w:multiLevelType w:val="hybridMultilevel"/>
    <w:tmpl w:val="A37694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2B532C9"/>
    <w:multiLevelType w:val="hybridMultilevel"/>
    <w:tmpl w:val="A37694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7EC3D15"/>
    <w:multiLevelType w:val="hybridMultilevel"/>
    <w:tmpl w:val="A37694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23A0F65"/>
    <w:multiLevelType w:val="hybridMultilevel"/>
    <w:tmpl w:val="72602C26"/>
    <w:lvl w:ilvl="0" w:tplc="0A22289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2C5C3F"/>
    <w:multiLevelType w:val="hybridMultilevel"/>
    <w:tmpl w:val="338CF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464B9C"/>
    <w:multiLevelType w:val="multilevel"/>
    <w:tmpl w:val="94948598"/>
    <w:lvl w:ilvl="0">
      <w:start w:val="1"/>
      <w:numFmt w:val="decimal"/>
      <w:lvlText w:val="%1."/>
      <w:lvlJc w:val="left"/>
      <w:pPr>
        <w:ind w:left="360" w:hanging="360"/>
      </w:pPr>
    </w:lvl>
    <w:lvl w:ilvl="1">
      <w:start w:val="1"/>
      <w:numFmt w:val="decimal"/>
      <w:lvlText w:val="%1.%2."/>
      <w:lvlJc w:val="left"/>
      <w:pPr>
        <w:ind w:left="574" w:hanging="432"/>
      </w:pPr>
      <w:rPr>
        <w:rFonts w:ascii="Arial" w:hAnsi="Arial" w:cs="Arial" w:hint="default"/>
        <w:b w:val="0"/>
        <w:color w:val="000000" w:themeColor="text1"/>
      </w:rPr>
    </w:lvl>
    <w:lvl w:ilvl="2">
      <w:start w:val="1"/>
      <w:numFmt w:val="decimal"/>
      <w:pStyle w:val="ListParagraph"/>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00760"/>
    <w:multiLevelType w:val="hybridMultilevel"/>
    <w:tmpl w:val="0E509312"/>
    <w:lvl w:ilvl="0" w:tplc="FCA023EA">
      <w:start w:val="3"/>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127983"/>
    <w:multiLevelType w:val="multilevel"/>
    <w:tmpl w:val="10FE6682"/>
    <w:lvl w:ilvl="0">
      <w:start w:val="1"/>
      <w:numFmt w:val="decimal"/>
      <w:lvlText w:val="%1."/>
      <w:lvlJc w:val="left"/>
      <w:pPr>
        <w:ind w:left="502" w:hanging="360"/>
      </w:pPr>
      <w:rPr>
        <w:rFonts w:hint="default"/>
      </w:rPr>
    </w:lvl>
    <w:lvl w:ilvl="1">
      <w:start w:val="1"/>
      <w:numFmt w:val="decimal"/>
      <w:lvlText w:val="%1.%2."/>
      <w:lvlJc w:val="left"/>
      <w:pPr>
        <w:ind w:left="1142" w:hanging="432"/>
      </w:pPr>
      <w:rPr>
        <w:rFonts w:hint="default"/>
        <w:b w:val="0"/>
        <w:i w:val="0"/>
      </w:rPr>
    </w:lvl>
    <w:lvl w:ilvl="2">
      <w:start w:val="1"/>
      <w:numFmt w:val="bullet"/>
      <w:lvlText w:val=""/>
      <w:lvlJc w:val="left"/>
      <w:pPr>
        <w:ind w:left="2348" w:hanging="504"/>
      </w:pPr>
      <w:rPr>
        <w:rFonts w:ascii="Symbol" w:hAnsi="Symbol" w:hint="default"/>
        <w:b w:val="0"/>
        <w:sz w:val="20"/>
        <w:szCs w:val="2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DF86D0C"/>
    <w:multiLevelType w:val="hybridMultilevel"/>
    <w:tmpl w:val="A37694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F790D1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EF1477"/>
    <w:multiLevelType w:val="hybridMultilevel"/>
    <w:tmpl w:val="D93EE2E6"/>
    <w:lvl w:ilvl="0" w:tplc="3DDA62F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8727ED"/>
    <w:multiLevelType w:val="hybridMultilevel"/>
    <w:tmpl w:val="AAB0AB18"/>
    <w:lvl w:ilvl="0" w:tplc="5DC0EE2C">
      <w:start w:val="1"/>
      <w:numFmt w:val="bullet"/>
      <w:pStyle w:val="NDAbullets"/>
      <w:lvlText w:val=""/>
      <w:lvlJc w:val="left"/>
      <w:pPr>
        <w:ind w:left="360" w:hanging="360"/>
      </w:pPr>
      <w:rPr>
        <w:rFonts w:ascii="Symbol" w:hAnsi="Symbol" w:hint="default"/>
        <w:color w:val="70A489"/>
        <w:sz w:val="22"/>
        <w:szCs w:val="22"/>
      </w:rPr>
    </w:lvl>
    <w:lvl w:ilvl="1" w:tplc="C5780570">
      <w:start w:val="1"/>
      <w:numFmt w:val="bullet"/>
      <w:lvlText w:val="­"/>
      <w:lvlJc w:val="left"/>
      <w:pPr>
        <w:ind w:left="2784" w:hanging="360"/>
      </w:pPr>
      <w:rPr>
        <w:rFonts w:ascii="Courier New" w:hAnsi="Courier New" w:hint="default"/>
        <w:color w:val="8662AA"/>
      </w:rPr>
    </w:lvl>
    <w:lvl w:ilvl="2" w:tplc="08090005" w:tentative="1">
      <w:start w:val="1"/>
      <w:numFmt w:val="bullet"/>
      <w:lvlText w:val=""/>
      <w:lvlJc w:val="left"/>
      <w:pPr>
        <w:ind w:left="3504" w:hanging="360"/>
      </w:pPr>
      <w:rPr>
        <w:rFonts w:ascii="Wingdings" w:hAnsi="Wingdings" w:hint="default"/>
      </w:rPr>
    </w:lvl>
    <w:lvl w:ilvl="3" w:tplc="08090001" w:tentative="1">
      <w:start w:val="1"/>
      <w:numFmt w:val="bullet"/>
      <w:lvlText w:val=""/>
      <w:lvlJc w:val="left"/>
      <w:pPr>
        <w:ind w:left="4224" w:hanging="360"/>
      </w:pPr>
      <w:rPr>
        <w:rFonts w:ascii="Symbol" w:hAnsi="Symbol" w:hint="default"/>
      </w:rPr>
    </w:lvl>
    <w:lvl w:ilvl="4" w:tplc="08090003" w:tentative="1">
      <w:start w:val="1"/>
      <w:numFmt w:val="bullet"/>
      <w:lvlText w:val="o"/>
      <w:lvlJc w:val="left"/>
      <w:pPr>
        <w:ind w:left="4944" w:hanging="360"/>
      </w:pPr>
      <w:rPr>
        <w:rFonts w:ascii="Courier New" w:hAnsi="Courier New" w:cs="Courier New" w:hint="default"/>
      </w:rPr>
    </w:lvl>
    <w:lvl w:ilvl="5" w:tplc="08090005" w:tentative="1">
      <w:start w:val="1"/>
      <w:numFmt w:val="bullet"/>
      <w:lvlText w:val=""/>
      <w:lvlJc w:val="left"/>
      <w:pPr>
        <w:ind w:left="5664" w:hanging="360"/>
      </w:pPr>
      <w:rPr>
        <w:rFonts w:ascii="Wingdings" w:hAnsi="Wingdings" w:hint="default"/>
      </w:rPr>
    </w:lvl>
    <w:lvl w:ilvl="6" w:tplc="08090001" w:tentative="1">
      <w:start w:val="1"/>
      <w:numFmt w:val="bullet"/>
      <w:lvlText w:val=""/>
      <w:lvlJc w:val="left"/>
      <w:pPr>
        <w:ind w:left="6384" w:hanging="360"/>
      </w:pPr>
      <w:rPr>
        <w:rFonts w:ascii="Symbol" w:hAnsi="Symbol" w:hint="default"/>
      </w:rPr>
    </w:lvl>
    <w:lvl w:ilvl="7" w:tplc="08090003" w:tentative="1">
      <w:start w:val="1"/>
      <w:numFmt w:val="bullet"/>
      <w:lvlText w:val="o"/>
      <w:lvlJc w:val="left"/>
      <w:pPr>
        <w:ind w:left="7104" w:hanging="360"/>
      </w:pPr>
      <w:rPr>
        <w:rFonts w:ascii="Courier New" w:hAnsi="Courier New" w:cs="Courier New" w:hint="default"/>
      </w:rPr>
    </w:lvl>
    <w:lvl w:ilvl="8" w:tplc="08090005" w:tentative="1">
      <w:start w:val="1"/>
      <w:numFmt w:val="bullet"/>
      <w:lvlText w:val=""/>
      <w:lvlJc w:val="left"/>
      <w:pPr>
        <w:ind w:left="7824" w:hanging="360"/>
      </w:pPr>
      <w:rPr>
        <w:rFonts w:ascii="Wingdings" w:hAnsi="Wingdings" w:hint="default"/>
      </w:rPr>
    </w:lvl>
  </w:abstractNum>
  <w:abstractNum w:abstractNumId="26" w15:restartNumberingAfterBreak="0">
    <w:nsid w:val="58910860"/>
    <w:multiLevelType w:val="multilevel"/>
    <w:tmpl w:val="A0FA17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Numbered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143D82"/>
    <w:multiLevelType w:val="hybridMultilevel"/>
    <w:tmpl w:val="92680416"/>
    <w:lvl w:ilvl="0" w:tplc="110650A0">
      <w:start w:val="1"/>
      <w:numFmt w:val="bullet"/>
      <w:pStyle w:val="ListBullet"/>
      <w:lvlText w:val=""/>
      <w:lvlJc w:val="left"/>
      <w:pPr>
        <w:ind w:left="1069" w:hanging="360"/>
      </w:pPr>
      <w:rPr>
        <w:rFonts w:ascii="Symbol" w:hAnsi="Symbol" w:hint="default"/>
      </w:rPr>
    </w:lvl>
    <w:lvl w:ilvl="1" w:tplc="08090019">
      <w:start w:val="1"/>
      <w:numFmt w:val="lowerLetter"/>
      <w:lvlText w:val="%2."/>
      <w:lvlJc w:val="left"/>
      <w:pPr>
        <w:ind w:left="1789" w:hanging="360"/>
      </w:pPr>
    </w:lvl>
    <w:lvl w:ilvl="2" w:tplc="0809001B" w:tentative="1">
      <w:start w:val="1"/>
      <w:numFmt w:val="lowerRoman"/>
      <w:pStyle w:val="ListBullet"/>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8" w15:restartNumberingAfterBreak="0">
    <w:nsid w:val="5FC12C9B"/>
    <w:multiLevelType w:val="hybridMultilevel"/>
    <w:tmpl w:val="A37694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2B33BF2"/>
    <w:multiLevelType w:val="hybridMultilevel"/>
    <w:tmpl w:val="EC4012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5B6DF0"/>
    <w:multiLevelType w:val="hybridMultilevel"/>
    <w:tmpl w:val="A37694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6BFD12B7"/>
    <w:multiLevelType w:val="multilevel"/>
    <w:tmpl w:val="BCA4781C"/>
    <w:lvl w:ilvl="0">
      <w:start w:val="1"/>
      <w:numFmt w:val="decimal"/>
      <w:pStyle w:val="NumberedHeading1"/>
      <w:lvlText w:val="%1."/>
      <w:lvlJc w:val="left"/>
      <w:pPr>
        <w:ind w:left="360" w:hanging="360"/>
      </w:pPr>
    </w:lvl>
    <w:lvl w:ilvl="1">
      <w:start w:val="1"/>
      <w:numFmt w:val="decimal"/>
      <w:pStyle w:val="Numbered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pStyle w:val="Heading9"/>
      <w:lvlText w:val="%1.%2.%3.%4.%5.%6.%7.%8.%9."/>
      <w:lvlJc w:val="left"/>
      <w:pPr>
        <w:ind w:left="4320" w:hanging="1440"/>
      </w:pPr>
    </w:lvl>
  </w:abstractNum>
  <w:abstractNum w:abstractNumId="32" w15:restartNumberingAfterBreak="0">
    <w:nsid w:val="71680274"/>
    <w:multiLevelType w:val="multilevel"/>
    <w:tmpl w:val="1E82C406"/>
    <w:lvl w:ilvl="0">
      <w:start w:val="1"/>
      <w:numFmt w:val="decimal"/>
      <w:lvlText w:val="%1."/>
      <w:lvlJc w:val="left"/>
      <w:pPr>
        <w:ind w:left="502" w:hanging="360"/>
      </w:pPr>
      <w:rPr>
        <w:rFonts w:hint="default"/>
      </w:rPr>
    </w:lvl>
    <w:lvl w:ilvl="1">
      <w:start w:val="1"/>
      <w:numFmt w:val="decimal"/>
      <w:lvlText w:val="%1.%2."/>
      <w:lvlJc w:val="left"/>
      <w:pPr>
        <w:ind w:left="1142" w:hanging="432"/>
      </w:pPr>
      <w:rPr>
        <w:rFonts w:hint="default"/>
        <w:b w:val="0"/>
        <w:i w:val="0"/>
      </w:rPr>
    </w:lvl>
    <w:lvl w:ilvl="2">
      <w:start w:val="1"/>
      <w:numFmt w:val="decimal"/>
      <w:lvlText w:val="%1.%2.%3."/>
      <w:lvlJc w:val="left"/>
      <w:pPr>
        <w:ind w:left="2348" w:hanging="504"/>
      </w:pPr>
      <w:rPr>
        <w:rFonts w:hint="default"/>
        <w:b w:val="0"/>
        <w:sz w:val="20"/>
        <w:szCs w:val="2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EDB756C"/>
    <w:multiLevelType w:val="hybridMultilevel"/>
    <w:tmpl w:val="1AAA5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31"/>
  </w:num>
  <w:num w:numId="4">
    <w:abstractNumId w:val="25"/>
  </w:num>
  <w:num w:numId="5">
    <w:abstractNumId w:val="8"/>
  </w:num>
  <w:num w:numId="6">
    <w:abstractNumId w:val="8"/>
  </w:num>
  <w:num w:numId="7">
    <w:abstractNumId w:val="8"/>
  </w:num>
  <w:num w:numId="8">
    <w:abstractNumId w:val="8"/>
  </w:num>
  <w:num w:numId="9">
    <w:abstractNumId w:val="8"/>
  </w:num>
  <w:num w:numId="10">
    <w:abstractNumId w:val="5"/>
  </w:num>
  <w:num w:numId="11">
    <w:abstractNumId w:val="27"/>
  </w:num>
  <w:num w:numId="12">
    <w:abstractNumId w:val="4"/>
  </w:num>
  <w:num w:numId="13">
    <w:abstractNumId w:val="4"/>
  </w:num>
  <w:num w:numId="14">
    <w:abstractNumId w:val="3"/>
  </w:num>
  <w:num w:numId="15">
    <w:abstractNumId w:val="5"/>
  </w:num>
  <w:num w:numId="16">
    <w:abstractNumId w:val="2"/>
  </w:num>
  <w:num w:numId="17">
    <w:abstractNumId w:val="5"/>
  </w:num>
  <w:num w:numId="18">
    <w:abstractNumId w:val="1"/>
  </w:num>
  <w:num w:numId="19">
    <w:abstractNumId w:val="1"/>
  </w:num>
  <w:num w:numId="20">
    <w:abstractNumId w:val="0"/>
  </w:num>
  <w:num w:numId="21">
    <w:abstractNumId w:val="0"/>
  </w:num>
  <w:num w:numId="22">
    <w:abstractNumId w:val="24"/>
  </w:num>
  <w:num w:numId="23">
    <w:abstractNumId w:val="26"/>
  </w:num>
  <w:num w:numId="24">
    <w:abstractNumId w:val="31"/>
  </w:num>
  <w:num w:numId="25">
    <w:abstractNumId w:val="31"/>
  </w:num>
  <w:num w:numId="26">
    <w:abstractNumId w:val="25"/>
  </w:num>
  <w:num w:numId="27">
    <w:abstractNumId w:val="19"/>
  </w:num>
  <w:num w:numId="28">
    <w:abstractNumId w:val="10"/>
  </w:num>
  <w:num w:numId="29">
    <w:abstractNumId w:val="17"/>
  </w:num>
  <w:num w:numId="30">
    <w:abstractNumId w:val="29"/>
  </w:num>
  <w:num w:numId="31">
    <w:abstractNumId w:val="20"/>
  </w:num>
  <w:num w:numId="32">
    <w:abstractNumId w:val="18"/>
  </w:num>
  <w:num w:numId="33">
    <w:abstractNumId w:val="32"/>
  </w:num>
  <w:num w:numId="34">
    <w:abstractNumId w:val="12"/>
  </w:num>
  <w:num w:numId="35">
    <w:abstractNumId w:val="21"/>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7"/>
  </w:num>
  <w:num w:numId="39">
    <w:abstractNumId w:val="33"/>
  </w:num>
  <w:num w:numId="40">
    <w:abstractNumId w:val="28"/>
  </w:num>
  <w:num w:numId="41">
    <w:abstractNumId w:val="9"/>
  </w:num>
  <w:num w:numId="42">
    <w:abstractNumId w:val="13"/>
  </w:num>
  <w:num w:numId="43">
    <w:abstractNumId w:val="15"/>
  </w:num>
  <w:num w:numId="44">
    <w:abstractNumId w:val="22"/>
  </w:num>
  <w:num w:numId="45">
    <w:abstractNumId w:val="16"/>
  </w:num>
  <w:num w:numId="46">
    <w:abstractNumId w:val="6"/>
  </w:num>
  <w:num w:numId="47">
    <w:abstractNumId w:val="11"/>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C54"/>
    <w:rsid w:val="00012A7F"/>
    <w:rsid w:val="0002501E"/>
    <w:rsid w:val="00047C54"/>
    <w:rsid w:val="00064F86"/>
    <w:rsid w:val="00076139"/>
    <w:rsid w:val="000862CE"/>
    <w:rsid w:val="00094726"/>
    <w:rsid w:val="000951C6"/>
    <w:rsid w:val="00095A3E"/>
    <w:rsid w:val="00096C9E"/>
    <w:rsid w:val="000C1C51"/>
    <w:rsid w:val="000D1290"/>
    <w:rsid w:val="000F62B5"/>
    <w:rsid w:val="001061D4"/>
    <w:rsid w:val="00110455"/>
    <w:rsid w:val="001137E2"/>
    <w:rsid w:val="00123CA1"/>
    <w:rsid w:val="00124F0D"/>
    <w:rsid w:val="00130D60"/>
    <w:rsid w:val="00135C1C"/>
    <w:rsid w:val="001544F3"/>
    <w:rsid w:val="00154FA0"/>
    <w:rsid w:val="00157A73"/>
    <w:rsid w:val="00161057"/>
    <w:rsid w:val="001A27CE"/>
    <w:rsid w:val="001A5160"/>
    <w:rsid w:val="001B4ADD"/>
    <w:rsid w:val="001C555A"/>
    <w:rsid w:val="001D7C51"/>
    <w:rsid w:val="001E752F"/>
    <w:rsid w:val="001F18B7"/>
    <w:rsid w:val="001F48A5"/>
    <w:rsid w:val="001F5C58"/>
    <w:rsid w:val="001F731E"/>
    <w:rsid w:val="00214F76"/>
    <w:rsid w:val="00233E96"/>
    <w:rsid w:val="00245958"/>
    <w:rsid w:val="00253735"/>
    <w:rsid w:val="00256D14"/>
    <w:rsid w:val="002629C2"/>
    <w:rsid w:val="0026345E"/>
    <w:rsid w:val="00265A30"/>
    <w:rsid w:val="00273718"/>
    <w:rsid w:val="00294826"/>
    <w:rsid w:val="002A7DDA"/>
    <w:rsid w:val="002B242A"/>
    <w:rsid w:val="002B73DE"/>
    <w:rsid w:val="002D5977"/>
    <w:rsid w:val="002D7C3E"/>
    <w:rsid w:val="002F35D3"/>
    <w:rsid w:val="00301029"/>
    <w:rsid w:val="003029A6"/>
    <w:rsid w:val="00303D80"/>
    <w:rsid w:val="00317BAD"/>
    <w:rsid w:val="00327D8E"/>
    <w:rsid w:val="003369E4"/>
    <w:rsid w:val="00342601"/>
    <w:rsid w:val="0035020D"/>
    <w:rsid w:val="003620D8"/>
    <w:rsid w:val="00365BE7"/>
    <w:rsid w:val="00367B2B"/>
    <w:rsid w:val="003B099C"/>
    <w:rsid w:val="003B2088"/>
    <w:rsid w:val="003C6BA9"/>
    <w:rsid w:val="003D1469"/>
    <w:rsid w:val="003D3F1B"/>
    <w:rsid w:val="003E0525"/>
    <w:rsid w:val="003F0210"/>
    <w:rsid w:val="00402C1A"/>
    <w:rsid w:val="00413D58"/>
    <w:rsid w:val="00425C01"/>
    <w:rsid w:val="004277D3"/>
    <w:rsid w:val="0045113F"/>
    <w:rsid w:val="004616CA"/>
    <w:rsid w:val="00481EA8"/>
    <w:rsid w:val="00482FC5"/>
    <w:rsid w:val="0049336F"/>
    <w:rsid w:val="004967DD"/>
    <w:rsid w:val="004A48B2"/>
    <w:rsid w:val="004C22D5"/>
    <w:rsid w:val="004D2FF7"/>
    <w:rsid w:val="004F413B"/>
    <w:rsid w:val="00511D16"/>
    <w:rsid w:val="00573B61"/>
    <w:rsid w:val="00574825"/>
    <w:rsid w:val="005B04E5"/>
    <w:rsid w:val="005D4FCF"/>
    <w:rsid w:val="005E2427"/>
    <w:rsid w:val="005E3E09"/>
    <w:rsid w:val="005E4555"/>
    <w:rsid w:val="005E4F27"/>
    <w:rsid w:val="00640B95"/>
    <w:rsid w:val="00654045"/>
    <w:rsid w:val="006540B8"/>
    <w:rsid w:val="00656016"/>
    <w:rsid w:val="00672559"/>
    <w:rsid w:val="006A22DB"/>
    <w:rsid w:val="006B3D53"/>
    <w:rsid w:val="006B5672"/>
    <w:rsid w:val="006C0481"/>
    <w:rsid w:val="006C22D1"/>
    <w:rsid w:val="006F2038"/>
    <w:rsid w:val="007060BF"/>
    <w:rsid w:val="007400DD"/>
    <w:rsid w:val="007434A1"/>
    <w:rsid w:val="00745447"/>
    <w:rsid w:val="00753057"/>
    <w:rsid w:val="0076546F"/>
    <w:rsid w:val="00767C30"/>
    <w:rsid w:val="0077612E"/>
    <w:rsid w:val="0079648B"/>
    <w:rsid w:val="007B2457"/>
    <w:rsid w:val="007B36F6"/>
    <w:rsid w:val="007E05B5"/>
    <w:rsid w:val="007F383B"/>
    <w:rsid w:val="00835C10"/>
    <w:rsid w:val="00867D94"/>
    <w:rsid w:val="00884EF7"/>
    <w:rsid w:val="008A6510"/>
    <w:rsid w:val="008B2139"/>
    <w:rsid w:val="008C2CBD"/>
    <w:rsid w:val="008F5A63"/>
    <w:rsid w:val="00900C67"/>
    <w:rsid w:val="00907292"/>
    <w:rsid w:val="00925B33"/>
    <w:rsid w:val="009363FB"/>
    <w:rsid w:val="009374ED"/>
    <w:rsid w:val="00942B6D"/>
    <w:rsid w:val="00944F46"/>
    <w:rsid w:val="009464ED"/>
    <w:rsid w:val="00955995"/>
    <w:rsid w:val="00982777"/>
    <w:rsid w:val="00984E45"/>
    <w:rsid w:val="0099208C"/>
    <w:rsid w:val="0099635C"/>
    <w:rsid w:val="009A48F1"/>
    <w:rsid w:val="009A55A0"/>
    <w:rsid w:val="009A696E"/>
    <w:rsid w:val="009B662F"/>
    <w:rsid w:val="009B6F8C"/>
    <w:rsid w:val="009C03E7"/>
    <w:rsid w:val="009C11B3"/>
    <w:rsid w:val="009C4FEF"/>
    <w:rsid w:val="009C6098"/>
    <w:rsid w:val="009D2AFE"/>
    <w:rsid w:val="009F32C5"/>
    <w:rsid w:val="00A05775"/>
    <w:rsid w:val="00A076D8"/>
    <w:rsid w:val="00A2356A"/>
    <w:rsid w:val="00A314A7"/>
    <w:rsid w:val="00A31C1D"/>
    <w:rsid w:val="00A334AB"/>
    <w:rsid w:val="00A46199"/>
    <w:rsid w:val="00A60BA2"/>
    <w:rsid w:val="00A90584"/>
    <w:rsid w:val="00A95324"/>
    <w:rsid w:val="00A95FB2"/>
    <w:rsid w:val="00AA0371"/>
    <w:rsid w:val="00AC5182"/>
    <w:rsid w:val="00AD5BA2"/>
    <w:rsid w:val="00B159FA"/>
    <w:rsid w:val="00B4601D"/>
    <w:rsid w:val="00B470EF"/>
    <w:rsid w:val="00B82151"/>
    <w:rsid w:val="00B9343D"/>
    <w:rsid w:val="00BA2C95"/>
    <w:rsid w:val="00BD1B4B"/>
    <w:rsid w:val="00BE6271"/>
    <w:rsid w:val="00BF26D7"/>
    <w:rsid w:val="00C03738"/>
    <w:rsid w:val="00C156F6"/>
    <w:rsid w:val="00C17C8D"/>
    <w:rsid w:val="00C4377A"/>
    <w:rsid w:val="00C57ED3"/>
    <w:rsid w:val="00C610AB"/>
    <w:rsid w:val="00C6266A"/>
    <w:rsid w:val="00C637E6"/>
    <w:rsid w:val="00C67086"/>
    <w:rsid w:val="00C85207"/>
    <w:rsid w:val="00C85AA7"/>
    <w:rsid w:val="00C87578"/>
    <w:rsid w:val="00CA789F"/>
    <w:rsid w:val="00CB02DA"/>
    <w:rsid w:val="00CB75CA"/>
    <w:rsid w:val="00CC3DBB"/>
    <w:rsid w:val="00CE37E1"/>
    <w:rsid w:val="00CE6925"/>
    <w:rsid w:val="00CF27F4"/>
    <w:rsid w:val="00CF4039"/>
    <w:rsid w:val="00D12F69"/>
    <w:rsid w:val="00D23AF4"/>
    <w:rsid w:val="00D4116C"/>
    <w:rsid w:val="00DF3873"/>
    <w:rsid w:val="00E11868"/>
    <w:rsid w:val="00E1522F"/>
    <w:rsid w:val="00E20EC0"/>
    <w:rsid w:val="00E31D7E"/>
    <w:rsid w:val="00E63421"/>
    <w:rsid w:val="00E63A70"/>
    <w:rsid w:val="00E66452"/>
    <w:rsid w:val="00E83715"/>
    <w:rsid w:val="00E92D5B"/>
    <w:rsid w:val="00EA337A"/>
    <w:rsid w:val="00EB63EF"/>
    <w:rsid w:val="00EB6758"/>
    <w:rsid w:val="00EE07A2"/>
    <w:rsid w:val="00F10A01"/>
    <w:rsid w:val="00F24646"/>
    <w:rsid w:val="00F30EC2"/>
    <w:rsid w:val="00F31AA7"/>
    <w:rsid w:val="00F45672"/>
    <w:rsid w:val="00F61061"/>
    <w:rsid w:val="00F63324"/>
    <w:rsid w:val="00F712A0"/>
    <w:rsid w:val="00F76602"/>
    <w:rsid w:val="00F77B2E"/>
    <w:rsid w:val="00F87815"/>
    <w:rsid w:val="00FA5AEF"/>
    <w:rsid w:val="00FD2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5B6CF1"/>
  <w15:docId w15:val="{E6BC155A-51FA-4C85-820C-BB9530C73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C54"/>
    <w:pPr>
      <w:spacing w:after="200" w:line="276" w:lineRule="auto"/>
    </w:pPr>
    <w:rPr>
      <w:rFonts w:asciiTheme="minorHAnsi" w:hAnsiTheme="minorHAnsi"/>
      <w:sz w:val="22"/>
      <w:szCs w:val="22"/>
    </w:rPr>
  </w:style>
  <w:style w:type="paragraph" w:styleId="Heading1">
    <w:name w:val="heading 1"/>
    <w:aliases w:val="h1,heading1,1,Normal1,Section,Section Heading,Paragr... + (Latin) Ar...,Paragraph No,Oscar Faber 1"/>
    <w:basedOn w:val="Normal"/>
    <w:next w:val="Normal"/>
    <w:link w:val="Heading1Char"/>
    <w:uiPriority w:val="9"/>
    <w:qFormat/>
    <w:rsid w:val="001137E2"/>
    <w:pPr>
      <w:ind w:left="432" w:hanging="432"/>
      <w:outlineLvl w:val="0"/>
    </w:pPr>
    <w:rPr>
      <w:b/>
      <w:color w:val="062235" w:themeColor="accent1"/>
      <w:sz w:val="24"/>
      <w:szCs w:val="32"/>
    </w:rPr>
  </w:style>
  <w:style w:type="paragraph" w:styleId="Heading2">
    <w:name w:val="heading 2"/>
    <w:basedOn w:val="BodyText"/>
    <w:next w:val="Normal"/>
    <w:link w:val="Heading2Char"/>
    <w:uiPriority w:val="9"/>
    <w:qFormat/>
    <w:rsid w:val="001137E2"/>
    <w:pPr>
      <w:outlineLvl w:val="1"/>
    </w:pPr>
    <w:rPr>
      <w:rFonts w:ascii="Arial Bold" w:hAnsi="Arial Bold"/>
      <w:b/>
      <w:color w:val="062235" w:themeColor="accent1"/>
      <w:szCs w:val="28"/>
    </w:rPr>
  </w:style>
  <w:style w:type="paragraph" w:styleId="Heading3">
    <w:name w:val="heading 3"/>
    <w:aliases w:val="Numbered para,Minor,Level 1 - 1,Level 2.1,Oscar Faber 3,H3,h3,3,Numbered - 3,HeadC"/>
    <w:basedOn w:val="BodyText"/>
    <w:next w:val="Normal"/>
    <w:link w:val="Heading3Char"/>
    <w:uiPriority w:val="9"/>
    <w:qFormat/>
    <w:rsid w:val="001137E2"/>
    <w:pPr>
      <w:outlineLvl w:val="2"/>
    </w:pPr>
    <w:rPr>
      <w:rFonts w:ascii="Arial Bold" w:hAnsi="Arial Bold"/>
      <w:b/>
      <w:color w:val="062235" w:themeColor="accent1"/>
      <w:szCs w:val="24"/>
    </w:rPr>
  </w:style>
  <w:style w:type="paragraph" w:styleId="Heading4">
    <w:name w:val="heading 4"/>
    <w:aliases w:val="PARA4,h4,Map Title,alpha,Level 2 - a,Sub-Minor,H4,Te,Heading 41,n,h4 sub sub heading,D Sub-Sub/Plain,Level 2 - (a)"/>
    <w:basedOn w:val="BodyText"/>
    <w:next w:val="Normal"/>
    <w:link w:val="Heading4Char"/>
    <w:uiPriority w:val="9"/>
    <w:qFormat/>
    <w:rsid w:val="001137E2"/>
    <w:pPr>
      <w:outlineLvl w:val="3"/>
    </w:pPr>
    <w:rPr>
      <w:rFonts w:ascii="Arial Bold" w:hAnsi="Arial Bold"/>
      <w:b/>
      <w:i/>
      <w:color w:val="062235" w:themeColor="accent1"/>
    </w:r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
    <w:basedOn w:val="Normal"/>
    <w:next w:val="Normal"/>
    <w:link w:val="Heading5Char"/>
    <w:uiPriority w:val="9"/>
    <w:qFormat/>
    <w:rsid w:val="001137E2"/>
    <w:pPr>
      <w:keepNext/>
      <w:keepLines/>
      <w:numPr>
        <w:ilvl w:val="4"/>
        <w:numId w:val="9"/>
      </w:numPr>
      <w:spacing w:before="200"/>
      <w:outlineLvl w:val="4"/>
    </w:pPr>
    <w:rPr>
      <w:rFonts w:asciiTheme="majorHAnsi" w:eastAsiaTheme="majorEastAsia" w:hAnsiTheme="majorHAnsi" w:cstheme="majorBidi"/>
      <w:color w:val="03101A" w:themeColor="accent1" w:themeShade="7F"/>
    </w:rPr>
  </w:style>
  <w:style w:type="paragraph" w:styleId="Heading6">
    <w:name w:val="heading 6"/>
    <w:aliases w:val="bullet2,Legal Level 1.,Level 5.1,Bp"/>
    <w:basedOn w:val="Normal"/>
    <w:next w:val="Normal"/>
    <w:link w:val="Heading6Char"/>
    <w:uiPriority w:val="9"/>
    <w:qFormat/>
    <w:rsid w:val="001137E2"/>
    <w:pPr>
      <w:keepNext/>
      <w:keepLines/>
      <w:numPr>
        <w:ilvl w:val="5"/>
        <w:numId w:val="9"/>
      </w:numPr>
      <w:spacing w:before="200"/>
      <w:outlineLvl w:val="5"/>
    </w:pPr>
    <w:rPr>
      <w:rFonts w:asciiTheme="majorHAnsi" w:eastAsiaTheme="majorEastAsia" w:hAnsiTheme="majorHAnsi" w:cstheme="majorBidi"/>
      <w:i/>
      <w:iCs/>
      <w:color w:val="03101A" w:themeColor="accent1" w:themeShade="7F"/>
    </w:rPr>
  </w:style>
  <w:style w:type="paragraph" w:styleId="Heading7">
    <w:name w:val="heading 7"/>
    <w:basedOn w:val="Normal"/>
    <w:next w:val="Normal"/>
    <w:link w:val="Heading7Char"/>
    <w:uiPriority w:val="9"/>
    <w:qFormat/>
    <w:rsid w:val="001137E2"/>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qFormat/>
    <w:rsid w:val="001137E2"/>
    <w:pPr>
      <w:keepNext/>
      <w:keepLines/>
      <w:numPr>
        <w:ilvl w:val="7"/>
        <w:numId w:val="9"/>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qFormat/>
    <w:rsid w:val="001137E2"/>
    <w:pPr>
      <w:keepNext/>
      <w:keepLines/>
      <w:numPr>
        <w:ilvl w:val="8"/>
        <w:numId w:val="2"/>
      </w:numPr>
      <w:spacing w:before="200"/>
      <w:ind w:left="1584" w:hanging="1584"/>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Heading1">
    <w:name w:val="Numbered Heading 1"/>
    <w:basedOn w:val="Normal"/>
    <w:next w:val="BodyText"/>
    <w:link w:val="NumberedHeading1Char"/>
    <w:uiPriority w:val="1"/>
    <w:qFormat/>
    <w:rsid w:val="001137E2"/>
    <w:pPr>
      <w:numPr>
        <w:numId w:val="3"/>
      </w:numPr>
      <w:tabs>
        <w:tab w:val="left" w:pos="567"/>
      </w:tabs>
      <w:ind w:left="567" w:hanging="567"/>
    </w:pPr>
    <w:rPr>
      <w:b/>
      <w:color w:val="062235" w:themeColor="accent1"/>
      <w:sz w:val="28"/>
      <w:szCs w:val="32"/>
    </w:rPr>
  </w:style>
  <w:style w:type="character" w:customStyle="1" w:styleId="NumberedHeading1Char">
    <w:name w:val="Numbered Heading 1 Char"/>
    <w:basedOn w:val="Heading1Char"/>
    <w:link w:val="NumberedHeading1"/>
    <w:uiPriority w:val="1"/>
    <w:rsid w:val="001137E2"/>
    <w:rPr>
      <w:b/>
      <w:color w:val="062235" w:themeColor="accent1"/>
      <w:sz w:val="28"/>
      <w:szCs w:val="32"/>
    </w:rPr>
  </w:style>
  <w:style w:type="paragraph" w:styleId="BodyText">
    <w:name w:val="Body Text"/>
    <w:basedOn w:val="Normal"/>
    <w:link w:val="BodyTextChar"/>
    <w:uiPriority w:val="99"/>
    <w:qFormat/>
    <w:rsid w:val="001137E2"/>
  </w:style>
  <w:style w:type="character" w:customStyle="1" w:styleId="BodyTextChar">
    <w:name w:val="Body Text Char"/>
    <w:basedOn w:val="DefaultParagraphFont"/>
    <w:link w:val="BodyText"/>
    <w:uiPriority w:val="99"/>
    <w:rsid w:val="001137E2"/>
  </w:style>
  <w:style w:type="paragraph" w:customStyle="1" w:styleId="NumberedHeading2">
    <w:name w:val="Numbered Heading 2"/>
    <w:basedOn w:val="NumberedHeading1"/>
    <w:next w:val="BodyText"/>
    <w:link w:val="NumberedHeading2Char"/>
    <w:uiPriority w:val="1"/>
    <w:qFormat/>
    <w:rsid w:val="001137E2"/>
    <w:pPr>
      <w:numPr>
        <w:ilvl w:val="1"/>
        <w:numId w:val="25"/>
      </w:numPr>
      <w:outlineLvl w:val="1"/>
    </w:pPr>
    <w:rPr>
      <w:sz w:val="24"/>
    </w:rPr>
  </w:style>
  <w:style w:type="character" w:customStyle="1" w:styleId="NumberedHeading2Char">
    <w:name w:val="Numbered Heading 2 Char"/>
    <w:basedOn w:val="NumberedHeading1Char"/>
    <w:link w:val="NumberedHeading2"/>
    <w:uiPriority w:val="1"/>
    <w:rsid w:val="001137E2"/>
    <w:rPr>
      <w:b/>
      <w:color w:val="062235" w:themeColor="accent1"/>
      <w:sz w:val="24"/>
      <w:szCs w:val="32"/>
    </w:rPr>
  </w:style>
  <w:style w:type="paragraph" w:customStyle="1" w:styleId="NumberedHeading3">
    <w:name w:val="Numbered Heading 3"/>
    <w:basedOn w:val="NumberedHeading2"/>
    <w:next w:val="BodyText"/>
    <w:link w:val="NumberedHeading3Char"/>
    <w:uiPriority w:val="1"/>
    <w:qFormat/>
    <w:rsid w:val="001137E2"/>
    <w:pPr>
      <w:numPr>
        <w:ilvl w:val="2"/>
        <w:numId w:val="1"/>
      </w:numPr>
      <w:ind w:left="567" w:hanging="567"/>
    </w:pPr>
    <w:rPr>
      <w:sz w:val="22"/>
      <w:szCs w:val="20"/>
    </w:rPr>
  </w:style>
  <w:style w:type="character" w:customStyle="1" w:styleId="NumberedHeading3Char">
    <w:name w:val="Numbered Heading 3 Char"/>
    <w:basedOn w:val="BodyTextChar"/>
    <w:link w:val="NumberedHeading3"/>
    <w:uiPriority w:val="1"/>
    <w:rsid w:val="001137E2"/>
    <w:rPr>
      <w:b/>
      <w:color w:val="062235" w:themeColor="accent1"/>
      <w:sz w:val="22"/>
    </w:rPr>
  </w:style>
  <w:style w:type="paragraph" w:customStyle="1" w:styleId="Level1Heading">
    <w:name w:val="Level 1 Heading"/>
    <w:basedOn w:val="BodyText"/>
    <w:next w:val="Normal"/>
    <w:link w:val="Level1HeadingChar"/>
    <w:qFormat/>
    <w:rsid w:val="001137E2"/>
    <w:pPr>
      <w:keepNext/>
      <w:tabs>
        <w:tab w:val="left" w:pos="851"/>
      </w:tabs>
      <w:spacing w:before="240" w:after="120"/>
      <w:outlineLvl w:val="0"/>
    </w:pPr>
    <w:rPr>
      <w:rFonts w:eastAsia="Times New Roman" w:cs="Times New Roman"/>
      <w:b/>
      <w:caps/>
      <w:sz w:val="24"/>
      <w:szCs w:val="24"/>
    </w:rPr>
  </w:style>
  <w:style w:type="character" w:customStyle="1" w:styleId="Level1HeadingChar">
    <w:name w:val="Level 1 Heading Char"/>
    <w:link w:val="Level1Heading"/>
    <w:rsid w:val="001137E2"/>
    <w:rPr>
      <w:rFonts w:eastAsia="Times New Roman" w:cs="Times New Roman"/>
      <w:b/>
      <w:caps/>
      <w:sz w:val="24"/>
      <w:szCs w:val="24"/>
    </w:rPr>
  </w:style>
  <w:style w:type="paragraph" w:customStyle="1" w:styleId="NDAbullets">
    <w:name w:val="NDA bullets"/>
    <w:basedOn w:val="Normal"/>
    <w:qFormat/>
    <w:rsid w:val="001137E2"/>
    <w:pPr>
      <w:numPr>
        <w:numId w:val="26"/>
      </w:numPr>
      <w:spacing w:after="240" w:line="320" w:lineRule="atLeast"/>
    </w:pPr>
    <w:rPr>
      <w:rFonts w:eastAsia="Times" w:cs="Times New Roman"/>
    </w:rPr>
  </w:style>
  <w:style w:type="character" w:customStyle="1" w:styleId="Heading1Char">
    <w:name w:val="Heading 1 Char"/>
    <w:aliases w:val="h1 Char,heading1 Char,1 Char,Normal1 Char,Section Char,Section Heading Char,Paragr... + (Latin) Ar... Char,Paragraph No Char,Oscar Faber 1 Char"/>
    <w:basedOn w:val="DefaultParagraphFont"/>
    <w:link w:val="Heading1"/>
    <w:uiPriority w:val="9"/>
    <w:rsid w:val="001137E2"/>
    <w:rPr>
      <w:b/>
      <w:color w:val="062235" w:themeColor="accent1"/>
      <w:sz w:val="24"/>
      <w:szCs w:val="32"/>
    </w:rPr>
  </w:style>
  <w:style w:type="character" w:customStyle="1" w:styleId="Heading2Char">
    <w:name w:val="Heading 2 Char"/>
    <w:basedOn w:val="DefaultParagraphFont"/>
    <w:link w:val="Heading2"/>
    <w:uiPriority w:val="9"/>
    <w:rsid w:val="001137E2"/>
    <w:rPr>
      <w:rFonts w:ascii="Arial Bold" w:hAnsi="Arial Bold"/>
      <w:b/>
      <w:color w:val="062235" w:themeColor="accent1"/>
      <w:sz w:val="22"/>
      <w:szCs w:val="28"/>
    </w:rPr>
  </w:style>
  <w:style w:type="character" w:customStyle="1" w:styleId="Heading3Char">
    <w:name w:val="Heading 3 Char"/>
    <w:aliases w:val="Numbered para Char,Minor Char,Level 1 - 1 Char,Level 2.1 Char,Oscar Faber 3 Char,H3 Char,h3 Char,3 Char,Numbered - 3 Char,HeadC Char"/>
    <w:basedOn w:val="DefaultParagraphFont"/>
    <w:link w:val="Heading3"/>
    <w:uiPriority w:val="9"/>
    <w:rsid w:val="001137E2"/>
    <w:rPr>
      <w:rFonts w:ascii="Arial Bold" w:hAnsi="Arial Bold"/>
      <w:b/>
      <w:color w:val="062235" w:themeColor="accent1"/>
      <w:szCs w:val="24"/>
    </w:rPr>
  </w:style>
  <w:style w:type="character" w:customStyle="1" w:styleId="Heading4Char">
    <w:name w:val="Heading 4 Char"/>
    <w:aliases w:val="PARA4 Char,h4 Char,Map Title Char,alpha Char,Level 2 - a Char,Sub-Minor Char,H4 Char,Te Char,Heading 41 Char,n Char,h4 sub sub heading Char,D Sub-Sub/Plain Char,Level 2 - (a) Char"/>
    <w:basedOn w:val="DefaultParagraphFont"/>
    <w:link w:val="Heading4"/>
    <w:uiPriority w:val="9"/>
    <w:rsid w:val="001137E2"/>
    <w:rPr>
      <w:rFonts w:ascii="Arial Bold" w:hAnsi="Arial Bold"/>
      <w:b/>
      <w:i/>
      <w:color w:val="062235" w:themeColor="accent1"/>
    </w:rPr>
  </w:style>
  <w:style w:type="character" w:customStyle="1" w:styleId="Heading5Char">
    <w:name w:val="Heading 5 Char"/>
    <w:aliases w:val="Block Label Char,Bullet1 Char,Bullet2 Char,Level 3 - i Char,T: Char,Heading 5(unused) Char,Level 3 - (i) Char,Third Level Heading Char,h5 Char,Response Type Char,Response Type1 Char,Response Type2 Char,Response Type3 Char,H5 Char"/>
    <w:basedOn w:val="DefaultParagraphFont"/>
    <w:link w:val="Heading5"/>
    <w:uiPriority w:val="9"/>
    <w:rsid w:val="001137E2"/>
    <w:rPr>
      <w:rFonts w:asciiTheme="majorHAnsi" w:eastAsiaTheme="majorEastAsia" w:hAnsiTheme="majorHAnsi" w:cstheme="majorBidi"/>
      <w:color w:val="03101A" w:themeColor="accent1" w:themeShade="7F"/>
    </w:rPr>
  </w:style>
  <w:style w:type="character" w:customStyle="1" w:styleId="Heading6Char">
    <w:name w:val="Heading 6 Char"/>
    <w:aliases w:val="bullet2 Char,Legal Level 1. Char,Level 5.1 Char,Bp Char"/>
    <w:basedOn w:val="DefaultParagraphFont"/>
    <w:link w:val="Heading6"/>
    <w:uiPriority w:val="9"/>
    <w:rsid w:val="001137E2"/>
    <w:rPr>
      <w:rFonts w:asciiTheme="majorHAnsi" w:eastAsiaTheme="majorEastAsia" w:hAnsiTheme="majorHAnsi" w:cstheme="majorBidi"/>
      <w:i/>
      <w:iCs/>
      <w:color w:val="03101A" w:themeColor="accent1" w:themeShade="7F"/>
    </w:rPr>
  </w:style>
  <w:style w:type="character" w:customStyle="1" w:styleId="Heading7Char">
    <w:name w:val="Heading 7 Char"/>
    <w:basedOn w:val="DefaultParagraphFont"/>
    <w:link w:val="Heading7"/>
    <w:uiPriority w:val="9"/>
    <w:rsid w:val="001137E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137E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1137E2"/>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qFormat/>
    <w:rsid w:val="001137E2"/>
    <w:pPr>
      <w:suppressAutoHyphens/>
    </w:pPr>
    <w:rPr>
      <w:rFonts w:ascii="Times New Roman" w:eastAsia="SimSun" w:hAnsi="Times New Roman" w:cs="Times New Roman"/>
      <w:szCs w:val="24"/>
      <w:lang w:eastAsia="ar-SA"/>
    </w:rPr>
  </w:style>
  <w:style w:type="paragraph" w:styleId="ListBullet">
    <w:name w:val="List Bullet"/>
    <w:basedOn w:val="ListParagraph"/>
    <w:uiPriority w:val="99"/>
    <w:unhideWhenUsed/>
    <w:qFormat/>
    <w:rsid w:val="001137E2"/>
    <w:pPr>
      <w:numPr>
        <w:numId w:val="11"/>
      </w:numPr>
    </w:pPr>
  </w:style>
  <w:style w:type="paragraph" w:styleId="ListParagraph">
    <w:name w:val="List Paragraph"/>
    <w:basedOn w:val="Normal"/>
    <w:link w:val="ListParagraphChar"/>
    <w:autoRedefine/>
    <w:uiPriority w:val="34"/>
    <w:qFormat/>
    <w:rsid w:val="00B9343D"/>
    <w:pPr>
      <w:numPr>
        <w:ilvl w:val="2"/>
        <w:numId w:val="27"/>
      </w:numPr>
      <w:tabs>
        <w:tab w:val="left" w:pos="142"/>
      </w:tabs>
      <w:suppressAutoHyphens/>
      <w:spacing w:before="120"/>
      <w:contextualSpacing/>
    </w:pPr>
  </w:style>
  <w:style w:type="paragraph" w:styleId="ListNumber">
    <w:name w:val="List Number"/>
    <w:basedOn w:val="Normal"/>
    <w:next w:val="BodyText"/>
    <w:uiPriority w:val="99"/>
    <w:unhideWhenUsed/>
    <w:qFormat/>
    <w:rsid w:val="001137E2"/>
    <w:pPr>
      <w:numPr>
        <w:numId w:val="13"/>
      </w:numPr>
      <w:tabs>
        <w:tab w:val="left" w:pos="284"/>
      </w:tabs>
      <w:spacing w:before="120"/>
    </w:pPr>
  </w:style>
  <w:style w:type="paragraph" w:styleId="ListBullet2">
    <w:name w:val="List Bullet 2"/>
    <w:basedOn w:val="Normal"/>
    <w:uiPriority w:val="99"/>
    <w:unhideWhenUsed/>
    <w:qFormat/>
    <w:rsid w:val="001137E2"/>
    <w:pPr>
      <w:numPr>
        <w:numId w:val="17"/>
      </w:numPr>
      <w:tabs>
        <w:tab w:val="left" w:pos="567"/>
      </w:tabs>
      <w:spacing w:before="120"/>
    </w:pPr>
  </w:style>
  <w:style w:type="paragraph" w:styleId="ListBullet3">
    <w:name w:val="List Bullet 3"/>
    <w:basedOn w:val="ListBullet2"/>
    <w:uiPriority w:val="99"/>
    <w:unhideWhenUsed/>
    <w:qFormat/>
    <w:rsid w:val="001137E2"/>
    <w:pPr>
      <w:numPr>
        <w:numId w:val="0"/>
      </w:numPr>
      <w:tabs>
        <w:tab w:val="clear" w:pos="567"/>
        <w:tab w:val="left" w:pos="851"/>
      </w:tabs>
    </w:pPr>
  </w:style>
  <w:style w:type="paragraph" w:styleId="ListNumber2">
    <w:name w:val="List Number 2"/>
    <w:basedOn w:val="Normal"/>
    <w:uiPriority w:val="99"/>
    <w:unhideWhenUsed/>
    <w:qFormat/>
    <w:rsid w:val="001137E2"/>
    <w:pPr>
      <w:numPr>
        <w:numId w:val="19"/>
      </w:numPr>
      <w:tabs>
        <w:tab w:val="left" w:pos="567"/>
      </w:tabs>
      <w:spacing w:before="120"/>
    </w:pPr>
  </w:style>
  <w:style w:type="paragraph" w:styleId="ListNumber3">
    <w:name w:val="List Number 3"/>
    <w:basedOn w:val="Normal"/>
    <w:uiPriority w:val="99"/>
    <w:unhideWhenUsed/>
    <w:qFormat/>
    <w:rsid w:val="001137E2"/>
    <w:pPr>
      <w:numPr>
        <w:numId w:val="21"/>
      </w:numPr>
      <w:tabs>
        <w:tab w:val="left" w:pos="851"/>
      </w:tabs>
      <w:spacing w:before="120"/>
    </w:pPr>
  </w:style>
  <w:style w:type="paragraph" w:styleId="Title">
    <w:name w:val="Title"/>
    <w:basedOn w:val="Normal"/>
    <w:next w:val="Subtitle"/>
    <w:link w:val="TitleChar"/>
    <w:uiPriority w:val="10"/>
    <w:qFormat/>
    <w:rsid w:val="001137E2"/>
    <w:pPr>
      <w:suppressAutoHyphens/>
      <w:spacing w:before="240" w:after="60"/>
      <w:jc w:val="center"/>
    </w:pPr>
    <w:rPr>
      <w:rFonts w:eastAsia="SimSun" w:cs="Arial"/>
      <w:b/>
      <w:bCs/>
      <w:kern w:val="1"/>
      <w:sz w:val="32"/>
      <w:szCs w:val="32"/>
      <w:lang w:eastAsia="ar-SA"/>
    </w:rPr>
  </w:style>
  <w:style w:type="character" w:customStyle="1" w:styleId="TitleChar">
    <w:name w:val="Title Char"/>
    <w:basedOn w:val="DefaultParagraphFont"/>
    <w:link w:val="Title"/>
    <w:uiPriority w:val="10"/>
    <w:rsid w:val="001137E2"/>
    <w:rPr>
      <w:rFonts w:eastAsia="SimSun" w:cs="Arial"/>
      <w:b/>
      <w:bCs/>
      <w:kern w:val="1"/>
      <w:sz w:val="32"/>
      <w:szCs w:val="32"/>
      <w:lang w:eastAsia="ar-SA"/>
    </w:rPr>
  </w:style>
  <w:style w:type="paragraph" w:styleId="Subtitle">
    <w:name w:val="Subtitle"/>
    <w:basedOn w:val="Normal"/>
    <w:next w:val="BodyText"/>
    <w:link w:val="SubtitleChar"/>
    <w:uiPriority w:val="11"/>
    <w:qFormat/>
    <w:rsid w:val="001137E2"/>
    <w:pPr>
      <w:suppressAutoHyphens/>
      <w:spacing w:after="60"/>
      <w:jc w:val="center"/>
    </w:pPr>
    <w:rPr>
      <w:rFonts w:eastAsia="SimSun" w:cs="Arial"/>
      <w:sz w:val="24"/>
      <w:szCs w:val="24"/>
      <w:lang w:eastAsia="ar-SA"/>
    </w:rPr>
  </w:style>
  <w:style w:type="character" w:customStyle="1" w:styleId="SubtitleChar">
    <w:name w:val="Subtitle Char"/>
    <w:basedOn w:val="DefaultParagraphFont"/>
    <w:link w:val="Subtitle"/>
    <w:uiPriority w:val="11"/>
    <w:rsid w:val="001137E2"/>
    <w:rPr>
      <w:rFonts w:eastAsia="SimSun" w:cs="Arial"/>
      <w:sz w:val="24"/>
      <w:szCs w:val="24"/>
      <w:lang w:eastAsia="ar-SA"/>
    </w:rPr>
  </w:style>
  <w:style w:type="character" w:styleId="Strong">
    <w:name w:val="Strong"/>
    <w:basedOn w:val="DefaultParagraphFont"/>
    <w:uiPriority w:val="22"/>
    <w:qFormat/>
    <w:rsid w:val="001137E2"/>
    <w:rPr>
      <w:b/>
    </w:rPr>
  </w:style>
  <w:style w:type="character" w:styleId="Emphasis">
    <w:name w:val="Emphasis"/>
    <w:basedOn w:val="DefaultParagraphFont"/>
    <w:uiPriority w:val="20"/>
    <w:qFormat/>
    <w:rsid w:val="001137E2"/>
    <w:rPr>
      <w:i/>
    </w:rPr>
  </w:style>
  <w:style w:type="paragraph" w:styleId="NoSpacing">
    <w:name w:val="No Spacing"/>
    <w:basedOn w:val="Normal"/>
    <w:uiPriority w:val="1"/>
    <w:qFormat/>
    <w:rsid w:val="001137E2"/>
    <w:rPr>
      <w:rFonts w:ascii="Calibri" w:eastAsia="Times New Roman" w:hAnsi="Calibri" w:cs="Times New Roman"/>
    </w:rPr>
  </w:style>
  <w:style w:type="character" w:customStyle="1" w:styleId="ListParagraphChar">
    <w:name w:val="List Paragraph Char"/>
    <w:basedOn w:val="DefaultParagraphFont"/>
    <w:link w:val="ListParagraph"/>
    <w:uiPriority w:val="34"/>
    <w:locked/>
    <w:rsid w:val="00B9343D"/>
    <w:rPr>
      <w:rFonts w:asciiTheme="minorHAnsi" w:hAnsiTheme="minorHAnsi"/>
      <w:sz w:val="22"/>
      <w:szCs w:val="22"/>
    </w:rPr>
  </w:style>
  <w:style w:type="paragraph" w:customStyle="1" w:styleId="MainHeading">
    <w:name w:val="Main Heading"/>
    <w:basedOn w:val="Normal"/>
    <w:rsid w:val="00047C54"/>
    <w:pPr>
      <w:framePr w:wrap="around" w:vAnchor="page" w:hAnchor="margin" w:y="2269"/>
      <w:spacing w:after="0" w:line="440" w:lineRule="exact"/>
    </w:pPr>
    <w:rPr>
      <w:rFonts w:ascii="Arial" w:eastAsia="Times New Roman" w:hAnsi="Arial" w:cs="Times New Roman"/>
      <w:b/>
      <w:sz w:val="36"/>
      <w:szCs w:val="24"/>
      <w:lang w:eastAsia="en-GB"/>
    </w:rPr>
  </w:style>
  <w:style w:type="character" w:styleId="Hyperlink">
    <w:name w:val="Hyperlink"/>
    <w:basedOn w:val="DefaultParagraphFont"/>
    <w:uiPriority w:val="99"/>
    <w:unhideWhenUsed/>
    <w:rsid w:val="00047C54"/>
    <w:rPr>
      <w:color w:val="008ED6" w:themeColor="hyperlink"/>
      <w:u w:val="single"/>
    </w:rPr>
  </w:style>
  <w:style w:type="table" w:styleId="TableGrid">
    <w:name w:val="Table Grid"/>
    <w:basedOn w:val="TableNormal"/>
    <w:uiPriority w:val="59"/>
    <w:rsid w:val="00047C54"/>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47C54"/>
    <w:pPr>
      <w:tabs>
        <w:tab w:val="center" w:pos="4513"/>
        <w:tab w:val="right" w:pos="9026"/>
      </w:tabs>
      <w:spacing w:after="0" w:line="240" w:lineRule="auto"/>
    </w:pPr>
  </w:style>
  <w:style w:type="character" w:customStyle="1" w:styleId="HeaderChar">
    <w:name w:val="Header Char"/>
    <w:basedOn w:val="DefaultParagraphFont"/>
    <w:link w:val="Header"/>
    <w:rsid w:val="00047C54"/>
    <w:rPr>
      <w:rFonts w:asciiTheme="minorHAnsi" w:hAnsiTheme="minorHAnsi"/>
      <w:sz w:val="22"/>
      <w:szCs w:val="22"/>
    </w:rPr>
  </w:style>
  <w:style w:type="paragraph" w:styleId="Footer">
    <w:name w:val="footer"/>
    <w:basedOn w:val="Normal"/>
    <w:link w:val="FooterChar"/>
    <w:uiPriority w:val="99"/>
    <w:unhideWhenUsed/>
    <w:rsid w:val="00047C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C54"/>
    <w:rPr>
      <w:rFonts w:asciiTheme="minorHAnsi" w:hAnsiTheme="minorHAnsi"/>
      <w:sz w:val="22"/>
      <w:szCs w:val="22"/>
    </w:rPr>
  </w:style>
  <w:style w:type="paragraph" w:styleId="BalloonText">
    <w:name w:val="Balloon Text"/>
    <w:basedOn w:val="Normal"/>
    <w:link w:val="BalloonTextChar"/>
    <w:uiPriority w:val="99"/>
    <w:semiHidden/>
    <w:unhideWhenUsed/>
    <w:rsid w:val="00047C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C54"/>
    <w:rPr>
      <w:rFonts w:ascii="Tahoma" w:hAnsi="Tahoma" w:cs="Tahoma"/>
      <w:sz w:val="16"/>
      <w:szCs w:val="16"/>
    </w:rPr>
  </w:style>
  <w:style w:type="character" w:styleId="CommentReference">
    <w:name w:val="annotation reference"/>
    <w:basedOn w:val="DefaultParagraphFont"/>
    <w:uiPriority w:val="99"/>
    <w:semiHidden/>
    <w:unhideWhenUsed/>
    <w:rsid w:val="00F87815"/>
    <w:rPr>
      <w:sz w:val="16"/>
      <w:szCs w:val="16"/>
    </w:rPr>
  </w:style>
  <w:style w:type="paragraph" w:styleId="CommentText">
    <w:name w:val="annotation text"/>
    <w:basedOn w:val="Normal"/>
    <w:link w:val="CommentTextChar"/>
    <w:uiPriority w:val="99"/>
    <w:unhideWhenUsed/>
    <w:rsid w:val="00F87815"/>
    <w:pPr>
      <w:spacing w:line="240" w:lineRule="auto"/>
    </w:pPr>
    <w:rPr>
      <w:sz w:val="20"/>
      <w:szCs w:val="20"/>
    </w:rPr>
  </w:style>
  <w:style w:type="character" w:customStyle="1" w:styleId="CommentTextChar">
    <w:name w:val="Comment Text Char"/>
    <w:basedOn w:val="DefaultParagraphFont"/>
    <w:link w:val="CommentText"/>
    <w:uiPriority w:val="99"/>
    <w:rsid w:val="00F87815"/>
    <w:rPr>
      <w:rFonts w:asciiTheme="minorHAnsi" w:hAnsiTheme="minorHAnsi"/>
    </w:rPr>
  </w:style>
  <w:style w:type="paragraph" w:styleId="CommentSubject">
    <w:name w:val="annotation subject"/>
    <w:basedOn w:val="CommentText"/>
    <w:next w:val="CommentText"/>
    <w:link w:val="CommentSubjectChar"/>
    <w:uiPriority w:val="99"/>
    <w:semiHidden/>
    <w:unhideWhenUsed/>
    <w:rsid w:val="00F87815"/>
    <w:rPr>
      <w:b/>
      <w:bCs/>
    </w:rPr>
  </w:style>
  <w:style w:type="character" w:customStyle="1" w:styleId="CommentSubjectChar">
    <w:name w:val="Comment Subject Char"/>
    <w:basedOn w:val="CommentTextChar"/>
    <w:link w:val="CommentSubject"/>
    <w:uiPriority w:val="99"/>
    <w:semiHidden/>
    <w:rsid w:val="00F87815"/>
    <w:rPr>
      <w:rFonts w:asciiTheme="minorHAnsi" w:hAnsiTheme="minorHAnsi"/>
      <w:b/>
      <w:bCs/>
    </w:rPr>
  </w:style>
  <w:style w:type="character" w:customStyle="1" w:styleId="UnresolvedMention1">
    <w:name w:val="Unresolved Mention1"/>
    <w:basedOn w:val="DefaultParagraphFont"/>
    <w:uiPriority w:val="99"/>
    <w:semiHidden/>
    <w:unhideWhenUsed/>
    <w:rsid w:val="00E66452"/>
    <w:rPr>
      <w:color w:val="605E5C"/>
      <w:shd w:val="clear" w:color="auto" w:fill="E1DFDD"/>
    </w:rPr>
  </w:style>
  <w:style w:type="character" w:styleId="FollowedHyperlink">
    <w:name w:val="FollowedHyperlink"/>
    <w:basedOn w:val="DefaultParagraphFont"/>
    <w:uiPriority w:val="99"/>
    <w:semiHidden/>
    <w:unhideWhenUsed/>
    <w:rsid w:val="00C6266A"/>
    <w:rPr>
      <w:color w:val="6A3568" w:themeColor="followedHyperlink"/>
      <w:u w:val="single"/>
    </w:rPr>
  </w:style>
  <w:style w:type="character" w:styleId="UnresolvedMention">
    <w:name w:val="Unresolved Mention"/>
    <w:basedOn w:val="DefaultParagraphFont"/>
    <w:uiPriority w:val="99"/>
    <w:semiHidden/>
    <w:unhideWhenUsed/>
    <w:rsid w:val="00012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826062">
      <w:bodyDiv w:val="1"/>
      <w:marLeft w:val="0"/>
      <w:marRight w:val="0"/>
      <w:marTop w:val="0"/>
      <w:marBottom w:val="0"/>
      <w:divBdr>
        <w:top w:val="none" w:sz="0" w:space="0" w:color="auto"/>
        <w:left w:val="none" w:sz="0" w:space="0" w:color="auto"/>
        <w:bottom w:val="none" w:sz="0" w:space="0" w:color="auto"/>
        <w:right w:val="none" w:sz="0" w:space="0" w:color="auto"/>
      </w:divBdr>
    </w:div>
    <w:div w:id="205889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ocurement@ntsglobal.uk" TargetMode="External"/><Relationship Id="rId4" Type="http://schemas.openxmlformats.org/officeDocument/2006/relationships/settings" Target="settings.xml"/><Relationship Id="rId9" Type="http://schemas.openxmlformats.org/officeDocument/2006/relationships/hyperlink" Target="https://www.directrailservices.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SSA_Colours">
      <a:dk1>
        <a:sysClr val="windowText" lastClr="000000"/>
      </a:dk1>
      <a:lt1>
        <a:sysClr val="window" lastClr="FFFFFF"/>
      </a:lt1>
      <a:dk2>
        <a:srgbClr val="686868"/>
      </a:dk2>
      <a:lt2>
        <a:srgbClr val="E2E2E2"/>
      </a:lt2>
      <a:accent1>
        <a:srgbClr val="062235"/>
      </a:accent1>
      <a:accent2>
        <a:srgbClr val="D85816"/>
      </a:accent2>
      <a:accent3>
        <a:srgbClr val="EE8A0F"/>
      </a:accent3>
      <a:accent4>
        <a:srgbClr val="FCC316"/>
      </a:accent4>
      <a:accent5>
        <a:srgbClr val="96BC00"/>
      </a:accent5>
      <a:accent6>
        <a:srgbClr val="009378"/>
      </a:accent6>
      <a:hlink>
        <a:srgbClr val="008ED6"/>
      </a:hlink>
      <a:folHlink>
        <a:srgbClr val="6A3568"/>
      </a:folHlink>
    </a:clrScheme>
    <a:fontScheme name="Shared Services Allian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32A21-A99C-49D6-AF3D-9A5C28CAD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Nuclear Decommissioning Authority</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Colgan, Christina</dc:creator>
  <cp:lastModifiedBy>Leslie Hopcroft</cp:lastModifiedBy>
  <cp:revision>2</cp:revision>
  <dcterms:created xsi:type="dcterms:W3CDTF">2021-05-05T12:54:00Z</dcterms:created>
  <dcterms:modified xsi:type="dcterms:W3CDTF">2021-05-05T12:54:00Z</dcterms:modified>
</cp:coreProperties>
</file>