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06" w:rsidRDefault="00BB2E99">
      <w:pPr>
        <w:rPr>
          <w:rFonts w:ascii="Arial" w:hAnsi="Arial" w:cs="Arial"/>
          <w:sz w:val="24"/>
          <w:szCs w:val="24"/>
        </w:rPr>
      </w:pPr>
      <w:r>
        <w:rPr>
          <w:rFonts w:ascii="Arial" w:hAnsi="Arial" w:cs="Arial"/>
          <w:sz w:val="24"/>
          <w:szCs w:val="24"/>
        </w:rPr>
        <w:t xml:space="preserve">Terracotta </w:t>
      </w:r>
      <w:proofErr w:type="spellStart"/>
      <w:r>
        <w:rPr>
          <w:rFonts w:ascii="Arial" w:hAnsi="Arial" w:cs="Arial"/>
          <w:sz w:val="24"/>
          <w:szCs w:val="24"/>
        </w:rPr>
        <w:t>Immersives</w:t>
      </w:r>
      <w:proofErr w:type="spellEnd"/>
      <w:r>
        <w:rPr>
          <w:rFonts w:ascii="Arial" w:hAnsi="Arial" w:cs="Arial"/>
          <w:sz w:val="24"/>
          <w:szCs w:val="24"/>
        </w:rPr>
        <w:t xml:space="preserve"> Q&amp;A</w:t>
      </w:r>
    </w:p>
    <w:p w:rsidR="00BB2E99" w:rsidRDefault="00BB2E99">
      <w:pPr>
        <w:rPr>
          <w:rFonts w:ascii="Arial" w:hAnsi="Arial" w:cs="Arial"/>
          <w:sz w:val="24"/>
          <w:szCs w:val="24"/>
        </w:rPr>
      </w:pPr>
    </w:p>
    <w:p w:rsidR="00BB2E99" w:rsidRPr="00353012" w:rsidRDefault="00BB2E99" w:rsidP="00353012">
      <w:pPr>
        <w:spacing w:after="0" w:line="240" w:lineRule="auto"/>
        <w:rPr>
          <w:rFonts w:ascii="Arial" w:hAnsi="Arial" w:cs="Arial"/>
        </w:rPr>
      </w:pPr>
      <w:r w:rsidRPr="00353012">
        <w:rPr>
          <w:rFonts w:ascii="Arial" w:hAnsi="Arial" w:cs="Arial"/>
        </w:rPr>
        <w:t xml:space="preserve">Q - </w:t>
      </w:r>
      <w:r w:rsidRPr="00353012">
        <w:rPr>
          <w:rFonts w:ascii="Arial" w:hAnsi="Arial" w:cs="Arial"/>
        </w:rPr>
        <w:t>Could you please give me an idea of budget for this project?</w:t>
      </w:r>
    </w:p>
    <w:p w:rsidR="00BB2E99" w:rsidRPr="00353012" w:rsidRDefault="00BB2E99" w:rsidP="00353012">
      <w:pPr>
        <w:spacing w:after="0" w:line="240" w:lineRule="auto"/>
        <w:rPr>
          <w:rFonts w:ascii="Arial" w:hAnsi="Arial" w:cs="Arial"/>
          <w:color w:val="0070C0"/>
        </w:rPr>
      </w:pPr>
      <w:r w:rsidRPr="00353012">
        <w:rPr>
          <w:rFonts w:ascii="Arial" w:hAnsi="Arial" w:cs="Arial"/>
          <w:color w:val="0070C0"/>
        </w:rPr>
        <w:t xml:space="preserve">A - </w:t>
      </w:r>
      <w:r w:rsidRPr="00353012">
        <w:rPr>
          <w:rFonts w:ascii="Arial" w:hAnsi="Arial" w:cs="Arial"/>
          <w:color w:val="0070C0"/>
        </w:rPr>
        <w:t>We haven’t set a specific budget for this. Obviously this is a temporary exhibition over 8 months, hence we need a value for money solution. However we are looking for creative, innovative solutions</w:t>
      </w:r>
    </w:p>
    <w:p w:rsidR="00BB2E99" w:rsidRPr="00353012" w:rsidRDefault="00BB2E99" w:rsidP="00353012">
      <w:pPr>
        <w:spacing w:after="0" w:line="240" w:lineRule="auto"/>
        <w:rPr>
          <w:rFonts w:ascii="Arial" w:hAnsi="Arial" w:cs="Arial"/>
          <w:color w:val="0070C0"/>
        </w:rPr>
      </w:pPr>
    </w:p>
    <w:p w:rsidR="00BB2E99" w:rsidRPr="00353012" w:rsidRDefault="00BB2E99" w:rsidP="00353012">
      <w:pPr>
        <w:spacing w:after="0" w:line="240" w:lineRule="auto"/>
        <w:rPr>
          <w:rFonts w:ascii="Arial" w:hAnsi="Arial" w:cs="Arial"/>
        </w:rPr>
      </w:pPr>
      <w:r w:rsidRPr="00353012">
        <w:rPr>
          <w:rFonts w:ascii="Arial" w:hAnsi="Arial" w:cs="Arial"/>
        </w:rPr>
        <w:t xml:space="preserve">Q - </w:t>
      </w:r>
      <w:r w:rsidRPr="00353012">
        <w:rPr>
          <w:rFonts w:ascii="Arial" w:hAnsi="Arial" w:cs="Arial"/>
        </w:rPr>
        <w:t>Just wanted to ask if we can enter as a joint pitch with our technical team - or one company has to lead the whole proposal?</w:t>
      </w:r>
    </w:p>
    <w:p w:rsidR="00BB2E99" w:rsidRPr="00353012" w:rsidRDefault="00BB2E99" w:rsidP="00353012">
      <w:pPr>
        <w:spacing w:after="0" w:line="240" w:lineRule="auto"/>
        <w:rPr>
          <w:rFonts w:ascii="Arial" w:hAnsi="Arial" w:cs="Arial"/>
          <w:color w:val="0070C0"/>
        </w:rPr>
      </w:pPr>
      <w:r w:rsidRPr="00353012">
        <w:rPr>
          <w:rFonts w:ascii="Arial" w:hAnsi="Arial" w:cs="Arial"/>
          <w:color w:val="0070C0"/>
        </w:rPr>
        <w:t xml:space="preserve">A - </w:t>
      </w:r>
      <w:r w:rsidRPr="00353012">
        <w:rPr>
          <w:rFonts w:ascii="Arial" w:hAnsi="Arial" w:cs="Arial"/>
          <w:color w:val="0070C0"/>
        </w:rPr>
        <w:t>We would like a lead organisation for each tender, so that we have one company with sole responsibility. That organisation can then sub-contract, as long as we are notified</w:t>
      </w:r>
    </w:p>
    <w:p w:rsidR="00BB2E99" w:rsidRPr="00353012" w:rsidRDefault="00BB2E99" w:rsidP="00353012">
      <w:pPr>
        <w:spacing w:after="0" w:line="240" w:lineRule="auto"/>
        <w:rPr>
          <w:rFonts w:ascii="Arial" w:hAnsi="Arial" w:cs="Arial"/>
          <w:color w:val="0070C0"/>
        </w:rPr>
      </w:pPr>
    </w:p>
    <w:p w:rsidR="00353012" w:rsidRPr="00353012" w:rsidRDefault="00BB2E99" w:rsidP="00353012">
      <w:pPr>
        <w:spacing w:after="0" w:line="240" w:lineRule="auto"/>
        <w:rPr>
          <w:rFonts w:ascii="Arial" w:hAnsi="Arial" w:cs="Arial"/>
        </w:rPr>
      </w:pPr>
      <w:r w:rsidRPr="00353012">
        <w:rPr>
          <w:rFonts w:ascii="Arial" w:hAnsi="Arial" w:cs="Arial"/>
        </w:rPr>
        <w:t xml:space="preserve">Q - </w:t>
      </w:r>
      <w:r w:rsidR="00353012" w:rsidRPr="00353012">
        <w:rPr>
          <w:rFonts w:ascii="Arial" w:hAnsi="Arial" w:cs="Arial"/>
        </w:rPr>
        <w:t xml:space="preserve">Is there a budget indication for the two </w:t>
      </w:r>
      <w:proofErr w:type="spellStart"/>
      <w:r w:rsidR="00353012" w:rsidRPr="00353012">
        <w:rPr>
          <w:rFonts w:ascii="Arial" w:hAnsi="Arial" w:cs="Arial"/>
        </w:rPr>
        <w:t>Immersives</w:t>
      </w:r>
      <w:proofErr w:type="spellEnd"/>
      <w:r w:rsidR="00353012" w:rsidRPr="00353012">
        <w:rPr>
          <w:rFonts w:ascii="Arial" w:hAnsi="Arial" w:cs="Arial"/>
        </w:rPr>
        <w:t>?</w:t>
      </w:r>
    </w:p>
    <w:p w:rsidR="00353012" w:rsidRPr="00353012" w:rsidRDefault="00353012" w:rsidP="00353012">
      <w:pPr>
        <w:spacing w:after="0" w:line="240" w:lineRule="auto"/>
        <w:rPr>
          <w:rFonts w:ascii="Arial" w:hAnsi="Arial" w:cs="Arial"/>
          <w:color w:val="0070C0"/>
        </w:rPr>
      </w:pPr>
      <w:r w:rsidRPr="00353012">
        <w:rPr>
          <w:rFonts w:ascii="Arial" w:hAnsi="Arial" w:cs="Arial"/>
          <w:color w:val="0070C0"/>
        </w:rPr>
        <w:t xml:space="preserve">A - </w:t>
      </w:r>
      <w:r w:rsidRPr="00353012">
        <w:rPr>
          <w:rFonts w:ascii="Arial" w:hAnsi="Arial" w:cs="Arial"/>
          <w:color w:val="0070C0"/>
        </w:rPr>
        <w:t>We have not set a budget indication for the two immersive. We didn't want to limit people's creativity so it might be helpful to offer a sliding scale of options. All we would stress at this stage is that this not a permanent gallery and we have many other calls on budgets. </w:t>
      </w:r>
    </w:p>
    <w:p w:rsidR="00353012" w:rsidRPr="00353012" w:rsidRDefault="00353012" w:rsidP="00353012">
      <w:pPr>
        <w:spacing w:after="0" w:line="240" w:lineRule="auto"/>
        <w:ind w:left="720"/>
        <w:rPr>
          <w:rFonts w:ascii="Arial" w:hAnsi="Arial" w:cs="Arial"/>
          <w:color w:val="0070C0"/>
        </w:rPr>
      </w:pPr>
    </w:p>
    <w:p w:rsidR="00353012" w:rsidRPr="00353012" w:rsidRDefault="00353012" w:rsidP="00353012">
      <w:pPr>
        <w:spacing w:after="0" w:line="240" w:lineRule="auto"/>
        <w:rPr>
          <w:rFonts w:ascii="Arial" w:hAnsi="Arial" w:cs="Arial"/>
        </w:rPr>
      </w:pPr>
      <w:r w:rsidRPr="00353012">
        <w:rPr>
          <w:rFonts w:ascii="Arial" w:hAnsi="Arial" w:cs="Arial"/>
        </w:rPr>
        <w:t xml:space="preserve">Q - </w:t>
      </w:r>
      <w:r w:rsidRPr="00353012">
        <w:rPr>
          <w:rFonts w:ascii="Arial" w:hAnsi="Arial" w:cs="Arial"/>
        </w:rPr>
        <w:t>I believe the budget/fees will need to cover software as well as hardware costs?</w:t>
      </w:r>
    </w:p>
    <w:p w:rsidR="00353012" w:rsidRPr="00353012" w:rsidRDefault="00353012" w:rsidP="00353012">
      <w:pPr>
        <w:spacing w:after="0" w:line="240" w:lineRule="auto"/>
        <w:rPr>
          <w:rFonts w:ascii="Arial" w:hAnsi="Arial" w:cs="Arial"/>
          <w:color w:val="0070C0"/>
        </w:rPr>
      </w:pPr>
      <w:r w:rsidRPr="00353012">
        <w:rPr>
          <w:rFonts w:ascii="Arial" w:hAnsi="Arial" w:cs="Arial"/>
          <w:color w:val="0070C0"/>
        </w:rPr>
        <w:t xml:space="preserve">A - </w:t>
      </w:r>
      <w:r w:rsidRPr="00353012">
        <w:rPr>
          <w:rFonts w:ascii="Arial" w:hAnsi="Arial" w:cs="Arial"/>
          <w:color w:val="0070C0"/>
        </w:rPr>
        <w:t>At this stage we would like you to quote for hardware, software and maintenance. </w:t>
      </w:r>
    </w:p>
    <w:p w:rsidR="00353012" w:rsidRPr="00353012" w:rsidRDefault="00353012" w:rsidP="00353012">
      <w:pPr>
        <w:spacing w:after="0" w:line="240" w:lineRule="auto"/>
        <w:rPr>
          <w:rFonts w:ascii="Arial" w:hAnsi="Arial" w:cs="Arial"/>
          <w:color w:val="0070C0"/>
        </w:rPr>
      </w:pPr>
    </w:p>
    <w:p w:rsidR="00353012" w:rsidRPr="00353012" w:rsidRDefault="00353012" w:rsidP="00353012">
      <w:pPr>
        <w:spacing w:after="0" w:line="240" w:lineRule="auto"/>
        <w:rPr>
          <w:rFonts w:ascii="Arial" w:hAnsi="Arial" w:cs="Arial"/>
        </w:rPr>
      </w:pPr>
      <w:r w:rsidRPr="00353012">
        <w:rPr>
          <w:rFonts w:ascii="Arial" w:hAnsi="Arial" w:cs="Arial"/>
        </w:rPr>
        <w:t xml:space="preserve">Q - </w:t>
      </w:r>
      <w:r w:rsidRPr="00353012">
        <w:rPr>
          <w:rFonts w:ascii="Arial" w:hAnsi="Arial" w:cs="Arial"/>
        </w:rPr>
        <w:t>Does the NML see the '</w:t>
      </w:r>
      <w:proofErr w:type="spellStart"/>
      <w:r w:rsidRPr="00353012">
        <w:rPr>
          <w:rFonts w:ascii="Arial" w:hAnsi="Arial" w:cs="Arial"/>
        </w:rPr>
        <w:t>Immersives</w:t>
      </w:r>
      <w:proofErr w:type="spellEnd"/>
      <w:r w:rsidRPr="00353012">
        <w:rPr>
          <w:rFonts w:ascii="Arial" w:hAnsi="Arial" w:cs="Arial"/>
        </w:rPr>
        <w:t>' predominately as audio, video/footage projections, like an AV-landscapes, as oppose to something more digital or that requires user interaction?</w:t>
      </w:r>
    </w:p>
    <w:p w:rsidR="00353012" w:rsidRPr="00353012" w:rsidRDefault="00353012" w:rsidP="00353012">
      <w:pPr>
        <w:spacing w:after="0" w:line="240" w:lineRule="auto"/>
        <w:rPr>
          <w:rFonts w:ascii="Arial" w:hAnsi="Arial" w:cs="Arial"/>
          <w:color w:val="0070C0"/>
        </w:rPr>
      </w:pPr>
      <w:r w:rsidRPr="00353012">
        <w:rPr>
          <w:rFonts w:ascii="Arial" w:hAnsi="Arial" w:cs="Arial"/>
          <w:color w:val="0070C0"/>
        </w:rPr>
        <w:t xml:space="preserve">A - </w:t>
      </w:r>
      <w:r w:rsidRPr="00353012">
        <w:rPr>
          <w:rFonts w:ascii="Arial" w:hAnsi="Arial" w:cs="Arial"/>
          <w:color w:val="0070C0"/>
        </w:rPr>
        <w:t xml:space="preserve">We expect the </w:t>
      </w:r>
      <w:proofErr w:type="spellStart"/>
      <w:r w:rsidRPr="00353012">
        <w:rPr>
          <w:rFonts w:ascii="Arial" w:hAnsi="Arial" w:cs="Arial"/>
          <w:color w:val="0070C0"/>
        </w:rPr>
        <w:t>immersives</w:t>
      </w:r>
      <w:proofErr w:type="spellEnd"/>
      <w:r w:rsidRPr="00353012">
        <w:rPr>
          <w:rFonts w:ascii="Arial" w:hAnsi="Arial" w:cs="Arial"/>
          <w:color w:val="0070C0"/>
        </w:rPr>
        <w:t xml:space="preserve"> to be distinctive from the audio-visual. It is up to the developers whether they wish to suggest there is an element of interactivity which enhances the experience. </w:t>
      </w:r>
    </w:p>
    <w:p w:rsidR="00353012" w:rsidRDefault="00353012" w:rsidP="00353012">
      <w:pPr>
        <w:spacing w:after="0" w:line="240" w:lineRule="auto"/>
        <w:rPr>
          <w:rFonts w:ascii="Arial" w:hAnsi="Arial" w:cs="Arial"/>
        </w:rPr>
      </w:pPr>
    </w:p>
    <w:p w:rsidR="00353012" w:rsidRPr="00353012" w:rsidRDefault="00353012" w:rsidP="00353012">
      <w:pPr>
        <w:spacing w:after="0" w:line="240" w:lineRule="auto"/>
        <w:rPr>
          <w:rFonts w:ascii="Arial" w:hAnsi="Arial" w:cs="Arial"/>
        </w:rPr>
      </w:pPr>
      <w:r w:rsidRPr="00353012">
        <w:rPr>
          <w:rFonts w:ascii="Arial" w:hAnsi="Arial" w:cs="Arial"/>
        </w:rPr>
        <w:t xml:space="preserve">Q - </w:t>
      </w:r>
      <w:r w:rsidRPr="00353012">
        <w:rPr>
          <w:rFonts w:ascii="Arial" w:hAnsi="Arial" w:cs="Arial"/>
        </w:rPr>
        <w:t>Do you think we could get access to film any of the warriors and other artefacts for the content?</w:t>
      </w:r>
    </w:p>
    <w:p w:rsidR="00353012" w:rsidRPr="00353012" w:rsidRDefault="00353012" w:rsidP="00353012">
      <w:pPr>
        <w:spacing w:after="0" w:line="240" w:lineRule="auto"/>
        <w:rPr>
          <w:rFonts w:ascii="Arial" w:hAnsi="Arial" w:cs="Arial"/>
          <w:color w:val="0070C0"/>
        </w:rPr>
      </w:pPr>
      <w:r w:rsidRPr="00353012">
        <w:rPr>
          <w:rFonts w:ascii="Arial" w:hAnsi="Arial" w:cs="Arial"/>
          <w:color w:val="0070C0"/>
        </w:rPr>
        <w:t xml:space="preserve">A - </w:t>
      </w:r>
      <w:r w:rsidRPr="00353012">
        <w:rPr>
          <w:rFonts w:ascii="Arial" w:hAnsi="Arial" w:cs="Arial"/>
          <w:color w:val="0070C0"/>
        </w:rPr>
        <w:t>The objects will not arrive here until January, so it will not be possible to film the objects that will be in the exhibition.  Obviously there will be standard footage of various objects available to you on the web</w:t>
      </w:r>
    </w:p>
    <w:p w:rsidR="00353012" w:rsidRDefault="00353012" w:rsidP="00353012">
      <w:pPr>
        <w:spacing w:after="0" w:line="240" w:lineRule="auto"/>
        <w:rPr>
          <w:rFonts w:ascii="Arial" w:hAnsi="Arial" w:cs="Arial"/>
        </w:rPr>
      </w:pPr>
    </w:p>
    <w:p w:rsidR="00353012" w:rsidRPr="00353012" w:rsidRDefault="00353012" w:rsidP="00353012">
      <w:pPr>
        <w:spacing w:after="0" w:line="240" w:lineRule="auto"/>
        <w:rPr>
          <w:rFonts w:ascii="Arial" w:hAnsi="Arial" w:cs="Arial"/>
        </w:rPr>
      </w:pPr>
      <w:r w:rsidRPr="00353012">
        <w:rPr>
          <w:rFonts w:ascii="Arial" w:hAnsi="Arial" w:cs="Arial"/>
        </w:rPr>
        <w:t xml:space="preserve">Q - </w:t>
      </w:r>
      <w:r w:rsidRPr="00353012">
        <w:rPr>
          <w:rFonts w:ascii="Arial" w:hAnsi="Arial" w:cs="Arial"/>
        </w:rPr>
        <w:t>As far as I can see from the documentation, no value is assigned for the contract - is there an approximate value available, or a number I have missed?</w:t>
      </w:r>
    </w:p>
    <w:p w:rsidR="00353012" w:rsidRPr="00353012" w:rsidRDefault="00353012" w:rsidP="00353012">
      <w:pPr>
        <w:spacing w:after="0" w:line="240" w:lineRule="auto"/>
        <w:rPr>
          <w:rFonts w:ascii="Arial" w:hAnsi="Arial" w:cs="Arial"/>
          <w:color w:val="0070C0"/>
        </w:rPr>
      </w:pPr>
      <w:r w:rsidRPr="00353012">
        <w:rPr>
          <w:rFonts w:ascii="Arial" w:hAnsi="Arial" w:cs="Arial"/>
          <w:color w:val="0070C0"/>
        </w:rPr>
        <w:t xml:space="preserve">A - </w:t>
      </w:r>
      <w:r w:rsidRPr="00353012">
        <w:rPr>
          <w:rFonts w:ascii="Arial" w:hAnsi="Arial" w:cs="Arial"/>
          <w:color w:val="0070C0"/>
        </w:rPr>
        <w:t xml:space="preserve">We have not set a budget indication for the two </w:t>
      </w:r>
      <w:proofErr w:type="spellStart"/>
      <w:r w:rsidRPr="00353012">
        <w:rPr>
          <w:rFonts w:ascii="Arial" w:hAnsi="Arial" w:cs="Arial"/>
          <w:color w:val="0070C0"/>
        </w:rPr>
        <w:t>immersives</w:t>
      </w:r>
      <w:proofErr w:type="spellEnd"/>
      <w:r w:rsidRPr="00353012">
        <w:rPr>
          <w:rFonts w:ascii="Arial" w:hAnsi="Arial" w:cs="Arial"/>
          <w:color w:val="0070C0"/>
        </w:rPr>
        <w:t>. We didn't want to limit people's creativity so it might be helpful to offer a sliding scale of options. All we would stress at this stage is that this not a permanent gallery and we have many other calls on budgets. </w:t>
      </w:r>
    </w:p>
    <w:p w:rsidR="0016784D" w:rsidRDefault="0016784D" w:rsidP="00353012">
      <w:pPr>
        <w:spacing w:after="0" w:line="240" w:lineRule="auto"/>
        <w:rPr>
          <w:rFonts w:ascii="Arial" w:hAnsi="Arial" w:cs="Arial"/>
        </w:rPr>
      </w:pPr>
    </w:p>
    <w:p w:rsidR="00353012" w:rsidRPr="0016784D" w:rsidRDefault="00353012" w:rsidP="00353012">
      <w:pPr>
        <w:spacing w:after="0" w:line="240" w:lineRule="auto"/>
        <w:rPr>
          <w:rFonts w:ascii="Arial" w:hAnsi="Arial" w:cs="Arial"/>
        </w:rPr>
      </w:pPr>
      <w:r w:rsidRPr="0016784D">
        <w:rPr>
          <w:rFonts w:ascii="Arial" w:hAnsi="Arial" w:cs="Arial"/>
        </w:rPr>
        <w:t xml:space="preserve">Q - </w:t>
      </w:r>
      <w:r w:rsidRPr="0016784D">
        <w:rPr>
          <w:rFonts w:ascii="Arial" w:hAnsi="Arial" w:cs="Arial"/>
        </w:rPr>
        <w:t>The team mentioned they were trying to get a replica chariot of immersive 1 but this was unconfirmed at the time of the site visit. Do you know if this has now been confirmed?</w:t>
      </w:r>
      <w:r w:rsidRPr="0016784D">
        <w:rPr>
          <w:rFonts w:ascii="Arial" w:hAnsi="Arial" w:cs="Arial"/>
        </w:rPr>
        <w:t xml:space="preserve"> </w:t>
      </w:r>
      <w:r w:rsidRPr="0016784D">
        <w:rPr>
          <w:rFonts w:ascii="Arial" w:hAnsi="Arial" w:cs="Arial"/>
        </w:rPr>
        <w:t xml:space="preserve"> If yes, could we get the physical dimensions please? (we have a rough measure of the plinth but are</w:t>
      </w:r>
      <w:r w:rsidRPr="0016784D">
        <w:rPr>
          <w:rFonts w:ascii="Arial" w:hAnsi="Arial" w:cs="Arial"/>
        </w:rPr>
        <w:t xml:space="preserve"> </w:t>
      </w:r>
      <w:r w:rsidRPr="0016784D">
        <w:rPr>
          <w:rFonts w:ascii="Arial" w:hAnsi="Arial" w:cs="Arial"/>
        </w:rPr>
        <w:t xml:space="preserve">working out projector positions </w:t>
      </w:r>
      <w:proofErr w:type="spellStart"/>
      <w:r w:rsidRPr="0016784D">
        <w:rPr>
          <w:rFonts w:ascii="Arial" w:hAnsi="Arial" w:cs="Arial"/>
        </w:rPr>
        <w:t>etc</w:t>
      </w:r>
      <w:proofErr w:type="spellEnd"/>
      <w:r w:rsidRPr="0016784D">
        <w:rPr>
          <w:rFonts w:ascii="Arial" w:hAnsi="Arial" w:cs="Arial"/>
        </w:rPr>
        <w:t xml:space="preserve"> so be great to know the actual full chariot </w:t>
      </w:r>
      <w:proofErr w:type="spellStart"/>
      <w:r w:rsidRPr="0016784D">
        <w:rPr>
          <w:rFonts w:ascii="Arial" w:hAnsi="Arial" w:cs="Arial"/>
        </w:rPr>
        <w:t>inc</w:t>
      </w:r>
      <w:proofErr w:type="spellEnd"/>
      <w:r w:rsidRPr="0016784D">
        <w:rPr>
          <w:rFonts w:ascii="Arial" w:hAnsi="Arial" w:cs="Arial"/>
        </w:rPr>
        <w:t xml:space="preserve"> horses size within the plinth)</w:t>
      </w:r>
      <w:r w:rsidRPr="0016784D">
        <w:rPr>
          <w:rFonts w:ascii="Arial" w:hAnsi="Arial" w:cs="Arial"/>
        </w:rPr>
        <w:t xml:space="preserve">. </w:t>
      </w:r>
      <w:r w:rsidRPr="0016784D">
        <w:rPr>
          <w:rFonts w:ascii="Arial" w:hAnsi="Arial" w:cs="Arial"/>
        </w:rPr>
        <w:t xml:space="preserve"> Would the chariot need to be centrally placed in the room or could it be placed more towards one side?</w:t>
      </w:r>
    </w:p>
    <w:p w:rsidR="00353012" w:rsidRPr="00353012" w:rsidRDefault="0016784D" w:rsidP="00353012">
      <w:pPr>
        <w:spacing w:after="0" w:line="240" w:lineRule="auto"/>
        <w:rPr>
          <w:rFonts w:ascii="Arial" w:hAnsi="Arial" w:cs="Arial"/>
          <w:color w:val="0070C0"/>
        </w:rPr>
      </w:pPr>
      <w:r>
        <w:rPr>
          <w:rFonts w:ascii="Arial" w:hAnsi="Arial" w:cs="Arial"/>
          <w:color w:val="0070C0"/>
        </w:rPr>
        <w:t xml:space="preserve">A - </w:t>
      </w:r>
      <w:r w:rsidR="00353012" w:rsidRPr="00353012">
        <w:rPr>
          <w:rFonts w:ascii="Arial" w:hAnsi="Arial" w:cs="Arial"/>
          <w:color w:val="0070C0"/>
        </w:rPr>
        <w:t>I can confirm that following discussions in China this week we have decided not to go ahead with the replica 4 horse chariot as the cost and transport logistics are prohibitive. At the moment we are assuming the space given over to the immersive will be similar to that currently planned but it may become a little smaller. </w:t>
      </w:r>
    </w:p>
    <w:p w:rsidR="00353012" w:rsidRPr="00353012" w:rsidRDefault="00353012" w:rsidP="00353012">
      <w:pPr>
        <w:spacing w:after="0" w:line="240" w:lineRule="auto"/>
        <w:rPr>
          <w:rFonts w:ascii="Arial" w:hAnsi="Arial" w:cs="Arial"/>
          <w:color w:val="0070C0"/>
        </w:rPr>
      </w:pPr>
    </w:p>
    <w:p w:rsidR="00353012" w:rsidRPr="0016784D" w:rsidRDefault="0016784D" w:rsidP="00353012">
      <w:pPr>
        <w:spacing w:after="0" w:line="240" w:lineRule="auto"/>
        <w:rPr>
          <w:rFonts w:ascii="Arial" w:hAnsi="Arial" w:cs="Arial"/>
        </w:rPr>
      </w:pPr>
      <w:r w:rsidRPr="0016784D">
        <w:rPr>
          <w:rFonts w:ascii="Arial" w:hAnsi="Arial" w:cs="Arial"/>
        </w:rPr>
        <w:t xml:space="preserve">Q - </w:t>
      </w:r>
      <w:r w:rsidR="00353012" w:rsidRPr="0016784D">
        <w:rPr>
          <w:rFonts w:ascii="Arial" w:hAnsi="Arial" w:cs="Arial"/>
        </w:rPr>
        <w:t>Also just to confirm, an interactive exhibit was mentioned. Is this being purchased in for the exhibition?</w:t>
      </w:r>
    </w:p>
    <w:p w:rsidR="00353012" w:rsidRPr="00353012" w:rsidRDefault="0016784D" w:rsidP="00353012">
      <w:pPr>
        <w:spacing w:after="0" w:line="240" w:lineRule="auto"/>
        <w:rPr>
          <w:rFonts w:ascii="Arial" w:hAnsi="Arial" w:cs="Arial"/>
          <w:color w:val="0070C0"/>
        </w:rPr>
      </w:pPr>
      <w:r>
        <w:rPr>
          <w:rFonts w:ascii="Arial" w:hAnsi="Arial" w:cs="Arial"/>
          <w:color w:val="0070C0"/>
        </w:rPr>
        <w:t xml:space="preserve">A - </w:t>
      </w:r>
      <w:r w:rsidR="00353012" w:rsidRPr="00353012">
        <w:rPr>
          <w:rFonts w:ascii="Arial" w:hAnsi="Arial" w:cs="Arial"/>
          <w:color w:val="0070C0"/>
        </w:rPr>
        <w:t xml:space="preserve">We are planning to purchase a coloured warrior interactive developed by </w:t>
      </w:r>
      <w:proofErr w:type="spellStart"/>
      <w:r w:rsidR="00353012" w:rsidRPr="00353012">
        <w:rPr>
          <w:rFonts w:ascii="Arial" w:hAnsi="Arial" w:cs="Arial"/>
          <w:color w:val="0070C0"/>
        </w:rPr>
        <w:t>Moesgaard</w:t>
      </w:r>
      <w:proofErr w:type="spellEnd"/>
      <w:r w:rsidR="00353012" w:rsidRPr="00353012">
        <w:rPr>
          <w:rFonts w:ascii="Arial" w:hAnsi="Arial" w:cs="Arial"/>
          <w:color w:val="0070C0"/>
        </w:rPr>
        <w:t xml:space="preserve"> Museum in Denmark. Details can be found on the internet. However, we are not obliged to take this interactive. </w:t>
      </w:r>
    </w:p>
    <w:p w:rsidR="00353012" w:rsidRPr="00AA763B" w:rsidRDefault="00353012">
      <w:pPr>
        <w:rPr>
          <w:rFonts w:ascii="Arial" w:hAnsi="Arial" w:cs="Arial"/>
          <w:sz w:val="24"/>
          <w:szCs w:val="24"/>
        </w:rPr>
      </w:pPr>
      <w:bookmarkStart w:id="0" w:name="_GoBack"/>
      <w:bookmarkEnd w:id="0"/>
    </w:p>
    <w:sectPr w:rsidR="00353012" w:rsidRPr="00AA763B" w:rsidSect="0016784D">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67E16"/>
    <w:multiLevelType w:val="multilevel"/>
    <w:tmpl w:val="A5BED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E99"/>
    <w:rsid w:val="0016784D"/>
    <w:rsid w:val="00353012"/>
    <w:rsid w:val="007E5F06"/>
    <w:rsid w:val="00AA763B"/>
    <w:rsid w:val="00BB2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2027">
      <w:bodyDiv w:val="1"/>
      <w:marLeft w:val="0"/>
      <w:marRight w:val="0"/>
      <w:marTop w:val="0"/>
      <w:marBottom w:val="0"/>
      <w:divBdr>
        <w:top w:val="none" w:sz="0" w:space="0" w:color="auto"/>
        <w:left w:val="none" w:sz="0" w:space="0" w:color="auto"/>
        <w:bottom w:val="none" w:sz="0" w:space="0" w:color="auto"/>
        <w:right w:val="none" w:sz="0" w:space="0" w:color="auto"/>
      </w:divBdr>
    </w:div>
    <w:div w:id="248924861">
      <w:bodyDiv w:val="1"/>
      <w:marLeft w:val="0"/>
      <w:marRight w:val="0"/>
      <w:marTop w:val="0"/>
      <w:marBottom w:val="0"/>
      <w:divBdr>
        <w:top w:val="none" w:sz="0" w:space="0" w:color="auto"/>
        <w:left w:val="none" w:sz="0" w:space="0" w:color="auto"/>
        <w:bottom w:val="none" w:sz="0" w:space="0" w:color="auto"/>
        <w:right w:val="none" w:sz="0" w:space="0" w:color="auto"/>
      </w:divBdr>
    </w:div>
    <w:div w:id="540283373">
      <w:bodyDiv w:val="1"/>
      <w:marLeft w:val="0"/>
      <w:marRight w:val="0"/>
      <w:marTop w:val="0"/>
      <w:marBottom w:val="0"/>
      <w:divBdr>
        <w:top w:val="none" w:sz="0" w:space="0" w:color="auto"/>
        <w:left w:val="none" w:sz="0" w:space="0" w:color="auto"/>
        <w:bottom w:val="none" w:sz="0" w:space="0" w:color="auto"/>
        <w:right w:val="none" w:sz="0" w:space="0" w:color="auto"/>
      </w:divBdr>
    </w:div>
    <w:div w:id="669332342">
      <w:bodyDiv w:val="1"/>
      <w:marLeft w:val="0"/>
      <w:marRight w:val="0"/>
      <w:marTop w:val="0"/>
      <w:marBottom w:val="0"/>
      <w:divBdr>
        <w:top w:val="none" w:sz="0" w:space="0" w:color="auto"/>
        <w:left w:val="none" w:sz="0" w:space="0" w:color="auto"/>
        <w:bottom w:val="none" w:sz="0" w:space="0" w:color="auto"/>
        <w:right w:val="none" w:sz="0" w:space="0" w:color="auto"/>
      </w:divBdr>
    </w:div>
    <w:div w:id="858279662">
      <w:bodyDiv w:val="1"/>
      <w:marLeft w:val="0"/>
      <w:marRight w:val="0"/>
      <w:marTop w:val="0"/>
      <w:marBottom w:val="0"/>
      <w:divBdr>
        <w:top w:val="none" w:sz="0" w:space="0" w:color="auto"/>
        <w:left w:val="none" w:sz="0" w:space="0" w:color="auto"/>
        <w:bottom w:val="none" w:sz="0" w:space="0" w:color="auto"/>
        <w:right w:val="none" w:sz="0" w:space="0" w:color="auto"/>
      </w:divBdr>
    </w:div>
    <w:div w:id="946548803">
      <w:bodyDiv w:val="1"/>
      <w:marLeft w:val="0"/>
      <w:marRight w:val="0"/>
      <w:marTop w:val="0"/>
      <w:marBottom w:val="0"/>
      <w:divBdr>
        <w:top w:val="none" w:sz="0" w:space="0" w:color="auto"/>
        <w:left w:val="none" w:sz="0" w:space="0" w:color="auto"/>
        <w:bottom w:val="none" w:sz="0" w:space="0" w:color="auto"/>
        <w:right w:val="none" w:sz="0" w:space="0" w:color="auto"/>
      </w:divBdr>
    </w:div>
    <w:div w:id="1124928697">
      <w:bodyDiv w:val="1"/>
      <w:marLeft w:val="0"/>
      <w:marRight w:val="0"/>
      <w:marTop w:val="0"/>
      <w:marBottom w:val="0"/>
      <w:divBdr>
        <w:top w:val="none" w:sz="0" w:space="0" w:color="auto"/>
        <w:left w:val="none" w:sz="0" w:space="0" w:color="auto"/>
        <w:bottom w:val="none" w:sz="0" w:space="0" w:color="auto"/>
        <w:right w:val="none" w:sz="0" w:space="0" w:color="auto"/>
      </w:divBdr>
    </w:div>
    <w:div w:id="1199006037">
      <w:bodyDiv w:val="1"/>
      <w:marLeft w:val="0"/>
      <w:marRight w:val="0"/>
      <w:marTop w:val="0"/>
      <w:marBottom w:val="0"/>
      <w:divBdr>
        <w:top w:val="none" w:sz="0" w:space="0" w:color="auto"/>
        <w:left w:val="none" w:sz="0" w:space="0" w:color="auto"/>
        <w:bottom w:val="none" w:sz="0" w:space="0" w:color="auto"/>
        <w:right w:val="none" w:sz="0" w:space="0" w:color="auto"/>
      </w:divBdr>
    </w:div>
    <w:div w:id="1199243622">
      <w:bodyDiv w:val="1"/>
      <w:marLeft w:val="0"/>
      <w:marRight w:val="0"/>
      <w:marTop w:val="0"/>
      <w:marBottom w:val="0"/>
      <w:divBdr>
        <w:top w:val="none" w:sz="0" w:space="0" w:color="auto"/>
        <w:left w:val="none" w:sz="0" w:space="0" w:color="auto"/>
        <w:bottom w:val="none" w:sz="0" w:space="0" w:color="auto"/>
        <w:right w:val="none" w:sz="0" w:space="0" w:color="auto"/>
      </w:divBdr>
    </w:div>
    <w:div w:id="1220749102">
      <w:bodyDiv w:val="1"/>
      <w:marLeft w:val="0"/>
      <w:marRight w:val="0"/>
      <w:marTop w:val="0"/>
      <w:marBottom w:val="0"/>
      <w:divBdr>
        <w:top w:val="none" w:sz="0" w:space="0" w:color="auto"/>
        <w:left w:val="none" w:sz="0" w:space="0" w:color="auto"/>
        <w:bottom w:val="none" w:sz="0" w:space="0" w:color="auto"/>
        <w:right w:val="none" w:sz="0" w:space="0" w:color="auto"/>
      </w:divBdr>
    </w:div>
    <w:div w:id="1384409640">
      <w:bodyDiv w:val="1"/>
      <w:marLeft w:val="0"/>
      <w:marRight w:val="0"/>
      <w:marTop w:val="0"/>
      <w:marBottom w:val="0"/>
      <w:divBdr>
        <w:top w:val="none" w:sz="0" w:space="0" w:color="auto"/>
        <w:left w:val="none" w:sz="0" w:space="0" w:color="auto"/>
        <w:bottom w:val="none" w:sz="0" w:space="0" w:color="auto"/>
        <w:right w:val="none" w:sz="0" w:space="0" w:color="auto"/>
      </w:divBdr>
    </w:div>
    <w:div w:id="1472406311">
      <w:bodyDiv w:val="1"/>
      <w:marLeft w:val="0"/>
      <w:marRight w:val="0"/>
      <w:marTop w:val="0"/>
      <w:marBottom w:val="0"/>
      <w:divBdr>
        <w:top w:val="none" w:sz="0" w:space="0" w:color="auto"/>
        <w:left w:val="none" w:sz="0" w:space="0" w:color="auto"/>
        <w:bottom w:val="none" w:sz="0" w:space="0" w:color="auto"/>
        <w:right w:val="none" w:sz="0" w:space="0" w:color="auto"/>
      </w:divBdr>
    </w:div>
    <w:div w:id="199171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1</cp:revision>
  <dcterms:created xsi:type="dcterms:W3CDTF">2017-06-07T14:13:00Z</dcterms:created>
  <dcterms:modified xsi:type="dcterms:W3CDTF">2017-06-07T14:37:00Z</dcterms:modified>
</cp:coreProperties>
</file>