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AF8" w:rsidRDefault="00460AF8" w:rsidP="00460AF8">
      <w:pPr>
        <w:jc w:val="center"/>
        <w:rPr>
          <w:b/>
          <w:sz w:val="28"/>
        </w:rPr>
      </w:pPr>
    </w:p>
    <w:p w:rsidR="00460AF8" w:rsidRPr="009C7578" w:rsidRDefault="00460AF8" w:rsidP="00460AF8">
      <w:pPr>
        <w:rPr>
          <w:vanish/>
        </w:rPr>
      </w:pPr>
    </w:p>
    <w:p w:rsidR="00460AF8" w:rsidRDefault="00460AF8" w:rsidP="00460AF8">
      <w:pPr>
        <w:rPr>
          <w:sz w:val="28"/>
          <w:szCs w:val="28"/>
        </w:rPr>
      </w:pPr>
    </w:p>
    <w:p w:rsidR="00AB7CC0" w:rsidRPr="00771B1E" w:rsidRDefault="00AB7CC0" w:rsidP="00AB7CC0">
      <w:pPr>
        <w:pStyle w:val="10"/>
        <w:pBdr>
          <w:top w:val="none" w:sz="0" w:space="0" w:color="auto"/>
        </w:pBdr>
        <w:rPr>
          <w:noProof/>
          <w:sz w:val="22"/>
          <w:szCs w:val="22"/>
        </w:rPr>
      </w:pPr>
      <w:r w:rsidRPr="00771B1E">
        <w:rPr>
          <w:sz w:val="22"/>
          <w:szCs w:val="22"/>
        </w:rPr>
        <w:t xml:space="preserve">                                       </w:t>
      </w:r>
    </w:p>
    <w:p w:rsidR="00AB7CC0" w:rsidRPr="00771B1E" w:rsidRDefault="00AB7CC0" w:rsidP="00AB7CC0">
      <w:pPr>
        <w:rPr>
          <w:rFonts w:ascii="Arial" w:hAnsi="Arial" w:cs="Arial"/>
          <w:noProof/>
          <w:sz w:val="22"/>
          <w:szCs w:val="22"/>
        </w:rPr>
      </w:pPr>
      <w:r>
        <w:rPr>
          <w:noProof/>
          <w:lang w:val="en-GB" w:eastAsia="en-GB"/>
        </w:rPr>
        <w:drawing>
          <wp:inline distT="0" distB="0" distL="0" distR="0">
            <wp:extent cx="1990725" cy="1438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40810" t="40088" r="32831" b="34766"/>
                    <a:stretch>
                      <a:fillRect/>
                    </a:stretch>
                  </pic:blipFill>
                  <pic:spPr bwMode="auto">
                    <a:xfrm>
                      <a:off x="0" y="0"/>
                      <a:ext cx="1990725" cy="1438275"/>
                    </a:xfrm>
                    <a:prstGeom prst="rect">
                      <a:avLst/>
                    </a:prstGeom>
                    <a:noFill/>
                    <a:ln>
                      <a:noFill/>
                    </a:ln>
                  </pic:spPr>
                </pic:pic>
              </a:graphicData>
            </a:graphic>
          </wp:inline>
        </w:drawing>
      </w:r>
    </w:p>
    <w:p w:rsidR="00AB7CC0" w:rsidRPr="00771B1E" w:rsidRDefault="00AB7CC0" w:rsidP="00AB7CC0">
      <w:pPr>
        <w:rPr>
          <w:rFonts w:ascii="Arial" w:hAnsi="Arial" w:cs="Arial"/>
          <w:noProof/>
          <w:sz w:val="22"/>
          <w:szCs w:val="22"/>
        </w:rPr>
      </w:pPr>
    </w:p>
    <w:p w:rsidR="00AB7CC0" w:rsidRPr="00771B1E" w:rsidRDefault="00AB7CC0" w:rsidP="00AB7CC0">
      <w:pPr>
        <w:rPr>
          <w:rFonts w:ascii="Arial" w:hAnsi="Arial" w:cs="Arial"/>
          <w:noProof/>
          <w:sz w:val="22"/>
          <w:szCs w:val="22"/>
        </w:rPr>
      </w:pPr>
    </w:p>
    <w:p w:rsidR="00AB7CC0" w:rsidRPr="00771B1E" w:rsidRDefault="00AB7CC0" w:rsidP="00AB7CC0">
      <w:pPr>
        <w:rPr>
          <w:rFonts w:ascii="Arial" w:hAnsi="Arial" w:cs="Arial"/>
          <w:noProof/>
          <w:sz w:val="22"/>
          <w:szCs w:val="22"/>
        </w:rPr>
      </w:pPr>
    </w:p>
    <w:p w:rsidR="00AB7CC0" w:rsidRPr="00771B1E" w:rsidRDefault="00AB7CC0" w:rsidP="00AB7CC0">
      <w:pPr>
        <w:rPr>
          <w:rFonts w:ascii="Arial" w:hAnsi="Arial" w:cs="Arial"/>
          <w:noProof/>
          <w:sz w:val="22"/>
          <w:szCs w:val="22"/>
        </w:rPr>
      </w:pPr>
    </w:p>
    <w:p w:rsidR="00AB7CC0" w:rsidRPr="00771B1E" w:rsidRDefault="00AB7CC0" w:rsidP="00AB7CC0">
      <w:pPr>
        <w:rPr>
          <w:rFonts w:ascii="Arial" w:hAnsi="Arial" w:cs="Arial"/>
          <w:b/>
          <w:noProof/>
          <w:sz w:val="40"/>
          <w:szCs w:val="40"/>
        </w:rPr>
      </w:pPr>
    </w:p>
    <w:p w:rsidR="00AB7CC0" w:rsidRPr="00771B1E" w:rsidRDefault="00AB7CC0" w:rsidP="00AB7CC0">
      <w:pPr>
        <w:rPr>
          <w:rFonts w:ascii="Arial" w:hAnsi="Arial" w:cs="Arial"/>
          <w:b/>
          <w:noProof/>
          <w:sz w:val="40"/>
          <w:szCs w:val="40"/>
        </w:rPr>
      </w:pPr>
    </w:p>
    <w:p w:rsidR="00AB7CC0" w:rsidRPr="00771B1E" w:rsidRDefault="00AB7CC0" w:rsidP="00AB7CC0">
      <w:pPr>
        <w:rPr>
          <w:rFonts w:ascii="Arial" w:hAnsi="Arial" w:cs="Arial"/>
          <w:b/>
          <w:noProof/>
          <w:sz w:val="40"/>
          <w:szCs w:val="40"/>
        </w:rPr>
      </w:pPr>
    </w:p>
    <w:p w:rsidR="00AB7CC0" w:rsidRDefault="00AB7CC0" w:rsidP="00AB7CC0">
      <w:pPr>
        <w:jc w:val="center"/>
        <w:rPr>
          <w:rFonts w:ascii="Arial" w:hAnsi="Arial" w:cs="Arial"/>
          <w:b/>
          <w:noProof/>
          <w:sz w:val="40"/>
          <w:szCs w:val="40"/>
        </w:rPr>
      </w:pPr>
      <w:r>
        <w:rPr>
          <w:rFonts w:ascii="Arial" w:hAnsi="Arial" w:cs="Arial"/>
          <w:b/>
          <w:noProof/>
          <w:sz w:val="40"/>
          <w:szCs w:val="40"/>
        </w:rPr>
        <w:t xml:space="preserve">UK </w:t>
      </w:r>
      <w:r w:rsidRPr="00771B1E">
        <w:rPr>
          <w:rFonts w:ascii="Arial" w:hAnsi="Arial" w:cs="Arial"/>
          <w:b/>
          <w:noProof/>
          <w:sz w:val="40"/>
          <w:szCs w:val="40"/>
        </w:rPr>
        <w:t xml:space="preserve">Green Investment Bank </w:t>
      </w:r>
      <w:r>
        <w:rPr>
          <w:rFonts w:ascii="Arial" w:hAnsi="Arial" w:cs="Arial"/>
          <w:b/>
          <w:noProof/>
          <w:sz w:val="40"/>
          <w:szCs w:val="40"/>
        </w:rPr>
        <w:t>plc</w:t>
      </w:r>
    </w:p>
    <w:p w:rsidR="00AB7CC0" w:rsidRPr="00AB7CC0" w:rsidRDefault="00AB7CC0" w:rsidP="00AB7CC0">
      <w:pPr>
        <w:jc w:val="center"/>
        <w:rPr>
          <w:rFonts w:ascii="Arial" w:hAnsi="Arial" w:cs="Arial"/>
          <w:b/>
          <w:noProof/>
          <w:color w:val="9BBB59" w:themeColor="accent3"/>
          <w:sz w:val="40"/>
          <w:szCs w:val="40"/>
        </w:rPr>
      </w:pPr>
      <w:r w:rsidRPr="00771B1E">
        <w:rPr>
          <w:rFonts w:ascii="Arial" w:hAnsi="Arial" w:cs="Arial"/>
          <w:b/>
          <w:noProof/>
          <w:sz w:val="40"/>
          <w:szCs w:val="40"/>
        </w:rPr>
        <w:t xml:space="preserve"> </w:t>
      </w:r>
      <w:r w:rsidRPr="00AB7CC0">
        <w:rPr>
          <w:rFonts w:ascii="Arial" w:hAnsi="Arial" w:cs="Arial"/>
          <w:b/>
          <w:noProof/>
          <w:color w:val="9BBB59" w:themeColor="accent3"/>
          <w:sz w:val="40"/>
          <w:szCs w:val="40"/>
        </w:rPr>
        <w:t>Request for Proposal (RFP) Review of Employee Value Proposition GIB</w:t>
      </w:r>
      <w:r>
        <w:rPr>
          <w:rFonts w:ascii="Arial" w:hAnsi="Arial" w:cs="Arial"/>
          <w:b/>
          <w:noProof/>
          <w:color w:val="9BBB59" w:themeColor="accent3"/>
          <w:sz w:val="40"/>
          <w:szCs w:val="40"/>
        </w:rPr>
        <w:t>032</w:t>
      </w:r>
    </w:p>
    <w:p w:rsidR="00AB7CC0" w:rsidRPr="00AB7CC0" w:rsidRDefault="00AB7CC0" w:rsidP="00AB7CC0">
      <w:pPr>
        <w:jc w:val="center"/>
        <w:rPr>
          <w:rFonts w:ascii="Arial" w:hAnsi="Arial" w:cs="Arial"/>
          <w:b/>
          <w:noProof/>
          <w:color w:val="9BBB59" w:themeColor="accent3"/>
          <w:sz w:val="40"/>
          <w:szCs w:val="40"/>
        </w:rPr>
      </w:pPr>
    </w:p>
    <w:p w:rsidR="00AB7CC0" w:rsidRPr="00AB7CC0" w:rsidRDefault="00AB7CC0" w:rsidP="00AB7CC0">
      <w:pPr>
        <w:rPr>
          <w:rFonts w:ascii="Arial" w:hAnsi="Arial" w:cs="Arial"/>
          <w:b/>
          <w:noProof/>
          <w:color w:val="9BBB59" w:themeColor="accent3"/>
          <w:sz w:val="40"/>
          <w:szCs w:val="40"/>
        </w:rPr>
      </w:pPr>
    </w:p>
    <w:p w:rsidR="00AB7CC0" w:rsidRPr="00771B1E" w:rsidRDefault="00AB7CC0" w:rsidP="00AB7CC0">
      <w:pPr>
        <w:rPr>
          <w:rFonts w:ascii="Arial" w:hAnsi="Arial" w:cs="Arial"/>
          <w:noProof/>
          <w:sz w:val="22"/>
          <w:szCs w:val="22"/>
        </w:rPr>
      </w:pPr>
    </w:p>
    <w:p w:rsidR="00AB7CC0" w:rsidRPr="00771B1E" w:rsidRDefault="00AB7CC0" w:rsidP="00AB7CC0">
      <w:pPr>
        <w:rPr>
          <w:rFonts w:ascii="Arial" w:hAnsi="Arial" w:cs="Arial"/>
          <w:noProof/>
          <w:sz w:val="22"/>
          <w:szCs w:val="22"/>
        </w:rPr>
      </w:pPr>
    </w:p>
    <w:p w:rsidR="00AB7CC0" w:rsidRPr="00771B1E" w:rsidRDefault="00AB7CC0" w:rsidP="00AB7CC0">
      <w:pPr>
        <w:rPr>
          <w:rFonts w:ascii="Arial" w:hAnsi="Arial" w:cs="Arial"/>
          <w:noProof/>
          <w:sz w:val="22"/>
          <w:szCs w:val="22"/>
        </w:rPr>
      </w:pPr>
    </w:p>
    <w:p w:rsidR="00AB7CC0" w:rsidRPr="00771B1E" w:rsidRDefault="00AB7CC0" w:rsidP="00AB7CC0">
      <w:pPr>
        <w:rPr>
          <w:rFonts w:ascii="Arial" w:hAnsi="Arial" w:cs="Arial"/>
          <w:noProof/>
          <w:sz w:val="22"/>
          <w:szCs w:val="22"/>
        </w:rPr>
      </w:pPr>
    </w:p>
    <w:p w:rsidR="00AB7CC0" w:rsidRPr="00771B1E" w:rsidRDefault="00AB7CC0" w:rsidP="00AB7CC0">
      <w:pPr>
        <w:rPr>
          <w:rFonts w:ascii="Arial" w:hAnsi="Arial" w:cs="Arial"/>
          <w:noProof/>
          <w:sz w:val="22"/>
          <w:szCs w:val="22"/>
        </w:rPr>
      </w:pPr>
    </w:p>
    <w:p w:rsidR="00AB7CC0" w:rsidRPr="00771B1E" w:rsidRDefault="00AB7CC0" w:rsidP="00AB7CC0">
      <w:pPr>
        <w:rPr>
          <w:rFonts w:ascii="Arial" w:hAnsi="Arial" w:cs="Arial"/>
          <w:noProof/>
          <w:sz w:val="22"/>
          <w:szCs w:val="22"/>
        </w:rPr>
      </w:pPr>
    </w:p>
    <w:p w:rsidR="00AB7CC0" w:rsidRPr="00771B1E" w:rsidRDefault="00AB7CC0" w:rsidP="00AB7CC0">
      <w:pPr>
        <w:rPr>
          <w:rFonts w:ascii="Arial" w:hAnsi="Arial" w:cs="Arial"/>
          <w:noProof/>
          <w:sz w:val="22"/>
          <w:szCs w:val="22"/>
        </w:rPr>
      </w:pPr>
    </w:p>
    <w:p w:rsidR="00AB7CC0" w:rsidRPr="00771B1E" w:rsidRDefault="00AB7CC0" w:rsidP="00AB7CC0">
      <w:pPr>
        <w:rPr>
          <w:rFonts w:ascii="Arial" w:hAnsi="Arial" w:cs="Arial"/>
          <w:noProof/>
          <w:sz w:val="22"/>
          <w:szCs w:val="22"/>
        </w:rPr>
      </w:pPr>
    </w:p>
    <w:p w:rsidR="00AB7CC0" w:rsidRPr="00771B1E" w:rsidRDefault="00AB7CC0" w:rsidP="00AB7CC0">
      <w:pPr>
        <w:rPr>
          <w:rFonts w:ascii="Arial" w:hAnsi="Arial" w:cs="Arial"/>
          <w:noProof/>
          <w:sz w:val="22"/>
          <w:szCs w:val="22"/>
        </w:rPr>
      </w:pPr>
    </w:p>
    <w:p w:rsidR="00AB7CC0" w:rsidRPr="00771B1E" w:rsidRDefault="00AB7CC0" w:rsidP="00AB7CC0">
      <w:pPr>
        <w:rPr>
          <w:rFonts w:ascii="Arial" w:hAnsi="Arial" w:cs="Arial"/>
          <w:noProof/>
          <w:sz w:val="22"/>
          <w:szCs w:val="22"/>
        </w:rPr>
      </w:pPr>
    </w:p>
    <w:p w:rsidR="00AB7CC0" w:rsidRPr="00771B1E" w:rsidRDefault="00AB7CC0" w:rsidP="00AB7CC0">
      <w:pPr>
        <w:rPr>
          <w:rFonts w:ascii="Arial" w:hAnsi="Arial" w:cs="Arial"/>
          <w:noProof/>
          <w:sz w:val="22"/>
          <w:szCs w:val="22"/>
        </w:rPr>
      </w:pPr>
    </w:p>
    <w:p w:rsidR="00AB7CC0" w:rsidRPr="00771B1E" w:rsidRDefault="00AB7CC0" w:rsidP="00AB7CC0">
      <w:pPr>
        <w:rPr>
          <w:rFonts w:ascii="Arial" w:hAnsi="Arial" w:cs="Arial"/>
          <w:noProof/>
          <w:sz w:val="22"/>
          <w:szCs w:val="22"/>
        </w:rPr>
      </w:pPr>
    </w:p>
    <w:p w:rsidR="00AB7CC0" w:rsidRPr="00771B1E" w:rsidRDefault="00AB7CC0" w:rsidP="00AB7CC0">
      <w:pPr>
        <w:rPr>
          <w:rFonts w:ascii="Arial" w:hAnsi="Arial" w:cs="Arial"/>
          <w:noProof/>
          <w:sz w:val="22"/>
          <w:szCs w:val="22"/>
        </w:rPr>
      </w:pPr>
    </w:p>
    <w:p w:rsidR="00AB7CC0" w:rsidRPr="00771B1E" w:rsidRDefault="00AB7CC0" w:rsidP="00AB7CC0">
      <w:pPr>
        <w:rPr>
          <w:rFonts w:ascii="Arial" w:hAnsi="Arial" w:cs="Arial"/>
          <w:noProof/>
          <w:sz w:val="22"/>
          <w:szCs w:val="22"/>
        </w:rPr>
      </w:pPr>
    </w:p>
    <w:p w:rsidR="00AB7CC0" w:rsidRPr="00771B1E" w:rsidRDefault="00AB7CC0" w:rsidP="00AB7CC0">
      <w:pPr>
        <w:rPr>
          <w:rFonts w:ascii="Arial" w:hAnsi="Arial" w:cs="Arial"/>
          <w:noProof/>
          <w:sz w:val="22"/>
          <w:szCs w:val="22"/>
        </w:rPr>
      </w:pPr>
    </w:p>
    <w:p w:rsidR="00AB7CC0" w:rsidRPr="00771B1E" w:rsidRDefault="00AB7CC0" w:rsidP="00AB7CC0">
      <w:pPr>
        <w:rPr>
          <w:rFonts w:ascii="Arial" w:hAnsi="Arial" w:cs="Arial"/>
          <w:noProof/>
          <w:sz w:val="22"/>
          <w:szCs w:val="22"/>
        </w:rPr>
      </w:pPr>
    </w:p>
    <w:p w:rsidR="00AB7CC0" w:rsidRPr="00771B1E" w:rsidRDefault="00AB7CC0" w:rsidP="00AB7CC0">
      <w:pPr>
        <w:rPr>
          <w:rFonts w:ascii="Arial" w:hAnsi="Arial" w:cs="Arial"/>
          <w:noProof/>
          <w:sz w:val="22"/>
          <w:szCs w:val="22"/>
        </w:rPr>
      </w:pPr>
    </w:p>
    <w:p w:rsidR="00AB7CC0" w:rsidRPr="00771B1E" w:rsidRDefault="00AB7CC0" w:rsidP="00AB7CC0">
      <w:pPr>
        <w:rPr>
          <w:rFonts w:ascii="Arial" w:hAnsi="Arial" w:cs="Arial"/>
          <w:noProof/>
          <w:sz w:val="22"/>
          <w:szCs w:val="22"/>
        </w:rPr>
      </w:pPr>
    </w:p>
    <w:p w:rsidR="00AB7CC0" w:rsidRPr="00771B1E" w:rsidRDefault="00AB7CC0" w:rsidP="00AB7CC0">
      <w:pPr>
        <w:rPr>
          <w:rFonts w:ascii="Arial" w:hAnsi="Arial" w:cs="Arial"/>
          <w:noProof/>
          <w:sz w:val="22"/>
          <w:szCs w:val="22"/>
        </w:rPr>
      </w:pPr>
    </w:p>
    <w:p w:rsidR="00AB7CC0" w:rsidRPr="00771B1E" w:rsidRDefault="00AB7CC0" w:rsidP="00AB7CC0">
      <w:pPr>
        <w:rPr>
          <w:rFonts w:ascii="Arial" w:hAnsi="Arial" w:cs="Arial"/>
          <w:noProof/>
          <w:sz w:val="22"/>
          <w:szCs w:val="22"/>
        </w:rPr>
      </w:pPr>
    </w:p>
    <w:p w:rsidR="00AB7CC0" w:rsidRPr="00771B1E" w:rsidRDefault="00AB7CC0" w:rsidP="00AB7CC0">
      <w:pPr>
        <w:rPr>
          <w:rFonts w:ascii="Arial" w:hAnsi="Arial" w:cs="Arial"/>
          <w:noProof/>
          <w:sz w:val="22"/>
          <w:szCs w:val="22"/>
        </w:rPr>
      </w:pPr>
    </w:p>
    <w:p w:rsidR="00AB7CC0" w:rsidRPr="00771B1E" w:rsidRDefault="00AB7CC0" w:rsidP="00AB7CC0">
      <w:pPr>
        <w:rPr>
          <w:rFonts w:ascii="Arial" w:hAnsi="Arial" w:cs="Arial"/>
          <w:noProof/>
          <w:sz w:val="22"/>
          <w:szCs w:val="22"/>
        </w:rPr>
      </w:pPr>
      <w:r w:rsidRPr="00771B1E">
        <w:rPr>
          <w:rFonts w:ascii="Arial" w:hAnsi="Arial" w:cs="Arial"/>
          <w:noProof/>
          <w:sz w:val="22"/>
          <w:szCs w:val="22"/>
        </w:rPr>
        <w:t xml:space="preserve">Issue Date: </w:t>
      </w:r>
      <w:r>
        <w:rPr>
          <w:rFonts w:ascii="Arial" w:hAnsi="Arial" w:cs="Arial"/>
          <w:noProof/>
          <w:sz w:val="22"/>
          <w:szCs w:val="22"/>
        </w:rPr>
        <w:t>14</w:t>
      </w:r>
      <w:r w:rsidRPr="00595512">
        <w:rPr>
          <w:rFonts w:ascii="Arial" w:hAnsi="Arial" w:cs="Arial"/>
          <w:noProof/>
          <w:sz w:val="22"/>
          <w:szCs w:val="22"/>
          <w:vertAlign w:val="superscript"/>
        </w:rPr>
        <w:t>th</w:t>
      </w:r>
      <w:r>
        <w:rPr>
          <w:rFonts w:ascii="Arial" w:hAnsi="Arial" w:cs="Arial"/>
          <w:noProof/>
          <w:sz w:val="22"/>
          <w:szCs w:val="22"/>
        </w:rPr>
        <w:t xml:space="preserve">  December 2015</w:t>
      </w:r>
    </w:p>
    <w:p w:rsidR="00AB7CC0" w:rsidRPr="00771B1E" w:rsidRDefault="00AB7CC0" w:rsidP="00AB7CC0">
      <w:pPr>
        <w:rPr>
          <w:rFonts w:ascii="Arial" w:hAnsi="Arial" w:cs="Arial"/>
          <w:noProof/>
          <w:sz w:val="22"/>
          <w:szCs w:val="22"/>
        </w:rPr>
      </w:pPr>
      <w:r w:rsidRPr="00771B1E">
        <w:rPr>
          <w:rFonts w:ascii="Arial" w:hAnsi="Arial" w:cs="Arial"/>
          <w:noProof/>
          <w:sz w:val="22"/>
          <w:szCs w:val="22"/>
        </w:rPr>
        <w:t xml:space="preserve">Closing Date and Time: </w:t>
      </w:r>
    </w:p>
    <w:p w:rsidR="00AB7CC0" w:rsidRDefault="00724EB2" w:rsidP="00AB7CC0">
      <w:pPr>
        <w:rPr>
          <w:rFonts w:ascii="Arial" w:hAnsi="Arial" w:cs="Arial"/>
          <w:sz w:val="22"/>
          <w:szCs w:val="22"/>
        </w:rPr>
        <w:sectPr w:rsidR="00AB7CC0" w:rsidSect="00771B1E">
          <w:footerReference w:type="even" r:id="rId9"/>
          <w:footerReference w:type="default" r:id="rId10"/>
          <w:pgSz w:w="11906" w:h="16838" w:code="9"/>
          <w:pgMar w:top="1080" w:right="1080" w:bottom="1440" w:left="1440" w:header="706" w:footer="706" w:gutter="0"/>
          <w:pgNumType w:start="0"/>
          <w:cols w:space="708"/>
          <w:titlePg/>
          <w:docGrid w:linePitch="360"/>
        </w:sectPr>
      </w:pPr>
      <w:r>
        <w:rPr>
          <w:rFonts w:ascii="Arial" w:hAnsi="Arial" w:cs="Arial"/>
          <w:sz w:val="22"/>
          <w:szCs w:val="22"/>
        </w:rPr>
        <w:t>8</w:t>
      </w:r>
      <w:r w:rsidR="00AB7CC0">
        <w:rPr>
          <w:rFonts w:ascii="Arial" w:hAnsi="Arial" w:cs="Arial"/>
          <w:sz w:val="22"/>
          <w:szCs w:val="22"/>
        </w:rPr>
        <w:t>th January, 2015</w:t>
      </w:r>
    </w:p>
    <w:p w:rsidR="00AB7CC0" w:rsidRDefault="00AB7CC0" w:rsidP="00AB7CC0">
      <w:pPr>
        <w:rPr>
          <w:rFonts w:ascii="Arial" w:hAnsi="Arial" w:cs="Arial"/>
          <w:sz w:val="22"/>
          <w:szCs w:val="22"/>
          <w:lang w:eastAsia="en-GB"/>
        </w:rPr>
      </w:pPr>
    </w:p>
    <w:p w:rsidR="00AB7CC0" w:rsidRDefault="00AB7CC0" w:rsidP="00AB7CC0">
      <w:pPr>
        <w:rPr>
          <w:rFonts w:ascii="Arial" w:hAnsi="Arial" w:cs="Arial"/>
          <w:sz w:val="22"/>
          <w:szCs w:val="22"/>
          <w:lang w:eastAsia="en-GB"/>
        </w:rPr>
      </w:pPr>
    </w:p>
    <w:p w:rsidR="00AB7CC0" w:rsidRDefault="00AB7CC0" w:rsidP="00AB7CC0">
      <w:pPr>
        <w:rPr>
          <w:rFonts w:ascii="Arial" w:hAnsi="Arial" w:cs="Arial"/>
          <w:sz w:val="22"/>
          <w:szCs w:val="22"/>
          <w:lang w:eastAsia="en-GB"/>
        </w:rPr>
      </w:pPr>
    </w:p>
    <w:p w:rsidR="00AB7CC0" w:rsidRPr="00463B9E" w:rsidRDefault="00724EB2" w:rsidP="00AB7CC0">
      <w:pPr>
        <w:rPr>
          <w:rFonts w:ascii="Arial" w:hAnsi="Arial" w:cs="Arial"/>
          <w:sz w:val="22"/>
          <w:szCs w:val="22"/>
          <w:lang w:eastAsia="en-GB"/>
        </w:rPr>
      </w:pPr>
      <w:r>
        <w:rPr>
          <w:rFonts w:ascii="Arial" w:hAnsi="Arial" w:cs="Arial"/>
          <w:sz w:val="22"/>
          <w:szCs w:val="22"/>
          <w:lang w:eastAsia="en-GB"/>
        </w:rPr>
        <w:t>22</w:t>
      </w:r>
      <w:r w:rsidRPr="00724EB2">
        <w:rPr>
          <w:rFonts w:ascii="Arial" w:hAnsi="Arial" w:cs="Arial"/>
          <w:sz w:val="22"/>
          <w:szCs w:val="22"/>
          <w:vertAlign w:val="superscript"/>
          <w:lang w:eastAsia="en-GB"/>
        </w:rPr>
        <w:t>nd</w:t>
      </w:r>
      <w:r>
        <w:rPr>
          <w:rFonts w:ascii="Arial" w:hAnsi="Arial" w:cs="Arial"/>
          <w:sz w:val="22"/>
          <w:szCs w:val="22"/>
          <w:lang w:eastAsia="en-GB"/>
        </w:rPr>
        <w:t xml:space="preserve"> </w:t>
      </w:r>
      <w:r w:rsidR="00AB7CC0" w:rsidRPr="00463B9E">
        <w:rPr>
          <w:rFonts w:ascii="Arial" w:hAnsi="Arial" w:cs="Arial"/>
          <w:sz w:val="22"/>
          <w:szCs w:val="22"/>
          <w:lang w:eastAsia="en-GB"/>
        </w:rPr>
        <w:t>December</w:t>
      </w:r>
      <w:proofErr w:type="gramStart"/>
      <w:r w:rsidR="00AB7CC0" w:rsidRPr="00463B9E">
        <w:rPr>
          <w:rFonts w:ascii="Arial" w:hAnsi="Arial" w:cs="Arial"/>
          <w:sz w:val="22"/>
          <w:szCs w:val="22"/>
          <w:lang w:eastAsia="en-GB"/>
        </w:rPr>
        <w:t>,  2015</w:t>
      </w:r>
      <w:proofErr w:type="gramEnd"/>
    </w:p>
    <w:p w:rsidR="00AB7CC0" w:rsidRPr="00463B9E" w:rsidRDefault="00AB7CC0" w:rsidP="00AB7CC0">
      <w:pPr>
        <w:rPr>
          <w:rFonts w:ascii="Arial" w:hAnsi="Arial" w:cs="Arial"/>
          <w:sz w:val="22"/>
          <w:szCs w:val="22"/>
          <w:lang w:eastAsia="en-GB"/>
        </w:rPr>
      </w:pPr>
    </w:p>
    <w:p w:rsidR="00AB7CC0" w:rsidRPr="00463B9E" w:rsidRDefault="00AB7CC0" w:rsidP="00AB7CC0">
      <w:pPr>
        <w:rPr>
          <w:rFonts w:ascii="Arial" w:hAnsi="Arial" w:cs="Arial"/>
          <w:sz w:val="22"/>
          <w:szCs w:val="22"/>
          <w:lang w:eastAsia="en-GB"/>
        </w:rPr>
      </w:pPr>
    </w:p>
    <w:p w:rsidR="00AB7CC0" w:rsidRPr="00463B9E" w:rsidRDefault="00AB7CC0" w:rsidP="00AB7CC0">
      <w:pPr>
        <w:rPr>
          <w:rFonts w:ascii="Arial" w:hAnsi="Arial"/>
          <w:color w:val="5B8931"/>
          <w:szCs w:val="24"/>
        </w:rPr>
      </w:pPr>
      <w:r w:rsidRPr="00463B9E">
        <w:rPr>
          <w:rFonts w:ascii="Arial" w:hAnsi="Arial"/>
          <w:color w:val="5B8931"/>
          <w:szCs w:val="24"/>
        </w:rPr>
        <w:t xml:space="preserve">Request for Proposal (RFP) </w:t>
      </w:r>
      <w:r>
        <w:rPr>
          <w:rFonts w:ascii="Arial" w:hAnsi="Arial"/>
          <w:color w:val="5B8931"/>
          <w:szCs w:val="24"/>
        </w:rPr>
        <w:t>Review of Employee Value Proposition GIB 032</w:t>
      </w:r>
    </w:p>
    <w:p w:rsidR="00AB7CC0" w:rsidRPr="00463B9E" w:rsidRDefault="00AB7CC0" w:rsidP="00AB7CC0">
      <w:pPr>
        <w:rPr>
          <w:rFonts w:ascii="Arial" w:hAnsi="Arial"/>
          <w:color w:val="5B8931"/>
          <w:sz w:val="36"/>
        </w:rPr>
      </w:pPr>
      <w:r w:rsidRPr="00463B9E">
        <w:rPr>
          <w:rFonts w:ascii="Arial" w:hAnsi="Arial"/>
          <w:color w:val="5B8931"/>
          <w:sz w:val="36"/>
        </w:rPr>
        <w:t xml:space="preserve"> </w:t>
      </w:r>
    </w:p>
    <w:p w:rsidR="00AB7CC0" w:rsidRPr="00463B9E" w:rsidRDefault="00AB7CC0" w:rsidP="00AB7CC0">
      <w:pPr>
        <w:jc w:val="center"/>
        <w:rPr>
          <w:rFonts w:ascii="Arial" w:hAnsi="Arial" w:cs="Arial"/>
          <w:b/>
          <w:sz w:val="22"/>
          <w:szCs w:val="22"/>
          <w:lang w:eastAsia="en-GB"/>
        </w:rPr>
      </w:pPr>
    </w:p>
    <w:p w:rsidR="00AB7CC0" w:rsidRPr="00463B9E" w:rsidRDefault="00AB7CC0" w:rsidP="00AB7CC0">
      <w:pPr>
        <w:rPr>
          <w:rFonts w:ascii="Arial" w:hAnsi="Arial" w:cs="Arial"/>
          <w:sz w:val="22"/>
          <w:szCs w:val="22"/>
          <w:lang w:eastAsia="en-GB"/>
        </w:rPr>
      </w:pPr>
      <w:r w:rsidRPr="00463B9E">
        <w:rPr>
          <w:rFonts w:ascii="Arial" w:hAnsi="Arial" w:cs="Arial"/>
          <w:sz w:val="22"/>
          <w:szCs w:val="22"/>
          <w:lang w:eastAsia="en-GB"/>
        </w:rPr>
        <w:t>Dear Sir or Madam,</w:t>
      </w:r>
    </w:p>
    <w:p w:rsidR="00AB7CC0" w:rsidRPr="00463B9E" w:rsidRDefault="00AB7CC0" w:rsidP="00AB7CC0">
      <w:pPr>
        <w:jc w:val="both"/>
        <w:rPr>
          <w:rFonts w:ascii="Arial" w:hAnsi="Arial" w:cs="Arial"/>
          <w:sz w:val="22"/>
          <w:szCs w:val="22"/>
          <w:lang w:eastAsia="en-GB"/>
        </w:rPr>
      </w:pPr>
    </w:p>
    <w:p w:rsidR="00AB7CC0" w:rsidRPr="00463B9E" w:rsidRDefault="00AB7CC0" w:rsidP="00AB7CC0">
      <w:pPr>
        <w:jc w:val="both"/>
        <w:rPr>
          <w:rFonts w:ascii="Arial" w:hAnsi="Arial" w:cs="Arial"/>
          <w:sz w:val="22"/>
          <w:szCs w:val="22"/>
          <w:lang w:eastAsia="en-GB"/>
        </w:rPr>
      </w:pPr>
    </w:p>
    <w:p w:rsidR="00AB7CC0" w:rsidRPr="00463B9E" w:rsidRDefault="00AB7CC0" w:rsidP="00AB7CC0">
      <w:pPr>
        <w:jc w:val="both"/>
        <w:rPr>
          <w:rFonts w:ascii="Arial" w:hAnsi="Arial" w:cs="Arial"/>
          <w:sz w:val="22"/>
          <w:szCs w:val="22"/>
          <w:lang w:eastAsia="en-GB"/>
        </w:rPr>
      </w:pPr>
      <w:r w:rsidRPr="00463B9E">
        <w:rPr>
          <w:rFonts w:ascii="Arial" w:hAnsi="Arial" w:cs="Arial"/>
          <w:sz w:val="22"/>
          <w:szCs w:val="22"/>
          <w:lang w:eastAsia="en-GB"/>
        </w:rPr>
        <w:t xml:space="preserve">Green Investment Bank </w:t>
      </w:r>
      <w:proofErr w:type="spellStart"/>
      <w:r w:rsidRPr="00463B9E">
        <w:rPr>
          <w:rFonts w:ascii="Arial" w:hAnsi="Arial" w:cs="Arial"/>
          <w:sz w:val="22"/>
          <w:szCs w:val="22"/>
          <w:lang w:eastAsia="en-GB"/>
        </w:rPr>
        <w:t>plc</w:t>
      </w:r>
      <w:proofErr w:type="spellEnd"/>
      <w:r w:rsidRPr="00463B9E">
        <w:rPr>
          <w:rFonts w:ascii="Arial" w:hAnsi="Arial" w:cs="Arial"/>
          <w:sz w:val="22"/>
          <w:szCs w:val="22"/>
          <w:lang w:eastAsia="en-GB"/>
        </w:rPr>
        <w:t xml:space="preserve"> (“GIB”) invites you to bid to in accordance with the specification detail shown below and GIB Terms and Conditions of contract.</w:t>
      </w:r>
    </w:p>
    <w:p w:rsidR="00AB7CC0" w:rsidRPr="00463B9E" w:rsidRDefault="00AB7CC0" w:rsidP="00AB7CC0">
      <w:pPr>
        <w:jc w:val="both"/>
        <w:rPr>
          <w:rFonts w:ascii="Arial" w:hAnsi="Arial" w:cs="Arial"/>
          <w:sz w:val="22"/>
          <w:szCs w:val="22"/>
          <w:lang w:eastAsia="en-GB"/>
        </w:rPr>
      </w:pPr>
    </w:p>
    <w:p w:rsidR="00AB7CC0" w:rsidRPr="00463B9E" w:rsidRDefault="00AB7CC0" w:rsidP="00AB7CC0">
      <w:pPr>
        <w:jc w:val="both"/>
        <w:rPr>
          <w:rFonts w:ascii="Arial" w:hAnsi="Arial" w:cs="Arial"/>
          <w:sz w:val="22"/>
          <w:szCs w:val="22"/>
          <w:lang w:eastAsia="en-GB"/>
        </w:rPr>
      </w:pPr>
      <w:r w:rsidRPr="00463B9E">
        <w:rPr>
          <w:rFonts w:ascii="Arial" w:hAnsi="Arial" w:cs="Arial"/>
          <w:sz w:val="22"/>
          <w:szCs w:val="22"/>
          <w:lang w:eastAsia="en-GB"/>
        </w:rPr>
        <w:t xml:space="preserve">As GIB operates a sealed bid process, tenders should be sent by email to: </w:t>
      </w:r>
    </w:p>
    <w:p w:rsidR="00AB7CC0" w:rsidRPr="00463B9E" w:rsidRDefault="00AB7CC0" w:rsidP="00AB7CC0">
      <w:pPr>
        <w:jc w:val="both"/>
        <w:rPr>
          <w:rFonts w:ascii="Arial" w:hAnsi="Arial" w:cs="Arial"/>
          <w:sz w:val="22"/>
          <w:szCs w:val="22"/>
          <w:lang w:eastAsia="en-GB"/>
        </w:rPr>
      </w:pPr>
    </w:p>
    <w:p w:rsidR="00AB7CC0" w:rsidRPr="00463B9E" w:rsidRDefault="00AB7CC0" w:rsidP="00AB7CC0">
      <w:pPr>
        <w:jc w:val="both"/>
        <w:rPr>
          <w:rFonts w:ascii="Arial" w:hAnsi="Arial" w:cs="Arial"/>
          <w:sz w:val="22"/>
          <w:szCs w:val="22"/>
          <w:lang w:eastAsia="en-GB"/>
        </w:rPr>
      </w:pPr>
      <w:r w:rsidRPr="00463B9E">
        <w:rPr>
          <w:rFonts w:ascii="Arial" w:hAnsi="Arial" w:cs="Arial"/>
          <w:sz w:val="22"/>
          <w:szCs w:val="22"/>
          <w:lang w:eastAsia="en-GB"/>
        </w:rPr>
        <w:t>Doug.craig@greeninvestmentbank.com</w:t>
      </w:r>
    </w:p>
    <w:p w:rsidR="00AB7CC0" w:rsidRPr="00463B9E" w:rsidRDefault="00AB7CC0" w:rsidP="00AB7CC0">
      <w:pPr>
        <w:jc w:val="both"/>
        <w:rPr>
          <w:rFonts w:ascii="Arial" w:hAnsi="Arial" w:cs="Arial"/>
          <w:sz w:val="22"/>
          <w:szCs w:val="22"/>
          <w:lang w:eastAsia="en-GB"/>
        </w:rPr>
      </w:pPr>
    </w:p>
    <w:p w:rsidR="00AB7CC0" w:rsidRPr="00463B9E" w:rsidRDefault="00AB7CC0" w:rsidP="00AB7CC0">
      <w:pPr>
        <w:jc w:val="both"/>
        <w:rPr>
          <w:rFonts w:ascii="Arial" w:hAnsi="Arial" w:cs="Arial"/>
          <w:b/>
          <w:sz w:val="22"/>
          <w:szCs w:val="22"/>
          <w:u w:val="single"/>
          <w:lang w:eastAsia="en-GB"/>
        </w:rPr>
      </w:pPr>
      <w:r w:rsidRPr="00463B9E">
        <w:rPr>
          <w:rFonts w:ascii="Arial" w:hAnsi="Arial" w:cs="Arial"/>
          <w:sz w:val="22"/>
          <w:szCs w:val="22"/>
          <w:u w:val="single"/>
          <w:lang w:eastAsia="en-GB"/>
        </w:rPr>
        <w:t xml:space="preserve">The </w:t>
      </w:r>
      <w:r w:rsidRPr="00463B9E">
        <w:rPr>
          <w:rFonts w:ascii="Arial" w:hAnsi="Arial" w:cs="Arial"/>
          <w:b/>
          <w:sz w:val="22"/>
          <w:szCs w:val="22"/>
          <w:u w:val="single"/>
          <w:lang w:eastAsia="en-GB"/>
        </w:rPr>
        <w:t>tender submission deadline</w:t>
      </w:r>
      <w:r w:rsidRPr="00463B9E">
        <w:rPr>
          <w:rFonts w:ascii="Arial" w:hAnsi="Arial" w:cs="Arial"/>
          <w:sz w:val="22"/>
          <w:szCs w:val="22"/>
          <w:u w:val="single"/>
          <w:lang w:eastAsia="en-GB"/>
        </w:rPr>
        <w:t xml:space="preserve"> is 17:00hrs on </w:t>
      </w:r>
      <w:r w:rsidR="00724EB2">
        <w:rPr>
          <w:rFonts w:ascii="Arial" w:hAnsi="Arial" w:cs="Arial"/>
          <w:b/>
          <w:sz w:val="22"/>
          <w:szCs w:val="22"/>
          <w:u w:val="single"/>
          <w:lang w:eastAsia="en-GB"/>
        </w:rPr>
        <w:t>8</w:t>
      </w:r>
      <w:r w:rsidRPr="00463B9E">
        <w:rPr>
          <w:rFonts w:ascii="Arial" w:hAnsi="Arial" w:cs="Arial"/>
          <w:b/>
          <w:sz w:val="22"/>
          <w:szCs w:val="22"/>
          <w:u w:val="single"/>
          <w:vertAlign w:val="superscript"/>
          <w:lang w:eastAsia="en-GB"/>
        </w:rPr>
        <w:t>th</w:t>
      </w:r>
      <w:r w:rsidRPr="00463B9E">
        <w:rPr>
          <w:rFonts w:ascii="Arial" w:hAnsi="Arial" w:cs="Arial"/>
          <w:b/>
          <w:sz w:val="22"/>
          <w:szCs w:val="22"/>
          <w:u w:val="single"/>
          <w:lang w:eastAsia="en-GB"/>
        </w:rPr>
        <w:t xml:space="preserve"> January, 2016. </w:t>
      </w:r>
    </w:p>
    <w:p w:rsidR="00AB7CC0" w:rsidRPr="00463B9E" w:rsidRDefault="00AB7CC0" w:rsidP="00AB7CC0">
      <w:pPr>
        <w:jc w:val="both"/>
        <w:rPr>
          <w:rFonts w:ascii="Arial" w:hAnsi="Arial" w:cs="Arial"/>
          <w:sz w:val="22"/>
          <w:szCs w:val="22"/>
          <w:lang w:eastAsia="en-GB"/>
        </w:rPr>
      </w:pPr>
    </w:p>
    <w:p w:rsidR="00AB7CC0" w:rsidRPr="00463B9E" w:rsidRDefault="00AB7CC0" w:rsidP="00AB7CC0">
      <w:pPr>
        <w:jc w:val="both"/>
        <w:rPr>
          <w:rFonts w:ascii="Arial" w:hAnsi="Arial" w:cs="Arial"/>
          <w:sz w:val="22"/>
          <w:szCs w:val="22"/>
          <w:lang w:eastAsia="en-GB"/>
        </w:rPr>
      </w:pPr>
      <w:r w:rsidRPr="00463B9E">
        <w:rPr>
          <w:rFonts w:ascii="Arial" w:hAnsi="Arial" w:cs="Arial"/>
          <w:sz w:val="22"/>
          <w:szCs w:val="22"/>
          <w:lang w:eastAsia="en-GB"/>
        </w:rPr>
        <w:t>Please include the GIB032 reference number in the subject line of your e-mailed tender submission.</w:t>
      </w:r>
    </w:p>
    <w:p w:rsidR="00AB7CC0" w:rsidRPr="00463B9E" w:rsidRDefault="00AB7CC0" w:rsidP="00AB7CC0">
      <w:pPr>
        <w:jc w:val="both"/>
        <w:rPr>
          <w:rFonts w:ascii="Arial" w:hAnsi="Arial" w:cs="Arial"/>
          <w:sz w:val="22"/>
          <w:szCs w:val="22"/>
          <w:lang w:eastAsia="en-GB"/>
        </w:rPr>
      </w:pPr>
    </w:p>
    <w:p w:rsidR="00AB7CC0" w:rsidRPr="00463B9E" w:rsidRDefault="00AB7CC0" w:rsidP="00AB7CC0">
      <w:pPr>
        <w:jc w:val="both"/>
        <w:rPr>
          <w:rFonts w:ascii="Arial" w:hAnsi="Arial" w:cs="Arial"/>
          <w:color w:val="000000"/>
          <w:sz w:val="22"/>
          <w:szCs w:val="22"/>
          <w:lang w:eastAsia="en-GB"/>
        </w:rPr>
      </w:pPr>
      <w:r w:rsidRPr="00463B9E">
        <w:rPr>
          <w:rFonts w:ascii="Arial" w:hAnsi="Arial" w:cs="Arial"/>
          <w:color w:val="000000"/>
          <w:sz w:val="22"/>
          <w:szCs w:val="22"/>
          <w:lang w:eastAsia="en-GB"/>
        </w:rPr>
        <w:t xml:space="preserve">Please do not send a copy of your tender response directly to any individual within GIB. </w:t>
      </w:r>
    </w:p>
    <w:p w:rsidR="00AB7CC0" w:rsidRPr="00463B9E" w:rsidRDefault="00AB7CC0" w:rsidP="00AB7CC0">
      <w:pPr>
        <w:jc w:val="both"/>
        <w:rPr>
          <w:rFonts w:ascii="Arial" w:hAnsi="Arial" w:cs="Arial"/>
          <w:color w:val="000000"/>
          <w:sz w:val="22"/>
          <w:szCs w:val="22"/>
          <w:lang w:eastAsia="en-GB"/>
        </w:rPr>
      </w:pPr>
    </w:p>
    <w:p w:rsidR="00AB7CC0" w:rsidRPr="00463B9E" w:rsidRDefault="00AB7CC0" w:rsidP="00AB7CC0">
      <w:pPr>
        <w:jc w:val="both"/>
        <w:rPr>
          <w:rFonts w:ascii="Arial" w:hAnsi="Arial" w:cs="Arial"/>
          <w:sz w:val="22"/>
          <w:szCs w:val="22"/>
          <w:lang w:eastAsia="en-GB"/>
        </w:rPr>
      </w:pPr>
      <w:r w:rsidRPr="00463B9E">
        <w:rPr>
          <w:rFonts w:ascii="Arial" w:hAnsi="Arial" w:cs="Arial"/>
          <w:sz w:val="22"/>
          <w:szCs w:val="22"/>
          <w:lang w:eastAsia="en-GB"/>
        </w:rPr>
        <w:t>Subject to the Freedom of Information Act 2000, all information exchanged between the client and your company in connection with this bid shall be regarded as confidential.</w:t>
      </w:r>
    </w:p>
    <w:p w:rsidR="00AB7CC0" w:rsidRPr="00463B9E" w:rsidRDefault="00AB7CC0" w:rsidP="00AB7CC0">
      <w:pPr>
        <w:jc w:val="both"/>
        <w:rPr>
          <w:rFonts w:ascii="Arial" w:hAnsi="Arial" w:cs="Arial"/>
          <w:sz w:val="22"/>
          <w:szCs w:val="22"/>
          <w:lang w:eastAsia="en-GB"/>
        </w:rPr>
      </w:pPr>
    </w:p>
    <w:p w:rsidR="00AB7CC0" w:rsidRPr="00463B9E" w:rsidRDefault="00AB7CC0" w:rsidP="00AB7CC0">
      <w:pPr>
        <w:jc w:val="both"/>
        <w:rPr>
          <w:rFonts w:ascii="Arial" w:hAnsi="Arial" w:cs="Arial"/>
          <w:sz w:val="22"/>
          <w:szCs w:val="22"/>
          <w:lang w:eastAsia="en-GB"/>
        </w:rPr>
      </w:pPr>
      <w:r w:rsidRPr="00463B9E">
        <w:rPr>
          <w:rFonts w:ascii="Arial" w:hAnsi="Arial" w:cs="Arial"/>
          <w:sz w:val="22"/>
          <w:szCs w:val="22"/>
          <w:lang w:eastAsia="en-GB"/>
        </w:rPr>
        <w:t>Yours faithfully</w:t>
      </w:r>
    </w:p>
    <w:p w:rsidR="00AB7CC0" w:rsidRPr="00463B9E" w:rsidRDefault="00AB7CC0" w:rsidP="00AB7CC0">
      <w:pPr>
        <w:jc w:val="both"/>
        <w:rPr>
          <w:rFonts w:ascii="Arial" w:hAnsi="Arial" w:cs="Arial"/>
          <w:sz w:val="22"/>
          <w:szCs w:val="22"/>
          <w:lang w:eastAsia="en-GB"/>
        </w:rPr>
      </w:pPr>
    </w:p>
    <w:p w:rsidR="00AB7CC0" w:rsidRPr="00463B9E" w:rsidRDefault="00AB7CC0" w:rsidP="00AB7CC0">
      <w:pPr>
        <w:jc w:val="both"/>
        <w:rPr>
          <w:rFonts w:ascii="Arial" w:hAnsi="Arial" w:cs="Arial"/>
          <w:b/>
          <w:bCs/>
          <w:sz w:val="22"/>
          <w:szCs w:val="22"/>
          <w:lang w:eastAsia="en-GB"/>
        </w:rPr>
      </w:pPr>
      <w:r w:rsidRPr="00463B9E">
        <w:rPr>
          <w:rFonts w:ascii="Arial" w:hAnsi="Arial" w:cs="Arial"/>
          <w:b/>
          <w:bCs/>
          <w:sz w:val="22"/>
          <w:szCs w:val="22"/>
          <w:lang w:eastAsia="en-GB"/>
        </w:rPr>
        <w:t>Doug Craig</w:t>
      </w:r>
    </w:p>
    <w:p w:rsidR="00AB7CC0" w:rsidRPr="00463B9E" w:rsidRDefault="00AB7CC0" w:rsidP="00AB7CC0">
      <w:pPr>
        <w:jc w:val="both"/>
        <w:rPr>
          <w:rFonts w:ascii="Arial" w:hAnsi="Arial" w:cs="Arial"/>
          <w:b/>
          <w:bCs/>
          <w:sz w:val="22"/>
          <w:szCs w:val="22"/>
          <w:lang w:eastAsia="en-GB"/>
        </w:rPr>
      </w:pPr>
    </w:p>
    <w:p w:rsidR="00AB7CC0" w:rsidRPr="00463B9E" w:rsidRDefault="00AB7CC0" w:rsidP="00AB7CC0">
      <w:pPr>
        <w:jc w:val="both"/>
        <w:rPr>
          <w:rFonts w:ascii="Arial" w:hAnsi="Arial" w:cs="Arial"/>
          <w:b/>
          <w:bCs/>
          <w:sz w:val="22"/>
          <w:szCs w:val="22"/>
          <w:lang w:eastAsia="en-GB"/>
        </w:rPr>
      </w:pPr>
      <w:r w:rsidRPr="00463B9E">
        <w:rPr>
          <w:rFonts w:ascii="Arial" w:hAnsi="Arial" w:cs="Arial"/>
          <w:b/>
          <w:bCs/>
          <w:sz w:val="22"/>
          <w:szCs w:val="22"/>
          <w:lang w:eastAsia="en-GB"/>
        </w:rPr>
        <w:t>Procurement Manager</w:t>
      </w:r>
    </w:p>
    <w:p w:rsidR="00AB7CC0" w:rsidRPr="00463B9E" w:rsidRDefault="00AB7CC0" w:rsidP="00AB7CC0">
      <w:pPr>
        <w:jc w:val="both"/>
        <w:rPr>
          <w:rFonts w:ascii="Arial" w:hAnsi="Arial" w:cs="Arial"/>
          <w:b/>
          <w:bCs/>
          <w:sz w:val="22"/>
          <w:szCs w:val="22"/>
          <w:lang w:eastAsia="en-GB"/>
        </w:rPr>
      </w:pPr>
    </w:p>
    <w:p w:rsidR="00AB7CC0" w:rsidRPr="00463B9E" w:rsidRDefault="00AB7CC0" w:rsidP="00AB7CC0">
      <w:pPr>
        <w:jc w:val="both"/>
        <w:rPr>
          <w:rFonts w:ascii="Arial" w:hAnsi="Arial" w:cs="Arial"/>
          <w:b/>
          <w:bCs/>
          <w:sz w:val="22"/>
          <w:szCs w:val="22"/>
          <w:lang w:eastAsia="en-GB"/>
        </w:rPr>
      </w:pPr>
    </w:p>
    <w:p w:rsidR="00AB7CC0" w:rsidRPr="00463B9E" w:rsidRDefault="00AB7CC0" w:rsidP="00AB7CC0">
      <w:pPr>
        <w:jc w:val="both"/>
        <w:rPr>
          <w:rFonts w:ascii="Arial" w:hAnsi="Arial" w:cs="Arial"/>
          <w:b/>
          <w:bCs/>
          <w:sz w:val="22"/>
          <w:szCs w:val="22"/>
          <w:lang w:eastAsia="en-GB"/>
        </w:rPr>
      </w:pPr>
    </w:p>
    <w:p w:rsidR="00AB7CC0" w:rsidRPr="00463B9E" w:rsidRDefault="00AB7CC0" w:rsidP="00AB7CC0">
      <w:pPr>
        <w:jc w:val="both"/>
        <w:rPr>
          <w:rFonts w:ascii="Arial" w:hAnsi="Arial" w:cs="Arial"/>
          <w:b/>
          <w:bCs/>
          <w:sz w:val="22"/>
          <w:szCs w:val="22"/>
          <w:lang w:eastAsia="en-GB"/>
        </w:rPr>
      </w:pPr>
    </w:p>
    <w:p w:rsidR="00AB7CC0" w:rsidRPr="00463B9E" w:rsidRDefault="00AB7CC0" w:rsidP="00AB7CC0">
      <w:pPr>
        <w:jc w:val="center"/>
        <w:rPr>
          <w:rFonts w:ascii="Arial" w:hAnsi="Arial" w:cs="Arial"/>
          <w:b/>
          <w:bCs/>
          <w:sz w:val="22"/>
          <w:szCs w:val="22"/>
          <w:lang w:eastAsia="en-GB"/>
        </w:rPr>
      </w:pPr>
      <w:r w:rsidRPr="00463B9E">
        <w:rPr>
          <w:rFonts w:ascii="Arial" w:hAnsi="Arial" w:cs="Arial"/>
          <w:b/>
          <w:bCs/>
          <w:sz w:val="22"/>
          <w:szCs w:val="22"/>
          <w:lang w:eastAsia="en-GB"/>
        </w:rPr>
        <w:br w:type="page"/>
      </w:r>
    </w:p>
    <w:p w:rsidR="00724EB2" w:rsidRDefault="00724EB2" w:rsidP="00AB7CC0">
      <w:pPr>
        <w:jc w:val="center"/>
        <w:rPr>
          <w:rFonts w:ascii="Arial" w:hAnsi="Arial" w:cs="Arial"/>
          <w:b/>
          <w:bCs/>
          <w:sz w:val="22"/>
          <w:szCs w:val="22"/>
          <w:lang w:eastAsia="en-GB"/>
        </w:rPr>
      </w:pPr>
    </w:p>
    <w:p w:rsidR="00AB7CC0" w:rsidRPr="00463B9E" w:rsidRDefault="00AB7CC0" w:rsidP="00724EB2">
      <w:pPr>
        <w:rPr>
          <w:rFonts w:ascii="Arial" w:hAnsi="Arial" w:cs="Arial"/>
          <w:b/>
          <w:bCs/>
          <w:sz w:val="22"/>
          <w:szCs w:val="22"/>
          <w:lang w:eastAsia="en-GB"/>
        </w:rPr>
      </w:pPr>
      <w:r w:rsidRPr="00463B9E">
        <w:rPr>
          <w:rFonts w:ascii="Arial" w:hAnsi="Arial" w:cs="Arial"/>
          <w:b/>
          <w:bCs/>
          <w:sz w:val="22"/>
          <w:szCs w:val="22"/>
          <w:lang w:eastAsia="en-GB"/>
        </w:rPr>
        <w:t xml:space="preserve">SUPPLIER INSTRUCTIONS </w:t>
      </w:r>
    </w:p>
    <w:p w:rsidR="00AB7CC0" w:rsidRPr="00463B9E" w:rsidRDefault="00AB7CC0" w:rsidP="00AB7CC0">
      <w:pPr>
        <w:jc w:val="center"/>
        <w:rPr>
          <w:rFonts w:ascii="Arial" w:hAnsi="Arial" w:cs="Arial"/>
          <w:sz w:val="22"/>
          <w:szCs w:val="22"/>
          <w:lang w:eastAsia="en-GB"/>
        </w:rPr>
      </w:pPr>
    </w:p>
    <w:p w:rsidR="00AB7CC0" w:rsidRPr="00463B9E" w:rsidRDefault="00AB7CC0" w:rsidP="00AB7CC0">
      <w:pPr>
        <w:ind w:left="3"/>
        <w:jc w:val="both"/>
        <w:rPr>
          <w:rFonts w:ascii="Arial" w:hAnsi="Arial" w:cs="Arial"/>
          <w:sz w:val="22"/>
          <w:szCs w:val="22"/>
          <w:lang w:eastAsia="en-GB"/>
        </w:rPr>
      </w:pPr>
      <w:r w:rsidRPr="00463B9E">
        <w:rPr>
          <w:rFonts w:ascii="Arial" w:hAnsi="Arial" w:cs="Arial"/>
          <w:b/>
          <w:sz w:val="22"/>
          <w:szCs w:val="22"/>
          <w:lang w:eastAsia="en-GB"/>
        </w:rPr>
        <w:t>Introduction</w:t>
      </w:r>
    </w:p>
    <w:p w:rsidR="00AB7CC0" w:rsidRPr="00463B9E" w:rsidRDefault="00AB7CC0" w:rsidP="00AB7CC0">
      <w:pPr>
        <w:ind w:firstLine="6"/>
        <w:jc w:val="both"/>
        <w:rPr>
          <w:rFonts w:ascii="Arial" w:hAnsi="Arial" w:cs="Arial"/>
          <w:sz w:val="22"/>
          <w:szCs w:val="22"/>
          <w:lang w:eastAsia="en-GB"/>
        </w:rPr>
      </w:pPr>
    </w:p>
    <w:p w:rsidR="00AB7CC0" w:rsidRPr="00463B9E" w:rsidRDefault="00AB7CC0" w:rsidP="00AB7CC0">
      <w:pPr>
        <w:jc w:val="both"/>
        <w:rPr>
          <w:rFonts w:ascii="Arial" w:hAnsi="Arial" w:cs="Arial"/>
          <w:sz w:val="22"/>
          <w:szCs w:val="22"/>
          <w:lang w:eastAsia="en-GB"/>
        </w:rPr>
      </w:pPr>
      <w:r w:rsidRPr="00463B9E">
        <w:rPr>
          <w:rFonts w:ascii="Arial" w:hAnsi="Arial" w:cs="Arial"/>
          <w:sz w:val="22"/>
          <w:szCs w:val="22"/>
          <w:lang w:eastAsia="en-GB"/>
        </w:rPr>
        <w:t>These instructions are designed to ensure that all bids are given equal and fair consideration. Please read the information provided carefully and ensure your response includes all the information requested as your company will be initially evaluated solely on the evidence supplied in response to this invitation to tender.</w:t>
      </w:r>
    </w:p>
    <w:p w:rsidR="00AB7CC0" w:rsidRPr="00463B9E" w:rsidRDefault="00AB7CC0" w:rsidP="00AB7CC0">
      <w:pPr>
        <w:ind w:firstLine="3"/>
        <w:jc w:val="both"/>
        <w:rPr>
          <w:rFonts w:ascii="Arial" w:hAnsi="Arial" w:cs="Arial"/>
          <w:sz w:val="22"/>
          <w:szCs w:val="22"/>
          <w:lang w:eastAsia="en-GB"/>
        </w:rPr>
      </w:pPr>
    </w:p>
    <w:p w:rsidR="00AB7CC0" w:rsidRPr="00463B9E" w:rsidRDefault="00AB7CC0" w:rsidP="00AB7CC0">
      <w:pPr>
        <w:contextualSpacing/>
        <w:jc w:val="both"/>
        <w:rPr>
          <w:rFonts w:ascii="Arial" w:hAnsi="Arial" w:cs="Arial"/>
          <w:sz w:val="22"/>
          <w:szCs w:val="22"/>
          <w:lang w:eastAsia="en-GB"/>
        </w:rPr>
      </w:pPr>
      <w:r w:rsidRPr="00463B9E">
        <w:rPr>
          <w:rFonts w:ascii="Arial" w:hAnsi="Arial" w:cs="Arial"/>
          <w:sz w:val="22"/>
          <w:szCs w:val="22"/>
          <w:lang w:eastAsia="en-GB"/>
        </w:rPr>
        <w:t>If having read the specification you wish to submit a tender and have any clarification questions then please advise Doug Craig (</w:t>
      </w:r>
      <w:hyperlink r:id="rId11" w:history="1">
        <w:r w:rsidRPr="00463B9E">
          <w:rPr>
            <w:rFonts w:ascii="Arial" w:hAnsi="Arial" w:cs="Arial"/>
            <w:color w:val="0000FF"/>
            <w:sz w:val="22"/>
            <w:szCs w:val="22"/>
            <w:u w:val="single"/>
            <w:lang w:eastAsia="en-GB"/>
          </w:rPr>
          <w:t>Doug.Craig@greeninvestmentbank.com</w:t>
        </w:r>
      </w:hyperlink>
      <w:r w:rsidRPr="00463B9E">
        <w:rPr>
          <w:rFonts w:ascii="Arial" w:hAnsi="Arial" w:cs="Arial"/>
          <w:sz w:val="22"/>
          <w:szCs w:val="22"/>
          <w:lang w:eastAsia="en-GB"/>
        </w:rPr>
        <w:t xml:space="preserve">) by no later than </w:t>
      </w:r>
      <w:r w:rsidR="00724EB2">
        <w:rPr>
          <w:rFonts w:ascii="Arial" w:hAnsi="Arial" w:cs="Arial"/>
          <w:b/>
          <w:sz w:val="22"/>
          <w:szCs w:val="22"/>
          <w:lang w:eastAsia="en-GB"/>
        </w:rPr>
        <w:t>17:00hrs 29</w:t>
      </w:r>
      <w:r w:rsidR="00724EB2" w:rsidRPr="00724EB2">
        <w:rPr>
          <w:rFonts w:ascii="Arial" w:hAnsi="Arial" w:cs="Arial"/>
          <w:b/>
          <w:sz w:val="22"/>
          <w:szCs w:val="22"/>
          <w:vertAlign w:val="superscript"/>
          <w:lang w:eastAsia="en-GB"/>
        </w:rPr>
        <w:t>th</w:t>
      </w:r>
      <w:r w:rsidR="00724EB2">
        <w:rPr>
          <w:rFonts w:ascii="Arial" w:hAnsi="Arial" w:cs="Arial"/>
          <w:b/>
          <w:sz w:val="22"/>
          <w:szCs w:val="22"/>
          <w:lang w:eastAsia="en-GB"/>
        </w:rPr>
        <w:t xml:space="preserve"> December.</w:t>
      </w:r>
    </w:p>
    <w:p w:rsidR="00AB7CC0" w:rsidRPr="00463B9E" w:rsidRDefault="00AB7CC0" w:rsidP="00AB7CC0">
      <w:pPr>
        <w:contextualSpacing/>
        <w:rPr>
          <w:rFonts w:ascii="Arial" w:hAnsi="Arial" w:cs="Arial"/>
          <w:sz w:val="22"/>
          <w:szCs w:val="22"/>
          <w:lang w:eastAsia="en-GB"/>
        </w:rPr>
      </w:pPr>
    </w:p>
    <w:p w:rsidR="00AB7CC0" w:rsidRPr="00463B9E" w:rsidRDefault="00AB7CC0" w:rsidP="00AB7CC0">
      <w:pPr>
        <w:contextualSpacing/>
        <w:rPr>
          <w:rFonts w:ascii="Arial" w:hAnsi="Arial" w:cs="Arial"/>
          <w:sz w:val="22"/>
          <w:szCs w:val="22"/>
          <w:lang w:eastAsia="en-GB"/>
        </w:rPr>
      </w:pPr>
      <w:r w:rsidRPr="00463B9E">
        <w:rPr>
          <w:rFonts w:ascii="Arial" w:hAnsi="Arial" w:cs="Arial"/>
          <w:sz w:val="22"/>
          <w:szCs w:val="22"/>
          <w:lang w:eastAsia="en-GB"/>
        </w:rPr>
        <w:t>Please aggregate any clarification questions as a list rather than sending them through individually.</w:t>
      </w:r>
    </w:p>
    <w:p w:rsidR="00AB7CC0" w:rsidRPr="00463B9E" w:rsidRDefault="00AB7CC0" w:rsidP="00AB7CC0">
      <w:pPr>
        <w:contextualSpacing/>
        <w:rPr>
          <w:rFonts w:ascii="Arial" w:hAnsi="Arial" w:cs="Arial"/>
          <w:sz w:val="22"/>
          <w:szCs w:val="22"/>
          <w:lang w:eastAsia="en-GB"/>
        </w:rPr>
      </w:pPr>
    </w:p>
    <w:p w:rsidR="00AB7CC0" w:rsidRPr="00463B9E" w:rsidRDefault="00AB7CC0" w:rsidP="00AB7CC0">
      <w:pPr>
        <w:contextualSpacing/>
        <w:jc w:val="both"/>
        <w:rPr>
          <w:rFonts w:ascii="Arial" w:hAnsi="Arial" w:cs="Arial"/>
          <w:sz w:val="22"/>
          <w:szCs w:val="22"/>
          <w:lang w:eastAsia="en-GB"/>
        </w:rPr>
      </w:pPr>
      <w:r w:rsidRPr="00463B9E">
        <w:rPr>
          <w:rFonts w:ascii="Arial" w:hAnsi="Arial" w:cs="Arial"/>
          <w:sz w:val="22"/>
          <w:szCs w:val="22"/>
          <w:lang w:eastAsia="en-GB"/>
        </w:rPr>
        <w:t>Details of any clarification questions and answers relating to this RFP will then be circulated to all potential tenderers by email accordingly (without revealing the identity of the bidder that put forward a particular question).</w:t>
      </w:r>
    </w:p>
    <w:p w:rsidR="00AB7CC0" w:rsidRPr="00463B9E" w:rsidRDefault="00AB7CC0" w:rsidP="00AB7CC0">
      <w:pPr>
        <w:jc w:val="both"/>
        <w:rPr>
          <w:rFonts w:ascii="Arial" w:hAnsi="Arial" w:cs="Arial"/>
          <w:sz w:val="22"/>
          <w:szCs w:val="22"/>
          <w:lang w:eastAsia="en-GB"/>
        </w:rPr>
      </w:pPr>
    </w:p>
    <w:p w:rsidR="00AB7CC0" w:rsidRPr="00463B9E" w:rsidRDefault="00AB7CC0" w:rsidP="00AB7CC0">
      <w:pPr>
        <w:contextualSpacing/>
        <w:rPr>
          <w:rFonts w:ascii="Arial" w:hAnsi="Arial" w:cs="Arial"/>
          <w:sz w:val="22"/>
          <w:szCs w:val="22"/>
          <w:lang w:eastAsia="en-GB"/>
        </w:rPr>
      </w:pPr>
      <w:r w:rsidRPr="00463B9E">
        <w:rPr>
          <w:rFonts w:ascii="Arial" w:hAnsi="Arial" w:cs="Arial"/>
          <w:sz w:val="22"/>
          <w:szCs w:val="22"/>
          <w:lang w:eastAsia="en-GB"/>
        </w:rPr>
        <w:t>Requests received after this deadline will not receive the information.</w:t>
      </w:r>
    </w:p>
    <w:p w:rsidR="00AB7CC0" w:rsidRPr="00463B9E" w:rsidRDefault="00AB7CC0" w:rsidP="00AB7CC0">
      <w:pPr>
        <w:ind w:left="720" w:firstLine="3"/>
        <w:contextualSpacing/>
        <w:jc w:val="both"/>
        <w:rPr>
          <w:rFonts w:ascii="Arial" w:hAnsi="Arial" w:cs="Arial"/>
          <w:sz w:val="22"/>
          <w:szCs w:val="22"/>
          <w:lang w:eastAsia="en-GB"/>
        </w:rPr>
      </w:pPr>
    </w:p>
    <w:p w:rsidR="00AB7CC0" w:rsidRPr="00463B9E" w:rsidRDefault="00AB7CC0" w:rsidP="00AB7CC0">
      <w:pPr>
        <w:ind w:left="720" w:firstLine="3"/>
        <w:contextualSpacing/>
        <w:jc w:val="both"/>
        <w:rPr>
          <w:rFonts w:ascii="Arial" w:hAnsi="Arial" w:cs="Arial"/>
          <w:sz w:val="22"/>
          <w:szCs w:val="22"/>
          <w:lang w:eastAsia="en-GB"/>
        </w:rPr>
      </w:pPr>
    </w:p>
    <w:p w:rsidR="00AB7CC0" w:rsidRPr="00463B9E" w:rsidRDefault="00AB7CC0" w:rsidP="00AB7CC0">
      <w:pPr>
        <w:contextualSpacing/>
        <w:jc w:val="both"/>
        <w:rPr>
          <w:rFonts w:ascii="Arial" w:hAnsi="Arial" w:cs="Arial"/>
          <w:b/>
          <w:sz w:val="22"/>
          <w:szCs w:val="22"/>
          <w:lang w:eastAsia="en-GB"/>
        </w:rPr>
      </w:pPr>
    </w:p>
    <w:p w:rsidR="00AB7CC0" w:rsidRPr="00463B9E" w:rsidRDefault="00AB7CC0" w:rsidP="00AB7CC0">
      <w:pPr>
        <w:contextualSpacing/>
        <w:jc w:val="both"/>
        <w:rPr>
          <w:rFonts w:ascii="Arial" w:hAnsi="Arial" w:cs="Arial"/>
          <w:b/>
          <w:sz w:val="22"/>
          <w:szCs w:val="22"/>
          <w:lang w:eastAsia="en-GB"/>
        </w:rPr>
      </w:pPr>
      <w:r w:rsidRPr="00463B9E">
        <w:rPr>
          <w:rFonts w:ascii="Arial" w:hAnsi="Arial" w:cs="Arial"/>
          <w:b/>
          <w:sz w:val="22"/>
          <w:szCs w:val="22"/>
          <w:lang w:eastAsia="en-GB"/>
        </w:rPr>
        <w:t>Timetable of Events</w:t>
      </w:r>
    </w:p>
    <w:p w:rsidR="00AB7CC0" w:rsidRPr="00463B9E" w:rsidRDefault="00AB7CC0" w:rsidP="00AB7CC0">
      <w:pPr>
        <w:jc w:val="both"/>
        <w:rPr>
          <w:rFonts w:ascii="Arial" w:hAnsi="Arial" w:cs="Arial"/>
          <w:b/>
          <w:sz w:val="22"/>
          <w:szCs w:val="22"/>
          <w:lang w:eastAsia="en-GB"/>
        </w:rPr>
      </w:pPr>
    </w:p>
    <w:p w:rsidR="00AB7CC0" w:rsidRPr="00463B9E" w:rsidRDefault="00AB7CC0" w:rsidP="00AB7CC0">
      <w:pPr>
        <w:jc w:val="both"/>
        <w:rPr>
          <w:rFonts w:ascii="Arial" w:hAnsi="Arial" w:cs="Arial"/>
          <w:sz w:val="22"/>
          <w:szCs w:val="22"/>
          <w:lang w:eastAsia="en-GB"/>
        </w:rPr>
      </w:pPr>
      <w:r w:rsidRPr="00463B9E">
        <w:rPr>
          <w:rFonts w:ascii="Arial" w:hAnsi="Arial" w:cs="Arial"/>
          <w:sz w:val="22"/>
          <w:szCs w:val="22"/>
          <w:lang w:eastAsia="en-GB"/>
        </w:rPr>
        <w:t>Please note that GIB may revise this timetable as necessary.</w:t>
      </w:r>
    </w:p>
    <w:p w:rsidR="00AB7CC0" w:rsidRPr="00463B9E" w:rsidRDefault="00AB7CC0" w:rsidP="00AB7CC0">
      <w:pPr>
        <w:jc w:val="both"/>
        <w:rPr>
          <w:rFonts w:ascii="Arial" w:hAnsi="Arial" w:cs="Arial"/>
          <w:sz w:val="22"/>
          <w:szCs w:val="22"/>
          <w:highlight w:val="yellow"/>
          <w:lang w:eastAsia="en-GB"/>
        </w:rPr>
      </w:pPr>
    </w:p>
    <w:tbl>
      <w:tblPr>
        <w:tblW w:w="0" w:type="auto"/>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4561"/>
      </w:tblGrid>
      <w:tr w:rsidR="00AB7CC0" w:rsidRPr="00463B9E" w:rsidTr="00D2036E">
        <w:trPr>
          <w:jc w:val="center"/>
        </w:trPr>
        <w:tc>
          <w:tcPr>
            <w:tcW w:w="4845" w:type="dxa"/>
          </w:tcPr>
          <w:p w:rsidR="00AB7CC0" w:rsidRPr="00463B9E" w:rsidRDefault="00AB7CC0" w:rsidP="00D2036E">
            <w:pPr>
              <w:contextualSpacing/>
              <w:jc w:val="center"/>
              <w:rPr>
                <w:rFonts w:ascii="Arial" w:hAnsi="Arial" w:cs="Arial"/>
                <w:b/>
                <w:sz w:val="22"/>
                <w:szCs w:val="22"/>
                <w:lang w:eastAsia="en-GB"/>
              </w:rPr>
            </w:pPr>
            <w:r w:rsidRPr="00463B9E">
              <w:rPr>
                <w:rFonts w:ascii="Arial" w:hAnsi="Arial" w:cs="Arial"/>
                <w:b/>
                <w:sz w:val="22"/>
                <w:szCs w:val="22"/>
                <w:lang w:eastAsia="en-GB"/>
              </w:rPr>
              <w:t>Stage</w:t>
            </w:r>
          </w:p>
        </w:tc>
        <w:tc>
          <w:tcPr>
            <w:tcW w:w="4561" w:type="dxa"/>
          </w:tcPr>
          <w:p w:rsidR="00AB7CC0" w:rsidRPr="00463B9E" w:rsidRDefault="00AB7CC0" w:rsidP="00D2036E">
            <w:pPr>
              <w:contextualSpacing/>
              <w:jc w:val="center"/>
              <w:rPr>
                <w:rFonts w:ascii="Arial" w:hAnsi="Arial" w:cs="Arial"/>
                <w:b/>
                <w:sz w:val="22"/>
                <w:szCs w:val="22"/>
                <w:lang w:eastAsia="en-GB"/>
              </w:rPr>
            </w:pPr>
            <w:r w:rsidRPr="00463B9E">
              <w:rPr>
                <w:rFonts w:ascii="Arial" w:hAnsi="Arial" w:cs="Arial"/>
                <w:b/>
                <w:sz w:val="22"/>
                <w:szCs w:val="22"/>
                <w:lang w:eastAsia="en-GB"/>
              </w:rPr>
              <w:t>Date</w:t>
            </w:r>
          </w:p>
        </w:tc>
      </w:tr>
      <w:tr w:rsidR="00AB7CC0" w:rsidRPr="00463B9E" w:rsidTr="00D2036E">
        <w:trPr>
          <w:jc w:val="center"/>
        </w:trPr>
        <w:tc>
          <w:tcPr>
            <w:tcW w:w="4845" w:type="dxa"/>
          </w:tcPr>
          <w:p w:rsidR="00AB7CC0" w:rsidRPr="00463B9E" w:rsidRDefault="00AB7CC0" w:rsidP="00D2036E">
            <w:pPr>
              <w:contextualSpacing/>
              <w:jc w:val="both"/>
              <w:rPr>
                <w:rFonts w:ascii="Arial" w:hAnsi="Arial" w:cs="Arial"/>
                <w:sz w:val="22"/>
                <w:szCs w:val="22"/>
                <w:lang w:eastAsia="en-GB"/>
              </w:rPr>
            </w:pPr>
            <w:r w:rsidRPr="00463B9E">
              <w:rPr>
                <w:rFonts w:ascii="Arial" w:hAnsi="Arial" w:cs="Arial"/>
                <w:sz w:val="22"/>
                <w:szCs w:val="22"/>
                <w:lang w:eastAsia="en-GB"/>
              </w:rPr>
              <w:t>RFP document published</w:t>
            </w:r>
          </w:p>
        </w:tc>
        <w:tc>
          <w:tcPr>
            <w:tcW w:w="4561" w:type="dxa"/>
          </w:tcPr>
          <w:p w:rsidR="00AB7CC0" w:rsidRPr="00463B9E" w:rsidRDefault="00724EB2" w:rsidP="00D2036E">
            <w:pPr>
              <w:contextualSpacing/>
              <w:jc w:val="center"/>
              <w:rPr>
                <w:rFonts w:ascii="Arial" w:hAnsi="Arial" w:cs="Arial"/>
                <w:sz w:val="22"/>
                <w:szCs w:val="22"/>
                <w:lang w:eastAsia="en-GB"/>
              </w:rPr>
            </w:pPr>
            <w:r>
              <w:rPr>
                <w:rFonts w:ascii="Arial" w:hAnsi="Arial" w:cs="Arial"/>
                <w:sz w:val="22"/>
                <w:szCs w:val="22"/>
                <w:lang w:eastAsia="en-GB"/>
              </w:rPr>
              <w:t>22</w:t>
            </w:r>
            <w:r w:rsidR="00AB7CC0" w:rsidRPr="00463B9E">
              <w:rPr>
                <w:rFonts w:ascii="Arial" w:hAnsi="Arial" w:cs="Arial"/>
                <w:sz w:val="22"/>
                <w:szCs w:val="22"/>
                <w:lang w:eastAsia="en-GB"/>
              </w:rPr>
              <w:t xml:space="preserve"> December 2015</w:t>
            </w:r>
          </w:p>
        </w:tc>
      </w:tr>
      <w:tr w:rsidR="00AB7CC0" w:rsidRPr="00463B9E" w:rsidTr="00D2036E">
        <w:trPr>
          <w:jc w:val="center"/>
        </w:trPr>
        <w:tc>
          <w:tcPr>
            <w:tcW w:w="4845" w:type="dxa"/>
          </w:tcPr>
          <w:p w:rsidR="00AB7CC0" w:rsidRPr="00463B9E" w:rsidRDefault="00AB7CC0" w:rsidP="00D2036E">
            <w:pPr>
              <w:contextualSpacing/>
              <w:jc w:val="both"/>
              <w:rPr>
                <w:rFonts w:ascii="Arial" w:hAnsi="Arial" w:cs="Arial"/>
                <w:sz w:val="22"/>
                <w:szCs w:val="22"/>
                <w:lang w:eastAsia="en-GB"/>
              </w:rPr>
            </w:pPr>
            <w:r w:rsidRPr="00463B9E">
              <w:rPr>
                <w:rFonts w:ascii="Arial" w:hAnsi="Arial" w:cs="Arial"/>
                <w:sz w:val="22"/>
                <w:szCs w:val="22"/>
                <w:lang w:eastAsia="en-GB"/>
              </w:rPr>
              <w:t>Submit any clarification questions</w:t>
            </w:r>
          </w:p>
        </w:tc>
        <w:tc>
          <w:tcPr>
            <w:tcW w:w="4561" w:type="dxa"/>
          </w:tcPr>
          <w:p w:rsidR="00AB7CC0" w:rsidRPr="00463B9E" w:rsidRDefault="00724EB2" w:rsidP="00D2036E">
            <w:pPr>
              <w:jc w:val="center"/>
              <w:rPr>
                <w:rFonts w:ascii="Arial" w:hAnsi="Arial"/>
                <w:sz w:val="22"/>
                <w:szCs w:val="24"/>
                <w:lang w:eastAsia="en-GB"/>
              </w:rPr>
            </w:pPr>
            <w:r>
              <w:rPr>
                <w:rFonts w:ascii="Arial" w:hAnsi="Arial"/>
                <w:sz w:val="22"/>
                <w:szCs w:val="24"/>
                <w:lang w:eastAsia="en-GB"/>
              </w:rPr>
              <w:t>29 December, 2015</w:t>
            </w:r>
          </w:p>
        </w:tc>
      </w:tr>
      <w:tr w:rsidR="00AB7CC0" w:rsidRPr="00463B9E" w:rsidTr="00D2036E">
        <w:trPr>
          <w:jc w:val="center"/>
        </w:trPr>
        <w:tc>
          <w:tcPr>
            <w:tcW w:w="4845" w:type="dxa"/>
          </w:tcPr>
          <w:p w:rsidR="00AB7CC0" w:rsidRPr="00463B9E" w:rsidRDefault="00AB7CC0" w:rsidP="00D2036E">
            <w:pPr>
              <w:contextualSpacing/>
              <w:jc w:val="both"/>
              <w:rPr>
                <w:rFonts w:ascii="Arial" w:hAnsi="Arial" w:cs="Arial"/>
                <w:sz w:val="22"/>
                <w:szCs w:val="22"/>
                <w:lang w:eastAsia="en-GB"/>
              </w:rPr>
            </w:pPr>
            <w:r w:rsidRPr="00463B9E">
              <w:rPr>
                <w:rFonts w:ascii="Arial" w:hAnsi="Arial" w:cs="Arial"/>
                <w:sz w:val="22"/>
                <w:szCs w:val="22"/>
                <w:lang w:eastAsia="en-GB"/>
              </w:rPr>
              <w:t>Responses to clarification queries circulated to all potential bidders</w:t>
            </w:r>
          </w:p>
        </w:tc>
        <w:tc>
          <w:tcPr>
            <w:tcW w:w="4561" w:type="dxa"/>
          </w:tcPr>
          <w:p w:rsidR="00AB7CC0" w:rsidRPr="00463B9E" w:rsidRDefault="00724EB2" w:rsidP="00D2036E">
            <w:pPr>
              <w:jc w:val="center"/>
              <w:rPr>
                <w:rFonts w:ascii="Arial" w:hAnsi="Arial"/>
                <w:sz w:val="22"/>
                <w:szCs w:val="24"/>
                <w:lang w:eastAsia="en-GB"/>
              </w:rPr>
            </w:pPr>
            <w:r>
              <w:rPr>
                <w:rFonts w:ascii="Arial" w:hAnsi="Arial" w:cs="Arial"/>
                <w:sz w:val="22"/>
                <w:szCs w:val="22"/>
                <w:lang w:eastAsia="en-GB"/>
              </w:rPr>
              <w:t>30 December, 2015</w:t>
            </w:r>
          </w:p>
        </w:tc>
      </w:tr>
      <w:tr w:rsidR="00AB7CC0" w:rsidRPr="00463B9E" w:rsidTr="00D2036E">
        <w:trPr>
          <w:jc w:val="center"/>
        </w:trPr>
        <w:tc>
          <w:tcPr>
            <w:tcW w:w="4845" w:type="dxa"/>
          </w:tcPr>
          <w:p w:rsidR="00AB7CC0" w:rsidRPr="00463B9E" w:rsidRDefault="00AB7CC0" w:rsidP="00D2036E">
            <w:pPr>
              <w:contextualSpacing/>
              <w:jc w:val="both"/>
              <w:rPr>
                <w:rFonts w:ascii="Arial" w:hAnsi="Arial" w:cs="Arial"/>
                <w:b/>
                <w:sz w:val="22"/>
                <w:szCs w:val="22"/>
                <w:lang w:eastAsia="en-GB"/>
              </w:rPr>
            </w:pPr>
            <w:r w:rsidRPr="00463B9E">
              <w:rPr>
                <w:rFonts w:ascii="Arial" w:hAnsi="Arial" w:cs="Arial"/>
                <w:b/>
                <w:bCs/>
                <w:sz w:val="22"/>
                <w:szCs w:val="22"/>
                <w:lang w:eastAsia="en-GB"/>
              </w:rPr>
              <w:t>Deadline for submission of proposals from bidders</w:t>
            </w:r>
            <w:r w:rsidRPr="00463B9E">
              <w:rPr>
                <w:rFonts w:ascii="Arial" w:hAnsi="Arial" w:cs="Arial"/>
                <w:b/>
                <w:sz w:val="22"/>
                <w:szCs w:val="22"/>
                <w:lang w:eastAsia="en-GB"/>
              </w:rPr>
              <w:t xml:space="preserve"> </w:t>
            </w:r>
          </w:p>
        </w:tc>
        <w:tc>
          <w:tcPr>
            <w:tcW w:w="4561" w:type="dxa"/>
          </w:tcPr>
          <w:p w:rsidR="00AB7CC0" w:rsidRPr="00463B9E" w:rsidRDefault="00AB7CC0" w:rsidP="00724EB2">
            <w:pPr>
              <w:jc w:val="center"/>
              <w:rPr>
                <w:rFonts w:ascii="Arial" w:hAnsi="Arial"/>
                <w:b/>
                <w:sz w:val="22"/>
                <w:szCs w:val="24"/>
                <w:lang w:eastAsia="en-GB"/>
              </w:rPr>
            </w:pPr>
            <w:r w:rsidRPr="00463B9E">
              <w:rPr>
                <w:rFonts w:ascii="Arial" w:hAnsi="Arial" w:cs="Arial"/>
                <w:b/>
                <w:sz w:val="22"/>
                <w:szCs w:val="22"/>
                <w:lang w:eastAsia="en-GB"/>
              </w:rPr>
              <w:t xml:space="preserve">17:00hrs </w:t>
            </w:r>
            <w:r w:rsidR="00724EB2">
              <w:rPr>
                <w:rFonts w:ascii="Arial" w:hAnsi="Arial" w:cs="Arial"/>
                <w:b/>
                <w:sz w:val="22"/>
                <w:szCs w:val="22"/>
                <w:lang w:eastAsia="en-GB"/>
              </w:rPr>
              <w:t>8</w:t>
            </w:r>
            <w:r w:rsidRPr="00463B9E">
              <w:rPr>
                <w:rFonts w:ascii="Arial" w:hAnsi="Arial" w:cs="Arial"/>
                <w:b/>
                <w:sz w:val="22"/>
                <w:szCs w:val="22"/>
                <w:vertAlign w:val="superscript"/>
                <w:lang w:eastAsia="en-GB"/>
              </w:rPr>
              <w:t>th</w:t>
            </w:r>
            <w:r w:rsidRPr="00463B9E">
              <w:rPr>
                <w:rFonts w:ascii="Arial" w:hAnsi="Arial" w:cs="Arial"/>
                <w:b/>
                <w:sz w:val="22"/>
                <w:szCs w:val="22"/>
                <w:lang w:eastAsia="en-GB"/>
              </w:rPr>
              <w:t xml:space="preserve"> January, 2016</w:t>
            </w:r>
          </w:p>
        </w:tc>
      </w:tr>
      <w:tr w:rsidR="00AB7CC0" w:rsidRPr="00463B9E" w:rsidTr="00D2036E">
        <w:trPr>
          <w:jc w:val="center"/>
        </w:trPr>
        <w:tc>
          <w:tcPr>
            <w:tcW w:w="4845" w:type="dxa"/>
          </w:tcPr>
          <w:p w:rsidR="00AB7CC0" w:rsidRPr="00463B9E" w:rsidRDefault="00AB7CC0" w:rsidP="00D2036E">
            <w:pPr>
              <w:contextualSpacing/>
              <w:jc w:val="both"/>
              <w:rPr>
                <w:rFonts w:ascii="Arial" w:hAnsi="Arial" w:cs="Arial"/>
                <w:sz w:val="22"/>
                <w:szCs w:val="22"/>
                <w:lang w:eastAsia="en-GB"/>
              </w:rPr>
            </w:pPr>
            <w:r w:rsidRPr="00463B9E">
              <w:rPr>
                <w:rFonts w:ascii="Arial" w:hAnsi="Arial" w:cs="Arial"/>
                <w:sz w:val="22"/>
                <w:szCs w:val="22"/>
                <w:lang w:eastAsia="en-GB"/>
              </w:rPr>
              <w:t>Estimated contract start date</w:t>
            </w:r>
          </w:p>
        </w:tc>
        <w:tc>
          <w:tcPr>
            <w:tcW w:w="4561" w:type="dxa"/>
          </w:tcPr>
          <w:p w:rsidR="00AB7CC0" w:rsidRPr="00463B9E" w:rsidRDefault="00AB7CC0" w:rsidP="00D2036E">
            <w:pPr>
              <w:jc w:val="center"/>
              <w:rPr>
                <w:rFonts w:ascii="Arial" w:hAnsi="Arial"/>
                <w:sz w:val="22"/>
                <w:szCs w:val="24"/>
                <w:lang w:eastAsia="en-GB"/>
              </w:rPr>
            </w:pPr>
            <w:proofErr w:type="spellStart"/>
            <w:r w:rsidRPr="00463B9E">
              <w:rPr>
                <w:rFonts w:ascii="Arial" w:hAnsi="Arial" w:cs="Arial"/>
                <w:sz w:val="22"/>
                <w:szCs w:val="22"/>
                <w:lang w:eastAsia="en-GB"/>
              </w:rPr>
              <w:t>tbc</w:t>
            </w:r>
            <w:proofErr w:type="spellEnd"/>
          </w:p>
        </w:tc>
      </w:tr>
    </w:tbl>
    <w:p w:rsidR="00AB7CC0" w:rsidRPr="00463B9E" w:rsidRDefault="00AB7CC0" w:rsidP="00AB7CC0">
      <w:pPr>
        <w:jc w:val="both"/>
        <w:rPr>
          <w:rFonts w:ascii="Arial" w:hAnsi="Arial" w:cs="Arial"/>
          <w:sz w:val="22"/>
          <w:szCs w:val="22"/>
          <w:lang w:eastAsia="en-GB"/>
        </w:rPr>
      </w:pPr>
    </w:p>
    <w:p w:rsidR="00AB7CC0" w:rsidRPr="00463B9E" w:rsidRDefault="00AB7CC0" w:rsidP="00AB7CC0">
      <w:pPr>
        <w:ind w:left="720"/>
        <w:contextualSpacing/>
        <w:jc w:val="both"/>
        <w:rPr>
          <w:rFonts w:ascii="Arial" w:hAnsi="Arial" w:cs="Arial"/>
          <w:b/>
          <w:sz w:val="22"/>
          <w:szCs w:val="22"/>
          <w:lang w:eastAsia="en-GB"/>
        </w:rPr>
      </w:pPr>
    </w:p>
    <w:p w:rsidR="00AB7CC0" w:rsidRPr="00463B9E" w:rsidRDefault="00AB7CC0" w:rsidP="00AB7CC0">
      <w:pPr>
        <w:jc w:val="both"/>
        <w:rPr>
          <w:rFonts w:ascii="Arial" w:hAnsi="Arial" w:cs="Arial"/>
          <w:b/>
          <w:sz w:val="22"/>
          <w:szCs w:val="22"/>
          <w:lang w:eastAsia="en-GB"/>
        </w:rPr>
      </w:pPr>
      <w:r w:rsidRPr="00463B9E">
        <w:rPr>
          <w:rFonts w:ascii="Arial" w:hAnsi="Arial" w:cs="Arial"/>
          <w:b/>
          <w:sz w:val="22"/>
          <w:szCs w:val="22"/>
          <w:lang w:eastAsia="en-GB"/>
        </w:rPr>
        <w:br w:type="page"/>
      </w:r>
    </w:p>
    <w:p w:rsidR="00724EB2" w:rsidRDefault="00724EB2" w:rsidP="00AB7CC0">
      <w:pPr>
        <w:jc w:val="both"/>
        <w:rPr>
          <w:rFonts w:ascii="Arial" w:hAnsi="Arial" w:cs="Arial"/>
          <w:b/>
          <w:sz w:val="22"/>
          <w:szCs w:val="22"/>
          <w:lang w:eastAsia="en-GB"/>
        </w:rPr>
      </w:pPr>
    </w:p>
    <w:p w:rsidR="00AB7CC0" w:rsidRPr="00463B9E" w:rsidRDefault="00AB7CC0" w:rsidP="00AB7CC0">
      <w:pPr>
        <w:jc w:val="both"/>
        <w:rPr>
          <w:rFonts w:ascii="Arial" w:hAnsi="Arial" w:cs="Arial"/>
          <w:b/>
          <w:sz w:val="22"/>
          <w:szCs w:val="22"/>
          <w:lang w:eastAsia="en-GB"/>
        </w:rPr>
      </w:pPr>
      <w:r w:rsidRPr="00463B9E">
        <w:rPr>
          <w:rFonts w:ascii="Arial" w:hAnsi="Arial" w:cs="Arial"/>
          <w:b/>
          <w:sz w:val="22"/>
          <w:szCs w:val="22"/>
          <w:lang w:eastAsia="en-GB"/>
        </w:rPr>
        <w:t>Conflict of Interest</w:t>
      </w:r>
    </w:p>
    <w:p w:rsidR="00AB7CC0" w:rsidRPr="00463B9E" w:rsidRDefault="00AB7CC0" w:rsidP="00AB7CC0">
      <w:pPr>
        <w:jc w:val="both"/>
        <w:rPr>
          <w:rFonts w:ascii="Arial" w:hAnsi="Arial" w:cs="Arial"/>
          <w:b/>
          <w:sz w:val="22"/>
          <w:szCs w:val="22"/>
          <w:lang w:eastAsia="en-GB"/>
        </w:rPr>
      </w:pPr>
    </w:p>
    <w:p w:rsidR="00AB7CC0" w:rsidRPr="00463B9E" w:rsidRDefault="00AB7CC0" w:rsidP="00AB7CC0">
      <w:pPr>
        <w:jc w:val="both"/>
        <w:rPr>
          <w:rFonts w:ascii="Arial" w:hAnsi="Arial" w:cs="Arial"/>
          <w:sz w:val="22"/>
          <w:szCs w:val="22"/>
          <w:lang w:eastAsia="en-GB"/>
        </w:rPr>
      </w:pPr>
      <w:r w:rsidRPr="00463B9E">
        <w:rPr>
          <w:rFonts w:ascii="Arial" w:hAnsi="Arial" w:cs="Arial"/>
          <w:sz w:val="22"/>
          <w:szCs w:val="22"/>
          <w:lang w:eastAsia="en-GB"/>
        </w:rPr>
        <w:t>The services procured through this RFP are not considered to raise conflict of interest issues given their nature. However bidders are asked to consider any potential conflicts and where applicable detail them for our consideration. Conflicts of interest will be checked for pre-selected bidders following receipt of the proposals.</w:t>
      </w:r>
    </w:p>
    <w:p w:rsidR="00AB7CC0" w:rsidRPr="00463B9E" w:rsidRDefault="00AB7CC0" w:rsidP="00AB7CC0">
      <w:pPr>
        <w:jc w:val="both"/>
        <w:rPr>
          <w:rFonts w:ascii="Arial" w:hAnsi="Arial" w:cs="Arial"/>
          <w:sz w:val="22"/>
          <w:szCs w:val="22"/>
          <w:lang w:eastAsia="en-GB"/>
        </w:rPr>
      </w:pPr>
    </w:p>
    <w:p w:rsidR="00AB7CC0" w:rsidRPr="00463B9E" w:rsidRDefault="00AB7CC0" w:rsidP="00AB7CC0">
      <w:pPr>
        <w:jc w:val="both"/>
        <w:rPr>
          <w:rFonts w:ascii="Arial" w:hAnsi="Arial" w:cs="Arial"/>
          <w:sz w:val="22"/>
          <w:szCs w:val="22"/>
          <w:lang w:eastAsia="en-GB"/>
        </w:rPr>
      </w:pPr>
      <w:r w:rsidRPr="00463B9E">
        <w:rPr>
          <w:rFonts w:ascii="Arial" w:hAnsi="Arial" w:cs="Arial"/>
          <w:sz w:val="22"/>
          <w:szCs w:val="22"/>
          <w:lang w:eastAsia="en-GB"/>
        </w:rPr>
        <w:t xml:space="preserve">We reserve the right to reject any bids where we consider the risks associated with a potential conflict of interest to be too great or the proposed mitigation actions to be inadequate. </w:t>
      </w:r>
    </w:p>
    <w:p w:rsidR="00AB7CC0" w:rsidRPr="00463B9E" w:rsidRDefault="00AB7CC0" w:rsidP="00AB7CC0">
      <w:pPr>
        <w:jc w:val="both"/>
        <w:rPr>
          <w:rFonts w:ascii="Arial" w:hAnsi="Arial" w:cs="Arial"/>
          <w:b/>
          <w:sz w:val="22"/>
          <w:szCs w:val="22"/>
          <w:lang w:eastAsia="en-GB"/>
        </w:rPr>
      </w:pPr>
    </w:p>
    <w:p w:rsidR="00AB7CC0" w:rsidRPr="00463B9E" w:rsidRDefault="00AB7CC0" w:rsidP="00AB7CC0">
      <w:pPr>
        <w:jc w:val="both"/>
        <w:rPr>
          <w:rFonts w:ascii="Arial" w:hAnsi="Arial" w:cs="Arial"/>
          <w:b/>
          <w:sz w:val="22"/>
          <w:szCs w:val="22"/>
          <w:lang w:eastAsia="en-GB"/>
        </w:rPr>
      </w:pPr>
    </w:p>
    <w:p w:rsidR="00AB7CC0" w:rsidRPr="00463B9E" w:rsidRDefault="00AB7CC0" w:rsidP="00AB7CC0">
      <w:pPr>
        <w:spacing w:line="240" w:lineRule="exact"/>
        <w:jc w:val="both"/>
        <w:rPr>
          <w:rFonts w:ascii="Arial" w:eastAsia="Calibri" w:hAnsi="Arial"/>
          <w:b/>
          <w:sz w:val="22"/>
          <w:szCs w:val="22"/>
        </w:rPr>
      </w:pPr>
      <w:r w:rsidRPr="00463B9E">
        <w:rPr>
          <w:rFonts w:ascii="Arial" w:eastAsia="Calibri" w:hAnsi="Arial"/>
          <w:b/>
          <w:sz w:val="22"/>
          <w:szCs w:val="22"/>
        </w:rPr>
        <w:t>Commercials</w:t>
      </w:r>
    </w:p>
    <w:p w:rsidR="00AB7CC0" w:rsidRPr="00463B9E" w:rsidRDefault="00AB7CC0" w:rsidP="00AB7CC0">
      <w:pPr>
        <w:spacing w:line="240" w:lineRule="exact"/>
        <w:jc w:val="both"/>
        <w:rPr>
          <w:rFonts w:ascii="Arial" w:eastAsia="Calibri" w:hAnsi="Arial"/>
          <w:sz w:val="22"/>
          <w:szCs w:val="22"/>
        </w:rPr>
      </w:pPr>
    </w:p>
    <w:p w:rsidR="00AB7CC0" w:rsidRPr="00463B9E" w:rsidRDefault="00AB7CC0" w:rsidP="00AB7CC0">
      <w:pPr>
        <w:spacing w:line="240" w:lineRule="exact"/>
        <w:jc w:val="both"/>
        <w:rPr>
          <w:rFonts w:ascii="Arial" w:eastAsia="Calibri" w:hAnsi="Arial"/>
          <w:b/>
          <w:sz w:val="22"/>
          <w:szCs w:val="22"/>
        </w:rPr>
      </w:pPr>
      <w:r w:rsidRPr="00463B9E">
        <w:rPr>
          <w:rFonts w:ascii="Arial" w:eastAsia="Calibri" w:hAnsi="Arial"/>
          <w:sz w:val="22"/>
          <w:szCs w:val="22"/>
        </w:rPr>
        <w:t xml:space="preserve">GIB’s standard Terms and Conditions of Contract will apply to this contract a copy of which are attached to this RFP, unless already agreed in an existing Framework Agreement. </w:t>
      </w:r>
      <w:r w:rsidRPr="00463B9E">
        <w:rPr>
          <w:rFonts w:ascii="Arial" w:eastAsia="Calibri" w:hAnsi="Arial"/>
          <w:b/>
          <w:sz w:val="22"/>
          <w:szCs w:val="22"/>
        </w:rPr>
        <w:t>In considering your response to this RFP, please note that no material changes to our standard Terms and Conditions of Contract are possible and there will be very limited scope for re-negotiating.</w:t>
      </w:r>
    </w:p>
    <w:p w:rsidR="00AB7CC0" w:rsidRPr="00463B9E" w:rsidRDefault="00AB7CC0" w:rsidP="00AB7CC0">
      <w:pPr>
        <w:spacing w:line="240" w:lineRule="exact"/>
        <w:jc w:val="both"/>
        <w:rPr>
          <w:rFonts w:ascii="Arial" w:eastAsia="Calibri" w:hAnsi="Arial"/>
          <w:sz w:val="22"/>
          <w:szCs w:val="22"/>
        </w:rPr>
      </w:pPr>
    </w:p>
    <w:p w:rsidR="00AB7CC0" w:rsidRPr="00463B9E" w:rsidRDefault="00AB7CC0" w:rsidP="00AB7CC0">
      <w:pPr>
        <w:spacing w:line="240" w:lineRule="exact"/>
        <w:jc w:val="both"/>
        <w:rPr>
          <w:rFonts w:ascii="Arial" w:eastAsia="Calibri" w:hAnsi="Arial"/>
          <w:sz w:val="22"/>
          <w:szCs w:val="22"/>
        </w:rPr>
      </w:pPr>
      <w:r w:rsidRPr="00463B9E">
        <w:rPr>
          <w:rFonts w:ascii="Arial" w:eastAsia="Calibri" w:hAnsi="Arial"/>
          <w:sz w:val="22"/>
          <w:szCs w:val="22"/>
        </w:rPr>
        <w:t xml:space="preserve">Prices quoted shall be fixed (or provided as capped fees) including all reasonable expenses. </w:t>
      </w:r>
    </w:p>
    <w:p w:rsidR="00AB7CC0" w:rsidRPr="00463B9E" w:rsidRDefault="00AB7CC0" w:rsidP="00AB7CC0">
      <w:pPr>
        <w:spacing w:line="240" w:lineRule="exact"/>
        <w:jc w:val="both"/>
        <w:rPr>
          <w:rFonts w:ascii="Arial" w:eastAsia="Calibri" w:hAnsi="Arial"/>
          <w:sz w:val="22"/>
          <w:szCs w:val="22"/>
        </w:rPr>
      </w:pPr>
    </w:p>
    <w:p w:rsidR="00AB7CC0" w:rsidRPr="00463B9E" w:rsidRDefault="00AB7CC0" w:rsidP="00AB7CC0">
      <w:pPr>
        <w:spacing w:line="240" w:lineRule="exact"/>
        <w:jc w:val="both"/>
        <w:rPr>
          <w:rFonts w:ascii="Arial" w:eastAsia="Calibri" w:hAnsi="Arial" w:cs="Arial"/>
          <w:sz w:val="22"/>
          <w:szCs w:val="22"/>
          <w:lang w:eastAsia="ar-SA"/>
        </w:rPr>
      </w:pPr>
      <w:r w:rsidRPr="00463B9E">
        <w:rPr>
          <w:rFonts w:ascii="Arial" w:eastAsia="Calibri" w:hAnsi="Arial"/>
          <w:sz w:val="22"/>
          <w:szCs w:val="22"/>
        </w:rPr>
        <w:t xml:space="preserve">Bidders are advised that </w:t>
      </w:r>
      <w:r w:rsidRPr="00463B9E">
        <w:rPr>
          <w:rFonts w:ascii="Arial" w:eastAsia="Calibri" w:hAnsi="Arial" w:cs="Arial"/>
          <w:sz w:val="22"/>
          <w:szCs w:val="22"/>
          <w:lang w:eastAsia="ar-SA"/>
        </w:rPr>
        <w:t xml:space="preserve">we require task based approach to this engagement and we expect bidders to price all of the tasks identified. </w:t>
      </w:r>
    </w:p>
    <w:p w:rsidR="00AB7CC0" w:rsidRPr="00463B9E" w:rsidRDefault="00AB7CC0" w:rsidP="00AB7CC0">
      <w:pPr>
        <w:spacing w:line="240" w:lineRule="exact"/>
        <w:jc w:val="both"/>
        <w:rPr>
          <w:rFonts w:ascii="Arial" w:eastAsia="Calibri" w:hAnsi="Arial" w:cs="Arial"/>
          <w:sz w:val="22"/>
          <w:szCs w:val="22"/>
          <w:lang w:eastAsia="ar-SA"/>
        </w:rPr>
      </w:pPr>
    </w:p>
    <w:p w:rsidR="00AB7CC0" w:rsidRPr="00463B9E" w:rsidRDefault="00AB7CC0" w:rsidP="00AB7CC0">
      <w:pPr>
        <w:spacing w:line="240" w:lineRule="exact"/>
        <w:jc w:val="both"/>
        <w:rPr>
          <w:rFonts w:ascii="Arial" w:eastAsia="Calibri" w:hAnsi="Arial"/>
          <w:sz w:val="22"/>
          <w:szCs w:val="22"/>
        </w:rPr>
      </w:pPr>
    </w:p>
    <w:p w:rsidR="00AB7CC0" w:rsidRPr="00463B9E" w:rsidRDefault="00AB7CC0" w:rsidP="00AB7CC0">
      <w:pPr>
        <w:spacing w:line="240" w:lineRule="exact"/>
        <w:jc w:val="both"/>
        <w:rPr>
          <w:rFonts w:ascii="Arial" w:eastAsia="Calibri" w:hAnsi="Arial"/>
          <w:sz w:val="22"/>
          <w:szCs w:val="22"/>
        </w:rPr>
      </w:pPr>
      <w:r w:rsidRPr="00463B9E">
        <w:rPr>
          <w:rFonts w:ascii="Arial" w:eastAsia="Calibri" w:hAnsi="Arial"/>
          <w:sz w:val="22"/>
          <w:szCs w:val="22"/>
        </w:rPr>
        <w:t>All prices quoted shall be exclusive of VAT.</w:t>
      </w:r>
      <w:r w:rsidRPr="00463B9E">
        <w:rPr>
          <w:rFonts w:ascii="Arial" w:eastAsia="Calibri" w:hAnsi="Arial" w:cs="Arial"/>
          <w:color w:val="000000"/>
          <w:sz w:val="22"/>
          <w:szCs w:val="22"/>
        </w:rPr>
        <w:t xml:space="preserve"> </w:t>
      </w:r>
    </w:p>
    <w:p w:rsidR="00AB7CC0" w:rsidRPr="00463B9E" w:rsidRDefault="00AB7CC0" w:rsidP="00AB7CC0">
      <w:pPr>
        <w:jc w:val="both"/>
        <w:rPr>
          <w:rFonts w:ascii="Arial" w:hAnsi="Arial" w:cs="Arial"/>
          <w:color w:val="000000"/>
          <w:sz w:val="22"/>
          <w:szCs w:val="22"/>
          <w:lang w:eastAsia="en-GB"/>
        </w:rPr>
      </w:pPr>
    </w:p>
    <w:p w:rsidR="00AB7CC0" w:rsidRPr="00463B9E" w:rsidRDefault="00AB7CC0" w:rsidP="00AB7CC0">
      <w:pPr>
        <w:jc w:val="both"/>
        <w:rPr>
          <w:rFonts w:ascii="Arial" w:hAnsi="Arial" w:cs="Arial"/>
          <w:sz w:val="22"/>
          <w:szCs w:val="22"/>
          <w:lang w:eastAsia="en-GB"/>
        </w:rPr>
      </w:pPr>
      <w:r w:rsidRPr="00463B9E">
        <w:rPr>
          <w:rFonts w:ascii="Arial" w:hAnsi="Arial" w:cs="Arial"/>
          <w:sz w:val="22"/>
          <w:szCs w:val="22"/>
          <w:lang w:eastAsia="en-GB"/>
        </w:rPr>
        <w:t>Payment terms – the successful supplier shall invoice monthly in arrears of the work being completed and accepted. Correctly presented invoices will be paid within 30 days.</w:t>
      </w:r>
    </w:p>
    <w:p w:rsidR="00AB7CC0" w:rsidRPr="00463B9E" w:rsidRDefault="00AB7CC0" w:rsidP="00AB7CC0">
      <w:pPr>
        <w:contextualSpacing/>
        <w:jc w:val="both"/>
        <w:rPr>
          <w:rFonts w:ascii="Arial" w:hAnsi="Arial" w:cs="Arial"/>
          <w:sz w:val="22"/>
          <w:szCs w:val="22"/>
          <w:highlight w:val="yellow"/>
          <w:lang w:eastAsia="en-GB"/>
        </w:rPr>
      </w:pPr>
    </w:p>
    <w:p w:rsidR="00AB7CC0" w:rsidRPr="00463B9E" w:rsidRDefault="00AB7CC0" w:rsidP="00AB7CC0">
      <w:pPr>
        <w:jc w:val="both"/>
        <w:rPr>
          <w:rFonts w:ascii="Arial" w:hAnsi="Arial" w:cs="Arial"/>
          <w:sz w:val="22"/>
          <w:szCs w:val="22"/>
          <w:lang w:eastAsia="en-GB"/>
        </w:rPr>
      </w:pPr>
      <w:r w:rsidRPr="00463B9E">
        <w:rPr>
          <w:rFonts w:ascii="Arial" w:hAnsi="Arial" w:cs="Arial"/>
          <w:sz w:val="22"/>
          <w:szCs w:val="22"/>
          <w:lang w:eastAsia="en-GB"/>
        </w:rPr>
        <w:t>Your tender should be valid for acceptance for 90 days from the tender submission deadline stated above. The receipt of the enclosed bid documents shall be regarded as adequate consideration for maintaining the validity of your response for the period requested.</w:t>
      </w:r>
    </w:p>
    <w:p w:rsidR="00AB7CC0" w:rsidRPr="00463B9E" w:rsidRDefault="00AB7CC0" w:rsidP="00AB7CC0">
      <w:pPr>
        <w:jc w:val="both"/>
        <w:rPr>
          <w:rFonts w:ascii="Arial" w:hAnsi="Arial" w:cs="Arial"/>
          <w:b/>
          <w:sz w:val="22"/>
          <w:szCs w:val="22"/>
          <w:lang w:eastAsia="en-GB"/>
        </w:rPr>
      </w:pPr>
    </w:p>
    <w:p w:rsidR="00AB7CC0" w:rsidRPr="00463B9E" w:rsidRDefault="00AB7CC0" w:rsidP="00AB7CC0">
      <w:pPr>
        <w:jc w:val="both"/>
        <w:rPr>
          <w:rFonts w:ascii="Arial" w:hAnsi="Arial" w:cs="Arial"/>
          <w:b/>
          <w:sz w:val="22"/>
          <w:szCs w:val="22"/>
          <w:lang w:eastAsia="en-GB"/>
        </w:rPr>
      </w:pPr>
    </w:p>
    <w:p w:rsidR="00AB7CC0" w:rsidRPr="00463B9E" w:rsidRDefault="00AB7CC0" w:rsidP="00AB7CC0">
      <w:pPr>
        <w:jc w:val="both"/>
        <w:rPr>
          <w:rFonts w:ascii="Arial" w:hAnsi="Arial" w:cs="Arial"/>
          <w:b/>
          <w:sz w:val="22"/>
          <w:szCs w:val="22"/>
          <w:lang w:eastAsia="en-GB"/>
        </w:rPr>
      </w:pPr>
      <w:r w:rsidRPr="00463B9E">
        <w:rPr>
          <w:rFonts w:ascii="Arial" w:hAnsi="Arial" w:cs="Arial"/>
          <w:b/>
          <w:sz w:val="22"/>
          <w:szCs w:val="22"/>
          <w:lang w:eastAsia="en-GB"/>
        </w:rPr>
        <w:t>Procurement Process</w:t>
      </w:r>
    </w:p>
    <w:p w:rsidR="00AB7CC0" w:rsidRPr="00463B9E" w:rsidRDefault="00AB7CC0" w:rsidP="00AB7CC0">
      <w:pPr>
        <w:jc w:val="both"/>
        <w:rPr>
          <w:rFonts w:ascii="Arial" w:hAnsi="Arial" w:cs="Arial"/>
          <w:sz w:val="22"/>
          <w:szCs w:val="22"/>
        </w:rPr>
      </w:pPr>
    </w:p>
    <w:p w:rsidR="00AB7CC0" w:rsidRPr="00463B9E" w:rsidRDefault="00AB7CC0" w:rsidP="00AB7CC0">
      <w:pPr>
        <w:jc w:val="both"/>
        <w:rPr>
          <w:rFonts w:ascii="Arial" w:hAnsi="Arial" w:cs="Arial"/>
          <w:sz w:val="22"/>
          <w:szCs w:val="22"/>
        </w:rPr>
      </w:pPr>
      <w:r w:rsidRPr="00463B9E">
        <w:rPr>
          <w:rFonts w:ascii="Arial" w:hAnsi="Arial" w:cs="Arial"/>
          <w:sz w:val="22"/>
          <w:szCs w:val="22"/>
        </w:rPr>
        <w:t>The procurement is based on awarding the contract to the Most Economically Advantageous Tender (MEAT) by assessing both quality and cost using the evaluation criteria and weightings shown below.</w:t>
      </w:r>
    </w:p>
    <w:p w:rsidR="00AB7CC0" w:rsidRDefault="00AB7CC0" w:rsidP="00AB7CC0">
      <w:pPr>
        <w:pStyle w:val="Heading2"/>
        <w:jc w:val="left"/>
        <w:rPr>
          <w:rFonts w:ascii="Arial" w:hAnsi="Arial" w:cs="Arial"/>
          <w:sz w:val="22"/>
          <w:szCs w:val="22"/>
          <w:lang w:val="en-GB"/>
        </w:rPr>
      </w:pPr>
    </w:p>
    <w:p w:rsidR="00AB7CC0" w:rsidRDefault="00AB7CC0" w:rsidP="00AB7CC0">
      <w:pPr>
        <w:pStyle w:val="Heading2"/>
        <w:jc w:val="left"/>
        <w:rPr>
          <w:rFonts w:ascii="Arial" w:hAnsi="Arial" w:cs="Arial"/>
          <w:sz w:val="22"/>
          <w:szCs w:val="22"/>
          <w:lang w:val="en-GB"/>
        </w:rPr>
      </w:pPr>
    </w:p>
    <w:p w:rsidR="00AB7CC0" w:rsidRDefault="00AB7CC0" w:rsidP="00AB7CC0">
      <w:pPr>
        <w:pStyle w:val="Heading2"/>
        <w:jc w:val="left"/>
        <w:rPr>
          <w:rFonts w:ascii="Arial" w:hAnsi="Arial" w:cs="Arial"/>
          <w:sz w:val="22"/>
          <w:szCs w:val="22"/>
          <w:lang w:val="en-GB"/>
        </w:rPr>
      </w:pPr>
    </w:p>
    <w:p w:rsidR="00AB7CC0" w:rsidRDefault="00AB7CC0" w:rsidP="00AB7CC0">
      <w:pPr>
        <w:pStyle w:val="Heading2"/>
        <w:jc w:val="left"/>
        <w:rPr>
          <w:rFonts w:ascii="Arial" w:hAnsi="Arial" w:cs="Arial"/>
          <w:sz w:val="22"/>
          <w:szCs w:val="22"/>
          <w:lang w:val="en-GB"/>
        </w:rPr>
      </w:pPr>
    </w:p>
    <w:p w:rsidR="00AB7CC0" w:rsidRPr="00D2036E" w:rsidRDefault="00AB7CC0" w:rsidP="00AB7CC0">
      <w:pPr>
        <w:rPr>
          <w:sz w:val="20"/>
          <w:lang w:val="en-GB"/>
        </w:rPr>
      </w:pPr>
    </w:p>
    <w:p w:rsidR="00AB7CC0" w:rsidRDefault="00AB7CC0" w:rsidP="00AB7CC0">
      <w:pPr>
        <w:pStyle w:val="Heading2"/>
        <w:jc w:val="left"/>
        <w:rPr>
          <w:rFonts w:ascii="Arial" w:hAnsi="Arial" w:cs="Arial"/>
          <w:sz w:val="22"/>
          <w:szCs w:val="22"/>
          <w:lang w:val="en-GB"/>
        </w:rPr>
      </w:pPr>
    </w:p>
    <w:p w:rsidR="00AB7CC0" w:rsidRDefault="00AB7CC0" w:rsidP="00AB7CC0">
      <w:pPr>
        <w:rPr>
          <w:lang w:val="en-GB"/>
        </w:rPr>
      </w:pPr>
    </w:p>
    <w:p w:rsidR="00AB7CC0" w:rsidRDefault="00AB7CC0" w:rsidP="00AB7CC0">
      <w:pPr>
        <w:rPr>
          <w:lang w:val="en-GB"/>
        </w:rPr>
      </w:pPr>
    </w:p>
    <w:p w:rsidR="00AB7CC0" w:rsidRDefault="00AB7CC0" w:rsidP="00AB7CC0">
      <w:pPr>
        <w:rPr>
          <w:lang w:val="en-GB"/>
        </w:rPr>
      </w:pPr>
    </w:p>
    <w:p w:rsidR="00AB7CC0" w:rsidRDefault="00AB7CC0" w:rsidP="00AB7CC0">
      <w:pPr>
        <w:rPr>
          <w:lang w:val="en-GB"/>
        </w:rPr>
      </w:pPr>
    </w:p>
    <w:p w:rsidR="00AB7CC0" w:rsidRDefault="00AB7CC0" w:rsidP="00AB7CC0">
      <w:pPr>
        <w:rPr>
          <w:lang w:val="en-GB"/>
        </w:rPr>
      </w:pPr>
    </w:p>
    <w:p w:rsidR="00AB7CC0" w:rsidRPr="00AB7CC0" w:rsidRDefault="00AB7CC0" w:rsidP="00AB7CC0">
      <w:pPr>
        <w:rPr>
          <w:rFonts w:ascii="Arial" w:hAnsi="Arial" w:cs="Arial"/>
          <w:sz w:val="22"/>
          <w:szCs w:val="22"/>
        </w:rPr>
      </w:pPr>
    </w:p>
    <w:p w:rsidR="00460AF8" w:rsidRPr="00724EB2" w:rsidRDefault="00460AF8" w:rsidP="00460AF8">
      <w:pPr>
        <w:rPr>
          <w:rFonts w:ascii="Arial" w:hAnsi="Arial" w:cs="Arial"/>
          <w:b/>
          <w:szCs w:val="24"/>
        </w:rPr>
      </w:pPr>
      <w:r w:rsidRPr="00724EB2">
        <w:rPr>
          <w:rFonts w:ascii="Arial" w:hAnsi="Arial" w:cs="Arial"/>
          <w:b/>
          <w:szCs w:val="24"/>
        </w:rPr>
        <w:t xml:space="preserve">Scope of Work for </w:t>
      </w:r>
      <w:r w:rsidR="006974C1" w:rsidRPr="00724EB2">
        <w:rPr>
          <w:rFonts w:ascii="Arial" w:hAnsi="Arial" w:cs="Arial"/>
          <w:b/>
          <w:szCs w:val="24"/>
        </w:rPr>
        <w:t>GIB</w:t>
      </w:r>
      <w:r w:rsidRPr="00724EB2">
        <w:rPr>
          <w:rFonts w:ascii="Arial" w:hAnsi="Arial" w:cs="Arial"/>
          <w:b/>
          <w:szCs w:val="24"/>
        </w:rPr>
        <w:t xml:space="preserve"> Employee Value Proposition</w:t>
      </w:r>
    </w:p>
    <w:p w:rsidR="00460AF8" w:rsidRPr="00AB7CC0" w:rsidRDefault="00460AF8" w:rsidP="00460AF8">
      <w:pPr>
        <w:rPr>
          <w:rFonts w:ascii="Arial" w:hAnsi="Arial" w:cs="Arial"/>
          <w:b/>
          <w:sz w:val="22"/>
          <w:szCs w:val="22"/>
        </w:rPr>
      </w:pPr>
    </w:p>
    <w:p w:rsidR="00460AF8" w:rsidRPr="00AB7CC0" w:rsidRDefault="001F511C" w:rsidP="00460AF8">
      <w:pPr>
        <w:rPr>
          <w:rFonts w:ascii="Arial" w:hAnsi="Arial" w:cs="Arial"/>
          <w:sz w:val="22"/>
          <w:szCs w:val="22"/>
        </w:rPr>
      </w:pPr>
      <w:r w:rsidRPr="00AB7CC0">
        <w:rPr>
          <w:rFonts w:ascii="Arial" w:hAnsi="Arial" w:cs="Arial"/>
          <w:sz w:val="22"/>
          <w:szCs w:val="22"/>
        </w:rPr>
        <w:t>Green Investment Bank (GIB</w:t>
      </w:r>
      <w:r w:rsidR="00BE49B2" w:rsidRPr="00AB7CC0">
        <w:rPr>
          <w:rFonts w:ascii="Arial" w:hAnsi="Arial" w:cs="Arial"/>
          <w:sz w:val="22"/>
          <w:szCs w:val="22"/>
        </w:rPr>
        <w:t>) is</w:t>
      </w:r>
      <w:r w:rsidR="00460AF8" w:rsidRPr="00AB7CC0">
        <w:rPr>
          <w:rFonts w:ascii="Arial" w:hAnsi="Arial" w:cs="Arial"/>
          <w:sz w:val="22"/>
          <w:szCs w:val="22"/>
        </w:rPr>
        <w:t xml:space="preserve"> seeking Requests for Proposal for a partner to develop our Employee Value Proposition (EVP).  This RFP focuses on the analysis, architecture and design our EVP.  Your proposal should include the steps and outputs you would take. </w:t>
      </w:r>
    </w:p>
    <w:p w:rsidR="00460AF8" w:rsidRPr="00AB7CC0" w:rsidRDefault="00460AF8" w:rsidP="00460AF8">
      <w:pPr>
        <w:rPr>
          <w:rFonts w:ascii="Arial" w:hAnsi="Arial" w:cs="Arial"/>
          <w:sz w:val="22"/>
          <w:szCs w:val="22"/>
        </w:rPr>
      </w:pPr>
    </w:p>
    <w:p w:rsidR="00460AF8" w:rsidRPr="00AB7CC0" w:rsidRDefault="00460AF8" w:rsidP="00460AF8">
      <w:pPr>
        <w:numPr>
          <w:ilvl w:val="0"/>
          <w:numId w:val="1"/>
        </w:numPr>
        <w:rPr>
          <w:rFonts w:ascii="Arial" w:hAnsi="Arial" w:cs="Arial"/>
          <w:b/>
          <w:sz w:val="22"/>
          <w:szCs w:val="22"/>
        </w:rPr>
      </w:pPr>
      <w:r w:rsidRPr="00AB7CC0">
        <w:rPr>
          <w:rFonts w:ascii="Arial" w:hAnsi="Arial" w:cs="Arial"/>
          <w:b/>
          <w:sz w:val="22"/>
          <w:szCs w:val="22"/>
        </w:rPr>
        <w:t>Analysis and Recommendation</w:t>
      </w:r>
    </w:p>
    <w:p w:rsidR="00460AF8" w:rsidRPr="00AB7CC0" w:rsidRDefault="00460AF8" w:rsidP="00460AF8">
      <w:pPr>
        <w:rPr>
          <w:rFonts w:ascii="Arial" w:hAnsi="Arial" w:cs="Arial"/>
          <w:sz w:val="22"/>
          <w:szCs w:val="22"/>
        </w:rPr>
      </w:pPr>
    </w:p>
    <w:p w:rsidR="00460AF8" w:rsidRPr="00AB7CC0" w:rsidRDefault="001F511C" w:rsidP="00460AF8">
      <w:pPr>
        <w:rPr>
          <w:rFonts w:ascii="Arial" w:hAnsi="Arial" w:cs="Arial"/>
          <w:sz w:val="22"/>
          <w:szCs w:val="22"/>
        </w:rPr>
      </w:pPr>
      <w:r w:rsidRPr="00AB7CC0">
        <w:rPr>
          <w:rFonts w:ascii="Arial" w:hAnsi="Arial" w:cs="Arial"/>
          <w:sz w:val="22"/>
          <w:szCs w:val="22"/>
        </w:rPr>
        <w:t>You</w:t>
      </w:r>
      <w:r w:rsidR="00460AF8" w:rsidRPr="00AB7CC0">
        <w:rPr>
          <w:rFonts w:ascii="Arial" w:hAnsi="Arial" w:cs="Arial"/>
          <w:sz w:val="22"/>
          <w:szCs w:val="22"/>
        </w:rPr>
        <w:t xml:space="preserve"> will be required to conduct research and analysis on the current aspects </w:t>
      </w:r>
      <w:r w:rsidRPr="00AB7CC0">
        <w:rPr>
          <w:rFonts w:ascii="Arial" w:hAnsi="Arial" w:cs="Arial"/>
          <w:sz w:val="22"/>
          <w:szCs w:val="22"/>
        </w:rPr>
        <w:t>of GIB’s</w:t>
      </w:r>
      <w:r w:rsidR="00460AF8" w:rsidRPr="00AB7CC0">
        <w:rPr>
          <w:rFonts w:ascii="Arial" w:hAnsi="Arial" w:cs="Arial"/>
          <w:sz w:val="22"/>
          <w:szCs w:val="22"/>
        </w:rPr>
        <w:t xml:space="preserve"> EVP to identify employee and prospective employee perceptions and preferences.  From this analysis, aspects that are critical to successful business outcomes should be prioritized.  </w:t>
      </w:r>
    </w:p>
    <w:p w:rsidR="00460AF8" w:rsidRPr="00AB7CC0" w:rsidRDefault="00460AF8" w:rsidP="00460AF8">
      <w:pPr>
        <w:rPr>
          <w:rFonts w:ascii="Arial" w:hAnsi="Arial" w:cs="Arial"/>
          <w:sz w:val="22"/>
          <w:szCs w:val="22"/>
        </w:rPr>
      </w:pPr>
    </w:p>
    <w:p w:rsidR="00460AF8" w:rsidRPr="00AB7CC0" w:rsidRDefault="00460AF8" w:rsidP="00460AF8">
      <w:pPr>
        <w:rPr>
          <w:rFonts w:ascii="Arial" w:hAnsi="Arial" w:cs="Arial"/>
          <w:sz w:val="22"/>
          <w:szCs w:val="22"/>
        </w:rPr>
      </w:pPr>
      <w:r w:rsidRPr="00AB7CC0">
        <w:rPr>
          <w:rFonts w:ascii="Arial" w:hAnsi="Arial" w:cs="Arial"/>
          <w:sz w:val="22"/>
          <w:szCs w:val="22"/>
        </w:rPr>
        <w:t xml:space="preserve">Existing </w:t>
      </w:r>
      <w:r w:rsidR="001F511C" w:rsidRPr="00AB7CC0">
        <w:rPr>
          <w:rFonts w:ascii="Arial" w:hAnsi="Arial" w:cs="Arial"/>
          <w:sz w:val="22"/>
          <w:szCs w:val="22"/>
        </w:rPr>
        <w:t>GIB</w:t>
      </w:r>
      <w:r w:rsidRPr="00AB7CC0">
        <w:rPr>
          <w:rFonts w:ascii="Arial" w:hAnsi="Arial" w:cs="Arial"/>
          <w:sz w:val="22"/>
          <w:szCs w:val="22"/>
        </w:rPr>
        <w:t xml:space="preserve"> internal data is available to conduct the internal analysis. The awarded vendor would receive the following data:</w:t>
      </w:r>
    </w:p>
    <w:p w:rsidR="00460AF8" w:rsidRPr="00AB7CC0" w:rsidRDefault="00460AF8" w:rsidP="00460AF8">
      <w:pPr>
        <w:rPr>
          <w:rFonts w:ascii="Arial" w:hAnsi="Arial" w:cs="Arial"/>
          <w:sz w:val="22"/>
          <w:szCs w:val="22"/>
        </w:rPr>
      </w:pPr>
    </w:p>
    <w:p w:rsidR="00460AF8" w:rsidRPr="00AB7CC0" w:rsidRDefault="001F511C" w:rsidP="00460AF8">
      <w:pPr>
        <w:numPr>
          <w:ilvl w:val="0"/>
          <w:numId w:val="2"/>
        </w:numPr>
        <w:rPr>
          <w:rFonts w:ascii="Arial" w:hAnsi="Arial" w:cs="Arial"/>
          <w:sz w:val="22"/>
          <w:szCs w:val="22"/>
        </w:rPr>
      </w:pPr>
      <w:r w:rsidRPr="00AB7CC0">
        <w:rPr>
          <w:rFonts w:ascii="Arial" w:hAnsi="Arial" w:cs="Arial"/>
          <w:sz w:val="22"/>
          <w:szCs w:val="22"/>
        </w:rPr>
        <w:t>Outcome of a culture audit, undertaken during 2014 and 2015</w:t>
      </w:r>
    </w:p>
    <w:p w:rsidR="00AB7CC0" w:rsidRDefault="00AB7CC0" w:rsidP="00AB7CC0">
      <w:pPr>
        <w:ind w:left="720"/>
        <w:rPr>
          <w:rFonts w:ascii="Arial" w:hAnsi="Arial" w:cs="Arial"/>
          <w:sz w:val="22"/>
          <w:szCs w:val="22"/>
        </w:rPr>
      </w:pPr>
    </w:p>
    <w:p w:rsidR="001F511C" w:rsidRPr="00AB7CC0" w:rsidRDefault="001F511C" w:rsidP="00460AF8">
      <w:pPr>
        <w:numPr>
          <w:ilvl w:val="0"/>
          <w:numId w:val="2"/>
        </w:numPr>
        <w:rPr>
          <w:rFonts w:ascii="Arial" w:hAnsi="Arial" w:cs="Arial"/>
          <w:sz w:val="22"/>
          <w:szCs w:val="22"/>
        </w:rPr>
      </w:pPr>
      <w:r w:rsidRPr="00AB7CC0">
        <w:rPr>
          <w:rFonts w:ascii="Arial" w:hAnsi="Arial" w:cs="Arial"/>
          <w:sz w:val="22"/>
          <w:szCs w:val="22"/>
        </w:rPr>
        <w:t>Analysis of exit interviews</w:t>
      </w:r>
    </w:p>
    <w:p w:rsidR="00AB7CC0" w:rsidRDefault="00AB7CC0" w:rsidP="00AB7CC0">
      <w:pPr>
        <w:ind w:left="720"/>
        <w:rPr>
          <w:rFonts w:ascii="Arial" w:hAnsi="Arial" w:cs="Arial"/>
          <w:sz w:val="22"/>
          <w:szCs w:val="22"/>
        </w:rPr>
      </w:pPr>
    </w:p>
    <w:p w:rsidR="0096616A" w:rsidRPr="00AB7CC0" w:rsidRDefault="0096616A" w:rsidP="00460AF8">
      <w:pPr>
        <w:numPr>
          <w:ilvl w:val="0"/>
          <w:numId w:val="2"/>
        </w:numPr>
        <w:rPr>
          <w:rFonts w:ascii="Arial" w:hAnsi="Arial" w:cs="Arial"/>
          <w:sz w:val="22"/>
          <w:szCs w:val="22"/>
        </w:rPr>
      </w:pPr>
      <w:r w:rsidRPr="00AB7CC0">
        <w:rPr>
          <w:rFonts w:ascii="Arial" w:hAnsi="Arial" w:cs="Arial"/>
          <w:sz w:val="22"/>
          <w:szCs w:val="22"/>
        </w:rPr>
        <w:t>A report on our existing employee communication approach and activity</w:t>
      </w:r>
    </w:p>
    <w:p w:rsidR="0096616A" w:rsidRPr="00AB7CC0" w:rsidRDefault="0096616A" w:rsidP="00AB7CC0">
      <w:pPr>
        <w:ind w:left="720"/>
        <w:rPr>
          <w:rFonts w:ascii="Arial" w:hAnsi="Arial" w:cs="Arial"/>
          <w:sz w:val="22"/>
          <w:szCs w:val="22"/>
        </w:rPr>
      </w:pPr>
    </w:p>
    <w:p w:rsidR="00BE49B2" w:rsidRPr="00AB7CC0" w:rsidRDefault="00BE49B2" w:rsidP="00BE49B2">
      <w:pPr>
        <w:rPr>
          <w:rFonts w:ascii="Arial" w:hAnsi="Arial" w:cs="Arial"/>
          <w:sz w:val="22"/>
          <w:szCs w:val="22"/>
        </w:rPr>
      </w:pPr>
      <w:r w:rsidRPr="00AB7CC0">
        <w:rPr>
          <w:rFonts w:ascii="Arial" w:hAnsi="Arial" w:cs="Arial"/>
          <w:sz w:val="22"/>
          <w:szCs w:val="22"/>
        </w:rPr>
        <w:t>You should specify any additional information and resources that you would require GIB to provide to complete this phase.</w:t>
      </w:r>
    </w:p>
    <w:p w:rsidR="00BE49B2" w:rsidRPr="00AB7CC0" w:rsidRDefault="00BE49B2" w:rsidP="00BE49B2">
      <w:pPr>
        <w:rPr>
          <w:rFonts w:ascii="Arial" w:hAnsi="Arial" w:cs="Arial"/>
          <w:sz w:val="22"/>
          <w:szCs w:val="22"/>
        </w:rPr>
      </w:pPr>
    </w:p>
    <w:p w:rsidR="00BE49B2" w:rsidRPr="00AB7CC0" w:rsidRDefault="00BE49B2" w:rsidP="00BE49B2">
      <w:pPr>
        <w:rPr>
          <w:rFonts w:ascii="Arial" w:hAnsi="Arial" w:cs="Arial"/>
          <w:b/>
          <w:sz w:val="22"/>
          <w:szCs w:val="22"/>
        </w:rPr>
      </w:pPr>
      <w:r w:rsidRPr="00AB7CC0">
        <w:rPr>
          <w:rFonts w:ascii="Arial" w:hAnsi="Arial" w:cs="Arial"/>
          <w:b/>
          <w:sz w:val="22"/>
          <w:szCs w:val="22"/>
        </w:rPr>
        <w:t>Your RFP should price to include the following</w:t>
      </w:r>
    </w:p>
    <w:p w:rsidR="00BE49B2" w:rsidRPr="00AB7CC0" w:rsidRDefault="00BE49B2" w:rsidP="00BE49B2">
      <w:pPr>
        <w:rPr>
          <w:rFonts w:ascii="Arial" w:hAnsi="Arial" w:cs="Arial"/>
          <w:sz w:val="22"/>
          <w:szCs w:val="22"/>
        </w:rPr>
      </w:pPr>
      <w:r w:rsidRPr="00AB7CC0">
        <w:rPr>
          <w:rFonts w:ascii="Arial" w:hAnsi="Arial" w:cs="Arial"/>
          <w:sz w:val="22"/>
          <w:szCs w:val="22"/>
        </w:rPr>
        <w:t>:</w:t>
      </w:r>
    </w:p>
    <w:p w:rsidR="00460AF8" w:rsidRDefault="00BE49B2" w:rsidP="00460AF8">
      <w:pPr>
        <w:pStyle w:val="ListParagraph"/>
        <w:numPr>
          <w:ilvl w:val="0"/>
          <w:numId w:val="3"/>
        </w:numPr>
        <w:rPr>
          <w:rFonts w:ascii="Arial" w:hAnsi="Arial" w:cs="Arial"/>
          <w:sz w:val="22"/>
          <w:szCs w:val="22"/>
        </w:rPr>
      </w:pPr>
      <w:r w:rsidRPr="00AB7CC0">
        <w:rPr>
          <w:rFonts w:ascii="Arial" w:hAnsi="Arial" w:cs="Arial"/>
          <w:sz w:val="22"/>
          <w:szCs w:val="22"/>
        </w:rPr>
        <w:t>Provision of an overview of the Project Work Plan that your organisation would use to complete this phase of the project, including the resources that you would use to gauge market trends, assess the external market and best practice.</w:t>
      </w:r>
    </w:p>
    <w:p w:rsidR="00AB7CC0" w:rsidRPr="00AB7CC0" w:rsidRDefault="00AB7CC0" w:rsidP="00AB7CC0">
      <w:pPr>
        <w:pStyle w:val="ListParagraph"/>
        <w:rPr>
          <w:rFonts w:ascii="Arial" w:hAnsi="Arial" w:cs="Arial"/>
          <w:sz w:val="22"/>
          <w:szCs w:val="22"/>
        </w:rPr>
      </w:pPr>
    </w:p>
    <w:p w:rsidR="00460AF8" w:rsidRPr="00AB7CC0" w:rsidRDefault="00BE49B2" w:rsidP="00460AF8">
      <w:pPr>
        <w:numPr>
          <w:ilvl w:val="0"/>
          <w:numId w:val="3"/>
        </w:numPr>
        <w:rPr>
          <w:rFonts w:ascii="Arial" w:hAnsi="Arial" w:cs="Arial"/>
          <w:sz w:val="22"/>
          <w:szCs w:val="22"/>
        </w:rPr>
      </w:pPr>
      <w:r w:rsidRPr="00AB7CC0">
        <w:rPr>
          <w:rFonts w:ascii="Arial" w:hAnsi="Arial" w:cs="Arial"/>
          <w:sz w:val="22"/>
          <w:szCs w:val="22"/>
        </w:rPr>
        <w:t xml:space="preserve">Carrying out of </w:t>
      </w:r>
      <w:r w:rsidR="00460AF8" w:rsidRPr="00AB7CC0">
        <w:rPr>
          <w:rFonts w:ascii="Arial" w:hAnsi="Arial" w:cs="Arial"/>
          <w:sz w:val="22"/>
          <w:szCs w:val="22"/>
        </w:rPr>
        <w:t xml:space="preserve"> interviews with key leadership stakeholders </w:t>
      </w:r>
    </w:p>
    <w:p w:rsidR="00AB7CC0" w:rsidRDefault="00AB7CC0" w:rsidP="00AB7CC0">
      <w:pPr>
        <w:rPr>
          <w:rFonts w:ascii="Arial" w:hAnsi="Arial" w:cs="Arial"/>
          <w:sz w:val="22"/>
          <w:szCs w:val="22"/>
        </w:rPr>
      </w:pPr>
    </w:p>
    <w:p w:rsidR="0096616A" w:rsidRPr="00AB7CC0" w:rsidRDefault="0096616A" w:rsidP="00460AF8">
      <w:pPr>
        <w:numPr>
          <w:ilvl w:val="0"/>
          <w:numId w:val="3"/>
        </w:numPr>
        <w:rPr>
          <w:rFonts w:ascii="Arial" w:hAnsi="Arial" w:cs="Arial"/>
          <w:sz w:val="22"/>
          <w:szCs w:val="22"/>
        </w:rPr>
      </w:pPr>
      <w:r w:rsidRPr="00AB7CC0">
        <w:rPr>
          <w:rFonts w:ascii="Arial" w:hAnsi="Arial" w:cs="Arial"/>
          <w:sz w:val="22"/>
          <w:szCs w:val="22"/>
        </w:rPr>
        <w:t>Undertaking two staff focus groups (one in Edinburgh, one in London)</w:t>
      </w:r>
    </w:p>
    <w:p w:rsidR="00AB7CC0" w:rsidRDefault="00AB7CC0" w:rsidP="00AB7CC0">
      <w:pPr>
        <w:ind w:left="720"/>
        <w:rPr>
          <w:rFonts w:ascii="Arial" w:hAnsi="Arial" w:cs="Arial"/>
          <w:sz w:val="22"/>
          <w:szCs w:val="22"/>
        </w:rPr>
      </w:pPr>
    </w:p>
    <w:p w:rsidR="00460AF8" w:rsidRPr="00AB7CC0" w:rsidRDefault="00460AF8" w:rsidP="00460AF8">
      <w:pPr>
        <w:numPr>
          <w:ilvl w:val="0"/>
          <w:numId w:val="3"/>
        </w:numPr>
        <w:rPr>
          <w:rFonts w:ascii="Arial" w:hAnsi="Arial" w:cs="Arial"/>
          <w:sz w:val="22"/>
          <w:szCs w:val="22"/>
        </w:rPr>
      </w:pPr>
      <w:r w:rsidRPr="00AB7CC0">
        <w:rPr>
          <w:rFonts w:ascii="Arial" w:hAnsi="Arial" w:cs="Arial"/>
          <w:sz w:val="22"/>
          <w:szCs w:val="22"/>
        </w:rPr>
        <w:t>Bring</w:t>
      </w:r>
      <w:r w:rsidR="00BE49B2" w:rsidRPr="00AB7CC0">
        <w:rPr>
          <w:rFonts w:ascii="Arial" w:hAnsi="Arial" w:cs="Arial"/>
          <w:sz w:val="22"/>
          <w:szCs w:val="22"/>
        </w:rPr>
        <w:t>ing</w:t>
      </w:r>
      <w:r w:rsidRPr="00AB7CC0">
        <w:rPr>
          <w:rFonts w:ascii="Arial" w:hAnsi="Arial" w:cs="Arial"/>
          <w:sz w:val="22"/>
          <w:szCs w:val="22"/>
        </w:rPr>
        <w:t xml:space="preserve"> together various data points and provide </w:t>
      </w:r>
      <w:r w:rsidR="00BE49B2" w:rsidRPr="00AB7CC0">
        <w:rPr>
          <w:rFonts w:ascii="Arial" w:hAnsi="Arial" w:cs="Arial"/>
          <w:sz w:val="22"/>
          <w:szCs w:val="22"/>
        </w:rPr>
        <w:t>synthesized</w:t>
      </w:r>
      <w:r w:rsidRPr="00AB7CC0">
        <w:rPr>
          <w:rFonts w:ascii="Arial" w:hAnsi="Arial" w:cs="Arial"/>
          <w:sz w:val="22"/>
          <w:szCs w:val="22"/>
        </w:rPr>
        <w:t xml:space="preserve"> information</w:t>
      </w:r>
    </w:p>
    <w:p w:rsidR="00AB7CC0" w:rsidRDefault="00AB7CC0" w:rsidP="00AB7CC0">
      <w:pPr>
        <w:ind w:left="720"/>
        <w:rPr>
          <w:rFonts w:ascii="Arial" w:hAnsi="Arial" w:cs="Arial"/>
          <w:sz w:val="22"/>
          <w:szCs w:val="22"/>
        </w:rPr>
      </w:pPr>
    </w:p>
    <w:p w:rsidR="00460AF8" w:rsidRPr="00AB7CC0" w:rsidRDefault="00460AF8" w:rsidP="00460AF8">
      <w:pPr>
        <w:numPr>
          <w:ilvl w:val="0"/>
          <w:numId w:val="3"/>
        </w:numPr>
        <w:rPr>
          <w:rFonts w:ascii="Arial" w:hAnsi="Arial" w:cs="Arial"/>
          <w:sz w:val="22"/>
          <w:szCs w:val="22"/>
        </w:rPr>
      </w:pPr>
      <w:r w:rsidRPr="00AB7CC0">
        <w:rPr>
          <w:rFonts w:ascii="Arial" w:hAnsi="Arial" w:cs="Arial"/>
          <w:sz w:val="22"/>
          <w:szCs w:val="22"/>
        </w:rPr>
        <w:t>Uncover</w:t>
      </w:r>
      <w:r w:rsidR="00BE49B2" w:rsidRPr="00AB7CC0">
        <w:rPr>
          <w:rFonts w:ascii="Arial" w:hAnsi="Arial" w:cs="Arial"/>
          <w:sz w:val="22"/>
          <w:szCs w:val="22"/>
        </w:rPr>
        <w:t>ing</w:t>
      </w:r>
      <w:r w:rsidRPr="00AB7CC0">
        <w:rPr>
          <w:rFonts w:ascii="Arial" w:hAnsi="Arial" w:cs="Arial"/>
          <w:sz w:val="22"/>
          <w:szCs w:val="22"/>
        </w:rPr>
        <w:t xml:space="preserve"> the key elements that drive employees to greater performance</w:t>
      </w:r>
    </w:p>
    <w:p w:rsidR="00AB7CC0" w:rsidRDefault="00AB7CC0" w:rsidP="00AB7CC0">
      <w:pPr>
        <w:ind w:left="720"/>
        <w:rPr>
          <w:rFonts w:ascii="Arial" w:hAnsi="Arial" w:cs="Arial"/>
          <w:sz w:val="22"/>
          <w:szCs w:val="22"/>
        </w:rPr>
      </w:pPr>
    </w:p>
    <w:p w:rsidR="00460AF8" w:rsidRPr="00AB7CC0" w:rsidRDefault="00460AF8" w:rsidP="00460AF8">
      <w:pPr>
        <w:numPr>
          <w:ilvl w:val="0"/>
          <w:numId w:val="3"/>
        </w:numPr>
        <w:rPr>
          <w:rFonts w:ascii="Arial" w:hAnsi="Arial" w:cs="Arial"/>
          <w:sz w:val="22"/>
          <w:szCs w:val="22"/>
        </w:rPr>
      </w:pPr>
      <w:r w:rsidRPr="00AB7CC0">
        <w:rPr>
          <w:rFonts w:ascii="Arial" w:hAnsi="Arial" w:cs="Arial"/>
          <w:sz w:val="22"/>
          <w:szCs w:val="22"/>
        </w:rPr>
        <w:t>Provi</w:t>
      </w:r>
      <w:r w:rsidR="00BE49B2" w:rsidRPr="00AB7CC0">
        <w:rPr>
          <w:rFonts w:ascii="Arial" w:hAnsi="Arial" w:cs="Arial"/>
          <w:sz w:val="22"/>
          <w:szCs w:val="22"/>
        </w:rPr>
        <w:t xml:space="preserve">sion of </w:t>
      </w:r>
      <w:r w:rsidRPr="00AB7CC0">
        <w:rPr>
          <w:rFonts w:ascii="Arial" w:hAnsi="Arial" w:cs="Arial"/>
          <w:sz w:val="22"/>
          <w:szCs w:val="22"/>
        </w:rPr>
        <w:t xml:space="preserve"> a comparative analysis of </w:t>
      </w:r>
      <w:r w:rsidR="006974C1" w:rsidRPr="00AB7CC0">
        <w:rPr>
          <w:rFonts w:ascii="Arial" w:hAnsi="Arial" w:cs="Arial"/>
          <w:sz w:val="22"/>
          <w:szCs w:val="22"/>
        </w:rPr>
        <w:t>GIB</w:t>
      </w:r>
      <w:r w:rsidRPr="00AB7CC0">
        <w:rPr>
          <w:rFonts w:ascii="Arial" w:hAnsi="Arial" w:cs="Arial"/>
          <w:sz w:val="22"/>
          <w:szCs w:val="22"/>
        </w:rPr>
        <w:t xml:space="preserve">’s EVP with best-in-class EVP </w:t>
      </w:r>
      <w:r w:rsidR="00BE49B2" w:rsidRPr="00AB7CC0">
        <w:rPr>
          <w:rFonts w:ascii="Arial" w:hAnsi="Arial" w:cs="Arial"/>
          <w:sz w:val="22"/>
          <w:szCs w:val="22"/>
        </w:rPr>
        <w:t>organisation's</w:t>
      </w:r>
      <w:r w:rsidRPr="00AB7CC0">
        <w:rPr>
          <w:rFonts w:ascii="Arial" w:hAnsi="Arial" w:cs="Arial"/>
          <w:sz w:val="22"/>
          <w:szCs w:val="22"/>
        </w:rPr>
        <w:t xml:space="preserve"> including identifying </w:t>
      </w:r>
      <w:r w:rsidR="006974C1" w:rsidRPr="00AB7CC0">
        <w:rPr>
          <w:rFonts w:ascii="Arial" w:hAnsi="Arial" w:cs="Arial"/>
          <w:sz w:val="22"/>
          <w:szCs w:val="22"/>
        </w:rPr>
        <w:t xml:space="preserve">GIB’s </w:t>
      </w:r>
      <w:r w:rsidRPr="00AB7CC0">
        <w:rPr>
          <w:rFonts w:ascii="Arial" w:hAnsi="Arial" w:cs="Arial"/>
          <w:sz w:val="22"/>
          <w:szCs w:val="22"/>
        </w:rPr>
        <w:t>EVP strengths and gaps</w:t>
      </w:r>
    </w:p>
    <w:p w:rsidR="00460AF8" w:rsidRPr="00AB7CC0" w:rsidRDefault="00460AF8" w:rsidP="00460AF8">
      <w:pPr>
        <w:rPr>
          <w:rFonts w:ascii="Arial" w:hAnsi="Arial" w:cs="Arial"/>
          <w:sz w:val="22"/>
          <w:szCs w:val="22"/>
        </w:rPr>
      </w:pPr>
    </w:p>
    <w:p w:rsidR="00460AF8" w:rsidRPr="00AB7CC0" w:rsidRDefault="00460AF8" w:rsidP="00460AF8">
      <w:pPr>
        <w:rPr>
          <w:rFonts w:ascii="Arial" w:hAnsi="Arial" w:cs="Arial"/>
          <w:sz w:val="22"/>
          <w:szCs w:val="22"/>
        </w:rPr>
      </w:pPr>
      <w:r w:rsidRPr="00AB7CC0">
        <w:rPr>
          <w:rFonts w:ascii="Arial" w:hAnsi="Arial" w:cs="Arial"/>
          <w:sz w:val="22"/>
          <w:szCs w:val="22"/>
        </w:rPr>
        <w:t>Key deliverables:</w:t>
      </w:r>
    </w:p>
    <w:p w:rsidR="00AB7CC0" w:rsidRDefault="00AB7CC0" w:rsidP="00AB7CC0">
      <w:pPr>
        <w:ind w:left="720"/>
        <w:rPr>
          <w:rFonts w:ascii="Arial" w:hAnsi="Arial" w:cs="Arial"/>
          <w:sz w:val="22"/>
          <w:szCs w:val="22"/>
        </w:rPr>
      </w:pPr>
    </w:p>
    <w:p w:rsidR="00460AF8" w:rsidRPr="00AB7CC0" w:rsidRDefault="00460AF8" w:rsidP="00460AF8">
      <w:pPr>
        <w:numPr>
          <w:ilvl w:val="0"/>
          <w:numId w:val="4"/>
        </w:numPr>
        <w:rPr>
          <w:rFonts w:ascii="Arial" w:hAnsi="Arial" w:cs="Arial"/>
          <w:sz w:val="22"/>
          <w:szCs w:val="22"/>
        </w:rPr>
      </w:pPr>
      <w:r w:rsidRPr="00AB7CC0">
        <w:rPr>
          <w:rFonts w:ascii="Arial" w:hAnsi="Arial" w:cs="Arial"/>
          <w:sz w:val="22"/>
          <w:szCs w:val="22"/>
        </w:rPr>
        <w:t xml:space="preserve">EVP statements for </w:t>
      </w:r>
      <w:r w:rsidR="006974C1" w:rsidRPr="00AB7CC0">
        <w:rPr>
          <w:rFonts w:ascii="Arial" w:hAnsi="Arial" w:cs="Arial"/>
          <w:sz w:val="22"/>
          <w:szCs w:val="22"/>
        </w:rPr>
        <w:t xml:space="preserve">GIB </w:t>
      </w:r>
      <w:r w:rsidRPr="00AB7CC0">
        <w:rPr>
          <w:rFonts w:ascii="Arial" w:hAnsi="Arial" w:cs="Arial"/>
          <w:sz w:val="22"/>
          <w:szCs w:val="22"/>
        </w:rPr>
        <w:t xml:space="preserve">should be proposed based on the analysis in the report.  </w:t>
      </w:r>
    </w:p>
    <w:p w:rsidR="00AB7CC0" w:rsidRDefault="00AB7CC0" w:rsidP="00AB7CC0">
      <w:pPr>
        <w:ind w:left="720"/>
        <w:rPr>
          <w:rFonts w:ascii="Arial" w:hAnsi="Arial" w:cs="Arial"/>
          <w:sz w:val="22"/>
          <w:szCs w:val="22"/>
        </w:rPr>
      </w:pPr>
    </w:p>
    <w:p w:rsidR="00460AF8" w:rsidRPr="00AB7CC0" w:rsidRDefault="00BE49B2" w:rsidP="00460AF8">
      <w:pPr>
        <w:numPr>
          <w:ilvl w:val="0"/>
          <w:numId w:val="4"/>
        </w:numPr>
        <w:rPr>
          <w:rFonts w:ascii="Arial" w:hAnsi="Arial" w:cs="Arial"/>
          <w:sz w:val="22"/>
          <w:szCs w:val="22"/>
        </w:rPr>
      </w:pPr>
      <w:r w:rsidRPr="00AB7CC0">
        <w:rPr>
          <w:rFonts w:ascii="Arial" w:hAnsi="Arial" w:cs="Arial"/>
          <w:sz w:val="22"/>
          <w:szCs w:val="22"/>
        </w:rPr>
        <w:t>An explanation of</w:t>
      </w:r>
      <w:r w:rsidR="00460AF8" w:rsidRPr="00AB7CC0">
        <w:rPr>
          <w:rFonts w:ascii="Arial" w:hAnsi="Arial" w:cs="Arial"/>
          <w:sz w:val="22"/>
          <w:szCs w:val="22"/>
        </w:rPr>
        <w:t xml:space="preserve"> EVP elements that are predicted to change over time based on industry and social trends.</w:t>
      </w:r>
    </w:p>
    <w:p w:rsidR="006974C1" w:rsidRPr="00AB7CC0" w:rsidRDefault="006974C1" w:rsidP="006974C1">
      <w:pPr>
        <w:rPr>
          <w:rFonts w:ascii="Arial" w:hAnsi="Arial" w:cs="Arial"/>
          <w:sz w:val="22"/>
          <w:szCs w:val="22"/>
        </w:rPr>
      </w:pPr>
    </w:p>
    <w:p w:rsidR="00460AF8" w:rsidRPr="00AB7CC0" w:rsidRDefault="00460AF8" w:rsidP="00460AF8">
      <w:pPr>
        <w:ind w:left="720"/>
        <w:rPr>
          <w:rFonts w:ascii="Arial" w:hAnsi="Arial" w:cs="Arial"/>
          <w:sz w:val="22"/>
          <w:szCs w:val="22"/>
        </w:rPr>
      </w:pPr>
    </w:p>
    <w:p w:rsidR="00460AF8" w:rsidRPr="00AB7CC0" w:rsidRDefault="00460AF8" w:rsidP="00460AF8">
      <w:pPr>
        <w:rPr>
          <w:rFonts w:ascii="Arial" w:hAnsi="Arial" w:cs="Arial"/>
          <w:sz w:val="22"/>
          <w:szCs w:val="22"/>
        </w:rPr>
      </w:pPr>
      <w:r w:rsidRPr="00AB7CC0">
        <w:rPr>
          <w:rFonts w:ascii="Arial" w:hAnsi="Arial" w:cs="Arial"/>
          <w:sz w:val="22"/>
          <w:szCs w:val="22"/>
        </w:rPr>
        <w:t xml:space="preserve">Work on this phase must be completed by </w:t>
      </w:r>
      <w:r w:rsidR="0096616A" w:rsidRPr="00AB7CC0">
        <w:rPr>
          <w:rFonts w:ascii="Arial" w:hAnsi="Arial" w:cs="Arial"/>
          <w:sz w:val="22"/>
          <w:szCs w:val="22"/>
        </w:rPr>
        <w:t>12</w:t>
      </w:r>
      <w:r w:rsidR="006974C1" w:rsidRPr="00AB7CC0">
        <w:rPr>
          <w:rFonts w:ascii="Arial" w:hAnsi="Arial" w:cs="Arial"/>
          <w:sz w:val="22"/>
          <w:szCs w:val="22"/>
        </w:rPr>
        <w:t>th February 2016</w:t>
      </w:r>
      <w:r w:rsidRPr="00AB7CC0">
        <w:rPr>
          <w:rFonts w:ascii="Arial" w:hAnsi="Arial" w:cs="Arial"/>
          <w:sz w:val="22"/>
          <w:szCs w:val="22"/>
        </w:rPr>
        <w:t xml:space="preserve"> unless another timeline is agreed to by </w:t>
      </w:r>
      <w:r w:rsidR="006974C1" w:rsidRPr="00AB7CC0">
        <w:rPr>
          <w:rFonts w:ascii="Arial" w:hAnsi="Arial" w:cs="Arial"/>
          <w:sz w:val="22"/>
          <w:szCs w:val="22"/>
        </w:rPr>
        <w:t>GIB</w:t>
      </w:r>
    </w:p>
    <w:p w:rsidR="00BE49B2" w:rsidRPr="00AB7CC0" w:rsidRDefault="00BE49B2" w:rsidP="00460AF8">
      <w:pPr>
        <w:rPr>
          <w:rFonts w:ascii="Arial" w:hAnsi="Arial" w:cs="Arial"/>
          <w:sz w:val="22"/>
          <w:szCs w:val="22"/>
        </w:rPr>
      </w:pPr>
    </w:p>
    <w:p w:rsidR="00BE49B2" w:rsidRPr="00AB7CC0" w:rsidRDefault="00BE49B2" w:rsidP="00460AF8">
      <w:pPr>
        <w:rPr>
          <w:rFonts w:ascii="Arial" w:hAnsi="Arial" w:cs="Arial"/>
          <w:sz w:val="22"/>
          <w:szCs w:val="22"/>
        </w:rPr>
      </w:pPr>
    </w:p>
    <w:p w:rsidR="00460AF8" w:rsidRPr="002D655C" w:rsidRDefault="00460AF8" w:rsidP="00460AF8">
      <w:pPr>
        <w:numPr>
          <w:ilvl w:val="0"/>
          <w:numId w:val="1"/>
        </w:numPr>
        <w:rPr>
          <w:rFonts w:ascii="Arial" w:hAnsi="Arial" w:cs="Arial"/>
          <w:b/>
          <w:sz w:val="22"/>
          <w:szCs w:val="22"/>
        </w:rPr>
      </w:pPr>
      <w:r w:rsidRPr="002D655C">
        <w:rPr>
          <w:rFonts w:ascii="Arial" w:hAnsi="Arial" w:cs="Arial"/>
          <w:b/>
          <w:sz w:val="22"/>
          <w:szCs w:val="22"/>
        </w:rPr>
        <w:t>EVP Architecture and Design</w:t>
      </w:r>
      <w:r w:rsidR="0096616A" w:rsidRPr="002D655C">
        <w:rPr>
          <w:rFonts w:ascii="Arial" w:hAnsi="Arial" w:cs="Arial"/>
          <w:b/>
          <w:sz w:val="22"/>
          <w:szCs w:val="22"/>
        </w:rPr>
        <w:t xml:space="preserve"> – to be completed by 28th February  2016</w:t>
      </w:r>
    </w:p>
    <w:p w:rsidR="00460AF8" w:rsidRPr="00AB7CC0" w:rsidRDefault="00460AF8" w:rsidP="00460AF8">
      <w:pPr>
        <w:rPr>
          <w:rFonts w:ascii="Arial" w:hAnsi="Arial" w:cs="Arial"/>
          <w:sz w:val="22"/>
          <w:szCs w:val="22"/>
        </w:rPr>
      </w:pPr>
    </w:p>
    <w:p w:rsidR="0096616A" w:rsidRPr="00AB7CC0" w:rsidRDefault="00460AF8" w:rsidP="00460AF8">
      <w:pPr>
        <w:rPr>
          <w:rFonts w:ascii="Arial" w:hAnsi="Arial" w:cs="Arial"/>
          <w:sz w:val="22"/>
          <w:szCs w:val="22"/>
        </w:rPr>
      </w:pPr>
      <w:r w:rsidRPr="00AB7CC0">
        <w:rPr>
          <w:rFonts w:ascii="Arial" w:hAnsi="Arial" w:cs="Arial"/>
          <w:sz w:val="22"/>
          <w:szCs w:val="22"/>
        </w:rPr>
        <w:t xml:space="preserve">Using the outcomes and deliverables from Phase 1 the supplier will </w:t>
      </w:r>
      <w:r w:rsidR="0096616A" w:rsidRPr="00AB7CC0">
        <w:rPr>
          <w:rFonts w:ascii="Arial" w:hAnsi="Arial" w:cs="Arial"/>
          <w:sz w:val="22"/>
          <w:szCs w:val="22"/>
        </w:rPr>
        <w:t>develop a proposed EVP statement</w:t>
      </w:r>
      <w:r w:rsidRPr="00AB7CC0">
        <w:rPr>
          <w:rFonts w:ascii="Arial" w:hAnsi="Arial" w:cs="Arial"/>
          <w:sz w:val="22"/>
          <w:szCs w:val="22"/>
        </w:rPr>
        <w:t>, develop a</w:t>
      </w:r>
      <w:r w:rsidR="0096616A" w:rsidRPr="00AB7CC0">
        <w:rPr>
          <w:rFonts w:ascii="Arial" w:hAnsi="Arial" w:cs="Arial"/>
          <w:sz w:val="22"/>
          <w:szCs w:val="22"/>
        </w:rPr>
        <w:t xml:space="preserve"> proposed</w:t>
      </w:r>
      <w:r w:rsidRPr="00AB7CC0">
        <w:rPr>
          <w:rFonts w:ascii="Arial" w:hAnsi="Arial" w:cs="Arial"/>
          <w:sz w:val="22"/>
          <w:szCs w:val="22"/>
        </w:rPr>
        <w:t xml:space="preserve"> EVP brands and prepare a roadmap for implementing the EVP, including determining quick wins </w:t>
      </w:r>
      <w:r w:rsidR="00BE49B2" w:rsidRPr="00AB7CC0">
        <w:rPr>
          <w:rFonts w:ascii="Arial" w:hAnsi="Arial" w:cs="Arial"/>
          <w:sz w:val="22"/>
          <w:szCs w:val="22"/>
        </w:rPr>
        <w:t>for GIB</w:t>
      </w:r>
      <w:r w:rsidRPr="00AB7CC0">
        <w:rPr>
          <w:rFonts w:ascii="Arial" w:hAnsi="Arial" w:cs="Arial"/>
          <w:sz w:val="22"/>
          <w:szCs w:val="22"/>
        </w:rPr>
        <w:t xml:space="preserve">. The selected vendor will </w:t>
      </w:r>
      <w:r w:rsidR="0096616A" w:rsidRPr="00AB7CC0">
        <w:rPr>
          <w:rFonts w:ascii="Arial" w:hAnsi="Arial" w:cs="Arial"/>
          <w:sz w:val="22"/>
          <w:szCs w:val="22"/>
        </w:rPr>
        <w:t xml:space="preserve">work with GIB’s external Brand team </w:t>
      </w:r>
      <w:r w:rsidR="004B6ABD" w:rsidRPr="00AB7CC0">
        <w:rPr>
          <w:rFonts w:ascii="Arial" w:hAnsi="Arial" w:cs="Arial"/>
          <w:sz w:val="22"/>
          <w:szCs w:val="22"/>
        </w:rPr>
        <w:t>on this. The final report will include recommendations on:</w:t>
      </w:r>
    </w:p>
    <w:p w:rsidR="004B6ABD" w:rsidRPr="00AB7CC0" w:rsidRDefault="004B6ABD" w:rsidP="004B6ABD">
      <w:pPr>
        <w:pStyle w:val="ListParagraph"/>
        <w:rPr>
          <w:rFonts w:ascii="Arial" w:hAnsi="Arial" w:cs="Arial"/>
          <w:sz w:val="22"/>
          <w:szCs w:val="22"/>
        </w:rPr>
      </w:pPr>
    </w:p>
    <w:p w:rsidR="0096616A" w:rsidRDefault="0096616A" w:rsidP="0096616A">
      <w:pPr>
        <w:pStyle w:val="ListParagraph"/>
        <w:numPr>
          <w:ilvl w:val="0"/>
          <w:numId w:val="6"/>
        </w:numPr>
        <w:rPr>
          <w:rFonts w:ascii="Arial" w:hAnsi="Arial" w:cs="Arial"/>
          <w:sz w:val="22"/>
          <w:szCs w:val="22"/>
        </w:rPr>
      </w:pPr>
      <w:r w:rsidRPr="00AB7CC0">
        <w:rPr>
          <w:rFonts w:ascii="Arial" w:hAnsi="Arial" w:cs="Arial"/>
          <w:sz w:val="22"/>
          <w:szCs w:val="22"/>
        </w:rPr>
        <w:t>Brand positioning</w:t>
      </w:r>
    </w:p>
    <w:p w:rsidR="00AB7CC0" w:rsidRPr="00AB7CC0" w:rsidRDefault="00AB7CC0" w:rsidP="00AB7CC0">
      <w:pPr>
        <w:pStyle w:val="ListParagraph"/>
        <w:rPr>
          <w:rFonts w:ascii="Arial" w:hAnsi="Arial" w:cs="Arial"/>
          <w:sz w:val="22"/>
          <w:szCs w:val="22"/>
        </w:rPr>
      </w:pPr>
    </w:p>
    <w:p w:rsidR="0096616A" w:rsidRPr="00AB7CC0" w:rsidRDefault="0096616A" w:rsidP="0096616A">
      <w:pPr>
        <w:pStyle w:val="ListParagraph"/>
        <w:numPr>
          <w:ilvl w:val="0"/>
          <w:numId w:val="6"/>
        </w:numPr>
        <w:rPr>
          <w:rFonts w:ascii="Arial" w:hAnsi="Arial" w:cs="Arial"/>
          <w:sz w:val="22"/>
          <w:szCs w:val="22"/>
        </w:rPr>
      </w:pPr>
      <w:r w:rsidRPr="00AB7CC0">
        <w:rPr>
          <w:rFonts w:ascii="Arial" w:hAnsi="Arial" w:cs="Arial"/>
          <w:sz w:val="22"/>
          <w:szCs w:val="22"/>
        </w:rPr>
        <w:t>Brand collateral for internal and external use</w:t>
      </w:r>
    </w:p>
    <w:p w:rsidR="00AB7CC0" w:rsidRDefault="00AB7CC0" w:rsidP="00AB7CC0">
      <w:pPr>
        <w:pStyle w:val="ListParagraph"/>
        <w:rPr>
          <w:rFonts w:ascii="Arial" w:hAnsi="Arial" w:cs="Arial"/>
          <w:sz w:val="22"/>
          <w:szCs w:val="22"/>
        </w:rPr>
      </w:pPr>
    </w:p>
    <w:p w:rsidR="0096616A" w:rsidRPr="00AB7CC0" w:rsidRDefault="0096616A" w:rsidP="0096616A">
      <w:pPr>
        <w:pStyle w:val="ListParagraph"/>
        <w:numPr>
          <w:ilvl w:val="0"/>
          <w:numId w:val="6"/>
        </w:numPr>
        <w:rPr>
          <w:rFonts w:ascii="Arial" w:hAnsi="Arial" w:cs="Arial"/>
          <w:sz w:val="22"/>
          <w:szCs w:val="22"/>
        </w:rPr>
      </w:pPr>
      <w:r w:rsidRPr="00AB7CC0">
        <w:rPr>
          <w:rFonts w:ascii="Arial" w:hAnsi="Arial" w:cs="Arial"/>
          <w:sz w:val="22"/>
          <w:szCs w:val="22"/>
        </w:rPr>
        <w:t xml:space="preserve">Additional service proposal, including the utilization of the current intranet </w:t>
      </w:r>
    </w:p>
    <w:p w:rsidR="00460AF8" w:rsidRPr="00AB7CC0" w:rsidRDefault="00460AF8" w:rsidP="00460AF8">
      <w:pPr>
        <w:rPr>
          <w:rFonts w:ascii="Arial" w:hAnsi="Arial" w:cs="Arial"/>
          <w:sz w:val="22"/>
          <w:szCs w:val="22"/>
        </w:rPr>
      </w:pPr>
    </w:p>
    <w:p w:rsidR="00460AF8" w:rsidRPr="00AB7CC0" w:rsidRDefault="00460AF8" w:rsidP="00460AF8">
      <w:pPr>
        <w:rPr>
          <w:rFonts w:ascii="Arial" w:hAnsi="Arial" w:cs="Arial"/>
          <w:sz w:val="22"/>
          <w:szCs w:val="22"/>
        </w:rPr>
      </w:pPr>
    </w:p>
    <w:p w:rsidR="00460AF8" w:rsidRPr="00AB7CC0" w:rsidRDefault="00460AF8" w:rsidP="00460AF8">
      <w:pPr>
        <w:rPr>
          <w:rFonts w:ascii="Arial" w:hAnsi="Arial" w:cs="Arial"/>
          <w:sz w:val="22"/>
          <w:szCs w:val="22"/>
        </w:rPr>
      </w:pPr>
      <w:r w:rsidRPr="00AB7CC0">
        <w:rPr>
          <w:rFonts w:ascii="Arial" w:hAnsi="Arial" w:cs="Arial"/>
          <w:sz w:val="22"/>
          <w:szCs w:val="22"/>
        </w:rPr>
        <w:t xml:space="preserve">Please specify any additional information and resources that you would require </w:t>
      </w:r>
      <w:r w:rsidR="00BE49B2" w:rsidRPr="00AB7CC0">
        <w:rPr>
          <w:rFonts w:ascii="Arial" w:hAnsi="Arial" w:cs="Arial"/>
          <w:sz w:val="22"/>
          <w:szCs w:val="22"/>
        </w:rPr>
        <w:t>GIB</w:t>
      </w:r>
      <w:r w:rsidRPr="00AB7CC0">
        <w:rPr>
          <w:rFonts w:ascii="Arial" w:hAnsi="Arial" w:cs="Arial"/>
          <w:sz w:val="22"/>
          <w:szCs w:val="22"/>
        </w:rPr>
        <w:t xml:space="preserve"> to provide to complete this phase.</w:t>
      </w:r>
      <w:r w:rsidR="00BE49B2" w:rsidRPr="00AB7CC0">
        <w:rPr>
          <w:rFonts w:ascii="Arial" w:hAnsi="Arial" w:cs="Arial"/>
          <w:sz w:val="22"/>
          <w:szCs w:val="22"/>
        </w:rPr>
        <w:t xml:space="preserve"> </w:t>
      </w:r>
    </w:p>
    <w:p w:rsidR="00460AF8" w:rsidRPr="00AB7CC0" w:rsidRDefault="00460AF8" w:rsidP="00460AF8">
      <w:pPr>
        <w:rPr>
          <w:rFonts w:ascii="Arial" w:hAnsi="Arial" w:cs="Arial"/>
          <w:sz w:val="22"/>
          <w:szCs w:val="22"/>
        </w:rPr>
      </w:pPr>
    </w:p>
    <w:p w:rsidR="00460AF8" w:rsidRPr="00AB7CC0" w:rsidRDefault="00460AF8" w:rsidP="00460AF8">
      <w:pPr>
        <w:rPr>
          <w:rFonts w:ascii="Arial" w:hAnsi="Arial" w:cs="Arial"/>
          <w:sz w:val="22"/>
          <w:szCs w:val="22"/>
        </w:rPr>
      </w:pPr>
      <w:r w:rsidRPr="00AB7CC0">
        <w:rPr>
          <w:rFonts w:ascii="Arial" w:hAnsi="Arial" w:cs="Arial"/>
          <w:sz w:val="22"/>
          <w:szCs w:val="22"/>
        </w:rPr>
        <w:t>Enter cost by Key Deliverable and Total</w:t>
      </w:r>
    </w:p>
    <w:p w:rsidR="00460AF8" w:rsidRPr="00AB7CC0" w:rsidRDefault="00460AF8" w:rsidP="00460AF8">
      <w:pPr>
        <w:rPr>
          <w:rFonts w:ascii="Arial" w:hAnsi="Arial" w:cs="Arial"/>
          <w:sz w:val="22"/>
          <w:szCs w:val="22"/>
        </w:rPr>
      </w:pPr>
    </w:p>
    <w:p w:rsidR="00460AF8" w:rsidRPr="00AB7CC0" w:rsidRDefault="00460AF8" w:rsidP="00460AF8">
      <w:pPr>
        <w:rPr>
          <w:rFonts w:ascii="Arial" w:hAnsi="Arial" w:cs="Arial"/>
          <w:sz w:val="22"/>
          <w:szCs w:val="22"/>
        </w:rPr>
      </w:pPr>
      <w:r w:rsidRPr="00AB7CC0">
        <w:rPr>
          <w:rFonts w:ascii="Arial" w:hAnsi="Arial" w:cs="Arial"/>
          <w:sz w:val="22"/>
          <w:szCs w:val="22"/>
        </w:rPr>
        <w:t>General</w:t>
      </w:r>
    </w:p>
    <w:p w:rsidR="00BE49B2" w:rsidRPr="00AB7CC0" w:rsidRDefault="00BE49B2" w:rsidP="00460AF8">
      <w:pPr>
        <w:rPr>
          <w:rFonts w:ascii="Arial" w:hAnsi="Arial" w:cs="Arial"/>
          <w:sz w:val="22"/>
          <w:szCs w:val="22"/>
        </w:rPr>
      </w:pPr>
    </w:p>
    <w:p w:rsidR="00460AF8" w:rsidRPr="00AB7CC0" w:rsidRDefault="00460AF8" w:rsidP="00460AF8">
      <w:pPr>
        <w:rPr>
          <w:rFonts w:ascii="Arial" w:hAnsi="Arial" w:cs="Arial"/>
          <w:sz w:val="22"/>
          <w:szCs w:val="22"/>
        </w:rPr>
      </w:pPr>
      <w:r w:rsidRPr="00AB7CC0">
        <w:rPr>
          <w:rFonts w:ascii="Arial" w:hAnsi="Arial" w:cs="Arial"/>
          <w:sz w:val="22"/>
          <w:szCs w:val="22"/>
        </w:rPr>
        <w:t xml:space="preserve">Please provide additional information on your company’s experience and expertise in defining and implementing EVP. </w:t>
      </w:r>
    </w:p>
    <w:p w:rsidR="00460AF8" w:rsidRPr="00AB7CC0" w:rsidRDefault="00460AF8" w:rsidP="00460AF8">
      <w:pPr>
        <w:rPr>
          <w:rFonts w:ascii="Arial" w:hAnsi="Arial" w:cs="Arial"/>
          <w:sz w:val="22"/>
          <w:szCs w:val="22"/>
        </w:rPr>
      </w:pPr>
    </w:p>
    <w:p w:rsidR="00460AF8" w:rsidRPr="00AB7CC0" w:rsidRDefault="00460AF8" w:rsidP="00460AF8">
      <w:pPr>
        <w:rPr>
          <w:rFonts w:ascii="Arial" w:hAnsi="Arial" w:cs="Arial"/>
          <w:sz w:val="22"/>
          <w:szCs w:val="22"/>
        </w:rPr>
      </w:pPr>
      <w:r w:rsidRPr="00AB7CC0">
        <w:rPr>
          <w:rFonts w:ascii="Arial" w:hAnsi="Arial" w:cs="Arial"/>
          <w:sz w:val="22"/>
          <w:szCs w:val="22"/>
        </w:rPr>
        <w:t xml:space="preserve">Please indicate and explain any additional services that you feel would be beneficial for </w:t>
      </w:r>
      <w:r w:rsidR="00BE49B2" w:rsidRPr="00AB7CC0">
        <w:rPr>
          <w:rFonts w:ascii="Arial" w:hAnsi="Arial" w:cs="Arial"/>
          <w:sz w:val="22"/>
          <w:szCs w:val="22"/>
        </w:rPr>
        <w:t>GIB</w:t>
      </w:r>
      <w:r w:rsidRPr="00AB7CC0">
        <w:rPr>
          <w:rFonts w:ascii="Arial" w:hAnsi="Arial" w:cs="Arial"/>
          <w:sz w:val="22"/>
          <w:szCs w:val="22"/>
        </w:rPr>
        <w:t xml:space="preserve"> to consider as part of this process.  List each additional (optional) service and explain why it would benefit </w:t>
      </w:r>
      <w:r w:rsidR="00BE49B2" w:rsidRPr="00AB7CC0">
        <w:rPr>
          <w:rFonts w:ascii="Arial" w:hAnsi="Arial" w:cs="Arial"/>
          <w:sz w:val="22"/>
          <w:szCs w:val="22"/>
        </w:rPr>
        <w:t xml:space="preserve">GIB </w:t>
      </w:r>
      <w:r w:rsidRPr="00AB7CC0">
        <w:rPr>
          <w:rFonts w:ascii="Arial" w:hAnsi="Arial" w:cs="Arial"/>
          <w:sz w:val="22"/>
          <w:szCs w:val="22"/>
        </w:rPr>
        <w:t>and the cost for each.</w:t>
      </w:r>
    </w:p>
    <w:p w:rsidR="0029494E" w:rsidRDefault="00724EB2"/>
    <w:p w:rsidR="00AB7CC0" w:rsidRPr="00771B1E" w:rsidRDefault="00AB7CC0" w:rsidP="00AB7CC0">
      <w:pPr>
        <w:ind w:right="-477"/>
        <w:rPr>
          <w:rFonts w:ascii="Arial" w:hAnsi="Arial" w:cs="Arial"/>
          <w:sz w:val="22"/>
          <w:szCs w:val="22"/>
        </w:rPr>
      </w:pPr>
    </w:p>
    <w:p w:rsidR="00AB7CC0" w:rsidRDefault="00AB7CC0" w:rsidP="00AB7CC0">
      <w:pPr>
        <w:ind w:right="-477"/>
        <w:rPr>
          <w:rFonts w:ascii="Arial" w:hAnsi="Arial" w:cs="Arial"/>
          <w:sz w:val="22"/>
          <w:szCs w:val="22"/>
        </w:rPr>
      </w:pPr>
      <w:r>
        <w:rPr>
          <w:rFonts w:ascii="Arial" w:hAnsi="Arial" w:cs="Arial"/>
          <w:sz w:val="22"/>
          <w:szCs w:val="22"/>
        </w:rPr>
        <w:t>Please include in your proposal</w:t>
      </w:r>
    </w:p>
    <w:p w:rsidR="00AB7CC0" w:rsidRPr="00771B1E" w:rsidRDefault="00AB7CC0" w:rsidP="00AB7CC0">
      <w:pPr>
        <w:ind w:right="-477"/>
        <w:rPr>
          <w:rFonts w:ascii="Arial" w:hAnsi="Arial" w:cs="Arial"/>
          <w:sz w:val="22"/>
          <w:szCs w:val="22"/>
        </w:rPr>
      </w:pPr>
    </w:p>
    <w:p w:rsidR="00AB7CC0" w:rsidRPr="00595512" w:rsidRDefault="00AB7CC0" w:rsidP="00AB7CC0">
      <w:pPr>
        <w:pStyle w:val="Heading2"/>
        <w:numPr>
          <w:ilvl w:val="0"/>
          <w:numId w:val="9"/>
        </w:numPr>
        <w:jc w:val="left"/>
        <w:rPr>
          <w:rFonts w:ascii="Arial" w:hAnsi="Arial" w:cs="Arial"/>
          <w:sz w:val="22"/>
          <w:szCs w:val="22"/>
        </w:rPr>
      </w:pPr>
      <w:r w:rsidRPr="00595512">
        <w:rPr>
          <w:rFonts w:ascii="Arial" w:hAnsi="Arial" w:cs="Arial"/>
          <w:sz w:val="22"/>
          <w:szCs w:val="22"/>
        </w:rPr>
        <w:t>Company Background</w:t>
      </w:r>
    </w:p>
    <w:p w:rsidR="00AB7CC0" w:rsidRPr="00771B1E" w:rsidRDefault="00AB7CC0" w:rsidP="00AB7CC0">
      <w:pPr>
        <w:ind w:right="-477"/>
        <w:rPr>
          <w:rFonts w:ascii="Arial" w:hAnsi="Arial" w:cs="Arial"/>
          <w:b/>
          <w:sz w:val="22"/>
          <w:szCs w:val="22"/>
        </w:rPr>
      </w:pPr>
    </w:p>
    <w:p w:rsidR="00AB7CC0" w:rsidRPr="00771B1E" w:rsidRDefault="00AB7CC0" w:rsidP="00AB7CC0">
      <w:pPr>
        <w:numPr>
          <w:ilvl w:val="0"/>
          <w:numId w:val="7"/>
        </w:numPr>
        <w:rPr>
          <w:rFonts w:ascii="Arial" w:hAnsi="Arial" w:cs="Arial"/>
          <w:sz w:val="22"/>
          <w:szCs w:val="22"/>
        </w:rPr>
      </w:pPr>
      <w:r w:rsidRPr="00771B1E">
        <w:rPr>
          <w:rFonts w:ascii="Arial" w:hAnsi="Arial" w:cs="Arial"/>
          <w:sz w:val="22"/>
          <w:szCs w:val="22"/>
        </w:rPr>
        <w:t>Please provide a brief company profile, including size, location and staff.</w:t>
      </w:r>
      <w:r>
        <w:rPr>
          <w:rFonts w:ascii="Arial" w:hAnsi="Arial" w:cs="Arial"/>
          <w:sz w:val="22"/>
          <w:szCs w:val="22"/>
        </w:rPr>
        <w:t xml:space="preserve"> If you are not the pension provider, please outline the process you will follow to assess the market and work to find a provider</w:t>
      </w:r>
    </w:p>
    <w:p w:rsidR="00AB7CC0" w:rsidRPr="00771B1E" w:rsidRDefault="00AB7CC0" w:rsidP="00AB7CC0">
      <w:pPr>
        <w:numPr>
          <w:ilvl w:val="0"/>
          <w:numId w:val="7"/>
        </w:numPr>
        <w:ind w:right="-477"/>
        <w:rPr>
          <w:rFonts w:ascii="Arial" w:hAnsi="Arial" w:cs="Arial"/>
          <w:sz w:val="22"/>
          <w:szCs w:val="22"/>
        </w:rPr>
      </w:pPr>
      <w:r w:rsidRPr="00771B1E">
        <w:rPr>
          <w:rFonts w:ascii="Arial" w:hAnsi="Arial" w:cs="Arial"/>
          <w:sz w:val="22"/>
          <w:szCs w:val="22"/>
        </w:rPr>
        <w:t>What do you consider your competitive advantages?</w:t>
      </w:r>
    </w:p>
    <w:p w:rsidR="00AB7CC0" w:rsidRDefault="00AB7CC0" w:rsidP="00AB7CC0">
      <w:pPr>
        <w:numPr>
          <w:ilvl w:val="0"/>
          <w:numId w:val="7"/>
        </w:numPr>
        <w:ind w:right="-477"/>
        <w:rPr>
          <w:rFonts w:ascii="Arial" w:hAnsi="Arial" w:cs="Arial"/>
          <w:sz w:val="22"/>
          <w:szCs w:val="22"/>
        </w:rPr>
      </w:pPr>
      <w:r w:rsidRPr="00771B1E">
        <w:rPr>
          <w:rFonts w:ascii="Arial" w:hAnsi="Arial" w:cs="Arial"/>
          <w:sz w:val="22"/>
          <w:szCs w:val="22"/>
        </w:rPr>
        <w:t>Please provide 2 case studies of clients of similar size</w:t>
      </w:r>
    </w:p>
    <w:p w:rsidR="00AB7CC0" w:rsidRDefault="00AB7CC0" w:rsidP="00AB7CC0">
      <w:pPr>
        <w:ind w:left="720" w:right="-477"/>
        <w:rPr>
          <w:rFonts w:ascii="Arial" w:hAnsi="Arial" w:cs="Arial"/>
          <w:sz w:val="22"/>
          <w:szCs w:val="22"/>
        </w:rPr>
      </w:pPr>
    </w:p>
    <w:p w:rsidR="00AB7CC0" w:rsidRPr="00D2036E" w:rsidRDefault="00AB7CC0" w:rsidP="00AB7CC0">
      <w:pPr>
        <w:numPr>
          <w:ilvl w:val="0"/>
          <w:numId w:val="9"/>
        </w:numPr>
        <w:ind w:right="-477"/>
        <w:rPr>
          <w:rFonts w:ascii="Arial" w:hAnsi="Arial" w:cs="Arial"/>
          <w:b/>
          <w:i/>
          <w:sz w:val="22"/>
          <w:szCs w:val="22"/>
        </w:rPr>
      </w:pPr>
      <w:r w:rsidRPr="00D2036E">
        <w:rPr>
          <w:rFonts w:ascii="Arial" w:hAnsi="Arial" w:cs="Arial"/>
          <w:b/>
          <w:i/>
          <w:sz w:val="22"/>
          <w:szCs w:val="22"/>
        </w:rPr>
        <w:t>Detailed Response should include</w:t>
      </w:r>
    </w:p>
    <w:p w:rsidR="00AB7CC0" w:rsidRDefault="00AB7CC0" w:rsidP="00AB7CC0">
      <w:pPr>
        <w:ind w:right="-477"/>
        <w:rPr>
          <w:rFonts w:ascii="Arial" w:hAnsi="Arial" w:cs="Arial"/>
          <w:sz w:val="22"/>
          <w:szCs w:val="22"/>
        </w:rPr>
      </w:pPr>
    </w:p>
    <w:p w:rsidR="00AB7CC0" w:rsidRDefault="00AB7CC0" w:rsidP="00AB7CC0">
      <w:pPr>
        <w:numPr>
          <w:ilvl w:val="0"/>
          <w:numId w:val="10"/>
        </w:numPr>
        <w:ind w:right="-477"/>
        <w:rPr>
          <w:rFonts w:ascii="Arial" w:hAnsi="Arial" w:cs="Arial"/>
          <w:sz w:val="22"/>
          <w:szCs w:val="22"/>
        </w:rPr>
      </w:pPr>
      <w:r>
        <w:rPr>
          <w:rFonts w:ascii="Arial" w:hAnsi="Arial" w:cs="Arial"/>
          <w:sz w:val="22"/>
          <w:szCs w:val="22"/>
        </w:rPr>
        <w:t xml:space="preserve">The Successful bidder will work to produce </w:t>
      </w:r>
      <w:proofErr w:type="spellStart"/>
      <w:r>
        <w:rPr>
          <w:rFonts w:ascii="Arial" w:hAnsi="Arial" w:cs="Arial"/>
          <w:sz w:val="22"/>
          <w:szCs w:val="22"/>
        </w:rPr>
        <w:t>areport</w:t>
      </w:r>
      <w:proofErr w:type="spellEnd"/>
      <w:r>
        <w:rPr>
          <w:rFonts w:ascii="Arial" w:hAnsi="Arial" w:cs="Arial"/>
          <w:sz w:val="22"/>
          <w:szCs w:val="22"/>
        </w:rPr>
        <w:t xml:space="preserve"> that will be issued on an agreed date, </w:t>
      </w:r>
    </w:p>
    <w:p w:rsidR="00AB7CC0" w:rsidRDefault="00AB7CC0" w:rsidP="00AB7CC0">
      <w:pPr>
        <w:numPr>
          <w:ilvl w:val="0"/>
          <w:numId w:val="10"/>
        </w:numPr>
        <w:ind w:right="-477"/>
        <w:rPr>
          <w:rFonts w:ascii="Arial" w:hAnsi="Arial" w:cs="Arial"/>
          <w:sz w:val="22"/>
          <w:szCs w:val="22"/>
        </w:rPr>
      </w:pPr>
      <w:r>
        <w:rPr>
          <w:rFonts w:ascii="Arial" w:hAnsi="Arial" w:cs="Arial"/>
          <w:sz w:val="22"/>
          <w:szCs w:val="22"/>
        </w:rPr>
        <w:t>GIB expects the following deliverables to be included in the report as a minimum:</w:t>
      </w:r>
    </w:p>
    <w:p w:rsidR="00AB7CC0" w:rsidRPr="00D2036E" w:rsidRDefault="00AB7CC0" w:rsidP="00AB7CC0">
      <w:pPr>
        <w:numPr>
          <w:ilvl w:val="1"/>
          <w:numId w:val="10"/>
        </w:numPr>
        <w:ind w:right="-477"/>
        <w:rPr>
          <w:rFonts w:ascii="Arial" w:hAnsi="Arial" w:cs="Arial"/>
          <w:sz w:val="22"/>
          <w:szCs w:val="22"/>
        </w:rPr>
      </w:pPr>
      <w:r w:rsidRPr="00D71685">
        <w:rPr>
          <w:rFonts w:ascii="Arial" w:hAnsi="Arial"/>
          <w:spacing w:val="-5"/>
          <w:sz w:val="22"/>
          <w:szCs w:val="22"/>
        </w:rPr>
        <w:t xml:space="preserve">A condensed main body that will provide </w:t>
      </w:r>
      <w:proofErr w:type="spellStart"/>
      <w:r w:rsidRPr="00D71685">
        <w:rPr>
          <w:rFonts w:ascii="Arial" w:hAnsi="Arial"/>
          <w:spacing w:val="-5"/>
          <w:sz w:val="22"/>
          <w:szCs w:val="22"/>
        </w:rPr>
        <w:t>i</w:t>
      </w:r>
      <w:proofErr w:type="spellEnd"/>
      <w:r w:rsidRPr="00D71685">
        <w:rPr>
          <w:rFonts w:ascii="Arial" w:hAnsi="Arial"/>
          <w:spacing w:val="-5"/>
          <w:sz w:val="22"/>
          <w:szCs w:val="22"/>
        </w:rPr>
        <w:t>) a summary and ii) a short list of key considerations in relation to each the sections and sub-sections described in the scope of works;</w:t>
      </w:r>
    </w:p>
    <w:p w:rsidR="00AB7CC0" w:rsidRDefault="00AB7CC0" w:rsidP="00AB7CC0">
      <w:pPr>
        <w:numPr>
          <w:ilvl w:val="1"/>
          <w:numId w:val="10"/>
        </w:numPr>
        <w:ind w:right="-477"/>
        <w:rPr>
          <w:rFonts w:ascii="Arial" w:hAnsi="Arial" w:cs="Arial"/>
          <w:sz w:val="22"/>
          <w:szCs w:val="22"/>
        </w:rPr>
      </w:pPr>
      <w:r w:rsidRPr="00D2036E">
        <w:rPr>
          <w:rFonts w:ascii="Arial" w:hAnsi="Arial"/>
          <w:spacing w:val="-5"/>
          <w:sz w:val="22"/>
          <w:szCs w:val="22"/>
        </w:rPr>
        <w:t xml:space="preserve">Detailed appendices providing in-depth review and analysis of each topics in the scope of works (and covered in the main body) and any additional information that </w:t>
      </w:r>
      <w:r>
        <w:rPr>
          <w:rFonts w:ascii="Arial" w:hAnsi="Arial"/>
          <w:spacing w:val="-5"/>
          <w:sz w:val="22"/>
          <w:szCs w:val="22"/>
        </w:rPr>
        <w:t>you</w:t>
      </w:r>
      <w:r w:rsidRPr="001D218F">
        <w:rPr>
          <w:rFonts w:ascii="Arial" w:hAnsi="Arial"/>
          <w:spacing w:val="-5"/>
          <w:sz w:val="22"/>
          <w:szCs w:val="22"/>
        </w:rPr>
        <w:t xml:space="preserve"> assume</w:t>
      </w:r>
      <w:r>
        <w:rPr>
          <w:rFonts w:ascii="Arial" w:hAnsi="Arial"/>
          <w:spacing w:val="-5"/>
          <w:sz w:val="22"/>
          <w:szCs w:val="22"/>
        </w:rPr>
        <w:t xml:space="preserve"> </w:t>
      </w:r>
      <w:r w:rsidRPr="00D2036E">
        <w:rPr>
          <w:rFonts w:ascii="Arial" w:hAnsi="Arial"/>
          <w:spacing w:val="-5"/>
          <w:sz w:val="22"/>
          <w:szCs w:val="22"/>
        </w:rPr>
        <w:t>to be relevant.</w:t>
      </w:r>
    </w:p>
    <w:p w:rsidR="00AB7CC0" w:rsidRDefault="00AB7CC0" w:rsidP="00AB7CC0">
      <w:pPr>
        <w:numPr>
          <w:ilvl w:val="0"/>
          <w:numId w:val="10"/>
        </w:numPr>
        <w:ind w:right="-477"/>
        <w:rPr>
          <w:rFonts w:ascii="Arial" w:hAnsi="Arial" w:cs="Arial"/>
          <w:sz w:val="22"/>
          <w:szCs w:val="22"/>
        </w:rPr>
      </w:pPr>
      <w:r>
        <w:rPr>
          <w:rFonts w:ascii="Arial" w:hAnsi="Arial" w:cs="Arial"/>
          <w:sz w:val="22"/>
          <w:szCs w:val="22"/>
        </w:rPr>
        <w:t>Bidders should provide a fixed cost for the market review and options appraisal work covered under section 1</w:t>
      </w:r>
    </w:p>
    <w:p w:rsidR="00AB7CC0" w:rsidRPr="00433F14" w:rsidRDefault="00AB7CC0" w:rsidP="00AB7CC0">
      <w:pPr>
        <w:numPr>
          <w:ilvl w:val="0"/>
          <w:numId w:val="10"/>
        </w:numPr>
        <w:ind w:right="-477"/>
        <w:rPr>
          <w:rFonts w:ascii="Arial" w:hAnsi="Arial" w:cs="Arial"/>
          <w:sz w:val="22"/>
          <w:szCs w:val="22"/>
        </w:rPr>
      </w:pPr>
      <w:r>
        <w:rPr>
          <w:rFonts w:ascii="Arial" w:hAnsi="Arial" w:cs="Arial"/>
          <w:sz w:val="22"/>
          <w:szCs w:val="22"/>
        </w:rPr>
        <w:t xml:space="preserve">Detailed charging structure should be provided for all other elements. </w:t>
      </w:r>
    </w:p>
    <w:p w:rsidR="00AB7CC0" w:rsidRPr="00BD75C5" w:rsidRDefault="00AB7CC0" w:rsidP="00AB7CC0">
      <w:pPr>
        <w:ind w:left="720" w:right="-477"/>
        <w:rPr>
          <w:rFonts w:ascii="Arial" w:hAnsi="Arial" w:cs="Arial"/>
          <w:sz w:val="22"/>
          <w:szCs w:val="22"/>
        </w:rPr>
      </w:pPr>
    </w:p>
    <w:p w:rsidR="00AB7CC0" w:rsidRDefault="00AB7CC0" w:rsidP="00AB7CC0">
      <w:pPr>
        <w:ind w:right="-477"/>
        <w:rPr>
          <w:rFonts w:ascii="Arial" w:hAnsi="Arial"/>
          <w:spacing w:val="-5"/>
          <w:sz w:val="22"/>
          <w:szCs w:val="22"/>
        </w:rPr>
      </w:pPr>
    </w:p>
    <w:p w:rsidR="00AB7CC0" w:rsidRDefault="00AB7CC0" w:rsidP="00AB7CC0">
      <w:pPr>
        <w:numPr>
          <w:ilvl w:val="0"/>
          <w:numId w:val="9"/>
        </w:numPr>
        <w:ind w:right="-477"/>
        <w:rPr>
          <w:rFonts w:ascii="Arial" w:hAnsi="Arial" w:cs="Arial"/>
          <w:sz w:val="22"/>
          <w:szCs w:val="22"/>
        </w:rPr>
      </w:pPr>
      <w:r>
        <w:rPr>
          <w:rFonts w:ascii="Arial" w:hAnsi="Arial"/>
          <w:b/>
          <w:i/>
          <w:spacing w:val="-5"/>
          <w:sz w:val="22"/>
          <w:szCs w:val="22"/>
        </w:rPr>
        <w:t xml:space="preserve">Due Diligence </w:t>
      </w:r>
    </w:p>
    <w:p w:rsidR="00AB7CC0" w:rsidRDefault="00AB7CC0" w:rsidP="00AB7CC0">
      <w:pPr>
        <w:ind w:left="720" w:right="-477"/>
        <w:rPr>
          <w:rFonts w:ascii="Arial" w:hAnsi="Arial" w:cs="Arial"/>
          <w:sz w:val="22"/>
          <w:szCs w:val="22"/>
        </w:rPr>
      </w:pPr>
    </w:p>
    <w:p w:rsidR="00AB7CC0" w:rsidRDefault="00AB7CC0" w:rsidP="00AB7CC0">
      <w:pPr>
        <w:numPr>
          <w:ilvl w:val="0"/>
          <w:numId w:val="13"/>
        </w:numPr>
        <w:ind w:right="-477"/>
        <w:rPr>
          <w:rFonts w:ascii="Arial" w:hAnsi="Arial" w:cs="Arial"/>
          <w:sz w:val="22"/>
          <w:szCs w:val="22"/>
        </w:rPr>
      </w:pPr>
      <w:r>
        <w:rPr>
          <w:rFonts w:ascii="Arial" w:hAnsi="Arial" w:cs="Arial"/>
          <w:sz w:val="22"/>
          <w:szCs w:val="22"/>
        </w:rPr>
        <w:t>Please complete the due diligence questionnaire included in Appendix B of this RFP.</w:t>
      </w:r>
    </w:p>
    <w:p w:rsidR="002D655C" w:rsidRDefault="002D655C" w:rsidP="002D655C">
      <w:pPr>
        <w:ind w:right="-477"/>
        <w:rPr>
          <w:rFonts w:ascii="Arial" w:hAnsi="Arial" w:cs="Arial"/>
          <w:sz w:val="22"/>
          <w:szCs w:val="22"/>
        </w:rPr>
      </w:pPr>
    </w:p>
    <w:p w:rsidR="002D655C" w:rsidRDefault="00AB7CC0" w:rsidP="002D655C">
      <w:pPr>
        <w:numPr>
          <w:ilvl w:val="0"/>
          <w:numId w:val="13"/>
        </w:numPr>
        <w:ind w:right="-477"/>
        <w:rPr>
          <w:rFonts w:ascii="Arial" w:hAnsi="Arial" w:cs="Arial"/>
          <w:sz w:val="22"/>
          <w:szCs w:val="22"/>
        </w:rPr>
      </w:pPr>
      <w:r>
        <w:rPr>
          <w:rFonts w:ascii="Arial" w:hAnsi="Arial" w:cs="Arial"/>
          <w:sz w:val="22"/>
          <w:szCs w:val="22"/>
        </w:rPr>
        <w:t>Bidders are requested to include evidence to support their responses in this section</w:t>
      </w:r>
    </w:p>
    <w:p w:rsidR="002D655C" w:rsidRPr="002D655C" w:rsidRDefault="002D655C" w:rsidP="002D655C">
      <w:pPr>
        <w:ind w:left="720" w:right="-477"/>
        <w:rPr>
          <w:rFonts w:ascii="Arial" w:hAnsi="Arial" w:cs="Arial"/>
          <w:sz w:val="22"/>
          <w:szCs w:val="22"/>
        </w:rPr>
      </w:pPr>
    </w:p>
    <w:p w:rsidR="00AB7CC0" w:rsidRPr="00771B1E" w:rsidRDefault="00AB7CC0" w:rsidP="002D655C">
      <w:pPr>
        <w:pStyle w:val="Heading2"/>
        <w:ind w:left="709" w:hanging="425"/>
        <w:jc w:val="left"/>
        <w:rPr>
          <w:rFonts w:ascii="Arial" w:hAnsi="Arial" w:cs="Arial"/>
          <w:sz w:val="22"/>
          <w:szCs w:val="22"/>
        </w:rPr>
      </w:pPr>
      <w:r>
        <w:rPr>
          <w:rFonts w:ascii="Arial" w:hAnsi="Arial" w:cs="Arial"/>
          <w:sz w:val="22"/>
          <w:szCs w:val="22"/>
          <w:lang w:val="en-GB"/>
        </w:rPr>
        <w:t xml:space="preserve">4. </w:t>
      </w:r>
      <w:r w:rsidR="002D655C">
        <w:rPr>
          <w:rFonts w:ascii="Arial" w:hAnsi="Arial" w:cs="Arial"/>
          <w:sz w:val="22"/>
          <w:szCs w:val="22"/>
          <w:lang w:val="en-GB"/>
        </w:rPr>
        <w:t xml:space="preserve">   </w:t>
      </w:r>
      <w:r w:rsidRPr="00771B1E">
        <w:rPr>
          <w:rFonts w:ascii="Arial" w:hAnsi="Arial" w:cs="Arial"/>
          <w:sz w:val="22"/>
          <w:szCs w:val="22"/>
        </w:rPr>
        <w:t>Contract</w:t>
      </w:r>
    </w:p>
    <w:p w:rsidR="00AB7CC0" w:rsidRPr="00771B1E" w:rsidRDefault="00AB7CC0" w:rsidP="00AB7CC0">
      <w:pPr>
        <w:ind w:right="98"/>
        <w:rPr>
          <w:rFonts w:ascii="Arial" w:hAnsi="Arial" w:cs="Arial"/>
          <w:b/>
          <w:sz w:val="22"/>
          <w:szCs w:val="22"/>
        </w:rPr>
      </w:pPr>
    </w:p>
    <w:p w:rsidR="00AB7CC0" w:rsidRPr="00E9323B" w:rsidRDefault="00AB7CC0" w:rsidP="00AB7CC0">
      <w:pPr>
        <w:numPr>
          <w:ilvl w:val="0"/>
          <w:numId w:val="8"/>
        </w:numPr>
        <w:ind w:right="98"/>
        <w:rPr>
          <w:rFonts w:ascii="Arial" w:hAnsi="Arial" w:cs="Arial"/>
          <w:color w:val="000000"/>
          <w:sz w:val="22"/>
          <w:szCs w:val="22"/>
          <w:lang w:eastAsia="en-GB"/>
        </w:rPr>
      </w:pPr>
      <w:r w:rsidRPr="00771B1E">
        <w:rPr>
          <w:rFonts w:ascii="Arial" w:hAnsi="Arial" w:cs="Arial"/>
          <w:color w:val="000000"/>
          <w:sz w:val="22"/>
          <w:szCs w:val="22"/>
          <w:lang w:eastAsia="en-GB"/>
        </w:rPr>
        <w:t xml:space="preserve">GIB Ltd intends to award a contract for this requirement commencing on the </w:t>
      </w:r>
      <w:r>
        <w:rPr>
          <w:rFonts w:ascii="Arial" w:hAnsi="Arial" w:cs="Arial"/>
          <w:color w:val="000000"/>
          <w:sz w:val="22"/>
          <w:szCs w:val="22"/>
          <w:lang w:eastAsia="en-GB"/>
        </w:rPr>
        <w:t>7</w:t>
      </w:r>
      <w:r w:rsidRPr="00D103AC">
        <w:rPr>
          <w:rFonts w:ascii="Arial" w:hAnsi="Arial" w:cs="Arial"/>
          <w:color w:val="000000"/>
          <w:sz w:val="22"/>
          <w:szCs w:val="22"/>
          <w:vertAlign w:val="superscript"/>
          <w:lang w:eastAsia="en-GB"/>
        </w:rPr>
        <w:t>th</w:t>
      </w:r>
      <w:r>
        <w:rPr>
          <w:rFonts w:ascii="Arial" w:hAnsi="Arial" w:cs="Arial"/>
          <w:color w:val="000000"/>
          <w:sz w:val="22"/>
          <w:szCs w:val="22"/>
          <w:lang w:eastAsia="en-GB"/>
        </w:rPr>
        <w:t xml:space="preserve"> April 2016</w:t>
      </w:r>
    </w:p>
    <w:p w:rsidR="002D655C" w:rsidRPr="002D655C" w:rsidRDefault="002D655C" w:rsidP="002D655C">
      <w:pPr>
        <w:ind w:left="720" w:right="98"/>
        <w:rPr>
          <w:rFonts w:ascii="Arial" w:hAnsi="Arial" w:cs="Arial"/>
          <w:color w:val="000000"/>
          <w:sz w:val="22"/>
          <w:szCs w:val="22"/>
          <w:lang w:eastAsia="en-GB"/>
        </w:rPr>
      </w:pPr>
    </w:p>
    <w:p w:rsidR="00AB7CC0" w:rsidRPr="00D2036E" w:rsidRDefault="00AB7CC0" w:rsidP="00AB7CC0">
      <w:pPr>
        <w:numPr>
          <w:ilvl w:val="0"/>
          <w:numId w:val="8"/>
        </w:numPr>
        <w:ind w:right="98"/>
        <w:rPr>
          <w:rFonts w:ascii="Arial" w:hAnsi="Arial" w:cs="Arial"/>
          <w:color w:val="000000"/>
          <w:sz w:val="22"/>
          <w:szCs w:val="22"/>
          <w:lang w:eastAsia="en-GB"/>
        </w:rPr>
      </w:pPr>
      <w:r w:rsidRPr="00771B1E">
        <w:rPr>
          <w:rFonts w:ascii="Arial" w:hAnsi="Arial" w:cs="Arial"/>
          <w:sz w:val="22"/>
          <w:szCs w:val="22"/>
        </w:rPr>
        <w:t>All completed RFQ’s will be considered and evaluated against the Evaluation Criteria as detailed in Appendix A</w:t>
      </w:r>
      <w:r>
        <w:rPr>
          <w:rFonts w:ascii="Arial" w:hAnsi="Arial" w:cs="Arial"/>
          <w:sz w:val="22"/>
          <w:szCs w:val="22"/>
        </w:rPr>
        <w:t xml:space="preserve">.   </w:t>
      </w:r>
      <w:r w:rsidRPr="00771B1E">
        <w:rPr>
          <w:rFonts w:ascii="Arial" w:hAnsi="Arial" w:cs="Arial"/>
          <w:sz w:val="22"/>
          <w:szCs w:val="22"/>
        </w:rPr>
        <w:t xml:space="preserve">Suppliers </w:t>
      </w:r>
      <w:r>
        <w:rPr>
          <w:rFonts w:ascii="Arial" w:hAnsi="Arial" w:cs="Arial"/>
          <w:sz w:val="22"/>
          <w:szCs w:val="22"/>
        </w:rPr>
        <w:t xml:space="preserve">may </w:t>
      </w:r>
      <w:r w:rsidRPr="00771B1E">
        <w:rPr>
          <w:rFonts w:ascii="Arial" w:hAnsi="Arial" w:cs="Arial"/>
          <w:sz w:val="22"/>
          <w:szCs w:val="22"/>
        </w:rPr>
        <w:t>be invited to give presentations to fully demonstrate their understanding of the requirement and to outline their particular strengths.</w:t>
      </w:r>
    </w:p>
    <w:p w:rsidR="00AB7CC0" w:rsidRDefault="00AB7CC0" w:rsidP="00AB7CC0">
      <w:pPr>
        <w:tabs>
          <w:tab w:val="left" w:pos="709"/>
        </w:tabs>
        <w:ind w:left="705" w:hanging="705"/>
        <w:rPr>
          <w:rFonts w:ascii="Arial" w:hAnsi="Arial" w:cs="Arial"/>
          <w:sz w:val="22"/>
          <w:szCs w:val="22"/>
        </w:rPr>
      </w:pPr>
    </w:p>
    <w:p w:rsidR="00AB7CC0" w:rsidRDefault="00AB7CC0" w:rsidP="00AB7CC0">
      <w:pPr>
        <w:tabs>
          <w:tab w:val="left" w:pos="709"/>
        </w:tabs>
        <w:ind w:left="705" w:hanging="705"/>
        <w:rPr>
          <w:rFonts w:ascii="Arial" w:hAnsi="Arial" w:cs="Arial"/>
          <w:sz w:val="22"/>
          <w:szCs w:val="22"/>
        </w:rPr>
      </w:pPr>
    </w:p>
    <w:p w:rsidR="00AB7CC0" w:rsidRDefault="00AB7CC0" w:rsidP="00AB7CC0">
      <w:pPr>
        <w:tabs>
          <w:tab w:val="left" w:pos="709"/>
        </w:tabs>
        <w:ind w:left="705" w:hanging="705"/>
        <w:rPr>
          <w:rFonts w:ascii="Arial" w:hAnsi="Arial" w:cs="Arial"/>
          <w:sz w:val="22"/>
          <w:szCs w:val="22"/>
        </w:rPr>
      </w:pPr>
    </w:p>
    <w:p w:rsidR="00AB7CC0" w:rsidRDefault="00AB7CC0" w:rsidP="00AB7CC0">
      <w:pPr>
        <w:tabs>
          <w:tab w:val="left" w:pos="709"/>
        </w:tabs>
        <w:ind w:left="705" w:hanging="705"/>
        <w:rPr>
          <w:rFonts w:ascii="Arial" w:hAnsi="Arial" w:cs="Arial"/>
          <w:sz w:val="22"/>
          <w:szCs w:val="22"/>
        </w:rPr>
      </w:pPr>
    </w:p>
    <w:p w:rsidR="00AB7CC0" w:rsidRDefault="00AB7CC0" w:rsidP="00AB7CC0">
      <w:pPr>
        <w:tabs>
          <w:tab w:val="left" w:pos="709"/>
        </w:tabs>
        <w:ind w:left="705" w:hanging="705"/>
        <w:rPr>
          <w:rFonts w:ascii="Arial" w:hAnsi="Arial" w:cs="Arial"/>
          <w:sz w:val="22"/>
          <w:szCs w:val="22"/>
        </w:rPr>
      </w:pPr>
    </w:p>
    <w:p w:rsidR="00AB7CC0" w:rsidRDefault="00AB7CC0" w:rsidP="00AB7CC0">
      <w:pPr>
        <w:tabs>
          <w:tab w:val="left" w:pos="709"/>
        </w:tabs>
        <w:ind w:left="705" w:hanging="705"/>
        <w:rPr>
          <w:rFonts w:ascii="Arial" w:hAnsi="Arial" w:cs="Arial"/>
          <w:sz w:val="22"/>
          <w:szCs w:val="22"/>
        </w:rPr>
      </w:pPr>
    </w:p>
    <w:p w:rsidR="00AB7CC0" w:rsidRDefault="00AB7CC0" w:rsidP="00AB7CC0">
      <w:pPr>
        <w:tabs>
          <w:tab w:val="left" w:pos="709"/>
        </w:tabs>
        <w:ind w:left="705" w:hanging="705"/>
        <w:rPr>
          <w:rFonts w:ascii="Arial" w:hAnsi="Arial" w:cs="Arial"/>
          <w:sz w:val="22"/>
          <w:szCs w:val="22"/>
        </w:rPr>
      </w:pPr>
    </w:p>
    <w:p w:rsidR="00AB7CC0" w:rsidRDefault="00AB7CC0" w:rsidP="00AB7CC0">
      <w:pPr>
        <w:tabs>
          <w:tab w:val="left" w:pos="709"/>
        </w:tabs>
        <w:ind w:left="705" w:hanging="705"/>
        <w:rPr>
          <w:rFonts w:ascii="Arial" w:hAnsi="Arial" w:cs="Arial"/>
          <w:sz w:val="22"/>
          <w:szCs w:val="22"/>
        </w:rPr>
      </w:pPr>
    </w:p>
    <w:p w:rsidR="00AB7CC0" w:rsidRDefault="00AB7CC0" w:rsidP="00AB7CC0">
      <w:pPr>
        <w:tabs>
          <w:tab w:val="left" w:pos="709"/>
        </w:tabs>
        <w:ind w:left="705" w:hanging="705"/>
        <w:rPr>
          <w:rFonts w:ascii="Arial" w:hAnsi="Arial" w:cs="Arial"/>
          <w:sz w:val="22"/>
          <w:szCs w:val="22"/>
        </w:rPr>
      </w:pPr>
    </w:p>
    <w:p w:rsidR="00AB7CC0" w:rsidRDefault="00AB7CC0" w:rsidP="00AB7CC0">
      <w:pPr>
        <w:tabs>
          <w:tab w:val="left" w:pos="709"/>
        </w:tabs>
        <w:ind w:left="705" w:hanging="705"/>
        <w:rPr>
          <w:rFonts w:ascii="Arial" w:hAnsi="Arial" w:cs="Arial"/>
          <w:sz w:val="22"/>
          <w:szCs w:val="22"/>
        </w:rPr>
      </w:pPr>
    </w:p>
    <w:p w:rsidR="00AB7CC0" w:rsidRDefault="00AB7CC0" w:rsidP="00AB7CC0">
      <w:pPr>
        <w:tabs>
          <w:tab w:val="left" w:pos="709"/>
        </w:tabs>
        <w:ind w:left="705" w:hanging="705"/>
        <w:rPr>
          <w:rFonts w:ascii="Arial" w:hAnsi="Arial" w:cs="Arial"/>
          <w:sz w:val="22"/>
          <w:szCs w:val="22"/>
        </w:rPr>
      </w:pPr>
    </w:p>
    <w:p w:rsidR="00AB7CC0" w:rsidRDefault="00AB7CC0" w:rsidP="00AB7CC0">
      <w:pPr>
        <w:tabs>
          <w:tab w:val="left" w:pos="709"/>
        </w:tabs>
        <w:ind w:left="705" w:hanging="705"/>
        <w:rPr>
          <w:rFonts w:ascii="Arial" w:hAnsi="Arial" w:cs="Arial"/>
          <w:sz w:val="22"/>
          <w:szCs w:val="22"/>
        </w:rPr>
      </w:pPr>
    </w:p>
    <w:p w:rsidR="00AB7CC0" w:rsidRDefault="00AB7CC0" w:rsidP="00AB7CC0">
      <w:pPr>
        <w:tabs>
          <w:tab w:val="left" w:pos="709"/>
        </w:tabs>
        <w:ind w:left="705" w:hanging="705"/>
        <w:rPr>
          <w:rFonts w:ascii="Arial" w:hAnsi="Arial" w:cs="Arial"/>
          <w:sz w:val="22"/>
          <w:szCs w:val="22"/>
        </w:rPr>
      </w:pPr>
    </w:p>
    <w:p w:rsidR="00AB7CC0" w:rsidRDefault="00AB7CC0" w:rsidP="00AB7CC0">
      <w:pPr>
        <w:tabs>
          <w:tab w:val="left" w:pos="709"/>
        </w:tabs>
        <w:ind w:left="705" w:hanging="705"/>
        <w:rPr>
          <w:rFonts w:ascii="Arial" w:hAnsi="Arial" w:cs="Arial"/>
          <w:sz w:val="22"/>
          <w:szCs w:val="22"/>
        </w:rPr>
      </w:pPr>
    </w:p>
    <w:p w:rsidR="00AB7CC0" w:rsidRDefault="00AB7CC0" w:rsidP="00AB7CC0">
      <w:pPr>
        <w:tabs>
          <w:tab w:val="left" w:pos="709"/>
        </w:tabs>
        <w:ind w:left="705" w:hanging="705"/>
        <w:rPr>
          <w:rFonts w:ascii="Arial" w:hAnsi="Arial" w:cs="Arial"/>
          <w:sz w:val="22"/>
          <w:szCs w:val="22"/>
        </w:rPr>
      </w:pPr>
    </w:p>
    <w:p w:rsidR="00AB7CC0" w:rsidRDefault="00AB7CC0" w:rsidP="00AB7CC0">
      <w:pPr>
        <w:tabs>
          <w:tab w:val="left" w:pos="709"/>
        </w:tabs>
        <w:ind w:left="705" w:hanging="705"/>
        <w:rPr>
          <w:rFonts w:ascii="Arial" w:hAnsi="Arial" w:cs="Arial"/>
          <w:sz w:val="22"/>
          <w:szCs w:val="22"/>
        </w:rPr>
      </w:pPr>
    </w:p>
    <w:p w:rsidR="00AB7CC0" w:rsidRDefault="00AB7CC0" w:rsidP="00AB7CC0">
      <w:pPr>
        <w:tabs>
          <w:tab w:val="left" w:pos="709"/>
        </w:tabs>
        <w:ind w:left="705" w:hanging="705"/>
        <w:rPr>
          <w:rFonts w:ascii="Arial" w:hAnsi="Arial" w:cs="Arial"/>
          <w:sz w:val="22"/>
          <w:szCs w:val="22"/>
        </w:rPr>
      </w:pPr>
    </w:p>
    <w:p w:rsidR="00AB7CC0" w:rsidRDefault="00AB7CC0" w:rsidP="00AB7CC0">
      <w:pPr>
        <w:tabs>
          <w:tab w:val="left" w:pos="709"/>
        </w:tabs>
        <w:ind w:left="705" w:hanging="705"/>
        <w:rPr>
          <w:rFonts w:ascii="Arial" w:hAnsi="Arial" w:cs="Arial"/>
          <w:sz w:val="22"/>
          <w:szCs w:val="22"/>
        </w:rPr>
      </w:pPr>
    </w:p>
    <w:p w:rsidR="00AB7CC0" w:rsidRDefault="00AB7CC0" w:rsidP="00AB7CC0">
      <w:pPr>
        <w:tabs>
          <w:tab w:val="left" w:pos="709"/>
        </w:tabs>
        <w:ind w:left="705" w:hanging="705"/>
        <w:rPr>
          <w:rFonts w:ascii="Arial" w:hAnsi="Arial" w:cs="Arial"/>
          <w:sz w:val="22"/>
          <w:szCs w:val="22"/>
        </w:rPr>
      </w:pPr>
    </w:p>
    <w:p w:rsidR="00AB7CC0" w:rsidRDefault="00AB7CC0" w:rsidP="00AB7CC0">
      <w:pPr>
        <w:tabs>
          <w:tab w:val="left" w:pos="709"/>
        </w:tabs>
        <w:ind w:left="705" w:hanging="705"/>
        <w:rPr>
          <w:rFonts w:ascii="Arial" w:hAnsi="Arial" w:cs="Arial"/>
          <w:sz w:val="22"/>
          <w:szCs w:val="22"/>
        </w:rPr>
      </w:pPr>
    </w:p>
    <w:p w:rsidR="00AB7CC0" w:rsidRDefault="00AB7CC0" w:rsidP="00AB7CC0">
      <w:pPr>
        <w:tabs>
          <w:tab w:val="left" w:pos="709"/>
        </w:tabs>
        <w:ind w:left="705" w:hanging="705"/>
        <w:rPr>
          <w:rFonts w:ascii="Arial" w:hAnsi="Arial" w:cs="Arial"/>
          <w:sz w:val="22"/>
          <w:szCs w:val="22"/>
        </w:rPr>
      </w:pPr>
    </w:p>
    <w:p w:rsidR="00AB7CC0" w:rsidRDefault="00AB7CC0" w:rsidP="00AB7CC0">
      <w:pPr>
        <w:tabs>
          <w:tab w:val="left" w:pos="709"/>
        </w:tabs>
        <w:ind w:left="705" w:hanging="705"/>
        <w:rPr>
          <w:rFonts w:ascii="Arial" w:hAnsi="Arial" w:cs="Arial"/>
          <w:sz w:val="22"/>
          <w:szCs w:val="22"/>
        </w:rPr>
      </w:pPr>
    </w:p>
    <w:p w:rsidR="00724EB2" w:rsidRDefault="00724EB2" w:rsidP="00AB7CC0">
      <w:pPr>
        <w:tabs>
          <w:tab w:val="left" w:pos="709"/>
        </w:tabs>
        <w:ind w:left="705" w:hanging="705"/>
        <w:rPr>
          <w:rFonts w:ascii="Arial" w:hAnsi="Arial" w:cs="Arial"/>
          <w:sz w:val="22"/>
          <w:szCs w:val="22"/>
        </w:rPr>
      </w:pPr>
    </w:p>
    <w:p w:rsidR="00724EB2" w:rsidRDefault="00724EB2" w:rsidP="00AB7CC0">
      <w:pPr>
        <w:tabs>
          <w:tab w:val="left" w:pos="709"/>
        </w:tabs>
        <w:ind w:left="705" w:hanging="705"/>
        <w:rPr>
          <w:rFonts w:ascii="Arial" w:hAnsi="Arial" w:cs="Arial"/>
          <w:sz w:val="22"/>
          <w:szCs w:val="22"/>
        </w:rPr>
      </w:pPr>
    </w:p>
    <w:p w:rsidR="00724EB2" w:rsidRDefault="00724EB2" w:rsidP="00AB7CC0">
      <w:pPr>
        <w:tabs>
          <w:tab w:val="left" w:pos="709"/>
        </w:tabs>
        <w:ind w:left="705" w:hanging="705"/>
        <w:rPr>
          <w:rFonts w:ascii="Arial" w:hAnsi="Arial" w:cs="Arial"/>
          <w:sz w:val="22"/>
          <w:szCs w:val="22"/>
        </w:rPr>
      </w:pPr>
    </w:p>
    <w:p w:rsidR="00724EB2" w:rsidRDefault="00724EB2" w:rsidP="00AB7CC0">
      <w:pPr>
        <w:tabs>
          <w:tab w:val="left" w:pos="709"/>
        </w:tabs>
        <w:ind w:left="705" w:hanging="705"/>
        <w:rPr>
          <w:rFonts w:ascii="Arial" w:hAnsi="Arial" w:cs="Arial"/>
          <w:sz w:val="22"/>
          <w:szCs w:val="22"/>
        </w:rPr>
      </w:pPr>
    </w:p>
    <w:p w:rsidR="00724EB2" w:rsidRDefault="00724EB2" w:rsidP="00AB7CC0">
      <w:pPr>
        <w:tabs>
          <w:tab w:val="left" w:pos="709"/>
        </w:tabs>
        <w:ind w:left="705" w:hanging="705"/>
        <w:rPr>
          <w:rFonts w:ascii="Arial" w:hAnsi="Arial" w:cs="Arial"/>
          <w:sz w:val="22"/>
          <w:szCs w:val="22"/>
        </w:rPr>
      </w:pPr>
    </w:p>
    <w:p w:rsidR="00AB7CC0" w:rsidRDefault="00AB7CC0" w:rsidP="00AB7CC0">
      <w:pPr>
        <w:tabs>
          <w:tab w:val="left" w:pos="709"/>
        </w:tabs>
        <w:ind w:left="705" w:hanging="705"/>
        <w:rPr>
          <w:rFonts w:ascii="Arial" w:hAnsi="Arial" w:cs="Arial"/>
          <w:sz w:val="22"/>
          <w:szCs w:val="22"/>
        </w:rPr>
      </w:pPr>
    </w:p>
    <w:p w:rsidR="00AB7CC0" w:rsidRDefault="00AB7CC0" w:rsidP="00AB7CC0">
      <w:pPr>
        <w:tabs>
          <w:tab w:val="left" w:pos="709"/>
        </w:tabs>
        <w:ind w:left="705" w:hanging="705"/>
        <w:rPr>
          <w:rFonts w:ascii="Arial" w:hAnsi="Arial" w:cs="Arial"/>
          <w:sz w:val="22"/>
          <w:szCs w:val="22"/>
        </w:rPr>
      </w:pPr>
    </w:p>
    <w:p w:rsidR="00AB7CC0" w:rsidRDefault="00AB7CC0" w:rsidP="002D655C">
      <w:pPr>
        <w:tabs>
          <w:tab w:val="left" w:pos="709"/>
        </w:tabs>
        <w:rPr>
          <w:rFonts w:ascii="Arial" w:hAnsi="Arial" w:cs="Arial"/>
          <w:sz w:val="22"/>
          <w:szCs w:val="22"/>
        </w:rPr>
      </w:pPr>
    </w:p>
    <w:p w:rsidR="00AB7CC0" w:rsidRPr="00D2036E" w:rsidRDefault="00AB7CC0" w:rsidP="00AB7CC0">
      <w:pPr>
        <w:tabs>
          <w:tab w:val="left" w:pos="709"/>
        </w:tabs>
        <w:ind w:left="705" w:hanging="705"/>
        <w:rPr>
          <w:rFonts w:ascii="Arial" w:hAnsi="Arial" w:cs="Arial"/>
          <w:b/>
          <w:i/>
          <w:sz w:val="22"/>
          <w:szCs w:val="22"/>
        </w:rPr>
      </w:pPr>
      <w:r>
        <w:rPr>
          <w:rFonts w:ascii="Arial" w:hAnsi="Arial" w:cs="Arial"/>
          <w:b/>
          <w:i/>
          <w:sz w:val="22"/>
          <w:szCs w:val="22"/>
        </w:rPr>
        <w:t xml:space="preserve">Appendix A: Tender Evaluation </w:t>
      </w:r>
    </w:p>
    <w:p w:rsidR="00AB7CC0" w:rsidRPr="00D2036E" w:rsidRDefault="00AB7CC0" w:rsidP="00AB7CC0">
      <w:pPr>
        <w:tabs>
          <w:tab w:val="left" w:pos="1072"/>
        </w:tabs>
        <w:jc w:val="both"/>
        <w:rPr>
          <w:rFonts w:ascii="Arial" w:hAnsi="Arial" w:cs="Arial"/>
          <w:sz w:val="22"/>
          <w:szCs w:val="22"/>
        </w:rPr>
      </w:pPr>
    </w:p>
    <w:p w:rsidR="00AB7CC0" w:rsidRPr="00D2036E" w:rsidRDefault="00AB7CC0" w:rsidP="00AB7CC0">
      <w:pPr>
        <w:jc w:val="both"/>
        <w:rPr>
          <w:rFonts w:ascii="Arial" w:hAnsi="Arial" w:cs="Arial"/>
          <w:sz w:val="22"/>
          <w:szCs w:val="22"/>
        </w:rPr>
      </w:pPr>
      <w:r w:rsidRPr="00D2036E">
        <w:rPr>
          <w:rFonts w:ascii="Arial" w:hAnsi="Arial" w:cs="Arial"/>
          <w:sz w:val="22"/>
          <w:szCs w:val="22"/>
        </w:rPr>
        <w:t>Bids will be evaluated solely on the evidence provided in the submission and will be evaluated against the following main and sub criteria headings and weightings:</w:t>
      </w:r>
    </w:p>
    <w:p w:rsidR="00AB7CC0" w:rsidRPr="00D2036E" w:rsidRDefault="00AB7CC0" w:rsidP="00AB7CC0">
      <w:pPr>
        <w:jc w:val="both"/>
        <w:rPr>
          <w:rFonts w:ascii="Arial" w:hAnsi="Arial" w:cs="Arial"/>
          <w:sz w:val="22"/>
          <w:szCs w:val="22"/>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1"/>
        <w:gridCol w:w="2086"/>
        <w:gridCol w:w="4170"/>
      </w:tblGrid>
      <w:tr w:rsidR="00AB7CC0" w:rsidRPr="00D2036E" w:rsidTr="00D2036E">
        <w:trPr>
          <w:trHeight w:val="386"/>
        </w:trPr>
        <w:tc>
          <w:tcPr>
            <w:tcW w:w="2461" w:type="dxa"/>
          </w:tcPr>
          <w:p w:rsidR="00AB7CC0" w:rsidRPr="00D2036E" w:rsidRDefault="00AB7CC0" w:rsidP="00D2036E">
            <w:pPr>
              <w:jc w:val="center"/>
              <w:rPr>
                <w:rFonts w:ascii="Arial" w:hAnsi="Arial" w:cs="Arial"/>
                <w:b/>
                <w:color w:val="000000"/>
                <w:sz w:val="22"/>
                <w:szCs w:val="22"/>
              </w:rPr>
            </w:pPr>
            <w:r w:rsidRPr="00D2036E">
              <w:rPr>
                <w:rFonts w:ascii="Arial" w:hAnsi="Arial" w:cs="Arial"/>
                <w:b/>
                <w:color w:val="000000"/>
                <w:sz w:val="22"/>
                <w:szCs w:val="22"/>
              </w:rPr>
              <w:t>Section</w:t>
            </w:r>
          </w:p>
        </w:tc>
        <w:tc>
          <w:tcPr>
            <w:tcW w:w="2086" w:type="dxa"/>
          </w:tcPr>
          <w:p w:rsidR="00AB7CC0" w:rsidRPr="00D2036E" w:rsidRDefault="00AB7CC0" w:rsidP="00D2036E">
            <w:pPr>
              <w:jc w:val="center"/>
              <w:rPr>
                <w:rFonts w:ascii="Arial" w:hAnsi="Arial" w:cs="Arial"/>
                <w:b/>
                <w:color w:val="000000"/>
                <w:sz w:val="22"/>
                <w:szCs w:val="22"/>
              </w:rPr>
            </w:pPr>
            <w:r w:rsidRPr="00D2036E">
              <w:rPr>
                <w:rFonts w:ascii="Arial" w:hAnsi="Arial" w:cs="Arial"/>
                <w:b/>
                <w:color w:val="000000"/>
                <w:sz w:val="22"/>
                <w:szCs w:val="22"/>
              </w:rPr>
              <w:t>Weighting</w:t>
            </w:r>
          </w:p>
        </w:tc>
        <w:tc>
          <w:tcPr>
            <w:tcW w:w="4170" w:type="dxa"/>
          </w:tcPr>
          <w:p w:rsidR="00AB7CC0" w:rsidRPr="00D2036E" w:rsidRDefault="00AB7CC0" w:rsidP="00D2036E">
            <w:pPr>
              <w:jc w:val="both"/>
              <w:rPr>
                <w:rFonts w:ascii="Arial" w:hAnsi="Arial" w:cs="Arial"/>
                <w:b/>
                <w:color w:val="000000"/>
                <w:sz w:val="22"/>
                <w:szCs w:val="22"/>
              </w:rPr>
            </w:pPr>
            <w:r w:rsidRPr="00D2036E">
              <w:rPr>
                <w:rFonts w:ascii="Arial" w:hAnsi="Arial" w:cs="Arial"/>
                <w:b/>
                <w:color w:val="000000"/>
                <w:sz w:val="22"/>
                <w:szCs w:val="22"/>
              </w:rPr>
              <w:t>Detail</w:t>
            </w:r>
          </w:p>
        </w:tc>
      </w:tr>
      <w:tr w:rsidR="00AB7CC0" w:rsidRPr="00D2036E" w:rsidTr="00D2036E">
        <w:trPr>
          <w:trHeight w:val="2370"/>
        </w:trPr>
        <w:tc>
          <w:tcPr>
            <w:tcW w:w="2461" w:type="dxa"/>
          </w:tcPr>
          <w:p w:rsidR="00AB7CC0" w:rsidRPr="00D2036E" w:rsidRDefault="00AB7CC0" w:rsidP="00D2036E">
            <w:pPr>
              <w:jc w:val="center"/>
              <w:rPr>
                <w:rFonts w:ascii="Arial" w:hAnsi="Arial" w:cs="Arial"/>
                <w:color w:val="000000"/>
                <w:sz w:val="22"/>
                <w:szCs w:val="22"/>
              </w:rPr>
            </w:pPr>
          </w:p>
          <w:p w:rsidR="00AB7CC0" w:rsidRPr="00D2036E" w:rsidRDefault="00AB7CC0" w:rsidP="00D2036E">
            <w:pPr>
              <w:jc w:val="center"/>
              <w:rPr>
                <w:rFonts w:ascii="Arial" w:hAnsi="Arial" w:cs="Arial"/>
                <w:color w:val="000000"/>
                <w:sz w:val="22"/>
                <w:szCs w:val="22"/>
              </w:rPr>
            </w:pPr>
          </w:p>
          <w:p w:rsidR="00AB7CC0" w:rsidRPr="00D2036E" w:rsidRDefault="00AB7CC0" w:rsidP="00D2036E">
            <w:pPr>
              <w:jc w:val="center"/>
              <w:rPr>
                <w:rFonts w:ascii="Arial" w:hAnsi="Arial" w:cs="Arial"/>
                <w:b/>
                <w:i/>
                <w:color w:val="000000"/>
                <w:sz w:val="22"/>
                <w:szCs w:val="22"/>
              </w:rPr>
            </w:pPr>
            <w:r w:rsidRPr="00D2036E">
              <w:rPr>
                <w:rFonts w:ascii="Arial" w:hAnsi="Arial" w:cs="Arial"/>
                <w:b/>
                <w:i/>
                <w:color w:val="000000"/>
                <w:sz w:val="22"/>
                <w:szCs w:val="22"/>
              </w:rPr>
              <w:t>Project Plan &amp; Timescales</w:t>
            </w:r>
          </w:p>
        </w:tc>
        <w:tc>
          <w:tcPr>
            <w:tcW w:w="2086" w:type="dxa"/>
          </w:tcPr>
          <w:p w:rsidR="00AB7CC0" w:rsidRPr="00D2036E" w:rsidRDefault="00AB7CC0" w:rsidP="00D2036E">
            <w:pPr>
              <w:jc w:val="center"/>
              <w:rPr>
                <w:rFonts w:ascii="Arial" w:hAnsi="Arial" w:cs="Arial"/>
                <w:color w:val="000000"/>
                <w:sz w:val="22"/>
                <w:szCs w:val="22"/>
              </w:rPr>
            </w:pPr>
          </w:p>
          <w:p w:rsidR="00AB7CC0" w:rsidRPr="00D2036E" w:rsidRDefault="00AB7CC0" w:rsidP="00D2036E">
            <w:pPr>
              <w:jc w:val="center"/>
              <w:rPr>
                <w:rFonts w:ascii="Arial" w:hAnsi="Arial" w:cs="Arial"/>
                <w:color w:val="000000"/>
                <w:sz w:val="22"/>
                <w:szCs w:val="22"/>
              </w:rPr>
            </w:pPr>
          </w:p>
          <w:p w:rsidR="00AB7CC0" w:rsidRPr="00D2036E" w:rsidRDefault="00AB7CC0" w:rsidP="00D2036E">
            <w:pPr>
              <w:jc w:val="center"/>
              <w:rPr>
                <w:rFonts w:ascii="Arial" w:hAnsi="Arial" w:cs="Arial"/>
                <w:color w:val="000000"/>
                <w:sz w:val="22"/>
                <w:szCs w:val="22"/>
              </w:rPr>
            </w:pPr>
            <w:r w:rsidRPr="00D2036E">
              <w:rPr>
                <w:rFonts w:ascii="Arial" w:hAnsi="Arial" w:cs="Arial"/>
                <w:color w:val="000000"/>
                <w:sz w:val="22"/>
                <w:szCs w:val="22"/>
              </w:rPr>
              <w:t>35%</w:t>
            </w:r>
          </w:p>
        </w:tc>
        <w:tc>
          <w:tcPr>
            <w:tcW w:w="4170" w:type="dxa"/>
          </w:tcPr>
          <w:p w:rsidR="00AB7CC0" w:rsidRPr="00D2036E" w:rsidRDefault="00AB7CC0" w:rsidP="00D2036E">
            <w:pPr>
              <w:ind w:left="34"/>
              <w:jc w:val="both"/>
              <w:rPr>
                <w:rFonts w:ascii="Arial" w:hAnsi="Arial" w:cs="Arial"/>
                <w:color w:val="000000"/>
                <w:sz w:val="22"/>
                <w:szCs w:val="22"/>
              </w:rPr>
            </w:pPr>
            <w:r w:rsidRPr="00D2036E">
              <w:rPr>
                <w:rFonts w:ascii="Arial" w:hAnsi="Arial" w:cs="Arial"/>
                <w:color w:val="000000"/>
                <w:sz w:val="22"/>
                <w:szCs w:val="22"/>
              </w:rPr>
              <w:t xml:space="preserve">Please provide details of your proposed project plan to </w:t>
            </w:r>
            <w:r>
              <w:rPr>
                <w:rFonts w:ascii="Arial" w:hAnsi="Arial" w:cs="Arial"/>
                <w:color w:val="000000"/>
                <w:sz w:val="22"/>
                <w:szCs w:val="22"/>
              </w:rPr>
              <w:t xml:space="preserve">provide the market overview and </w:t>
            </w:r>
            <w:r w:rsidRPr="00314467">
              <w:rPr>
                <w:rFonts w:ascii="Arial" w:hAnsi="Arial" w:cs="Arial"/>
                <w:color w:val="000000"/>
                <w:sz w:val="22"/>
                <w:szCs w:val="22"/>
              </w:rPr>
              <w:t>meet t</w:t>
            </w:r>
            <w:r>
              <w:rPr>
                <w:rFonts w:ascii="Arial" w:hAnsi="Arial" w:cs="Arial"/>
                <w:color w:val="000000"/>
                <w:sz w:val="22"/>
                <w:szCs w:val="22"/>
              </w:rPr>
              <w:t>o have a new Pension plan in place for April 2016</w:t>
            </w:r>
            <w:r w:rsidRPr="00D2036E">
              <w:rPr>
                <w:rFonts w:ascii="Arial" w:hAnsi="Arial" w:cs="Arial"/>
                <w:color w:val="000000"/>
                <w:sz w:val="22"/>
                <w:szCs w:val="22"/>
              </w:rPr>
              <w:t>. This should include summary details of who will be working on the various items.</w:t>
            </w:r>
          </w:p>
          <w:p w:rsidR="00AB7CC0" w:rsidRPr="00D2036E" w:rsidRDefault="00AB7CC0" w:rsidP="00D2036E">
            <w:pPr>
              <w:jc w:val="both"/>
              <w:rPr>
                <w:rFonts w:ascii="Arial" w:hAnsi="Arial" w:cs="Arial"/>
                <w:b/>
                <w:color w:val="000000"/>
                <w:sz w:val="22"/>
                <w:szCs w:val="22"/>
                <w:u w:val="single"/>
              </w:rPr>
            </w:pPr>
          </w:p>
        </w:tc>
      </w:tr>
      <w:tr w:rsidR="00AB7CC0" w:rsidRPr="00D2036E" w:rsidTr="00D2036E">
        <w:trPr>
          <w:trHeight w:val="2653"/>
        </w:trPr>
        <w:tc>
          <w:tcPr>
            <w:tcW w:w="2461" w:type="dxa"/>
          </w:tcPr>
          <w:p w:rsidR="00AB7CC0" w:rsidRPr="00D2036E" w:rsidRDefault="00AB7CC0" w:rsidP="00D2036E">
            <w:pPr>
              <w:jc w:val="center"/>
              <w:rPr>
                <w:rFonts w:ascii="Arial" w:hAnsi="Arial" w:cs="Arial"/>
                <w:sz w:val="22"/>
                <w:szCs w:val="22"/>
              </w:rPr>
            </w:pPr>
          </w:p>
          <w:p w:rsidR="00AB7CC0" w:rsidRPr="00D2036E" w:rsidRDefault="00AB7CC0" w:rsidP="00D2036E">
            <w:pPr>
              <w:jc w:val="center"/>
              <w:rPr>
                <w:rFonts w:ascii="Arial" w:hAnsi="Arial" w:cs="Arial"/>
                <w:sz w:val="22"/>
                <w:szCs w:val="22"/>
              </w:rPr>
            </w:pPr>
          </w:p>
          <w:p w:rsidR="00AB7CC0" w:rsidRPr="00D2036E" w:rsidRDefault="00AB7CC0" w:rsidP="00D2036E">
            <w:pPr>
              <w:jc w:val="center"/>
              <w:rPr>
                <w:rFonts w:ascii="Arial" w:hAnsi="Arial" w:cs="Arial"/>
                <w:b/>
                <w:i/>
                <w:color w:val="000000"/>
                <w:sz w:val="22"/>
                <w:szCs w:val="22"/>
              </w:rPr>
            </w:pPr>
            <w:r w:rsidRPr="00D2036E">
              <w:rPr>
                <w:rFonts w:ascii="Arial" w:hAnsi="Arial" w:cs="Arial"/>
                <w:b/>
                <w:i/>
                <w:sz w:val="22"/>
                <w:szCs w:val="22"/>
              </w:rPr>
              <w:t>Delivery</w:t>
            </w:r>
          </w:p>
        </w:tc>
        <w:tc>
          <w:tcPr>
            <w:tcW w:w="2086" w:type="dxa"/>
          </w:tcPr>
          <w:p w:rsidR="00AB7CC0" w:rsidRPr="00D2036E" w:rsidRDefault="00AB7CC0" w:rsidP="00D2036E">
            <w:pPr>
              <w:jc w:val="center"/>
              <w:rPr>
                <w:rFonts w:ascii="Arial" w:hAnsi="Arial" w:cs="Arial"/>
                <w:color w:val="000000"/>
                <w:sz w:val="22"/>
                <w:szCs w:val="22"/>
              </w:rPr>
            </w:pPr>
          </w:p>
          <w:p w:rsidR="00AB7CC0" w:rsidRPr="00D2036E" w:rsidRDefault="00AB7CC0" w:rsidP="00D2036E">
            <w:pPr>
              <w:jc w:val="center"/>
              <w:rPr>
                <w:rFonts w:ascii="Arial" w:hAnsi="Arial" w:cs="Arial"/>
                <w:color w:val="000000"/>
                <w:sz w:val="22"/>
                <w:szCs w:val="22"/>
              </w:rPr>
            </w:pPr>
          </w:p>
          <w:p w:rsidR="00AB7CC0" w:rsidRPr="00D2036E" w:rsidRDefault="00AB7CC0" w:rsidP="00D2036E">
            <w:pPr>
              <w:jc w:val="center"/>
              <w:rPr>
                <w:rFonts w:ascii="Arial" w:hAnsi="Arial" w:cs="Arial"/>
                <w:color w:val="000000"/>
                <w:sz w:val="22"/>
                <w:szCs w:val="22"/>
              </w:rPr>
            </w:pPr>
            <w:r w:rsidRPr="00D2036E">
              <w:rPr>
                <w:rFonts w:ascii="Arial" w:hAnsi="Arial" w:cs="Arial"/>
                <w:color w:val="000000"/>
                <w:sz w:val="22"/>
                <w:szCs w:val="22"/>
              </w:rPr>
              <w:t>35%</w:t>
            </w:r>
          </w:p>
        </w:tc>
        <w:tc>
          <w:tcPr>
            <w:tcW w:w="4170" w:type="dxa"/>
          </w:tcPr>
          <w:p w:rsidR="00AB7CC0" w:rsidRPr="00D2036E" w:rsidRDefault="00AB7CC0" w:rsidP="00D2036E">
            <w:pPr>
              <w:spacing w:line="276" w:lineRule="auto"/>
              <w:jc w:val="both"/>
              <w:rPr>
                <w:rFonts w:ascii="Arial" w:hAnsi="Arial" w:cs="Arial"/>
                <w:sz w:val="22"/>
                <w:szCs w:val="22"/>
              </w:rPr>
            </w:pPr>
            <w:r w:rsidRPr="00D2036E">
              <w:rPr>
                <w:rFonts w:ascii="Arial" w:hAnsi="Arial" w:cs="Arial"/>
                <w:sz w:val="22"/>
                <w:szCs w:val="22"/>
              </w:rPr>
              <w:t xml:space="preserve">Evidence a proven track record of projects in relation to our requirement, including evidence of relevant </w:t>
            </w:r>
            <w:r>
              <w:rPr>
                <w:rFonts w:ascii="Arial" w:hAnsi="Arial" w:cs="Arial"/>
                <w:sz w:val="22"/>
                <w:szCs w:val="22"/>
              </w:rPr>
              <w:t xml:space="preserve">experience </w:t>
            </w:r>
          </w:p>
          <w:p w:rsidR="00AB7CC0" w:rsidRPr="00D2036E" w:rsidRDefault="00AB7CC0" w:rsidP="00D2036E">
            <w:pPr>
              <w:jc w:val="both"/>
              <w:rPr>
                <w:rFonts w:ascii="Arial" w:hAnsi="Arial" w:cs="Arial"/>
                <w:b/>
                <w:color w:val="000000"/>
                <w:sz w:val="22"/>
                <w:szCs w:val="22"/>
                <w:u w:val="single"/>
              </w:rPr>
            </w:pPr>
          </w:p>
        </w:tc>
      </w:tr>
      <w:tr w:rsidR="00AB7CC0" w:rsidRPr="00D2036E" w:rsidTr="00D2036E">
        <w:trPr>
          <w:trHeight w:val="1983"/>
        </w:trPr>
        <w:tc>
          <w:tcPr>
            <w:tcW w:w="2461" w:type="dxa"/>
          </w:tcPr>
          <w:p w:rsidR="00AB7CC0" w:rsidRPr="00D2036E" w:rsidRDefault="00AB7CC0" w:rsidP="00D2036E">
            <w:pPr>
              <w:jc w:val="center"/>
              <w:rPr>
                <w:rFonts w:ascii="Arial" w:hAnsi="Arial" w:cs="Arial"/>
                <w:color w:val="000000"/>
                <w:sz w:val="22"/>
                <w:szCs w:val="22"/>
              </w:rPr>
            </w:pPr>
          </w:p>
          <w:p w:rsidR="00AB7CC0" w:rsidRPr="00D2036E" w:rsidRDefault="00AB7CC0" w:rsidP="00D2036E">
            <w:pPr>
              <w:jc w:val="center"/>
              <w:rPr>
                <w:rFonts w:ascii="Arial" w:hAnsi="Arial" w:cs="Arial"/>
                <w:b/>
                <w:i/>
                <w:color w:val="000000"/>
                <w:sz w:val="22"/>
                <w:szCs w:val="22"/>
              </w:rPr>
            </w:pPr>
            <w:r w:rsidRPr="00D2036E">
              <w:rPr>
                <w:rFonts w:ascii="Arial" w:hAnsi="Arial" w:cs="Arial"/>
                <w:b/>
                <w:i/>
                <w:color w:val="000000"/>
                <w:sz w:val="22"/>
                <w:szCs w:val="22"/>
              </w:rPr>
              <w:t>Cost</w:t>
            </w:r>
          </w:p>
        </w:tc>
        <w:tc>
          <w:tcPr>
            <w:tcW w:w="2086" w:type="dxa"/>
          </w:tcPr>
          <w:p w:rsidR="00AB7CC0" w:rsidRPr="00D2036E" w:rsidRDefault="00AB7CC0" w:rsidP="00D2036E">
            <w:pPr>
              <w:jc w:val="center"/>
              <w:rPr>
                <w:rFonts w:ascii="Arial" w:hAnsi="Arial" w:cs="Arial"/>
                <w:color w:val="000000"/>
                <w:sz w:val="22"/>
                <w:szCs w:val="22"/>
              </w:rPr>
            </w:pPr>
          </w:p>
          <w:p w:rsidR="00AB7CC0" w:rsidRPr="00D2036E" w:rsidRDefault="00AB7CC0" w:rsidP="00D2036E">
            <w:pPr>
              <w:jc w:val="center"/>
              <w:rPr>
                <w:rFonts w:ascii="Arial" w:hAnsi="Arial" w:cs="Arial"/>
                <w:color w:val="000000"/>
                <w:sz w:val="22"/>
                <w:szCs w:val="22"/>
              </w:rPr>
            </w:pPr>
            <w:r w:rsidRPr="00D2036E">
              <w:rPr>
                <w:rFonts w:ascii="Arial" w:hAnsi="Arial" w:cs="Arial"/>
                <w:color w:val="000000"/>
                <w:sz w:val="22"/>
                <w:szCs w:val="22"/>
              </w:rPr>
              <w:t>30%</w:t>
            </w:r>
          </w:p>
        </w:tc>
        <w:tc>
          <w:tcPr>
            <w:tcW w:w="4170" w:type="dxa"/>
          </w:tcPr>
          <w:p w:rsidR="00AB7CC0" w:rsidRPr="00D2036E" w:rsidRDefault="00AB7CC0" w:rsidP="00D2036E">
            <w:pPr>
              <w:ind w:left="33" w:hanging="33"/>
              <w:jc w:val="both"/>
              <w:rPr>
                <w:rFonts w:ascii="Arial" w:hAnsi="Arial" w:cs="Arial"/>
                <w:iCs/>
                <w:color w:val="000000"/>
                <w:sz w:val="22"/>
                <w:szCs w:val="22"/>
              </w:rPr>
            </w:pPr>
            <w:r w:rsidRPr="00D2036E">
              <w:rPr>
                <w:rFonts w:ascii="Arial" w:hAnsi="Arial" w:cs="Arial"/>
                <w:iCs/>
                <w:color w:val="000000"/>
                <w:sz w:val="22"/>
                <w:szCs w:val="22"/>
              </w:rPr>
              <w:t xml:space="preserve">Please quote fixed lump sum (or capped fee), but providing a cost breakdown of rates in the attached form. </w:t>
            </w:r>
            <w:r w:rsidRPr="00D2036E">
              <w:rPr>
                <w:rFonts w:ascii="Arial" w:hAnsi="Arial" w:cs="Arial"/>
                <w:b/>
                <w:iCs/>
                <w:color w:val="000000"/>
                <w:sz w:val="22"/>
                <w:szCs w:val="22"/>
              </w:rPr>
              <w:t>Please provide separate quotes for Stage 1 and Stage 2.</w:t>
            </w:r>
          </w:p>
          <w:p w:rsidR="00AB7CC0" w:rsidRPr="00D2036E" w:rsidRDefault="00AB7CC0" w:rsidP="00D2036E">
            <w:pPr>
              <w:jc w:val="both"/>
              <w:rPr>
                <w:rFonts w:ascii="Arial" w:hAnsi="Arial" w:cs="Arial"/>
                <w:b/>
                <w:color w:val="000000"/>
                <w:sz w:val="22"/>
                <w:szCs w:val="22"/>
                <w:u w:val="single"/>
              </w:rPr>
            </w:pPr>
          </w:p>
        </w:tc>
      </w:tr>
    </w:tbl>
    <w:p w:rsidR="00AB7CC0" w:rsidRPr="00D71685" w:rsidRDefault="00AB7CC0" w:rsidP="00AB7CC0">
      <w:pPr>
        <w:tabs>
          <w:tab w:val="left" w:pos="8175"/>
        </w:tabs>
        <w:jc w:val="both"/>
        <w:rPr>
          <w:rFonts w:cs="Arial"/>
          <w:b/>
          <w:szCs w:val="22"/>
        </w:rPr>
      </w:pPr>
    </w:p>
    <w:p w:rsidR="00AB7CC0" w:rsidRDefault="00AB7CC0" w:rsidP="00AB7CC0">
      <w:pPr>
        <w:tabs>
          <w:tab w:val="left" w:pos="8175"/>
        </w:tabs>
        <w:jc w:val="both"/>
        <w:rPr>
          <w:rFonts w:cs="Arial"/>
          <w:b/>
          <w:szCs w:val="22"/>
        </w:rPr>
      </w:pPr>
    </w:p>
    <w:p w:rsidR="00AB7CC0" w:rsidRDefault="00AB7CC0" w:rsidP="00AB7CC0">
      <w:pPr>
        <w:tabs>
          <w:tab w:val="left" w:pos="8175"/>
        </w:tabs>
        <w:jc w:val="both"/>
        <w:rPr>
          <w:rFonts w:cs="Arial"/>
          <w:b/>
          <w:szCs w:val="22"/>
        </w:rPr>
      </w:pPr>
    </w:p>
    <w:p w:rsidR="00AB7CC0" w:rsidRDefault="00AB7CC0" w:rsidP="00AB7CC0">
      <w:pPr>
        <w:tabs>
          <w:tab w:val="left" w:pos="8175"/>
        </w:tabs>
        <w:jc w:val="both"/>
        <w:rPr>
          <w:rFonts w:cs="Arial"/>
          <w:b/>
          <w:szCs w:val="22"/>
        </w:rPr>
      </w:pPr>
    </w:p>
    <w:p w:rsidR="00AB7CC0" w:rsidRDefault="00AB7CC0" w:rsidP="00AB7CC0">
      <w:pPr>
        <w:tabs>
          <w:tab w:val="left" w:pos="8175"/>
        </w:tabs>
        <w:jc w:val="both"/>
        <w:rPr>
          <w:rFonts w:cs="Arial"/>
          <w:b/>
          <w:szCs w:val="22"/>
        </w:rPr>
      </w:pPr>
    </w:p>
    <w:p w:rsidR="00AB7CC0" w:rsidRDefault="00AB7CC0" w:rsidP="00AB7CC0">
      <w:pPr>
        <w:tabs>
          <w:tab w:val="left" w:pos="8175"/>
        </w:tabs>
        <w:jc w:val="both"/>
        <w:rPr>
          <w:rFonts w:cs="Arial"/>
          <w:b/>
          <w:szCs w:val="22"/>
        </w:rPr>
      </w:pPr>
    </w:p>
    <w:p w:rsidR="00AB7CC0" w:rsidRDefault="00AB7CC0" w:rsidP="00AB7CC0">
      <w:pPr>
        <w:tabs>
          <w:tab w:val="left" w:pos="8175"/>
        </w:tabs>
        <w:jc w:val="both"/>
        <w:rPr>
          <w:rFonts w:cs="Arial"/>
          <w:b/>
          <w:szCs w:val="22"/>
        </w:rPr>
      </w:pPr>
    </w:p>
    <w:p w:rsidR="00AB7CC0" w:rsidRDefault="00AB7CC0" w:rsidP="00AB7CC0">
      <w:pPr>
        <w:tabs>
          <w:tab w:val="left" w:pos="8175"/>
        </w:tabs>
        <w:jc w:val="both"/>
        <w:rPr>
          <w:rFonts w:cs="Arial"/>
          <w:b/>
          <w:szCs w:val="22"/>
        </w:rPr>
      </w:pPr>
    </w:p>
    <w:p w:rsidR="00AB7CC0" w:rsidRDefault="00AB7CC0" w:rsidP="00AB7CC0">
      <w:pPr>
        <w:tabs>
          <w:tab w:val="left" w:pos="8175"/>
        </w:tabs>
        <w:jc w:val="both"/>
        <w:rPr>
          <w:rFonts w:cs="Arial"/>
          <w:b/>
          <w:szCs w:val="22"/>
        </w:rPr>
      </w:pPr>
    </w:p>
    <w:p w:rsidR="00AB7CC0" w:rsidRDefault="00AB7CC0" w:rsidP="00AB7CC0">
      <w:pPr>
        <w:tabs>
          <w:tab w:val="left" w:pos="8175"/>
        </w:tabs>
        <w:jc w:val="both"/>
        <w:rPr>
          <w:rFonts w:cs="Arial"/>
          <w:b/>
          <w:szCs w:val="22"/>
        </w:rPr>
      </w:pPr>
    </w:p>
    <w:p w:rsidR="00AB7CC0" w:rsidRDefault="00AB7CC0" w:rsidP="00AB7CC0">
      <w:pPr>
        <w:tabs>
          <w:tab w:val="left" w:pos="8175"/>
        </w:tabs>
        <w:jc w:val="both"/>
        <w:rPr>
          <w:rFonts w:cs="Arial"/>
          <w:b/>
          <w:szCs w:val="22"/>
        </w:rPr>
      </w:pPr>
    </w:p>
    <w:p w:rsidR="00AB7CC0" w:rsidRDefault="00AB7CC0" w:rsidP="00AB7CC0">
      <w:pPr>
        <w:tabs>
          <w:tab w:val="left" w:pos="8175"/>
        </w:tabs>
        <w:jc w:val="both"/>
        <w:rPr>
          <w:rFonts w:cs="Arial"/>
          <w:b/>
          <w:szCs w:val="22"/>
        </w:rPr>
      </w:pPr>
    </w:p>
    <w:p w:rsidR="00AB7CC0" w:rsidRDefault="00AB7CC0" w:rsidP="00AB7CC0">
      <w:pPr>
        <w:tabs>
          <w:tab w:val="left" w:pos="8175"/>
        </w:tabs>
        <w:jc w:val="both"/>
        <w:rPr>
          <w:rFonts w:cs="Arial"/>
          <w:b/>
          <w:szCs w:val="22"/>
        </w:rPr>
      </w:pPr>
    </w:p>
    <w:p w:rsidR="00AB7CC0" w:rsidRDefault="00AB7CC0" w:rsidP="00AB7CC0">
      <w:pPr>
        <w:tabs>
          <w:tab w:val="left" w:pos="8175"/>
        </w:tabs>
        <w:jc w:val="both"/>
        <w:rPr>
          <w:rFonts w:cs="Arial"/>
          <w:b/>
          <w:szCs w:val="22"/>
        </w:rPr>
      </w:pPr>
    </w:p>
    <w:p w:rsidR="00AB7CC0" w:rsidRDefault="00AB7CC0" w:rsidP="00AB7CC0">
      <w:pPr>
        <w:tabs>
          <w:tab w:val="left" w:pos="8175"/>
        </w:tabs>
        <w:jc w:val="both"/>
        <w:rPr>
          <w:rFonts w:cs="Arial"/>
          <w:b/>
          <w:szCs w:val="22"/>
        </w:rPr>
      </w:pPr>
    </w:p>
    <w:p w:rsidR="00724EB2" w:rsidRDefault="00724EB2" w:rsidP="00AB7CC0">
      <w:pPr>
        <w:tabs>
          <w:tab w:val="left" w:pos="8175"/>
        </w:tabs>
        <w:jc w:val="both"/>
        <w:rPr>
          <w:rFonts w:cs="Arial"/>
          <w:b/>
          <w:szCs w:val="22"/>
        </w:rPr>
      </w:pPr>
    </w:p>
    <w:p w:rsidR="00724EB2" w:rsidRPr="00D71685" w:rsidRDefault="00724EB2" w:rsidP="00AB7CC0">
      <w:pPr>
        <w:tabs>
          <w:tab w:val="left" w:pos="8175"/>
        </w:tabs>
        <w:jc w:val="both"/>
        <w:rPr>
          <w:rFonts w:cs="Arial"/>
          <w:b/>
          <w:szCs w:val="22"/>
        </w:rPr>
      </w:pPr>
      <w:bookmarkStart w:id="0" w:name="_GoBack"/>
      <w:bookmarkEnd w:id="0"/>
    </w:p>
    <w:p w:rsidR="00AB7CC0" w:rsidRPr="00D2036E" w:rsidRDefault="00AB7CC0" w:rsidP="00AB7CC0">
      <w:pPr>
        <w:ind w:firstLine="3"/>
        <w:jc w:val="both"/>
        <w:rPr>
          <w:rFonts w:ascii="Arial" w:hAnsi="Arial" w:cs="Arial"/>
          <w:b/>
          <w:i/>
          <w:sz w:val="22"/>
          <w:szCs w:val="22"/>
        </w:rPr>
      </w:pPr>
      <w:r>
        <w:rPr>
          <w:rFonts w:ascii="Arial" w:hAnsi="Arial" w:cs="Arial"/>
          <w:b/>
          <w:i/>
          <w:sz w:val="22"/>
          <w:szCs w:val="22"/>
        </w:rPr>
        <w:lastRenderedPageBreak/>
        <w:t>E</w:t>
      </w:r>
      <w:r w:rsidRPr="00D2036E">
        <w:rPr>
          <w:rFonts w:ascii="Arial" w:hAnsi="Arial" w:cs="Arial"/>
          <w:b/>
          <w:i/>
          <w:sz w:val="22"/>
          <w:szCs w:val="22"/>
        </w:rPr>
        <w:t>valuation Scoring</w:t>
      </w:r>
    </w:p>
    <w:p w:rsidR="00AB7CC0" w:rsidRPr="00D2036E" w:rsidRDefault="00AB7CC0" w:rsidP="00AB7CC0">
      <w:pPr>
        <w:ind w:firstLine="3"/>
        <w:jc w:val="both"/>
        <w:rPr>
          <w:rFonts w:ascii="Arial" w:hAnsi="Arial" w:cs="Arial"/>
          <w:sz w:val="22"/>
          <w:szCs w:val="22"/>
        </w:rPr>
      </w:pPr>
    </w:p>
    <w:p w:rsidR="00AB7CC0" w:rsidRPr="00D2036E" w:rsidRDefault="00AB7CC0" w:rsidP="00AB7CC0">
      <w:pPr>
        <w:ind w:firstLine="3"/>
        <w:jc w:val="both"/>
        <w:rPr>
          <w:rFonts w:ascii="Arial" w:hAnsi="Arial" w:cs="Arial"/>
          <w:sz w:val="22"/>
          <w:szCs w:val="22"/>
        </w:rPr>
      </w:pPr>
      <w:r w:rsidRPr="00D2036E">
        <w:rPr>
          <w:rFonts w:ascii="Arial" w:hAnsi="Arial" w:cs="Arial"/>
          <w:sz w:val="22"/>
          <w:szCs w:val="22"/>
        </w:rPr>
        <w:t xml:space="preserve">All scoring will be done on a scale of 0-10 as follows. For example a section which has a weighting of 10% and scores 5/10 will receive 5 marks. </w:t>
      </w:r>
    </w:p>
    <w:p w:rsidR="00AB7CC0" w:rsidRPr="00D2036E" w:rsidRDefault="00AB7CC0" w:rsidP="00AB7CC0">
      <w:pPr>
        <w:jc w:val="both"/>
        <w:rPr>
          <w:rFonts w:ascii="Arial" w:hAnsi="Arial" w:cs="Arial"/>
          <w:b/>
          <w:sz w:val="22"/>
          <w:szCs w:val="22"/>
        </w:rPr>
      </w:pPr>
    </w:p>
    <w:p w:rsidR="00AB7CC0" w:rsidRPr="00D2036E" w:rsidRDefault="00AB7CC0" w:rsidP="00AB7CC0">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425"/>
      </w:tblGrid>
      <w:tr w:rsidR="00AB7CC0" w:rsidRPr="00D2036E" w:rsidTr="00D2036E">
        <w:trPr>
          <w:jc w:val="center"/>
        </w:trPr>
        <w:tc>
          <w:tcPr>
            <w:tcW w:w="817" w:type="dxa"/>
          </w:tcPr>
          <w:p w:rsidR="00AB7CC0" w:rsidRPr="00D2036E" w:rsidRDefault="00AB7CC0" w:rsidP="00D2036E">
            <w:pPr>
              <w:jc w:val="both"/>
              <w:rPr>
                <w:rFonts w:ascii="Arial" w:hAnsi="Arial" w:cs="Arial"/>
                <w:b/>
                <w:sz w:val="22"/>
                <w:szCs w:val="22"/>
              </w:rPr>
            </w:pPr>
            <w:r w:rsidRPr="00D2036E">
              <w:rPr>
                <w:rFonts w:ascii="Arial" w:hAnsi="Arial" w:cs="Arial"/>
                <w:b/>
                <w:sz w:val="22"/>
                <w:szCs w:val="22"/>
              </w:rPr>
              <w:t>Score</w:t>
            </w:r>
          </w:p>
        </w:tc>
        <w:tc>
          <w:tcPr>
            <w:tcW w:w="8425" w:type="dxa"/>
          </w:tcPr>
          <w:p w:rsidR="00AB7CC0" w:rsidRPr="00D2036E" w:rsidRDefault="00AB7CC0" w:rsidP="00D2036E">
            <w:pPr>
              <w:jc w:val="both"/>
              <w:rPr>
                <w:rFonts w:ascii="Arial" w:hAnsi="Arial" w:cs="Arial"/>
                <w:b/>
                <w:color w:val="000000"/>
                <w:sz w:val="22"/>
                <w:szCs w:val="22"/>
              </w:rPr>
            </w:pPr>
            <w:r w:rsidRPr="00D2036E">
              <w:rPr>
                <w:rFonts w:ascii="Arial" w:hAnsi="Arial" w:cs="Arial"/>
                <w:b/>
                <w:color w:val="000000"/>
                <w:sz w:val="22"/>
                <w:szCs w:val="22"/>
              </w:rPr>
              <w:t>Evaluation response</w:t>
            </w:r>
          </w:p>
        </w:tc>
      </w:tr>
      <w:tr w:rsidR="00AB7CC0" w:rsidRPr="00D2036E" w:rsidTr="00D2036E">
        <w:trPr>
          <w:jc w:val="center"/>
        </w:trPr>
        <w:tc>
          <w:tcPr>
            <w:tcW w:w="817" w:type="dxa"/>
            <w:shd w:val="clear" w:color="auto" w:fill="FF0000"/>
            <w:vAlign w:val="center"/>
          </w:tcPr>
          <w:p w:rsidR="00AB7CC0" w:rsidRPr="00D2036E" w:rsidRDefault="00AB7CC0" w:rsidP="00D2036E">
            <w:pPr>
              <w:jc w:val="center"/>
              <w:rPr>
                <w:rFonts w:ascii="Arial" w:hAnsi="Arial" w:cs="Arial"/>
                <w:sz w:val="22"/>
                <w:szCs w:val="22"/>
              </w:rPr>
            </w:pPr>
            <w:r w:rsidRPr="00D2036E">
              <w:rPr>
                <w:rFonts w:ascii="Arial" w:hAnsi="Arial" w:cs="Arial"/>
                <w:sz w:val="22"/>
                <w:szCs w:val="22"/>
              </w:rPr>
              <w:t>0</w:t>
            </w:r>
          </w:p>
        </w:tc>
        <w:tc>
          <w:tcPr>
            <w:tcW w:w="8425" w:type="dxa"/>
            <w:vAlign w:val="center"/>
          </w:tcPr>
          <w:p w:rsidR="00AB7CC0" w:rsidRPr="00D2036E" w:rsidRDefault="00AB7CC0" w:rsidP="00D2036E">
            <w:pPr>
              <w:jc w:val="both"/>
              <w:rPr>
                <w:rFonts w:ascii="Arial" w:hAnsi="Arial" w:cs="Arial"/>
                <w:color w:val="000000"/>
                <w:sz w:val="22"/>
                <w:szCs w:val="22"/>
              </w:rPr>
            </w:pPr>
            <w:r w:rsidRPr="00D2036E">
              <w:rPr>
                <w:rFonts w:ascii="Arial" w:hAnsi="Arial" w:cs="Arial"/>
                <w:color w:val="000000"/>
                <w:sz w:val="22"/>
                <w:szCs w:val="22"/>
              </w:rPr>
              <w:t>Question is not answered or the response is completely unacceptable</w:t>
            </w:r>
          </w:p>
          <w:p w:rsidR="00AB7CC0" w:rsidRPr="00D2036E" w:rsidRDefault="00AB7CC0" w:rsidP="00D2036E">
            <w:pPr>
              <w:jc w:val="both"/>
              <w:rPr>
                <w:rFonts w:ascii="Arial" w:hAnsi="Arial" w:cs="Arial"/>
                <w:color w:val="000000"/>
                <w:sz w:val="22"/>
                <w:szCs w:val="22"/>
              </w:rPr>
            </w:pPr>
          </w:p>
        </w:tc>
      </w:tr>
      <w:tr w:rsidR="00AB7CC0" w:rsidRPr="00D2036E" w:rsidTr="00D2036E">
        <w:trPr>
          <w:jc w:val="center"/>
        </w:trPr>
        <w:tc>
          <w:tcPr>
            <w:tcW w:w="817" w:type="dxa"/>
            <w:shd w:val="clear" w:color="auto" w:fill="FF0000"/>
            <w:vAlign w:val="center"/>
          </w:tcPr>
          <w:p w:rsidR="00AB7CC0" w:rsidRPr="00D2036E" w:rsidRDefault="00AB7CC0" w:rsidP="00D2036E">
            <w:pPr>
              <w:jc w:val="center"/>
              <w:rPr>
                <w:rFonts w:ascii="Arial" w:hAnsi="Arial" w:cs="Arial"/>
                <w:sz w:val="22"/>
                <w:szCs w:val="22"/>
              </w:rPr>
            </w:pPr>
            <w:r w:rsidRPr="00D2036E">
              <w:rPr>
                <w:rFonts w:ascii="Arial" w:hAnsi="Arial" w:cs="Arial"/>
                <w:sz w:val="22"/>
                <w:szCs w:val="22"/>
              </w:rPr>
              <w:t>1</w:t>
            </w:r>
          </w:p>
        </w:tc>
        <w:tc>
          <w:tcPr>
            <w:tcW w:w="8425" w:type="dxa"/>
            <w:vAlign w:val="center"/>
          </w:tcPr>
          <w:p w:rsidR="00AB7CC0" w:rsidRPr="00D2036E" w:rsidRDefault="00AB7CC0" w:rsidP="00D2036E">
            <w:pPr>
              <w:jc w:val="both"/>
              <w:rPr>
                <w:rFonts w:ascii="Arial" w:hAnsi="Arial" w:cs="Arial"/>
                <w:color w:val="000000"/>
                <w:sz w:val="22"/>
                <w:szCs w:val="22"/>
              </w:rPr>
            </w:pPr>
            <w:r w:rsidRPr="00D2036E">
              <w:rPr>
                <w:rFonts w:ascii="Arial" w:hAnsi="Arial" w:cs="Arial"/>
                <w:color w:val="000000"/>
                <w:sz w:val="22"/>
                <w:szCs w:val="22"/>
              </w:rPr>
              <w:t>Extremely poor response - they have completely missed the point of the question</w:t>
            </w:r>
          </w:p>
          <w:p w:rsidR="00AB7CC0" w:rsidRPr="00D2036E" w:rsidRDefault="00AB7CC0" w:rsidP="00D2036E">
            <w:pPr>
              <w:jc w:val="both"/>
              <w:rPr>
                <w:rFonts w:ascii="Arial" w:hAnsi="Arial" w:cs="Arial"/>
                <w:color w:val="000000"/>
                <w:sz w:val="22"/>
                <w:szCs w:val="22"/>
              </w:rPr>
            </w:pPr>
          </w:p>
        </w:tc>
      </w:tr>
      <w:tr w:rsidR="00AB7CC0" w:rsidRPr="00D2036E" w:rsidTr="00D2036E">
        <w:trPr>
          <w:jc w:val="center"/>
        </w:trPr>
        <w:tc>
          <w:tcPr>
            <w:tcW w:w="817" w:type="dxa"/>
            <w:shd w:val="clear" w:color="auto" w:fill="FF0000"/>
            <w:vAlign w:val="center"/>
          </w:tcPr>
          <w:p w:rsidR="00AB7CC0" w:rsidRPr="00D2036E" w:rsidRDefault="00AB7CC0" w:rsidP="00D2036E">
            <w:pPr>
              <w:jc w:val="center"/>
              <w:rPr>
                <w:rFonts w:ascii="Arial" w:hAnsi="Arial" w:cs="Arial"/>
                <w:sz w:val="22"/>
                <w:szCs w:val="22"/>
              </w:rPr>
            </w:pPr>
            <w:r w:rsidRPr="00D2036E">
              <w:rPr>
                <w:rFonts w:ascii="Arial" w:hAnsi="Arial" w:cs="Arial"/>
                <w:sz w:val="22"/>
                <w:szCs w:val="22"/>
              </w:rPr>
              <w:t>2-3</w:t>
            </w:r>
          </w:p>
        </w:tc>
        <w:tc>
          <w:tcPr>
            <w:tcW w:w="8425" w:type="dxa"/>
            <w:vAlign w:val="center"/>
          </w:tcPr>
          <w:p w:rsidR="00AB7CC0" w:rsidRPr="00D2036E" w:rsidRDefault="00AB7CC0" w:rsidP="00D2036E">
            <w:pPr>
              <w:jc w:val="both"/>
              <w:rPr>
                <w:rFonts w:ascii="Arial" w:hAnsi="Arial" w:cs="Arial"/>
                <w:color w:val="000000"/>
                <w:sz w:val="22"/>
                <w:szCs w:val="22"/>
              </w:rPr>
            </w:pPr>
            <w:r w:rsidRPr="00D2036E">
              <w:rPr>
                <w:rFonts w:ascii="Arial" w:hAnsi="Arial" w:cs="Arial"/>
                <w:color w:val="000000"/>
                <w:sz w:val="22"/>
                <w:szCs w:val="22"/>
              </w:rPr>
              <w:t>Very poor response and not wholly acceptable fails to meet the minimum requirement/standard, requires major revision to the proposal to make it acceptable.  Only partially answers the requirement with major issues and RFP detail proposed</w:t>
            </w:r>
          </w:p>
          <w:p w:rsidR="00AB7CC0" w:rsidRPr="00D2036E" w:rsidRDefault="00AB7CC0" w:rsidP="00D2036E">
            <w:pPr>
              <w:jc w:val="both"/>
              <w:rPr>
                <w:rFonts w:ascii="Arial" w:hAnsi="Arial" w:cs="Arial"/>
                <w:color w:val="000000"/>
                <w:sz w:val="22"/>
                <w:szCs w:val="22"/>
              </w:rPr>
            </w:pPr>
          </w:p>
        </w:tc>
      </w:tr>
      <w:tr w:rsidR="00AB7CC0" w:rsidRPr="00D2036E" w:rsidTr="00D2036E">
        <w:trPr>
          <w:jc w:val="center"/>
        </w:trPr>
        <w:tc>
          <w:tcPr>
            <w:tcW w:w="817" w:type="dxa"/>
            <w:shd w:val="clear" w:color="auto" w:fill="FFC000"/>
            <w:vAlign w:val="center"/>
          </w:tcPr>
          <w:p w:rsidR="00AB7CC0" w:rsidRPr="00D2036E" w:rsidRDefault="00AB7CC0" w:rsidP="00D2036E">
            <w:pPr>
              <w:jc w:val="center"/>
              <w:rPr>
                <w:rFonts w:ascii="Arial" w:hAnsi="Arial" w:cs="Arial"/>
                <w:sz w:val="22"/>
                <w:szCs w:val="22"/>
              </w:rPr>
            </w:pPr>
            <w:r w:rsidRPr="00D2036E">
              <w:rPr>
                <w:rFonts w:ascii="Arial" w:hAnsi="Arial" w:cs="Arial"/>
                <w:sz w:val="22"/>
                <w:szCs w:val="22"/>
              </w:rPr>
              <w:t>4-5</w:t>
            </w:r>
          </w:p>
        </w:tc>
        <w:tc>
          <w:tcPr>
            <w:tcW w:w="8425" w:type="dxa"/>
            <w:vAlign w:val="center"/>
          </w:tcPr>
          <w:p w:rsidR="00AB7CC0" w:rsidRPr="00D2036E" w:rsidRDefault="00AB7CC0" w:rsidP="00D2036E">
            <w:pPr>
              <w:jc w:val="both"/>
              <w:rPr>
                <w:rFonts w:ascii="Arial" w:hAnsi="Arial" w:cs="Arial"/>
                <w:color w:val="000000"/>
                <w:sz w:val="22"/>
                <w:szCs w:val="22"/>
              </w:rPr>
            </w:pPr>
            <w:r w:rsidRPr="00D2036E">
              <w:rPr>
                <w:rFonts w:ascii="Arial" w:hAnsi="Arial" w:cs="Arial"/>
                <w:color w:val="000000"/>
                <w:sz w:val="22"/>
                <w:szCs w:val="22"/>
              </w:rPr>
              <w:t>Poor response only partial acceptable with deficiencies apparent.  Some useful evidence provided but response falls well short of providing full confidence in the approach / solution described.  Low probability of success.</w:t>
            </w:r>
          </w:p>
          <w:p w:rsidR="00AB7CC0" w:rsidRPr="00D2036E" w:rsidRDefault="00AB7CC0" w:rsidP="00D2036E">
            <w:pPr>
              <w:jc w:val="both"/>
              <w:rPr>
                <w:rFonts w:ascii="Arial" w:hAnsi="Arial" w:cs="Arial"/>
                <w:color w:val="000000"/>
                <w:sz w:val="22"/>
                <w:szCs w:val="22"/>
              </w:rPr>
            </w:pPr>
          </w:p>
        </w:tc>
      </w:tr>
      <w:tr w:rsidR="00AB7CC0" w:rsidRPr="00D2036E" w:rsidTr="00D2036E">
        <w:trPr>
          <w:jc w:val="center"/>
        </w:trPr>
        <w:tc>
          <w:tcPr>
            <w:tcW w:w="817" w:type="dxa"/>
            <w:shd w:val="clear" w:color="auto" w:fill="FFC000"/>
            <w:vAlign w:val="center"/>
          </w:tcPr>
          <w:p w:rsidR="00AB7CC0" w:rsidRPr="00D2036E" w:rsidRDefault="00AB7CC0" w:rsidP="00D2036E">
            <w:pPr>
              <w:jc w:val="center"/>
              <w:rPr>
                <w:rFonts w:ascii="Arial" w:hAnsi="Arial" w:cs="Arial"/>
                <w:sz w:val="22"/>
                <w:szCs w:val="22"/>
              </w:rPr>
            </w:pPr>
            <w:r w:rsidRPr="00D2036E">
              <w:rPr>
                <w:rFonts w:ascii="Arial" w:hAnsi="Arial" w:cs="Arial"/>
                <w:sz w:val="22"/>
                <w:szCs w:val="22"/>
              </w:rPr>
              <w:t>6-7</w:t>
            </w:r>
          </w:p>
        </w:tc>
        <w:tc>
          <w:tcPr>
            <w:tcW w:w="8425" w:type="dxa"/>
            <w:vAlign w:val="center"/>
          </w:tcPr>
          <w:p w:rsidR="00AB7CC0" w:rsidRPr="00D2036E" w:rsidRDefault="00AB7CC0" w:rsidP="00D2036E">
            <w:pPr>
              <w:jc w:val="both"/>
              <w:rPr>
                <w:rFonts w:ascii="Arial" w:hAnsi="Arial" w:cs="Arial"/>
                <w:color w:val="000000"/>
                <w:sz w:val="22"/>
                <w:szCs w:val="22"/>
              </w:rPr>
            </w:pPr>
            <w:r w:rsidRPr="00D2036E">
              <w:rPr>
                <w:rFonts w:ascii="Arial" w:hAnsi="Arial" w:cs="Arial"/>
                <w:color w:val="000000"/>
                <w:sz w:val="22"/>
                <w:szCs w:val="22"/>
              </w:rPr>
              <w:t>Response is acceptable and meets the minimum requirement but remains basic and could have been expanded upon.  Response is sufficient but does not inspire.  Good probability of success, weaknesses can be readily corrected.</w:t>
            </w:r>
          </w:p>
          <w:p w:rsidR="00AB7CC0" w:rsidRPr="00D2036E" w:rsidRDefault="00AB7CC0" w:rsidP="00D2036E">
            <w:pPr>
              <w:jc w:val="both"/>
              <w:rPr>
                <w:rFonts w:ascii="Arial" w:hAnsi="Arial" w:cs="Arial"/>
                <w:color w:val="000000"/>
                <w:sz w:val="22"/>
                <w:szCs w:val="22"/>
              </w:rPr>
            </w:pPr>
          </w:p>
        </w:tc>
      </w:tr>
      <w:tr w:rsidR="00AB7CC0" w:rsidRPr="00D2036E" w:rsidTr="00D2036E">
        <w:trPr>
          <w:jc w:val="center"/>
        </w:trPr>
        <w:tc>
          <w:tcPr>
            <w:tcW w:w="817" w:type="dxa"/>
            <w:shd w:val="clear" w:color="auto" w:fill="92D050"/>
            <w:vAlign w:val="center"/>
          </w:tcPr>
          <w:p w:rsidR="00AB7CC0" w:rsidRPr="00D2036E" w:rsidRDefault="00AB7CC0" w:rsidP="00D2036E">
            <w:pPr>
              <w:jc w:val="center"/>
              <w:rPr>
                <w:rFonts w:ascii="Arial" w:hAnsi="Arial" w:cs="Arial"/>
                <w:sz w:val="22"/>
                <w:szCs w:val="22"/>
              </w:rPr>
            </w:pPr>
            <w:r w:rsidRPr="00D2036E">
              <w:rPr>
                <w:rFonts w:ascii="Arial" w:hAnsi="Arial" w:cs="Arial"/>
                <w:sz w:val="22"/>
                <w:szCs w:val="22"/>
              </w:rPr>
              <w:t>8-9</w:t>
            </w:r>
          </w:p>
        </w:tc>
        <w:tc>
          <w:tcPr>
            <w:tcW w:w="8425" w:type="dxa"/>
            <w:vAlign w:val="center"/>
          </w:tcPr>
          <w:p w:rsidR="00AB7CC0" w:rsidRPr="00D2036E" w:rsidRDefault="00AB7CC0" w:rsidP="00D2036E">
            <w:pPr>
              <w:jc w:val="both"/>
              <w:rPr>
                <w:rFonts w:ascii="Arial" w:hAnsi="Arial" w:cs="Arial"/>
                <w:color w:val="000000"/>
                <w:sz w:val="22"/>
                <w:szCs w:val="22"/>
              </w:rPr>
            </w:pPr>
            <w:r w:rsidRPr="00D2036E">
              <w:rPr>
                <w:rFonts w:ascii="Arial" w:hAnsi="Arial" w:cs="Arial"/>
                <w:color w:val="000000"/>
                <w:sz w:val="22"/>
                <w:szCs w:val="22"/>
              </w:rPr>
              <w:t>Good response which describes in detail an approach / solution which provides high levels of assurance consistent with a quality provider.   Great probability of success, no significant weaknesses noted.</w:t>
            </w:r>
          </w:p>
          <w:p w:rsidR="00AB7CC0" w:rsidRPr="00D2036E" w:rsidRDefault="00AB7CC0" w:rsidP="00D2036E">
            <w:pPr>
              <w:jc w:val="both"/>
              <w:rPr>
                <w:rFonts w:ascii="Arial" w:hAnsi="Arial" w:cs="Arial"/>
                <w:color w:val="000000"/>
                <w:sz w:val="22"/>
                <w:szCs w:val="22"/>
              </w:rPr>
            </w:pPr>
          </w:p>
        </w:tc>
      </w:tr>
      <w:tr w:rsidR="00AB7CC0" w:rsidRPr="00D2036E" w:rsidTr="00D2036E">
        <w:trPr>
          <w:jc w:val="center"/>
        </w:trPr>
        <w:tc>
          <w:tcPr>
            <w:tcW w:w="817" w:type="dxa"/>
            <w:shd w:val="clear" w:color="auto" w:fill="92D050"/>
            <w:vAlign w:val="center"/>
          </w:tcPr>
          <w:p w:rsidR="00AB7CC0" w:rsidRPr="00D2036E" w:rsidRDefault="00AB7CC0" w:rsidP="00D2036E">
            <w:pPr>
              <w:jc w:val="center"/>
              <w:rPr>
                <w:rFonts w:ascii="Arial" w:hAnsi="Arial" w:cs="Arial"/>
                <w:sz w:val="22"/>
                <w:szCs w:val="22"/>
              </w:rPr>
            </w:pPr>
            <w:r w:rsidRPr="00D2036E">
              <w:rPr>
                <w:rFonts w:ascii="Arial" w:hAnsi="Arial" w:cs="Arial"/>
                <w:sz w:val="22"/>
                <w:szCs w:val="22"/>
              </w:rPr>
              <w:t>10</w:t>
            </w:r>
          </w:p>
        </w:tc>
        <w:tc>
          <w:tcPr>
            <w:tcW w:w="8425" w:type="dxa"/>
            <w:vAlign w:val="center"/>
          </w:tcPr>
          <w:p w:rsidR="00AB7CC0" w:rsidRPr="00D2036E" w:rsidRDefault="00AB7CC0" w:rsidP="00D2036E">
            <w:pPr>
              <w:jc w:val="both"/>
              <w:rPr>
                <w:rFonts w:ascii="Arial" w:hAnsi="Arial" w:cs="Arial"/>
                <w:color w:val="000000"/>
                <w:sz w:val="22"/>
                <w:szCs w:val="22"/>
              </w:rPr>
            </w:pPr>
            <w:r w:rsidRPr="00D2036E">
              <w:rPr>
                <w:rFonts w:ascii="Arial" w:hAnsi="Arial" w:cs="Arial"/>
                <w:color w:val="000000"/>
                <w:sz w:val="22"/>
                <w:szCs w:val="22"/>
              </w:rPr>
              <w:t>Excellent response - comprehensive and useful, demonstrating a detailed understanding of the requirement.  High probably of success, no weaknesses noted.  The response includes a full description of techniques and measurements to be employed, providing full assurance consistent with a quality provider.</w:t>
            </w:r>
          </w:p>
          <w:p w:rsidR="00AB7CC0" w:rsidRPr="00D2036E" w:rsidRDefault="00AB7CC0" w:rsidP="00D2036E">
            <w:pPr>
              <w:jc w:val="both"/>
              <w:rPr>
                <w:rFonts w:ascii="Arial" w:hAnsi="Arial" w:cs="Arial"/>
                <w:color w:val="000000"/>
                <w:sz w:val="22"/>
                <w:szCs w:val="22"/>
              </w:rPr>
            </w:pPr>
          </w:p>
        </w:tc>
      </w:tr>
    </w:tbl>
    <w:p w:rsidR="00AB7CC0" w:rsidRPr="00D2036E" w:rsidRDefault="00AB7CC0" w:rsidP="00AB7CC0">
      <w:pPr>
        <w:ind w:firstLine="3"/>
        <w:jc w:val="both"/>
        <w:rPr>
          <w:rFonts w:ascii="Arial" w:hAnsi="Arial" w:cs="Arial"/>
          <w:sz w:val="22"/>
          <w:szCs w:val="22"/>
        </w:rPr>
      </w:pPr>
    </w:p>
    <w:p w:rsidR="00AB7CC0" w:rsidRPr="00D2036E" w:rsidRDefault="00AB7CC0" w:rsidP="00AB7CC0">
      <w:pPr>
        <w:spacing w:before="120" w:after="120"/>
        <w:jc w:val="both"/>
        <w:rPr>
          <w:rFonts w:ascii="Arial" w:hAnsi="Arial" w:cs="Arial"/>
          <w:b/>
          <w:i/>
          <w:sz w:val="22"/>
          <w:szCs w:val="22"/>
        </w:rPr>
      </w:pPr>
      <w:r w:rsidRPr="00314467">
        <w:rPr>
          <w:rFonts w:ascii="Arial" w:hAnsi="Arial" w:cs="Arial"/>
          <w:b/>
          <w:i/>
          <w:sz w:val="22"/>
          <w:szCs w:val="22"/>
        </w:rPr>
        <w:t xml:space="preserve">Scoring </w:t>
      </w:r>
      <w:r>
        <w:rPr>
          <w:rFonts w:ascii="Arial" w:hAnsi="Arial" w:cs="Arial"/>
          <w:b/>
          <w:i/>
          <w:sz w:val="22"/>
          <w:szCs w:val="22"/>
        </w:rPr>
        <w:t>P</w:t>
      </w:r>
      <w:r w:rsidRPr="00D2036E">
        <w:rPr>
          <w:rFonts w:ascii="Arial" w:hAnsi="Arial" w:cs="Arial"/>
          <w:b/>
          <w:i/>
          <w:sz w:val="22"/>
          <w:szCs w:val="22"/>
        </w:rPr>
        <w:t>rice</w:t>
      </w:r>
    </w:p>
    <w:p w:rsidR="00AB7CC0" w:rsidRPr="00D2036E" w:rsidRDefault="00AB7CC0" w:rsidP="00AB7CC0">
      <w:pPr>
        <w:jc w:val="both"/>
        <w:rPr>
          <w:rFonts w:ascii="Arial" w:hAnsi="Arial" w:cs="Arial"/>
          <w:sz w:val="22"/>
          <w:szCs w:val="22"/>
        </w:rPr>
      </w:pPr>
      <w:r w:rsidRPr="00D2036E">
        <w:rPr>
          <w:rFonts w:ascii="Arial" w:hAnsi="Arial" w:cs="Arial"/>
          <w:sz w:val="22"/>
          <w:szCs w:val="22"/>
        </w:rPr>
        <w:t>Each Bidder’s price is used to identify their relative positions on a 0-10 price scale.  This is done by allocating the lowest priced bid 10 points and calculating the remaining Bidders’ scores in relation to this scale.  However bids that exceed the lowest bid by more than 100% will receive 0 price points.</w:t>
      </w:r>
    </w:p>
    <w:p w:rsidR="00AB7CC0" w:rsidRPr="00D71685" w:rsidRDefault="00AB7CC0" w:rsidP="00AB7CC0">
      <w:pPr>
        <w:pStyle w:val="Bodycopy"/>
        <w:jc w:val="both"/>
        <w:rPr>
          <w:iCs/>
          <w:sz w:val="22"/>
          <w:szCs w:val="22"/>
          <w:lang w:val="en-GB"/>
        </w:rPr>
      </w:pPr>
    </w:p>
    <w:p w:rsidR="00AB7CC0" w:rsidRPr="00D71685" w:rsidRDefault="00AB7CC0" w:rsidP="00AB7CC0">
      <w:pPr>
        <w:pStyle w:val="Bodycopy"/>
        <w:jc w:val="both"/>
        <w:rPr>
          <w:b/>
          <w:iCs/>
          <w:sz w:val="22"/>
          <w:szCs w:val="22"/>
          <w:lang w:val="en-GB"/>
        </w:rPr>
      </w:pPr>
      <w:r w:rsidRPr="00D71685">
        <w:rPr>
          <w:b/>
          <w:iCs/>
          <w:sz w:val="22"/>
          <w:szCs w:val="22"/>
          <w:lang w:val="en-GB"/>
        </w:rPr>
        <w:t xml:space="preserve">Please note: </w:t>
      </w:r>
    </w:p>
    <w:p w:rsidR="00AB7CC0" w:rsidRPr="00D71685" w:rsidRDefault="00AB7CC0" w:rsidP="00AB7CC0">
      <w:pPr>
        <w:pStyle w:val="Bodycopy"/>
        <w:jc w:val="both"/>
        <w:rPr>
          <w:b/>
          <w:iCs/>
          <w:sz w:val="22"/>
          <w:szCs w:val="22"/>
          <w:lang w:val="en-GB"/>
        </w:rPr>
      </w:pPr>
    </w:p>
    <w:p w:rsidR="00AB7CC0" w:rsidRPr="00D71685" w:rsidRDefault="00AB7CC0" w:rsidP="00AB7CC0">
      <w:pPr>
        <w:pStyle w:val="Bodycopy"/>
        <w:numPr>
          <w:ilvl w:val="0"/>
          <w:numId w:val="11"/>
        </w:numPr>
        <w:spacing w:before="120" w:after="120" w:line="276" w:lineRule="auto"/>
        <w:jc w:val="both"/>
        <w:rPr>
          <w:rFonts w:cs="Arial"/>
          <w:b/>
          <w:sz w:val="22"/>
          <w:szCs w:val="22"/>
          <w:lang w:val="en-GB"/>
        </w:rPr>
      </w:pPr>
      <w:r w:rsidRPr="00D71685">
        <w:rPr>
          <w:iCs/>
          <w:sz w:val="22"/>
          <w:szCs w:val="22"/>
          <w:lang w:val="en-GB"/>
        </w:rPr>
        <w:t>Poor quality bids receiving scores less than half the available marks for any section may be rejected.</w:t>
      </w:r>
    </w:p>
    <w:p w:rsidR="00AB7CC0" w:rsidRPr="00D71685" w:rsidRDefault="00AB7CC0" w:rsidP="00AB7CC0">
      <w:pPr>
        <w:pStyle w:val="ListParagraph"/>
        <w:numPr>
          <w:ilvl w:val="0"/>
          <w:numId w:val="11"/>
        </w:numPr>
        <w:spacing w:before="120" w:after="120" w:line="276" w:lineRule="auto"/>
        <w:jc w:val="both"/>
        <w:rPr>
          <w:rFonts w:ascii="Arial" w:hAnsi="Arial" w:cs="Arial"/>
          <w:b/>
        </w:rPr>
      </w:pPr>
      <w:r w:rsidRPr="00D71685">
        <w:rPr>
          <w:rFonts w:ascii="Arial" w:hAnsi="Arial" w:cs="Arial"/>
          <w:iCs/>
        </w:rPr>
        <w:t>We reserve the right to reject bids which are priced abnormally low, however if such a situation arises bidders will be asked to first explain their pricing before we reject the bid.</w:t>
      </w:r>
    </w:p>
    <w:p w:rsidR="00AB7CC0" w:rsidRDefault="00AB7CC0" w:rsidP="00AB7CC0">
      <w:pPr>
        <w:rPr>
          <w:rFonts w:ascii="Arial" w:hAnsi="Arial" w:cs="Arial"/>
          <w:b/>
          <w:i/>
          <w:sz w:val="22"/>
          <w:szCs w:val="22"/>
        </w:rPr>
      </w:pPr>
      <w:r w:rsidRPr="00D71685">
        <w:rPr>
          <w:rFonts w:ascii="Arial" w:hAnsi="Arial" w:cs="Arial"/>
        </w:rPr>
        <w:t>The lowest bid may not necessarily be accepted. We shall be under no obligation to accept the lowest or any bid.</w:t>
      </w:r>
    </w:p>
    <w:p w:rsidR="00AB7CC0" w:rsidRDefault="00AB7CC0" w:rsidP="00AB7CC0">
      <w:pPr>
        <w:rPr>
          <w:rFonts w:ascii="Arial" w:hAnsi="Arial" w:cs="Arial"/>
          <w:b/>
          <w:i/>
          <w:sz w:val="22"/>
          <w:szCs w:val="22"/>
        </w:rPr>
      </w:pPr>
    </w:p>
    <w:p w:rsidR="00AB7CC0" w:rsidRDefault="00AB7CC0" w:rsidP="00AB7CC0">
      <w:pPr>
        <w:rPr>
          <w:rFonts w:ascii="Arial" w:hAnsi="Arial" w:cs="Arial"/>
          <w:b/>
          <w:i/>
          <w:sz w:val="22"/>
          <w:szCs w:val="22"/>
        </w:rPr>
      </w:pPr>
    </w:p>
    <w:p w:rsidR="00AB7CC0" w:rsidRDefault="00AB7CC0" w:rsidP="00AB7CC0">
      <w:pPr>
        <w:rPr>
          <w:rFonts w:ascii="Arial" w:hAnsi="Arial" w:cs="Arial"/>
          <w:b/>
          <w:i/>
          <w:sz w:val="22"/>
          <w:szCs w:val="22"/>
        </w:rPr>
      </w:pPr>
      <w:r>
        <w:rPr>
          <w:rFonts w:ascii="Arial" w:hAnsi="Arial" w:cs="Arial"/>
          <w:b/>
          <w:i/>
          <w:sz w:val="22"/>
          <w:szCs w:val="22"/>
        </w:rPr>
        <w:lastRenderedPageBreak/>
        <w:t>Appendix B: Due Diligence</w:t>
      </w:r>
    </w:p>
    <w:p w:rsidR="00AB7CC0" w:rsidRPr="00D2036E" w:rsidRDefault="00AB7CC0" w:rsidP="00AB7CC0">
      <w:pPr>
        <w:pStyle w:val="ListParagraph"/>
        <w:textAlignment w:val="center"/>
        <w:rPr>
          <w:rFonts w:ascii="Arial" w:hAnsi="Arial" w:cs="Arial"/>
          <w:color w:val="000000"/>
        </w:rPr>
      </w:pPr>
    </w:p>
    <w:p w:rsidR="00AB7CC0" w:rsidRDefault="00AB7CC0" w:rsidP="00AB7CC0">
      <w:pPr>
        <w:pStyle w:val="ListParagraph"/>
        <w:numPr>
          <w:ilvl w:val="0"/>
          <w:numId w:val="12"/>
        </w:numPr>
        <w:textAlignment w:val="center"/>
        <w:rPr>
          <w:rFonts w:ascii="Arial" w:hAnsi="Arial" w:cs="Arial"/>
          <w:color w:val="000000"/>
        </w:rPr>
      </w:pPr>
      <w:r w:rsidRPr="00D2036E">
        <w:rPr>
          <w:rFonts w:ascii="Arial" w:hAnsi="Arial" w:cs="Arial"/>
          <w:color w:val="000000"/>
        </w:rPr>
        <w:t xml:space="preserve">GIB is required to assess the Environment credentials of suppliers that we work with, can you provide detail how your company monitors its impact on the environment. Supporting evidence should be supplied, for example Sustainability Policy. </w:t>
      </w:r>
    </w:p>
    <w:p w:rsidR="00AB7CC0" w:rsidRDefault="00AB7CC0" w:rsidP="00AB7CC0">
      <w:pPr>
        <w:pStyle w:val="ListParagraph"/>
        <w:textAlignment w:val="center"/>
        <w:rPr>
          <w:rFonts w:ascii="Arial" w:hAnsi="Arial" w:cs="Arial"/>
          <w:color w:val="000000"/>
        </w:rPr>
      </w:pPr>
    </w:p>
    <w:p w:rsidR="00AB7CC0" w:rsidRDefault="00AB7CC0" w:rsidP="00AB7CC0">
      <w:pPr>
        <w:pStyle w:val="ListParagraph"/>
        <w:numPr>
          <w:ilvl w:val="0"/>
          <w:numId w:val="12"/>
        </w:numPr>
        <w:textAlignment w:val="center"/>
        <w:rPr>
          <w:rFonts w:ascii="Arial" w:hAnsi="Arial" w:cs="Arial"/>
          <w:color w:val="000000"/>
        </w:rPr>
      </w:pPr>
      <w:r w:rsidRPr="001D218F">
        <w:rPr>
          <w:rFonts w:ascii="Arial" w:hAnsi="Arial" w:cs="Arial"/>
          <w:color w:val="000000"/>
        </w:rPr>
        <w:t>What is the legal entity GIB will be contracting with?  Please include company registration number.</w:t>
      </w:r>
    </w:p>
    <w:p w:rsidR="00AB7CC0" w:rsidRDefault="00AB7CC0" w:rsidP="00AB7CC0">
      <w:pPr>
        <w:pStyle w:val="ListParagraph"/>
        <w:spacing w:after="200" w:line="276" w:lineRule="auto"/>
        <w:rPr>
          <w:rFonts w:ascii="Arial" w:hAnsi="Arial" w:cs="Arial"/>
          <w:color w:val="000000"/>
        </w:rPr>
      </w:pPr>
    </w:p>
    <w:p w:rsidR="00AB7CC0" w:rsidRPr="001D218F" w:rsidRDefault="00AB7CC0" w:rsidP="00AB7CC0">
      <w:pPr>
        <w:pStyle w:val="ListParagraph"/>
        <w:numPr>
          <w:ilvl w:val="0"/>
          <w:numId w:val="12"/>
        </w:numPr>
        <w:spacing w:after="200" w:line="276" w:lineRule="auto"/>
        <w:textAlignment w:val="center"/>
        <w:rPr>
          <w:rFonts w:ascii="Arial" w:hAnsi="Arial" w:cs="Arial"/>
          <w:color w:val="000000"/>
          <w:lang w:val="en-GB"/>
        </w:rPr>
      </w:pPr>
      <w:r w:rsidRPr="001D218F">
        <w:rPr>
          <w:rFonts w:ascii="Arial" w:hAnsi="Arial" w:cs="Arial"/>
          <w:color w:val="000000"/>
          <w:lang w:val="en-GB"/>
        </w:rPr>
        <w:t>What is your overall corporate structure?  Please detail any parent company and subsidiaries.</w:t>
      </w:r>
    </w:p>
    <w:p w:rsidR="00AB7CC0" w:rsidRPr="001D218F" w:rsidRDefault="00AB7CC0" w:rsidP="00AB7CC0">
      <w:pPr>
        <w:pStyle w:val="ListParagraph"/>
        <w:textAlignment w:val="center"/>
        <w:rPr>
          <w:rFonts w:ascii="Arial" w:hAnsi="Arial" w:cs="Arial"/>
          <w:color w:val="000000"/>
        </w:rPr>
      </w:pPr>
    </w:p>
    <w:p w:rsidR="00AB7CC0" w:rsidRDefault="00AB7CC0" w:rsidP="00AB7CC0">
      <w:pPr>
        <w:pStyle w:val="ListParagraph"/>
        <w:numPr>
          <w:ilvl w:val="0"/>
          <w:numId w:val="12"/>
        </w:numPr>
        <w:spacing w:after="200" w:line="276" w:lineRule="auto"/>
        <w:textAlignment w:val="center"/>
        <w:rPr>
          <w:rFonts w:ascii="Arial" w:hAnsi="Arial" w:cs="Arial"/>
          <w:color w:val="000000"/>
        </w:rPr>
      </w:pPr>
      <w:r w:rsidRPr="001D218F">
        <w:rPr>
          <w:rFonts w:ascii="Arial" w:hAnsi="Arial" w:cs="Arial"/>
          <w:color w:val="000000"/>
        </w:rPr>
        <w:t xml:space="preserve">Has anything happened recently that would impact on our decision to enter into a contract with your company (e.g. Press interest in the company, parent company, subsidiary or key member of staff)? </w:t>
      </w:r>
    </w:p>
    <w:p w:rsidR="00AB7CC0" w:rsidRPr="001D218F" w:rsidRDefault="00AB7CC0" w:rsidP="00AB7CC0">
      <w:pPr>
        <w:pStyle w:val="ListParagraph"/>
        <w:textAlignment w:val="center"/>
        <w:rPr>
          <w:rFonts w:ascii="Arial" w:hAnsi="Arial" w:cs="Arial"/>
          <w:color w:val="000000"/>
        </w:rPr>
      </w:pPr>
    </w:p>
    <w:p w:rsidR="00AB7CC0" w:rsidRDefault="00AB7CC0" w:rsidP="00AB7CC0">
      <w:pPr>
        <w:pStyle w:val="ListParagraph"/>
        <w:numPr>
          <w:ilvl w:val="0"/>
          <w:numId w:val="12"/>
        </w:numPr>
        <w:spacing w:after="200" w:line="276" w:lineRule="auto"/>
        <w:textAlignment w:val="center"/>
        <w:rPr>
          <w:rFonts w:ascii="Arial" w:hAnsi="Arial" w:cs="Arial"/>
          <w:color w:val="000000"/>
        </w:rPr>
      </w:pPr>
      <w:r w:rsidRPr="001D218F">
        <w:rPr>
          <w:rFonts w:ascii="Arial" w:hAnsi="Arial" w:cs="Arial"/>
          <w:color w:val="000000"/>
        </w:rPr>
        <w:t xml:space="preserve">Have any of the key individuals within the </w:t>
      </w:r>
      <w:proofErr w:type="spellStart"/>
      <w:r w:rsidRPr="001D218F">
        <w:rPr>
          <w:rFonts w:ascii="Arial" w:hAnsi="Arial" w:cs="Arial"/>
          <w:color w:val="000000"/>
        </w:rPr>
        <w:t>organisation</w:t>
      </w:r>
      <w:proofErr w:type="spellEnd"/>
      <w:r w:rsidRPr="001D218F">
        <w:rPr>
          <w:rFonts w:ascii="Arial" w:hAnsi="Arial" w:cs="Arial"/>
          <w:color w:val="000000"/>
        </w:rPr>
        <w:t xml:space="preserve"> (e.g. Director/Potential Partner/Proprietor etc.) been convicted of any offence involving fraud or dishonesty?</w:t>
      </w:r>
    </w:p>
    <w:p w:rsidR="00AB7CC0" w:rsidRPr="001D218F" w:rsidRDefault="00AB7CC0" w:rsidP="00AB7CC0">
      <w:pPr>
        <w:pStyle w:val="ListParagraph"/>
        <w:textAlignment w:val="center"/>
        <w:rPr>
          <w:rFonts w:ascii="Arial" w:hAnsi="Arial" w:cs="Arial"/>
          <w:color w:val="000000"/>
        </w:rPr>
      </w:pPr>
    </w:p>
    <w:p w:rsidR="00AB7CC0" w:rsidRPr="001D218F" w:rsidRDefault="00AB7CC0" w:rsidP="00AB7CC0">
      <w:pPr>
        <w:pStyle w:val="ListParagraph"/>
        <w:numPr>
          <w:ilvl w:val="0"/>
          <w:numId w:val="12"/>
        </w:numPr>
        <w:spacing w:after="200" w:line="276" w:lineRule="auto"/>
        <w:textAlignment w:val="center"/>
        <w:rPr>
          <w:rFonts w:ascii="Arial" w:hAnsi="Arial" w:cs="Arial"/>
          <w:color w:val="000000"/>
        </w:rPr>
      </w:pPr>
      <w:r w:rsidRPr="001D218F">
        <w:rPr>
          <w:rFonts w:ascii="Arial" w:hAnsi="Arial" w:cs="Arial"/>
          <w:color w:val="000000"/>
        </w:rPr>
        <w:t xml:space="preserve">Have any of the key individuals within the </w:t>
      </w:r>
      <w:proofErr w:type="spellStart"/>
      <w:r w:rsidRPr="001D218F">
        <w:rPr>
          <w:rFonts w:ascii="Arial" w:hAnsi="Arial" w:cs="Arial"/>
          <w:color w:val="000000"/>
        </w:rPr>
        <w:t>organisation</w:t>
      </w:r>
      <w:proofErr w:type="spellEnd"/>
      <w:r w:rsidRPr="001D218F">
        <w:rPr>
          <w:rFonts w:ascii="Arial" w:hAnsi="Arial" w:cs="Arial"/>
          <w:color w:val="000000"/>
        </w:rPr>
        <w:t xml:space="preserve"> (e.g. Director/Potential Partner/Proprietor etc.) been the subject of any civil proceedings, including </w:t>
      </w:r>
      <w:proofErr w:type="spellStart"/>
      <w:r w:rsidRPr="001D218F">
        <w:rPr>
          <w:rFonts w:ascii="Arial" w:hAnsi="Arial" w:cs="Arial"/>
          <w:color w:val="000000"/>
        </w:rPr>
        <w:t>judgement</w:t>
      </w:r>
      <w:proofErr w:type="spellEnd"/>
      <w:r w:rsidRPr="001D218F">
        <w:rPr>
          <w:rFonts w:ascii="Arial" w:hAnsi="Arial" w:cs="Arial"/>
          <w:color w:val="000000"/>
        </w:rPr>
        <w:t xml:space="preserve"> debts or bankruptcy proceedings or entered into any arrangements with creditors?</w:t>
      </w:r>
    </w:p>
    <w:p w:rsidR="00AB7CC0" w:rsidRDefault="00AB7CC0" w:rsidP="00AB7CC0">
      <w:pPr>
        <w:pStyle w:val="ListParagraph"/>
        <w:textAlignment w:val="center"/>
        <w:rPr>
          <w:rFonts w:ascii="Arial" w:hAnsi="Arial" w:cs="Arial"/>
          <w:color w:val="000000"/>
        </w:rPr>
      </w:pPr>
    </w:p>
    <w:p w:rsidR="00AB7CC0" w:rsidRPr="001D218F" w:rsidRDefault="00AB7CC0" w:rsidP="00AB7CC0">
      <w:pPr>
        <w:pStyle w:val="ListParagraph"/>
        <w:numPr>
          <w:ilvl w:val="0"/>
          <w:numId w:val="12"/>
        </w:numPr>
        <w:spacing w:after="200" w:line="276" w:lineRule="auto"/>
        <w:textAlignment w:val="center"/>
        <w:rPr>
          <w:rFonts w:ascii="Arial" w:hAnsi="Arial" w:cs="Arial"/>
          <w:color w:val="000000"/>
        </w:rPr>
      </w:pPr>
      <w:r w:rsidRPr="001D218F">
        <w:rPr>
          <w:rFonts w:ascii="Arial" w:hAnsi="Arial" w:cs="Arial"/>
          <w:color w:val="000000"/>
        </w:rPr>
        <w:t xml:space="preserve">Have any of the key individuals within the </w:t>
      </w:r>
      <w:proofErr w:type="spellStart"/>
      <w:r w:rsidRPr="001D218F">
        <w:rPr>
          <w:rFonts w:ascii="Arial" w:hAnsi="Arial" w:cs="Arial"/>
          <w:color w:val="000000"/>
        </w:rPr>
        <w:t>organisation</w:t>
      </w:r>
      <w:proofErr w:type="spellEnd"/>
      <w:r w:rsidRPr="001D218F">
        <w:rPr>
          <w:rFonts w:ascii="Arial" w:hAnsi="Arial" w:cs="Arial"/>
          <w:color w:val="000000"/>
        </w:rPr>
        <w:t xml:space="preserve"> (e.g. Director/Potential Partner/Proprietor etc.) been the subject of any investigations into allegations of misconduct or malpractice in connection with any business activity?</w:t>
      </w:r>
    </w:p>
    <w:p w:rsidR="00AB7CC0" w:rsidRDefault="00AB7CC0" w:rsidP="00AB7CC0">
      <w:pPr>
        <w:pStyle w:val="ListParagraph"/>
        <w:textAlignment w:val="center"/>
        <w:rPr>
          <w:rFonts w:ascii="Arial" w:hAnsi="Arial" w:cs="Arial"/>
          <w:color w:val="000000"/>
        </w:rPr>
      </w:pPr>
    </w:p>
    <w:p w:rsidR="00AB7CC0" w:rsidRPr="00D2036E" w:rsidRDefault="00AB7CC0" w:rsidP="00AB7CC0">
      <w:pPr>
        <w:pStyle w:val="ListParagraph"/>
        <w:numPr>
          <w:ilvl w:val="0"/>
          <w:numId w:val="12"/>
        </w:numPr>
        <w:textAlignment w:val="center"/>
        <w:rPr>
          <w:rFonts w:ascii="Arial" w:hAnsi="Arial" w:cs="Arial"/>
          <w:color w:val="000000"/>
        </w:rPr>
      </w:pPr>
      <w:r w:rsidRPr="001D218F">
        <w:rPr>
          <w:rFonts w:ascii="Arial" w:hAnsi="Arial" w:cs="Arial"/>
          <w:color w:val="000000"/>
        </w:rPr>
        <w:t xml:space="preserve">Have any of the key individuals within the </w:t>
      </w:r>
      <w:proofErr w:type="spellStart"/>
      <w:r w:rsidRPr="001D218F">
        <w:rPr>
          <w:rFonts w:ascii="Arial" w:hAnsi="Arial" w:cs="Arial"/>
          <w:color w:val="000000"/>
        </w:rPr>
        <w:t>organisation</w:t>
      </w:r>
      <w:proofErr w:type="spellEnd"/>
      <w:r w:rsidRPr="001D218F">
        <w:rPr>
          <w:rFonts w:ascii="Arial" w:hAnsi="Arial" w:cs="Arial"/>
          <w:color w:val="000000"/>
        </w:rPr>
        <w:t xml:space="preserve"> (e.g. Director/Potential Partner/Proprietor etc.) been refused, had revoked, restricted or terminated any Regulatory </w:t>
      </w:r>
      <w:proofErr w:type="spellStart"/>
      <w:r w:rsidRPr="001D218F">
        <w:rPr>
          <w:rFonts w:ascii="Arial" w:hAnsi="Arial" w:cs="Arial"/>
          <w:color w:val="000000"/>
        </w:rPr>
        <w:t>licence</w:t>
      </w:r>
      <w:proofErr w:type="spellEnd"/>
      <w:r w:rsidRPr="001D218F">
        <w:rPr>
          <w:rFonts w:ascii="Arial" w:hAnsi="Arial" w:cs="Arial"/>
          <w:color w:val="000000"/>
        </w:rPr>
        <w:t xml:space="preserve"> or membership of a professional body?</w:t>
      </w:r>
    </w:p>
    <w:p w:rsidR="00AB7CC0" w:rsidRPr="00D2036E" w:rsidRDefault="00AB7CC0" w:rsidP="00AB7CC0">
      <w:pPr>
        <w:pStyle w:val="ListParagraph"/>
        <w:textAlignment w:val="center"/>
        <w:rPr>
          <w:rFonts w:ascii="Arial" w:hAnsi="Arial" w:cs="Arial"/>
          <w:color w:val="000000"/>
        </w:rPr>
      </w:pPr>
    </w:p>
    <w:p w:rsidR="00AB7CC0" w:rsidRDefault="00AB7CC0" w:rsidP="00AB7CC0">
      <w:pPr>
        <w:pStyle w:val="ListParagraph"/>
        <w:numPr>
          <w:ilvl w:val="0"/>
          <w:numId w:val="12"/>
        </w:numPr>
        <w:ind w:hanging="294"/>
        <w:textAlignment w:val="center"/>
        <w:rPr>
          <w:rFonts w:ascii="Arial" w:hAnsi="Arial" w:cs="Arial"/>
          <w:color w:val="000000"/>
        </w:rPr>
      </w:pPr>
      <w:r w:rsidRPr="00D2036E">
        <w:rPr>
          <w:rFonts w:ascii="Arial" w:hAnsi="Arial" w:cs="Arial"/>
          <w:color w:val="000000"/>
        </w:rPr>
        <w:t>Do you have a Data Protection policy and appropriate processes and controls in place to ensure compliance with the Data Protection Act? If so, please provide a copy of the policy.</w:t>
      </w:r>
    </w:p>
    <w:p w:rsidR="00AB7CC0" w:rsidRDefault="00AB7CC0" w:rsidP="00AB7CC0">
      <w:pPr>
        <w:pStyle w:val="ListParagraph"/>
        <w:spacing w:after="200" w:line="276" w:lineRule="auto"/>
        <w:rPr>
          <w:rFonts w:ascii="Arial" w:hAnsi="Arial" w:cs="Arial"/>
          <w:color w:val="000000"/>
        </w:rPr>
      </w:pPr>
    </w:p>
    <w:p w:rsidR="00AB7CC0" w:rsidRDefault="00AB7CC0" w:rsidP="00AB7CC0">
      <w:pPr>
        <w:pStyle w:val="ListParagraph"/>
        <w:numPr>
          <w:ilvl w:val="0"/>
          <w:numId w:val="12"/>
        </w:numPr>
        <w:spacing w:after="200" w:line="276" w:lineRule="auto"/>
        <w:textAlignment w:val="center"/>
        <w:rPr>
          <w:rFonts w:ascii="Arial" w:hAnsi="Arial" w:cs="Arial"/>
          <w:color w:val="000000"/>
        </w:rPr>
      </w:pPr>
      <w:r w:rsidRPr="001D218F">
        <w:rPr>
          <w:rFonts w:ascii="Arial" w:hAnsi="Arial" w:cs="Arial"/>
          <w:color w:val="000000"/>
        </w:rPr>
        <w:t xml:space="preserve">Do you have an Information Security Policy in place to a </w:t>
      </w:r>
      <w:proofErr w:type="spellStart"/>
      <w:r w:rsidRPr="001D218F">
        <w:rPr>
          <w:rFonts w:ascii="Arial" w:hAnsi="Arial" w:cs="Arial"/>
          <w:color w:val="000000"/>
        </w:rPr>
        <w:t>recognised</w:t>
      </w:r>
      <w:proofErr w:type="spellEnd"/>
      <w:r w:rsidRPr="001D218F">
        <w:rPr>
          <w:rFonts w:ascii="Arial" w:hAnsi="Arial" w:cs="Arial"/>
          <w:color w:val="000000"/>
        </w:rPr>
        <w:t xml:space="preserve"> standard (such as ISO27001/27002)? </w:t>
      </w:r>
    </w:p>
    <w:p w:rsidR="00AB7CC0" w:rsidRPr="001D218F" w:rsidRDefault="00AB7CC0" w:rsidP="00AB7CC0">
      <w:pPr>
        <w:pStyle w:val="ListParagraph"/>
        <w:textAlignment w:val="center"/>
        <w:rPr>
          <w:rFonts w:ascii="Arial" w:hAnsi="Arial" w:cs="Arial"/>
          <w:color w:val="000000"/>
        </w:rPr>
      </w:pPr>
    </w:p>
    <w:p w:rsidR="00AB7CC0" w:rsidRPr="001D218F" w:rsidRDefault="00AB7CC0" w:rsidP="00AB7CC0">
      <w:pPr>
        <w:pStyle w:val="ListParagraph"/>
        <w:numPr>
          <w:ilvl w:val="0"/>
          <w:numId w:val="12"/>
        </w:numPr>
        <w:spacing w:after="200" w:line="276" w:lineRule="auto"/>
        <w:textAlignment w:val="center"/>
        <w:rPr>
          <w:rFonts w:ascii="Arial" w:hAnsi="Arial" w:cs="Arial"/>
          <w:color w:val="000000"/>
        </w:rPr>
      </w:pPr>
      <w:r w:rsidRPr="001D218F">
        <w:rPr>
          <w:rFonts w:ascii="Arial" w:hAnsi="Arial" w:cs="Arial"/>
          <w:color w:val="000000"/>
        </w:rPr>
        <w:t>Provide brief overview of the Information Security policy in force. Please attach a copy of the policy.</w:t>
      </w:r>
    </w:p>
    <w:p w:rsidR="00AB7CC0" w:rsidRDefault="00AB7CC0" w:rsidP="00AB7CC0">
      <w:pPr>
        <w:pStyle w:val="ListParagraph"/>
        <w:textAlignment w:val="center"/>
        <w:rPr>
          <w:rFonts w:ascii="Arial" w:hAnsi="Arial" w:cs="Arial"/>
          <w:color w:val="000000"/>
        </w:rPr>
      </w:pPr>
    </w:p>
    <w:p w:rsidR="00AB7CC0" w:rsidRPr="001D218F" w:rsidRDefault="00AB7CC0" w:rsidP="00AB7CC0">
      <w:pPr>
        <w:pStyle w:val="ListParagraph"/>
        <w:numPr>
          <w:ilvl w:val="0"/>
          <w:numId w:val="12"/>
        </w:numPr>
        <w:spacing w:after="200" w:line="276" w:lineRule="auto"/>
        <w:textAlignment w:val="center"/>
        <w:rPr>
          <w:rFonts w:ascii="Arial" w:hAnsi="Arial" w:cs="Arial"/>
          <w:color w:val="000000"/>
        </w:rPr>
      </w:pPr>
      <w:r w:rsidRPr="001D218F">
        <w:rPr>
          <w:rFonts w:ascii="Arial" w:hAnsi="Arial" w:cs="Arial"/>
          <w:color w:val="000000"/>
        </w:rPr>
        <w:t xml:space="preserve">Which role in the </w:t>
      </w:r>
      <w:proofErr w:type="spellStart"/>
      <w:r w:rsidRPr="001D218F">
        <w:rPr>
          <w:rFonts w:ascii="Arial" w:hAnsi="Arial" w:cs="Arial"/>
          <w:color w:val="000000"/>
        </w:rPr>
        <w:t>organisation</w:t>
      </w:r>
      <w:proofErr w:type="spellEnd"/>
      <w:r w:rsidRPr="001D218F">
        <w:rPr>
          <w:rFonts w:ascii="Arial" w:hAnsi="Arial" w:cs="Arial"/>
          <w:color w:val="000000"/>
        </w:rPr>
        <w:t xml:space="preserve"> owns the policy?</w:t>
      </w:r>
    </w:p>
    <w:p w:rsidR="00AB7CC0" w:rsidRDefault="00AB7CC0" w:rsidP="00AB7CC0">
      <w:pPr>
        <w:pStyle w:val="ListParagraph"/>
        <w:textAlignment w:val="center"/>
        <w:rPr>
          <w:rFonts w:ascii="Arial" w:hAnsi="Arial" w:cs="Arial"/>
          <w:color w:val="000000"/>
        </w:rPr>
      </w:pPr>
    </w:p>
    <w:p w:rsidR="00AB7CC0" w:rsidRPr="00D2036E" w:rsidRDefault="00AB7CC0" w:rsidP="00AB7CC0">
      <w:pPr>
        <w:pStyle w:val="ListParagraph"/>
        <w:numPr>
          <w:ilvl w:val="0"/>
          <w:numId w:val="12"/>
        </w:numPr>
        <w:textAlignment w:val="center"/>
        <w:rPr>
          <w:rFonts w:ascii="Arial" w:hAnsi="Arial" w:cs="Arial"/>
          <w:color w:val="000000"/>
        </w:rPr>
      </w:pPr>
      <w:r w:rsidRPr="001D218F">
        <w:rPr>
          <w:rFonts w:ascii="Arial" w:hAnsi="Arial" w:cs="Arial"/>
          <w:color w:val="000000"/>
        </w:rPr>
        <w:t>Are security compliance audits conducted at least annually?</w:t>
      </w:r>
    </w:p>
    <w:p w:rsidR="00AB7CC0" w:rsidRDefault="00AB7CC0" w:rsidP="00AB7CC0">
      <w:pPr>
        <w:pStyle w:val="ListParagraph"/>
        <w:rPr>
          <w:rFonts w:ascii="Arial" w:hAnsi="Arial" w:cs="Arial"/>
          <w:color w:val="000000"/>
        </w:rPr>
      </w:pPr>
    </w:p>
    <w:p w:rsidR="00AB7CC0" w:rsidRPr="00D2036E" w:rsidRDefault="00AB7CC0" w:rsidP="00AB7CC0">
      <w:pPr>
        <w:pStyle w:val="ListParagraph"/>
        <w:rPr>
          <w:rFonts w:ascii="Arial" w:hAnsi="Arial" w:cs="Arial"/>
          <w:color w:val="000000"/>
        </w:rPr>
      </w:pPr>
    </w:p>
    <w:p w:rsidR="00AB7CC0" w:rsidRPr="00BD75C5" w:rsidRDefault="00AB7CC0" w:rsidP="00AB7CC0">
      <w:pPr>
        <w:pStyle w:val="ListParagraph"/>
        <w:numPr>
          <w:ilvl w:val="0"/>
          <w:numId w:val="12"/>
        </w:numPr>
        <w:rPr>
          <w:rFonts w:ascii="Arial" w:hAnsi="Arial" w:cs="Arial"/>
          <w:color w:val="000000"/>
        </w:rPr>
      </w:pPr>
      <w:r w:rsidRPr="00D2036E">
        <w:rPr>
          <w:rFonts w:ascii="Arial" w:hAnsi="Arial" w:cs="Arial"/>
          <w:color w:val="000000"/>
        </w:rPr>
        <w:lastRenderedPageBreak/>
        <w:t>Can you explain your proposed approach to business continuity and disaster recovery as this is not detailed in your proposal</w:t>
      </w:r>
    </w:p>
    <w:p w:rsidR="00AB7CC0" w:rsidRPr="00D2036E" w:rsidRDefault="00AB7CC0" w:rsidP="00AB7CC0">
      <w:pPr>
        <w:pStyle w:val="ListParagraph"/>
        <w:spacing w:after="200" w:line="276" w:lineRule="auto"/>
        <w:rPr>
          <w:rFonts w:ascii="Arial" w:hAnsi="Arial" w:cs="Arial"/>
          <w:color w:val="000000"/>
        </w:rPr>
      </w:pPr>
    </w:p>
    <w:p w:rsidR="00AB7CC0" w:rsidRPr="00D2036E" w:rsidRDefault="00AB7CC0" w:rsidP="00AB7CC0">
      <w:pPr>
        <w:pStyle w:val="ListParagraph"/>
        <w:numPr>
          <w:ilvl w:val="0"/>
          <w:numId w:val="12"/>
        </w:numPr>
        <w:rPr>
          <w:rFonts w:ascii="Arial" w:hAnsi="Arial" w:cs="Arial"/>
          <w:color w:val="000000"/>
        </w:rPr>
      </w:pPr>
      <w:r w:rsidRPr="00D2036E">
        <w:rPr>
          <w:rFonts w:ascii="Arial" w:hAnsi="Arial" w:cs="Arial"/>
          <w:color w:val="000000"/>
        </w:rPr>
        <w:t xml:space="preserve">What investment do you make in your local community – through sponsorship, donations, pro-bono work, community projects, </w:t>
      </w:r>
      <w:proofErr w:type="spellStart"/>
      <w:r w:rsidRPr="00D2036E">
        <w:rPr>
          <w:rFonts w:ascii="Arial" w:hAnsi="Arial" w:cs="Arial"/>
          <w:color w:val="000000"/>
        </w:rPr>
        <w:t>etc</w:t>
      </w:r>
      <w:proofErr w:type="spellEnd"/>
      <w:r w:rsidRPr="00D2036E">
        <w:rPr>
          <w:rFonts w:ascii="Arial" w:hAnsi="Arial" w:cs="Arial"/>
          <w:color w:val="000000"/>
        </w:rPr>
        <w:t>?</w:t>
      </w:r>
    </w:p>
    <w:p w:rsidR="00AB7CC0" w:rsidRPr="00D2036E" w:rsidRDefault="00AB7CC0" w:rsidP="00AB7CC0">
      <w:pPr>
        <w:pStyle w:val="ListParagraph"/>
        <w:spacing w:after="200" w:line="276" w:lineRule="auto"/>
        <w:rPr>
          <w:rFonts w:ascii="Arial" w:hAnsi="Arial" w:cs="Arial"/>
          <w:color w:val="000000"/>
        </w:rPr>
      </w:pPr>
    </w:p>
    <w:p w:rsidR="00AB7CC0" w:rsidRPr="00D2036E" w:rsidRDefault="00AB7CC0" w:rsidP="00AB7CC0">
      <w:pPr>
        <w:pStyle w:val="ListParagraph"/>
        <w:numPr>
          <w:ilvl w:val="0"/>
          <w:numId w:val="12"/>
        </w:numPr>
        <w:spacing w:after="200" w:line="276" w:lineRule="auto"/>
        <w:rPr>
          <w:rFonts w:ascii="Arial" w:hAnsi="Arial" w:cs="Arial"/>
          <w:color w:val="000000"/>
        </w:rPr>
      </w:pPr>
      <w:r w:rsidRPr="00D2036E">
        <w:rPr>
          <w:rFonts w:ascii="Arial" w:hAnsi="Arial" w:cs="Arial"/>
          <w:color w:val="000000"/>
        </w:rPr>
        <w:t xml:space="preserve">Physical building security controls must be in place to prevent/detect </w:t>
      </w:r>
      <w:proofErr w:type="spellStart"/>
      <w:r w:rsidRPr="00D2036E">
        <w:rPr>
          <w:rFonts w:ascii="Arial" w:hAnsi="Arial" w:cs="Arial"/>
          <w:color w:val="000000"/>
        </w:rPr>
        <w:t>unauthorised</w:t>
      </w:r>
      <w:proofErr w:type="spellEnd"/>
      <w:r w:rsidRPr="00D2036E">
        <w:rPr>
          <w:rFonts w:ascii="Arial" w:hAnsi="Arial" w:cs="Arial"/>
          <w:color w:val="000000"/>
        </w:rPr>
        <w:t xml:space="preserve"> access to the IT Data Centre and IT Development Centre. Please describe such controls. </w:t>
      </w:r>
    </w:p>
    <w:p w:rsidR="00AB7CC0" w:rsidRPr="00D2036E" w:rsidRDefault="00AB7CC0" w:rsidP="00AB7CC0">
      <w:pPr>
        <w:pStyle w:val="ListParagraph"/>
        <w:rPr>
          <w:rFonts w:ascii="Arial" w:hAnsi="Arial" w:cs="Arial"/>
          <w:color w:val="000000"/>
        </w:rPr>
      </w:pPr>
    </w:p>
    <w:p w:rsidR="00AB7CC0" w:rsidRPr="00D2036E" w:rsidRDefault="00AB7CC0" w:rsidP="00AB7CC0">
      <w:pPr>
        <w:pStyle w:val="ListParagraph"/>
        <w:numPr>
          <w:ilvl w:val="0"/>
          <w:numId w:val="12"/>
        </w:numPr>
        <w:spacing w:after="200" w:line="276" w:lineRule="auto"/>
        <w:rPr>
          <w:rFonts w:ascii="Arial" w:hAnsi="Arial" w:cs="Arial"/>
          <w:color w:val="000000"/>
        </w:rPr>
      </w:pPr>
      <w:r w:rsidRPr="00D2036E">
        <w:rPr>
          <w:rFonts w:ascii="Arial" w:hAnsi="Arial" w:cs="Arial"/>
          <w:color w:val="000000"/>
        </w:rPr>
        <w:t>What physical access controls do you have to buildings during normal working hours?</w:t>
      </w:r>
    </w:p>
    <w:p w:rsidR="00AB7CC0" w:rsidRPr="00D2036E" w:rsidRDefault="00AB7CC0" w:rsidP="00AB7CC0">
      <w:pPr>
        <w:pStyle w:val="ListParagraph"/>
        <w:rPr>
          <w:rFonts w:ascii="Arial" w:hAnsi="Arial" w:cs="Arial"/>
          <w:color w:val="000000"/>
        </w:rPr>
      </w:pPr>
    </w:p>
    <w:p w:rsidR="00AB7CC0" w:rsidRPr="00D2036E" w:rsidRDefault="00AB7CC0" w:rsidP="00AB7CC0">
      <w:pPr>
        <w:pStyle w:val="ListParagraph"/>
        <w:numPr>
          <w:ilvl w:val="0"/>
          <w:numId w:val="12"/>
        </w:numPr>
        <w:rPr>
          <w:rFonts w:ascii="Arial" w:hAnsi="Arial" w:cs="Arial"/>
          <w:color w:val="000000"/>
        </w:rPr>
      </w:pPr>
      <w:r w:rsidRPr="00D2036E">
        <w:rPr>
          <w:rFonts w:ascii="Arial" w:hAnsi="Arial" w:cs="Arial"/>
          <w:color w:val="000000"/>
        </w:rPr>
        <w:t xml:space="preserve">What physical access controls do you have for sensitive areas? </w:t>
      </w:r>
    </w:p>
    <w:p w:rsidR="00AB7CC0" w:rsidRPr="00D2036E" w:rsidRDefault="00AB7CC0" w:rsidP="00AB7CC0">
      <w:pPr>
        <w:pStyle w:val="ListParagraph"/>
        <w:spacing w:after="200" w:line="276" w:lineRule="auto"/>
        <w:rPr>
          <w:rFonts w:ascii="Arial" w:hAnsi="Arial" w:cs="Arial"/>
          <w:color w:val="000000"/>
        </w:rPr>
      </w:pPr>
    </w:p>
    <w:p w:rsidR="00AB7CC0" w:rsidRPr="00D2036E" w:rsidRDefault="00AB7CC0" w:rsidP="00AB7CC0">
      <w:pPr>
        <w:pStyle w:val="ListParagraph"/>
        <w:numPr>
          <w:ilvl w:val="0"/>
          <w:numId w:val="12"/>
        </w:numPr>
        <w:spacing w:after="200" w:line="276" w:lineRule="auto"/>
        <w:rPr>
          <w:rFonts w:ascii="Arial" w:hAnsi="Arial" w:cs="Arial"/>
          <w:color w:val="000000"/>
        </w:rPr>
      </w:pPr>
      <w:r w:rsidRPr="00D2036E">
        <w:rPr>
          <w:rFonts w:ascii="Arial" w:hAnsi="Arial" w:cs="Arial"/>
          <w:color w:val="000000"/>
        </w:rPr>
        <w:t> Do you have system access controls on all systems?</w:t>
      </w:r>
    </w:p>
    <w:p w:rsidR="00AB7CC0" w:rsidRPr="00D2036E" w:rsidRDefault="00AB7CC0" w:rsidP="00AB7CC0">
      <w:pPr>
        <w:pStyle w:val="ListParagraph"/>
        <w:rPr>
          <w:rFonts w:ascii="Arial" w:hAnsi="Arial" w:cs="Arial"/>
          <w:color w:val="000000"/>
        </w:rPr>
      </w:pPr>
    </w:p>
    <w:p w:rsidR="00AB7CC0" w:rsidRPr="00D2036E" w:rsidRDefault="00AB7CC0" w:rsidP="00AB7CC0">
      <w:pPr>
        <w:pStyle w:val="ListParagraph"/>
        <w:numPr>
          <w:ilvl w:val="0"/>
          <w:numId w:val="12"/>
        </w:numPr>
        <w:spacing w:after="200" w:line="276" w:lineRule="auto"/>
        <w:rPr>
          <w:rFonts w:ascii="Arial" w:hAnsi="Arial" w:cs="Arial"/>
          <w:color w:val="000000"/>
        </w:rPr>
      </w:pPr>
      <w:r w:rsidRPr="00D2036E">
        <w:rPr>
          <w:rFonts w:ascii="Arial" w:hAnsi="Arial" w:cs="Arial"/>
          <w:color w:val="000000"/>
        </w:rPr>
        <w:t>What processes and systems do you have for monitoring and managing user accounts? </w:t>
      </w:r>
    </w:p>
    <w:p w:rsidR="00AB7CC0" w:rsidRPr="00D2036E" w:rsidRDefault="00AB7CC0" w:rsidP="00AB7CC0">
      <w:pPr>
        <w:pStyle w:val="ListParagraph"/>
        <w:rPr>
          <w:rFonts w:ascii="Arial" w:hAnsi="Arial" w:cs="Arial"/>
          <w:color w:val="000000"/>
        </w:rPr>
      </w:pPr>
    </w:p>
    <w:p w:rsidR="00AB7CC0" w:rsidRPr="00D2036E" w:rsidRDefault="00AB7CC0" w:rsidP="00AB7CC0">
      <w:pPr>
        <w:pStyle w:val="ListParagraph"/>
        <w:numPr>
          <w:ilvl w:val="0"/>
          <w:numId w:val="12"/>
        </w:numPr>
        <w:spacing w:after="200" w:line="276" w:lineRule="auto"/>
        <w:rPr>
          <w:rFonts w:ascii="Arial" w:hAnsi="Arial" w:cs="Arial"/>
          <w:color w:val="000000"/>
        </w:rPr>
      </w:pPr>
      <w:r w:rsidRPr="00D2036E">
        <w:rPr>
          <w:rFonts w:ascii="Arial" w:hAnsi="Arial" w:cs="Arial"/>
          <w:color w:val="000000"/>
        </w:rPr>
        <w:t xml:space="preserve">Do you perform regular audits on user access, failed attempts etc.? </w:t>
      </w:r>
    </w:p>
    <w:p w:rsidR="00AB7CC0" w:rsidRPr="00D2036E" w:rsidRDefault="00AB7CC0" w:rsidP="00AB7CC0">
      <w:pPr>
        <w:pStyle w:val="ListParagraph"/>
        <w:rPr>
          <w:rFonts w:ascii="Arial" w:hAnsi="Arial" w:cs="Arial"/>
          <w:color w:val="000000"/>
        </w:rPr>
      </w:pPr>
    </w:p>
    <w:p w:rsidR="00AB7CC0" w:rsidRPr="00D2036E" w:rsidRDefault="00AB7CC0" w:rsidP="00AB7CC0">
      <w:pPr>
        <w:pStyle w:val="ListParagraph"/>
        <w:numPr>
          <w:ilvl w:val="0"/>
          <w:numId w:val="12"/>
        </w:numPr>
        <w:spacing w:after="200" w:line="276" w:lineRule="auto"/>
        <w:rPr>
          <w:rFonts w:ascii="Arial" w:hAnsi="Arial" w:cs="Arial"/>
          <w:color w:val="000000"/>
        </w:rPr>
      </w:pPr>
      <w:r w:rsidRPr="00D2036E">
        <w:rPr>
          <w:rFonts w:ascii="Arial" w:hAnsi="Arial" w:cs="Arial"/>
          <w:color w:val="000000"/>
        </w:rPr>
        <w:t xml:space="preserve">What user identification policy do you implement on the systems?  Include details of access levels, mechanisms and frequency of change.  </w:t>
      </w:r>
    </w:p>
    <w:p w:rsidR="00AB7CC0" w:rsidRPr="00D2036E" w:rsidRDefault="00AB7CC0" w:rsidP="00AB7CC0">
      <w:pPr>
        <w:pStyle w:val="ListParagraph"/>
        <w:rPr>
          <w:rFonts w:ascii="Arial" w:hAnsi="Arial" w:cs="Arial"/>
          <w:color w:val="000000"/>
        </w:rPr>
      </w:pPr>
    </w:p>
    <w:p w:rsidR="00AB7CC0" w:rsidRPr="00D2036E" w:rsidRDefault="00AB7CC0" w:rsidP="00AB7CC0">
      <w:pPr>
        <w:pStyle w:val="ListParagraph"/>
        <w:numPr>
          <w:ilvl w:val="0"/>
          <w:numId w:val="12"/>
        </w:numPr>
        <w:rPr>
          <w:rFonts w:ascii="Arial" w:hAnsi="Arial" w:cs="Arial"/>
          <w:color w:val="000000"/>
        </w:rPr>
      </w:pPr>
      <w:r w:rsidRPr="00D2036E">
        <w:rPr>
          <w:rFonts w:ascii="Arial" w:hAnsi="Arial" w:cs="Arial"/>
          <w:color w:val="000000"/>
        </w:rPr>
        <w:t xml:space="preserve">What policies do you enforce regarding passwords (length, construction, ageing, </w:t>
      </w:r>
      <w:proofErr w:type="spellStart"/>
      <w:r w:rsidRPr="00D2036E">
        <w:rPr>
          <w:rFonts w:ascii="Arial" w:hAnsi="Arial" w:cs="Arial"/>
          <w:color w:val="000000"/>
        </w:rPr>
        <w:t>etc</w:t>
      </w:r>
      <w:proofErr w:type="spellEnd"/>
      <w:r w:rsidRPr="00D2036E">
        <w:rPr>
          <w:rFonts w:ascii="Arial" w:hAnsi="Arial" w:cs="Arial"/>
          <w:color w:val="000000"/>
        </w:rPr>
        <w:t>)?</w:t>
      </w:r>
    </w:p>
    <w:p w:rsidR="00AB7CC0" w:rsidRDefault="00AB7CC0"/>
    <w:sectPr w:rsidR="00AB7CC0" w:rsidSect="00460AF8">
      <w:headerReference w:type="default" r:id="rId12"/>
      <w:footerReference w:type="default" r:id="rId13"/>
      <w:footerReference w:type="first" r:id="rId14"/>
      <w:pgSz w:w="12240" w:h="15840" w:code="1"/>
      <w:pgMar w:top="648" w:right="1440" w:bottom="576" w:left="1440" w:header="0" w:footer="1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052" w:rsidRDefault="00AD1052">
      <w:r>
        <w:separator/>
      </w:r>
    </w:p>
  </w:endnote>
  <w:endnote w:type="continuationSeparator" w:id="0">
    <w:p w:rsidR="00AD1052" w:rsidRDefault="00AD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C0" w:rsidRDefault="00AB7CC0" w:rsidP="002E63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B7CC0" w:rsidRDefault="00AB7C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C0" w:rsidRPr="000349A4" w:rsidRDefault="00AB7CC0" w:rsidP="000349A4">
    <w:pPr>
      <w:pStyle w:val="Footer"/>
      <w:jc w:val="right"/>
      <w:rPr>
        <w:rFonts w:ascii="Arial" w:hAnsi="Arial" w:cs="Arial"/>
        <w:sz w:val="16"/>
        <w:szCs w:val="16"/>
      </w:rPr>
    </w:pPr>
    <w:r w:rsidRPr="000349A4">
      <w:rPr>
        <w:rFonts w:ascii="Arial" w:hAnsi="Arial" w:cs="Arial"/>
        <w:sz w:val="16"/>
        <w:szCs w:val="16"/>
      </w:rPr>
      <w:t xml:space="preserve">Page </w:t>
    </w:r>
    <w:r w:rsidRPr="000349A4">
      <w:rPr>
        <w:rFonts w:ascii="Arial" w:hAnsi="Arial" w:cs="Arial"/>
        <w:sz w:val="16"/>
        <w:szCs w:val="16"/>
      </w:rPr>
      <w:fldChar w:fldCharType="begin"/>
    </w:r>
    <w:r w:rsidRPr="000349A4">
      <w:rPr>
        <w:rFonts w:ascii="Arial" w:hAnsi="Arial" w:cs="Arial"/>
        <w:sz w:val="16"/>
        <w:szCs w:val="16"/>
      </w:rPr>
      <w:instrText xml:space="preserve"> PAGE </w:instrText>
    </w:r>
    <w:r w:rsidRPr="000349A4">
      <w:rPr>
        <w:rFonts w:ascii="Arial" w:hAnsi="Arial" w:cs="Arial"/>
        <w:sz w:val="16"/>
        <w:szCs w:val="16"/>
      </w:rPr>
      <w:fldChar w:fldCharType="separate"/>
    </w:r>
    <w:r>
      <w:rPr>
        <w:rFonts w:ascii="Arial" w:hAnsi="Arial" w:cs="Arial"/>
        <w:noProof/>
        <w:sz w:val="16"/>
        <w:szCs w:val="16"/>
      </w:rPr>
      <w:t>4</w:t>
    </w:r>
    <w:r w:rsidRPr="000349A4">
      <w:rPr>
        <w:rFonts w:ascii="Arial" w:hAnsi="Arial" w:cs="Arial"/>
        <w:sz w:val="16"/>
        <w:szCs w:val="16"/>
      </w:rPr>
      <w:fldChar w:fldCharType="end"/>
    </w:r>
    <w:r w:rsidRPr="000349A4">
      <w:rPr>
        <w:rFonts w:ascii="Arial" w:hAnsi="Arial" w:cs="Arial"/>
        <w:sz w:val="16"/>
        <w:szCs w:val="16"/>
      </w:rPr>
      <w:t xml:space="preserve"> of </w:t>
    </w:r>
    <w:r>
      <w:rPr>
        <w:rFonts w:ascii="Arial" w:hAnsi="Arial" w:cs="Arial"/>
        <w:sz w:val="16"/>
        <w:szCs w:val="16"/>
      </w:rPr>
      <w:t>3</w:t>
    </w:r>
  </w:p>
  <w:p w:rsidR="00AB7CC0" w:rsidRDefault="00AB7C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192"/>
      <w:gridCol w:w="3192"/>
      <w:gridCol w:w="3192"/>
    </w:tblGrid>
    <w:tr w:rsidR="00F03B26" w:rsidTr="00022869">
      <w:tc>
        <w:tcPr>
          <w:tcW w:w="3192" w:type="dxa"/>
        </w:tcPr>
        <w:p w:rsidR="00F03B26" w:rsidRDefault="00724EB2" w:rsidP="00E36413">
          <w:pPr>
            <w:pStyle w:val="Footer"/>
            <w:rPr>
              <w:sz w:val="20"/>
            </w:rPr>
          </w:pPr>
        </w:p>
      </w:tc>
      <w:tc>
        <w:tcPr>
          <w:tcW w:w="3192" w:type="dxa"/>
        </w:tcPr>
        <w:p w:rsidR="00F03B26" w:rsidRDefault="002C054C" w:rsidP="00E36413">
          <w:pPr>
            <w:pStyle w:val="Footer"/>
            <w:jc w:val="center"/>
            <w:rPr>
              <w:sz w:val="20"/>
            </w:rPr>
          </w:pPr>
          <w:r w:rsidRPr="00E36413">
            <w:rPr>
              <w:sz w:val="20"/>
            </w:rPr>
            <w:t xml:space="preserve">Page </w:t>
          </w:r>
          <w:r w:rsidRPr="00E36413">
            <w:rPr>
              <w:sz w:val="20"/>
            </w:rPr>
            <w:fldChar w:fldCharType="begin"/>
          </w:r>
          <w:r w:rsidRPr="00E36413">
            <w:rPr>
              <w:sz w:val="20"/>
            </w:rPr>
            <w:instrText xml:space="preserve"> PAGE </w:instrText>
          </w:r>
          <w:r w:rsidRPr="00E36413">
            <w:rPr>
              <w:sz w:val="20"/>
            </w:rPr>
            <w:fldChar w:fldCharType="separate"/>
          </w:r>
          <w:r w:rsidR="00724EB2">
            <w:rPr>
              <w:noProof/>
              <w:sz w:val="20"/>
            </w:rPr>
            <w:t>9</w:t>
          </w:r>
          <w:r w:rsidRPr="00E36413">
            <w:rPr>
              <w:sz w:val="20"/>
            </w:rPr>
            <w:fldChar w:fldCharType="end"/>
          </w:r>
          <w:r w:rsidRPr="00E36413">
            <w:rPr>
              <w:sz w:val="20"/>
            </w:rPr>
            <w:t xml:space="preserve"> of </w:t>
          </w:r>
          <w:r w:rsidRPr="00E36413">
            <w:rPr>
              <w:sz w:val="20"/>
            </w:rPr>
            <w:fldChar w:fldCharType="begin"/>
          </w:r>
          <w:r w:rsidRPr="00E36413">
            <w:rPr>
              <w:sz w:val="20"/>
            </w:rPr>
            <w:instrText xml:space="preserve"> NUMPAGES </w:instrText>
          </w:r>
          <w:r w:rsidRPr="00E36413">
            <w:rPr>
              <w:sz w:val="20"/>
            </w:rPr>
            <w:fldChar w:fldCharType="separate"/>
          </w:r>
          <w:r w:rsidR="00724EB2">
            <w:rPr>
              <w:noProof/>
              <w:sz w:val="20"/>
            </w:rPr>
            <w:t>11</w:t>
          </w:r>
          <w:r w:rsidRPr="00E36413">
            <w:rPr>
              <w:sz w:val="20"/>
            </w:rPr>
            <w:fldChar w:fldCharType="end"/>
          </w:r>
        </w:p>
      </w:tc>
      <w:tc>
        <w:tcPr>
          <w:tcW w:w="3192" w:type="dxa"/>
        </w:tcPr>
        <w:p w:rsidR="00F03B26" w:rsidRDefault="00724EB2" w:rsidP="00E36413">
          <w:pPr>
            <w:pStyle w:val="Footer"/>
            <w:jc w:val="right"/>
            <w:rPr>
              <w:sz w:val="20"/>
            </w:rPr>
          </w:pPr>
        </w:p>
      </w:tc>
    </w:tr>
  </w:tbl>
  <w:p w:rsidR="00F03B26" w:rsidRDefault="00724EB2">
    <w:pPr>
      <w:pStyle w:val="Footer"/>
      <w:rPr>
        <w:sz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788"/>
      <w:gridCol w:w="4788"/>
    </w:tblGrid>
    <w:tr w:rsidR="00F03B26">
      <w:tc>
        <w:tcPr>
          <w:tcW w:w="4788" w:type="dxa"/>
        </w:tcPr>
        <w:p w:rsidR="00F03B26" w:rsidRDefault="002C054C">
          <w:pPr>
            <w:pStyle w:val="Footer"/>
            <w:rPr>
              <w:sz w:val="20"/>
            </w:rPr>
          </w:pPr>
          <w:r>
            <w:rPr>
              <w:sz w:val="20"/>
            </w:rPr>
            <w:t xml:space="preserve">Rev: </w:t>
          </w:r>
          <w:smartTag w:uri="urn:schemas-microsoft-com:office:smarttags" w:element="date">
            <w:smartTagPr>
              <w:attr w:name="Year" w:val="2001"/>
              <w:attr w:name="Day" w:val="2"/>
              <w:attr w:name="Month" w:val="3"/>
            </w:smartTagPr>
            <w:r>
              <w:rPr>
                <w:sz w:val="20"/>
              </w:rPr>
              <w:t>03/02/01</w:t>
            </w:r>
          </w:smartTag>
        </w:p>
      </w:tc>
      <w:tc>
        <w:tcPr>
          <w:tcW w:w="4788" w:type="dxa"/>
        </w:tcPr>
        <w:p w:rsidR="00F03B26" w:rsidRDefault="002C054C">
          <w:pPr>
            <w:pStyle w:val="Footer"/>
            <w:jc w:val="right"/>
            <w:rPr>
              <w:sz w:val="20"/>
            </w:rPr>
          </w:pPr>
          <w:r>
            <w:rPr>
              <w:sz w:val="20"/>
            </w:rPr>
            <w:t>Contractor's Prequalification Statement</w:t>
          </w:r>
        </w:p>
      </w:tc>
    </w:tr>
  </w:tbl>
  <w:p w:rsidR="00F03B26" w:rsidRDefault="00724EB2">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052" w:rsidRDefault="00AD1052">
      <w:r>
        <w:separator/>
      </w:r>
    </w:p>
  </w:footnote>
  <w:footnote w:type="continuationSeparator" w:id="0">
    <w:p w:rsidR="00AD1052" w:rsidRDefault="00AD1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55C" w:rsidRDefault="002D655C" w:rsidP="002D655C">
    <w:pPr>
      <w:pStyle w:val="Header"/>
      <w:jc w:val="right"/>
    </w:pPr>
  </w:p>
  <w:p w:rsidR="002D655C" w:rsidRDefault="002D655C" w:rsidP="002D655C">
    <w:pPr>
      <w:pStyle w:val="Header"/>
      <w:jc w:val="right"/>
    </w:pPr>
    <w:r>
      <w:rPr>
        <w:noProof/>
        <w:lang w:val="en-GB" w:eastAsia="en-GB"/>
      </w:rPr>
      <w:drawing>
        <wp:inline distT="0" distB="0" distL="0" distR="0" wp14:anchorId="39ADE679" wp14:editId="5F6F9376">
          <wp:extent cx="914400" cy="7721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0810" t="37590" r="30560" b="30603"/>
                  <a:stretch>
                    <a:fillRect/>
                  </a:stretch>
                </pic:blipFill>
                <pic:spPr bwMode="auto">
                  <a:xfrm>
                    <a:off x="0" y="0"/>
                    <a:ext cx="914400" cy="772160"/>
                  </a:xfrm>
                  <a:prstGeom prst="rect">
                    <a:avLst/>
                  </a:prstGeom>
                  <a:noFill/>
                  <a:ln>
                    <a:noFill/>
                  </a:ln>
                </pic:spPr>
              </pic:pic>
            </a:graphicData>
          </a:graphic>
        </wp:inline>
      </w:drawing>
    </w:r>
  </w:p>
  <w:p w:rsidR="000A6414" w:rsidRDefault="00724EB2" w:rsidP="000A6414">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4A3"/>
    <w:multiLevelType w:val="multilevel"/>
    <w:tmpl w:val="97841A9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36E4578"/>
    <w:multiLevelType w:val="hybridMultilevel"/>
    <w:tmpl w:val="81CC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774660"/>
    <w:multiLevelType w:val="hybridMultilevel"/>
    <w:tmpl w:val="9A88F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E11B32"/>
    <w:multiLevelType w:val="hybridMultilevel"/>
    <w:tmpl w:val="F44A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0404B6"/>
    <w:multiLevelType w:val="hybridMultilevel"/>
    <w:tmpl w:val="FD30E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820CB9"/>
    <w:multiLevelType w:val="hybridMultilevel"/>
    <w:tmpl w:val="B1AA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156127"/>
    <w:multiLevelType w:val="hybridMultilevel"/>
    <w:tmpl w:val="A01A8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7F6B59"/>
    <w:multiLevelType w:val="hybridMultilevel"/>
    <w:tmpl w:val="14F69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FA50F7"/>
    <w:multiLevelType w:val="hybridMultilevel"/>
    <w:tmpl w:val="A14E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A13FCB"/>
    <w:multiLevelType w:val="hybridMultilevel"/>
    <w:tmpl w:val="649E93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D4E7112"/>
    <w:multiLevelType w:val="hybridMultilevel"/>
    <w:tmpl w:val="10EC6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18105E"/>
    <w:multiLevelType w:val="hybridMultilevel"/>
    <w:tmpl w:val="232E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DE63EE4"/>
    <w:multiLevelType w:val="hybridMultilevel"/>
    <w:tmpl w:val="E7E83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10"/>
  </w:num>
  <w:num w:numId="5">
    <w:abstractNumId w:val="5"/>
  </w:num>
  <w:num w:numId="6">
    <w:abstractNumId w:val="3"/>
  </w:num>
  <w:num w:numId="7">
    <w:abstractNumId w:val="7"/>
  </w:num>
  <w:num w:numId="8">
    <w:abstractNumId w:val="1"/>
  </w:num>
  <w:num w:numId="9">
    <w:abstractNumId w:val="4"/>
  </w:num>
  <w:num w:numId="10">
    <w:abstractNumId w:val="12"/>
  </w:num>
  <w:num w:numId="11">
    <w:abstractNumId w:val="1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AF8"/>
    <w:rsid w:val="001F511C"/>
    <w:rsid w:val="002C054C"/>
    <w:rsid w:val="002D655C"/>
    <w:rsid w:val="00460AF8"/>
    <w:rsid w:val="004B6ABD"/>
    <w:rsid w:val="005952D3"/>
    <w:rsid w:val="006974C1"/>
    <w:rsid w:val="00724EB2"/>
    <w:rsid w:val="00753FF1"/>
    <w:rsid w:val="0096616A"/>
    <w:rsid w:val="00996BBF"/>
    <w:rsid w:val="00AB74BC"/>
    <w:rsid w:val="00AB7CC0"/>
    <w:rsid w:val="00AD1052"/>
    <w:rsid w:val="00BA36C8"/>
    <w:rsid w:val="00BE4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AF8"/>
    <w:pPr>
      <w:spacing w:after="0" w:line="240" w:lineRule="auto"/>
    </w:pPr>
    <w:rPr>
      <w:rFonts w:ascii="Times New Roman" w:eastAsia="Times New Roman" w:hAnsi="Times New Roman" w:cs="Times New Roman"/>
      <w:sz w:val="24"/>
      <w:szCs w:val="20"/>
      <w:lang w:val="en-US"/>
    </w:rPr>
  </w:style>
  <w:style w:type="paragraph" w:styleId="Heading2">
    <w:name w:val="heading 2"/>
    <w:aliases w:val="heading b,h2,Level 2 Topic Heading,H2,L2,PA Major Section"/>
    <w:basedOn w:val="Normal"/>
    <w:next w:val="Normal"/>
    <w:link w:val="Heading2Char"/>
    <w:uiPriority w:val="9"/>
    <w:qFormat/>
    <w:rsid w:val="00AB7CC0"/>
    <w:pPr>
      <w:keepNext/>
      <w:spacing w:line="360" w:lineRule="auto"/>
      <w:jc w:val="both"/>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0AF8"/>
    <w:pPr>
      <w:tabs>
        <w:tab w:val="center" w:pos="4320"/>
        <w:tab w:val="right" w:pos="8640"/>
      </w:tabs>
    </w:pPr>
  </w:style>
  <w:style w:type="character" w:customStyle="1" w:styleId="HeaderChar">
    <w:name w:val="Header Char"/>
    <w:basedOn w:val="DefaultParagraphFont"/>
    <w:link w:val="Header"/>
    <w:uiPriority w:val="99"/>
    <w:rsid w:val="00460AF8"/>
    <w:rPr>
      <w:rFonts w:ascii="Times New Roman" w:eastAsia="Times New Roman" w:hAnsi="Times New Roman" w:cs="Times New Roman"/>
      <w:sz w:val="24"/>
      <w:szCs w:val="20"/>
      <w:lang w:val="en-US"/>
    </w:rPr>
  </w:style>
  <w:style w:type="paragraph" w:styleId="Footer">
    <w:name w:val="footer"/>
    <w:basedOn w:val="Normal"/>
    <w:link w:val="FooterChar"/>
    <w:uiPriority w:val="99"/>
    <w:rsid w:val="00460AF8"/>
    <w:pPr>
      <w:tabs>
        <w:tab w:val="center" w:pos="4320"/>
        <w:tab w:val="right" w:pos="8640"/>
      </w:tabs>
    </w:pPr>
  </w:style>
  <w:style w:type="character" w:customStyle="1" w:styleId="FooterChar">
    <w:name w:val="Footer Char"/>
    <w:basedOn w:val="DefaultParagraphFont"/>
    <w:link w:val="Footer"/>
    <w:uiPriority w:val="99"/>
    <w:rsid w:val="00460AF8"/>
    <w:rPr>
      <w:rFonts w:ascii="Times New Roman" w:eastAsia="Times New Roman" w:hAnsi="Times New Roman" w:cs="Times New Roman"/>
      <w:sz w:val="24"/>
      <w:szCs w:val="20"/>
      <w:lang w:val="en-US"/>
    </w:rPr>
  </w:style>
  <w:style w:type="paragraph" w:styleId="ListParagraph">
    <w:name w:val="List Paragraph"/>
    <w:aliases w:val="Dot pt"/>
    <w:basedOn w:val="Normal"/>
    <w:link w:val="ListParagraphChar"/>
    <w:uiPriority w:val="34"/>
    <w:qFormat/>
    <w:rsid w:val="006974C1"/>
    <w:pPr>
      <w:ind w:left="720"/>
      <w:contextualSpacing/>
    </w:pPr>
  </w:style>
  <w:style w:type="character" w:customStyle="1" w:styleId="Heading2Char">
    <w:name w:val="Heading 2 Char"/>
    <w:aliases w:val="heading b Char,h2 Char,Level 2 Topic Heading Char,H2 Char,L2 Char,PA Major Section Char"/>
    <w:basedOn w:val="DefaultParagraphFont"/>
    <w:link w:val="Heading2"/>
    <w:uiPriority w:val="9"/>
    <w:rsid w:val="00AB7CC0"/>
    <w:rPr>
      <w:rFonts w:ascii="Cambria" w:eastAsia="Times New Roman" w:hAnsi="Cambria" w:cs="Times New Roman"/>
      <w:b/>
      <w:bCs/>
      <w:i/>
      <w:iCs/>
      <w:sz w:val="28"/>
      <w:szCs w:val="28"/>
      <w:lang w:val="x-none"/>
    </w:rPr>
  </w:style>
  <w:style w:type="paragraph" w:customStyle="1" w:styleId="10">
    <w:name w:val="1.0"/>
    <w:basedOn w:val="Normal"/>
    <w:uiPriority w:val="99"/>
    <w:rsid w:val="00AB7CC0"/>
    <w:pPr>
      <w:pBdr>
        <w:top w:val="single" w:sz="6" w:space="1" w:color="auto"/>
      </w:pBdr>
      <w:tabs>
        <w:tab w:val="left" w:pos="450"/>
      </w:tabs>
    </w:pPr>
    <w:rPr>
      <w:rFonts w:ascii="Book Antiqua" w:hAnsi="Book Antiqua"/>
      <w:b/>
      <w:sz w:val="20"/>
      <w:lang w:val="en-GB"/>
    </w:rPr>
  </w:style>
  <w:style w:type="character" w:styleId="PageNumber">
    <w:name w:val="page number"/>
    <w:uiPriority w:val="99"/>
    <w:rsid w:val="00AB7CC0"/>
    <w:rPr>
      <w:rFonts w:cs="Times New Roman"/>
    </w:rPr>
  </w:style>
  <w:style w:type="paragraph" w:styleId="BalloonText">
    <w:name w:val="Balloon Text"/>
    <w:basedOn w:val="Normal"/>
    <w:link w:val="BalloonTextChar"/>
    <w:uiPriority w:val="99"/>
    <w:semiHidden/>
    <w:unhideWhenUsed/>
    <w:rsid w:val="00AB7CC0"/>
    <w:rPr>
      <w:rFonts w:ascii="Tahoma" w:hAnsi="Tahoma" w:cs="Tahoma"/>
      <w:sz w:val="16"/>
      <w:szCs w:val="16"/>
    </w:rPr>
  </w:style>
  <w:style w:type="character" w:customStyle="1" w:styleId="BalloonTextChar">
    <w:name w:val="Balloon Text Char"/>
    <w:basedOn w:val="DefaultParagraphFont"/>
    <w:link w:val="BalloonText"/>
    <w:uiPriority w:val="99"/>
    <w:semiHidden/>
    <w:rsid w:val="00AB7CC0"/>
    <w:rPr>
      <w:rFonts w:ascii="Tahoma" w:eastAsia="Times New Roman" w:hAnsi="Tahoma" w:cs="Tahoma"/>
      <w:sz w:val="16"/>
      <w:szCs w:val="16"/>
      <w:lang w:val="en-US"/>
    </w:rPr>
  </w:style>
  <w:style w:type="character" w:customStyle="1" w:styleId="ListParagraphChar">
    <w:name w:val="List Paragraph Char"/>
    <w:aliases w:val="Dot pt Char"/>
    <w:link w:val="ListParagraph"/>
    <w:uiPriority w:val="34"/>
    <w:locked/>
    <w:rsid w:val="00AB7CC0"/>
    <w:rPr>
      <w:rFonts w:ascii="Times New Roman" w:eastAsia="Times New Roman" w:hAnsi="Times New Roman" w:cs="Times New Roman"/>
      <w:sz w:val="24"/>
      <w:szCs w:val="20"/>
      <w:lang w:val="en-US"/>
    </w:rPr>
  </w:style>
  <w:style w:type="paragraph" w:customStyle="1" w:styleId="Bodycopy">
    <w:name w:val="Body copy"/>
    <w:basedOn w:val="Normal"/>
    <w:link w:val="BodycopyChar"/>
    <w:qFormat/>
    <w:rsid w:val="00AB7CC0"/>
    <w:pPr>
      <w:spacing w:line="240" w:lineRule="exact"/>
    </w:pPr>
    <w:rPr>
      <w:rFonts w:ascii="Arial" w:eastAsia="Calibri" w:hAnsi="Arial"/>
      <w:sz w:val="20"/>
      <w:lang w:val="x-none"/>
    </w:rPr>
  </w:style>
  <w:style w:type="character" w:customStyle="1" w:styleId="BodycopyChar">
    <w:name w:val="Body copy Char"/>
    <w:link w:val="Bodycopy"/>
    <w:rsid w:val="00AB7CC0"/>
    <w:rPr>
      <w:rFonts w:ascii="Arial" w:eastAsia="Calibri" w:hAnsi="Arial" w:cs="Times New Roman"/>
      <w:sz w:val="20"/>
      <w:szCs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AF8"/>
    <w:pPr>
      <w:spacing w:after="0" w:line="240" w:lineRule="auto"/>
    </w:pPr>
    <w:rPr>
      <w:rFonts w:ascii="Times New Roman" w:eastAsia="Times New Roman" w:hAnsi="Times New Roman" w:cs="Times New Roman"/>
      <w:sz w:val="24"/>
      <w:szCs w:val="20"/>
      <w:lang w:val="en-US"/>
    </w:rPr>
  </w:style>
  <w:style w:type="paragraph" w:styleId="Heading2">
    <w:name w:val="heading 2"/>
    <w:aliases w:val="heading b,h2,Level 2 Topic Heading,H2,L2,PA Major Section"/>
    <w:basedOn w:val="Normal"/>
    <w:next w:val="Normal"/>
    <w:link w:val="Heading2Char"/>
    <w:uiPriority w:val="9"/>
    <w:qFormat/>
    <w:rsid w:val="00AB7CC0"/>
    <w:pPr>
      <w:keepNext/>
      <w:spacing w:line="360" w:lineRule="auto"/>
      <w:jc w:val="both"/>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0AF8"/>
    <w:pPr>
      <w:tabs>
        <w:tab w:val="center" w:pos="4320"/>
        <w:tab w:val="right" w:pos="8640"/>
      </w:tabs>
    </w:pPr>
  </w:style>
  <w:style w:type="character" w:customStyle="1" w:styleId="HeaderChar">
    <w:name w:val="Header Char"/>
    <w:basedOn w:val="DefaultParagraphFont"/>
    <w:link w:val="Header"/>
    <w:uiPriority w:val="99"/>
    <w:rsid w:val="00460AF8"/>
    <w:rPr>
      <w:rFonts w:ascii="Times New Roman" w:eastAsia="Times New Roman" w:hAnsi="Times New Roman" w:cs="Times New Roman"/>
      <w:sz w:val="24"/>
      <w:szCs w:val="20"/>
      <w:lang w:val="en-US"/>
    </w:rPr>
  </w:style>
  <w:style w:type="paragraph" w:styleId="Footer">
    <w:name w:val="footer"/>
    <w:basedOn w:val="Normal"/>
    <w:link w:val="FooterChar"/>
    <w:uiPriority w:val="99"/>
    <w:rsid w:val="00460AF8"/>
    <w:pPr>
      <w:tabs>
        <w:tab w:val="center" w:pos="4320"/>
        <w:tab w:val="right" w:pos="8640"/>
      </w:tabs>
    </w:pPr>
  </w:style>
  <w:style w:type="character" w:customStyle="1" w:styleId="FooterChar">
    <w:name w:val="Footer Char"/>
    <w:basedOn w:val="DefaultParagraphFont"/>
    <w:link w:val="Footer"/>
    <w:uiPriority w:val="99"/>
    <w:rsid w:val="00460AF8"/>
    <w:rPr>
      <w:rFonts w:ascii="Times New Roman" w:eastAsia="Times New Roman" w:hAnsi="Times New Roman" w:cs="Times New Roman"/>
      <w:sz w:val="24"/>
      <w:szCs w:val="20"/>
      <w:lang w:val="en-US"/>
    </w:rPr>
  </w:style>
  <w:style w:type="paragraph" w:styleId="ListParagraph">
    <w:name w:val="List Paragraph"/>
    <w:aliases w:val="Dot pt"/>
    <w:basedOn w:val="Normal"/>
    <w:link w:val="ListParagraphChar"/>
    <w:uiPriority w:val="34"/>
    <w:qFormat/>
    <w:rsid w:val="006974C1"/>
    <w:pPr>
      <w:ind w:left="720"/>
      <w:contextualSpacing/>
    </w:pPr>
  </w:style>
  <w:style w:type="character" w:customStyle="1" w:styleId="Heading2Char">
    <w:name w:val="Heading 2 Char"/>
    <w:aliases w:val="heading b Char,h2 Char,Level 2 Topic Heading Char,H2 Char,L2 Char,PA Major Section Char"/>
    <w:basedOn w:val="DefaultParagraphFont"/>
    <w:link w:val="Heading2"/>
    <w:uiPriority w:val="9"/>
    <w:rsid w:val="00AB7CC0"/>
    <w:rPr>
      <w:rFonts w:ascii="Cambria" w:eastAsia="Times New Roman" w:hAnsi="Cambria" w:cs="Times New Roman"/>
      <w:b/>
      <w:bCs/>
      <w:i/>
      <w:iCs/>
      <w:sz w:val="28"/>
      <w:szCs w:val="28"/>
      <w:lang w:val="x-none"/>
    </w:rPr>
  </w:style>
  <w:style w:type="paragraph" w:customStyle="1" w:styleId="10">
    <w:name w:val="1.0"/>
    <w:basedOn w:val="Normal"/>
    <w:uiPriority w:val="99"/>
    <w:rsid w:val="00AB7CC0"/>
    <w:pPr>
      <w:pBdr>
        <w:top w:val="single" w:sz="6" w:space="1" w:color="auto"/>
      </w:pBdr>
      <w:tabs>
        <w:tab w:val="left" w:pos="450"/>
      </w:tabs>
    </w:pPr>
    <w:rPr>
      <w:rFonts w:ascii="Book Antiqua" w:hAnsi="Book Antiqua"/>
      <w:b/>
      <w:sz w:val="20"/>
      <w:lang w:val="en-GB"/>
    </w:rPr>
  </w:style>
  <w:style w:type="character" w:styleId="PageNumber">
    <w:name w:val="page number"/>
    <w:uiPriority w:val="99"/>
    <w:rsid w:val="00AB7CC0"/>
    <w:rPr>
      <w:rFonts w:cs="Times New Roman"/>
    </w:rPr>
  </w:style>
  <w:style w:type="paragraph" w:styleId="BalloonText">
    <w:name w:val="Balloon Text"/>
    <w:basedOn w:val="Normal"/>
    <w:link w:val="BalloonTextChar"/>
    <w:uiPriority w:val="99"/>
    <w:semiHidden/>
    <w:unhideWhenUsed/>
    <w:rsid w:val="00AB7CC0"/>
    <w:rPr>
      <w:rFonts w:ascii="Tahoma" w:hAnsi="Tahoma" w:cs="Tahoma"/>
      <w:sz w:val="16"/>
      <w:szCs w:val="16"/>
    </w:rPr>
  </w:style>
  <w:style w:type="character" w:customStyle="1" w:styleId="BalloonTextChar">
    <w:name w:val="Balloon Text Char"/>
    <w:basedOn w:val="DefaultParagraphFont"/>
    <w:link w:val="BalloonText"/>
    <w:uiPriority w:val="99"/>
    <w:semiHidden/>
    <w:rsid w:val="00AB7CC0"/>
    <w:rPr>
      <w:rFonts w:ascii="Tahoma" w:eastAsia="Times New Roman" w:hAnsi="Tahoma" w:cs="Tahoma"/>
      <w:sz w:val="16"/>
      <w:szCs w:val="16"/>
      <w:lang w:val="en-US"/>
    </w:rPr>
  </w:style>
  <w:style w:type="character" w:customStyle="1" w:styleId="ListParagraphChar">
    <w:name w:val="List Paragraph Char"/>
    <w:aliases w:val="Dot pt Char"/>
    <w:link w:val="ListParagraph"/>
    <w:uiPriority w:val="34"/>
    <w:locked/>
    <w:rsid w:val="00AB7CC0"/>
    <w:rPr>
      <w:rFonts w:ascii="Times New Roman" w:eastAsia="Times New Roman" w:hAnsi="Times New Roman" w:cs="Times New Roman"/>
      <w:sz w:val="24"/>
      <w:szCs w:val="20"/>
      <w:lang w:val="en-US"/>
    </w:rPr>
  </w:style>
  <w:style w:type="paragraph" w:customStyle="1" w:styleId="Bodycopy">
    <w:name w:val="Body copy"/>
    <w:basedOn w:val="Normal"/>
    <w:link w:val="BodycopyChar"/>
    <w:qFormat/>
    <w:rsid w:val="00AB7CC0"/>
    <w:pPr>
      <w:spacing w:line="240" w:lineRule="exact"/>
    </w:pPr>
    <w:rPr>
      <w:rFonts w:ascii="Arial" w:eastAsia="Calibri" w:hAnsi="Arial"/>
      <w:sz w:val="20"/>
      <w:lang w:val="x-none"/>
    </w:rPr>
  </w:style>
  <w:style w:type="character" w:customStyle="1" w:styleId="BodycopyChar">
    <w:name w:val="Body copy Char"/>
    <w:link w:val="Bodycopy"/>
    <w:rsid w:val="00AB7CC0"/>
    <w:rPr>
      <w:rFonts w:ascii="Arial" w:eastAsia="Calibri" w:hAnsi="Arial"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oug.Craig@greeninvestmentbank.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2307</Words>
  <Characters>13154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Aon</Company>
  <LinksUpToDate>false</LinksUpToDate>
  <CharactersWithSpaces>15431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Heathcock</dc:creator>
  <cp:lastModifiedBy>Doug Craig</cp:lastModifiedBy>
  <cp:revision>2</cp:revision>
  <dcterms:created xsi:type="dcterms:W3CDTF">2015-12-22T15:13:00Z</dcterms:created>
  <dcterms:modified xsi:type="dcterms:W3CDTF">2015-12-22T15:13:00Z</dcterms:modified>
</cp:coreProperties>
</file>