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Default Extension="docx" ContentType="application/vnd.openxmlformats-officedocument.wordprocessingml.document"/>
  <Default Extension="doc" ContentType="application/msword"/>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CC27DE5" w14:textId="564BD941" w:rsidR="000E36A2" w:rsidRPr="00CE598A" w:rsidRDefault="00523D8D">
      <w:pPr>
        <w:rPr>
          <w:rFonts w:ascii="Arial" w:hAnsi="Arial" w:cs="Arial"/>
        </w:rPr>
      </w:pPr>
      <w:r>
        <w:rPr>
          <w:rFonts w:ascii="Arial" w:hAnsi="Arial" w:cs="Arial"/>
          <w:noProof/>
          <w:lang w:eastAsia="en-GB"/>
        </w:rPr>
        <w:drawing>
          <wp:inline distT="0" distB="0" distL="0" distR="0" wp14:anchorId="118464A0" wp14:editId="73D53B2B">
            <wp:extent cx="1495425" cy="638175"/>
            <wp:effectExtent l="0" t="0" r="9525" b="9525"/>
            <wp:docPr id="2" name="Picture 2" descr="C:\Users\stevefranklin\Documents\Reference Materials\Logos\ecitb no str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tevefranklin\Documents\Reference Materials\Logos\ecitb no strap.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495425" cy="638175"/>
                    </a:xfrm>
                    <a:prstGeom prst="rect">
                      <a:avLst/>
                    </a:prstGeom>
                    <a:noFill/>
                    <a:ln>
                      <a:noFill/>
                    </a:ln>
                  </pic:spPr>
                </pic:pic>
              </a:graphicData>
            </a:graphic>
          </wp:inline>
        </w:drawing>
      </w:r>
    </w:p>
    <w:p w14:paraId="3C6493A8" w14:textId="77777777" w:rsidR="000E36A2" w:rsidRPr="00CE598A" w:rsidRDefault="000E36A2" w:rsidP="000E36A2">
      <w:pPr>
        <w:rPr>
          <w:rFonts w:ascii="Arial" w:hAnsi="Arial" w:cs="Arial"/>
        </w:rPr>
      </w:pPr>
    </w:p>
    <w:p w14:paraId="79816939" w14:textId="77777777" w:rsidR="000E36A2" w:rsidRPr="00CE598A" w:rsidRDefault="000E36A2" w:rsidP="000E36A2">
      <w:pPr>
        <w:rPr>
          <w:rFonts w:ascii="Arial" w:hAnsi="Arial" w:cs="Arial"/>
        </w:rPr>
      </w:pPr>
    </w:p>
    <w:p w14:paraId="74AE9DB3" w14:textId="77777777" w:rsidR="000E36A2" w:rsidRPr="00CE598A" w:rsidRDefault="000E36A2" w:rsidP="000E36A2">
      <w:pPr>
        <w:rPr>
          <w:rFonts w:ascii="Arial" w:hAnsi="Arial" w:cs="Arial"/>
        </w:rPr>
      </w:pPr>
    </w:p>
    <w:p w14:paraId="69E4CEBE" w14:textId="77777777" w:rsidR="000E36A2" w:rsidRPr="00CE598A" w:rsidRDefault="000E36A2" w:rsidP="000E36A2">
      <w:pPr>
        <w:rPr>
          <w:rFonts w:ascii="Arial" w:hAnsi="Arial" w:cs="Arial"/>
          <w:sz w:val="44"/>
        </w:rPr>
      </w:pPr>
    </w:p>
    <w:p w14:paraId="09DC2C76" w14:textId="77777777" w:rsidR="000E36A2" w:rsidRPr="00CE598A" w:rsidRDefault="000E36A2" w:rsidP="000E36A2">
      <w:pPr>
        <w:rPr>
          <w:rFonts w:ascii="Arial" w:hAnsi="Arial" w:cs="Arial"/>
          <w:sz w:val="44"/>
        </w:rPr>
      </w:pPr>
    </w:p>
    <w:p w14:paraId="5EA271BF" w14:textId="77777777" w:rsidR="000E36A2" w:rsidRPr="00CE598A" w:rsidRDefault="000E36A2" w:rsidP="000E36A2">
      <w:pPr>
        <w:jc w:val="center"/>
        <w:rPr>
          <w:rFonts w:ascii="Arial" w:hAnsi="Arial" w:cs="Arial"/>
          <w:sz w:val="44"/>
        </w:rPr>
      </w:pPr>
    </w:p>
    <w:p w14:paraId="18F2A626" w14:textId="77777777" w:rsidR="000E36A2" w:rsidRPr="00CE598A" w:rsidRDefault="000E36A2" w:rsidP="000E36A2">
      <w:pPr>
        <w:jc w:val="center"/>
        <w:rPr>
          <w:rFonts w:ascii="Arial" w:hAnsi="Arial" w:cs="Arial"/>
          <w:sz w:val="44"/>
        </w:rPr>
      </w:pPr>
    </w:p>
    <w:p w14:paraId="2FDCB9A7" w14:textId="77777777" w:rsidR="000E36A2" w:rsidRPr="00CE598A" w:rsidRDefault="000E36A2" w:rsidP="000E36A2">
      <w:pPr>
        <w:jc w:val="center"/>
        <w:rPr>
          <w:rFonts w:ascii="Arial" w:hAnsi="Arial" w:cs="Arial"/>
          <w:sz w:val="44"/>
        </w:rPr>
      </w:pPr>
    </w:p>
    <w:p w14:paraId="41CAF7D6" w14:textId="77777777" w:rsidR="000E36A2" w:rsidRPr="00CE598A" w:rsidRDefault="000E36A2" w:rsidP="000E36A2">
      <w:pPr>
        <w:jc w:val="center"/>
        <w:rPr>
          <w:rFonts w:ascii="Arial" w:hAnsi="Arial" w:cs="Arial"/>
          <w:sz w:val="44"/>
        </w:rPr>
      </w:pPr>
    </w:p>
    <w:p w14:paraId="2292A11D" w14:textId="77777777" w:rsidR="000E36A2" w:rsidRPr="00CE598A" w:rsidRDefault="000E36A2" w:rsidP="000E36A2">
      <w:pPr>
        <w:tabs>
          <w:tab w:val="left" w:pos="2340"/>
        </w:tabs>
        <w:jc w:val="center"/>
        <w:rPr>
          <w:rFonts w:ascii="Arial" w:hAnsi="Arial" w:cs="Arial"/>
          <w:sz w:val="44"/>
        </w:rPr>
      </w:pPr>
      <w:r w:rsidRPr="00CE598A">
        <w:rPr>
          <w:rFonts w:ascii="Arial" w:hAnsi="Arial" w:cs="Arial"/>
          <w:sz w:val="44"/>
        </w:rPr>
        <w:t>Invitation to Tender Specification</w:t>
      </w:r>
    </w:p>
    <w:p w14:paraId="6E3B9D3D" w14:textId="77777777" w:rsidR="000E36A2" w:rsidRPr="00CE598A" w:rsidRDefault="000E36A2" w:rsidP="000E36A2">
      <w:pPr>
        <w:tabs>
          <w:tab w:val="left" w:pos="2340"/>
        </w:tabs>
        <w:jc w:val="center"/>
        <w:rPr>
          <w:rFonts w:ascii="Arial" w:hAnsi="Arial" w:cs="Arial"/>
          <w:sz w:val="44"/>
        </w:rPr>
      </w:pPr>
    </w:p>
    <w:p w14:paraId="6A69B277" w14:textId="3159FAA3" w:rsidR="002436F0" w:rsidRDefault="00876854" w:rsidP="000E36A2">
      <w:pPr>
        <w:tabs>
          <w:tab w:val="left" w:pos="2340"/>
        </w:tabs>
        <w:jc w:val="center"/>
        <w:rPr>
          <w:rFonts w:ascii="Arial" w:hAnsi="Arial" w:cs="Arial"/>
          <w:sz w:val="40"/>
          <w:szCs w:val="40"/>
        </w:rPr>
      </w:pPr>
      <w:r>
        <w:rPr>
          <w:rFonts w:ascii="Arial" w:hAnsi="Arial" w:cs="Arial"/>
          <w:sz w:val="40"/>
          <w:szCs w:val="40"/>
        </w:rPr>
        <w:t xml:space="preserve">ECITB </w:t>
      </w:r>
      <w:r w:rsidR="007F38D9">
        <w:rPr>
          <w:rFonts w:ascii="Arial" w:hAnsi="Arial" w:cs="Arial"/>
          <w:sz w:val="40"/>
          <w:szCs w:val="40"/>
        </w:rPr>
        <w:t xml:space="preserve">Craft &amp; Technician </w:t>
      </w:r>
      <w:r w:rsidR="002436F0">
        <w:rPr>
          <w:rFonts w:ascii="Arial" w:hAnsi="Arial" w:cs="Arial"/>
          <w:sz w:val="40"/>
          <w:szCs w:val="40"/>
        </w:rPr>
        <w:t>Qualification Comparison</w:t>
      </w:r>
      <w:r w:rsidR="002F0D3F">
        <w:rPr>
          <w:rFonts w:ascii="Arial" w:hAnsi="Arial" w:cs="Arial"/>
          <w:sz w:val="40"/>
          <w:szCs w:val="40"/>
        </w:rPr>
        <w:t xml:space="preserve"> Project </w:t>
      </w:r>
    </w:p>
    <w:p w14:paraId="000C26D9" w14:textId="535F7F31" w:rsidR="00FC6998" w:rsidRPr="0094121D" w:rsidRDefault="00103AAF" w:rsidP="000E36A2">
      <w:pPr>
        <w:tabs>
          <w:tab w:val="left" w:pos="2340"/>
        </w:tabs>
        <w:jc w:val="center"/>
        <w:rPr>
          <w:rFonts w:ascii="Arial" w:hAnsi="Arial" w:cs="Arial"/>
          <w:sz w:val="40"/>
          <w:szCs w:val="40"/>
        </w:rPr>
      </w:pPr>
      <w:r>
        <w:rPr>
          <w:rFonts w:ascii="Arial" w:hAnsi="Arial" w:cs="Arial"/>
          <w:sz w:val="40"/>
          <w:szCs w:val="40"/>
        </w:rPr>
        <w:t xml:space="preserve">(Ref: </w:t>
      </w:r>
      <w:r w:rsidR="002436F0">
        <w:rPr>
          <w:rFonts w:ascii="Arial" w:hAnsi="Arial" w:cs="Arial"/>
          <w:sz w:val="40"/>
          <w:szCs w:val="40"/>
        </w:rPr>
        <w:t>QC-1</w:t>
      </w:r>
      <w:r w:rsidR="00BA0802" w:rsidRPr="0094121D">
        <w:rPr>
          <w:rFonts w:ascii="Arial" w:hAnsi="Arial" w:cs="Arial"/>
          <w:sz w:val="40"/>
          <w:szCs w:val="40"/>
        </w:rPr>
        <w:t>)</w:t>
      </w:r>
    </w:p>
    <w:p w14:paraId="6D3B05B5" w14:textId="77777777" w:rsidR="00FC6998" w:rsidRDefault="00FC6998" w:rsidP="000E36A2">
      <w:pPr>
        <w:tabs>
          <w:tab w:val="left" w:pos="2340"/>
        </w:tabs>
        <w:jc w:val="center"/>
        <w:rPr>
          <w:rFonts w:ascii="Arial" w:hAnsi="Arial" w:cs="Arial"/>
          <w:sz w:val="44"/>
        </w:rPr>
      </w:pPr>
    </w:p>
    <w:p w14:paraId="3673A483" w14:textId="77777777" w:rsidR="000C27E1" w:rsidRPr="00CE598A" w:rsidRDefault="000C27E1" w:rsidP="000E36A2">
      <w:pPr>
        <w:tabs>
          <w:tab w:val="left" w:pos="2340"/>
        </w:tabs>
        <w:jc w:val="center"/>
        <w:rPr>
          <w:rFonts w:ascii="Arial" w:hAnsi="Arial" w:cs="Arial"/>
          <w:sz w:val="44"/>
        </w:rPr>
      </w:pPr>
    </w:p>
    <w:p w14:paraId="28B4AD93" w14:textId="77777777" w:rsidR="000C27E1" w:rsidRDefault="000C27E1">
      <w:pPr>
        <w:rPr>
          <w:rFonts w:ascii="Arial" w:hAnsi="Arial" w:cs="Arial"/>
          <w:sz w:val="44"/>
        </w:rPr>
        <w:sectPr w:rsidR="000C27E1" w:rsidSect="00B11E71">
          <w:headerReference w:type="default" r:id="rId10"/>
          <w:footerReference w:type="even" r:id="rId11"/>
          <w:footerReference w:type="default" r:id="rId12"/>
          <w:pgSz w:w="12240" w:h="15840"/>
          <w:pgMar w:top="1440" w:right="1800" w:bottom="1440" w:left="1800" w:header="708" w:footer="708" w:gutter="0"/>
          <w:cols w:space="708"/>
        </w:sectPr>
      </w:pPr>
    </w:p>
    <w:p w14:paraId="3BDE77B9" w14:textId="0B62EE66" w:rsidR="00B6181D" w:rsidRPr="00CE598A" w:rsidRDefault="00B6181D" w:rsidP="00B6181D">
      <w:pPr>
        <w:rPr>
          <w:rFonts w:ascii="Arial" w:hAnsi="Arial" w:cs="Arial"/>
        </w:rPr>
      </w:pPr>
      <w:r w:rsidRPr="00CE598A">
        <w:rPr>
          <w:rFonts w:ascii="Arial" w:hAnsi="Arial" w:cs="Arial"/>
        </w:rPr>
        <w:lastRenderedPageBreak/>
        <w:t>The Engineering Construction Industry Training Board (ECITB) is pleased to invite you to tender for the above. F</w:t>
      </w:r>
      <w:r w:rsidR="009331AB">
        <w:rPr>
          <w:rFonts w:ascii="Arial" w:hAnsi="Arial" w:cs="Arial"/>
        </w:rPr>
        <w:t>ull details are included in these</w:t>
      </w:r>
      <w:r w:rsidRPr="00CE598A">
        <w:rPr>
          <w:rFonts w:ascii="Arial" w:hAnsi="Arial" w:cs="Arial"/>
        </w:rPr>
        <w:t xml:space="preserve"> document</w:t>
      </w:r>
      <w:r w:rsidR="009331AB">
        <w:rPr>
          <w:rFonts w:ascii="Arial" w:hAnsi="Arial" w:cs="Arial"/>
        </w:rPr>
        <w:t>s</w:t>
      </w:r>
      <w:r w:rsidRPr="00CE598A">
        <w:rPr>
          <w:rFonts w:ascii="Arial" w:hAnsi="Arial" w:cs="Arial"/>
        </w:rPr>
        <w:t xml:space="preserve">, which </w:t>
      </w:r>
      <w:proofErr w:type="gramStart"/>
      <w:r w:rsidRPr="00CE598A">
        <w:rPr>
          <w:rFonts w:ascii="Arial" w:hAnsi="Arial" w:cs="Arial"/>
        </w:rPr>
        <w:t>describes</w:t>
      </w:r>
      <w:proofErr w:type="gramEnd"/>
      <w:r w:rsidRPr="00CE598A">
        <w:rPr>
          <w:rFonts w:ascii="Arial" w:hAnsi="Arial" w:cs="Arial"/>
        </w:rPr>
        <w:t xml:space="preserve"> the services which are required, the basis of tendering and the processes to be followed in the submission of tender offers.</w:t>
      </w:r>
    </w:p>
    <w:p w14:paraId="04449525" w14:textId="77777777" w:rsidR="00B6181D" w:rsidRDefault="00B6181D" w:rsidP="00B6181D">
      <w:pPr>
        <w:autoSpaceDE w:val="0"/>
        <w:autoSpaceDN w:val="0"/>
        <w:adjustRightInd w:val="0"/>
        <w:rPr>
          <w:rFonts w:ascii="Arial" w:hAnsi="Arial" w:cs="Arial"/>
          <w:b/>
          <w:bCs/>
        </w:rPr>
      </w:pPr>
    </w:p>
    <w:p w14:paraId="4479CE23" w14:textId="77777777" w:rsidR="00E03F7E" w:rsidRPr="00CE598A" w:rsidRDefault="00E03F7E" w:rsidP="00B6181D">
      <w:pPr>
        <w:autoSpaceDE w:val="0"/>
        <w:autoSpaceDN w:val="0"/>
        <w:adjustRightInd w:val="0"/>
        <w:rPr>
          <w:rFonts w:ascii="Arial" w:hAnsi="Arial" w:cs="Arial"/>
          <w:b/>
          <w:bCs/>
        </w:rPr>
      </w:pPr>
    </w:p>
    <w:p w14:paraId="6CED5599" w14:textId="044CAE6A" w:rsidR="000E48F9" w:rsidRPr="00E03F7E" w:rsidRDefault="00CE598A" w:rsidP="00B6181D">
      <w:pPr>
        <w:autoSpaceDE w:val="0"/>
        <w:autoSpaceDN w:val="0"/>
        <w:adjustRightInd w:val="0"/>
        <w:rPr>
          <w:rFonts w:ascii="Arial" w:hAnsi="Arial" w:cs="Arial"/>
          <w:b/>
          <w:sz w:val="28"/>
        </w:rPr>
      </w:pPr>
      <w:r w:rsidRPr="00E03F7E">
        <w:rPr>
          <w:rFonts w:ascii="Arial" w:hAnsi="Arial" w:cs="Arial"/>
          <w:b/>
          <w:sz w:val="28"/>
        </w:rPr>
        <w:t>1</w:t>
      </w:r>
      <w:r w:rsidR="00B6181D" w:rsidRPr="00E03F7E">
        <w:rPr>
          <w:rFonts w:ascii="Arial" w:hAnsi="Arial" w:cs="Arial"/>
          <w:b/>
          <w:sz w:val="28"/>
        </w:rPr>
        <w:t xml:space="preserve">. </w:t>
      </w:r>
      <w:r w:rsidR="000E48F9" w:rsidRPr="00E03F7E">
        <w:rPr>
          <w:rFonts w:ascii="Arial" w:hAnsi="Arial" w:cs="Arial"/>
          <w:b/>
          <w:sz w:val="28"/>
        </w:rPr>
        <w:t>Definitions</w:t>
      </w:r>
    </w:p>
    <w:p w14:paraId="75312A2E" w14:textId="77777777" w:rsidR="000E48F9" w:rsidRPr="00CE598A" w:rsidRDefault="000E48F9" w:rsidP="00B6181D">
      <w:pPr>
        <w:autoSpaceDE w:val="0"/>
        <w:autoSpaceDN w:val="0"/>
        <w:adjustRightInd w:val="0"/>
        <w:rPr>
          <w:rFonts w:ascii="Arial" w:hAnsi="Arial" w:cs="Arial"/>
          <w:b/>
        </w:rPr>
      </w:pPr>
    </w:p>
    <w:p w14:paraId="7A2C22A4" w14:textId="0653D27D" w:rsidR="000E48F9" w:rsidRDefault="000E48F9" w:rsidP="00B6181D">
      <w:pPr>
        <w:autoSpaceDE w:val="0"/>
        <w:autoSpaceDN w:val="0"/>
        <w:adjustRightInd w:val="0"/>
        <w:rPr>
          <w:rFonts w:ascii="Arial" w:hAnsi="Arial" w:cs="Arial"/>
        </w:rPr>
      </w:pPr>
      <w:r w:rsidRPr="00CE598A">
        <w:rPr>
          <w:rFonts w:ascii="Arial" w:hAnsi="Arial" w:cs="Arial"/>
        </w:rPr>
        <w:t>In this specification the following terms shall have the following meanings:</w:t>
      </w:r>
    </w:p>
    <w:p w14:paraId="1F4F41DA" w14:textId="77777777" w:rsidR="008826EE" w:rsidRDefault="008826EE" w:rsidP="00B6181D">
      <w:pPr>
        <w:autoSpaceDE w:val="0"/>
        <w:autoSpaceDN w:val="0"/>
        <w:adjustRightInd w:val="0"/>
        <w:rPr>
          <w:rFonts w:ascii="Arial" w:hAnsi="Arial" w:cs="Arial"/>
        </w:rPr>
      </w:pPr>
    </w:p>
    <w:p w14:paraId="0ABC9E75" w14:textId="7B9ADF10" w:rsidR="004453D6" w:rsidRDefault="00380708" w:rsidP="003C6E5C">
      <w:pPr>
        <w:rPr>
          <w:rFonts w:ascii="Arial" w:hAnsi="Arial" w:cs="Arial"/>
          <w:szCs w:val="22"/>
        </w:rPr>
      </w:pPr>
      <w:r>
        <w:rPr>
          <w:rFonts w:ascii="Arial" w:hAnsi="Arial" w:cs="Arial"/>
          <w:b/>
          <w:szCs w:val="22"/>
        </w:rPr>
        <w:t>“Qualification</w:t>
      </w:r>
      <w:r w:rsidR="00876854">
        <w:rPr>
          <w:rFonts w:ascii="Arial" w:hAnsi="Arial" w:cs="Arial"/>
          <w:b/>
          <w:szCs w:val="22"/>
        </w:rPr>
        <w:t>”</w:t>
      </w:r>
      <w:r w:rsidR="00876854">
        <w:rPr>
          <w:rFonts w:ascii="Arial" w:hAnsi="Arial" w:cs="Arial"/>
          <w:szCs w:val="22"/>
        </w:rPr>
        <w:t xml:space="preserve"> means </w:t>
      </w:r>
      <w:r>
        <w:rPr>
          <w:rFonts w:ascii="Arial" w:hAnsi="Arial" w:cs="Arial"/>
          <w:szCs w:val="22"/>
        </w:rPr>
        <w:t xml:space="preserve">a registered qualification which is on the RQF register. </w:t>
      </w:r>
      <w:r w:rsidR="00827BB0">
        <w:rPr>
          <w:rFonts w:ascii="Arial" w:hAnsi="Arial" w:cs="Arial"/>
          <w:szCs w:val="22"/>
        </w:rPr>
        <w:t>Qualifications contain a combination of Units, describing the Learning Outcomes to be achieved by learners.</w:t>
      </w:r>
    </w:p>
    <w:p w14:paraId="01F03465" w14:textId="77777777" w:rsidR="004453D6" w:rsidRDefault="004453D6" w:rsidP="003C6E5C">
      <w:pPr>
        <w:rPr>
          <w:rFonts w:ascii="Arial" w:hAnsi="Arial" w:cs="Arial"/>
          <w:szCs w:val="22"/>
        </w:rPr>
      </w:pPr>
    </w:p>
    <w:p w14:paraId="0CEAECB5" w14:textId="3DAFE831" w:rsidR="00893436" w:rsidRDefault="004453D6" w:rsidP="00893436">
      <w:pPr>
        <w:rPr>
          <w:rFonts w:ascii="Arial" w:hAnsi="Arial" w:cs="Arial"/>
          <w:szCs w:val="22"/>
        </w:rPr>
      </w:pPr>
      <w:r>
        <w:rPr>
          <w:rFonts w:ascii="Arial" w:hAnsi="Arial" w:cs="Arial"/>
          <w:b/>
          <w:szCs w:val="22"/>
        </w:rPr>
        <w:t>“Apprentice Standard</w:t>
      </w:r>
      <w:r w:rsidR="00893436">
        <w:rPr>
          <w:rFonts w:ascii="Arial" w:hAnsi="Arial" w:cs="Arial"/>
          <w:b/>
          <w:szCs w:val="22"/>
        </w:rPr>
        <w:t>”</w:t>
      </w:r>
      <w:r>
        <w:rPr>
          <w:rFonts w:ascii="Arial" w:hAnsi="Arial" w:cs="Arial"/>
          <w:b/>
          <w:szCs w:val="22"/>
        </w:rPr>
        <w:t xml:space="preserve"> </w:t>
      </w:r>
      <w:r w:rsidRPr="00893436">
        <w:rPr>
          <w:rFonts w:ascii="Arial" w:hAnsi="Arial" w:cs="Arial"/>
          <w:szCs w:val="22"/>
        </w:rPr>
        <w:t>means</w:t>
      </w:r>
      <w:r w:rsidR="00CC189C">
        <w:rPr>
          <w:rFonts w:ascii="Arial" w:hAnsi="Arial" w:cs="Arial"/>
          <w:szCs w:val="22"/>
        </w:rPr>
        <w:t xml:space="preserve"> currently available Apprentice Standards published on the I</w:t>
      </w:r>
      <w:r w:rsidR="0098387C">
        <w:rPr>
          <w:rFonts w:ascii="Arial" w:hAnsi="Arial" w:cs="Arial"/>
          <w:szCs w:val="22"/>
        </w:rPr>
        <w:t xml:space="preserve">nstitute </w:t>
      </w:r>
      <w:r w:rsidR="00CC189C">
        <w:rPr>
          <w:rFonts w:ascii="Arial" w:hAnsi="Arial" w:cs="Arial"/>
          <w:szCs w:val="22"/>
        </w:rPr>
        <w:t>f</w:t>
      </w:r>
      <w:r w:rsidR="0098387C">
        <w:rPr>
          <w:rFonts w:ascii="Arial" w:hAnsi="Arial" w:cs="Arial"/>
          <w:szCs w:val="22"/>
        </w:rPr>
        <w:t xml:space="preserve">or </w:t>
      </w:r>
      <w:r w:rsidR="00CC189C">
        <w:rPr>
          <w:rFonts w:ascii="Arial" w:hAnsi="Arial" w:cs="Arial"/>
          <w:szCs w:val="22"/>
        </w:rPr>
        <w:t>A</w:t>
      </w:r>
      <w:r w:rsidR="0098387C">
        <w:rPr>
          <w:rFonts w:ascii="Arial" w:hAnsi="Arial" w:cs="Arial"/>
          <w:szCs w:val="22"/>
        </w:rPr>
        <w:t>pprenticeships</w:t>
      </w:r>
      <w:r w:rsidR="00CC189C">
        <w:rPr>
          <w:rFonts w:ascii="Arial" w:hAnsi="Arial" w:cs="Arial"/>
          <w:szCs w:val="22"/>
        </w:rPr>
        <w:t xml:space="preserve"> website at: </w:t>
      </w:r>
    </w:p>
    <w:p w14:paraId="0D6B9B21" w14:textId="4A24A47C" w:rsidR="00893436" w:rsidRDefault="00893436" w:rsidP="00893436">
      <w:pPr>
        <w:rPr>
          <w:rFonts w:ascii="Arial" w:hAnsi="Arial" w:cs="Arial"/>
          <w:szCs w:val="22"/>
        </w:rPr>
      </w:pPr>
    </w:p>
    <w:p w14:paraId="77701AD1" w14:textId="2B87A257" w:rsidR="00380708" w:rsidRDefault="000C5350" w:rsidP="00893436">
      <w:pPr>
        <w:rPr>
          <w:rFonts w:ascii="Arial" w:hAnsi="Arial" w:cs="Arial"/>
          <w:szCs w:val="22"/>
        </w:rPr>
      </w:pPr>
      <w:hyperlink r:id="rId13" w:history="1">
        <w:r w:rsidR="00CC189C" w:rsidRPr="001C0C0F">
          <w:rPr>
            <w:rStyle w:val="Hyperlink"/>
            <w:rFonts w:ascii="Arial" w:hAnsi="Arial" w:cs="Arial"/>
            <w:szCs w:val="22"/>
          </w:rPr>
          <w:t>https://www.gov.uk/government/collections/apprenticeship-standards</w:t>
        </w:r>
      </w:hyperlink>
    </w:p>
    <w:p w14:paraId="0E8452BF" w14:textId="77777777" w:rsidR="00CC189C" w:rsidRDefault="00CC189C" w:rsidP="00380708">
      <w:pPr>
        <w:rPr>
          <w:rFonts w:ascii="Arial" w:hAnsi="Arial" w:cs="Arial"/>
          <w:b/>
          <w:szCs w:val="22"/>
        </w:rPr>
      </w:pPr>
    </w:p>
    <w:p w14:paraId="51A7013C" w14:textId="24D06DDD" w:rsidR="003A4396" w:rsidRDefault="003A4396" w:rsidP="00380708">
      <w:pPr>
        <w:rPr>
          <w:rFonts w:ascii="Arial" w:hAnsi="Arial" w:cs="Arial"/>
          <w:szCs w:val="22"/>
        </w:rPr>
      </w:pPr>
      <w:r>
        <w:rPr>
          <w:rFonts w:ascii="Arial" w:hAnsi="Arial" w:cs="Arial"/>
          <w:b/>
          <w:szCs w:val="22"/>
        </w:rPr>
        <w:t>“</w:t>
      </w:r>
      <w:r w:rsidR="00380708">
        <w:rPr>
          <w:rFonts w:ascii="Arial" w:hAnsi="Arial" w:cs="Arial"/>
          <w:b/>
          <w:szCs w:val="22"/>
        </w:rPr>
        <w:t>RQF</w:t>
      </w:r>
      <w:r>
        <w:rPr>
          <w:rFonts w:ascii="Arial" w:hAnsi="Arial" w:cs="Arial"/>
          <w:b/>
          <w:szCs w:val="22"/>
        </w:rPr>
        <w:t xml:space="preserve">” </w:t>
      </w:r>
      <w:r w:rsidRPr="003A4396">
        <w:rPr>
          <w:rFonts w:ascii="Arial" w:hAnsi="Arial" w:cs="Arial"/>
          <w:szCs w:val="22"/>
        </w:rPr>
        <w:t xml:space="preserve">means the </w:t>
      </w:r>
      <w:r w:rsidR="00380708">
        <w:rPr>
          <w:rFonts w:ascii="Arial" w:hAnsi="Arial" w:cs="Arial"/>
          <w:szCs w:val="22"/>
        </w:rPr>
        <w:t>Registered Qualifications Framework, maintained by t</w:t>
      </w:r>
      <w:r w:rsidR="00380708" w:rsidRPr="00380708">
        <w:rPr>
          <w:rFonts w:ascii="Arial" w:hAnsi="Arial" w:cs="Arial"/>
          <w:szCs w:val="22"/>
        </w:rPr>
        <w:t>he Office of Qualifications and Examinations Regulation (</w:t>
      </w:r>
      <w:proofErr w:type="spellStart"/>
      <w:r w:rsidR="00380708" w:rsidRPr="00380708">
        <w:rPr>
          <w:rFonts w:ascii="Arial" w:hAnsi="Arial" w:cs="Arial"/>
          <w:szCs w:val="22"/>
        </w:rPr>
        <w:t>Ofqual</w:t>
      </w:r>
      <w:proofErr w:type="spellEnd"/>
      <w:r w:rsidR="00380708" w:rsidRPr="00380708">
        <w:rPr>
          <w:rFonts w:ascii="Arial" w:hAnsi="Arial" w:cs="Arial"/>
          <w:szCs w:val="22"/>
        </w:rPr>
        <w:t>)</w:t>
      </w:r>
    </w:p>
    <w:p w14:paraId="1A9AEAB0" w14:textId="77777777" w:rsidR="0024157A" w:rsidRDefault="0024157A" w:rsidP="003C6E5C">
      <w:pPr>
        <w:rPr>
          <w:rFonts w:ascii="Arial" w:hAnsi="Arial" w:cs="Arial"/>
          <w:szCs w:val="22"/>
        </w:rPr>
      </w:pPr>
    </w:p>
    <w:p w14:paraId="4CE6A69A" w14:textId="216BA867" w:rsidR="00380708" w:rsidRDefault="0024157A" w:rsidP="00380708">
      <w:pPr>
        <w:rPr>
          <w:rFonts w:ascii="Arial" w:hAnsi="Arial" w:cs="Arial"/>
          <w:szCs w:val="22"/>
        </w:rPr>
      </w:pPr>
      <w:r>
        <w:rPr>
          <w:rFonts w:ascii="Arial" w:hAnsi="Arial" w:cs="Arial"/>
          <w:b/>
          <w:szCs w:val="22"/>
        </w:rPr>
        <w:t>“</w:t>
      </w:r>
      <w:r w:rsidR="00380708">
        <w:rPr>
          <w:rFonts w:ascii="Arial" w:hAnsi="Arial" w:cs="Arial"/>
          <w:b/>
          <w:szCs w:val="22"/>
        </w:rPr>
        <w:t>ECITB Qualification</w:t>
      </w:r>
      <w:r>
        <w:rPr>
          <w:rFonts w:ascii="Arial" w:hAnsi="Arial" w:cs="Arial"/>
          <w:b/>
          <w:szCs w:val="22"/>
        </w:rPr>
        <w:t>”</w:t>
      </w:r>
      <w:r>
        <w:rPr>
          <w:rFonts w:ascii="Arial" w:hAnsi="Arial" w:cs="Arial"/>
          <w:szCs w:val="22"/>
        </w:rPr>
        <w:t xml:space="preserve"> means </w:t>
      </w:r>
      <w:r w:rsidR="00380708">
        <w:rPr>
          <w:rFonts w:ascii="Arial" w:hAnsi="Arial" w:cs="Arial"/>
          <w:szCs w:val="22"/>
        </w:rPr>
        <w:t xml:space="preserve">the Craft and Technician qualifications </w:t>
      </w:r>
      <w:r w:rsidR="00F01643">
        <w:rPr>
          <w:rFonts w:ascii="Arial" w:hAnsi="Arial" w:cs="Arial"/>
          <w:szCs w:val="22"/>
        </w:rPr>
        <w:t xml:space="preserve">at Level 3 </w:t>
      </w:r>
      <w:r w:rsidR="00380708">
        <w:rPr>
          <w:rFonts w:ascii="Arial" w:hAnsi="Arial" w:cs="Arial"/>
          <w:szCs w:val="22"/>
        </w:rPr>
        <w:t>published by ECITB, specifically:</w:t>
      </w:r>
    </w:p>
    <w:p w14:paraId="4F55AA31" w14:textId="77777777" w:rsidR="00F01643" w:rsidRDefault="00F01643" w:rsidP="00380708">
      <w:pPr>
        <w:rPr>
          <w:rFonts w:ascii="Arial" w:hAnsi="Arial" w:cs="Arial"/>
          <w:szCs w:val="22"/>
        </w:rPr>
      </w:pPr>
    </w:p>
    <w:p w14:paraId="246EFE82" w14:textId="38DF4EFE" w:rsidR="00F01643" w:rsidRDefault="00F01643" w:rsidP="00380708">
      <w:pPr>
        <w:rPr>
          <w:rFonts w:ascii="Arial" w:hAnsi="Arial" w:cs="Arial"/>
          <w:szCs w:val="22"/>
        </w:rPr>
      </w:pPr>
      <w:r>
        <w:rPr>
          <w:rFonts w:ascii="Arial" w:hAnsi="Arial" w:cs="Arial"/>
          <w:szCs w:val="22"/>
        </w:rPr>
        <w:t>Erecting</w:t>
      </w:r>
      <w:r>
        <w:rPr>
          <w:rFonts w:ascii="Arial" w:hAnsi="Arial" w:cs="Arial"/>
          <w:szCs w:val="22"/>
        </w:rPr>
        <w:tab/>
      </w:r>
      <w:r>
        <w:rPr>
          <w:rFonts w:ascii="Arial" w:hAnsi="Arial" w:cs="Arial"/>
          <w:szCs w:val="22"/>
        </w:rPr>
        <w:tab/>
      </w:r>
      <w:r>
        <w:rPr>
          <w:rFonts w:ascii="Arial" w:hAnsi="Arial" w:cs="Arial"/>
          <w:szCs w:val="22"/>
        </w:rPr>
        <w:tab/>
        <w:t>Maintenance - Electrical</w:t>
      </w:r>
    </w:p>
    <w:p w14:paraId="4C0FE6C9" w14:textId="5756D18C" w:rsidR="00F01643" w:rsidRDefault="00F01643" w:rsidP="00380708">
      <w:pPr>
        <w:rPr>
          <w:rFonts w:ascii="Arial" w:hAnsi="Arial" w:cs="Arial"/>
          <w:szCs w:val="22"/>
        </w:rPr>
      </w:pPr>
      <w:r>
        <w:rPr>
          <w:rFonts w:ascii="Arial" w:hAnsi="Arial" w:cs="Arial"/>
          <w:szCs w:val="22"/>
        </w:rPr>
        <w:t>Rigging</w:t>
      </w:r>
      <w:r>
        <w:rPr>
          <w:rFonts w:ascii="Arial" w:hAnsi="Arial" w:cs="Arial"/>
          <w:szCs w:val="22"/>
        </w:rPr>
        <w:tab/>
      </w:r>
      <w:r>
        <w:rPr>
          <w:rFonts w:ascii="Arial" w:hAnsi="Arial" w:cs="Arial"/>
          <w:szCs w:val="22"/>
        </w:rPr>
        <w:tab/>
      </w:r>
      <w:r>
        <w:rPr>
          <w:rFonts w:ascii="Arial" w:hAnsi="Arial" w:cs="Arial"/>
          <w:szCs w:val="22"/>
        </w:rPr>
        <w:tab/>
        <w:t>Maintenance - Mechanical</w:t>
      </w:r>
    </w:p>
    <w:p w14:paraId="65EE4127" w14:textId="77777777" w:rsidR="00F01643" w:rsidRDefault="00F01643" w:rsidP="00380708">
      <w:pPr>
        <w:rPr>
          <w:rFonts w:ascii="Arial" w:hAnsi="Arial" w:cs="Arial"/>
          <w:szCs w:val="22"/>
        </w:rPr>
      </w:pPr>
      <w:r>
        <w:rPr>
          <w:rFonts w:ascii="Arial" w:hAnsi="Arial" w:cs="Arial"/>
          <w:szCs w:val="22"/>
        </w:rPr>
        <w:t>Pipefitting</w:t>
      </w:r>
      <w:r>
        <w:rPr>
          <w:rFonts w:ascii="Arial" w:hAnsi="Arial" w:cs="Arial"/>
          <w:szCs w:val="22"/>
        </w:rPr>
        <w:tab/>
      </w:r>
      <w:r>
        <w:rPr>
          <w:rFonts w:ascii="Arial" w:hAnsi="Arial" w:cs="Arial"/>
          <w:szCs w:val="22"/>
        </w:rPr>
        <w:tab/>
      </w:r>
      <w:r>
        <w:rPr>
          <w:rFonts w:ascii="Arial" w:hAnsi="Arial" w:cs="Arial"/>
          <w:szCs w:val="22"/>
        </w:rPr>
        <w:tab/>
        <w:t>Maintenance – Instrumentation and Control</w:t>
      </w:r>
    </w:p>
    <w:p w14:paraId="1BB65330" w14:textId="2C2BA528" w:rsidR="008E2546" w:rsidRDefault="00F01643" w:rsidP="00380708">
      <w:pPr>
        <w:rPr>
          <w:rFonts w:ascii="Arial" w:hAnsi="Arial" w:cs="Arial"/>
          <w:szCs w:val="22"/>
        </w:rPr>
      </w:pPr>
      <w:r>
        <w:rPr>
          <w:rFonts w:ascii="Arial" w:hAnsi="Arial" w:cs="Arial"/>
          <w:szCs w:val="22"/>
        </w:rPr>
        <w:t>Plating</w:t>
      </w:r>
      <w:r w:rsidR="0024157A">
        <w:rPr>
          <w:rFonts w:ascii="Arial" w:hAnsi="Arial" w:cs="Arial"/>
          <w:szCs w:val="22"/>
        </w:rPr>
        <w:t xml:space="preserve"> </w:t>
      </w:r>
      <w:r>
        <w:rPr>
          <w:rFonts w:ascii="Arial" w:hAnsi="Arial" w:cs="Arial"/>
          <w:szCs w:val="22"/>
        </w:rPr>
        <w:tab/>
      </w:r>
      <w:r>
        <w:rPr>
          <w:rFonts w:ascii="Arial" w:hAnsi="Arial" w:cs="Arial"/>
          <w:szCs w:val="22"/>
        </w:rPr>
        <w:tab/>
      </w:r>
      <w:r>
        <w:rPr>
          <w:rFonts w:ascii="Arial" w:hAnsi="Arial" w:cs="Arial"/>
          <w:szCs w:val="22"/>
        </w:rPr>
        <w:tab/>
        <w:t>Welding – Pipe</w:t>
      </w:r>
    </w:p>
    <w:p w14:paraId="75F3FC86" w14:textId="474276DB" w:rsidR="00F01643" w:rsidRDefault="00F01643" w:rsidP="00380708">
      <w:pPr>
        <w:rPr>
          <w:rFonts w:ascii="Arial" w:hAnsi="Arial" w:cs="Arial"/>
          <w:szCs w:val="22"/>
        </w:rPr>
      </w:pPr>
      <w:r>
        <w:rPr>
          <w:rFonts w:ascii="Arial" w:hAnsi="Arial" w:cs="Arial"/>
          <w:szCs w:val="22"/>
        </w:rPr>
        <w:t>Electrical Installation</w:t>
      </w:r>
      <w:r>
        <w:rPr>
          <w:rFonts w:ascii="Arial" w:hAnsi="Arial" w:cs="Arial"/>
          <w:szCs w:val="22"/>
        </w:rPr>
        <w:tab/>
        <w:t>Welding – Plate</w:t>
      </w:r>
    </w:p>
    <w:p w14:paraId="3ED2AA58" w14:textId="5BD67FA8" w:rsidR="00F01643" w:rsidRDefault="00F01643" w:rsidP="00380708">
      <w:pPr>
        <w:rPr>
          <w:rFonts w:ascii="Arial" w:hAnsi="Arial" w:cs="Arial"/>
          <w:szCs w:val="22"/>
        </w:rPr>
      </w:pPr>
      <w:r>
        <w:rPr>
          <w:rFonts w:ascii="Arial" w:hAnsi="Arial" w:cs="Arial"/>
          <w:szCs w:val="22"/>
        </w:rPr>
        <w:t>Mechanical Installation</w:t>
      </w:r>
    </w:p>
    <w:p w14:paraId="4EEC478B" w14:textId="77777777" w:rsidR="00F01643" w:rsidRDefault="00F01643" w:rsidP="00380708">
      <w:pPr>
        <w:rPr>
          <w:rFonts w:ascii="Arial" w:hAnsi="Arial" w:cs="Arial"/>
          <w:szCs w:val="22"/>
        </w:rPr>
      </w:pPr>
    </w:p>
    <w:p w14:paraId="24E20DCE" w14:textId="48112DAC" w:rsidR="00F01643" w:rsidRDefault="00F01643" w:rsidP="00380708">
      <w:pPr>
        <w:rPr>
          <w:rFonts w:ascii="Arial" w:hAnsi="Arial" w:cs="Arial"/>
          <w:szCs w:val="22"/>
        </w:rPr>
      </w:pPr>
      <w:r>
        <w:rPr>
          <w:rFonts w:ascii="Arial" w:hAnsi="Arial" w:cs="Arial"/>
          <w:szCs w:val="22"/>
        </w:rPr>
        <w:t xml:space="preserve">Details of these qualifications can be downloaded from: </w:t>
      </w:r>
    </w:p>
    <w:p w14:paraId="7DD0A32F" w14:textId="77777777" w:rsidR="00F01643" w:rsidRDefault="00F01643" w:rsidP="00380708">
      <w:pPr>
        <w:rPr>
          <w:rFonts w:ascii="Arial" w:hAnsi="Arial" w:cs="Arial"/>
          <w:szCs w:val="22"/>
        </w:rPr>
      </w:pPr>
    </w:p>
    <w:p w14:paraId="59816E78" w14:textId="0F384C37" w:rsidR="00F01643" w:rsidRDefault="000C5350" w:rsidP="00380708">
      <w:pPr>
        <w:rPr>
          <w:rFonts w:ascii="Arial" w:hAnsi="Arial" w:cs="Arial"/>
          <w:szCs w:val="22"/>
        </w:rPr>
      </w:pPr>
      <w:hyperlink r:id="rId14" w:history="1">
        <w:r w:rsidR="00F01643" w:rsidRPr="001C0C0F">
          <w:rPr>
            <w:rStyle w:val="Hyperlink"/>
            <w:rFonts w:ascii="Arial" w:hAnsi="Arial" w:cs="Arial"/>
            <w:szCs w:val="22"/>
          </w:rPr>
          <w:t>https://www.ecitb.org.uk/Qualifications/Qualifications-Offered/Craft-Technical</w:t>
        </w:r>
      </w:hyperlink>
    </w:p>
    <w:p w14:paraId="6BEAD24E" w14:textId="77777777" w:rsidR="00F01643" w:rsidRPr="008E2546" w:rsidRDefault="00F01643" w:rsidP="00380708">
      <w:pPr>
        <w:rPr>
          <w:rFonts w:ascii="Arial" w:hAnsi="Arial" w:cs="Arial"/>
          <w:szCs w:val="22"/>
        </w:rPr>
      </w:pPr>
    </w:p>
    <w:p w14:paraId="00D8DACC" w14:textId="43A3CC78" w:rsidR="00876854" w:rsidRDefault="002A5FA3" w:rsidP="003C6E5C">
      <w:pPr>
        <w:rPr>
          <w:rFonts w:ascii="Arial" w:hAnsi="Arial" w:cs="Arial"/>
          <w:szCs w:val="22"/>
        </w:rPr>
      </w:pPr>
      <w:r>
        <w:rPr>
          <w:rFonts w:ascii="Arial" w:hAnsi="Arial" w:cs="Arial"/>
          <w:szCs w:val="22"/>
        </w:rPr>
        <w:t>For clarification, where a qualification is not on the above list, or has a similar name but at a different level, then it is not included in this project.  Scottish qualifications (SQCF) are the same as their English equivalents and do not need separate consideration.</w:t>
      </w:r>
    </w:p>
    <w:p w14:paraId="1E4E79CF" w14:textId="77777777" w:rsidR="002A5FA3" w:rsidRDefault="002A5FA3" w:rsidP="003C6E5C">
      <w:pPr>
        <w:rPr>
          <w:rFonts w:ascii="Arial" w:hAnsi="Arial" w:cs="Arial"/>
          <w:szCs w:val="22"/>
        </w:rPr>
      </w:pPr>
    </w:p>
    <w:p w14:paraId="7DE8025D" w14:textId="2011ED15" w:rsidR="002A5FA3" w:rsidRPr="002A5FA3" w:rsidRDefault="002A5FA3" w:rsidP="003C6E5C">
      <w:pPr>
        <w:rPr>
          <w:rFonts w:ascii="Arial" w:hAnsi="Arial" w:cs="Arial"/>
          <w:szCs w:val="22"/>
        </w:rPr>
      </w:pPr>
      <w:r>
        <w:rPr>
          <w:rFonts w:ascii="Arial" w:hAnsi="Arial" w:cs="Arial"/>
          <w:szCs w:val="22"/>
        </w:rPr>
        <w:t xml:space="preserve">Current ECITB qualifications are those published under the now-ceased Qualifications and Credit Framework (QCF). ECITB is currently redeveloping those qualifications to republish them under the RQF.  Whilst the structure of the qualifications may be simplified for the new versions, Learning Outcomes will not </w:t>
      </w:r>
      <w:r>
        <w:rPr>
          <w:rFonts w:ascii="Arial" w:hAnsi="Arial" w:cs="Arial"/>
          <w:szCs w:val="22"/>
        </w:rPr>
        <w:lastRenderedPageBreak/>
        <w:t>change; therefore the existing qualifications can be used for this comparison project.</w:t>
      </w:r>
    </w:p>
    <w:p w14:paraId="5611F307" w14:textId="77777777" w:rsidR="00F01643" w:rsidRDefault="00F01643" w:rsidP="003C6E5C">
      <w:pPr>
        <w:rPr>
          <w:rFonts w:ascii="Arial" w:hAnsi="Arial" w:cs="Arial"/>
          <w:b/>
          <w:szCs w:val="22"/>
        </w:rPr>
      </w:pPr>
    </w:p>
    <w:p w14:paraId="0557B775" w14:textId="3B6E087F" w:rsidR="00B11C4F" w:rsidRDefault="00B11C4F">
      <w:pPr>
        <w:rPr>
          <w:rFonts w:ascii="Arial" w:hAnsi="Arial" w:cs="Arial"/>
        </w:rPr>
      </w:pPr>
      <w:r>
        <w:rPr>
          <w:rFonts w:ascii="Arial" w:hAnsi="Arial" w:cs="Arial"/>
          <w:b/>
        </w:rPr>
        <w:t xml:space="preserve">“Alternative Qualification” </w:t>
      </w:r>
      <w:r>
        <w:rPr>
          <w:rFonts w:ascii="Arial" w:hAnsi="Arial" w:cs="Arial"/>
        </w:rPr>
        <w:t xml:space="preserve">means a Qualification </w:t>
      </w:r>
      <w:r w:rsidR="00BD4016">
        <w:rPr>
          <w:rFonts w:ascii="Arial" w:hAnsi="Arial" w:cs="Arial"/>
        </w:rPr>
        <w:t xml:space="preserve">or Apprentice Standard </w:t>
      </w:r>
      <w:r w:rsidR="005570AC">
        <w:rPr>
          <w:rFonts w:ascii="Arial" w:hAnsi="Arial" w:cs="Arial"/>
        </w:rPr>
        <w:t xml:space="preserve">at the same or equivalent Level </w:t>
      </w:r>
      <w:r>
        <w:rPr>
          <w:rFonts w:ascii="Arial" w:hAnsi="Arial" w:cs="Arial"/>
        </w:rPr>
        <w:t>published by an Awarding Body for another industry including, but not limited, to Construction, Manufacturing and the Armed Forces</w:t>
      </w:r>
      <w:r w:rsidR="005570AC">
        <w:rPr>
          <w:rFonts w:ascii="Arial" w:hAnsi="Arial" w:cs="Arial"/>
        </w:rPr>
        <w:t>;</w:t>
      </w:r>
      <w:r w:rsidR="00CC189C">
        <w:rPr>
          <w:rFonts w:ascii="Arial" w:hAnsi="Arial" w:cs="Arial"/>
        </w:rPr>
        <w:t xml:space="preserve"> or any relevant Apprentice Standard</w:t>
      </w:r>
      <w:r w:rsidR="004453D6">
        <w:rPr>
          <w:rFonts w:ascii="Arial" w:hAnsi="Arial" w:cs="Arial"/>
        </w:rPr>
        <w:t>.</w:t>
      </w:r>
    </w:p>
    <w:p w14:paraId="0608C64A" w14:textId="77777777" w:rsidR="00893436" w:rsidRDefault="00893436">
      <w:pPr>
        <w:rPr>
          <w:rFonts w:ascii="Arial" w:hAnsi="Arial" w:cs="Arial"/>
          <w:b/>
          <w:sz w:val="28"/>
        </w:rPr>
      </w:pPr>
    </w:p>
    <w:p w14:paraId="6D191821" w14:textId="0DA44931" w:rsidR="00B11C4F" w:rsidRDefault="00B11C4F" w:rsidP="00B6181D">
      <w:pPr>
        <w:autoSpaceDE w:val="0"/>
        <w:autoSpaceDN w:val="0"/>
        <w:adjustRightInd w:val="0"/>
        <w:rPr>
          <w:rFonts w:ascii="Arial" w:hAnsi="Arial" w:cs="Arial"/>
        </w:rPr>
      </w:pPr>
      <w:r w:rsidRPr="00B11C4F">
        <w:rPr>
          <w:rFonts w:ascii="Arial" w:hAnsi="Arial" w:cs="Arial"/>
          <w:b/>
        </w:rPr>
        <w:t>“ACE”</w:t>
      </w:r>
      <w:r>
        <w:rPr>
          <w:rFonts w:ascii="Arial" w:hAnsi="Arial" w:cs="Arial"/>
          <w:b/>
        </w:rPr>
        <w:t xml:space="preserve"> </w:t>
      </w:r>
      <w:r>
        <w:rPr>
          <w:rFonts w:ascii="Arial" w:hAnsi="Arial" w:cs="Arial"/>
        </w:rPr>
        <w:t xml:space="preserve">means Assuring Competence in Engineering, a card system </w:t>
      </w:r>
      <w:r w:rsidR="002F4241">
        <w:rPr>
          <w:rFonts w:ascii="Arial" w:hAnsi="Arial" w:cs="Arial"/>
        </w:rPr>
        <w:t xml:space="preserve">administered by ECITB </w:t>
      </w:r>
      <w:r>
        <w:rPr>
          <w:rFonts w:ascii="Arial" w:hAnsi="Arial" w:cs="Arial"/>
        </w:rPr>
        <w:t>for recognising competence in a skilled Craft or Technician occupation.</w:t>
      </w:r>
    </w:p>
    <w:p w14:paraId="1C318225" w14:textId="77777777" w:rsidR="00BD4016" w:rsidRDefault="00BD4016" w:rsidP="00B6181D">
      <w:pPr>
        <w:autoSpaceDE w:val="0"/>
        <w:autoSpaceDN w:val="0"/>
        <w:adjustRightInd w:val="0"/>
        <w:rPr>
          <w:rFonts w:ascii="Arial" w:hAnsi="Arial" w:cs="Arial"/>
        </w:rPr>
      </w:pPr>
    </w:p>
    <w:p w14:paraId="24843035" w14:textId="5A4531D6" w:rsidR="00BD4016" w:rsidRPr="00BD4016" w:rsidRDefault="00BD4016" w:rsidP="00BD4016">
      <w:pPr>
        <w:autoSpaceDE w:val="0"/>
        <w:autoSpaceDN w:val="0"/>
        <w:adjustRightInd w:val="0"/>
        <w:rPr>
          <w:rFonts w:ascii="Arial" w:hAnsi="Arial" w:cs="Arial"/>
        </w:rPr>
      </w:pPr>
      <w:r w:rsidRPr="00BD4016">
        <w:rPr>
          <w:rFonts w:ascii="Arial" w:hAnsi="Arial" w:cs="Arial"/>
        </w:rPr>
        <w:t>The ACE scheme validates a range of skills against National Occupational Standards ensuring people working in the engineering construction industry are competent both in Health &amp; Safety and their discipline. ACE delivers on key government a</w:t>
      </w:r>
      <w:r>
        <w:rPr>
          <w:rFonts w:ascii="Arial" w:hAnsi="Arial" w:cs="Arial"/>
        </w:rPr>
        <w:t>nd HSE requirements and recog</w:t>
      </w:r>
      <w:r w:rsidRPr="00BD4016">
        <w:rPr>
          <w:rFonts w:ascii="Arial" w:hAnsi="Arial" w:cs="Arial"/>
        </w:rPr>
        <w:t>nises the importance of continuous training/assessment through the ACE renewal process.</w:t>
      </w:r>
    </w:p>
    <w:p w14:paraId="7E3A243D" w14:textId="77777777" w:rsidR="00BD4016" w:rsidRPr="00BD4016" w:rsidRDefault="00BD4016" w:rsidP="00BD4016">
      <w:pPr>
        <w:autoSpaceDE w:val="0"/>
        <w:autoSpaceDN w:val="0"/>
        <w:adjustRightInd w:val="0"/>
        <w:rPr>
          <w:rFonts w:ascii="Arial" w:hAnsi="Arial" w:cs="Arial"/>
        </w:rPr>
      </w:pPr>
    </w:p>
    <w:p w14:paraId="7701BA11" w14:textId="178D20D6" w:rsidR="00ED7CF4" w:rsidRDefault="00BD4016" w:rsidP="00BD4016">
      <w:pPr>
        <w:autoSpaceDE w:val="0"/>
        <w:autoSpaceDN w:val="0"/>
        <w:adjustRightInd w:val="0"/>
        <w:rPr>
          <w:rFonts w:ascii="Arial" w:hAnsi="Arial" w:cs="Arial"/>
        </w:rPr>
      </w:pPr>
      <w:r w:rsidRPr="00BD4016">
        <w:rPr>
          <w:rFonts w:ascii="Arial" w:hAnsi="Arial" w:cs="Arial"/>
        </w:rPr>
        <w:t>In order to be eligible for an ACE Card, an ECITB VQ needs to have been completed.</w:t>
      </w:r>
    </w:p>
    <w:p w14:paraId="2B95BB6E" w14:textId="77777777" w:rsidR="00BD4016" w:rsidRDefault="00BD4016" w:rsidP="00BD4016">
      <w:pPr>
        <w:autoSpaceDE w:val="0"/>
        <w:autoSpaceDN w:val="0"/>
        <w:adjustRightInd w:val="0"/>
        <w:rPr>
          <w:rFonts w:ascii="Arial" w:hAnsi="Arial" w:cs="Arial"/>
        </w:rPr>
      </w:pPr>
    </w:p>
    <w:p w14:paraId="184C0D26" w14:textId="7D9A2667" w:rsidR="00ED7CF4" w:rsidRPr="00ED7CF4" w:rsidRDefault="00ED7CF4" w:rsidP="00B6181D">
      <w:pPr>
        <w:autoSpaceDE w:val="0"/>
        <w:autoSpaceDN w:val="0"/>
        <w:adjustRightInd w:val="0"/>
        <w:rPr>
          <w:rFonts w:ascii="Arial" w:hAnsi="Arial" w:cs="Arial"/>
        </w:rPr>
      </w:pPr>
      <w:r>
        <w:rPr>
          <w:rFonts w:ascii="Arial" w:hAnsi="Arial" w:cs="Arial"/>
          <w:b/>
        </w:rPr>
        <w:t>“Equivalent”</w:t>
      </w:r>
      <w:r>
        <w:rPr>
          <w:rFonts w:ascii="Arial" w:hAnsi="Arial" w:cs="Arial"/>
        </w:rPr>
        <w:t xml:space="preserve"> means that the standard achieved by those who achieve an Alte</w:t>
      </w:r>
      <w:r w:rsidR="007F38D9">
        <w:rPr>
          <w:rFonts w:ascii="Arial" w:hAnsi="Arial" w:cs="Arial"/>
        </w:rPr>
        <w:t>rnative Qualification will complete</w:t>
      </w:r>
      <w:r>
        <w:rPr>
          <w:rFonts w:ascii="Arial" w:hAnsi="Arial" w:cs="Arial"/>
        </w:rPr>
        <w:t xml:space="preserve"> sufficient learning compared to those who study an ECITB Qualification for an individual to be able to transfer that learning to work on an employer site in the Engineering Construction Industry.</w:t>
      </w:r>
    </w:p>
    <w:p w14:paraId="38A11EBB" w14:textId="77777777" w:rsidR="00ED7CF4" w:rsidRDefault="00ED7CF4" w:rsidP="00B6181D">
      <w:pPr>
        <w:autoSpaceDE w:val="0"/>
        <w:autoSpaceDN w:val="0"/>
        <w:adjustRightInd w:val="0"/>
        <w:rPr>
          <w:rFonts w:ascii="Arial" w:hAnsi="Arial" w:cs="Arial"/>
        </w:rPr>
      </w:pPr>
    </w:p>
    <w:p w14:paraId="0239A5E2" w14:textId="1A8895F6" w:rsidR="00ED7CF4" w:rsidRDefault="00ED7CF4" w:rsidP="00B6181D">
      <w:pPr>
        <w:autoSpaceDE w:val="0"/>
        <w:autoSpaceDN w:val="0"/>
        <w:adjustRightInd w:val="0"/>
        <w:rPr>
          <w:rFonts w:ascii="Arial" w:hAnsi="Arial" w:cs="Arial"/>
        </w:rPr>
      </w:pPr>
      <w:r>
        <w:rPr>
          <w:rFonts w:ascii="Arial" w:hAnsi="Arial" w:cs="Arial"/>
          <w:b/>
        </w:rPr>
        <w:t>“Report”</w:t>
      </w:r>
      <w:r>
        <w:rPr>
          <w:rFonts w:ascii="Arial" w:hAnsi="Arial" w:cs="Arial"/>
        </w:rPr>
        <w:t xml:space="preserve"> mea</w:t>
      </w:r>
      <w:r w:rsidR="00974054">
        <w:rPr>
          <w:rFonts w:ascii="Arial" w:hAnsi="Arial" w:cs="Arial"/>
        </w:rPr>
        <w:t>ns a report for each ECITB</w:t>
      </w:r>
      <w:r>
        <w:rPr>
          <w:rFonts w:ascii="Arial" w:hAnsi="Arial" w:cs="Arial"/>
        </w:rPr>
        <w:t xml:space="preserve"> Qualification showing </w:t>
      </w:r>
      <w:r w:rsidR="00974054">
        <w:rPr>
          <w:rFonts w:ascii="Arial" w:hAnsi="Arial" w:cs="Arial"/>
        </w:rPr>
        <w:t xml:space="preserve">which Alternative Qualifications should be </w:t>
      </w:r>
      <w:r>
        <w:rPr>
          <w:rFonts w:ascii="Arial" w:hAnsi="Arial" w:cs="Arial"/>
        </w:rPr>
        <w:t xml:space="preserve">Equivalent to </w:t>
      </w:r>
      <w:r w:rsidR="00974054">
        <w:rPr>
          <w:rFonts w:ascii="Arial" w:hAnsi="Arial" w:cs="Arial"/>
        </w:rPr>
        <w:t xml:space="preserve">it, and explaining how </w:t>
      </w:r>
      <w:r w:rsidR="005570AC">
        <w:rPr>
          <w:rFonts w:ascii="Arial" w:hAnsi="Arial" w:cs="Arial"/>
        </w:rPr>
        <w:t xml:space="preserve">the </w:t>
      </w:r>
      <w:r w:rsidR="00974054">
        <w:rPr>
          <w:rFonts w:ascii="Arial" w:hAnsi="Arial" w:cs="Arial"/>
        </w:rPr>
        <w:t>Alternative Qualifications achieve</w:t>
      </w:r>
      <w:r w:rsidR="00687254">
        <w:rPr>
          <w:rFonts w:ascii="Arial" w:hAnsi="Arial" w:cs="Arial"/>
        </w:rPr>
        <w:t xml:space="preserve"> equivalence at a Learning Outcome level</w:t>
      </w:r>
      <w:r>
        <w:rPr>
          <w:rFonts w:ascii="Arial" w:hAnsi="Arial" w:cs="Arial"/>
        </w:rPr>
        <w:t>.</w:t>
      </w:r>
    </w:p>
    <w:p w14:paraId="4FA7D70F" w14:textId="77777777" w:rsidR="00CC189C" w:rsidRDefault="00CC189C" w:rsidP="00B6181D">
      <w:pPr>
        <w:autoSpaceDE w:val="0"/>
        <w:autoSpaceDN w:val="0"/>
        <w:adjustRightInd w:val="0"/>
        <w:rPr>
          <w:rFonts w:ascii="Arial" w:hAnsi="Arial" w:cs="Arial"/>
        </w:rPr>
      </w:pPr>
    </w:p>
    <w:p w14:paraId="74F24BE3" w14:textId="57D9108D" w:rsidR="00CC189C" w:rsidRPr="00ED7CF4" w:rsidRDefault="00CC189C" w:rsidP="00B6181D">
      <w:pPr>
        <w:autoSpaceDE w:val="0"/>
        <w:autoSpaceDN w:val="0"/>
        <w:adjustRightInd w:val="0"/>
        <w:rPr>
          <w:rFonts w:ascii="Arial" w:hAnsi="Arial" w:cs="Arial"/>
        </w:rPr>
      </w:pPr>
      <w:r>
        <w:rPr>
          <w:rFonts w:ascii="Arial" w:hAnsi="Arial" w:cs="Arial"/>
        </w:rPr>
        <w:t>The format of the Report will be agreed by the Consultant with ECITB; typically it will show Alternative Qualification Units that directly or indirectly contribute to the achievement of the ECITB Qualification</w:t>
      </w:r>
      <w:r w:rsidR="002F4241">
        <w:rPr>
          <w:rFonts w:ascii="Arial" w:hAnsi="Arial" w:cs="Arial"/>
        </w:rPr>
        <w:t xml:space="preserve"> by consideration of the Learning Outcomes at a Unit level, or the Knowledge, Shills &amp; Behaviours in the case of Apprentice Standards</w:t>
      </w:r>
      <w:r>
        <w:rPr>
          <w:rFonts w:ascii="Arial" w:hAnsi="Arial" w:cs="Arial"/>
        </w:rPr>
        <w:t>.</w:t>
      </w:r>
    </w:p>
    <w:p w14:paraId="1824C10E" w14:textId="77777777" w:rsidR="00ED7CF4" w:rsidRDefault="00ED7CF4" w:rsidP="00B6181D">
      <w:pPr>
        <w:autoSpaceDE w:val="0"/>
        <w:autoSpaceDN w:val="0"/>
        <w:adjustRightInd w:val="0"/>
        <w:rPr>
          <w:rFonts w:ascii="Arial" w:hAnsi="Arial" w:cs="Arial"/>
        </w:rPr>
      </w:pPr>
    </w:p>
    <w:p w14:paraId="519E1076" w14:textId="2730AB61" w:rsidR="00B103A5" w:rsidRDefault="00144927" w:rsidP="00B103A5">
      <w:pPr>
        <w:rPr>
          <w:rFonts w:ascii="Arial" w:hAnsi="Arial" w:cs="Arial"/>
        </w:rPr>
      </w:pPr>
      <w:r>
        <w:rPr>
          <w:rFonts w:ascii="Arial" w:hAnsi="Arial" w:cs="Arial"/>
        </w:rPr>
        <w:t>An example Report (and a</w:t>
      </w:r>
      <w:r w:rsidR="00B103A5">
        <w:rPr>
          <w:rFonts w:ascii="Arial" w:hAnsi="Arial" w:cs="Arial"/>
        </w:rPr>
        <w:t>ppendix) from a previous comparison is attached as a guide; a different format can be agreed for this exercise.</w:t>
      </w:r>
    </w:p>
    <w:p w14:paraId="37EA6479" w14:textId="77777777" w:rsidR="00B103A5" w:rsidRDefault="00B103A5" w:rsidP="00B103A5">
      <w:pPr>
        <w:rPr>
          <w:rFonts w:ascii="Arial" w:hAnsi="Arial" w:cs="Arial"/>
        </w:rPr>
      </w:pPr>
    </w:p>
    <w:bookmarkStart w:id="0" w:name="_MON_1561538754"/>
    <w:bookmarkEnd w:id="0"/>
    <w:p w14:paraId="2C176F1A" w14:textId="0DCF3639" w:rsidR="00ED7CF4" w:rsidRDefault="00B103A5">
      <w:pPr>
        <w:rPr>
          <w:rFonts w:ascii="Arial" w:hAnsi="Arial" w:cs="Arial"/>
          <w:b/>
          <w:sz w:val="28"/>
        </w:rPr>
      </w:pPr>
      <w:r>
        <w:rPr>
          <w:rFonts w:ascii="Arial" w:hAnsi="Arial" w:cs="Arial"/>
        </w:rPr>
        <w:object w:dxaOrig="1530" w:dyaOrig="1002" w14:anchorId="781DE1F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6.5pt;height:50.25pt" o:ole="">
            <v:imagedata r:id="rId15" o:title=""/>
          </v:shape>
          <o:OLEObject Type="Embed" ProgID="Word.Document.12" ShapeID="_x0000_i1025" DrawAspect="Icon" ObjectID="_1562139757" r:id="rId16">
            <o:FieldCodes>\s</o:FieldCodes>
          </o:OLEObject>
        </w:object>
      </w:r>
      <w:r>
        <w:rPr>
          <w:rFonts w:ascii="Arial" w:hAnsi="Arial" w:cs="Arial"/>
        </w:rPr>
        <w:t xml:space="preserve">     </w:t>
      </w:r>
      <w:bookmarkStart w:id="1" w:name="_MON_1561538844"/>
      <w:bookmarkEnd w:id="1"/>
      <w:r>
        <w:rPr>
          <w:rFonts w:ascii="Arial" w:hAnsi="Arial" w:cs="Arial"/>
        </w:rPr>
        <w:object w:dxaOrig="1530" w:dyaOrig="1002" w14:anchorId="2D73E17C">
          <v:shape id="_x0000_i1026" type="#_x0000_t75" style="width:76.5pt;height:50.25pt" o:ole="">
            <v:imagedata r:id="rId17" o:title=""/>
          </v:shape>
          <o:OLEObject Type="Embed" ProgID="Word.Document.8" ShapeID="_x0000_i1026" DrawAspect="Icon" ObjectID="_1562139758" r:id="rId18">
            <o:FieldCodes>\s</o:FieldCodes>
          </o:OLEObject>
        </w:object>
      </w:r>
      <w:r>
        <w:rPr>
          <w:rFonts w:ascii="Arial" w:hAnsi="Arial" w:cs="Arial"/>
        </w:rPr>
        <w:br w:type="page"/>
      </w:r>
    </w:p>
    <w:p w14:paraId="209D0610" w14:textId="03D20BB2" w:rsidR="00CE598A" w:rsidRPr="00E03F7E" w:rsidRDefault="00CE598A" w:rsidP="00B6181D">
      <w:pPr>
        <w:autoSpaceDE w:val="0"/>
        <w:autoSpaceDN w:val="0"/>
        <w:adjustRightInd w:val="0"/>
        <w:rPr>
          <w:rFonts w:ascii="Arial" w:hAnsi="Arial" w:cs="Arial"/>
          <w:sz w:val="28"/>
        </w:rPr>
      </w:pPr>
      <w:r w:rsidRPr="00E03F7E">
        <w:rPr>
          <w:rFonts w:ascii="Arial" w:hAnsi="Arial" w:cs="Arial"/>
          <w:b/>
          <w:sz w:val="28"/>
        </w:rPr>
        <w:lastRenderedPageBreak/>
        <w:t>2. Scope</w:t>
      </w:r>
    </w:p>
    <w:p w14:paraId="3FD7C9A9" w14:textId="77777777" w:rsidR="00FA5713" w:rsidRDefault="00FA5713" w:rsidP="00B6181D">
      <w:pPr>
        <w:autoSpaceDE w:val="0"/>
        <w:autoSpaceDN w:val="0"/>
        <w:adjustRightInd w:val="0"/>
        <w:rPr>
          <w:rFonts w:ascii="Arial" w:hAnsi="Arial" w:cs="Arial"/>
        </w:rPr>
      </w:pPr>
    </w:p>
    <w:p w14:paraId="3BEB73C5" w14:textId="7BEF08AA" w:rsidR="00121D93" w:rsidRPr="00B95D21" w:rsidRDefault="00121D93">
      <w:pPr>
        <w:rPr>
          <w:rFonts w:ascii="Arial" w:hAnsi="Arial" w:cs="Arial"/>
          <w:b/>
          <w:strike/>
        </w:rPr>
      </w:pPr>
      <w:r w:rsidRPr="00AB5E67">
        <w:rPr>
          <w:rFonts w:ascii="Arial" w:hAnsi="Arial" w:cs="Arial"/>
        </w:rPr>
        <w:t xml:space="preserve">The Consultant will </w:t>
      </w:r>
      <w:r w:rsidR="005570AC">
        <w:rPr>
          <w:rFonts w:ascii="Arial" w:hAnsi="Arial" w:cs="Arial"/>
        </w:rPr>
        <w:t xml:space="preserve">compare ECITB Qualifications with </w:t>
      </w:r>
      <w:r w:rsidR="002F4241">
        <w:rPr>
          <w:rFonts w:ascii="Arial" w:hAnsi="Arial" w:cs="Arial"/>
        </w:rPr>
        <w:t xml:space="preserve">Alternative Qualifications agreed with ECITB and </w:t>
      </w:r>
      <w:r w:rsidRPr="00AB5E67">
        <w:rPr>
          <w:rFonts w:ascii="Arial" w:hAnsi="Arial" w:cs="Arial"/>
        </w:rPr>
        <w:t>provide</w:t>
      </w:r>
      <w:r w:rsidR="002F4241">
        <w:rPr>
          <w:rFonts w:ascii="Arial" w:hAnsi="Arial" w:cs="Arial"/>
        </w:rPr>
        <w:t xml:space="preserve"> a Report for each</w:t>
      </w:r>
      <w:r w:rsidR="00605387" w:rsidRPr="00B95D21">
        <w:rPr>
          <w:rFonts w:ascii="Arial" w:hAnsi="Arial" w:cs="Arial"/>
        </w:rPr>
        <w:t>.</w:t>
      </w:r>
    </w:p>
    <w:p w14:paraId="317C1C02" w14:textId="77777777" w:rsidR="00121D93" w:rsidRDefault="00121D93">
      <w:pPr>
        <w:rPr>
          <w:rFonts w:ascii="Arial" w:hAnsi="Arial" w:cs="Arial"/>
          <w:b/>
          <w:sz w:val="28"/>
        </w:rPr>
      </w:pPr>
    </w:p>
    <w:p w14:paraId="01B2FC86" w14:textId="2121E4E1" w:rsidR="00CE598A" w:rsidRPr="00E03F7E" w:rsidRDefault="00CE598A" w:rsidP="00B6181D">
      <w:pPr>
        <w:autoSpaceDE w:val="0"/>
        <w:autoSpaceDN w:val="0"/>
        <w:adjustRightInd w:val="0"/>
        <w:rPr>
          <w:rFonts w:ascii="Arial" w:hAnsi="Arial" w:cs="Arial"/>
          <w:sz w:val="28"/>
        </w:rPr>
      </w:pPr>
      <w:r w:rsidRPr="00E03F7E">
        <w:rPr>
          <w:rFonts w:ascii="Arial" w:hAnsi="Arial" w:cs="Arial"/>
          <w:b/>
          <w:sz w:val="28"/>
        </w:rPr>
        <w:t>3. Background</w:t>
      </w:r>
    </w:p>
    <w:p w14:paraId="54602C03" w14:textId="77777777" w:rsidR="00FA5713" w:rsidRDefault="00FA5713" w:rsidP="00B6181D">
      <w:pPr>
        <w:autoSpaceDE w:val="0"/>
        <w:autoSpaceDN w:val="0"/>
        <w:adjustRightInd w:val="0"/>
        <w:rPr>
          <w:rFonts w:ascii="Arial" w:hAnsi="Arial" w:cs="Arial"/>
        </w:rPr>
      </w:pPr>
    </w:p>
    <w:p w14:paraId="30631EA3" w14:textId="6AD25E58" w:rsidR="00121D93" w:rsidRDefault="002F4241" w:rsidP="00121D93">
      <w:pPr>
        <w:autoSpaceDE w:val="0"/>
        <w:autoSpaceDN w:val="0"/>
        <w:adjustRightInd w:val="0"/>
        <w:rPr>
          <w:rFonts w:ascii="Arial" w:hAnsi="Arial" w:cs="Arial"/>
        </w:rPr>
      </w:pPr>
      <w:r>
        <w:rPr>
          <w:rFonts w:ascii="Arial" w:hAnsi="Arial" w:cs="Arial"/>
        </w:rPr>
        <w:t>Introduced more than 10 years ago, the ACE card scheme is now a recognised way of demonstrating competence on Engineering Construction sites.</w:t>
      </w:r>
      <w:r w:rsidR="004453D6">
        <w:rPr>
          <w:rFonts w:ascii="Arial" w:hAnsi="Arial" w:cs="Arial"/>
        </w:rPr>
        <w:t xml:space="preserve">  It is achieved by the completion of an ECITB Vocation</w:t>
      </w:r>
      <w:r w:rsidR="00893436">
        <w:rPr>
          <w:rFonts w:ascii="Arial" w:hAnsi="Arial" w:cs="Arial"/>
        </w:rPr>
        <w:t>al</w:t>
      </w:r>
      <w:r w:rsidR="004453D6">
        <w:rPr>
          <w:rFonts w:ascii="Arial" w:hAnsi="Arial" w:cs="Arial"/>
        </w:rPr>
        <w:t xml:space="preserve"> Qualification and the CCNSG Safety Passport course.</w:t>
      </w:r>
    </w:p>
    <w:p w14:paraId="016B6411" w14:textId="77777777" w:rsidR="004453D6" w:rsidRDefault="004453D6" w:rsidP="00121D93">
      <w:pPr>
        <w:autoSpaceDE w:val="0"/>
        <w:autoSpaceDN w:val="0"/>
        <w:adjustRightInd w:val="0"/>
        <w:rPr>
          <w:rFonts w:ascii="Arial" w:hAnsi="Arial" w:cs="Arial"/>
        </w:rPr>
      </w:pPr>
    </w:p>
    <w:p w14:paraId="0FEA98C0" w14:textId="01E7F9FD" w:rsidR="004453D6" w:rsidRPr="00AB5E67" w:rsidRDefault="004453D6" w:rsidP="00121D93">
      <w:pPr>
        <w:autoSpaceDE w:val="0"/>
        <w:autoSpaceDN w:val="0"/>
        <w:adjustRightInd w:val="0"/>
        <w:rPr>
          <w:rFonts w:ascii="Arial" w:hAnsi="Arial" w:cs="Arial"/>
        </w:rPr>
      </w:pPr>
      <w:r>
        <w:rPr>
          <w:rFonts w:ascii="Arial" w:hAnsi="Arial" w:cs="Arial"/>
        </w:rPr>
        <w:t xml:space="preserve">The employer-led ACE Committee which oversees the ACE </w:t>
      </w:r>
      <w:r w:rsidR="00BD4016">
        <w:rPr>
          <w:rFonts w:ascii="Arial" w:hAnsi="Arial" w:cs="Arial"/>
        </w:rPr>
        <w:t>scheme has agreed to recognise q</w:t>
      </w:r>
      <w:r>
        <w:rPr>
          <w:rFonts w:ascii="Arial" w:hAnsi="Arial" w:cs="Arial"/>
        </w:rPr>
        <w:t>ualifications from other Awarding Bodies and/or Apprentice Standards as suitable for the award of an ACE card</w:t>
      </w:r>
      <w:r w:rsidR="005570AC">
        <w:rPr>
          <w:rFonts w:ascii="Arial" w:hAnsi="Arial" w:cs="Arial"/>
        </w:rPr>
        <w:t>.  T</w:t>
      </w:r>
      <w:r>
        <w:rPr>
          <w:rFonts w:ascii="Arial" w:hAnsi="Arial" w:cs="Arial"/>
        </w:rPr>
        <w:t>he purpos</w:t>
      </w:r>
      <w:r w:rsidR="00BD4016">
        <w:rPr>
          <w:rFonts w:ascii="Arial" w:hAnsi="Arial" w:cs="Arial"/>
        </w:rPr>
        <w:t>e of this project is to recommend</w:t>
      </w:r>
      <w:r>
        <w:rPr>
          <w:rFonts w:ascii="Arial" w:hAnsi="Arial" w:cs="Arial"/>
        </w:rPr>
        <w:t xml:space="preserve"> which Alternative Qualifications should be accepted along with any limitations (</w:t>
      </w:r>
      <w:proofErr w:type="spellStart"/>
      <w:r>
        <w:rPr>
          <w:rFonts w:ascii="Arial" w:hAnsi="Arial" w:cs="Arial"/>
        </w:rPr>
        <w:t>eg</w:t>
      </w:r>
      <w:proofErr w:type="spellEnd"/>
      <w:r>
        <w:rPr>
          <w:rFonts w:ascii="Arial" w:hAnsi="Arial" w:cs="Arial"/>
        </w:rPr>
        <w:t xml:space="preserve"> candidate must have covered Units A, B &amp; C) for the </w:t>
      </w:r>
      <w:r w:rsidR="005570AC">
        <w:rPr>
          <w:rFonts w:ascii="Arial" w:hAnsi="Arial" w:cs="Arial"/>
        </w:rPr>
        <w:t>Q</w:t>
      </w:r>
      <w:r>
        <w:rPr>
          <w:rFonts w:ascii="Arial" w:hAnsi="Arial" w:cs="Arial"/>
        </w:rPr>
        <w:t>ualification to be accepted.</w:t>
      </w:r>
    </w:p>
    <w:p w14:paraId="659B2436" w14:textId="77777777" w:rsidR="00121D93" w:rsidRDefault="00121D93" w:rsidP="00121D93">
      <w:pPr>
        <w:autoSpaceDE w:val="0"/>
        <w:autoSpaceDN w:val="0"/>
        <w:adjustRightInd w:val="0"/>
        <w:rPr>
          <w:rFonts w:ascii="Arial" w:hAnsi="Arial" w:cs="Arial"/>
        </w:rPr>
      </w:pPr>
    </w:p>
    <w:p w14:paraId="237A3C9F" w14:textId="6A584C5B" w:rsidR="00893436" w:rsidRPr="00AB5E67" w:rsidRDefault="00893436" w:rsidP="00121D93">
      <w:pPr>
        <w:autoSpaceDE w:val="0"/>
        <w:autoSpaceDN w:val="0"/>
        <w:adjustRightInd w:val="0"/>
        <w:rPr>
          <w:rFonts w:ascii="Arial" w:hAnsi="Arial" w:cs="Arial"/>
        </w:rPr>
      </w:pPr>
      <w:r>
        <w:rPr>
          <w:rFonts w:ascii="Arial" w:hAnsi="Arial" w:cs="Arial"/>
        </w:rPr>
        <w:t>It is anticipated that this will be a desk-based research and analysis project based on published data without the need for external research.  A launch meeting with ECITB should be expected</w:t>
      </w:r>
      <w:r w:rsidR="00AC17EF">
        <w:rPr>
          <w:rFonts w:ascii="Arial" w:hAnsi="Arial" w:cs="Arial"/>
        </w:rPr>
        <w:t>, but most communication thereafter should be via telephone/online.</w:t>
      </w:r>
    </w:p>
    <w:p w14:paraId="4B77E329" w14:textId="77777777" w:rsidR="00974054" w:rsidRDefault="00974054">
      <w:pPr>
        <w:rPr>
          <w:rFonts w:ascii="Arial" w:hAnsi="Arial" w:cs="Arial"/>
        </w:rPr>
      </w:pPr>
    </w:p>
    <w:p w14:paraId="5FFA9DA3" w14:textId="0D7860D1" w:rsidR="000C5350" w:rsidRDefault="000C5350">
      <w:pPr>
        <w:rPr>
          <w:rFonts w:ascii="Arial" w:hAnsi="Arial" w:cs="Arial"/>
        </w:rPr>
      </w:pPr>
      <w:r>
        <w:rPr>
          <w:rFonts w:ascii="Arial" w:hAnsi="Arial" w:cs="Arial"/>
        </w:rPr>
        <w:t>The Reports are to be completed by the end of 2017, and should be submitted to ECITB as completed, not as a single submission at the end.</w:t>
      </w:r>
    </w:p>
    <w:p w14:paraId="2C7E5719" w14:textId="77777777" w:rsidR="000C5350" w:rsidRDefault="000C5350">
      <w:pPr>
        <w:rPr>
          <w:rFonts w:ascii="Arial" w:hAnsi="Arial" w:cs="Arial"/>
        </w:rPr>
      </w:pPr>
    </w:p>
    <w:p w14:paraId="4327FA2B" w14:textId="2A7DFB71" w:rsidR="00974054" w:rsidRDefault="005570AC">
      <w:pPr>
        <w:rPr>
          <w:rFonts w:ascii="Arial" w:hAnsi="Arial" w:cs="Arial"/>
        </w:rPr>
      </w:pPr>
      <w:r>
        <w:rPr>
          <w:rFonts w:ascii="Arial" w:hAnsi="Arial" w:cs="Arial"/>
        </w:rPr>
        <w:t>We recommend tenderers do their own research to identify the potential number of Alternative Qualifications before submitting the fixed-price element of this tender.</w:t>
      </w:r>
    </w:p>
    <w:p w14:paraId="6510DD9B" w14:textId="77777777" w:rsidR="00974054" w:rsidRDefault="00974054">
      <w:pPr>
        <w:rPr>
          <w:rFonts w:ascii="Arial" w:hAnsi="Arial" w:cs="Arial"/>
        </w:rPr>
      </w:pPr>
    </w:p>
    <w:p w14:paraId="32ABF689" w14:textId="77777777" w:rsidR="009E0CCC" w:rsidRDefault="009E0CCC" w:rsidP="006419BD">
      <w:pPr>
        <w:autoSpaceDE w:val="0"/>
        <w:autoSpaceDN w:val="0"/>
        <w:adjustRightInd w:val="0"/>
        <w:rPr>
          <w:rFonts w:ascii="Arial" w:hAnsi="Arial" w:cs="Arial"/>
        </w:rPr>
      </w:pPr>
    </w:p>
    <w:p w14:paraId="3AB7BFE1" w14:textId="0B2F47B3" w:rsidR="00B6181D" w:rsidRPr="00E03F7E" w:rsidRDefault="0073389E" w:rsidP="00B6181D">
      <w:pPr>
        <w:autoSpaceDE w:val="0"/>
        <w:autoSpaceDN w:val="0"/>
        <w:adjustRightInd w:val="0"/>
        <w:rPr>
          <w:rFonts w:ascii="Arial" w:hAnsi="Arial" w:cs="Arial"/>
          <w:b/>
          <w:sz w:val="28"/>
        </w:rPr>
      </w:pPr>
      <w:r w:rsidRPr="00E03F7E">
        <w:rPr>
          <w:rFonts w:ascii="Arial" w:hAnsi="Arial" w:cs="Arial"/>
          <w:b/>
          <w:sz w:val="28"/>
        </w:rPr>
        <w:t>4. The</w:t>
      </w:r>
      <w:r w:rsidR="00B6181D" w:rsidRPr="00E03F7E">
        <w:rPr>
          <w:rFonts w:ascii="Arial" w:hAnsi="Arial" w:cs="Arial"/>
          <w:b/>
          <w:sz w:val="28"/>
        </w:rPr>
        <w:t xml:space="preserve"> Services</w:t>
      </w:r>
    </w:p>
    <w:p w14:paraId="51881CEA" w14:textId="77777777" w:rsidR="00294E27" w:rsidRDefault="00294E27" w:rsidP="0073389E">
      <w:pPr>
        <w:ind w:left="660" w:hanging="660"/>
        <w:rPr>
          <w:rFonts w:ascii="Arial" w:hAnsi="Arial" w:cs="Arial"/>
        </w:rPr>
      </w:pPr>
    </w:p>
    <w:p w14:paraId="318D07CE" w14:textId="6F02F0CE" w:rsidR="00B95D21" w:rsidRDefault="00B95D21" w:rsidP="00B95D21">
      <w:pPr>
        <w:rPr>
          <w:rFonts w:ascii="Arial" w:eastAsia="Times New Roman" w:hAnsi="Arial" w:cs="Arial"/>
          <w:lang w:eastAsia="en-US"/>
        </w:rPr>
      </w:pPr>
      <w:r>
        <w:rPr>
          <w:rFonts w:ascii="Arial" w:eastAsia="Times New Roman" w:hAnsi="Arial" w:cs="Arial"/>
          <w:lang w:eastAsia="en-US"/>
        </w:rPr>
        <w:t>The Consultant will:</w:t>
      </w:r>
    </w:p>
    <w:p w14:paraId="0A7149AC" w14:textId="77777777" w:rsidR="00B95D21" w:rsidRPr="00FA486B" w:rsidRDefault="00B95D21" w:rsidP="00B95D21">
      <w:pPr>
        <w:rPr>
          <w:rFonts w:ascii="Arial" w:eastAsia="Times New Roman" w:hAnsi="Arial" w:cs="Arial"/>
          <w:lang w:eastAsia="en-US"/>
        </w:rPr>
      </w:pPr>
    </w:p>
    <w:p w14:paraId="37240B2D" w14:textId="53451EE7" w:rsidR="00B95D21" w:rsidRDefault="007447B3" w:rsidP="00B95D21">
      <w:pPr>
        <w:pStyle w:val="ListParagraph"/>
        <w:numPr>
          <w:ilvl w:val="0"/>
          <w:numId w:val="28"/>
        </w:numPr>
        <w:rPr>
          <w:rFonts w:ascii="Arial" w:eastAsia="Times New Roman" w:hAnsi="Arial" w:cs="Arial"/>
          <w:lang w:eastAsia="en-US"/>
        </w:rPr>
      </w:pPr>
      <w:r>
        <w:rPr>
          <w:rFonts w:ascii="Arial" w:eastAsia="Times New Roman" w:hAnsi="Arial" w:cs="Arial"/>
          <w:lang w:eastAsia="en-US"/>
        </w:rPr>
        <w:t>Identify available Alternative Qualifications and agree with ECITB which are to be analysed.</w:t>
      </w:r>
    </w:p>
    <w:p w14:paraId="58D651DE" w14:textId="01B0D3AE" w:rsidR="007447B3" w:rsidRDefault="007447B3" w:rsidP="00B95D21">
      <w:pPr>
        <w:pStyle w:val="ListParagraph"/>
        <w:numPr>
          <w:ilvl w:val="0"/>
          <w:numId w:val="28"/>
        </w:numPr>
        <w:rPr>
          <w:rFonts w:ascii="Arial" w:eastAsia="Times New Roman" w:hAnsi="Arial" w:cs="Arial"/>
          <w:lang w:eastAsia="en-US"/>
        </w:rPr>
      </w:pPr>
      <w:r>
        <w:rPr>
          <w:rFonts w:ascii="Arial" w:eastAsia="Times New Roman" w:hAnsi="Arial" w:cs="Arial"/>
          <w:lang w:eastAsia="en-US"/>
        </w:rPr>
        <w:t>Obtain the detail for each Qualification from the Awarding Body/</w:t>
      </w:r>
      <w:proofErr w:type="spellStart"/>
      <w:r>
        <w:rPr>
          <w:rFonts w:ascii="Arial" w:eastAsia="Times New Roman" w:hAnsi="Arial" w:cs="Arial"/>
          <w:lang w:eastAsia="en-US"/>
        </w:rPr>
        <w:t>IfA</w:t>
      </w:r>
      <w:proofErr w:type="spellEnd"/>
    </w:p>
    <w:p w14:paraId="77B579F9" w14:textId="412023B3" w:rsidR="007447B3" w:rsidRPr="00294E27" w:rsidRDefault="007447B3" w:rsidP="00B95D21">
      <w:pPr>
        <w:pStyle w:val="ListParagraph"/>
        <w:numPr>
          <w:ilvl w:val="0"/>
          <w:numId w:val="28"/>
        </w:numPr>
        <w:rPr>
          <w:rFonts w:ascii="Arial" w:eastAsia="Times New Roman" w:hAnsi="Arial" w:cs="Arial"/>
          <w:lang w:eastAsia="en-US"/>
        </w:rPr>
      </w:pPr>
      <w:r>
        <w:rPr>
          <w:rFonts w:ascii="Arial" w:eastAsia="Times New Roman" w:hAnsi="Arial" w:cs="Arial"/>
          <w:lang w:eastAsia="en-US"/>
        </w:rPr>
        <w:t xml:space="preserve">Produce a Report for each </w:t>
      </w:r>
      <w:r w:rsidR="005570AC">
        <w:rPr>
          <w:rFonts w:ascii="Arial" w:eastAsia="Times New Roman" w:hAnsi="Arial" w:cs="Arial"/>
          <w:lang w:eastAsia="en-US"/>
        </w:rPr>
        <w:t>ECITB</w:t>
      </w:r>
      <w:r>
        <w:rPr>
          <w:rFonts w:ascii="Arial" w:eastAsia="Times New Roman" w:hAnsi="Arial" w:cs="Arial"/>
          <w:lang w:eastAsia="en-US"/>
        </w:rPr>
        <w:t xml:space="preserve"> Qualification.</w:t>
      </w:r>
    </w:p>
    <w:p w14:paraId="46A2FB0E" w14:textId="77777777" w:rsidR="00AB5E67" w:rsidRDefault="00AB5E67" w:rsidP="006F2ADD">
      <w:pPr>
        <w:rPr>
          <w:rFonts w:ascii="Arial" w:eastAsia="Times New Roman" w:hAnsi="Arial" w:cs="Arial"/>
          <w:lang w:eastAsia="en-US"/>
        </w:rPr>
      </w:pPr>
    </w:p>
    <w:p w14:paraId="57B128EC" w14:textId="5AC3035B" w:rsidR="005570AC" w:rsidRDefault="00A65FB0" w:rsidP="000C5350">
      <w:pPr>
        <w:tabs>
          <w:tab w:val="left" w:pos="2340"/>
        </w:tabs>
        <w:rPr>
          <w:rFonts w:ascii="Arial" w:hAnsi="Arial" w:cs="Arial"/>
          <w:b/>
          <w:sz w:val="28"/>
        </w:rPr>
      </w:pPr>
      <w:r w:rsidRPr="000C27E1">
        <w:rPr>
          <w:rFonts w:ascii="Arial" w:hAnsi="Arial" w:cs="Arial"/>
          <w:b/>
        </w:rPr>
        <w:t>Tenders should</w:t>
      </w:r>
      <w:r>
        <w:rPr>
          <w:rFonts w:ascii="Arial" w:hAnsi="Arial" w:cs="Arial"/>
          <w:b/>
        </w:rPr>
        <w:t xml:space="preserve"> include a fixed price for the </w:t>
      </w:r>
      <w:r w:rsidRPr="000C27E1">
        <w:rPr>
          <w:rFonts w:ascii="Arial" w:hAnsi="Arial" w:cs="Arial"/>
          <w:b/>
        </w:rPr>
        <w:t>work</w:t>
      </w:r>
      <w:r>
        <w:rPr>
          <w:rFonts w:ascii="Arial" w:hAnsi="Arial" w:cs="Arial"/>
          <w:b/>
        </w:rPr>
        <w:t xml:space="preserve"> under 4.0</w:t>
      </w:r>
      <w:r w:rsidRPr="000C27E1">
        <w:rPr>
          <w:rFonts w:ascii="Arial" w:hAnsi="Arial" w:cs="Arial"/>
          <w:b/>
        </w:rPr>
        <w:t>.  This price should be broken down into a series of appropriate milestones against which progress can be measured and payments made</w:t>
      </w:r>
      <w:r>
        <w:rPr>
          <w:rFonts w:ascii="Arial" w:hAnsi="Arial" w:cs="Arial"/>
          <w:b/>
        </w:rPr>
        <w:t>.  The milestones should accommodate for associated ‘gateway’ meetings wi</w:t>
      </w:r>
      <w:r w:rsidR="000C5350">
        <w:rPr>
          <w:rFonts w:ascii="Arial" w:hAnsi="Arial" w:cs="Arial"/>
          <w:b/>
        </w:rPr>
        <w:t>th the ECITB Project</w:t>
      </w:r>
      <w:bookmarkStart w:id="2" w:name="_GoBack"/>
      <w:bookmarkEnd w:id="2"/>
      <w:r>
        <w:rPr>
          <w:rFonts w:ascii="Arial" w:hAnsi="Arial" w:cs="Arial"/>
          <w:b/>
        </w:rPr>
        <w:t xml:space="preserve"> Manager. </w:t>
      </w:r>
      <w:r w:rsidR="005570AC">
        <w:rPr>
          <w:rFonts w:ascii="Arial" w:hAnsi="Arial" w:cs="Arial"/>
          <w:b/>
          <w:sz w:val="28"/>
        </w:rPr>
        <w:br w:type="page"/>
      </w:r>
    </w:p>
    <w:p w14:paraId="616F1048" w14:textId="429B379C" w:rsidR="00294E27" w:rsidRPr="00E03F7E" w:rsidRDefault="00294E27" w:rsidP="00294E27">
      <w:pPr>
        <w:rPr>
          <w:rFonts w:ascii="Arial" w:hAnsi="Arial" w:cs="Arial"/>
          <w:b/>
          <w:sz w:val="28"/>
        </w:rPr>
      </w:pPr>
      <w:r w:rsidRPr="00E03F7E">
        <w:rPr>
          <w:rFonts w:ascii="Arial" w:hAnsi="Arial" w:cs="Arial"/>
          <w:b/>
          <w:sz w:val="28"/>
        </w:rPr>
        <w:lastRenderedPageBreak/>
        <w:t>5. Additional Services</w:t>
      </w:r>
    </w:p>
    <w:p w14:paraId="08856435" w14:textId="77777777" w:rsidR="00FA5713" w:rsidRDefault="00FA5713" w:rsidP="00294E27">
      <w:pPr>
        <w:rPr>
          <w:rFonts w:ascii="Arial" w:hAnsi="Arial" w:cs="Arial"/>
        </w:rPr>
      </w:pPr>
    </w:p>
    <w:p w14:paraId="1F9D5511" w14:textId="55662ABB" w:rsidR="006F2ADD" w:rsidRPr="00FA486B" w:rsidRDefault="00294E27" w:rsidP="006F2ADD">
      <w:pPr>
        <w:rPr>
          <w:rFonts w:ascii="Arial" w:eastAsia="Times New Roman" w:hAnsi="Arial" w:cs="Arial"/>
          <w:lang w:eastAsia="en-US"/>
        </w:rPr>
      </w:pPr>
      <w:r w:rsidRPr="000C788B">
        <w:rPr>
          <w:rFonts w:ascii="Arial" w:hAnsi="Arial" w:cs="Arial"/>
        </w:rPr>
        <w:t xml:space="preserve">ECITB may request Additional Services </w:t>
      </w:r>
      <w:r w:rsidR="006D26E6">
        <w:rPr>
          <w:rFonts w:ascii="Arial" w:hAnsi="Arial" w:cs="Arial"/>
        </w:rPr>
        <w:t>(</w:t>
      </w:r>
      <w:r w:rsidR="006D26E6" w:rsidRPr="000C788B">
        <w:rPr>
          <w:rFonts w:ascii="Arial" w:hAnsi="Arial" w:cs="Arial"/>
        </w:rPr>
        <w:t>as de</w:t>
      </w:r>
      <w:r w:rsidR="006D26E6">
        <w:rPr>
          <w:rFonts w:ascii="Arial" w:hAnsi="Arial" w:cs="Arial"/>
        </w:rPr>
        <w:t xml:space="preserve">fined in the </w:t>
      </w:r>
      <w:r w:rsidR="006D26E6" w:rsidRPr="00DD5BBF">
        <w:rPr>
          <w:rFonts w:ascii="Arial" w:hAnsi="Arial" w:cs="Arial"/>
        </w:rPr>
        <w:t>Form of Contract</w:t>
      </w:r>
      <w:r w:rsidR="006D26E6">
        <w:rPr>
          <w:rFonts w:ascii="Arial" w:hAnsi="Arial" w:cs="Arial"/>
        </w:rPr>
        <w:t>)</w:t>
      </w:r>
      <w:r w:rsidR="006D26E6" w:rsidRPr="000C788B">
        <w:rPr>
          <w:rFonts w:ascii="Arial" w:hAnsi="Arial" w:cs="Arial"/>
        </w:rPr>
        <w:t xml:space="preserve"> </w:t>
      </w:r>
      <w:r w:rsidRPr="000C788B">
        <w:rPr>
          <w:rFonts w:ascii="Arial" w:hAnsi="Arial" w:cs="Arial"/>
        </w:rPr>
        <w:t>from the Consultant</w:t>
      </w:r>
      <w:r w:rsidR="00B95D21">
        <w:rPr>
          <w:rFonts w:ascii="Arial" w:hAnsi="Arial" w:cs="Arial"/>
        </w:rPr>
        <w:t>.</w:t>
      </w:r>
    </w:p>
    <w:p w14:paraId="545B7FF3" w14:textId="77777777" w:rsidR="00537180" w:rsidRDefault="00537180" w:rsidP="00537180">
      <w:pPr>
        <w:rPr>
          <w:rFonts w:ascii="Arial" w:eastAsia="Times New Roman" w:hAnsi="Arial" w:cs="Arial"/>
          <w:lang w:eastAsia="en-US"/>
        </w:rPr>
      </w:pPr>
    </w:p>
    <w:p w14:paraId="777BCF9C" w14:textId="43B79E1C" w:rsidR="000C5350" w:rsidRDefault="00537180" w:rsidP="00537180">
      <w:pPr>
        <w:rPr>
          <w:rFonts w:ascii="Arial" w:eastAsia="Times New Roman" w:hAnsi="Arial" w:cs="Arial"/>
          <w:lang w:eastAsia="en-US"/>
        </w:rPr>
      </w:pPr>
      <w:r w:rsidRPr="00537180">
        <w:rPr>
          <w:rFonts w:ascii="Arial" w:eastAsia="Times New Roman" w:hAnsi="Arial" w:cs="Arial"/>
          <w:b/>
          <w:lang w:eastAsia="en-US"/>
        </w:rPr>
        <w:t>5.</w:t>
      </w:r>
      <w:r w:rsidR="00B95D21">
        <w:rPr>
          <w:rFonts w:ascii="Arial" w:eastAsia="Times New Roman" w:hAnsi="Arial" w:cs="Arial"/>
          <w:b/>
          <w:lang w:eastAsia="en-US"/>
        </w:rPr>
        <w:t>1</w:t>
      </w:r>
      <w:r w:rsidR="00A65FB0">
        <w:rPr>
          <w:rFonts w:ascii="Arial" w:eastAsia="Times New Roman" w:hAnsi="Arial" w:cs="Arial"/>
          <w:b/>
          <w:lang w:eastAsia="en-US"/>
        </w:rPr>
        <w:tab/>
      </w:r>
      <w:r w:rsidR="000C5350">
        <w:rPr>
          <w:rFonts w:ascii="Arial" w:eastAsia="Times New Roman" w:hAnsi="Arial" w:cs="Arial"/>
          <w:b/>
          <w:lang w:eastAsia="en-US"/>
        </w:rPr>
        <w:t>Add extra Additional Qualifications to reports</w:t>
      </w:r>
    </w:p>
    <w:p w14:paraId="763968A4" w14:textId="77777777" w:rsidR="000C5350" w:rsidRDefault="000C5350" w:rsidP="00537180">
      <w:pPr>
        <w:rPr>
          <w:rFonts w:ascii="Arial" w:eastAsia="Times New Roman" w:hAnsi="Arial" w:cs="Arial"/>
          <w:lang w:eastAsia="en-US"/>
        </w:rPr>
      </w:pPr>
    </w:p>
    <w:p w14:paraId="13705EEE" w14:textId="56218BBC" w:rsidR="000C5350" w:rsidRPr="000C5350" w:rsidRDefault="000C5350" w:rsidP="00537180">
      <w:pPr>
        <w:rPr>
          <w:rFonts w:ascii="Arial" w:eastAsia="Times New Roman" w:hAnsi="Arial" w:cs="Arial"/>
          <w:lang w:eastAsia="en-US"/>
        </w:rPr>
      </w:pPr>
      <w:r>
        <w:rPr>
          <w:rFonts w:ascii="Arial" w:eastAsia="Times New Roman" w:hAnsi="Arial" w:cs="Arial"/>
          <w:lang w:eastAsia="en-US"/>
        </w:rPr>
        <w:t>If new Additional Qualifications are identified in future, analyse and add the analysis to existing Reports.</w:t>
      </w:r>
    </w:p>
    <w:p w14:paraId="03F90938" w14:textId="77777777" w:rsidR="000C5350" w:rsidRDefault="000C5350" w:rsidP="00537180">
      <w:pPr>
        <w:rPr>
          <w:rFonts w:ascii="Arial" w:eastAsia="Times New Roman" w:hAnsi="Arial" w:cs="Arial"/>
          <w:b/>
          <w:lang w:eastAsia="en-US"/>
        </w:rPr>
      </w:pPr>
    </w:p>
    <w:p w14:paraId="1DBF7690" w14:textId="03E3581A" w:rsidR="007447B3" w:rsidRDefault="000C5350" w:rsidP="00537180">
      <w:pPr>
        <w:rPr>
          <w:rFonts w:ascii="Arial" w:eastAsia="Times New Roman" w:hAnsi="Arial" w:cs="Arial"/>
          <w:b/>
          <w:lang w:eastAsia="en-US"/>
        </w:rPr>
      </w:pPr>
      <w:r>
        <w:rPr>
          <w:rFonts w:ascii="Arial" w:eastAsia="Times New Roman" w:hAnsi="Arial" w:cs="Arial"/>
          <w:b/>
          <w:lang w:eastAsia="en-US"/>
        </w:rPr>
        <w:t>5.2</w:t>
      </w:r>
      <w:r>
        <w:rPr>
          <w:rFonts w:ascii="Arial" w:eastAsia="Times New Roman" w:hAnsi="Arial" w:cs="Arial"/>
          <w:b/>
          <w:lang w:eastAsia="en-US"/>
        </w:rPr>
        <w:tab/>
      </w:r>
      <w:r w:rsidR="007447B3">
        <w:rPr>
          <w:rFonts w:ascii="Arial" w:eastAsia="Times New Roman" w:hAnsi="Arial" w:cs="Arial"/>
          <w:b/>
          <w:lang w:eastAsia="en-US"/>
        </w:rPr>
        <w:t>Produce additional Reports</w:t>
      </w:r>
    </w:p>
    <w:p w14:paraId="4C164E01" w14:textId="77777777" w:rsidR="007447B3" w:rsidRDefault="007447B3" w:rsidP="00537180">
      <w:pPr>
        <w:rPr>
          <w:rFonts w:ascii="Arial" w:eastAsia="Times New Roman" w:hAnsi="Arial" w:cs="Arial"/>
          <w:b/>
          <w:lang w:eastAsia="en-US"/>
        </w:rPr>
      </w:pPr>
    </w:p>
    <w:p w14:paraId="0EBB5382" w14:textId="014F4352" w:rsidR="007447B3" w:rsidRDefault="007447B3" w:rsidP="00537180">
      <w:pPr>
        <w:rPr>
          <w:rFonts w:ascii="Arial" w:eastAsia="Times New Roman" w:hAnsi="Arial" w:cs="Arial"/>
          <w:lang w:eastAsia="en-US"/>
        </w:rPr>
      </w:pPr>
      <w:r>
        <w:rPr>
          <w:rFonts w:ascii="Arial" w:eastAsia="Times New Roman" w:hAnsi="Arial" w:cs="Arial"/>
          <w:lang w:eastAsia="en-US"/>
        </w:rPr>
        <w:t>Produce additional Reports beyond the number identified above.</w:t>
      </w:r>
    </w:p>
    <w:p w14:paraId="7129159B" w14:textId="77777777" w:rsidR="00687254" w:rsidRPr="007447B3" w:rsidRDefault="00687254" w:rsidP="00537180">
      <w:pPr>
        <w:rPr>
          <w:rFonts w:ascii="Arial" w:eastAsia="Times New Roman" w:hAnsi="Arial" w:cs="Arial"/>
          <w:lang w:eastAsia="en-US"/>
        </w:rPr>
      </w:pPr>
    </w:p>
    <w:p w14:paraId="10302A7B" w14:textId="299E4499" w:rsidR="00537180" w:rsidRPr="00537180" w:rsidRDefault="007447B3" w:rsidP="00537180">
      <w:pPr>
        <w:rPr>
          <w:rFonts w:ascii="Arial" w:eastAsia="Times New Roman" w:hAnsi="Arial" w:cs="Arial"/>
          <w:b/>
          <w:lang w:eastAsia="en-US"/>
        </w:rPr>
      </w:pPr>
      <w:r>
        <w:rPr>
          <w:rFonts w:ascii="Arial" w:eastAsia="Times New Roman" w:hAnsi="Arial" w:cs="Arial"/>
          <w:b/>
          <w:lang w:eastAsia="en-US"/>
        </w:rPr>
        <w:t>5.2</w:t>
      </w:r>
      <w:r>
        <w:rPr>
          <w:rFonts w:ascii="Arial" w:eastAsia="Times New Roman" w:hAnsi="Arial" w:cs="Arial"/>
          <w:b/>
          <w:lang w:eastAsia="en-US"/>
        </w:rPr>
        <w:tab/>
      </w:r>
      <w:r w:rsidR="00A65FB0">
        <w:rPr>
          <w:rFonts w:ascii="Arial" w:eastAsia="Times New Roman" w:hAnsi="Arial" w:cs="Arial"/>
          <w:b/>
          <w:lang w:eastAsia="en-US"/>
        </w:rPr>
        <w:t xml:space="preserve">Annual </w:t>
      </w:r>
      <w:r w:rsidR="005570AC">
        <w:rPr>
          <w:rFonts w:ascii="Arial" w:eastAsia="Times New Roman" w:hAnsi="Arial" w:cs="Arial"/>
          <w:b/>
          <w:lang w:eastAsia="en-US"/>
        </w:rPr>
        <w:t>‘</w:t>
      </w:r>
      <w:r w:rsidR="00A65FB0">
        <w:rPr>
          <w:rFonts w:ascii="Arial" w:eastAsia="Times New Roman" w:hAnsi="Arial" w:cs="Arial"/>
          <w:b/>
          <w:lang w:eastAsia="en-US"/>
        </w:rPr>
        <w:t>Market</w:t>
      </w:r>
      <w:r w:rsidR="005570AC">
        <w:rPr>
          <w:rFonts w:ascii="Arial" w:eastAsia="Times New Roman" w:hAnsi="Arial" w:cs="Arial"/>
          <w:b/>
          <w:lang w:eastAsia="en-US"/>
        </w:rPr>
        <w:t>’</w:t>
      </w:r>
      <w:r w:rsidR="00A65FB0">
        <w:rPr>
          <w:rFonts w:ascii="Arial" w:eastAsia="Times New Roman" w:hAnsi="Arial" w:cs="Arial"/>
          <w:b/>
          <w:lang w:eastAsia="en-US"/>
        </w:rPr>
        <w:t xml:space="preserve"> Review</w:t>
      </w:r>
    </w:p>
    <w:p w14:paraId="1DE309E9" w14:textId="77777777" w:rsidR="00537180" w:rsidRDefault="00537180" w:rsidP="00537180">
      <w:pPr>
        <w:rPr>
          <w:rFonts w:ascii="Arial" w:eastAsia="Times New Roman" w:hAnsi="Arial" w:cs="Arial"/>
          <w:lang w:eastAsia="en-US"/>
        </w:rPr>
      </w:pPr>
    </w:p>
    <w:p w14:paraId="0BD0D6C8" w14:textId="562175CE" w:rsidR="00537180" w:rsidRDefault="00A65FB0" w:rsidP="00537180">
      <w:pPr>
        <w:rPr>
          <w:rFonts w:ascii="Arial" w:eastAsia="Times New Roman" w:hAnsi="Arial" w:cs="Arial"/>
          <w:lang w:eastAsia="en-US"/>
        </w:rPr>
      </w:pPr>
      <w:r>
        <w:rPr>
          <w:rFonts w:ascii="Arial" w:eastAsia="Times New Roman" w:hAnsi="Arial" w:cs="Arial"/>
          <w:lang w:eastAsia="en-US"/>
        </w:rPr>
        <w:t xml:space="preserve">On an annual basis for three years (until 31/12/20) review changes in the qualifications and </w:t>
      </w:r>
      <w:r w:rsidR="00BD4016">
        <w:rPr>
          <w:rFonts w:ascii="Arial" w:eastAsia="Times New Roman" w:hAnsi="Arial" w:cs="Arial"/>
          <w:lang w:eastAsia="en-US"/>
        </w:rPr>
        <w:t>A</w:t>
      </w:r>
      <w:r>
        <w:rPr>
          <w:rFonts w:ascii="Arial" w:eastAsia="Times New Roman" w:hAnsi="Arial" w:cs="Arial"/>
          <w:lang w:eastAsia="en-US"/>
        </w:rPr>
        <w:t xml:space="preserve">pprentice </w:t>
      </w:r>
      <w:r w:rsidR="00BD4016">
        <w:rPr>
          <w:rFonts w:ascii="Arial" w:eastAsia="Times New Roman" w:hAnsi="Arial" w:cs="Arial"/>
          <w:lang w:eastAsia="en-US"/>
        </w:rPr>
        <w:t>S</w:t>
      </w:r>
      <w:r>
        <w:rPr>
          <w:rFonts w:ascii="Arial" w:eastAsia="Times New Roman" w:hAnsi="Arial" w:cs="Arial"/>
          <w:lang w:eastAsia="en-US"/>
        </w:rPr>
        <w:t xml:space="preserve">tandards </w:t>
      </w:r>
      <w:r w:rsidR="00790394">
        <w:rPr>
          <w:rFonts w:ascii="Arial" w:eastAsia="Times New Roman" w:hAnsi="Arial" w:cs="Arial"/>
          <w:lang w:eastAsia="en-US"/>
        </w:rPr>
        <w:t xml:space="preserve">available </w:t>
      </w:r>
      <w:r>
        <w:rPr>
          <w:rFonts w:ascii="Arial" w:eastAsia="Times New Roman" w:hAnsi="Arial" w:cs="Arial"/>
          <w:lang w:eastAsia="en-US"/>
        </w:rPr>
        <w:t>and provide revised/additional Reports.</w:t>
      </w:r>
    </w:p>
    <w:p w14:paraId="44F0F458" w14:textId="77777777" w:rsidR="00537180" w:rsidRDefault="00537180" w:rsidP="00537180">
      <w:pPr>
        <w:rPr>
          <w:rFonts w:ascii="Arial" w:eastAsia="Times New Roman" w:hAnsi="Arial" w:cs="Arial"/>
          <w:lang w:eastAsia="en-US"/>
        </w:rPr>
      </w:pPr>
    </w:p>
    <w:p w14:paraId="6ADA9F7F" w14:textId="3FCAD1A1" w:rsidR="00537180" w:rsidRDefault="00B95D21" w:rsidP="00537180">
      <w:pPr>
        <w:rPr>
          <w:rFonts w:ascii="Arial" w:eastAsia="Times New Roman" w:hAnsi="Arial" w:cs="Arial"/>
          <w:b/>
          <w:lang w:eastAsia="en-US"/>
        </w:rPr>
      </w:pPr>
      <w:r>
        <w:rPr>
          <w:rFonts w:ascii="Arial" w:eastAsia="Times New Roman" w:hAnsi="Arial" w:cs="Arial"/>
          <w:b/>
          <w:lang w:eastAsia="en-US"/>
        </w:rPr>
        <w:t>5.2</w:t>
      </w:r>
      <w:r w:rsidR="00537180" w:rsidRPr="00537180">
        <w:rPr>
          <w:rFonts w:ascii="Arial" w:eastAsia="Times New Roman" w:hAnsi="Arial" w:cs="Arial"/>
          <w:b/>
          <w:lang w:eastAsia="en-US"/>
        </w:rPr>
        <w:tab/>
        <w:t>Other activities</w:t>
      </w:r>
    </w:p>
    <w:p w14:paraId="31A90502" w14:textId="77777777" w:rsidR="00AD1CC0" w:rsidRPr="00537180" w:rsidRDefault="00AD1CC0" w:rsidP="00537180">
      <w:pPr>
        <w:rPr>
          <w:rFonts w:ascii="Arial" w:eastAsia="Times New Roman" w:hAnsi="Arial" w:cs="Arial"/>
          <w:b/>
          <w:lang w:eastAsia="en-US"/>
        </w:rPr>
      </w:pPr>
    </w:p>
    <w:p w14:paraId="6ED92A9A" w14:textId="3CEB5FF1" w:rsidR="00826C30" w:rsidRPr="00537180" w:rsidRDefault="00537180" w:rsidP="00537180">
      <w:pPr>
        <w:rPr>
          <w:rFonts w:ascii="Arial" w:eastAsia="Times New Roman" w:hAnsi="Arial" w:cs="Arial"/>
          <w:lang w:eastAsia="en-US"/>
        </w:rPr>
      </w:pPr>
      <w:r>
        <w:rPr>
          <w:rFonts w:ascii="Arial" w:eastAsia="Times New Roman" w:hAnsi="Arial" w:cs="Arial"/>
          <w:lang w:eastAsia="en-US"/>
        </w:rPr>
        <w:t>Attend a</w:t>
      </w:r>
      <w:r w:rsidR="00E30354">
        <w:rPr>
          <w:rFonts w:ascii="Arial" w:eastAsia="Times New Roman" w:hAnsi="Arial" w:cs="Arial"/>
          <w:lang w:eastAsia="en-US"/>
        </w:rPr>
        <w:t xml:space="preserve">dditional </w:t>
      </w:r>
      <w:r w:rsidR="00B103A5">
        <w:rPr>
          <w:rFonts w:ascii="Arial" w:eastAsia="Times New Roman" w:hAnsi="Arial" w:cs="Arial"/>
          <w:lang w:eastAsia="en-US"/>
        </w:rPr>
        <w:t>meetings with ECITB or</w:t>
      </w:r>
      <w:r>
        <w:rPr>
          <w:rFonts w:ascii="Arial" w:eastAsia="Times New Roman" w:hAnsi="Arial" w:cs="Arial"/>
          <w:lang w:eastAsia="en-US"/>
        </w:rPr>
        <w:t xml:space="preserve"> employers</w:t>
      </w:r>
      <w:r w:rsidR="0091202E">
        <w:rPr>
          <w:rFonts w:ascii="Arial" w:eastAsia="Times New Roman" w:hAnsi="Arial" w:cs="Arial"/>
          <w:lang w:eastAsia="en-US"/>
        </w:rPr>
        <w:t>.</w:t>
      </w:r>
    </w:p>
    <w:p w14:paraId="0FD93C07" w14:textId="373A5479" w:rsidR="0011779A" w:rsidRPr="000C27E1" w:rsidRDefault="00FA486B" w:rsidP="00294E27">
      <w:pPr>
        <w:spacing w:before="240"/>
        <w:rPr>
          <w:rFonts w:ascii="Arial" w:hAnsi="Arial" w:cs="Arial"/>
          <w:b/>
        </w:rPr>
      </w:pPr>
      <w:r w:rsidRPr="000C27E1">
        <w:rPr>
          <w:rFonts w:ascii="Arial" w:hAnsi="Arial" w:cs="Arial"/>
          <w:b/>
        </w:rPr>
        <w:t>Tenders</w:t>
      </w:r>
      <w:r w:rsidR="00523D8D">
        <w:rPr>
          <w:rFonts w:ascii="Arial" w:hAnsi="Arial" w:cs="Arial"/>
          <w:b/>
        </w:rPr>
        <w:t xml:space="preserve"> should include D</w:t>
      </w:r>
      <w:r w:rsidR="0011779A" w:rsidRPr="000C27E1">
        <w:rPr>
          <w:rFonts w:ascii="Arial" w:hAnsi="Arial" w:cs="Arial"/>
          <w:b/>
        </w:rPr>
        <w:t xml:space="preserve">ay </w:t>
      </w:r>
      <w:r w:rsidR="00523D8D">
        <w:rPr>
          <w:rFonts w:ascii="Arial" w:hAnsi="Arial" w:cs="Arial"/>
          <w:b/>
        </w:rPr>
        <w:t>R</w:t>
      </w:r>
      <w:r w:rsidR="0011779A" w:rsidRPr="000C27E1">
        <w:rPr>
          <w:rFonts w:ascii="Arial" w:hAnsi="Arial" w:cs="Arial"/>
          <w:b/>
        </w:rPr>
        <w:t>ates for the provision of</w:t>
      </w:r>
      <w:r w:rsidR="00294E27" w:rsidRPr="000C27E1">
        <w:rPr>
          <w:rFonts w:ascii="Arial" w:hAnsi="Arial" w:cs="Arial"/>
          <w:b/>
        </w:rPr>
        <w:t xml:space="preserve"> Additional Services.  </w:t>
      </w:r>
      <w:r w:rsidR="0011779A" w:rsidRPr="000C27E1">
        <w:rPr>
          <w:rFonts w:ascii="Arial" w:hAnsi="Arial" w:cs="Arial"/>
          <w:b/>
        </w:rPr>
        <w:t>Where appropriate identif</w:t>
      </w:r>
      <w:r w:rsidR="00294E27" w:rsidRPr="000C27E1">
        <w:rPr>
          <w:rFonts w:ascii="Arial" w:hAnsi="Arial" w:cs="Arial"/>
          <w:b/>
        </w:rPr>
        <w:t>y different rates, e</w:t>
      </w:r>
      <w:r w:rsidR="000C27E1" w:rsidRPr="000C27E1">
        <w:rPr>
          <w:rFonts w:ascii="Arial" w:hAnsi="Arial" w:cs="Arial"/>
          <w:b/>
        </w:rPr>
        <w:t>.</w:t>
      </w:r>
      <w:r w:rsidR="00294E27" w:rsidRPr="000C27E1">
        <w:rPr>
          <w:rFonts w:ascii="Arial" w:hAnsi="Arial" w:cs="Arial"/>
          <w:b/>
        </w:rPr>
        <w:t>g</w:t>
      </w:r>
      <w:r w:rsidR="000C27E1" w:rsidRPr="000C27E1">
        <w:rPr>
          <w:rFonts w:ascii="Arial" w:hAnsi="Arial" w:cs="Arial"/>
          <w:b/>
        </w:rPr>
        <w:t>.</w:t>
      </w:r>
      <w:r w:rsidR="00294E27" w:rsidRPr="000C27E1">
        <w:rPr>
          <w:rFonts w:ascii="Arial" w:hAnsi="Arial" w:cs="Arial"/>
          <w:b/>
        </w:rPr>
        <w:t xml:space="preserve"> rates for attending meetings</w:t>
      </w:r>
      <w:r w:rsidR="00790394">
        <w:rPr>
          <w:rFonts w:ascii="Arial" w:hAnsi="Arial" w:cs="Arial"/>
          <w:b/>
        </w:rPr>
        <w:t xml:space="preserve"> or office-based</w:t>
      </w:r>
      <w:r w:rsidR="00523D8D">
        <w:rPr>
          <w:rFonts w:ascii="Arial" w:hAnsi="Arial" w:cs="Arial"/>
          <w:b/>
        </w:rPr>
        <w:t xml:space="preserve"> </w:t>
      </w:r>
      <w:r w:rsidR="0011779A" w:rsidRPr="000C27E1">
        <w:rPr>
          <w:rFonts w:ascii="Arial" w:hAnsi="Arial" w:cs="Arial"/>
          <w:b/>
        </w:rPr>
        <w:t>activities</w:t>
      </w:r>
      <w:r w:rsidR="00200E99" w:rsidRPr="000C27E1">
        <w:rPr>
          <w:rFonts w:ascii="Arial" w:hAnsi="Arial" w:cs="Arial"/>
          <w:b/>
        </w:rPr>
        <w:t xml:space="preserve">.  </w:t>
      </w:r>
    </w:p>
    <w:p w14:paraId="2BE93AA1" w14:textId="77777777" w:rsidR="00FA486B" w:rsidRPr="001E13E5" w:rsidRDefault="00FA486B" w:rsidP="00E03F7E">
      <w:pPr>
        <w:tabs>
          <w:tab w:val="left" w:pos="2340"/>
        </w:tabs>
        <w:rPr>
          <w:rFonts w:ascii="Arial" w:hAnsi="Arial" w:cs="Arial"/>
        </w:rPr>
      </w:pPr>
    </w:p>
    <w:p w14:paraId="7BF89954" w14:textId="77777777" w:rsidR="00E03F7E" w:rsidRPr="001E13E5" w:rsidRDefault="00E03F7E" w:rsidP="00E03F7E">
      <w:pPr>
        <w:tabs>
          <w:tab w:val="left" w:pos="2340"/>
        </w:tabs>
        <w:rPr>
          <w:rFonts w:ascii="Arial" w:hAnsi="Arial" w:cs="Arial"/>
        </w:rPr>
      </w:pPr>
    </w:p>
    <w:p w14:paraId="0D62910B" w14:textId="77777777" w:rsidR="00BD4016" w:rsidRDefault="00BD4016">
      <w:pPr>
        <w:rPr>
          <w:rFonts w:ascii="Arial" w:hAnsi="Arial" w:cs="Arial"/>
          <w:b/>
          <w:sz w:val="28"/>
        </w:rPr>
      </w:pPr>
      <w:r>
        <w:rPr>
          <w:rFonts w:ascii="Arial" w:hAnsi="Arial" w:cs="Arial"/>
          <w:b/>
          <w:sz w:val="28"/>
        </w:rPr>
        <w:br w:type="page"/>
      </w:r>
    </w:p>
    <w:p w14:paraId="03BF29F9" w14:textId="0748C2B7" w:rsidR="00FA486B" w:rsidRPr="00E03F7E" w:rsidRDefault="00E03F7E" w:rsidP="00FA486B">
      <w:pPr>
        <w:rPr>
          <w:rFonts w:ascii="Arial" w:hAnsi="Arial" w:cs="Arial"/>
          <w:b/>
          <w:sz w:val="28"/>
        </w:rPr>
      </w:pPr>
      <w:r w:rsidRPr="00E03F7E">
        <w:rPr>
          <w:rFonts w:ascii="Arial" w:hAnsi="Arial" w:cs="Arial"/>
          <w:b/>
          <w:sz w:val="28"/>
        </w:rPr>
        <w:lastRenderedPageBreak/>
        <w:t xml:space="preserve">6. </w:t>
      </w:r>
      <w:r w:rsidR="00FA486B" w:rsidRPr="00E03F7E">
        <w:rPr>
          <w:rFonts w:ascii="Arial" w:hAnsi="Arial" w:cs="Arial"/>
          <w:b/>
          <w:sz w:val="28"/>
        </w:rPr>
        <w:t>Expenses</w:t>
      </w:r>
    </w:p>
    <w:p w14:paraId="490315F1" w14:textId="77777777" w:rsidR="00FA5713" w:rsidRDefault="00FA5713" w:rsidP="00FA486B">
      <w:pPr>
        <w:jc w:val="both"/>
        <w:rPr>
          <w:rFonts w:ascii="Arial" w:hAnsi="Arial" w:cs="Arial"/>
        </w:rPr>
      </w:pPr>
    </w:p>
    <w:p w14:paraId="1351FD2E" w14:textId="794D6222" w:rsidR="00FA486B" w:rsidRPr="00FA486B" w:rsidRDefault="00FA486B" w:rsidP="00FA486B">
      <w:pPr>
        <w:jc w:val="both"/>
        <w:rPr>
          <w:rFonts w:ascii="Arial" w:hAnsi="Arial" w:cs="Arial"/>
        </w:rPr>
      </w:pPr>
      <w:r w:rsidRPr="00FA486B">
        <w:rPr>
          <w:rFonts w:ascii="Arial" w:hAnsi="Arial" w:cs="Arial"/>
        </w:rPr>
        <w:t xml:space="preserve">Any expenses incurred by the </w:t>
      </w:r>
      <w:r>
        <w:rPr>
          <w:rFonts w:ascii="Arial" w:hAnsi="Arial" w:cs="Arial"/>
        </w:rPr>
        <w:t>Consultant</w:t>
      </w:r>
      <w:r w:rsidRPr="00FA486B">
        <w:rPr>
          <w:rFonts w:ascii="Arial" w:hAnsi="Arial" w:cs="Arial"/>
        </w:rPr>
        <w:t xml:space="preserve"> in the performance of the contract, such as hotel costs</w:t>
      </w:r>
      <w:r w:rsidR="00211524">
        <w:rPr>
          <w:rFonts w:ascii="Arial" w:hAnsi="Arial" w:cs="Arial"/>
        </w:rPr>
        <w:t>, pilot costs</w:t>
      </w:r>
      <w:r w:rsidRPr="00FA486B">
        <w:rPr>
          <w:rFonts w:ascii="Arial" w:hAnsi="Arial" w:cs="Arial"/>
        </w:rPr>
        <w:t xml:space="preserve"> and air/rail travel, will only </w:t>
      </w:r>
      <w:proofErr w:type="gramStart"/>
      <w:r w:rsidRPr="00FA486B">
        <w:rPr>
          <w:rFonts w:ascii="Arial" w:hAnsi="Arial" w:cs="Arial"/>
        </w:rPr>
        <w:t>be</w:t>
      </w:r>
      <w:proofErr w:type="gramEnd"/>
      <w:r w:rsidRPr="00FA486B">
        <w:rPr>
          <w:rFonts w:ascii="Arial" w:hAnsi="Arial" w:cs="Arial"/>
        </w:rPr>
        <w:t xml:space="preserve"> reimbursed by ECITB if:</w:t>
      </w:r>
    </w:p>
    <w:p w14:paraId="4B6A7E44" w14:textId="77777777" w:rsidR="00FA486B" w:rsidRPr="00FA486B" w:rsidRDefault="00FA486B" w:rsidP="00FA486B">
      <w:pPr>
        <w:jc w:val="both"/>
        <w:rPr>
          <w:rFonts w:ascii="Arial" w:hAnsi="Arial" w:cs="Arial"/>
        </w:rPr>
      </w:pPr>
    </w:p>
    <w:p w14:paraId="4F7AC527" w14:textId="27806C99" w:rsidR="00FA486B" w:rsidRPr="00E03F7E" w:rsidRDefault="00FA486B" w:rsidP="00E03F7E">
      <w:pPr>
        <w:numPr>
          <w:ilvl w:val="0"/>
          <w:numId w:val="27"/>
        </w:numPr>
        <w:autoSpaceDE w:val="0"/>
        <w:autoSpaceDN w:val="0"/>
        <w:adjustRightInd w:val="0"/>
        <w:rPr>
          <w:rFonts w:ascii="Arial" w:hAnsi="Arial" w:cs="Arial"/>
        </w:rPr>
      </w:pPr>
      <w:r w:rsidRPr="00E03F7E">
        <w:rPr>
          <w:rFonts w:ascii="Arial" w:hAnsi="Arial" w:cs="Arial"/>
        </w:rPr>
        <w:t>they are reasonable</w:t>
      </w:r>
    </w:p>
    <w:p w14:paraId="33EA49D4" w14:textId="6D496217" w:rsidR="00FA486B" w:rsidRPr="00E03F7E" w:rsidRDefault="00FA486B" w:rsidP="00E03F7E">
      <w:pPr>
        <w:numPr>
          <w:ilvl w:val="0"/>
          <w:numId w:val="27"/>
        </w:numPr>
        <w:autoSpaceDE w:val="0"/>
        <w:autoSpaceDN w:val="0"/>
        <w:adjustRightInd w:val="0"/>
        <w:rPr>
          <w:rFonts w:ascii="Arial" w:hAnsi="Arial" w:cs="Arial"/>
        </w:rPr>
      </w:pPr>
      <w:r w:rsidRPr="00E03F7E">
        <w:rPr>
          <w:rFonts w:ascii="Arial" w:hAnsi="Arial" w:cs="Arial"/>
        </w:rPr>
        <w:t>they are agreed in advance with the Project Manager</w:t>
      </w:r>
    </w:p>
    <w:p w14:paraId="3E1F09A1" w14:textId="3B9198F2" w:rsidR="00FA486B" w:rsidRPr="00E03F7E" w:rsidRDefault="00860261" w:rsidP="00E03F7E">
      <w:pPr>
        <w:numPr>
          <w:ilvl w:val="0"/>
          <w:numId w:val="27"/>
        </w:numPr>
        <w:autoSpaceDE w:val="0"/>
        <w:autoSpaceDN w:val="0"/>
        <w:adjustRightInd w:val="0"/>
        <w:rPr>
          <w:rFonts w:ascii="Arial" w:hAnsi="Arial" w:cs="Arial"/>
        </w:rPr>
      </w:pPr>
      <w:proofErr w:type="gramStart"/>
      <w:r>
        <w:rPr>
          <w:rFonts w:ascii="Arial" w:hAnsi="Arial" w:cs="Arial"/>
        </w:rPr>
        <w:t>c</w:t>
      </w:r>
      <w:r w:rsidR="00FA486B" w:rsidRPr="00E03F7E">
        <w:rPr>
          <w:rFonts w:ascii="Arial" w:hAnsi="Arial" w:cs="Arial"/>
        </w:rPr>
        <w:t>laims</w:t>
      </w:r>
      <w:proofErr w:type="gramEnd"/>
      <w:r w:rsidR="00FA486B" w:rsidRPr="00E03F7E">
        <w:rPr>
          <w:rFonts w:ascii="Arial" w:hAnsi="Arial" w:cs="Arial"/>
        </w:rPr>
        <w:t xml:space="preserve"> for such expenses are accompanied by valid receipts.</w:t>
      </w:r>
    </w:p>
    <w:p w14:paraId="47C1477F" w14:textId="77777777" w:rsidR="00FA486B" w:rsidRPr="00FA486B" w:rsidRDefault="00FA486B" w:rsidP="00E03F7E">
      <w:pPr>
        <w:jc w:val="both"/>
        <w:rPr>
          <w:rFonts w:ascii="Arial" w:hAnsi="Arial" w:cs="Arial"/>
        </w:rPr>
      </w:pPr>
    </w:p>
    <w:p w14:paraId="5CE09D17" w14:textId="77777777" w:rsidR="00FA486B" w:rsidRPr="00FA486B" w:rsidRDefault="00FA486B" w:rsidP="00FA486B">
      <w:pPr>
        <w:jc w:val="both"/>
        <w:rPr>
          <w:rFonts w:ascii="Arial" w:hAnsi="Arial" w:cs="Arial"/>
        </w:rPr>
      </w:pPr>
      <w:r w:rsidRPr="00FA486B">
        <w:rPr>
          <w:rFonts w:ascii="Arial" w:hAnsi="Arial" w:cs="Arial"/>
        </w:rPr>
        <w:t>Agreed exceptional expenses must be inclusive of VAT.</w:t>
      </w:r>
    </w:p>
    <w:p w14:paraId="039908A6" w14:textId="267FAFF5" w:rsidR="00860261" w:rsidRDefault="00860261">
      <w:pPr>
        <w:rPr>
          <w:rFonts w:ascii="Arial" w:hAnsi="Arial" w:cs="Arial"/>
        </w:rPr>
      </w:pPr>
    </w:p>
    <w:p w14:paraId="40273E58" w14:textId="34C4F934" w:rsidR="00FA486B" w:rsidRPr="00FA486B" w:rsidRDefault="00FA486B" w:rsidP="00FA486B">
      <w:pPr>
        <w:jc w:val="both"/>
        <w:rPr>
          <w:rFonts w:ascii="Arial" w:hAnsi="Arial" w:cs="Arial"/>
        </w:rPr>
      </w:pPr>
      <w:r w:rsidRPr="00FA486B">
        <w:rPr>
          <w:rFonts w:ascii="Arial" w:hAnsi="Arial" w:cs="Arial"/>
        </w:rPr>
        <w:t>It is the ECITB’s policy to agree exceptional expenses on the following basis:</w:t>
      </w:r>
    </w:p>
    <w:p w14:paraId="3C8F817F" w14:textId="77777777" w:rsidR="00FA486B" w:rsidRPr="00FA486B" w:rsidRDefault="00FA486B" w:rsidP="00FA486B">
      <w:pPr>
        <w:jc w:val="both"/>
        <w:rPr>
          <w:rFonts w:ascii="Arial" w:hAnsi="Arial" w:cs="Arial"/>
        </w:rPr>
      </w:pPr>
    </w:p>
    <w:p w14:paraId="6867C292" w14:textId="77777777" w:rsidR="00FA486B" w:rsidRPr="00FA486B" w:rsidRDefault="00FA486B" w:rsidP="00FA486B">
      <w:pPr>
        <w:numPr>
          <w:ilvl w:val="0"/>
          <w:numId w:val="27"/>
        </w:numPr>
        <w:autoSpaceDE w:val="0"/>
        <w:autoSpaceDN w:val="0"/>
        <w:adjustRightInd w:val="0"/>
        <w:rPr>
          <w:rFonts w:ascii="Arial" w:hAnsi="Arial" w:cs="Arial"/>
        </w:rPr>
      </w:pPr>
      <w:r w:rsidRPr="00FA486B">
        <w:rPr>
          <w:rFonts w:ascii="Arial" w:hAnsi="Arial" w:cs="Arial"/>
        </w:rPr>
        <w:t>Rail journeys - Standard Class</w:t>
      </w:r>
    </w:p>
    <w:p w14:paraId="6FA04848" w14:textId="77777777" w:rsidR="00FA486B" w:rsidRPr="00FA486B" w:rsidRDefault="00FA486B" w:rsidP="00FA486B">
      <w:pPr>
        <w:pStyle w:val="Header"/>
        <w:numPr>
          <w:ilvl w:val="0"/>
          <w:numId w:val="27"/>
        </w:numPr>
        <w:tabs>
          <w:tab w:val="clear" w:pos="4320"/>
          <w:tab w:val="clear" w:pos="8640"/>
        </w:tabs>
        <w:autoSpaceDE w:val="0"/>
        <w:autoSpaceDN w:val="0"/>
        <w:adjustRightInd w:val="0"/>
        <w:rPr>
          <w:rFonts w:ascii="Arial" w:hAnsi="Arial" w:cs="Arial"/>
        </w:rPr>
      </w:pPr>
      <w:r w:rsidRPr="00FA486B">
        <w:rPr>
          <w:rFonts w:ascii="Arial" w:hAnsi="Arial" w:cs="Arial"/>
        </w:rPr>
        <w:t>Car mileage - Not to exceed 45p per mile, all inclusive</w:t>
      </w:r>
    </w:p>
    <w:p w14:paraId="7301EBE9" w14:textId="77777777" w:rsidR="00FA486B" w:rsidRPr="00FA486B" w:rsidRDefault="00FA486B" w:rsidP="00FA486B">
      <w:pPr>
        <w:pStyle w:val="Header"/>
        <w:numPr>
          <w:ilvl w:val="0"/>
          <w:numId w:val="27"/>
        </w:numPr>
        <w:tabs>
          <w:tab w:val="clear" w:pos="4320"/>
          <w:tab w:val="clear" w:pos="8640"/>
        </w:tabs>
        <w:autoSpaceDE w:val="0"/>
        <w:autoSpaceDN w:val="0"/>
        <w:adjustRightInd w:val="0"/>
        <w:rPr>
          <w:rFonts w:ascii="Arial" w:hAnsi="Arial" w:cs="Arial"/>
        </w:rPr>
      </w:pPr>
      <w:r w:rsidRPr="00FA486B">
        <w:rPr>
          <w:rFonts w:ascii="Arial" w:hAnsi="Arial" w:cs="Arial"/>
        </w:rPr>
        <w:t>Airfares - economy class</w:t>
      </w:r>
    </w:p>
    <w:p w14:paraId="2BC4504B" w14:textId="77777777" w:rsidR="00FA486B" w:rsidRPr="00FA486B" w:rsidRDefault="00FA486B" w:rsidP="00FA486B">
      <w:pPr>
        <w:pStyle w:val="Header"/>
        <w:numPr>
          <w:ilvl w:val="0"/>
          <w:numId w:val="27"/>
        </w:numPr>
        <w:tabs>
          <w:tab w:val="clear" w:pos="4320"/>
          <w:tab w:val="clear" w:pos="8640"/>
        </w:tabs>
        <w:autoSpaceDE w:val="0"/>
        <w:autoSpaceDN w:val="0"/>
        <w:adjustRightInd w:val="0"/>
        <w:rPr>
          <w:rFonts w:ascii="Arial" w:hAnsi="Arial" w:cs="Arial"/>
        </w:rPr>
      </w:pPr>
      <w:r w:rsidRPr="00FA486B">
        <w:rPr>
          <w:rFonts w:ascii="Arial" w:hAnsi="Arial" w:cs="Arial"/>
        </w:rPr>
        <w:t>Taxis/Hire Cars should only be used if other forms of public transport are not available. (Hire cars, if used, must not be retained unless retention is a cheaper option than any necessary use of taxis)</w:t>
      </w:r>
    </w:p>
    <w:p w14:paraId="25491075" w14:textId="77777777" w:rsidR="00FA486B" w:rsidRDefault="00FA486B" w:rsidP="00FA486B">
      <w:pPr>
        <w:pStyle w:val="Header"/>
        <w:numPr>
          <w:ilvl w:val="0"/>
          <w:numId w:val="27"/>
        </w:numPr>
        <w:tabs>
          <w:tab w:val="clear" w:pos="4320"/>
          <w:tab w:val="clear" w:pos="8640"/>
        </w:tabs>
        <w:autoSpaceDE w:val="0"/>
        <w:autoSpaceDN w:val="0"/>
        <w:adjustRightInd w:val="0"/>
        <w:rPr>
          <w:rFonts w:ascii="Arial" w:hAnsi="Arial" w:cs="Arial"/>
        </w:rPr>
      </w:pPr>
      <w:r w:rsidRPr="00FA486B">
        <w:rPr>
          <w:rFonts w:ascii="Arial" w:hAnsi="Arial" w:cs="Arial"/>
        </w:rPr>
        <w:t>Hotels - Up to 3 star.</w:t>
      </w:r>
    </w:p>
    <w:p w14:paraId="18606895" w14:textId="3474C323" w:rsidR="0069232F" w:rsidRDefault="004F7E45" w:rsidP="0069232F">
      <w:pPr>
        <w:spacing w:before="240"/>
        <w:rPr>
          <w:rFonts w:ascii="Arial" w:hAnsi="Arial" w:cs="Arial"/>
          <w:b/>
        </w:rPr>
      </w:pPr>
      <w:r>
        <w:rPr>
          <w:rFonts w:ascii="Arial" w:hAnsi="Arial" w:cs="Arial"/>
          <w:b/>
        </w:rPr>
        <w:t>Agreed expenses will be re</w:t>
      </w:r>
      <w:r w:rsidR="0069232F">
        <w:rPr>
          <w:rFonts w:ascii="Arial" w:hAnsi="Arial" w:cs="Arial"/>
          <w:b/>
        </w:rPr>
        <w:t>imbursed on a</w:t>
      </w:r>
      <w:r>
        <w:rPr>
          <w:rFonts w:ascii="Arial" w:hAnsi="Arial" w:cs="Arial"/>
          <w:b/>
        </w:rPr>
        <w:t>n</w:t>
      </w:r>
      <w:r w:rsidR="0069232F">
        <w:rPr>
          <w:rFonts w:ascii="Arial" w:hAnsi="Arial" w:cs="Arial"/>
          <w:b/>
        </w:rPr>
        <w:t xml:space="preserve"> ‘as incurred’ basis and should not be included in any tender costings</w:t>
      </w:r>
      <w:r w:rsidR="0069232F" w:rsidRPr="0069232F">
        <w:rPr>
          <w:rFonts w:ascii="Arial" w:hAnsi="Arial" w:cs="Arial"/>
          <w:b/>
        </w:rPr>
        <w:t>.</w:t>
      </w:r>
    </w:p>
    <w:p w14:paraId="03235E8B" w14:textId="7308CE81" w:rsidR="008576F3" w:rsidRDefault="008576F3" w:rsidP="007F38D9">
      <w:pPr>
        <w:rPr>
          <w:rFonts w:ascii="Arial" w:hAnsi="Arial" w:cs="Arial"/>
          <w:b/>
        </w:rPr>
      </w:pPr>
    </w:p>
    <w:sectPr w:rsidR="008576F3" w:rsidSect="005B12C4">
      <w:headerReference w:type="default" r:id="rId19"/>
      <w:pgSz w:w="12240" w:h="15840"/>
      <w:pgMar w:top="1440" w:right="1800" w:bottom="1440" w:left="1800" w:header="708" w:footer="708" w:gutter="0"/>
      <w:cols w:space="708"/>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8C06E10" w14:textId="77777777" w:rsidR="00C53FA5" w:rsidRDefault="00C53FA5">
      <w:r>
        <w:separator/>
      </w:r>
    </w:p>
  </w:endnote>
  <w:endnote w:type="continuationSeparator" w:id="0">
    <w:p w14:paraId="196C6A45" w14:textId="77777777" w:rsidR="00C53FA5" w:rsidRDefault="00C53F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altName w:val="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Lucida Grande">
    <w:altName w:val="Times New Roman"/>
    <w:charset w:val="00"/>
    <w:family w:val="auto"/>
    <w:pitch w:val="variable"/>
    <w:sig w:usb0="00000000" w:usb1="5000A1FF" w:usb2="00000000" w:usb3="00000000" w:csb0="000001BF"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B596104" w14:textId="77777777" w:rsidR="00CC17CD" w:rsidRDefault="00CC17CD" w:rsidP="00D6679B">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EEB8582" w14:textId="77777777" w:rsidR="00CC17CD" w:rsidRDefault="00CC17CD" w:rsidP="00F32072">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91C6148" w14:textId="77777777" w:rsidR="00CC17CD" w:rsidRDefault="00CC17CD" w:rsidP="00F32072">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DA109C4" w14:textId="77777777" w:rsidR="00C53FA5" w:rsidRDefault="00C53FA5">
      <w:r>
        <w:separator/>
      </w:r>
    </w:p>
  </w:footnote>
  <w:footnote w:type="continuationSeparator" w:id="0">
    <w:p w14:paraId="6D65ECEE" w14:textId="77777777" w:rsidR="00C53FA5" w:rsidRDefault="00C53FA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33A6C80" w14:textId="36A43AAB" w:rsidR="00CC17CD" w:rsidRPr="00B04271" w:rsidRDefault="00CC17CD" w:rsidP="00A565F7">
    <w:pPr>
      <w:jc w:val="center"/>
      <w:rPr>
        <w:rFonts w:ascii="Arial" w:hAnsi="Arial" w:cs="Arial"/>
        <w:b/>
        <w:sz w:val="28"/>
        <w:szCs w:val="28"/>
      </w:rPr>
    </w:pPr>
  </w:p>
  <w:p w14:paraId="5144174D" w14:textId="77777777" w:rsidR="00CC17CD" w:rsidRPr="00B04271" w:rsidRDefault="00CC17CD">
    <w:pPr>
      <w:pStyle w:val="Header"/>
      <w:rPr>
        <w:rFonts w:ascii="Arial" w:hAnsi="Arial" w:cs="Arial"/>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E2201E3" w14:textId="2FCBA3E4" w:rsidR="00CC17CD" w:rsidRPr="00B04271" w:rsidRDefault="00CC17CD" w:rsidP="00B04271">
    <w:pPr>
      <w:jc w:val="right"/>
      <w:rPr>
        <w:rFonts w:ascii="Arial" w:hAnsi="Arial" w:cs="Arial"/>
        <w:b/>
        <w:sz w:val="28"/>
        <w:szCs w:val="28"/>
      </w:rPr>
    </w:pPr>
  </w:p>
  <w:p w14:paraId="59AF3F0D" w14:textId="77777777" w:rsidR="00CC17CD" w:rsidRPr="00B04271" w:rsidRDefault="00CC17CD">
    <w:pPr>
      <w:pStyle w:val="Header"/>
      <w:rPr>
        <w:rFonts w:ascii="Arial" w:hAnsi="Arial" w:cs="Arial"/>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85659C"/>
    <w:multiLevelType w:val="hybridMultilevel"/>
    <w:tmpl w:val="A72E3BE4"/>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06441D89"/>
    <w:multiLevelType w:val="hybridMultilevel"/>
    <w:tmpl w:val="7CC4E7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71D166A"/>
    <w:multiLevelType w:val="hybridMultilevel"/>
    <w:tmpl w:val="16AE5724"/>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0969306F"/>
    <w:multiLevelType w:val="hybridMultilevel"/>
    <w:tmpl w:val="B22CCF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A076929"/>
    <w:multiLevelType w:val="hybridMultilevel"/>
    <w:tmpl w:val="9CA875B4"/>
    <w:lvl w:ilvl="0" w:tplc="EF04166C">
      <w:start w:val="1"/>
      <w:numFmt w:val="lowerLetter"/>
      <w:lvlText w:val="%1."/>
      <w:lvlJc w:val="left"/>
      <w:pPr>
        <w:ind w:left="1080" w:hanging="360"/>
      </w:pPr>
      <w:rPr>
        <w:rFonts w:hint="default"/>
      </w:rPr>
    </w:lvl>
    <w:lvl w:ilvl="1" w:tplc="08090019">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5">
    <w:nsid w:val="0CD74EAA"/>
    <w:multiLevelType w:val="hybridMultilevel"/>
    <w:tmpl w:val="0D280944"/>
    <w:lvl w:ilvl="0" w:tplc="0809001B">
      <w:start w:val="1"/>
      <w:numFmt w:val="lowerRoman"/>
      <w:lvlText w:val="%1."/>
      <w:lvlJc w:val="righ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6">
    <w:nsid w:val="0E5872C1"/>
    <w:multiLevelType w:val="hybridMultilevel"/>
    <w:tmpl w:val="17043654"/>
    <w:lvl w:ilvl="0" w:tplc="04090001">
      <w:start w:val="1"/>
      <w:numFmt w:val="bullet"/>
      <w:lvlText w:val=""/>
      <w:lvlJc w:val="left"/>
      <w:pPr>
        <w:tabs>
          <w:tab w:val="num" w:pos="720"/>
        </w:tabs>
        <w:ind w:left="720" w:hanging="360"/>
      </w:pPr>
      <w:rPr>
        <w:rFonts w:ascii="Symbol" w:hAnsi="Symbol" w:hint="default"/>
      </w:rPr>
    </w:lvl>
    <w:lvl w:ilvl="1" w:tplc="0409000F">
      <w:start w:val="1"/>
      <w:numFmt w:val="decimal"/>
      <w:lvlText w:val="%2."/>
      <w:lvlJc w:val="left"/>
      <w:pPr>
        <w:tabs>
          <w:tab w:val="num" w:pos="1440"/>
        </w:tabs>
        <w:ind w:left="1440" w:hanging="360"/>
      </w:pPr>
      <w:rPr>
        <w:rFont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115C29AB"/>
    <w:multiLevelType w:val="hybridMultilevel"/>
    <w:tmpl w:val="93ACDA5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5842B89"/>
    <w:multiLevelType w:val="hybridMultilevel"/>
    <w:tmpl w:val="38043FA0"/>
    <w:lvl w:ilvl="0" w:tplc="48987E94">
      <w:start w:val="1"/>
      <w:numFmt w:val="lowerLetter"/>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nsid w:val="19743D02"/>
    <w:multiLevelType w:val="hybridMultilevel"/>
    <w:tmpl w:val="9022D744"/>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nsid w:val="1AC36772"/>
    <w:multiLevelType w:val="hybridMultilevel"/>
    <w:tmpl w:val="82EE78C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26E72EEB"/>
    <w:multiLevelType w:val="hybridMultilevel"/>
    <w:tmpl w:val="6C3498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7A10203"/>
    <w:multiLevelType w:val="multilevel"/>
    <w:tmpl w:val="9614F14C"/>
    <w:lvl w:ilvl="0">
      <w:start w:val="2"/>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3">
    <w:nsid w:val="2B6D243D"/>
    <w:multiLevelType w:val="multilevel"/>
    <w:tmpl w:val="E67CD20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nsid w:val="2F075F72"/>
    <w:multiLevelType w:val="hybridMultilevel"/>
    <w:tmpl w:val="C0400EE6"/>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31850215"/>
    <w:multiLevelType w:val="hybridMultilevel"/>
    <w:tmpl w:val="297006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34E85354"/>
    <w:multiLevelType w:val="hybridMultilevel"/>
    <w:tmpl w:val="F726097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nsid w:val="3EF576DF"/>
    <w:multiLevelType w:val="hybridMultilevel"/>
    <w:tmpl w:val="F5BE1136"/>
    <w:lvl w:ilvl="0" w:tplc="0809001B">
      <w:start w:val="1"/>
      <w:numFmt w:val="lowerRoman"/>
      <w:lvlText w:val="%1."/>
      <w:lvlJc w:val="righ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8">
    <w:nsid w:val="42946025"/>
    <w:multiLevelType w:val="hybridMultilevel"/>
    <w:tmpl w:val="7ABAD0DC"/>
    <w:lvl w:ilvl="0" w:tplc="0809001B">
      <w:start w:val="1"/>
      <w:numFmt w:val="lowerRoman"/>
      <w:lvlText w:val="%1."/>
      <w:lvlJc w:val="righ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9">
    <w:nsid w:val="436B2338"/>
    <w:multiLevelType w:val="hybridMultilevel"/>
    <w:tmpl w:val="85EC2C2A"/>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nsid w:val="450E66D3"/>
    <w:multiLevelType w:val="hybridMultilevel"/>
    <w:tmpl w:val="FE629F5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nsid w:val="458A1236"/>
    <w:multiLevelType w:val="multilevel"/>
    <w:tmpl w:val="413C2BDE"/>
    <w:lvl w:ilvl="0">
      <w:start w:val="4"/>
      <w:numFmt w:val="decimal"/>
      <w:lvlText w:val="%1"/>
      <w:lvlJc w:val="left"/>
      <w:pPr>
        <w:ind w:left="525" w:hanging="525"/>
      </w:pPr>
      <w:rPr>
        <w:rFonts w:hint="default"/>
      </w:rPr>
    </w:lvl>
    <w:lvl w:ilvl="1">
      <w:start w:val="1"/>
      <w:numFmt w:val="decimal"/>
      <w:lvlText w:val="%1.%2"/>
      <w:lvlJc w:val="left"/>
      <w:pPr>
        <w:ind w:left="525" w:hanging="525"/>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2">
    <w:nsid w:val="4D242B78"/>
    <w:multiLevelType w:val="hybridMultilevel"/>
    <w:tmpl w:val="AD8C845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nsid w:val="548827F7"/>
    <w:multiLevelType w:val="hybridMultilevel"/>
    <w:tmpl w:val="B7D055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5B4951B4"/>
    <w:multiLevelType w:val="multilevel"/>
    <w:tmpl w:val="5D805DA8"/>
    <w:lvl w:ilvl="0">
      <w:start w:val="4"/>
      <w:numFmt w:val="decimal"/>
      <w:lvlText w:val="%1"/>
      <w:lvlJc w:val="left"/>
      <w:pPr>
        <w:ind w:left="525" w:hanging="525"/>
      </w:pPr>
      <w:rPr>
        <w:rFonts w:hint="default"/>
      </w:rPr>
    </w:lvl>
    <w:lvl w:ilvl="1">
      <w:start w:val="2"/>
      <w:numFmt w:val="decimal"/>
      <w:lvlText w:val="%1.%2"/>
      <w:lvlJc w:val="left"/>
      <w:pPr>
        <w:ind w:left="525" w:hanging="525"/>
      </w:pPr>
      <w:rPr>
        <w:rFonts w:hint="default"/>
      </w:rPr>
    </w:lvl>
    <w:lvl w:ilvl="2">
      <w:start w:val="5"/>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5">
    <w:nsid w:val="632006BC"/>
    <w:multiLevelType w:val="hybridMultilevel"/>
    <w:tmpl w:val="29FC05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64C92EA4"/>
    <w:multiLevelType w:val="hybridMultilevel"/>
    <w:tmpl w:val="11809C3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nsid w:val="6AC25588"/>
    <w:multiLevelType w:val="hybridMultilevel"/>
    <w:tmpl w:val="19A2A6F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8">
    <w:nsid w:val="6D93640B"/>
    <w:multiLevelType w:val="hybridMultilevel"/>
    <w:tmpl w:val="903AAA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70857ED8"/>
    <w:multiLevelType w:val="multilevel"/>
    <w:tmpl w:val="E52ED308"/>
    <w:lvl w:ilvl="0">
      <w:start w:val="4"/>
      <w:numFmt w:val="decimal"/>
      <w:lvlText w:val="%1"/>
      <w:lvlJc w:val="left"/>
      <w:pPr>
        <w:ind w:left="525" w:hanging="525"/>
      </w:pPr>
      <w:rPr>
        <w:rFonts w:hint="default"/>
      </w:rPr>
    </w:lvl>
    <w:lvl w:ilvl="1">
      <w:start w:val="2"/>
      <w:numFmt w:val="decimal"/>
      <w:lvlText w:val="%1.%2"/>
      <w:lvlJc w:val="left"/>
      <w:pPr>
        <w:ind w:left="525" w:hanging="525"/>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0">
    <w:nsid w:val="71F4798F"/>
    <w:multiLevelType w:val="hybridMultilevel"/>
    <w:tmpl w:val="71C4D8CC"/>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nsid w:val="73CF128A"/>
    <w:multiLevelType w:val="hybridMultilevel"/>
    <w:tmpl w:val="E9CE491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nsid w:val="73DC1744"/>
    <w:multiLevelType w:val="multilevel"/>
    <w:tmpl w:val="F4C84126"/>
    <w:lvl w:ilvl="0">
      <w:start w:val="5"/>
      <w:numFmt w:val="decimal"/>
      <w:lvlText w:val="%1"/>
      <w:lvlJc w:val="left"/>
      <w:pPr>
        <w:ind w:left="480" w:hanging="480"/>
      </w:pPr>
      <w:rPr>
        <w:rFonts w:hint="default"/>
      </w:rPr>
    </w:lvl>
    <w:lvl w:ilvl="1">
      <w:start w:val="2"/>
      <w:numFmt w:val="decimal"/>
      <w:lvlText w:val="%1.%2"/>
      <w:lvlJc w:val="left"/>
      <w:pPr>
        <w:ind w:left="480" w:hanging="480"/>
      </w:pPr>
      <w:rPr>
        <w:rFonts w:hint="default"/>
        <w:b/>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nsid w:val="79C670A5"/>
    <w:multiLevelType w:val="hybridMultilevel"/>
    <w:tmpl w:val="E542CE1C"/>
    <w:lvl w:ilvl="0" w:tplc="08090019">
      <w:start w:val="1"/>
      <w:numFmt w:val="lowerLetter"/>
      <w:lvlText w:val="%1."/>
      <w:lvlJc w:val="left"/>
      <w:pPr>
        <w:ind w:left="720" w:hanging="390"/>
      </w:pPr>
      <w:rPr>
        <w:rFonts w:hint="default"/>
      </w:rPr>
    </w:lvl>
    <w:lvl w:ilvl="1" w:tplc="08090019" w:tentative="1">
      <w:start w:val="1"/>
      <w:numFmt w:val="lowerLetter"/>
      <w:lvlText w:val="%2."/>
      <w:lvlJc w:val="left"/>
      <w:pPr>
        <w:ind w:left="1410" w:hanging="360"/>
      </w:pPr>
    </w:lvl>
    <w:lvl w:ilvl="2" w:tplc="0809001B" w:tentative="1">
      <w:start w:val="1"/>
      <w:numFmt w:val="lowerRoman"/>
      <w:lvlText w:val="%3."/>
      <w:lvlJc w:val="right"/>
      <w:pPr>
        <w:ind w:left="2130" w:hanging="180"/>
      </w:pPr>
    </w:lvl>
    <w:lvl w:ilvl="3" w:tplc="0809000F" w:tentative="1">
      <w:start w:val="1"/>
      <w:numFmt w:val="decimal"/>
      <w:lvlText w:val="%4."/>
      <w:lvlJc w:val="left"/>
      <w:pPr>
        <w:ind w:left="2850" w:hanging="360"/>
      </w:pPr>
    </w:lvl>
    <w:lvl w:ilvl="4" w:tplc="08090019" w:tentative="1">
      <w:start w:val="1"/>
      <w:numFmt w:val="lowerLetter"/>
      <w:lvlText w:val="%5."/>
      <w:lvlJc w:val="left"/>
      <w:pPr>
        <w:ind w:left="3570" w:hanging="360"/>
      </w:pPr>
    </w:lvl>
    <w:lvl w:ilvl="5" w:tplc="0809001B" w:tentative="1">
      <w:start w:val="1"/>
      <w:numFmt w:val="lowerRoman"/>
      <w:lvlText w:val="%6."/>
      <w:lvlJc w:val="right"/>
      <w:pPr>
        <w:ind w:left="4290" w:hanging="180"/>
      </w:pPr>
    </w:lvl>
    <w:lvl w:ilvl="6" w:tplc="0809000F" w:tentative="1">
      <w:start w:val="1"/>
      <w:numFmt w:val="decimal"/>
      <w:lvlText w:val="%7."/>
      <w:lvlJc w:val="left"/>
      <w:pPr>
        <w:ind w:left="5010" w:hanging="360"/>
      </w:pPr>
    </w:lvl>
    <w:lvl w:ilvl="7" w:tplc="08090019" w:tentative="1">
      <w:start w:val="1"/>
      <w:numFmt w:val="lowerLetter"/>
      <w:lvlText w:val="%8."/>
      <w:lvlJc w:val="left"/>
      <w:pPr>
        <w:ind w:left="5730" w:hanging="360"/>
      </w:pPr>
    </w:lvl>
    <w:lvl w:ilvl="8" w:tplc="0809001B" w:tentative="1">
      <w:start w:val="1"/>
      <w:numFmt w:val="lowerRoman"/>
      <w:lvlText w:val="%9."/>
      <w:lvlJc w:val="right"/>
      <w:pPr>
        <w:ind w:left="6450" w:hanging="180"/>
      </w:pPr>
    </w:lvl>
  </w:abstractNum>
  <w:abstractNum w:abstractNumId="34">
    <w:nsid w:val="7AA31906"/>
    <w:multiLevelType w:val="hybridMultilevel"/>
    <w:tmpl w:val="728E1D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8"/>
  </w:num>
  <w:num w:numId="2">
    <w:abstractNumId w:val="1"/>
  </w:num>
  <w:num w:numId="3">
    <w:abstractNumId w:val="25"/>
  </w:num>
  <w:num w:numId="4">
    <w:abstractNumId w:val="3"/>
  </w:num>
  <w:num w:numId="5">
    <w:abstractNumId w:val="11"/>
  </w:num>
  <w:num w:numId="6">
    <w:abstractNumId w:val="7"/>
  </w:num>
  <w:num w:numId="7">
    <w:abstractNumId w:val="23"/>
  </w:num>
  <w:num w:numId="8">
    <w:abstractNumId w:val="26"/>
  </w:num>
  <w:num w:numId="9">
    <w:abstractNumId w:val="20"/>
  </w:num>
  <w:num w:numId="10">
    <w:abstractNumId w:val="10"/>
  </w:num>
  <w:num w:numId="11">
    <w:abstractNumId w:val="22"/>
  </w:num>
  <w:num w:numId="12">
    <w:abstractNumId w:val="6"/>
  </w:num>
  <w:num w:numId="13">
    <w:abstractNumId w:val="15"/>
  </w:num>
  <w:num w:numId="14">
    <w:abstractNumId w:val="31"/>
  </w:num>
  <w:num w:numId="15">
    <w:abstractNumId w:val="34"/>
  </w:num>
  <w:num w:numId="16">
    <w:abstractNumId w:val="13"/>
  </w:num>
  <w:num w:numId="17">
    <w:abstractNumId w:val="30"/>
  </w:num>
  <w:num w:numId="18">
    <w:abstractNumId w:val="8"/>
  </w:num>
  <w:num w:numId="19">
    <w:abstractNumId w:val="33"/>
  </w:num>
  <w:num w:numId="20">
    <w:abstractNumId w:val="17"/>
  </w:num>
  <w:num w:numId="21">
    <w:abstractNumId w:val="18"/>
  </w:num>
  <w:num w:numId="22">
    <w:abstractNumId w:val="2"/>
  </w:num>
  <w:num w:numId="23">
    <w:abstractNumId w:val="5"/>
  </w:num>
  <w:num w:numId="24">
    <w:abstractNumId w:val="9"/>
  </w:num>
  <w:num w:numId="25">
    <w:abstractNumId w:val="12"/>
  </w:num>
  <w:num w:numId="26">
    <w:abstractNumId w:val="32"/>
  </w:num>
  <w:num w:numId="27">
    <w:abstractNumId w:val="14"/>
  </w:num>
  <w:num w:numId="28">
    <w:abstractNumId w:val="0"/>
  </w:num>
  <w:num w:numId="29">
    <w:abstractNumId w:val="29"/>
  </w:num>
  <w:num w:numId="30">
    <w:abstractNumId w:val="4"/>
  </w:num>
  <w:num w:numId="31">
    <w:abstractNumId w:val="24"/>
  </w:num>
  <w:num w:numId="32">
    <w:abstractNumId w:val="16"/>
  </w:num>
  <w:num w:numId="33">
    <w:abstractNumId w:val="19"/>
  </w:num>
  <w:num w:numId="34">
    <w:abstractNumId w:val="21"/>
  </w:num>
  <w:num w:numId="35">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defaultTabStop w:val="720"/>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E36A2"/>
    <w:rsid w:val="0000126F"/>
    <w:rsid w:val="00001A07"/>
    <w:rsid w:val="000303B3"/>
    <w:rsid w:val="0004008E"/>
    <w:rsid w:val="00042E59"/>
    <w:rsid w:val="00046CB6"/>
    <w:rsid w:val="000537DB"/>
    <w:rsid w:val="00090CAF"/>
    <w:rsid w:val="000A5C67"/>
    <w:rsid w:val="000A7A30"/>
    <w:rsid w:val="000C27E1"/>
    <w:rsid w:val="000C5350"/>
    <w:rsid w:val="000C788B"/>
    <w:rsid w:val="000E36A2"/>
    <w:rsid w:val="000E48F9"/>
    <w:rsid w:val="0010246C"/>
    <w:rsid w:val="00103AAF"/>
    <w:rsid w:val="001156E7"/>
    <w:rsid w:val="00115744"/>
    <w:rsid w:val="0011779A"/>
    <w:rsid w:val="00121D93"/>
    <w:rsid w:val="00121F4B"/>
    <w:rsid w:val="00135303"/>
    <w:rsid w:val="00140256"/>
    <w:rsid w:val="00141AFD"/>
    <w:rsid w:val="00144927"/>
    <w:rsid w:val="00173685"/>
    <w:rsid w:val="00196016"/>
    <w:rsid w:val="001A6097"/>
    <w:rsid w:val="001D021F"/>
    <w:rsid w:val="001D1FEC"/>
    <w:rsid w:val="001E13E5"/>
    <w:rsid w:val="001E6748"/>
    <w:rsid w:val="001F50FC"/>
    <w:rsid w:val="00200E99"/>
    <w:rsid w:val="00211524"/>
    <w:rsid w:val="002153B1"/>
    <w:rsid w:val="00216E39"/>
    <w:rsid w:val="0024157A"/>
    <w:rsid w:val="002436F0"/>
    <w:rsid w:val="0024471F"/>
    <w:rsid w:val="00254EF7"/>
    <w:rsid w:val="00260365"/>
    <w:rsid w:val="00282D72"/>
    <w:rsid w:val="00283345"/>
    <w:rsid w:val="002854BD"/>
    <w:rsid w:val="00287399"/>
    <w:rsid w:val="00294E27"/>
    <w:rsid w:val="00296140"/>
    <w:rsid w:val="00297F2C"/>
    <w:rsid w:val="002A5FA3"/>
    <w:rsid w:val="002C525E"/>
    <w:rsid w:val="002C6F82"/>
    <w:rsid w:val="002E1BA8"/>
    <w:rsid w:val="002F0D3F"/>
    <w:rsid w:val="002F409E"/>
    <w:rsid w:val="002F4241"/>
    <w:rsid w:val="002F4828"/>
    <w:rsid w:val="00317541"/>
    <w:rsid w:val="0032047D"/>
    <w:rsid w:val="00324AB9"/>
    <w:rsid w:val="003276C3"/>
    <w:rsid w:val="00370BBC"/>
    <w:rsid w:val="00380389"/>
    <w:rsid w:val="00380708"/>
    <w:rsid w:val="0039392F"/>
    <w:rsid w:val="003A2942"/>
    <w:rsid w:val="003A4396"/>
    <w:rsid w:val="003B4BF5"/>
    <w:rsid w:val="003C6E5C"/>
    <w:rsid w:val="003D0EF8"/>
    <w:rsid w:val="003E3202"/>
    <w:rsid w:val="003F7B3A"/>
    <w:rsid w:val="00406BDE"/>
    <w:rsid w:val="004113B6"/>
    <w:rsid w:val="0042197D"/>
    <w:rsid w:val="004453D6"/>
    <w:rsid w:val="0046740F"/>
    <w:rsid w:val="004B7810"/>
    <w:rsid w:val="004D71C0"/>
    <w:rsid w:val="004F7E45"/>
    <w:rsid w:val="005072A6"/>
    <w:rsid w:val="0051126E"/>
    <w:rsid w:val="00512D69"/>
    <w:rsid w:val="00523D8D"/>
    <w:rsid w:val="00537180"/>
    <w:rsid w:val="005570AC"/>
    <w:rsid w:val="00571939"/>
    <w:rsid w:val="00572DA9"/>
    <w:rsid w:val="005849EA"/>
    <w:rsid w:val="005A363E"/>
    <w:rsid w:val="005A4F76"/>
    <w:rsid w:val="005B0D75"/>
    <w:rsid w:val="005B12C4"/>
    <w:rsid w:val="005C4C49"/>
    <w:rsid w:val="005D59FC"/>
    <w:rsid w:val="005F0520"/>
    <w:rsid w:val="00602795"/>
    <w:rsid w:val="00605387"/>
    <w:rsid w:val="006107E4"/>
    <w:rsid w:val="00635F98"/>
    <w:rsid w:val="006419BD"/>
    <w:rsid w:val="00643B41"/>
    <w:rsid w:val="006531E5"/>
    <w:rsid w:val="00676F0B"/>
    <w:rsid w:val="00687254"/>
    <w:rsid w:val="0069232F"/>
    <w:rsid w:val="006B27EC"/>
    <w:rsid w:val="006C2754"/>
    <w:rsid w:val="006D26E6"/>
    <w:rsid w:val="006E028C"/>
    <w:rsid w:val="006F2ADD"/>
    <w:rsid w:val="00717A2E"/>
    <w:rsid w:val="007272C0"/>
    <w:rsid w:val="00727D3F"/>
    <w:rsid w:val="0073389E"/>
    <w:rsid w:val="007447B3"/>
    <w:rsid w:val="0074520E"/>
    <w:rsid w:val="00745C5D"/>
    <w:rsid w:val="00751943"/>
    <w:rsid w:val="00752675"/>
    <w:rsid w:val="00760D9E"/>
    <w:rsid w:val="00787AA3"/>
    <w:rsid w:val="00790394"/>
    <w:rsid w:val="007B0C8D"/>
    <w:rsid w:val="007B646C"/>
    <w:rsid w:val="007C06EF"/>
    <w:rsid w:val="007D40F0"/>
    <w:rsid w:val="007E2494"/>
    <w:rsid w:val="007E47B9"/>
    <w:rsid w:val="007F38D9"/>
    <w:rsid w:val="007F5EE6"/>
    <w:rsid w:val="00811CD7"/>
    <w:rsid w:val="00826C30"/>
    <w:rsid w:val="00827BB0"/>
    <w:rsid w:val="008576F3"/>
    <w:rsid w:val="00860261"/>
    <w:rsid w:val="00862CF2"/>
    <w:rsid w:val="00876854"/>
    <w:rsid w:val="00876F9A"/>
    <w:rsid w:val="008826EE"/>
    <w:rsid w:val="00882AE8"/>
    <w:rsid w:val="008833D7"/>
    <w:rsid w:val="008906E4"/>
    <w:rsid w:val="00890AF2"/>
    <w:rsid w:val="00890C19"/>
    <w:rsid w:val="00890D8F"/>
    <w:rsid w:val="00893436"/>
    <w:rsid w:val="008953AD"/>
    <w:rsid w:val="008A39DC"/>
    <w:rsid w:val="008D3FEE"/>
    <w:rsid w:val="008E2546"/>
    <w:rsid w:val="008E545D"/>
    <w:rsid w:val="0091202E"/>
    <w:rsid w:val="00917806"/>
    <w:rsid w:val="009331AB"/>
    <w:rsid w:val="0094121D"/>
    <w:rsid w:val="00953D4D"/>
    <w:rsid w:val="00954523"/>
    <w:rsid w:val="00974054"/>
    <w:rsid w:val="00976DCC"/>
    <w:rsid w:val="0098387C"/>
    <w:rsid w:val="009C444F"/>
    <w:rsid w:val="009E0CCC"/>
    <w:rsid w:val="009E164A"/>
    <w:rsid w:val="009E516A"/>
    <w:rsid w:val="009E68A2"/>
    <w:rsid w:val="00A161CA"/>
    <w:rsid w:val="00A41545"/>
    <w:rsid w:val="00A46A0E"/>
    <w:rsid w:val="00A46E32"/>
    <w:rsid w:val="00A565F7"/>
    <w:rsid w:val="00A57E90"/>
    <w:rsid w:val="00A65FB0"/>
    <w:rsid w:val="00A7320B"/>
    <w:rsid w:val="00A77BE0"/>
    <w:rsid w:val="00A81F67"/>
    <w:rsid w:val="00AA108D"/>
    <w:rsid w:val="00AB5E67"/>
    <w:rsid w:val="00AC17EF"/>
    <w:rsid w:val="00AC4EA7"/>
    <w:rsid w:val="00AD1252"/>
    <w:rsid w:val="00AD1CC0"/>
    <w:rsid w:val="00AD7EEA"/>
    <w:rsid w:val="00B04271"/>
    <w:rsid w:val="00B103A5"/>
    <w:rsid w:val="00B11C4F"/>
    <w:rsid w:val="00B11E71"/>
    <w:rsid w:val="00B21CC7"/>
    <w:rsid w:val="00B37D77"/>
    <w:rsid w:val="00B460B4"/>
    <w:rsid w:val="00B52CE8"/>
    <w:rsid w:val="00B53EB5"/>
    <w:rsid w:val="00B6181D"/>
    <w:rsid w:val="00B61FFA"/>
    <w:rsid w:val="00B62B51"/>
    <w:rsid w:val="00B77200"/>
    <w:rsid w:val="00B85EF3"/>
    <w:rsid w:val="00B9012F"/>
    <w:rsid w:val="00B92DEA"/>
    <w:rsid w:val="00B95D21"/>
    <w:rsid w:val="00BA0802"/>
    <w:rsid w:val="00BB0268"/>
    <w:rsid w:val="00BD361B"/>
    <w:rsid w:val="00BD4016"/>
    <w:rsid w:val="00BE09B0"/>
    <w:rsid w:val="00BE29FD"/>
    <w:rsid w:val="00BE3E57"/>
    <w:rsid w:val="00C07897"/>
    <w:rsid w:val="00C16FC0"/>
    <w:rsid w:val="00C21863"/>
    <w:rsid w:val="00C2284A"/>
    <w:rsid w:val="00C50965"/>
    <w:rsid w:val="00C53FA5"/>
    <w:rsid w:val="00C87EBE"/>
    <w:rsid w:val="00CB1A5C"/>
    <w:rsid w:val="00CC17CD"/>
    <w:rsid w:val="00CC189C"/>
    <w:rsid w:val="00CC5F41"/>
    <w:rsid w:val="00CC6560"/>
    <w:rsid w:val="00CD5CE4"/>
    <w:rsid w:val="00CE56A1"/>
    <w:rsid w:val="00CE598A"/>
    <w:rsid w:val="00CF4C1D"/>
    <w:rsid w:val="00CF6401"/>
    <w:rsid w:val="00D00DF0"/>
    <w:rsid w:val="00D162F1"/>
    <w:rsid w:val="00D30538"/>
    <w:rsid w:val="00D450C2"/>
    <w:rsid w:val="00D546CC"/>
    <w:rsid w:val="00D6679B"/>
    <w:rsid w:val="00D81443"/>
    <w:rsid w:val="00D93904"/>
    <w:rsid w:val="00DB10E7"/>
    <w:rsid w:val="00DB5210"/>
    <w:rsid w:val="00DC03D5"/>
    <w:rsid w:val="00DC226C"/>
    <w:rsid w:val="00DD5BBF"/>
    <w:rsid w:val="00E03F7E"/>
    <w:rsid w:val="00E30354"/>
    <w:rsid w:val="00E37358"/>
    <w:rsid w:val="00E508DC"/>
    <w:rsid w:val="00EA1E6F"/>
    <w:rsid w:val="00ED2326"/>
    <w:rsid w:val="00ED2F54"/>
    <w:rsid w:val="00ED7CF4"/>
    <w:rsid w:val="00EE5609"/>
    <w:rsid w:val="00EF08B7"/>
    <w:rsid w:val="00EF0B38"/>
    <w:rsid w:val="00EF0F70"/>
    <w:rsid w:val="00F01643"/>
    <w:rsid w:val="00F075F9"/>
    <w:rsid w:val="00F2603D"/>
    <w:rsid w:val="00F2651B"/>
    <w:rsid w:val="00F305EE"/>
    <w:rsid w:val="00F316A8"/>
    <w:rsid w:val="00F32072"/>
    <w:rsid w:val="00F42482"/>
    <w:rsid w:val="00F44883"/>
    <w:rsid w:val="00F56101"/>
    <w:rsid w:val="00F7328D"/>
    <w:rsid w:val="00FA486B"/>
    <w:rsid w:val="00FA5713"/>
    <w:rsid w:val="00FA73F5"/>
    <w:rsid w:val="00FC02EB"/>
    <w:rsid w:val="00FC6998"/>
    <w:rsid w:val="00FC7AF3"/>
    <w:rsid w:val="00FD67E6"/>
    <w:rsid w:val="00FE2B58"/>
  </w:rsids>
  <m:mathPr>
    <m:mathFont m:val="Cambria Math"/>
    <m:brkBin m:val="before"/>
    <m:brkBinSub m:val="--"/>
    <m:smallFrac/>
    <m:dispDef/>
    <m:lMargin m:val="0"/>
    <m:rMargin m:val="0"/>
    <m:defJc m:val="centerGroup"/>
    <m:wrapRight/>
    <m:intLim m:val="subSup"/>
    <m:naryLim m:val="subSup"/>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8"/>
    <o:shapelayout v:ext="edit">
      <o:idmap v:ext="edit" data="1"/>
    </o:shapelayout>
  </w:shapeDefaults>
  <w:decimalSymbol w:val="."/>
  <w:listSeparator w:val=","/>
  <w14:docId w14:val="4B3615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FC6998"/>
    <w:pPr>
      <w:tabs>
        <w:tab w:val="center" w:pos="4320"/>
        <w:tab w:val="right" w:pos="8640"/>
      </w:tabs>
    </w:pPr>
  </w:style>
  <w:style w:type="character" w:customStyle="1" w:styleId="HeaderChar">
    <w:name w:val="Header Char"/>
    <w:basedOn w:val="DefaultParagraphFont"/>
    <w:link w:val="Header"/>
    <w:uiPriority w:val="99"/>
    <w:rsid w:val="00FC6998"/>
  </w:style>
  <w:style w:type="paragraph" w:styleId="Footer">
    <w:name w:val="footer"/>
    <w:basedOn w:val="Normal"/>
    <w:link w:val="FooterChar"/>
    <w:uiPriority w:val="99"/>
    <w:unhideWhenUsed/>
    <w:rsid w:val="00FC6998"/>
    <w:pPr>
      <w:tabs>
        <w:tab w:val="center" w:pos="4320"/>
        <w:tab w:val="right" w:pos="8640"/>
      </w:tabs>
    </w:pPr>
  </w:style>
  <w:style w:type="character" w:customStyle="1" w:styleId="FooterChar">
    <w:name w:val="Footer Char"/>
    <w:basedOn w:val="DefaultParagraphFont"/>
    <w:link w:val="Footer"/>
    <w:uiPriority w:val="99"/>
    <w:rsid w:val="00FC6998"/>
  </w:style>
  <w:style w:type="paragraph" w:styleId="ListParagraph">
    <w:name w:val="List Paragraph"/>
    <w:basedOn w:val="Normal"/>
    <w:uiPriority w:val="34"/>
    <w:qFormat/>
    <w:rsid w:val="00FC6998"/>
    <w:pPr>
      <w:ind w:left="720"/>
      <w:contextualSpacing/>
    </w:pPr>
  </w:style>
  <w:style w:type="character" w:styleId="PageNumber">
    <w:name w:val="page number"/>
    <w:basedOn w:val="DefaultParagraphFont"/>
    <w:uiPriority w:val="99"/>
    <w:semiHidden/>
    <w:unhideWhenUsed/>
    <w:rsid w:val="00F32072"/>
  </w:style>
  <w:style w:type="paragraph" w:styleId="BalloonText">
    <w:name w:val="Balloon Text"/>
    <w:basedOn w:val="Normal"/>
    <w:link w:val="BalloonTextChar"/>
    <w:uiPriority w:val="99"/>
    <w:semiHidden/>
    <w:unhideWhenUsed/>
    <w:rsid w:val="00B6181D"/>
    <w:rPr>
      <w:rFonts w:ascii="Lucida Grande" w:hAnsi="Lucida Grande"/>
      <w:sz w:val="18"/>
      <w:szCs w:val="18"/>
    </w:rPr>
  </w:style>
  <w:style w:type="character" w:customStyle="1" w:styleId="BalloonTextChar">
    <w:name w:val="Balloon Text Char"/>
    <w:basedOn w:val="DefaultParagraphFont"/>
    <w:link w:val="BalloonText"/>
    <w:uiPriority w:val="99"/>
    <w:semiHidden/>
    <w:rsid w:val="00B6181D"/>
    <w:rPr>
      <w:rFonts w:ascii="Lucida Grande" w:hAnsi="Lucida Grande"/>
      <w:sz w:val="18"/>
      <w:szCs w:val="18"/>
    </w:rPr>
  </w:style>
  <w:style w:type="paragraph" w:styleId="NormalWeb">
    <w:name w:val="Normal (Web)"/>
    <w:basedOn w:val="Normal"/>
    <w:uiPriority w:val="99"/>
    <w:rsid w:val="00CE598A"/>
    <w:pPr>
      <w:spacing w:before="100" w:beforeAutospacing="1" w:after="100" w:afterAutospacing="1"/>
    </w:pPr>
    <w:rPr>
      <w:rFonts w:ascii="Times New Roman" w:eastAsia="Times New Roman" w:hAnsi="Times New Roman" w:cs="Times New Roman"/>
      <w:lang w:eastAsia="en-GB"/>
    </w:rPr>
  </w:style>
  <w:style w:type="character" w:styleId="Hyperlink">
    <w:name w:val="Hyperlink"/>
    <w:basedOn w:val="DefaultParagraphFont"/>
    <w:rsid w:val="00CE598A"/>
    <w:rPr>
      <w:color w:val="0000FF" w:themeColor="hyperlink"/>
      <w:u w:val="single"/>
    </w:rPr>
  </w:style>
  <w:style w:type="table" w:styleId="TableGrid">
    <w:name w:val="Table Grid"/>
    <w:basedOn w:val="TableNormal"/>
    <w:uiPriority w:val="59"/>
    <w:rsid w:val="00B04271"/>
    <w:rPr>
      <w:rFonts w:ascii="Times New Roman" w:eastAsia="Times New Roman"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rsid w:val="00FA486B"/>
    <w:pPr>
      <w:ind w:left="990" w:hanging="270"/>
    </w:pPr>
    <w:rPr>
      <w:rFonts w:ascii="Arial" w:eastAsia="Times New Roman" w:hAnsi="Arial" w:cs="Times New Roman"/>
      <w:szCs w:val="20"/>
      <w:lang w:eastAsia="en-US"/>
    </w:rPr>
  </w:style>
  <w:style w:type="character" w:customStyle="1" w:styleId="BodyTextIndentChar">
    <w:name w:val="Body Text Indent Char"/>
    <w:basedOn w:val="DefaultParagraphFont"/>
    <w:link w:val="BodyTextIndent"/>
    <w:rsid w:val="00FA486B"/>
    <w:rPr>
      <w:rFonts w:ascii="Arial" w:eastAsia="Times New Roman" w:hAnsi="Arial" w:cs="Times New Roman"/>
      <w:szCs w:val="20"/>
      <w:lang w:val="en-GB" w:eastAsia="en-US"/>
    </w:rPr>
  </w:style>
  <w:style w:type="character" w:styleId="CommentReference">
    <w:name w:val="annotation reference"/>
    <w:basedOn w:val="DefaultParagraphFont"/>
    <w:uiPriority w:val="99"/>
    <w:semiHidden/>
    <w:unhideWhenUsed/>
    <w:rsid w:val="00E03F7E"/>
    <w:rPr>
      <w:sz w:val="16"/>
      <w:szCs w:val="16"/>
    </w:rPr>
  </w:style>
  <w:style w:type="paragraph" w:styleId="CommentText">
    <w:name w:val="annotation text"/>
    <w:basedOn w:val="Normal"/>
    <w:link w:val="CommentTextChar"/>
    <w:uiPriority w:val="99"/>
    <w:semiHidden/>
    <w:unhideWhenUsed/>
    <w:rsid w:val="00E03F7E"/>
    <w:rPr>
      <w:sz w:val="20"/>
      <w:szCs w:val="20"/>
    </w:rPr>
  </w:style>
  <w:style w:type="character" w:customStyle="1" w:styleId="CommentTextChar">
    <w:name w:val="Comment Text Char"/>
    <w:basedOn w:val="DefaultParagraphFont"/>
    <w:link w:val="CommentText"/>
    <w:uiPriority w:val="99"/>
    <w:semiHidden/>
    <w:rsid w:val="00E03F7E"/>
    <w:rPr>
      <w:sz w:val="20"/>
      <w:szCs w:val="20"/>
    </w:rPr>
  </w:style>
  <w:style w:type="paragraph" w:styleId="CommentSubject">
    <w:name w:val="annotation subject"/>
    <w:basedOn w:val="CommentText"/>
    <w:next w:val="CommentText"/>
    <w:link w:val="CommentSubjectChar"/>
    <w:uiPriority w:val="99"/>
    <w:semiHidden/>
    <w:unhideWhenUsed/>
    <w:rsid w:val="00E03F7E"/>
    <w:rPr>
      <w:b/>
      <w:bCs/>
    </w:rPr>
  </w:style>
  <w:style w:type="character" w:customStyle="1" w:styleId="CommentSubjectChar">
    <w:name w:val="Comment Subject Char"/>
    <w:basedOn w:val="CommentTextChar"/>
    <w:link w:val="CommentSubject"/>
    <w:uiPriority w:val="99"/>
    <w:semiHidden/>
    <w:rsid w:val="00E03F7E"/>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FC6998"/>
    <w:pPr>
      <w:tabs>
        <w:tab w:val="center" w:pos="4320"/>
        <w:tab w:val="right" w:pos="8640"/>
      </w:tabs>
    </w:pPr>
  </w:style>
  <w:style w:type="character" w:customStyle="1" w:styleId="HeaderChar">
    <w:name w:val="Header Char"/>
    <w:basedOn w:val="DefaultParagraphFont"/>
    <w:link w:val="Header"/>
    <w:uiPriority w:val="99"/>
    <w:rsid w:val="00FC6998"/>
  </w:style>
  <w:style w:type="paragraph" w:styleId="Footer">
    <w:name w:val="footer"/>
    <w:basedOn w:val="Normal"/>
    <w:link w:val="FooterChar"/>
    <w:uiPriority w:val="99"/>
    <w:unhideWhenUsed/>
    <w:rsid w:val="00FC6998"/>
    <w:pPr>
      <w:tabs>
        <w:tab w:val="center" w:pos="4320"/>
        <w:tab w:val="right" w:pos="8640"/>
      </w:tabs>
    </w:pPr>
  </w:style>
  <w:style w:type="character" w:customStyle="1" w:styleId="FooterChar">
    <w:name w:val="Footer Char"/>
    <w:basedOn w:val="DefaultParagraphFont"/>
    <w:link w:val="Footer"/>
    <w:uiPriority w:val="99"/>
    <w:rsid w:val="00FC6998"/>
  </w:style>
  <w:style w:type="paragraph" w:styleId="ListParagraph">
    <w:name w:val="List Paragraph"/>
    <w:basedOn w:val="Normal"/>
    <w:uiPriority w:val="34"/>
    <w:qFormat/>
    <w:rsid w:val="00FC6998"/>
    <w:pPr>
      <w:ind w:left="720"/>
      <w:contextualSpacing/>
    </w:pPr>
  </w:style>
  <w:style w:type="character" w:styleId="PageNumber">
    <w:name w:val="page number"/>
    <w:basedOn w:val="DefaultParagraphFont"/>
    <w:uiPriority w:val="99"/>
    <w:semiHidden/>
    <w:unhideWhenUsed/>
    <w:rsid w:val="00F32072"/>
  </w:style>
  <w:style w:type="paragraph" w:styleId="BalloonText">
    <w:name w:val="Balloon Text"/>
    <w:basedOn w:val="Normal"/>
    <w:link w:val="BalloonTextChar"/>
    <w:uiPriority w:val="99"/>
    <w:semiHidden/>
    <w:unhideWhenUsed/>
    <w:rsid w:val="00B6181D"/>
    <w:rPr>
      <w:rFonts w:ascii="Lucida Grande" w:hAnsi="Lucida Grande"/>
      <w:sz w:val="18"/>
      <w:szCs w:val="18"/>
    </w:rPr>
  </w:style>
  <w:style w:type="character" w:customStyle="1" w:styleId="BalloonTextChar">
    <w:name w:val="Balloon Text Char"/>
    <w:basedOn w:val="DefaultParagraphFont"/>
    <w:link w:val="BalloonText"/>
    <w:uiPriority w:val="99"/>
    <w:semiHidden/>
    <w:rsid w:val="00B6181D"/>
    <w:rPr>
      <w:rFonts w:ascii="Lucida Grande" w:hAnsi="Lucida Grande"/>
      <w:sz w:val="18"/>
      <w:szCs w:val="18"/>
    </w:rPr>
  </w:style>
  <w:style w:type="paragraph" w:styleId="NormalWeb">
    <w:name w:val="Normal (Web)"/>
    <w:basedOn w:val="Normal"/>
    <w:uiPriority w:val="99"/>
    <w:rsid w:val="00CE598A"/>
    <w:pPr>
      <w:spacing w:before="100" w:beforeAutospacing="1" w:after="100" w:afterAutospacing="1"/>
    </w:pPr>
    <w:rPr>
      <w:rFonts w:ascii="Times New Roman" w:eastAsia="Times New Roman" w:hAnsi="Times New Roman" w:cs="Times New Roman"/>
      <w:lang w:eastAsia="en-GB"/>
    </w:rPr>
  </w:style>
  <w:style w:type="character" w:styleId="Hyperlink">
    <w:name w:val="Hyperlink"/>
    <w:basedOn w:val="DefaultParagraphFont"/>
    <w:rsid w:val="00CE598A"/>
    <w:rPr>
      <w:color w:val="0000FF" w:themeColor="hyperlink"/>
      <w:u w:val="single"/>
    </w:rPr>
  </w:style>
  <w:style w:type="table" w:styleId="TableGrid">
    <w:name w:val="Table Grid"/>
    <w:basedOn w:val="TableNormal"/>
    <w:uiPriority w:val="59"/>
    <w:rsid w:val="00B04271"/>
    <w:rPr>
      <w:rFonts w:ascii="Times New Roman" w:eastAsia="Times New Roman"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rsid w:val="00FA486B"/>
    <w:pPr>
      <w:ind w:left="990" w:hanging="270"/>
    </w:pPr>
    <w:rPr>
      <w:rFonts w:ascii="Arial" w:eastAsia="Times New Roman" w:hAnsi="Arial" w:cs="Times New Roman"/>
      <w:szCs w:val="20"/>
      <w:lang w:eastAsia="en-US"/>
    </w:rPr>
  </w:style>
  <w:style w:type="character" w:customStyle="1" w:styleId="BodyTextIndentChar">
    <w:name w:val="Body Text Indent Char"/>
    <w:basedOn w:val="DefaultParagraphFont"/>
    <w:link w:val="BodyTextIndent"/>
    <w:rsid w:val="00FA486B"/>
    <w:rPr>
      <w:rFonts w:ascii="Arial" w:eastAsia="Times New Roman" w:hAnsi="Arial" w:cs="Times New Roman"/>
      <w:szCs w:val="20"/>
      <w:lang w:val="en-GB" w:eastAsia="en-US"/>
    </w:rPr>
  </w:style>
  <w:style w:type="character" w:styleId="CommentReference">
    <w:name w:val="annotation reference"/>
    <w:basedOn w:val="DefaultParagraphFont"/>
    <w:uiPriority w:val="99"/>
    <w:semiHidden/>
    <w:unhideWhenUsed/>
    <w:rsid w:val="00E03F7E"/>
    <w:rPr>
      <w:sz w:val="16"/>
      <w:szCs w:val="16"/>
    </w:rPr>
  </w:style>
  <w:style w:type="paragraph" w:styleId="CommentText">
    <w:name w:val="annotation text"/>
    <w:basedOn w:val="Normal"/>
    <w:link w:val="CommentTextChar"/>
    <w:uiPriority w:val="99"/>
    <w:semiHidden/>
    <w:unhideWhenUsed/>
    <w:rsid w:val="00E03F7E"/>
    <w:rPr>
      <w:sz w:val="20"/>
      <w:szCs w:val="20"/>
    </w:rPr>
  </w:style>
  <w:style w:type="character" w:customStyle="1" w:styleId="CommentTextChar">
    <w:name w:val="Comment Text Char"/>
    <w:basedOn w:val="DefaultParagraphFont"/>
    <w:link w:val="CommentText"/>
    <w:uiPriority w:val="99"/>
    <w:semiHidden/>
    <w:rsid w:val="00E03F7E"/>
    <w:rPr>
      <w:sz w:val="20"/>
      <w:szCs w:val="20"/>
    </w:rPr>
  </w:style>
  <w:style w:type="paragraph" w:styleId="CommentSubject">
    <w:name w:val="annotation subject"/>
    <w:basedOn w:val="CommentText"/>
    <w:next w:val="CommentText"/>
    <w:link w:val="CommentSubjectChar"/>
    <w:uiPriority w:val="99"/>
    <w:semiHidden/>
    <w:unhideWhenUsed/>
    <w:rsid w:val="00E03F7E"/>
    <w:rPr>
      <w:b/>
      <w:bCs/>
    </w:rPr>
  </w:style>
  <w:style w:type="character" w:customStyle="1" w:styleId="CommentSubjectChar">
    <w:name w:val="Comment Subject Char"/>
    <w:basedOn w:val="CommentTextChar"/>
    <w:link w:val="CommentSubject"/>
    <w:uiPriority w:val="99"/>
    <w:semiHidden/>
    <w:rsid w:val="00E03F7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gov.uk/government/collections/apprenticeship-standards" TargetMode="External"/><Relationship Id="rId18" Type="http://schemas.openxmlformats.org/officeDocument/2006/relationships/oleObject" Target="embeddings/Microsoft_Word_97_-_2003_Document1.doc"/><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image" Target="media/image3.emf"/><Relationship Id="rId2" Type="http://schemas.openxmlformats.org/officeDocument/2006/relationships/numbering" Target="numbering.xml"/><Relationship Id="rId16" Type="http://schemas.openxmlformats.org/officeDocument/2006/relationships/package" Target="embeddings/Microsoft_Word_Document1.docx"/><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image" Target="media/image2.emf"/><Relationship Id="rId10" Type="http://schemas.openxmlformats.org/officeDocument/2006/relationships/header" Target="header1.xml"/><Relationship Id="rId19"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yperlink" Target="https://www.ecitb.org.uk/Qualifications/Qualifications-Offered/Craft-Technica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C17EC25-3C40-4A54-886F-EDE9EA49C8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287</TotalTime>
  <Pages>6</Pages>
  <Words>1188</Words>
  <Characters>6776</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ECITB</Company>
  <LinksUpToDate>false</LinksUpToDate>
  <CharactersWithSpaces>7949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Steve Franklin</cp:lastModifiedBy>
  <cp:revision>15</cp:revision>
  <dcterms:created xsi:type="dcterms:W3CDTF">2017-07-14T08:45:00Z</dcterms:created>
  <dcterms:modified xsi:type="dcterms:W3CDTF">2017-07-21T09:56:00Z</dcterms:modified>
</cp:coreProperties>
</file>