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7FF6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75BA72BE" w14:textId="65079848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noProof/>
          <w:sz w:val="24"/>
          <w:szCs w:val="24"/>
          <w:u w:val="single"/>
        </w:rPr>
        <w:drawing>
          <wp:inline distT="0" distB="0" distL="0" distR="0" wp14:anchorId="6239D2BB" wp14:editId="06796B87">
            <wp:extent cx="5342255" cy="617220"/>
            <wp:effectExtent l="0" t="0" r="0" b="0"/>
            <wp:docPr id="144626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2B325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05536B5B" w14:textId="011D4BD4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All prices should be Exclusive of VAT</w:t>
      </w:r>
    </w:p>
    <w:p w14:paraId="6C4A2F50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7506052C" w14:textId="77777777" w:rsidR="006C7435" w:rsidRPr="00A436EF" w:rsidRDefault="006C7435" w:rsidP="006C7435">
      <w:pPr>
        <w:jc w:val="both"/>
        <w:rPr>
          <w:rFonts w:cs="Arial"/>
          <w:i/>
          <w:sz w:val="24"/>
          <w:szCs w:val="24"/>
        </w:rPr>
      </w:pPr>
      <w:r w:rsidRPr="00806945">
        <w:rPr>
          <w:rFonts w:cs="Arial"/>
          <w:b/>
          <w:sz w:val="24"/>
          <w:szCs w:val="24"/>
          <w:u w:val="single"/>
        </w:rPr>
        <w:t>Part A – Staff/project team charges</w:t>
      </w:r>
      <w:r>
        <w:rPr>
          <w:rFonts w:cs="Arial"/>
          <w:b/>
          <w:sz w:val="24"/>
          <w:szCs w:val="24"/>
          <w:u w:val="single"/>
        </w:rPr>
        <w:t xml:space="preserve"> </w:t>
      </w:r>
      <w:r w:rsidRPr="00A436EF">
        <w:rPr>
          <w:rFonts w:cs="Arial"/>
          <w:i/>
          <w:sz w:val="24"/>
          <w:szCs w:val="24"/>
        </w:rPr>
        <w:t xml:space="preserve">(excluding </w:t>
      </w:r>
      <w:r w:rsidRPr="00A436EF">
        <w:rPr>
          <w:rFonts w:cs="Arial"/>
          <w:bCs/>
          <w:i/>
          <w:iCs/>
          <w:sz w:val="24"/>
          <w:szCs w:val="24"/>
        </w:rPr>
        <w:t xml:space="preserve">data collection and survey work </w:t>
      </w:r>
      <w:proofErr w:type="gramStart"/>
      <w:r w:rsidRPr="00A436EF">
        <w:rPr>
          <w:rFonts w:cs="Arial"/>
          <w:bCs/>
          <w:i/>
          <w:iCs/>
          <w:sz w:val="24"/>
          <w:szCs w:val="24"/>
        </w:rPr>
        <w:t xml:space="preserve">package </w:t>
      </w:r>
      <w:r w:rsidRPr="00A436EF">
        <w:rPr>
          <w:rFonts w:cs="Arial"/>
          <w:i/>
          <w:sz w:val="24"/>
          <w:szCs w:val="24"/>
        </w:rPr>
        <w:t xml:space="preserve"> to</w:t>
      </w:r>
      <w:proofErr w:type="gramEnd"/>
      <w:r w:rsidRPr="00A436EF">
        <w:rPr>
          <w:rFonts w:cs="Arial"/>
          <w:i/>
          <w:sz w:val="24"/>
          <w:szCs w:val="24"/>
        </w:rPr>
        <w:t xml:space="preserve"> be detailed in Part C</w:t>
      </w:r>
      <w:r>
        <w:rPr>
          <w:rFonts w:cs="Arial"/>
          <w:bCs/>
          <w:i/>
          <w:iCs/>
          <w:sz w:val="24"/>
          <w:szCs w:val="24"/>
        </w:rPr>
        <w:t xml:space="preserve"> and D</w:t>
      </w:r>
      <w:r w:rsidRPr="00A436EF">
        <w:rPr>
          <w:rFonts w:cs="Arial"/>
          <w:i/>
          <w:sz w:val="24"/>
          <w:szCs w:val="24"/>
        </w:rPr>
        <w:t>)</w:t>
      </w:r>
    </w:p>
    <w:p w14:paraId="03016598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67A32E64" w14:textId="77777777" w:rsidR="006C7435" w:rsidRPr="00A436EF" w:rsidRDefault="006C7435" w:rsidP="006C7435">
      <w:pPr>
        <w:jc w:val="both"/>
        <w:rPr>
          <w:rFonts w:cs="Arial"/>
          <w:bCs/>
        </w:rPr>
      </w:pPr>
      <w:r w:rsidRPr="00A436EF">
        <w:rPr>
          <w:rFonts w:cs="Arial"/>
          <w:bCs/>
        </w:rPr>
        <w:t>Please use the table below to provide a breakdown of staff charges for each of the indicative work packages not involving data collection outlined in Section 5 of the Specification – these are WP1, WP2, WP3, WP4, WP6, and WP7.</w:t>
      </w:r>
      <w:r>
        <w:rPr>
          <w:rFonts w:cs="Arial"/>
          <w:bCs/>
        </w:rPr>
        <w:t xml:space="preserve"> This should not include the work outlined in indicative WP5, instead Parts C and D should be used for pricing this work package.</w:t>
      </w:r>
    </w:p>
    <w:p w14:paraId="7A3798AE" w14:textId="77777777" w:rsidR="006C7435" w:rsidRPr="00A436EF" w:rsidRDefault="006C7435" w:rsidP="006C7435">
      <w:pPr>
        <w:jc w:val="both"/>
        <w:rPr>
          <w:rFonts w:cs="Arial"/>
          <w:bCs/>
        </w:rPr>
      </w:pPr>
    </w:p>
    <w:p w14:paraId="41E940B3" w14:textId="77777777" w:rsidR="006C7435" w:rsidRPr="00A436EF" w:rsidRDefault="006C7435" w:rsidP="006C7435">
      <w:pPr>
        <w:jc w:val="both"/>
        <w:rPr>
          <w:rFonts w:cs="Arial"/>
          <w:bCs/>
        </w:rPr>
      </w:pPr>
      <w:r w:rsidRPr="00A436EF">
        <w:rPr>
          <w:rFonts w:cs="Arial"/>
          <w:bCs/>
        </w:rPr>
        <w:t>For non-staff/project team charges related to the non-data collection work packages please use Part B below.</w:t>
      </w:r>
    </w:p>
    <w:p w14:paraId="2C63E5AD" w14:textId="77777777" w:rsidR="006C7435" w:rsidRPr="00A436EF" w:rsidRDefault="006C7435" w:rsidP="006C7435">
      <w:pPr>
        <w:jc w:val="both"/>
        <w:rPr>
          <w:rFonts w:cs="Arial"/>
        </w:rPr>
      </w:pPr>
    </w:p>
    <w:p w14:paraId="0F6EDEBD" w14:textId="77777777" w:rsidR="006C7435" w:rsidRPr="00A436EF" w:rsidRDefault="006C7435" w:rsidP="006C7435">
      <w:pPr>
        <w:jc w:val="both"/>
        <w:rPr>
          <w:rFonts w:cs="Arial"/>
          <w:bCs/>
        </w:rPr>
      </w:pPr>
      <w:r w:rsidRPr="00A436EF">
        <w:rPr>
          <w:rFonts w:cs="Arial"/>
          <w:bCs/>
        </w:rPr>
        <w:t xml:space="preserve">If you have proposed an alternative work package </w:t>
      </w:r>
      <w:proofErr w:type="gramStart"/>
      <w:r w:rsidRPr="00A436EF">
        <w:rPr>
          <w:rFonts w:cs="Arial"/>
          <w:bCs/>
        </w:rPr>
        <w:t>breakdown</w:t>
      </w:r>
      <w:proofErr w:type="gramEnd"/>
      <w:r w:rsidRPr="00A436EF">
        <w:rPr>
          <w:rFonts w:cs="Arial"/>
          <w:bCs/>
        </w:rPr>
        <w:t xml:space="preserve"> please make sure work package referencing in this table is consistent with the work packages proposed in your bid.</w:t>
      </w:r>
      <w:r>
        <w:rPr>
          <w:rFonts w:cs="Arial"/>
          <w:bCs/>
        </w:rPr>
        <w:t xml:space="preserve"> </w:t>
      </w:r>
    </w:p>
    <w:p w14:paraId="2B63B7AD" w14:textId="77777777" w:rsidR="006C7435" w:rsidRPr="00806945" w:rsidRDefault="006C7435" w:rsidP="006C7435">
      <w:pPr>
        <w:jc w:val="both"/>
        <w:rPr>
          <w:rFonts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6C7435" w:rsidRPr="00806945" w14:paraId="01977B40" w14:textId="77777777" w:rsidTr="00767589">
        <w:tc>
          <w:tcPr>
            <w:tcW w:w="4621" w:type="dxa"/>
            <w:shd w:val="clear" w:color="auto" w:fill="auto"/>
          </w:tcPr>
          <w:p w14:paraId="2B8A3879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806945">
              <w:rPr>
                <w:rFonts w:cs="Arial"/>
                <w:sz w:val="24"/>
                <w:szCs w:val="24"/>
                <w:lang w:eastAsia="en-US"/>
              </w:rPr>
              <w:t xml:space="preserve">Set up Costs – please </w:t>
            </w:r>
            <w:proofErr w:type="gramStart"/>
            <w:r w:rsidRPr="00806945">
              <w:rPr>
                <w:rFonts w:cs="Arial"/>
                <w:sz w:val="24"/>
                <w:szCs w:val="24"/>
                <w:lang w:eastAsia="en-US"/>
              </w:rPr>
              <w:t>specify</w:t>
            </w:r>
            <w:proofErr w:type="gramEnd"/>
            <w:r w:rsidRPr="00806945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</w:p>
          <w:p w14:paraId="70A53E84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621" w:type="dxa"/>
            <w:shd w:val="clear" w:color="auto" w:fill="auto"/>
          </w:tcPr>
          <w:p w14:paraId="0E5C2F83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6C7435" w:rsidRPr="00806945" w14:paraId="1DA2B33C" w14:textId="77777777" w:rsidTr="00767589">
        <w:trPr>
          <w:gridAfter w:val="1"/>
          <w:wAfter w:w="4621" w:type="dxa"/>
        </w:trPr>
        <w:tc>
          <w:tcPr>
            <w:tcW w:w="4621" w:type="dxa"/>
            <w:shd w:val="clear" w:color="auto" w:fill="auto"/>
          </w:tcPr>
          <w:p w14:paraId="2B6004BE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6C7435" w:rsidRPr="00806945" w14:paraId="44014092" w14:textId="77777777" w:rsidTr="00767589">
        <w:tc>
          <w:tcPr>
            <w:tcW w:w="4621" w:type="dxa"/>
            <w:shd w:val="clear" w:color="auto" w:fill="auto"/>
          </w:tcPr>
          <w:p w14:paraId="05C2CB59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806945">
              <w:rPr>
                <w:rFonts w:cs="Arial"/>
                <w:sz w:val="24"/>
                <w:szCs w:val="24"/>
                <w:lang w:eastAsia="en-US"/>
              </w:rPr>
              <w:t xml:space="preserve">Expenses </w:t>
            </w:r>
            <w:r w:rsidRPr="00866A59">
              <w:rPr>
                <w:rFonts w:cs="Arial"/>
                <w:bCs/>
                <w:i/>
                <w:iCs/>
                <w:sz w:val="24"/>
                <w:szCs w:val="24"/>
              </w:rPr>
              <w:t xml:space="preserve">(excluding </w:t>
            </w:r>
            <w:r>
              <w:rPr>
                <w:rFonts w:cs="Arial"/>
                <w:bCs/>
                <w:i/>
                <w:iCs/>
                <w:sz w:val="24"/>
                <w:szCs w:val="24"/>
              </w:rPr>
              <w:t xml:space="preserve">survey related expenses) – please </w:t>
            </w:r>
            <w:proofErr w:type="gramStart"/>
            <w:r>
              <w:rPr>
                <w:rFonts w:cs="Arial"/>
                <w:bCs/>
                <w:i/>
                <w:iCs/>
                <w:sz w:val="24"/>
                <w:szCs w:val="24"/>
              </w:rPr>
              <w:t>list</w:t>
            </w:r>
            <w:proofErr w:type="gramEnd"/>
          </w:p>
          <w:p w14:paraId="1CFFB631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621" w:type="dxa"/>
            <w:shd w:val="clear" w:color="auto" w:fill="auto"/>
          </w:tcPr>
          <w:p w14:paraId="18FD2F03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</w:tbl>
    <w:p w14:paraId="7F170541" w14:textId="77777777" w:rsidR="006C7435" w:rsidRPr="00806945" w:rsidRDefault="006C7435" w:rsidP="006C7435">
      <w:pPr>
        <w:jc w:val="both"/>
        <w:rPr>
          <w:rFonts w:cs="Arial"/>
        </w:rPr>
      </w:pPr>
    </w:p>
    <w:tbl>
      <w:tblPr>
        <w:tblW w:w="90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079"/>
        <w:gridCol w:w="1559"/>
        <w:gridCol w:w="7"/>
        <w:gridCol w:w="1823"/>
        <w:gridCol w:w="2237"/>
        <w:gridCol w:w="42"/>
      </w:tblGrid>
      <w:tr w:rsidR="006C7435" w:rsidRPr="00806945" w14:paraId="2DDF50D5" w14:textId="77777777" w:rsidTr="00767589">
        <w:trPr>
          <w:gridAfter w:val="1"/>
          <w:wAfter w:w="42" w:type="dxa"/>
          <w:trHeight w:val="1655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1317976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Work Package</w:t>
            </w:r>
          </w:p>
        </w:tc>
        <w:tc>
          <w:tcPr>
            <w:tcW w:w="20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7E9B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*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Staff member name/role </w:t>
            </w:r>
          </w:p>
        </w:tc>
        <w:tc>
          <w:tcPr>
            <w:tcW w:w="15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D8DF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Daily rate </w:t>
            </w:r>
          </w:p>
          <w:p w14:paraId="3692D7AD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(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ex</w:t>
            </w:r>
            <w:proofErr w:type="gramEnd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VAT)</w:t>
            </w:r>
          </w:p>
          <w:p w14:paraId="3A68DA92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38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DAE5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No. days offered over course of 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contract</w:t>
            </w:r>
            <w:proofErr w:type="gramEnd"/>
          </w:p>
          <w:p w14:paraId="06FB6474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60C6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Total price offered per staff member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for work 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package</w:t>
            </w:r>
            <w:proofErr w:type="gramEnd"/>
          </w:p>
          <w:p w14:paraId="1B127355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7435" w:rsidRPr="00806945" w14:paraId="44BBE4DA" w14:textId="77777777" w:rsidTr="00767589">
        <w:trPr>
          <w:gridAfter w:val="1"/>
          <w:wAfter w:w="42" w:type="dxa"/>
          <w:trHeight w:val="269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B2CC3C2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WP1</w:t>
            </w:r>
          </w:p>
        </w:tc>
        <w:tc>
          <w:tcPr>
            <w:tcW w:w="208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D526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ED6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gridSpan w:val="2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0652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4E56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3297D5FF" w14:textId="77777777" w:rsidTr="00767589">
        <w:trPr>
          <w:gridAfter w:val="1"/>
          <w:wAfter w:w="42" w:type="dxa"/>
          <w:trHeight w:val="279"/>
        </w:trPr>
        <w:tc>
          <w:tcPr>
            <w:tcW w:w="1305" w:type="dxa"/>
            <w:tcBorders>
              <w:left w:val="single" w:sz="12" w:space="0" w:color="000000" w:themeColor="text1"/>
            </w:tcBorders>
          </w:tcPr>
          <w:p w14:paraId="77474E17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WP1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D2D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B5E7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432C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CA2B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709A88A8" w14:textId="77777777" w:rsidTr="00767589">
        <w:trPr>
          <w:gridAfter w:val="1"/>
          <w:wAfter w:w="42" w:type="dxa"/>
          <w:trHeight w:val="269"/>
        </w:trPr>
        <w:tc>
          <w:tcPr>
            <w:tcW w:w="13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5F97394" w14:textId="77777777" w:rsidR="006C7435" w:rsidRPr="00E636B2" w:rsidRDefault="006C7435" w:rsidP="00767589">
            <w:pPr>
              <w:jc w:val="both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WP1</w:t>
            </w:r>
          </w:p>
        </w:tc>
        <w:tc>
          <w:tcPr>
            <w:tcW w:w="5494" w:type="dxa"/>
            <w:gridSpan w:val="4"/>
            <w:tcBorders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A35F" w14:textId="77777777" w:rsidR="006C7435" w:rsidRPr="00317E58" w:rsidRDefault="006C7435" w:rsidP="00767589">
            <w:pPr>
              <w:jc w:val="both"/>
              <w:rPr>
                <w:rFonts w:eastAsia="Calibri" w:cs="Arial"/>
                <w:b/>
                <w:i/>
                <w:sz w:val="24"/>
                <w:szCs w:val="24"/>
              </w:rPr>
            </w:pPr>
            <w:r w:rsidRPr="00317E5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Work Package Sub-total </w:t>
            </w:r>
          </w:p>
        </w:tc>
        <w:tc>
          <w:tcPr>
            <w:tcW w:w="224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4C9A" w14:textId="77777777" w:rsidR="006C7435" w:rsidRPr="00317E58" w:rsidRDefault="006C7435" w:rsidP="00767589">
            <w:pPr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317E58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6C7435" w:rsidRPr="00806945" w14:paraId="5000B221" w14:textId="77777777" w:rsidTr="00767589">
        <w:trPr>
          <w:gridAfter w:val="1"/>
          <w:wAfter w:w="42" w:type="dxa"/>
          <w:trHeight w:val="279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37997A1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WP2</w:t>
            </w:r>
          </w:p>
        </w:tc>
        <w:tc>
          <w:tcPr>
            <w:tcW w:w="208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EC68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216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gridSpan w:val="2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5606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EE95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2F4668A8" w14:textId="77777777" w:rsidTr="00767589">
        <w:trPr>
          <w:gridAfter w:val="1"/>
          <w:wAfter w:w="42" w:type="dxa"/>
          <w:trHeight w:val="279"/>
        </w:trPr>
        <w:tc>
          <w:tcPr>
            <w:tcW w:w="1305" w:type="dxa"/>
            <w:tcBorders>
              <w:left w:val="single" w:sz="12" w:space="0" w:color="000000" w:themeColor="text1"/>
            </w:tcBorders>
          </w:tcPr>
          <w:p w14:paraId="45BE7A53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WP2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8FEE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65C5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F4E8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46EA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5CB3A9B7" w14:textId="77777777" w:rsidTr="00767589">
        <w:trPr>
          <w:gridAfter w:val="1"/>
          <w:wAfter w:w="42" w:type="dxa"/>
          <w:trHeight w:val="269"/>
        </w:trPr>
        <w:tc>
          <w:tcPr>
            <w:tcW w:w="13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B29D337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WP2</w:t>
            </w:r>
          </w:p>
        </w:tc>
        <w:tc>
          <w:tcPr>
            <w:tcW w:w="5494" w:type="dxa"/>
            <w:gridSpan w:val="4"/>
            <w:tcBorders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CB2F" w14:textId="77777777" w:rsidR="006C7435" w:rsidRPr="00317E58" w:rsidRDefault="006C7435" w:rsidP="00767589">
            <w:pPr>
              <w:jc w:val="both"/>
              <w:rPr>
                <w:rFonts w:eastAsia="Calibri" w:cs="Arial"/>
                <w:b/>
                <w:i/>
                <w:sz w:val="24"/>
                <w:szCs w:val="24"/>
              </w:rPr>
            </w:pPr>
            <w:r w:rsidRPr="00317E5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Work Package </w:t>
            </w:r>
            <w:r w:rsidRPr="00317E58">
              <w:rPr>
                <w:rFonts w:cs="Arial"/>
                <w:b/>
                <w:i/>
                <w:sz w:val="24"/>
                <w:szCs w:val="24"/>
              </w:rPr>
              <w:t xml:space="preserve">Sub-total </w:t>
            </w:r>
          </w:p>
        </w:tc>
        <w:tc>
          <w:tcPr>
            <w:tcW w:w="224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9A9F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  <w:tr w:rsidR="006C7435" w:rsidRPr="00806945" w14:paraId="24475CE6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382B728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WP3</w:t>
            </w:r>
          </w:p>
        </w:tc>
        <w:tc>
          <w:tcPr>
            <w:tcW w:w="208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6606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 w:themeColor="text1"/>
            </w:tcBorders>
          </w:tcPr>
          <w:p w14:paraId="7B8BF4FA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  <w:tcBorders>
              <w:top w:val="single" w:sz="12" w:space="0" w:color="000000" w:themeColor="text1"/>
            </w:tcBorders>
          </w:tcPr>
          <w:p w14:paraId="43422450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F6E4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388FCF0D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</w:tcBorders>
          </w:tcPr>
          <w:p w14:paraId="60C3B5C0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WP3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6A8E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29A4A154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</w:tcPr>
          <w:p w14:paraId="2BCDE1E4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C185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08A95C24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007075C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WP3</w:t>
            </w:r>
          </w:p>
        </w:tc>
        <w:tc>
          <w:tcPr>
            <w:tcW w:w="5494" w:type="dxa"/>
            <w:gridSpan w:val="4"/>
            <w:tcBorders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FB89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8991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806945" w14:paraId="22824B8B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4408A19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WP4</w:t>
            </w:r>
          </w:p>
        </w:tc>
        <w:tc>
          <w:tcPr>
            <w:tcW w:w="208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C3B1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 w:themeColor="text1"/>
            </w:tcBorders>
          </w:tcPr>
          <w:p w14:paraId="3AA61247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  <w:tcBorders>
              <w:top w:val="single" w:sz="12" w:space="0" w:color="000000" w:themeColor="text1"/>
            </w:tcBorders>
          </w:tcPr>
          <w:p w14:paraId="1017F162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E9F0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103AF299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</w:tcBorders>
          </w:tcPr>
          <w:p w14:paraId="7B98E58A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WP4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E6DE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3E679AF4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</w:tcPr>
          <w:p w14:paraId="27B06759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799B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1DD7D6A8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0798F67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WP4</w:t>
            </w:r>
          </w:p>
        </w:tc>
        <w:tc>
          <w:tcPr>
            <w:tcW w:w="5494" w:type="dxa"/>
            <w:gridSpan w:val="4"/>
            <w:tcBorders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48A0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CC4F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806945" w14:paraId="0FB97694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C52AA58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WP6</w:t>
            </w:r>
          </w:p>
        </w:tc>
        <w:tc>
          <w:tcPr>
            <w:tcW w:w="208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DE78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 w:themeColor="text1"/>
            </w:tcBorders>
          </w:tcPr>
          <w:p w14:paraId="4E2C55AB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  <w:tcBorders>
              <w:top w:val="single" w:sz="12" w:space="0" w:color="000000" w:themeColor="text1"/>
            </w:tcBorders>
          </w:tcPr>
          <w:p w14:paraId="15DF642E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F122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30B15C29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</w:tcBorders>
          </w:tcPr>
          <w:p w14:paraId="5906BB58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WP6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05EB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3645F83D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</w:tcPr>
          <w:p w14:paraId="35511D58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8300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4E8FBD62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F295D79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lastRenderedPageBreak/>
              <w:t>WP6</w:t>
            </w:r>
          </w:p>
        </w:tc>
        <w:tc>
          <w:tcPr>
            <w:tcW w:w="5494" w:type="dxa"/>
            <w:gridSpan w:val="4"/>
            <w:tcBorders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B6DD" w14:textId="77777777" w:rsidR="006C7435" w:rsidRPr="00DB4E73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B4E73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EFD5" w14:textId="77777777" w:rsidR="006C7435" w:rsidRPr="00DB4E73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B4E73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806945" w14:paraId="7FD75560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B612DF1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WP7</w:t>
            </w:r>
          </w:p>
        </w:tc>
        <w:tc>
          <w:tcPr>
            <w:tcW w:w="2088" w:type="dxa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727B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 w:themeColor="text1"/>
            </w:tcBorders>
          </w:tcPr>
          <w:p w14:paraId="7630C34E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  <w:tcBorders>
              <w:top w:val="single" w:sz="12" w:space="0" w:color="000000" w:themeColor="text1"/>
            </w:tcBorders>
          </w:tcPr>
          <w:p w14:paraId="47C17362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4DBE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6FAB2852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</w:tcBorders>
          </w:tcPr>
          <w:p w14:paraId="02F33E89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WP7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CE95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0EAC088B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1" w:type="dxa"/>
          </w:tcPr>
          <w:p w14:paraId="78D081E0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7638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4C183DF0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436B3E0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WP7</w:t>
            </w:r>
          </w:p>
        </w:tc>
        <w:tc>
          <w:tcPr>
            <w:tcW w:w="5494" w:type="dxa"/>
            <w:gridSpan w:val="4"/>
            <w:tcBorders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4303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8B21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806945" w14:paraId="36B3FE4F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90D0EEE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94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AC22" w14:textId="77777777" w:rsidR="006C7435" w:rsidRPr="009056EE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056EE">
              <w:rPr>
                <w:rFonts w:cs="Arial"/>
                <w:b/>
                <w:bCs/>
                <w:sz w:val="24"/>
                <w:szCs w:val="24"/>
              </w:rPr>
              <w:t>Sub-total (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Part A - </w:t>
            </w:r>
            <w:r w:rsidRPr="009056EE">
              <w:rPr>
                <w:rFonts w:cs="Arial"/>
                <w:b/>
                <w:bCs/>
                <w:sz w:val="24"/>
                <w:szCs w:val="24"/>
              </w:rPr>
              <w:t>all work packages above)</w:t>
            </w:r>
          </w:p>
        </w:tc>
        <w:tc>
          <w:tcPr>
            <w:tcW w:w="2249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6EDE" w14:textId="77777777" w:rsidR="006C7435" w:rsidRPr="009056EE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056EE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322FF75D" w14:textId="77777777" w:rsidR="006C7435" w:rsidRPr="00806945" w:rsidRDefault="006C7435" w:rsidP="006C7435">
      <w:pPr>
        <w:jc w:val="both"/>
        <w:rPr>
          <w:rFonts w:eastAsia="Calibri" w:cs="Arial"/>
        </w:rPr>
      </w:pPr>
      <w:r w:rsidRPr="00806945">
        <w:rPr>
          <w:rFonts w:cs="Arial"/>
        </w:rPr>
        <w:t xml:space="preserve">[*Suppliers should also include sub-contractors]  </w:t>
      </w:r>
    </w:p>
    <w:p w14:paraId="75317C61" w14:textId="77777777" w:rsidR="006C7435" w:rsidRPr="00806945" w:rsidRDefault="006C7435" w:rsidP="006C7435">
      <w:pPr>
        <w:jc w:val="both"/>
        <w:rPr>
          <w:rFonts w:cs="Arial"/>
        </w:rPr>
      </w:pPr>
    </w:p>
    <w:p w14:paraId="067D8E07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19BE4E87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34D75C6C" w14:textId="77777777" w:rsidR="006C7435" w:rsidRPr="00527E6D" w:rsidRDefault="006C7435" w:rsidP="006C7435">
      <w:pPr>
        <w:jc w:val="both"/>
        <w:rPr>
          <w:rFonts w:cs="Arial"/>
          <w:b/>
          <w:i/>
          <w:iCs/>
          <w:sz w:val="24"/>
          <w:szCs w:val="24"/>
          <w:u w:val="single"/>
        </w:rPr>
      </w:pPr>
      <w:r w:rsidRPr="00806945">
        <w:rPr>
          <w:rFonts w:cs="Arial"/>
          <w:b/>
          <w:sz w:val="24"/>
          <w:szCs w:val="24"/>
          <w:u w:val="single"/>
        </w:rPr>
        <w:t>Part B – Non-staff/project team charges</w:t>
      </w:r>
      <w:r w:rsidRPr="00693AAC">
        <w:rPr>
          <w:rFonts w:cs="Arial"/>
          <w:i/>
          <w:sz w:val="24"/>
          <w:szCs w:val="24"/>
        </w:rPr>
        <w:t xml:space="preserve"> (excluding </w:t>
      </w:r>
      <w:r w:rsidRPr="00693AAC">
        <w:rPr>
          <w:rFonts w:cs="Arial"/>
          <w:bCs/>
          <w:i/>
          <w:iCs/>
          <w:sz w:val="24"/>
          <w:szCs w:val="24"/>
        </w:rPr>
        <w:t xml:space="preserve">data collection &amp; </w:t>
      </w:r>
      <w:r w:rsidRPr="00693AAC">
        <w:rPr>
          <w:rFonts w:cs="Arial"/>
          <w:i/>
          <w:sz w:val="24"/>
          <w:szCs w:val="24"/>
        </w:rPr>
        <w:t>surveys to be detailed in Part C</w:t>
      </w:r>
      <w:r w:rsidRPr="00693AAC">
        <w:rPr>
          <w:rFonts w:cs="Arial"/>
          <w:bCs/>
          <w:i/>
          <w:iCs/>
          <w:sz w:val="24"/>
          <w:szCs w:val="24"/>
        </w:rPr>
        <w:t xml:space="preserve"> and D</w:t>
      </w:r>
      <w:r w:rsidRPr="00693AAC">
        <w:rPr>
          <w:rFonts w:cs="Arial"/>
          <w:i/>
          <w:sz w:val="24"/>
          <w:szCs w:val="24"/>
        </w:rPr>
        <w:t>)</w:t>
      </w:r>
    </w:p>
    <w:p w14:paraId="45016ABC" w14:textId="77777777" w:rsidR="006C7435" w:rsidRPr="00806945" w:rsidRDefault="006C7435" w:rsidP="006C7435">
      <w:pPr>
        <w:jc w:val="both"/>
        <w:rPr>
          <w:rFonts w:cs="Arial"/>
        </w:rPr>
      </w:pPr>
    </w:p>
    <w:tbl>
      <w:tblPr>
        <w:tblW w:w="90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2088"/>
        <w:gridCol w:w="1568"/>
        <w:gridCol w:w="7"/>
        <w:gridCol w:w="1831"/>
        <w:gridCol w:w="2249"/>
      </w:tblGrid>
      <w:tr w:rsidR="006C7435" w:rsidRPr="00806945" w14:paraId="0285B757" w14:textId="77777777" w:rsidTr="00767589">
        <w:trPr>
          <w:trHeight w:val="1655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687D6B" w14:textId="77777777" w:rsidR="006C7435" w:rsidRPr="13B95BB8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Work Package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6AE1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Item</w:t>
            </w:r>
          </w:p>
        </w:tc>
        <w:tc>
          <w:tcPr>
            <w:tcW w:w="1568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20FD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No. of items</w:t>
            </w:r>
          </w:p>
        </w:tc>
        <w:tc>
          <w:tcPr>
            <w:tcW w:w="1838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6F49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Price per item </w:t>
            </w:r>
          </w:p>
          <w:p w14:paraId="30793A95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(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ex</w:t>
            </w:r>
            <w:proofErr w:type="gramEnd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VAT)</w:t>
            </w:r>
          </w:p>
        </w:tc>
        <w:tc>
          <w:tcPr>
            <w:tcW w:w="2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31BC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Total price offered 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per item in work package</w:t>
            </w:r>
          </w:p>
        </w:tc>
      </w:tr>
      <w:tr w:rsidR="006C7435" w:rsidRPr="00806945" w14:paraId="5111CB9C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14:paraId="5ED7475D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WP1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B4ED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8F0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1DAC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268D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17FE3011" w14:textId="77777777" w:rsidTr="00767589">
        <w:trPr>
          <w:trHeight w:val="279"/>
        </w:trPr>
        <w:tc>
          <w:tcPr>
            <w:tcW w:w="1305" w:type="dxa"/>
            <w:tcBorders>
              <w:left w:val="single" w:sz="12" w:space="0" w:color="000000"/>
            </w:tcBorders>
          </w:tcPr>
          <w:p w14:paraId="32BCF817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WP1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4AB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4FC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7F4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BBA3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317E58" w14:paraId="799EF2DB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  <w:bottom w:val="single" w:sz="12" w:space="0" w:color="000000"/>
            </w:tcBorders>
          </w:tcPr>
          <w:p w14:paraId="0D86AA1C" w14:textId="77777777" w:rsidR="006C7435" w:rsidRPr="00E636B2" w:rsidRDefault="006C7435" w:rsidP="00767589">
            <w:pPr>
              <w:jc w:val="both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WP1</w:t>
            </w:r>
          </w:p>
        </w:tc>
        <w:tc>
          <w:tcPr>
            <w:tcW w:w="5494" w:type="dxa"/>
            <w:gridSpan w:val="4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B4EA" w14:textId="77777777" w:rsidR="006C7435" w:rsidRPr="00317E58" w:rsidRDefault="006C7435" w:rsidP="00767589">
            <w:pPr>
              <w:jc w:val="both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317E5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Work Package Sub-total 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2616" w14:textId="77777777" w:rsidR="006C7435" w:rsidRPr="00317E58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17E58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  <w:tr w:rsidR="006C7435" w:rsidRPr="00806945" w14:paraId="2EB64230" w14:textId="77777777" w:rsidTr="00767589">
        <w:trPr>
          <w:trHeight w:val="279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14:paraId="61D7BCBC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WP2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57D5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08E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510B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DC5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6CC24DA8" w14:textId="77777777" w:rsidTr="00767589">
        <w:trPr>
          <w:trHeight w:val="279"/>
        </w:trPr>
        <w:tc>
          <w:tcPr>
            <w:tcW w:w="1305" w:type="dxa"/>
            <w:tcBorders>
              <w:left w:val="single" w:sz="12" w:space="0" w:color="000000"/>
            </w:tcBorders>
          </w:tcPr>
          <w:p w14:paraId="2115FA30" w14:textId="77777777" w:rsidR="006C7435" w:rsidRPr="00E636B2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WP2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D99A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E4CE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6FF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AC0E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0F6C6502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  <w:bottom w:val="single" w:sz="12" w:space="0" w:color="000000"/>
            </w:tcBorders>
          </w:tcPr>
          <w:p w14:paraId="752A0530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WP2</w:t>
            </w:r>
          </w:p>
        </w:tc>
        <w:tc>
          <w:tcPr>
            <w:tcW w:w="5494" w:type="dxa"/>
            <w:gridSpan w:val="4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F6A6" w14:textId="77777777" w:rsidR="006C7435" w:rsidRPr="00317E58" w:rsidRDefault="006C7435" w:rsidP="00767589">
            <w:pPr>
              <w:jc w:val="both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317E5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Work Package Sub-total 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3405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  <w:tr w:rsidR="006C7435" w:rsidRPr="00806945" w14:paraId="4E20DAD6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14:paraId="4C6BB240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WP3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27C0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/>
            </w:tcBorders>
          </w:tcPr>
          <w:p w14:paraId="19DBDD2D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000000"/>
            </w:tcBorders>
          </w:tcPr>
          <w:p w14:paraId="22C0B475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AD51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5064FE62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</w:tcBorders>
          </w:tcPr>
          <w:p w14:paraId="5D78187C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WP3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3798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1771A74D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7E2BE9B8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333F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3A1EF1" w14:paraId="490715AC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  <w:bottom w:val="single" w:sz="12" w:space="0" w:color="000000"/>
            </w:tcBorders>
          </w:tcPr>
          <w:p w14:paraId="4D7FD13D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WP3</w:t>
            </w:r>
          </w:p>
        </w:tc>
        <w:tc>
          <w:tcPr>
            <w:tcW w:w="5494" w:type="dxa"/>
            <w:gridSpan w:val="4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F09F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C6F9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806945" w14:paraId="5B312C06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14:paraId="2FD751CF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WP4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425F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/>
            </w:tcBorders>
          </w:tcPr>
          <w:p w14:paraId="71811DFC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000000"/>
            </w:tcBorders>
          </w:tcPr>
          <w:p w14:paraId="016846E9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FD96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0B883BB2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</w:tcBorders>
          </w:tcPr>
          <w:p w14:paraId="0872C0EE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WP4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50E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447A6593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269789ED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148E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3A1EF1" w14:paraId="1BA95F3C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  <w:bottom w:val="single" w:sz="12" w:space="0" w:color="000000"/>
            </w:tcBorders>
          </w:tcPr>
          <w:p w14:paraId="0466C04F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WP4</w:t>
            </w:r>
          </w:p>
        </w:tc>
        <w:tc>
          <w:tcPr>
            <w:tcW w:w="5494" w:type="dxa"/>
            <w:gridSpan w:val="4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435B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DDCA" w14:textId="77777777" w:rsidR="006C7435" w:rsidRPr="003A1EF1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A1EF1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806945" w14:paraId="63EF7346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14:paraId="4BB733E6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WP6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D3BF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/>
            </w:tcBorders>
          </w:tcPr>
          <w:p w14:paraId="411E3462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000000"/>
            </w:tcBorders>
          </w:tcPr>
          <w:p w14:paraId="3ECC5FF4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F100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747D16F9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</w:tcBorders>
          </w:tcPr>
          <w:p w14:paraId="7426424E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WP6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B087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4CE33788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43D64C6D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BA48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DB4E73" w14:paraId="0A8D91FE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  <w:bottom w:val="single" w:sz="12" w:space="0" w:color="000000"/>
            </w:tcBorders>
          </w:tcPr>
          <w:p w14:paraId="7DE73ED9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WP6</w:t>
            </w:r>
          </w:p>
        </w:tc>
        <w:tc>
          <w:tcPr>
            <w:tcW w:w="5494" w:type="dxa"/>
            <w:gridSpan w:val="4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F65B" w14:textId="77777777" w:rsidR="006C7435" w:rsidRPr="00DB4E73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B4E73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CDB7" w14:textId="77777777" w:rsidR="006C7435" w:rsidRPr="00DB4E73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B4E73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806945" w14:paraId="3E6647FD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14:paraId="74266CB3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WP7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0E69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/>
            </w:tcBorders>
          </w:tcPr>
          <w:p w14:paraId="05A67D88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000000"/>
            </w:tcBorders>
          </w:tcPr>
          <w:p w14:paraId="5F2A8466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3904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5C75F903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</w:tcBorders>
          </w:tcPr>
          <w:p w14:paraId="74E4805C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636B2">
              <w:rPr>
                <w:rFonts w:eastAsia="Calibri" w:cs="Arial"/>
                <w:sz w:val="24"/>
                <w:szCs w:val="24"/>
              </w:rPr>
              <w:t>WP7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4640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671CF6C4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5D339E3C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249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4641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E636B2" w14:paraId="1514C727" w14:textId="77777777" w:rsidTr="00767589">
        <w:trPr>
          <w:trHeight w:val="269"/>
        </w:trPr>
        <w:tc>
          <w:tcPr>
            <w:tcW w:w="1305" w:type="dxa"/>
            <w:tcBorders>
              <w:left w:val="single" w:sz="12" w:space="0" w:color="000000"/>
              <w:bottom w:val="single" w:sz="12" w:space="0" w:color="000000"/>
            </w:tcBorders>
          </w:tcPr>
          <w:p w14:paraId="34DEDA48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WP7</w:t>
            </w:r>
          </w:p>
        </w:tc>
        <w:tc>
          <w:tcPr>
            <w:tcW w:w="5494" w:type="dxa"/>
            <w:gridSpan w:val="4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CF1A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Work Package Sub-total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F535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E636B2">
              <w:rPr>
                <w:rFonts w:cs="Arial"/>
                <w:b/>
                <w:bCs/>
                <w:i/>
                <w:iCs/>
                <w:sz w:val="24"/>
                <w:szCs w:val="24"/>
              </w:rPr>
              <w:t>£</w:t>
            </w:r>
          </w:p>
        </w:tc>
      </w:tr>
      <w:tr w:rsidR="006C7435" w:rsidRPr="009056EE" w14:paraId="4DF50FF0" w14:textId="77777777" w:rsidTr="00767589">
        <w:trPr>
          <w:trHeight w:val="269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28CEED" w14:textId="77777777" w:rsidR="006C7435" w:rsidRPr="00E636B2" w:rsidRDefault="006C7435" w:rsidP="00767589">
            <w:pPr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94" w:type="dxa"/>
            <w:gridSpan w:val="4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36F0" w14:textId="77777777" w:rsidR="006C7435" w:rsidRPr="009056EE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056EE">
              <w:rPr>
                <w:rFonts w:cs="Arial"/>
                <w:b/>
                <w:bCs/>
                <w:sz w:val="24"/>
                <w:szCs w:val="24"/>
              </w:rPr>
              <w:t>Sub-total (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Part B - </w:t>
            </w:r>
            <w:r w:rsidRPr="009056EE">
              <w:rPr>
                <w:rFonts w:cs="Arial"/>
                <w:b/>
                <w:bCs/>
                <w:sz w:val="24"/>
                <w:szCs w:val="24"/>
              </w:rPr>
              <w:t>all work packages above)</w:t>
            </w:r>
          </w:p>
        </w:tc>
        <w:tc>
          <w:tcPr>
            <w:tcW w:w="2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4AAF" w14:textId="77777777" w:rsidR="006C7435" w:rsidRPr="009056EE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056EE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4D714779" w14:textId="77777777" w:rsidR="006C7435" w:rsidRDefault="006C7435" w:rsidP="006C7435">
      <w:pPr>
        <w:jc w:val="both"/>
        <w:rPr>
          <w:rFonts w:cs="Arial"/>
        </w:rPr>
      </w:pPr>
    </w:p>
    <w:p w14:paraId="0DCFCC45" w14:textId="77777777" w:rsidR="006C7435" w:rsidRDefault="006C7435" w:rsidP="006C7435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  <w:u w:val="single"/>
        </w:rPr>
      </w:pPr>
    </w:p>
    <w:p w14:paraId="77DC2856" w14:textId="77777777" w:rsidR="006C7435" w:rsidRPr="008B3667" w:rsidRDefault="006C7435" w:rsidP="006C7435">
      <w:pPr>
        <w:jc w:val="both"/>
        <w:rPr>
          <w:rFonts w:cs="Arial"/>
          <w:i/>
          <w:sz w:val="24"/>
          <w:szCs w:val="24"/>
        </w:rPr>
      </w:pPr>
      <w:r w:rsidRPr="00806945">
        <w:rPr>
          <w:rFonts w:cs="Arial"/>
          <w:b/>
          <w:sz w:val="24"/>
          <w:szCs w:val="24"/>
          <w:u w:val="single"/>
        </w:rPr>
        <w:t xml:space="preserve">Part </w:t>
      </w:r>
      <w:r>
        <w:rPr>
          <w:rFonts w:cs="Arial"/>
          <w:b/>
          <w:sz w:val="24"/>
          <w:szCs w:val="24"/>
          <w:u w:val="single"/>
        </w:rPr>
        <w:t>C</w:t>
      </w:r>
      <w:r w:rsidRPr="00806945">
        <w:rPr>
          <w:rFonts w:cs="Arial"/>
          <w:b/>
          <w:sz w:val="24"/>
          <w:szCs w:val="24"/>
          <w:u w:val="single"/>
        </w:rPr>
        <w:t xml:space="preserve"> – </w:t>
      </w:r>
      <w:r>
        <w:rPr>
          <w:rFonts w:cs="Arial"/>
          <w:b/>
          <w:sz w:val="24"/>
          <w:szCs w:val="24"/>
          <w:u w:val="single"/>
        </w:rPr>
        <w:t xml:space="preserve">Non-Domestic Data Collection &amp; Survey Costs </w:t>
      </w:r>
      <w:r w:rsidRPr="008B3667">
        <w:rPr>
          <w:rFonts w:cs="Arial"/>
          <w:bCs/>
          <w:i/>
          <w:iCs/>
          <w:sz w:val="24"/>
          <w:szCs w:val="24"/>
        </w:rPr>
        <w:t>(Indicative Work Package 5 or equivalent)</w:t>
      </w:r>
    </w:p>
    <w:p w14:paraId="54047110" w14:textId="77777777" w:rsidR="006C7435" w:rsidRPr="000650E7" w:rsidRDefault="006C7435" w:rsidP="006C7435">
      <w:pPr>
        <w:jc w:val="both"/>
        <w:rPr>
          <w:rFonts w:cs="Arial"/>
          <w:bCs/>
          <w:sz w:val="24"/>
          <w:szCs w:val="24"/>
        </w:rPr>
      </w:pPr>
      <w:r w:rsidRPr="000650E7">
        <w:rPr>
          <w:rFonts w:cs="Arial"/>
          <w:bCs/>
          <w:sz w:val="24"/>
          <w:szCs w:val="24"/>
        </w:rPr>
        <w:t>Please complete this for each non-domestic sector identified in the specification scope. Should the survey costs be the same across all sectors this section can be completed with a single line with ‘All’ in the sector column to make clear that this is the total across all sectors.</w:t>
      </w:r>
    </w:p>
    <w:p w14:paraId="49725C89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tbl>
      <w:tblPr>
        <w:tblW w:w="76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095"/>
        <w:gridCol w:w="1330"/>
        <w:gridCol w:w="1273"/>
        <w:gridCol w:w="1275"/>
        <w:gridCol w:w="19"/>
      </w:tblGrid>
      <w:tr w:rsidR="006C7435" w:rsidRPr="00806945" w14:paraId="1B972E98" w14:textId="77777777" w:rsidTr="00767589">
        <w:trPr>
          <w:trHeight w:val="300"/>
        </w:trPr>
        <w:tc>
          <w:tcPr>
            <w:tcW w:w="166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D8EC" w14:textId="77777777" w:rsidR="006C7435" w:rsidRPr="00806945" w:rsidRDefault="006C7435" w:rsidP="00767589">
            <w:pPr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Sector</w:t>
            </w:r>
          </w:p>
        </w:tc>
        <w:tc>
          <w:tcPr>
            <w:tcW w:w="20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12B7D1" w14:textId="77777777" w:rsidR="006C7435" w:rsidRDefault="006C7435" w:rsidP="00767589">
            <w:pPr>
              <w:ind w:left="136" w:right="57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463793A7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Survey </w:t>
            </w:r>
            <w:r w:rsidRPr="463793A7">
              <w:rPr>
                <w:rFonts w:cs="Arial"/>
                <w:b/>
                <w:bCs/>
                <w:sz w:val="24"/>
                <w:szCs w:val="24"/>
                <w:u w:val="single"/>
              </w:rPr>
              <w:lastRenderedPageBreak/>
              <w:t>overhead costs</w:t>
            </w:r>
            <w:r w:rsidRPr="463793A7">
              <w:rPr>
                <w:rFonts w:cs="Arial"/>
                <w:b/>
                <w:bCs/>
                <w:sz w:val="24"/>
                <w:szCs w:val="24"/>
                <w:u w:val="single"/>
                <w:vertAlign w:val="superscript"/>
              </w:rPr>
              <w:t>1</w:t>
            </w:r>
            <w:r w:rsidRPr="463793A7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9DD9" w14:textId="77777777" w:rsidR="006C7435" w:rsidRPr="00C01F57" w:rsidRDefault="006C7435" w:rsidP="00767589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lastRenderedPageBreak/>
              <w:t xml:space="preserve">No. of 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lastRenderedPageBreak/>
              <w:t>surveys proposed</w:t>
            </w:r>
          </w:p>
        </w:tc>
        <w:tc>
          <w:tcPr>
            <w:tcW w:w="127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6E44" w14:textId="77777777" w:rsidR="006C7435" w:rsidRPr="00806945" w:rsidRDefault="006C7435" w:rsidP="00767589">
            <w:pPr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lastRenderedPageBreak/>
              <w:t xml:space="preserve">Price per 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lastRenderedPageBreak/>
              <w:t>survey</w:t>
            </w: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1A8F7C7" w14:textId="77777777" w:rsidR="006C7435" w:rsidRPr="00806945" w:rsidRDefault="006C7435" w:rsidP="00767589">
            <w:pPr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(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ex</w:t>
            </w:r>
            <w:proofErr w:type="gramEnd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VAT)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554D" w14:textId="77777777" w:rsidR="006C7435" w:rsidRPr="00806945" w:rsidRDefault="006C7435" w:rsidP="00767589">
            <w:pPr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lastRenderedPageBreak/>
              <w:t xml:space="preserve">Total </w:t>
            </w: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lastRenderedPageBreak/>
              <w:t xml:space="preserve">price per 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sector</w:t>
            </w:r>
          </w:p>
          <w:p w14:paraId="617333CD" w14:textId="77777777" w:rsidR="006C7435" w:rsidRPr="00806945" w:rsidRDefault="006C7435" w:rsidP="00767589">
            <w:pPr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7435" w:rsidRPr="00806945" w14:paraId="13BAACED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3F02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79BEAFE">
              <w:rPr>
                <w:rFonts w:cs="Arial"/>
              </w:rPr>
              <w:lastRenderedPageBreak/>
              <w:t>Agriculture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F4F5A2" w14:textId="77777777" w:rsidR="006C7435" w:rsidRPr="0080694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3C0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15C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5D7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5342AEE1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C720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Arts and Leisure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C1E52" w14:textId="77777777" w:rsidR="006C7435" w:rsidRPr="0080694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D5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3A43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0BE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344E74E1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C14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Commercial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72D54D" w14:textId="77777777" w:rsidR="006C7435" w:rsidRPr="0080694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C54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7076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1F8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2DF02322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B8B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Community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497B01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C17D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9014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4DE5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1C085B61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9A21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Education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A5C878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6D66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B8AC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776C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28058E24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565C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Emergency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4BAACB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D708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2AF8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367F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26242542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B30C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Excluded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23C780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41F6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2048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408D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5C135FDC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2C1E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Factory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75E42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7E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2662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550B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7F8B5AE0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6518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Health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A03252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3D2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879C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5D7D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383E4CEB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34BE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Hospitality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6301F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D998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8F3D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C3AA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65D1D8E6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93A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Miscellaneous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28E63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5D8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F883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90F5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1DA1ECF8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DDD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MoD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9DB610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2A53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99EE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08E3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0E7E5879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AD5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Office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632592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1DA3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00FC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864F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671B9736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D048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Shop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72815" w14:textId="77777777" w:rsidR="006C7435" w:rsidRPr="0080694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83D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DE7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A756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3AF66373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CDF5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Sport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DDF398" w14:textId="77777777" w:rsidR="006C7435" w:rsidRPr="0080694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BB8D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E5F1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2098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6001837F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12C3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Transport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69076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05F7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9B63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09D2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0C3AC5C9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808B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Utilities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36336E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E21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8D1C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60CF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16455E20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68AA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F6859">
              <w:rPr>
                <w:rFonts w:cs="Arial"/>
              </w:rPr>
              <w:t>Warehouse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627E2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£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F90C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0312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AED8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2F102CCE" w14:textId="77777777" w:rsidTr="00767589">
        <w:trPr>
          <w:trHeight w:val="300"/>
        </w:trPr>
        <w:tc>
          <w:tcPr>
            <w:tcW w:w="16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BA4D" w14:textId="77777777" w:rsidR="006C7435" w:rsidRPr="00FF6859" w:rsidRDefault="006C7435" w:rsidP="0076758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Other data collection costs* </w:t>
            </w:r>
            <w:r w:rsidRPr="00B071C7">
              <w:rPr>
                <w:rFonts w:cs="Arial"/>
                <w:i/>
                <w:iCs/>
              </w:rPr>
              <w:t>(itemise in table below)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02384" w14:textId="77777777" w:rsidR="006C7435" w:rsidRDefault="006C7435" w:rsidP="00767589">
            <w:pPr>
              <w:ind w:left="136" w:right="57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6F6B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4E5E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0E3D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C7435" w:rsidRPr="00806945" w14:paraId="28801832" w14:textId="77777777" w:rsidTr="00767589">
        <w:trPr>
          <w:gridAfter w:val="1"/>
          <w:wAfter w:w="19" w:type="dxa"/>
          <w:trHeight w:val="300"/>
        </w:trPr>
        <w:tc>
          <w:tcPr>
            <w:tcW w:w="3762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939881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b/>
                <w:bCs/>
                <w:sz w:val="24"/>
                <w:szCs w:val="24"/>
              </w:rPr>
              <w:t xml:space="preserve">Sub-total </w:t>
            </w:r>
            <w:r>
              <w:rPr>
                <w:rFonts w:cs="Arial"/>
                <w:b/>
                <w:bCs/>
                <w:sz w:val="24"/>
                <w:szCs w:val="24"/>
              </w:rPr>
              <w:t>(Part C)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5326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9AD0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1EBD" w14:textId="77777777" w:rsidR="006C7435" w:rsidRPr="463793A7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463793A7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552D006B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3A75E2F0" w14:textId="77777777" w:rsidR="006C7435" w:rsidRPr="00402320" w:rsidRDefault="006C7435" w:rsidP="006C7435">
      <w:pPr>
        <w:jc w:val="both"/>
        <w:rPr>
          <w:rFonts w:cs="Arial"/>
          <w:bCs/>
          <w:sz w:val="24"/>
          <w:szCs w:val="24"/>
        </w:rPr>
      </w:pPr>
      <w:r w:rsidRPr="00402320">
        <w:rPr>
          <w:rFonts w:cs="Arial"/>
          <w:bCs/>
          <w:sz w:val="24"/>
          <w:szCs w:val="24"/>
          <w:vertAlign w:val="superscript"/>
        </w:rPr>
        <w:t>1</w:t>
      </w:r>
      <w:r w:rsidRPr="00402320">
        <w:rPr>
          <w:rFonts w:cs="Arial"/>
          <w:bCs/>
          <w:sz w:val="24"/>
          <w:szCs w:val="24"/>
        </w:rPr>
        <w:t>This would include for example any IT infrastructure used for collecting and sto</w:t>
      </w:r>
      <w:r>
        <w:rPr>
          <w:rFonts w:cs="Arial"/>
          <w:bCs/>
          <w:sz w:val="24"/>
          <w:szCs w:val="24"/>
        </w:rPr>
        <w:t>rage of</w:t>
      </w:r>
      <w:r w:rsidRPr="00402320">
        <w:rPr>
          <w:rFonts w:cs="Arial"/>
          <w:bCs/>
          <w:sz w:val="24"/>
          <w:szCs w:val="24"/>
        </w:rPr>
        <w:t xml:space="preserve"> responses, survey administration costs, </w:t>
      </w:r>
      <w:r>
        <w:rPr>
          <w:rFonts w:cs="Arial"/>
          <w:sz w:val="24"/>
          <w:szCs w:val="24"/>
        </w:rPr>
        <w:t>but not</w:t>
      </w:r>
      <w:r w:rsidRPr="691FF13F">
        <w:rPr>
          <w:rFonts w:cs="Arial"/>
          <w:sz w:val="24"/>
          <w:szCs w:val="24"/>
        </w:rPr>
        <w:t xml:space="preserve"> any other data collection or access costs </w:t>
      </w:r>
      <w:r>
        <w:rPr>
          <w:rFonts w:cs="Arial"/>
          <w:bCs/>
          <w:sz w:val="24"/>
          <w:szCs w:val="24"/>
        </w:rPr>
        <w:t xml:space="preserve">or processing of results and data engineering which should be accounted for in the table below or Parts D below </w:t>
      </w:r>
      <w:proofErr w:type="gramStart"/>
      <w:r>
        <w:rPr>
          <w:rFonts w:cs="Arial"/>
          <w:bCs/>
          <w:sz w:val="24"/>
          <w:szCs w:val="24"/>
        </w:rPr>
        <w:t>respectively</w:t>
      </w:r>
      <w:proofErr w:type="gramEnd"/>
    </w:p>
    <w:p w14:paraId="578FD166" w14:textId="77777777" w:rsidR="006C7435" w:rsidRDefault="006C7435" w:rsidP="006C7435">
      <w:pPr>
        <w:jc w:val="both"/>
        <w:rPr>
          <w:rFonts w:cs="Arial"/>
          <w:sz w:val="24"/>
          <w:szCs w:val="24"/>
        </w:rPr>
      </w:pPr>
    </w:p>
    <w:p w14:paraId="43612972" w14:textId="77777777" w:rsidR="006C7435" w:rsidRDefault="006C7435" w:rsidP="006C7435">
      <w:pPr>
        <w:jc w:val="both"/>
        <w:rPr>
          <w:rFonts w:cs="Arial"/>
          <w:i/>
          <w:iCs/>
          <w:sz w:val="24"/>
          <w:szCs w:val="24"/>
          <w:u w:val="single"/>
        </w:rPr>
      </w:pPr>
      <w:r w:rsidRPr="691FF13F">
        <w:rPr>
          <w:rFonts w:cs="Arial"/>
          <w:i/>
          <w:iCs/>
          <w:sz w:val="24"/>
          <w:szCs w:val="24"/>
          <w:u w:val="single"/>
        </w:rPr>
        <w:t>Detail of Other Data Collection Costs</w:t>
      </w:r>
    </w:p>
    <w:p w14:paraId="017FC9C4" w14:textId="77777777" w:rsidR="006C7435" w:rsidRDefault="006C7435" w:rsidP="006C7435">
      <w:pPr>
        <w:jc w:val="both"/>
        <w:rPr>
          <w:rFonts w:cs="Arial"/>
          <w:i/>
          <w:iCs/>
          <w:sz w:val="24"/>
          <w:szCs w:val="24"/>
        </w:rPr>
      </w:pPr>
      <w:r w:rsidRPr="691FF13F">
        <w:rPr>
          <w:rFonts w:cs="Arial"/>
          <w:sz w:val="24"/>
          <w:szCs w:val="24"/>
        </w:rPr>
        <w:t xml:space="preserve">Use this table for additional breakdown of </w:t>
      </w:r>
      <w:r>
        <w:rPr>
          <w:rFonts w:cs="Arial"/>
          <w:sz w:val="24"/>
          <w:szCs w:val="24"/>
        </w:rPr>
        <w:t xml:space="preserve">other </w:t>
      </w:r>
      <w:r w:rsidRPr="691FF13F">
        <w:rPr>
          <w:rFonts w:cs="Arial"/>
          <w:sz w:val="24"/>
          <w:szCs w:val="24"/>
        </w:rPr>
        <w:t xml:space="preserve">data collection costs. The total sum of itemised costs </w:t>
      </w:r>
      <w:r>
        <w:rPr>
          <w:rFonts w:cs="Arial"/>
          <w:sz w:val="24"/>
          <w:szCs w:val="24"/>
        </w:rPr>
        <w:t>in this table</w:t>
      </w:r>
      <w:r w:rsidRPr="691FF13F">
        <w:rPr>
          <w:rFonts w:cs="Arial"/>
          <w:sz w:val="24"/>
          <w:szCs w:val="24"/>
        </w:rPr>
        <w:t xml:space="preserve"> must match the value in the</w:t>
      </w:r>
      <w:r w:rsidRPr="691FF13F">
        <w:rPr>
          <w:rFonts w:cs="Arial"/>
          <w:b/>
          <w:bCs/>
          <w:sz w:val="24"/>
          <w:szCs w:val="24"/>
        </w:rPr>
        <w:t xml:space="preserve"> </w:t>
      </w:r>
      <w:r w:rsidRPr="691FF13F"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O</w:t>
      </w:r>
      <w:r w:rsidRPr="691FF13F">
        <w:rPr>
          <w:rFonts w:cs="Arial"/>
          <w:sz w:val="24"/>
          <w:szCs w:val="24"/>
        </w:rPr>
        <w:t xml:space="preserve">ther data collection costs” </w:t>
      </w:r>
      <w:r>
        <w:rPr>
          <w:rFonts w:cs="Arial"/>
          <w:sz w:val="24"/>
          <w:szCs w:val="24"/>
        </w:rPr>
        <w:t>row</w:t>
      </w:r>
      <w:r w:rsidRPr="691FF13F">
        <w:rPr>
          <w:rFonts w:cs="Arial"/>
          <w:sz w:val="24"/>
          <w:szCs w:val="24"/>
        </w:rPr>
        <w:t xml:space="preserve"> above.</w:t>
      </w:r>
      <w:r>
        <w:rPr>
          <w:rFonts w:cs="Arial"/>
          <w:sz w:val="24"/>
          <w:szCs w:val="24"/>
        </w:rPr>
        <w:t xml:space="preserve"> Don’t add the total of this table into the overall bid total below (Part E) as it is counted in the sub-total for Part C </w:t>
      </w:r>
      <w:proofErr w:type="spellStart"/>
      <w:proofErr w:type="gramStart"/>
      <w:r>
        <w:rPr>
          <w:rFonts w:cs="Arial"/>
          <w:sz w:val="24"/>
          <w:szCs w:val="24"/>
        </w:rPr>
        <w:t>above.This</w:t>
      </w:r>
      <w:proofErr w:type="spellEnd"/>
      <w:proofErr w:type="gramEnd"/>
      <w:r>
        <w:rPr>
          <w:rFonts w:cs="Arial"/>
          <w:sz w:val="24"/>
          <w:szCs w:val="24"/>
        </w:rPr>
        <w:t xml:space="preserve"> table is purely for providing additional detail on the breakdown of other detailed costs.</w:t>
      </w:r>
    </w:p>
    <w:p w14:paraId="1E6C2565" w14:textId="77777777" w:rsidR="006C7435" w:rsidRDefault="006C7435" w:rsidP="006C7435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9"/>
        <w:gridCol w:w="1928"/>
        <w:gridCol w:w="1927"/>
        <w:gridCol w:w="1675"/>
        <w:gridCol w:w="2050"/>
      </w:tblGrid>
      <w:tr w:rsidR="006C7435" w14:paraId="68189F4F" w14:textId="77777777" w:rsidTr="00767589">
        <w:trPr>
          <w:trHeight w:val="1655"/>
        </w:trPr>
        <w:tc>
          <w:tcPr>
            <w:tcW w:w="14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4838" w14:textId="77777777" w:rsidR="006C7435" w:rsidRDefault="006C7435" w:rsidP="00767589">
            <w:pPr>
              <w:spacing w:line="259" w:lineRule="auto"/>
              <w:jc w:val="both"/>
            </w:pPr>
            <w:r w:rsidRPr="691FF13F">
              <w:rPr>
                <w:rFonts w:cs="Arial"/>
                <w:b/>
                <w:bCs/>
                <w:sz w:val="24"/>
                <w:szCs w:val="24"/>
                <w:u w:val="single"/>
              </w:rPr>
              <w:t>Sector</w:t>
            </w:r>
          </w:p>
        </w:tc>
        <w:tc>
          <w:tcPr>
            <w:tcW w:w="19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57FB" w14:textId="77777777" w:rsidR="006C7435" w:rsidRDefault="006C7435" w:rsidP="00767589">
            <w:pPr>
              <w:spacing w:line="259" w:lineRule="auto"/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691FF13F">
              <w:rPr>
                <w:rFonts w:cs="Arial"/>
                <w:b/>
                <w:bCs/>
                <w:sz w:val="24"/>
                <w:szCs w:val="24"/>
                <w:u w:val="single"/>
              </w:rPr>
              <w:t>Item Description</w:t>
            </w:r>
          </w:p>
          <w:p w14:paraId="6A7A3337" w14:textId="77777777" w:rsidR="006C743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A8B5" w14:textId="77777777" w:rsidR="006C7435" w:rsidRDefault="006C7435" w:rsidP="00767589">
            <w:pPr>
              <w:spacing w:line="259" w:lineRule="auto"/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691FF13F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No. Of Items </w:t>
            </w:r>
            <w:r w:rsidRPr="691FF13F">
              <w:rPr>
                <w:rFonts w:cs="Arial"/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168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1EE3" w14:textId="77777777" w:rsidR="006C7435" w:rsidRDefault="006C7435" w:rsidP="00767589">
            <w:pPr>
              <w:spacing w:line="259" w:lineRule="auto"/>
              <w:jc w:val="both"/>
            </w:pPr>
            <w:r w:rsidRPr="691FF13F">
              <w:rPr>
                <w:rFonts w:cs="Arial"/>
                <w:b/>
                <w:bCs/>
                <w:sz w:val="24"/>
                <w:szCs w:val="24"/>
                <w:u w:val="single"/>
              </w:rPr>
              <w:t>Item Unit Cost</w:t>
            </w:r>
          </w:p>
          <w:p w14:paraId="7D31E378" w14:textId="77777777" w:rsidR="006C743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5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8048" w14:textId="77777777" w:rsidR="006C743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691FF13F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Total price offered per </w:t>
            </w:r>
            <w:proofErr w:type="gramStart"/>
            <w:r w:rsidRPr="691FF13F">
              <w:rPr>
                <w:rFonts w:cs="Arial"/>
                <w:b/>
                <w:bCs/>
                <w:sz w:val="24"/>
                <w:szCs w:val="24"/>
                <w:u w:val="single"/>
              </w:rPr>
              <w:t>item</w:t>
            </w:r>
            <w:proofErr w:type="gramEnd"/>
          </w:p>
          <w:p w14:paraId="0E763695" w14:textId="77777777" w:rsidR="006C743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7435" w14:paraId="07811769" w14:textId="77777777" w:rsidTr="00767589">
        <w:trPr>
          <w:trHeight w:val="269"/>
        </w:trPr>
        <w:tc>
          <w:tcPr>
            <w:tcW w:w="14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87D9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93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43C2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3E98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343E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05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255B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14:paraId="2C813C2F" w14:textId="77777777" w:rsidTr="00767589">
        <w:trPr>
          <w:trHeight w:val="269"/>
        </w:trPr>
        <w:tc>
          <w:tcPr>
            <w:tcW w:w="141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DAA7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2BC3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8B51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7419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BC79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14:paraId="70426BDF" w14:textId="77777777" w:rsidTr="00767589">
        <w:trPr>
          <w:trHeight w:val="269"/>
        </w:trPr>
        <w:tc>
          <w:tcPr>
            <w:tcW w:w="141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A2D3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6AFF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734E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59CB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A53A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14:paraId="4FB2D0F2" w14:textId="77777777" w:rsidTr="00767589">
        <w:trPr>
          <w:trHeight w:val="269"/>
        </w:trPr>
        <w:tc>
          <w:tcPr>
            <w:tcW w:w="141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46FE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5736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A3C2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2DF5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D9BB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14:paraId="68E60C90" w14:textId="77777777" w:rsidTr="00767589">
        <w:trPr>
          <w:trHeight w:val="269"/>
        </w:trPr>
        <w:tc>
          <w:tcPr>
            <w:tcW w:w="1413" w:type="dxa"/>
            <w:tcBorders>
              <w:top w:val="single" w:sz="6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B10D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1119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A99A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314A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05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D480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14:paraId="02C22D36" w14:textId="77777777" w:rsidTr="00767589">
        <w:trPr>
          <w:trHeight w:val="279"/>
        </w:trPr>
        <w:tc>
          <w:tcPr>
            <w:tcW w:w="1413" w:type="dxa"/>
            <w:tcBorders>
              <w:lef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D6E3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B5DB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61E8" w14:textId="77777777" w:rsidR="006C743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E8D5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058" w:type="dxa"/>
            <w:tcBorders>
              <w:right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0E44" w14:textId="77777777" w:rsidR="006C743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691FF13F">
              <w:rPr>
                <w:rFonts w:cs="Arial"/>
                <w:sz w:val="24"/>
                <w:szCs w:val="24"/>
              </w:rPr>
              <w:t>£</w:t>
            </w:r>
          </w:p>
        </w:tc>
      </w:tr>
    </w:tbl>
    <w:p w14:paraId="6E4D104F" w14:textId="77777777" w:rsidR="006C7435" w:rsidRDefault="006C7435" w:rsidP="006C7435">
      <w:pPr>
        <w:jc w:val="both"/>
        <w:rPr>
          <w:rFonts w:cs="Arial"/>
          <w:bCs/>
          <w:sz w:val="24"/>
          <w:szCs w:val="24"/>
        </w:rPr>
      </w:pPr>
    </w:p>
    <w:p w14:paraId="1D77A08A" w14:textId="77777777" w:rsidR="006C7435" w:rsidRDefault="006C7435" w:rsidP="006C7435">
      <w:pPr>
        <w:jc w:val="both"/>
        <w:rPr>
          <w:rFonts w:cs="Arial"/>
          <w:sz w:val="24"/>
          <w:szCs w:val="24"/>
        </w:rPr>
      </w:pPr>
    </w:p>
    <w:p w14:paraId="11567FAA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3E6C52B5" w14:textId="77777777" w:rsidR="006C7435" w:rsidRPr="008B3667" w:rsidRDefault="006C7435" w:rsidP="006C7435">
      <w:pPr>
        <w:jc w:val="both"/>
        <w:rPr>
          <w:rFonts w:cs="Arial"/>
          <w:bCs/>
          <w:i/>
          <w:iCs/>
          <w:sz w:val="24"/>
          <w:szCs w:val="24"/>
        </w:rPr>
      </w:pPr>
      <w:r w:rsidRPr="00806945">
        <w:rPr>
          <w:rFonts w:cs="Arial"/>
          <w:b/>
          <w:sz w:val="24"/>
          <w:szCs w:val="24"/>
          <w:u w:val="single"/>
        </w:rPr>
        <w:t xml:space="preserve">Part </w:t>
      </w:r>
      <w:r>
        <w:rPr>
          <w:rFonts w:cs="Arial"/>
          <w:b/>
          <w:sz w:val="24"/>
          <w:szCs w:val="24"/>
          <w:u w:val="single"/>
        </w:rPr>
        <w:t>D</w:t>
      </w:r>
      <w:r w:rsidRPr="00806945">
        <w:rPr>
          <w:rFonts w:cs="Arial"/>
          <w:b/>
          <w:sz w:val="24"/>
          <w:szCs w:val="24"/>
          <w:u w:val="single"/>
        </w:rPr>
        <w:t xml:space="preserve"> – </w:t>
      </w:r>
      <w:r>
        <w:rPr>
          <w:rFonts w:cs="Arial"/>
          <w:b/>
          <w:sz w:val="24"/>
          <w:szCs w:val="24"/>
          <w:u w:val="single"/>
        </w:rPr>
        <w:t xml:space="preserve">Staff/team member charges for Non-Domestic Data Processing &amp; Engineering </w:t>
      </w:r>
      <w:r w:rsidRPr="008B3667">
        <w:rPr>
          <w:rFonts w:cs="Arial"/>
          <w:bCs/>
          <w:i/>
          <w:iCs/>
          <w:sz w:val="24"/>
          <w:szCs w:val="24"/>
        </w:rPr>
        <w:t>(Indicative Work Package 5 or equivalent)</w:t>
      </w:r>
    </w:p>
    <w:p w14:paraId="5CADBB33" w14:textId="77777777" w:rsidR="006C7435" w:rsidRPr="008B3667" w:rsidRDefault="006C7435" w:rsidP="006C7435">
      <w:pPr>
        <w:jc w:val="both"/>
        <w:rPr>
          <w:rFonts w:cs="Arial"/>
          <w:bCs/>
          <w:i/>
          <w:iCs/>
          <w:sz w:val="24"/>
          <w:szCs w:val="24"/>
        </w:rPr>
      </w:pPr>
    </w:p>
    <w:tbl>
      <w:tblPr>
        <w:tblW w:w="7743" w:type="dxa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568"/>
        <w:gridCol w:w="1838"/>
        <w:gridCol w:w="2249"/>
      </w:tblGrid>
      <w:tr w:rsidR="006C7435" w:rsidRPr="00806945" w14:paraId="5C77A0A6" w14:textId="77777777" w:rsidTr="00767589">
        <w:trPr>
          <w:trHeight w:val="1655"/>
        </w:trPr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7E61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*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Staff member name/role </w:t>
            </w:r>
          </w:p>
        </w:tc>
        <w:tc>
          <w:tcPr>
            <w:tcW w:w="1568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0378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Daily rate </w:t>
            </w:r>
          </w:p>
          <w:p w14:paraId="4B45B6DC" w14:textId="77777777" w:rsidR="006C7435" w:rsidRPr="00806945" w:rsidRDefault="006C7435" w:rsidP="00767589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(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ex</w:t>
            </w:r>
            <w:proofErr w:type="gramEnd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VAT)</w:t>
            </w:r>
          </w:p>
          <w:p w14:paraId="4C84EC77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6334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No. days offered over course of 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contract</w:t>
            </w:r>
            <w:proofErr w:type="gramEnd"/>
          </w:p>
          <w:p w14:paraId="4C9A90CA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797C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Total price offered per staff member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for work 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package</w:t>
            </w:r>
            <w:proofErr w:type="gramEnd"/>
          </w:p>
          <w:p w14:paraId="138E7DAA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7435" w:rsidRPr="00806945" w14:paraId="72B46EB2" w14:textId="77777777" w:rsidTr="00767589">
        <w:trPr>
          <w:trHeight w:val="269"/>
        </w:trPr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DB7D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4CC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96F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09F9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45315785" w14:textId="77777777" w:rsidTr="00767589">
        <w:trPr>
          <w:trHeight w:val="269"/>
        </w:trPr>
        <w:tc>
          <w:tcPr>
            <w:tcW w:w="20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8952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BC92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063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D893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0E8BF86E" w14:textId="77777777" w:rsidTr="00767589">
        <w:trPr>
          <w:trHeight w:val="269"/>
        </w:trPr>
        <w:tc>
          <w:tcPr>
            <w:tcW w:w="20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42C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E111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3525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C2E6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59DE8047" w14:textId="77777777" w:rsidTr="00767589">
        <w:trPr>
          <w:trHeight w:val="269"/>
        </w:trPr>
        <w:tc>
          <w:tcPr>
            <w:tcW w:w="20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45A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6877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666F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9BEB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048E8AF5" w14:textId="77777777" w:rsidTr="00767589">
        <w:trPr>
          <w:trHeight w:val="269"/>
        </w:trPr>
        <w:tc>
          <w:tcPr>
            <w:tcW w:w="208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11F0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FE7A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6371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A6B7" w14:textId="77777777" w:rsidR="006C7435" w:rsidRPr="00806945" w:rsidRDefault="006C7435" w:rsidP="00767589">
            <w:pPr>
              <w:jc w:val="both"/>
              <w:rPr>
                <w:rFonts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806945" w14:paraId="1214D19E" w14:textId="77777777" w:rsidTr="00767589">
        <w:trPr>
          <w:trHeight w:val="279"/>
        </w:trPr>
        <w:tc>
          <w:tcPr>
            <w:tcW w:w="2088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8FA0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D6ED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07DB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9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3A84" w14:textId="77777777" w:rsidR="006C7435" w:rsidRPr="00806945" w:rsidRDefault="006C7435" w:rsidP="00767589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6C7435" w:rsidRPr="00317E58" w14:paraId="32010744" w14:textId="77777777" w:rsidTr="00767589">
        <w:trPr>
          <w:trHeight w:val="269"/>
        </w:trPr>
        <w:tc>
          <w:tcPr>
            <w:tcW w:w="5494" w:type="dxa"/>
            <w:gridSpan w:val="3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50F2" w14:textId="77777777" w:rsidR="006C7435" w:rsidRPr="00FB28DE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B28DE">
              <w:rPr>
                <w:rFonts w:cs="Arial"/>
                <w:b/>
                <w:bCs/>
                <w:sz w:val="24"/>
                <w:szCs w:val="24"/>
              </w:rPr>
              <w:t xml:space="preserve">Sub-total </w:t>
            </w:r>
            <w:r>
              <w:rPr>
                <w:rFonts w:cs="Arial"/>
                <w:b/>
                <w:bCs/>
                <w:sz w:val="24"/>
                <w:szCs w:val="24"/>
              </w:rPr>
              <w:t>(Part D)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36BE" w14:textId="77777777" w:rsidR="006C7435" w:rsidRPr="00317E58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17E58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6C809949" w14:textId="77777777" w:rsidR="006C7435" w:rsidRPr="00402320" w:rsidRDefault="006C7435" w:rsidP="006C7435">
      <w:pPr>
        <w:jc w:val="both"/>
        <w:rPr>
          <w:rFonts w:cs="Arial"/>
          <w:bCs/>
          <w:sz w:val="24"/>
          <w:szCs w:val="24"/>
        </w:rPr>
      </w:pPr>
    </w:p>
    <w:p w14:paraId="1C8580B4" w14:textId="77777777" w:rsidR="006C743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</w:p>
    <w:p w14:paraId="48A7448B" w14:textId="77777777" w:rsidR="006C7435" w:rsidRPr="00806945" w:rsidRDefault="006C7435" w:rsidP="006C7435">
      <w:pPr>
        <w:jc w:val="both"/>
        <w:rPr>
          <w:rFonts w:cs="Arial"/>
          <w:b/>
          <w:sz w:val="24"/>
          <w:szCs w:val="24"/>
          <w:u w:val="single"/>
        </w:rPr>
      </w:pPr>
      <w:r w:rsidRPr="00806945">
        <w:rPr>
          <w:rFonts w:cs="Arial"/>
          <w:b/>
          <w:sz w:val="24"/>
          <w:szCs w:val="24"/>
          <w:u w:val="single"/>
        </w:rPr>
        <w:t xml:space="preserve">Part </w:t>
      </w:r>
      <w:r>
        <w:rPr>
          <w:rFonts w:cs="Arial"/>
          <w:b/>
          <w:sz w:val="24"/>
          <w:szCs w:val="24"/>
          <w:u w:val="single"/>
        </w:rPr>
        <w:t>E</w:t>
      </w:r>
      <w:r w:rsidRPr="00806945">
        <w:rPr>
          <w:rFonts w:cs="Arial"/>
          <w:b/>
          <w:sz w:val="24"/>
          <w:szCs w:val="24"/>
          <w:u w:val="single"/>
        </w:rPr>
        <w:t xml:space="preserve"> – Full price </w:t>
      </w:r>
      <w:proofErr w:type="gramStart"/>
      <w:r w:rsidRPr="00806945">
        <w:rPr>
          <w:rFonts w:cs="Arial"/>
          <w:b/>
          <w:sz w:val="24"/>
          <w:szCs w:val="24"/>
          <w:u w:val="single"/>
        </w:rPr>
        <w:t>offered</w:t>
      </w:r>
      <w:proofErr w:type="gramEnd"/>
    </w:p>
    <w:p w14:paraId="53FD6974" w14:textId="77777777" w:rsidR="006C7435" w:rsidRPr="00806945" w:rsidRDefault="006C7435" w:rsidP="006C7435">
      <w:pPr>
        <w:jc w:val="both"/>
        <w:rPr>
          <w:rFonts w:cs="Arial"/>
          <w:b/>
          <w:bCs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1"/>
        <w:gridCol w:w="2187"/>
      </w:tblGrid>
      <w:tr w:rsidR="006C7435" w:rsidRPr="00806945" w14:paraId="3D271A8B" w14:textId="77777777" w:rsidTr="00767589"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62A1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</w:rPr>
              <w:t>Sub-total (Part A + Part B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+ Part C + Part D</w:t>
            </w:r>
            <w:r w:rsidRPr="13B95BB8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8C02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  <w:tr w:rsidR="006C7435" w:rsidRPr="00806945" w14:paraId="0AD8D152" w14:textId="77777777" w:rsidTr="00767589">
        <w:tc>
          <w:tcPr>
            <w:tcW w:w="6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1CF7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FABC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  <w:tr w:rsidR="006C7435" w:rsidRPr="00806945" w14:paraId="11FD49D6" w14:textId="77777777" w:rsidTr="00767589">
        <w:tc>
          <w:tcPr>
            <w:tcW w:w="6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F428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</w:rPr>
              <w:t>TOTAL (Sub-total + VAT)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734E" w14:textId="77777777" w:rsidR="006C7435" w:rsidRPr="00806945" w:rsidRDefault="006C7435" w:rsidP="00767589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3D0649B2" w14:textId="77777777" w:rsidR="006C7435" w:rsidRPr="00806945" w:rsidRDefault="006C7435" w:rsidP="006C7435">
      <w:pPr>
        <w:jc w:val="both"/>
        <w:rPr>
          <w:rFonts w:eastAsia="Calibri" w:cs="Arial"/>
        </w:rPr>
      </w:pPr>
    </w:p>
    <w:p w14:paraId="579B5FE1" w14:textId="265A3D47" w:rsidR="00654481" w:rsidRPr="006C7435" w:rsidRDefault="00654481" w:rsidP="006C7435">
      <w:pPr>
        <w:widowControl/>
        <w:overflowPunct/>
        <w:autoSpaceDE/>
        <w:autoSpaceDN/>
        <w:adjustRightInd/>
        <w:spacing w:line="360" w:lineRule="atLeast"/>
        <w:jc w:val="both"/>
        <w:textAlignment w:val="auto"/>
        <w:rPr>
          <w:rFonts w:cs="Arial"/>
        </w:rPr>
      </w:pPr>
    </w:p>
    <w:sectPr w:rsidR="00654481" w:rsidRPr="006C74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F5B9" w14:textId="77777777" w:rsidR="006C7435" w:rsidRDefault="006C7435" w:rsidP="006C7435">
      <w:r>
        <w:separator/>
      </w:r>
    </w:p>
  </w:endnote>
  <w:endnote w:type="continuationSeparator" w:id="0">
    <w:p w14:paraId="2419FD00" w14:textId="77777777" w:rsidR="006C7435" w:rsidRDefault="006C7435" w:rsidP="006C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19D5" w14:textId="77777777" w:rsidR="006C7435" w:rsidRDefault="006C7435" w:rsidP="006C7435">
      <w:r>
        <w:separator/>
      </w:r>
    </w:p>
  </w:footnote>
  <w:footnote w:type="continuationSeparator" w:id="0">
    <w:p w14:paraId="00C71EE5" w14:textId="77777777" w:rsidR="006C7435" w:rsidRDefault="006C7435" w:rsidP="006C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AFEF" w14:textId="38D71A4A" w:rsidR="006C7435" w:rsidRDefault="006C7435">
    <w:pPr>
      <w:pStyle w:val="Header"/>
    </w:pPr>
    <w:r>
      <w:rPr>
        <w:noProof/>
      </w:rPr>
      <w:drawing>
        <wp:inline distT="0" distB="0" distL="0" distR="0" wp14:anchorId="2F184BDF" wp14:editId="52236C53">
          <wp:extent cx="1158240" cy="683362"/>
          <wp:effectExtent l="0" t="0" r="0" b="0"/>
          <wp:docPr id="1470340857" name="Picture 1470340857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340857" name="Picture 1470340857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137" cy="693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35"/>
    <w:rsid w:val="00654481"/>
    <w:rsid w:val="006C7435"/>
    <w:rsid w:val="009B4862"/>
    <w:rsid w:val="00E220D8"/>
    <w:rsid w:val="00F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EB99C"/>
  <w15:chartTrackingRefBased/>
  <w15:docId w15:val="{859DD3E4-2F03-4AB6-8413-D929A20D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435"/>
    <w:rPr>
      <w:rFonts w:ascii="Arial" w:eastAsia="Times New Roman" w:hAnsi="Arial" w:cs="Mangal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435"/>
    <w:rPr>
      <w:rFonts w:ascii="Arial" w:eastAsia="Times New Roman" w:hAnsi="Arial" w:cs="Mang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Bernadette (BEIS)</dc:creator>
  <cp:keywords/>
  <dc:description/>
  <cp:lastModifiedBy>Hughes, Bernadette (BEIS)</cp:lastModifiedBy>
  <cp:revision>1</cp:revision>
  <dcterms:created xsi:type="dcterms:W3CDTF">2023-06-05T15:11:00Z</dcterms:created>
  <dcterms:modified xsi:type="dcterms:W3CDTF">2023-06-05T15:13:00Z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2023-06-05T15:11:40Z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d9d746c4-d4ef-4e06-8367-222d55942959</vt:lpwstr>
  </property>
  <property fmtid="{D5CDD505-2E9C-101B-9397-08002B2CF9AE}" pid="8" name="MSIP_Label_ba62f585-b40f-4ab9-bafe-39150f03d124_ContentBits">
    <vt:lpwstr>0</vt:lpwstr>
  </property>
</Properties>
</file>