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66569" w14:textId="77777777" w:rsidR="00F510C0" w:rsidRPr="00F510C0" w:rsidRDefault="00F510C0" w:rsidP="00F510C0">
      <w:pPr>
        <w:widowControl w:val="0"/>
        <w:overflowPunct w:val="0"/>
        <w:autoSpaceDE w:val="0"/>
        <w:autoSpaceDN w:val="0"/>
        <w:adjustRightInd w:val="0"/>
        <w:spacing w:after="0" w:line="320" w:lineRule="exact"/>
        <w:jc w:val="center"/>
        <w:textAlignment w:val="baseline"/>
        <w:rPr>
          <w:rFonts w:ascii="Arial" w:eastAsia="Times New Roman" w:hAnsi="Arial" w:cs="Arial"/>
          <w:b/>
          <w:sz w:val="28"/>
          <w:szCs w:val="20"/>
        </w:rPr>
      </w:pPr>
      <w:r w:rsidRPr="00F510C0">
        <w:rPr>
          <w:rFonts w:ascii="Arial" w:eastAsia="Times New Roman" w:hAnsi="Arial" w:cs="Arial"/>
          <w:b/>
          <w:sz w:val="28"/>
          <w:szCs w:val="20"/>
        </w:rPr>
        <w:t>Information Sharing Agreement</w:t>
      </w:r>
    </w:p>
    <w:p w14:paraId="362D4590"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Times New Roman" w:eastAsia="Times New Roman" w:hAnsi="Times New Roman" w:cs="Times New Roman"/>
          <w:color w:val="000000"/>
          <w:sz w:val="20"/>
          <w:szCs w:val="20"/>
        </w:rPr>
      </w:pPr>
    </w:p>
    <w:p w14:paraId="01D265AE"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Times New Roman" w:eastAsia="Times New Roman" w:hAnsi="Times New Roman" w:cs="Times New Roman"/>
          <w:color w:val="000000"/>
          <w:sz w:val="20"/>
          <w:szCs w:val="20"/>
        </w:rPr>
      </w:pPr>
    </w:p>
    <w:p w14:paraId="7F9378CF"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 xml:space="preserve">This Information Sharing Agreement is dated </w:t>
      </w:r>
      <w:r>
        <w:rPr>
          <w:rFonts w:ascii="Arial" w:eastAsia="Times New Roman" w:hAnsi="Arial" w:cs="Arial"/>
          <w:color w:val="000000"/>
          <w:sz w:val="24"/>
          <w:szCs w:val="24"/>
        </w:rPr>
        <w:t xml:space="preserve">                       </w:t>
      </w:r>
      <w:r w:rsidR="00767A7E">
        <w:rPr>
          <w:rFonts w:ascii="Arial" w:eastAsia="Times New Roman" w:hAnsi="Arial" w:cs="Arial"/>
          <w:color w:val="000000"/>
          <w:sz w:val="24"/>
          <w:szCs w:val="24"/>
        </w:rPr>
        <w:t xml:space="preserve">            </w:t>
      </w:r>
      <w:proofErr w:type="gramStart"/>
      <w:r w:rsidR="00767A7E">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Pr="00F510C0">
        <w:rPr>
          <w:rFonts w:ascii="Arial" w:eastAsia="Times New Roman" w:hAnsi="Arial" w:cs="Arial"/>
          <w:color w:val="000000"/>
          <w:sz w:val="24"/>
          <w:szCs w:val="24"/>
        </w:rPr>
        <w:t>(</w:t>
      </w:r>
      <w:proofErr w:type="gramEnd"/>
      <w:r w:rsidRPr="00F510C0">
        <w:rPr>
          <w:rFonts w:ascii="Arial" w:eastAsia="Times New Roman" w:hAnsi="Arial" w:cs="Arial"/>
          <w:color w:val="000000"/>
          <w:sz w:val="24"/>
          <w:szCs w:val="24"/>
        </w:rPr>
        <w:t>this ‘</w:t>
      </w:r>
      <w:r w:rsidRPr="00F510C0">
        <w:rPr>
          <w:rFonts w:ascii="Arial" w:eastAsia="Times New Roman" w:hAnsi="Arial" w:cs="Arial"/>
          <w:b/>
          <w:color w:val="000000"/>
          <w:sz w:val="24"/>
          <w:szCs w:val="24"/>
        </w:rPr>
        <w:t>Agreement</w:t>
      </w:r>
      <w:r w:rsidRPr="00F510C0">
        <w:rPr>
          <w:rFonts w:ascii="Arial" w:eastAsia="Times New Roman" w:hAnsi="Arial" w:cs="Arial"/>
          <w:color w:val="000000"/>
          <w:sz w:val="24"/>
          <w:szCs w:val="24"/>
        </w:rPr>
        <w:t>’).</w:t>
      </w:r>
    </w:p>
    <w:p w14:paraId="578E8AAC"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000000"/>
          <w:sz w:val="24"/>
          <w:szCs w:val="24"/>
        </w:rPr>
      </w:pPr>
    </w:p>
    <w:p w14:paraId="126AC16D"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000000"/>
          <w:sz w:val="24"/>
          <w:szCs w:val="24"/>
        </w:rPr>
      </w:pPr>
      <w:r w:rsidRPr="00F510C0">
        <w:rPr>
          <w:rFonts w:ascii="Arial" w:eastAsia="Times New Roman" w:hAnsi="Arial" w:cs="Arial"/>
          <w:b/>
          <w:bCs/>
          <w:color w:val="000000"/>
          <w:sz w:val="24"/>
          <w:szCs w:val="24"/>
        </w:rPr>
        <w:t>Parties</w:t>
      </w:r>
    </w:p>
    <w:p w14:paraId="248B3D61"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 </w:t>
      </w:r>
    </w:p>
    <w:p w14:paraId="0CBE705B" w14:textId="77777777" w:rsidR="00F510C0" w:rsidRPr="00F510C0" w:rsidRDefault="00F510C0" w:rsidP="00F510C0">
      <w:pPr>
        <w:widowControl w:val="0"/>
        <w:overflowPunct w:val="0"/>
        <w:autoSpaceDE w:val="0"/>
        <w:autoSpaceDN w:val="0"/>
        <w:adjustRightInd w:val="0"/>
        <w:spacing w:after="0" w:line="320" w:lineRule="exact"/>
        <w:ind w:left="720" w:hanging="720"/>
        <w:jc w:val="both"/>
        <w:textAlignment w:val="baseline"/>
        <w:rPr>
          <w:rFonts w:ascii="Arial" w:eastAsia="Times New Roman" w:hAnsi="Arial" w:cs="Arial"/>
          <w:b/>
          <w:bCs/>
          <w:color w:val="000000"/>
          <w:sz w:val="24"/>
          <w:szCs w:val="24"/>
        </w:rPr>
      </w:pPr>
      <w:r w:rsidRPr="00F510C0">
        <w:rPr>
          <w:rFonts w:ascii="Arial" w:eastAsia="Times New Roman" w:hAnsi="Arial" w:cs="Arial"/>
          <w:b/>
          <w:bCs/>
          <w:color w:val="000000"/>
          <w:sz w:val="24"/>
          <w:szCs w:val="24"/>
        </w:rPr>
        <w:t>(1)</w:t>
      </w:r>
      <w:r w:rsidRPr="00F510C0">
        <w:rPr>
          <w:rFonts w:ascii="Arial" w:eastAsia="Times New Roman" w:hAnsi="Arial" w:cs="Arial"/>
          <w:bCs/>
          <w:color w:val="000000"/>
          <w:sz w:val="24"/>
          <w:szCs w:val="24"/>
        </w:rPr>
        <w:tab/>
      </w:r>
      <w:r>
        <w:rPr>
          <w:rFonts w:ascii="Arial" w:eastAsia="Times New Roman" w:hAnsi="Arial" w:cs="Arial"/>
          <w:bCs/>
          <w:color w:val="000000"/>
          <w:sz w:val="24"/>
          <w:szCs w:val="24"/>
        </w:rPr>
        <w:t xml:space="preserve">Liverpool John Moores University </w:t>
      </w:r>
      <w:r w:rsidR="00384CC8" w:rsidRPr="00384CC8">
        <w:rPr>
          <w:rFonts w:ascii="Arial" w:eastAsia="Times New Roman" w:hAnsi="Arial" w:cs="Arial"/>
          <w:bCs/>
          <w:color w:val="000000"/>
          <w:sz w:val="24"/>
          <w:szCs w:val="24"/>
        </w:rPr>
        <w:t>a Higher Education Corporation established under the Education Reform Act 1988,</w:t>
      </w:r>
      <w:r w:rsidR="00384CC8">
        <w:rPr>
          <w:rFonts w:ascii="Arial" w:eastAsia="Times New Roman" w:hAnsi="Arial" w:cs="Arial"/>
          <w:bCs/>
          <w:color w:val="000000"/>
          <w:sz w:val="24"/>
          <w:szCs w:val="24"/>
        </w:rPr>
        <w:t xml:space="preserve"> whose administrative offices are </w:t>
      </w:r>
      <w:proofErr w:type="gramStart"/>
      <w:r w:rsidR="00384CC8">
        <w:rPr>
          <w:rFonts w:ascii="Arial" w:eastAsia="Times New Roman" w:hAnsi="Arial" w:cs="Arial"/>
          <w:bCs/>
          <w:color w:val="000000"/>
          <w:sz w:val="24"/>
          <w:szCs w:val="24"/>
        </w:rPr>
        <w:t xml:space="preserve">at </w:t>
      </w:r>
      <w:r>
        <w:rPr>
          <w:rFonts w:ascii="Arial" w:eastAsia="Times New Roman" w:hAnsi="Arial" w:cs="Arial"/>
          <w:bCs/>
          <w:color w:val="000000"/>
          <w:sz w:val="24"/>
          <w:szCs w:val="24"/>
        </w:rPr>
        <w:t xml:space="preserve"> Egerton</w:t>
      </w:r>
      <w:proofErr w:type="gramEnd"/>
      <w:r>
        <w:rPr>
          <w:rFonts w:ascii="Arial" w:eastAsia="Times New Roman" w:hAnsi="Arial" w:cs="Arial"/>
          <w:bCs/>
          <w:color w:val="000000"/>
          <w:sz w:val="24"/>
          <w:szCs w:val="24"/>
        </w:rPr>
        <w:t xml:space="preserve"> Court, 2 Rodney Street L1 2UA </w:t>
      </w:r>
      <w:r w:rsidRPr="00F510C0">
        <w:rPr>
          <w:rFonts w:ascii="Arial" w:eastAsia="Times New Roman" w:hAnsi="Arial" w:cs="Arial"/>
          <w:bCs/>
          <w:color w:val="000000"/>
          <w:sz w:val="24"/>
          <w:szCs w:val="24"/>
        </w:rPr>
        <w:t>(the ‘</w:t>
      </w:r>
      <w:r w:rsidRPr="00F510C0">
        <w:rPr>
          <w:rFonts w:ascii="Arial" w:eastAsia="Times New Roman" w:hAnsi="Arial" w:cs="Arial"/>
          <w:b/>
          <w:bCs/>
          <w:color w:val="000000"/>
          <w:sz w:val="24"/>
          <w:szCs w:val="24"/>
        </w:rPr>
        <w:t>Data Discloser</w:t>
      </w:r>
      <w:r w:rsidRPr="00F510C0">
        <w:rPr>
          <w:rFonts w:ascii="Arial" w:eastAsia="Times New Roman" w:hAnsi="Arial" w:cs="Arial"/>
          <w:bCs/>
          <w:color w:val="000000"/>
          <w:sz w:val="24"/>
          <w:szCs w:val="24"/>
        </w:rPr>
        <w:t>’).</w:t>
      </w:r>
    </w:p>
    <w:p w14:paraId="00E91CCB" w14:textId="77777777" w:rsidR="00F510C0" w:rsidRPr="00F510C0" w:rsidRDefault="00F510C0" w:rsidP="00F510C0">
      <w:pPr>
        <w:widowControl w:val="0"/>
        <w:overflowPunct w:val="0"/>
        <w:autoSpaceDE w:val="0"/>
        <w:autoSpaceDN w:val="0"/>
        <w:adjustRightInd w:val="0"/>
        <w:spacing w:after="0" w:line="320" w:lineRule="exact"/>
        <w:ind w:left="720" w:hanging="720"/>
        <w:jc w:val="both"/>
        <w:textAlignment w:val="baseline"/>
        <w:rPr>
          <w:rFonts w:ascii="Arial" w:eastAsia="Times New Roman" w:hAnsi="Arial" w:cs="Arial"/>
          <w:b/>
          <w:bCs/>
          <w:color w:val="000000"/>
          <w:sz w:val="24"/>
          <w:szCs w:val="24"/>
        </w:rPr>
      </w:pPr>
    </w:p>
    <w:p w14:paraId="0A024109" w14:textId="42EDF63D" w:rsidR="00F510C0" w:rsidRPr="00F510C0" w:rsidRDefault="00F510C0" w:rsidP="00F510C0">
      <w:pPr>
        <w:widowControl w:val="0"/>
        <w:overflowPunct w:val="0"/>
        <w:autoSpaceDE w:val="0"/>
        <w:autoSpaceDN w:val="0"/>
        <w:adjustRightInd w:val="0"/>
        <w:spacing w:after="0" w:line="320" w:lineRule="exact"/>
        <w:ind w:left="720" w:hanging="720"/>
        <w:jc w:val="both"/>
        <w:textAlignment w:val="baseline"/>
        <w:rPr>
          <w:rFonts w:ascii="Arial" w:eastAsia="Times New Roman" w:hAnsi="Arial" w:cs="Arial"/>
          <w:bCs/>
          <w:color w:val="000000"/>
          <w:sz w:val="24"/>
          <w:szCs w:val="24"/>
        </w:rPr>
      </w:pPr>
      <w:r w:rsidRPr="00F510C0">
        <w:rPr>
          <w:rFonts w:ascii="Arial" w:eastAsia="Times New Roman" w:hAnsi="Arial" w:cs="Arial"/>
          <w:b/>
          <w:bCs/>
          <w:color w:val="000000"/>
          <w:sz w:val="24"/>
          <w:szCs w:val="24"/>
        </w:rPr>
        <w:t>(2)</w:t>
      </w:r>
      <w:r w:rsidR="00C8483C">
        <w:rPr>
          <w:rFonts w:ascii="Arial" w:eastAsia="Times New Roman" w:hAnsi="Arial" w:cs="Arial"/>
          <w:bCs/>
          <w:color w:val="000000"/>
          <w:sz w:val="24"/>
          <w:szCs w:val="24"/>
        </w:rPr>
        <w:tab/>
      </w:r>
      <w:r w:rsidR="001D5B21" w:rsidRPr="001D5B21">
        <w:rPr>
          <w:rStyle w:val="lrzxr"/>
          <w:rFonts w:ascii="Arial" w:hAnsi="Arial" w:cs="Arial"/>
          <w:color w:val="222222"/>
          <w:sz w:val="24"/>
          <w:szCs w:val="24"/>
        </w:rPr>
        <w:t xml:space="preserve"> (</w:t>
      </w:r>
      <w:r w:rsidRPr="001D5B21">
        <w:rPr>
          <w:rFonts w:ascii="Arial" w:eastAsia="Times New Roman" w:hAnsi="Arial" w:cs="Arial"/>
          <w:bCs/>
          <w:color w:val="000000"/>
          <w:sz w:val="24"/>
          <w:szCs w:val="24"/>
        </w:rPr>
        <w:t>the ‘</w:t>
      </w:r>
      <w:r w:rsidRPr="001D5B21">
        <w:rPr>
          <w:rFonts w:ascii="Arial" w:eastAsia="Times New Roman" w:hAnsi="Arial" w:cs="Arial"/>
          <w:b/>
          <w:bCs/>
          <w:color w:val="000000"/>
          <w:sz w:val="24"/>
          <w:szCs w:val="24"/>
        </w:rPr>
        <w:t>Data Receiver</w:t>
      </w:r>
      <w:r w:rsidRPr="001D5B21">
        <w:rPr>
          <w:rFonts w:ascii="Arial" w:eastAsia="Times New Roman" w:hAnsi="Arial" w:cs="Arial"/>
          <w:bCs/>
          <w:color w:val="000000"/>
          <w:sz w:val="24"/>
          <w:szCs w:val="24"/>
        </w:rPr>
        <w:t>’).</w:t>
      </w:r>
    </w:p>
    <w:p w14:paraId="1385ACF9" w14:textId="77777777" w:rsidR="00CE7E38" w:rsidRDefault="00CE7E38" w:rsidP="00F510C0">
      <w:pPr>
        <w:widowControl w:val="0"/>
        <w:overflowPunct w:val="0"/>
        <w:autoSpaceDE w:val="0"/>
        <w:autoSpaceDN w:val="0"/>
        <w:adjustRightInd w:val="0"/>
        <w:spacing w:after="0" w:line="320" w:lineRule="exact"/>
        <w:ind w:left="720" w:hanging="720"/>
        <w:jc w:val="both"/>
        <w:textAlignment w:val="baseline"/>
        <w:rPr>
          <w:rFonts w:ascii="Arial" w:eastAsia="Times New Roman" w:hAnsi="Arial" w:cs="Arial"/>
          <w:b/>
          <w:bCs/>
          <w:color w:val="000000"/>
          <w:sz w:val="24"/>
          <w:szCs w:val="24"/>
        </w:rPr>
      </w:pPr>
    </w:p>
    <w:p w14:paraId="0A497C01" w14:textId="77777777" w:rsidR="00F510C0" w:rsidRPr="00F510C0" w:rsidRDefault="00F510C0" w:rsidP="00F510C0">
      <w:pPr>
        <w:widowControl w:val="0"/>
        <w:overflowPunct w:val="0"/>
        <w:autoSpaceDE w:val="0"/>
        <w:autoSpaceDN w:val="0"/>
        <w:adjustRightInd w:val="0"/>
        <w:spacing w:after="0" w:line="320" w:lineRule="exact"/>
        <w:ind w:left="720" w:hanging="720"/>
        <w:jc w:val="both"/>
        <w:textAlignment w:val="baseline"/>
        <w:rPr>
          <w:rFonts w:ascii="Arial" w:eastAsia="Times New Roman" w:hAnsi="Arial" w:cs="Arial"/>
          <w:b/>
          <w:bCs/>
          <w:color w:val="000000"/>
          <w:sz w:val="24"/>
          <w:szCs w:val="24"/>
        </w:rPr>
      </w:pPr>
      <w:r w:rsidRPr="00F510C0">
        <w:rPr>
          <w:rFonts w:ascii="Arial" w:eastAsia="Times New Roman" w:hAnsi="Arial" w:cs="Arial"/>
          <w:b/>
          <w:bCs/>
          <w:color w:val="000000"/>
          <w:sz w:val="24"/>
          <w:szCs w:val="24"/>
        </w:rPr>
        <w:tab/>
      </w:r>
      <w:r w:rsidRPr="00F510C0">
        <w:rPr>
          <w:rFonts w:ascii="Arial" w:eastAsia="Times New Roman" w:hAnsi="Arial" w:cs="Arial"/>
          <w:bCs/>
          <w:color w:val="000000"/>
          <w:sz w:val="24"/>
          <w:szCs w:val="24"/>
        </w:rPr>
        <w:t>(together, the ‘</w:t>
      </w:r>
      <w:r w:rsidRPr="00F510C0">
        <w:rPr>
          <w:rFonts w:ascii="Arial" w:eastAsia="Times New Roman" w:hAnsi="Arial" w:cs="Arial"/>
          <w:b/>
          <w:bCs/>
          <w:color w:val="000000"/>
          <w:sz w:val="24"/>
          <w:szCs w:val="24"/>
        </w:rPr>
        <w:t>Parties</w:t>
      </w:r>
      <w:r w:rsidRPr="00F510C0">
        <w:rPr>
          <w:rFonts w:ascii="Arial" w:eastAsia="Times New Roman" w:hAnsi="Arial" w:cs="Arial"/>
          <w:bCs/>
          <w:color w:val="000000"/>
          <w:sz w:val="24"/>
          <w:szCs w:val="24"/>
        </w:rPr>
        <w:t>’)</w:t>
      </w:r>
    </w:p>
    <w:p w14:paraId="4026DC49"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p>
    <w:p w14:paraId="2DDDBB45"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r w:rsidRPr="00F510C0">
        <w:rPr>
          <w:rFonts w:ascii="Arial" w:eastAsia="Times New Roman" w:hAnsi="Arial" w:cs="Arial"/>
          <w:b/>
          <w:bCs/>
          <w:color w:val="212121"/>
          <w:sz w:val="24"/>
          <w:szCs w:val="24"/>
        </w:rPr>
        <w:t>Background</w:t>
      </w:r>
    </w:p>
    <w:p w14:paraId="2E6600A9"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  </w:t>
      </w:r>
    </w:p>
    <w:p w14:paraId="1A342EE2" w14:textId="77777777" w:rsidR="00F510C0" w:rsidRPr="00F510C0" w:rsidRDefault="00F510C0" w:rsidP="00F510C0">
      <w:pPr>
        <w:widowControl w:val="0"/>
        <w:numPr>
          <w:ilvl w:val="0"/>
          <w:numId w:val="1"/>
        </w:numPr>
        <w:overflowPunct w:val="0"/>
        <w:autoSpaceDE w:val="0"/>
        <w:autoSpaceDN w:val="0"/>
        <w:adjustRightInd w:val="0"/>
        <w:spacing w:after="0" w:line="320" w:lineRule="exact"/>
        <w:ind w:left="709" w:hanging="709"/>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The Data Discloser agrees to share the Personal Data with the Data Receiver on the terms set out in this Agreement.</w:t>
      </w:r>
    </w:p>
    <w:p w14:paraId="5EF7659F"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color w:val="000000"/>
          <w:sz w:val="24"/>
          <w:szCs w:val="24"/>
        </w:rPr>
      </w:pPr>
    </w:p>
    <w:p w14:paraId="54027694" w14:textId="77777777" w:rsidR="00F510C0" w:rsidRPr="00F510C0" w:rsidRDefault="00F510C0" w:rsidP="00F510C0">
      <w:pPr>
        <w:widowControl w:val="0"/>
        <w:numPr>
          <w:ilvl w:val="0"/>
          <w:numId w:val="1"/>
        </w:numPr>
        <w:overflowPunct w:val="0"/>
        <w:autoSpaceDE w:val="0"/>
        <w:autoSpaceDN w:val="0"/>
        <w:adjustRightInd w:val="0"/>
        <w:spacing w:after="0" w:line="320" w:lineRule="exact"/>
        <w:ind w:left="709" w:hanging="709"/>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The Data Receiver agrees to use the Personal Data on the terms set out in this Agreement.</w:t>
      </w:r>
    </w:p>
    <w:p w14:paraId="7D8BE23B"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color w:val="000000"/>
          <w:sz w:val="24"/>
          <w:szCs w:val="24"/>
        </w:rPr>
      </w:pPr>
    </w:p>
    <w:p w14:paraId="7A72E2CC" w14:textId="77777777" w:rsidR="00F510C0" w:rsidRPr="00F510C0" w:rsidRDefault="00F510C0" w:rsidP="00F510C0">
      <w:pPr>
        <w:widowControl w:val="0"/>
        <w:numPr>
          <w:ilvl w:val="0"/>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b/>
          <w:bCs/>
          <w:color w:val="212121"/>
          <w:sz w:val="24"/>
          <w:szCs w:val="24"/>
        </w:rPr>
        <w:t>Interpretation</w:t>
      </w:r>
      <w:bookmarkStart w:id="0" w:name="co_anchor_a508264_1"/>
      <w:bookmarkEnd w:id="0"/>
    </w:p>
    <w:p w14:paraId="2473A592"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p>
    <w:p w14:paraId="03A39674"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following definitions apply in this Agreement:</w:t>
      </w:r>
    </w:p>
    <w:p w14:paraId="35CF8D66"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 </w:t>
      </w:r>
    </w:p>
    <w:p w14:paraId="767050CD" w14:textId="77777777" w:rsidR="00F510C0" w:rsidRPr="00F510C0" w:rsidRDefault="00F510C0" w:rsidP="00F510C0">
      <w:pPr>
        <w:widowControl w:val="0"/>
        <w:numPr>
          <w:ilvl w:val="0"/>
          <w:numId w:val="3"/>
        </w:numPr>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F510C0">
        <w:rPr>
          <w:rFonts w:ascii="Arial" w:eastAsia="Times New Roman" w:hAnsi="Arial" w:cs="Arial"/>
          <w:b/>
          <w:bCs/>
          <w:color w:val="000000"/>
          <w:sz w:val="24"/>
          <w:szCs w:val="24"/>
        </w:rPr>
        <w:t xml:space="preserve">Commencement Date: </w:t>
      </w:r>
      <w:r w:rsidRPr="00F510C0">
        <w:rPr>
          <w:rFonts w:ascii="Arial" w:eastAsia="Times New Roman" w:hAnsi="Arial" w:cs="Arial"/>
          <w:color w:val="000000"/>
          <w:sz w:val="24"/>
          <w:szCs w:val="24"/>
        </w:rPr>
        <w:t> has the meaning given at the beginning of this Agreement.</w:t>
      </w:r>
    </w:p>
    <w:p w14:paraId="4DD8C501" w14:textId="77777777" w:rsidR="00F510C0" w:rsidRPr="00F510C0" w:rsidRDefault="00F510C0" w:rsidP="00F510C0">
      <w:pPr>
        <w:widowControl w:val="0"/>
        <w:overflowPunct w:val="0"/>
        <w:autoSpaceDE w:val="0"/>
        <w:autoSpaceDN w:val="0"/>
        <w:adjustRightInd w:val="0"/>
        <w:spacing w:after="0" w:line="320" w:lineRule="exact"/>
        <w:ind w:left="1276" w:hanging="567"/>
        <w:jc w:val="both"/>
        <w:textAlignment w:val="baseline"/>
        <w:rPr>
          <w:rFonts w:ascii="Arial" w:eastAsia="Times New Roman" w:hAnsi="Arial" w:cs="Arial"/>
          <w:b/>
          <w:bCs/>
          <w:color w:val="000000"/>
          <w:sz w:val="24"/>
          <w:szCs w:val="24"/>
        </w:rPr>
      </w:pPr>
    </w:p>
    <w:p w14:paraId="100A8D02" w14:textId="77777777" w:rsidR="00F510C0" w:rsidRPr="00F510C0" w:rsidRDefault="00F510C0" w:rsidP="00F510C0">
      <w:pPr>
        <w:widowControl w:val="0"/>
        <w:numPr>
          <w:ilvl w:val="0"/>
          <w:numId w:val="3"/>
        </w:numPr>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F510C0">
        <w:rPr>
          <w:rFonts w:ascii="Arial" w:eastAsia="Times New Roman" w:hAnsi="Arial" w:cs="Arial"/>
          <w:b/>
          <w:bCs/>
          <w:color w:val="000000"/>
          <w:sz w:val="24"/>
          <w:szCs w:val="24"/>
        </w:rPr>
        <w:t xml:space="preserve">Data Protection Legislation: </w:t>
      </w:r>
      <w:r w:rsidRPr="00F510C0">
        <w:rPr>
          <w:rFonts w:ascii="Arial" w:eastAsia="Times New Roman" w:hAnsi="Arial" w:cs="Arial"/>
          <w:color w:val="000000"/>
          <w:sz w:val="24"/>
          <w:szCs w:val="24"/>
        </w:rPr>
        <w:t> (</w:t>
      </w:r>
      <w:proofErr w:type="spellStart"/>
      <w:r w:rsidRPr="00F510C0">
        <w:rPr>
          <w:rFonts w:ascii="Arial" w:eastAsia="Times New Roman" w:hAnsi="Arial" w:cs="Arial"/>
          <w:color w:val="000000"/>
          <w:sz w:val="24"/>
          <w:szCs w:val="24"/>
        </w:rPr>
        <w:t>i</w:t>
      </w:r>
      <w:proofErr w:type="spellEnd"/>
      <w:r w:rsidRPr="00F510C0">
        <w:rPr>
          <w:rFonts w:ascii="Arial" w:eastAsia="Times New Roman" w:hAnsi="Arial" w:cs="Arial"/>
          <w:color w:val="000000"/>
          <w:sz w:val="24"/>
          <w:szCs w:val="24"/>
        </w:rPr>
        <w:t>) the General Data Protection Regulation 2016/679 (the ‘</w:t>
      </w:r>
      <w:r w:rsidRPr="00F510C0">
        <w:rPr>
          <w:rFonts w:ascii="Arial" w:eastAsia="Times New Roman" w:hAnsi="Arial" w:cs="Arial"/>
          <w:b/>
          <w:color w:val="000000"/>
          <w:sz w:val="24"/>
          <w:szCs w:val="24"/>
        </w:rPr>
        <w:t>GDPR</w:t>
      </w:r>
      <w:r w:rsidRPr="00F510C0">
        <w:rPr>
          <w:rFonts w:ascii="Arial" w:eastAsia="Times New Roman" w:hAnsi="Arial" w:cs="Arial"/>
          <w:color w:val="000000"/>
          <w:sz w:val="24"/>
          <w:szCs w:val="24"/>
        </w:rPr>
        <w:t>’); (ii) the Data Protection Act 2018; and (</w:t>
      </w:r>
      <w:proofErr w:type="spellStart"/>
      <w:r w:rsidRPr="00F510C0">
        <w:rPr>
          <w:rFonts w:ascii="Arial" w:eastAsia="Times New Roman" w:hAnsi="Arial" w:cs="Arial"/>
          <w:color w:val="000000"/>
          <w:sz w:val="24"/>
          <w:szCs w:val="24"/>
        </w:rPr>
        <w:t>iiii</w:t>
      </w:r>
      <w:proofErr w:type="spellEnd"/>
      <w:r w:rsidRPr="00F510C0">
        <w:rPr>
          <w:rFonts w:ascii="Arial" w:eastAsia="Times New Roman" w:hAnsi="Arial" w:cs="Arial"/>
          <w:color w:val="000000"/>
          <w:sz w:val="24"/>
          <w:szCs w:val="24"/>
        </w:rPr>
        <w:t>) any other laws and regulations relating to the processing of Personal Data and privacy which apply to the Parties and, if applicable, the guidance and codes of practice issued by the Supervisory Authority.</w:t>
      </w:r>
    </w:p>
    <w:p w14:paraId="7FD050CD" w14:textId="77777777" w:rsidR="00F510C0" w:rsidRPr="00F510C0" w:rsidRDefault="00F510C0" w:rsidP="00F510C0">
      <w:pPr>
        <w:widowControl w:val="0"/>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p>
    <w:p w14:paraId="75B8C8D2" w14:textId="77777777" w:rsidR="00F510C0" w:rsidRPr="00F510C0" w:rsidRDefault="00F510C0" w:rsidP="00F510C0">
      <w:pPr>
        <w:widowControl w:val="0"/>
        <w:numPr>
          <w:ilvl w:val="0"/>
          <w:numId w:val="3"/>
        </w:numPr>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F510C0">
        <w:rPr>
          <w:rFonts w:ascii="Arial" w:eastAsia="Times New Roman" w:hAnsi="Arial" w:cs="Arial"/>
          <w:b/>
          <w:bCs/>
          <w:color w:val="000000"/>
          <w:sz w:val="24"/>
          <w:szCs w:val="24"/>
        </w:rPr>
        <w:t xml:space="preserve">Personal Data Breach: </w:t>
      </w:r>
      <w:r w:rsidRPr="00F510C0">
        <w:rPr>
          <w:rFonts w:ascii="Arial" w:eastAsia="Times New Roman" w:hAnsi="Arial" w:cs="Arial"/>
          <w:color w:val="000000"/>
          <w:sz w:val="24"/>
          <w:szCs w:val="24"/>
        </w:rPr>
        <w:t> a breach of security leading to the accidental or unlawful destruction, loss, alteration, unauthorised disclosure of, or access to, the Shared Personal Data.</w:t>
      </w:r>
    </w:p>
    <w:p w14:paraId="4CFD2656" w14:textId="77777777" w:rsidR="00F510C0" w:rsidRPr="00F510C0" w:rsidRDefault="00F510C0" w:rsidP="00F510C0">
      <w:pPr>
        <w:widowControl w:val="0"/>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p>
    <w:p w14:paraId="26B4896F" w14:textId="77777777" w:rsidR="00F510C0" w:rsidRPr="00F510C0" w:rsidRDefault="00F510C0" w:rsidP="00F510C0">
      <w:pPr>
        <w:widowControl w:val="0"/>
        <w:numPr>
          <w:ilvl w:val="0"/>
          <w:numId w:val="3"/>
        </w:numPr>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F510C0">
        <w:rPr>
          <w:rFonts w:ascii="Arial" w:eastAsia="Times New Roman" w:hAnsi="Arial" w:cs="Arial"/>
          <w:b/>
          <w:bCs/>
          <w:color w:val="000000"/>
          <w:sz w:val="24"/>
          <w:szCs w:val="24"/>
        </w:rPr>
        <w:t xml:space="preserve">Shared Personal Data: </w:t>
      </w:r>
      <w:r w:rsidRPr="00F510C0">
        <w:rPr>
          <w:rFonts w:ascii="Arial" w:eastAsia="Times New Roman" w:hAnsi="Arial" w:cs="Arial"/>
          <w:color w:val="000000"/>
          <w:sz w:val="24"/>
          <w:szCs w:val="24"/>
        </w:rPr>
        <w:t> </w:t>
      </w:r>
      <w:proofErr w:type="gramStart"/>
      <w:r w:rsidRPr="00F510C0">
        <w:rPr>
          <w:rFonts w:ascii="Arial" w:eastAsia="Times New Roman" w:hAnsi="Arial" w:cs="Arial"/>
          <w:color w:val="000000"/>
          <w:sz w:val="24"/>
          <w:szCs w:val="24"/>
        </w:rPr>
        <w:t>the</w:t>
      </w:r>
      <w:proofErr w:type="gramEnd"/>
      <w:r w:rsidRPr="00F510C0">
        <w:rPr>
          <w:rFonts w:ascii="Arial" w:eastAsia="Times New Roman" w:hAnsi="Arial" w:cs="Arial"/>
          <w:color w:val="000000"/>
          <w:sz w:val="24"/>
          <w:szCs w:val="24"/>
        </w:rPr>
        <w:t xml:space="preserve"> Personal Data and special category Personal Data to be shared between the parties under clause 3 of this Agreement.</w:t>
      </w:r>
    </w:p>
    <w:p w14:paraId="77093925" w14:textId="77777777" w:rsidR="00F510C0" w:rsidRPr="00F510C0" w:rsidRDefault="00F510C0" w:rsidP="00F510C0">
      <w:pPr>
        <w:widowControl w:val="0"/>
        <w:overflowPunct w:val="0"/>
        <w:autoSpaceDE w:val="0"/>
        <w:autoSpaceDN w:val="0"/>
        <w:adjustRightInd w:val="0"/>
        <w:spacing w:after="0" w:line="320" w:lineRule="exact"/>
        <w:ind w:left="1276" w:hanging="567"/>
        <w:jc w:val="both"/>
        <w:textAlignment w:val="baseline"/>
        <w:rPr>
          <w:rFonts w:ascii="Arial" w:eastAsia="Times New Roman" w:hAnsi="Arial" w:cs="Arial"/>
          <w:b/>
          <w:bCs/>
          <w:color w:val="000000"/>
          <w:sz w:val="24"/>
          <w:szCs w:val="24"/>
        </w:rPr>
      </w:pPr>
    </w:p>
    <w:p w14:paraId="37E227C5" w14:textId="77777777" w:rsidR="00F510C0" w:rsidRPr="00F510C0" w:rsidRDefault="00F510C0" w:rsidP="00F510C0">
      <w:pPr>
        <w:widowControl w:val="0"/>
        <w:numPr>
          <w:ilvl w:val="0"/>
          <w:numId w:val="3"/>
        </w:numPr>
        <w:overflowPunct w:val="0"/>
        <w:autoSpaceDE w:val="0"/>
        <w:autoSpaceDN w:val="0"/>
        <w:adjustRightInd w:val="0"/>
        <w:spacing w:after="0" w:line="320" w:lineRule="exact"/>
        <w:ind w:left="1276" w:hanging="567"/>
        <w:jc w:val="both"/>
        <w:textAlignment w:val="baseline"/>
        <w:rPr>
          <w:rFonts w:ascii="Arial" w:eastAsia="Times New Roman" w:hAnsi="Arial" w:cs="Arial"/>
          <w:b/>
          <w:bCs/>
          <w:color w:val="000000"/>
          <w:sz w:val="24"/>
          <w:szCs w:val="24"/>
        </w:rPr>
      </w:pPr>
      <w:r w:rsidRPr="00F510C0">
        <w:rPr>
          <w:rFonts w:ascii="Arial" w:eastAsia="Times New Roman" w:hAnsi="Arial" w:cs="Arial"/>
          <w:b/>
          <w:bCs/>
          <w:color w:val="000000"/>
          <w:sz w:val="24"/>
          <w:szCs w:val="24"/>
        </w:rPr>
        <w:t xml:space="preserve">Subject Access Request: </w:t>
      </w:r>
      <w:r w:rsidRPr="00F510C0">
        <w:rPr>
          <w:rFonts w:ascii="Arial" w:eastAsia="Times New Roman" w:hAnsi="Arial" w:cs="Arial"/>
          <w:color w:val="000000"/>
          <w:sz w:val="24"/>
          <w:szCs w:val="24"/>
        </w:rPr>
        <w:t> the exercise by a Data Subject of his or her rights under Article 15 of the GDPR.</w:t>
      </w:r>
    </w:p>
    <w:p w14:paraId="7A1C769F" w14:textId="77777777" w:rsidR="00F510C0" w:rsidRPr="00F510C0" w:rsidRDefault="00F510C0" w:rsidP="00F510C0">
      <w:pPr>
        <w:widowControl w:val="0"/>
        <w:overflowPunct w:val="0"/>
        <w:autoSpaceDE w:val="0"/>
        <w:autoSpaceDN w:val="0"/>
        <w:adjustRightInd w:val="0"/>
        <w:spacing w:after="0" w:line="320" w:lineRule="exact"/>
        <w:ind w:left="1276" w:hanging="567"/>
        <w:jc w:val="both"/>
        <w:textAlignment w:val="baseline"/>
        <w:rPr>
          <w:rFonts w:ascii="Arial" w:eastAsia="Times New Roman" w:hAnsi="Arial" w:cs="Arial"/>
          <w:b/>
          <w:bCs/>
          <w:color w:val="000000"/>
          <w:sz w:val="24"/>
          <w:szCs w:val="24"/>
        </w:rPr>
      </w:pPr>
    </w:p>
    <w:p w14:paraId="30FFAB99" w14:textId="77777777" w:rsidR="00F510C0" w:rsidRPr="00F510C0" w:rsidRDefault="00F510C0" w:rsidP="00F510C0">
      <w:pPr>
        <w:widowControl w:val="0"/>
        <w:numPr>
          <w:ilvl w:val="0"/>
          <w:numId w:val="3"/>
        </w:numPr>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F510C0">
        <w:rPr>
          <w:rFonts w:ascii="Arial" w:eastAsia="Times New Roman" w:hAnsi="Arial" w:cs="Arial"/>
          <w:b/>
          <w:bCs/>
          <w:color w:val="000000"/>
          <w:sz w:val="24"/>
          <w:szCs w:val="24"/>
        </w:rPr>
        <w:lastRenderedPageBreak/>
        <w:t>Supervisory Authority</w:t>
      </w:r>
      <w:r w:rsidRPr="00F510C0">
        <w:rPr>
          <w:rFonts w:ascii="Arial" w:eastAsia="Times New Roman" w:hAnsi="Arial" w:cs="Arial"/>
          <w:color w:val="000000"/>
          <w:sz w:val="24"/>
          <w:szCs w:val="24"/>
        </w:rPr>
        <w:t>: the relevant supervisory authority in the territories where the parties to this Agreement are established.</w:t>
      </w:r>
    </w:p>
    <w:p w14:paraId="5B66CD8B" w14:textId="77777777" w:rsidR="00F510C0" w:rsidRPr="00F510C0" w:rsidRDefault="00F510C0" w:rsidP="00F510C0">
      <w:pPr>
        <w:widowControl w:val="0"/>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p>
    <w:p w14:paraId="11E839D8" w14:textId="77777777" w:rsidR="00F6015D" w:rsidRPr="003E526E" w:rsidRDefault="00F510C0" w:rsidP="00F6015D">
      <w:pPr>
        <w:widowControl w:val="0"/>
        <w:numPr>
          <w:ilvl w:val="0"/>
          <w:numId w:val="3"/>
        </w:numPr>
        <w:overflowPunct w:val="0"/>
        <w:autoSpaceDE w:val="0"/>
        <w:autoSpaceDN w:val="0"/>
        <w:adjustRightInd w:val="0"/>
        <w:spacing w:after="0" w:line="320" w:lineRule="exact"/>
        <w:ind w:left="1276" w:hanging="567"/>
        <w:jc w:val="both"/>
        <w:textAlignment w:val="baseline"/>
        <w:rPr>
          <w:rFonts w:ascii="Arial" w:eastAsia="Times New Roman" w:hAnsi="Arial" w:cs="Arial"/>
          <w:b/>
          <w:bCs/>
          <w:color w:val="000000"/>
          <w:sz w:val="24"/>
          <w:szCs w:val="24"/>
        </w:rPr>
      </w:pPr>
      <w:r w:rsidRPr="00F510C0">
        <w:rPr>
          <w:rFonts w:ascii="Arial" w:eastAsia="Times New Roman" w:hAnsi="Arial" w:cs="Arial"/>
          <w:b/>
          <w:bCs/>
          <w:color w:val="000000"/>
          <w:sz w:val="24"/>
          <w:szCs w:val="24"/>
        </w:rPr>
        <w:t xml:space="preserve">Term: </w:t>
      </w:r>
      <w:r w:rsidRPr="00F510C0">
        <w:rPr>
          <w:rFonts w:ascii="Arial" w:eastAsia="Times New Roman" w:hAnsi="Arial" w:cs="Arial"/>
          <w:color w:val="000000"/>
          <w:sz w:val="24"/>
          <w:szCs w:val="24"/>
        </w:rPr>
        <w:t> </w:t>
      </w:r>
      <w:r w:rsidR="003E526E" w:rsidRPr="00624CA8">
        <w:rPr>
          <w:rFonts w:ascii="Arial" w:eastAsia="Times New Roman" w:hAnsi="Arial" w:cs="Arial"/>
          <w:color w:val="000000"/>
          <w:sz w:val="24"/>
          <w:szCs w:val="24"/>
        </w:rPr>
        <w:t>12 Months</w:t>
      </w:r>
      <w:r w:rsidR="00C65ADC">
        <w:rPr>
          <w:rFonts w:ascii="Arial" w:eastAsia="Times New Roman" w:hAnsi="Arial" w:cs="Arial"/>
          <w:color w:val="000000"/>
          <w:sz w:val="24"/>
          <w:szCs w:val="24"/>
        </w:rPr>
        <w:t xml:space="preserve"> unless </w:t>
      </w:r>
      <w:r w:rsidR="006F69B0">
        <w:rPr>
          <w:rFonts w:ascii="Arial" w:eastAsia="Times New Roman" w:hAnsi="Arial" w:cs="Arial"/>
          <w:color w:val="000000"/>
          <w:sz w:val="24"/>
          <w:szCs w:val="24"/>
        </w:rPr>
        <w:t>terminated earlier in accordance with clause</w:t>
      </w:r>
      <w:r w:rsidR="00C94564">
        <w:rPr>
          <w:rFonts w:ascii="Arial" w:eastAsia="Times New Roman" w:hAnsi="Arial" w:cs="Arial"/>
          <w:color w:val="000000"/>
          <w:sz w:val="24"/>
          <w:szCs w:val="24"/>
        </w:rPr>
        <w:t xml:space="preserve"> 12. </w:t>
      </w:r>
      <w:r w:rsidR="006F69B0">
        <w:rPr>
          <w:rFonts w:ascii="Arial" w:eastAsia="Times New Roman" w:hAnsi="Arial" w:cs="Arial"/>
          <w:color w:val="000000"/>
          <w:sz w:val="24"/>
          <w:szCs w:val="24"/>
        </w:rPr>
        <w:t xml:space="preserve"> </w:t>
      </w:r>
    </w:p>
    <w:p w14:paraId="14FFDFF9" w14:textId="77777777" w:rsidR="00F510C0" w:rsidRPr="00F510C0" w:rsidRDefault="00F6015D" w:rsidP="00F6015D">
      <w:pPr>
        <w:widowControl w:val="0"/>
        <w:overflowPunct w:val="0"/>
        <w:autoSpaceDE w:val="0"/>
        <w:autoSpaceDN w:val="0"/>
        <w:adjustRightInd w:val="0"/>
        <w:spacing w:after="0" w:line="320" w:lineRule="exact"/>
        <w:jc w:val="both"/>
        <w:textAlignment w:val="baseline"/>
        <w:rPr>
          <w:rFonts w:ascii="Arial" w:eastAsia="Times New Roman" w:hAnsi="Arial" w:cs="Arial"/>
          <w:b/>
          <w:bCs/>
          <w:color w:val="000000"/>
          <w:sz w:val="24"/>
          <w:szCs w:val="24"/>
        </w:rPr>
      </w:pPr>
      <w:r w:rsidRPr="00F510C0">
        <w:rPr>
          <w:rFonts w:ascii="Arial" w:eastAsia="Times New Roman" w:hAnsi="Arial" w:cs="Arial"/>
          <w:b/>
          <w:bCs/>
          <w:color w:val="000000"/>
          <w:sz w:val="24"/>
          <w:szCs w:val="24"/>
        </w:rPr>
        <w:t xml:space="preserve"> </w:t>
      </w:r>
    </w:p>
    <w:p w14:paraId="37401864" w14:textId="77777777" w:rsidR="00F510C0" w:rsidRPr="00F510C0" w:rsidRDefault="00F510C0" w:rsidP="00F510C0">
      <w:pPr>
        <w:widowControl w:val="0"/>
        <w:numPr>
          <w:ilvl w:val="0"/>
          <w:numId w:val="3"/>
        </w:numPr>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F510C0">
        <w:rPr>
          <w:rFonts w:ascii="Arial" w:eastAsia="Times New Roman" w:hAnsi="Arial" w:cs="Arial"/>
          <w:b/>
          <w:bCs/>
          <w:color w:val="000000"/>
          <w:sz w:val="24"/>
          <w:szCs w:val="24"/>
        </w:rPr>
        <w:t>Controller</w:t>
      </w:r>
      <w:r w:rsidRPr="00F510C0">
        <w:rPr>
          <w:rFonts w:ascii="Arial" w:eastAsia="Times New Roman" w:hAnsi="Arial" w:cs="Arial"/>
          <w:color w:val="000000"/>
          <w:sz w:val="24"/>
          <w:szCs w:val="24"/>
        </w:rPr>
        <w:t xml:space="preserve">, </w:t>
      </w:r>
      <w:r w:rsidRPr="00F510C0">
        <w:rPr>
          <w:rFonts w:ascii="Arial" w:eastAsia="Times New Roman" w:hAnsi="Arial" w:cs="Arial"/>
          <w:b/>
          <w:bCs/>
          <w:color w:val="000000"/>
          <w:sz w:val="24"/>
          <w:szCs w:val="24"/>
        </w:rPr>
        <w:t>Processor</w:t>
      </w:r>
      <w:r w:rsidRPr="00F510C0">
        <w:rPr>
          <w:rFonts w:ascii="Arial" w:eastAsia="Times New Roman" w:hAnsi="Arial" w:cs="Arial"/>
          <w:color w:val="000000"/>
          <w:sz w:val="24"/>
          <w:szCs w:val="24"/>
        </w:rPr>
        <w:t xml:space="preserve">, </w:t>
      </w:r>
      <w:r w:rsidRPr="00F510C0">
        <w:rPr>
          <w:rFonts w:ascii="Arial" w:eastAsia="Times New Roman" w:hAnsi="Arial" w:cs="Arial"/>
          <w:b/>
          <w:bCs/>
          <w:color w:val="000000"/>
          <w:sz w:val="24"/>
          <w:szCs w:val="24"/>
        </w:rPr>
        <w:t>Data Subject</w:t>
      </w:r>
      <w:r w:rsidRPr="00F510C0">
        <w:rPr>
          <w:rFonts w:ascii="Arial" w:eastAsia="Times New Roman" w:hAnsi="Arial" w:cs="Arial"/>
          <w:bCs/>
          <w:color w:val="000000"/>
          <w:sz w:val="24"/>
          <w:szCs w:val="24"/>
        </w:rPr>
        <w:t>,</w:t>
      </w:r>
      <w:r w:rsidRPr="00F510C0">
        <w:rPr>
          <w:rFonts w:ascii="Arial" w:eastAsia="Times New Roman" w:hAnsi="Arial" w:cs="Arial"/>
          <w:color w:val="000000"/>
          <w:sz w:val="24"/>
          <w:szCs w:val="24"/>
        </w:rPr>
        <w:t xml:space="preserve"> </w:t>
      </w:r>
      <w:r w:rsidRPr="00F510C0">
        <w:rPr>
          <w:rFonts w:ascii="Arial" w:eastAsia="Times New Roman" w:hAnsi="Arial" w:cs="Arial"/>
          <w:b/>
          <w:bCs/>
          <w:color w:val="000000"/>
          <w:sz w:val="24"/>
          <w:szCs w:val="24"/>
        </w:rPr>
        <w:t>Personal Data</w:t>
      </w:r>
      <w:r w:rsidRPr="00F510C0">
        <w:rPr>
          <w:rFonts w:ascii="Arial" w:eastAsia="Times New Roman" w:hAnsi="Arial" w:cs="Arial"/>
          <w:color w:val="000000"/>
          <w:sz w:val="24"/>
          <w:szCs w:val="24"/>
        </w:rPr>
        <w:t xml:space="preserve">, </w:t>
      </w:r>
      <w:r w:rsidRPr="00F510C0">
        <w:rPr>
          <w:rFonts w:ascii="Arial" w:eastAsia="Times New Roman" w:hAnsi="Arial" w:cs="Arial"/>
          <w:b/>
          <w:bCs/>
          <w:color w:val="000000"/>
          <w:sz w:val="24"/>
          <w:szCs w:val="24"/>
        </w:rPr>
        <w:t>Special Categories of Personal Data</w:t>
      </w:r>
      <w:r w:rsidRPr="00F510C0">
        <w:rPr>
          <w:rFonts w:ascii="Arial" w:eastAsia="Times New Roman" w:hAnsi="Arial" w:cs="Arial"/>
          <w:color w:val="000000"/>
          <w:sz w:val="24"/>
          <w:szCs w:val="24"/>
        </w:rPr>
        <w:t xml:space="preserve">, </w:t>
      </w:r>
      <w:r w:rsidRPr="00F510C0">
        <w:rPr>
          <w:rFonts w:ascii="Arial" w:eastAsia="Times New Roman" w:hAnsi="Arial" w:cs="Arial"/>
          <w:b/>
          <w:bCs/>
          <w:color w:val="000000"/>
          <w:sz w:val="24"/>
          <w:szCs w:val="24"/>
        </w:rPr>
        <w:t>Processing</w:t>
      </w:r>
      <w:r w:rsidRPr="00F510C0">
        <w:rPr>
          <w:rFonts w:ascii="Arial" w:eastAsia="Times New Roman" w:hAnsi="Arial" w:cs="Arial"/>
          <w:color w:val="000000"/>
          <w:sz w:val="24"/>
          <w:szCs w:val="24"/>
        </w:rPr>
        <w:t xml:space="preserve"> and </w:t>
      </w:r>
      <w:r w:rsidRPr="00F510C0">
        <w:rPr>
          <w:rFonts w:ascii="Arial" w:eastAsia="Times New Roman" w:hAnsi="Arial" w:cs="Arial"/>
          <w:i/>
          <w:color w:val="000000"/>
          <w:sz w:val="24"/>
          <w:szCs w:val="24"/>
        </w:rPr>
        <w:t>“appropriate technical and organisational measures”</w:t>
      </w:r>
      <w:r w:rsidRPr="00F510C0">
        <w:rPr>
          <w:rFonts w:ascii="Arial" w:eastAsia="Times New Roman" w:hAnsi="Arial" w:cs="Arial"/>
          <w:color w:val="000000"/>
          <w:sz w:val="24"/>
          <w:szCs w:val="24"/>
        </w:rPr>
        <w:t xml:space="preserve"> shall have the meanings given to them in the Data Protection Legislation.</w:t>
      </w:r>
    </w:p>
    <w:p w14:paraId="30F4925D"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p>
    <w:p w14:paraId="319FD20D" w14:textId="77777777" w:rsidR="00F510C0" w:rsidRPr="00F510C0" w:rsidRDefault="00F510C0" w:rsidP="00F510C0">
      <w:pPr>
        <w:widowControl w:val="0"/>
        <w:numPr>
          <w:ilvl w:val="0"/>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b/>
          <w:bCs/>
          <w:color w:val="000000"/>
          <w:sz w:val="24"/>
          <w:szCs w:val="24"/>
        </w:rPr>
        <w:t>Purpose</w:t>
      </w:r>
      <w:bookmarkStart w:id="1" w:name="co_anchor_a801110_1"/>
      <w:bookmarkEnd w:id="1"/>
    </w:p>
    <w:p w14:paraId="5B4A1583"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p>
    <w:p w14:paraId="442825CC"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 xml:space="preserve">This Agreement sets out the framework for the sharing of </w:t>
      </w:r>
      <w:r w:rsidRPr="00F510C0">
        <w:rPr>
          <w:rFonts w:ascii="Arial" w:eastAsia="Times New Roman" w:hAnsi="Arial" w:cs="Arial"/>
          <w:bCs/>
          <w:color w:val="000000"/>
          <w:sz w:val="24"/>
          <w:szCs w:val="24"/>
        </w:rPr>
        <w:t>Personal Data</w:t>
      </w:r>
      <w:r w:rsidRPr="00F510C0">
        <w:rPr>
          <w:rFonts w:ascii="Arial" w:eastAsia="Times New Roman" w:hAnsi="Arial" w:cs="Arial"/>
          <w:color w:val="000000"/>
          <w:sz w:val="24"/>
          <w:szCs w:val="24"/>
        </w:rPr>
        <w:t xml:space="preserve"> between the Data Discloser and the Data Receiver. It defines the principles and procedures that the Parties shall adhere to and the responsibilities the Parties owe to each other.</w:t>
      </w:r>
    </w:p>
    <w:p w14:paraId="533EC977" w14:textId="77777777" w:rsidR="00F510C0" w:rsidRPr="00F510C0" w:rsidRDefault="00F510C0" w:rsidP="00F510C0">
      <w:pPr>
        <w:widowControl w:val="0"/>
        <w:overflowPunct w:val="0"/>
        <w:autoSpaceDE w:val="0"/>
        <w:autoSpaceDN w:val="0"/>
        <w:adjustRightInd w:val="0"/>
        <w:spacing w:after="0" w:line="320" w:lineRule="exact"/>
        <w:ind w:left="360"/>
        <w:jc w:val="both"/>
        <w:textAlignment w:val="baseline"/>
        <w:rPr>
          <w:rFonts w:ascii="Arial" w:eastAsia="Times New Roman" w:hAnsi="Arial" w:cs="Arial"/>
          <w:b/>
          <w:bCs/>
          <w:color w:val="212121"/>
          <w:sz w:val="24"/>
          <w:szCs w:val="24"/>
        </w:rPr>
      </w:pPr>
    </w:p>
    <w:p w14:paraId="2AC3C993"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 xml:space="preserve">The Parties consider this Agreement is necessary to ensure compliance with the Data Protection Legislation. The aim of this Agreement is to </w:t>
      </w:r>
      <w:r w:rsidR="00F6015D">
        <w:rPr>
          <w:rFonts w:ascii="Arial" w:eastAsia="Times New Roman" w:hAnsi="Arial" w:cs="Arial"/>
          <w:color w:val="000000"/>
          <w:sz w:val="24"/>
          <w:szCs w:val="24"/>
        </w:rPr>
        <w:t>set out how the parties will process the Shared Data</w:t>
      </w:r>
      <w:r w:rsidR="00BD6916">
        <w:rPr>
          <w:rFonts w:ascii="Arial" w:eastAsia="Times New Roman" w:hAnsi="Arial" w:cs="Arial"/>
          <w:color w:val="000000"/>
          <w:sz w:val="24"/>
          <w:szCs w:val="24"/>
        </w:rPr>
        <w:t>.</w:t>
      </w:r>
    </w:p>
    <w:p w14:paraId="3418E318"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39CCEFA1"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 xml:space="preserve">The Data Receiver agrees to process the Shared Personal Data as described in clauses 3.1 </w:t>
      </w:r>
      <w:r w:rsidRPr="00F6015D">
        <w:rPr>
          <w:rFonts w:ascii="Arial" w:eastAsia="Times New Roman" w:hAnsi="Arial" w:cs="Arial"/>
          <w:color w:val="000000"/>
          <w:sz w:val="24"/>
          <w:szCs w:val="24"/>
        </w:rPr>
        <w:t>and 3.2</w:t>
      </w:r>
      <w:r w:rsidRPr="00F510C0">
        <w:rPr>
          <w:rFonts w:ascii="Arial" w:eastAsia="Times New Roman" w:hAnsi="Arial" w:cs="Arial"/>
          <w:color w:val="000000"/>
          <w:sz w:val="24"/>
          <w:szCs w:val="24"/>
        </w:rPr>
        <w:t xml:space="preserve"> </w:t>
      </w:r>
      <w:r w:rsidR="00196B2E">
        <w:rPr>
          <w:rFonts w:ascii="Arial" w:eastAsia="Times New Roman" w:hAnsi="Arial" w:cs="Arial"/>
          <w:color w:val="000000"/>
          <w:sz w:val="24"/>
          <w:szCs w:val="24"/>
        </w:rPr>
        <w:t xml:space="preserve">and as set out at Schedule 1 </w:t>
      </w:r>
      <w:r w:rsidRPr="00F510C0">
        <w:rPr>
          <w:rFonts w:ascii="Arial" w:eastAsia="Times New Roman" w:hAnsi="Arial" w:cs="Arial"/>
          <w:color w:val="000000"/>
          <w:sz w:val="24"/>
          <w:szCs w:val="24"/>
        </w:rPr>
        <w:t>for the following purpose only:</w:t>
      </w:r>
    </w:p>
    <w:p w14:paraId="0611BA26"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000000"/>
          <w:sz w:val="24"/>
          <w:szCs w:val="24"/>
        </w:rPr>
      </w:pPr>
    </w:p>
    <w:p w14:paraId="711F024B" w14:textId="77777777" w:rsidR="00F510C0" w:rsidRPr="00624CA8" w:rsidRDefault="003E526E" w:rsidP="00B52505">
      <w:pPr>
        <w:widowControl w:val="0"/>
        <w:numPr>
          <w:ilvl w:val="0"/>
          <w:numId w:val="4"/>
        </w:numPr>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624CA8">
        <w:rPr>
          <w:rFonts w:ascii="Arial" w:eastAsia="Times New Roman" w:hAnsi="Arial" w:cs="Arial"/>
          <w:color w:val="000000"/>
          <w:sz w:val="24"/>
          <w:szCs w:val="24"/>
        </w:rPr>
        <w:t>Sending communications and publications to prospective students</w:t>
      </w:r>
      <w:r w:rsidR="00767A7E" w:rsidRPr="00624CA8">
        <w:rPr>
          <w:rFonts w:ascii="Arial" w:eastAsia="Times New Roman" w:hAnsi="Arial" w:cs="Arial"/>
          <w:color w:val="000000"/>
          <w:sz w:val="24"/>
          <w:szCs w:val="24"/>
        </w:rPr>
        <w:t xml:space="preserve"> (the ‘</w:t>
      </w:r>
      <w:r w:rsidR="00767A7E" w:rsidRPr="00624CA8">
        <w:rPr>
          <w:rFonts w:ascii="Arial" w:eastAsia="Times New Roman" w:hAnsi="Arial" w:cs="Arial"/>
          <w:b/>
          <w:bCs/>
          <w:color w:val="000000"/>
          <w:sz w:val="24"/>
          <w:szCs w:val="24"/>
        </w:rPr>
        <w:t>Agreed Purpose</w:t>
      </w:r>
      <w:r w:rsidR="00767A7E" w:rsidRPr="00624CA8">
        <w:rPr>
          <w:rFonts w:ascii="Arial" w:eastAsia="Times New Roman" w:hAnsi="Arial" w:cs="Arial"/>
          <w:bCs/>
          <w:color w:val="000000"/>
          <w:sz w:val="24"/>
          <w:szCs w:val="24"/>
        </w:rPr>
        <w:t>’</w:t>
      </w:r>
      <w:r w:rsidR="00767A7E" w:rsidRPr="00624CA8">
        <w:rPr>
          <w:rFonts w:ascii="Arial" w:eastAsia="Times New Roman" w:hAnsi="Arial" w:cs="Arial"/>
          <w:color w:val="000000"/>
          <w:sz w:val="24"/>
          <w:szCs w:val="24"/>
        </w:rPr>
        <w:t>).</w:t>
      </w:r>
    </w:p>
    <w:p w14:paraId="4DA7E3D1" w14:textId="77777777" w:rsidR="00F510C0" w:rsidRPr="00F510C0" w:rsidRDefault="00F510C0" w:rsidP="00F510C0">
      <w:pPr>
        <w:widowControl w:val="0"/>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p>
    <w:p w14:paraId="3CDBAA68"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Data Receiver shall not process the Shared Personal Data in a way that is incompatible with the purposes described in this clause 2</w:t>
      </w:r>
      <w:r w:rsidR="00EA1EAE">
        <w:rPr>
          <w:rFonts w:ascii="Arial" w:eastAsia="Times New Roman" w:hAnsi="Arial" w:cs="Arial"/>
          <w:color w:val="000000"/>
          <w:sz w:val="24"/>
          <w:szCs w:val="24"/>
        </w:rPr>
        <w:t>.3</w:t>
      </w:r>
      <w:r w:rsidR="00196B2E">
        <w:rPr>
          <w:rFonts w:ascii="Arial" w:eastAsia="Times New Roman" w:hAnsi="Arial" w:cs="Arial"/>
          <w:color w:val="000000"/>
          <w:sz w:val="24"/>
          <w:szCs w:val="24"/>
        </w:rPr>
        <w:t xml:space="preserve"> or Schedule 1</w:t>
      </w:r>
      <w:r w:rsidR="00767A7E">
        <w:rPr>
          <w:rFonts w:ascii="Arial" w:eastAsia="Times New Roman" w:hAnsi="Arial" w:cs="Arial"/>
          <w:color w:val="000000"/>
          <w:sz w:val="24"/>
          <w:szCs w:val="24"/>
        </w:rPr>
        <w:t>.</w:t>
      </w:r>
    </w:p>
    <w:p w14:paraId="52253DAF"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79BC3D9C" w14:textId="77777777" w:rsidR="00BD6916" w:rsidRPr="00BD6916" w:rsidRDefault="00F510C0" w:rsidP="00BD6916">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Parties shall each appoint a single point of contact who will work together to reach an agreement with regards to any issues arising from the data sharing and to actively improve the effectiveness of this Agreement. The points of contact for the Parties are:</w:t>
      </w:r>
    </w:p>
    <w:p w14:paraId="45947E1C"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 </w:t>
      </w:r>
    </w:p>
    <w:p w14:paraId="6CB6DC80" w14:textId="72E48598" w:rsidR="00BD6916" w:rsidRPr="00624CA8" w:rsidRDefault="00F510C0" w:rsidP="00BD6916">
      <w:pPr>
        <w:widowControl w:val="0"/>
        <w:numPr>
          <w:ilvl w:val="0"/>
          <w:numId w:val="5"/>
        </w:numPr>
        <w:overflowPunct w:val="0"/>
        <w:autoSpaceDE w:val="0"/>
        <w:autoSpaceDN w:val="0"/>
        <w:adjustRightInd w:val="0"/>
        <w:spacing w:after="0" w:line="320" w:lineRule="exact"/>
        <w:jc w:val="both"/>
        <w:textAlignment w:val="baseline"/>
        <w:rPr>
          <w:rFonts w:ascii="Arial" w:eastAsia="Times New Roman" w:hAnsi="Arial" w:cs="Arial"/>
          <w:color w:val="000000"/>
          <w:sz w:val="24"/>
          <w:szCs w:val="24"/>
        </w:rPr>
      </w:pPr>
      <w:r w:rsidRPr="003E526E">
        <w:rPr>
          <w:rFonts w:ascii="Arial" w:eastAsia="Times New Roman" w:hAnsi="Arial" w:cs="Arial"/>
          <w:b/>
          <w:color w:val="000000"/>
          <w:sz w:val="24"/>
          <w:szCs w:val="24"/>
        </w:rPr>
        <w:t>Data Discloser:</w:t>
      </w:r>
      <w:r w:rsidRPr="003E526E">
        <w:rPr>
          <w:rFonts w:ascii="Arial" w:eastAsia="Times New Roman" w:hAnsi="Arial" w:cs="Arial"/>
          <w:color w:val="000000"/>
          <w:sz w:val="24"/>
          <w:szCs w:val="24"/>
        </w:rPr>
        <w:t xml:space="preserve"> </w:t>
      </w:r>
      <w:r w:rsidR="003B4BA2">
        <w:rPr>
          <w:rFonts w:ascii="Arial" w:eastAsia="Times New Roman" w:hAnsi="Arial" w:cs="Arial"/>
          <w:color w:val="000000"/>
          <w:sz w:val="24"/>
          <w:szCs w:val="24"/>
        </w:rPr>
        <w:t>Vanessa Chellembron</w:t>
      </w:r>
    </w:p>
    <w:p w14:paraId="3E35FCA8" w14:textId="3E0C5F26" w:rsidR="00701636" w:rsidRPr="0064388C" w:rsidRDefault="00F510C0" w:rsidP="00875329">
      <w:pPr>
        <w:widowControl w:val="0"/>
        <w:numPr>
          <w:ilvl w:val="0"/>
          <w:numId w:val="5"/>
        </w:numPr>
        <w:overflowPunct w:val="0"/>
        <w:autoSpaceDE w:val="0"/>
        <w:autoSpaceDN w:val="0"/>
        <w:adjustRightInd w:val="0"/>
        <w:spacing w:after="0" w:line="320" w:lineRule="exact"/>
        <w:jc w:val="both"/>
        <w:textAlignment w:val="baseline"/>
        <w:rPr>
          <w:rFonts w:ascii="Arial" w:eastAsia="Times New Roman" w:hAnsi="Arial" w:cs="Arial"/>
          <w:color w:val="000000"/>
          <w:sz w:val="24"/>
          <w:szCs w:val="24"/>
        </w:rPr>
      </w:pPr>
      <w:r w:rsidRPr="0064388C">
        <w:rPr>
          <w:rFonts w:ascii="Arial" w:eastAsia="Times New Roman" w:hAnsi="Arial" w:cs="Arial"/>
          <w:b/>
          <w:color w:val="000000"/>
          <w:sz w:val="24"/>
          <w:szCs w:val="24"/>
        </w:rPr>
        <w:t>Data Receiver:</w:t>
      </w:r>
      <w:r w:rsidRPr="0064388C">
        <w:rPr>
          <w:rFonts w:ascii="Arial" w:eastAsia="Times New Roman" w:hAnsi="Arial" w:cs="Arial"/>
          <w:color w:val="000000"/>
          <w:sz w:val="24"/>
          <w:szCs w:val="24"/>
        </w:rPr>
        <w:t xml:space="preserve"> </w:t>
      </w:r>
    </w:p>
    <w:p w14:paraId="382A9113" w14:textId="77777777" w:rsidR="00F510C0" w:rsidRPr="00BD6916" w:rsidRDefault="00BD6916" w:rsidP="00BD6916">
      <w:pPr>
        <w:widowControl w:val="0"/>
        <w:overflowPunct w:val="0"/>
        <w:autoSpaceDE w:val="0"/>
        <w:autoSpaceDN w:val="0"/>
        <w:adjustRightInd w:val="0"/>
        <w:spacing w:after="0" w:line="320" w:lineRule="exact"/>
        <w:ind w:left="709"/>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540C49C9" w14:textId="77777777" w:rsidR="00F510C0" w:rsidRPr="00F510C0" w:rsidRDefault="00F510C0" w:rsidP="00F510C0">
      <w:pPr>
        <w:widowControl w:val="0"/>
        <w:numPr>
          <w:ilvl w:val="0"/>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b/>
          <w:bCs/>
          <w:color w:val="000000"/>
          <w:sz w:val="24"/>
          <w:szCs w:val="24"/>
        </w:rPr>
        <w:t>Shared Personal Data</w:t>
      </w:r>
      <w:bookmarkStart w:id="2" w:name="co_anchor_a720125_1"/>
      <w:bookmarkStart w:id="3" w:name="co_anchor_a830249_1"/>
      <w:bookmarkEnd w:id="2"/>
      <w:bookmarkEnd w:id="3"/>
    </w:p>
    <w:p w14:paraId="76779396"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Cs/>
          <w:color w:val="212121"/>
          <w:sz w:val="24"/>
          <w:szCs w:val="24"/>
        </w:rPr>
      </w:pPr>
    </w:p>
    <w:p w14:paraId="6465CD16"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following types of Personal Data will be shared with the Data Receiver by the Data Discloser during the Term of this Agreement:</w:t>
      </w:r>
      <w:bookmarkStart w:id="4" w:name="co_anchor_a415186_1"/>
      <w:bookmarkEnd w:id="4"/>
    </w:p>
    <w:p w14:paraId="3079BEE7"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499D6BB3" w14:textId="77777777" w:rsidR="00F510C0" w:rsidRPr="00F510C0" w:rsidRDefault="00624CA8" w:rsidP="00F510C0">
      <w:pPr>
        <w:widowControl w:val="0"/>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624CA8">
        <w:rPr>
          <w:rFonts w:ascii="Arial" w:eastAsia="Times New Roman" w:hAnsi="Arial" w:cs="Arial"/>
          <w:color w:val="000000"/>
          <w:sz w:val="24"/>
          <w:szCs w:val="24"/>
        </w:rPr>
        <w:t xml:space="preserve">First </w:t>
      </w:r>
      <w:r w:rsidR="003E526E" w:rsidRPr="00624CA8">
        <w:rPr>
          <w:rFonts w:ascii="Arial" w:eastAsia="Times New Roman" w:hAnsi="Arial" w:cs="Arial"/>
          <w:color w:val="000000"/>
          <w:sz w:val="24"/>
          <w:szCs w:val="24"/>
        </w:rPr>
        <w:t>Name,</w:t>
      </w:r>
      <w:r w:rsidRPr="00624CA8">
        <w:rPr>
          <w:rFonts w:ascii="Arial" w:eastAsia="Times New Roman" w:hAnsi="Arial" w:cs="Arial"/>
          <w:color w:val="000000"/>
          <w:sz w:val="24"/>
          <w:szCs w:val="24"/>
        </w:rPr>
        <w:t xml:space="preserve"> Surname, Postal </w:t>
      </w:r>
      <w:r w:rsidR="003E526E" w:rsidRPr="00624CA8">
        <w:rPr>
          <w:rFonts w:ascii="Arial" w:eastAsia="Times New Roman" w:hAnsi="Arial" w:cs="Arial"/>
          <w:color w:val="000000"/>
          <w:sz w:val="24"/>
          <w:szCs w:val="24"/>
        </w:rPr>
        <w:t>Address</w:t>
      </w:r>
      <w:r w:rsidR="00215EAF">
        <w:rPr>
          <w:rFonts w:ascii="Arial" w:eastAsia="Times New Roman" w:hAnsi="Arial" w:cs="Arial"/>
          <w:color w:val="000000"/>
          <w:sz w:val="24"/>
          <w:szCs w:val="24"/>
        </w:rPr>
        <w:t>, prospectus required</w:t>
      </w:r>
    </w:p>
    <w:p w14:paraId="37398C51" w14:textId="77777777" w:rsidR="00F510C0" w:rsidRPr="00F510C0" w:rsidRDefault="00F510C0" w:rsidP="00F510C0">
      <w:pPr>
        <w:widowControl w:val="0"/>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p>
    <w:p w14:paraId="35C8D48C"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following types of Special Categories of Personal Data will be shared with the Data Receiver by the Data Discloser during the Term of this Agreement:</w:t>
      </w:r>
    </w:p>
    <w:p w14:paraId="748EBF85" w14:textId="77777777" w:rsidR="00F510C0" w:rsidRPr="00F510C0" w:rsidRDefault="00F510C0" w:rsidP="00F510C0">
      <w:pPr>
        <w:widowControl w:val="0"/>
        <w:overflowPunct w:val="0"/>
        <w:autoSpaceDE w:val="0"/>
        <w:autoSpaceDN w:val="0"/>
        <w:adjustRightInd w:val="0"/>
        <w:spacing w:after="0" w:line="320" w:lineRule="exact"/>
        <w:ind w:left="1276"/>
        <w:jc w:val="both"/>
        <w:textAlignment w:val="baseline"/>
        <w:rPr>
          <w:rFonts w:ascii="Arial" w:eastAsia="Times New Roman" w:hAnsi="Arial" w:cs="Arial"/>
          <w:color w:val="000000"/>
          <w:sz w:val="24"/>
          <w:szCs w:val="24"/>
          <w:highlight w:val="yellow"/>
        </w:rPr>
      </w:pPr>
    </w:p>
    <w:p w14:paraId="23564828" w14:textId="77777777" w:rsidR="00F510C0" w:rsidRPr="00C8483C" w:rsidRDefault="005D3EE2"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Cs/>
          <w:color w:val="212121"/>
          <w:sz w:val="24"/>
          <w:szCs w:val="24"/>
        </w:rPr>
      </w:pPr>
      <w:r w:rsidRPr="00624CA8">
        <w:rPr>
          <w:rFonts w:ascii="Arial" w:eastAsia="Times New Roman" w:hAnsi="Arial" w:cs="Arial"/>
          <w:bCs/>
          <w:color w:val="212121"/>
          <w:sz w:val="24"/>
          <w:szCs w:val="24"/>
        </w:rPr>
        <w:t xml:space="preserve">No special </w:t>
      </w:r>
      <w:r w:rsidR="009240E2" w:rsidRPr="00624CA8">
        <w:rPr>
          <w:rFonts w:ascii="Arial" w:eastAsia="Times New Roman" w:hAnsi="Arial" w:cs="Arial"/>
          <w:bCs/>
          <w:color w:val="212121"/>
          <w:sz w:val="24"/>
          <w:szCs w:val="24"/>
        </w:rPr>
        <w:t>categories of personal data will be shared.</w:t>
      </w:r>
    </w:p>
    <w:p w14:paraId="401ADD4E" w14:textId="77777777" w:rsidR="00C8483C" w:rsidRPr="00F510C0" w:rsidRDefault="00C8483C"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61A8CAB5" w14:textId="77777777" w:rsidR="00F510C0" w:rsidRPr="00203971"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 xml:space="preserve">Shared Personal Data must be limited to the Personal Data described in clauses 3.1 and 3.2 </w:t>
      </w:r>
      <w:r w:rsidR="00196B2E">
        <w:rPr>
          <w:rFonts w:ascii="Arial" w:eastAsia="Times New Roman" w:hAnsi="Arial" w:cs="Arial"/>
          <w:color w:val="000000"/>
          <w:sz w:val="24"/>
          <w:szCs w:val="24"/>
        </w:rPr>
        <w:t xml:space="preserve">and Schedule 1 </w:t>
      </w:r>
      <w:r w:rsidRPr="00F510C0">
        <w:rPr>
          <w:rFonts w:ascii="Arial" w:eastAsia="Times New Roman" w:hAnsi="Arial" w:cs="Arial"/>
          <w:color w:val="000000"/>
          <w:sz w:val="24"/>
          <w:szCs w:val="24"/>
        </w:rPr>
        <w:t>of this Agreement.</w:t>
      </w:r>
    </w:p>
    <w:p w14:paraId="237565A3" w14:textId="77777777" w:rsidR="00203971" w:rsidRPr="00F510C0" w:rsidRDefault="00203971" w:rsidP="00203971">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69C8D68F" w14:textId="77777777" w:rsidR="00F510C0" w:rsidRPr="00203971"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p>
    <w:p w14:paraId="58DC1C91" w14:textId="77777777" w:rsidR="00203971" w:rsidRPr="00EA1EAE" w:rsidRDefault="00203971" w:rsidP="00EA1EAE">
      <w:pPr>
        <w:pStyle w:val="ListParagraph"/>
        <w:numPr>
          <w:ilvl w:val="0"/>
          <w:numId w:val="2"/>
        </w:numPr>
        <w:ind w:hanging="644"/>
        <w:rPr>
          <w:rFonts w:ascii="Arial" w:hAnsi="Arial" w:cs="Arial"/>
          <w:b/>
          <w:sz w:val="24"/>
          <w:szCs w:val="24"/>
        </w:rPr>
      </w:pPr>
      <w:bookmarkStart w:id="5" w:name="a230733"/>
      <w:bookmarkStart w:id="6" w:name="_Toc451507396"/>
      <w:r w:rsidRPr="00EA1EAE">
        <w:rPr>
          <w:rFonts w:ascii="Arial" w:hAnsi="Arial" w:cs="Arial"/>
          <w:b/>
          <w:sz w:val="24"/>
          <w:szCs w:val="24"/>
        </w:rPr>
        <w:t>Fair and lawful processing</w:t>
      </w:r>
      <w:bookmarkEnd w:id="5"/>
      <w:bookmarkEnd w:id="6"/>
    </w:p>
    <w:p w14:paraId="0F40C0BE" w14:textId="77777777" w:rsidR="00203971" w:rsidRDefault="00203971" w:rsidP="00203971">
      <w:pPr>
        <w:ind w:left="720" w:hanging="720"/>
        <w:rPr>
          <w:rFonts w:ascii="Arial" w:hAnsi="Arial" w:cs="Arial"/>
          <w:sz w:val="24"/>
          <w:szCs w:val="24"/>
        </w:rPr>
      </w:pPr>
      <w:r>
        <w:rPr>
          <w:rFonts w:ascii="Arial" w:hAnsi="Arial" w:cs="Arial"/>
          <w:sz w:val="24"/>
          <w:szCs w:val="24"/>
        </w:rPr>
        <w:t>4.1</w:t>
      </w:r>
      <w:r>
        <w:rPr>
          <w:rFonts w:ascii="Arial" w:hAnsi="Arial" w:cs="Arial"/>
          <w:sz w:val="24"/>
          <w:szCs w:val="24"/>
        </w:rPr>
        <w:tab/>
      </w:r>
      <w:r w:rsidRPr="00203971">
        <w:rPr>
          <w:rFonts w:ascii="Arial" w:hAnsi="Arial" w:cs="Arial"/>
          <w:sz w:val="24"/>
          <w:szCs w:val="24"/>
        </w:rPr>
        <w:t xml:space="preserve">Each party shall ensure that it processes the Shared Personal Data fairly and lawfully in accordance with clause </w:t>
      </w:r>
      <w:r w:rsidRPr="00203971">
        <w:rPr>
          <w:rFonts w:ascii="Arial" w:hAnsi="Arial" w:cs="Arial"/>
          <w:sz w:val="24"/>
          <w:szCs w:val="24"/>
        </w:rPr>
        <w:fldChar w:fldCharType="begin"/>
      </w:r>
      <w:r w:rsidRPr="00203971">
        <w:rPr>
          <w:rFonts w:ascii="Arial" w:hAnsi="Arial" w:cs="Arial"/>
          <w:sz w:val="24"/>
          <w:szCs w:val="24"/>
        </w:rPr>
        <w:instrText xml:space="preserve">REF "a807524" \h \w  \* MERGEFORMAT </w:instrText>
      </w:r>
      <w:r w:rsidRPr="00203971">
        <w:rPr>
          <w:rFonts w:ascii="Arial" w:hAnsi="Arial" w:cs="Arial"/>
          <w:sz w:val="24"/>
          <w:szCs w:val="24"/>
        </w:rPr>
      </w:r>
      <w:r w:rsidRPr="00203971">
        <w:rPr>
          <w:rFonts w:ascii="Arial" w:hAnsi="Arial" w:cs="Arial"/>
          <w:sz w:val="24"/>
          <w:szCs w:val="24"/>
        </w:rPr>
        <w:fldChar w:fldCharType="separate"/>
      </w:r>
      <w:r w:rsidR="0046411A">
        <w:rPr>
          <w:rFonts w:ascii="Arial" w:hAnsi="Arial" w:cs="Arial"/>
          <w:sz w:val="24"/>
          <w:szCs w:val="24"/>
        </w:rPr>
        <w:t>4</w:t>
      </w:r>
      <w:r w:rsidRPr="00203971">
        <w:rPr>
          <w:rFonts w:ascii="Arial" w:hAnsi="Arial" w:cs="Arial"/>
          <w:sz w:val="24"/>
          <w:szCs w:val="24"/>
        </w:rPr>
        <w:t>.2</w:t>
      </w:r>
      <w:r w:rsidRPr="00203971">
        <w:rPr>
          <w:rFonts w:ascii="Arial" w:hAnsi="Arial" w:cs="Arial"/>
          <w:sz w:val="24"/>
          <w:szCs w:val="24"/>
        </w:rPr>
        <w:fldChar w:fldCharType="end"/>
      </w:r>
      <w:r w:rsidRPr="00203971">
        <w:rPr>
          <w:rFonts w:ascii="Arial" w:hAnsi="Arial" w:cs="Arial"/>
          <w:sz w:val="24"/>
          <w:szCs w:val="24"/>
        </w:rPr>
        <w:t xml:space="preserve"> during the Term of this Agreement.</w:t>
      </w:r>
      <w:bookmarkStart w:id="7" w:name="a807524"/>
    </w:p>
    <w:p w14:paraId="422EF93D" w14:textId="77777777" w:rsidR="00203971" w:rsidRPr="00203971" w:rsidRDefault="00203971" w:rsidP="00203971">
      <w:pPr>
        <w:ind w:left="720" w:hanging="720"/>
        <w:rPr>
          <w:rFonts w:ascii="Arial" w:hAnsi="Arial" w:cs="Arial"/>
          <w:sz w:val="24"/>
          <w:szCs w:val="24"/>
        </w:rPr>
      </w:pPr>
      <w:r>
        <w:rPr>
          <w:rFonts w:ascii="Arial" w:hAnsi="Arial" w:cs="Arial"/>
          <w:sz w:val="24"/>
          <w:szCs w:val="24"/>
        </w:rPr>
        <w:t>4.2</w:t>
      </w:r>
      <w:r>
        <w:rPr>
          <w:rFonts w:ascii="Arial" w:hAnsi="Arial" w:cs="Arial"/>
          <w:sz w:val="24"/>
          <w:szCs w:val="24"/>
        </w:rPr>
        <w:tab/>
      </w:r>
      <w:r w:rsidRPr="00203971">
        <w:rPr>
          <w:rFonts w:ascii="Arial" w:hAnsi="Arial" w:cs="Arial"/>
          <w:sz w:val="24"/>
          <w:szCs w:val="24"/>
        </w:rPr>
        <w:t xml:space="preserve">Each party shall ensure that it processes Shared Personal Data </w:t>
      </w:r>
      <w:proofErr w:type="gramStart"/>
      <w:r w:rsidRPr="00203971">
        <w:rPr>
          <w:rFonts w:ascii="Arial" w:hAnsi="Arial" w:cs="Arial"/>
          <w:sz w:val="24"/>
          <w:szCs w:val="24"/>
        </w:rPr>
        <w:t>on the basis of</w:t>
      </w:r>
      <w:proofErr w:type="gramEnd"/>
      <w:r w:rsidRPr="00203971">
        <w:rPr>
          <w:rFonts w:ascii="Arial" w:hAnsi="Arial" w:cs="Arial"/>
          <w:sz w:val="24"/>
          <w:szCs w:val="24"/>
        </w:rPr>
        <w:t xml:space="preserve"> the following legal </w:t>
      </w:r>
      <w:r w:rsidR="00767A7E">
        <w:rPr>
          <w:rFonts w:ascii="Arial" w:hAnsi="Arial" w:cs="Arial"/>
          <w:sz w:val="24"/>
          <w:szCs w:val="24"/>
        </w:rPr>
        <w:t>basis</w:t>
      </w:r>
      <w:bookmarkEnd w:id="7"/>
      <w:r>
        <w:rPr>
          <w:rFonts w:ascii="Arial" w:hAnsi="Arial" w:cs="Arial"/>
          <w:sz w:val="24"/>
          <w:szCs w:val="24"/>
        </w:rPr>
        <w:t>:</w:t>
      </w:r>
      <w:r w:rsidR="0046411A">
        <w:rPr>
          <w:rFonts w:ascii="Arial" w:hAnsi="Arial" w:cs="Arial"/>
          <w:sz w:val="24"/>
          <w:szCs w:val="24"/>
        </w:rPr>
        <w:t xml:space="preserve"> </w:t>
      </w:r>
    </w:p>
    <w:p w14:paraId="1F1C6630" w14:textId="77777777" w:rsidR="00EA1EAE" w:rsidRPr="00504F35" w:rsidRDefault="00504F35" w:rsidP="00504F35">
      <w:pPr>
        <w:ind w:left="720"/>
        <w:rPr>
          <w:rFonts w:ascii="Arial" w:hAnsi="Arial" w:cs="Arial"/>
          <w:sz w:val="24"/>
          <w:szCs w:val="24"/>
        </w:rPr>
      </w:pPr>
      <w:r w:rsidRPr="00504F35">
        <w:rPr>
          <w:rFonts w:ascii="Arial" w:hAnsi="Arial" w:cs="Arial"/>
          <w:sz w:val="24"/>
          <w:szCs w:val="24"/>
        </w:rPr>
        <w:t>Article 6</w:t>
      </w:r>
      <w:r>
        <w:rPr>
          <w:rFonts w:ascii="Arial" w:hAnsi="Arial" w:cs="Arial"/>
          <w:sz w:val="24"/>
          <w:szCs w:val="24"/>
        </w:rPr>
        <w:t xml:space="preserve"> </w:t>
      </w:r>
      <w:r w:rsidRPr="00504F35">
        <w:rPr>
          <w:rFonts w:ascii="Arial" w:hAnsi="Arial" w:cs="Arial"/>
          <w:sz w:val="24"/>
          <w:szCs w:val="24"/>
        </w:rPr>
        <w:t>(1)</w:t>
      </w:r>
      <w:r>
        <w:rPr>
          <w:rFonts w:ascii="Arial" w:hAnsi="Arial" w:cs="Arial"/>
          <w:sz w:val="24"/>
          <w:szCs w:val="24"/>
        </w:rPr>
        <w:t xml:space="preserve"> </w:t>
      </w:r>
      <w:r w:rsidRPr="00504F35">
        <w:rPr>
          <w:rFonts w:ascii="Arial" w:hAnsi="Arial" w:cs="Arial"/>
          <w:sz w:val="24"/>
          <w:szCs w:val="24"/>
        </w:rPr>
        <w:t>(b) of the GDPR as it is necessary for the performance of a contract (i.e. our responsibility to provide you with the information requested or administer your attendance at an event you have registered for)</w:t>
      </w:r>
    </w:p>
    <w:p w14:paraId="1F890ECA" w14:textId="77777777" w:rsidR="00F510C0" w:rsidRPr="00EA1EAE" w:rsidRDefault="00F510C0" w:rsidP="00EA1EAE">
      <w:pPr>
        <w:pStyle w:val="ListParagraph"/>
        <w:numPr>
          <w:ilvl w:val="0"/>
          <w:numId w:val="2"/>
        </w:numPr>
        <w:ind w:hanging="644"/>
        <w:rPr>
          <w:rFonts w:ascii="Arial" w:eastAsia="Times New Roman" w:hAnsi="Arial" w:cs="Arial"/>
          <w:b/>
          <w:bCs/>
          <w:color w:val="212121"/>
          <w:sz w:val="24"/>
          <w:szCs w:val="24"/>
        </w:rPr>
      </w:pPr>
      <w:r w:rsidRPr="00EA1EAE">
        <w:rPr>
          <w:rFonts w:ascii="Arial" w:eastAsia="Times New Roman" w:hAnsi="Arial" w:cs="Arial"/>
          <w:b/>
          <w:bCs/>
          <w:color w:val="000000"/>
          <w:sz w:val="24"/>
          <w:szCs w:val="24"/>
        </w:rPr>
        <w:t>Security of the Shared Personal Data</w:t>
      </w:r>
    </w:p>
    <w:p w14:paraId="68091C91"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Data Discloser shall only provide the Shared Personal Data to the Data Receiver by using secure methods which are:</w:t>
      </w:r>
    </w:p>
    <w:p w14:paraId="4099E7ED"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6B635599" w14:textId="77777777" w:rsidR="00F510C0" w:rsidRDefault="003E526E" w:rsidP="00661AA0">
      <w:pPr>
        <w:widowControl w:val="0"/>
        <w:overflowPunct w:val="0"/>
        <w:autoSpaceDE w:val="0"/>
        <w:autoSpaceDN w:val="0"/>
        <w:adjustRightInd w:val="0"/>
        <w:spacing w:after="0" w:line="320" w:lineRule="exact"/>
        <w:ind w:firstLine="709"/>
        <w:jc w:val="both"/>
        <w:textAlignment w:val="baseline"/>
        <w:rPr>
          <w:rFonts w:ascii="Arial" w:eastAsia="Times New Roman" w:hAnsi="Arial" w:cs="Arial"/>
          <w:bCs/>
          <w:color w:val="212121"/>
          <w:sz w:val="24"/>
          <w:szCs w:val="24"/>
        </w:rPr>
      </w:pPr>
      <w:r w:rsidRPr="00624CA8">
        <w:rPr>
          <w:rFonts w:ascii="Arial" w:eastAsia="Times New Roman" w:hAnsi="Arial" w:cs="Arial"/>
          <w:bCs/>
          <w:color w:val="212121"/>
          <w:sz w:val="24"/>
          <w:szCs w:val="24"/>
        </w:rPr>
        <w:t>Password protected Excel/CSV files</w:t>
      </w:r>
      <w:r w:rsidR="009240E2" w:rsidRPr="00624CA8">
        <w:rPr>
          <w:rFonts w:ascii="Arial" w:eastAsia="Times New Roman" w:hAnsi="Arial" w:cs="Arial"/>
          <w:bCs/>
          <w:color w:val="212121"/>
          <w:sz w:val="24"/>
          <w:szCs w:val="24"/>
        </w:rPr>
        <w:t>.</w:t>
      </w:r>
      <w:r>
        <w:rPr>
          <w:rFonts w:ascii="Arial" w:eastAsia="Times New Roman" w:hAnsi="Arial" w:cs="Arial"/>
          <w:bCs/>
          <w:color w:val="212121"/>
          <w:sz w:val="24"/>
          <w:szCs w:val="24"/>
        </w:rPr>
        <w:t xml:space="preserve"> </w:t>
      </w:r>
    </w:p>
    <w:p w14:paraId="5CD7BB00" w14:textId="77777777" w:rsidR="00C8483C" w:rsidRPr="00F510C0" w:rsidRDefault="00C8483C" w:rsidP="00F510C0">
      <w:pPr>
        <w:widowControl w:val="0"/>
        <w:overflowPunct w:val="0"/>
        <w:autoSpaceDE w:val="0"/>
        <w:autoSpaceDN w:val="0"/>
        <w:adjustRightInd w:val="0"/>
        <w:spacing w:after="0" w:line="320" w:lineRule="exact"/>
        <w:ind w:left="1429"/>
        <w:jc w:val="both"/>
        <w:textAlignment w:val="baseline"/>
        <w:rPr>
          <w:rFonts w:ascii="Arial" w:eastAsia="Times New Roman" w:hAnsi="Arial" w:cs="Arial"/>
          <w:bCs/>
          <w:color w:val="212121"/>
          <w:sz w:val="24"/>
          <w:szCs w:val="24"/>
        </w:rPr>
      </w:pPr>
    </w:p>
    <w:p w14:paraId="5B2DE8E8"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Parties undertake to have in place throughout the Term appropriate technical and organisational security measures to:</w:t>
      </w:r>
    </w:p>
    <w:p w14:paraId="0B4CFA6E" w14:textId="77777777" w:rsidR="00F510C0" w:rsidRPr="00F510C0" w:rsidRDefault="00F510C0" w:rsidP="00F510C0">
      <w:pPr>
        <w:spacing w:after="200" w:line="276" w:lineRule="auto"/>
        <w:ind w:left="720"/>
        <w:contextualSpacing/>
        <w:rPr>
          <w:rFonts w:ascii="Arial" w:eastAsia="Calibri" w:hAnsi="Arial" w:cs="Arial"/>
          <w:color w:val="000000"/>
          <w:sz w:val="24"/>
          <w:szCs w:val="24"/>
        </w:rPr>
      </w:pPr>
    </w:p>
    <w:p w14:paraId="233001E3" w14:textId="77777777" w:rsidR="00F510C0" w:rsidRPr="00F510C0" w:rsidRDefault="00F510C0" w:rsidP="00F510C0">
      <w:pPr>
        <w:widowControl w:val="0"/>
        <w:numPr>
          <w:ilvl w:val="0"/>
          <w:numId w:val="9"/>
        </w:numPr>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Prevent unauthorised or unlawful processing of the Shared Personal Data and the accidental loss or destruction of, or damage to, the Shared Personal Data; and</w:t>
      </w:r>
    </w:p>
    <w:p w14:paraId="03C53696" w14:textId="77777777" w:rsidR="00F510C0" w:rsidRPr="00F510C0" w:rsidRDefault="00F510C0" w:rsidP="00F510C0">
      <w:pPr>
        <w:widowControl w:val="0"/>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p>
    <w:p w14:paraId="3FCBD928" w14:textId="77777777" w:rsidR="00F510C0" w:rsidRPr="00F510C0" w:rsidRDefault="00F510C0" w:rsidP="00F510C0">
      <w:pPr>
        <w:widowControl w:val="0"/>
        <w:numPr>
          <w:ilvl w:val="0"/>
          <w:numId w:val="9"/>
        </w:numPr>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Ensure a level of security appropriate to the harm that might result from such unauthorised or unlawful processing or accidental loss, destruction or damage and the nature of the Shared Personal Data to be protected.</w:t>
      </w:r>
    </w:p>
    <w:p w14:paraId="0A56A402"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p>
    <w:p w14:paraId="38DE975A"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level of technical and organisational measures agreed by the Parties as appropriate as at the Commencement Date having regard to the state of technological development and the cost of implementing such measures are:</w:t>
      </w:r>
    </w:p>
    <w:p w14:paraId="4E611B21"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color w:val="000000"/>
          <w:sz w:val="24"/>
          <w:szCs w:val="24"/>
        </w:rPr>
      </w:pPr>
    </w:p>
    <w:p w14:paraId="7E5AAD1B" w14:textId="77777777" w:rsidR="00F510C0" w:rsidRPr="00EC1E71" w:rsidRDefault="009240E2" w:rsidP="009240E2">
      <w:pPr>
        <w:widowControl w:val="0"/>
        <w:overflowPunct w:val="0"/>
        <w:autoSpaceDE w:val="0"/>
        <w:autoSpaceDN w:val="0"/>
        <w:adjustRightInd w:val="0"/>
        <w:spacing w:after="0" w:line="320" w:lineRule="exact"/>
        <w:ind w:left="720"/>
        <w:jc w:val="both"/>
        <w:textAlignment w:val="baseline"/>
        <w:rPr>
          <w:rFonts w:ascii="Arial" w:eastAsia="Times New Roman" w:hAnsi="Arial" w:cs="Arial"/>
          <w:color w:val="000000"/>
          <w:sz w:val="24"/>
          <w:szCs w:val="24"/>
        </w:rPr>
      </w:pPr>
      <w:r w:rsidRPr="00EC1E71">
        <w:rPr>
          <w:rFonts w:ascii="Arial" w:eastAsia="Times New Roman" w:hAnsi="Arial" w:cs="Arial"/>
          <w:color w:val="000000"/>
          <w:sz w:val="24"/>
          <w:szCs w:val="24"/>
        </w:rPr>
        <w:t xml:space="preserve">Data will be sent password protected. It will be deleted by the </w:t>
      </w:r>
      <w:r w:rsidR="00C65ADC" w:rsidRPr="00EC1E71">
        <w:rPr>
          <w:rFonts w:ascii="Arial" w:eastAsia="Times New Roman" w:hAnsi="Arial" w:cs="Arial"/>
          <w:color w:val="000000"/>
          <w:sz w:val="24"/>
          <w:szCs w:val="24"/>
        </w:rPr>
        <w:t>D</w:t>
      </w:r>
      <w:r w:rsidRPr="00EC1E71">
        <w:rPr>
          <w:rFonts w:ascii="Arial" w:eastAsia="Times New Roman" w:hAnsi="Arial" w:cs="Arial"/>
          <w:color w:val="000000"/>
          <w:sz w:val="24"/>
          <w:szCs w:val="24"/>
        </w:rPr>
        <w:t xml:space="preserve">ata </w:t>
      </w:r>
      <w:r w:rsidR="00C65ADC" w:rsidRPr="00EC1E71">
        <w:rPr>
          <w:rFonts w:ascii="Arial" w:eastAsia="Times New Roman" w:hAnsi="Arial" w:cs="Arial"/>
          <w:color w:val="000000"/>
          <w:sz w:val="24"/>
          <w:szCs w:val="24"/>
        </w:rPr>
        <w:t>R</w:t>
      </w:r>
      <w:r w:rsidRPr="00EC1E71">
        <w:rPr>
          <w:rFonts w:ascii="Arial" w:eastAsia="Times New Roman" w:hAnsi="Arial" w:cs="Arial"/>
          <w:color w:val="000000"/>
          <w:sz w:val="24"/>
          <w:szCs w:val="24"/>
        </w:rPr>
        <w:t xml:space="preserve">eceiver </w:t>
      </w:r>
      <w:r w:rsidR="00EC1E71" w:rsidRPr="00EC1E71">
        <w:rPr>
          <w:rFonts w:ascii="Arial" w:eastAsia="Times New Roman" w:hAnsi="Arial" w:cs="Arial"/>
          <w:color w:val="000000"/>
          <w:sz w:val="24"/>
          <w:szCs w:val="24"/>
        </w:rPr>
        <w:t xml:space="preserve">immediately </w:t>
      </w:r>
      <w:r w:rsidRPr="00EC1E71">
        <w:rPr>
          <w:rFonts w:ascii="Arial" w:eastAsia="Times New Roman" w:hAnsi="Arial" w:cs="Arial"/>
          <w:color w:val="000000"/>
          <w:sz w:val="24"/>
          <w:szCs w:val="24"/>
        </w:rPr>
        <w:t>after use</w:t>
      </w:r>
      <w:r w:rsidR="00FF7173" w:rsidRPr="00EC1E71">
        <w:rPr>
          <w:rFonts w:ascii="Arial" w:eastAsia="Times New Roman" w:hAnsi="Arial" w:cs="Arial"/>
          <w:color w:val="000000"/>
          <w:sz w:val="24"/>
          <w:szCs w:val="24"/>
        </w:rPr>
        <w:t xml:space="preserve"> </w:t>
      </w:r>
      <w:r w:rsidRPr="00EC1E71">
        <w:rPr>
          <w:rFonts w:ascii="Arial" w:eastAsia="Times New Roman" w:hAnsi="Arial" w:cs="Arial"/>
          <w:color w:val="000000"/>
          <w:sz w:val="24"/>
          <w:szCs w:val="24"/>
        </w:rPr>
        <w:t xml:space="preserve">and </w:t>
      </w:r>
      <w:r w:rsidR="00EC1E71" w:rsidRPr="00EC1E71">
        <w:rPr>
          <w:rFonts w:ascii="Arial" w:eastAsia="Times New Roman" w:hAnsi="Arial" w:cs="Arial"/>
          <w:color w:val="000000"/>
          <w:sz w:val="24"/>
          <w:szCs w:val="24"/>
        </w:rPr>
        <w:t xml:space="preserve">stored on a </w:t>
      </w:r>
      <w:r w:rsidR="007C799D">
        <w:rPr>
          <w:rFonts w:ascii="Arial" w:hAnsi="Arial" w:cs="Arial"/>
          <w:sz w:val="24"/>
          <w:szCs w:val="24"/>
        </w:rPr>
        <w:t>secure server</w:t>
      </w:r>
      <w:r w:rsidR="00504F35" w:rsidRPr="00EC1E71">
        <w:rPr>
          <w:rFonts w:ascii="Arial" w:eastAsia="Times New Roman" w:hAnsi="Arial" w:cs="Arial"/>
          <w:color w:val="000000"/>
          <w:sz w:val="24"/>
          <w:szCs w:val="24"/>
        </w:rPr>
        <w:t>.</w:t>
      </w:r>
      <w:r w:rsidR="00C65ADC" w:rsidRPr="00EC1E71">
        <w:rPr>
          <w:rFonts w:ascii="Arial" w:eastAsia="Times New Roman" w:hAnsi="Arial" w:cs="Arial"/>
          <w:color w:val="000000"/>
          <w:sz w:val="24"/>
          <w:szCs w:val="24"/>
        </w:rPr>
        <w:t xml:space="preserve"> </w:t>
      </w:r>
    </w:p>
    <w:p w14:paraId="77AFE921" w14:textId="77777777" w:rsidR="00C8483C" w:rsidRPr="00EC1E71" w:rsidRDefault="00C8483C"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328F8ECD"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Parties shall keep such security measures under review and shall carry out such updates as they agree are appropriate throughout the Term.</w:t>
      </w:r>
    </w:p>
    <w:p w14:paraId="48661308"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p>
    <w:p w14:paraId="0EF4FB77" w14:textId="77777777" w:rsidR="00F510C0" w:rsidRPr="00F510C0" w:rsidRDefault="00F510C0" w:rsidP="00F510C0">
      <w:pPr>
        <w:widowControl w:val="0"/>
        <w:numPr>
          <w:ilvl w:val="0"/>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b/>
          <w:bCs/>
          <w:color w:val="000000"/>
          <w:sz w:val="24"/>
          <w:szCs w:val="24"/>
        </w:rPr>
        <w:t>Data Subjects’ Rights</w:t>
      </w:r>
    </w:p>
    <w:p w14:paraId="675FCABC" w14:textId="77777777" w:rsidR="00F510C0" w:rsidRPr="00F510C0" w:rsidRDefault="00F510C0" w:rsidP="00F510C0">
      <w:pPr>
        <w:widowControl w:val="0"/>
        <w:overflowPunct w:val="0"/>
        <w:autoSpaceDE w:val="0"/>
        <w:autoSpaceDN w:val="0"/>
        <w:adjustRightInd w:val="0"/>
        <w:spacing w:after="0" w:line="320" w:lineRule="exact"/>
        <w:ind w:left="792"/>
        <w:jc w:val="both"/>
        <w:textAlignment w:val="baseline"/>
        <w:rPr>
          <w:rFonts w:ascii="Arial" w:eastAsia="Times New Roman" w:hAnsi="Arial" w:cs="Arial"/>
          <w:b/>
          <w:bCs/>
          <w:color w:val="212121"/>
          <w:sz w:val="24"/>
          <w:szCs w:val="24"/>
        </w:rPr>
      </w:pPr>
    </w:p>
    <w:p w14:paraId="60F18B93"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Parties each agree to provide such assistance as is reasonably required to enable the other party to comply with requests from Data Subjects to exercise their rights under the Data Protection Legislation within the time limits imposed by the Data Protection Legislation.</w:t>
      </w:r>
    </w:p>
    <w:p w14:paraId="2D847B38"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p>
    <w:p w14:paraId="4E77CDA3" w14:textId="77777777" w:rsidR="00F510C0" w:rsidRPr="00F510C0" w:rsidRDefault="00F510C0" w:rsidP="00F510C0">
      <w:pPr>
        <w:widowControl w:val="0"/>
        <w:numPr>
          <w:ilvl w:val="0"/>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b/>
          <w:bCs/>
          <w:color w:val="000000"/>
          <w:sz w:val="24"/>
          <w:szCs w:val="24"/>
        </w:rPr>
        <w:t>Transfers of the Shared Personal Data</w:t>
      </w:r>
    </w:p>
    <w:p w14:paraId="6518CC31" w14:textId="77777777" w:rsidR="00F510C0" w:rsidRPr="00F510C0" w:rsidRDefault="00F510C0" w:rsidP="00F510C0">
      <w:pPr>
        <w:widowControl w:val="0"/>
        <w:overflowPunct w:val="0"/>
        <w:autoSpaceDE w:val="0"/>
        <w:autoSpaceDN w:val="0"/>
        <w:adjustRightInd w:val="0"/>
        <w:spacing w:after="0" w:line="320" w:lineRule="exact"/>
        <w:ind w:left="792"/>
        <w:jc w:val="both"/>
        <w:textAlignment w:val="baseline"/>
        <w:rPr>
          <w:rFonts w:ascii="Arial" w:eastAsia="Times New Roman" w:hAnsi="Arial" w:cs="Arial"/>
          <w:b/>
          <w:bCs/>
          <w:color w:val="212121"/>
          <w:sz w:val="24"/>
          <w:szCs w:val="24"/>
        </w:rPr>
      </w:pPr>
    </w:p>
    <w:p w14:paraId="035E55D0" w14:textId="77777777" w:rsidR="00F510C0" w:rsidRDefault="00767A7E" w:rsidP="00767A7E">
      <w:pPr>
        <w:widowControl w:val="0"/>
        <w:overflowPunct w:val="0"/>
        <w:autoSpaceDE w:val="0"/>
        <w:autoSpaceDN w:val="0"/>
        <w:adjustRightInd w:val="0"/>
        <w:spacing w:after="0" w:line="320" w:lineRule="exact"/>
        <w:ind w:left="709" w:hanging="709"/>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7.1</w:t>
      </w:r>
      <w:r>
        <w:rPr>
          <w:rFonts w:ascii="Arial" w:eastAsia="Times New Roman" w:hAnsi="Arial" w:cs="Arial"/>
          <w:color w:val="000000"/>
          <w:sz w:val="24"/>
          <w:szCs w:val="24"/>
        </w:rPr>
        <w:tab/>
      </w:r>
      <w:r w:rsidR="00F510C0" w:rsidRPr="00F510C0">
        <w:rPr>
          <w:rFonts w:ascii="Arial" w:eastAsia="Times New Roman" w:hAnsi="Arial" w:cs="Arial"/>
          <w:color w:val="000000"/>
          <w:sz w:val="24"/>
          <w:szCs w:val="24"/>
        </w:rPr>
        <w:t>The Data Receiver shall not subcontract the processing of the Shared Personal Data or give access to the Shared Personal Data to any third parties.</w:t>
      </w:r>
    </w:p>
    <w:p w14:paraId="550EB027" w14:textId="77777777" w:rsidR="00767A7E" w:rsidRDefault="00767A7E" w:rsidP="00767A7E">
      <w:pPr>
        <w:widowControl w:val="0"/>
        <w:overflowPunct w:val="0"/>
        <w:autoSpaceDE w:val="0"/>
        <w:autoSpaceDN w:val="0"/>
        <w:adjustRightInd w:val="0"/>
        <w:spacing w:after="0" w:line="320" w:lineRule="exact"/>
        <w:ind w:left="709" w:hanging="709"/>
        <w:jc w:val="both"/>
        <w:textAlignment w:val="baseline"/>
        <w:rPr>
          <w:rFonts w:ascii="Arial" w:eastAsia="Times New Roman" w:hAnsi="Arial" w:cs="Arial"/>
          <w:color w:val="000000"/>
          <w:sz w:val="24"/>
          <w:szCs w:val="24"/>
        </w:rPr>
      </w:pPr>
    </w:p>
    <w:p w14:paraId="2F88ACB9" w14:textId="77777777" w:rsidR="00F510C0" w:rsidRPr="00F510C0" w:rsidRDefault="00767A7E" w:rsidP="00767A7E">
      <w:pPr>
        <w:widowControl w:val="0"/>
        <w:overflowPunct w:val="0"/>
        <w:autoSpaceDE w:val="0"/>
        <w:autoSpaceDN w:val="0"/>
        <w:adjustRightInd w:val="0"/>
        <w:spacing w:after="0" w:line="320" w:lineRule="exact"/>
        <w:ind w:left="709" w:hanging="709"/>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7.2</w:t>
      </w:r>
      <w:r>
        <w:rPr>
          <w:rFonts w:ascii="Arial" w:eastAsia="Times New Roman" w:hAnsi="Arial" w:cs="Arial"/>
          <w:color w:val="000000"/>
          <w:sz w:val="24"/>
          <w:szCs w:val="24"/>
        </w:rPr>
        <w:tab/>
      </w:r>
      <w:r w:rsidR="00F510C0" w:rsidRPr="00F510C0">
        <w:rPr>
          <w:rFonts w:ascii="Arial" w:eastAsia="Times New Roman" w:hAnsi="Arial" w:cs="Arial"/>
          <w:color w:val="000000"/>
          <w:sz w:val="24"/>
          <w:szCs w:val="24"/>
        </w:rPr>
        <w:t>The Data Receiver shall not disclose or transfer Shared Personal Data outside the European Union (‘EU’).</w:t>
      </w:r>
    </w:p>
    <w:p w14:paraId="295705E8"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p>
    <w:p w14:paraId="0A8A60D0" w14:textId="77777777" w:rsidR="00F510C0" w:rsidRPr="00F510C0" w:rsidRDefault="00F510C0" w:rsidP="00F510C0">
      <w:pPr>
        <w:widowControl w:val="0"/>
        <w:numPr>
          <w:ilvl w:val="0"/>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b/>
          <w:bCs/>
          <w:color w:val="000000"/>
          <w:sz w:val="24"/>
          <w:szCs w:val="24"/>
        </w:rPr>
        <w:t>Personal Data Breaches</w:t>
      </w:r>
    </w:p>
    <w:p w14:paraId="79B0C2A2"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p>
    <w:p w14:paraId="0D27AE1A"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Parties shall each comply with their obligation to report a Personal Data Breach to the Supervisory Authority and (where applicable) Data Subject(s) under Article 33 and Article 34 of the GDPR and shall each inform the other party of any Personal Data Breach irrespective of whether there is a requirement to notify the Supervisory Authority or Data Subject(s).</w:t>
      </w:r>
    </w:p>
    <w:p w14:paraId="464EC8A1" w14:textId="77777777" w:rsidR="00F510C0" w:rsidRPr="00F510C0" w:rsidRDefault="00F510C0" w:rsidP="00F510C0">
      <w:pPr>
        <w:widowControl w:val="0"/>
        <w:overflowPunct w:val="0"/>
        <w:autoSpaceDE w:val="0"/>
        <w:autoSpaceDN w:val="0"/>
        <w:adjustRightInd w:val="0"/>
        <w:spacing w:after="0" w:line="320" w:lineRule="exact"/>
        <w:ind w:left="792"/>
        <w:jc w:val="both"/>
        <w:textAlignment w:val="baseline"/>
        <w:rPr>
          <w:rFonts w:ascii="Arial" w:eastAsia="Times New Roman" w:hAnsi="Arial" w:cs="Arial"/>
          <w:b/>
          <w:bCs/>
          <w:color w:val="212121"/>
          <w:sz w:val="24"/>
          <w:szCs w:val="24"/>
        </w:rPr>
      </w:pPr>
    </w:p>
    <w:p w14:paraId="57739045"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Parties agree to provide reasonable assistance as is necessary to each other to facilitate the handling of any Personal Data Breach in an expeditious and compliant manner.</w:t>
      </w:r>
    </w:p>
    <w:p w14:paraId="0772815C"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p>
    <w:p w14:paraId="4ED9552D" w14:textId="77777777" w:rsidR="00F510C0" w:rsidRPr="00F510C0" w:rsidRDefault="00F510C0" w:rsidP="00F510C0">
      <w:pPr>
        <w:widowControl w:val="0"/>
        <w:numPr>
          <w:ilvl w:val="0"/>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b/>
          <w:bCs/>
          <w:color w:val="000000"/>
          <w:sz w:val="24"/>
          <w:szCs w:val="24"/>
        </w:rPr>
        <w:t>Data Retention and Disposal</w:t>
      </w:r>
    </w:p>
    <w:p w14:paraId="02A58661"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Cs/>
          <w:color w:val="212121"/>
          <w:sz w:val="24"/>
          <w:szCs w:val="24"/>
        </w:rPr>
      </w:pPr>
    </w:p>
    <w:p w14:paraId="2320E15A"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Data Receiver shall not retain or process the Shared Personal Data for longer than is necessary to carry out the Agreed Purposes.</w:t>
      </w:r>
    </w:p>
    <w:p w14:paraId="3F71F052"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111D543B"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Data Receiver shall ensure that any Shared Personal Data is securely disposed of</w:t>
      </w:r>
      <w:r w:rsidR="00C94564">
        <w:rPr>
          <w:rFonts w:ascii="Arial" w:eastAsia="Times New Roman" w:hAnsi="Arial" w:cs="Arial"/>
          <w:color w:val="000000"/>
          <w:sz w:val="24"/>
          <w:szCs w:val="24"/>
        </w:rPr>
        <w:t>, returned to the Data Discloser or permanently deleted</w:t>
      </w:r>
      <w:r w:rsidRPr="00F510C0">
        <w:rPr>
          <w:rFonts w:ascii="Arial" w:eastAsia="Times New Roman" w:hAnsi="Arial" w:cs="Arial"/>
          <w:color w:val="000000"/>
          <w:sz w:val="24"/>
          <w:szCs w:val="24"/>
        </w:rPr>
        <w:t xml:space="preserve"> in the following circumstances:</w:t>
      </w:r>
    </w:p>
    <w:p w14:paraId="2D351821" w14:textId="77777777" w:rsidR="00F510C0" w:rsidRPr="00F510C0" w:rsidRDefault="00F510C0" w:rsidP="00F510C0">
      <w:pPr>
        <w:spacing w:after="200" w:line="276" w:lineRule="auto"/>
        <w:ind w:left="720"/>
        <w:contextualSpacing/>
        <w:rPr>
          <w:rFonts w:ascii="Arial" w:eastAsia="Calibri" w:hAnsi="Arial" w:cs="Arial"/>
          <w:color w:val="000000"/>
          <w:sz w:val="24"/>
          <w:szCs w:val="24"/>
        </w:rPr>
      </w:pPr>
    </w:p>
    <w:p w14:paraId="68EB6268" w14:textId="77777777" w:rsidR="00F510C0" w:rsidRPr="00F510C0" w:rsidRDefault="00F510C0" w:rsidP="00F510C0">
      <w:pPr>
        <w:widowControl w:val="0"/>
        <w:numPr>
          <w:ilvl w:val="0"/>
          <w:numId w:val="13"/>
        </w:numPr>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On termination of this Agreement;</w:t>
      </w:r>
    </w:p>
    <w:p w14:paraId="292B275E" w14:textId="77777777" w:rsidR="00F510C0" w:rsidRPr="00F510C0" w:rsidRDefault="00F510C0" w:rsidP="00F510C0">
      <w:pPr>
        <w:widowControl w:val="0"/>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p>
    <w:p w14:paraId="77921717" w14:textId="77777777" w:rsidR="00F510C0" w:rsidRPr="00F510C0" w:rsidRDefault="00F510C0" w:rsidP="00F510C0">
      <w:pPr>
        <w:widowControl w:val="0"/>
        <w:numPr>
          <w:ilvl w:val="0"/>
          <w:numId w:val="13"/>
        </w:numPr>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On expiry of the Term of this Agreement;</w:t>
      </w:r>
    </w:p>
    <w:p w14:paraId="3A8CB44F" w14:textId="77777777" w:rsidR="00F510C0" w:rsidRPr="00F510C0" w:rsidRDefault="00F510C0" w:rsidP="00F510C0">
      <w:pPr>
        <w:widowControl w:val="0"/>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p>
    <w:p w14:paraId="42EE045B" w14:textId="77777777" w:rsidR="00F510C0" w:rsidRPr="00F510C0" w:rsidRDefault="00F510C0" w:rsidP="00F510C0">
      <w:pPr>
        <w:widowControl w:val="0"/>
        <w:numPr>
          <w:ilvl w:val="0"/>
          <w:numId w:val="13"/>
        </w:numPr>
        <w:overflowPunct w:val="0"/>
        <w:autoSpaceDE w:val="0"/>
        <w:autoSpaceDN w:val="0"/>
        <w:adjustRightInd w:val="0"/>
        <w:spacing w:after="0" w:line="320" w:lineRule="exact"/>
        <w:ind w:left="1276" w:hanging="567"/>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Once processing of the Shared Personal Data is no longer necessary for the purposes it was originally shared for, as set out in clause 2.3.</w:t>
      </w:r>
    </w:p>
    <w:p w14:paraId="4029DFBD"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217936D8"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 xml:space="preserve">Following the disposal of the Shared Personal Data in accordance with </w:t>
      </w:r>
      <w:r w:rsidR="00767A7E">
        <w:rPr>
          <w:rFonts w:ascii="Arial" w:eastAsia="Times New Roman" w:hAnsi="Arial" w:cs="Arial"/>
          <w:color w:val="000000"/>
          <w:sz w:val="24"/>
          <w:szCs w:val="24"/>
        </w:rPr>
        <w:t>9</w:t>
      </w:r>
      <w:r w:rsidRPr="00F510C0">
        <w:rPr>
          <w:rFonts w:ascii="Arial" w:eastAsia="Times New Roman" w:hAnsi="Arial" w:cs="Arial"/>
          <w:color w:val="000000"/>
          <w:sz w:val="24"/>
          <w:szCs w:val="24"/>
        </w:rPr>
        <w:t>.2, the Data Receiver shall notify the Data Discloser that the Shared Personal Data in question has been securely disposed of.</w:t>
      </w:r>
    </w:p>
    <w:p w14:paraId="4239C680"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Cs/>
          <w:color w:val="212121"/>
          <w:sz w:val="24"/>
          <w:szCs w:val="24"/>
        </w:rPr>
      </w:pPr>
    </w:p>
    <w:p w14:paraId="3D80E1A9" w14:textId="77777777" w:rsidR="00F510C0" w:rsidRPr="00F510C0" w:rsidRDefault="00F510C0" w:rsidP="00F510C0">
      <w:pPr>
        <w:widowControl w:val="0"/>
        <w:numPr>
          <w:ilvl w:val="0"/>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b/>
          <w:bCs/>
          <w:color w:val="000000"/>
          <w:sz w:val="24"/>
          <w:szCs w:val="24"/>
        </w:rPr>
        <w:t>Review</w:t>
      </w:r>
    </w:p>
    <w:p w14:paraId="145DDCF9"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Cs/>
          <w:color w:val="212121"/>
          <w:sz w:val="24"/>
          <w:szCs w:val="24"/>
        </w:rPr>
      </w:pPr>
    </w:p>
    <w:p w14:paraId="6FF3085B"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 xml:space="preserve">The Parties shall review the effectiveness of this </w:t>
      </w:r>
      <w:r w:rsidRPr="00624CA8">
        <w:rPr>
          <w:rFonts w:ascii="Arial" w:eastAsia="Times New Roman" w:hAnsi="Arial" w:cs="Arial"/>
          <w:color w:val="000000"/>
          <w:sz w:val="24"/>
          <w:szCs w:val="24"/>
        </w:rPr>
        <w:t>Agreement every</w:t>
      </w:r>
      <w:r w:rsidR="00767A7E" w:rsidRPr="00624CA8">
        <w:rPr>
          <w:rFonts w:ascii="Arial" w:eastAsia="Times New Roman" w:hAnsi="Arial" w:cs="Arial"/>
          <w:color w:val="000000"/>
          <w:sz w:val="24"/>
          <w:szCs w:val="24"/>
        </w:rPr>
        <w:t xml:space="preserve"> </w:t>
      </w:r>
      <w:r w:rsidR="00C65ADC" w:rsidRPr="00624CA8">
        <w:rPr>
          <w:rFonts w:ascii="Arial" w:eastAsia="Times New Roman" w:hAnsi="Arial" w:cs="Arial"/>
          <w:color w:val="000000"/>
          <w:sz w:val="24"/>
          <w:szCs w:val="24"/>
        </w:rPr>
        <w:t>6</w:t>
      </w:r>
      <w:r w:rsidR="00767A7E" w:rsidRPr="00624CA8">
        <w:rPr>
          <w:rFonts w:ascii="Arial" w:eastAsia="Times New Roman" w:hAnsi="Arial" w:cs="Arial"/>
          <w:color w:val="000000"/>
          <w:sz w:val="24"/>
          <w:szCs w:val="24"/>
        </w:rPr>
        <w:t xml:space="preserve"> months</w:t>
      </w:r>
      <w:r w:rsidRPr="00624CA8">
        <w:rPr>
          <w:rFonts w:ascii="Arial" w:eastAsia="Times New Roman" w:hAnsi="Arial" w:cs="Arial"/>
          <w:color w:val="000000"/>
          <w:sz w:val="24"/>
          <w:szCs w:val="24"/>
        </w:rPr>
        <w:t>, having consideration to the aims and purposes set out in clauses 2.2 and 2.3.</w:t>
      </w:r>
      <w:r w:rsidRPr="00F510C0">
        <w:rPr>
          <w:rFonts w:ascii="Arial" w:eastAsia="Times New Roman" w:hAnsi="Arial" w:cs="Arial"/>
          <w:color w:val="000000"/>
          <w:sz w:val="24"/>
          <w:szCs w:val="24"/>
        </w:rPr>
        <w:t xml:space="preserve"> The Parties shall continue, amend or terminate this Agreement depending on the outcome of the review.</w:t>
      </w:r>
    </w:p>
    <w:p w14:paraId="59948B56"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32B23AE2"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bCs/>
          <w:color w:val="000000"/>
          <w:sz w:val="24"/>
          <w:szCs w:val="24"/>
        </w:rPr>
        <w:t>The</w:t>
      </w:r>
      <w:r w:rsidRPr="00F510C0">
        <w:rPr>
          <w:rFonts w:ascii="Arial" w:eastAsia="Times New Roman" w:hAnsi="Arial" w:cs="Arial"/>
          <w:color w:val="000000"/>
          <w:sz w:val="24"/>
          <w:szCs w:val="24"/>
        </w:rPr>
        <w:t xml:space="preserve"> Parties each reserve their rights to inspect the other party’s arrangements for the processing of Shared Personal Data and to terminate this Agreement where it considers that the other party is not processing the Shared Personal Data in accordance with this Agreement.</w:t>
      </w:r>
    </w:p>
    <w:p w14:paraId="7A89C55E" w14:textId="77777777" w:rsid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Cs/>
          <w:color w:val="212121"/>
          <w:sz w:val="24"/>
          <w:szCs w:val="24"/>
        </w:rPr>
      </w:pPr>
    </w:p>
    <w:p w14:paraId="12659C1D" w14:textId="77777777" w:rsidR="005C62C2" w:rsidRPr="00F510C0" w:rsidRDefault="005C62C2" w:rsidP="00F510C0">
      <w:pPr>
        <w:widowControl w:val="0"/>
        <w:overflowPunct w:val="0"/>
        <w:autoSpaceDE w:val="0"/>
        <w:autoSpaceDN w:val="0"/>
        <w:adjustRightInd w:val="0"/>
        <w:spacing w:after="0" w:line="320" w:lineRule="exact"/>
        <w:jc w:val="both"/>
        <w:textAlignment w:val="baseline"/>
        <w:rPr>
          <w:rFonts w:ascii="Arial" w:eastAsia="Times New Roman" w:hAnsi="Arial" w:cs="Arial"/>
          <w:bCs/>
          <w:color w:val="212121"/>
          <w:sz w:val="24"/>
          <w:szCs w:val="24"/>
        </w:rPr>
      </w:pPr>
    </w:p>
    <w:p w14:paraId="5F22CCD7" w14:textId="77777777" w:rsidR="00F510C0" w:rsidRPr="00F510C0" w:rsidRDefault="00F510C0" w:rsidP="00F510C0">
      <w:pPr>
        <w:widowControl w:val="0"/>
        <w:numPr>
          <w:ilvl w:val="0"/>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b/>
          <w:bCs/>
          <w:color w:val="000000"/>
          <w:sz w:val="24"/>
          <w:szCs w:val="24"/>
        </w:rPr>
        <w:t>Compliance and Warranties</w:t>
      </w:r>
      <w:bookmarkStart w:id="8" w:name="co_anchor_a549750_1"/>
      <w:bookmarkEnd w:id="8"/>
    </w:p>
    <w:p w14:paraId="551938CF"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Cs/>
          <w:color w:val="212121"/>
          <w:sz w:val="24"/>
          <w:szCs w:val="24"/>
        </w:rPr>
      </w:pPr>
    </w:p>
    <w:p w14:paraId="43A53BD5"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 xml:space="preserve">The Parties must </w:t>
      </w:r>
      <w:proofErr w:type="gramStart"/>
      <w:r w:rsidRPr="00F510C0">
        <w:rPr>
          <w:rFonts w:ascii="Arial" w:eastAsia="Times New Roman" w:hAnsi="Arial" w:cs="Arial"/>
          <w:color w:val="000000"/>
          <w:sz w:val="24"/>
          <w:szCs w:val="24"/>
        </w:rPr>
        <w:t>ensure compliance with Data Protection Legislation at all times</w:t>
      </w:r>
      <w:proofErr w:type="gramEnd"/>
      <w:r w:rsidRPr="00F510C0">
        <w:rPr>
          <w:rFonts w:ascii="Arial" w:eastAsia="Times New Roman" w:hAnsi="Arial" w:cs="Arial"/>
          <w:color w:val="000000"/>
          <w:sz w:val="24"/>
          <w:szCs w:val="24"/>
        </w:rPr>
        <w:t xml:space="preserve"> during the Term of this Agreement.</w:t>
      </w:r>
    </w:p>
    <w:p w14:paraId="34F54407"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403F9EBA"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Parties warrant and undertake that they will:</w:t>
      </w:r>
    </w:p>
    <w:p w14:paraId="63B92BC5" w14:textId="77777777" w:rsidR="00F510C0" w:rsidRPr="00F510C0" w:rsidRDefault="00F510C0" w:rsidP="00F510C0">
      <w:pPr>
        <w:widowControl w:val="0"/>
        <w:autoSpaceDE w:val="0"/>
        <w:autoSpaceDN w:val="0"/>
        <w:adjustRightInd w:val="0"/>
        <w:spacing w:after="0" w:line="320" w:lineRule="exact"/>
        <w:ind w:left="720"/>
        <w:jc w:val="both"/>
        <w:rPr>
          <w:rFonts w:ascii="Arial" w:eastAsia="Times New Roman" w:hAnsi="Arial" w:cs="Arial"/>
          <w:color w:val="000000"/>
          <w:sz w:val="24"/>
          <w:szCs w:val="24"/>
        </w:rPr>
      </w:pPr>
    </w:p>
    <w:p w14:paraId="51D11B7A" w14:textId="77777777" w:rsidR="00F510C0" w:rsidRPr="00F510C0" w:rsidRDefault="00F510C0" w:rsidP="00F510C0">
      <w:pPr>
        <w:widowControl w:val="0"/>
        <w:numPr>
          <w:ilvl w:val="0"/>
          <w:numId w:val="14"/>
        </w:numPr>
        <w:overflowPunct w:val="0"/>
        <w:autoSpaceDE w:val="0"/>
        <w:autoSpaceDN w:val="0"/>
        <w:adjustRightInd w:val="0"/>
        <w:spacing w:after="0" w:line="320" w:lineRule="exact"/>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Process the Shared Personal Data in compliance with all applicable laws, enactments, regulations, orders, standards and other similar instruments that apply to its Personal Data processing operations.</w:t>
      </w:r>
    </w:p>
    <w:p w14:paraId="5E17FB46" w14:textId="77777777" w:rsidR="00F510C0" w:rsidRPr="00F510C0" w:rsidRDefault="00F510C0" w:rsidP="00F510C0">
      <w:pPr>
        <w:widowControl w:val="0"/>
        <w:overflowPunct w:val="0"/>
        <w:autoSpaceDE w:val="0"/>
        <w:autoSpaceDN w:val="0"/>
        <w:adjustRightInd w:val="0"/>
        <w:spacing w:after="0" w:line="320" w:lineRule="exact"/>
        <w:ind w:firstLine="60"/>
        <w:jc w:val="both"/>
        <w:textAlignment w:val="baseline"/>
        <w:rPr>
          <w:rFonts w:ascii="Arial" w:eastAsia="Times New Roman" w:hAnsi="Arial" w:cs="Arial"/>
          <w:color w:val="000000"/>
          <w:sz w:val="24"/>
          <w:szCs w:val="24"/>
        </w:rPr>
      </w:pPr>
    </w:p>
    <w:p w14:paraId="590F921B" w14:textId="77777777" w:rsidR="00F510C0" w:rsidRPr="00F510C0" w:rsidRDefault="00F510C0" w:rsidP="00F510C0">
      <w:pPr>
        <w:widowControl w:val="0"/>
        <w:numPr>
          <w:ilvl w:val="0"/>
          <w:numId w:val="14"/>
        </w:numPr>
        <w:overflowPunct w:val="0"/>
        <w:autoSpaceDE w:val="0"/>
        <w:autoSpaceDN w:val="0"/>
        <w:adjustRightInd w:val="0"/>
        <w:spacing w:after="0" w:line="320" w:lineRule="exact"/>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Respond within</w:t>
      </w:r>
      <w:r w:rsidR="00767A7E">
        <w:rPr>
          <w:rFonts w:ascii="Arial" w:eastAsia="Times New Roman" w:hAnsi="Arial" w:cs="Arial"/>
          <w:color w:val="000000"/>
          <w:sz w:val="24"/>
          <w:szCs w:val="24"/>
        </w:rPr>
        <w:t xml:space="preserve"> 2</w:t>
      </w:r>
      <w:r w:rsidRPr="00F510C0">
        <w:rPr>
          <w:rFonts w:ascii="Arial" w:eastAsia="Times New Roman" w:hAnsi="Arial" w:cs="Arial"/>
          <w:color w:val="000000"/>
          <w:sz w:val="24"/>
          <w:szCs w:val="24"/>
        </w:rPr>
        <w:t xml:space="preserve"> working days and as far as reasonably possible to enquiries from the Supervisory Authority in relation to the Shared Personal Data.</w:t>
      </w:r>
    </w:p>
    <w:p w14:paraId="4565024E" w14:textId="77777777" w:rsidR="00F510C0" w:rsidRPr="00F510C0" w:rsidRDefault="00F510C0" w:rsidP="00F510C0">
      <w:pPr>
        <w:widowControl w:val="0"/>
        <w:overflowPunct w:val="0"/>
        <w:autoSpaceDE w:val="0"/>
        <w:autoSpaceDN w:val="0"/>
        <w:adjustRightInd w:val="0"/>
        <w:spacing w:after="0" w:line="320" w:lineRule="exact"/>
        <w:ind w:firstLine="60"/>
        <w:jc w:val="both"/>
        <w:textAlignment w:val="baseline"/>
        <w:rPr>
          <w:rFonts w:ascii="Arial" w:eastAsia="Times New Roman" w:hAnsi="Arial" w:cs="Arial"/>
          <w:color w:val="000000"/>
          <w:sz w:val="24"/>
          <w:szCs w:val="24"/>
        </w:rPr>
      </w:pPr>
    </w:p>
    <w:p w14:paraId="4F1644C6" w14:textId="77777777" w:rsidR="00F510C0" w:rsidRPr="00F510C0" w:rsidRDefault="00F510C0" w:rsidP="00F510C0">
      <w:pPr>
        <w:widowControl w:val="0"/>
        <w:numPr>
          <w:ilvl w:val="0"/>
          <w:numId w:val="14"/>
        </w:numPr>
        <w:overflowPunct w:val="0"/>
        <w:autoSpaceDE w:val="0"/>
        <w:autoSpaceDN w:val="0"/>
        <w:adjustRightInd w:val="0"/>
        <w:spacing w:after="0" w:line="320" w:lineRule="exact"/>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Respond to Subject Access Requests in accordance with the Data Protection Legislation.</w:t>
      </w:r>
    </w:p>
    <w:p w14:paraId="245942FD" w14:textId="77777777" w:rsidR="00F510C0" w:rsidRPr="00F510C0" w:rsidRDefault="00F510C0" w:rsidP="00F510C0">
      <w:pPr>
        <w:widowControl w:val="0"/>
        <w:overflowPunct w:val="0"/>
        <w:autoSpaceDE w:val="0"/>
        <w:autoSpaceDN w:val="0"/>
        <w:adjustRightInd w:val="0"/>
        <w:spacing w:after="0" w:line="320" w:lineRule="exact"/>
        <w:ind w:firstLine="60"/>
        <w:jc w:val="both"/>
        <w:textAlignment w:val="baseline"/>
        <w:rPr>
          <w:rFonts w:ascii="Arial" w:eastAsia="Times New Roman" w:hAnsi="Arial" w:cs="Arial"/>
          <w:color w:val="000000"/>
          <w:sz w:val="24"/>
          <w:szCs w:val="24"/>
        </w:rPr>
      </w:pPr>
    </w:p>
    <w:p w14:paraId="0F6B9C56" w14:textId="77777777" w:rsidR="00F510C0" w:rsidRPr="00F510C0" w:rsidRDefault="00F510C0" w:rsidP="00F510C0">
      <w:pPr>
        <w:widowControl w:val="0"/>
        <w:numPr>
          <w:ilvl w:val="0"/>
          <w:numId w:val="14"/>
        </w:numPr>
        <w:overflowPunct w:val="0"/>
        <w:autoSpaceDE w:val="0"/>
        <w:autoSpaceDN w:val="0"/>
        <w:adjustRightInd w:val="0"/>
        <w:spacing w:after="0" w:line="320" w:lineRule="exact"/>
        <w:jc w:val="both"/>
        <w:textAlignment w:val="baseline"/>
        <w:rPr>
          <w:rFonts w:ascii="Arial" w:eastAsia="Times New Roman" w:hAnsi="Arial" w:cs="Arial"/>
          <w:color w:val="000000"/>
          <w:sz w:val="24"/>
          <w:szCs w:val="24"/>
        </w:rPr>
      </w:pPr>
      <w:r w:rsidRPr="00F510C0">
        <w:rPr>
          <w:rFonts w:ascii="Arial" w:eastAsia="Times New Roman" w:hAnsi="Arial" w:cs="Arial"/>
          <w:color w:val="000000"/>
          <w:sz w:val="24"/>
          <w:szCs w:val="24"/>
        </w:rPr>
        <w:t xml:space="preserve">Take all appropriate steps to ensure compliance with the security measures set out in clause </w:t>
      </w:r>
      <w:r w:rsidR="00767A7E">
        <w:rPr>
          <w:rFonts w:ascii="Arial" w:eastAsia="Times New Roman" w:hAnsi="Arial" w:cs="Arial"/>
          <w:color w:val="000000"/>
          <w:sz w:val="24"/>
          <w:szCs w:val="24"/>
        </w:rPr>
        <w:t>5</w:t>
      </w:r>
      <w:r w:rsidRPr="00F510C0">
        <w:rPr>
          <w:rFonts w:ascii="Arial" w:eastAsia="Times New Roman" w:hAnsi="Arial" w:cs="Arial"/>
          <w:color w:val="000000"/>
          <w:sz w:val="24"/>
          <w:szCs w:val="24"/>
        </w:rPr>
        <w:t xml:space="preserve"> above.</w:t>
      </w:r>
    </w:p>
    <w:p w14:paraId="2E593A1A"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3016CD64"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 xml:space="preserve">The Data Discloser warrants and undertakes that it is entitled to provide the Shared Personal Data to the Data </w:t>
      </w:r>
      <w:proofErr w:type="gramStart"/>
      <w:r w:rsidRPr="00F510C0">
        <w:rPr>
          <w:rFonts w:ascii="Arial" w:eastAsia="Times New Roman" w:hAnsi="Arial" w:cs="Arial"/>
          <w:color w:val="000000"/>
          <w:sz w:val="24"/>
          <w:szCs w:val="24"/>
        </w:rPr>
        <w:t>Receiver</w:t>
      </w:r>
      <w:proofErr w:type="gramEnd"/>
      <w:r w:rsidRPr="00F510C0">
        <w:rPr>
          <w:rFonts w:ascii="Arial" w:eastAsia="Times New Roman" w:hAnsi="Arial" w:cs="Arial"/>
          <w:color w:val="000000"/>
          <w:sz w:val="24"/>
          <w:szCs w:val="24"/>
        </w:rPr>
        <w:t xml:space="preserve"> and it will ensure that the Shared Personal Data are accurate.</w:t>
      </w:r>
    </w:p>
    <w:p w14:paraId="75D235EA"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1C6B41E1" w14:textId="77777777" w:rsidR="00F510C0" w:rsidRPr="00F510C0" w:rsidRDefault="00767A7E"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Pr>
          <w:rFonts w:ascii="Arial" w:eastAsia="Times New Roman" w:hAnsi="Arial" w:cs="Arial"/>
          <w:color w:val="000000"/>
          <w:sz w:val="24"/>
          <w:szCs w:val="24"/>
        </w:rPr>
        <w:t>The Data Receiver</w:t>
      </w:r>
      <w:r w:rsidR="00F510C0" w:rsidRPr="00F510C0">
        <w:rPr>
          <w:rFonts w:ascii="Arial" w:eastAsia="Times New Roman" w:hAnsi="Arial" w:cs="Arial"/>
          <w:color w:val="000000"/>
          <w:sz w:val="24"/>
          <w:szCs w:val="24"/>
        </w:rPr>
        <w:t xml:space="preserve"> warrants and undertakes that it will </w:t>
      </w:r>
      <w:r w:rsidR="006D37DE">
        <w:rPr>
          <w:rFonts w:ascii="Arial" w:eastAsia="Times New Roman" w:hAnsi="Arial" w:cs="Arial"/>
          <w:color w:val="000000"/>
          <w:sz w:val="24"/>
          <w:szCs w:val="24"/>
        </w:rPr>
        <w:t xml:space="preserve">keep the Shared Personal Data confidential and shall </w:t>
      </w:r>
      <w:r w:rsidR="00F510C0" w:rsidRPr="00F510C0">
        <w:rPr>
          <w:rFonts w:ascii="Arial" w:eastAsia="Times New Roman" w:hAnsi="Arial" w:cs="Arial"/>
          <w:color w:val="000000"/>
          <w:sz w:val="24"/>
          <w:szCs w:val="24"/>
        </w:rPr>
        <w:t>not subcontract the processing of the Shared Personal Data or give access to the Shared Personal Data to any third parties.</w:t>
      </w:r>
    </w:p>
    <w:p w14:paraId="59CB0F8E" w14:textId="77777777" w:rsidR="00F510C0" w:rsidRPr="00F510C0" w:rsidRDefault="00F510C0" w:rsidP="00F510C0">
      <w:pPr>
        <w:spacing w:after="200" w:line="276" w:lineRule="auto"/>
        <w:ind w:left="720"/>
        <w:contextualSpacing/>
        <w:rPr>
          <w:rFonts w:ascii="Arial" w:eastAsia="Calibri" w:hAnsi="Arial" w:cs="Arial"/>
          <w:color w:val="000000"/>
          <w:sz w:val="24"/>
          <w:szCs w:val="24"/>
        </w:rPr>
      </w:pPr>
    </w:p>
    <w:p w14:paraId="5E20AAFA"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Data Rec</w:t>
      </w:r>
      <w:r w:rsidR="00767A7E">
        <w:rPr>
          <w:rFonts w:ascii="Arial" w:eastAsia="Times New Roman" w:hAnsi="Arial" w:cs="Arial"/>
          <w:color w:val="000000"/>
          <w:sz w:val="24"/>
          <w:szCs w:val="24"/>
        </w:rPr>
        <w:t>eiver</w:t>
      </w:r>
      <w:r w:rsidRPr="00F510C0">
        <w:rPr>
          <w:rFonts w:ascii="Arial" w:eastAsia="Times New Roman" w:hAnsi="Arial" w:cs="Arial"/>
          <w:color w:val="000000"/>
          <w:sz w:val="24"/>
          <w:szCs w:val="24"/>
        </w:rPr>
        <w:t xml:space="preserve"> warrants and undertakes that it will not disclose or transfer Shared Personal Data outside the EU.</w:t>
      </w:r>
    </w:p>
    <w:p w14:paraId="264C2458" w14:textId="77777777" w:rsidR="00F510C0" w:rsidRPr="00F510C0" w:rsidRDefault="00F510C0" w:rsidP="00F510C0">
      <w:pPr>
        <w:spacing w:after="200" w:line="276" w:lineRule="auto"/>
        <w:ind w:left="720"/>
        <w:contextualSpacing/>
        <w:rPr>
          <w:rFonts w:ascii="Arial" w:eastAsia="Calibri" w:hAnsi="Arial" w:cs="Arial"/>
          <w:color w:val="000000"/>
          <w:sz w:val="24"/>
          <w:szCs w:val="24"/>
        </w:rPr>
      </w:pPr>
    </w:p>
    <w:p w14:paraId="521B108B"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Parties shall each perform their obligations under this Agreement at their own cost.</w:t>
      </w:r>
    </w:p>
    <w:p w14:paraId="735696C2"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Cs/>
          <w:color w:val="212121"/>
          <w:sz w:val="24"/>
          <w:szCs w:val="24"/>
        </w:rPr>
      </w:pPr>
    </w:p>
    <w:p w14:paraId="5BE290C1" w14:textId="77777777" w:rsidR="006F69B0" w:rsidRPr="00BE485C" w:rsidRDefault="006F69B0" w:rsidP="006F69B0">
      <w:pPr>
        <w:pStyle w:val="numbered"/>
        <w:numPr>
          <w:ilvl w:val="0"/>
          <w:numId w:val="2"/>
        </w:numPr>
        <w:rPr>
          <w:rFonts w:ascii="Arial" w:hAnsi="Arial" w:cs="Arial"/>
          <w:color w:val="000000"/>
          <w:lang w:eastAsia="en-US"/>
        </w:rPr>
      </w:pPr>
      <w:r w:rsidRPr="00BE485C">
        <w:rPr>
          <w:rFonts w:ascii="Arial" w:hAnsi="Arial" w:cs="Arial"/>
          <w:color w:val="000000"/>
          <w:lang w:eastAsia="en-US"/>
        </w:rPr>
        <w:t>Termination</w:t>
      </w:r>
    </w:p>
    <w:p w14:paraId="1DD814C2" w14:textId="77777777" w:rsidR="006F69B0" w:rsidRPr="00BE485C" w:rsidRDefault="006F69B0" w:rsidP="00624CA8">
      <w:pPr>
        <w:pStyle w:val="numbered"/>
        <w:numPr>
          <w:ilvl w:val="1"/>
          <w:numId w:val="2"/>
        </w:numPr>
        <w:rPr>
          <w:rFonts w:ascii="Arial" w:hAnsi="Arial" w:cs="Arial"/>
          <w:color w:val="000000"/>
          <w:lang w:eastAsia="en-US"/>
        </w:rPr>
      </w:pPr>
      <w:r w:rsidRPr="00BE485C">
        <w:rPr>
          <w:rFonts w:ascii="Arial" w:hAnsi="Arial" w:cs="Arial"/>
          <w:color w:val="000000"/>
          <w:lang w:eastAsia="en-US"/>
        </w:rPr>
        <w:t xml:space="preserve">Termination on Notice. Either party may terminate this agreement for any reason on1 </w:t>
      </w:r>
      <w:proofErr w:type="spellStart"/>
      <w:r w:rsidRPr="00BE485C">
        <w:rPr>
          <w:rFonts w:ascii="Arial" w:hAnsi="Arial" w:cs="Arial"/>
          <w:color w:val="000000"/>
          <w:lang w:eastAsia="en-US"/>
        </w:rPr>
        <w:t>month’s notice</w:t>
      </w:r>
      <w:proofErr w:type="spellEnd"/>
      <w:r w:rsidRPr="00BE485C">
        <w:rPr>
          <w:rFonts w:ascii="Arial" w:hAnsi="Arial" w:cs="Arial"/>
          <w:color w:val="000000"/>
          <w:lang w:eastAsia="en-US"/>
        </w:rPr>
        <w:t xml:space="preserve"> to the other party.</w:t>
      </w:r>
    </w:p>
    <w:p w14:paraId="05A10563" w14:textId="77777777" w:rsidR="006F69B0" w:rsidRPr="00BE485C" w:rsidRDefault="006F69B0" w:rsidP="00624CA8">
      <w:pPr>
        <w:pStyle w:val="numbered"/>
        <w:numPr>
          <w:ilvl w:val="1"/>
          <w:numId w:val="2"/>
        </w:numPr>
        <w:rPr>
          <w:rFonts w:ascii="Arial" w:hAnsi="Arial" w:cs="Arial"/>
          <w:color w:val="000000"/>
          <w:lang w:eastAsia="en-US"/>
        </w:rPr>
      </w:pPr>
      <w:r w:rsidRPr="00BE485C">
        <w:rPr>
          <w:rFonts w:ascii="Arial" w:hAnsi="Arial" w:cs="Arial"/>
          <w:color w:val="000000"/>
          <w:lang w:eastAsia="en-US"/>
        </w:rPr>
        <w:t>Termination for Material Breach. Each party may terminate this agreement with immediate effect by delivering notice of the termination to the other party, if</w:t>
      </w:r>
    </w:p>
    <w:p w14:paraId="0D584F34" w14:textId="77777777" w:rsidR="006F69B0" w:rsidRPr="00BE485C" w:rsidRDefault="006F69B0" w:rsidP="00624CA8">
      <w:pPr>
        <w:pStyle w:val="numbered"/>
        <w:numPr>
          <w:ilvl w:val="2"/>
          <w:numId w:val="2"/>
        </w:numPr>
        <w:rPr>
          <w:rFonts w:ascii="Arial" w:hAnsi="Arial" w:cs="Arial"/>
          <w:color w:val="000000"/>
          <w:lang w:eastAsia="en-US"/>
        </w:rPr>
      </w:pPr>
      <w:r w:rsidRPr="00BE485C">
        <w:rPr>
          <w:rFonts w:ascii="Arial" w:hAnsi="Arial" w:cs="Arial"/>
          <w:color w:val="000000"/>
          <w:lang w:eastAsia="en-US"/>
        </w:rPr>
        <w:t>the other party fails to perform, has made or makes any inaccuracy in, or otherwise materially breaches, any of its obligations, covenants, or representations, and</w:t>
      </w:r>
    </w:p>
    <w:p w14:paraId="0FE34620" w14:textId="77777777" w:rsidR="006F69B0" w:rsidRPr="00BE485C" w:rsidRDefault="006F69B0" w:rsidP="00624CA8">
      <w:pPr>
        <w:pStyle w:val="numbered"/>
        <w:numPr>
          <w:ilvl w:val="2"/>
          <w:numId w:val="2"/>
        </w:numPr>
        <w:rPr>
          <w:rFonts w:ascii="Arial" w:hAnsi="Arial" w:cs="Arial"/>
          <w:color w:val="000000"/>
          <w:lang w:eastAsia="en-US"/>
        </w:rPr>
      </w:pPr>
      <w:r w:rsidRPr="00BE485C">
        <w:rPr>
          <w:rFonts w:ascii="Arial" w:hAnsi="Arial" w:cs="Arial"/>
          <w:color w:val="000000"/>
          <w:lang w:eastAsia="en-US"/>
        </w:rPr>
        <w:t>the failure, inaccuracy, or breach continues for a period of 14 days after the injured party delivers notice to the breaching party reasonably detailing the breach.</w:t>
      </w:r>
    </w:p>
    <w:p w14:paraId="1D05F100" w14:textId="77777777" w:rsidR="006F69B0" w:rsidRPr="00BE485C" w:rsidRDefault="006F69B0" w:rsidP="00624CA8">
      <w:pPr>
        <w:pStyle w:val="numbered"/>
        <w:numPr>
          <w:ilvl w:val="1"/>
          <w:numId w:val="2"/>
        </w:numPr>
        <w:rPr>
          <w:rFonts w:ascii="Arial" w:hAnsi="Arial" w:cs="Arial"/>
          <w:color w:val="000000"/>
          <w:lang w:eastAsia="en-US"/>
        </w:rPr>
      </w:pPr>
      <w:r w:rsidRPr="00BE485C">
        <w:rPr>
          <w:rFonts w:ascii="Arial" w:hAnsi="Arial" w:cs="Arial"/>
          <w:color w:val="000000"/>
          <w:lang w:eastAsia="en-US"/>
        </w:rPr>
        <w:t>Termination for Insolvency. If either party becomes insolvent, bankrupt, or enters receivership, dissolution, or liquidation, the other party may terminate this agreement with immediate effect.</w:t>
      </w:r>
    </w:p>
    <w:p w14:paraId="07FB4965" w14:textId="77777777" w:rsidR="006F69B0" w:rsidRPr="00BE485C" w:rsidRDefault="006F69B0" w:rsidP="00624CA8">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4E3B6A9A" w14:textId="77777777" w:rsidR="00F510C0" w:rsidRPr="00F510C0" w:rsidRDefault="00F510C0" w:rsidP="00F510C0">
      <w:pPr>
        <w:widowControl w:val="0"/>
        <w:numPr>
          <w:ilvl w:val="0"/>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b/>
          <w:bCs/>
          <w:color w:val="000000"/>
          <w:sz w:val="24"/>
          <w:szCs w:val="24"/>
        </w:rPr>
        <w:t>Disputes</w:t>
      </w:r>
      <w:bookmarkStart w:id="9" w:name="co_anchor_a253666_1"/>
      <w:bookmarkEnd w:id="9"/>
    </w:p>
    <w:p w14:paraId="587577A7"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Cs/>
          <w:color w:val="212121"/>
          <w:sz w:val="24"/>
          <w:szCs w:val="24"/>
        </w:rPr>
      </w:pPr>
    </w:p>
    <w:p w14:paraId="2D7C161D"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This Agreement and any dispute or claim arising out of or in connection with it or its subject matter or formation shall be governed by and construed in accordance with the law of England and Wales.</w:t>
      </w:r>
    </w:p>
    <w:p w14:paraId="0C692537"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38C557D1" w14:textId="77777777" w:rsidR="00F510C0" w:rsidRPr="00F510C0"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The Parties irrevocably agree that the courts of England and Wales shall have exclusive jurisdiction to settle any dispute or claim arising out of or in connection with this Agreement or its subject matter or formation. Each party shall abide by a decision of a competent court of England and Wales or of the Supervisory Authority.</w:t>
      </w:r>
    </w:p>
    <w:p w14:paraId="05C6C68B" w14:textId="77777777" w:rsidR="00F510C0" w:rsidRPr="00F510C0" w:rsidRDefault="00F510C0" w:rsidP="00F510C0">
      <w:pPr>
        <w:widowControl w:val="0"/>
        <w:overflowPunct w:val="0"/>
        <w:autoSpaceDE w:val="0"/>
        <w:autoSpaceDN w:val="0"/>
        <w:adjustRightInd w:val="0"/>
        <w:spacing w:after="0" w:line="320" w:lineRule="exact"/>
        <w:ind w:left="709"/>
        <w:jc w:val="both"/>
        <w:textAlignment w:val="baseline"/>
        <w:rPr>
          <w:rFonts w:ascii="Arial" w:eastAsia="Times New Roman" w:hAnsi="Arial" w:cs="Arial"/>
          <w:b/>
          <w:bCs/>
          <w:color w:val="212121"/>
          <w:sz w:val="24"/>
          <w:szCs w:val="24"/>
        </w:rPr>
      </w:pPr>
    </w:p>
    <w:p w14:paraId="35BB7F44" w14:textId="77777777" w:rsidR="00F510C0" w:rsidRPr="00180E1A" w:rsidRDefault="00F510C0" w:rsidP="00F510C0">
      <w:pPr>
        <w:widowControl w:val="0"/>
        <w:numPr>
          <w:ilvl w:val="1"/>
          <w:numId w:val="2"/>
        </w:numPr>
        <w:overflowPunct w:val="0"/>
        <w:autoSpaceDE w:val="0"/>
        <w:autoSpaceDN w:val="0"/>
        <w:adjustRightInd w:val="0"/>
        <w:spacing w:after="0" w:line="320" w:lineRule="exact"/>
        <w:ind w:left="709" w:hanging="709"/>
        <w:jc w:val="both"/>
        <w:textAlignment w:val="baseline"/>
        <w:rPr>
          <w:rFonts w:ascii="Arial" w:eastAsia="Times New Roman" w:hAnsi="Arial" w:cs="Arial"/>
          <w:b/>
          <w:bCs/>
          <w:color w:val="212121"/>
          <w:sz w:val="24"/>
          <w:szCs w:val="24"/>
        </w:rPr>
      </w:pPr>
      <w:r w:rsidRPr="00F510C0">
        <w:rPr>
          <w:rFonts w:ascii="Arial" w:eastAsia="Times New Roman" w:hAnsi="Arial" w:cs="Arial"/>
          <w:color w:val="000000"/>
          <w:sz w:val="24"/>
          <w:szCs w:val="24"/>
        </w:rPr>
        <w:t>In the event of a dispute or claim brought by a Data Subject or the Supervisory Authority concerning the processing of Shared Personal Data against either or both parties, the Parties will inform each other about any such disputes or claims and will cooperate with a view to settling them amicably in a timely fashion.</w:t>
      </w:r>
    </w:p>
    <w:p w14:paraId="750E1317" w14:textId="77777777" w:rsidR="00180E1A" w:rsidRDefault="00180E1A" w:rsidP="00180E1A">
      <w:pPr>
        <w:pStyle w:val="ListParagraph"/>
        <w:rPr>
          <w:rFonts w:ascii="Arial" w:eastAsia="Times New Roman" w:hAnsi="Arial" w:cs="Arial"/>
          <w:b/>
          <w:bCs/>
          <w:color w:val="212121"/>
          <w:sz w:val="24"/>
          <w:szCs w:val="24"/>
        </w:rPr>
      </w:pPr>
    </w:p>
    <w:p w14:paraId="37FF4CD2" w14:textId="77777777" w:rsidR="00180E1A" w:rsidRPr="00180E1A" w:rsidRDefault="00180E1A" w:rsidP="00180E1A">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r>
        <w:rPr>
          <w:rFonts w:ascii="Arial" w:hAnsi="Arial" w:cs="Arial"/>
          <w:b/>
          <w:sz w:val="24"/>
          <w:szCs w:val="24"/>
        </w:rPr>
        <w:t>13.</w:t>
      </w:r>
      <w:r w:rsidRPr="00180E1A">
        <w:rPr>
          <w:rFonts w:ascii="Arial" w:hAnsi="Arial" w:cs="Arial"/>
          <w:b/>
          <w:sz w:val="24"/>
          <w:szCs w:val="24"/>
        </w:rPr>
        <w:t xml:space="preserve"> </w:t>
      </w:r>
      <w:r w:rsidRPr="00180E1A">
        <w:rPr>
          <w:rFonts w:ascii="Arial" w:hAnsi="Arial" w:cs="Arial"/>
          <w:b/>
          <w:sz w:val="24"/>
          <w:szCs w:val="24"/>
        </w:rPr>
        <w:tab/>
        <w:t>Indemnity</w:t>
      </w:r>
    </w:p>
    <w:p w14:paraId="5832EAAE" w14:textId="77777777" w:rsidR="00180E1A" w:rsidRDefault="00180E1A" w:rsidP="00180E1A">
      <w:pPr>
        <w:pStyle w:val="ListParagraph"/>
        <w:widowControl w:val="0"/>
        <w:overflowPunct w:val="0"/>
        <w:autoSpaceDE w:val="0"/>
        <w:autoSpaceDN w:val="0"/>
        <w:adjustRightInd w:val="0"/>
        <w:spacing w:after="0" w:line="320" w:lineRule="exact"/>
        <w:ind w:left="360"/>
        <w:jc w:val="both"/>
        <w:textAlignment w:val="baseline"/>
        <w:rPr>
          <w:rFonts w:ascii="Arial" w:hAnsi="Arial" w:cs="Arial"/>
          <w:sz w:val="24"/>
          <w:szCs w:val="24"/>
        </w:rPr>
      </w:pPr>
    </w:p>
    <w:p w14:paraId="3461FF9C" w14:textId="77777777" w:rsidR="00180E1A" w:rsidRDefault="00180E1A" w:rsidP="00180E1A">
      <w:pPr>
        <w:widowControl w:val="0"/>
        <w:overflowPunct w:val="0"/>
        <w:autoSpaceDE w:val="0"/>
        <w:autoSpaceDN w:val="0"/>
        <w:adjustRightInd w:val="0"/>
        <w:spacing w:after="0" w:line="320" w:lineRule="exact"/>
        <w:ind w:left="709" w:hanging="709"/>
        <w:jc w:val="both"/>
        <w:textAlignment w:val="baseline"/>
        <w:rPr>
          <w:rFonts w:ascii="Arial" w:hAnsi="Arial" w:cs="Arial"/>
          <w:sz w:val="24"/>
          <w:szCs w:val="24"/>
        </w:rPr>
      </w:pPr>
      <w:r>
        <w:rPr>
          <w:rFonts w:ascii="Arial" w:hAnsi="Arial" w:cs="Arial"/>
          <w:sz w:val="24"/>
          <w:szCs w:val="24"/>
        </w:rPr>
        <w:t>13.1</w:t>
      </w:r>
      <w:r>
        <w:rPr>
          <w:rFonts w:ascii="Arial" w:hAnsi="Arial" w:cs="Arial"/>
          <w:sz w:val="24"/>
          <w:szCs w:val="24"/>
        </w:rPr>
        <w:tab/>
      </w:r>
      <w:r w:rsidR="00767A7E">
        <w:rPr>
          <w:rFonts w:ascii="Arial" w:hAnsi="Arial" w:cs="Arial"/>
          <w:sz w:val="24"/>
          <w:szCs w:val="24"/>
        </w:rPr>
        <w:t>The Data Receiver</w:t>
      </w:r>
      <w:r w:rsidRPr="00180E1A">
        <w:rPr>
          <w:rFonts w:ascii="Arial" w:hAnsi="Arial" w:cs="Arial"/>
          <w:sz w:val="24"/>
          <w:szCs w:val="24"/>
        </w:rPr>
        <w:t xml:space="preserve"> shall indemnify on demand and keep indemnified the </w:t>
      </w:r>
      <w:r w:rsidR="00767A7E">
        <w:rPr>
          <w:rFonts w:ascii="Arial" w:hAnsi="Arial" w:cs="Arial"/>
          <w:sz w:val="24"/>
          <w:szCs w:val="24"/>
        </w:rPr>
        <w:t>Data Discloser</w:t>
      </w:r>
      <w:r w:rsidRPr="00180E1A">
        <w:rPr>
          <w:rFonts w:ascii="Arial" w:hAnsi="Arial" w:cs="Arial"/>
          <w:sz w:val="24"/>
          <w:szCs w:val="24"/>
        </w:rPr>
        <w:t xml:space="preserve"> from and against all and any Losses that are sustained, suffered or incurred by, awarded against or agreed to be paid by the </w:t>
      </w:r>
      <w:r w:rsidR="00767A7E">
        <w:rPr>
          <w:rFonts w:ascii="Arial" w:hAnsi="Arial" w:cs="Arial"/>
          <w:sz w:val="24"/>
          <w:szCs w:val="24"/>
        </w:rPr>
        <w:t>Data Discloser</w:t>
      </w:r>
      <w:r w:rsidRPr="00180E1A">
        <w:rPr>
          <w:rFonts w:ascii="Arial" w:hAnsi="Arial" w:cs="Arial"/>
          <w:sz w:val="24"/>
          <w:szCs w:val="24"/>
        </w:rPr>
        <w:t xml:space="preserve"> to the extent arising from </w:t>
      </w:r>
      <w:r>
        <w:rPr>
          <w:rFonts w:ascii="Arial" w:hAnsi="Arial" w:cs="Arial"/>
          <w:sz w:val="24"/>
          <w:szCs w:val="24"/>
        </w:rPr>
        <w:t xml:space="preserve">a </w:t>
      </w:r>
      <w:r w:rsidRPr="00180E1A">
        <w:rPr>
          <w:rFonts w:ascii="Arial" w:hAnsi="Arial" w:cs="Arial"/>
          <w:sz w:val="24"/>
          <w:szCs w:val="24"/>
        </w:rPr>
        <w:t xml:space="preserve">breach of </w:t>
      </w:r>
      <w:r w:rsidR="00767A7E">
        <w:rPr>
          <w:rFonts w:ascii="Arial" w:hAnsi="Arial" w:cs="Arial"/>
          <w:sz w:val="24"/>
          <w:szCs w:val="24"/>
        </w:rPr>
        <w:t>the Data Receiver’s</w:t>
      </w:r>
      <w:r w:rsidRPr="00180E1A">
        <w:rPr>
          <w:rFonts w:ascii="Arial" w:hAnsi="Arial" w:cs="Arial"/>
          <w:sz w:val="24"/>
          <w:szCs w:val="24"/>
        </w:rPr>
        <w:t xml:space="preserve"> obligations under this Agreement and/or failure to comply with the Data Protection Laws</w:t>
      </w:r>
    </w:p>
    <w:p w14:paraId="2E97DAD1" w14:textId="77777777" w:rsidR="00B42903" w:rsidRPr="00767A7E" w:rsidRDefault="00B42903" w:rsidP="00B42903">
      <w:pPr>
        <w:spacing w:before="280" w:after="120" w:line="300" w:lineRule="atLeast"/>
        <w:jc w:val="both"/>
        <w:outlineLvl w:val="1"/>
        <w:rPr>
          <w:rFonts w:ascii="Arial" w:eastAsia="Times New Roman" w:hAnsi="Arial" w:cs="Arial"/>
          <w:b/>
          <w:color w:val="000000"/>
          <w:sz w:val="24"/>
          <w:szCs w:val="24"/>
        </w:rPr>
      </w:pPr>
      <w:r w:rsidRPr="00B42903">
        <w:rPr>
          <w:rFonts w:ascii="Arial" w:eastAsia="Times New Roman" w:hAnsi="Arial" w:cs="Arial"/>
          <w:b/>
          <w:color w:val="000000"/>
          <w:sz w:val="24"/>
          <w:szCs w:val="24"/>
        </w:rPr>
        <w:t xml:space="preserve">14. </w:t>
      </w:r>
      <w:r w:rsidRPr="00B42903">
        <w:rPr>
          <w:rFonts w:ascii="Arial" w:eastAsia="Times New Roman" w:hAnsi="Arial" w:cs="Arial"/>
          <w:b/>
          <w:color w:val="000000"/>
          <w:sz w:val="24"/>
          <w:szCs w:val="24"/>
        </w:rPr>
        <w:tab/>
      </w:r>
      <w:r w:rsidRPr="00767A7E">
        <w:rPr>
          <w:rFonts w:ascii="Arial" w:eastAsia="Times New Roman" w:hAnsi="Arial" w:cs="Arial"/>
          <w:b/>
          <w:color w:val="000000"/>
          <w:sz w:val="24"/>
          <w:szCs w:val="24"/>
        </w:rPr>
        <w:t>Insurance</w:t>
      </w:r>
    </w:p>
    <w:p w14:paraId="12B240EC" w14:textId="77777777" w:rsidR="00B42903" w:rsidRPr="00767A7E" w:rsidRDefault="00B42903" w:rsidP="00B42903">
      <w:pPr>
        <w:spacing w:before="280" w:after="120" w:line="300" w:lineRule="atLeast"/>
        <w:jc w:val="both"/>
        <w:outlineLvl w:val="1"/>
        <w:rPr>
          <w:rFonts w:ascii="Arial" w:eastAsia="Times New Roman" w:hAnsi="Arial" w:cs="Arial"/>
          <w:color w:val="000000"/>
          <w:sz w:val="24"/>
          <w:szCs w:val="24"/>
        </w:rPr>
      </w:pPr>
      <w:r w:rsidRPr="00767A7E">
        <w:rPr>
          <w:rFonts w:ascii="Arial" w:eastAsia="Times New Roman" w:hAnsi="Arial" w:cs="Arial"/>
          <w:color w:val="000000"/>
          <w:sz w:val="24"/>
          <w:szCs w:val="24"/>
        </w:rPr>
        <w:t>14.1</w:t>
      </w:r>
      <w:r w:rsidRPr="00767A7E">
        <w:rPr>
          <w:rFonts w:ascii="Arial" w:eastAsia="Times New Roman" w:hAnsi="Arial" w:cs="Arial"/>
          <w:color w:val="000000"/>
          <w:sz w:val="24"/>
          <w:szCs w:val="24"/>
        </w:rPr>
        <w:tab/>
        <w:t>The Data Receiver agrees:</w:t>
      </w:r>
    </w:p>
    <w:p w14:paraId="5B714BAA" w14:textId="77777777" w:rsidR="00B42903" w:rsidRDefault="00B42903" w:rsidP="00B42903">
      <w:pPr>
        <w:pStyle w:val="ListParagraph"/>
        <w:spacing w:after="120" w:line="300" w:lineRule="atLeast"/>
        <w:jc w:val="both"/>
        <w:outlineLvl w:val="2"/>
        <w:rPr>
          <w:rFonts w:ascii="Arial" w:eastAsia="Times New Roman" w:hAnsi="Arial" w:cs="Arial"/>
          <w:sz w:val="24"/>
          <w:szCs w:val="24"/>
        </w:rPr>
      </w:pPr>
      <w:r w:rsidRPr="00767A7E">
        <w:rPr>
          <w:rFonts w:ascii="Arial" w:eastAsia="Times New Roman" w:hAnsi="Arial" w:cs="Arial"/>
          <w:sz w:val="24"/>
          <w:szCs w:val="24"/>
        </w:rPr>
        <w:t>(a) to obtain and keep in full force and effect at all times, in respect of the Processing of the Personal Data, a policy or policies of insurance covering liability for damage arising to persons as a result of the Party's breach of this Agreement and/or failure to comply with the Data Protection Laws and which meet the following conditions:</w:t>
      </w:r>
    </w:p>
    <w:p w14:paraId="24709FDC" w14:textId="77777777" w:rsidR="00B42903" w:rsidRPr="00767A7E" w:rsidRDefault="00B42903" w:rsidP="00B42903">
      <w:pPr>
        <w:pStyle w:val="ListParagraph"/>
        <w:tabs>
          <w:tab w:val="left" w:pos="2261"/>
        </w:tabs>
        <w:spacing w:after="120" w:line="300" w:lineRule="atLeast"/>
        <w:jc w:val="both"/>
        <w:outlineLvl w:val="3"/>
        <w:rPr>
          <w:rFonts w:ascii="Arial" w:eastAsia="Times New Roman" w:hAnsi="Arial" w:cs="Arial"/>
          <w:sz w:val="24"/>
          <w:szCs w:val="24"/>
        </w:rPr>
      </w:pPr>
      <w:r w:rsidRPr="00767A7E">
        <w:rPr>
          <w:rFonts w:ascii="Arial" w:eastAsia="Times New Roman" w:hAnsi="Arial" w:cs="Arial"/>
          <w:sz w:val="24"/>
          <w:szCs w:val="24"/>
        </w:rPr>
        <w:t>(</w:t>
      </w:r>
      <w:proofErr w:type="spellStart"/>
      <w:r w:rsidRPr="00767A7E">
        <w:rPr>
          <w:rFonts w:ascii="Arial" w:eastAsia="Times New Roman" w:hAnsi="Arial" w:cs="Arial"/>
          <w:sz w:val="24"/>
          <w:szCs w:val="24"/>
        </w:rPr>
        <w:t>i</w:t>
      </w:r>
      <w:proofErr w:type="spellEnd"/>
      <w:r w:rsidRPr="00767A7E">
        <w:rPr>
          <w:rFonts w:ascii="Arial" w:eastAsia="Times New Roman" w:hAnsi="Arial" w:cs="Arial"/>
          <w:sz w:val="24"/>
          <w:szCs w:val="24"/>
        </w:rPr>
        <w:t>) it must cover liability for damage arising to any person;</w:t>
      </w:r>
    </w:p>
    <w:p w14:paraId="0FB1925E" w14:textId="77777777" w:rsidR="00B42903" w:rsidRPr="00767A7E" w:rsidRDefault="00B42903" w:rsidP="00B42903">
      <w:pPr>
        <w:pStyle w:val="ListParagraph"/>
        <w:tabs>
          <w:tab w:val="left" w:pos="2261"/>
        </w:tabs>
        <w:spacing w:after="120" w:line="300" w:lineRule="atLeast"/>
        <w:jc w:val="both"/>
        <w:outlineLvl w:val="3"/>
        <w:rPr>
          <w:rFonts w:ascii="Arial" w:eastAsia="Times New Roman" w:hAnsi="Arial" w:cs="Arial"/>
          <w:sz w:val="24"/>
          <w:szCs w:val="24"/>
        </w:rPr>
      </w:pPr>
      <w:r w:rsidRPr="00767A7E">
        <w:rPr>
          <w:rFonts w:ascii="Arial" w:eastAsia="Times New Roman" w:hAnsi="Arial" w:cs="Arial"/>
          <w:sz w:val="24"/>
          <w:szCs w:val="24"/>
        </w:rPr>
        <w:t>(ii) it must apply in relation to the Processing of Personal Data;</w:t>
      </w:r>
    </w:p>
    <w:p w14:paraId="2A48D2A7" w14:textId="77777777" w:rsidR="00B42903" w:rsidRPr="00767A7E" w:rsidRDefault="00B42903" w:rsidP="00B42903">
      <w:pPr>
        <w:tabs>
          <w:tab w:val="left" w:pos="2261"/>
        </w:tabs>
        <w:spacing w:after="120" w:line="300" w:lineRule="atLeast"/>
        <w:ind w:left="720"/>
        <w:jc w:val="both"/>
        <w:outlineLvl w:val="3"/>
        <w:rPr>
          <w:rFonts w:ascii="Arial" w:eastAsia="Times New Roman" w:hAnsi="Arial" w:cs="Arial"/>
          <w:sz w:val="24"/>
          <w:szCs w:val="24"/>
        </w:rPr>
      </w:pPr>
      <w:r w:rsidRPr="00767A7E">
        <w:rPr>
          <w:rFonts w:ascii="Arial" w:eastAsia="Times New Roman" w:hAnsi="Arial" w:cs="Arial"/>
          <w:sz w:val="24"/>
          <w:szCs w:val="24"/>
        </w:rPr>
        <w:t>(iii) it must have policy limits and provisions conforming to such requirements as the other Party may from time to time reasonably prescribe;</w:t>
      </w:r>
    </w:p>
    <w:p w14:paraId="46C6147A" w14:textId="77777777" w:rsidR="00B42903" w:rsidRPr="00767A7E" w:rsidRDefault="00B42903" w:rsidP="00B42903">
      <w:pPr>
        <w:pStyle w:val="ListParagraph"/>
        <w:spacing w:after="120" w:line="300" w:lineRule="atLeast"/>
        <w:jc w:val="both"/>
        <w:outlineLvl w:val="2"/>
        <w:rPr>
          <w:rFonts w:ascii="Arial" w:eastAsia="Times New Roman" w:hAnsi="Arial" w:cs="Arial"/>
          <w:sz w:val="24"/>
          <w:szCs w:val="24"/>
        </w:rPr>
      </w:pPr>
      <w:r w:rsidRPr="00767A7E">
        <w:rPr>
          <w:rFonts w:ascii="Arial" w:eastAsia="Times New Roman" w:hAnsi="Arial" w:cs="Arial"/>
          <w:sz w:val="24"/>
          <w:szCs w:val="24"/>
        </w:rPr>
        <w:t>(b) to deliver to the</w:t>
      </w:r>
      <w:r w:rsidR="00767A7E">
        <w:rPr>
          <w:rFonts w:ascii="Arial" w:eastAsia="Times New Roman" w:hAnsi="Arial" w:cs="Arial"/>
          <w:sz w:val="24"/>
          <w:szCs w:val="24"/>
        </w:rPr>
        <w:t xml:space="preserve"> Data Discloser</w:t>
      </w:r>
      <w:r w:rsidRPr="00767A7E">
        <w:rPr>
          <w:rFonts w:ascii="Arial" w:eastAsia="Times New Roman" w:hAnsi="Arial" w:cs="Arial"/>
          <w:sz w:val="24"/>
          <w:szCs w:val="24"/>
        </w:rPr>
        <w:t>:</w:t>
      </w:r>
    </w:p>
    <w:p w14:paraId="380C74EC" w14:textId="77777777" w:rsidR="00B42903" w:rsidRPr="00767A7E" w:rsidRDefault="00B42903" w:rsidP="0043003C">
      <w:pPr>
        <w:tabs>
          <w:tab w:val="left" w:pos="2261"/>
        </w:tabs>
        <w:spacing w:after="120" w:line="300" w:lineRule="atLeast"/>
        <w:ind w:left="2261"/>
        <w:jc w:val="both"/>
        <w:outlineLvl w:val="3"/>
        <w:rPr>
          <w:rFonts w:ascii="Arial" w:eastAsia="Times New Roman" w:hAnsi="Arial" w:cs="Arial"/>
          <w:sz w:val="24"/>
          <w:szCs w:val="24"/>
        </w:rPr>
      </w:pPr>
      <w:r w:rsidRPr="00767A7E">
        <w:rPr>
          <w:rFonts w:ascii="Arial" w:eastAsia="Times New Roman" w:hAnsi="Arial" w:cs="Arial"/>
          <w:sz w:val="24"/>
          <w:szCs w:val="24"/>
        </w:rPr>
        <w:t>(</w:t>
      </w:r>
      <w:proofErr w:type="spellStart"/>
      <w:r w:rsidRPr="00767A7E">
        <w:rPr>
          <w:rFonts w:ascii="Arial" w:eastAsia="Times New Roman" w:hAnsi="Arial" w:cs="Arial"/>
          <w:sz w:val="24"/>
          <w:szCs w:val="24"/>
        </w:rPr>
        <w:t>i</w:t>
      </w:r>
      <w:proofErr w:type="spellEnd"/>
      <w:r w:rsidRPr="00767A7E">
        <w:rPr>
          <w:rFonts w:ascii="Arial" w:eastAsia="Times New Roman" w:hAnsi="Arial" w:cs="Arial"/>
          <w:sz w:val="24"/>
          <w:szCs w:val="24"/>
        </w:rPr>
        <w:t>) copies of all applicable insurance policies taken out pursuant to</w:t>
      </w:r>
      <w:r w:rsidR="0043003C" w:rsidRPr="00767A7E">
        <w:rPr>
          <w:rFonts w:ascii="Arial" w:eastAsia="Times New Roman" w:hAnsi="Arial" w:cs="Arial"/>
          <w:sz w:val="24"/>
          <w:szCs w:val="24"/>
        </w:rPr>
        <w:t xml:space="preserve"> </w:t>
      </w:r>
      <w:r w:rsidRPr="00767A7E">
        <w:rPr>
          <w:rFonts w:ascii="Arial" w:eastAsia="Times New Roman" w:hAnsi="Arial" w:cs="Arial"/>
          <w:sz w:val="24"/>
          <w:szCs w:val="24"/>
        </w:rPr>
        <w:t>the provisions of this Agreement;</w:t>
      </w:r>
    </w:p>
    <w:p w14:paraId="50EE4B17" w14:textId="77777777" w:rsidR="00B42903" w:rsidRPr="00767A7E" w:rsidRDefault="00B42903" w:rsidP="00B42903">
      <w:pPr>
        <w:pStyle w:val="ListParagraph"/>
        <w:tabs>
          <w:tab w:val="left" w:pos="2261"/>
        </w:tabs>
        <w:spacing w:after="120" w:line="300" w:lineRule="atLeast"/>
        <w:jc w:val="both"/>
        <w:outlineLvl w:val="3"/>
        <w:rPr>
          <w:rFonts w:ascii="Arial" w:eastAsia="Times New Roman" w:hAnsi="Arial" w:cs="Arial"/>
          <w:sz w:val="24"/>
          <w:szCs w:val="24"/>
        </w:rPr>
      </w:pPr>
      <w:r w:rsidRPr="00767A7E">
        <w:rPr>
          <w:rFonts w:ascii="Arial" w:eastAsia="Times New Roman" w:hAnsi="Arial" w:cs="Arial"/>
          <w:sz w:val="24"/>
          <w:szCs w:val="24"/>
        </w:rPr>
        <w:tab/>
        <w:t>(ii) evidence of premiums paid in relation to such insurance; and</w:t>
      </w:r>
    </w:p>
    <w:p w14:paraId="60C38486" w14:textId="77777777" w:rsidR="00B42903" w:rsidRPr="00B42903" w:rsidRDefault="00B42903" w:rsidP="00B42903">
      <w:pPr>
        <w:pStyle w:val="ListParagraph"/>
        <w:tabs>
          <w:tab w:val="left" w:pos="2261"/>
        </w:tabs>
        <w:spacing w:after="120" w:line="300" w:lineRule="atLeast"/>
        <w:ind w:left="2160"/>
        <w:jc w:val="both"/>
        <w:outlineLvl w:val="3"/>
        <w:rPr>
          <w:rFonts w:ascii="Arial" w:eastAsia="Times New Roman" w:hAnsi="Arial" w:cs="Arial"/>
          <w:sz w:val="24"/>
          <w:szCs w:val="24"/>
        </w:rPr>
      </w:pPr>
      <w:r w:rsidRPr="00767A7E">
        <w:rPr>
          <w:rFonts w:ascii="Arial" w:eastAsia="Times New Roman" w:hAnsi="Arial" w:cs="Arial"/>
          <w:sz w:val="24"/>
          <w:szCs w:val="24"/>
        </w:rPr>
        <w:tab/>
      </w:r>
      <w:r w:rsidR="0043003C" w:rsidRPr="00767A7E">
        <w:rPr>
          <w:rFonts w:ascii="Arial" w:eastAsia="Times New Roman" w:hAnsi="Arial" w:cs="Arial"/>
          <w:sz w:val="24"/>
          <w:szCs w:val="24"/>
        </w:rPr>
        <w:t xml:space="preserve">(iii) </w:t>
      </w:r>
      <w:r w:rsidRPr="00767A7E">
        <w:rPr>
          <w:rFonts w:ascii="Arial" w:eastAsia="Times New Roman" w:hAnsi="Arial" w:cs="Arial"/>
          <w:sz w:val="24"/>
          <w:szCs w:val="24"/>
        </w:rPr>
        <w:t>ensure that the other Party shall be entitled to the benefit of such insurance.</w:t>
      </w:r>
    </w:p>
    <w:p w14:paraId="47BFFA59" w14:textId="77777777" w:rsidR="00F510C0" w:rsidRPr="00FB769E" w:rsidRDefault="00FB769E" w:rsidP="00FB769E">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r w:rsidRPr="00B42903">
        <w:rPr>
          <w:rFonts w:ascii="Arial" w:hAnsi="Arial" w:cs="Arial"/>
          <w:b/>
          <w:sz w:val="24"/>
          <w:szCs w:val="24"/>
        </w:rPr>
        <w:t>1</w:t>
      </w:r>
      <w:r w:rsidR="00B42903" w:rsidRPr="00B42903">
        <w:rPr>
          <w:rFonts w:ascii="Arial" w:hAnsi="Arial" w:cs="Arial"/>
          <w:b/>
          <w:sz w:val="24"/>
          <w:szCs w:val="24"/>
        </w:rPr>
        <w:t>5</w:t>
      </w:r>
      <w:r w:rsidRPr="00B42903">
        <w:rPr>
          <w:rFonts w:ascii="Arial" w:hAnsi="Arial" w:cs="Arial"/>
          <w:b/>
          <w:sz w:val="24"/>
          <w:szCs w:val="24"/>
        </w:rPr>
        <w:t>.</w:t>
      </w:r>
      <w:r>
        <w:rPr>
          <w:rFonts w:ascii="Arial" w:hAnsi="Arial" w:cs="Arial"/>
          <w:sz w:val="24"/>
          <w:szCs w:val="24"/>
        </w:rPr>
        <w:tab/>
      </w:r>
      <w:r w:rsidR="00F510C0" w:rsidRPr="00FB769E">
        <w:rPr>
          <w:rFonts w:ascii="Arial" w:eastAsia="Times New Roman" w:hAnsi="Arial" w:cs="Arial"/>
          <w:b/>
          <w:bCs/>
          <w:color w:val="000000"/>
          <w:sz w:val="24"/>
          <w:szCs w:val="24"/>
        </w:rPr>
        <w:t>Variation</w:t>
      </w:r>
    </w:p>
    <w:p w14:paraId="2AF3F0DD"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Cs/>
          <w:color w:val="212121"/>
          <w:sz w:val="24"/>
          <w:szCs w:val="24"/>
        </w:rPr>
      </w:pPr>
    </w:p>
    <w:p w14:paraId="6B6C2187" w14:textId="77777777" w:rsidR="00F510C0" w:rsidRPr="00FB769E" w:rsidRDefault="00FB769E" w:rsidP="00FB769E">
      <w:pPr>
        <w:widowControl w:val="0"/>
        <w:overflowPunct w:val="0"/>
        <w:autoSpaceDE w:val="0"/>
        <w:autoSpaceDN w:val="0"/>
        <w:adjustRightInd w:val="0"/>
        <w:spacing w:after="0" w:line="320" w:lineRule="exact"/>
        <w:ind w:left="720" w:hanging="720"/>
        <w:jc w:val="both"/>
        <w:textAlignment w:val="baseline"/>
        <w:rPr>
          <w:rFonts w:ascii="Arial" w:eastAsia="Times New Roman" w:hAnsi="Arial" w:cs="Arial"/>
          <w:b/>
          <w:bCs/>
          <w:color w:val="212121"/>
          <w:sz w:val="24"/>
          <w:szCs w:val="24"/>
        </w:rPr>
      </w:pPr>
      <w:r>
        <w:rPr>
          <w:rFonts w:ascii="Arial" w:eastAsia="Times New Roman" w:hAnsi="Arial" w:cs="Arial"/>
          <w:color w:val="000000"/>
          <w:sz w:val="24"/>
          <w:szCs w:val="24"/>
        </w:rPr>
        <w:t>1</w:t>
      </w:r>
      <w:r w:rsidR="00B42903">
        <w:rPr>
          <w:rFonts w:ascii="Arial" w:eastAsia="Times New Roman" w:hAnsi="Arial" w:cs="Arial"/>
          <w:color w:val="000000"/>
          <w:sz w:val="24"/>
          <w:szCs w:val="24"/>
        </w:rPr>
        <w:t>5</w:t>
      </w:r>
      <w:r>
        <w:rPr>
          <w:rFonts w:ascii="Arial" w:eastAsia="Times New Roman" w:hAnsi="Arial" w:cs="Arial"/>
          <w:color w:val="000000"/>
          <w:sz w:val="24"/>
          <w:szCs w:val="24"/>
        </w:rPr>
        <w:t>.1</w:t>
      </w:r>
      <w:r>
        <w:rPr>
          <w:rFonts w:ascii="Arial" w:eastAsia="Times New Roman" w:hAnsi="Arial" w:cs="Arial"/>
          <w:color w:val="000000"/>
          <w:sz w:val="24"/>
          <w:szCs w:val="24"/>
        </w:rPr>
        <w:tab/>
      </w:r>
      <w:r w:rsidR="00F510C0" w:rsidRPr="00FB769E">
        <w:rPr>
          <w:rFonts w:ascii="Arial" w:eastAsia="Times New Roman" w:hAnsi="Arial" w:cs="Arial"/>
          <w:color w:val="000000"/>
          <w:sz w:val="24"/>
          <w:szCs w:val="24"/>
        </w:rPr>
        <w:t>No variation of this Agreement shall be effective unless it is in writing and signed by the Parties.</w:t>
      </w:r>
    </w:p>
    <w:p w14:paraId="2E4F30AE" w14:textId="77777777" w:rsidR="00F510C0" w:rsidRPr="00F510C0" w:rsidRDefault="00F510C0" w:rsidP="00F510C0">
      <w:pPr>
        <w:widowControl w:val="0"/>
        <w:overflowPunct w:val="0"/>
        <w:autoSpaceDE w:val="0"/>
        <w:autoSpaceDN w:val="0"/>
        <w:adjustRightInd w:val="0"/>
        <w:spacing w:after="0" w:line="320" w:lineRule="exact"/>
        <w:ind w:left="792"/>
        <w:jc w:val="both"/>
        <w:textAlignment w:val="baseline"/>
        <w:rPr>
          <w:rFonts w:ascii="Arial" w:eastAsia="Times New Roman" w:hAnsi="Arial" w:cs="Arial"/>
          <w:b/>
          <w:bCs/>
          <w:color w:val="212121"/>
          <w:sz w:val="24"/>
          <w:szCs w:val="24"/>
        </w:rPr>
      </w:pPr>
    </w:p>
    <w:p w14:paraId="2F0B47C6" w14:textId="77777777" w:rsidR="00F510C0" w:rsidRPr="00F510C0" w:rsidRDefault="00FB769E" w:rsidP="00FB769E">
      <w:pPr>
        <w:widowControl w:val="0"/>
        <w:overflowPunct w:val="0"/>
        <w:autoSpaceDE w:val="0"/>
        <w:autoSpaceDN w:val="0"/>
        <w:adjustRightInd w:val="0"/>
        <w:spacing w:after="0" w:line="320" w:lineRule="exact"/>
        <w:jc w:val="both"/>
        <w:textAlignment w:val="baseline"/>
        <w:rPr>
          <w:rFonts w:ascii="Arial" w:eastAsia="Times New Roman" w:hAnsi="Arial" w:cs="Arial"/>
          <w:b/>
          <w:bCs/>
          <w:color w:val="212121"/>
          <w:sz w:val="24"/>
          <w:szCs w:val="24"/>
        </w:rPr>
      </w:pPr>
      <w:r>
        <w:rPr>
          <w:rFonts w:ascii="Arial" w:eastAsia="Times New Roman" w:hAnsi="Arial" w:cs="Arial"/>
          <w:b/>
          <w:bCs/>
          <w:color w:val="000000"/>
          <w:sz w:val="24"/>
          <w:szCs w:val="24"/>
        </w:rPr>
        <w:t>1</w:t>
      </w:r>
      <w:r w:rsidR="00B42903">
        <w:rPr>
          <w:rFonts w:ascii="Arial" w:eastAsia="Times New Roman" w:hAnsi="Arial" w:cs="Arial"/>
          <w:b/>
          <w:bCs/>
          <w:color w:val="000000"/>
          <w:sz w:val="24"/>
          <w:szCs w:val="24"/>
        </w:rPr>
        <w:t>6</w:t>
      </w:r>
      <w:r>
        <w:rPr>
          <w:rFonts w:ascii="Arial" w:eastAsia="Times New Roman" w:hAnsi="Arial" w:cs="Arial"/>
          <w:b/>
          <w:bCs/>
          <w:color w:val="000000"/>
          <w:sz w:val="24"/>
          <w:szCs w:val="24"/>
        </w:rPr>
        <w:t>.</w:t>
      </w:r>
      <w:r>
        <w:rPr>
          <w:rFonts w:ascii="Arial" w:eastAsia="Times New Roman" w:hAnsi="Arial" w:cs="Arial"/>
          <w:b/>
          <w:bCs/>
          <w:color w:val="000000"/>
          <w:sz w:val="24"/>
          <w:szCs w:val="24"/>
        </w:rPr>
        <w:tab/>
      </w:r>
      <w:r w:rsidR="00F510C0" w:rsidRPr="00F510C0">
        <w:rPr>
          <w:rFonts w:ascii="Arial" w:eastAsia="Times New Roman" w:hAnsi="Arial" w:cs="Arial"/>
          <w:b/>
          <w:bCs/>
          <w:color w:val="000000"/>
          <w:sz w:val="24"/>
          <w:szCs w:val="24"/>
        </w:rPr>
        <w:t>Entire Agreement</w:t>
      </w:r>
    </w:p>
    <w:p w14:paraId="5ECD321F"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Cs/>
          <w:color w:val="212121"/>
          <w:sz w:val="24"/>
          <w:szCs w:val="24"/>
        </w:rPr>
      </w:pPr>
    </w:p>
    <w:p w14:paraId="0108BC23" w14:textId="77777777" w:rsidR="00F510C0" w:rsidRPr="00F510C0" w:rsidRDefault="00FB769E" w:rsidP="00FB769E">
      <w:pPr>
        <w:widowControl w:val="0"/>
        <w:overflowPunct w:val="0"/>
        <w:autoSpaceDE w:val="0"/>
        <w:autoSpaceDN w:val="0"/>
        <w:adjustRightInd w:val="0"/>
        <w:spacing w:after="0" w:line="320" w:lineRule="exact"/>
        <w:ind w:left="720" w:hanging="720"/>
        <w:jc w:val="both"/>
        <w:textAlignment w:val="baseline"/>
        <w:rPr>
          <w:rFonts w:ascii="Arial" w:eastAsia="Times New Roman" w:hAnsi="Arial" w:cs="Arial"/>
          <w:b/>
          <w:bCs/>
          <w:color w:val="212121"/>
          <w:sz w:val="24"/>
          <w:szCs w:val="24"/>
        </w:rPr>
      </w:pPr>
      <w:r>
        <w:rPr>
          <w:rFonts w:ascii="Arial" w:eastAsia="Times New Roman" w:hAnsi="Arial" w:cs="Arial"/>
          <w:color w:val="000000"/>
          <w:sz w:val="24"/>
          <w:szCs w:val="24"/>
        </w:rPr>
        <w:t>1</w:t>
      </w:r>
      <w:r w:rsidR="00B42903">
        <w:rPr>
          <w:rFonts w:ascii="Arial" w:eastAsia="Times New Roman" w:hAnsi="Arial" w:cs="Arial"/>
          <w:color w:val="000000"/>
          <w:sz w:val="24"/>
          <w:szCs w:val="24"/>
        </w:rPr>
        <w:t>6</w:t>
      </w:r>
      <w:r>
        <w:rPr>
          <w:rFonts w:ascii="Arial" w:eastAsia="Times New Roman" w:hAnsi="Arial" w:cs="Arial"/>
          <w:color w:val="000000"/>
          <w:sz w:val="24"/>
          <w:szCs w:val="24"/>
        </w:rPr>
        <w:t>.1</w:t>
      </w:r>
      <w:r>
        <w:rPr>
          <w:rFonts w:ascii="Arial" w:eastAsia="Times New Roman" w:hAnsi="Arial" w:cs="Arial"/>
          <w:color w:val="000000"/>
          <w:sz w:val="24"/>
          <w:szCs w:val="24"/>
        </w:rPr>
        <w:tab/>
      </w:r>
      <w:r w:rsidR="00F510C0" w:rsidRPr="00F510C0">
        <w:rPr>
          <w:rFonts w:ascii="Arial" w:eastAsia="Times New Roman" w:hAnsi="Arial" w:cs="Arial"/>
          <w:color w:val="000000"/>
          <w:sz w:val="24"/>
          <w:szCs w:val="24"/>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47263B45"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color w:val="000000"/>
          <w:sz w:val="24"/>
          <w:szCs w:val="24"/>
        </w:rPr>
      </w:pPr>
    </w:p>
    <w:p w14:paraId="20BC9485"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color w:val="000000"/>
          <w:sz w:val="24"/>
          <w:szCs w:val="24"/>
        </w:rPr>
      </w:pPr>
    </w:p>
    <w:p w14:paraId="7D9A7812"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color w:val="000000"/>
          <w:sz w:val="24"/>
          <w:szCs w:val="24"/>
        </w:rPr>
      </w:pPr>
    </w:p>
    <w:p w14:paraId="29FD4EDD"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r w:rsidRPr="00F510C0">
        <w:rPr>
          <w:rFonts w:ascii="Arial" w:eastAsia="Times New Roman" w:hAnsi="Arial" w:cs="Arial"/>
          <w:b/>
          <w:color w:val="000000"/>
          <w:sz w:val="24"/>
          <w:szCs w:val="24"/>
        </w:rPr>
        <w:t>This Agreement has been entered into on the date stated at the beginning of it.</w:t>
      </w:r>
    </w:p>
    <w:p w14:paraId="75C745BB"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p>
    <w:p w14:paraId="78CB01C7"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p>
    <w:p w14:paraId="1F103066" w14:textId="77777777" w:rsidR="00F510C0" w:rsidRPr="00624CA8"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r w:rsidRPr="00624CA8">
        <w:rPr>
          <w:rFonts w:ascii="Arial" w:eastAsia="Times New Roman" w:hAnsi="Arial" w:cs="Arial"/>
          <w:b/>
          <w:color w:val="000000"/>
          <w:sz w:val="24"/>
          <w:szCs w:val="24"/>
        </w:rPr>
        <w:t xml:space="preserve">Signed </w:t>
      </w:r>
      <w:r w:rsidR="00FB769E" w:rsidRPr="00624CA8">
        <w:rPr>
          <w:rFonts w:ascii="Arial" w:eastAsia="Times New Roman" w:hAnsi="Arial" w:cs="Arial"/>
          <w:b/>
          <w:color w:val="000000"/>
          <w:sz w:val="24"/>
          <w:szCs w:val="24"/>
        </w:rPr>
        <w:t xml:space="preserve">below </w:t>
      </w:r>
      <w:r w:rsidRPr="00624CA8">
        <w:rPr>
          <w:rFonts w:ascii="Arial" w:eastAsia="Times New Roman" w:hAnsi="Arial" w:cs="Arial"/>
          <w:b/>
          <w:color w:val="000000"/>
          <w:sz w:val="24"/>
          <w:szCs w:val="24"/>
        </w:rPr>
        <w:t>on behalf of the Data Discloser:</w:t>
      </w:r>
    </w:p>
    <w:p w14:paraId="4B1D6B55" w14:textId="77777777" w:rsidR="00F510C0" w:rsidRPr="00624CA8"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p>
    <w:p w14:paraId="42AB7126" w14:textId="77777777" w:rsidR="00F510C0" w:rsidRPr="00624CA8"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p>
    <w:p w14:paraId="46208D68" w14:textId="77777777" w:rsidR="00F510C0" w:rsidRPr="00624CA8"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r w:rsidRPr="00624CA8">
        <w:rPr>
          <w:rFonts w:ascii="Arial" w:eastAsia="Times New Roman" w:hAnsi="Arial" w:cs="Arial"/>
          <w:b/>
          <w:color w:val="000000"/>
          <w:sz w:val="24"/>
          <w:szCs w:val="24"/>
        </w:rPr>
        <w:t>………………………………………</w:t>
      </w:r>
      <w:r w:rsidRPr="00624CA8">
        <w:rPr>
          <w:rFonts w:ascii="Arial" w:eastAsia="Times New Roman" w:hAnsi="Arial" w:cs="Arial"/>
          <w:b/>
          <w:color w:val="000000"/>
          <w:sz w:val="24"/>
          <w:szCs w:val="24"/>
        </w:rPr>
        <w:tab/>
      </w:r>
      <w:r w:rsidRPr="00624CA8">
        <w:rPr>
          <w:rFonts w:ascii="Arial" w:eastAsia="Times New Roman" w:hAnsi="Arial" w:cs="Arial"/>
          <w:b/>
          <w:color w:val="000000"/>
          <w:sz w:val="24"/>
          <w:szCs w:val="24"/>
        </w:rPr>
        <w:tab/>
        <w:t>………………………………………</w:t>
      </w:r>
    </w:p>
    <w:p w14:paraId="69DD9703" w14:textId="77777777" w:rsidR="00F510C0" w:rsidRPr="00624CA8"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r w:rsidRPr="00624CA8">
        <w:rPr>
          <w:rFonts w:ascii="Arial" w:eastAsia="Times New Roman" w:hAnsi="Arial" w:cs="Arial"/>
          <w:b/>
          <w:color w:val="000000"/>
          <w:sz w:val="24"/>
          <w:szCs w:val="24"/>
        </w:rPr>
        <w:t>[NAME]</w:t>
      </w:r>
      <w:r w:rsidRPr="00624CA8">
        <w:rPr>
          <w:rFonts w:ascii="Arial" w:eastAsia="Times New Roman" w:hAnsi="Arial" w:cs="Arial"/>
          <w:b/>
          <w:color w:val="000000"/>
          <w:sz w:val="24"/>
          <w:szCs w:val="24"/>
        </w:rPr>
        <w:tab/>
      </w:r>
      <w:r w:rsidRPr="00624CA8">
        <w:rPr>
          <w:rFonts w:ascii="Arial" w:eastAsia="Times New Roman" w:hAnsi="Arial" w:cs="Arial"/>
          <w:b/>
          <w:color w:val="000000"/>
          <w:sz w:val="24"/>
          <w:szCs w:val="24"/>
        </w:rPr>
        <w:tab/>
      </w:r>
      <w:r w:rsidRPr="00624CA8">
        <w:rPr>
          <w:rFonts w:ascii="Arial" w:eastAsia="Times New Roman" w:hAnsi="Arial" w:cs="Arial"/>
          <w:b/>
          <w:color w:val="000000"/>
          <w:sz w:val="24"/>
          <w:szCs w:val="24"/>
        </w:rPr>
        <w:tab/>
      </w:r>
      <w:r w:rsidRPr="00624CA8">
        <w:rPr>
          <w:rFonts w:ascii="Arial" w:eastAsia="Times New Roman" w:hAnsi="Arial" w:cs="Arial"/>
          <w:b/>
          <w:color w:val="000000"/>
          <w:sz w:val="24"/>
          <w:szCs w:val="24"/>
        </w:rPr>
        <w:tab/>
      </w:r>
      <w:r w:rsidRPr="00624CA8">
        <w:rPr>
          <w:rFonts w:ascii="Arial" w:eastAsia="Times New Roman" w:hAnsi="Arial" w:cs="Arial"/>
          <w:b/>
          <w:color w:val="000000"/>
          <w:sz w:val="24"/>
          <w:szCs w:val="24"/>
        </w:rPr>
        <w:tab/>
        <w:t>Date</w:t>
      </w:r>
    </w:p>
    <w:p w14:paraId="74F72BD2"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r w:rsidRPr="00624CA8">
        <w:rPr>
          <w:rFonts w:ascii="Arial" w:eastAsia="Times New Roman" w:hAnsi="Arial" w:cs="Arial"/>
          <w:b/>
          <w:color w:val="000000"/>
          <w:sz w:val="24"/>
          <w:szCs w:val="24"/>
        </w:rPr>
        <w:t>[POSITION]</w:t>
      </w:r>
    </w:p>
    <w:p w14:paraId="49592068"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p>
    <w:p w14:paraId="7B3D1F34" w14:textId="77777777" w:rsidR="00FB769E" w:rsidRDefault="00FB769E"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p>
    <w:p w14:paraId="72E2FD88" w14:textId="77777777" w:rsidR="00FB769E" w:rsidRDefault="00FB769E"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p>
    <w:p w14:paraId="09253D20" w14:textId="77777777" w:rsidR="00BD6916" w:rsidRDefault="00BD6916"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p>
    <w:p w14:paraId="74A6ABB2" w14:textId="77777777" w:rsidR="00BD6916" w:rsidRDefault="00BD6916"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p>
    <w:p w14:paraId="3915B8E9" w14:textId="77777777" w:rsidR="00FB769E" w:rsidRDefault="00FB769E"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p>
    <w:p w14:paraId="11639631"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r w:rsidRPr="00215EAF">
        <w:rPr>
          <w:rFonts w:ascii="Arial" w:eastAsia="Times New Roman" w:hAnsi="Arial" w:cs="Arial"/>
          <w:b/>
          <w:color w:val="000000"/>
          <w:sz w:val="24"/>
          <w:szCs w:val="24"/>
          <w:highlight w:val="yellow"/>
        </w:rPr>
        <w:t xml:space="preserve">Signed </w:t>
      </w:r>
      <w:r w:rsidR="00FB769E" w:rsidRPr="00215EAF">
        <w:rPr>
          <w:rFonts w:ascii="Arial" w:eastAsia="Times New Roman" w:hAnsi="Arial" w:cs="Arial"/>
          <w:b/>
          <w:color w:val="000000"/>
          <w:sz w:val="24"/>
          <w:szCs w:val="24"/>
          <w:highlight w:val="yellow"/>
        </w:rPr>
        <w:t xml:space="preserve">below </w:t>
      </w:r>
      <w:r w:rsidRPr="00215EAF">
        <w:rPr>
          <w:rFonts w:ascii="Arial" w:eastAsia="Times New Roman" w:hAnsi="Arial" w:cs="Arial"/>
          <w:b/>
          <w:color w:val="000000"/>
          <w:sz w:val="24"/>
          <w:szCs w:val="24"/>
          <w:highlight w:val="yellow"/>
        </w:rPr>
        <w:t>on behalf of the Data Receiver:</w:t>
      </w:r>
    </w:p>
    <w:p w14:paraId="34859D95"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p>
    <w:p w14:paraId="04FB376C"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r w:rsidRPr="00F510C0">
        <w:rPr>
          <w:rFonts w:ascii="Arial" w:eastAsia="Times New Roman" w:hAnsi="Arial" w:cs="Arial"/>
          <w:b/>
          <w:color w:val="000000"/>
          <w:sz w:val="24"/>
          <w:szCs w:val="24"/>
        </w:rPr>
        <w:t> </w:t>
      </w:r>
    </w:p>
    <w:p w14:paraId="3489D8FE"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r w:rsidRPr="00F510C0">
        <w:rPr>
          <w:rFonts w:ascii="Arial" w:eastAsia="Times New Roman" w:hAnsi="Arial" w:cs="Arial"/>
          <w:b/>
          <w:color w:val="000000"/>
          <w:sz w:val="24"/>
          <w:szCs w:val="24"/>
        </w:rPr>
        <w:t>………………………………………</w:t>
      </w:r>
      <w:r w:rsidRPr="00F510C0">
        <w:rPr>
          <w:rFonts w:ascii="Arial" w:eastAsia="Times New Roman" w:hAnsi="Arial" w:cs="Arial"/>
          <w:b/>
          <w:color w:val="000000"/>
          <w:sz w:val="24"/>
          <w:szCs w:val="24"/>
        </w:rPr>
        <w:tab/>
      </w:r>
      <w:r w:rsidRPr="00F510C0">
        <w:rPr>
          <w:rFonts w:ascii="Arial" w:eastAsia="Times New Roman" w:hAnsi="Arial" w:cs="Arial"/>
          <w:b/>
          <w:color w:val="000000"/>
          <w:sz w:val="24"/>
          <w:szCs w:val="24"/>
        </w:rPr>
        <w:tab/>
        <w:t>………………………………………</w:t>
      </w:r>
    </w:p>
    <w:p w14:paraId="275648F0" w14:textId="77777777" w:rsidR="00F510C0" w:rsidRPr="00767A7E"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r w:rsidRPr="00767A7E">
        <w:rPr>
          <w:rFonts w:ascii="Arial" w:eastAsia="Times New Roman" w:hAnsi="Arial" w:cs="Arial"/>
          <w:b/>
          <w:color w:val="000000"/>
          <w:sz w:val="24"/>
          <w:szCs w:val="24"/>
        </w:rPr>
        <w:t>[</w:t>
      </w:r>
      <w:r w:rsidR="00A06E4A">
        <w:rPr>
          <w:rFonts w:ascii="Arial" w:eastAsia="Times New Roman" w:hAnsi="Arial" w:cs="Arial"/>
          <w:b/>
          <w:color w:val="000000"/>
          <w:sz w:val="24"/>
          <w:szCs w:val="24"/>
        </w:rPr>
        <w:t xml:space="preserve">PRINT </w:t>
      </w:r>
      <w:r w:rsidRPr="00767A7E">
        <w:rPr>
          <w:rFonts w:ascii="Arial" w:eastAsia="Times New Roman" w:hAnsi="Arial" w:cs="Arial"/>
          <w:b/>
          <w:color w:val="000000"/>
          <w:sz w:val="24"/>
          <w:szCs w:val="24"/>
        </w:rPr>
        <w:t>NAME]</w:t>
      </w:r>
      <w:r w:rsidRPr="00767A7E">
        <w:rPr>
          <w:rFonts w:ascii="Arial" w:eastAsia="Times New Roman" w:hAnsi="Arial" w:cs="Arial"/>
          <w:b/>
          <w:color w:val="000000"/>
          <w:sz w:val="24"/>
          <w:szCs w:val="24"/>
        </w:rPr>
        <w:tab/>
      </w:r>
      <w:r w:rsidRPr="00767A7E">
        <w:rPr>
          <w:rFonts w:ascii="Arial" w:eastAsia="Times New Roman" w:hAnsi="Arial" w:cs="Arial"/>
          <w:b/>
          <w:color w:val="000000"/>
          <w:sz w:val="24"/>
          <w:szCs w:val="24"/>
        </w:rPr>
        <w:tab/>
      </w:r>
      <w:r w:rsidRPr="00767A7E">
        <w:rPr>
          <w:rFonts w:ascii="Arial" w:eastAsia="Times New Roman" w:hAnsi="Arial" w:cs="Arial"/>
          <w:b/>
          <w:color w:val="000000"/>
          <w:sz w:val="24"/>
          <w:szCs w:val="24"/>
        </w:rPr>
        <w:tab/>
      </w:r>
      <w:r w:rsidRPr="00767A7E">
        <w:rPr>
          <w:rFonts w:ascii="Arial" w:eastAsia="Times New Roman" w:hAnsi="Arial" w:cs="Arial"/>
          <w:b/>
          <w:color w:val="000000"/>
          <w:sz w:val="24"/>
          <w:szCs w:val="24"/>
        </w:rPr>
        <w:tab/>
      </w:r>
      <w:r w:rsidRPr="00767A7E">
        <w:rPr>
          <w:rFonts w:ascii="Arial" w:eastAsia="Times New Roman" w:hAnsi="Arial" w:cs="Arial"/>
          <w:b/>
          <w:color w:val="000000"/>
          <w:sz w:val="24"/>
          <w:szCs w:val="24"/>
        </w:rPr>
        <w:tab/>
        <w:t>Date</w:t>
      </w:r>
    </w:p>
    <w:p w14:paraId="3438EFA9"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r w:rsidRPr="00767A7E">
        <w:rPr>
          <w:rFonts w:ascii="Arial" w:eastAsia="Times New Roman" w:hAnsi="Arial" w:cs="Arial"/>
          <w:b/>
          <w:color w:val="000000"/>
          <w:sz w:val="24"/>
          <w:szCs w:val="24"/>
        </w:rPr>
        <w:t>[POSITION]</w:t>
      </w:r>
    </w:p>
    <w:p w14:paraId="074F0362"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Arial" w:eastAsia="Times New Roman" w:hAnsi="Arial" w:cs="Arial"/>
          <w:color w:val="000000"/>
          <w:sz w:val="24"/>
          <w:szCs w:val="24"/>
        </w:rPr>
      </w:pPr>
    </w:p>
    <w:p w14:paraId="7D418A09"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FF"/>
          <w:sz w:val="20"/>
          <w:szCs w:val="20"/>
        </w:rPr>
      </w:pPr>
      <w:bookmarkStart w:id="10" w:name="co_anchor_a887909_1"/>
      <w:bookmarkEnd w:id="10"/>
    </w:p>
    <w:p w14:paraId="56596764" w14:textId="77777777" w:rsidR="00F510C0" w:rsidRPr="00F510C0" w:rsidRDefault="00F510C0" w:rsidP="00F510C0">
      <w:pPr>
        <w:widowControl w:val="0"/>
        <w:overflowPunct w:val="0"/>
        <w:autoSpaceDE w:val="0"/>
        <w:autoSpaceDN w:val="0"/>
        <w:adjustRightInd w:val="0"/>
        <w:spacing w:after="0" w:line="320" w:lineRule="exact"/>
        <w:jc w:val="both"/>
        <w:textAlignment w:val="baseline"/>
        <w:rPr>
          <w:rFonts w:ascii="Arial" w:eastAsia="Times New Roman" w:hAnsi="Arial" w:cs="Arial"/>
          <w:b/>
          <w:color w:val="000000"/>
        </w:rPr>
      </w:pPr>
    </w:p>
    <w:p w14:paraId="3EE0455D" w14:textId="77777777" w:rsidR="00F510C0" w:rsidRPr="00F510C0" w:rsidRDefault="00F510C0" w:rsidP="00F510C0">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0"/>
          <w:szCs w:val="20"/>
        </w:rPr>
      </w:pPr>
    </w:p>
    <w:p w14:paraId="3CD1D90D" w14:textId="77777777" w:rsidR="00BD28DA" w:rsidRDefault="00BD28DA">
      <w:bookmarkStart w:id="11" w:name="kh_relatedContentOffset_1"/>
      <w:bookmarkEnd w:id="11"/>
    </w:p>
    <w:p w14:paraId="5980A083" w14:textId="77777777" w:rsidR="00A06E4A" w:rsidRDefault="00A06E4A"/>
    <w:p w14:paraId="369AA4CC" w14:textId="77777777" w:rsidR="00A06E4A" w:rsidRDefault="00A06E4A"/>
    <w:p w14:paraId="65B0EC77" w14:textId="77777777" w:rsidR="006D37DE" w:rsidRDefault="006D37DE"/>
    <w:p w14:paraId="4F6C8093" w14:textId="77777777" w:rsidR="00A06E4A" w:rsidRDefault="00A06E4A" w:rsidP="006D37DE">
      <w:pPr>
        <w:pStyle w:val="Body"/>
        <w:jc w:val="center"/>
        <w:rPr>
          <w:b/>
          <w:i/>
        </w:rPr>
      </w:pPr>
      <w:r>
        <w:rPr>
          <w:b/>
          <w:caps/>
          <w:u w:val="single"/>
        </w:rPr>
        <w:t xml:space="preserve">Schedule 1 </w:t>
      </w:r>
    </w:p>
    <w:p w14:paraId="108D5E19" w14:textId="77777777" w:rsidR="00A06E4A" w:rsidRDefault="00A06E4A" w:rsidP="00A06E4A">
      <w:pPr>
        <w:pStyle w:val="Body"/>
        <w:jc w:val="left"/>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961"/>
      </w:tblGrid>
      <w:tr w:rsidR="00A06E4A" w14:paraId="79058954" w14:textId="77777777" w:rsidTr="00A06E4A">
        <w:trPr>
          <w:jc w:val="center"/>
        </w:trPr>
        <w:tc>
          <w:tcPr>
            <w:tcW w:w="2977" w:type="dxa"/>
            <w:tcBorders>
              <w:top w:val="single" w:sz="4" w:space="0" w:color="auto"/>
              <w:left w:val="single" w:sz="4" w:space="0" w:color="auto"/>
              <w:bottom w:val="single" w:sz="4" w:space="0" w:color="auto"/>
              <w:right w:val="single" w:sz="4" w:space="0" w:color="auto"/>
            </w:tcBorders>
            <w:shd w:val="clear" w:color="auto" w:fill="BFBFBF"/>
          </w:tcPr>
          <w:p w14:paraId="1A5F9EA1" w14:textId="77777777" w:rsidR="00A06E4A" w:rsidRDefault="00A06E4A">
            <w:pPr>
              <w:spacing w:line="256" w:lineRule="auto"/>
              <w:rPr>
                <w:b/>
              </w:rPr>
            </w:pPr>
            <w:r>
              <w:rPr>
                <w:b/>
              </w:rPr>
              <w:t>The subject matter and duration of the Processing</w:t>
            </w:r>
          </w:p>
          <w:p w14:paraId="61554D25" w14:textId="77777777" w:rsidR="00A06E4A" w:rsidRDefault="00A06E4A">
            <w:pPr>
              <w:spacing w:line="256" w:lineRule="auto"/>
              <w:rPr>
                <w:b/>
              </w:rPr>
            </w:pPr>
          </w:p>
        </w:tc>
        <w:tc>
          <w:tcPr>
            <w:tcW w:w="4961" w:type="dxa"/>
            <w:tcBorders>
              <w:top w:val="single" w:sz="4" w:space="0" w:color="auto"/>
              <w:left w:val="single" w:sz="4" w:space="0" w:color="auto"/>
              <w:bottom w:val="single" w:sz="4" w:space="0" w:color="auto"/>
              <w:right w:val="single" w:sz="4" w:space="0" w:color="auto"/>
            </w:tcBorders>
            <w:hideMark/>
          </w:tcPr>
          <w:p w14:paraId="207D694C" w14:textId="77777777" w:rsidR="006D37DE" w:rsidRDefault="002B005A">
            <w:pPr>
              <w:spacing w:line="256" w:lineRule="auto"/>
            </w:pPr>
            <w:r>
              <w:t xml:space="preserve">The </w:t>
            </w:r>
            <w:r w:rsidR="00A06E4A">
              <w:t xml:space="preserve">Processing of </w:t>
            </w:r>
            <w:r w:rsidR="006D37DE">
              <w:t xml:space="preserve">the Shared </w:t>
            </w:r>
            <w:r w:rsidR="00A06E4A">
              <w:t xml:space="preserve">Personal Data </w:t>
            </w:r>
            <w:r w:rsidR="006D37DE">
              <w:t>in order to send communications and publications to prospective students.</w:t>
            </w:r>
          </w:p>
          <w:p w14:paraId="063D4ED2" w14:textId="77777777" w:rsidR="00A06E4A" w:rsidRDefault="00A06E4A">
            <w:pPr>
              <w:spacing w:line="256" w:lineRule="auto"/>
            </w:pPr>
            <w:r>
              <w:t>The Processor will Process the</w:t>
            </w:r>
            <w:r w:rsidR="006D37DE">
              <w:t xml:space="preserve"> Shared</w:t>
            </w:r>
            <w:r>
              <w:t xml:space="preserve"> Personal Data for the duration of this Agreement or as otherwise specified in the data protection provisions.</w:t>
            </w:r>
          </w:p>
        </w:tc>
      </w:tr>
      <w:tr w:rsidR="00A06E4A" w14:paraId="2B447DE0" w14:textId="77777777" w:rsidTr="00A06E4A">
        <w:trPr>
          <w:jc w:val="center"/>
        </w:trPr>
        <w:tc>
          <w:tcPr>
            <w:tcW w:w="2977" w:type="dxa"/>
            <w:tcBorders>
              <w:top w:val="single" w:sz="4" w:space="0" w:color="auto"/>
              <w:left w:val="single" w:sz="4" w:space="0" w:color="auto"/>
              <w:bottom w:val="single" w:sz="4" w:space="0" w:color="auto"/>
              <w:right w:val="single" w:sz="4" w:space="0" w:color="auto"/>
            </w:tcBorders>
            <w:shd w:val="clear" w:color="auto" w:fill="BFBFBF"/>
          </w:tcPr>
          <w:p w14:paraId="647260D0" w14:textId="77777777" w:rsidR="00A06E4A" w:rsidRDefault="00A06E4A">
            <w:pPr>
              <w:spacing w:line="256" w:lineRule="auto"/>
              <w:rPr>
                <w:b/>
              </w:rPr>
            </w:pPr>
            <w:r>
              <w:rPr>
                <w:b/>
              </w:rPr>
              <w:t>The nature and purpose of the Processing</w:t>
            </w:r>
          </w:p>
          <w:p w14:paraId="12F8EACD" w14:textId="77777777" w:rsidR="00A06E4A" w:rsidRDefault="00A06E4A">
            <w:pPr>
              <w:spacing w:line="256" w:lineRule="auto"/>
              <w:rPr>
                <w:b/>
              </w:rPr>
            </w:pPr>
          </w:p>
        </w:tc>
        <w:tc>
          <w:tcPr>
            <w:tcW w:w="4961" w:type="dxa"/>
            <w:tcBorders>
              <w:top w:val="single" w:sz="4" w:space="0" w:color="auto"/>
              <w:left w:val="single" w:sz="4" w:space="0" w:color="auto"/>
              <w:bottom w:val="single" w:sz="4" w:space="0" w:color="auto"/>
              <w:right w:val="single" w:sz="4" w:space="0" w:color="auto"/>
            </w:tcBorders>
          </w:tcPr>
          <w:p w14:paraId="725468C7" w14:textId="77777777" w:rsidR="00A06E4A" w:rsidRDefault="00A06E4A" w:rsidP="002B005A">
            <w:pPr>
              <w:spacing w:line="256" w:lineRule="auto"/>
            </w:pPr>
            <w:r>
              <w:t xml:space="preserve">The nature </w:t>
            </w:r>
            <w:r w:rsidR="002B005A">
              <w:t>and purpose of the Processing is to enable the Data Receiver to send communications and publications to prospective students.</w:t>
            </w:r>
          </w:p>
        </w:tc>
      </w:tr>
      <w:tr w:rsidR="00A06E4A" w14:paraId="0E22DC74" w14:textId="77777777" w:rsidTr="00A06E4A">
        <w:trPr>
          <w:jc w:val="center"/>
        </w:trPr>
        <w:tc>
          <w:tcPr>
            <w:tcW w:w="2977" w:type="dxa"/>
            <w:tcBorders>
              <w:top w:val="single" w:sz="4" w:space="0" w:color="auto"/>
              <w:left w:val="single" w:sz="4" w:space="0" w:color="auto"/>
              <w:bottom w:val="single" w:sz="4" w:space="0" w:color="auto"/>
              <w:right w:val="single" w:sz="4" w:space="0" w:color="auto"/>
            </w:tcBorders>
            <w:shd w:val="clear" w:color="auto" w:fill="BFBFBF"/>
          </w:tcPr>
          <w:p w14:paraId="7D9DBD48" w14:textId="77777777" w:rsidR="00A06E4A" w:rsidRDefault="00A06E4A">
            <w:pPr>
              <w:spacing w:line="256" w:lineRule="auto"/>
              <w:rPr>
                <w:b/>
              </w:rPr>
            </w:pPr>
            <w:r>
              <w:rPr>
                <w:b/>
              </w:rPr>
              <w:t>The type of Personal Data being Processed</w:t>
            </w:r>
          </w:p>
          <w:p w14:paraId="27737B3A" w14:textId="77777777" w:rsidR="00A06E4A" w:rsidRDefault="00A06E4A">
            <w:pPr>
              <w:spacing w:line="256" w:lineRule="auto"/>
              <w:rPr>
                <w:b/>
              </w:rPr>
            </w:pPr>
          </w:p>
        </w:tc>
        <w:tc>
          <w:tcPr>
            <w:tcW w:w="4961" w:type="dxa"/>
            <w:tcBorders>
              <w:top w:val="single" w:sz="4" w:space="0" w:color="auto"/>
              <w:left w:val="single" w:sz="4" w:space="0" w:color="auto"/>
              <w:bottom w:val="single" w:sz="4" w:space="0" w:color="auto"/>
              <w:right w:val="single" w:sz="4" w:space="0" w:color="auto"/>
            </w:tcBorders>
          </w:tcPr>
          <w:p w14:paraId="144B3484" w14:textId="77777777" w:rsidR="00A06E4A" w:rsidRDefault="00A06E4A">
            <w:pPr>
              <w:spacing w:line="256" w:lineRule="auto"/>
            </w:pPr>
            <w:r>
              <w:t>The type of Personal Data being Processed concerns the following categories:</w:t>
            </w:r>
          </w:p>
          <w:p w14:paraId="242A7AA1" w14:textId="77777777" w:rsidR="002B005A" w:rsidRDefault="002B005A" w:rsidP="00A06E4A">
            <w:pPr>
              <w:pStyle w:val="ListParagraph"/>
              <w:numPr>
                <w:ilvl w:val="0"/>
                <w:numId w:val="24"/>
              </w:numPr>
              <w:adjustRightInd w:val="0"/>
              <w:spacing w:after="0" w:line="256" w:lineRule="auto"/>
              <w:jc w:val="both"/>
            </w:pPr>
            <w:r>
              <w:t xml:space="preserve">First name </w:t>
            </w:r>
          </w:p>
          <w:p w14:paraId="0CAF41B1" w14:textId="77777777" w:rsidR="002B005A" w:rsidRDefault="002B005A" w:rsidP="00A06E4A">
            <w:pPr>
              <w:pStyle w:val="ListParagraph"/>
              <w:numPr>
                <w:ilvl w:val="0"/>
                <w:numId w:val="24"/>
              </w:numPr>
              <w:adjustRightInd w:val="0"/>
              <w:spacing w:after="0" w:line="256" w:lineRule="auto"/>
              <w:jc w:val="both"/>
            </w:pPr>
            <w:r>
              <w:t>Surname</w:t>
            </w:r>
          </w:p>
          <w:p w14:paraId="3A77D68D" w14:textId="77777777" w:rsidR="002B005A" w:rsidRDefault="002B005A" w:rsidP="00A06E4A">
            <w:pPr>
              <w:pStyle w:val="ListParagraph"/>
              <w:numPr>
                <w:ilvl w:val="0"/>
                <w:numId w:val="24"/>
              </w:numPr>
              <w:adjustRightInd w:val="0"/>
              <w:spacing w:after="0" w:line="256" w:lineRule="auto"/>
              <w:jc w:val="both"/>
            </w:pPr>
            <w:r>
              <w:t>Postal Address</w:t>
            </w:r>
          </w:p>
          <w:p w14:paraId="226EC25B" w14:textId="77777777" w:rsidR="00A06E4A" w:rsidRDefault="00A06E4A" w:rsidP="002B005A">
            <w:pPr>
              <w:widowControl w:val="0"/>
              <w:overflowPunct w:val="0"/>
              <w:autoSpaceDE w:val="0"/>
              <w:autoSpaceDN w:val="0"/>
              <w:adjustRightInd w:val="0"/>
              <w:spacing w:after="0" w:line="320" w:lineRule="exact"/>
              <w:jc w:val="both"/>
              <w:textAlignment w:val="baseline"/>
            </w:pPr>
          </w:p>
        </w:tc>
      </w:tr>
      <w:tr w:rsidR="00A06E4A" w14:paraId="29172684" w14:textId="77777777" w:rsidTr="00A06E4A">
        <w:trPr>
          <w:jc w:val="center"/>
        </w:trPr>
        <w:tc>
          <w:tcPr>
            <w:tcW w:w="2977" w:type="dxa"/>
            <w:tcBorders>
              <w:top w:val="single" w:sz="4" w:space="0" w:color="auto"/>
              <w:left w:val="single" w:sz="4" w:space="0" w:color="auto"/>
              <w:bottom w:val="single" w:sz="4" w:space="0" w:color="auto"/>
              <w:right w:val="single" w:sz="4" w:space="0" w:color="auto"/>
            </w:tcBorders>
            <w:shd w:val="clear" w:color="auto" w:fill="BFBFBF"/>
            <w:hideMark/>
          </w:tcPr>
          <w:p w14:paraId="6A6FF4E0" w14:textId="77777777" w:rsidR="00A06E4A" w:rsidRDefault="00A06E4A">
            <w:pPr>
              <w:spacing w:line="256" w:lineRule="auto"/>
              <w:rPr>
                <w:b/>
              </w:rPr>
            </w:pPr>
            <w:r>
              <w:rPr>
                <w:b/>
              </w:rPr>
              <w:t>The categories of Data Subjects</w:t>
            </w:r>
          </w:p>
        </w:tc>
        <w:tc>
          <w:tcPr>
            <w:tcW w:w="4961" w:type="dxa"/>
            <w:tcBorders>
              <w:top w:val="single" w:sz="4" w:space="0" w:color="auto"/>
              <w:left w:val="single" w:sz="4" w:space="0" w:color="auto"/>
              <w:bottom w:val="single" w:sz="4" w:space="0" w:color="auto"/>
              <w:right w:val="single" w:sz="4" w:space="0" w:color="auto"/>
            </w:tcBorders>
          </w:tcPr>
          <w:p w14:paraId="6412320E" w14:textId="77777777" w:rsidR="00A06E4A" w:rsidRDefault="00A06E4A" w:rsidP="002B005A">
            <w:pPr>
              <w:spacing w:line="256" w:lineRule="auto"/>
            </w:pPr>
            <w:r>
              <w:t>The Pers</w:t>
            </w:r>
            <w:r w:rsidR="002B005A">
              <w:t>onal Data concerns prospective students who have requested a prospectus from LJMU.</w:t>
            </w:r>
          </w:p>
        </w:tc>
      </w:tr>
    </w:tbl>
    <w:p w14:paraId="782D7136" w14:textId="77777777" w:rsidR="00A06E4A" w:rsidRDefault="00A06E4A" w:rsidP="00A06E4A">
      <w:pPr>
        <w:pStyle w:val="Body"/>
        <w:jc w:val="center"/>
        <w:rPr>
          <w:u w:val="single"/>
        </w:rPr>
      </w:pPr>
    </w:p>
    <w:p w14:paraId="025D2DF7" w14:textId="77777777" w:rsidR="00A06E4A" w:rsidRDefault="00A06E4A" w:rsidP="00A06E4A">
      <w:pPr>
        <w:rPr>
          <w:u w:val="single"/>
        </w:rPr>
      </w:pPr>
    </w:p>
    <w:p w14:paraId="4BB90E42" w14:textId="77777777" w:rsidR="00A06E4A" w:rsidRDefault="00A06E4A"/>
    <w:sectPr w:rsidR="00A06E4A" w:rsidSect="00020D1A">
      <w:footerReference w:type="first" r:id="rId7"/>
      <w:pgSz w:w="11909" w:h="16834" w:code="9"/>
      <w:pgMar w:top="720" w:right="1049" w:bottom="851" w:left="1366" w:header="72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44C0" w14:textId="77777777" w:rsidR="00BC76B0" w:rsidRDefault="00BC76B0" w:rsidP="00F510C0">
      <w:pPr>
        <w:spacing w:after="0" w:line="240" w:lineRule="auto"/>
      </w:pPr>
      <w:r>
        <w:separator/>
      </w:r>
    </w:p>
  </w:endnote>
  <w:endnote w:type="continuationSeparator" w:id="0">
    <w:p w14:paraId="76A9892D" w14:textId="77777777" w:rsidR="00BC76B0" w:rsidRDefault="00BC76B0" w:rsidP="00F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2584" w14:textId="77777777" w:rsidR="00504731" w:rsidRDefault="002C0130">
    <w:pPr>
      <w:pStyle w:val="Footer"/>
    </w:pPr>
    <w:r>
      <w:rPr>
        <w:sz w:val="16"/>
      </w:rPr>
      <w:fldChar w:fldCharType="begin"/>
    </w:r>
    <w:r>
      <w:rPr>
        <w:sz w:val="16"/>
      </w:rPr>
      <w:instrText xml:space="preserve"> DOCPROPERTY MatterRef \* MERGEFORMAT </w:instrText>
    </w:r>
    <w:r>
      <w:rPr>
        <w:sz w:val="16"/>
      </w:rPr>
      <w:fldChar w:fldCharType="separate"/>
    </w:r>
    <w:r w:rsidR="00203971">
      <w:rPr>
        <w:b/>
        <w:bCs/>
        <w:sz w:val="16"/>
        <w:lang w:val="en-US"/>
      </w:rPr>
      <w:t>Error! Unknown document property name.</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203971">
      <w:rPr>
        <w:b/>
        <w:bCs/>
        <w:sz w:val="16"/>
        <w:lang w:val="en-US"/>
      </w:rPr>
      <w:t>Error! Unknown document property name.</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4D64B" w14:textId="77777777" w:rsidR="00BC76B0" w:rsidRDefault="00BC76B0" w:rsidP="00F510C0">
      <w:pPr>
        <w:spacing w:after="0" w:line="240" w:lineRule="auto"/>
      </w:pPr>
      <w:r>
        <w:separator/>
      </w:r>
    </w:p>
  </w:footnote>
  <w:footnote w:type="continuationSeparator" w:id="0">
    <w:p w14:paraId="6AD547A8" w14:textId="77777777" w:rsidR="00BC76B0" w:rsidRDefault="00BC76B0" w:rsidP="00F51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692"/>
    <w:multiLevelType w:val="hybridMultilevel"/>
    <w:tmpl w:val="C9602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525D41"/>
    <w:multiLevelType w:val="hybridMultilevel"/>
    <w:tmpl w:val="A336D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F94B42"/>
    <w:multiLevelType w:val="hybridMultilevel"/>
    <w:tmpl w:val="3F6EB176"/>
    <w:lvl w:ilvl="0" w:tplc="B65C58D0">
      <w:start w:val="1"/>
      <w:numFmt w:val="upperLetter"/>
      <w:lvlText w:val="(%1)"/>
      <w:lvlJc w:val="left"/>
      <w:pPr>
        <w:ind w:left="720" w:hanging="360"/>
      </w:pPr>
      <w:rPr>
        <w:b/>
      </w:rPr>
    </w:lvl>
    <w:lvl w:ilvl="1" w:tplc="840C61B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A56A2F"/>
    <w:multiLevelType w:val="hybridMultilevel"/>
    <w:tmpl w:val="AC34EA7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4" w15:restartNumberingAfterBreak="0">
    <w:nsid w:val="27005CEC"/>
    <w:multiLevelType w:val="multilevel"/>
    <w:tmpl w:val="068EAEA0"/>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11B82"/>
    <w:multiLevelType w:val="hybridMultilevel"/>
    <w:tmpl w:val="E8BAD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454BFE"/>
    <w:multiLevelType w:val="hybridMultilevel"/>
    <w:tmpl w:val="38348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130C9E"/>
    <w:multiLevelType w:val="hybridMultilevel"/>
    <w:tmpl w:val="56465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0539B7"/>
    <w:multiLevelType w:val="hybridMultilevel"/>
    <w:tmpl w:val="B07E4B0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9" w15:restartNumberingAfterBreak="0">
    <w:nsid w:val="32291BBD"/>
    <w:multiLevelType w:val="hybridMultilevel"/>
    <w:tmpl w:val="C4546D34"/>
    <w:lvl w:ilvl="0" w:tplc="B2841E9C">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A64899"/>
    <w:multiLevelType w:val="hybridMultilevel"/>
    <w:tmpl w:val="CA20DE9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2" w15:restartNumberingAfterBreak="0">
    <w:nsid w:val="3FDC109D"/>
    <w:multiLevelType w:val="hybridMultilevel"/>
    <w:tmpl w:val="19764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07735E"/>
    <w:multiLevelType w:val="hybridMultilevel"/>
    <w:tmpl w:val="CEC88B0C"/>
    <w:lvl w:ilvl="0" w:tplc="0EFE986C">
      <w:start w:val="14"/>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300B3"/>
    <w:multiLevelType w:val="multilevel"/>
    <w:tmpl w:val="B64AE23A"/>
    <w:lvl w:ilvl="0">
      <w:start w:val="1"/>
      <w:numFmt w:val="decimal"/>
      <w:lvlText w:val="%1."/>
      <w:lvlJc w:val="left"/>
      <w:pPr>
        <w:ind w:left="644" w:hanging="360"/>
      </w:pPr>
      <w:rPr>
        <w:b w:val="0"/>
        <w:sz w:val="24"/>
        <w:szCs w:val="24"/>
      </w:rPr>
    </w:lvl>
    <w:lvl w:ilvl="1">
      <w:start w:val="1"/>
      <w:numFmt w:val="decimal"/>
      <w:lvlText w:val="%1.%2."/>
      <w:lvlJc w:val="left"/>
      <w:pPr>
        <w:ind w:left="792"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417284"/>
    <w:multiLevelType w:val="multilevel"/>
    <w:tmpl w:val="0FA207CC"/>
    <w:lvl w:ilvl="0">
      <w:start w:val="14"/>
      <w:numFmt w:val="decimal"/>
      <w:lvlText w:val="%1"/>
      <w:lvlJc w:val="left"/>
      <w:pPr>
        <w:ind w:left="465" w:hanging="465"/>
      </w:pPr>
      <w:rPr>
        <w:rFonts w:hint="default"/>
        <w:b w:val="0"/>
        <w:color w:val="000000"/>
      </w:rPr>
    </w:lvl>
    <w:lvl w:ilvl="1">
      <w:start w:val="1"/>
      <w:numFmt w:val="decimal"/>
      <w:lvlText w:val="%1.%2"/>
      <w:lvlJc w:val="left"/>
      <w:pPr>
        <w:ind w:left="465" w:hanging="465"/>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6" w15:restartNumberingAfterBreak="0">
    <w:nsid w:val="4D3F2F86"/>
    <w:multiLevelType w:val="hybridMultilevel"/>
    <w:tmpl w:val="DE666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F983679"/>
    <w:multiLevelType w:val="hybridMultilevel"/>
    <w:tmpl w:val="E29E8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C3520E"/>
    <w:multiLevelType w:val="hybridMultilevel"/>
    <w:tmpl w:val="D43C8498"/>
    <w:lvl w:ilvl="0" w:tplc="977877C8">
      <w:start w:val="14"/>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10B78"/>
    <w:multiLevelType w:val="hybridMultilevel"/>
    <w:tmpl w:val="340E7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6574976"/>
    <w:multiLevelType w:val="multilevel"/>
    <w:tmpl w:val="FE280EB0"/>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D61255"/>
    <w:multiLevelType w:val="multilevel"/>
    <w:tmpl w:val="B2563784"/>
    <w:name w:val="main_list"/>
    <w:lvl w:ilvl="0">
      <w:start w:val="1"/>
      <w:numFmt w:val="decimal"/>
      <w:pStyle w:val="Heading1"/>
      <w:lvlText w:val="%1."/>
      <w:lvlJc w:val="left"/>
      <w:pPr>
        <w:tabs>
          <w:tab w:val="num" w:pos="720"/>
        </w:tabs>
        <w:ind w:left="720" w:hanging="720"/>
      </w:pPr>
      <w:rPr>
        <w:rFonts w:ascii="Calibri" w:hAnsi="Calibri" w:cs="Calibri" w:hint="default"/>
        <w:b/>
        <w:i w:val="0"/>
        <w:caps/>
        <w:sz w:val="22"/>
        <w:szCs w:val="22"/>
      </w:rPr>
    </w:lvl>
    <w:lvl w:ilvl="1">
      <w:start w:val="1"/>
      <w:numFmt w:val="decimal"/>
      <w:pStyle w:val="Heading2"/>
      <w:lvlText w:val="%1.%2"/>
      <w:lvlJc w:val="left"/>
      <w:pPr>
        <w:tabs>
          <w:tab w:val="num" w:pos="720"/>
        </w:tabs>
        <w:ind w:left="720" w:hanging="720"/>
      </w:pPr>
      <w:rPr>
        <w:rFonts w:ascii="Calibri" w:hAnsi="Calibri" w:cs="Calibri" w:hint="default"/>
        <w:b w:val="0"/>
        <w:i w:val="0"/>
        <w:caps w:val="0"/>
        <w:sz w:val="22"/>
        <w:szCs w:val="22"/>
      </w:rPr>
    </w:lvl>
    <w:lvl w:ilvl="2">
      <w:start w:val="1"/>
      <w:numFmt w:val="lowerLetter"/>
      <w:pStyle w:val="Heading3"/>
      <w:lvlText w:val="(%3)"/>
      <w:lvlJc w:val="left"/>
      <w:pPr>
        <w:tabs>
          <w:tab w:val="num" w:pos="1559"/>
        </w:tabs>
        <w:ind w:left="1559" w:hanging="567"/>
      </w:pPr>
      <w:rPr>
        <w:rFonts w:ascii="Calibri" w:hAnsi="Calibri" w:cs="Calibri" w:hint="default"/>
        <w:b w:val="0"/>
        <w:i w:val="0"/>
        <w:sz w:val="22"/>
        <w:szCs w:val="22"/>
      </w:rPr>
    </w:lvl>
    <w:lvl w:ilvl="3">
      <w:start w:val="1"/>
      <w:numFmt w:val="lowerRoman"/>
      <w:pStyle w:val="Heading4"/>
      <w:lvlText w:val="(%4)"/>
      <w:lvlJc w:val="left"/>
      <w:pPr>
        <w:tabs>
          <w:tab w:val="num" w:pos="2421"/>
        </w:tabs>
        <w:ind w:left="2268" w:hanging="567"/>
      </w:pPr>
      <w:rPr>
        <w:rFonts w:ascii="Calibri" w:hAnsi="Calibri" w:cs="Calibri" w:hint="default"/>
        <w:b w:val="0"/>
        <w:i w:val="0"/>
        <w:sz w:val="22"/>
        <w:szCs w:val="22"/>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A71107A"/>
    <w:multiLevelType w:val="hybridMultilevel"/>
    <w:tmpl w:val="A3FA4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8"/>
  </w:num>
  <w:num w:numId="6">
    <w:abstractNumId w:val="1"/>
  </w:num>
  <w:num w:numId="7">
    <w:abstractNumId w:val="7"/>
  </w:num>
  <w:num w:numId="8">
    <w:abstractNumId w:val="11"/>
  </w:num>
  <w:num w:numId="9">
    <w:abstractNumId w:val="0"/>
  </w:num>
  <w:num w:numId="10">
    <w:abstractNumId w:val="3"/>
  </w:num>
  <w:num w:numId="11">
    <w:abstractNumId w:val="12"/>
  </w:num>
  <w:num w:numId="12">
    <w:abstractNumId w:val="19"/>
  </w:num>
  <w:num w:numId="13">
    <w:abstractNumId w:val="16"/>
  </w:num>
  <w:num w:numId="14">
    <w:abstractNumId w:val="5"/>
  </w:num>
  <w:num w:numId="15">
    <w:abstractNumId w:val="21"/>
  </w:num>
  <w:num w:numId="16">
    <w:abstractNumId w:val="10"/>
  </w:num>
  <w:num w:numId="17">
    <w:abstractNumId w:val="4"/>
  </w:num>
  <w:num w:numId="18">
    <w:abstractNumId w:val="20"/>
  </w:num>
  <w:num w:numId="19">
    <w:abstractNumId w:val="18"/>
  </w:num>
  <w:num w:numId="20">
    <w:abstractNumId w:val="15"/>
  </w:num>
  <w:num w:numId="21">
    <w:abstractNumId w:val="13"/>
  </w:num>
  <w:num w:numId="22">
    <w:abstractNumId w:val="2"/>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0"/>
    <w:rsid w:val="00024B23"/>
    <w:rsid w:val="00027CCB"/>
    <w:rsid w:val="000B6333"/>
    <w:rsid w:val="00180E1A"/>
    <w:rsid w:val="00196B2E"/>
    <w:rsid w:val="001D5B21"/>
    <w:rsid w:val="00203971"/>
    <w:rsid w:val="00215EAF"/>
    <w:rsid w:val="002B005A"/>
    <w:rsid w:val="002B7D43"/>
    <w:rsid w:val="002C0130"/>
    <w:rsid w:val="00384CC8"/>
    <w:rsid w:val="003B4BA2"/>
    <w:rsid w:val="003E526E"/>
    <w:rsid w:val="004021D2"/>
    <w:rsid w:val="0043003C"/>
    <w:rsid w:val="0046411A"/>
    <w:rsid w:val="00504F35"/>
    <w:rsid w:val="005C62C2"/>
    <w:rsid w:val="005D31D4"/>
    <w:rsid w:val="005D3EE2"/>
    <w:rsid w:val="00624CA8"/>
    <w:rsid w:val="0064388C"/>
    <w:rsid w:val="00661AA0"/>
    <w:rsid w:val="006C64A4"/>
    <w:rsid w:val="006D37DE"/>
    <w:rsid w:val="006F69B0"/>
    <w:rsid w:val="00701636"/>
    <w:rsid w:val="00756C23"/>
    <w:rsid w:val="00767A7E"/>
    <w:rsid w:val="007C799D"/>
    <w:rsid w:val="00890CCC"/>
    <w:rsid w:val="008A61DC"/>
    <w:rsid w:val="009240E2"/>
    <w:rsid w:val="0098012B"/>
    <w:rsid w:val="00A06E4A"/>
    <w:rsid w:val="00AA7DCA"/>
    <w:rsid w:val="00B322C1"/>
    <w:rsid w:val="00B42903"/>
    <w:rsid w:val="00BC76B0"/>
    <w:rsid w:val="00BD0C0E"/>
    <w:rsid w:val="00BD28DA"/>
    <w:rsid w:val="00BD6916"/>
    <w:rsid w:val="00BE485C"/>
    <w:rsid w:val="00BE6A0B"/>
    <w:rsid w:val="00C65ADC"/>
    <w:rsid w:val="00C8483C"/>
    <w:rsid w:val="00C94564"/>
    <w:rsid w:val="00CE7E38"/>
    <w:rsid w:val="00CF0AF0"/>
    <w:rsid w:val="00EA1EAE"/>
    <w:rsid w:val="00EC1E71"/>
    <w:rsid w:val="00ED6907"/>
    <w:rsid w:val="00F510C0"/>
    <w:rsid w:val="00F6015D"/>
    <w:rsid w:val="00FB769E"/>
    <w:rsid w:val="00FF7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F2F0"/>
  <w15:chartTrackingRefBased/>
  <w15:docId w15:val="{80E64990-8940-43AD-B54C-CCADD82F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203971"/>
    <w:pPr>
      <w:keepNext/>
      <w:numPr>
        <w:numId w:val="15"/>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203971"/>
    <w:pPr>
      <w:numPr>
        <w:ilvl w:val="1"/>
        <w:numId w:val="15"/>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203971"/>
    <w:pPr>
      <w:numPr>
        <w:ilvl w:val="2"/>
        <w:numId w:val="15"/>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203971"/>
    <w:pPr>
      <w:numPr>
        <w:ilvl w:val="3"/>
        <w:numId w:val="15"/>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203971"/>
    <w:pPr>
      <w:numPr>
        <w:ilvl w:val="4"/>
        <w:numId w:val="15"/>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0C0"/>
  </w:style>
  <w:style w:type="paragraph" w:styleId="Footer">
    <w:name w:val="footer"/>
    <w:basedOn w:val="Normal"/>
    <w:link w:val="FooterChar"/>
    <w:uiPriority w:val="99"/>
    <w:unhideWhenUsed/>
    <w:rsid w:val="00F51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0C0"/>
  </w:style>
  <w:style w:type="character" w:styleId="PageNumber">
    <w:name w:val="page number"/>
    <w:basedOn w:val="DefaultParagraphFont"/>
    <w:semiHidden/>
    <w:rsid w:val="00F510C0"/>
  </w:style>
  <w:style w:type="paragraph" w:styleId="BalloonText">
    <w:name w:val="Balloon Text"/>
    <w:basedOn w:val="Normal"/>
    <w:link w:val="BalloonTextChar"/>
    <w:uiPriority w:val="99"/>
    <w:semiHidden/>
    <w:unhideWhenUsed/>
    <w:rsid w:val="00203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971"/>
    <w:rPr>
      <w:rFonts w:ascii="Segoe UI" w:hAnsi="Segoe UI" w:cs="Segoe UI"/>
      <w:sz w:val="18"/>
      <w:szCs w:val="18"/>
    </w:rPr>
  </w:style>
  <w:style w:type="character" w:customStyle="1" w:styleId="Heading1Char">
    <w:name w:val="Heading 1 Char"/>
    <w:basedOn w:val="DefaultParagraphFont"/>
    <w:link w:val="Heading1"/>
    <w:rsid w:val="00203971"/>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203971"/>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203971"/>
    <w:rPr>
      <w:rFonts w:ascii="Times New Roman" w:eastAsia="Times New Roman" w:hAnsi="Times New Roman" w:cs="Times New Roman"/>
      <w:szCs w:val="20"/>
    </w:rPr>
  </w:style>
  <w:style w:type="character" w:customStyle="1" w:styleId="Heading4Char">
    <w:name w:val="Heading 4 Char"/>
    <w:basedOn w:val="DefaultParagraphFont"/>
    <w:link w:val="Heading4"/>
    <w:rsid w:val="00203971"/>
    <w:rPr>
      <w:rFonts w:ascii="Times New Roman" w:eastAsia="Times New Roman" w:hAnsi="Times New Roman" w:cs="Times New Roman"/>
      <w:szCs w:val="20"/>
    </w:rPr>
  </w:style>
  <w:style w:type="character" w:customStyle="1" w:styleId="Heading5Char">
    <w:name w:val="Heading 5 Char"/>
    <w:basedOn w:val="DefaultParagraphFont"/>
    <w:link w:val="Heading5"/>
    <w:rsid w:val="00203971"/>
    <w:rPr>
      <w:rFonts w:ascii="Times New Roman" w:eastAsia="Times New Roman" w:hAnsi="Times New Roman" w:cs="Times New Roman"/>
      <w:szCs w:val="20"/>
    </w:rPr>
  </w:style>
  <w:style w:type="paragraph" w:styleId="ListParagraph">
    <w:name w:val="List Paragraph"/>
    <w:basedOn w:val="Normal"/>
    <w:uiPriority w:val="34"/>
    <w:qFormat/>
    <w:rsid w:val="00203971"/>
    <w:pPr>
      <w:ind w:left="720"/>
      <w:contextualSpacing/>
    </w:pPr>
  </w:style>
  <w:style w:type="paragraph" w:customStyle="1" w:styleId="Bullet4">
    <w:name w:val="Bullet4"/>
    <w:basedOn w:val="Normal"/>
    <w:rsid w:val="00180E1A"/>
    <w:pPr>
      <w:numPr>
        <w:numId w:val="16"/>
      </w:numPr>
      <w:spacing w:after="240" w:line="240" w:lineRule="auto"/>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BD6916"/>
    <w:rPr>
      <w:color w:val="0563C1" w:themeColor="hyperlink"/>
      <w:u w:val="single"/>
    </w:rPr>
  </w:style>
  <w:style w:type="character" w:styleId="CommentReference">
    <w:name w:val="annotation reference"/>
    <w:basedOn w:val="DefaultParagraphFont"/>
    <w:uiPriority w:val="99"/>
    <w:semiHidden/>
    <w:unhideWhenUsed/>
    <w:rsid w:val="00C8483C"/>
    <w:rPr>
      <w:sz w:val="16"/>
      <w:szCs w:val="16"/>
    </w:rPr>
  </w:style>
  <w:style w:type="paragraph" w:styleId="CommentText">
    <w:name w:val="annotation text"/>
    <w:basedOn w:val="Normal"/>
    <w:link w:val="CommentTextChar"/>
    <w:uiPriority w:val="99"/>
    <w:semiHidden/>
    <w:unhideWhenUsed/>
    <w:rsid w:val="00C8483C"/>
    <w:pPr>
      <w:spacing w:line="240" w:lineRule="auto"/>
    </w:pPr>
    <w:rPr>
      <w:sz w:val="20"/>
      <w:szCs w:val="20"/>
    </w:rPr>
  </w:style>
  <w:style w:type="character" w:customStyle="1" w:styleId="CommentTextChar">
    <w:name w:val="Comment Text Char"/>
    <w:basedOn w:val="DefaultParagraphFont"/>
    <w:link w:val="CommentText"/>
    <w:uiPriority w:val="99"/>
    <w:semiHidden/>
    <w:rsid w:val="00C8483C"/>
    <w:rPr>
      <w:sz w:val="20"/>
      <w:szCs w:val="20"/>
    </w:rPr>
  </w:style>
  <w:style w:type="paragraph" w:styleId="CommentSubject">
    <w:name w:val="annotation subject"/>
    <w:basedOn w:val="CommentText"/>
    <w:next w:val="CommentText"/>
    <w:link w:val="CommentSubjectChar"/>
    <w:uiPriority w:val="99"/>
    <w:semiHidden/>
    <w:unhideWhenUsed/>
    <w:rsid w:val="00C8483C"/>
    <w:rPr>
      <w:b/>
      <w:bCs/>
    </w:rPr>
  </w:style>
  <w:style w:type="character" w:customStyle="1" w:styleId="CommentSubjectChar">
    <w:name w:val="Comment Subject Char"/>
    <w:basedOn w:val="CommentTextChar"/>
    <w:link w:val="CommentSubject"/>
    <w:uiPriority w:val="99"/>
    <w:semiHidden/>
    <w:rsid w:val="00C8483C"/>
    <w:rPr>
      <w:b/>
      <w:bCs/>
      <w:sz w:val="20"/>
      <w:szCs w:val="20"/>
    </w:rPr>
  </w:style>
  <w:style w:type="character" w:customStyle="1" w:styleId="lrzxr">
    <w:name w:val="lrzxr"/>
    <w:basedOn w:val="DefaultParagraphFont"/>
    <w:rsid w:val="005D31D4"/>
  </w:style>
  <w:style w:type="character" w:styleId="Strong">
    <w:name w:val="Strong"/>
    <w:basedOn w:val="DefaultParagraphFont"/>
    <w:uiPriority w:val="22"/>
    <w:qFormat/>
    <w:rsid w:val="006F69B0"/>
    <w:rPr>
      <w:b/>
      <w:bCs/>
    </w:rPr>
  </w:style>
  <w:style w:type="paragraph" w:customStyle="1" w:styleId="numbered">
    <w:name w:val="numbered"/>
    <w:basedOn w:val="Normal"/>
    <w:rsid w:val="006F69B0"/>
    <w:pPr>
      <w:spacing w:after="150" w:line="240" w:lineRule="auto"/>
    </w:pPr>
    <w:rPr>
      <w:rFonts w:ascii="Times New Roman" w:eastAsia="Times New Roman" w:hAnsi="Times New Roman" w:cs="Times New Roman"/>
      <w:sz w:val="24"/>
      <w:szCs w:val="24"/>
      <w:lang w:eastAsia="en-GB"/>
    </w:rPr>
  </w:style>
  <w:style w:type="character" w:customStyle="1" w:styleId="light-blue">
    <w:name w:val="light-blue"/>
    <w:basedOn w:val="DefaultParagraphFont"/>
    <w:rsid w:val="006F69B0"/>
  </w:style>
  <w:style w:type="paragraph" w:customStyle="1" w:styleId="l1">
    <w:name w:val="l1"/>
    <w:basedOn w:val="Normal"/>
    <w:rsid w:val="006F69B0"/>
    <w:pPr>
      <w:spacing w:after="150" w:line="240" w:lineRule="auto"/>
    </w:pPr>
    <w:rPr>
      <w:rFonts w:ascii="Times New Roman" w:eastAsia="Times New Roman" w:hAnsi="Times New Roman" w:cs="Times New Roman"/>
      <w:sz w:val="24"/>
      <w:szCs w:val="24"/>
      <w:lang w:eastAsia="en-GB"/>
    </w:rPr>
  </w:style>
  <w:style w:type="paragraph" w:customStyle="1" w:styleId="l2">
    <w:name w:val="l2"/>
    <w:basedOn w:val="Normal"/>
    <w:rsid w:val="006F69B0"/>
    <w:pPr>
      <w:spacing w:after="150" w:line="240" w:lineRule="auto"/>
    </w:pPr>
    <w:rPr>
      <w:rFonts w:ascii="Times New Roman" w:eastAsia="Times New Roman" w:hAnsi="Times New Roman" w:cs="Times New Roman"/>
      <w:sz w:val="24"/>
      <w:szCs w:val="24"/>
      <w:lang w:eastAsia="en-GB"/>
    </w:rPr>
  </w:style>
  <w:style w:type="paragraph" w:customStyle="1" w:styleId="Body">
    <w:name w:val="Body"/>
    <w:basedOn w:val="Normal"/>
    <w:uiPriority w:val="99"/>
    <w:rsid w:val="00A06E4A"/>
    <w:pPr>
      <w:adjustRightInd w:val="0"/>
      <w:spacing w:after="240" w:line="240" w:lineRule="auto"/>
      <w:jc w:val="both"/>
    </w:pPr>
    <w:rPr>
      <w:rFonts w:ascii="Arial" w:eastAsia="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302475">
      <w:bodyDiv w:val="1"/>
      <w:marLeft w:val="0"/>
      <w:marRight w:val="0"/>
      <w:marTop w:val="0"/>
      <w:marBottom w:val="0"/>
      <w:divBdr>
        <w:top w:val="none" w:sz="0" w:space="0" w:color="auto"/>
        <w:left w:val="none" w:sz="0" w:space="0" w:color="auto"/>
        <w:bottom w:val="none" w:sz="0" w:space="0" w:color="auto"/>
        <w:right w:val="none" w:sz="0" w:space="0" w:color="auto"/>
      </w:divBdr>
    </w:div>
    <w:div w:id="1893493829">
      <w:bodyDiv w:val="1"/>
      <w:marLeft w:val="0"/>
      <w:marRight w:val="0"/>
      <w:marTop w:val="0"/>
      <w:marBottom w:val="0"/>
      <w:divBdr>
        <w:top w:val="none" w:sz="0" w:space="0" w:color="auto"/>
        <w:left w:val="none" w:sz="0" w:space="0" w:color="auto"/>
        <w:bottom w:val="none" w:sz="0" w:space="0" w:color="auto"/>
        <w:right w:val="none" w:sz="0" w:space="0" w:color="auto"/>
      </w:divBdr>
      <w:divsChild>
        <w:div w:id="1346443439">
          <w:marLeft w:val="0"/>
          <w:marRight w:val="0"/>
          <w:marTop w:val="0"/>
          <w:marBottom w:val="0"/>
          <w:divBdr>
            <w:top w:val="none" w:sz="0" w:space="0" w:color="auto"/>
            <w:left w:val="none" w:sz="0" w:space="0" w:color="auto"/>
            <w:bottom w:val="none" w:sz="0" w:space="0" w:color="auto"/>
            <w:right w:val="none" w:sz="0" w:space="0" w:color="auto"/>
          </w:divBdr>
          <w:divsChild>
            <w:div w:id="1607349350">
              <w:marLeft w:val="0"/>
              <w:marRight w:val="0"/>
              <w:marTop w:val="0"/>
              <w:marBottom w:val="0"/>
              <w:divBdr>
                <w:top w:val="none" w:sz="0" w:space="0" w:color="auto"/>
                <w:left w:val="none" w:sz="0" w:space="0" w:color="auto"/>
                <w:bottom w:val="none" w:sz="0" w:space="0" w:color="auto"/>
                <w:right w:val="none" w:sz="0" w:space="0" w:color="auto"/>
              </w:divBdr>
              <w:divsChild>
                <w:div w:id="1233077986">
                  <w:marLeft w:val="0"/>
                  <w:marRight w:val="0"/>
                  <w:marTop w:val="0"/>
                  <w:marBottom w:val="0"/>
                  <w:divBdr>
                    <w:top w:val="none" w:sz="0" w:space="0" w:color="auto"/>
                    <w:left w:val="none" w:sz="0" w:space="0" w:color="auto"/>
                    <w:bottom w:val="none" w:sz="0" w:space="0" w:color="auto"/>
                    <w:right w:val="none" w:sz="0" w:space="0" w:color="auto"/>
                  </w:divBdr>
                  <w:divsChild>
                    <w:div w:id="445657874">
                      <w:marLeft w:val="-225"/>
                      <w:marRight w:val="-225"/>
                      <w:marTop w:val="0"/>
                      <w:marBottom w:val="0"/>
                      <w:divBdr>
                        <w:top w:val="none" w:sz="0" w:space="0" w:color="auto"/>
                        <w:left w:val="none" w:sz="0" w:space="0" w:color="auto"/>
                        <w:bottom w:val="none" w:sz="0" w:space="0" w:color="auto"/>
                        <w:right w:val="none" w:sz="0" w:space="0" w:color="auto"/>
                      </w:divBdr>
                      <w:divsChild>
                        <w:div w:id="730076706">
                          <w:marLeft w:val="0"/>
                          <w:marRight w:val="0"/>
                          <w:marTop w:val="0"/>
                          <w:marBottom w:val="0"/>
                          <w:divBdr>
                            <w:top w:val="none" w:sz="0" w:space="0" w:color="auto"/>
                            <w:left w:val="none" w:sz="0" w:space="0" w:color="auto"/>
                            <w:bottom w:val="none" w:sz="0" w:space="0" w:color="auto"/>
                            <w:right w:val="none" w:sz="0" w:space="0" w:color="auto"/>
                          </w:divBdr>
                          <w:divsChild>
                            <w:div w:id="599336850">
                              <w:marLeft w:val="0"/>
                              <w:marRight w:val="0"/>
                              <w:marTop w:val="0"/>
                              <w:marBottom w:val="0"/>
                              <w:divBdr>
                                <w:top w:val="none" w:sz="0" w:space="0" w:color="auto"/>
                                <w:left w:val="none" w:sz="0" w:space="0" w:color="auto"/>
                                <w:bottom w:val="none" w:sz="0" w:space="0" w:color="auto"/>
                                <w:right w:val="none" w:sz="0" w:space="0" w:color="auto"/>
                              </w:divBdr>
                              <w:divsChild>
                                <w:div w:id="1514221692">
                                  <w:marLeft w:val="0"/>
                                  <w:marRight w:val="0"/>
                                  <w:marTop w:val="0"/>
                                  <w:marBottom w:val="0"/>
                                  <w:divBdr>
                                    <w:top w:val="none" w:sz="0" w:space="0" w:color="auto"/>
                                    <w:left w:val="none" w:sz="0" w:space="0" w:color="auto"/>
                                    <w:bottom w:val="none" w:sz="0" w:space="0" w:color="auto"/>
                                    <w:right w:val="none" w:sz="0" w:space="0" w:color="auto"/>
                                  </w:divBdr>
                                  <w:divsChild>
                                    <w:div w:id="152259126">
                                      <w:marLeft w:val="0"/>
                                      <w:marRight w:val="0"/>
                                      <w:marTop w:val="0"/>
                                      <w:marBottom w:val="0"/>
                                      <w:divBdr>
                                        <w:top w:val="none" w:sz="0" w:space="0" w:color="auto"/>
                                        <w:left w:val="none" w:sz="0" w:space="0" w:color="auto"/>
                                        <w:bottom w:val="none" w:sz="0" w:space="0" w:color="auto"/>
                                        <w:right w:val="none" w:sz="0" w:space="0" w:color="auto"/>
                                      </w:divBdr>
                                      <w:divsChild>
                                        <w:div w:id="849022618">
                                          <w:marLeft w:val="0"/>
                                          <w:marRight w:val="0"/>
                                          <w:marTop w:val="0"/>
                                          <w:marBottom w:val="0"/>
                                          <w:divBdr>
                                            <w:top w:val="none" w:sz="0" w:space="0" w:color="auto"/>
                                            <w:left w:val="none" w:sz="0" w:space="0" w:color="auto"/>
                                            <w:bottom w:val="none" w:sz="0" w:space="0" w:color="auto"/>
                                            <w:right w:val="none" w:sz="0" w:space="0" w:color="auto"/>
                                          </w:divBdr>
                                        </w:div>
                                        <w:div w:id="1124736138">
                                          <w:marLeft w:val="0"/>
                                          <w:marRight w:val="0"/>
                                          <w:marTop w:val="0"/>
                                          <w:marBottom w:val="0"/>
                                          <w:divBdr>
                                            <w:top w:val="none" w:sz="0" w:space="0" w:color="auto"/>
                                            <w:left w:val="none" w:sz="0" w:space="0" w:color="auto"/>
                                            <w:bottom w:val="none" w:sz="0" w:space="0" w:color="auto"/>
                                            <w:right w:val="none" w:sz="0" w:space="0" w:color="auto"/>
                                          </w:divBdr>
                                        </w:div>
                                        <w:div w:id="1504854360">
                                          <w:marLeft w:val="0"/>
                                          <w:marRight w:val="0"/>
                                          <w:marTop w:val="0"/>
                                          <w:marBottom w:val="0"/>
                                          <w:divBdr>
                                            <w:top w:val="none" w:sz="0" w:space="0" w:color="auto"/>
                                            <w:left w:val="none" w:sz="0" w:space="0" w:color="auto"/>
                                            <w:bottom w:val="none" w:sz="0" w:space="0" w:color="auto"/>
                                            <w:right w:val="none" w:sz="0" w:space="0" w:color="auto"/>
                                          </w:divBdr>
                                        </w:div>
                                        <w:div w:id="2014717109">
                                          <w:marLeft w:val="0"/>
                                          <w:marRight w:val="0"/>
                                          <w:marTop w:val="0"/>
                                          <w:marBottom w:val="0"/>
                                          <w:divBdr>
                                            <w:top w:val="none" w:sz="0" w:space="0" w:color="auto"/>
                                            <w:left w:val="none" w:sz="0" w:space="0" w:color="auto"/>
                                            <w:bottom w:val="none" w:sz="0" w:space="0" w:color="auto"/>
                                            <w:right w:val="none" w:sz="0" w:space="0" w:color="auto"/>
                                          </w:divBdr>
                                        </w:div>
                                        <w:div w:id="1498769925">
                                          <w:marLeft w:val="0"/>
                                          <w:marRight w:val="0"/>
                                          <w:marTop w:val="0"/>
                                          <w:marBottom w:val="0"/>
                                          <w:divBdr>
                                            <w:top w:val="none" w:sz="0" w:space="0" w:color="auto"/>
                                            <w:left w:val="none" w:sz="0" w:space="0" w:color="auto"/>
                                            <w:bottom w:val="none" w:sz="0" w:space="0" w:color="auto"/>
                                            <w:right w:val="none" w:sz="0" w:space="0" w:color="auto"/>
                                          </w:divBdr>
                                        </w:div>
                                        <w:div w:id="1755584487">
                                          <w:marLeft w:val="0"/>
                                          <w:marRight w:val="0"/>
                                          <w:marTop w:val="0"/>
                                          <w:marBottom w:val="0"/>
                                          <w:divBdr>
                                            <w:top w:val="none" w:sz="0" w:space="0" w:color="auto"/>
                                            <w:left w:val="none" w:sz="0" w:space="0" w:color="auto"/>
                                            <w:bottom w:val="none" w:sz="0" w:space="0" w:color="auto"/>
                                            <w:right w:val="none" w:sz="0" w:space="0" w:color="auto"/>
                                          </w:divBdr>
                                        </w:div>
                                      </w:divsChild>
                                    </w:div>
                                    <w:div w:id="644044738">
                                      <w:marLeft w:val="0"/>
                                      <w:marRight w:val="0"/>
                                      <w:marTop w:val="0"/>
                                      <w:marBottom w:val="0"/>
                                      <w:divBdr>
                                        <w:top w:val="none" w:sz="0" w:space="0" w:color="auto"/>
                                        <w:left w:val="none" w:sz="0" w:space="0" w:color="auto"/>
                                        <w:bottom w:val="none" w:sz="0" w:space="0" w:color="auto"/>
                                        <w:right w:val="none" w:sz="0" w:space="0" w:color="auto"/>
                                      </w:divBdr>
                                      <w:divsChild>
                                        <w:div w:id="4351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Tina</dc:creator>
  <cp:keywords/>
  <dc:description/>
  <cp:lastModifiedBy>Houghton, Kathy</cp:lastModifiedBy>
  <cp:revision>3</cp:revision>
  <cp:lastPrinted>2019-04-03T13:59:00Z</cp:lastPrinted>
  <dcterms:created xsi:type="dcterms:W3CDTF">2020-05-13T14:34:00Z</dcterms:created>
  <dcterms:modified xsi:type="dcterms:W3CDTF">2022-03-04T13:17:00Z</dcterms:modified>
</cp:coreProperties>
</file>