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9E239" w14:textId="77777777" w:rsidR="00C84DA0" w:rsidRPr="00B66576" w:rsidRDefault="00C84DA0" w:rsidP="00C84DA0">
      <w:pPr>
        <w:jc w:val="center"/>
        <w:rPr>
          <w:rFonts w:ascii="Aptos" w:eastAsiaTheme="majorEastAsia" w:hAnsi="Aptos" w:cstheme="majorBidi"/>
          <w:b/>
          <w:color w:val="276BA6"/>
          <w:spacing w:val="-10"/>
          <w:kern w:val="28"/>
          <w:sz w:val="52"/>
          <w:szCs w:val="56"/>
          <w:shd w:val="clear" w:color="auto" w:fill="FFFFFF"/>
        </w:rPr>
      </w:pPr>
    </w:p>
    <w:p w14:paraId="48FDA56A" w14:textId="77777777" w:rsidR="003F21D6" w:rsidRDefault="003F21D6" w:rsidP="00C84DA0">
      <w:pPr>
        <w:jc w:val="center"/>
        <w:rPr>
          <w:rFonts w:ascii="Aptos" w:eastAsiaTheme="majorEastAsia" w:hAnsi="Aptos" w:cstheme="majorBidi"/>
          <w:b/>
          <w:color w:val="276BA6"/>
          <w:spacing w:val="-10"/>
          <w:kern w:val="28"/>
          <w:sz w:val="52"/>
          <w:szCs w:val="56"/>
          <w:shd w:val="clear" w:color="auto" w:fill="FFFFFF"/>
        </w:rPr>
      </w:pPr>
    </w:p>
    <w:p w14:paraId="64812B7A" w14:textId="77777777" w:rsidR="003F21D6" w:rsidRPr="003F21D6" w:rsidRDefault="003F21D6" w:rsidP="00C84DA0">
      <w:pPr>
        <w:jc w:val="center"/>
        <w:rPr>
          <w:rFonts w:ascii="Aptos" w:eastAsiaTheme="majorEastAsia" w:hAnsi="Aptos" w:cstheme="majorBidi"/>
          <w:b/>
          <w:color w:val="00B050"/>
          <w:spacing w:val="-10"/>
          <w:kern w:val="28"/>
          <w:sz w:val="52"/>
          <w:szCs w:val="56"/>
          <w:shd w:val="clear" w:color="auto" w:fill="FFFFFF"/>
        </w:rPr>
      </w:pPr>
    </w:p>
    <w:p w14:paraId="478B2B08" w14:textId="45BFA747" w:rsidR="00C84DA0" w:rsidRPr="003F21D6" w:rsidRDefault="00C24330" w:rsidP="00C84DA0">
      <w:pPr>
        <w:jc w:val="center"/>
        <w:rPr>
          <w:rFonts w:ascii="Aptos" w:eastAsiaTheme="majorEastAsia" w:hAnsi="Aptos" w:cstheme="majorBidi"/>
          <w:b/>
          <w:color w:val="00B050"/>
          <w:spacing w:val="-10"/>
          <w:kern w:val="28"/>
          <w:sz w:val="52"/>
          <w:szCs w:val="56"/>
          <w:shd w:val="clear" w:color="auto" w:fill="FFFFFF"/>
        </w:rPr>
      </w:pPr>
      <w:r w:rsidRPr="003F21D6">
        <w:rPr>
          <w:rFonts w:ascii="Aptos" w:eastAsiaTheme="majorEastAsia" w:hAnsi="Aptos" w:cstheme="majorBidi"/>
          <w:b/>
          <w:color w:val="00B050"/>
          <w:spacing w:val="-10"/>
          <w:kern w:val="28"/>
          <w:sz w:val="52"/>
          <w:szCs w:val="56"/>
          <w:shd w:val="clear" w:color="auto" w:fill="FFFFFF"/>
        </w:rPr>
        <w:t>Terms of Reference</w:t>
      </w:r>
    </w:p>
    <w:p w14:paraId="06C75C47" w14:textId="77777777" w:rsidR="00C84DA0" w:rsidRPr="003F21D6" w:rsidRDefault="00C84DA0" w:rsidP="00C84DA0">
      <w:pPr>
        <w:jc w:val="center"/>
        <w:rPr>
          <w:rFonts w:ascii="Aptos" w:eastAsiaTheme="majorEastAsia" w:hAnsi="Aptos" w:cstheme="majorBidi"/>
          <w:b/>
          <w:color w:val="00B050"/>
          <w:spacing w:val="-10"/>
          <w:kern w:val="28"/>
          <w:sz w:val="52"/>
          <w:szCs w:val="56"/>
          <w:shd w:val="clear" w:color="auto" w:fill="FFFFFF"/>
        </w:rPr>
      </w:pPr>
    </w:p>
    <w:p w14:paraId="3CB53775" w14:textId="33A6083A" w:rsidR="006B7A3E" w:rsidRPr="00B66576" w:rsidRDefault="0092225F" w:rsidP="0092225F">
      <w:pPr>
        <w:jc w:val="center"/>
        <w:rPr>
          <w:rFonts w:ascii="Aptos" w:hAnsi="Aptos"/>
          <w:b/>
          <w:bCs/>
          <w:sz w:val="40"/>
          <w:szCs w:val="40"/>
        </w:rPr>
      </w:pPr>
      <w:r>
        <w:rPr>
          <w:rFonts w:ascii="Aptos" w:eastAsiaTheme="majorEastAsia" w:hAnsi="Aptos" w:cstheme="majorBidi"/>
          <w:b/>
          <w:color w:val="00B050"/>
          <w:spacing w:val="-10"/>
          <w:kern w:val="28"/>
          <w:sz w:val="52"/>
          <w:szCs w:val="56"/>
          <w:shd w:val="clear" w:color="auto" w:fill="FFFFFF"/>
        </w:rPr>
        <w:t xml:space="preserve">Sierra Leone JSS and SSS </w:t>
      </w:r>
      <w:r w:rsidR="00CC596D">
        <w:rPr>
          <w:rFonts w:ascii="Aptos" w:eastAsiaTheme="majorEastAsia" w:hAnsi="Aptos" w:cstheme="majorBidi"/>
          <w:b/>
          <w:color w:val="00B050"/>
          <w:spacing w:val="-10"/>
          <w:kern w:val="28"/>
          <w:sz w:val="52"/>
          <w:szCs w:val="56"/>
          <w:shd w:val="clear" w:color="auto" w:fill="FFFFFF"/>
        </w:rPr>
        <w:t>National Learning Assessment</w:t>
      </w:r>
    </w:p>
    <w:p w14:paraId="09B77D4B" w14:textId="77777777" w:rsidR="00C84DA0" w:rsidRPr="00B66576" w:rsidRDefault="00C84DA0" w:rsidP="00C84DA0">
      <w:pPr>
        <w:rPr>
          <w:rFonts w:ascii="Aptos" w:hAnsi="Aptos"/>
        </w:rPr>
      </w:pPr>
    </w:p>
    <w:p w14:paraId="5E3C0434" w14:textId="77777777" w:rsidR="00C84DA0" w:rsidRPr="00B66576" w:rsidRDefault="00C84DA0" w:rsidP="00C84DA0">
      <w:pPr>
        <w:rPr>
          <w:rFonts w:ascii="Aptos" w:hAnsi="Aptos"/>
        </w:rPr>
      </w:pPr>
    </w:p>
    <w:p w14:paraId="4A138F9B" w14:textId="77777777" w:rsidR="00C84DA0" w:rsidRPr="00B66576" w:rsidRDefault="00C84DA0" w:rsidP="00C84DA0">
      <w:pPr>
        <w:rPr>
          <w:rFonts w:ascii="Aptos" w:hAnsi="Aptos"/>
        </w:rPr>
      </w:pPr>
    </w:p>
    <w:p w14:paraId="1D02CF41" w14:textId="77777777" w:rsidR="00C84DA0" w:rsidRPr="00B66576" w:rsidRDefault="00C84DA0" w:rsidP="00C84DA0">
      <w:pPr>
        <w:rPr>
          <w:rFonts w:ascii="Aptos" w:hAnsi="Aptos"/>
        </w:rPr>
      </w:pPr>
    </w:p>
    <w:p w14:paraId="15A82E21" w14:textId="77777777" w:rsidR="00C84DA0" w:rsidRPr="00B66576" w:rsidRDefault="00C84DA0" w:rsidP="00C84DA0">
      <w:pPr>
        <w:rPr>
          <w:rFonts w:ascii="Aptos" w:hAnsi="Aptos"/>
        </w:rPr>
      </w:pPr>
    </w:p>
    <w:p w14:paraId="0D15E9C0" w14:textId="77777777" w:rsidR="00C84DA0" w:rsidRPr="00B66576" w:rsidRDefault="00C84DA0" w:rsidP="00C84DA0">
      <w:pPr>
        <w:rPr>
          <w:rFonts w:ascii="Aptos" w:hAnsi="Aptos"/>
        </w:rPr>
      </w:pPr>
    </w:p>
    <w:p w14:paraId="6AB46FFB" w14:textId="77777777" w:rsidR="00C84DA0" w:rsidRPr="00B66576" w:rsidRDefault="00C84DA0" w:rsidP="00C84DA0">
      <w:pPr>
        <w:rPr>
          <w:rFonts w:ascii="Aptos" w:hAnsi="Aptos"/>
        </w:rPr>
      </w:pPr>
    </w:p>
    <w:p w14:paraId="4E709761" w14:textId="77777777" w:rsidR="00C84DA0" w:rsidRPr="00B66576" w:rsidRDefault="00C84DA0" w:rsidP="00C84DA0">
      <w:pPr>
        <w:rPr>
          <w:rFonts w:ascii="Aptos" w:hAnsi="Aptos"/>
        </w:rPr>
      </w:pPr>
    </w:p>
    <w:p w14:paraId="6248E5F0" w14:textId="77777777" w:rsidR="00C84DA0" w:rsidRPr="00B66576" w:rsidRDefault="00C84DA0" w:rsidP="00C84DA0">
      <w:pPr>
        <w:rPr>
          <w:rFonts w:ascii="Aptos" w:hAnsi="Aptos"/>
        </w:rPr>
      </w:pPr>
    </w:p>
    <w:p w14:paraId="14B1BA79" w14:textId="77777777" w:rsidR="00C84DA0" w:rsidRPr="00B66576" w:rsidRDefault="00C84DA0" w:rsidP="00C84DA0">
      <w:pPr>
        <w:rPr>
          <w:rFonts w:ascii="Aptos" w:hAnsi="Aptos"/>
        </w:rPr>
      </w:pPr>
    </w:p>
    <w:p w14:paraId="4669CC60" w14:textId="77777777" w:rsidR="00C84DA0" w:rsidRPr="00B66576" w:rsidRDefault="00C84DA0" w:rsidP="00C84DA0">
      <w:pPr>
        <w:rPr>
          <w:rFonts w:ascii="Aptos" w:hAnsi="Aptos"/>
        </w:rPr>
      </w:pPr>
    </w:p>
    <w:p w14:paraId="14DF216F" w14:textId="77777777" w:rsidR="00C84DA0" w:rsidRPr="00B66576" w:rsidRDefault="00C84DA0" w:rsidP="00C84DA0">
      <w:pPr>
        <w:rPr>
          <w:rFonts w:ascii="Aptos" w:hAnsi="Aptos"/>
        </w:rPr>
      </w:pPr>
    </w:p>
    <w:p w14:paraId="0E2D2692" w14:textId="77777777" w:rsidR="00C84DA0" w:rsidRPr="00B66576" w:rsidRDefault="00C84DA0" w:rsidP="00C84DA0">
      <w:pPr>
        <w:rPr>
          <w:rFonts w:ascii="Aptos" w:hAnsi="Aptos"/>
        </w:rPr>
      </w:pPr>
    </w:p>
    <w:p w14:paraId="677CE6E4" w14:textId="77777777" w:rsidR="00C84DA0" w:rsidRPr="00B66576" w:rsidRDefault="00C84DA0" w:rsidP="00C84DA0">
      <w:pPr>
        <w:rPr>
          <w:rFonts w:ascii="Aptos" w:hAnsi="Aptos"/>
        </w:rPr>
      </w:pPr>
    </w:p>
    <w:p w14:paraId="0C6B79D7" w14:textId="77777777" w:rsidR="00C84DA0" w:rsidRPr="00B66576" w:rsidRDefault="00C84DA0" w:rsidP="00C84DA0">
      <w:pPr>
        <w:rPr>
          <w:rFonts w:ascii="Aptos" w:hAnsi="Aptos"/>
        </w:rPr>
      </w:pPr>
    </w:p>
    <w:p w14:paraId="0638785B" w14:textId="77777777" w:rsidR="00C84DA0" w:rsidRPr="00B66576" w:rsidRDefault="00C84DA0" w:rsidP="00C84DA0">
      <w:pPr>
        <w:rPr>
          <w:rFonts w:ascii="Aptos" w:hAnsi="Aptos"/>
        </w:rPr>
      </w:pPr>
    </w:p>
    <w:p w14:paraId="76569B98" w14:textId="77777777" w:rsidR="00C84DA0" w:rsidRPr="00B66576" w:rsidRDefault="00C84DA0" w:rsidP="00C84DA0">
      <w:pPr>
        <w:rPr>
          <w:rFonts w:ascii="Aptos" w:hAnsi="Aptos"/>
        </w:rPr>
      </w:pPr>
    </w:p>
    <w:p w14:paraId="4693794A" w14:textId="77777777" w:rsidR="00C84DA0" w:rsidRPr="00B66576" w:rsidRDefault="00C84DA0" w:rsidP="00C84DA0">
      <w:pPr>
        <w:rPr>
          <w:rFonts w:ascii="Aptos" w:hAnsi="Aptos"/>
        </w:rPr>
      </w:pPr>
    </w:p>
    <w:p w14:paraId="14291E65" w14:textId="77777777" w:rsidR="00C84DA0" w:rsidRPr="00B66576" w:rsidRDefault="00C84DA0" w:rsidP="00C84DA0">
      <w:pPr>
        <w:rPr>
          <w:rFonts w:ascii="Aptos" w:hAnsi="Aptos"/>
        </w:rPr>
      </w:pPr>
    </w:p>
    <w:p w14:paraId="2A3CAE72" w14:textId="77777777" w:rsidR="00C84DA0" w:rsidRPr="00B66576" w:rsidRDefault="00C84DA0" w:rsidP="00C84DA0">
      <w:pPr>
        <w:rPr>
          <w:rFonts w:ascii="Aptos" w:hAnsi="Aptos"/>
        </w:rPr>
      </w:pPr>
    </w:p>
    <w:p w14:paraId="2CD613F2" w14:textId="77777777" w:rsidR="00C84DA0" w:rsidRPr="00B66576" w:rsidRDefault="00C84DA0" w:rsidP="00C84DA0">
      <w:pPr>
        <w:rPr>
          <w:rFonts w:ascii="Aptos" w:hAnsi="Aptos"/>
        </w:rPr>
      </w:pPr>
    </w:p>
    <w:p w14:paraId="4AAE0296" w14:textId="51751205" w:rsidR="008D36CB" w:rsidRPr="00B66576" w:rsidRDefault="008D36CB">
      <w:pPr>
        <w:rPr>
          <w:rFonts w:ascii="Aptos" w:hAnsi="Aptos" w:cs="Effra VF Trial"/>
        </w:rPr>
        <w:sectPr w:rsidR="008D36CB" w:rsidRPr="00B66576" w:rsidSect="00705DB4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169A9A73" w14:textId="39485129" w:rsidR="0092225F" w:rsidRPr="001702A7" w:rsidRDefault="00C041C9" w:rsidP="00EE7F2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702A7">
        <w:rPr>
          <w:rFonts w:ascii="Arial" w:eastAsiaTheme="majorEastAsia" w:hAnsi="Arial" w:cs="Arial"/>
          <w:b/>
          <w:kern w:val="0"/>
          <w:sz w:val="28"/>
          <w:szCs w:val="28"/>
          <w14:ligatures w14:val="none"/>
        </w:rPr>
        <w:lastRenderedPageBreak/>
        <w:t>Terms of Reference</w:t>
      </w:r>
      <w:r w:rsidR="009B3224" w:rsidRPr="001702A7">
        <w:rPr>
          <w:rFonts w:ascii="Arial" w:eastAsiaTheme="majorEastAsia" w:hAnsi="Arial" w:cs="Arial"/>
          <w:b/>
          <w:kern w:val="0"/>
          <w:sz w:val="28"/>
          <w:szCs w:val="28"/>
          <w14:ligatures w14:val="none"/>
        </w:rPr>
        <w:t xml:space="preserve">: </w:t>
      </w:r>
      <w:r w:rsidR="0092225F" w:rsidRPr="001702A7">
        <w:rPr>
          <w:rFonts w:ascii="Arial" w:eastAsiaTheme="majorEastAsia" w:hAnsi="Arial" w:cs="Arial"/>
          <w:b/>
          <w:spacing w:val="-10"/>
          <w:kern w:val="28"/>
          <w:sz w:val="28"/>
          <w:szCs w:val="28"/>
          <w:shd w:val="clear" w:color="auto" w:fill="FFFFFF"/>
        </w:rPr>
        <w:t>Sierra Leone JSS and SSS National Learning Assessment</w:t>
      </w:r>
    </w:p>
    <w:p w14:paraId="4C87B952" w14:textId="77777777" w:rsidR="00C041C9" w:rsidRPr="00C041C9" w:rsidRDefault="00C041C9" w:rsidP="00EE7F2F">
      <w:pPr>
        <w:keepNext/>
        <w:keepLines/>
        <w:spacing w:before="80"/>
        <w:outlineLvl w:val="1"/>
        <w:rPr>
          <w:rFonts w:asciiTheme="majorHAnsi" w:eastAsiaTheme="majorEastAsia" w:hAnsiTheme="majorHAnsi" w:cstheme="majorBidi"/>
          <w:b/>
          <w:color w:val="00B050"/>
          <w:kern w:val="0"/>
          <w:sz w:val="28"/>
          <w:szCs w:val="28"/>
          <w14:ligatures w14:val="none"/>
        </w:rPr>
      </w:pPr>
    </w:p>
    <w:p w14:paraId="0DDD697E" w14:textId="70457F03" w:rsidR="00C041C9" w:rsidRPr="00C041C9" w:rsidRDefault="00C041C9" w:rsidP="00EE7F2F">
      <w:pPr>
        <w:spacing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C041C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A consortium led by Mott MacDonald is leading the implementation of the systems strengthening component of the Sierra Leone Secondary Education Improvement Programme (SSEIP </w:t>
      </w:r>
      <w:r w:rsidR="00EE7F2F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II</w:t>
      </w:r>
      <w:r w:rsidRPr="00C041C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) – also known as “</w:t>
      </w:r>
      <w:proofErr w:type="spellStart"/>
      <w:r w:rsidRPr="00C041C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Leh</w:t>
      </w:r>
      <w:proofErr w:type="spellEnd"/>
      <w:r w:rsidRPr="00C041C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Wi Lan” (Krio for “Let us Learn”.) SSEIP </w:t>
      </w:r>
      <w:r w:rsidR="00F35592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II</w:t>
      </w:r>
      <w:r w:rsidRPr="00C041C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builds on the work of SSEIP </w:t>
      </w:r>
      <w:r w:rsidR="00F35592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I</w:t>
      </w:r>
      <w:r w:rsidRPr="00C041C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. The </w:t>
      </w:r>
      <w:r w:rsidR="008F5D3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programme is</w:t>
      </w:r>
      <w:r w:rsidRPr="00C041C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support</w:t>
      </w:r>
      <w:r w:rsidR="008F5D3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ing</w:t>
      </w:r>
      <w:r w:rsidRPr="00C041C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the Ministry of Basic and Senior Secondary Education (MBSSE) to improve learning outcomes for boys and girls at secondary level and to increase the enrolment, retention and well-being of girls and children with disabilities in school.  </w:t>
      </w:r>
    </w:p>
    <w:p w14:paraId="0224AD11" w14:textId="77777777" w:rsidR="00C041C9" w:rsidRPr="00C041C9" w:rsidRDefault="00C041C9" w:rsidP="00EE7F2F">
      <w:pPr>
        <w:spacing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</w:p>
    <w:p w14:paraId="02EDAAAD" w14:textId="4D9BF4B7" w:rsidR="0008375B" w:rsidRPr="00EF661C" w:rsidRDefault="0008375B" w:rsidP="00EE7F2F">
      <w:pPr>
        <w:spacing w:line="276" w:lineRule="auto"/>
        <w:rPr>
          <w:rFonts w:asciiTheme="majorHAnsi" w:eastAsiaTheme="majorEastAsia" w:hAnsiTheme="majorHAnsi" w:cstheme="majorBidi"/>
          <w:b/>
          <w:kern w:val="0"/>
          <w:sz w:val="28"/>
          <w:szCs w:val="28"/>
          <w14:ligatures w14:val="none"/>
        </w:rPr>
      </w:pPr>
      <w:r w:rsidRPr="00EF661C">
        <w:rPr>
          <w:rFonts w:asciiTheme="majorHAnsi" w:eastAsiaTheme="majorEastAsia" w:hAnsiTheme="majorHAnsi" w:cstheme="majorBidi"/>
          <w:b/>
          <w:kern w:val="0"/>
          <w:sz w:val="28"/>
          <w:szCs w:val="28"/>
          <w14:ligatures w14:val="none"/>
        </w:rPr>
        <w:t>Background</w:t>
      </w:r>
    </w:p>
    <w:p w14:paraId="07833C60" w14:textId="5088B70D" w:rsidR="00C041C9" w:rsidRPr="00C041C9" w:rsidRDefault="253D0F45" w:rsidP="00EE7F2F">
      <w:pPr>
        <w:spacing w:line="27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041C9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During the implementation of the first phase of </w:t>
      </w:r>
      <w:proofErr w:type="spellStart"/>
      <w:r w:rsidRPr="00C041C9">
        <w:rPr>
          <w:rFonts w:ascii="Arial" w:eastAsia="Times New Roman" w:hAnsi="Arial" w:cs="Arial"/>
          <w:kern w:val="0"/>
          <w:sz w:val="20"/>
          <w:szCs w:val="20"/>
          <w14:ligatures w14:val="none"/>
        </w:rPr>
        <w:t>Leh</w:t>
      </w:r>
      <w:proofErr w:type="spellEnd"/>
      <w:r w:rsidRPr="00C041C9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Wi Lan (which ended in March 2023), several Learning and School Safety (LASS) Studies were conducted. The most recent study is available at </w:t>
      </w:r>
      <w:hyperlink r:id="rId19" w:history="1">
        <w:r w:rsidRPr="00C041C9">
          <w:rPr>
            <w:rFonts w:ascii="Arial" w:eastAsia="Times New Roman" w:hAnsi="Arial" w:cs="Times New Roman"/>
            <w:color w:val="0563C1"/>
            <w:kern w:val="0"/>
            <w:sz w:val="20"/>
            <w:szCs w:val="20"/>
            <w:u w:val="single"/>
            <w14:ligatures w14:val="none"/>
          </w:rPr>
          <w:t>Policies and research Archives - SL Education KP (mbsseknowledgeplatform.gov.sl)</w:t>
        </w:r>
      </w:hyperlink>
      <w:r w:rsidRPr="00C041C9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 </w:t>
      </w:r>
    </w:p>
    <w:p w14:paraId="50AFD22A" w14:textId="77777777" w:rsidR="00C041C9" w:rsidRPr="00C041C9" w:rsidRDefault="00C041C9" w:rsidP="00EE7F2F">
      <w:pPr>
        <w:spacing w:line="27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23ABE72D" w14:textId="372251FC" w:rsidR="00585904" w:rsidRDefault="00C041C9" w:rsidP="00EE7F2F">
      <w:pPr>
        <w:spacing w:line="27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proofErr w:type="spellStart"/>
      <w:r w:rsidRPr="00C041C9">
        <w:rPr>
          <w:rFonts w:ascii="Arial" w:eastAsia="Times New Roman" w:hAnsi="Arial" w:cs="Arial"/>
          <w:kern w:val="0"/>
          <w:sz w:val="20"/>
          <w:szCs w:val="20"/>
          <w14:ligatures w14:val="none"/>
        </w:rPr>
        <w:t>Leh</w:t>
      </w:r>
      <w:proofErr w:type="spellEnd"/>
      <w:r w:rsidRPr="00C041C9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Wi Lan is planning to </w:t>
      </w:r>
      <w:r w:rsidR="6F118FBA" w:rsidRPr="00C041C9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conduct </w:t>
      </w:r>
      <w:r w:rsidR="00F50510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up to two more rounds of learning assessment </w:t>
      </w:r>
      <w:r w:rsidR="001E337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before the programme </w:t>
      </w:r>
      <w:r w:rsidR="00F877AA">
        <w:rPr>
          <w:rFonts w:ascii="Arial" w:eastAsia="Times New Roman" w:hAnsi="Arial" w:cs="Arial"/>
          <w:kern w:val="0"/>
          <w:sz w:val="20"/>
          <w:szCs w:val="20"/>
          <w14:ligatures w14:val="none"/>
        </w:rPr>
        <w:t>concludes in March 2028</w:t>
      </w:r>
      <w:r w:rsidR="00BB72C9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. </w:t>
      </w:r>
      <w:r w:rsidR="000E034D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The first </w:t>
      </w:r>
      <w:r w:rsidR="005D2EA4">
        <w:rPr>
          <w:rFonts w:ascii="Arial" w:eastAsia="Times New Roman" w:hAnsi="Arial" w:cs="Arial"/>
          <w:kern w:val="0"/>
          <w:sz w:val="20"/>
          <w:szCs w:val="20"/>
          <w14:ligatures w14:val="none"/>
        </w:rPr>
        <w:t>round of assessment</w:t>
      </w:r>
      <w:r w:rsidR="000E034D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will be conducted in </w:t>
      </w:r>
      <w:r w:rsidRPr="00C041C9">
        <w:rPr>
          <w:rFonts w:ascii="Arial" w:eastAsia="Times New Roman" w:hAnsi="Arial" w:cs="Arial"/>
          <w:kern w:val="0"/>
          <w:sz w:val="20"/>
          <w:szCs w:val="20"/>
          <w14:ligatures w14:val="none"/>
        </w:rPr>
        <w:t>2025</w:t>
      </w:r>
      <w:r w:rsidR="000E034D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="005D2EA4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in the 2024-25 academic year. The </w:t>
      </w:r>
      <w:r w:rsidRPr="00C041C9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second </w:t>
      </w:r>
      <w:r w:rsidR="005D2EA4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round of assessment will be conducted in </w:t>
      </w:r>
      <w:r w:rsidRPr="00C041C9">
        <w:rPr>
          <w:rFonts w:ascii="Arial" w:eastAsia="Times New Roman" w:hAnsi="Arial" w:cs="Arial"/>
          <w:kern w:val="0"/>
          <w:sz w:val="20"/>
          <w:szCs w:val="20"/>
          <w14:ligatures w14:val="none"/>
        </w:rPr>
        <w:t>2027.</w:t>
      </w:r>
      <w:r w:rsidR="00617D0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Note that these two rounds will only include learning assessment. It will not include the component on school safety.</w:t>
      </w:r>
    </w:p>
    <w:p w14:paraId="4472AA96" w14:textId="77777777" w:rsidR="004949D3" w:rsidRDefault="004949D3" w:rsidP="00EE7F2F">
      <w:pPr>
        <w:spacing w:line="27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72691B9B" w14:textId="3C061A94" w:rsidR="004949D3" w:rsidRPr="00703905" w:rsidRDefault="17228032" w:rsidP="6967F6F0">
      <w:pPr>
        <w:spacing w:after="200" w:line="276" w:lineRule="auto"/>
        <w:rPr>
          <w:rFonts w:asciiTheme="majorHAnsi" w:eastAsia="Times New Roman" w:hAnsiTheme="majorHAnsi" w:cstheme="majorBidi"/>
          <w:b/>
          <w:bCs/>
          <w:kern w:val="0"/>
          <w:sz w:val="28"/>
          <w:szCs w:val="28"/>
          <w14:ligatures w14:val="none"/>
        </w:rPr>
      </w:pPr>
      <w:r w:rsidRPr="6967F6F0">
        <w:rPr>
          <w:rFonts w:asciiTheme="majorHAnsi" w:eastAsia="Times New Roman" w:hAnsiTheme="majorHAnsi" w:cstheme="majorBidi"/>
          <w:b/>
          <w:bCs/>
          <w:kern w:val="0"/>
          <w:sz w:val="28"/>
          <w:szCs w:val="28"/>
          <w14:ligatures w14:val="none"/>
        </w:rPr>
        <w:t>Scope of Work</w:t>
      </w:r>
    </w:p>
    <w:p w14:paraId="310F4A8D" w14:textId="34F79A11" w:rsidR="004949D3" w:rsidRPr="004949D3" w:rsidRDefault="004949D3" w:rsidP="00EE7F2F">
      <w:pPr>
        <w:spacing w:line="27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4949D3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Mott MacDonald </w:t>
      </w:r>
      <w:r w:rsidR="00B8541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is inviting proposals from suitably qualified and experienced </w:t>
      </w:r>
      <w:r w:rsidR="00D32A6C">
        <w:rPr>
          <w:rFonts w:ascii="Arial" w:eastAsia="Times New Roman" w:hAnsi="Arial" w:cs="Arial"/>
          <w:kern w:val="0"/>
          <w:sz w:val="20"/>
          <w:szCs w:val="20"/>
          <w14:ligatures w14:val="none"/>
        </w:rPr>
        <w:t>suppliers to</w:t>
      </w:r>
      <w:r w:rsidRPr="004949D3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design and conduct </w:t>
      </w:r>
      <w:r w:rsidR="007F016F">
        <w:rPr>
          <w:rFonts w:ascii="Arial" w:eastAsia="Times New Roman" w:hAnsi="Arial" w:cs="Arial"/>
          <w:kern w:val="0"/>
          <w:sz w:val="20"/>
          <w:szCs w:val="20"/>
          <w14:ligatures w14:val="none"/>
        </w:rPr>
        <w:t>a</w:t>
      </w:r>
      <w:r w:rsidR="005F5D6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="005C2970">
        <w:rPr>
          <w:rFonts w:ascii="Arial" w:eastAsia="Times New Roman" w:hAnsi="Arial" w:cs="Arial"/>
          <w:kern w:val="0"/>
          <w:sz w:val="20"/>
          <w:szCs w:val="20"/>
          <w14:ligatures w14:val="none"/>
        </w:rPr>
        <w:t>n</w:t>
      </w:r>
      <w:r w:rsidR="005F5D6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ational </w:t>
      </w:r>
      <w:r w:rsidR="005C2970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assessment of </w:t>
      </w:r>
      <w:r w:rsidR="007E72DC">
        <w:rPr>
          <w:rFonts w:ascii="Arial" w:eastAsia="Times New Roman" w:hAnsi="Arial" w:cs="Arial"/>
          <w:kern w:val="0"/>
          <w:sz w:val="20"/>
          <w:szCs w:val="20"/>
          <w14:ligatures w14:val="none"/>
        </w:rPr>
        <w:t>pupil</w:t>
      </w:r>
      <w:r w:rsidR="005C2970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learning </w:t>
      </w:r>
      <w:r w:rsidR="00583756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in </w:t>
      </w:r>
      <w:r w:rsidR="004625DF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Junior Secondary Schools </w:t>
      </w:r>
      <w:r w:rsidR="0089771B">
        <w:rPr>
          <w:rFonts w:ascii="Arial" w:eastAsia="Times New Roman" w:hAnsi="Arial" w:cs="Arial"/>
          <w:kern w:val="0"/>
          <w:sz w:val="20"/>
          <w:szCs w:val="20"/>
          <w14:ligatures w14:val="none"/>
        </w:rPr>
        <w:t>(</w:t>
      </w:r>
      <w:r w:rsidR="004625DF">
        <w:rPr>
          <w:rFonts w:ascii="Arial" w:eastAsia="Times New Roman" w:hAnsi="Arial" w:cs="Arial"/>
          <w:kern w:val="0"/>
          <w:sz w:val="20"/>
          <w:szCs w:val="20"/>
          <w14:ligatures w14:val="none"/>
        </w:rPr>
        <w:t>JSS</w:t>
      </w:r>
      <w:r w:rsidR="0089771B">
        <w:rPr>
          <w:rFonts w:ascii="Arial" w:eastAsia="Times New Roman" w:hAnsi="Arial" w:cs="Arial"/>
          <w:kern w:val="0"/>
          <w:sz w:val="20"/>
          <w:szCs w:val="20"/>
          <w14:ligatures w14:val="none"/>
        </w:rPr>
        <w:t>)</w:t>
      </w:r>
      <w:r w:rsidR="004625DF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and Senior Secondary Schools</w:t>
      </w:r>
      <w:r w:rsidR="0089771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(SSS)</w:t>
      </w:r>
      <w:r w:rsidR="004625DF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in </w:t>
      </w:r>
      <w:r w:rsidR="0089771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Sierra Leone. </w:t>
      </w:r>
      <w:r w:rsidR="005F5D6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</w:p>
    <w:p w14:paraId="6F334984" w14:textId="77777777" w:rsidR="00612BF1" w:rsidRDefault="00612BF1" w:rsidP="00EE7F2F">
      <w:pPr>
        <w:spacing w:line="27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54DF08A9" w14:textId="138B5762" w:rsidR="006F2F38" w:rsidRDefault="00612BF1" w:rsidP="00EE7F2F">
      <w:pPr>
        <w:spacing w:line="27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The purpose of the national assessment is to</w:t>
      </w:r>
      <w:r w:rsidR="00975643">
        <w:rPr>
          <w:rFonts w:ascii="Arial" w:eastAsia="Times New Roman" w:hAnsi="Arial" w:cs="Arial"/>
          <w:kern w:val="0"/>
          <w:sz w:val="20"/>
          <w:szCs w:val="20"/>
          <w14:ligatures w14:val="none"/>
        </w:rPr>
        <w:t>:</w:t>
      </w:r>
    </w:p>
    <w:p w14:paraId="69F1AA93" w14:textId="2C138D84" w:rsidR="006F2F38" w:rsidRPr="00975643" w:rsidRDefault="009F0658" w:rsidP="00975643">
      <w:pPr>
        <w:pStyle w:val="ListParagraph"/>
        <w:numPr>
          <w:ilvl w:val="0"/>
          <w:numId w:val="36"/>
        </w:numPr>
        <w:spacing w:line="27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975643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provide insights into </w:t>
      </w:r>
      <w:r w:rsidR="007E72DC">
        <w:rPr>
          <w:rFonts w:ascii="Arial" w:eastAsia="Times New Roman" w:hAnsi="Arial" w:cs="Arial"/>
          <w:kern w:val="0"/>
          <w:sz w:val="20"/>
          <w:szCs w:val="20"/>
          <w14:ligatures w14:val="none"/>
        </w:rPr>
        <w:t>pupil</w:t>
      </w:r>
      <w:r w:rsidRPr="00975643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learning in </w:t>
      </w:r>
      <w:r w:rsidR="00CB4D5D" w:rsidRPr="00975643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secondary schools in Sierra Leone, </w:t>
      </w:r>
      <w:r w:rsidRPr="00975643">
        <w:rPr>
          <w:rFonts w:ascii="Arial" w:eastAsia="Times New Roman" w:hAnsi="Arial" w:cs="Arial"/>
          <w:kern w:val="0"/>
          <w:sz w:val="20"/>
          <w:szCs w:val="20"/>
          <w14:ligatures w14:val="none"/>
        </w:rPr>
        <w:t>highlighting areas of progress</w:t>
      </w:r>
      <w:r w:rsidR="005A2E16" w:rsidRPr="00975643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and challenges</w:t>
      </w:r>
      <w:r w:rsidR="003E564D" w:rsidRPr="00975643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</w:p>
    <w:p w14:paraId="0797EDBB" w14:textId="587294AB" w:rsidR="005A2E16" w:rsidRPr="00975643" w:rsidRDefault="006F2F38" w:rsidP="00975643">
      <w:pPr>
        <w:pStyle w:val="ListParagraph"/>
        <w:numPr>
          <w:ilvl w:val="0"/>
          <w:numId w:val="36"/>
        </w:numPr>
        <w:spacing w:line="27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975643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enable </w:t>
      </w:r>
      <w:r w:rsidR="00624889" w:rsidRPr="00975643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tracking </w:t>
      </w:r>
      <w:r w:rsidRPr="00975643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of </w:t>
      </w:r>
      <w:r w:rsidR="00624889" w:rsidRPr="00975643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progress in </w:t>
      </w:r>
      <w:r w:rsidR="007E72DC">
        <w:rPr>
          <w:rFonts w:ascii="Arial" w:eastAsia="Times New Roman" w:hAnsi="Arial" w:cs="Arial"/>
          <w:kern w:val="0"/>
          <w:sz w:val="20"/>
          <w:szCs w:val="20"/>
          <w14:ligatures w14:val="none"/>
        </w:rPr>
        <w:t>pupil</w:t>
      </w:r>
      <w:r w:rsidR="00624889" w:rsidRPr="00975643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learning</w:t>
      </w:r>
      <w:r w:rsidRPr="00975643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in secondary schools</w:t>
      </w:r>
      <w:r w:rsidR="005A2E16" w:rsidRPr="00975643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in Sierra Leone</w:t>
      </w:r>
      <w:r w:rsidR="00157527" w:rsidRPr="00975643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relative to t</w:t>
      </w:r>
      <w:r w:rsidR="00975643" w:rsidRPr="00975643">
        <w:rPr>
          <w:rFonts w:ascii="Arial" w:eastAsia="Times New Roman" w:hAnsi="Arial" w:cs="Arial"/>
          <w:kern w:val="0"/>
          <w:sz w:val="20"/>
          <w:szCs w:val="20"/>
          <w14:ligatures w14:val="none"/>
        </w:rPr>
        <w:t>he</w:t>
      </w:r>
      <w:r w:rsidR="00157527" w:rsidRPr="00975643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hyperlink r:id="rId20" w:history="1">
        <w:r w:rsidR="00367EE7" w:rsidRPr="00A97F50">
          <w:rPr>
            <w:rStyle w:val="Hyperlink"/>
            <w:rFonts w:ascii="Arial" w:eastAsia="Times New Roman" w:hAnsi="Arial" w:cs="Arial"/>
            <w:kern w:val="0"/>
            <w:sz w:val="20"/>
            <w:szCs w:val="20"/>
            <w14:ligatures w14:val="none"/>
          </w:rPr>
          <w:t>Global Proficiency Framework</w:t>
        </w:r>
      </w:hyperlink>
      <w:r w:rsidR="00367EE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="00975643" w:rsidRPr="00975643">
        <w:rPr>
          <w:rFonts w:ascii="Arial" w:eastAsia="Times New Roman" w:hAnsi="Arial" w:cs="Arial"/>
          <w:kern w:val="0"/>
          <w:sz w:val="20"/>
          <w:szCs w:val="20"/>
          <w14:ligatures w14:val="none"/>
        </w:rPr>
        <w:t>and the national curriculum</w:t>
      </w:r>
    </w:p>
    <w:p w14:paraId="735F711C" w14:textId="6966E3CF" w:rsidR="00612BF1" w:rsidRPr="00975643" w:rsidRDefault="00624889" w:rsidP="00975643">
      <w:pPr>
        <w:pStyle w:val="ListParagraph"/>
        <w:numPr>
          <w:ilvl w:val="0"/>
          <w:numId w:val="36"/>
        </w:numPr>
        <w:spacing w:line="27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975643">
        <w:rPr>
          <w:rFonts w:ascii="Arial" w:eastAsia="Times New Roman" w:hAnsi="Arial" w:cs="Arial"/>
          <w:kern w:val="0"/>
          <w:sz w:val="20"/>
          <w:szCs w:val="20"/>
          <w14:ligatures w14:val="none"/>
        </w:rPr>
        <w:t>inform policy</w:t>
      </w:r>
      <w:r w:rsidR="00975643" w:rsidRPr="00975643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, planning and resource allocation </w:t>
      </w:r>
      <w:r w:rsidRPr="00975643">
        <w:rPr>
          <w:rFonts w:ascii="Arial" w:eastAsia="Times New Roman" w:hAnsi="Arial" w:cs="Arial"/>
          <w:kern w:val="0"/>
          <w:sz w:val="20"/>
          <w:szCs w:val="20"/>
          <w14:ligatures w14:val="none"/>
        </w:rPr>
        <w:t>decisions</w:t>
      </w:r>
      <w:r w:rsidR="00975643">
        <w:rPr>
          <w:rFonts w:ascii="Arial" w:eastAsia="Times New Roman" w:hAnsi="Arial" w:cs="Arial"/>
          <w:kern w:val="0"/>
          <w:sz w:val="20"/>
          <w:szCs w:val="20"/>
          <w14:ligatures w14:val="none"/>
        </w:rPr>
        <w:t>.</w:t>
      </w:r>
    </w:p>
    <w:p w14:paraId="70966F73" w14:textId="77777777" w:rsidR="00585904" w:rsidRDefault="00585904" w:rsidP="00EE7F2F">
      <w:pPr>
        <w:spacing w:line="27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231B2BB6" w14:textId="0E197706" w:rsidR="00B956EE" w:rsidRPr="00EF661C" w:rsidRDefault="005172B2" w:rsidP="00EE7F2F">
      <w:pPr>
        <w:spacing w:line="27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EF661C">
        <w:rPr>
          <w:rFonts w:ascii="Arial" w:eastAsia="Times New Roman" w:hAnsi="Arial" w:cs="Arial"/>
          <w:kern w:val="0"/>
          <w:sz w:val="20"/>
          <w:szCs w:val="20"/>
          <w14:ligatures w14:val="none"/>
        </w:rPr>
        <w:t>The key question</w:t>
      </w:r>
      <w:r w:rsidR="0084539C" w:rsidRPr="00EF661C">
        <w:rPr>
          <w:rFonts w:ascii="Arial" w:eastAsia="Times New Roman" w:hAnsi="Arial" w:cs="Arial"/>
          <w:kern w:val="0"/>
          <w:sz w:val="20"/>
          <w:szCs w:val="20"/>
          <w14:ligatures w14:val="none"/>
        </w:rPr>
        <w:t>s</w:t>
      </w:r>
      <w:r w:rsidRPr="00EF661C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="0084539C" w:rsidRPr="00EF661C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to be answered by the national assessment are as follows: </w:t>
      </w:r>
    </w:p>
    <w:p w14:paraId="3237B1B4" w14:textId="77777777" w:rsidR="005F0BCE" w:rsidRPr="00EF661C" w:rsidRDefault="005F0BCE" w:rsidP="00EE7F2F">
      <w:pPr>
        <w:spacing w:line="27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2CA7F654" w14:textId="6F78BF89" w:rsidR="005F0BCE" w:rsidRPr="00EF661C" w:rsidRDefault="5DC78EBE" w:rsidP="0014037F">
      <w:pPr>
        <w:pStyle w:val="ListParagraph"/>
        <w:numPr>
          <w:ilvl w:val="0"/>
          <w:numId w:val="37"/>
        </w:numPr>
        <w:spacing w:line="27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EF661C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What are the English and Maths skills typically demonstrated by </w:t>
      </w:r>
      <w:r w:rsidR="1CD035A0" w:rsidRPr="00EF661C">
        <w:rPr>
          <w:rFonts w:ascii="Arial" w:eastAsia="Times New Roman" w:hAnsi="Arial" w:cs="Arial"/>
          <w:kern w:val="0"/>
          <w:sz w:val="20"/>
          <w:szCs w:val="20"/>
          <w14:ligatures w14:val="none"/>
        </w:rPr>
        <w:t>pupils</w:t>
      </w:r>
      <w:r w:rsidR="18FFB97F" w:rsidRPr="00EF661C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in </w:t>
      </w:r>
      <w:r w:rsidRPr="00EF661C">
        <w:rPr>
          <w:rFonts w:ascii="Arial" w:eastAsia="Times New Roman" w:hAnsi="Arial" w:cs="Arial"/>
          <w:kern w:val="0"/>
          <w:sz w:val="20"/>
          <w:szCs w:val="20"/>
          <w14:ligatures w14:val="none"/>
        </w:rPr>
        <w:t>JSS</w:t>
      </w:r>
      <w:r w:rsidR="069C1CCA" w:rsidRPr="00EF661C">
        <w:rPr>
          <w:rFonts w:ascii="Arial" w:eastAsia="Times New Roman" w:hAnsi="Arial" w:cs="Arial"/>
          <w:kern w:val="0"/>
          <w:sz w:val="20"/>
          <w:szCs w:val="20"/>
          <w14:ligatures w14:val="none"/>
        </w:rPr>
        <w:t>1</w:t>
      </w:r>
      <w:r w:rsidR="44031670" w:rsidRPr="00EF661C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and SSS1</w:t>
      </w:r>
      <w:r w:rsidRPr="00EF661C">
        <w:rPr>
          <w:rFonts w:ascii="Arial" w:eastAsia="Times New Roman" w:hAnsi="Arial" w:cs="Arial"/>
          <w:kern w:val="0"/>
          <w:sz w:val="20"/>
          <w:szCs w:val="20"/>
          <w14:ligatures w14:val="none"/>
        </w:rPr>
        <w:t>? Are these skills in line with what the national curriculum expects pupils to have achieved in these grades?</w:t>
      </w:r>
    </w:p>
    <w:p w14:paraId="1E1D5439" w14:textId="63936A7F" w:rsidR="00721BD4" w:rsidRPr="00EF661C" w:rsidRDefault="7C55BEF8" w:rsidP="0014037F">
      <w:pPr>
        <w:pStyle w:val="ListParagraph"/>
        <w:numPr>
          <w:ilvl w:val="0"/>
          <w:numId w:val="37"/>
        </w:numPr>
        <w:spacing w:line="27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EF661C">
        <w:rPr>
          <w:rFonts w:ascii="Arial" w:eastAsia="Times New Roman" w:hAnsi="Arial" w:cs="Arial"/>
          <w:kern w:val="0"/>
          <w:sz w:val="20"/>
          <w:szCs w:val="20"/>
          <w14:ligatures w14:val="none"/>
        </w:rPr>
        <w:t>To what extent are</w:t>
      </w:r>
      <w:r w:rsidR="18FFB97F" w:rsidRPr="00EF661C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skills in line with </w:t>
      </w:r>
      <w:r w:rsidR="6F84CD58" w:rsidRPr="00EF661C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minimum standards </w:t>
      </w:r>
      <w:r w:rsidRPr="00EF661C">
        <w:rPr>
          <w:rFonts w:ascii="Arial" w:eastAsia="Times New Roman" w:hAnsi="Arial" w:cs="Arial"/>
          <w:kern w:val="0"/>
          <w:sz w:val="20"/>
          <w:szCs w:val="20"/>
          <w14:ligatures w14:val="none"/>
        </w:rPr>
        <w:t>proficiency level</w:t>
      </w:r>
      <w:r w:rsidR="5622535E" w:rsidRPr="00EF661C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s expected of </w:t>
      </w:r>
      <w:r w:rsidR="7489154F" w:rsidRPr="00EF661C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pupils </w:t>
      </w:r>
      <w:r w:rsidR="1292D519" w:rsidRPr="00EF661C">
        <w:rPr>
          <w:rFonts w:ascii="Arial" w:eastAsia="Times New Roman" w:hAnsi="Arial" w:cs="Arial"/>
          <w:kern w:val="0"/>
          <w:sz w:val="20"/>
          <w:szCs w:val="20"/>
          <w14:ligatures w14:val="none"/>
        </w:rPr>
        <w:t>in JSS1</w:t>
      </w:r>
      <w:r w:rsidR="52D5E89D" w:rsidRPr="00EF661C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and </w:t>
      </w:r>
      <w:r w:rsidR="1292D519" w:rsidRPr="00EF661C">
        <w:rPr>
          <w:rFonts w:ascii="Arial" w:eastAsia="Times New Roman" w:hAnsi="Arial" w:cs="Arial"/>
          <w:kern w:val="0"/>
          <w:sz w:val="20"/>
          <w:szCs w:val="20"/>
          <w14:ligatures w14:val="none"/>
        </w:rPr>
        <w:t>SSS</w:t>
      </w:r>
      <w:r w:rsidR="53FB17A5" w:rsidRPr="00EF661C">
        <w:rPr>
          <w:rFonts w:ascii="Arial" w:eastAsia="Times New Roman" w:hAnsi="Arial" w:cs="Arial"/>
          <w:kern w:val="0"/>
          <w:sz w:val="20"/>
          <w:szCs w:val="20"/>
          <w14:ligatures w14:val="none"/>
        </w:rPr>
        <w:t>1</w:t>
      </w:r>
      <w:r w:rsidR="1292D519" w:rsidRPr="00EF661C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as </w:t>
      </w:r>
      <w:r w:rsidR="60CD345E" w:rsidRPr="00EF661C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described </w:t>
      </w:r>
      <w:r w:rsidR="1CD035A0" w:rsidRPr="00EF661C">
        <w:rPr>
          <w:rFonts w:ascii="Arial" w:eastAsia="Times New Roman" w:hAnsi="Arial" w:cs="Arial"/>
          <w:kern w:val="0"/>
          <w:sz w:val="20"/>
          <w:szCs w:val="20"/>
          <w14:ligatures w14:val="none"/>
        </w:rPr>
        <w:t>in the Global Proficiency Framework (GPF)?</w:t>
      </w:r>
    </w:p>
    <w:p w14:paraId="7D77524B" w14:textId="77777777" w:rsidR="00752CC4" w:rsidRPr="00EF661C" w:rsidRDefault="00752CC4" w:rsidP="0014037F">
      <w:pPr>
        <w:pStyle w:val="ListParagraph"/>
        <w:numPr>
          <w:ilvl w:val="0"/>
          <w:numId w:val="37"/>
        </w:numPr>
        <w:spacing w:line="27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EF661C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What topics or skills do pupils find more challenging? Are there any insights to support remediation efforts? </w:t>
      </w:r>
    </w:p>
    <w:p w14:paraId="1590E068" w14:textId="7D4150ED" w:rsidR="00752CC4" w:rsidRPr="00EF661C" w:rsidRDefault="7D4C95C7" w:rsidP="0014037F">
      <w:pPr>
        <w:pStyle w:val="ListParagraph"/>
        <w:numPr>
          <w:ilvl w:val="0"/>
          <w:numId w:val="37"/>
        </w:numPr>
        <w:spacing w:line="27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EF661C">
        <w:rPr>
          <w:rFonts w:ascii="Arial" w:eastAsia="Times New Roman" w:hAnsi="Arial" w:cs="Arial"/>
          <w:kern w:val="0"/>
          <w:sz w:val="20"/>
          <w:szCs w:val="20"/>
          <w14:ligatures w14:val="none"/>
        </w:rPr>
        <w:t>How large are the learning gaps by gender, wealth, disability</w:t>
      </w:r>
      <w:r w:rsidR="6D4C0A31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, </w:t>
      </w:r>
      <w:r w:rsidR="09590014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district </w:t>
      </w:r>
      <w:r w:rsidRPr="00EF661C">
        <w:rPr>
          <w:rFonts w:ascii="Arial" w:eastAsia="Times New Roman" w:hAnsi="Arial" w:cs="Arial"/>
          <w:kern w:val="0"/>
          <w:sz w:val="20"/>
          <w:szCs w:val="20"/>
          <w14:ligatures w14:val="none"/>
        </w:rPr>
        <w:t>and other pupil background characteristics?</w:t>
      </w:r>
      <w:r w:rsidR="053EAA6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</w:p>
    <w:p w14:paraId="6F3F0FC8" w14:textId="64689B23" w:rsidR="00783F0A" w:rsidRPr="00EF661C" w:rsidRDefault="00783F0A" w:rsidP="00EE7F2F">
      <w:pPr>
        <w:spacing w:line="27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6CC8F99F" w14:textId="66BF22D1" w:rsidR="0005610E" w:rsidRDefault="52C5AA5B" w:rsidP="00EE7F2F">
      <w:pPr>
        <w:spacing w:line="27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EF661C">
        <w:rPr>
          <w:rFonts w:ascii="Arial" w:eastAsia="Times New Roman" w:hAnsi="Arial" w:cs="Arial"/>
          <w:kern w:val="0"/>
          <w:sz w:val="20"/>
          <w:szCs w:val="20"/>
          <w14:ligatures w14:val="none"/>
        </w:rPr>
        <w:t>Th</w:t>
      </w:r>
      <w:r w:rsidR="46D3A733" w:rsidRPr="00EF661C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is </w:t>
      </w:r>
      <w:r w:rsidR="1D0F3A88" w:rsidRPr="00EF661C">
        <w:rPr>
          <w:rFonts w:ascii="Arial" w:eastAsia="Times New Roman" w:hAnsi="Arial" w:cs="Arial"/>
          <w:kern w:val="0"/>
          <w:sz w:val="20"/>
          <w:szCs w:val="20"/>
          <w14:ligatures w14:val="none"/>
        </w:rPr>
        <w:t>large</w:t>
      </w:r>
      <w:r w:rsidR="2CC9DAF5" w:rsidRPr="00EF661C">
        <w:rPr>
          <w:rFonts w:ascii="Arial" w:eastAsia="Times New Roman" w:hAnsi="Arial" w:cs="Arial"/>
          <w:kern w:val="0"/>
          <w:sz w:val="20"/>
          <w:szCs w:val="20"/>
          <w14:ligatures w14:val="none"/>
        </w:rPr>
        <w:t>-</w:t>
      </w:r>
      <w:r w:rsidR="1D0F3A88" w:rsidRPr="00EF661C">
        <w:rPr>
          <w:rFonts w:ascii="Arial" w:eastAsia="Times New Roman" w:hAnsi="Arial" w:cs="Arial"/>
          <w:kern w:val="0"/>
          <w:sz w:val="20"/>
          <w:szCs w:val="20"/>
          <w14:ligatures w14:val="none"/>
        </w:rPr>
        <w:t>scale</w:t>
      </w:r>
      <w:r w:rsidR="2CC9DAF5" w:rsidRPr="00EF661C">
        <w:rPr>
          <w:rFonts w:ascii="Arial" w:eastAsia="Times New Roman" w:hAnsi="Arial" w:cs="Arial"/>
          <w:kern w:val="0"/>
          <w:sz w:val="20"/>
          <w:szCs w:val="20"/>
          <w14:ligatures w14:val="none"/>
        </w:rPr>
        <w:t>,</w:t>
      </w:r>
      <w:r w:rsidRPr="00EF661C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sample-based baseline asses</w:t>
      </w:r>
      <w:r w:rsidR="6D17B0CA" w:rsidRPr="00EF661C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sment </w:t>
      </w:r>
      <w:r w:rsidR="1982829D">
        <w:rPr>
          <w:rFonts w:ascii="Arial" w:eastAsia="Times New Roman" w:hAnsi="Arial" w:cs="Arial"/>
          <w:kern w:val="0"/>
          <w:sz w:val="20"/>
          <w:szCs w:val="20"/>
          <w14:ligatures w14:val="none"/>
        </w:rPr>
        <w:t>will be</w:t>
      </w:r>
      <w:r w:rsidR="1D0F3A88" w:rsidRPr="00EF661C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conducted </w:t>
      </w:r>
      <w:r w:rsidR="6B317ACB" w:rsidRPr="00EF661C">
        <w:rPr>
          <w:rFonts w:ascii="Arial" w:eastAsia="Times New Roman" w:hAnsi="Arial" w:cs="Arial"/>
          <w:kern w:val="0"/>
          <w:sz w:val="20"/>
          <w:szCs w:val="20"/>
          <w14:ligatures w14:val="none"/>
        </w:rPr>
        <w:t>using a paper-based test</w:t>
      </w:r>
      <w:r w:rsidR="490AC2B1" w:rsidRPr="00EF661C">
        <w:rPr>
          <w:rFonts w:ascii="Arial" w:eastAsia="Times New Roman" w:hAnsi="Arial" w:cs="Arial"/>
          <w:kern w:val="0"/>
          <w:sz w:val="20"/>
          <w:szCs w:val="20"/>
          <w14:ligatures w14:val="none"/>
        </w:rPr>
        <w:t>,</w:t>
      </w:r>
      <w:r w:rsidR="6B317ACB" w:rsidRPr="00EF661C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administered to groups o</w:t>
      </w:r>
      <w:r w:rsidR="07E74BC5" w:rsidRPr="00EF661C">
        <w:rPr>
          <w:rFonts w:ascii="Arial" w:eastAsia="Times New Roman" w:hAnsi="Arial" w:cs="Arial"/>
          <w:kern w:val="0"/>
          <w:sz w:val="20"/>
          <w:szCs w:val="20"/>
          <w14:ligatures w14:val="none"/>
        </w:rPr>
        <w:t>f</w:t>
      </w:r>
      <w:r w:rsidR="6B317ACB" w:rsidRPr="00EF661C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="07E74BC5" w:rsidRPr="00EF661C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pupils </w:t>
      </w:r>
      <w:r w:rsidR="6B317ACB" w:rsidRPr="00EF661C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present in schools. </w:t>
      </w:r>
      <w:r w:rsidR="1982829D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The timing of the assessment will be finalised with the successful bidder. </w:t>
      </w:r>
      <w:r w:rsidR="5B2711D6" w:rsidRPr="00EF661C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The sampling strategy </w:t>
      </w:r>
      <w:r w:rsidR="2CC9DAF5" w:rsidRPr="00EF661C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will be </w:t>
      </w:r>
      <w:r w:rsidR="5B2711D6" w:rsidRPr="00EF661C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designed to </w:t>
      </w:r>
      <w:r w:rsidR="1F050F74">
        <w:rPr>
          <w:rFonts w:ascii="Arial" w:eastAsia="Times New Roman" w:hAnsi="Arial" w:cs="Arial"/>
          <w:kern w:val="0"/>
          <w:sz w:val="20"/>
          <w:szCs w:val="20"/>
          <w14:ligatures w14:val="none"/>
        </w:rPr>
        <w:t>provide</w:t>
      </w:r>
      <w:r w:rsidR="5B2711D6" w:rsidRPr="00EF661C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representative results at gender and district level. </w:t>
      </w:r>
    </w:p>
    <w:p w14:paraId="7E00EEDC" w14:textId="77777777" w:rsidR="0005610E" w:rsidRDefault="0005610E" w:rsidP="00EE7F2F">
      <w:pPr>
        <w:spacing w:line="27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5AB0288D" w14:textId="0958FE47" w:rsidR="004E22AB" w:rsidRPr="004E22AB" w:rsidRDefault="004E22AB" w:rsidP="004E22AB">
      <w:pPr>
        <w:spacing w:line="27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lastRenderedPageBreak/>
        <w:t xml:space="preserve">Interested </w:t>
      </w:r>
      <w:r w:rsidR="0037442F">
        <w:rPr>
          <w:rFonts w:ascii="Arial" w:eastAsia="Times New Roman" w:hAnsi="Arial" w:cs="Arial"/>
          <w:kern w:val="0"/>
          <w:sz w:val="20"/>
          <w:szCs w:val="20"/>
          <w14:ligatures w14:val="none"/>
        </w:rPr>
        <w:t>bidders may find the following information useful</w:t>
      </w:r>
      <w:r w:rsidR="00810B2F">
        <w:rPr>
          <w:rFonts w:ascii="Arial" w:eastAsia="Times New Roman" w:hAnsi="Arial" w:cs="Arial"/>
          <w:kern w:val="0"/>
          <w:sz w:val="20"/>
          <w:szCs w:val="20"/>
          <w14:ligatures w14:val="none"/>
        </w:rPr>
        <w:t>:</w:t>
      </w:r>
    </w:p>
    <w:p w14:paraId="0F3E10A1" w14:textId="2FC2224C" w:rsidR="00B90799" w:rsidRPr="00405241" w:rsidRDefault="007C13F4" w:rsidP="00405241">
      <w:pPr>
        <w:pStyle w:val="ListParagraph"/>
        <w:numPr>
          <w:ilvl w:val="0"/>
          <w:numId w:val="39"/>
        </w:numPr>
        <w:spacing w:line="27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405241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The </w:t>
      </w:r>
      <w:hyperlink r:id="rId21" w:history="1">
        <w:r w:rsidRPr="00773454">
          <w:rPr>
            <w:rStyle w:val="Hyperlink"/>
            <w:rFonts w:ascii="Arial" w:eastAsia="Times New Roman" w:hAnsi="Arial" w:cs="Arial"/>
            <w:kern w:val="0"/>
            <w:sz w:val="20"/>
            <w:szCs w:val="20"/>
            <w14:ligatures w14:val="none"/>
          </w:rPr>
          <w:t xml:space="preserve">LASS </w:t>
        </w:r>
        <w:r w:rsidR="00420AE3" w:rsidRPr="00773454">
          <w:rPr>
            <w:rStyle w:val="Hyperlink"/>
            <w:rFonts w:ascii="Arial" w:eastAsia="Times New Roman" w:hAnsi="Arial" w:cs="Arial"/>
            <w:kern w:val="0"/>
            <w:sz w:val="20"/>
            <w:szCs w:val="20"/>
            <w14:ligatures w14:val="none"/>
          </w:rPr>
          <w:t xml:space="preserve">study conducted in </w:t>
        </w:r>
        <w:r w:rsidR="003E1B5E" w:rsidRPr="00773454">
          <w:rPr>
            <w:rStyle w:val="Hyperlink"/>
            <w:rFonts w:ascii="Arial" w:eastAsia="Times New Roman" w:hAnsi="Arial" w:cs="Arial"/>
            <w:kern w:val="0"/>
            <w:sz w:val="20"/>
            <w:szCs w:val="20"/>
            <w14:ligatures w14:val="none"/>
          </w:rPr>
          <w:t>2022</w:t>
        </w:r>
      </w:hyperlink>
      <w:r w:rsidR="003E1B5E" w:rsidRPr="00405241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="00717481" w:rsidRPr="00405241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was </w:t>
      </w:r>
      <w:r w:rsidR="00BE6A49" w:rsidRPr="00405241">
        <w:rPr>
          <w:rFonts w:ascii="Arial" w:eastAsia="Times New Roman" w:hAnsi="Arial" w:cs="Arial"/>
          <w:kern w:val="0"/>
          <w:sz w:val="20"/>
          <w:szCs w:val="20"/>
          <w14:ligatures w14:val="none"/>
        </w:rPr>
        <w:t>based on a n</w:t>
      </w:r>
      <w:r w:rsidR="00412FE5" w:rsidRPr="00405241">
        <w:rPr>
          <w:rFonts w:ascii="Arial" w:eastAsia="Times New Roman" w:hAnsi="Arial" w:cs="Arial"/>
          <w:kern w:val="0"/>
          <w:sz w:val="20"/>
          <w:szCs w:val="20"/>
          <w14:ligatures w14:val="none"/>
        </w:rPr>
        <w:t>ationally representative sample of 1200 pupils (600 girls and 600 boys)</w:t>
      </w:r>
      <w:r w:rsidR="003078EE" w:rsidRPr="00405241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drawn from 150 secondary schools.</w:t>
      </w:r>
    </w:p>
    <w:p w14:paraId="18512D63" w14:textId="230FE1CB" w:rsidR="00D22320" w:rsidRPr="00405241" w:rsidRDefault="00D22320" w:rsidP="00405241">
      <w:pPr>
        <w:pStyle w:val="ListParagraph"/>
        <w:numPr>
          <w:ilvl w:val="0"/>
          <w:numId w:val="39"/>
        </w:numPr>
        <w:spacing w:line="27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405241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The </w:t>
      </w:r>
      <w:hyperlink r:id="rId22" w:history="1">
        <w:r w:rsidRPr="001E0506">
          <w:rPr>
            <w:rStyle w:val="Hyperlink"/>
            <w:rFonts w:ascii="Arial" w:eastAsia="Times New Roman" w:hAnsi="Arial" w:cs="Arial"/>
            <w:kern w:val="0"/>
            <w:sz w:val="20"/>
            <w:szCs w:val="20"/>
            <w14:ligatures w14:val="none"/>
          </w:rPr>
          <w:t>LASS study conducted in 2021</w:t>
        </w:r>
      </w:hyperlink>
      <w:r w:rsidRPr="00405241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was based on a nationally</w:t>
      </w:r>
      <w:r w:rsidR="0034722A" w:rsidRPr="00405241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representative sample </w:t>
      </w:r>
      <w:r w:rsidR="001D6E40" w:rsidRPr="00405241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that also allowed for regional comparisons </w:t>
      </w:r>
      <w:r w:rsidR="003078EE" w:rsidRPr="00405241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of </w:t>
      </w:r>
      <w:r w:rsidR="00997775" w:rsidRPr="00405241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2000 JSS3 and SSS3 </w:t>
      </w:r>
      <w:r w:rsidR="00645811" w:rsidRPr="00405241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drawn </w:t>
      </w:r>
      <w:r w:rsidR="001D6E40" w:rsidRPr="00405241">
        <w:rPr>
          <w:rFonts w:ascii="Arial" w:eastAsia="Times New Roman" w:hAnsi="Arial" w:cs="Arial"/>
          <w:kern w:val="0"/>
          <w:sz w:val="20"/>
          <w:szCs w:val="20"/>
          <w14:ligatures w14:val="none"/>
        </w:rPr>
        <w:t>from 250 schools</w:t>
      </w:r>
      <w:r w:rsidR="0031320C" w:rsidRPr="00405241">
        <w:rPr>
          <w:rFonts w:ascii="Arial" w:eastAsia="Times New Roman" w:hAnsi="Arial" w:cs="Arial"/>
          <w:kern w:val="0"/>
          <w:sz w:val="20"/>
          <w:szCs w:val="20"/>
          <w14:ligatures w14:val="none"/>
        </w:rPr>
        <w:t>.</w:t>
      </w:r>
    </w:p>
    <w:p w14:paraId="1DCACC8A" w14:textId="61217961" w:rsidR="0031320C" w:rsidRPr="00405241" w:rsidRDefault="00E211C1" w:rsidP="00405241">
      <w:pPr>
        <w:pStyle w:val="ListParagraph"/>
        <w:numPr>
          <w:ilvl w:val="0"/>
          <w:numId w:val="39"/>
        </w:numPr>
        <w:spacing w:line="27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405241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The sampling strategy in the recent Primary 4 National Learning Assessment was designed to </w:t>
      </w:r>
      <w:r w:rsidR="00B02236">
        <w:rPr>
          <w:rFonts w:ascii="Arial" w:eastAsia="Times New Roman" w:hAnsi="Arial" w:cs="Arial"/>
          <w:kern w:val="0"/>
          <w:sz w:val="20"/>
          <w:szCs w:val="20"/>
          <w14:ligatures w14:val="none"/>
        </w:rPr>
        <w:t>provide</w:t>
      </w:r>
      <w:r w:rsidRPr="00405241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representative results at gender and district level. </w:t>
      </w:r>
      <w:r w:rsidR="00881015" w:rsidRPr="00405241">
        <w:rPr>
          <w:rFonts w:ascii="Arial" w:eastAsia="Times New Roman" w:hAnsi="Arial" w:cs="Arial"/>
          <w:kern w:val="0"/>
          <w:sz w:val="20"/>
          <w:szCs w:val="20"/>
          <w14:ligatures w14:val="none"/>
        </w:rPr>
        <w:t>5</w:t>
      </w:r>
      <w:r w:rsidR="00716080" w:rsidRPr="00405241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548 pupils from 400 schools were tested. </w:t>
      </w:r>
    </w:p>
    <w:p w14:paraId="6BD03E3C" w14:textId="77777777" w:rsidR="009262A3" w:rsidRDefault="009262A3" w:rsidP="00EE7F2F">
      <w:pPr>
        <w:spacing w:line="27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151C4192" w14:textId="1E1DB24F" w:rsidR="0050597D" w:rsidRDefault="00A66D41" w:rsidP="00EE7F2F">
      <w:pPr>
        <w:spacing w:line="27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EF661C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In addition to </w:t>
      </w:r>
      <w:r w:rsidR="004B0B44" w:rsidRPr="00EF661C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information about </w:t>
      </w:r>
      <w:r w:rsidR="00362787" w:rsidRPr="00EF661C">
        <w:rPr>
          <w:rFonts w:ascii="Arial" w:eastAsia="Times New Roman" w:hAnsi="Arial" w:cs="Arial"/>
          <w:kern w:val="0"/>
          <w:sz w:val="20"/>
          <w:szCs w:val="20"/>
          <w14:ligatures w14:val="none"/>
        </w:rPr>
        <w:t>pupil</w:t>
      </w:r>
      <w:r w:rsidRPr="00EF661C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learning, the </w:t>
      </w:r>
      <w:r w:rsidR="004B0B44" w:rsidRPr="00EF661C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assessment will </w:t>
      </w:r>
      <w:r w:rsidR="00715EA8" w:rsidRPr="00EF661C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collect and </w:t>
      </w:r>
      <w:r w:rsidR="007F3ED8" w:rsidRPr="00EF661C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present </w:t>
      </w:r>
      <w:r w:rsidR="00205167" w:rsidRPr="00EF661C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descriptive </w:t>
      </w:r>
      <w:r w:rsidR="00346DA1" w:rsidRPr="00EF661C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(self-reported) </w:t>
      </w:r>
      <w:r w:rsidR="00205167" w:rsidRPr="00EF661C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statistics </w:t>
      </w:r>
      <w:r w:rsidR="004B0B44" w:rsidRPr="00EF661C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from </w:t>
      </w:r>
      <w:r w:rsidR="00205167" w:rsidRPr="00EF661C">
        <w:rPr>
          <w:rFonts w:ascii="Arial" w:eastAsia="Times New Roman" w:hAnsi="Arial" w:cs="Arial"/>
          <w:kern w:val="0"/>
          <w:sz w:val="20"/>
          <w:szCs w:val="20"/>
          <w14:ligatures w14:val="none"/>
        </w:rPr>
        <w:t>pupils’ and schools’ characteristics at national and district levels</w:t>
      </w:r>
      <w:r w:rsidR="00202DED" w:rsidRPr="00EF661C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="003C6C33" w:rsidRPr="00EF661C">
        <w:rPr>
          <w:rFonts w:ascii="Arial" w:eastAsia="Times New Roman" w:hAnsi="Arial" w:cs="Arial"/>
          <w:kern w:val="0"/>
          <w:sz w:val="20"/>
          <w:szCs w:val="20"/>
          <w14:ligatures w14:val="none"/>
        </w:rPr>
        <w:t>to better understand contextual factors potentially associated with learning outcomes.</w:t>
      </w:r>
      <w:r w:rsidR="004E5D59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="00E3233D">
        <w:rPr>
          <w:rFonts w:ascii="Arial" w:eastAsia="Times New Roman" w:hAnsi="Arial" w:cs="Arial"/>
          <w:kern w:val="0"/>
          <w:sz w:val="20"/>
          <w:szCs w:val="20"/>
          <w14:ligatures w14:val="none"/>
        </w:rPr>
        <w:t>The supplier is expected to use the Washington Group Questions to gather background data on disability.</w:t>
      </w:r>
    </w:p>
    <w:p w14:paraId="389FC40C" w14:textId="77777777" w:rsidR="00973E53" w:rsidRDefault="00973E53" w:rsidP="00EE7F2F">
      <w:pPr>
        <w:spacing w:line="27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2E9F362B" w14:textId="77777777" w:rsidR="00C041C9" w:rsidRPr="00D32A6C" w:rsidRDefault="00C041C9" w:rsidP="004273FA">
      <w:pPr>
        <w:keepNext/>
        <w:keepLines/>
        <w:spacing w:after="200" w:line="276" w:lineRule="auto"/>
        <w:outlineLvl w:val="1"/>
        <w:rPr>
          <w:rFonts w:asciiTheme="majorHAnsi" w:eastAsiaTheme="majorEastAsia" w:hAnsiTheme="majorHAnsi" w:cstheme="majorBidi"/>
          <w:b/>
          <w:kern w:val="0"/>
          <w:sz w:val="28"/>
          <w:szCs w:val="28"/>
          <w14:ligatures w14:val="none"/>
        </w:rPr>
      </w:pPr>
      <w:r w:rsidRPr="00D32A6C">
        <w:rPr>
          <w:rFonts w:asciiTheme="majorHAnsi" w:eastAsiaTheme="majorEastAsia" w:hAnsiTheme="majorHAnsi" w:cstheme="majorBidi"/>
          <w:b/>
          <w:kern w:val="0"/>
          <w:sz w:val="28"/>
          <w:szCs w:val="28"/>
          <w14:ligatures w14:val="none"/>
        </w:rPr>
        <w:t xml:space="preserve">Deliverables and timelines </w:t>
      </w:r>
    </w:p>
    <w:p w14:paraId="3C3C5B65" w14:textId="30C0B931" w:rsidR="00C041C9" w:rsidRPr="00C041C9" w:rsidRDefault="00B034ED" w:rsidP="00EE7F2F">
      <w:pPr>
        <w:spacing w:line="276" w:lineRule="auto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>
        <w:rPr>
          <w:rFonts w:ascii="Arial" w:eastAsiaTheme="minorEastAsia" w:hAnsi="Arial" w:cs="Arial"/>
          <w:kern w:val="0"/>
          <w:sz w:val="20"/>
          <w:szCs w:val="20"/>
          <w14:ligatures w14:val="none"/>
        </w:rPr>
        <w:t>A final set of d</w:t>
      </w:r>
      <w:r w:rsidR="00C041C9" w:rsidRPr="00C041C9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eliverables </w:t>
      </w:r>
      <w:r w:rsidR="00E74BF7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and timelines </w:t>
      </w:r>
      <w:r w:rsidR="00C041C9" w:rsidRPr="00C041C9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will be agreed with the successful bidder. Illustrative deliverables and timelines </w:t>
      </w:r>
      <w:r>
        <w:rPr>
          <w:rFonts w:ascii="Arial" w:eastAsiaTheme="minorEastAsia" w:hAnsi="Arial" w:cs="Arial"/>
          <w:kern w:val="0"/>
          <w:sz w:val="20"/>
          <w:szCs w:val="20"/>
          <w14:ligatures w14:val="none"/>
        </w:rPr>
        <w:t>are as follows:</w:t>
      </w:r>
    </w:p>
    <w:p w14:paraId="728B10FF" w14:textId="77777777" w:rsidR="00C041C9" w:rsidRPr="00C041C9" w:rsidRDefault="00C041C9" w:rsidP="00C041C9">
      <w:pPr>
        <w:spacing w:line="276" w:lineRule="auto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tbl>
      <w:tblPr>
        <w:tblStyle w:val="EDORENTable"/>
        <w:tblW w:w="5000" w:type="pct"/>
        <w:tblLayout w:type="fixed"/>
        <w:tblLook w:val="04A0" w:firstRow="1" w:lastRow="0" w:firstColumn="1" w:lastColumn="0" w:noHBand="0" w:noVBand="1"/>
      </w:tblPr>
      <w:tblGrid>
        <w:gridCol w:w="5948"/>
        <w:gridCol w:w="1533"/>
        <w:gridCol w:w="1535"/>
      </w:tblGrid>
      <w:tr w:rsidR="00C041C9" w:rsidRPr="008F5D3D" w14:paraId="05C473EF" w14:textId="77777777" w:rsidTr="6967F6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9" w:type="pct"/>
            <w:vMerge w:val="restart"/>
          </w:tcPr>
          <w:p w14:paraId="5C1808A3" w14:textId="77777777" w:rsidR="00C041C9" w:rsidRPr="008F5D3D" w:rsidRDefault="00C041C9" w:rsidP="00C041C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5D3D">
              <w:rPr>
                <w:rFonts w:ascii="Arial" w:hAnsi="Arial" w:cs="Arial"/>
                <w:sz w:val="18"/>
                <w:szCs w:val="18"/>
              </w:rPr>
              <w:t>Deliverables</w:t>
            </w:r>
          </w:p>
        </w:tc>
        <w:tc>
          <w:tcPr>
            <w:tcW w:w="1701" w:type="pct"/>
            <w:gridSpan w:val="2"/>
          </w:tcPr>
          <w:p w14:paraId="211034C0" w14:textId="77777777" w:rsidR="00C041C9" w:rsidRPr="008F5D3D" w:rsidRDefault="00C041C9" w:rsidP="00C041C9">
            <w:pPr>
              <w:spacing w:line="276" w:lineRule="auto"/>
              <w:ind w:hanging="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F5D3D">
              <w:rPr>
                <w:rFonts w:ascii="Arial" w:hAnsi="Arial" w:cs="Arial"/>
                <w:sz w:val="18"/>
                <w:szCs w:val="18"/>
              </w:rPr>
              <w:t>Timeline</w:t>
            </w:r>
          </w:p>
        </w:tc>
      </w:tr>
      <w:tr w:rsidR="00240F48" w:rsidRPr="008F5D3D" w14:paraId="63C5A9DA" w14:textId="77777777" w:rsidTr="6967F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9" w:type="pct"/>
            <w:vMerge/>
          </w:tcPr>
          <w:p w14:paraId="5CA0448E" w14:textId="77777777" w:rsidR="00C041C9" w:rsidRPr="008F5D3D" w:rsidRDefault="00C041C9" w:rsidP="00C041C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pct"/>
          </w:tcPr>
          <w:p w14:paraId="0B72E64A" w14:textId="3A297265" w:rsidR="00C041C9" w:rsidRPr="008F5D3D" w:rsidRDefault="00AD7D55" w:rsidP="000A3957">
            <w:pPr>
              <w:spacing w:line="276" w:lineRule="auto"/>
              <w:ind w:left="146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F5D3D">
              <w:rPr>
                <w:rFonts w:ascii="Arial" w:hAnsi="Arial" w:cs="Arial"/>
                <w:sz w:val="18"/>
                <w:szCs w:val="18"/>
              </w:rPr>
              <w:t>Round 1 assessment (2025)</w:t>
            </w:r>
          </w:p>
        </w:tc>
        <w:tc>
          <w:tcPr>
            <w:tcW w:w="851" w:type="pct"/>
          </w:tcPr>
          <w:p w14:paraId="51F94B2C" w14:textId="69A82C39" w:rsidR="00AD7D55" w:rsidRPr="008F5D3D" w:rsidRDefault="00AD7D55" w:rsidP="000A3957">
            <w:pPr>
              <w:spacing w:line="276" w:lineRule="auto"/>
              <w:ind w:left="146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F5D3D">
              <w:rPr>
                <w:rFonts w:ascii="Arial" w:hAnsi="Arial" w:cs="Arial"/>
                <w:sz w:val="18"/>
                <w:szCs w:val="18"/>
              </w:rPr>
              <w:t>Round 2 assessment (</w:t>
            </w:r>
            <w:r w:rsidR="00C041C9" w:rsidRPr="008F5D3D">
              <w:rPr>
                <w:rFonts w:ascii="Arial" w:hAnsi="Arial" w:cs="Arial"/>
                <w:sz w:val="18"/>
                <w:szCs w:val="18"/>
              </w:rPr>
              <w:t>2027</w:t>
            </w:r>
            <w:r w:rsidRPr="008F5D3D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553D72" w:rsidRPr="008F5D3D" w14:paraId="025052A6" w14:textId="77777777" w:rsidTr="6967F6F0">
        <w:trPr>
          <w:trHeight w:val="1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9" w:type="pct"/>
          </w:tcPr>
          <w:p w14:paraId="05F48BC3" w14:textId="77777777" w:rsidR="007A3817" w:rsidRDefault="0251B80F" w:rsidP="00804E43">
            <w:pPr>
              <w:numPr>
                <w:ilvl w:val="0"/>
                <w:numId w:val="33"/>
              </w:numPr>
              <w:spacing w:before="0" w:after="0" w:line="276" w:lineRule="auto"/>
              <w:ind w:left="249" w:hanging="250"/>
              <w:rPr>
                <w:rFonts w:ascii="Arial" w:hAnsi="Arial" w:cs="Arial"/>
                <w:sz w:val="18"/>
                <w:szCs w:val="18"/>
              </w:rPr>
            </w:pPr>
            <w:r w:rsidRPr="6967F6F0">
              <w:rPr>
                <w:rFonts w:ascii="Arial" w:hAnsi="Arial" w:cs="Arial"/>
                <w:sz w:val="18"/>
                <w:szCs w:val="18"/>
              </w:rPr>
              <w:t xml:space="preserve">Detailed methodology and work plan </w:t>
            </w:r>
            <w:r w:rsidR="04F9EB0F" w:rsidRPr="6967F6F0">
              <w:rPr>
                <w:rFonts w:ascii="Arial" w:hAnsi="Arial" w:cs="Arial"/>
                <w:sz w:val="18"/>
                <w:szCs w:val="18"/>
              </w:rPr>
              <w:t xml:space="preserve">for Round 1 of assessment </w:t>
            </w:r>
            <w:r w:rsidRPr="6967F6F0">
              <w:rPr>
                <w:rFonts w:ascii="Arial" w:hAnsi="Arial" w:cs="Arial"/>
                <w:sz w:val="18"/>
                <w:szCs w:val="18"/>
              </w:rPr>
              <w:t>including but not limited to</w:t>
            </w:r>
            <w:r w:rsidR="64AC4AF7" w:rsidRPr="6967F6F0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024AD48" w14:textId="77777777" w:rsidR="00AA1440" w:rsidRPr="00804E43" w:rsidRDefault="000740D0" w:rsidP="00804E43">
            <w:pPr>
              <w:pStyle w:val="ListParagraph"/>
              <w:numPr>
                <w:ilvl w:val="0"/>
                <w:numId w:val="38"/>
              </w:numPr>
              <w:spacing w:line="276" w:lineRule="auto"/>
              <w:ind w:left="557" w:hanging="283"/>
              <w:rPr>
                <w:rFonts w:ascii="Arial" w:hAnsi="Arial" w:cs="Arial"/>
                <w:sz w:val="18"/>
                <w:szCs w:val="18"/>
              </w:rPr>
            </w:pPr>
            <w:r w:rsidRPr="00804E43">
              <w:rPr>
                <w:rFonts w:ascii="Arial" w:hAnsi="Arial" w:cs="Arial"/>
                <w:sz w:val="18"/>
                <w:szCs w:val="18"/>
              </w:rPr>
              <w:t>Alig</w:t>
            </w:r>
            <w:r w:rsidR="00643F24" w:rsidRPr="00804E43">
              <w:rPr>
                <w:rFonts w:ascii="Arial" w:hAnsi="Arial" w:cs="Arial"/>
                <w:sz w:val="18"/>
                <w:szCs w:val="18"/>
              </w:rPr>
              <w:t xml:space="preserve">ning the </w:t>
            </w:r>
            <w:r w:rsidR="00AA1440" w:rsidRPr="00804E43">
              <w:rPr>
                <w:rFonts w:ascii="Arial" w:hAnsi="Arial" w:cs="Arial"/>
                <w:sz w:val="18"/>
                <w:szCs w:val="18"/>
              </w:rPr>
              <w:t>assessment with the Global Proficiency Framework</w:t>
            </w:r>
          </w:p>
          <w:p w14:paraId="5C38773A" w14:textId="77777777" w:rsidR="00804E43" w:rsidRPr="00804E43" w:rsidRDefault="00804E43" w:rsidP="00804E43">
            <w:pPr>
              <w:pStyle w:val="ListParagraph"/>
              <w:numPr>
                <w:ilvl w:val="0"/>
                <w:numId w:val="38"/>
              </w:numPr>
              <w:spacing w:line="276" w:lineRule="auto"/>
              <w:ind w:left="557" w:hanging="283"/>
              <w:rPr>
                <w:rFonts w:ascii="Arial" w:hAnsi="Arial" w:cs="Arial"/>
                <w:sz w:val="18"/>
                <w:szCs w:val="18"/>
              </w:rPr>
            </w:pPr>
            <w:r w:rsidRPr="00804E43">
              <w:rPr>
                <w:rFonts w:ascii="Arial" w:hAnsi="Arial" w:cs="Arial"/>
                <w:sz w:val="18"/>
                <w:szCs w:val="18"/>
              </w:rPr>
              <w:t>S</w:t>
            </w:r>
            <w:r w:rsidR="4DD0596A" w:rsidRPr="00804E43">
              <w:rPr>
                <w:rFonts w:ascii="Arial" w:hAnsi="Arial" w:cs="Arial"/>
                <w:sz w:val="18"/>
                <w:szCs w:val="18"/>
              </w:rPr>
              <w:t>etting performance bands</w:t>
            </w:r>
          </w:p>
          <w:p w14:paraId="0DEC4070" w14:textId="77777777" w:rsidR="00804E43" w:rsidRPr="00804E43" w:rsidRDefault="00804E43" w:rsidP="00804E43">
            <w:pPr>
              <w:pStyle w:val="ListParagraph"/>
              <w:numPr>
                <w:ilvl w:val="0"/>
                <w:numId w:val="38"/>
              </w:numPr>
              <w:spacing w:line="276" w:lineRule="auto"/>
              <w:ind w:left="557" w:hanging="283"/>
              <w:rPr>
                <w:rFonts w:ascii="Arial" w:hAnsi="Arial" w:cs="Arial"/>
                <w:sz w:val="18"/>
                <w:szCs w:val="18"/>
              </w:rPr>
            </w:pPr>
            <w:r w:rsidRPr="00804E43">
              <w:rPr>
                <w:rFonts w:ascii="Arial" w:hAnsi="Arial" w:cs="Arial"/>
                <w:sz w:val="18"/>
                <w:szCs w:val="18"/>
              </w:rPr>
              <w:t>T</w:t>
            </w:r>
            <w:r w:rsidR="4DD0596A" w:rsidRPr="00804E43">
              <w:rPr>
                <w:rFonts w:ascii="Arial" w:hAnsi="Arial" w:cs="Arial"/>
                <w:sz w:val="18"/>
                <w:szCs w:val="18"/>
              </w:rPr>
              <w:t>est design</w:t>
            </w:r>
          </w:p>
          <w:p w14:paraId="28303102" w14:textId="77777777" w:rsidR="00804E43" w:rsidRPr="00804E43" w:rsidRDefault="00804E43" w:rsidP="00804E43">
            <w:pPr>
              <w:pStyle w:val="ListParagraph"/>
              <w:numPr>
                <w:ilvl w:val="0"/>
                <w:numId w:val="38"/>
              </w:numPr>
              <w:spacing w:line="276" w:lineRule="auto"/>
              <w:ind w:left="557" w:hanging="283"/>
              <w:rPr>
                <w:rFonts w:ascii="Arial" w:hAnsi="Arial" w:cs="Arial"/>
                <w:sz w:val="18"/>
                <w:szCs w:val="18"/>
              </w:rPr>
            </w:pPr>
            <w:r w:rsidRPr="00804E43">
              <w:rPr>
                <w:rFonts w:ascii="Arial" w:hAnsi="Arial" w:cs="Arial"/>
                <w:sz w:val="18"/>
                <w:szCs w:val="18"/>
              </w:rPr>
              <w:t>S</w:t>
            </w:r>
            <w:r w:rsidR="4DD0596A" w:rsidRPr="00804E43">
              <w:rPr>
                <w:rFonts w:ascii="Arial" w:hAnsi="Arial" w:cs="Arial"/>
                <w:sz w:val="18"/>
                <w:szCs w:val="18"/>
              </w:rPr>
              <w:t>ampling strategy</w:t>
            </w:r>
          </w:p>
          <w:p w14:paraId="0C199AB8" w14:textId="77777777" w:rsidR="00804E43" w:rsidRPr="00804E43" w:rsidRDefault="00804E43" w:rsidP="00804E43">
            <w:pPr>
              <w:pStyle w:val="ListParagraph"/>
              <w:numPr>
                <w:ilvl w:val="0"/>
                <w:numId w:val="38"/>
              </w:numPr>
              <w:spacing w:line="276" w:lineRule="auto"/>
              <w:ind w:left="557" w:hanging="283"/>
              <w:rPr>
                <w:rFonts w:ascii="Arial" w:hAnsi="Arial" w:cs="Arial"/>
                <w:sz w:val="18"/>
                <w:szCs w:val="18"/>
              </w:rPr>
            </w:pPr>
            <w:r w:rsidRPr="00804E43">
              <w:rPr>
                <w:rFonts w:ascii="Arial" w:hAnsi="Arial" w:cs="Arial"/>
                <w:sz w:val="18"/>
                <w:szCs w:val="18"/>
              </w:rPr>
              <w:t>S</w:t>
            </w:r>
            <w:r w:rsidR="4DD0596A" w:rsidRPr="00804E43">
              <w:rPr>
                <w:rFonts w:ascii="Arial" w:hAnsi="Arial" w:cs="Arial"/>
                <w:sz w:val="18"/>
                <w:szCs w:val="18"/>
              </w:rPr>
              <w:t xml:space="preserve">chool and </w:t>
            </w:r>
            <w:r w:rsidR="007E72DC" w:rsidRPr="00804E43">
              <w:rPr>
                <w:rFonts w:ascii="Arial" w:hAnsi="Arial" w:cs="Arial"/>
                <w:sz w:val="18"/>
                <w:szCs w:val="18"/>
              </w:rPr>
              <w:t>pupil</w:t>
            </w:r>
            <w:r w:rsidR="4DD0596A" w:rsidRPr="00804E43">
              <w:rPr>
                <w:rFonts w:ascii="Arial" w:hAnsi="Arial" w:cs="Arial"/>
                <w:sz w:val="18"/>
                <w:szCs w:val="18"/>
              </w:rPr>
              <w:t xml:space="preserve"> selection</w:t>
            </w:r>
          </w:p>
          <w:p w14:paraId="1161A52D" w14:textId="77777777" w:rsidR="00804E43" w:rsidRPr="00804E43" w:rsidRDefault="00804E43" w:rsidP="00804E43">
            <w:pPr>
              <w:pStyle w:val="ListParagraph"/>
              <w:numPr>
                <w:ilvl w:val="0"/>
                <w:numId w:val="38"/>
              </w:numPr>
              <w:spacing w:line="276" w:lineRule="auto"/>
              <w:ind w:left="557" w:hanging="283"/>
              <w:rPr>
                <w:rFonts w:ascii="Arial" w:hAnsi="Arial" w:cs="Arial"/>
                <w:sz w:val="18"/>
                <w:szCs w:val="18"/>
              </w:rPr>
            </w:pPr>
            <w:r w:rsidRPr="00804E43">
              <w:rPr>
                <w:rFonts w:ascii="Arial" w:hAnsi="Arial" w:cs="Arial"/>
                <w:sz w:val="18"/>
                <w:szCs w:val="18"/>
              </w:rPr>
              <w:t>A</w:t>
            </w:r>
            <w:r w:rsidR="4DD0596A" w:rsidRPr="00804E43">
              <w:rPr>
                <w:rFonts w:ascii="Arial" w:hAnsi="Arial" w:cs="Arial"/>
                <w:sz w:val="18"/>
                <w:szCs w:val="18"/>
              </w:rPr>
              <w:t>pproach to analysis</w:t>
            </w:r>
          </w:p>
          <w:p w14:paraId="31120C5A" w14:textId="073BFBC6" w:rsidR="00353DA0" w:rsidRPr="00804E43" w:rsidRDefault="105A794E" w:rsidP="00804E43">
            <w:pPr>
              <w:pStyle w:val="ListParagraph"/>
              <w:numPr>
                <w:ilvl w:val="0"/>
                <w:numId w:val="38"/>
              </w:numPr>
              <w:spacing w:line="276" w:lineRule="auto"/>
              <w:ind w:left="557" w:hanging="283"/>
              <w:rPr>
                <w:rFonts w:ascii="Arial" w:hAnsi="Arial" w:cs="Arial"/>
                <w:sz w:val="18"/>
                <w:szCs w:val="18"/>
              </w:rPr>
            </w:pPr>
            <w:r w:rsidRPr="6967F6F0">
              <w:rPr>
                <w:rFonts w:ascii="Arial" w:hAnsi="Arial" w:cs="Arial"/>
                <w:sz w:val="18"/>
                <w:szCs w:val="18"/>
              </w:rPr>
              <w:t>W</w:t>
            </w:r>
            <w:r w:rsidR="0251B80F" w:rsidRPr="6967F6F0">
              <w:rPr>
                <w:rFonts w:ascii="Arial" w:hAnsi="Arial" w:cs="Arial"/>
                <w:sz w:val="18"/>
                <w:szCs w:val="18"/>
              </w:rPr>
              <w:t xml:space="preserve">ays of working with NASU  </w:t>
            </w:r>
          </w:p>
        </w:tc>
        <w:tc>
          <w:tcPr>
            <w:tcW w:w="850" w:type="pct"/>
          </w:tcPr>
          <w:p w14:paraId="1C70B1B6" w14:textId="53EC3028" w:rsidR="00353DA0" w:rsidRPr="008F5D3D" w:rsidRDefault="00353DA0" w:rsidP="000A3957">
            <w:pPr>
              <w:spacing w:line="276" w:lineRule="auto"/>
              <w:ind w:left="1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F5D3D">
              <w:rPr>
                <w:rFonts w:ascii="Arial" w:hAnsi="Arial" w:cs="Arial"/>
                <w:sz w:val="18"/>
                <w:szCs w:val="18"/>
              </w:rPr>
              <w:t>March 2025</w:t>
            </w:r>
          </w:p>
        </w:tc>
        <w:tc>
          <w:tcPr>
            <w:tcW w:w="851" w:type="pct"/>
          </w:tcPr>
          <w:p w14:paraId="2A5E64DE" w14:textId="782DA836" w:rsidR="00353DA0" w:rsidRPr="008F5D3D" w:rsidRDefault="00187E99" w:rsidP="000A3957">
            <w:pPr>
              <w:spacing w:line="276" w:lineRule="auto"/>
              <w:ind w:left="14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A0166" w:rsidRPr="008F5D3D" w14:paraId="6BFB6A8F" w14:textId="77777777" w:rsidTr="6967F6F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9" w:type="pct"/>
          </w:tcPr>
          <w:p w14:paraId="4F434EF7" w14:textId="2F8F82E3" w:rsidR="002A0166" w:rsidRPr="008F5D3D" w:rsidRDefault="6327028C" w:rsidP="00353DA0">
            <w:pPr>
              <w:numPr>
                <w:ilvl w:val="0"/>
                <w:numId w:val="33"/>
              </w:numPr>
              <w:spacing w:after="200" w:line="276" w:lineRule="auto"/>
              <w:ind w:left="250" w:hanging="250"/>
              <w:rPr>
                <w:rFonts w:ascii="Arial" w:hAnsi="Arial" w:cs="Arial"/>
                <w:sz w:val="18"/>
                <w:szCs w:val="18"/>
              </w:rPr>
            </w:pPr>
            <w:r w:rsidRPr="6967F6F0">
              <w:rPr>
                <w:rFonts w:ascii="Arial" w:hAnsi="Arial" w:cs="Arial"/>
                <w:sz w:val="18"/>
                <w:szCs w:val="18"/>
              </w:rPr>
              <w:t>Updated methodology and work</w:t>
            </w:r>
            <w:r w:rsidR="55F7EBAA" w:rsidRPr="6967F6F0">
              <w:rPr>
                <w:rFonts w:ascii="Arial" w:hAnsi="Arial" w:cs="Arial"/>
                <w:sz w:val="18"/>
                <w:szCs w:val="18"/>
              </w:rPr>
              <w:t xml:space="preserve">plan for Round 2 of assessment based on lessons learned from Round 1 </w:t>
            </w:r>
          </w:p>
        </w:tc>
        <w:tc>
          <w:tcPr>
            <w:tcW w:w="850" w:type="pct"/>
          </w:tcPr>
          <w:p w14:paraId="643943FA" w14:textId="1F93DE87" w:rsidR="002A0166" w:rsidRPr="008F5D3D" w:rsidRDefault="3B309EF0" w:rsidP="000A3957">
            <w:pPr>
              <w:spacing w:line="276" w:lineRule="auto"/>
              <w:ind w:left="1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6967F6F0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51" w:type="pct"/>
          </w:tcPr>
          <w:p w14:paraId="03F1BD64" w14:textId="4030C17E" w:rsidR="002A0166" w:rsidRPr="008F5D3D" w:rsidRDefault="003420C0" w:rsidP="000A3957">
            <w:pPr>
              <w:spacing w:line="276" w:lineRule="auto"/>
              <w:ind w:left="14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F5D3D">
              <w:rPr>
                <w:rFonts w:ascii="Arial" w:hAnsi="Arial" w:cs="Arial"/>
                <w:sz w:val="18"/>
                <w:szCs w:val="18"/>
              </w:rPr>
              <w:t>April 202</w:t>
            </w:r>
            <w:r w:rsidR="00553D72" w:rsidRPr="008F5D3D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240F48" w:rsidRPr="008F5D3D" w14:paraId="2A9EFE39" w14:textId="77777777" w:rsidTr="6967F6F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9" w:type="pct"/>
          </w:tcPr>
          <w:p w14:paraId="5E7F4E0B" w14:textId="6D8BD824" w:rsidR="00353DA0" w:rsidRPr="00747DD1" w:rsidRDefault="00747DD1" w:rsidP="00747DD1">
            <w:pPr>
              <w:numPr>
                <w:ilvl w:val="0"/>
                <w:numId w:val="33"/>
              </w:numPr>
              <w:spacing w:after="200" w:line="276" w:lineRule="auto"/>
              <w:ind w:left="250" w:hanging="250"/>
              <w:rPr>
                <w:rFonts w:ascii="Arial" w:hAnsi="Arial" w:cs="Arial"/>
                <w:sz w:val="18"/>
                <w:szCs w:val="18"/>
              </w:rPr>
            </w:pPr>
            <w:r w:rsidRPr="00747DD1">
              <w:rPr>
                <w:rFonts w:ascii="Arial" w:hAnsi="Arial" w:cs="Arial"/>
                <w:sz w:val="18"/>
                <w:szCs w:val="18"/>
              </w:rPr>
              <w:t>Final data collection tools (following tool development, piloting, psychometric analysis and validation')</w:t>
            </w:r>
          </w:p>
        </w:tc>
        <w:tc>
          <w:tcPr>
            <w:tcW w:w="850" w:type="pct"/>
          </w:tcPr>
          <w:p w14:paraId="54E1EE7D" w14:textId="2695E879" w:rsidR="00353DA0" w:rsidRPr="008F5D3D" w:rsidRDefault="00353DA0" w:rsidP="000A3957">
            <w:pPr>
              <w:spacing w:line="276" w:lineRule="auto"/>
              <w:ind w:left="1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F5D3D">
              <w:rPr>
                <w:rFonts w:ascii="Arial" w:hAnsi="Arial" w:cs="Arial"/>
                <w:sz w:val="18"/>
                <w:szCs w:val="18"/>
              </w:rPr>
              <w:t>May 2025</w:t>
            </w:r>
          </w:p>
        </w:tc>
        <w:tc>
          <w:tcPr>
            <w:tcW w:w="851" w:type="pct"/>
          </w:tcPr>
          <w:p w14:paraId="7A8710DE" w14:textId="107F41B5" w:rsidR="00353DA0" w:rsidRPr="008F5D3D" w:rsidRDefault="00353DA0" w:rsidP="000A3957">
            <w:pPr>
              <w:spacing w:line="276" w:lineRule="auto"/>
              <w:ind w:left="14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F5D3D">
              <w:rPr>
                <w:rFonts w:ascii="Arial" w:hAnsi="Arial" w:cs="Arial"/>
                <w:sz w:val="18"/>
                <w:szCs w:val="18"/>
              </w:rPr>
              <w:t>May 202</w:t>
            </w:r>
            <w:r w:rsidR="00553D72" w:rsidRPr="008F5D3D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240F48" w:rsidRPr="008F5D3D" w14:paraId="17664985" w14:textId="77777777" w:rsidTr="6967F6F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9" w:type="pct"/>
          </w:tcPr>
          <w:p w14:paraId="308BA800" w14:textId="77777777" w:rsidR="00353DA0" w:rsidRPr="008F5D3D" w:rsidRDefault="00353DA0" w:rsidP="00353DA0">
            <w:pPr>
              <w:numPr>
                <w:ilvl w:val="0"/>
                <w:numId w:val="33"/>
              </w:numPr>
              <w:spacing w:after="200" w:line="276" w:lineRule="auto"/>
              <w:ind w:left="250" w:hanging="250"/>
              <w:rPr>
                <w:rFonts w:ascii="Arial" w:hAnsi="Arial" w:cs="Arial"/>
                <w:sz w:val="18"/>
                <w:szCs w:val="18"/>
              </w:rPr>
            </w:pPr>
            <w:r w:rsidRPr="008F5D3D">
              <w:rPr>
                <w:rFonts w:ascii="Arial" w:hAnsi="Arial" w:cs="Arial"/>
                <w:sz w:val="18"/>
                <w:szCs w:val="18"/>
              </w:rPr>
              <w:t>Report on completion of enumerator training</w:t>
            </w:r>
          </w:p>
        </w:tc>
        <w:tc>
          <w:tcPr>
            <w:tcW w:w="850" w:type="pct"/>
          </w:tcPr>
          <w:p w14:paraId="78B8D2ED" w14:textId="381D1213" w:rsidR="00353DA0" w:rsidRPr="008F5D3D" w:rsidRDefault="00353DA0" w:rsidP="000A3957">
            <w:pPr>
              <w:spacing w:line="276" w:lineRule="auto"/>
              <w:ind w:left="1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F5D3D">
              <w:rPr>
                <w:rFonts w:ascii="Arial" w:hAnsi="Arial" w:cs="Arial"/>
                <w:sz w:val="18"/>
                <w:szCs w:val="18"/>
              </w:rPr>
              <w:t>August 2025</w:t>
            </w:r>
          </w:p>
        </w:tc>
        <w:tc>
          <w:tcPr>
            <w:tcW w:w="851" w:type="pct"/>
          </w:tcPr>
          <w:p w14:paraId="6580C083" w14:textId="4ACE7630" w:rsidR="00353DA0" w:rsidRPr="008F5D3D" w:rsidRDefault="00353DA0" w:rsidP="000A3957">
            <w:pPr>
              <w:spacing w:line="276" w:lineRule="auto"/>
              <w:ind w:left="14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F5D3D">
              <w:rPr>
                <w:rFonts w:ascii="Arial" w:hAnsi="Arial" w:cs="Arial"/>
                <w:sz w:val="18"/>
                <w:szCs w:val="18"/>
              </w:rPr>
              <w:t>August 202</w:t>
            </w:r>
            <w:r w:rsidR="00553D72" w:rsidRPr="008F5D3D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240F48" w:rsidRPr="008F5D3D" w14:paraId="2F923EE0" w14:textId="77777777" w:rsidTr="6967F6F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9" w:type="pct"/>
          </w:tcPr>
          <w:p w14:paraId="4A1F2452" w14:textId="127A0ECE" w:rsidR="00353DA0" w:rsidRPr="008F5D3D" w:rsidRDefault="00764271" w:rsidP="00353DA0">
            <w:pPr>
              <w:numPr>
                <w:ilvl w:val="0"/>
                <w:numId w:val="33"/>
              </w:numPr>
              <w:spacing w:after="200" w:line="276" w:lineRule="auto"/>
              <w:ind w:left="250" w:hanging="250"/>
              <w:rPr>
                <w:rFonts w:ascii="Arial" w:hAnsi="Arial" w:cs="Arial"/>
                <w:sz w:val="18"/>
                <w:szCs w:val="18"/>
              </w:rPr>
            </w:pPr>
            <w:r w:rsidRPr="00764271">
              <w:rPr>
                <w:rFonts w:ascii="Arial" w:hAnsi="Arial" w:cs="Arial"/>
                <w:sz w:val="18"/>
                <w:szCs w:val="18"/>
              </w:rPr>
              <w:t>Cleaned and labelled data sets in SPSS, Stata or R format</w:t>
            </w:r>
          </w:p>
        </w:tc>
        <w:tc>
          <w:tcPr>
            <w:tcW w:w="850" w:type="pct"/>
          </w:tcPr>
          <w:p w14:paraId="27C12FB0" w14:textId="24242540" w:rsidR="00353DA0" w:rsidRPr="008F5D3D" w:rsidRDefault="005A7678" w:rsidP="000A3957">
            <w:pPr>
              <w:spacing w:line="276" w:lineRule="auto"/>
              <w:ind w:left="1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November</w:t>
            </w:r>
            <w:r w:rsidR="00353DA0" w:rsidRPr="008F5D3D">
              <w:rPr>
                <w:rFonts w:ascii="Arial" w:hAnsi="Arial" w:cs="Arial"/>
                <w:sz w:val="18"/>
                <w:szCs w:val="18"/>
              </w:rPr>
              <w:t xml:space="preserve"> 2025</w:t>
            </w:r>
          </w:p>
        </w:tc>
        <w:tc>
          <w:tcPr>
            <w:tcW w:w="851" w:type="pct"/>
          </w:tcPr>
          <w:p w14:paraId="394F3ADF" w14:textId="0D9B0A4C" w:rsidR="00353DA0" w:rsidRPr="008F5D3D" w:rsidRDefault="005A7678" w:rsidP="000A3957">
            <w:pPr>
              <w:spacing w:line="276" w:lineRule="auto"/>
              <w:ind w:left="14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November</w:t>
            </w:r>
            <w:r w:rsidR="00353DA0" w:rsidRPr="008F5D3D">
              <w:rPr>
                <w:rFonts w:ascii="Arial" w:hAnsi="Arial" w:cs="Arial"/>
                <w:sz w:val="18"/>
                <w:szCs w:val="18"/>
              </w:rPr>
              <w:t xml:space="preserve"> 202</w:t>
            </w:r>
            <w:r w:rsidR="00553D72" w:rsidRPr="008F5D3D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1C003F" w:rsidRPr="008F5D3D" w14:paraId="46F1B698" w14:textId="77777777" w:rsidTr="6967F6F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9" w:type="pct"/>
          </w:tcPr>
          <w:p w14:paraId="1882E441" w14:textId="466E255A" w:rsidR="001C003F" w:rsidRPr="008F5D3D" w:rsidRDefault="68C27BBA" w:rsidP="001C003F">
            <w:pPr>
              <w:numPr>
                <w:ilvl w:val="0"/>
                <w:numId w:val="33"/>
              </w:numPr>
              <w:spacing w:after="200" w:line="276" w:lineRule="auto"/>
              <w:ind w:left="250" w:hanging="250"/>
              <w:rPr>
                <w:rFonts w:ascii="Arial" w:hAnsi="Arial" w:cs="Arial"/>
                <w:sz w:val="18"/>
                <w:szCs w:val="18"/>
              </w:rPr>
            </w:pPr>
            <w:r w:rsidRPr="6967F6F0">
              <w:rPr>
                <w:rFonts w:ascii="Arial" w:hAnsi="Arial" w:cs="Arial"/>
                <w:sz w:val="18"/>
                <w:szCs w:val="18"/>
              </w:rPr>
              <w:t>Draft Report shared with SSEIP II and FCDO for review and feedback</w:t>
            </w:r>
          </w:p>
        </w:tc>
        <w:tc>
          <w:tcPr>
            <w:tcW w:w="850" w:type="pct"/>
          </w:tcPr>
          <w:p w14:paraId="707B5306" w14:textId="2911A716" w:rsidR="001C003F" w:rsidRPr="008F5D3D" w:rsidRDefault="0082623C" w:rsidP="001C003F">
            <w:pPr>
              <w:spacing w:line="276" w:lineRule="auto"/>
              <w:ind w:left="1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December </w:t>
            </w:r>
            <w:r w:rsidR="001C003F" w:rsidRPr="008F5D3D">
              <w:rPr>
                <w:rFonts w:ascii="Arial" w:hAnsi="Arial" w:cs="Arial"/>
                <w:sz w:val="18"/>
                <w:szCs w:val="18"/>
              </w:rPr>
              <w:t>2025</w:t>
            </w:r>
          </w:p>
        </w:tc>
        <w:tc>
          <w:tcPr>
            <w:tcW w:w="851" w:type="pct"/>
          </w:tcPr>
          <w:p w14:paraId="462CFCF9" w14:textId="1682D8B4" w:rsidR="001C003F" w:rsidRPr="008F5D3D" w:rsidRDefault="001C003F" w:rsidP="001C003F">
            <w:pPr>
              <w:spacing w:line="276" w:lineRule="auto"/>
              <w:ind w:left="14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November</w:t>
            </w:r>
            <w:r w:rsidRPr="008F5D3D">
              <w:rPr>
                <w:rFonts w:ascii="Arial" w:hAnsi="Arial" w:cs="Arial"/>
                <w:sz w:val="18"/>
                <w:szCs w:val="18"/>
              </w:rPr>
              <w:t xml:space="preserve"> 2027</w:t>
            </w:r>
          </w:p>
        </w:tc>
      </w:tr>
      <w:tr w:rsidR="00FF105A" w:rsidRPr="008F5D3D" w14:paraId="2A4AEA73" w14:textId="77777777" w:rsidTr="6967F6F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9" w:type="pct"/>
          </w:tcPr>
          <w:p w14:paraId="373A3586" w14:textId="6C70AA3E" w:rsidR="00FF105A" w:rsidRPr="1F0B7254" w:rsidRDefault="00E02CDF" w:rsidP="00353DA0">
            <w:pPr>
              <w:numPr>
                <w:ilvl w:val="0"/>
                <w:numId w:val="33"/>
              </w:numPr>
              <w:spacing w:after="200" w:line="276" w:lineRule="auto"/>
              <w:ind w:left="250" w:hanging="2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Final</w:t>
            </w:r>
            <w:r w:rsidR="00CF4B76">
              <w:rPr>
                <w:rFonts w:ascii="Arial" w:hAnsi="Arial" w:cs="Arial"/>
                <w:sz w:val="18"/>
                <w:szCs w:val="18"/>
              </w:rPr>
              <w:t xml:space="preserve"> draft</w:t>
            </w:r>
            <w:r>
              <w:rPr>
                <w:rFonts w:ascii="Arial" w:hAnsi="Arial" w:cs="Arial"/>
                <w:sz w:val="18"/>
                <w:szCs w:val="18"/>
              </w:rPr>
              <w:t xml:space="preserve"> report incorporating </w:t>
            </w:r>
            <w:r w:rsidR="006C1E57">
              <w:rPr>
                <w:rFonts w:ascii="Arial" w:hAnsi="Arial" w:cs="Arial"/>
                <w:sz w:val="18"/>
                <w:szCs w:val="18"/>
              </w:rPr>
              <w:t xml:space="preserve">feedback </w:t>
            </w:r>
            <w:r w:rsidR="00CF4B76">
              <w:rPr>
                <w:rFonts w:ascii="Arial" w:hAnsi="Arial" w:cs="Arial"/>
                <w:sz w:val="18"/>
                <w:szCs w:val="18"/>
              </w:rPr>
              <w:t>from SSEIP II and FCDO</w:t>
            </w:r>
          </w:p>
        </w:tc>
        <w:tc>
          <w:tcPr>
            <w:tcW w:w="850" w:type="pct"/>
          </w:tcPr>
          <w:p w14:paraId="4F241E49" w14:textId="49958D9C" w:rsidR="00FF105A" w:rsidRPr="008F5D3D" w:rsidRDefault="001C003F" w:rsidP="000A3957">
            <w:pPr>
              <w:spacing w:line="276" w:lineRule="auto"/>
              <w:ind w:left="1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December 2025</w:t>
            </w:r>
          </w:p>
        </w:tc>
        <w:tc>
          <w:tcPr>
            <w:tcW w:w="851" w:type="pct"/>
          </w:tcPr>
          <w:p w14:paraId="37AAB0BC" w14:textId="1D80DEC9" w:rsidR="00FF105A" w:rsidRPr="008F5D3D" w:rsidRDefault="00131654" w:rsidP="000A3957">
            <w:pPr>
              <w:spacing w:line="276" w:lineRule="auto"/>
              <w:ind w:left="14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November</w:t>
            </w:r>
            <w:r w:rsidRPr="008F5D3D">
              <w:rPr>
                <w:rFonts w:ascii="Arial" w:hAnsi="Arial" w:cs="Arial"/>
                <w:sz w:val="18"/>
                <w:szCs w:val="18"/>
              </w:rPr>
              <w:t xml:space="preserve"> 2027</w:t>
            </w:r>
          </w:p>
        </w:tc>
      </w:tr>
      <w:tr w:rsidR="00240F48" w:rsidRPr="008F5D3D" w14:paraId="76061438" w14:textId="77777777" w:rsidTr="6967F6F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9" w:type="pct"/>
          </w:tcPr>
          <w:p w14:paraId="41F6D2C4" w14:textId="2746FA14" w:rsidR="00353DA0" w:rsidRPr="008F5D3D" w:rsidRDefault="764648D3" w:rsidP="00353DA0">
            <w:pPr>
              <w:numPr>
                <w:ilvl w:val="0"/>
                <w:numId w:val="33"/>
              </w:numPr>
              <w:spacing w:after="200" w:line="276" w:lineRule="auto"/>
              <w:ind w:left="250" w:hanging="250"/>
              <w:rPr>
                <w:rFonts w:ascii="Arial" w:hAnsi="Arial" w:cs="Arial"/>
                <w:sz w:val="18"/>
                <w:szCs w:val="18"/>
              </w:rPr>
            </w:pPr>
            <w:r w:rsidRPr="1F0B7254">
              <w:rPr>
                <w:rFonts w:ascii="Arial" w:hAnsi="Arial" w:cs="Arial"/>
                <w:sz w:val="18"/>
                <w:szCs w:val="18"/>
              </w:rPr>
              <w:t xml:space="preserve">Presentations of the report to MBSSE and its partners </w:t>
            </w:r>
          </w:p>
        </w:tc>
        <w:tc>
          <w:tcPr>
            <w:tcW w:w="850" w:type="pct"/>
          </w:tcPr>
          <w:p w14:paraId="3500721C" w14:textId="732C543A" w:rsidR="00353DA0" w:rsidRPr="008F5D3D" w:rsidRDefault="0082623C" w:rsidP="000A3957">
            <w:pPr>
              <w:spacing w:line="276" w:lineRule="auto"/>
              <w:ind w:left="1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January </w:t>
            </w:r>
            <w:r w:rsidR="00353DA0" w:rsidRPr="008F5D3D">
              <w:rPr>
                <w:rFonts w:ascii="Arial" w:hAnsi="Arial" w:cs="Arial"/>
                <w:sz w:val="18"/>
                <w:szCs w:val="18"/>
              </w:rPr>
              <w:t>202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1" w:type="pct"/>
          </w:tcPr>
          <w:p w14:paraId="6D266BE5" w14:textId="77E498F6" w:rsidR="00353DA0" w:rsidRPr="008F5D3D" w:rsidRDefault="00353DA0" w:rsidP="000A3957">
            <w:pPr>
              <w:spacing w:line="276" w:lineRule="auto"/>
              <w:ind w:left="14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F5D3D">
              <w:rPr>
                <w:rFonts w:ascii="Arial" w:hAnsi="Arial" w:cs="Arial"/>
                <w:sz w:val="18"/>
                <w:szCs w:val="18"/>
              </w:rPr>
              <w:t>December 202</w:t>
            </w:r>
            <w:r w:rsidR="00553D72" w:rsidRPr="008F5D3D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240F48" w:rsidRPr="008F5D3D" w14:paraId="6550DB81" w14:textId="77777777" w:rsidTr="6967F6F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9" w:type="pct"/>
          </w:tcPr>
          <w:p w14:paraId="0531EAA7" w14:textId="1335EF61" w:rsidR="008569A3" w:rsidRDefault="008569A3" w:rsidP="00353DA0">
            <w:pPr>
              <w:numPr>
                <w:ilvl w:val="0"/>
                <w:numId w:val="33"/>
              </w:numPr>
              <w:spacing w:after="200" w:line="276" w:lineRule="auto"/>
              <w:ind w:left="250" w:hanging="2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Final </w:t>
            </w:r>
            <w:r w:rsidR="004416B1"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eport</w:t>
            </w:r>
            <w:r w:rsidR="004416B1">
              <w:rPr>
                <w:rFonts w:ascii="Arial" w:hAnsi="Arial" w:cs="Arial"/>
                <w:sz w:val="18"/>
                <w:szCs w:val="18"/>
              </w:rPr>
              <w:t xml:space="preserve"> on the JSS and SSS Learning Assessment</w:t>
            </w:r>
          </w:p>
          <w:p w14:paraId="62429510" w14:textId="671DF33A" w:rsidR="00353DA0" w:rsidRPr="008F5D3D" w:rsidRDefault="001E3CB6" w:rsidP="008569A3">
            <w:pPr>
              <w:spacing w:after="200" w:line="276" w:lineRule="auto"/>
              <w:ind w:left="2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Three </w:t>
            </w:r>
            <w:r w:rsidR="007C1CAA">
              <w:rPr>
                <w:rFonts w:ascii="Arial" w:hAnsi="Arial" w:cs="Arial"/>
                <w:sz w:val="18"/>
                <w:szCs w:val="18"/>
              </w:rPr>
              <w:t>s</w:t>
            </w:r>
            <w:r w:rsidR="00353DA0" w:rsidRPr="008F5D3D">
              <w:rPr>
                <w:rFonts w:ascii="Arial" w:hAnsi="Arial" w:cs="Arial"/>
                <w:sz w:val="18"/>
                <w:szCs w:val="18"/>
              </w:rPr>
              <w:t>hort brief</w:t>
            </w:r>
            <w:r w:rsidR="007C1CAA">
              <w:rPr>
                <w:rFonts w:ascii="Arial" w:hAnsi="Arial" w:cs="Arial"/>
                <w:sz w:val="18"/>
                <w:szCs w:val="18"/>
              </w:rPr>
              <w:t xml:space="preserve">s </w:t>
            </w:r>
            <w:r w:rsidR="00BD2D0B">
              <w:rPr>
                <w:rFonts w:ascii="Arial" w:hAnsi="Arial" w:cs="Arial"/>
                <w:sz w:val="18"/>
                <w:szCs w:val="18"/>
              </w:rPr>
              <w:t>focused on key findings from the assessment sui</w:t>
            </w:r>
            <w:r w:rsidR="004416B1">
              <w:rPr>
                <w:rFonts w:ascii="Arial" w:hAnsi="Arial" w:cs="Arial"/>
                <w:sz w:val="18"/>
                <w:szCs w:val="18"/>
              </w:rPr>
              <w:t xml:space="preserve">table for a </w:t>
            </w:r>
            <w:r w:rsidR="00353DA0" w:rsidRPr="008F5D3D">
              <w:rPr>
                <w:rFonts w:ascii="Arial" w:hAnsi="Arial" w:cs="Arial"/>
                <w:sz w:val="18"/>
                <w:szCs w:val="18"/>
              </w:rPr>
              <w:t xml:space="preserve">wider audience </w:t>
            </w:r>
          </w:p>
        </w:tc>
        <w:tc>
          <w:tcPr>
            <w:tcW w:w="850" w:type="pct"/>
          </w:tcPr>
          <w:p w14:paraId="2F5D763B" w14:textId="0B290C61" w:rsidR="00353DA0" w:rsidRPr="008F5D3D" w:rsidRDefault="00241AE3" w:rsidP="000A3957">
            <w:pPr>
              <w:spacing w:line="276" w:lineRule="auto"/>
              <w:ind w:left="1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January </w:t>
            </w:r>
            <w:r w:rsidR="00353DA0" w:rsidRPr="008F5D3D">
              <w:rPr>
                <w:rFonts w:ascii="Arial" w:hAnsi="Arial" w:cs="Arial"/>
                <w:sz w:val="18"/>
                <w:szCs w:val="18"/>
              </w:rPr>
              <w:t>202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1" w:type="pct"/>
          </w:tcPr>
          <w:p w14:paraId="2F8D9318" w14:textId="308DC18D" w:rsidR="00353DA0" w:rsidRPr="008F5D3D" w:rsidRDefault="00353DA0" w:rsidP="000A3957">
            <w:pPr>
              <w:spacing w:line="276" w:lineRule="auto"/>
              <w:ind w:left="14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F5D3D">
              <w:rPr>
                <w:rFonts w:ascii="Arial" w:hAnsi="Arial" w:cs="Arial"/>
                <w:sz w:val="18"/>
                <w:szCs w:val="18"/>
              </w:rPr>
              <w:t>December 202</w:t>
            </w:r>
            <w:r w:rsidR="00553D72" w:rsidRPr="008F5D3D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</w:tbl>
    <w:p w14:paraId="6A01D142" w14:textId="77777777" w:rsidR="00C041C9" w:rsidRPr="00C041C9" w:rsidRDefault="00C041C9" w:rsidP="00C041C9">
      <w:pPr>
        <w:spacing w:line="276" w:lineRule="auto"/>
        <w:ind w:left="720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59E204E1" w14:textId="77777777" w:rsidR="00B425C3" w:rsidRDefault="00C041C9" w:rsidP="00B425C3">
      <w:pPr>
        <w:tabs>
          <w:tab w:val="left" w:pos="1530"/>
        </w:tabs>
        <w:spacing w:line="276" w:lineRule="auto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C041C9">
        <w:rPr>
          <w:rFonts w:ascii="Arial" w:eastAsia="Arial" w:hAnsi="Arial" w:cs="Arial"/>
          <w:kern w:val="0"/>
          <w:sz w:val="20"/>
          <w:szCs w:val="20"/>
          <w14:ligatures w14:val="none"/>
        </w:rPr>
        <w:t>Payments will be made on achievement of deliverables agreed with the successful bidder and submission of means of verification (</w:t>
      </w:r>
      <w:proofErr w:type="spellStart"/>
      <w:r w:rsidRPr="00C041C9">
        <w:rPr>
          <w:rFonts w:ascii="Arial" w:eastAsia="Arial" w:hAnsi="Arial" w:cs="Arial"/>
          <w:kern w:val="0"/>
          <w:sz w:val="20"/>
          <w:szCs w:val="20"/>
          <w14:ligatures w14:val="none"/>
        </w:rPr>
        <w:t>MoVs</w:t>
      </w:r>
      <w:proofErr w:type="spellEnd"/>
      <w:r w:rsidRPr="00C041C9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). Payment will be subject to approval of deliverables and </w:t>
      </w:r>
      <w:proofErr w:type="spellStart"/>
      <w:r w:rsidRPr="00C041C9">
        <w:rPr>
          <w:rFonts w:ascii="Arial" w:eastAsia="Arial" w:hAnsi="Arial" w:cs="Arial"/>
          <w:kern w:val="0"/>
          <w:sz w:val="20"/>
          <w:szCs w:val="20"/>
          <w14:ligatures w14:val="none"/>
        </w:rPr>
        <w:t>MoVs</w:t>
      </w:r>
      <w:proofErr w:type="spellEnd"/>
      <w:r w:rsidRPr="00C041C9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by </w:t>
      </w:r>
      <w:r w:rsidR="00EE7F2F">
        <w:rPr>
          <w:rFonts w:ascii="Arial" w:eastAsia="Arial" w:hAnsi="Arial" w:cs="Arial"/>
          <w:kern w:val="0"/>
          <w:sz w:val="20"/>
          <w:szCs w:val="20"/>
          <w14:ligatures w14:val="none"/>
        </w:rPr>
        <w:t>Mott MacDonald and FCDO.</w:t>
      </w:r>
    </w:p>
    <w:p w14:paraId="24B12B0E" w14:textId="77777777" w:rsidR="00B425C3" w:rsidRDefault="00B425C3" w:rsidP="00B425C3">
      <w:pPr>
        <w:tabs>
          <w:tab w:val="left" w:pos="1530"/>
        </w:tabs>
        <w:spacing w:line="276" w:lineRule="auto"/>
        <w:rPr>
          <w:rFonts w:ascii="Arial" w:eastAsia="Arial" w:hAnsi="Arial" w:cs="Arial"/>
          <w:kern w:val="0"/>
          <w:sz w:val="20"/>
          <w:szCs w:val="20"/>
          <w14:ligatures w14:val="none"/>
        </w:rPr>
      </w:pPr>
    </w:p>
    <w:p w14:paraId="16828DA7" w14:textId="0A3414CE" w:rsidR="00C041C9" w:rsidRPr="00132A08" w:rsidRDefault="00E1231F" w:rsidP="00B425C3">
      <w:pPr>
        <w:tabs>
          <w:tab w:val="left" w:pos="1530"/>
        </w:tabs>
        <w:spacing w:line="276" w:lineRule="auto"/>
        <w:rPr>
          <w:rFonts w:asciiTheme="majorHAnsi" w:eastAsiaTheme="majorEastAsia" w:hAnsiTheme="majorHAnsi" w:cstheme="majorBidi"/>
          <w:b/>
          <w:kern w:val="0"/>
          <w:sz w:val="28"/>
          <w:szCs w:val="28"/>
          <w14:ligatures w14:val="none"/>
        </w:rPr>
      </w:pPr>
      <w:r w:rsidRPr="00132A08">
        <w:rPr>
          <w:rFonts w:asciiTheme="majorHAnsi" w:eastAsiaTheme="majorEastAsia" w:hAnsiTheme="majorHAnsi" w:cstheme="majorBidi"/>
          <w:b/>
          <w:kern w:val="0"/>
          <w:sz w:val="28"/>
          <w:szCs w:val="28"/>
          <w14:ligatures w14:val="none"/>
        </w:rPr>
        <w:t xml:space="preserve">Information for </w:t>
      </w:r>
      <w:r w:rsidR="00540C84">
        <w:rPr>
          <w:rFonts w:asciiTheme="majorHAnsi" w:eastAsiaTheme="majorEastAsia" w:hAnsiTheme="majorHAnsi" w:cstheme="majorBidi"/>
          <w:b/>
          <w:kern w:val="0"/>
          <w:sz w:val="28"/>
          <w:szCs w:val="28"/>
          <w14:ligatures w14:val="none"/>
        </w:rPr>
        <w:t>suppliers</w:t>
      </w:r>
    </w:p>
    <w:p w14:paraId="2981092D" w14:textId="77777777" w:rsidR="00C041C9" w:rsidRPr="00C041C9" w:rsidRDefault="00C041C9" w:rsidP="00D32A6C">
      <w:pPr>
        <w:spacing w:line="276" w:lineRule="auto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</w:p>
    <w:p w14:paraId="5649BE17" w14:textId="26541E03" w:rsidR="00C041C9" w:rsidRPr="00C041C9" w:rsidRDefault="00C041C9" w:rsidP="00D32A6C">
      <w:pPr>
        <w:spacing w:line="276" w:lineRule="auto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bookmarkStart w:id="0" w:name="_Hlk190184384"/>
      <w:r w:rsidRPr="00546256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Interested </w:t>
      </w:r>
      <w:r w:rsidR="00540C8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national and international suppliers</w:t>
      </w:r>
      <w:r w:rsidRPr="00546256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are invited to submit a proposal for </w:t>
      </w:r>
      <w:r w:rsidR="00E1231F" w:rsidRPr="00546256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conducting</w:t>
      </w:r>
      <w:r w:rsidR="000A3957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the Sierra Leone JSS and SSS National Learning Assessment. </w:t>
      </w:r>
    </w:p>
    <w:p w14:paraId="660E61C7" w14:textId="77777777" w:rsidR="00C041C9" w:rsidRPr="00C041C9" w:rsidRDefault="00C041C9" w:rsidP="00D32A6C">
      <w:pPr>
        <w:spacing w:line="276" w:lineRule="auto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</w:p>
    <w:p w14:paraId="50C9FEEF" w14:textId="4D4BFA18" w:rsidR="00C041C9" w:rsidRPr="00C041C9" w:rsidRDefault="00C041C9" w:rsidP="00D32A6C">
      <w:pPr>
        <w:spacing w:line="276" w:lineRule="auto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C041C9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The proposal should include four </w:t>
      </w:r>
      <w:r w:rsidR="00456B36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clearly marked </w:t>
      </w:r>
      <w:r w:rsidRPr="00C041C9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sections:</w:t>
      </w:r>
    </w:p>
    <w:bookmarkEnd w:id="0"/>
    <w:p w14:paraId="70460963" w14:textId="77777777" w:rsidR="00C041C9" w:rsidRPr="00C041C9" w:rsidRDefault="00C041C9" w:rsidP="00D32A6C">
      <w:pPr>
        <w:spacing w:line="276" w:lineRule="auto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</w:p>
    <w:p w14:paraId="49E310C0" w14:textId="5412EF57" w:rsidR="00C041C9" w:rsidRPr="00C041C9" w:rsidRDefault="00C041C9" w:rsidP="00D32A6C">
      <w:pPr>
        <w:spacing w:line="276" w:lineRule="auto"/>
        <w:rPr>
          <w:rFonts w:ascii="Arial" w:eastAsiaTheme="minorEastAsia" w:hAnsi="Arial" w:cs="Arial"/>
          <w:i/>
          <w:iCs/>
          <w:kern w:val="0"/>
          <w:sz w:val="20"/>
          <w:szCs w:val="20"/>
          <w14:ligatures w14:val="none"/>
        </w:rPr>
      </w:pPr>
      <w:bookmarkStart w:id="1" w:name="_Hlk190184270"/>
      <w:r w:rsidRPr="00C041C9">
        <w:rPr>
          <w:rFonts w:ascii="Arial" w:eastAsiaTheme="minorEastAsia" w:hAnsi="Arial" w:cs="Arial"/>
          <w:i/>
          <w:iCs/>
          <w:kern w:val="0"/>
          <w:sz w:val="20"/>
          <w:szCs w:val="20"/>
          <w14:ligatures w14:val="none"/>
        </w:rPr>
        <w:t xml:space="preserve">Section 1: Work Plan and Approach (up to </w:t>
      </w:r>
      <w:r w:rsidR="007C424E">
        <w:rPr>
          <w:rFonts w:ascii="Arial" w:eastAsiaTheme="minorEastAsia" w:hAnsi="Arial" w:cs="Arial"/>
          <w:i/>
          <w:iCs/>
          <w:kern w:val="0"/>
          <w:sz w:val="20"/>
          <w:szCs w:val="20"/>
          <w14:ligatures w14:val="none"/>
        </w:rPr>
        <w:t>eight</w:t>
      </w:r>
      <w:r w:rsidRPr="00C041C9">
        <w:rPr>
          <w:rFonts w:ascii="Arial" w:eastAsiaTheme="minorEastAsia" w:hAnsi="Arial" w:cs="Arial"/>
          <w:i/>
          <w:iCs/>
          <w:kern w:val="0"/>
          <w:sz w:val="20"/>
          <w:szCs w:val="20"/>
          <w14:ligatures w14:val="none"/>
        </w:rPr>
        <w:t xml:space="preserve"> pages excluding the work plan)</w:t>
      </w:r>
    </w:p>
    <w:p w14:paraId="27068445" w14:textId="77777777" w:rsidR="00C041C9" w:rsidRPr="00C041C9" w:rsidRDefault="00C041C9" w:rsidP="00D32A6C">
      <w:pPr>
        <w:spacing w:line="276" w:lineRule="auto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C041C9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This section should provide:</w:t>
      </w:r>
    </w:p>
    <w:p w14:paraId="39421B5C" w14:textId="00F63ACA" w:rsidR="00C107EA" w:rsidRDefault="00E223EF" w:rsidP="00D32A6C">
      <w:pPr>
        <w:numPr>
          <w:ilvl w:val="0"/>
          <w:numId w:val="29"/>
        </w:numPr>
        <w:spacing w:after="200" w:line="276" w:lineRule="auto"/>
        <w:contextualSpacing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A</w:t>
      </w:r>
      <w:r w:rsidR="00C041C9" w:rsidRPr="00C041C9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n overview of the proposed approach to</w:t>
      </w:r>
      <w:r w:rsidR="00DE4D65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:</w:t>
      </w:r>
    </w:p>
    <w:p w14:paraId="3A575379" w14:textId="68AAB12D" w:rsidR="00044F53" w:rsidRPr="00937A38" w:rsidRDefault="007C424E" w:rsidP="00D32A6C">
      <w:pPr>
        <w:numPr>
          <w:ilvl w:val="1"/>
          <w:numId w:val="29"/>
        </w:numPr>
        <w:spacing w:after="200" w:line="276" w:lineRule="auto"/>
        <w:contextualSpacing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937A38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assessment design</w:t>
      </w:r>
      <w:r w:rsidR="001C0FB2" w:rsidRPr="00937A38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including </w:t>
      </w:r>
      <w:r w:rsidR="00C107EA" w:rsidRPr="00937A38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but not limite</w:t>
      </w:r>
      <w:r w:rsidR="00044F53" w:rsidRPr="00937A38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d to </w:t>
      </w:r>
      <w:r w:rsidR="001C0FB2" w:rsidRPr="00937A38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the sampling strategy and </w:t>
      </w:r>
      <w:r w:rsidR="00A93BA1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indicative</w:t>
      </w:r>
      <w:r w:rsidR="001C0FB2" w:rsidRPr="00937A38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sample size</w:t>
      </w:r>
      <w:r w:rsidR="009C448D" w:rsidRPr="00937A38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s required to answer the </w:t>
      </w:r>
      <w:r w:rsidR="009B29F7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four </w:t>
      </w:r>
      <w:r w:rsidR="009C448D" w:rsidRPr="00937A38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key questions</w:t>
      </w:r>
      <w:r w:rsidR="009B29F7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</w:t>
      </w:r>
      <w:r w:rsidR="00816B87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with required disaggregation of results</w:t>
      </w:r>
      <w:r w:rsidR="007714F1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(described under Scope of Work)</w:t>
      </w:r>
      <w:r w:rsidR="00816B87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</w:t>
      </w:r>
      <w:r w:rsidR="00A318CD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and test design</w:t>
      </w:r>
    </w:p>
    <w:p w14:paraId="1B3D698D" w14:textId="56E434D3" w:rsidR="00D20541" w:rsidRPr="00937A38" w:rsidRDefault="00E15004" w:rsidP="00D32A6C">
      <w:pPr>
        <w:numPr>
          <w:ilvl w:val="1"/>
          <w:numId w:val="29"/>
        </w:numPr>
        <w:spacing w:after="200" w:line="276" w:lineRule="auto"/>
        <w:contextualSpacing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937A38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benchmarking </w:t>
      </w:r>
      <w:r w:rsidR="007E72DC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pupil</w:t>
      </w:r>
      <w:r w:rsidR="007E72DC" w:rsidRPr="00937A38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</w:t>
      </w:r>
      <w:r w:rsidRPr="00937A38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learning in JSS1</w:t>
      </w:r>
      <w:r w:rsidR="00DF6532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and </w:t>
      </w:r>
      <w:r w:rsidRPr="00937A38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SSS</w:t>
      </w:r>
      <w:r w:rsidR="00DF6532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1</w:t>
      </w:r>
      <w:r w:rsidRPr="00937A38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</w:t>
      </w:r>
      <w:r w:rsidR="00D20541" w:rsidRPr="00937A38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to the </w:t>
      </w:r>
      <w:r w:rsidR="00E9467D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GPF</w:t>
      </w:r>
      <w:r w:rsidR="00937A38" w:rsidRPr="00937A38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</w:t>
      </w:r>
    </w:p>
    <w:p w14:paraId="770D4DC9" w14:textId="50B9D76A" w:rsidR="00CD0A84" w:rsidRDefault="00E9467D" w:rsidP="00D32A6C">
      <w:pPr>
        <w:numPr>
          <w:ilvl w:val="1"/>
          <w:numId w:val="29"/>
        </w:numPr>
        <w:spacing w:after="200" w:line="276" w:lineRule="auto"/>
        <w:contextualSpacing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d</w:t>
      </w:r>
      <w:r w:rsidR="00C041C9" w:rsidRPr="00044F53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ata collection</w:t>
      </w:r>
    </w:p>
    <w:p w14:paraId="400D21D5" w14:textId="3A6A1CB9" w:rsidR="00C041C9" w:rsidRDefault="00E9467D" w:rsidP="00D32A6C">
      <w:pPr>
        <w:numPr>
          <w:ilvl w:val="1"/>
          <w:numId w:val="29"/>
        </w:numPr>
        <w:spacing w:after="200" w:line="276" w:lineRule="auto"/>
        <w:contextualSpacing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a</w:t>
      </w:r>
      <w:r w:rsidR="00C041C9" w:rsidRPr="00044F53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nalysis and reporting</w:t>
      </w:r>
      <w:r w:rsidR="00BB7691" w:rsidRPr="00044F53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.</w:t>
      </w:r>
    </w:p>
    <w:p w14:paraId="44784394" w14:textId="77777777" w:rsidR="00D32A6C" w:rsidRPr="00044F53" w:rsidRDefault="00D32A6C" w:rsidP="00D32A6C">
      <w:pPr>
        <w:spacing w:after="200" w:line="276" w:lineRule="auto"/>
        <w:ind w:left="1440"/>
        <w:contextualSpacing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</w:p>
    <w:p w14:paraId="52D7CF41" w14:textId="15D32DFC" w:rsidR="00C041C9" w:rsidRDefault="00E223EF" w:rsidP="00D32A6C">
      <w:pPr>
        <w:numPr>
          <w:ilvl w:val="0"/>
          <w:numId w:val="29"/>
        </w:numPr>
        <w:spacing w:after="200" w:line="276" w:lineRule="auto"/>
        <w:contextualSpacing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I</w:t>
      </w:r>
      <w:r w:rsidR="00C041C9" w:rsidRPr="00C041C9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nformation about any other organisations </w:t>
      </w:r>
      <w:r w:rsidR="00D32A6C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the supplier</w:t>
      </w:r>
      <w:r w:rsidR="00C041C9" w:rsidRPr="00C041C9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will work with</w:t>
      </w:r>
      <w:r w:rsidR="00216B90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to conduct the assessment</w:t>
      </w:r>
      <w:r w:rsidR="00E90962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, </w:t>
      </w:r>
      <w:r w:rsidR="00216B90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their role and their </w:t>
      </w:r>
      <w:r w:rsidR="007079BC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suitability for this role.</w:t>
      </w:r>
    </w:p>
    <w:p w14:paraId="596C23CF" w14:textId="77DA18B4" w:rsidR="00DE4D65" w:rsidRPr="00C041C9" w:rsidRDefault="00BB74E8" w:rsidP="00D32A6C">
      <w:pPr>
        <w:numPr>
          <w:ilvl w:val="0"/>
          <w:numId w:val="29"/>
        </w:numPr>
        <w:spacing w:after="200" w:line="276" w:lineRule="auto"/>
        <w:contextualSpacing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Working with </w:t>
      </w:r>
      <w:r w:rsidR="00F3385D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the </w:t>
      </w:r>
      <w:r w:rsidR="00396542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MBSSE’s </w:t>
      </w:r>
      <w:r w:rsidR="00712AF7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N</w:t>
      </w:r>
      <w:r w:rsidR="00F3385D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ational </w:t>
      </w:r>
      <w:r w:rsidR="00712AF7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A</w:t>
      </w:r>
      <w:r w:rsidR="00F3385D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ssessment </w:t>
      </w:r>
      <w:r w:rsidR="00712AF7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S</w:t>
      </w:r>
      <w:r w:rsidR="00396542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ervices </w:t>
      </w:r>
      <w:r w:rsidR="00712AF7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U</w:t>
      </w:r>
      <w:r w:rsidR="00396542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nit</w:t>
      </w:r>
      <w:r w:rsidR="00712AF7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to</w:t>
      </w:r>
      <w:r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conduct </w:t>
      </w:r>
      <w:r w:rsidR="00F3385D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the assessment, analyse data and report on results.</w:t>
      </w:r>
    </w:p>
    <w:p w14:paraId="1F435BD2" w14:textId="5F22654E" w:rsidR="00C041C9" w:rsidRPr="00C041C9" w:rsidRDefault="001C0FB2" w:rsidP="00D32A6C">
      <w:pPr>
        <w:numPr>
          <w:ilvl w:val="0"/>
          <w:numId w:val="29"/>
        </w:numPr>
        <w:spacing w:after="200" w:line="276" w:lineRule="auto"/>
        <w:contextualSpacing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A</w:t>
      </w:r>
      <w:r w:rsidR="00C041C9" w:rsidRPr="00C041C9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n illustrative work plan showing what will be done and when</w:t>
      </w:r>
      <w:r w:rsidR="00E017E2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to complete the assessment</w:t>
      </w:r>
      <w:r w:rsidR="00E223E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.</w:t>
      </w:r>
    </w:p>
    <w:p w14:paraId="762649F9" w14:textId="77777777" w:rsidR="00C041C9" w:rsidRPr="00C041C9" w:rsidRDefault="00C041C9" w:rsidP="00D32A6C">
      <w:pPr>
        <w:spacing w:line="276" w:lineRule="auto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</w:p>
    <w:p w14:paraId="35F0C89F" w14:textId="77777777" w:rsidR="00C041C9" w:rsidRPr="00C041C9" w:rsidRDefault="00C041C9" w:rsidP="00D32A6C">
      <w:pPr>
        <w:spacing w:line="276" w:lineRule="auto"/>
        <w:rPr>
          <w:rFonts w:ascii="Arial" w:eastAsiaTheme="minorEastAsia" w:hAnsi="Arial" w:cs="Arial"/>
          <w:bCs/>
          <w:i/>
          <w:iCs/>
          <w:kern w:val="0"/>
          <w:sz w:val="20"/>
          <w:szCs w:val="20"/>
          <w14:ligatures w14:val="none"/>
        </w:rPr>
      </w:pPr>
      <w:r w:rsidRPr="00C041C9">
        <w:rPr>
          <w:rFonts w:ascii="Arial" w:eastAsiaTheme="minorEastAsia" w:hAnsi="Arial" w:cs="Arial"/>
          <w:bCs/>
          <w:i/>
          <w:iCs/>
          <w:kern w:val="0"/>
          <w:sz w:val="20"/>
          <w:szCs w:val="20"/>
          <w14:ligatures w14:val="none"/>
        </w:rPr>
        <w:t>Section 2: Past Performance/Experience (up to four pages)</w:t>
      </w:r>
    </w:p>
    <w:p w14:paraId="714D5CA4" w14:textId="3C755235" w:rsidR="00C041C9" w:rsidRPr="00C041C9" w:rsidRDefault="00C041C9" w:rsidP="00D32A6C">
      <w:pPr>
        <w:spacing w:line="276" w:lineRule="auto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C041C9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This section should include examples of relevant work you have completed in Sierra Leone and in similar contexts for similar clients.</w:t>
      </w:r>
      <w:r w:rsidR="0098206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This section should also include evidence of conducting learning assessments in partnership with </w:t>
      </w:r>
      <w:r w:rsidR="00BB111A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government assessment institutions and experience conducting learning assessment</w:t>
      </w:r>
      <w:r w:rsidR="004B1BC7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s benchmarked to the Global Proficiency Framework.</w:t>
      </w:r>
    </w:p>
    <w:p w14:paraId="3FE7FA76" w14:textId="77777777" w:rsidR="00C041C9" w:rsidRPr="00C041C9" w:rsidRDefault="00C041C9" w:rsidP="00D32A6C">
      <w:pPr>
        <w:spacing w:line="276" w:lineRule="auto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</w:p>
    <w:p w14:paraId="41805683" w14:textId="77777777" w:rsidR="00C041C9" w:rsidRPr="00C041C9" w:rsidRDefault="00C041C9" w:rsidP="00D32A6C">
      <w:pPr>
        <w:spacing w:line="276" w:lineRule="auto"/>
        <w:rPr>
          <w:rFonts w:ascii="Arial" w:eastAsiaTheme="minorEastAsia" w:hAnsi="Arial" w:cs="Arial"/>
          <w:bCs/>
          <w:i/>
          <w:iCs/>
          <w:kern w:val="0"/>
          <w:sz w:val="20"/>
          <w:szCs w:val="20"/>
          <w14:ligatures w14:val="none"/>
        </w:rPr>
      </w:pPr>
      <w:r w:rsidRPr="00C041C9">
        <w:rPr>
          <w:rFonts w:ascii="Arial" w:eastAsiaTheme="minorEastAsia" w:hAnsi="Arial" w:cs="Arial"/>
          <w:bCs/>
          <w:i/>
          <w:iCs/>
          <w:kern w:val="0"/>
          <w:sz w:val="20"/>
          <w:szCs w:val="20"/>
          <w14:ligatures w14:val="none"/>
        </w:rPr>
        <w:t>Section 3: CVs (four CVs maximum)</w:t>
      </w:r>
    </w:p>
    <w:p w14:paraId="7383AAAA" w14:textId="266DDC2B" w:rsidR="00C041C9" w:rsidRPr="00C041C9" w:rsidRDefault="00C041C9" w:rsidP="00D32A6C">
      <w:pPr>
        <w:spacing w:line="276" w:lineRule="auto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C041C9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This section should include the CVs of the Team Leader for this work and CVs of up to three more suitably qualified t</w:t>
      </w:r>
      <w:r w:rsidR="00094705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echnical t</w:t>
      </w:r>
      <w:r w:rsidRPr="00C041C9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eam members. </w:t>
      </w:r>
      <w:r w:rsidR="00531126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T</w:t>
      </w:r>
      <w:r w:rsidRPr="00C041C9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h</w:t>
      </w:r>
      <w:r w:rsidR="00531126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is section should also include a brief description of the</w:t>
      </w:r>
      <w:r w:rsidRPr="00C041C9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role of each of the team members propose</w:t>
      </w:r>
      <w:r w:rsidR="00451FD7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d and why they have been selected for this role.</w:t>
      </w:r>
    </w:p>
    <w:p w14:paraId="1D373C1D" w14:textId="77777777" w:rsidR="00C041C9" w:rsidRPr="00C041C9" w:rsidRDefault="00C041C9" w:rsidP="00D32A6C">
      <w:pPr>
        <w:spacing w:line="276" w:lineRule="auto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</w:p>
    <w:p w14:paraId="6B09DDDA" w14:textId="77777777" w:rsidR="00C041C9" w:rsidRPr="00C041C9" w:rsidRDefault="00C041C9" w:rsidP="00D32A6C">
      <w:pPr>
        <w:spacing w:line="276" w:lineRule="auto"/>
        <w:rPr>
          <w:rFonts w:ascii="Arial" w:eastAsiaTheme="minorEastAsia" w:hAnsi="Arial" w:cs="Arial"/>
          <w:i/>
          <w:iCs/>
          <w:kern w:val="0"/>
          <w:sz w:val="20"/>
          <w:szCs w:val="20"/>
          <w14:ligatures w14:val="none"/>
        </w:rPr>
      </w:pPr>
      <w:r w:rsidRPr="00C041C9">
        <w:rPr>
          <w:rFonts w:ascii="Arial" w:eastAsiaTheme="minorEastAsia" w:hAnsi="Arial" w:cs="Arial"/>
          <w:i/>
          <w:iCs/>
          <w:kern w:val="0"/>
          <w:sz w:val="20"/>
          <w:szCs w:val="20"/>
          <w14:ligatures w14:val="none"/>
        </w:rPr>
        <w:t>Section 4: Financial Proposal (budget)</w:t>
      </w:r>
    </w:p>
    <w:p w14:paraId="7490F2AC" w14:textId="6CEDD9B7" w:rsidR="00C041C9" w:rsidRPr="00C041C9" w:rsidRDefault="002F56BB" w:rsidP="00D32A6C">
      <w:pPr>
        <w:spacing w:line="276" w:lineRule="auto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This section should include a budget for </w:t>
      </w:r>
      <w:r w:rsidRPr="004F7C37">
        <w:rPr>
          <w:rFonts w:ascii="Arial" w:eastAsiaTheme="minorEastAsia" w:hAnsi="Arial" w:cs="Arial"/>
          <w:b/>
          <w:kern w:val="0"/>
          <w:sz w:val="20"/>
          <w:szCs w:val="20"/>
          <w14:ligatures w14:val="none"/>
        </w:rPr>
        <w:t>Round 1 of the assessment only</w:t>
      </w:r>
      <w:r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(from design through to reporting). </w:t>
      </w:r>
      <w:r w:rsidR="00C041C9" w:rsidRPr="00C041C9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The budget should be clearly linked to the work plan submitted in section 1</w:t>
      </w:r>
      <w:r w:rsidR="00E21046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.</w:t>
      </w:r>
    </w:p>
    <w:bookmarkEnd w:id="1"/>
    <w:p w14:paraId="77BAA1B3" w14:textId="77777777" w:rsidR="00C041C9" w:rsidRPr="00C041C9" w:rsidRDefault="00C041C9" w:rsidP="00D27B9A">
      <w:pPr>
        <w:spacing w:line="276" w:lineRule="auto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</w:p>
    <w:p w14:paraId="4DDA3B8D" w14:textId="77777777" w:rsidR="00C041C9" w:rsidRPr="00C041C9" w:rsidRDefault="00C041C9" w:rsidP="00D27B9A">
      <w:pPr>
        <w:spacing w:line="276" w:lineRule="auto"/>
        <w:rPr>
          <w:rFonts w:ascii="Arial" w:eastAsiaTheme="minorEastAsia" w:hAnsi="Arial" w:cs="Arial"/>
          <w:b/>
          <w:kern w:val="0"/>
          <w:sz w:val="20"/>
          <w:szCs w:val="20"/>
          <w14:ligatures w14:val="none"/>
        </w:rPr>
      </w:pPr>
      <w:r w:rsidRPr="00C041C9">
        <w:rPr>
          <w:rFonts w:ascii="Arial" w:eastAsiaTheme="minorEastAsia" w:hAnsi="Arial" w:cs="Arial"/>
          <w:b/>
          <w:kern w:val="0"/>
          <w:sz w:val="20"/>
          <w:szCs w:val="20"/>
          <w14:ligatures w14:val="none"/>
        </w:rPr>
        <w:t>Evaluation criteria</w:t>
      </w:r>
    </w:p>
    <w:p w14:paraId="482B5CE0" w14:textId="77777777" w:rsidR="00C041C9" w:rsidRPr="00C041C9" w:rsidRDefault="00C041C9" w:rsidP="00D27B9A">
      <w:pPr>
        <w:spacing w:line="276" w:lineRule="auto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bookmarkStart w:id="2" w:name="_Hlk190184530"/>
      <w:r w:rsidRPr="00C041C9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Proposals will be evaluated based on the following criteria:</w:t>
      </w:r>
    </w:p>
    <w:p w14:paraId="4296D03F" w14:textId="34E9456B" w:rsidR="00C041C9" w:rsidRDefault="253D0F45" w:rsidP="6967F6F0">
      <w:pPr>
        <w:numPr>
          <w:ilvl w:val="0"/>
          <w:numId w:val="30"/>
        </w:numPr>
        <w:spacing w:after="200" w:line="276" w:lineRule="auto"/>
        <w:contextualSpacing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6967F6F0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Evidence </w:t>
      </w:r>
      <w:r w:rsidR="0C70E0A7" w:rsidRPr="6967F6F0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of </w:t>
      </w:r>
      <w:r w:rsidRPr="6967F6F0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strong</w:t>
      </w:r>
      <w:r w:rsidR="1BFC36A9" w:rsidRPr="6967F6F0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, proven </w:t>
      </w:r>
      <w:r w:rsidRPr="6967F6F0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performance on similar assignments</w:t>
      </w:r>
      <w:r w:rsidR="56F3B44E" w:rsidRPr="6967F6F0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,</w:t>
      </w:r>
      <w:r w:rsidR="670A2081" w:rsidRPr="6967F6F0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</w:t>
      </w:r>
      <w:r w:rsidR="4AF71CB3" w:rsidRPr="6967F6F0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and in similar contexts</w:t>
      </w:r>
      <w:r w:rsidR="0CC777E1" w:rsidRPr="6967F6F0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,</w:t>
      </w:r>
      <w:r w:rsidR="4AF71CB3" w:rsidRPr="6967F6F0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</w:t>
      </w:r>
      <w:r w:rsidR="670A2081" w:rsidRPr="6967F6F0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to assess </w:t>
      </w:r>
      <w:r w:rsidR="1CD035A0" w:rsidRPr="6967F6F0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pupil </w:t>
      </w:r>
      <w:r w:rsidR="670A2081" w:rsidRPr="6967F6F0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learning</w:t>
      </w:r>
      <w:r w:rsidR="716FB1E5" w:rsidRPr="6967F6F0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</w:t>
      </w:r>
      <w:r w:rsidRPr="6967F6F0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– </w:t>
      </w:r>
      <w:r w:rsidR="4596F861" w:rsidRPr="6967F6F0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up to </w:t>
      </w:r>
      <w:r w:rsidR="5B92193C" w:rsidRPr="6967F6F0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40</w:t>
      </w:r>
      <w:r w:rsidRPr="6967F6F0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marks</w:t>
      </w:r>
    </w:p>
    <w:p w14:paraId="2EBFD6AE" w14:textId="4C6B5E31" w:rsidR="00C041C9" w:rsidRPr="00C041C9" w:rsidRDefault="253D0F45" w:rsidP="6967F6F0">
      <w:pPr>
        <w:numPr>
          <w:ilvl w:val="0"/>
          <w:numId w:val="30"/>
        </w:numPr>
        <w:spacing w:after="200" w:line="276" w:lineRule="auto"/>
        <w:contextualSpacing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6967F6F0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Coherence of the approach and work plan in relation to the </w:t>
      </w:r>
      <w:proofErr w:type="spellStart"/>
      <w:r w:rsidRPr="6967F6F0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ToRs</w:t>
      </w:r>
      <w:proofErr w:type="spellEnd"/>
      <w:r w:rsidRPr="6967F6F0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– </w:t>
      </w:r>
      <w:r w:rsidR="4596F861" w:rsidRPr="6967F6F0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up to </w:t>
      </w:r>
      <w:r w:rsidR="235D5918" w:rsidRPr="6967F6F0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2</w:t>
      </w:r>
      <w:r w:rsidR="4AF5D0A2" w:rsidRPr="6967F6F0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0</w:t>
      </w:r>
      <w:r w:rsidRPr="6967F6F0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marks</w:t>
      </w:r>
    </w:p>
    <w:p w14:paraId="109BAA3B" w14:textId="36570273" w:rsidR="00C041C9" w:rsidRPr="00C041C9" w:rsidRDefault="00C041C9" w:rsidP="00D27B9A">
      <w:pPr>
        <w:numPr>
          <w:ilvl w:val="0"/>
          <w:numId w:val="30"/>
        </w:numPr>
        <w:spacing w:after="200" w:line="276" w:lineRule="auto"/>
        <w:contextualSpacing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C041C9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Cost reasonableness and clarity of linkages to work plan – </w:t>
      </w:r>
      <w:r w:rsidR="003808D8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up to </w:t>
      </w:r>
      <w:r w:rsidRPr="00C041C9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20 marks</w:t>
      </w:r>
    </w:p>
    <w:p w14:paraId="3EDE44D1" w14:textId="06DCF88B" w:rsidR="00C041C9" w:rsidRPr="00C041C9" w:rsidRDefault="003808D8" w:rsidP="00D27B9A">
      <w:pPr>
        <w:numPr>
          <w:ilvl w:val="0"/>
          <w:numId w:val="30"/>
        </w:numPr>
        <w:spacing w:after="200" w:line="276" w:lineRule="auto"/>
        <w:contextualSpacing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Proven experience and expertise </w:t>
      </w:r>
      <w:r w:rsidR="002F56B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of </w:t>
      </w:r>
      <w:r w:rsidR="00C041C9" w:rsidRPr="00C041C9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the team proposed</w:t>
      </w:r>
      <w:r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, including any partners</w:t>
      </w:r>
      <w:r w:rsidR="00C041C9" w:rsidRPr="00C041C9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– 20 marks</w:t>
      </w:r>
    </w:p>
    <w:bookmarkEnd w:id="2"/>
    <w:p w14:paraId="7002E648" w14:textId="77777777" w:rsidR="00C041C9" w:rsidRPr="00C041C9" w:rsidRDefault="00C041C9" w:rsidP="00D27B9A">
      <w:pPr>
        <w:spacing w:line="276" w:lineRule="auto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</w:p>
    <w:p w14:paraId="028ADBF2" w14:textId="1FFBBB32" w:rsidR="00C041C9" w:rsidRPr="00C041C9" w:rsidRDefault="00C041C9" w:rsidP="003854E6">
      <w:pPr>
        <w:spacing w:line="276" w:lineRule="auto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C041C9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Only eligible proposals will be evaluated. Eligible proposals will be those proposals that:</w:t>
      </w:r>
    </w:p>
    <w:p w14:paraId="05009CFA" w14:textId="13F26CDC" w:rsidR="00C041C9" w:rsidRDefault="5667D6D0" w:rsidP="003854E6">
      <w:pPr>
        <w:numPr>
          <w:ilvl w:val="0"/>
          <w:numId w:val="35"/>
        </w:numPr>
        <w:spacing w:line="276" w:lineRule="auto"/>
        <w:rPr>
          <w:rFonts w:ascii="Arial" w:eastAsiaTheme="minorEastAsia" w:hAnsi="Arial" w:cs="Arial"/>
          <w:sz w:val="20"/>
          <w:szCs w:val="20"/>
        </w:rPr>
      </w:pPr>
      <w:r w:rsidRPr="37FB9F56">
        <w:rPr>
          <w:rFonts w:ascii="Arial" w:eastAsiaTheme="minorEastAsia" w:hAnsi="Arial" w:cs="Arial"/>
          <w:kern w:val="0"/>
          <w:sz w:val="20"/>
          <w:szCs w:val="20"/>
          <w14:ligatures w14:val="none"/>
        </w:rPr>
        <w:lastRenderedPageBreak/>
        <w:t xml:space="preserve">provide all sections of the proposal </w:t>
      </w:r>
      <w:r w:rsidR="684418CA" w:rsidRPr="37FB9F56">
        <w:rPr>
          <w:rFonts w:ascii="Arial" w:eastAsiaTheme="minorEastAsia" w:hAnsi="Arial" w:cs="Arial"/>
          <w:sz w:val="20"/>
          <w:szCs w:val="20"/>
        </w:rPr>
        <w:t>as per the instructions given above.</w:t>
      </w:r>
    </w:p>
    <w:p w14:paraId="50DB3469" w14:textId="7B43F791" w:rsidR="00C041C9" w:rsidRDefault="4080FF79" w:rsidP="003854E6">
      <w:pPr>
        <w:numPr>
          <w:ilvl w:val="0"/>
          <w:numId w:val="35"/>
        </w:numPr>
        <w:spacing w:line="276" w:lineRule="auto"/>
        <w:rPr>
          <w:rFonts w:ascii="Arial" w:eastAsiaTheme="minorEastAsia" w:hAnsi="Arial" w:cs="Arial"/>
          <w:sz w:val="20"/>
          <w:szCs w:val="20"/>
        </w:rPr>
      </w:pPr>
      <w:r w:rsidRPr="37FB9F56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are submitted before the deadli</w:t>
      </w:r>
      <w:r w:rsidR="0D15EE5C" w:rsidRPr="37FB9F56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ne.</w:t>
      </w:r>
    </w:p>
    <w:p w14:paraId="01668400" w14:textId="77D3FFFB" w:rsidR="00C041C9" w:rsidRPr="00D32A6C" w:rsidRDefault="00C041C9" w:rsidP="6967F6F0">
      <w:pPr>
        <w:spacing w:line="276" w:lineRule="auto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54E2B3B0" w14:textId="6F1319B4" w:rsidR="00C041C9" w:rsidRPr="00D32A6C" w:rsidRDefault="253D0F45" w:rsidP="6967F6F0">
      <w:pPr>
        <w:spacing w:line="276" w:lineRule="auto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6967F6F0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Proposals should be submitted to </w:t>
      </w:r>
      <w:hyperlink r:id="rId23">
        <w:r w:rsidR="6279F4DC" w:rsidRPr="6967F6F0">
          <w:rPr>
            <w:rStyle w:val="Hyperlink"/>
            <w:rFonts w:ascii="Arial" w:hAnsi="Arial" w:cs="Arial"/>
            <w:sz w:val="20"/>
            <w:szCs w:val="20"/>
          </w:rPr>
          <w:t>Rodney.William@mottmac.co</w:t>
        </w:r>
        <w:r w:rsidR="5A1CA11D" w:rsidRPr="6967F6F0">
          <w:rPr>
            <w:rStyle w:val="Hyperlink"/>
            <w:rFonts w:ascii="Arial" w:hAnsi="Arial" w:cs="Arial"/>
            <w:sz w:val="20"/>
            <w:szCs w:val="20"/>
          </w:rPr>
          <w:t>m</w:t>
        </w:r>
      </w:hyperlink>
      <w:r w:rsidR="5A1CA11D">
        <w:t xml:space="preserve"> </w:t>
      </w:r>
      <w:r w:rsidRPr="6967F6F0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no later than </w:t>
      </w:r>
      <w:r w:rsidR="63BFEF34" w:rsidRPr="6967F6F0">
        <w:rPr>
          <w:rFonts w:ascii="Arial" w:eastAsiaTheme="minorEastAsia" w:hAnsi="Arial" w:cs="Arial"/>
          <w:color w:val="4472C4" w:themeColor="accent1"/>
          <w:kern w:val="0"/>
          <w:sz w:val="20"/>
          <w:szCs w:val="20"/>
          <w14:ligatures w14:val="none"/>
        </w:rPr>
        <w:t>[date]</w:t>
      </w:r>
      <w:r w:rsidR="236B3833" w:rsidRPr="6967F6F0">
        <w:rPr>
          <w:rFonts w:ascii="Arial" w:eastAsiaTheme="minorEastAsia" w:hAnsi="Arial" w:cs="Arial"/>
          <w:color w:val="4472C4" w:themeColor="accent1"/>
          <w:kern w:val="0"/>
          <w:sz w:val="20"/>
          <w:szCs w:val="20"/>
          <w14:ligatures w14:val="none"/>
        </w:rPr>
        <w:t>.</w:t>
      </w:r>
    </w:p>
    <w:p w14:paraId="18144FEA" w14:textId="77777777" w:rsidR="00C041C9" w:rsidRPr="00D32A6C" w:rsidRDefault="00C041C9" w:rsidP="00D27B9A">
      <w:pPr>
        <w:spacing w:line="276" w:lineRule="auto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</w:p>
    <w:p w14:paraId="5E4A954E" w14:textId="4FC04307" w:rsidR="00C041C9" w:rsidRPr="00D32A6C" w:rsidRDefault="253D0F45" w:rsidP="4E5AE12D">
      <w:pPr>
        <w:spacing w:line="276" w:lineRule="auto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4E5AE12D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Any clarification questions about the </w:t>
      </w:r>
      <w:proofErr w:type="spellStart"/>
      <w:r w:rsidRPr="4E5AE12D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ToRs</w:t>
      </w:r>
      <w:proofErr w:type="spellEnd"/>
      <w:r w:rsidRPr="4E5AE12D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or submitting a proposal should be addressed to </w:t>
      </w:r>
      <w:hyperlink r:id="rId24" w:history="1">
        <w:r w:rsidR="70F274F1" w:rsidRPr="00BD3C37">
          <w:rPr>
            <w:rStyle w:val="Hyperlink"/>
            <w:rFonts w:ascii="Arial" w:hAnsi="Arial" w:cs="Arial"/>
            <w:sz w:val="20"/>
            <w:szCs w:val="20"/>
          </w:rPr>
          <w:t xml:space="preserve">Rodney.William@mottmac.com </w:t>
        </w:r>
      </w:hyperlink>
      <w:r w:rsidRPr="4E5AE12D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latest by </w:t>
      </w:r>
      <w:r w:rsidR="63BFEF34" w:rsidRPr="4E5AE12D">
        <w:rPr>
          <w:rFonts w:ascii="Arial" w:eastAsiaTheme="minorEastAsia" w:hAnsi="Arial" w:cs="Arial"/>
          <w:color w:val="4472C4" w:themeColor="accent1"/>
          <w:kern w:val="0"/>
          <w:sz w:val="20"/>
          <w:szCs w:val="20"/>
          <w14:ligatures w14:val="none"/>
        </w:rPr>
        <w:t>[date]</w:t>
      </w:r>
      <w:r w:rsidR="63BFEF34" w:rsidRPr="4E5AE12D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.</w:t>
      </w:r>
    </w:p>
    <w:p w14:paraId="5D06EB72" w14:textId="77777777" w:rsidR="00CE4065" w:rsidRPr="00B66576" w:rsidRDefault="00CE4065" w:rsidP="003F21D6">
      <w:pPr>
        <w:jc w:val="both"/>
        <w:rPr>
          <w:rFonts w:ascii="Aptos" w:hAnsi="Aptos" w:cs="Effra VF Trial"/>
        </w:rPr>
      </w:pPr>
    </w:p>
    <w:sectPr w:rsidR="00CE4065" w:rsidRPr="00B66576" w:rsidSect="00170B83">
      <w:headerReference w:type="first" r:id="rId2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B71C9" w14:textId="77777777" w:rsidR="00C14893" w:rsidRDefault="00C14893" w:rsidP="00B65857">
      <w:r>
        <w:separator/>
      </w:r>
    </w:p>
  </w:endnote>
  <w:endnote w:type="continuationSeparator" w:id="0">
    <w:p w14:paraId="2CF35137" w14:textId="77777777" w:rsidR="00C14893" w:rsidRDefault="00C14893" w:rsidP="00B65857">
      <w:r>
        <w:continuationSeparator/>
      </w:r>
    </w:p>
  </w:endnote>
  <w:endnote w:type="continuationNotice" w:id="1">
    <w:p w14:paraId="6B3A95F5" w14:textId="77777777" w:rsidR="00C14893" w:rsidRDefault="00C148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ffra VF Trial">
    <w:altName w:val="Calibri"/>
    <w:charset w:val="00"/>
    <w:family w:val="swiss"/>
    <w:pitch w:val="variable"/>
    <w:sig w:usb0="A00022EF" w:usb1="C000A05B" w:usb2="00000008" w:usb3="00000000" w:csb0="000000D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6BA25" w14:textId="5EB4B0EE" w:rsidR="000B69ED" w:rsidRDefault="000B69E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4F473A0" wp14:editId="6BBA229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199812257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97D747" w14:textId="032AAA3F" w:rsidR="000B69ED" w:rsidRPr="000B69ED" w:rsidRDefault="000B69ED" w:rsidP="000B69E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B69E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54F473A0">
              <v:stroke joinstyle="miter"/>
              <v:path gradientshapeok="t" o:connecttype="rect"/>
            </v:shapetype>
            <v:shape id="Text Box 5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>
              <v:textbox style="mso-fit-shape-to-text:t" inset="0,0,0,15pt">
                <w:txbxContent>
                  <w:p w:rsidRPr="000B69ED" w:rsidR="000B69ED" w:rsidP="000B69ED" w:rsidRDefault="000B69ED" w14:paraId="5397D747" w14:textId="032AAA3F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B69ED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37486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2E16F4" w14:textId="6938B57E" w:rsidR="006248D5" w:rsidRDefault="006248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4E7C42" w14:textId="7DE696A4" w:rsidR="000B69ED" w:rsidRDefault="000B69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77D58" w14:textId="67A443AA" w:rsidR="000B69ED" w:rsidRDefault="000B69E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3C4C6B2" wp14:editId="4760A00C">
              <wp:simplePos x="915035" y="1005713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166586987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3094A0" w14:textId="21C2A00F" w:rsidR="000B69ED" w:rsidRPr="000B69ED" w:rsidRDefault="000B69ED" w:rsidP="000B69E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B69E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23C4C6B2">
              <v:stroke joinstyle="miter"/>
              <v:path gradientshapeok="t" o:connecttype="rect"/>
            </v:shapetype>
            <v:shape id="Text Box 4" style="position:absolute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>
              <v:textbox style="mso-fit-shape-to-text:t" inset="0,0,0,15pt">
                <w:txbxContent>
                  <w:p w:rsidRPr="000B69ED" w:rsidR="000B69ED" w:rsidP="000B69ED" w:rsidRDefault="000B69ED" w14:paraId="4B3094A0" w14:textId="21C2A00F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B69ED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5DA5E" w14:textId="77777777" w:rsidR="00C14893" w:rsidRDefault="00C14893" w:rsidP="00B65857">
      <w:r>
        <w:separator/>
      </w:r>
    </w:p>
  </w:footnote>
  <w:footnote w:type="continuationSeparator" w:id="0">
    <w:p w14:paraId="511380A8" w14:textId="77777777" w:rsidR="00C14893" w:rsidRDefault="00C14893" w:rsidP="00B65857">
      <w:r>
        <w:continuationSeparator/>
      </w:r>
    </w:p>
  </w:footnote>
  <w:footnote w:type="continuationNotice" w:id="1">
    <w:p w14:paraId="2B5B830E" w14:textId="77777777" w:rsidR="00C14893" w:rsidRDefault="00C148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9B93E" w14:textId="61D689FA" w:rsidR="000B69ED" w:rsidRDefault="000B69E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E78295D" wp14:editId="41E8EE9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6510"/>
              <wp:wrapNone/>
              <wp:docPr id="156802704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25F519" w14:textId="5038A89B" w:rsidR="000B69ED" w:rsidRPr="000B69ED" w:rsidRDefault="000B69ED" w:rsidP="000B69E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B69E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7E78295D">
              <v:stroke joinstyle="miter"/>
              <v:path gradientshapeok="t" o:connecttype="rect"/>
            </v:shapetype>
            <v:shape id="Text Box 2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>
              <v:textbox style="mso-fit-shape-to-text:t" inset="0,15pt,0,0">
                <w:txbxContent>
                  <w:p w:rsidRPr="000B69ED" w:rsidR="000B69ED" w:rsidP="000B69ED" w:rsidRDefault="000B69ED" w14:paraId="4925F519" w14:textId="5038A89B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B69ED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0235A" w14:textId="49F177D0" w:rsidR="00B65857" w:rsidRDefault="000B69E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3922A18" wp14:editId="0E61AB54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6510"/>
              <wp:wrapNone/>
              <wp:docPr id="101863590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E84CFB" w14:textId="07DE0743" w:rsidR="000B69ED" w:rsidRPr="000B69ED" w:rsidRDefault="000B69ED" w:rsidP="000B69E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B69E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03922A18">
              <v:stroke joinstyle="miter"/>
              <v:path gradientshapeok="t" o:connecttype="rect"/>
            </v:shapetype>
            <v:shape id="Text Box 3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>
              <v:textbox style="mso-fit-shape-to-text:t" inset="0,15pt,0,0">
                <w:txbxContent>
                  <w:p w:rsidRPr="000B69ED" w:rsidR="000B69ED" w:rsidP="000B69ED" w:rsidRDefault="000B69ED" w14:paraId="41E84CFB" w14:textId="07DE0743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B69ED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3221C" w14:textId="103A8E20" w:rsidR="00B65857" w:rsidRDefault="00D42C58" w:rsidP="00D42C58">
    <w:pPr>
      <w:pStyle w:val="paragraph"/>
      <w:textAlignment w:val="baseline"/>
    </w:pPr>
    <w:r>
      <w:rPr>
        <w:rStyle w:val="wacimagecontainer"/>
        <w:rFonts w:ascii="Segoe UI" w:hAnsi="Segoe UI" w:cs="Segoe UI"/>
        <w:noProof/>
        <w:color w:val="000000"/>
      </w:rPr>
      <w:drawing>
        <wp:inline distT="0" distB="0" distL="0" distR="0" wp14:anchorId="793A69F4" wp14:editId="316B0C2F">
          <wp:extent cx="2168165" cy="1087911"/>
          <wp:effectExtent l="0" t="0" r="3810" b="0"/>
          <wp:docPr id="979616696" name="Picture 979616696" descr="A logo with pencils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A logo with pencils and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8604" cy="11031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wacimagecontainer"/>
        <w:rFonts w:ascii="Segoe UI" w:hAnsi="Segoe UI" w:cs="Segoe UI"/>
        <w:noProof/>
        <w:color w:val="000000"/>
      </w:rPr>
      <w:drawing>
        <wp:inline distT="0" distB="0" distL="0" distR="0" wp14:anchorId="4A9BA27E" wp14:editId="345A569C">
          <wp:extent cx="3469005" cy="867410"/>
          <wp:effectExtent l="0" t="0" r="0" b="8890"/>
          <wp:docPr id="1450634135" name="Picture 1450634135" descr="A flag with blue and red colo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9410931" name="Picture 8" descr="A flag with blue and red colo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9005" cy="867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A30D4" w14:textId="77777777" w:rsidR="008D36CB" w:rsidRDefault="008D36CB" w:rsidP="00D42C58">
    <w:pPr>
      <w:pStyle w:val="paragraph"/>
      <w:textAlignment w:val="baseline"/>
    </w:pPr>
    <w:r>
      <w:rPr>
        <w:rFonts w:ascii="Segoe UI" w:hAnsi="Segoe UI" w:cs="Segoe UI"/>
        <w:noProof/>
        <w:color w:val="000000"/>
        <w14:ligatures w14:val="standardContextual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76F02F85" wp14:editId="775C00EB">
              <wp:simplePos x="915035" y="45021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6510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9392F5" w14:textId="77777777" w:rsidR="008D36CB" w:rsidRPr="000B69ED" w:rsidRDefault="008D36CB" w:rsidP="000B69E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B69E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76F02F85">
              <v:stroke joinstyle="miter"/>
              <v:path gradientshapeok="t" o:connecttype="rect"/>
            </v:shapetype>
            <v:shape id="Text Box 1" style="position:absolute;margin-left:0;margin-top:0;width:34.95pt;height:34.95pt;z-index:25165824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lJiIYCgIAABwEAAAOAAAA&#10;AAAAAAAAAAAAAC4CAABkcnMvZTJvRG9jLnhtbFBLAQItABQABgAIAAAAIQDUHg1H2AAAAAMBAAAP&#10;AAAAAAAAAAAAAAAAAGQEAABkcnMvZG93bnJldi54bWxQSwUGAAAAAAQABADzAAAAaQUAAAAA&#10;">
              <v:textbox style="mso-fit-shape-to-text:t" inset="0,15pt,0,0">
                <w:txbxContent>
                  <w:p w:rsidRPr="000B69ED" w:rsidR="008D36CB" w:rsidP="000B69ED" w:rsidRDefault="008D36CB" w14:paraId="6C9392F5" w14:textId="77777777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B69ED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Style w:val="wacimagecontainer"/>
        <w:rFonts w:ascii="Segoe UI" w:hAnsi="Segoe UI" w:cs="Segoe UI"/>
        <w:noProof/>
        <w:color w:val="000000"/>
      </w:rPr>
      <w:drawing>
        <wp:inline distT="0" distB="0" distL="0" distR="0" wp14:anchorId="1F9C1E1A" wp14:editId="433B801F">
          <wp:extent cx="2168165" cy="1087911"/>
          <wp:effectExtent l="0" t="0" r="3810" b="0"/>
          <wp:docPr id="1068588589" name="Picture 1068588589" descr="A logo with pencils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A logo with pencils and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8604" cy="11031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wacimagecontainer"/>
        <w:rFonts w:ascii="Segoe UI" w:hAnsi="Segoe UI" w:cs="Segoe UI"/>
        <w:noProof/>
        <w:color w:val="000000"/>
      </w:rPr>
      <w:drawing>
        <wp:inline distT="0" distB="0" distL="0" distR="0" wp14:anchorId="5CAEF356" wp14:editId="3EBA0E6C">
          <wp:extent cx="3469005" cy="867410"/>
          <wp:effectExtent l="0" t="0" r="0" b="8890"/>
          <wp:docPr id="40247100" name="Picture 40247100" descr="A flag with blue and red colo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9410931" name="Picture 8" descr="A flag with blue and red colo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9005" cy="867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646EA"/>
    <w:multiLevelType w:val="hybridMultilevel"/>
    <w:tmpl w:val="629A272A"/>
    <w:lvl w:ilvl="0" w:tplc="C3729F92">
      <w:start w:val="1"/>
      <w:numFmt w:val="decimal"/>
      <w:lvlText w:val="%1."/>
      <w:lvlJc w:val="left"/>
      <w:pPr>
        <w:ind w:left="720" w:hanging="360"/>
      </w:pPr>
      <w:rPr>
        <w:rFonts w:ascii="Aptos" w:eastAsiaTheme="minorHAnsi" w:hAnsi="Aptos" w:cs="Effra VF Trial"/>
        <w:b/>
        <w:bCs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07D38"/>
    <w:multiLevelType w:val="hybridMultilevel"/>
    <w:tmpl w:val="D5AA6252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7B2E24"/>
    <w:multiLevelType w:val="hybridMultilevel"/>
    <w:tmpl w:val="A36C18DE"/>
    <w:lvl w:ilvl="0" w:tplc="70C6C9D0">
      <w:start w:val="1"/>
      <w:numFmt w:val="decimal"/>
      <w:lvlText w:val="%1."/>
      <w:lvlJc w:val="left"/>
      <w:pPr>
        <w:ind w:left="1020" w:hanging="360"/>
      </w:pPr>
    </w:lvl>
    <w:lvl w:ilvl="1" w:tplc="E7A09FF4">
      <w:start w:val="1"/>
      <w:numFmt w:val="decimal"/>
      <w:lvlText w:val="%2."/>
      <w:lvlJc w:val="left"/>
      <w:pPr>
        <w:ind w:left="1020" w:hanging="360"/>
      </w:pPr>
    </w:lvl>
    <w:lvl w:ilvl="2" w:tplc="F30497D4">
      <w:start w:val="1"/>
      <w:numFmt w:val="decimal"/>
      <w:lvlText w:val="%3."/>
      <w:lvlJc w:val="left"/>
      <w:pPr>
        <w:ind w:left="1020" w:hanging="360"/>
      </w:pPr>
    </w:lvl>
    <w:lvl w:ilvl="3" w:tplc="42E26DE0">
      <w:start w:val="1"/>
      <w:numFmt w:val="decimal"/>
      <w:lvlText w:val="%4."/>
      <w:lvlJc w:val="left"/>
      <w:pPr>
        <w:ind w:left="1020" w:hanging="360"/>
      </w:pPr>
    </w:lvl>
    <w:lvl w:ilvl="4" w:tplc="B8FC54B0">
      <w:start w:val="1"/>
      <w:numFmt w:val="decimal"/>
      <w:lvlText w:val="%5."/>
      <w:lvlJc w:val="left"/>
      <w:pPr>
        <w:ind w:left="1020" w:hanging="360"/>
      </w:pPr>
    </w:lvl>
    <w:lvl w:ilvl="5" w:tplc="4926AAF0">
      <w:start w:val="1"/>
      <w:numFmt w:val="decimal"/>
      <w:lvlText w:val="%6."/>
      <w:lvlJc w:val="left"/>
      <w:pPr>
        <w:ind w:left="1020" w:hanging="360"/>
      </w:pPr>
    </w:lvl>
    <w:lvl w:ilvl="6" w:tplc="395E348A">
      <w:start w:val="1"/>
      <w:numFmt w:val="decimal"/>
      <w:lvlText w:val="%7."/>
      <w:lvlJc w:val="left"/>
      <w:pPr>
        <w:ind w:left="1020" w:hanging="360"/>
      </w:pPr>
    </w:lvl>
    <w:lvl w:ilvl="7" w:tplc="07409E3C">
      <w:start w:val="1"/>
      <w:numFmt w:val="decimal"/>
      <w:lvlText w:val="%8."/>
      <w:lvlJc w:val="left"/>
      <w:pPr>
        <w:ind w:left="1020" w:hanging="360"/>
      </w:pPr>
    </w:lvl>
    <w:lvl w:ilvl="8" w:tplc="F314D8B2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092A34FE"/>
    <w:multiLevelType w:val="multilevel"/>
    <w:tmpl w:val="C052AA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F1617C"/>
    <w:multiLevelType w:val="hybridMultilevel"/>
    <w:tmpl w:val="440CE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A3260"/>
    <w:multiLevelType w:val="hybridMultilevel"/>
    <w:tmpl w:val="A9800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35F9A"/>
    <w:multiLevelType w:val="hybridMultilevel"/>
    <w:tmpl w:val="3D22B338"/>
    <w:lvl w:ilvl="0" w:tplc="EE5ABBC8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A382A"/>
    <w:multiLevelType w:val="hybridMultilevel"/>
    <w:tmpl w:val="0674F3C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22A60"/>
    <w:multiLevelType w:val="hybridMultilevel"/>
    <w:tmpl w:val="B3486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4A028B"/>
    <w:multiLevelType w:val="hybridMultilevel"/>
    <w:tmpl w:val="7DDE1A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84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86803D0"/>
    <w:multiLevelType w:val="hybridMultilevel"/>
    <w:tmpl w:val="264A5FB2"/>
    <w:lvl w:ilvl="0" w:tplc="452883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421A1C"/>
    <w:multiLevelType w:val="hybridMultilevel"/>
    <w:tmpl w:val="9CD667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C50802"/>
    <w:multiLevelType w:val="hybridMultilevel"/>
    <w:tmpl w:val="C248E0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C62C4B"/>
    <w:multiLevelType w:val="hybridMultilevel"/>
    <w:tmpl w:val="D158A348"/>
    <w:lvl w:ilvl="0" w:tplc="0809000F">
      <w:start w:val="1"/>
      <w:numFmt w:val="decimal"/>
      <w:lvlText w:val="%1."/>
      <w:lvlJc w:val="left"/>
      <w:pPr>
        <w:ind w:left="700" w:hanging="360"/>
      </w:pPr>
    </w:lvl>
    <w:lvl w:ilvl="1" w:tplc="08090019" w:tentative="1">
      <w:start w:val="1"/>
      <w:numFmt w:val="lowerLetter"/>
      <w:lvlText w:val="%2."/>
      <w:lvlJc w:val="left"/>
      <w:pPr>
        <w:ind w:left="1420" w:hanging="360"/>
      </w:pPr>
    </w:lvl>
    <w:lvl w:ilvl="2" w:tplc="0809001B" w:tentative="1">
      <w:start w:val="1"/>
      <w:numFmt w:val="lowerRoman"/>
      <w:lvlText w:val="%3."/>
      <w:lvlJc w:val="right"/>
      <w:pPr>
        <w:ind w:left="2140" w:hanging="180"/>
      </w:pPr>
    </w:lvl>
    <w:lvl w:ilvl="3" w:tplc="0809000F" w:tentative="1">
      <w:start w:val="1"/>
      <w:numFmt w:val="decimal"/>
      <w:lvlText w:val="%4."/>
      <w:lvlJc w:val="left"/>
      <w:pPr>
        <w:ind w:left="2860" w:hanging="360"/>
      </w:pPr>
    </w:lvl>
    <w:lvl w:ilvl="4" w:tplc="08090019" w:tentative="1">
      <w:start w:val="1"/>
      <w:numFmt w:val="lowerLetter"/>
      <w:lvlText w:val="%5."/>
      <w:lvlJc w:val="left"/>
      <w:pPr>
        <w:ind w:left="3580" w:hanging="360"/>
      </w:pPr>
    </w:lvl>
    <w:lvl w:ilvl="5" w:tplc="0809001B" w:tentative="1">
      <w:start w:val="1"/>
      <w:numFmt w:val="lowerRoman"/>
      <w:lvlText w:val="%6."/>
      <w:lvlJc w:val="right"/>
      <w:pPr>
        <w:ind w:left="4300" w:hanging="180"/>
      </w:pPr>
    </w:lvl>
    <w:lvl w:ilvl="6" w:tplc="0809000F" w:tentative="1">
      <w:start w:val="1"/>
      <w:numFmt w:val="decimal"/>
      <w:lvlText w:val="%7."/>
      <w:lvlJc w:val="left"/>
      <w:pPr>
        <w:ind w:left="5020" w:hanging="360"/>
      </w:pPr>
    </w:lvl>
    <w:lvl w:ilvl="7" w:tplc="08090019" w:tentative="1">
      <w:start w:val="1"/>
      <w:numFmt w:val="lowerLetter"/>
      <w:lvlText w:val="%8."/>
      <w:lvlJc w:val="left"/>
      <w:pPr>
        <w:ind w:left="5740" w:hanging="360"/>
      </w:pPr>
    </w:lvl>
    <w:lvl w:ilvl="8" w:tplc="08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4" w15:restartNumberingAfterBreak="0">
    <w:nsid w:val="27AE0215"/>
    <w:multiLevelType w:val="hybridMultilevel"/>
    <w:tmpl w:val="0D003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D2555A"/>
    <w:multiLevelType w:val="hybridMultilevel"/>
    <w:tmpl w:val="470632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0463BB6"/>
    <w:multiLevelType w:val="multilevel"/>
    <w:tmpl w:val="C82CBD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ptos" w:eastAsiaTheme="minorHAnsi" w:hAnsi="Aptos" w:cs="Effra VF T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754971"/>
    <w:multiLevelType w:val="multilevel"/>
    <w:tmpl w:val="79F2D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1C746D"/>
    <w:multiLevelType w:val="hybridMultilevel"/>
    <w:tmpl w:val="78DAD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266A00"/>
    <w:multiLevelType w:val="hybridMultilevel"/>
    <w:tmpl w:val="A0382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4B7285"/>
    <w:multiLevelType w:val="hybridMultilevel"/>
    <w:tmpl w:val="5AC24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FF5F4E"/>
    <w:multiLevelType w:val="hybridMultilevel"/>
    <w:tmpl w:val="18F6E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854EAC"/>
    <w:multiLevelType w:val="hybridMultilevel"/>
    <w:tmpl w:val="CFA440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05708CA"/>
    <w:multiLevelType w:val="hybridMultilevel"/>
    <w:tmpl w:val="D0AAC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821434"/>
    <w:multiLevelType w:val="hybridMultilevel"/>
    <w:tmpl w:val="82D6D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8825DB"/>
    <w:multiLevelType w:val="multilevel"/>
    <w:tmpl w:val="125810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470F5D7D"/>
    <w:multiLevelType w:val="hybridMultilevel"/>
    <w:tmpl w:val="77EE6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312CCB"/>
    <w:multiLevelType w:val="hybridMultilevel"/>
    <w:tmpl w:val="6AFA5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0D6746"/>
    <w:multiLevelType w:val="hybridMultilevel"/>
    <w:tmpl w:val="819A5B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034767"/>
    <w:multiLevelType w:val="multilevel"/>
    <w:tmpl w:val="C052AA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9251F17"/>
    <w:multiLevelType w:val="hybridMultilevel"/>
    <w:tmpl w:val="E6DC324C"/>
    <w:lvl w:ilvl="0" w:tplc="08090001">
      <w:start w:val="1"/>
      <w:numFmt w:val="bullet"/>
      <w:lvlText w:val=""/>
      <w:lvlJc w:val="left"/>
      <w:pPr>
        <w:ind w:left="9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31" w15:restartNumberingAfterBreak="0">
    <w:nsid w:val="5BDB1E3A"/>
    <w:multiLevelType w:val="hybridMultilevel"/>
    <w:tmpl w:val="E2DCBA7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4B3CA9F0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8828D8"/>
    <w:multiLevelType w:val="hybridMultilevel"/>
    <w:tmpl w:val="64383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C11F51"/>
    <w:multiLevelType w:val="hybridMultilevel"/>
    <w:tmpl w:val="3D3C9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484B18"/>
    <w:multiLevelType w:val="hybridMultilevel"/>
    <w:tmpl w:val="5456F478"/>
    <w:lvl w:ilvl="0" w:tplc="77161B50">
      <w:start w:val="17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1B15AE"/>
    <w:multiLevelType w:val="hybridMultilevel"/>
    <w:tmpl w:val="E536E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9D5EAB"/>
    <w:multiLevelType w:val="multilevel"/>
    <w:tmpl w:val="26BAF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DFA6C36"/>
    <w:multiLevelType w:val="hybridMultilevel"/>
    <w:tmpl w:val="48A44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27246A"/>
    <w:multiLevelType w:val="hybridMultilevel"/>
    <w:tmpl w:val="C02E4572"/>
    <w:lvl w:ilvl="0" w:tplc="A3EE82A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7710BEF"/>
    <w:multiLevelType w:val="hybridMultilevel"/>
    <w:tmpl w:val="1534A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3063595">
    <w:abstractNumId w:val="0"/>
  </w:num>
  <w:num w:numId="2" w16cid:durableId="531460521">
    <w:abstractNumId w:val="10"/>
  </w:num>
  <w:num w:numId="3" w16cid:durableId="1424760804">
    <w:abstractNumId w:val="9"/>
  </w:num>
  <w:num w:numId="4" w16cid:durableId="45956342">
    <w:abstractNumId w:val="37"/>
  </w:num>
  <w:num w:numId="5" w16cid:durableId="604777184">
    <w:abstractNumId w:val="12"/>
  </w:num>
  <w:num w:numId="6" w16cid:durableId="869487455">
    <w:abstractNumId w:val="15"/>
  </w:num>
  <w:num w:numId="7" w16cid:durableId="34358497">
    <w:abstractNumId w:val="22"/>
  </w:num>
  <w:num w:numId="8" w16cid:durableId="956713075">
    <w:abstractNumId w:val="34"/>
  </w:num>
  <w:num w:numId="9" w16cid:durableId="1295062269">
    <w:abstractNumId w:val="35"/>
  </w:num>
  <w:num w:numId="10" w16cid:durableId="1099325831">
    <w:abstractNumId w:val="36"/>
  </w:num>
  <w:num w:numId="11" w16cid:durableId="1678800983">
    <w:abstractNumId w:val="33"/>
  </w:num>
  <w:num w:numId="12" w16cid:durableId="1107773859">
    <w:abstractNumId w:val="26"/>
  </w:num>
  <w:num w:numId="13" w16cid:durableId="700711080">
    <w:abstractNumId w:val="32"/>
  </w:num>
  <w:num w:numId="14" w16cid:durableId="1351644135">
    <w:abstractNumId w:val="14"/>
  </w:num>
  <w:num w:numId="15" w16cid:durableId="1305232915">
    <w:abstractNumId w:val="4"/>
  </w:num>
  <w:num w:numId="16" w16cid:durableId="1091511258">
    <w:abstractNumId w:val="3"/>
  </w:num>
  <w:num w:numId="17" w16cid:durableId="1819419358">
    <w:abstractNumId w:val="29"/>
  </w:num>
  <w:num w:numId="18" w16cid:durableId="1842885615">
    <w:abstractNumId w:val="25"/>
  </w:num>
  <w:num w:numId="19" w16cid:durableId="762335296">
    <w:abstractNumId w:val="38"/>
  </w:num>
  <w:num w:numId="20" w16cid:durableId="1903828204">
    <w:abstractNumId w:val="16"/>
  </w:num>
  <w:num w:numId="21" w16cid:durableId="766652617">
    <w:abstractNumId w:val="17"/>
  </w:num>
  <w:num w:numId="22" w16cid:durableId="1909610012">
    <w:abstractNumId w:val="18"/>
  </w:num>
  <w:num w:numId="23" w16cid:durableId="1439064723">
    <w:abstractNumId w:val="6"/>
  </w:num>
  <w:num w:numId="24" w16cid:durableId="1171338674">
    <w:abstractNumId w:val="21"/>
  </w:num>
  <w:num w:numId="25" w16cid:durableId="1626276091">
    <w:abstractNumId w:val="27"/>
  </w:num>
  <w:num w:numId="26" w16cid:durableId="1948150546">
    <w:abstractNumId w:val="31"/>
  </w:num>
  <w:num w:numId="27" w16cid:durableId="494731568">
    <w:abstractNumId w:val="1"/>
  </w:num>
  <w:num w:numId="28" w16cid:durableId="938372231">
    <w:abstractNumId w:val="39"/>
  </w:num>
  <w:num w:numId="29" w16cid:durableId="175464158">
    <w:abstractNumId w:val="20"/>
  </w:num>
  <w:num w:numId="30" w16cid:durableId="430509167">
    <w:abstractNumId w:val="19"/>
  </w:num>
  <w:num w:numId="31" w16cid:durableId="253511227">
    <w:abstractNumId w:val="7"/>
  </w:num>
  <w:num w:numId="32" w16cid:durableId="1020013575">
    <w:abstractNumId w:val="28"/>
  </w:num>
  <w:num w:numId="33" w16cid:durableId="167793179">
    <w:abstractNumId w:val="13"/>
  </w:num>
  <w:num w:numId="34" w16cid:durableId="960766077">
    <w:abstractNumId w:val="5"/>
  </w:num>
  <w:num w:numId="35" w16cid:durableId="911239433">
    <w:abstractNumId w:val="24"/>
  </w:num>
  <w:num w:numId="36" w16cid:durableId="1754080882">
    <w:abstractNumId w:val="8"/>
  </w:num>
  <w:num w:numId="37" w16cid:durableId="1755474501">
    <w:abstractNumId w:val="11"/>
  </w:num>
  <w:num w:numId="38" w16cid:durableId="1552032021">
    <w:abstractNumId w:val="30"/>
  </w:num>
  <w:num w:numId="39" w16cid:durableId="912353835">
    <w:abstractNumId w:val="23"/>
  </w:num>
  <w:num w:numId="40" w16cid:durableId="14366353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8EA"/>
    <w:rsid w:val="0000067E"/>
    <w:rsid w:val="00003AC0"/>
    <w:rsid w:val="00003EBD"/>
    <w:rsid w:val="00005E9A"/>
    <w:rsid w:val="000068F9"/>
    <w:rsid w:val="00011A9B"/>
    <w:rsid w:val="000131F8"/>
    <w:rsid w:val="00016B64"/>
    <w:rsid w:val="00020E9E"/>
    <w:rsid w:val="00026BAC"/>
    <w:rsid w:val="000270DA"/>
    <w:rsid w:val="0002748D"/>
    <w:rsid w:val="000437C8"/>
    <w:rsid w:val="00044F53"/>
    <w:rsid w:val="00052DD0"/>
    <w:rsid w:val="00054807"/>
    <w:rsid w:val="000559A7"/>
    <w:rsid w:val="0005610E"/>
    <w:rsid w:val="00056523"/>
    <w:rsid w:val="000579E3"/>
    <w:rsid w:val="00062C2B"/>
    <w:rsid w:val="00065867"/>
    <w:rsid w:val="00065E0E"/>
    <w:rsid w:val="000661D9"/>
    <w:rsid w:val="0006783F"/>
    <w:rsid w:val="00067E45"/>
    <w:rsid w:val="0007013E"/>
    <w:rsid w:val="00071DC2"/>
    <w:rsid w:val="000732CE"/>
    <w:rsid w:val="000733E2"/>
    <w:rsid w:val="000736AE"/>
    <w:rsid w:val="00074087"/>
    <w:rsid w:val="000740D0"/>
    <w:rsid w:val="0007623B"/>
    <w:rsid w:val="00077DC6"/>
    <w:rsid w:val="00081304"/>
    <w:rsid w:val="00082029"/>
    <w:rsid w:val="0008375B"/>
    <w:rsid w:val="00093D7B"/>
    <w:rsid w:val="00093DDF"/>
    <w:rsid w:val="00094705"/>
    <w:rsid w:val="00097D14"/>
    <w:rsid w:val="000A3957"/>
    <w:rsid w:val="000A3B4A"/>
    <w:rsid w:val="000B0CFE"/>
    <w:rsid w:val="000B0FB1"/>
    <w:rsid w:val="000B1F3A"/>
    <w:rsid w:val="000B4C7B"/>
    <w:rsid w:val="000B592F"/>
    <w:rsid w:val="000B69ED"/>
    <w:rsid w:val="000C0BAF"/>
    <w:rsid w:val="000C35C5"/>
    <w:rsid w:val="000C4950"/>
    <w:rsid w:val="000C4FD2"/>
    <w:rsid w:val="000C4FF4"/>
    <w:rsid w:val="000C7A87"/>
    <w:rsid w:val="000D19BE"/>
    <w:rsid w:val="000D2841"/>
    <w:rsid w:val="000D67EE"/>
    <w:rsid w:val="000D793B"/>
    <w:rsid w:val="000E034D"/>
    <w:rsid w:val="000E2BEC"/>
    <w:rsid w:val="000E2DA6"/>
    <w:rsid w:val="000E3FE6"/>
    <w:rsid w:val="000E6BB3"/>
    <w:rsid w:val="000E7536"/>
    <w:rsid w:val="000E753B"/>
    <w:rsid w:val="000F4737"/>
    <w:rsid w:val="000F5000"/>
    <w:rsid w:val="000F7C3B"/>
    <w:rsid w:val="00100FE2"/>
    <w:rsid w:val="00102B1A"/>
    <w:rsid w:val="001049FC"/>
    <w:rsid w:val="00106752"/>
    <w:rsid w:val="00111149"/>
    <w:rsid w:val="00114B6D"/>
    <w:rsid w:val="00115453"/>
    <w:rsid w:val="001157CE"/>
    <w:rsid w:val="001164D3"/>
    <w:rsid w:val="0012051F"/>
    <w:rsid w:val="001218EA"/>
    <w:rsid w:val="00123872"/>
    <w:rsid w:val="00124302"/>
    <w:rsid w:val="00125345"/>
    <w:rsid w:val="0013077F"/>
    <w:rsid w:val="00131654"/>
    <w:rsid w:val="00132A08"/>
    <w:rsid w:val="00132DAB"/>
    <w:rsid w:val="00133891"/>
    <w:rsid w:val="00134A41"/>
    <w:rsid w:val="00134A9E"/>
    <w:rsid w:val="00135B68"/>
    <w:rsid w:val="001374E7"/>
    <w:rsid w:val="0014037F"/>
    <w:rsid w:val="00141C31"/>
    <w:rsid w:val="00145BBA"/>
    <w:rsid w:val="00155811"/>
    <w:rsid w:val="00155E2D"/>
    <w:rsid w:val="00157527"/>
    <w:rsid w:val="00161001"/>
    <w:rsid w:val="00162203"/>
    <w:rsid w:val="001676FF"/>
    <w:rsid w:val="001678EB"/>
    <w:rsid w:val="001702A7"/>
    <w:rsid w:val="00170B83"/>
    <w:rsid w:val="00171332"/>
    <w:rsid w:val="00171E66"/>
    <w:rsid w:val="001740ED"/>
    <w:rsid w:val="00174BF4"/>
    <w:rsid w:val="00180CE0"/>
    <w:rsid w:val="00180FC2"/>
    <w:rsid w:val="0018133B"/>
    <w:rsid w:val="00183402"/>
    <w:rsid w:val="00183659"/>
    <w:rsid w:val="00183ECA"/>
    <w:rsid w:val="00184985"/>
    <w:rsid w:val="0018708A"/>
    <w:rsid w:val="00187E99"/>
    <w:rsid w:val="00187FFE"/>
    <w:rsid w:val="001924E8"/>
    <w:rsid w:val="00193440"/>
    <w:rsid w:val="00193608"/>
    <w:rsid w:val="0019473C"/>
    <w:rsid w:val="001961FB"/>
    <w:rsid w:val="00196B11"/>
    <w:rsid w:val="001A1444"/>
    <w:rsid w:val="001A187E"/>
    <w:rsid w:val="001A1BC4"/>
    <w:rsid w:val="001A5F60"/>
    <w:rsid w:val="001B1E33"/>
    <w:rsid w:val="001B21CE"/>
    <w:rsid w:val="001B3495"/>
    <w:rsid w:val="001B4FA8"/>
    <w:rsid w:val="001B69CB"/>
    <w:rsid w:val="001B7BEC"/>
    <w:rsid w:val="001C003F"/>
    <w:rsid w:val="001C08E0"/>
    <w:rsid w:val="001C0FB2"/>
    <w:rsid w:val="001C23C5"/>
    <w:rsid w:val="001C5215"/>
    <w:rsid w:val="001C6120"/>
    <w:rsid w:val="001C6B3C"/>
    <w:rsid w:val="001C6C65"/>
    <w:rsid w:val="001D0770"/>
    <w:rsid w:val="001D0BB2"/>
    <w:rsid w:val="001D11B0"/>
    <w:rsid w:val="001D3B7A"/>
    <w:rsid w:val="001D57FB"/>
    <w:rsid w:val="001D6E40"/>
    <w:rsid w:val="001E0506"/>
    <w:rsid w:val="001E3204"/>
    <w:rsid w:val="001E337A"/>
    <w:rsid w:val="001E3CB6"/>
    <w:rsid w:val="001E3E34"/>
    <w:rsid w:val="001E56BE"/>
    <w:rsid w:val="001F2063"/>
    <w:rsid w:val="00200A01"/>
    <w:rsid w:val="00201E7C"/>
    <w:rsid w:val="002020D1"/>
    <w:rsid w:val="00202777"/>
    <w:rsid w:val="00202DED"/>
    <w:rsid w:val="002046D6"/>
    <w:rsid w:val="00205167"/>
    <w:rsid w:val="0020633D"/>
    <w:rsid w:val="002088B0"/>
    <w:rsid w:val="002150D8"/>
    <w:rsid w:val="00216B90"/>
    <w:rsid w:val="00217B38"/>
    <w:rsid w:val="00217D65"/>
    <w:rsid w:val="002218F0"/>
    <w:rsid w:val="002221A9"/>
    <w:rsid w:val="0022489C"/>
    <w:rsid w:val="00224A94"/>
    <w:rsid w:val="0022681C"/>
    <w:rsid w:val="00231A47"/>
    <w:rsid w:val="00232DC2"/>
    <w:rsid w:val="00233922"/>
    <w:rsid w:val="002339C8"/>
    <w:rsid w:val="002343FE"/>
    <w:rsid w:val="00235C98"/>
    <w:rsid w:val="002365B9"/>
    <w:rsid w:val="002365D9"/>
    <w:rsid w:val="00237431"/>
    <w:rsid w:val="00240F48"/>
    <w:rsid w:val="00241AE3"/>
    <w:rsid w:val="00242908"/>
    <w:rsid w:val="0024332C"/>
    <w:rsid w:val="00244B33"/>
    <w:rsid w:val="00245423"/>
    <w:rsid w:val="00251297"/>
    <w:rsid w:val="002518B0"/>
    <w:rsid w:val="00251A30"/>
    <w:rsid w:val="002550CD"/>
    <w:rsid w:val="00256F59"/>
    <w:rsid w:val="00261992"/>
    <w:rsid w:val="00261F86"/>
    <w:rsid w:val="00263D75"/>
    <w:rsid w:val="00265B99"/>
    <w:rsid w:val="00267ACB"/>
    <w:rsid w:val="0027112E"/>
    <w:rsid w:val="00273FD7"/>
    <w:rsid w:val="002747D9"/>
    <w:rsid w:val="002757B3"/>
    <w:rsid w:val="00275FBB"/>
    <w:rsid w:val="00286BC5"/>
    <w:rsid w:val="0028793E"/>
    <w:rsid w:val="002923C7"/>
    <w:rsid w:val="0029534E"/>
    <w:rsid w:val="002954B2"/>
    <w:rsid w:val="002A0166"/>
    <w:rsid w:val="002A1DC1"/>
    <w:rsid w:val="002A7A0E"/>
    <w:rsid w:val="002B4CED"/>
    <w:rsid w:val="002B67EF"/>
    <w:rsid w:val="002C1635"/>
    <w:rsid w:val="002C317E"/>
    <w:rsid w:val="002C6A42"/>
    <w:rsid w:val="002C7CB6"/>
    <w:rsid w:val="002D2CA3"/>
    <w:rsid w:val="002D440A"/>
    <w:rsid w:val="002D5564"/>
    <w:rsid w:val="002D7D63"/>
    <w:rsid w:val="002E6DDC"/>
    <w:rsid w:val="002E77F6"/>
    <w:rsid w:val="002F00C7"/>
    <w:rsid w:val="002F1EE7"/>
    <w:rsid w:val="002F56BB"/>
    <w:rsid w:val="002F69AB"/>
    <w:rsid w:val="002F7FCE"/>
    <w:rsid w:val="00301259"/>
    <w:rsid w:val="00303150"/>
    <w:rsid w:val="003037AA"/>
    <w:rsid w:val="003069E4"/>
    <w:rsid w:val="003078EE"/>
    <w:rsid w:val="00307AC5"/>
    <w:rsid w:val="003104F2"/>
    <w:rsid w:val="00311D15"/>
    <w:rsid w:val="0031320C"/>
    <w:rsid w:val="00321D8B"/>
    <w:rsid w:val="00322542"/>
    <w:rsid w:val="003231FD"/>
    <w:rsid w:val="0032749C"/>
    <w:rsid w:val="003308EA"/>
    <w:rsid w:val="00333EB5"/>
    <w:rsid w:val="003377D2"/>
    <w:rsid w:val="003420C0"/>
    <w:rsid w:val="003422F3"/>
    <w:rsid w:val="00344DBF"/>
    <w:rsid w:val="003460B5"/>
    <w:rsid w:val="00346DA1"/>
    <w:rsid w:val="0034714B"/>
    <w:rsid w:val="0034722A"/>
    <w:rsid w:val="0035064F"/>
    <w:rsid w:val="00353DA0"/>
    <w:rsid w:val="003542ED"/>
    <w:rsid w:val="00356342"/>
    <w:rsid w:val="00357E8B"/>
    <w:rsid w:val="00360DDD"/>
    <w:rsid w:val="0036177D"/>
    <w:rsid w:val="003620E4"/>
    <w:rsid w:val="00362787"/>
    <w:rsid w:val="00364223"/>
    <w:rsid w:val="0036483B"/>
    <w:rsid w:val="003665C5"/>
    <w:rsid w:val="00367022"/>
    <w:rsid w:val="00367EE7"/>
    <w:rsid w:val="00372ADF"/>
    <w:rsid w:val="0037442F"/>
    <w:rsid w:val="00375A30"/>
    <w:rsid w:val="003808D8"/>
    <w:rsid w:val="00380FE7"/>
    <w:rsid w:val="00382C51"/>
    <w:rsid w:val="003854E6"/>
    <w:rsid w:val="00386BB8"/>
    <w:rsid w:val="00391005"/>
    <w:rsid w:val="00393919"/>
    <w:rsid w:val="00393DA9"/>
    <w:rsid w:val="00394A73"/>
    <w:rsid w:val="003957AB"/>
    <w:rsid w:val="00395F9C"/>
    <w:rsid w:val="00396542"/>
    <w:rsid w:val="00396AC8"/>
    <w:rsid w:val="003A24DE"/>
    <w:rsid w:val="003A4EF4"/>
    <w:rsid w:val="003A5CBD"/>
    <w:rsid w:val="003B3F5A"/>
    <w:rsid w:val="003C0EA3"/>
    <w:rsid w:val="003C1F14"/>
    <w:rsid w:val="003C6C33"/>
    <w:rsid w:val="003C7DB8"/>
    <w:rsid w:val="003D0D5F"/>
    <w:rsid w:val="003D19CF"/>
    <w:rsid w:val="003D2098"/>
    <w:rsid w:val="003D5ADB"/>
    <w:rsid w:val="003D61D6"/>
    <w:rsid w:val="003E1854"/>
    <w:rsid w:val="003E1B5E"/>
    <w:rsid w:val="003E1B8F"/>
    <w:rsid w:val="003E3D7B"/>
    <w:rsid w:val="003E412F"/>
    <w:rsid w:val="003E564D"/>
    <w:rsid w:val="003E6142"/>
    <w:rsid w:val="003E63E7"/>
    <w:rsid w:val="003F0888"/>
    <w:rsid w:val="003F0C20"/>
    <w:rsid w:val="003F0D63"/>
    <w:rsid w:val="003F21D6"/>
    <w:rsid w:val="003F42A7"/>
    <w:rsid w:val="003F4E15"/>
    <w:rsid w:val="003F5E09"/>
    <w:rsid w:val="00401CCC"/>
    <w:rsid w:val="004020E6"/>
    <w:rsid w:val="0040476B"/>
    <w:rsid w:val="00405241"/>
    <w:rsid w:val="00410E00"/>
    <w:rsid w:val="00412065"/>
    <w:rsid w:val="00412FE5"/>
    <w:rsid w:val="00416520"/>
    <w:rsid w:val="00417556"/>
    <w:rsid w:val="00417ADC"/>
    <w:rsid w:val="00420AE3"/>
    <w:rsid w:val="00420DF0"/>
    <w:rsid w:val="00425575"/>
    <w:rsid w:val="00425DA1"/>
    <w:rsid w:val="00426862"/>
    <w:rsid w:val="004273FA"/>
    <w:rsid w:val="00433ABE"/>
    <w:rsid w:val="004416B1"/>
    <w:rsid w:val="004468A3"/>
    <w:rsid w:val="004505E0"/>
    <w:rsid w:val="00450924"/>
    <w:rsid w:val="00451A89"/>
    <w:rsid w:val="00451B9A"/>
    <w:rsid w:val="00451FD7"/>
    <w:rsid w:val="0045309E"/>
    <w:rsid w:val="0045316A"/>
    <w:rsid w:val="00456B36"/>
    <w:rsid w:val="0046047A"/>
    <w:rsid w:val="00460D6A"/>
    <w:rsid w:val="00461020"/>
    <w:rsid w:val="00462030"/>
    <w:rsid w:val="004625DF"/>
    <w:rsid w:val="00467DD3"/>
    <w:rsid w:val="00471CA1"/>
    <w:rsid w:val="004756B7"/>
    <w:rsid w:val="0048064B"/>
    <w:rsid w:val="00484344"/>
    <w:rsid w:val="00487752"/>
    <w:rsid w:val="00492F77"/>
    <w:rsid w:val="004949D3"/>
    <w:rsid w:val="00494A14"/>
    <w:rsid w:val="004975A3"/>
    <w:rsid w:val="004A33DF"/>
    <w:rsid w:val="004A3515"/>
    <w:rsid w:val="004A420A"/>
    <w:rsid w:val="004A7091"/>
    <w:rsid w:val="004B0B44"/>
    <w:rsid w:val="004B1583"/>
    <w:rsid w:val="004B1BC7"/>
    <w:rsid w:val="004B2932"/>
    <w:rsid w:val="004B38CD"/>
    <w:rsid w:val="004B4305"/>
    <w:rsid w:val="004B56D3"/>
    <w:rsid w:val="004B5931"/>
    <w:rsid w:val="004C02CE"/>
    <w:rsid w:val="004C16E2"/>
    <w:rsid w:val="004C4528"/>
    <w:rsid w:val="004D299B"/>
    <w:rsid w:val="004D30AC"/>
    <w:rsid w:val="004D3637"/>
    <w:rsid w:val="004D6E03"/>
    <w:rsid w:val="004E22AB"/>
    <w:rsid w:val="004E386C"/>
    <w:rsid w:val="004E5BAD"/>
    <w:rsid w:val="004E5D59"/>
    <w:rsid w:val="004F1175"/>
    <w:rsid w:val="004F252B"/>
    <w:rsid w:val="004F3509"/>
    <w:rsid w:val="004F7C37"/>
    <w:rsid w:val="00503C17"/>
    <w:rsid w:val="00504928"/>
    <w:rsid w:val="00504FB3"/>
    <w:rsid w:val="0050597D"/>
    <w:rsid w:val="00506B41"/>
    <w:rsid w:val="00507A4C"/>
    <w:rsid w:val="005114B0"/>
    <w:rsid w:val="0051356A"/>
    <w:rsid w:val="005172B2"/>
    <w:rsid w:val="00517796"/>
    <w:rsid w:val="00517F26"/>
    <w:rsid w:val="00522271"/>
    <w:rsid w:val="005243D9"/>
    <w:rsid w:val="005255B2"/>
    <w:rsid w:val="00527744"/>
    <w:rsid w:val="00531126"/>
    <w:rsid w:val="00532BE0"/>
    <w:rsid w:val="00534139"/>
    <w:rsid w:val="005343E8"/>
    <w:rsid w:val="00537169"/>
    <w:rsid w:val="0053781B"/>
    <w:rsid w:val="00537CD7"/>
    <w:rsid w:val="00540924"/>
    <w:rsid w:val="00540A54"/>
    <w:rsid w:val="00540C84"/>
    <w:rsid w:val="0054486A"/>
    <w:rsid w:val="00545E32"/>
    <w:rsid w:val="00546256"/>
    <w:rsid w:val="005478B2"/>
    <w:rsid w:val="00553D72"/>
    <w:rsid w:val="00554838"/>
    <w:rsid w:val="00554CF0"/>
    <w:rsid w:val="00556D46"/>
    <w:rsid w:val="00557659"/>
    <w:rsid w:val="00560BF0"/>
    <w:rsid w:val="00560F84"/>
    <w:rsid w:val="0056138B"/>
    <w:rsid w:val="00562CDD"/>
    <w:rsid w:val="00564231"/>
    <w:rsid w:val="00564B69"/>
    <w:rsid w:val="00577963"/>
    <w:rsid w:val="00582406"/>
    <w:rsid w:val="00583756"/>
    <w:rsid w:val="00585904"/>
    <w:rsid w:val="00590332"/>
    <w:rsid w:val="005906B1"/>
    <w:rsid w:val="00591787"/>
    <w:rsid w:val="00591B62"/>
    <w:rsid w:val="005931A8"/>
    <w:rsid w:val="005A20D0"/>
    <w:rsid w:val="005A22D7"/>
    <w:rsid w:val="005A2E16"/>
    <w:rsid w:val="005A384D"/>
    <w:rsid w:val="005A72D4"/>
    <w:rsid w:val="005A7678"/>
    <w:rsid w:val="005A7BB7"/>
    <w:rsid w:val="005B0BC0"/>
    <w:rsid w:val="005B3A7A"/>
    <w:rsid w:val="005B4525"/>
    <w:rsid w:val="005C0110"/>
    <w:rsid w:val="005C0F8D"/>
    <w:rsid w:val="005C2970"/>
    <w:rsid w:val="005C39B2"/>
    <w:rsid w:val="005C4722"/>
    <w:rsid w:val="005C5B8F"/>
    <w:rsid w:val="005C6FFC"/>
    <w:rsid w:val="005D2EA4"/>
    <w:rsid w:val="005D4357"/>
    <w:rsid w:val="005D53FE"/>
    <w:rsid w:val="005D55A6"/>
    <w:rsid w:val="005E1793"/>
    <w:rsid w:val="005E1980"/>
    <w:rsid w:val="005E2717"/>
    <w:rsid w:val="005E5EC0"/>
    <w:rsid w:val="005E7C9F"/>
    <w:rsid w:val="005F07D1"/>
    <w:rsid w:val="005F0BCE"/>
    <w:rsid w:val="005F2F16"/>
    <w:rsid w:val="005F5D68"/>
    <w:rsid w:val="005F75E4"/>
    <w:rsid w:val="0060005E"/>
    <w:rsid w:val="0060215D"/>
    <w:rsid w:val="00605564"/>
    <w:rsid w:val="00606579"/>
    <w:rsid w:val="006065A2"/>
    <w:rsid w:val="006077D1"/>
    <w:rsid w:val="00612305"/>
    <w:rsid w:val="00612BF1"/>
    <w:rsid w:val="00616507"/>
    <w:rsid w:val="00617D0B"/>
    <w:rsid w:val="00621B22"/>
    <w:rsid w:val="00624889"/>
    <w:rsid w:val="006248D5"/>
    <w:rsid w:val="00625CC0"/>
    <w:rsid w:val="00635A6C"/>
    <w:rsid w:val="00642B6F"/>
    <w:rsid w:val="00643F24"/>
    <w:rsid w:val="00645811"/>
    <w:rsid w:val="00651CA6"/>
    <w:rsid w:val="00653D7A"/>
    <w:rsid w:val="006558FD"/>
    <w:rsid w:val="006627CA"/>
    <w:rsid w:val="006630AE"/>
    <w:rsid w:val="00663A3A"/>
    <w:rsid w:val="00663A7D"/>
    <w:rsid w:val="0066427B"/>
    <w:rsid w:val="006642C1"/>
    <w:rsid w:val="00673856"/>
    <w:rsid w:val="00673E9C"/>
    <w:rsid w:val="0067706F"/>
    <w:rsid w:val="006778AA"/>
    <w:rsid w:val="00677A12"/>
    <w:rsid w:val="006859E8"/>
    <w:rsid w:val="00687741"/>
    <w:rsid w:val="00687E45"/>
    <w:rsid w:val="006917E1"/>
    <w:rsid w:val="006918A6"/>
    <w:rsid w:val="00695266"/>
    <w:rsid w:val="00695A15"/>
    <w:rsid w:val="00695C1C"/>
    <w:rsid w:val="00695C1D"/>
    <w:rsid w:val="00696FAA"/>
    <w:rsid w:val="0069753D"/>
    <w:rsid w:val="006A1219"/>
    <w:rsid w:val="006A3032"/>
    <w:rsid w:val="006B112D"/>
    <w:rsid w:val="006B185D"/>
    <w:rsid w:val="006B2B90"/>
    <w:rsid w:val="006B4496"/>
    <w:rsid w:val="006B5BD9"/>
    <w:rsid w:val="006B7A3E"/>
    <w:rsid w:val="006C02F9"/>
    <w:rsid w:val="006C1E57"/>
    <w:rsid w:val="006C25BD"/>
    <w:rsid w:val="006C6B44"/>
    <w:rsid w:val="006D04DE"/>
    <w:rsid w:val="006D284C"/>
    <w:rsid w:val="006D472D"/>
    <w:rsid w:val="006E0827"/>
    <w:rsid w:val="006E123B"/>
    <w:rsid w:val="006E153D"/>
    <w:rsid w:val="006E4D4C"/>
    <w:rsid w:val="006E658B"/>
    <w:rsid w:val="006E6D85"/>
    <w:rsid w:val="006F2F38"/>
    <w:rsid w:val="00700405"/>
    <w:rsid w:val="00703905"/>
    <w:rsid w:val="00705DB4"/>
    <w:rsid w:val="00706DCD"/>
    <w:rsid w:val="007079BC"/>
    <w:rsid w:val="0071145A"/>
    <w:rsid w:val="00712AF7"/>
    <w:rsid w:val="007132E1"/>
    <w:rsid w:val="00715EA8"/>
    <w:rsid w:val="00716080"/>
    <w:rsid w:val="00717481"/>
    <w:rsid w:val="00717F22"/>
    <w:rsid w:val="007200AE"/>
    <w:rsid w:val="00721BD4"/>
    <w:rsid w:val="00725663"/>
    <w:rsid w:val="007270DE"/>
    <w:rsid w:val="00730DF8"/>
    <w:rsid w:val="007317AC"/>
    <w:rsid w:val="00732EB1"/>
    <w:rsid w:val="0073621C"/>
    <w:rsid w:val="00736C1D"/>
    <w:rsid w:val="007415D3"/>
    <w:rsid w:val="00742CD7"/>
    <w:rsid w:val="0074323A"/>
    <w:rsid w:val="00747DD1"/>
    <w:rsid w:val="00750384"/>
    <w:rsid w:val="007512ED"/>
    <w:rsid w:val="00752C05"/>
    <w:rsid w:val="00752CC4"/>
    <w:rsid w:val="00753C5B"/>
    <w:rsid w:val="00757759"/>
    <w:rsid w:val="00764271"/>
    <w:rsid w:val="007651F6"/>
    <w:rsid w:val="00767362"/>
    <w:rsid w:val="007714F1"/>
    <w:rsid w:val="00771B9D"/>
    <w:rsid w:val="0077274C"/>
    <w:rsid w:val="00773454"/>
    <w:rsid w:val="00777F11"/>
    <w:rsid w:val="00780E19"/>
    <w:rsid w:val="007811D3"/>
    <w:rsid w:val="00783F0A"/>
    <w:rsid w:val="00784003"/>
    <w:rsid w:val="007847A0"/>
    <w:rsid w:val="0078671F"/>
    <w:rsid w:val="00787B7A"/>
    <w:rsid w:val="00791E33"/>
    <w:rsid w:val="00795224"/>
    <w:rsid w:val="007A3817"/>
    <w:rsid w:val="007A42B5"/>
    <w:rsid w:val="007A44B4"/>
    <w:rsid w:val="007A7884"/>
    <w:rsid w:val="007B0AC0"/>
    <w:rsid w:val="007B1FC0"/>
    <w:rsid w:val="007B3B08"/>
    <w:rsid w:val="007C0876"/>
    <w:rsid w:val="007C13F4"/>
    <w:rsid w:val="007C1BAD"/>
    <w:rsid w:val="007C1CAA"/>
    <w:rsid w:val="007C2981"/>
    <w:rsid w:val="007C424E"/>
    <w:rsid w:val="007C492A"/>
    <w:rsid w:val="007D1D1F"/>
    <w:rsid w:val="007D273C"/>
    <w:rsid w:val="007D5825"/>
    <w:rsid w:val="007E0DD1"/>
    <w:rsid w:val="007E44D0"/>
    <w:rsid w:val="007E5B2F"/>
    <w:rsid w:val="007E72DC"/>
    <w:rsid w:val="007F016F"/>
    <w:rsid w:val="007F3ED8"/>
    <w:rsid w:val="007F54E4"/>
    <w:rsid w:val="00801313"/>
    <w:rsid w:val="008017E6"/>
    <w:rsid w:val="0080433C"/>
    <w:rsid w:val="00804E43"/>
    <w:rsid w:val="00807325"/>
    <w:rsid w:val="00810B2F"/>
    <w:rsid w:val="00810C0F"/>
    <w:rsid w:val="00814CFF"/>
    <w:rsid w:val="008166FF"/>
    <w:rsid w:val="00816B87"/>
    <w:rsid w:val="00816EBF"/>
    <w:rsid w:val="00823A35"/>
    <w:rsid w:val="00824613"/>
    <w:rsid w:val="0082534A"/>
    <w:rsid w:val="00825CBA"/>
    <w:rsid w:val="0082623C"/>
    <w:rsid w:val="008270CB"/>
    <w:rsid w:val="0082757B"/>
    <w:rsid w:val="00831DE0"/>
    <w:rsid w:val="00832114"/>
    <w:rsid w:val="00834B52"/>
    <w:rsid w:val="008377CD"/>
    <w:rsid w:val="00841C71"/>
    <w:rsid w:val="00842029"/>
    <w:rsid w:val="008424F2"/>
    <w:rsid w:val="00843AB0"/>
    <w:rsid w:val="00844D9E"/>
    <w:rsid w:val="00844E2E"/>
    <w:rsid w:val="0084539C"/>
    <w:rsid w:val="00852197"/>
    <w:rsid w:val="00852D7A"/>
    <w:rsid w:val="00852F93"/>
    <w:rsid w:val="008542A4"/>
    <w:rsid w:val="00855536"/>
    <w:rsid w:val="00855DA8"/>
    <w:rsid w:val="0085609C"/>
    <w:rsid w:val="008569A3"/>
    <w:rsid w:val="008579D9"/>
    <w:rsid w:val="008627D7"/>
    <w:rsid w:val="00864B5C"/>
    <w:rsid w:val="00864B66"/>
    <w:rsid w:val="00865787"/>
    <w:rsid w:val="00866193"/>
    <w:rsid w:val="0086651D"/>
    <w:rsid w:val="008677CA"/>
    <w:rsid w:val="0087132B"/>
    <w:rsid w:val="0087386B"/>
    <w:rsid w:val="008748A8"/>
    <w:rsid w:val="00881015"/>
    <w:rsid w:val="00881A2E"/>
    <w:rsid w:val="00881BDA"/>
    <w:rsid w:val="008846A7"/>
    <w:rsid w:val="00886976"/>
    <w:rsid w:val="008876B5"/>
    <w:rsid w:val="0089054F"/>
    <w:rsid w:val="00891E1D"/>
    <w:rsid w:val="00892EE2"/>
    <w:rsid w:val="00893440"/>
    <w:rsid w:val="00894EAF"/>
    <w:rsid w:val="00896594"/>
    <w:rsid w:val="0089771B"/>
    <w:rsid w:val="008A1D1F"/>
    <w:rsid w:val="008A22BC"/>
    <w:rsid w:val="008A3DC7"/>
    <w:rsid w:val="008B4C2A"/>
    <w:rsid w:val="008B529E"/>
    <w:rsid w:val="008B70C9"/>
    <w:rsid w:val="008C4041"/>
    <w:rsid w:val="008C49B4"/>
    <w:rsid w:val="008C5964"/>
    <w:rsid w:val="008C5A0E"/>
    <w:rsid w:val="008C5A59"/>
    <w:rsid w:val="008C6D17"/>
    <w:rsid w:val="008C6D32"/>
    <w:rsid w:val="008C7788"/>
    <w:rsid w:val="008D36CB"/>
    <w:rsid w:val="008D688D"/>
    <w:rsid w:val="008E7EDA"/>
    <w:rsid w:val="008F118E"/>
    <w:rsid w:val="008F5D3D"/>
    <w:rsid w:val="009026E4"/>
    <w:rsid w:val="00904376"/>
    <w:rsid w:val="00904934"/>
    <w:rsid w:val="0090570B"/>
    <w:rsid w:val="0090618F"/>
    <w:rsid w:val="009120B6"/>
    <w:rsid w:val="009146AA"/>
    <w:rsid w:val="009163BC"/>
    <w:rsid w:val="0092225F"/>
    <w:rsid w:val="00922C3A"/>
    <w:rsid w:val="00925CC6"/>
    <w:rsid w:val="00925E62"/>
    <w:rsid w:val="009262A3"/>
    <w:rsid w:val="0092649E"/>
    <w:rsid w:val="00930C89"/>
    <w:rsid w:val="0093110C"/>
    <w:rsid w:val="00931307"/>
    <w:rsid w:val="009325A5"/>
    <w:rsid w:val="009325D3"/>
    <w:rsid w:val="00934759"/>
    <w:rsid w:val="00937591"/>
    <w:rsid w:val="00937A38"/>
    <w:rsid w:val="00945C94"/>
    <w:rsid w:val="00946C07"/>
    <w:rsid w:val="00954559"/>
    <w:rsid w:val="00956D16"/>
    <w:rsid w:val="009643FD"/>
    <w:rsid w:val="00964EC5"/>
    <w:rsid w:val="00971F28"/>
    <w:rsid w:val="009722DB"/>
    <w:rsid w:val="00973E53"/>
    <w:rsid w:val="00975643"/>
    <w:rsid w:val="00975930"/>
    <w:rsid w:val="00980E62"/>
    <w:rsid w:val="0098206F"/>
    <w:rsid w:val="009838BA"/>
    <w:rsid w:val="00985C97"/>
    <w:rsid w:val="00987638"/>
    <w:rsid w:val="00992011"/>
    <w:rsid w:val="00992D88"/>
    <w:rsid w:val="0099468D"/>
    <w:rsid w:val="00994A38"/>
    <w:rsid w:val="00994F6C"/>
    <w:rsid w:val="0099748F"/>
    <w:rsid w:val="00997775"/>
    <w:rsid w:val="0099799A"/>
    <w:rsid w:val="009A02AF"/>
    <w:rsid w:val="009A11ED"/>
    <w:rsid w:val="009A6D70"/>
    <w:rsid w:val="009B1794"/>
    <w:rsid w:val="009B29D1"/>
    <w:rsid w:val="009B29F7"/>
    <w:rsid w:val="009B3224"/>
    <w:rsid w:val="009B4614"/>
    <w:rsid w:val="009B5C56"/>
    <w:rsid w:val="009B7E53"/>
    <w:rsid w:val="009C3D97"/>
    <w:rsid w:val="009C448D"/>
    <w:rsid w:val="009D40FA"/>
    <w:rsid w:val="009D4C38"/>
    <w:rsid w:val="009E1F4E"/>
    <w:rsid w:val="009E4737"/>
    <w:rsid w:val="009E77A9"/>
    <w:rsid w:val="009E7C93"/>
    <w:rsid w:val="009F0658"/>
    <w:rsid w:val="009F185B"/>
    <w:rsid w:val="009F1896"/>
    <w:rsid w:val="009F1916"/>
    <w:rsid w:val="009F3873"/>
    <w:rsid w:val="009F3F13"/>
    <w:rsid w:val="009F6EF3"/>
    <w:rsid w:val="00A011CF"/>
    <w:rsid w:val="00A0262A"/>
    <w:rsid w:val="00A0435E"/>
    <w:rsid w:val="00A07D27"/>
    <w:rsid w:val="00A10D6F"/>
    <w:rsid w:val="00A17300"/>
    <w:rsid w:val="00A206FA"/>
    <w:rsid w:val="00A210A9"/>
    <w:rsid w:val="00A211D4"/>
    <w:rsid w:val="00A252E2"/>
    <w:rsid w:val="00A318CD"/>
    <w:rsid w:val="00A3200E"/>
    <w:rsid w:val="00A328FD"/>
    <w:rsid w:val="00A33BF4"/>
    <w:rsid w:val="00A352AF"/>
    <w:rsid w:val="00A37C22"/>
    <w:rsid w:val="00A40A0A"/>
    <w:rsid w:val="00A43324"/>
    <w:rsid w:val="00A4444E"/>
    <w:rsid w:val="00A454E5"/>
    <w:rsid w:val="00A456A1"/>
    <w:rsid w:val="00A4744E"/>
    <w:rsid w:val="00A47740"/>
    <w:rsid w:val="00A52A94"/>
    <w:rsid w:val="00A62321"/>
    <w:rsid w:val="00A623DD"/>
    <w:rsid w:val="00A64CE3"/>
    <w:rsid w:val="00A66D41"/>
    <w:rsid w:val="00A70028"/>
    <w:rsid w:val="00A71669"/>
    <w:rsid w:val="00A725AB"/>
    <w:rsid w:val="00A73863"/>
    <w:rsid w:val="00A74780"/>
    <w:rsid w:val="00A74911"/>
    <w:rsid w:val="00A74EB0"/>
    <w:rsid w:val="00A8044C"/>
    <w:rsid w:val="00A85BEE"/>
    <w:rsid w:val="00A85EF0"/>
    <w:rsid w:val="00A877B5"/>
    <w:rsid w:val="00A87B11"/>
    <w:rsid w:val="00A9227C"/>
    <w:rsid w:val="00A930E8"/>
    <w:rsid w:val="00A93A14"/>
    <w:rsid w:val="00A93BA1"/>
    <w:rsid w:val="00A950CC"/>
    <w:rsid w:val="00A9654D"/>
    <w:rsid w:val="00A97015"/>
    <w:rsid w:val="00A97F50"/>
    <w:rsid w:val="00AA0782"/>
    <w:rsid w:val="00AA1440"/>
    <w:rsid w:val="00AA3D5F"/>
    <w:rsid w:val="00AA696F"/>
    <w:rsid w:val="00AA6C89"/>
    <w:rsid w:val="00AA74A0"/>
    <w:rsid w:val="00AA7A6E"/>
    <w:rsid w:val="00AB05B4"/>
    <w:rsid w:val="00AB20DA"/>
    <w:rsid w:val="00AB260F"/>
    <w:rsid w:val="00AB4DCF"/>
    <w:rsid w:val="00AB5498"/>
    <w:rsid w:val="00AC1811"/>
    <w:rsid w:val="00AC5391"/>
    <w:rsid w:val="00AD14BA"/>
    <w:rsid w:val="00AD27B5"/>
    <w:rsid w:val="00AD60ED"/>
    <w:rsid w:val="00AD7D55"/>
    <w:rsid w:val="00AE19D0"/>
    <w:rsid w:val="00AE576D"/>
    <w:rsid w:val="00AE5B21"/>
    <w:rsid w:val="00AE7D1D"/>
    <w:rsid w:val="00AF4105"/>
    <w:rsid w:val="00AF6B26"/>
    <w:rsid w:val="00AF6EF4"/>
    <w:rsid w:val="00B02236"/>
    <w:rsid w:val="00B034ED"/>
    <w:rsid w:val="00B03CBD"/>
    <w:rsid w:val="00B03F65"/>
    <w:rsid w:val="00B069FC"/>
    <w:rsid w:val="00B15C30"/>
    <w:rsid w:val="00B167FA"/>
    <w:rsid w:val="00B253E0"/>
    <w:rsid w:val="00B25994"/>
    <w:rsid w:val="00B30CAD"/>
    <w:rsid w:val="00B32BAE"/>
    <w:rsid w:val="00B364D5"/>
    <w:rsid w:val="00B36642"/>
    <w:rsid w:val="00B40F59"/>
    <w:rsid w:val="00B42009"/>
    <w:rsid w:val="00B425C3"/>
    <w:rsid w:val="00B4338C"/>
    <w:rsid w:val="00B44136"/>
    <w:rsid w:val="00B4584D"/>
    <w:rsid w:val="00B45F59"/>
    <w:rsid w:val="00B460B2"/>
    <w:rsid w:val="00B518C8"/>
    <w:rsid w:val="00B55292"/>
    <w:rsid w:val="00B62654"/>
    <w:rsid w:val="00B6362D"/>
    <w:rsid w:val="00B6535B"/>
    <w:rsid w:val="00B65857"/>
    <w:rsid w:val="00B66576"/>
    <w:rsid w:val="00B66FEF"/>
    <w:rsid w:val="00B7537F"/>
    <w:rsid w:val="00B77FFC"/>
    <w:rsid w:val="00B802C1"/>
    <w:rsid w:val="00B80586"/>
    <w:rsid w:val="00B80E3E"/>
    <w:rsid w:val="00B842FE"/>
    <w:rsid w:val="00B85417"/>
    <w:rsid w:val="00B858F3"/>
    <w:rsid w:val="00B90799"/>
    <w:rsid w:val="00B94348"/>
    <w:rsid w:val="00B956EE"/>
    <w:rsid w:val="00B965EE"/>
    <w:rsid w:val="00B967C4"/>
    <w:rsid w:val="00B96DFA"/>
    <w:rsid w:val="00B97822"/>
    <w:rsid w:val="00BA2BD4"/>
    <w:rsid w:val="00BA7F5B"/>
    <w:rsid w:val="00BB111A"/>
    <w:rsid w:val="00BB190F"/>
    <w:rsid w:val="00BB293E"/>
    <w:rsid w:val="00BB3784"/>
    <w:rsid w:val="00BB54A0"/>
    <w:rsid w:val="00BB58FA"/>
    <w:rsid w:val="00BB5EA5"/>
    <w:rsid w:val="00BB72C9"/>
    <w:rsid w:val="00BB74E8"/>
    <w:rsid w:val="00BB7691"/>
    <w:rsid w:val="00BB79DC"/>
    <w:rsid w:val="00BC2006"/>
    <w:rsid w:val="00BC2C43"/>
    <w:rsid w:val="00BC4056"/>
    <w:rsid w:val="00BC603F"/>
    <w:rsid w:val="00BC73A3"/>
    <w:rsid w:val="00BD2D0B"/>
    <w:rsid w:val="00BD391B"/>
    <w:rsid w:val="00BD4A92"/>
    <w:rsid w:val="00BD6A54"/>
    <w:rsid w:val="00BD75B3"/>
    <w:rsid w:val="00BE0C4C"/>
    <w:rsid w:val="00BE1BAD"/>
    <w:rsid w:val="00BE1DA7"/>
    <w:rsid w:val="00BE28F1"/>
    <w:rsid w:val="00BE4EE0"/>
    <w:rsid w:val="00BE6A49"/>
    <w:rsid w:val="00BE73C9"/>
    <w:rsid w:val="00BE7FEB"/>
    <w:rsid w:val="00BF05CA"/>
    <w:rsid w:val="00BF3E24"/>
    <w:rsid w:val="00BF4679"/>
    <w:rsid w:val="00BF5454"/>
    <w:rsid w:val="00BF62A1"/>
    <w:rsid w:val="00C01B05"/>
    <w:rsid w:val="00C02F3E"/>
    <w:rsid w:val="00C041C9"/>
    <w:rsid w:val="00C045B4"/>
    <w:rsid w:val="00C0730B"/>
    <w:rsid w:val="00C0772F"/>
    <w:rsid w:val="00C10442"/>
    <w:rsid w:val="00C107EA"/>
    <w:rsid w:val="00C11C4F"/>
    <w:rsid w:val="00C13EF3"/>
    <w:rsid w:val="00C14893"/>
    <w:rsid w:val="00C149DB"/>
    <w:rsid w:val="00C15E7F"/>
    <w:rsid w:val="00C23E96"/>
    <w:rsid w:val="00C24330"/>
    <w:rsid w:val="00C2588D"/>
    <w:rsid w:val="00C26E45"/>
    <w:rsid w:val="00C30454"/>
    <w:rsid w:val="00C3511E"/>
    <w:rsid w:val="00C40F2B"/>
    <w:rsid w:val="00C42D78"/>
    <w:rsid w:val="00C537DF"/>
    <w:rsid w:val="00C55CEB"/>
    <w:rsid w:val="00C563E0"/>
    <w:rsid w:val="00C61781"/>
    <w:rsid w:val="00C62B0D"/>
    <w:rsid w:val="00C6614D"/>
    <w:rsid w:val="00C73A44"/>
    <w:rsid w:val="00C8066D"/>
    <w:rsid w:val="00C80676"/>
    <w:rsid w:val="00C81E1D"/>
    <w:rsid w:val="00C8471D"/>
    <w:rsid w:val="00C84DA0"/>
    <w:rsid w:val="00C851DA"/>
    <w:rsid w:val="00C86119"/>
    <w:rsid w:val="00C86B2A"/>
    <w:rsid w:val="00C97020"/>
    <w:rsid w:val="00CA72A9"/>
    <w:rsid w:val="00CB251D"/>
    <w:rsid w:val="00CB3634"/>
    <w:rsid w:val="00CB4D5D"/>
    <w:rsid w:val="00CB6EAC"/>
    <w:rsid w:val="00CB77DA"/>
    <w:rsid w:val="00CB7F66"/>
    <w:rsid w:val="00CC1E23"/>
    <w:rsid w:val="00CC21FC"/>
    <w:rsid w:val="00CC3C33"/>
    <w:rsid w:val="00CC49D2"/>
    <w:rsid w:val="00CC596D"/>
    <w:rsid w:val="00CC60CE"/>
    <w:rsid w:val="00CD0A84"/>
    <w:rsid w:val="00CD1DAE"/>
    <w:rsid w:val="00CD1EB5"/>
    <w:rsid w:val="00CD2F81"/>
    <w:rsid w:val="00CD6FA2"/>
    <w:rsid w:val="00CE04D8"/>
    <w:rsid w:val="00CE3683"/>
    <w:rsid w:val="00CE4065"/>
    <w:rsid w:val="00CE53F2"/>
    <w:rsid w:val="00CE589C"/>
    <w:rsid w:val="00CE5BC6"/>
    <w:rsid w:val="00CE75E1"/>
    <w:rsid w:val="00CF04FF"/>
    <w:rsid w:val="00CF0772"/>
    <w:rsid w:val="00CF0B33"/>
    <w:rsid w:val="00CF4B76"/>
    <w:rsid w:val="00CF702E"/>
    <w:rsid w:val="00CF76E0"/>
    <w:rsid w:val="00D00DAA"/>
    <w:rsid w:val="00D02983"/>
    <w:rsid w:val="00D06113"/>
    <w:rsid w:val="00D06DF1"/>
    <w:rsid w:val="00D1328B"/>
    <w:rsid w:val="00D143DA"/>
    <w:rsid w:val="00D200DB"/>
    <w:rsid w:val="00D20146"/>
    <w:rsid w:val="00D20541"/>
    <w:rsid w:val="00D21252"/>
    <w:rsid w:val="00D22320"/>
    <w:rsid w:val="00D22A69"/>
    <w:rsid w:val="00D23307"/>
    <w:rsid w:val="00D2523F"/>
    <w:rsid w:val="00D27B9A"/>
    <w:rsid w:val="00D32A6C"/>
    <w:rsid w:val="00D32D2F"/>
    <w:rsid w:val="00D349EF"/>
    <w:rsid w:val="00D35A8F"/>
    <w:rsid w:val="00D35FF1"/>
    <w:rsid w:val="00D36DCA"/>
    <w:rsid w:val="00D42C58"/>
    <w:rsid w:val="00D446DC"/>
    <w:rsid w:val="00D55C14"/>
    <w:rsid w:val="00D564EE"/>
    <w:rsid w:val="00D61F91"/>
    <w:rsid w:val="00D6372E"/>
    <w:rsid w:val="00D661FF"/>
    <w:rsid w:val="00D7244C"/>
    <w:rsid w:val="00D73D10"/>
    <w:rsid w:val="00D74654"/>
    <w:rsid w:val="00D75F4F"/>
    <w:rsid w:val="00D76C98"/>
    <w:rsid w:val="00D83E52"/>
    <w:rsid w:val="00D8453A"/>
    <w:rsid w:val="00D84596"/>
    <w:rsid w:val="00D91C50"/>
    <w:rsid w:val="00D91FEC"/>
    <w:rsid w:val="00D92C1D"/>
    <w:rsid w:val="00D93C85"/>
    <w:rsid w:val="00DA05B8"/>
    <w:rsid w:val="00DA180A"/>
    <w:rsid w:val="00DB26EA"/>
    <w:rsid w:val="00DB2EC3"/>
    <w:rsid w:val="00DB4DA1"/>
    <w:rsid w:val="00DB54DE"/>
    <w:rsid w:val="00DC0257"/>
    <w:rsid w:val="00DC1086"/>
    <w:rsid w:val="00DC1277"/>
    <w:rsid w:val="00DC2E38"/>
    <w:rsid w:val="00DC4E48"/>
    <w:rsid w:val="00DC6A2A"/>
    <w:rsid w:val="00DE10C6"/>
    <w:rsid w:val="00DE4D65"/>
    <w:rsid w:val="00DE7AC3"/>
    <w:rsid w:val="00DF0BC5"/>
    <w:rsid w:val="00DF1B37"/>
    <w:rsid w:val="00DF2E89"/>
    <w:rsid w:val="00DF418B"/>
    <w:rsid w:val="00DF5907"/>
    <w:rsid w:val="00DF6532"/>
    <w:rsid w:val="00E017E2"/>
    <w:rsid w:val="00E0185F"/>
    <w:rsid w:val="00E02CDF"/>
    <w:rsid w:val="00E03DB5"/>
    <w:rsid w:val="00E067BF"/>
    <w:rsid w:val="00E068E1"/>
    <w:rsid w:val="00E06BBE"/>
    <w:rsid w:val="00E073E6"/>
    <w:rsid w:val="00E074D3"/>
    <w:rsid w:val="00E1231F"/>
    <w:rsid w:val="00E12B91"/>
    <w:rsid w:val="00E15004"/>
    <w:rsid w:val="00E20284"/>
    <w:rsid w:val="00E20B4D"/>
    <w:rsid w:val="00E21046"/>
    <w:rsid w:val="00E211C1"/>
    <w:rsid w:val="00E220DC"/>
    <w:rsid w:val="00E223EF"/>
    <w:rsid w:val="00E223FF"/>
    <w:rsid w:val="00E22D1A"/>
    <w:rsid w:val="00E2338E"/>
    <w:rsid w:val="00E2677A"/>
    <w:rsid w:val="00E3025E"/>
    <w:rsid w:val="00E303CE"/>
    <w:rsid w:val="00E3233D"/>
    <w:rsid w:val="00E333D8"/>
    <w:rsid w:val="00E37095"/>
    <w:rsid w:val="00E37A17"/>
    <w:rsid w:val="00E4147B"/>
    <w:rsid w:val="00E453BD"/>
    <w:rsid w:val="00E47FFC"/>
    <w:rsid w:val="00E5043C"/>
    <w:rsid w:val="00E52078"/>
    <w:rsid w:val="00E5501B"/>
    <w:rsid w:val="00E55188"/>
    <w:rsid w:val="00E57A27"/>
    <w:rsid w:val="00E6020C"/>
    <w:rsid w:val="00E6131C"/>
    <w:rsid w:val="00E613F6"/>
    <w:rsid w:val="00E61819"/>
    <w:rsid w:val="00E634C7"/>
    <w:rsid w:val="00E65423"/>
    <w:rsid w:val="00E65C86"/>
    <w:rsid w:val="00E67421"/>
    <w:rsid w:val="00E676F4"/>
    <w:rsid w:val="00E74BF7"/>
    <w:rsid w:val="00E75307"/>
    <w:rsid w:val="00E77913"/>
    <w:rsid w:val="00E80F43"/>
    <w:rsid w:val="00E85F36"/>
    <w:rsid w:val="00E86AA9"/>
    <w:rsid w:val="00E86F29"/>
    <w:rsid w:val="00E90962"/>
    <w:rsid w:val="00E90BA2"/>
    <w:rsid w:val="00E90DF0"/>
    <w:rsid w:val="00E92372"/>
    <w:rsid w:val="00E9360D"/>
    <w:rsid w:val="00E9467D"/>
    <w:rsid w:val="00E95D57"/>
    <w:rsid w:val="00E97824"/>
    <w:rsid w:val="00EA0A2E"/>
    <w:rsid w:val="00EA3D51"/>
    <w:rsid w:val="00EA55B4"/>
    <w:rsid w:val="00EB5833"/>
    <w:rsid w:val="00EB5DEA"/>
    <w:rsid w:val="00ED588D"/>
    <w:rsid w:val="00EE4907"/>
    <w:rsid w:val="00EE4B2C"/>
    <w:rsid w:val="00EE7F2F"/>
    <w:rsid w:val="00EF1557"/>
    <w:rsid w:val="00EF18E2"/>
    <w:rsid w:val="00EF5624"/>
    <w:rsid w:val="00EF661C"/>
    <w:rsid w:val="00F01C86"/>
    <w:rsid w:val="00F06AB2"/>
    <w:rsid w:val="00F06B90"/>
    <w:rsid w:val="00F115B0"/>
    <w:rsid w:val="00F12E80"/>
    <w:rsid w:val="00F13BB9"/>
    <w:rsid w:val="00F15B9F"/>
    <w:rsid w:val="00F16067"/>
    <w:rsid w:val="00F1694B"/>
    <w:rsid w:val="00F176BC"/>
    <w:rsid w:val="00F201E3"/>
    <w:rsid w:val="00F207F8"/>
    <w:rsid w:val="00F25468"/>
    <w:rsid w:val="00F25F83"/>
    <w:rsid w:val="00F26EEF"/>
    <w:rsid w:val="00F31A8E"/>
    <w:rsid w:val="00F33210"/>
    <w:rsid w:val="00F3385D"/>
    <w:rsid w:val="00F35592"/>
    <w:rsid w:val="00F36432"/>
    <w:rsid w:val="00F37D39"/>
    <w:rsid w:val="00F40DE2"/>
    <w:rsid w:val="00F420F0"/>
    <w:rsid w:val="00F430A7"/>
    <w:rsid w:val="00F43151"/>
    <w:rsid w:val="00F43552"/>
    <w:rsid w:val="00F4463A"/>
    <w:rsid w:val="00F46BA9"/>
    <w:rsid w:val="00F472F5"/>
    <w:rsid w:val="00F477E8"/>
    <w:rsid w:val="00F50194"/>
    <w:rsid w:val="00F50217"/>
    <w:rsid w:val="00F50510"/>
    <w:rsid w:val="00F50EE5"/>
    <w:rsid w:val="00F50FEE"/>
    <w:rsid w:val="00F550C1"/>
    <w:rsid w:val="00F565AB"/>
    <w:rsid w:val="00F5752C"/>
    <w:rsid w:val="00F60E81"/>
    <w:rsid w:val="00F6177C"/>
    <w:rsid w:val="00F618F9"/>
    <w:rsid w:val="00F61FEA"/>
    <w:rsid w:val="00F651DC"/>
    <w:rsid w:val="00F6581A"/>
    <w:rsid w:val="00F71585"/>
    <w:rsid w:val="00F73035"/>
    <w:rsid w:val="00F81EEB"/>
    <w:rsid w:val="00F82F68"/>
    <w:rsid w:val="00F84D0B"/>
    <w:rsid w:val="00F85D99"/>
    <w:rsid w:val="00F86E35"/>
    <w:rsid w:val="00F8735B"/>
    <w:rsid w:val="00F87781"/>
    <w:rsid w:val="00F877AA"/>
    <w:rsid w:val="00F906D8"/>
    <w:rsid w:val="00F91E3A"/>
    <w:rsid w:val="00F92A0C"/>
    <w:rsid w:val="00F9315E"/>
    <w:rsid w:val="00F93891"/>
    <w:rsid w:val="00F93EF2"/>
    <w:rsid w:val="00FA56D2"/>
    <w:rsid w:val="00FA6789"/>
    <w:rsid w:val="00FB20FB"/>
    <w:rsid w:val="00FB36EF"/>
    <w:rsid w:val="00FB7860"/>
    <w:rsid w:val="00FC055B"/>
    <w:rsid w:val="00FC0906"/>
    <w:rsid w:val="00FC1F70"/>
    <w:rsid w:val="00FC30CE"/>
    <w:rsid w:val="00FC51E5"/>
    <w:rsid w:val="00FC53E1"/>
    <w:rsid w:val="00FD0652"/>
    <w:rsid w:val="00FD3A01"/>
    <w:rsid w:val="00FE00F8"/>
    <w:rsid w:val="00FE0A36"/>
    <w:rsid w:val="00FE145B"/>
    <w:rsid w:val="00FE3179"/>
    <w:rsid w:val="00FE3FBE"/>
    <w:rsid w:val="00FE4016"/>
    <w:rsid w:val="00FF105A"/>
    <w:rsid w:val="00FF56FA"/>
    <w:rsid w:val="00FF58F7"/>
    <w:rsid w:val="0251B80F"/>
    <w:rsid w:val="04F9EB0F"/>
    <w:rsid w:val="053A88F8"/>
    <w:rsid w:val="053EAA65"/>
    <w:rsid w:val="069C1CCA"/>
    <w:rsid w:val="06BD9DD9"/>
    <w:rsid w:val="0715A194"/>
    <w:rsid w:val="07B5A89E"/>
    <w:rsid w:val="07E74BC5"/>
    <w:rsid w:val="08D2CF3E"/>
    <w:rsid w:val="09590014"/>
    <w:rsid w:val="09AF83BD"/>
    <w:rsid w:val="0C5BCF43"/>
    <w:rsid w:val="0C70E0A7"/>
    <w:rsid w:val="0CC777E1"/>
    <w:rsid w:val="0D15EE5C"/>
    <w:rsid w:val="0DD119D4"/>
    <w:rsid w:val="0DEF9FFE"/>
    <w:rsid w:val="0E912757"/>
    <w:rsid w:val="0ED8E40A"/>
    <w:rsid w:val="0F1A7123"/>
    <w:rsid w:val="0FD02A6E"/>
    <w:rsid w:val="105A794E"/>
    <w:rsid w:val="11A1FD44"/>
    <w:rsid w:val="1292D519"/>
    <w:rsid w:val="131626D8"/>
    <w:rsid w:val="141A95FE"/>
    <w:rsid w:val="14E70800"/>
    <w:rsid w:val="16264C48"/>
    <w:rsid w:val="16D0CB9B"/>
    <w:rsid w:val="17228032"/>
    <w:rsid w:val="173B894F"/>
    <w:rsid w:val="17DD7721"/>
    <w:rsid w:val="18CED3F4"/>
    <w:rsid w:val="18FFB97F"/>
    <w:rsid w:val="1982829D"/>
    <w:rsid w:val="19BDE91E"/>
    <w:rsid w:val="1AB47A8D"/>
    <w:rsid w:val="1B721952"/>
    <w:rsid w:val="1BFC36A9"/>
    <w:rsid w:val="1C06FC55"/>
    <w:rsid w:val="1CD035A0"/>
    <w:rsid w:val="1D0F3A88"/>
    <w:rsid w:val="1D27B51D"/>
    <w:rsid w:val="1D3F3030"/>
    <w:rsid w:val="1D6CF48A"/>
    <w:rsid w:val="1E86B7AD"/>
    <w:rsid w:val="1F050F74"/>
    <w:rsid w:val="1F0B7254"/>
    <w:rsid w:val="1F460E3F"/>
    <w:rsid w:val="1F9D889A"/>
    <w:rsid w:val="206CA3D0"/>
    <w:rsid w:val="2236C70F"/>
    <w:rsid w:val="2341A4BC"/>
    <w:rsid w:val="235D5918"/>
    <w:rsid w:val="236B3833"/>
    <w:rsid w:val="23C0697C"/>
    <w:rsid w:val="253D0F45"/>
    <w:rsid w:val="253F784A"/>
    <w:rsid w:val="25D2DC6D"/>
    <w:rsid w:val="25FBB3CB"/>
    <w:rsid w:val="261893B1"/>
    <w:rsid w:val="28EF415E"/>
    <w:rsid w:val="29514CC5"/>
    <w:rsid w:val="29805CA5"/>
    <w:rsid w:val="2A657356"/>
    <w:rsid w:val="2B1F034E"/>
    <w:rsid w:val="2B3E2685"/>
    <w:rsid w:val="2CC9DAF5"/>
    <w:rsid w:val="2F8D6E29"/>
    <w:rsid w:val="31027571"/>
    <w:rsid w:val="31AE93AE"/>
    <w:rsid w:val="31CB647B"/>
    <w:rsid w:val="33017498"/>
    <w:rsid w:val="3501C62A"/>
    <w:rsid w:val="3561B81D"/>
    <w:rsid w:val="35FCE0D2"/>
    <w:rsid w:val="37FB9F56"/>
    <w:rsid w:val="3886CBCA"/>
    <w:rsid w:val="3905D43F"/>
    <w:rsid w:val="394CD469"/>
    <w:rsid w:val="399C2EFE"/>
    <w:rsid w:val="3B309EF0"/>
    <w:rsid w:val="3DC9B564"/>
    <w:rsid w:val="3E06D7AD"/>
    <w:rsid w:val="3E171401"/>
    <w:rsid w:val="3FC723D2"/>
    <w:rsid w:val="4080FF79"/>
    <w:rsid w:val="4195502D"/>
    <w:rsid w:val="44031670"/>
    <w:rsid w:val="44AD66D8"/>
    <w:rsid w:val="4596F861"/>
    <w:rsid w:val="4627CB48"/>
    <w:rsid w:val="46932A32"/>
    <w:rsid w:val="4694523B"/>
    <w:rsid w:val="46D3A733"/>
    <w:rsid w:val="47102BF6"/>
    <w:rsid w:val="48121D19"/>
    <w:rsid w:val="484EEBC4"/>
    <w:rsid w:val="490AC2B1"/>
    <w:rsid w:val="498EC76C"/>
    <w:rsid w:val="49D5F402"/>
    <w:rsid w:val="49D8EE4B"/>
    <w:rsid w:val="4AF5D0A2"/>
    <w:rsid w:val="4AF71CB3"/>
    <w:rsid w:val="4B67894F"/>
    <w:rsid w:val="4CD6D7C4"/>
    <w:rsid w:val="4CE41FA9"/>
    <w:rsid w:val="4DD0596A"/>
    <w:rsid w:val="4E20F9EE"/>
    <w:rsid w:val="4E5AE12D"/>
    <w:rsid w:val="4F0D0471"/>
    <w:rsid w:val="5134CC71"/>
    <w:rsid w:val="51D1EDFB"/>
    <w:rsid w:val="52902484"/>
    <w:rsid w:val="52C5AA5B"/>
    <w:rsid w:val="52D5E89D"/>
    <w:rsid w:val="5380F610"/>
    <w:rsid w:val="53E0E8E6"/>
    <w:rsid w:val="53FB17A5"/>
    <w:rsid w:val="549673D2"/>
    <w:rsid w:val="557CB947"/>
    <w:rsid w:val="55F7EBAA"/>
    <w:rsid w:val="5622535E"/>
    <w:rsid w:val="5667D6D0"/>
    <w:rsid w:val="56D67363"/>
    <w:rsid w:val="56F3B44E"/>
    <w:rsid w:val="5755FE40"/>
    <w:rsid w:val="57932A06"/>
    <w:rsid w:val="582BE669"/>
    <w:rsid w:val="5839DE63"/>
    <w:rsid w:val="58A7276E"/>
    <w:rsid w:val="58B2B55F"/>
    <w:rsid w:val="58B45A09"/>
    <w:rsid w:val="5A1CA11D"/>
    <w:rsid w:val="5B1055F8"/>
    <w:rsid w:val="5B14CE16"/>
    <w:rsid w:val="5B1FBCD7"/>
    <w:rsid w:val="5B2711D6"/>
    <w:rsid w:val="5B3D3EFF"/>
    <w:rsid w:val="5B4AC09F"/>
    <w:rsid w:val="5B92193C"/>
    <w:rsid w:val="5BEBFACB"/>
    <w:rsid w:val="5D07E472"/>
    <w:rsid w:val="5D87CB2C"/>
    <w:rsid w:val="5D962339"/>
    <w:rsid w:val="5DAC0B6A"/>
    <w:rsid w:val="5DBF9D6E"/>
    <w:rsid w:val="5DC78EBE"/>
    <w:rsid w:val="5DF4521F"/>
    <w:rsid w:val="5E2936C3"/>
    <w:rsid w:val="5E47F6BA"/>
    <w:rsid w:val="5F401881"/>
    <w:rsid w:val="60CD345E"/>
    <w:rsid w:val="616D2ECE"/>
    <w:rsid w:val="617B385F"/>
    <w:rsid w:val="61C0FEA6"/>
    <w:rsid w:val="6250AE00"/>
    <w:rsid w:val="6279F4DC"/>
    <w:rsid w:val="6327028C"/>
    <w:rsid w:val="63BFEF34"/>
    <w:rsid w:val="640A7E39"/>
    <w:rsid w:val="64AC4AF7"/>
    <w:rsid w:val="66FA856F"/>
    <w:rsid w:val="670A2081"/>
    <w:rsid w:val="677D20EA"/>
    <w:rsid w:val="67C599D0"/>
    <w:rsid w:val="682A066F"/>
    <w:rsid w:val="684418CA"/>
    <w:rsid w:val="689585A8"/>
    <w:rsid w:val="68C27BBA"/>
    <w:rsid w:val="68F52908"/>
    <w:rsid w:val="6967F6F0"/>
    <w:rsid w:val="6B317ACB"/>
    <w:rsid w:val="6BB8D283"/>
    <w:rsid w:val="6C0A0C1B"/>
    <w:rsid w:val="6C6A84B3"/>
    <w:rsid w:val="6D17B0CA"/>
    <w:rsid w:val="6D2824D7"/>
    <w:rsid w:val="6D39DFA2"/>
    <w:rsid w:val="6D4C0A31"/>
    <w:rsid w:val="6DAAFE14"/>
    <w:rsid w:val="6DFAFBF8"/>
    <w:rsid w:val="6E803889"/>
    <w:rsid w:val="6F118FBA"/>
    <w:rsid w:val="6F405F61"/>
    <w:rsid w:val="6F41ACDD"/>
    <w:rsid w:val="6F84CD58"/>
    <w:rsid w:val="6F8C0540"/>
    <w:rsid w:val="6FAE33D0"/>
    <w:rsid w:val="704A4C12"/>
    <w:rsid w:val="706E5B31"/>
    <w:rsid w:val="70F274F1"/>
    <w:rsid w:val="716FB1E5"/>
    <w:rsid w:val="71EB7BFF"/>
    <w:rsid w:val="7389B23F"/>
    <w:rsid w:val="7399B405"/>
    <w:rsid w:val="746A9B46"/>
    <w:rsid w:val="7489154F"/>
    <w:rsid w:val="7501D407"/>
    <w:rsid w:val="75B0EE61"/>
    <w:rsid w:val="764648D3"/>
    <w:rsid w:val="77C0EE71"/>
    <w:rsid w:val="78F9640D"/>
    <w:rsid w:val="792176A8"/>
    <w:rsid w:val="7928CB4D"/>
    <w:rsid w:val="796C1681"/>
    <w:rsid w:val="7C55BEF8"/>
    <w:rsid w:val="7D4C95C7"/>
    <w:rsid w:val="7F22D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2998C"/>
  <w15:docId w15:val="{236B703D-2CAA-4059-90A9-8B5FC633C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753B"/>
    <w:pPr>
      <w:keepNext/>
      <w:keepLines/>
      <w:spacing w:before="120"/>
      <w:outlineLvl w:val="0"/>
    </w:pPr>
    <w:rPr>
      <w:rFonts w:ascii="Effra VF Trial" w:eastAsiaTheme="majorEastAsia" w:hAnsi="Effra VF Trial" w:cstheme="majorBidi"/>
      <w:b/>
      <w:color w:val="EE7246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D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7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596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0733E2"/>
  </w:style>
  <w:style w:type="paragraph" w:styleId="ListParagraph">
    <w:name w:val="List Paragraph"/>
    <w:basedOn w:val="Normal"/>
    <w:uiPriority w:val="34"/>
    <w:qFormat/>
    <w:rsid w:val="004468A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03A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3A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3A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A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AC0"/>
    <w:rPr>
      <w:b/>
      <w:bCs/>
      <w:sz w:val="20"/>
      <w:szCs w:val="20"/>
    </w:rPr>
  </w:style>
  <w:style w:type="paragraph" w:customStyle="1" w:styleId="paragraph">
    <w:name w:val="paragraph"/>
    <w:basedOn w:val="Normal"/>
    <w:rsid w:val="00980E6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980E62"/>
  </w:style>
  <w:style w:type="character" w:customStyle="1" w:styleId="eop">
    <w:name w:val="eop"/>
    <w:basedOn w:val="DefaultParagraphFont"/>
    <w:rsid w:val="00980E62"/>
  </w:style>
  <w:style w:type="table" w:styleId="TableGrid">
    <w:name w:val="Table Grid"/>
    <w:basedOn w:val="TableNormal"/>
    <w:rsid w:val="004B4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58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5857"/>
  </w:style>
  <w:style w:type="paragraph" w:styleId="Footer">
    <w:name w:val="footer"/>
    <w:basedOn w:val="Normal"/>
    <w:link w:val="FooterChar"/>
    <w:uiPriority w:val="99"/>
    <w:unhideWhenUsed/>
    <w:rsid w:val="00B658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5857"/>
  </w:style>
  <w:style w:type="character" w:customStyle="1" w:styleId="wacimagecontainer">
    <w:name w:val="wacimagecontainer"/>
    <w:basedOn w:val="DefaultParagraphFont"/>
    <w:rsid w:val="00D42C58"/>
  </w:style>
  <w:style w:type="paragraph" w:styleId="Title">
    <w:name w:val="Title"/>
    <w:basedOn w:val="Normal"/>
    <w:next w:val="Normal"/>
    <w:link w:val="TitleChar"/>
    <w:uiPriority w:val="10"/>
    <w:qFormat/>
    <w:rsid w:val="00B858F3"/>
    <w:pPr>
      <w:spacing w:before="120" w:after="120"/>
      <w:contextualSpacing/>
    </w:pPr>
    <w:rPr>
      <w:rFonts w:ascii="Effra VF Trial" w:eastAsiaTheme="majorEastAsia" w:hAnsi="Effra VF Trial" w:cstheme="majorBidi"/>
      <w:b/>
      <w:color w:val="276BA6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58F3"/>
    <w:rPr>
      <w:rFonts w:ascii="Effra VF Trial" w:eastAsiaTheme="majorEastAsia" w:hAnsi="Effra VF Trial" w:cstheme="majorBidi"/>
      <w:b/>
      <w:color w:val="276BA6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E753B"/>
    <w:rPr>
      <w:rFonts w:ascii="Effra VF Trial" w:eastAsiaTheme="majorEastAsia" w:hAnsi="Effra VF Trial" w:cstheme="majorBidi"/>
      <w:b/>
      <w:color w:val="EE7246"/>
      <w:sz w:val="36"/>
      <w:szCs w:val="32"/>
    </w:rPr>
  </w:style>
  <w:style w:type="character" w:styleId="Hyperlink">
    <w:name w:val="Hyperlink"/>
    <w:basedOn w:val="DefaultParagraphFont"/>
    <w:uiPriority w:val="99"/>
    <w:unhideWhenUsed/>
    <w:rsid w:val="007811D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4D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20146"/>
    <w:rPr>
      <w:b/>
      <w:bCs/>
    </w:rPr>
  </w:style>
  <w:style w:type="paragraph" w:styleId="TOC1">
    <w:name w:val="toc 1"/>
    <w:aliases w:val="~SectionHeadings"/>
    <w:basedOn w:val="NoSpacing"/>
    <w:next w:val="Normal"/>
    <w:uiPriority w:val="39"/>
    <w:rsid w:val="00CE5BC6"/>
    <w:pPr>
      <w:tabs>
        <w:tab w:val="left" w:pos="567"/>
        <w:tab w:val="right" w:pos="8504"/>
      </w:tabs>
      <w:spacing w:before="360" w:after="120"/>
      <w:ind w:left="567" w:right="403" w:hanging="567"/>
    </w:pPr>
    <w:rPr>
      <w:rFonts w:asciiTheme="majorHAnsi" w:eastAsiaTheme="minorEastAsia" w:hAnsiTheme="majorHAnsi"/>
      <w:noProof/>
      <w:color w:val="4472C4" w:themeColor="accent1"/>
      <w:kern w:val="0"/>
      <w:szCs w:val="32"/>
      <w14:ligatures w14:val="none"/>
    </w:rPr>
  </w:style>
  <w:style w:type="paragraph" w:styleId="TOC2">
    <w:name w:val="toc 2"/>
    <w:aliases w:val="~SubHeadings"/>
    <w:basedOn w:val="TOC1"/>
    <w:next w:val="Normal"/>
    <w:uiPriority w:val="39"/>
    <w:rsid w:val="00CE5BC6"/>
    <w:pPr>
      <w:tabs>
        <w:tab w:val="clear" w:pos="567"/>
        <w:tab w:val="left" w:pos="1219"/>
      </w:tabs>
      <w:spacing w:before="0" w:after="60"/>
      <w:ind w:left="1219" w:hanging="652"/>
    </w:pPr>
    <w:rPr>
      <w:color w:val="auto"/>
      <w:sz w:val="20"/>
      <w:szCs w:val="20"/>
    </w:rPr>
  </w:style>
  <w:style w:type="paragraph" w:styleId="TOC5">
    <w:name w:val="toc 5"/>
    <w:aliases w:val="~ExecSumHeading"/>
    <w:basedOn w:val="TOC1"/>
    <w:next w:val="Normal"/>
    <w:uiPriority w:val="39"/>
    <w:rsid w:val="00CE5BC6"/>
    <w:pPr>
      <w:spacing w:before="0"/>
    </w:pPr>
  </w:style>
  <w:style w:type="paragraph" w:styleId="NoSpacing">
    <w:name w:val="No Spacing"/>
    <w:uiPriority w:val="1"/>
    <w:qFormat/>
    <w:rsid w:val="00CE5BC6"/>
  </w:style>
  <w:style w:type="character" w:customStyle="1" w:styleId="Heading2Char">
    <w:name w:val="Heading 2 Char"/>
    <w:basedOn w:val="DefaultParagraphFont"/>
    <w:link w:val="Heading2"/>
    <w:uiPriority w:val="9"/>
    <w:semiHidden/>
    <w:rsid w:val="00852D7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aption">
    <w:name w:val="caption"/>
    <w:aliases w:val="~Caption"/>
    <w:basedOn w:val="Normal"/>
    <w:next w:val="Normal"/>
    <w:link w:val="CaptionChar"/>
    <w:uiPriority w:val="7"/>
    <w:qFormat/>
    <w:rsid w:val="00C55CEB"/>
    <w:pPr>
      <w:keepNext/>
      <w:spacing w:before="240" w:after="60"/>
    </w:pPr>
    <w:rPr>
      <w:rFonts w:eastAsia="Calibri"/>
      <w:b/>
      <w:bCs/>
      <w:kern w:val="0"/>
      <w:sz w:val="20"/>
      <w:szCs w:val="20"/>
      <w14:ligatures w14:val="none"/>
    </w:rPr>
  </w:style>
  <w:style w:type="character" w:customStyle="1" w:styleId="CaptionChar">
    <w:name w:val="Caption Char"/>
    <w:aliases w:val="~Caption Char"/>
    <w:basedOn w:val="DefaultParagraphFont"/>
    <w:link w:val="Caption"/>
    <w:uiPriority w:val="7"/>
    <w:rsid w:val="00C55CEB"/>
    <w:rPr>
      <w:rFonts w:eastAsia="Calibri"/>
      <w:b/>
      <w:bCs/>
      <w:kern w:val="0"/>
      <w:sz w:val="20"/>
      <w:szCs w:val="2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596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ember-view">
    <w:name w:val="ember-view"/>
    <w:basedOn w:val="Normal"/>
    <w:rsid w:val="00864B6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77A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rmalWeb">
    <w:name w:val="Normal (Web)"/>
    <w:basedOn w:val="Normal"/>
    <w:uiPriority w:val="99"/>
    <w:unhideWhenUsed/>
    <w:rsid w:val="00F8735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C041C9"/>
    <w:rPr>
      <w:rFonts w:eastAsiaTheme="minorEastAsia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DORENTable">
    <w:name w:val="EDOREN Table"/>
    <w:basedOn w:val="TableNormal"/>
    <w:uiPriority w:val="99"/>
    <w:rsid w:val="00C041C9"/>
    <w:pPr>
      <w:spacing w:before="40" w:after="40"/>
      <w:ind w:left="113" w:right="113"/>
    </w:pPr>
    <w:rPr>
      <w:rFonts w:ascii="Calibri" w:eastAsia="Times New Roman" w:hAnsi="Calibri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E7E1DA"/>
      <w:vAlign w:val="center"/>
    </w:tcPr>
    <w:tblStylePr w:type="firstRow">
      <w:pPr>
        <w:wordWrap/>
        <w:spacing w:beforeLines="0" w:beforeAutospacing="0" w:afterLines="0" w:afterAutospacing="0"/>
        <w:contextualSpacing w:val="0"/>
        <w:jc w:val="left"/>
      </w:pPr>
      <w:rPr>
        <w:rFonts w:ascii="Calibri" w:hAnsi="Calibri"/>
        <w:b/>
        <w:color w:val="FFFFFF" w:themeColor="background1"/>
        <w:sz w:val="24"/>
      </w:rPr>
      <w:tblPr/>
      <w:tcPr>
        <w:shd w:val="clear" w:color="auto" w:fill="49773B"/>
      </w:tcPr>
    </w:tblStylePr>
    <w:tblStylePr w:type="lastRow">
      <w:pPr>
        <w:jc w:val="left"/>
      </w:pPr>
      <w:rPr>
        <w:rFonts w:ascii="Calibri" w:hAnsi="Calibri"/>
        <w:b w:val="0"/>
        <w:color w:val="FFFFFF" w:themeColor="background1"/>
        <w:sz w:val="20"/>
      </w:rPr>
      <w:tblPr/>
      <w:tcPr>
        <w:shd w:val="clear" w:color="auto" w:fill="9C8D75"/>
      </w:tcPr>
    </w:tblStylePr>
    <w:tblStylePr w:type="firstCol">
      <w:pPr>
        <w:jc w:val="left"/>
      </w:pPr>
      <w:rPr>
        <w:rFonts w:ascii="Calibri" w:hAnsi="Calibri"/>
        <w:b w:val="0"/>
        <w:color w:val="auto"/>
        <w:sz w:val="20"/>
      </w:rPr>
      <w:tblPr/>
      <w:tcPr>
        <w:shd w:val="clear" w:color="auto" w:fill="E7E1DA"/>
      </w:tcPr>
    </w:tblStylePr>
  </w:style>
  <w:style w:type="character" w:styleId="Mention">
    <w:name w:val="Mention"/>
    <w:basedOn w:val="DefaultParagraphFont"/>
    <w:uiPriority w:val="99"/>
    <w:unhideWhenUsed/>
    <w:rsid w:val="00C041C9"/>
    <w:rPr>
      <w:color w:val="2B579A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unhideWhenUsed/>
    <w:rsid w:val="003E63E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E63E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63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9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6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3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2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2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5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0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8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4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2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mbsseknowledgeplatform.gov.sl/wp-content/uploads/2023/03/LASS-2022_Pupil-Learning-Briefing-note_WEB-2.pdf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5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s://www.edu-links.org/resources/global-proficiency-framework-reading-and-mathematics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encoded-592c9deb-987b-4562-aa3c-9fa3d37d83e9.uri/mailto%3aRodney.William%40mottmac.com%2520" TargetMode="Externa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yperlink" Target="mailto:Rodney.William@mottmac.com" TargetMode="External"/><Relationship Id="rId10" Type="http://schemas.openxmlformats.org/officeDocument/2006/relationships/webSettings" Target="webSettings.xml"/><Relationship Id="rId19" Type="http://schemas.openxmlformats.org/officeDocument/2006/relationships/hyperlink" Target="https://mbsseknowledgeplatform.gov.sl/materials/section/policies-and-research/?_sft_post_tag=lass-study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hyperlink" Target="https://mbsse.gov.sl/wp-content/uploads/2022/04/LASS-Study_BN1_Pupil-Learning_WEB_2.pdf" TargetMode="Externa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3bee4c5c-8f43-4f7f-9637-07f983ecca3d" ContentTypeId="0x0101007BD61AFCC8A643B8924AB3F7EE18260102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oject Document" ma:contentTypeID="0x0101007BD61AFCC8A643B8924AB3F7EE18260102006DCFF5768430514DA9EB0675541AA57B" ma:contentTypeVersion="24" ma:contentTypeDescription="Base content type for project documents" ma:contentTypeScope="" ma:versionID="b5e5c28c0a64edd62661fcb964882e3f">
  <xsd:schema xmlns:xsd="http://www.w3.org/2001/XMLSchema" xmlns:xs="http://www.w3.org/2001/XMLSchema" xmlns:p="http://schemas.microsoft.com/office/2006/metadata/properties" xmlns:ns1="http://schemas.microsoft.com/sharepoint/v3" xmlns:ns2="980b2c76-4eb4-4926-991a-bb246786b55e" xmlns:ns3="8043c280-e672-43f5-886c-af9cae53c7c4" targetNamespace="http://schemas.microsoft.com/office/2006/metadata/properties" ma:root="true" ma:fieldsID="76ba1fb1df73b0b7d407feb8a4d5da18" ns1:_="" ns2:_="" ns3:_="">
    <xsd:import namespace="http://schemas.microsoft.com/sharepoint/v3"/>
    <xsd:import namespace="980b2c76-4eb4-4926-991a-bb246786b55e"/>
    <xsd:import namespace="8043c280-e672-43f5-886c-af9cae53c7c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TaxKeywordTaxHTFiel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LastDateSharedToProjectMemory" minOccurs="0"/>
                <xsd:element ref="ns2:LastVersionSharedToProjectMemory" minOccurs="0"/>
                <xsd:element ref="ns2:MMSourceID" minOccurs="0"/>
                <xsd:element ref="ns3:DocumentDescription" minOccurs="0"/>
                <xsd:element ref="ns3:DocumentStatusCode" minOccurs="0"/>
                <xsd:element ref="ns3:DocumentRevisionCode" minOccurs="0"/>
                <xsd:element ref="ns3:MM_CheckApproveStatus" minOccurs="0"/>
                <xsd:element ref="ns3:MM_CheckApproveVersion" minOccurs="0"/>
                <xsd:element ref="ns2:DateReceived" minOccurs="0"/>
                <xsd:element ref="ns2:Sent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5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6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7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8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9" nillable="true" ma:displayName="Number of Likes" ma:internalName="LikesCount">
      <xsd:simpleType>
        <xsd:restriction base="dms:Unknown"/>
      </xsd:simpleType>
    </xsd:element>
    <xsd:element name="LikedBy" ma:index="20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b2c76-4eb4-4926-991a-bb246786b55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fbb24917-2e9a-406a-a465-85296b6ce07d}" ma:internalName="TaxCatchAll" ma:showField="CatchAllData" ma:web="335294e4-e739-4fda-986c-b4d07ddc28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fbb24917-2e9a-406a-a465-85296b6ce07d}" ma:internalName="TaxCatchAllLabel" ma:readOnly="true" ma:showField="CatchAllDataLabel" ma:web="335294e4-e739-4fda-986c-b4d07ddc28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3bee4c5c-8f43-4f7f-9637-07f983ecca3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LastDateSharedToProjectMemory" ma:index="21" nillable="true" ma:displayName="Last Shared To Project Memory" ma:format="DateTime" ma:internalName="LastDateSharedToProjectMemory" ma:readOnly="false">
      <xsd:simpleType>
        <xsd:restriction base="dms:DateTime"/>
      </xsd:simpleType>
    </xsd:element>
    <xsd:element name="LastVersionSharedToProjectMemory" ma:index="22" nillable="true" ma:displayName="Last Version Shared To Project Memory" ma:internalName="LastVersionSharedToProjectMemory" ma:readOnly="false">
      <xsd:simpleType>
        <xsd:restriction base="dms:Text">
          <xsd:maxLength value="255"/>
        </xsd:restriction>
      </xsd:simpleType>
    </xsd:element>
    <xsd:element name="MMSourceID" ma:index="23" nillable="true" ma:displayName="MM Source ID" ma:description="Used for source searches" ma:internalName="MMSourceID" ma:readOnly="false">
      <xsd:simpleType>
        <xsd:restriction base="dms:Text">
          <xsd:maxLength value="255"/>
        </xsd:restriction>
      </xsd:simpleType>
    </xsd:element>
    <xsd:element name="DateReceived" ma:index="29" nillable="true" ma:displayName="Date Received" ma:internalName="DateReceived">
      <xsd:simpleType>
        <xsd:restriction base="dms:DateTime"/>
      </xsd:simpleType>
    </xsd:element>
    <xsd:element name="SentBy" ma:index="30" nillable="true" ma:displayName="Sent By" ma:internalName="SentB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3c280-e672-43f5-886c-af9cae53c7c4" elementFormDefault="qualified">
    <xsd:import namespace="http://schemas.microsoft.com/office/2006/documentManagement/types"/>
    <xsd:import namespace="http://schemas.microsoft.com/office/infopath/2007/PartnerControls"/>
    <xsd:element name="DocumentDescription" ma:index="24" nillable="true" ma:displayName="Document Description" ma:internalName="DocumentDescription">
      <xsd:simpleType>
        <xsd:restriction base="dms:Note">
          <xsd:maxLength value="255"/>
        </xsd:restriction>
      </xsd:simpleType>
    </xsd:element>
    <xsd:element name="DocumentStatusCode" ma:index="25" nillable="true" ma:displayName="Status Code" ma:default="S0 - Work in Progress" ma:internalName="DocumentStatusCode">
      <xsd:simpleType>
        <xsd:restriction base="dms:Text">
          <xsd:maxLength value="255"/>
        </xsd:restriction>
      </xsd:simpleType>
    </xsd:element>
    <xsd:element name="DocumentRevisionCode" ma:index="26" nillable="true" ma:displayName="Revision" ma:default="P01.01" ma:internalName="DocumentRevisionCode">
      <xsd:simpleType>
        <xsd:restriction base="dms:Text">
          <xsd:maxLength value="255"/>
        </xsd:restriction>
      </xsd:simpleType>
    </xsd:element>
    <xsd:element name="MM_CheckApproveStatus" ma:index="27" nillable="true" ma:displayName="Check &amp; approve" ma:description="Document Action Check &amp; Approve status" ma:internalName="MM_CheckApproveStatus">
      <xsd:simpleType>
        <xsd:restriction base="dms:Text">
          <xsd:maxLength value="255"/>
        </xsd:restriction>
      </xsd:simpleType>
    </xsd:element>
    <xsd:element name="MM_CheckApproveVersion" ma:index="28" nillable="true" ma:displayName="Check &amp; approve version" ma:description="Document Action Check &amp; Approve version" ma:internalName="MM_CheckApprove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0b2c76-4eb4-4926-991a-bb246786b55e" xsi:nil="true"/>
    <TaxKeywordTaxHTField xmlns="980b2c76-4eb4-4926-991a-bb246786b55e">
      <Terms xmlns="http://schemas.microsoft.com/office/infopath/2007/PartnerControls"/>
    </TaxKeywordTaxHTField>
    <DocumentRevisionCode xmlns="8043c280-e672-43f5-886c-af9cae53c7c4">P01.01</DocumentRevisionCode>
    <LikesCount xmlns="http://schemas.microsoft.com/sharepoint/v3" xsi:nil="true"/>
    <MMSourceID xmlns="980b2c76-4eb4-4926-991a-bb246786b55e" xsi:nil="true"/>
    <MM_CheckApproveVersion xmlns="8043c280-e672-43f5-886c-af9cae53c7c4" xsi:nil="true"/>
    <SentBy xmlns="980b2c76-4eb4-4926-991a-bb246786b55e" xsi:nil="true"/>
    <Ratings xmlns="http://schemas.microsoft.com/sharepoint/v3" xsi:nil="true"/>
    <LastDateSharedToProjectMemory xmlns="980b2c76-4eb4-4926-991a-bb246786b55e" xsi:nil="true"/>
    <LikedBy xmlns="http://schemas.microsoft.com/sharepoint/v3">
      <UserInfo>
        <DisplayName/>
        <AccountId xsi:nil="true"/>
        <AccountType/>
      </UserInfo>
    </LikedBy>
    <MM_CheckApproveStatus xmlns="8043c280-e672-43f5-886c-af9cae53c7c4" xsi:nil="true"/>
    <DateReceived xmlns="980b2c76-4eb4-4926-991a-bb246786b55e" xsi:nil="true"/>
    <DocumentDescription xmlns="8043c280-e672-43f5-886c-af9cae53c7c4" xsi:nil="true"/>
    <LastVersionSharedToProjectMemory xmlns="980b2c76-4eb4-4926-991a-bb246786b55e" xsi:nil="true"/>
    <RatedBy xmlns="http://schemas.microsoft.com/sharepoint/v3">
      <UserInfo>
        <DisplayName/>
        <AccountId xsi:nil="true"/>
        <AccountType/>
      </UserInfo>
    </RatedBy>
    <DocumentStatusCode xmlns="8043c280-e672-43f5-886c-af9cae53c7c4">S0 - Work in Progress</DocumentStatusCode>
    <_dlc_DocId xmlns="980b2c76-4eb4-4926-991a-bb246786b55e">100106619-731274298-53820</_dlc_DocId>
    <_dlc_DocIdUrl xmlns="980b2c76-4eb4-4926-991a-bb246786b55e">
      <Url>https://mottmac.sharepoint.com/teams/pj-f8874/_layouts/15/DocIdRedir.aspx?ID=100106619-731274298-53820</Url>
      <Description>100106619-731274298-53820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C570ED-C01A-4F9B-9EB4-A197DF5C185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DD83AFD-49F4-4BD0-ABED-0F286174D7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2149FF-9759-4C5E-AD8B-A7528A593FF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966E685B-DEBA-488C-978D-B5CDE7659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80b2c76-4eb4-4926-991a-bb246786b55e"/>
    <ds:schemaRef ds:uri="8043c280-e672-43f5-886c-af9cae53c7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6479A64-57F9-4635-B92E-FB032504D7F8}">
  <ds:schemaRefs>
    <ds:schemaRef ds:uri="http://schemas.microsoft.com/sharepoint/v3"/>
    <ds:schemaRef ds:uri="http://purl.org/dc/terms/"/>
    <ds:schemaRef ds:uri="http://schemas.microsoft.com/office/infopath/2007/PartnerControls"/>
    <ds:schemaRef ds:uri="http://purl.org/dc/dcmitype/"/>
    <ds:schemaRef ds:uri="980b2c76-4eb4-4926-991a-bb246786b55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8043c280-e672-43f5-886c-af9cae53c7c4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A58A6880-552D-4524-9FE6-C665341A1E3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e9cc48d-6fba-4c12-9882-137473def580}" enabled="1" method="Privileged" siteId="{d3a2d0d3-7cc8-4f52-bbf9-85bd43d9427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1366</Words>
  <Characters>7789</Characters>
  <Application>Microsoft Office Word</Application>
  <DocSecurity>4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Daniel@dhacommunications.co.uk</dc:creator>
  <cp:keywords/>
  <dc:description/>
  <cp:lastModifiedBy>Helen Kamal</cp:lastModifiedBy>
  <cp:revision>2</cp:revision>
  <dcterms:created xsi:type="dcterms:W3CDTF">2025-02-11T16:53:00Z</dcterms:created>
  <dcterms:modified xsi:type="dcterms:W3CDTF">2025-02-11T16:53:00Z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0x0101007BD61AFCC8A643B8924AB3F7EE18260102006DCFF5768430514DA9EB0675541AA57B</vt:lpwstr>
  </property>
  <property fmtid="{D5CDD505-2E9C-101B-9397-08002B2CF9AE}" pid="3" name="MediaServiceImageTags">
    <vt:lpwstr/>
  </property>
  <property fmtid="{D5CDD505-2E9C-101B-9397-08002B2CF9AE}" pid="4" name="_dlc_DocIdItemGuid">
    <vt:lpwstr>e5fde8c5-9bc4-4e5c-bc84-bafee8b255e8</vt:lpwstr>
  </property>
  <property fmtid="{D5CDD505-2E9C-101B-9397-08002B2CF9AE}" pid="5" name="TaxKeyword">
    <vt:lpwstr/>
  </property>
  <property fmtid="{D5CDD505-2E9C-101B-9397-08002B2CF9AE}" pid="6" name="lcf76f155ced4ddcb4097134ff3c332f">
    <vt:lpwstr/>
  </property>
  <property fmtid="{D5CDD505-2E9C-101B-9397-08002B2CF9AE}" pid="7" name="MSIP_Label_f49efa9f-42fe-4312-9503-c89a219c0830_Enabled">
    <vt:lpwstr>true</vt:lpwstr>
  </property>
  <property fmtid="{D5CDD505-2E9C-101B-9397-08002B2CF9AE}" pid="8" name="MSIP_Label_f49efa9f-42fe-4312-9503-c89a219c0830_SetDate">
    <vt:lpwstr>2024-03-06T11:39:52Z</vt:lpwstr>
  </property>
  <property fmtid="{D5CDD505-2E9C-101B-9397-08002B2CF9AE}" pid="9" name="MSIP_Label_f49efa9f-42fe-4312-9503-c89a219c0830_Method">
    <vt:lpwstr>Standard</vt:lpwstr>
  </property>
  <property fmtid="{D5CDD505-2E9C-101B-9397-08002B2CF9AE}" pid="10" name="MSIP_Label_f49efa9f-42fe-4312-9503-c89a219c0830_Name">
    <vt:lpwstr>MM RESTRICTED</vt:lpwstr>
  </property>
  <property fmtid="{D5CDD505-2E9C-101B-9397-08002B2CF9AE}" pid="11" name="MSIP_Label_f49efa9f-42fe-4312-9503-c89a219c0830_SiteId">
    <vt:lpwstr>a2bed0c4-5957-4f73-b0c2-a811407590fb</vt:lpwstr>
  </property>
  <property fmtid="{D5CDD505-2E9C-101B-9397-08002B2CF9AE}" pid="12" name="MSIP_Label_f49efa9f-42fe-4312-9503-c89a219c0830_ActionId">
    <vt:lpwstr>d0a3d65e-cd16-4356-8988-4e9926f18520</vt:lpwstr>
  </property>
  <property fmtid="{D5CDD505-2E9C-101B-9397-08002B2CF9AE}" pid="13" name="MSIP_Label_f49efa9f-42fe-4312-9503-c89a219c0830_ContentBits">
    <vt:lpwstr>0</vt:lpwstr>
  </property>
  <property fmtid="{D5CDD505-2E9C-101B-9397-08002B2CF9AE}" pid="14" name="ClassificationContentMarkingHeaderShapeIds">
    <vt:lpwstr>6ca1295b,5d7631a0,3cb72684</vt:lpwstr>
  </property>
  <property fmtid="{D5CDD505-2E9C-101B-9397-08002B2CF9AE}" pid="15" name="ClassificationContentMarkingHeaderFontProps">
    <vt:lpwstr>#000000,10,Calibri</vt:lpwstr>
  </property>
  <property fmtid="{D5CDD505-2E9C-101B-9397-08002B2CF9AE}" pid="16" name="ClassificationContentMarkingHeaderText">
    <vt:lpwstr>OFFICIAL</vt:lpwstr>
  </property>
  <property fmtid="{D5CDD505-2E9C-101B-9397-08002B2CF9AE}" pid="17" name="ClassificationContentMarkingFooterShapeIds">
    <vt:lpwstr>634b2837,7718ee4f,5c837d87</vt:lpwstr>
  </property>
  <property fmtid="{D5CDD505-2E9C-101B-9397-08002B2CF9AE}" pid="18" name="ClassificationContentMarkingFooterFontProps">
    <vt:lpwstr>#000000,10,Calibri</vt:lpwstr>
  </property>
  <property fmtid="{D5CDD505-2E9C-101B-9397-08002B2CF9AE}" pid="19" name="ClassificationContentMarkingFooterText">
    <vt:lpwstr>OFFICIAL</vt:lpwstr>
  </property>
  <property fmtid="{D5CDD505-2E9C-101B-9397-08002B2CF9AE}" pid="20" name="DocumentIntegrity">
    <vt:lpwstr>native</vt:lpwstr>
  </property>
  <property fmtid="{D5CDD505-2E9C-101B-9397-08002B2CF9AE}" pid="21" name="SavedOnce">
    <vt:lpwstr>true</vt:lpwstr>
  </property>
</Properties>
</file>