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ACD7" w14:textId="12EAEA63" w:rsidR="00C958EC" w:rsidRDefault="007D5FB6" w:rsidP="007A746A">
      <w:pPr>
        <w:pStyle w:val="Heading1"/>
        <w:rPr>
          <w:b w:val="0"/>
          <w:bCs w:val="0"/>
        </w:rPr>
      </w:pPr>
      <w:r w:rsidRPr="007A746A">
        <w:t>Data Classification</w:t>
      </w:r>
      <w:r w:rsidR="008E2B46">
        <w:t xml:space="preserve"> Project</w:t>
      </w:r>
      <w:r>
        <w:t xml:space="preserve"> – </w:t>
      </w:r>
      <w:r w:rsidR="00C958EC">
        <w:t>Request for Information / Early Market Engagement</w:t>
      </w:r>
    </w:p>
    <w:p w14:paraId="3124E58E" w14:textId="7CABCAC7" w:rsidR="00903187" w:rsidRDefault="00903187" w:rsidP="001D0DD2">
      <w:pPr>
        <w:pStyle w:val="ListParagraph"/>
      </w:pPr>
      <w:r>
        <w:t>This R</w:t>
      </w:r>
      <w:r w:rsidR="00EC7C88">
        <w:t xml:space="preserve">equest </w:t>
      </w:r>
      <w:r w:rsidR="00654E2E">
        <w:t xml:space="preserve">for </w:t>
      </w:r>
      <w:r>
        <w:t>I</w:t>
      </w:r>
      <w:r w:rsidR="00654E2E">
        <w:t>nformation (RFI)</w:t>
      </w:r>
      <w:r>
        <w:t xml:space="preserve"> / Early Market Engagement </w:t>
      </w:r>
      <w:r w:rsidR="00654E2E">
        <w:t xml:space="preserve">(EME) </w:t>
      </w:r>
      <w:r>
        <w:t>is being held to help shape the Authority</w:t>
      </w:r>
      <w:r w:rsidR="001050AD">
        <w:t>’s</w:t>
      </w:r>
      <w:r>
        <w:t xml:space="preserve"> requirement for the below noted project. Any response provided, attendance at industry sessions, or provision of a demo</w:t>
      </w:r>
      <w:r w:rsidR="00AF3DFB">
        <w:t>nstration</w:t>
      </w:r>
      <w:r>
        <w:t xml:space="preserve"> relating to this RFI</w:t>
      </w:r>
      <w:r w:rsidR="00EC7C88">
        <w:t xml:space="preserve"> </w:t>
      </w:r>
      <w:r>
        <w:t>/</w:t>
      </w:r>
      <w:r w:rsidR="00EC7C88">
        <w:t xml:space="preserve"> </w:t>
      </w:r>
      <w:r>
        <w:t xml:space="preserve">EME does not guarantee the </w:t>
      </w:r>
      <w:r w:rsidR="00985504">
        <w:t xml:space="preserve">Vendor / </w:t>
      </w:r>
      <w:r>
        <w:t xml:space="preserve">Supplier any place or advantage within any subsequent </w:t>
      </w:r>
      <w:r w:rsidR="00654E2E">
        <w:t xml:space="preserve">Invitation to </w:t>
      </w:r>
      <w:r>
        <w:t>T</w:t>
      </w:r>
      <w:r w:rsidR="00654E2E">
        <w:t>ender (ITT)</w:t>
      </w:r>
      <w:r>
        <w:t xml:space="preserve"> release, evaluation, or Contract Award and any information gained during this period will solely be used for shaping the Statement of Requirement that is released with the ITT. </w:t>
      </w:r>
    </w:p>
    <w:p w14:paraId="6648AA33" w14:textId="4F98BF7B" w:rsidR="00903187" w:rsidRDefault="00903187" w:rsidP="001D0DD2">
      <w:pPr>
        <w:pStyle w:val="ListParagraph"/>
      </w:pPr>
      <w:r>
        <w:t xml:space="preserve">This project is subject to approval and </w:t>
      </w:r>
      <w:r w:rsidR="005202A2">
        <w:t xml:space="preserve">any </w:t>
      </w:r>
      <w:r>
        <w:t xml:space="preserve">subsequent </w:t>
      </w:r>
      <w:r w:rsidR="699948EC">
        <w:t xml:space="preserve">ITT or </w:t>
      </w:r>
      <w:r>
        <w:t xml:space="preserve">contract may be withdrawn or cancelled at any point whereby no </w:t>
      </w:r>
      <w:r w:rsidR="005202A2">
        <w:t xml:space="preserve">Vendor / </w:t>
      </w:r>
      <w:r>
        <w:t xml:space="preserve">Supplier costs associated with the RFI / EME are recoverable from the Authority. </w:t>
      </w:r>
    </w:p>
    <w:p w14:paraId="2DF2F8CE" w14:textId="0D833972" w:rsidR="00BA4E8B" w:rsidRDefault="00DD63E4" w:rsidP="001D0DD2">
      <w:pPr>
        <w:pStyle w:val="ListParagraph"/>
      </w:pPr>
      <w:r>
        <w:t xml:space="preserve">This </w:t>
      </w:r>
      <w:r w:rsidR="00DB3F3E">
        <w:t xml:space="preserve">Early Market Engagement </w:t>
      </w:r>
      <w:r w:rsidR="00A8075F">
        <w:t>is being split into two sections:</w:t>
      </w:r>
    </w:p>
    <w:p w14:paraId="09A8A623" w14:textId="06B05449" w:rsidR="008D1287" w:rsidRDefault="003A30C2" w:rsidP="008A7B3D">
      <w:pPr>
        <w:pStyle w:val="ListParagraph"/>
        <w:numPr>
          <w:ilvl w:val="0"/>
          <w:numId w:val="9"/>
        </w:numPr>
      </w:pPr>
      <w:r>
        <w:t>Written response to RFI</w:t>
      </w:r>
      <w:r w:rsidR="00654E2E">
        <w:t xml:space="preserve"> / EME</w:t>
      </w:r>
      <w:r>
        <w:t xml:space="preserve"> questions with additional standard product information</w:t>
      </w:r>
      <w:r w:rsidR="00B5214E">
        <w:t xml:space="preserve"> (to support this the Authority will be holding Market Interest </w:t>
      </w:r>
      <w:r w:rsidR="005C3E58">
        <w:t>S</w:t>
      </w:r>
      <w:r w:rsidR="00B5214E">
        <w:t xml:space="preserve">ession, see </w:t>
      </w:r>
      <w:r w:rsidR="003E1098" w:rsidRPr="003E1098">
        <w:t>paragraph</w:t>
      </w:r>
      <w:r w:rsidR="00B5214E" w:rsidRPr="003E1098">
        <w:t xml:space="preserve"> </w:t>
      </w:r>
      <w:r w:rsidR="007C2950" w:rsidRPr="003E1098">
        <w:t>1</w:t>
      </w:r>
      <w:r w:rsidR="008D1287" w:rsidRPr="003E1098">
        <w:t>5</w:t>
      </w:r>
      <w:r w:rsidR="00B5214E" w:rsidRPr="003E1098">
        <w:t>)</w:t>
      </w:r>
      <w:r w:rsidR="00DF767C" w:rsidRPr="003E1098">
        <w:t>;</w:t>
      </w:r>
      <w:r w:rsidR="00DF767C">
        <w:t xml:space="preserve"> and</w:t>
      </w:r>
    </w:p>
    <w:p w14:paraId="15D687AB" w14:textId="23EBEC0C" w:rsidR="003A30C2" w:rsidRDefault="003A30C2" w:rsidP="008A7B3D">
      <w:pPr>
        <w:pStyle w:val="ListParagraph"/>
        <w:numPr>
          <w:ilvl w:val="0"/>
          <w:numId w:val="9"/>
        </w:numPr>
      </w:pPr>
      <w:r>
        <w:t xml:space="preserve">Product </w:t>
      </w:r>
      <w:r w:rsidR="007C2950">
        <w:t>D</w:t>
      </w:r>
      <w:r>
        <w:t>emonstration session.</w:t>
      </w:r>
    </w:p>
    <w:p w14:paraId="006A5044" w14:textId="7AA298DE" w:rsidR="00CB1F3B" w:rsidRDefault="007C6537" w:rsidP="001D0DD2">
      <w:pPr>
        <w:pStyle w:val="ListParagraph"/>
      </w:pPr>
      <w:r>
        <w:t xml:space="preserve">Should a </w:t>
      </w:r>
      <w:r w:rsidR="00985504">
        <w:t>V</w:t>
      </w:r>
      <w:r>
        <w:t xml:space="preserve">endor / </w:t>
      </w:r>
      <w:r w:rsidR="00985504">
        <w:t>S</w:t>
      </w:r>
      <w:r>
        <w:t>upplier not</w:t>
      </w:r>
      <w:r w:rsidR="00F635AC">
        <w:t xml:space="preserve"> </w:t>
      </w:r>
      <w:r w:rsidR="6D10D30E">
        <w:t>wish</w:t>
      </w:r>
      <w:r>
        <w:t xml:space="preserve"> to</w:t>
      </w:r>
      <w:r w:rsidR="48071E9C">
        <w:t xml:space="preserve"> provide a written response to the RFI / EME questions or</w:t>
      </w:r>
      <w:r w:rsidR="3C0462A8">
        <w:t xml:space="preserve"> complete</w:t>
      </w:r>
      <w:r>
        <w:t xml:space="preserve"> a product demonstration session, this will </w:t>
      </w:r>
      <w:r w:rsidR="000C2DF3">
        <w:rPr>
          <w:b/>
          <w:bCs/>
        </w:rPr>
        <w:t>not</w:t>
      </w:r>
      <w:r>
        <w:t xml:space="preserve"> </w:t>
      </w:r>
      <w:r w:rsidR="00E17931">
        <w:t>negatively impact the</w:t>
      </w:r>
      <w:r w:rsidR="00956486">
        <w:t>m</w:t>
      </w:r>
      <w:r w:rsidR="00E17931">
        <w:t xml:space="preserve"> in any future commercial competition</w:t>
      </w:r>
      <w:r w:rsidR="00EC7C88">
        <w:t>, including any directly related to this RFI / EME.</w:t>
      </w:r>
    </w:p>
    <w:p w14:paraId="04E11FA6" w14:textId="494945E8" w:rsidR="001C7091" w:rsidRPr="007A746A" w:rsidRDefault="00713E09" w:rsidP="007A746A">
      <w:pPr>
        <w:pStyle w:val="Heading2"/>
      </w:pPr>
      <w:r w:rsidRPr="007A746A">
        <w:t>B</w:t>
      </w:r>
      <w:r w:rsidR="00F26F09" w:rsidRPr="007A746A">
        <w:t>ackground</w:t>
      </w:r>
    </w:p>
    <w:p w14:paraId="77C17204" w14:textId="0AD95E05" w:rsidR="00F26F09" w:rsidRPr="00050CDC" w:rsidRDefault="00617929" w:rsidP="001D0DD2">
      <w:pPr>
        <w:pStyle w:val="ListParagraph"/>
      </w:pPr>
      <w:r w:rsidRPr="00E56EB8">
        <w:t xml:space="preserve">The modern digital age has </w:t>
      </w:r>
      <w:r w:rsidR="0036290C" w:rsidRPr="00E56EB8">
        <w:t>created</w:t>
      </w:r>
      <w:r w:rsidR="002B50C4" w:rsidRPr="00E56EB8">
        <w:t xml:space="preserve"> a new </w:t>
      </w:r>
      <w:r w:rsidR="00590098" w:rsidRPr="00E56EB8">
        <w:t xml:space="preserve">domain in which the </w:t>
      </w:r>
      <w:r w:rsidR="005529B5" w:rsidRPr="00E56EB8">
        <w:t>UK (and other) Military</w:t>
      </w:r>
      <w:r w:rsidR="00590098" w:rsidRPr="00E56EB8">
        <w:t xml:space="preserve"> operate</w:t>
      </w:r>
      <w:r w:rsidR="3532C8D9">
        <w:t>:</w:t>
      </w:r>
      <w:r w:rsidR="005529B5" w:rsidRPr="00E56EB8">
        <w:t xml:space="preserve"> Cyber Space. </w:t>
      </w:r>
      <w:r w:rsidR="00CE7DDD" w:rsidRPr="00E56EB8">
        <w:t xml:space="preserve">Operating in this domain </w:t>
      </w:r>
      <w:r w:rsidR="00AD34E2" w:rsidRPr="00E56EB8">
        <w:t>comes with significant risks</w:t>
      </w:r>
      <w:r w:rsidR="0063743E">
        <w:t xml:space="preserve"> and requirements</w:t>
      </w:r>
      <w:r w:rsidR="00AD34E2" w:rsidRPr="00E56EB8">
        <w:t xml:space="preserve">, including the requirement to protect UK </w:t>
      </w:r>
      <w:r w:rsidR="00B17528" w:rsidRPr="00E56EB8">
        <w:t xml:space="preserve">Military digital information / data. </w:t>
      </w:r>
      <w:r w:rsidR="006B443D">
        <w:t xml:space="preserve">This project is part of a series of activities </w:t>
      </w:r>
      <w:r w:rsidR="00531043">
        <w:t>to reduce the cyber risk</w:t>
      </w:r>
      <w:r w:rsidR="006B443D">
        <w:t xml:space="preserve"> to the Authority associated </w:t>
      </w:r>
      <w:r w:rsidR="00044240">
        <w:t xml:space="preserve">with data </w:t>
      </w:r>
      <w:r w:rsidR="00455943">
        <w:t xml:space="preserve">management and </w:t>
      </w:r>
      <w:r w:rsidR="00531043">
        <w:t xml:space="preserve">data </w:t>
      </w:r>
      <w:r w:rsidR="00531043" w:rsidRPr="00050CDC">
        <w:t>loss</w:t>
      </w:r>
      <w:r w:rsidR="00455943" w:rsidRPr="00050CDC">
        <w:t>.</w:t>
      </w:r>
      <w:r w:rsidR="00044240" w:rsidRPr="00050CDC">
        <w:t xml:space="preserve"> </w:t>
      </w:r>
    </w:p>
    <w:p w14:paraId="3EAAD3B7" w14:textId="77777777" w:rsidR="004C2051" w:rsidRDefault="004C2051" w:rsidP="007A746A">
      <w:pPr>
        <w:pStyle w:val="Heading2"/>
      </w:pPr>
      <w:r>
        <w:t>Disclaimer</w:t>
      </w:r>
    </w:p>
    <w:p w14:paraId="4C5A205D" w14:textId="731103E7" w:rsidR="004C2051" w:rsidRPr="004C2051" w:rsidRDefault="008F53FD" w:rsidP="00850F37">
      <w:pPr>
        <w:pStyle w:val="ListParagraph"/>
      </w:pPr>
      <w:r w:rsidRPr="004C2051">
        <w:t>This RFI is intended to help us to refine the requirements</w:t>
      </w:r>
      <w:r>
        <w:t>.</w:t>
      </w:r>
      <w:r w:rsidRPr="004C2051">
        <w:t xml:space="preserve"> </w:t>
      </w:r>
      <w:r w:rsidR="004C2051" w:rsidRPr="004C2051">
        <w:t xml:space="preserve">Please note the following general conditions: </w:t>
      </w:r>
    </w:p>
    <w:p w14:paraId="29A27D25" w14:textId="2826B120" w:rsidR="004C2051" w:rsidRPr="004C2051" w:rsidRDefault="002E7D99" w:rsidP="000B7FD5">
      <w:pPr>
        <w:pStyle w:val="ListParagraph"/>
        <w:numPr>
          <w:ilvl w:val="0"/>
          <w:numId w:val="6"/>
        </w:numPr>
        <w:tabs>
          <w:tab w:val="clear" w:pos="567"/>
          <w:tab w:val="left" w:pos="709"/>
        </w:tabs>
      </w:pPr>
      <w:r>
        <w:t>The Authority</w:t>
      </w:r>
      <w:r w:rsidR="004C2051" w:rsidRPr="004C2051">
        <w:t xml:space="preserve"> reserve</w:t>
      </w:r>
      <w:r>
        <w:t>s</w:t>
      </w:r>
      <w:r w:rsidR="004C2051" w:rsidRPr="004C2051">
        <w:t xml:space="preserve"> the right not to proceed with a further competition. Nothing shall constitute a commitment to ordering unless we undertake a further competition that results in the award of a Contract.   </w:t>
      </w:r>
    </w:p>
    <w:p w14:paraId="1593127A" w14:textId="0A1D6494" w:rsidR="004C2051" w:rsidRPr="004C2051" w:rsidRDefault="004C2051" w:rsidP="000B7FD5">
      <w:pPr>
        <w:pStyle w:val="ListParagraph"/>
        <w:numPr>
          <w:ilvl w:val="0"/>
          <w:numId w:val="6"/>
        </w:numPr>
        <w:tabs>
          <w:tab w:val="clear" w:pos="567"/>
          <w:tab w:val="left" w:pos="709"/>
        </w:tabs>
      </w:pPr>
      <w:r w:rsidRPr="004C2051">
        <w:t>Should a</w:t>
      </w:r>
      <w:r w:rsidR="00E661ED">
        <w:t xml:space="preserve"> Contract</w:t>
      </w:r>
      <w:r w:rsidRPr="004C2051">
        <w:t xml:space="preserve"> be awarded following a further competition, the </w:t>
      </w:r>
      <w:r w:rsidR="00A1134C">
        <w:t>Vendor / Supplier</w:t>
      </w:r>
      <w:r w:rsidRPr="004C2051">
        <w:t xml:space="preserve"> agrees to supply the services in accordance with the </w:t>
      </w:r>
      <w:r w:rsidR="00E0551A">
        <w:t>t</w:t>
      </w:r>
      <w:r>
        <w:t>erms</w:t>
      </w:r>
      <w:r w:rsidRPr="004C2051">
        <w:t xml:space="preserve"> contained within the </w:t>
      </w:r>
      <w:r w:rsidR="00DC799F">
        <w:t xml:space="preserve">Cyber Security Services 3 (CSS3) </w:t>
      </w:r>
      <w:r w:rsidRPr="004C2051">
        <w:t>Agreement</w:t>
      </w:r>
      <w:r w:rsidR="29A78314">
        <w:t>, and any additional contained within the Call-Off Contract itself</w:t>
      </w:r>
      <w:r w:rsidRPr="004C2051">
        <w:t xml:space="preserve">. </w:t>
      </w:r>
    </w:p>
    <w:p w14:paraId="0476F1FF" w14:textId="79F977D0" w:rsidR="004C2051" w:rsidRPr="004C2051" w:rsidRDefault="004C2051" w:rsidP="000B7FD5">
      <w:pPr>
        <w:pStyle w:val="ListParagraph"/>
        <w:numPr>
          <w:ilvl w:val="0"/>
          <w:numId w:val="6"/>
        </w:numPr>
        <w:tabs>
          <w:tab w:val="clear" w:pos="567"/>
          <w:tab w:val="left" w:pos="709"/>
        </w:tabs>
      </w:pPr>
      <w:r w:rsidRPr="004C2051">
        <w:t>Any</w:t>
      </w:r>
      <w:r w:rsidR="00E661ED">
        <w:t>,</w:t>
      </w:r>
      <w:r w:rsidRPr="004C2051">
        <w:t xml:space="preserve"> and all costs associated with the production of such a response either to a RFI or a further competition must be borne by the </w:t>
      </w:r>
      <w:r w:rsidR="009C561D">
        <w:t xml:space="preserve">Vendor / </w:t>
      </w:r>
      <w:r w:rsidRPr="004C2051">
        <w:t xml:space="preserve">Supplier. </w:t>
      </w:r>
      <w:r w:rsidR="2CDF176C">
        <w:t>The Authority</w:t>
      </w:r>
      <w:r w:rsidRPr="004C2051">
        <w:t xml:space="preserve"> will not contribute in any way to meeting production costs of any response. </w:t>
      </w:r>
    </w:p>
    <w:p w14:paraId="2C237F21" w14:textId="45A1552B" w:rsidR="004C2051" w:rsidRPr="004C2051" w:rsidRDefault="004C2051" w:rsidP="000B7FD5">
      <w:pPr>
        <w:pStyle w:val="ListParagraph"/>
        <w:numPr>
          <w:ilvl w:val="0"/>
          <w:numId w:val="6"/>
        </w:numPr>
        <w:tabs>
          <w:tab w:val="clear" w:pos="567"/>
          <w:tab w:val="left" w:pos="709"/>
        </w:tabs>
      </w:pPr>
      <w:r w:rsidRPr="004C2051">
        <w:t xml:space="preserve">Information contained within this document is confidential and must not be revealed to any third party without prior written consent from </w:t>
      </w:r>
      <w:r w:rsidR="05C11456">
        <w:t>the Authority Rep</w:t>
      </w:r>
      <w:r w:rsidR="17C965BC">
        <w:t>re</w:t>
      </w:r>
      <w:r w:rsidR="05C11456">
        <w:t xml:space="preserve">sentative listed in </w:t>
      </w:r>
      <w:r w:rsidR="05C11456" w:rsidRPr="008A7B3D">
        <w:t>paragraph 1</w:t>
      </w:r>
      <w:r w:rsidR="00630E2D">
        <w:t>4</w:t>
      </w:r>
      <w:r w:rsidRPr="00FA53E4">
        <w:t>.</w:t>
      </w:r>
      <w:r w:rsidRPr="004C2051">
        <w:t xml:space="preserve"> </w:t>
      </w:r>
    </w:p>
    <w:p w14:paraId="320DF0B3" w14:textId="31FF7301" w:rsidR="004C2051" w:rsidRPr="004C2051" w:rsidRDefault="004C2051" w:rsidP="000B7FD5">
      <w:pPr>
        <w:pStyle w:val="ListParagraph"/>
        <w:numPr>
          <w:ilvl w:val="0"/>
          <w:numId w:val="6"/>
        </w:numPr>
        <w:tabs>
          <w:tab w:val="clear" w:pos="567"/>
          <w:tab w:val="left" w:pos="709"/>
        </w:tabs>
        <w:ind w:left="709" w:hanging="349"/>
      </w:pPr>
      <w:r w:rsidRPr="004C2051">
        <w:t xml:space="preserve">No down-selection of </w:t>
      </w:r>
      <w:r w:rsidR="000705A4">
        <w:t xml:space="preserve">Vendor / Supplier </w:t>
      </w:r>
      <w:r w:rsidRPr="004C2051">
        <w:t xml:space="preserve">will take place </w:t>
      </w:r>
      <w:proofErr w:type="gramStart"/>
      <w:r w:rsidRPr="004C2051">
        <w:t>as a consequence of</w:t>
      </w:r>
      <w:proofErr w:type="gramEnd"/>
      <w:r w:rsidRPr="004C2051">
        <w:t xml:space="preserve"> any responses or interactions relating to this RFI. </w:t>
      </w:r>
    </w:p>
    <w:p w14:paraId="7F55CF74" w14:textId="6BE24999" w:rsidR="004C2051" w:rsidRPr="004C2051" w:rsidRDefault="00C52583" w:rsidP="000B7FD5">
      <w:pPr>
        <w:pStyle w:val="ListParagraph"/>
        <w:numPr>
          <w:ilvl w:val="0"/>
          <w:numId w:val="6"/>
        </w:numPr>
        <w:tabs>
          <w:tab w:val="clear" w:pos="567"/>
          <w:tab w:val="left" w:pos="709"/>
        </w:tabs>
      </w:pPr>
      <w:r>
        <w:lastRenderedPageBreak/>
        <w:t>The Authority</w:t>
      </w:r>
      <w:r w:rsidR="004C2051" w:rsidRPr="004C2051">
        <w:t xml:space="preserve"> expect</w:t>
      </w:r>
      <w:r>
        <w:t>s</w:t>
      </w:r>
      <w:r w:rsidR="004C2051" w:rsidRPr="004C2051">
        <w:t xml:space="preserve"> that all responses to this RFI will be provided by </w:t>
      </w:r>
      <w:r w:rsidR="00A1134C">
        <w:t xml:space="preserve">Vendor / Supplier </w:t>
      </w:r>
      <w:r w:rsidR="004C2051" w:rsidRPr="004C2051">
        <w:t xml:space="preserve">in good faith to the best of their ability in the light of information available at the time of their response. </w:t>
      </w:r>
    </w:p>
    <w:p w14:paraId="308405CB" w14:textId="543028FC" w:rsidR="004C2051" w:rsidRPr="004C2051" w:rsidRDefault="004C2051" w:rsidP="000B7FD5">
      <w:pPr>
        <w:pStyle w:val="ListParagraph"/>
        <w:numPr>
          <w:ilvl w:val="0"/>
          <w:numId w:val="6"/>
        </w:numPr>
        <w:tabs>
          <w:tab w:val="clear" w:pos="567"/>
          <w:tab w:val="left" w:pos="709"/>
        </w:tabs>
      </w:pPr>
      <w:r w:rsidRPr="004C2051">
        <w:t xml:space="preserve">No information provided by a </w:t>
      </w:r>
      <w:r w:rsidR="00A1134C">
        <w:t xml:space="preserve">Vendor / Supplier </w:t>
      </w:r>
      <w:r w:rsidRPr="004C2051">
        <w:t>in response to this RFI will be carried forward, used</w:t>
      </w:r>
      <w:r w:rsidR="00D360F1">
        <w:t>,</w:t>
      </w:r>
      <w:r w:rsidRPr="004C2051">
        <w:t xml:space="preserve"> or acknowledged in any way for the purpose of evaluating the </w:t>
      </w:r>
      <w:r w:rsidR="000705A4">
        <w:t>Vendor / Supplier</w:t>
      </w:r>
      <w:r w:rsidRPr="004C2051">
        <w:t xml:space="preserve">, in any subsequent formal procurement process.   </w:t>
      </w:r>
    </w:p>
    <w:p w14:paraId="2EA07147" w14:textId="77E83DD0" w:rsidR="00FD36E4" w:rsidRPr="007A746A" w:rsidRDefault="00027356" w:rsidP="007A746A">
      <w:pPr>
        <w:pStyle w:val="Heading2"/>
      </w:pPr>
      <w:r w:rsidRPr="007A746A">
        <w:t>Aim of the Project</w:t>
      </w:r>
    </w:p>
    <w:p w14:paraId="5175A3BB" w14:textId="06A8E066" w:rsidR="000D0B99" w:rsidRPr="00050CDC" w:rsidRDefault="00027356" w:rsidP="00FA329E">
      <w:pPr>
        <w:pStyle w:val="ListParagraph"/>
      </w:pPr>
      <w:r w:rsidRPr="00050CDC">
        <w:t xml:space="preserve">The Authority is </w:t>
      </w:r>
      <w:r w:rsidR="002F1A97" w:rsidRPr="00050CDC">
        <w:t xml:space="preserve">intending (subject to approvals) to launch a procurement </w:t>
      </w:r>
      <w:r w:rsidRPr="00050CDC">
        <w:t xml:space="preserve">for the </w:t>
      </w:r>
      <w:r w:rsidR="002F1A97" w:rsidRPr="00050CDC">
        <w:t xml:space="preserve">delivery </w:t>
      </w:r>
      <w:r w:rsidR="002C56C1" w:rsidRPr="00050CDC">
        <w:t>and</w:t>
      </w:r>
      <w:r w:rsidR="003F03B5" w:rsidRPr="00050CDC">
        <w:t xml:space="preserve"> support</w:t>
      </w:r>
      <w:r w:rsidRPr="00050CDC">
        <w:t xml:space="preserve"> of, </w:t>
      </w:r>
      <w:r w:rsidR="00BD2A06" w:rsidRPr="00050CDC">
        <w:t xml:space="preserve">a </w:t>
      </w:r>
      <w:r w:rsidR="00140E5B">
        <w:t>C</w:t>
      </w:r>
      <w:r w:rsidR="003A2F8F" w:rsidRPr="00050CDC">
        <w:t xml:space="preserve">ommercial </w:t>
      </w:r>
      <w:r w:rsidR="00140E5B">
        <w:t>O</w:t>
      </w:r>
      <w:r w:rsidR="003A2F8F" w:rsidRPr="00050CDC">
        <w:t xml:space="preserve">ff </w:t>
      </w:r>
      <w:proofErr w:type="gramStart"/>
      <w:r w:rsidR="00140E5B">
        <w:t>T</w:t>
      </w:r>
      <w:r w:rsidR="003A2F8F" w:rsidRPr="00050CDC">
        <w:t>he</w:t>
      </w:r>
      <w:proofErr w:type="gramEnd"/>
      <w:r w:rsidR="003A2F8F" w:rsidRPr="00050CDC">
        <w:t xml:space="preserve"> </w:t>
      </w:r>
      <w:r w:rsidR="00140E5B">
        <w:t>S</w:t>
      </w:r>
      <w:r w:rsidR="003A2F8F" w:rsidRPr="00050CDC">
        <w:t>helf (COTS)</w:t>
      </w:r>
      <w:r w:rsidR="00A70A8F" w:rsidRPr="00050CDC">
        <w:t xml:space="preserve"> </w:t>
      </w:r>
      <w:r w:rsidR="00C00A65" w:rsidRPr="00050CDC">
        <w:t xml:space="preserve">tool that </w:t>
      </w:r>
      <w:r w:rsidR="00735FC0" w:rsidRPr="00050CDC">
        <w:t xml:space="preserve">can </w:t>
      </w:r>
      <w:r w:rsidR="000B7830" w:rsidRPr="00050CDC">
        <w:t xml:space="preserve">automatically </w:t>
      </w:r>
      <w:r w:rsidR="00735FC0" w:rsidRPr="00050CDC">
        <w:t>discover</w:t>
      </w:r>
      <w:r w:rsidR="000B7830" w:rsidRPr="00050CDC">
        <w:t>, classify and label structured and unstructured data</w:t>
      </w:r>
      <w:r w:rsidR="00ED5F90" w:rsidRPr="00050CDC">
        <w:t>.</w:t>
      </w:r>
      <w:r w:rsidR="000B7830" w:rsidRPr="00050CDC">
        <w:t xml:space="preserve"> </w:t>
      </w:r>
    </w:p>
    <w:p w14:paraId="736ABCC8" w14:textId="643B2145" w:rsidR="00B00920" w:rsidRPr="00E700EA" w:rsidRDefault="00064F58" w:rsidP="00865DB0">
      <w:pPr>
        <w:pStyle w:val="ListParagraph"/>
      </w:pPr>
      <w:r w:rsidRPr="00050CDC">
        <w:t>T</w:t>
      </w:r>
      <w:r w:rsidR="00EC3E2C" w:rsidRPr="00050CDC">
        <w:t>h</w:t>
      </w:r>
      <w:r w:rsidR="00E27324">
        <w:t>is</w:t>
      </w:r>
      <w:r w:rsidR="00EC3E2C" w:rsidRPr="00050CDC">
        <w:t xml:space="preserve"> </w:t>
      </w:r>
      <w:r w:rsidR="00755718" w:rsidRPr="00050CDC">
        <w:t xml:space="preserve">Data Classification </w:t>
      </w:r>
      <w:r w:rsidR="003353B3">
        <w:t>t</w:t>
      </w:r>
      <w:r w:rsidR="00755718" w:rsidRPr="00050CDC">
        <w:t xml:space="preserve">ool is required to work in conjunction with other tools and </w:t>
      </w:r>
      <w:r w:rsidR="00755718" w:rsidRPr="00E700EA">
        <w:t>capabilities as part of a coherent approach to cyber risk reduction</w:t>
      </w:r>
      <w:r w:rsidRPr="00E700EA">
        <w:t xml:space="preserve"> and will be required to operate across both Cloud</w:t>
      </w:r>
      <w:r w:rsidR="00B34D0F" w:rsidRPr="00E700EA">
        <w:t xml:space="preserve"> (virtual) and on-premises storage locations</w:t>
      </w:r>
      <w:r w:rsidR="00BF0537" w:rsidRPr="00E700EA">
        <w:t>.</w:t>
      </w:r>
    </w:p>
    <w:p w14:paraId="26196FE2" w14:textId="171E62AA" w:rsidR="00B00920" w:rsidRPr="00E700EA" w:rsidRDefault="00AA2EA8" w:rsidP="00865DB0">
      <w:pPr>
        <w:pStyle w:val="ListParagraph"/>
        <w:rPr>
          <w:b/>
          <w:bCs/>
        </w:rPr>
      </w:pPr>
      <w:r w:rsidRPr="00E700EA">
        <w:t xml:space="preserve">A set of basic </w:t>
      </w:r>
      <w:r w:rsidR="0045790E" w:rsidRPr="00E700EA">
        <w:t xml:space="preserve">minimum </w:t>
      </w:r>
      <w:r w:rsidRPr="00E700EA">
        <w:t xml:space="preserve">requirements </w:t>
      </w:r>
      <w:r w:rsidR="000B7FD5">
        <w:t>is</w:t>
      </w:r>
      <w:r w:rsidR="0019311C" w:rsidRPr="00E700EA">
        <w:t xml:space="preserve"> </w:t>
      </w:r>
      <w:r w:rsidR="0004336C" w:rsidRPr="00E700EA">
        <w:t>outlined</w:t>
      </w:r>
      <w:r w:rsidR="0019311C" w:rsidRPr="00E700EA">
        <w:t xml:space="preserve"> below.</w:t>
      </w:r>
      <w:r w:rsidR="0004336C" w:rsidRPr="00E700EA">
        <w:t xml:space="preserve"> These requirements are not </w:t>
      </w:r>
      <w:r w:rsidR="005A4708" w:rsidRPr="00E700EA">
        <w:t>comprehensive,</w:t>
      </w:r>
      <w:r w:rsidR="0004336C" w:rsidRPr="00E700EA">
        <w:t xml:space="preserve"> and it is anti</w:t>
      </w:r>
      <w:r w:rsidR="00851C55" w:rsidRPr="00E700EA">
        <w:t xml:space="preserve">cipated </w:t>
      </w:r>
      <w:r w:rsidR="00493B69" w:rsidRPr="00E700EA">
        <w:t xml:space="preserve">further requirements will be </w:t>
      </w:r>
      <w:r w:rsidR="001150A1" w:rsidRPr="00E700EA">
        <w:t>developed for the full competition</w:t>
      </w:r>
      <w:r w:rsidR="00E700EA" w:rsidRPr="00E700EA">
        <w:t xml:space="preserve">, </w:t>
      </w:r>
      <w:r w:rsidR="1984CF93">
        <w:t>in</w:t>
      </w:r>
      <w:r w:rsidR="00E700EA">
        <w:t>fo</w:t>
      </w:r>
      <w:r w:rsidR="63BF2831">
        <w:t>r</w:t>
      </w:r>
      <w:r w:rsidR="00E700EA">
        <w:t>m</w:t>
      </w:r>
      <w:r w:rsidR="5D38182B">
        <w:t>ed by</w:t>
      </w:r>
      <w:r w:rsidR="00E700EA" w:rsidRPr="00E700EA">
        <w:t xml:space="preserve"> this RFI</w:t>
      </w:r>
      <w:r w:rsidR="002701A1">
        <w:t xml:space="preserve"> / EME</w:t>
      </w:r>
      <w:r w:rsidR="00E700EA" w:rsidRPr="00E700EA">
        <w:t>.</w:t>
      </w:r>
    </w:p>
    <w:p w14:paraId="137121B5" w14:textId="71A8FC38" w:rsidR="00E700EA" w:rsidRPr="007A746A" w:rsidRDefault="005617FB" w:rsidP="007A746A">
      <w:pPr>
        <w:pStyle w:val="Heading2"/>
      </w:pPr>
      <w:r w:rsidRPr="007A746A">
        <w:t xml:space="preserve">Basic </w:t>
      </w:r>
      <w:r w:rsidR="009735CB" w:rsidRPr="007A746A">
        <w:t>Minimum Requirements</w:t>
      </w:r>
    </w:p>
    <w:p w14:paraId="0CF16A81" w14:textId="4B9B6E11" w:rsidR="00654941" w:rsidRPr="005202A2" w:rsidRDefault="00EC49DC" w:rsidP="00865DB0">
      <w:pPr>
        <w:pStyle w:val="ListParagraph"/>
        <w:rPr>
          <w:b/>
          <w:bCs/>
        </w:rPr>
      </w:pPr>
      <w:bookmarkStart w:id="0" w:name="_Ref169527415"/>
      <w:r>
        <w:t>The A</w:t>
      </w:r>
      <w:r w:rsidR="007B23F4">
        <w:t xml:space="preserve">uthority has the following minimum requirements for a Commercial </w:t>
      </w:r>
      <w:r w:rsidR="002701A1">
        <w:t>O</w:t>
      </w:r>
      <w:r w:rsidR="007B23F4">
        <w:t xml:space="preserve">ff the Shelf (COTS) tool that </w:t>
      </w:r>
      <w:r w:rsidR="00E22806">
        <w:t>can:</w:t>
      </w:r>
      <w:bookmarkEnd w:id="0"/>
    </w:p>
    <w:p w14:paraId="5810C7A6" w14:textId="3A6F84D5" w:rsidR="00E22806" w:rsidRPr="00213C6B" w:rsidRDefault="00E22806" w:rsidP="00A334C7">
      <w:pPr>
        <w:pStyle w:val="ListParagraph"/>
        <w:numPr>
          <w:ilvl w:val="1"/>
          <w:numId w:val="4"/>
        </w:numPr>
        <w:ind w:left="851"/>
        <w:rPr>
          <w:b/>
          <w:bCs/>
        </w:rPr>
      </w:pPr>
      <w:r>
        <w:t>Discover structured and unstructured data across the entire M</w:t>
      </w:r>
      <w:r w:rsidR="477153B0">
        <w:t>O</w:t>
      </w:r>
      <w:r>
        <w:t xml:space="preserve">D </w:t>
      </w:r>
      <w:r w:rsidR="00721EB3">
        <w:t xml:space="preserve">M365 Azure </w:t>
      </w:r>
      <w:proofErr w:type="gramStart"/>
      <w:r w:rsidR="00721EB3">
        <w:t>Tenant</w:t>
      </w:r>
      <w:r w:rsidR="003353B3">
        <w:t>;</w:t>
      </w:r>
      <w:proofErr w:type="gramEnd"/>
    </w:p>
    <w:p w14:paraId="60AAEAED" w14:textId="586E400E" w:rsidR="00213C6B" w:rsidRPr="00050F0C" w:rsidRDefault="00213C6B" w:rsidP="00A334C7">
      <w:pPr>
        <w:pStyle w:val="ListParagraph"/>
        <w:numPr>
          <w:ilvl w:val="1"/>
          <w:numId w:val="4"/>
        </w:numPr>
        <w:ind w:left="851"/>
        <w:rPr>
          <w:b/>
          <w:bCs/>
        </w:rPr>
      </w:pPr>
      <w:r>
        <w:t xml:space="preserve">Interrogate all the </w:t>
      </w:r>
      <w:r w:rsidR="00946CBE">
        <w:t xml:space="preserve">discovered data to establish the correct </w:t>
      </w:r>
      <w:r w:rsidR="00D558AB">
        <w:t>security</w:t>
      </w:r>
      <w:r w:rsidR="00946CBE">
        <w:t xml:space="preserve"> classification </w:t>
      </w:r>
      <w:r w:rsidR="005D43C0">
        <w:t xml:space="preserve">in accordance with </w:t>
      </w:r>
      <w:hyperlink r:id="rId11" w:history="1">
        <w:r w:rsidR="00827CE2">
          <w:rPr>
            <w:rStyle w:val="Hyperlink"/>
          </w:rPr>
          <w:t>Government Security Classifications - GOV.UK (www.gov.uk)</w:t>
        </w:r>
      </w:hyperlink>
      <w:r w:rsidR="00827CE2">
        <w:t xml:space="preserve"> </w:t>
      </w:r>
      <w:r w:rsidR="00050F0C">
        <w:t>(</w:t>
      </w:r>
      <w:r w:rsidR="003B074B">
        <w:t>Up to and includ</w:t>
      </w:r>
      <w:r w:rsidR="0085702E">
        <w:t>ing OFFICIAL</w:t>
      </w:r>
      <w:r w:rsidR="00721EB3">
        <w:t xml:space="preserve"> &amp;</w:t>
      </w:r>
      <w:r w:rsidR="0085702E">
        <w:t xml:space="preserve"> OFFICIAL-SENSITIVE</w:t>
      </w:r>
      <w:r w:rsidR="00050F0C">
        <w:t>)</w:t>
      </w:r>
      <w:r w:rsidR="003353B3">
        <w:t>;</w:t>
      </w:r>
    </w:p>
    <w:p w14:paraId="162C7C53" w14:textId="6AAC83E2" w:rsidR="00870DD9" w:rsidRDefault="00870DD9" w:rsidP="00A334C7">
      <w:pPr>
        <w:pStyle w:val="ListParagraph"/>
        <w:numPr>
          <w:ilvl w:val="1"/>
          <w:numId w:val="4"/>
        </w:numPr>
        <w:ind w:left="851"/>
      </w:pPr>
      <w:r>
        <w:t>Interrogate all the discovered data to establish the presence of Personal Id</w:t>
      </w:r>
      <w:r w:rsidR="005C5962">
        <w:t>entif</w:t>
      </w:r>
      <w:r w:rsidR="00EF7CA2">
        <w:t>i</w:t>
      </w:r>
      <w:r w:rsidR="001F2835">
        <w:t>able</w:t>
      </w:r>
      <w:r w:rsidR="005C5962">
        <w:t xml:space="preserve"> Information (PII</w:t>
      </w:r>
      <w:proofErr w:type="gramStart"/>
      <w:r w:rsidR="005C5962">
        <w:t>)</w:t>
      </w:r>
      <w:r w:rsidR="00D07FB4">
        <w:t>;</w:t>
      </w:r>
      <w:proofErr w:type="gramEnd"/>
    </w:p>
    <w:p w14:paraId="3A5D3F16" w14:textId="23D3FA0D" w:rsidR="00050F0C" w:rsidRPr="00A950E5" w:rsidRDefault="003C1475" w:rsidP="00A334C7">
      <w:pPr>
        <w:pStyle w:val="ListParagraph"/>
        <w:numPr>
          <w:ilvl w:val="1"/>
          <w:numId w:val="4"/>
        </w:numPr>
        <w:ind w:left="851"/>
      </w:pPr>
      <w:r w:rsidRPr="00A950E5">
        <w:t xml:space="preserve">Provide reports / alerts </w:t>
      </w:r>
      <w:r w:rsidR="00A950E5" w:rsidRPr="00A950E5">
        <w:t xml:space="preserve">to users regarding mis-classified data and </w:t>
      </w:r>
      <w:proofErr w:type="gramStart"/>
      <w:r w:rsidR="00A950E5" w:rsidRPr="00A950E5">
        <w:t>documents</w:t>
      </w:r>
      <w:r w:rsidR="003353B3">
        <w:t>;</w:t>
      </w:r>
      <w:proofErr w:type="gramEnd"/>
    </w:p>
    <w:p w14:paraId="03FBE5F0" w14:textId="135CECB9" w:rsidR="00A950E5" w:rsidRPr="00462444" w:rsidRDefault="008C015C" w:rsidP="00A334C7">
      <w:pPr>
        <w:pStyle w:val="ListParagraph"/>
        <w:numPr>
          <w:ilvl w:val="1"/>
          <w:numId w:val="4"/>
        </w:numPr>
        <w:ind w:left="851"/>
      </w:pPr>
      <w:r w:rsidRPr="00462444">
        <w:t>Automatically re-label / apply labels to data by:</w:t>
      </w:r>
    </w:p>
    <w:p w14:paraId="5C3A85CB" w14:textId="67F9C109" w:rsidR="008C015C" w:rsidRPr="00462444" w:rsidRDefault="00462444" w:rsidP="00971687">
      <w:pPr>
        <w:pStyle w:val="ListParagraph"/>
        <w:numPr>
          <w:ilvl w:val="2"/>
          <w:numId w:val="4"/>
        </w:numPr>
        <w:ind w:left="1134" w:hanging="141"/>
      </w:pPr>
      <w:r w:rsidRPr="00462444">
        <w:t>(</w:t>
      </w:r>
      <w:proofErr w:type="gramStart"/>
      <w:r w:rsidRPr="00462444">
        <w:t>for</w:t>
      </w:r>
      <w:proofErr w:type="gramEnd"/>
      <w:r w:rsidRPr="00462444">
        <w:t xml:space="preserve"> </w:t>
      </w:r>
      <w:r w:rsidR="00355129">
        <w:t xml:space="preserve">files held in </w:t>
      </w:r>
      <w:r w:rsidRPr="00462444">
        <w:t xml:space="preserve">Microsoft </w:t>
      </w:r>
      <w:r w:rsidR="00355129">
        <w:t xml:space="preserve">Sharepoint, </w:t>
      </w:r>
      <w:r w:rsidR="00E6359F">
        <w:t>OneDrive or Email</w:t>
      </w:r>
      <w:r w:rsidRPr="00462444">
        <w:t>) Azure Information Protection labels</w:t>
      </w:r>
      <w:r w:rsidR="003353B3">
        <w:t>;</w:t>
      </w:r>
      <w:r w:rsidR="00F06ED4">
        <w:t xml:space="preserve"> and</w:t>
      </w:r>
    </w:p>
    <w:p w14:paraId="0D34EE70" w14:textId="148E63BD" w:rsidR="00462444" w:rsidRDefault="00462444" w:rsidP="00971687">
      <w:pPr>
        <w:pStyle w:val="ListParagraph"/>
        <w:numPr>
          <w:ilvl w:val="2"/>
          <w:numId w:val="4"/>
        </w:numPr>
        <w:ind w:left="1134" w:hanging="141"/>
      </w:pPr>
      <w:r w:rsidRPr="00462444">
        <w:t>Amending the file name</w:t>
      </w:r>
      <w:r w:rsidR="00F06ED4">
        <w:t>.</w:t>
      </w:r>
    </w:p>
    <w:p w14:paraId="1A07F83E" w14:textId="4D7A63F6" w:rsidR="0059338D" w:rsidRDefault="00710517" w:rsidP="00A334C7">
      <w:pPr>
        <w:pStyle w:val="ListParagraph"/>
        <w:numPr>
          <w:ilvl w:val="1"/>
          <w:numId w:val="4"/>
        </w:numPr>
        <w:ind w:left="851"/>
      </w:pPr>
      <w:r>
        <w:t>Integrate</w:t>
      </w:r>
      <w:r w:rsidR="006E0A33">
        <w:t xml:space="preserve"> / interface with Microsoft Outlook / Exchange mail server to classify plain text (content of email)</w:t>
      </w:r>
      <w:r w:rsidR="00B45AB5">
        <w:t xml:space="preserve"> </w:t>
      </w:r>
      <w:r w:rsidR="00FA6882">
        <w:t>and</w:t>
      </w:r>
      <w:r w:rsidR="00B45AB5">
        <w:t xml:space="preserve"> </w:t>
      </w:r>
      <w:r w:rsidR="001D51A6">
        <w:t>verify</w:t>
      </w:r>
      <w:r w:rsidR="001A0B2D">
        <w:t xml:space="preserve"> the classification of any</w:t>
      </w:r>
      <w:r w:rsidR="00B45AB5">
        <w:t xml:space="preserve"> attachment</w:t>
      </w:r>
      <w:r w:rsidR="006E0A33">
        <w:t>.</w:t>
      </w:r>
    </w:p>
    <w:p w14:paraId="267FC674" w14:textId="2053F53C" w:rsidR="00FF119A" w:rsidRPr="00FF119A" w:rsidRDefault="00FF119A" w:rsidP="007A746A">
      <w:pPr>
        <w:pStyle w:val="Heading2"/>
      </w:pPr>
      <w:r>
        <w:t xml:space="preserve">Written </w:t>
      </w:r>
      <w:r w:rsidR="009735CB">
        <w:t>Submission</w:t>
      </w:r>
    </w:p>
    <w:p w14:paraId="5506FBCB" w14:textId="15121CE6" w:rsidR="00B768B1" w:rsidRDefault="00932DF6" w:rsidP="00865DB0">
      <w:pPr>
        <w:pStyle w:val="ListParagraph"/>
      </w:pPr>
      <w:r>
        <w:t xml:space="preserve">The </w:t>
      </w:r>
      <w:r w:rsidR="00AE339C">
        <w:t>A</w:t>
      </w:r>
      <w:r>
        <w:t xml:space="preserve">uthority </w:t>
      </w:r>
      <w:r w:rsidR="00D10FBF">
        <w:t xml:space="preserve">requests that potential </w:t>
      </w:r>
      <w:r w:rsidR="0062499C">
        <w:t>V</w:t>
      </w:r>
      <w:r w:rsidR="00D10FBF">
        <w:t>endors</w:t>
      </w:r>
      <w:r w:rsidR="0062499C">
        <w:t xml:space="preserve"> / Suppliers</w:t>
      </w:r>
      <w:r w:rsidR="00D10FBF">
        <w:t xml:space="preserve"> of suitable COTS products submit </w:t>
      </w:r>
      <w:r w:rsidR="00D75A41">
        <w:t>a written submission</w:t>
      </w:r>
      <w:r w:rsidR="0018522B">
        <w:t xml:space="preserve"> </w:t>
      </w:r>
      <w:r w:rsidR="00E90A5D">
        <w:t xml:space="preserve">that </w:t>
      </w:r>
      <w:r w:rsidR="00E902F9">
        <w:t>addresses the questions below and adheres to the proposed structure</w:t>
      </w:r>
      <w:r w:rsidR="00A94F74">
        <w:t>:</w:t>
      </w:r>
    </w:p>
    <w:p w14:paraId="251C982F" w14:textId="6156CEFE" w:rsidR="00B768B1" w:rsidRDefault="00132915" w:rsidP="00205E97">
      <w:pPr>
        <w:pStyle w:val="ListParagraph"/>
        <w:numPr>
          <w:ilvl w:val="1"/>
          <w:numId w:val="4"/>
        </w:numPr>
        <w:ind w:left="993"/>
      </w:pPr>
      <w:r>
        <w:t>Company information (1 page)</w:t>
      </w:r>
      <w:r w:rsidR="00D51060">
        <w:t>.</w:t>
      </w:r>
    </w:p>
    <w:p w14:paraId="6FDC3823" w14:textId="5A4FDF22" w:rsidR="00132915" w:rsidRDefault="003D6B28" w:rsidP="00205E97">
      <w:pPr>
        <w:pStyle w:val="ListParagraph"/>
        <w:numPr>
          <w:ilvl w:val="1"/>
          <w:numId w:val="4"/>
        </w:numPr>
        <w:ind w:left="993"/>
      </w:pPr>
      <w:r>
        <w:t>Suggested COTS p</w:t>
      </w:r>
      <w:r w:rsidR="005A197F">
        <w:t>roduct outline and key features</w:t>
      </w:r>
      <w:r w:rsidR="00981B29">
        <w:t>, alignment to basic minimum requirements (1 page)</w:t>
      </w:r>
      <w:r w:rsidR="00D51060">
        <w:t>.</w:t>
      </w:r>
    </w:p>
    <w:p w14:paraId="03EBB5B2" w14:textId="452FF4AB" w:rsidR="00981B29" w:rsidRDefault="00344A60" w:rsidP="00205E97">
      <w:pPr>
        <w:pStyle w:val="ListParagraph"/>
        <w:numPr>
          <w:ilvl w:val="1"/>
          <w:numId w:val="4"/>
        </w:numPr>
        <w:ind w:left="993"/>
      </w:pPr>
      <w:r>
        <w:t>Additional features / modules</w:t>
      </w:r>
      <w:r w:rsidR="00A94F74">
        <w:t xml:space="preserve"> / elements</w:t>
      </w:r>
      <w:r>
        <w:t xml:space="preserve"> that could further enhance Data management</w:t>
      </w:r>
      <w:r w:rsidR="00A94F74">
        <w:t xml:space="preserve"> and reduce associated cyber risk (2 pages)</w:t>
      </w:r>
      <w:r w:rsidR="00D51060">
        <w:t>.</w:t>
      </w:r>
    </w:p>
    <w:p w14:paraId="303022F3" w14:textId="5BCA0B60" w:rsidR="00EC5E10" w:rsidRDefault="00246B70" w:rsidP="00850F37">
      <w:pPr>
        <w:pStyle w:val="ListParagraph"/>
        <w:numPr>
          <w:ilvl w:val="1"/>
          <w:numId w:val="4"/>
        </w:numPr>
        <w:ind w:left="993"/>
      </w:pPr>
      <w:r>
        <w:t xml:space="preserve">Implementation </w:t>
      </w:r>
      <w:r w:rsidR="007339DB">
        <w:t>options</w:t>
      </w:r>
      <w:r>
        <w:t xml:space="preserve"> (SAAS, On-premises, Cloud etc) (2 pages)</w:t>
      </w:r>
      <w:r w:rsidR="00D51060">
        <w:t>.</w:t>
      </w:r>
    </w:p>
    <w:p w14:paraId="69280369" w14:textId="7123581C" w:rsidR="00246B70" w:rsidRDefault="00EE4FE2" w:rsidP="00850F37">
      <w:pPr>
        <w:pStyle w:val="ListParagraph"/>
        <w:numPr>
          <w:ilvl w:val="1"/>
          <w:numId w:val="4"/>
        </w:numPr>
        <w:ind w:left="993"/>
      </w:pPr>
      <w:r>
        <w:t>Interface to other tools / DLP (1 page)</w:t>
      </w:r>
      <w:r w:rsidR="00D51060">
        <w:t>.</w:t>
      </w:r>
    </w:p>
    <w:p w14:paraId="53033814" w14:textId="63E6D2B6" w:rsidR="007441E8" w:rsidRDefault="007441E8" w:rsidP="00850F37">
      <w:pPr>
        <w:pStyle w:val="ListParagraph"/>
        <w:numPr>
          <w:ilvl w:val="1"/>
          <w:numId w:val="4"/>
        </w:numPr>
        <w:ind w:left="993"/>
      </w:pPr>
      <w:r>
        <w:t>Likely support requirements (Infrastructure, operational support etc) (1 page)</w:t>
      </w:r>
      <w:r w:rsidR="00D51060">
        <w:t>.</w:t>
      </w:r>
    </w:p>
    <w:p w14:paraId="18E85F27" w14:textId="292E690F" w:rsidR="004B69C5" w:rsidRDefault="004B69C5" w:rsidP="00850F37">
      <w:pPr>
        <w:pStyle w:val="ListParagraph"/>
        <w:numPr>
          <w:ilvl w:val="1"/>
          <w:numId w:val="4"/>
        </w:numPr>
        <w:ind w:left="993"/>
      </w:pPr>
      <w:r>
        <w:t>Standard l</w:t>
      </w:r>
      <w:r w:rsidR="007441E8">
        <w:t>icensing options</w:t>
      </w:r>
      <w:r w:rsidR="003353B3">
        <w:t xml:space="preserve"> and recommendations</w:t>
      </w:r>
      <w:r>
        <w:t xml:space="preserve"> (1 page)</w:t>
      </w:r>
      <w:r w:rsidR="00D51060">
        <w:t>.</w:t>
      </w:r>
    </w:p>
    <w:p w14:paraId="40E9549B" w14:textId="74812F3A" w:rsidR="00EE4FE2" w:rsidRDefault="004B69C5" w:rsidP="00850F37">
      <w:pPr>
        <w:pStyle w:val="ListParagraph"/>
        <w:numPr>
          <w:ilvl w:val="1"/>
          <w:numId w:val="4"/>
        </w:numPr>
        <w:ind w:left="993"/>
      </w:pPr>
      <w:r>
        <w:t>Rough Order of Magnitude costs (1 page)</w:t>
      </w:r>
      <w:r w:rsidR="00D51060">
        <w:t>.</w:t>
      </w:r>
    </w:p>
    <w:p w14:paraId="381D42A8" w14:textId="1AFDA88D" w:rsidR="0040655D" w:rsidRDefault="00B87FED" w:rsidP="00850F37">
      <w:pPr>
        <w:pStyle w:val="ListParagraph"/>
        <w:numPr>
          <w:ilvl w:val="1"/>
          <w:numId w:val="4"/>
        </w:numPr>
        <w:ind w:left="993"/>
      </w:pPr>
      <w:r>
        <w:t xml:space="preserve">Additional </w:t>
      </w:r>
      <w:r w:rsidR="0049280B">
        <w:t>supporting information (product brochure, architecture diagrams etc)</w:t>
      </w:r>
      <w:r w:rsidR="00D51060">
        <w:t>.</w:t>
      </w:r>
    </w:p>
    <w:p w14:paraId="11EBC751" w14:textId="431C952C" w:rsidR="00BD1288" w:rsidRDefault="00FD73D9" w:rsidP="00865DB0">
      <w:pPr>
        <w:pStyle w:val="ListParagraph"/>
      </w:pPr>
      <w:r>
        <w:t>The number of pages above is for guidance</w:t>
      </w:r>
      <w:r w:rsidR="00181CB1">
        <w:t xml:space="preserve"> and is based on </w:t>
      </w:r>
      <w:r w:rsidR="00C21D19">
        <w:t xml:space="preserve">a </w:t>
      </w:r>
      <w:r w:rsidR="00181CB1">
        <w:t xml:space="preserve">standard A4 </w:t>
      </w:r>
      <w:r w:rsidR="00C859E8">
        <w:t xml:space="preserve">page </w:t>
      </w:r>
      <w:r w:rsidR="00C21D19">
        <w:t>using</w:t>
      </w:r>
      <w:r w:rsidR="0032091F" w:rsidRPr="0032091F">
        <w:t xml:space="preserve"> </w:t>
      </w:r>
      <w:r w:rsidR="0032091F">
        <w:t xml:space="preserve">a font no smaller than 11 </w:t>
      </w:r>
      <w:r w:rsidR="00F20C12">
        <w:t>points</w:t>
      </w:r>
      <w:r w:rsidR="00181CB1">
        <w:t>.</w:t>
      </w:r>
    </w:p>
    <w:p w14:paraId="76C960B6" w14:textId="509FEC72" w:rsidR="00164857" w:rsidRDefault="00164857" w:rsidP="00865DB0">
      <w:pPr>
        <w:pStyle w:val="ListParagraph"/>
      </w:pPr>
      <w:r>
        <w:t xml:space="preserve">There will be a Market Interest Session </w:t>
      </w:r>
      <w:r w:rsidR="00280DC9">
        <w:t xml:space="preserve">(details </w:t>
      </w:r>
      <w:r w:rsidR="003F2AF2">
        <w:t>from paragraph 15</w:t>
      </w:r>
      <w:r w:rsidR="00280DC9">
        <w:t xml:space="preserve">) in which potential </w:t>
      </w:r>
      <w:r w:rsidR="00027A8D">
        <w:t>Vendor</w:t>
      </w:r>
      <w:r w:rsidR="003F2AF2">
        <w:t>s</w:t>
      </w:r>
      <w:r w:rsidR="00027A8D">
        <w:t xml:space="preserve"> / S</w:t>
      </w:r>
      <w:r w:rsidR="00280DC9">
        <w:t>uppliers can as</w:t>
      </w:r>
      <w:r w:rsidR="003353B3">
        <w:t>k</w:t>
      </w:r>
      <w:r w:rsidR="00280DC9">
        <w:t xml:space="preserve"> open-forum questions regarding </w:t>
      </w:r>
      <w:r w:rsidR="00C72382">
        <w:t>the written submission document and other aspects associated with th</w:t>
      </w:r>
      <w:r w:rsidR="00147D02">
        <w:t xml:space="preserve">e wider </w:t>
      </w:r>
      <w:r w:rsidR="003353B3">
        <w:t>project</w:t>
      </w:r>
      <w:r w:rsidR="00147D02">
        <w:t>.</w:t>
      </w:r>
    </w:p>
    <w:p w14:paraId="3EAD137C" w14:textId="32E0590D" w:rsidR="0077514D" w:rsidRPr="00FA53E4" w:rsidRDefault="00943AA2" w:rsidP="00865DB0">
      <w:pPr>
        <w:pStyle w:val="ListParagraph"/>
      </w:pPr>
      <w:r>
        <w:t>The written submission should be electronically supplied (</w:t>
      </w:r>
      <w:r w:rsidR="00335FE0">
        <w:t xml:space="preserve">via email </w:t>
      </w:r>
      <w:r w:rsidR="001030C2">
        <w:t>using</w:t>
      </w:r>
      <w:r w:rsidR="00DD583D">
        <w:t xml:space="preserve"> </w:t>
      </w:r>
      <w:r w:rsidR="00DA379C">
        <w:t xml:space="preserve">MS word or </w:t>
      </w:r>
      <w:r w:rsidR="00500F4A">
        <w:t>pdf)</w:t>
      </w:r>
      <w:r w:rsidR="00DD583D">
        <w:t xml:space="preserve"> to</w:t>
      </w:r>
      <w:r w:rsidR="00500F4A">
        <w:t xml:space="preserve"> </w:t>
      </w:r>
      <w:hyperlink r:id="rId12" w:history="1">
        <w:r w:rsidR="00335FE0" w:rsidRPr="006E4354">
          <w:rPr>
            <w:rStyle w:val="Hyperlink"/>
          </w:rPr>
          <w:t>Crystal.Struve100@mod.gov.uk</w:t>
        </w:r>
      </w:hyperlink>
      <w:r w:rsidR="00335FE0">
        <w:t xml:space="preserve"> and </w:t>
      </w:r>
      <w:hyperlink r:id="rId13" w:history="1">
        <w:r w:rsidR="00335FE0" w:rsidRPr="006E4354">
          <w:rPr>
            <w:rStyle w:val="Hyperlink"/>
          </w:rPr>
          <w:t>David.Butler133@mod.gov.uk</w:t>
        </w:r>
      </w:hyperlink>
      <w:r w:rsidR="00335FE0">
        <w:t xml:space="preserve"> no </w:t>
      </w:r>
      <w:r w:rsidR="00335FE0" w:rsidRPr="008D23D4">
        <w:rPr>
          <w:color w:val="333333"/>
          <w:lang w:val="en-US" w:eastAsia="en-GB"/>
        </w:rPr>
        <w:t xml:space="preserve">later </w:t>
      </w:r>
      <w:r w:rsidR="00335FE0" w:rsidRPr="00FA53E4">
        <w:rPr>
          <w:color w:val="333333"/>
          <w:lang w:val="en-US" w:eastAsia="en-GB"/>
        </w:rPr>
        <w:t>than</w:t>
      </w:r>
      <w:r w:rsidR="00B61066" w:rsidRPr="00FA53E4">
        <w:t xml:space="preserve"> </w:t>
      </w:r>
      <w:r w:rsidR="00DC1256" w:rsidRPr="008A7B3D">
        <w:t>1</w:t>
      </w:r>
      <w:r w:rsidR="00B03D99" w:rsidRPr="008A7B3D">
        <w:t>7</w:t>
      </w:r>
      <w:r w:rsidR="00263585" w:rsidRPr="008A7B3D">
        <w:t>:00 (BST)</w:t>
      </w:r>
      <w:r w:rsidR="009D5A33" w:rsidRPr="008A7B3D">
        <w:t xml:space="preserve"> </w:t>
      </w:r>
      <w:r w:rsidR="006572FE">
        <w:t>26</w:t>
      </w:r>
      <w:r w:rsidR="00E875A8" w:rsidRPr="008A7B3D">
        <w:rPr>
          <w:vertAlign w:val="superscript"/>
        </w:rPr>
        <w:t>th</w:t>
      </w:r>
      <w:r w:rsidR="00E875A8" w:rsidRPr="008A7B3D">
        <w:t xml:space="preserve"> </w:t>
      </w:r>
      <w:r w:rsidR="00C43767" w:rsidRPr="008A7B3D">
        <w:t>July 2024</w:t>
      </w:r>
      <w:r w:rsidR="00A05BDD" w:rsidRPr="00FA53E4">
        <w:t xml:space="preserve">. </w:t>
      </w:r>
    </w:p>
    <w:p w14:paraId="56C4DE0A" w14:textId="2C34BBFD" w:rsidR="00713E09" w:rsidRDefault="00713E09" w:rsidP="00027A8D">
      <w:pPr>
        <w:pStyle w:val="Heading2"/>
      </w:pPr>
      <w:r>
        <w:t xml:space="preserve">Market Interest </w:t>
      </w:r>
      <w:r w:rsidR="00903187">
        <w:t>Session</w:t>
      </w:r>
      <w:r>
        <w:t xml:space="preserve"> </w:t>
      </w:r>
    </w:p>
    <w:p w14:paraId="72967410" w14:textId="690DEBCD" w:rsidR="00713E09" w:rsidRDefault="00713E09" w:rsidP="43546D82">
      <w:pPr>
        <w:pStyle w:val="ListParagraph"/>
        <w:rPr>
          <w:rFonts w:ascii="Franklin Gothic Medium" w:hAnsi="Franklin Gothic Medium"/>
          <w:color w:val="1F4E79" w:themeColor="accent5" w:themeShade="80"/>
        </w:rPr>
      </w:pPr>
      <w:r>
        <w:t xml:space="preserve">Suppliers are invited to attend a Market Interest </w:t>
      </w:r>
      <w:r w:rsidR="008B4F7A">
        <w:t>session</w:t>
      </w:r>
      <w:r w:rsidR="00E855E4">
        <w:t xml:space="preserve"> </w:t>
      </w:r>
      <w:r w:rsidR="008B4F7A" w:rsidRPr="008A7B3D">
        <w:t xml:space="preserve">on the </w:t>
      </w:r>
      <w:r w:rsidR="009352CF" w:rsidRPr="008A7B3D">
        <w:t>afternoon</w:t>
      </w:r>
      <w:r w:rsidR="008B4F7A" w:rsidRPr="008A7B3D">
        <w:t xml:space="preserve"> of </w:t>
      </w:r>
      <w:r w:rsidR="00DC7853">
        <w:t xml:space="preserve">Tuesday </w:t>
      </w:r>
      <w:r w:rsidR="00452635">
        <w:t>1</w:t>
      </w:r>
      <w:r w:rsidR="006572FE">
        <w:t>6</w:t>
      </w:r>
      <w:r w:rsidR="006A5086" w:rsidRPr="008A7B3D">
        <w:rPr>
          <w:vertAlign w:val="superscript"/>
        </w:rPr>
        <w:t>th</w:t>
      </w:r>
      <w:r w:rsidR="00C958EC" w:rsidRPr="008A7B3D">
        <w:t xml:space="preserve"> July</w:t>
      </w:r>
      <w:r w:rsidR="008B4F7A" w:rsidRPr="008A7B3D">
        <w:t xml:space="preserve"> 202</w:t>
      </w:r>
      <w:r w:rsidR="00C958EC" w:rsidRPr="008A7B3D">
        <w:t>4</w:t>
      </w:r>
      <w:r w:rsidR="00E855E4" w:rsidRPr="008A7B3D">
        <w:t xml:space="preserve"> </w:t>
      </w:r>
      <w:r w:rsidR="004B4423" w:rsidRPr="00FA53E4">
        <w:t>15</w:t>
      </w:r>
      <w:r w:rsidR="00C958EC" w:rsidRPr="00FA53E4">
        <w:t>:30-</w:t>
      </w:r>
      <w:r w:rsidR="00AC4F2B">
        <w:t>16:30</w:t>
      </w:r>
      <w:r w:rsidR="00C958EC" w:rsidRPr="00FA53E4">
        <w:t xml:space="preserve"> (</w:t>
      </w:r>
      <w:r w:rsidR="00263585" w:rsidRPr="00FA53E4">
        <w:t>BST</w:t>
      </w:r>
      <w:r w:rsidR="00C958EC" w:rsidRPr="00FA53E4">
        <w:t xml:space="preserve">) via a </w:t>
      </w:r>
      <w:r w:rsidR="00554949" w:rsidRPr="00FA53E4">
        <w:t>Teams</w:t>
      </w:r>
      <w:r w:rsidR="00C958EC" w:rsidRPr="00FA53E4">
        <w:t xml:space="preserve"> </w:t>
      </w:r>
      <w:r w:rsidR="00181C5E" w:rsidRPr="00FA53E4">
        <w:t>v</w:t>
      </w:r>
      <w:r w:rsidR="00C958EC" w:rsidRPr="00FA53E4">
        <w:t xml:space="preserve">ideo </w:t>
      </w:r>
      <w:r w:rsidR="00181C5E" w:rsidRPr="00FA53E4">
        <w:t>c</w:t>
      </w:r>
      <w:r w:rsidR="00C958EC" w:rsidRPr="00FA53E4">
        <w:t>onference</w:t>
      </w:r>
      <w:r w:rsidR="008B4F7A" w:rsidRPr="00FA53E4">
        <w:t xml:space="preserve">. </w:t>
      </w:r>
      <w:r w:rsidR="00C958EC" w:rsidRPr="00FA53E4">
        <w:t>The</w:t>
      </w:r>
      <w:r w:rsidR="008B4F7A" w:rsidRPr="00FA53E4">
        <w:t xml:space="preserve"> session is </w:t>
      </w:r>
      <w:r w:rsidR="000001B1" w:rsidRPr="00FA53E4">
        <w:t>expected</w:t>
      </w:r>
      <w:r w:rsidR="008B4F7A" w:rsidRPr="00FA53E4">
        <w:t xml:space="preserve"> to last for </w:t>
      </w:r>
      <w:r w:rsidR="00F909B1" w:rsidRPr="008A7B3D">
        <w:t>o</w:t>
      </w:r>
      <w:r w:rsidR="009A0B4E" w:rsidRPr="008A7B3D">
        <w:t>ne</w:t>
      </w:r>
      <w:r w:rsidR="008B4F7A" w:rsidRPr="008A7B3D">
        <w:t xml:space="preserve"> (</w:t>
      </w:r>
      <w:r w:rsidR="009A0B4E" w:rsidRPr="008A7B3D">
        <w:t>1</w:t>
      </w:r>
      <w:r w:rsidR="008B4F7A" w:rsidRPr="008A7B3D">
        <w:t>) hour</w:t>
      </w:r>
      <w:r w:rsidR="008B4F7A">
        <w:t xml:space="preserve"> and will include a </w:t>
      </w:r>
      <w:r w:rsidR="00903187">
        <w:t xml:space="preserve">brief overview of what the Authority requires and a </w:t>
      </w:r>
      <w:r w:rsidR="008B4F7A">
        <w:t>Q&amp;A session.</w:t>
      </w:r>
    </w:p>
    <w:p w14:paraId="6C87F8FE" w14:textId="561C04CB" w:rsidR="148CD6F9" w:rsidRDefault="148CD6F9" w:rsidP="798A0D68">
      <w:pPr>
        <w:pStyle w:val="ListParagraph"/>
        <w:rPr>
          <w:rFonts w:eastAsiaTheme="minorEastAsia"/>
        </w:rPr>
      </w:pPr>
      <w:r w:rsidRPr="798A0D68">
        <w:rPr>
          <w:rFonts w:eastAsiaTheme="minorEastAsia"/>
        </w:rPr>
        <w:t xml:space="preserve">The Market Interest session will be held at Official only to enable greater attendance. Any subsequent ITT / Contract Award will be at a minimum of Official-Sensitive and therefore </w:t>
      </w:r>
      <w:r w:rsidR="31803162" w:rsidRPr="798A0D68">
        <w:rPr>
          <w:rFonts w:eastAsiaTheme="minorEastAsia"/>
        </w:rPr>
        <w:t xml:space="preserve">may </w:t>
      </w:r>
      <w:r w:rsidRPr="798A0D68">
        <w:rPr>
          <w:rFonts w:eastAsiaTheme="minorEastAsia"/>
        </w:rPr>
        <w:t xml:space="preserve">require </w:t>
      </w:r>
      <w:r w:rsidR="22A61D16" w:rsidRPr="798A0D68">
        <w:rPr>
          <w:rFonts w:eastAsiaTheme="minorEastAsia"/>
        </w:rPr>
        <w:t>suitably</w:t>
      </w:r>
      <w:r w:rsidRPr="798A0D68">
        <w:rPr>
          <w:rFonts w:eastAsiaTheme="minorEastAsia"/>
        </w:rPr>
        <w:t xml:space="preserve"> </w:t>
      </w:r>
      <w:r w:rsidR="36BBCA1D" w:rsidRPr="798A0D68">
        <w:rPr>
          <w:rFonts w:eastAsiaTheme="minorEastAsia"/>
        </w:rPr>
        <w:t>c</w:t>
      </w:r>
      <w:r w:rsidRPr="798A0D68">
        <w:rPr>
          <w:rFonts w:eastAsiaTheme="minorEastAsia"/>
        </w:rPr>
        <w:t>leared individuals</w:t>
      </w:r>
      <w:r w:rsidR="25313393" w:rsidRPr="798A0D68">
        <w:rPr>
          <w:rFonts w:eastAsiaTheme="minorEastAsia"/>
        </w:rPr>
        <w:t xml:space="preserve"> (e.g.</w:t>
      </w:r>
      <w:r w:rsidR="00AC4F2B">
        <w:rPr>
          <w:rFonts w:eastAsiaTheme="minorEastAsia"/>
        </w:rPr>
        <w:t>,</w:t>
      </w:r>
      <w:r w:rsidR="25313393" w:rsidRPr="798A0D68">
        <w:rPr>
          <w:rFonts w:eastAsiaTheme="minorEastAsia"/>
        </w:rPr>
        <w:t xml:space="preserve"> SC/DV) - details will be released in any subsequent ITT</w:t>
      </w:r>
      <w:r w:rsidRPr="798A0D68">
        <w:rPr>
          <w:rFonts w:eastAsiaTheme="minorEastAsia"/>
        </w:rPr>
        <w:t xml:space="preserve">. </w:t>
      </w:r>
    </w:p>
    <w:p w14:paraId="179E7667" w14:textId="00B2437E" w:rsidR="008D23D4" w:rsidRDefault="008845D9" w:rsidP="008845D9">
      <w:pPr>
        <w:pStyle w:val="ListParagraph"/>
        <w:rPr>
          <w:rFonts w:ascii="Franklin Gothic Medium" w:hAnsi="Franklin Gothic Medium"/>
          <w:color w:val="1F4E79"/>
        </w:rPr>
      </w:pPr>
      <w:r>
        <w:t>A</w:t>
      </w:r>
      <w:r w:rsidR="00C274C1">
        <w:t>ttendance at</w:t>
      </w:r>
      <w:r w:rsidR="00E855E4">
        <w:t xml:space="preserve"> </w:t>
      </w:r>
      <w:r w:rsidR="00291D65">
        <w:t xml:space="preserve">this </w:t>
      </w:r>
      <w:r w:rsidR="00E855E4">
        <w:t xml:space="preserve">session </w:t>
      </w:r>
      <w:r>
        <w:t xml:space="preserve">is </w:t>
      </w:r>
      <w:r w:rsidR="00E855E4">
        <w:t>limited to</w:t>
      </w:r>
      <w:r w:rsidR="00713E09">
        <w:t xml:space="preserve"> a maximum of two (2) representatives from each </w:t>
      </w:r>
      <w:r w:rsidR="00C274C1">
        <w:t>Vendor / S</w:t>
      </w:r>
      <w:r w:rsidR="00713E09">
        <w:t xml:space="preserve">upplier. </w:t>
      </w:r>
    </w:p>
    <w:p w14:paraId="64F64F2C" w14:textId="3404B693" w:rsidR="00E855E4" w:rsidRPr="008D23D4" w:rsidRDefault="00E855E4" w:rsidP="00865DB0">
      <w:pPr>
        <w:pStyle w:val="ListParagraph"/>
        <w:rPr>
          <w:rFonts w:ascii="Franklin Gothic Medium" w:hAnsi="Franklin Gothic Medium"/>
          <w:color w:val="1F4E79"/>
        </w:rPr>
      </w:pPr>
      <w:r>
        <w:t xml:space="preserve">Suppliers wishing to attend the session are requested to send the following </w:t>
      </w:r>
      <w:r w:rsidRPr="00E855E4">
        <w:t xml:space="preserve">details to </w:t>
      </w:r>
      <w:hyperlink r:id="rId14">
        <w:r w:rsidR="00903187" w:rsidRPr="43546D82">
          <w:rPr>
            <w:rStyle w:val="Hyperlink"/>
          </w:rPr>
          <w:t>Crystal.Struve100@mod.gov.uk</w:t>
        </w:r>
      </w:hyperlink>
      <w:r w:rsidR="00903187">
        <w:t xml:space="preserve"> </w:t>
      </w:r>
      <w:r w:rsidR="008D23D4">
        <w:t xml:space="preserve">and </w:t>
      </w:r>
      <w:hyperlink r:id="rId15">
        <w:r w:rsidR="008D23D4" w:rsidRPr="43546D82">
          <w:rPr>
            <w:rStyle w:val="Hyperlink"/>
          </w:rPr>
          <w:t>David.Butler133@mod.gov.uk</w:t>
        </w:r>
      </w:hyperlink>
      <w:r w:rsidR="008D23D4">
        <w:t xml:space="preserve"> </w:t>
      </w:r>
      <w:r w:rsidR="00903187">
        <w:t xml:space="preserve">no </w:t>
      </w:r>
      <w:r w:rsidRPr="008D23D4">
        <w:rPr>
          <w:color w:val="333333"/>
          <w:lang w:val="en-US" w:eastAsia="en-GB"/>
        </w:rPr>
        <w:t>later than</w:t>
      </w:r>
      <w:r w:rsidR="00903187" w:rsidRPr="008D23D4">
        <w:rPr>
          <w:color w:val="333333"/>
          <w:lang w:val="en-US" w:eastAsia="en-GB"/>
        </w:rPr>
        <w:t xml:space="preserve"> </w:t>
      </w:r>
      <w:r w:rsidR="00903187" w:rsidRPr="008845D9">
        <w:rPr>
          <w:color w:val="333333"/>
          <w:lang w:val="en-US" w:eastAsia="en-GB"/>
        </w:rPr>
        <w:t>1</w:t>
      </w:r>
      <w:r w:rsidR="000C7E92" w:rsidRPr="008845D9">
        <w:rPr>
          <w:color w:val="333333"/>
          <w:lang w:val="en-US" w:eastAsia="en-GB"/>
        </w:rPr>
        <w:t>7</w:t>
      </w:r>
      <w:r w:rsidR="00903187" w:rsidRPr="008845D9">
        <w:rPr>
          <w:color w:val="333333"/>
          <w:lang w:val="en-US" w:eastAsia="en-GB"/>
        </w:rPr>
        <w:t>:00</w:t>
      </w:r>
      <w:r w:rsidR="003C323D" w:rsidRPr="008845D9">
        <w:rPr>
          <w:color w:val="333333"/>
          <w:lang w:val="en-US" w:eastAsia="en-GB"/>
        </w:rPr>
        <w:t xml:space="preserve"> (BST)</w:t>
      </w:r>
      <w:r w:rsidRPr="008845D9">
        <w:rPr>
          <w:color w:val="333333"/>
          <w:lang w:val="en-US" w:eastAsia="en-GB"/>
        </w:rPr>
        <w:t xml:space="preserve"> </w:t>
      </w:r>
      <w:r w:rsidR="006572FE" w:rsidRPr="008845D9">
        <w:rPr>
          <w:color w:val="333333"/>
          <w:lang w:val="en-US" w:eastAsia="en-GB"/>
        </w:rPr>
        <w:t>12</w:t>
      </w:r>
      <w:r w:rsidR="00D778C7" w:rsidRPr="008845D9">
        <w:rPr>
          <w:color w:val="333333"/>
          <w:vertAlign w:val="superscript"/>
          <w:lang w:val="en-US" w:eastAsia="en-GB"/>
        </w:rPr>
        <w:t>th</w:t>
      </w:r>
      <w:r w:rsidR="00D778C7" w:rsidRPr="008845D9">
        <w:rPr>
          <w:color w:val="333333"/>
          <w:lang w:val="en-US" w:eastAsia="en-GB"/>
        </w:rPr>
        <w:t xml:space="preserve"> </w:t>
      </w:r>
      <w:r w:rsidR="00903187" w:rsidRPr="008845D9">
        <w:rPr>
          <w:color w:val="333333"/>
          <w:lang w:val="en-US" w:eastAsia="en-GB"/>
        </w:rPr>
        <w:t>July</w:t>
      </w:r>
      <w:r w:rsidRPr="008845D9">
        <w:rPr>
          <w:color w:val="333333"/>
          <w:lang w:val="en-US" w:eastAsia="en-GB"/>
        </w:rPr>
        <w:t xml:space="preserve"> 202</w:t>
      </w:r>
      <w:r w:rsidR="00903187" w:rsidRPr="008845D9">
        <w:rPr>
          <w:color w:val="333333"/>
          <w:lang w:val="en-US" w:eastAsia="en-GB"/>
        </w:rPr>
        <w:t>4</w:t>
      </w:r>
      <w:r w:rsidRPr="008845D9">
        <w:rPr>
          <w:color w:val="333333"/>
          <w:lang w:val="en-US" w:eastAsia="en-GB"/>
        </w:rPr>
        <w:t>:</w:t>
      </w:r>
    </w:p>
    <w:p w14:paraId="0D29D0B0" w14:textId="789D3289" w:rsidR="00E855E4" w:rsidRPr="00493477" w:rsidRDefault="00E855E4" w:rsidP="00B52822">
      <w:pPr>
        <w:pStyle w:val="ListParagraph"/>
        <w:numPr>
          <w:ilvl w:val="0"/>
          <w:numId w:val="7"/>
        </w:numPr>
        <w:tabs>
          <w:tab w:val="left" w:pos="1134"/>
        </w:tabs>
        <w:ind w:left="567" w:firstLine="0"/>
        <w:rPr>
          <w:lang w:val="en-US" w:eastAsia="en-GB"/>
        </w:rPr>
      </w:pPr>
      <w:r w:rsidRPr="00493477">
        <w:rPr>
          <w:lang w:val="en-US" w:eastAsia="en-GB"/>
        </w:rPr>
        <w:t>Supplier Name</w:t>
      </w:r>
    </w:p>
    <w:p w14:paraId="5D0F1429" w14:textId="67713333" w:rsidR="00E855E4" w:rsidRDefault="00E855E4" w:rsidP="00B52822">
      <w:pPr>
        <w:pStyle w:val="ListParagraph"/>
        <w:numPr>
          <w:ilvl w:val="0"/>
          <w:numId w:val="7"/>
        </w:numPr>
        <w:tabs>
          <w:tab w:val="clear" w:pos="567"/>
          <w:tab w:val="left" w:pos="1134"/>
        </w:tabs>
        <w:ind w:left="567" w:firstLine="0"/>
        <w:rPr>
          <w:lang w:val="en-US" w:eastAsia="en-GB"/>
        </w:rPr>
      </w:pPr>
      <w:r w:rsidRPr="00493477">
        <w:rPr>
          <w:lang w:val="en-US" w:eastAsia="en-GB"/>
        </w:rPr>
        <w:t>Name</w:t>
      </w:r>
      <w:r w:rsidR="001A112F">
        <w:rPr>
          <w:lang w:val="en-US" w:eastAsia="en-GB"/>
        </w:rPr>
        <w:t>(s)</w:t>
      </w:r>
      <w:r w:rsidR="000172DC">
        <w:rPr>
          <w:lang w:val="en-US" w:eastAsia="en-GB"/>
        </w:rPr>
        <w:t xml:space="preserve"> and email address(es)</w:t>
      </w:r>
      <w:r w:rsidR="001A112F" w:rsidRPr="001A112F">
        <w:rPr>
          <w:lang w:val="en-US" w:eastAsia="en-GB"/>
        </w:rPr>
        <w:t xml:space="preserve"> </w:t>
      </w:r>
      <w:r w:rsidR="001A112F">
        <w:rPr>
          <w:lang w:val="en-US" w:eastAsia="en-GB"/>
        </w:rPr>
        <w:t xml:space="preserve">of </w:t>
      </w:r>
      <w:r w:rsidR="001A112F" w:rsidRPr="00493477">
        <w:rPr>
          <w:lang w:val="en-US" w:eastAsia="en-GB"/>
        </w:rPr>
        <w:t>Attendee</w:t>
      </w:r>
      <w:r w:rsidR="001A112F">
        <w:rPr>
          <w:lang w:val="en-US" w:eastAsia="en-GB"/>
        </w:rPr>
        <w:t>(</w:t>
      </w:r>
      <w:r w:rsidR="001A112F" w:rsidRPr="00493477">
        <w:rPr>
          <w:lang w:val="en-US" w:eastAsia="en-GB"/>
        </w:rPr>
        <w:t>s</w:t>
      </w:r>
      <w:r w:rsidR="001A112F">
        <w:rPr>
          <w:lang w:val="en-US" w:eastAsia="en-GB"/>
        </w:rPr>
        <w:t>)</w:t>
      </w:r>
    </w:p>
    <w:p w14:paraId="103A2B81" w14:textId="0536F4FF" w:rsidR="00D71664" w:rsidRPr="00493477" w:rsidRDefault="00D71664" w:rsidP="00B52822">
      <w:pPr>
        <w:pStyle w:val="ListParagraph"/>
        <w:numPr>
          <w:ilvl w:val="0"/>
          <w:numId w:val="7"/>
        </w:numPr>
        <w:tabs>
          <w:tab w:val="clear" w:pos="567"/>
          <w:tab w:val="left" w:pos="1134"/>
        </w:tabs>
        <w:ind w:left="567" w:firstLine="0"/>
        <w:rPr>
          <w:lang w:val="en-US" w:eastAsia="en-GB"/>
        </w:rPr>
      </w:pPr>
      <w:r>
        <w:rPr>
          <w:lang w:val="en-US" w:eastAsia="en-GB"/>
        </w:rPr>
        <w:t>Any clarification questions you would like to submit for review prior to the Session.</w:t>
      </w:r>
    </w:p>
    <w:p w14:paraId="186EA99D" w14:textId="77777777" w:rsidR="00AC7F6E" w:rsidRDefault="00AC7F6E" w:rsidP="00AC7F6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F5496"/>
        </w:rPr>
      </w:pPr>
      <w:r>
        <w:rPr>
          <w:rStyle w:val="normaltextrun"/>
          <w:rFonts w:ascii="Arial" w:hAnsi="Arial" w:cs="Arial"/>
          <w:color w:val="2F5496"/>
        </w:rPr>
        <w:t>Product Demonstration Sessions </w:t>
      </w:r>
      <w:r>
        <w:rPr>
          <w:rStyle w:val="eop"/>
          <w:rFonts w:ascii="Arial" w:hAnsi="Arial" w:cs="Arial"/>
          <w:color w:val="2F5496"/>
        </w:rPr>
        <w:t> </w:t>
      </w:r>
    </w:p>
    <w:p w14:paraId="567D16C2" w14:textId="77777777" w:rsidR="00AC7F6E" w:rsidRDefault="00AC7F6E" w:rsidP="00AC7F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</w:p>
    <w:p w14:paraId="3CD735B4" w14:textId="1321AFB8" w:rsidR="00AC7F6E" w:rsidRDefault="00AC7F6E" w:rsidP="00B52822">
      <w:pPr>
        <w:pStyle w:val="ListParagraph"/>
        <w:rPr>
          <w:rStyle w:val="normaltextrun"/>
        </w:rPr>
      </w:pPr>
      <w:r>
        <w:rPr>
          <w:rStyle w:val="normaltextrun"/>
        </w:rPr>
        <w:t xml:space="preserve">To allow further understanding of what is currently available on the market, the Authority is requesting Product demonstrations of any COTS products readily available that may be suitable for the above-mentioned </w:t>
      </w:r>
      <w:r w:rsidRPr="00155981">
        <w:rPr>
          <w:rStyle w:val="normaltextrun"/>
        </w:rPr>
        <w:t xml:space="preserve">requirement. These demonstrations will be held during the period </w:t>
      </w:r>
      <w:r w:rsidR="00155981" w:rsidRPr="00155981">
        <w:rPr>
          <w:rStyle w:val="normaltextrun"/>
        </w:rPr>
        <w:t>22</w:t>
      </w:r>
      <w:r w:rsidR="00155981" w:rsidRPr="00155981">
        <w:rPr>
          <w:rStyle w:val="normaltextrun"/>
          <w:vertAlign w:val="superscript"/>
        </w:rPr>
        <w:t>nd</w:t>
      </w:r>
      <w:r w:rsidR="00155981" w:rsidRPr="00155981">
        <w:rPr>
          <w:rStyle w:val="normaltextrun"/>
        </w:rPr>
        <w:t xml:space="preserve"> July 2024</w:t>
      </w:r>
      <w:r w:rsidRPr="00155981">
        <w:rPr>
          <w:rStyle w:val="normaltextrun"/>
        </w:rPr>
        <w:t xml:space="preserve"> – </w:t>
      </w:r>
      <w:r w:rsidR="00155981" w:rsidRPr="00155981">
        <w:rPr>
          <w:rStyle w:val="normaltextrun"/>
        </w:rPr>
        <w:t>2</w:t>
      </w:r>
      <w:r w:rsidR="00155981" w:rsidRPr="00155981">
        <w:rPr>
          <w:rStyle w:val="normaltextrun"/>
          <w:vertAlign w:val="superscript"/>
        </w:rPr>
        <w:t>nd</w:t>
      </w:r>
      <w:r w:rsidR="00155981" w:rsidRPr="00155981">
        <w:rPr>
          <w:rStyle w:val="normaltextrun"/>
        </w:rPr>
        <w:t xml:space="preserve"> August 2024</w:t>
      </w:r>
      <w:r w:rsidRPr="00155981">
        <w:rPr>
          <w:rStyle w:val="normaltextrun"/>
        </w:rPr>
        <w:t xml:space="preserve"> – see para</w:t>
      </w:r>
      <w:r w:rsidR="00155981" w:rsidRPr="00155981">
        <w:rPr>
          <w:rStyle w:val="normaltextrun"/>
        </w:rPr>
        <w:t>graph</w:t>
      </w:r>
      <w:r w:rsidRPr="00155981">
        <w:rPr>
          <w:rStyle w:val="normaltextrun"/>
        </w:rPr>
        <w:t xml:space="preserve"> 2</w:t>
      </w:r>
      <w:r w:rsidR="00155981" w:rsidRPr="00155981">
        <w:rPr>
          <w:rStyle w:val="normaltextrun"/>
        </w:rPr>
        <w:t>1</w:t>
      </w:r>
      <w:r w:rsidRPr="00155981">
        <w:rPr>
          <w:rStyle w:val="normaltextrun"/>
        </w:rPr>
        <w:t>e).</w:t>
      </w:r>
      <w:r>
        <w:rPr>
          <w:rStyle w:val="normaltextrun"/>
        </w:rPr>
        <w:t xml:space="preserve"> This activity is </w:t>
      </w:r>
      <w:r>
        <w:rPr>
          <w:rStyle w:val="normaltextrun"/>
          <w:b/>
          <w:bCs/>
        </w:rPr>
        <w:t xml:space="preserve">not </w:t>
      </w:r>
      <w:r>
        <w:rPr>
          <w:rStyle w:val="normaltextrun"/>
        </w:rPr>
        <w:t>marked or evaluated and does not form part of any subsequent ITT / Contract Award. </w:t>
      </w:r>
    </w:p>
    <w:p w14:paraId="2733FF7A" w14:textId="77777777" w:rsidR="00AC7F6E" w:rsidRDefault="00AC7F6E" w:rsidP="00AC7F6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0DCB0EF" w14:textId="11CEBF04" w:rsidR="00AC7F6E" w:rsidRDefault="00AC7F6E" w:rsidP="00B52822">
      <w:pPr>
        <w:pStyle w:val="paragraph"/>
        <w:numPr>
          <w:ilvl w:val="0"/>
          <w:numId w:val="13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During the demonstration session, the Authority would like the Supplier / Vendor to demonstrate at a minimum the following in relation to their available COTS product to gain a better understanding of how the product could fit into the Defence ICT environment and its ability to support the technical </w:t>
      </w:r>
      <w:r w:rsidRPr="003B7E83">
        <w:rPr>
          <w:rStyle w:val="normaltextrun"/>
          <w:rFonts w:ascii="Arial" w:hAnsi="Arial" w:cs="Arial"/>
          <w:sz w:val="22"/>
          <w:szCs w:val="22"/>
        </w:rPr>
        <w:t>requirements at</w:t>
      </w:r>
      <w:r w:rsidR="003B7E83">
        <w:rPr>
          <w:rStyle w:val="normaltextrun"/>
          <w:rFonts w:ascii="Arial" w:hAnsi="Arial" w:cs="Arial"/>
          <w:sz w:val="22"/>
          <w:szCs w:val="22"/>
        </w:rPr>
        <w:t xml:space="preserve"> paragraph 10:</w:t>
      </w:r>
    </w:p>
    <w:p w14:paraId="7D7C6A7B" w14:textId="77777777" w:rsidR="00AC7F6E" w:rsidRPr="00B0265C" w:rsidRDefault="00AC7F6E" w:rsidP="00B52822">
      <w:pPr>
        <w:pStyle w:val="paragraph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567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B0265C">
        <w:rPr>
          <w:rStyle w:val="normaltextrun"/>
          <w:rFonts w:ascii="Arial" w:hAnsi="Arial" w:cs="Arial"/>
          <w:sz w:val="22"/>
          <w:szCs w:val="22"/>
        </w:rPr>
        <w:t>Capabilities / features aligned to the “Basic Minimum Requirements”.</w:t>
      </w:r>
    </w:p>
    <w:p w14:paraId="290DF097" w14:textId="02C9A672" w:rsidR="00AC7F6E" w:rsidRPr="00B0265C" w:rsidRDefault="00133C59" w:rsidP="00AC7F6E">
      <w:pPr>
        <w:pStyle w:val="ListParagraph"/>
        <w:numPr>
          <w:ilvl w:val="1"/>
          <w:numId w:val="13"/>
        </w:numPr>
        <w:tabs>
          <w:tab w:val="clear" w:pos="567"/>
        </w:tabs>
        <w:spacing w:after="0"/>
        <w:jc w:val="left"/>
        <w:rPr>
          <w:rStyle w:val="normaltextrun"/>
          <w:rFonts w:eastAsia="Times New Roman"/>
          <w:lang w:eastAsia="en-GB"/>
        </w:rPr>
      </w:pPr>
      <w:r>
        <w:rPr>
          <w:rStyle w:val="normaltextrun"/>
          <w:rFonts w:eastAsia="Times New Roman"/>
          <w:lang w:eastAsia="en-GB"/>
        </w:rPr>
        <w:t>A</w:t>
      </w:r>
      <w:r w:rsidR="00AC7F6E" w:rsidRPr="00B0265C">
        <w:rPr>
          <w:rStyle w:val="normaltextrun"/>
          <w:rFonts w:eastAsia="Times New Roman"/>
          <w:lang w:eastAsia="en-GB"/>
        </w:rPr>
        <w:t>dditional capabilities / features, above and beyond, the “Basic Minimum Requirements” that would help the Authority to reduce any cyber risk associated with Data Loss / Data misuse</w:t>
      </w:r>
      <w:r w:rsidR="00AC7F6E">
        <w:rPr>
          <w:rStyle w:val="normaltextrun"/>
          <w:rFonts w:eastAsia="Times New Roman"/>
          <w:lang w:eastAsia="en-GB"/>
        </w:rPr>
        <w:t>.</w:t>
      </w:r>
    </w:p>
    <w:p w14:paraId="16D386BB" w14:textId="6D6AB007" w:rsidR="00AC7F6E" w:rsidRDefault="00133C59" w:rsidP="00AC7F6E">
      <w:pPr>
        <w:pStyle w:val="ListParagraph"/>
        <w:numPr>
          <w:ilvl w:val="1"/>
          <w:numId w:val="13"/>
        </w:numPr>
        <w:tabs>
          <w:tab w:val="clear" w:pos="567"/>
        </w:tabs>
        <w:spacing w:after="0"/>
        <w:jc w:val="left"/>
        <w:rPr>
          <w:rStyle w:val="normaltextrun"/>
          <w:rFonts w:eastAsia="Times New Roman"/>
          <w:lang w:eastAsia="en-GB"/>
        </w:rPr>
      </w:pPr>
      <w:r>
        <w:rPr>
          <w:rStyle w:val="normaltextrun"/>
          <w:rFonts w:eastAsia="Times New Roman"/>
          <w:lang w:eastAsia="en-GB"/>
        </w:rPr>
        <w:t>I</w:t>
      </w:r>
      <w:r w:rsidR="00AC7F6E" w:rsidRPr="00B0265C">
        <w:rPr>
          <w:rStyle w:val="normaltextrun"/>
          <w:rFonts w:eastAsia="Times New Roman"/>
          <w:lang w:eastAsia="en-GB"/>
        </w:rPr>
        <w:t>mplementation / integration options that the vendor / supplier has, and which they might recommend for the Authority</w:t>
      </w:r>
      <w:r w:rsidR="00AC7F6E">
        <w:rPr>
          <w:rStyle w:val="normaltextrun"/>
          <w:rFonts w:eastAsia="Times New Roman"/>
          <w:lang w:eastAsia="en-GB"/>
        </w:rPr>
        <w:t>.</w:t>
      </w:r>
    </w:p>
    <w:p w14:paraId="4BE47E69" w14:textId="7F9815F6" w:rsidR="00AC7F6E" w:rsidRPr="005958B0" w:rsidRDefault="00133C59" w:rsidP="00AC7F6E">
      <w:pPr>
        <w:pStyle w:val="ListParagraph"/>
        <w:numPr>
          <w:ilvl w:val="1"/>
          <w:numId w:val="13"/>
        </w:numPr>
        <w:tabs>
          <w:tab w:val="clear" w:pos="567"/>
        </w:tabs>
        <w:spacing w:after="0"/>
        <w:jc w:val="left"/>
        <w:rPr>
          <w:rStyle w:val="normaltextrun"/>
          <w:rFonts w:eastAsia="Times New Roman"/>
          <w:lang w:eastAsia="en-GB"/>
        </w:rPr>
      </w:pPr>
      <w:r>
        <w:rPr>
          <w:rStyle w:val="normaltextrun"/>
        </w:rPr>
        <w:t>H</w:t>
      </w:r>
      <w:r w:rsidR="00AC7F6E" w:rsidRPr="005958B0">
        <w:rPr>
          <w:rStyle w:val="normaltextrun"/>
        </w:rPr>
        <w:t>ow you would recommend the product be introduced into service and whether there are any limitations regarding architecture models. </w:t>
      </w:r>
    </w:p>
    <w:p w14:paraId="17D2711E" w14:textId="77777777" w:rsidR="00AC7F6E" w:rsidRDefault="00AC7F6E" w:rsidP="00AC7F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F4A3FBF" w14:textId="365D3366" w:rsidR="00AC7F6E" w:rsidRDefault="00AC7F6E" w:rsidP="00B370BB">
      <w:pPr>
        <w:pStyle w:val="paragraph"/>
        <w:numPr>
          <w:ilvl w:val="0"/>
          <w:numId w:val="13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To gauge </w:t>
      </w:r>
      <w:r w:rsidR="00133C59">
        <w:rPr>
          <w:rStyle w:val="normaltextrun"/>
          <w:rFonts w:ascii="Arial" w:hAnsi="Arial" w:cs="Arial"/>
          <w:sz w:val="22"/>
          <w:szCs w:val="22"/>
        </w:rPr>
        <w:t xml:space="preserve">Vendor </w:t>
      </w:r>
      <w:r>
        <w:rPr>
          <w:rStyle w:val="normaltextrun"/>
          <w:rFonts w:ascii="Arial" w:hAnsi="Arial" w:cs="Arial"/>
          <w:sz w:val="22"/>
          <w:szCs w:val="22"/>
        </w:rPr>
        <w:t xml:space="preserve">/ </w:t>
      </w:r>
      <w:r w:rsidR="00133C59">
        <w:rPr>
          <w:rStyle w:val="normaltextrun"/>
          <w:rFonts w:ascii="Arial" w:hAnsi="Arial" w:cs="Arial"/>
          <w:sz w:val="22"/>
          <w:szCs w:val="22"/>
        </w:rPr>
        <w:t>Supplier</w:t>
      </w:r>
      <w:r>
        <w:rPr>
          <w:rStyle w:val="normaltextrun"/>
          <w:rFonts w:ascii="Arial" w:hAnsi="Arial" w:cs="Arial"/>
          <w:sz w:val="22"/>
          <w:szCs w:val="22"/>
        </w:rPr>
        <w:t xml:space="preserve"> interest in the demo sessions prior to confirmed dates being released, the Authority would like all interested parties to provide the following information to </w:t>
      </w:r>
      <w:hyperlink r:id="rId16" w:history="1">
        <w:r w:rsidRPr="00695ABB">
          <w:rPr>
            <w:rStyle w:val="Hyperlink"/>
            <w:rFonts w:ascii="Arial" w:hAnsi="Arial" w:cs="Arial"/>
            <w:sz w:val="22"/>
            <w:szCs w:val="22"/>
          </w:rPr>
          <w:t>Crystal.Struve100@mod.gov.uk</w:t>
        </w:r>
      </w:hyperlink>
      <w:r>
        <w:rPr>
          <w:rStyle w:val="normaltextrun"/>
          <w:rFonts w:ascii="Arial" w:hAnsi="Arial" w:cs="Arial"/>
          <w:sz w:val="22"/>
          <w:szCs w:val="22"/>
        </w:rPr>
        <w:t xml:space="preserve"> and </w:t>
      </w:r>
      <w:hyperlink r:id="rId17" w:history="1">
        <w:r w:rsidRPr="00695ABB">
          <w:rPr>
            <w:rStyle w:val="Hyperlink"/>
            <w:rFonts w:ascii="Arial" w:hAnsi="Arial" w:cs="Arial"/>
            <w:sz w:val="22"/>
            <w:szCs w:val="22"/>
          </w:rPr>
          <w:t>David.Butler133@mod.gov.uk</w:t>
        </w:r>
      </w:hyperlink>
      <w:r>
        <w:rPr>
          <w:rStyle w:val="normaltextrun"/>
          <w:rFonts w:ascii="Arial" w:hAnsi="Arial" w:cs="Arial"/>
          <w:sz w:val="22"/>
          <w:szCs w:val="22"/>
        </w:rPr>
        <w:t xml:space="preserve"> no later than 17:00 (BST) 9</w:t>
      </w:r>
      <w:r w:rsidRPr="0076163F">
        <w:rPr>
          <w:rStyle w:val="normaltextrun"/>
          <w:rFonts w:ascii="Arial" w:hAnsi="Arial" w:cs="Arial"/>
          <w:sz w:val="22"/>
          <w:szCs w:val="22"/>
          <w:vertAlign w:val="superscript"/>
        </w:rPr>
        <w:t>th</w:t>
      </w:r>
      <w:r>
        <w:rPr>
          <w:rStyle w:val="normaltextrun"/>
          <w:rFonts w:ascii="Arial" w:hAnsi="Arial" w:cs="Arial"/>
          <w:sz w:val="22"/>
          <w:szCs w:val="22"/>
        </w:rPr>
        <w:t xml:space="preserve"> July 2024:</w:t>
      </w:r>
    </w:p>
    <w:p w14:paraId="5E7C76E6" w14:textId="77777777" w:rsidR="00AC7F6E" w:rsidRPr="005958B0" w:rsidRDefault="00AC7F6E" w:rsidP="00AC7F6E">
      <w:pPr>
        <w:pStyle w:val="paragraph"/>
        <w:numPr>
          <w:ilvl w:val="0"/>
          <w:numId w:val="15"/>
        </w:numPr>
        <w:tabs>
          <w:tab w:val="clear" w:pos="720"/>
          <w:tab w:val="left" w:pos="1134"/>
        </w:tabs>
        <w:spacing w:before="0" w:beforeAutospacing="0" w:after="0" w:afterAutospacing="0"/>
        <w:ind w:left="567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Supplier Name</w:t>
      </w:r>
    </w:p>
    <w:p w14:paraId="67EA40C6" w14:textId="77777777" w:rsidR="00AC7F6E" w:rsidRPr="005958B0" w:rsidRDefault="00AC7F6E" w:rsidP="00AC7F6E">
      <w:pPr>
        <w:pStyle w:val="paragraph"/>
        <w:numPr>
          <w:ilvl w:val="0"/>
          <w:numId w:val="16"/>
        </w:numPr>
        <w:tabs>
          <w:tab w:val="clear" w:pos="720"/>
          <w:tab w:val="left" w:pos="1134"/>
        </w:tabs>
        <w:spacing w:before="0" w:beforeAutospacing="0" w:after="0" w:afterAutospacing="0"/>
        <w:ind w:left="567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Supplier Attendee(s)</w:t>
      </w:r>
      <w:r w:rsidRPr="005958B0">
        <w:rPr>
          <w:rStyle w:val="normaltextrun"/>
          <w:rFonts w:ascii="Arial" w:hAnsi="Arial" w:cs="Arial"/>
          <w:sz w:val="22"/>
          <w:szCs w:val="22"/>
        </w:rPr>
        <w:t> </w:t>
      </w:r>
    </w:p>
    <w:p w14:paraId="20C3E95D" w14:textId="77777777" w:rsidR="00AC7F6E" w:rsidRPr="005958B0" w:rsidRDefault="00AC7F6E" w:rsidP="00AC7F6E">
      <w:pPr>
        <w:pStyle w:val="paragraph"/>
        <w:numPr>
          <w:ilvl w:val="0"/>
          <w:numId w:val="17"/>
        </w:numPr>
        <w:tabs>
          <w:tab w:val="clear" w:pos="720"/>
          <w:tab w:val="left" w:pos="1134"/>
        </w:tabs>
        <w:spacing w:before="0" w:beforeAutospacing="0" w:after="0" w:afterAutospacing="0"/>
        <w:ind w:left="567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Name of product</w:t>
      </w:r>
    </w:p>
    <w:p w14:paraId="16DC4AD0" w14:textId="77777777" w:rsidR="00AC7F6E" w:rsidRPr="005958B0" w:rsidRDefault="00AC7F6E" w:rsidP="00AC7F6E">
      <w:pPr>
        <w:pStyle w:val="paragraph"/>
        <w:numPr>
          <w:ilvl w:val="0"/>
          <w:numId w:val="18"/>
        </w:numPr>
        <w:tabs>
          <w:tab w:val="clear" w:pos="720"/>
          <w:tab w:val="left" w:pos="1134"/>
        </w:tabs>
        <w:spacing w:before="0" w:beforeAutospacing="0" w:after="0" w:afterAutospacing="0"/>
        <w:ind w:left="567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Confirmation product is 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COTS</w:t>
      </w:r>
      <w:proofErr w:type="gramEnd"/>
    </w:p>
    <w:p w14:paraId="1C2EBF9E" w14:textId="75A55870" w:rsidR="00AC7F6E" w:rsidRPr="005958B0" w:rsidRDefault="00AC7F6E" w:rsidP="00AC7F6E">
      <w:pPr>
        <w:pStyle w:val="paragraph"/>
        <w:numPr>
          <w:ilvl w:val="0"/>
          <w:numId w:val="19"/>
        </w:numPr>
        <w:tabs>
          <w:tab w:val="clear" w:pos="720"/>
          <w:tab w:val="left" w:pos="1134"/>
        </w:tabs>
        <w:spacing w:before="0" w:beforeAutospacing="0" w:after="0" w:afterAutospacing="0"/>
        <w:ind w:left="567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Preferred date / </w:t>
      </w:r>
      <w:r w:rsidRPr="001A4EFD">
        <w:rPr>
          <w:rStyle w:val="normaltextrun"/>
          <w:rFonts w:ascii="Arial" w:hAnsi="Arial" w:cs="Arial"/>
          <w:sz w:val="22"/>
          <w:szCs w:val="22"/>
        </w:rPr>
        <w:t>time (</w:t>
      </w:r>
      <w:r w:rsidR="00133C59" w:rsidRPr="001A4EFD">
        <w:rPr>
          <w:rStyle w:val="normaltextrun"/>
          <w:rFonts w:ascii="Arial" w:hAnsi="Arial" w:cs="Arial"/>
          <w:sz w:val="22"/>
          <w:szCs w:val="22"/>
        </w:rPr>
        <w:t>see p</w:t>
      </w:r>
      <w:r w:rsidRPr="001A4EFD">
        <w:rPr>
          <w:rStyle w:val="normaltextrun"/>
          <w:rFonts w:ascii="Arial" w:hAnsi="Arial" w:cs="Arial"/>
          <w:sz w:val="22"/>
          <w:szCs w:val="22"/>
        </w:rPr>
        <w:t>ara</w:t>
      </w:r>
      <w:r w:rsidR="00133C59" w:rsidRPr="001A4EFD">
        <w:rPr>
          <w:rStyle w:val="normaltextrun"/>
          <w:rFonts w:ascii="Arial" w:hAnsi="Arial" w:cs="Arial"/>
          <w:sz w:val="22"/>
          <w:szCs w:val="22"/>
        </w:rPr>
        <w:t>graph</w:t>
      </w:r>
      <w:r w:rsidRPr="001A4EF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A4EFD" w:rsidRPr="001A4EFD">
        <w:rPr>
          <w:rStyle w:val="normaltextrun"/>
          <w:rFonts w:ascii="Arial" w:hAnsi="Arial" w:cs="Arial"/>
          <w:sz w:val="22"/>
          <w:szCs w:val="22"/>
        </w:rPr>
        <w:t>19 for details</w:t>
      </w:r>
      <w:r w:rsidRPr="001A4EFD">
        <w:rPr>
          <w:rStyle w:val="normaltextrun"/>
          <w:rFonts w:ascii="Arial" w:hAnsi="Arial" w:cs="Arial"/>
          <w:sz w:val="22"/>
          <w:szCs w:val="22"/>
        </w:rPr>
        <w:t>)</w:t>
      </w:r>
    </w:p>
    <w:p w14:paraId="4879D0C3" w14:textId="2CA1745B" w:rsidR="00AC7F6E" w:rsidRPr="005958B0" w:rsidRDefault="00AC7F6E" w:rsidP="00AC7F6E">
      <w:pPr>
        <w:pStyle w:val="paragraph"/>
        <w:numPr>
          <w:ilvl w:val="0"/>
          <w:numId w:val="20"/>
        </w:numPr>
        <w:tabs>
          <w:tab w:val="clear" w:pos="720"/>
          <w:tab w:val="left" w:pos="1134"/>
        </w:tabs>
        <w:spacing w:before="0" w:beforeAutospacing="0" w:after="0" w:afterAutospacing="0"/>
        <w:ind w:left="567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Any additional information (e.g.</w:t>
      </w:r>
      <w:r w:rsidR="00DA1C73">
        <w:rPr>
          <w:rStyle w:val="normaltextrun"/>
          <w:rFonts w:ascii="Arial" w:hAnsi="Arial" w:cs="Arial"/>
          <w:sz w:val="22"/>
          <w:szCs w:val="22"/>
        </w:rPr>
        <w:t>,</w:t>
      </w:r>
      <w:r>
        <w:rPr>
          <w:rStyle w:val="normaltextrun"/>
          <w:rFonts w:ascii="Arial" w:hAnsi="Arial" w:cs="Arial"/>
          <w:sz w:val="22"/>
          <w:szCs w:val="22"/>
        </w:rPr>
        <w:t xml:space="preserve"> identification of why the product would be suitable, Legal / IPR Considerations, or TEPIDOIL (Training, Equipment, People, Infrastructure, Doctrine, Organisation, Information, &amp; Logistics))</w:t>
      </w:r>
      <w:r w:rsidRPr="005958B0">
        <w:rPr>
          <w:rStyle w:val="normaltextrun"/>
          <w:rFonts w:ascii="Arial" w:hAnsi="Arial" w:cs="Arial"/>
          <w:sz w:val="22"/>
          <w:szCs w:val="22"/>
        </w:rPr>
        <w:t> </w:t>
      </w:r>
    </w:p>
    <w:p w14:paraId="044AA3CF" w14:textId="77777777" w:rsidR="00AC7F6E" w:rsidRPr="0076163F" w:rsidRDefault="00AC7F6E" w:rsidP="00AC7F6E">
      <w:pPr>
        <w:pStyle w:val="paragraph"/>
        <w:numPr>
          <w:ilvl w:val="0"/>
          <w:numId w:val="20"/>
        </w:numPr>
        <w:tabs>
          <w:tab w:val="clear" w:pos="720"/>
          <w:tab w:val="left" w:pos="1134"/>
        </w:tabs>
        <w:spacing w:before="0" w:beforeAutospacing="0" w:after="0" w:afterAutospacing="0"/>
        <w:ind w:left="567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6163F">
        <w:rPr>
          <w:rStyle w:val="normaltextrun"/>
          <w:rFonts w:ascii="Arial" w:hAnsi="Arial" w:cs="Arial"/>
          <w:sz w:val="22"/>
          <w:szCs w:val="22"/>
        </w:rPr>
        <w:t>Length of time required for the demo (no more than one (1) hour</w:t>
      </w:r>
      <w:r>
        <w:rPr>
          <w:rStyle w:val="normaltextrun"/>
          <w:rFonts w:ascii="Arial" w:hAnsi="Arial" w:cs="Arial"/>
          <w:sz w:val="22"/>
          <w:szCs w:val="22"/>
        </w:rPr>
        <w:t>).</w:t>
      </w:r>
    </w:p>
    <w:p w14:paraId="3E7ADCF1" w14:textId="77777777" w:rsidR="00AC7F6E" w:rsidRDefault="00AC7F6E" w:rsidP="00AC7F6E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A7AF1DB" w14:textId="57B9649E" w:rsidR="00AC7F6E" w:rsidRPr="001A4EFD" w:rsidRDefault="00AC7F6E" w:rsidP="00B370BB">
      <w:pPr>
        <w:pStyle w:val="paragraph"/>
        <w:numPr>
          <w:ilvl w:val="0"/>
          <w:numId w:val="13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6163F">
        <w:rPr>
          <w:rStyle w:val="normaltextrun"/>
          <w:rFonts w:ascii="Arial" w:hAnsi="Arial" w:cs="Arial"/>
          <w:sz w:val="22"/>
          <w:szCs w:val="22"/>
        </w:rPr>
        <w:t xml:space="preserve">Once </w:t>
      </w:r>
      <w:r>
        <w:rPr>
          <w:rStyle w:val="normaltextrun"/>
          <w:rFonts w:ascii="Arial" w:hAnsi="Arial" w:cs="Arial"/>
          <w:sz w:val="22"/>
          <w:szCs w:val="22"/>
        </w:rPr>
        <w:t xml:space="preserve">all relevant information has been gathered, and interest levels reviewed </w:t>
      </w:r>
      <w:r w:rsidRPr="0076163F">
        <w:rPr>
          <w:rStyle w:val="normaltextrun"/>
          <w:rFonts w:ascii="Arial" w:hAnsi="Arial" w:cs="Arial"/>
          <w:sz w:val="22"/>
          <w:szCs w:val="22"/>
        </w:rPr>
        <w:t xml:space="preserve">the Authority aims to confirm </w:t>
      </w:r>
      <w:r>
        <w:rPr>
          <w:rStyle w:val="normaltextrun"/>
          <w:rFonts w:ascii="Arial" w:hAnsi="Arial" w:cs="Arial"/>
          <w:sz w:val="22"/>
          <w:szCs w:val="22"/>
        </w:rPr>
        <w:t>any</w:t>
      </w:r>
      <w:r w:rsidRPr="0076163F">
        <w:rPr>
          <w:rStyle w:val="normaltextrun"/>
          <w:rFonts w:ascii="Arial" w:hAnsi="Arial" w:cs="Arial"/>
          <w:sz w:val="22"/>
          <w:szCs w:val="22"/>
        </w:rPr>
        <w:t xml:space="preserve"> details of any demonstration session to all interested partie</w:t>
      </w:r>
      <w:r w:rsidR="001A4EFD">
        <w:rPr>
          <w:rStyle w:val="normaltextrun"/>
          <w:rFonts w:ascii="Arial" w:hAnsi="Arial" w:cs="Arial"/>
          <w:sz w:val="22"/>
          <w:szCs w:val="22"/>
        </w:rPr>
        <w:t xml:space="preserve">s </w:t>
      </w:r>
      <w:r w:rsidRPr="0076163F">
        <w:rPr>
          <w:rStyle w:val="normaltextrun"/>
          <w:rFonts w:ascii="Arial" w:hAnsi="Arial" w:cs="Arial"/>
          <w:sz w:val="22"/>
          <w:szCs w:val="22"/>
        </w:rPr>
        <w:t xml:space="preserve">no </w:t>
      </w:r>
      <w:r w:rsidRPr="001A4EFD">
        <w:rPr>
          <w:rStyle w:val="normaltextrun"/>
          <w:rFonts w:ascii="Arial" w:hAnsi="Arial" w:cs="Arial"/>
          <w:sz w:val="22"/>
          <w:szCs w:val="22"/>
        </w:rPr>
        <w:t>later than</w:t>
      </w:r>
      <w:r w:rsidR="001A4EFD">
        <w:rPr>
          <w:rStyle w:val="normaltextrun"/>
          <w:rFonts w:ascii="Arial" w:hAnsi="Arial" w:cs="Arial"/>
          <w:sz w:val="22"/>
          <w:szCs w:val="22"/>
        </w:rPr>
        <w:t xml:space="preserve"> 17:00 (BST)</w:t>
      </w:r>
      <w:r w:rsidR="00561507">
        <w:rPr>
          <w:rStyle w:val="normaltextrun"/>
          <w:rFonts w:ascii="Arial" w:hAnsi="Arial" w:cs="Arial"/>
          <w:sz w:val="22"/>
          <w:szCs w:val="22"/>
        </w:rPr>
        <w:t xml:space="preserve"> 18</w:t>
      </w:r>
      <w:r w:rsidR="00561507" w:rsidRPr="00561507">
        <w:rPr>
          <w:rStyle w:val="normaltextrun"/>
          <w:rFonts w:ascii="Arial" w:hAnsi="Arial" w:cs="Arial"/>
          <w:sz w:val="22"/>
          <w:szCs w:val="22"/>
          <w:vertAlign w:val="superscript"/>
        </w:rPr>
        <w:t>th</w:t>
      </w:r>
      <w:r w:rsidR="00561507">
        <w:rPr>
          <w:rStyle w:val="normaltextrun"/>
          <w:rFonts w:ascii="Arial" w:hAnsi="Arial" w:cs="Arial"/>
          <w:sz w:val="22"/>
          <w:szCs w:val="22"/>
        </w:rPr>
        <w:t xml:space="preserve"> July 2024.</w:t>
      </w:r>
      <w:r w:rsidRPr="001A4EFD"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299D0C0B" w14:textId="77777777" w:rsidR="00AC7F6E" w:rsidRDefault="00AC7F6E" w:rsidP="00AC7F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948690F" w14:textId="1293BA47" w:rsidR="00561507" w:rsidRPr="00561507" w:rsidRDefault="00AC7F6E" w:rsidP="00561507">
      <w:pPr>
        <w:pStyle w:val="ListParagraph"/>
        <w:numPr>
          <w:ilvl w:val="0"/>
          <w:numId w:val="13"/>
        </w:numPr>
        <w:tabs>
          <w:tab w:val="clear" w:pos="720"/>
          <w:tab w:val="num" w:pos="567"/>
        </w:tabs>
        <w:spacing w:line="259" w:lineRule="auto"/>
        <w:ind w:left="0" w:firstLine="0"/>
        <w:contextualSpacing/>
        <w:jc w:val="left"/>
        <w:rPr>
          <w:rStyle w:val="normaltextrun"/>
          <w:rFonts w:eastAsia="Times New Roman"/>
          <w:lang w:eastAsia="en-GB"/>
        </w:rPr>
      </w:pPr>
      <w:r w:rsidRPr="0076163F">
        <w:rPr>
          <w:rStyle w:val="normaltextrun"/>
          <w:rFonts w:eastAsia="Times New Roman"/>
          <w:lang w:eastAsia="en-GB"/>
        </w:rPr>
        <w:t>If the Authority receives</w:t>
      </w:r>
      <w:r>
        <w:rPr>
          <w:rStyle w:val="normaltextrun"/>
          <w:rFonts w:eastAsia="Times New Roman"/>
          <w:lang w:eastAsia="en-GB"/>
        </w:rPr>
        <w:t xml:space="preserve"> limited or no</w:t>
      </w:r>
      <w:r w:rsidRPr="0076163F">
        <w:rPr>
          <w:rStyle w:val="normaltextrun"/>
          <w:rFonts w:eastAsia="Times New Roman"/>
          <w:lang w:eastAsia="en-GB"/>
        </w:rPr>
        <w:t xml:space="preserve"> interest in the demo</w:t>
      </w:r>
      <w:r>
        <w:rPr>
          <w:rStyle w:val="normaltextrun"/>
          <w:rFonts w:eastAsia="Times New Roman"/>
          <w:lang w:eastAsia="en-GB"/>
        </w:rPr>
        <w:t xml:space="preserve">nstration </w:t>
      </w:r>
      <w:r w:rsidRPr="0076163F">
        <w:rPr>
          <w:rStyle w:val="normaltextrun"/>
          <w:rFonts w:eastAsia="Times New Roman"/>
          <w:lang w:eastAsia="en-GB"/>
        </w:rPr>
        <w:t>sessions</w:t>
      </w:r>
      <w:r w:rsidR="00561507">
        <w:rPr>
          <w:rStyle w:val="normaltextrun"/>
          <w:rFonts w:eastAsia="Times New Roman"/>
          <w:lang w:eastAsia="en-GB"/>
        </w:rPr>
        <w:t xml:space="preserve"> </w:t>
      </w:r>
      <w:r w:rsidRPr="0076163F">
        <w:rPr>
          <w:rStyle w:val="normaltextrun"/>
          <w:rFonts w:eastAsia="Times New Roman"/>
          <w:lang w:eastAsia="en-GB"/>
        </w:rPr>
        <w:t>this activity may not go ahead</w:t>
      </w:r>
      <w:r>
        <w:rPr>
          <w:rStyle w:val="normaltextrun"/>
          <w:rFonts w:eastAsia="Times New Roman"/>
          <w:lang w:eastAsia="en-GB"/>
        </w:rPr>
        <w:t xml:space="preserve">. </w:t>
      </w:r>
    </w:p>
    <w:p w14:paraId="33AA59EB" w14:textId="77777777" w:rsidR="00561507" w:rsidRPr="00561507" w:rsidRDefault="00561507" w:rsidP="00561507">
      <w:pPr>
        <w:pStyle w:val="ListParagraph"/>
        <w:numPr>
          <w:ilvl w:val="0"/>
          <w:numId w:val="0"/>
        </w:numPr>
        <w:spacing w:line="259" w:lineRule="auto"/>
        <w:contextualSpacing/>
        <w:jc w:val="left"/>
        <w:rPr>
          <w:rStyle w:val="normaltextrun"/>
          <w:rFonts w:eastAsia="Times New Roman"/>
          <w:lang w:eastAsia="en-GB"/>
        </w:rPr>
      </w:pPr>
    </w:p>
    <w:p w14:paraId="1DE78D8F" w14:textId="77777777" w:rsidR="00AC7F6E" w:rsidRPr="0076163F" w:rsidRDefault="00AC7F6E" w:rsidP="00B370BB">
      <w:pPr>
        <w:pStyle w:val="ListParagraph"/>
        <w:numPr>
          <w:ilvl w:val="0"/>
          <w:numId w:val="13"/>
        </w:numPr>
        <w:tabs>
          <w:tab w:val="clear" w:pos="720"/>
          <w:tab w:val="num" w:pos="567"/>
        </w:tabs>
        <w:spacing w:line="259" w:lineRule="auto"/>
        <w:ind w:left="0" w:firstLine="0"/>
        <w:contextualSpacing/>
        <w:jc w:val="left"/>
        <w:rPr>
          <w:rStyle w:val="normaltextrun"/>
          <w:rFonts w:eastAsia="Times New Roman"/>
          <w:lang w:eastAsia="en-GB"/>
        </w:rPr>
      </w:pPr>
      <w:r>
        <w:rPr>
          <w:rStyle w:val="normaltextrun"/>
          <w:rFonts w:eastAsia="Times New Roman"/>
          <w:lang w:eastAsia="en-GB"/>
        </w:rPr>
        <w:t xml:space="preserve">The </w:t>
      </w:r>
      <w:r w:rsidRPr="0076163F">
        <w:rPr>
          <w:rStyle w:val="normaltextrun"/>
          <w:rFonts w:eastAsia="Times New Roman"/>
          <w:lang w:eastAsia="en-GB"/>
        </w:rPr>
        <w:t xml:space="preserve">Authority will not bear any Supplier / Vendor costs associated with this activity. </w:t>
      </w:r>
    </w:p>
    <w:p w14:paraId="5A93C6B1" w14:textId="55F6577A" w:rsidR="00323EAE" w:rsidRDefault="000A0972" w:rsidP="007A746A">
      <w:pPr>
        <w:pStyle w:val="Heading2"/>
      </w:pPr>
      <w:r>
        <w:t xml:space="preserve">Next Steps and </w:t>
      </w:r>
      <w:r w:rsidR="009735CB">
        <w:t>Outline Timescales</w:t>
      </w:r>
    </w:p>
    <w:p w14:paraId="2E030D3A" w14:textId="00E9ADD9" w:rsidR="000A0972" w:rsidRDefault="00BA4DDA" w:rsidP="00B370BB">
      <w:pPr>
        <w:pStyle w:val="ListParagraph"/>
        <w:numPr>
          <w:ilvl w:val="0"/>
          <w:numId w:val="13"/>
        </w:numPr>
        <w:tabs>
          <w:tab w:val="clear" w:pos="720"/>
          <w:tab w:val="num" w:pos="567"/>
        </w:tabs>
        <w:ind w:left="0" w:firstLine="0"/>
      </w:pPr>
      <w:r>
        <w:t xml:space="preserve">Once this RFI / EME has closed, the authority plans to </w:t>
      </w:r>
      <w:r w:rsidR="0096402D">
        <w:t xml:space="preserve">amend / enhance the Statement of Requirement that will be utilised for </w:t>
      </w:r>
      <w:r w:rsidR="00325478">
        <w:t>the (planned) full commercial competition.</w:t>
      </w:r>
    </w:p>
    <w:p w14:paraId="7F66DC9C" w14:textId="4BBA2798" w:rsidR="00325478" w:rsidRDefault="1F4DA143" w:rsidP="00B370BB">
      <w:pPr>
        <w:pStyle w:val="ListParagraph"/>
        <w:numPr>
          <w:ilvl w:val="0"/>
          <w:numId w:val="13"/>
        </w:numPr>
        <w:tabs>
          <w:tab w:val="clear" w:pos="720"/>
          <w:tab w:val="num" w:pos="567"/>
        </w:tabs>
        <w:ind w:left="0" w:firstLine="0"/>
      </w:pPr>
      <w:r>
        <w:t>Any subsequent</w:t>
      </w:r>
      <w:r w:rsidR="00325478">
        <w:t xml:space="preserve"> Commercial competition </w:t>
      </w:r>
      <w:r w:rsidR="00FA27EF">
        <w:t>will</w:t>
      </w:r>
      <w:r w:rsidR="00325478">
        <w:t xml:space="preserve"> be undertaken via the Author</w:t>
      </w:r>
      <w:r w:rsidR="009A33DA">
        <w:t>ity’</w:t>
      </w:r>
      <w:r w:rsidR="00325478">
        <w:t xml:space="preserve">s Cyber Security Services 3 (CSS3) </w:t>
      </w:r>
      <w:r w:rsidR="51681E83">
        <w:t>Dynamic Purchasing System (DPS)</w:t>
      </w:r>
      <w:r w:rsidR="00FA27EF">
        <w:t xml:space="preserve">. </w:t>
      </w:r>
      <w:r w:rsidR="00B32246">
        <w:t xml:space="preserve">Suppliers </w:t>
      </w:r>
      <w:r w:rsidR="07CEA7CF">
        <w:t>can</w:t>
      </w:r>
      <w:r w:rsidR="1B629C39">
        <w:t xml:space="preserve"> join this DPS at any time, with instruction at </w:t>
      </w:r>
      <w:r w:rsidR="1B629C39" w:rsidRPr="008A7B3D">
        <w:t xml:space="preserve">paragraph </w:t>
      </w:r>
      <w:r w:rsidR="00473530">
        <w:t>29</w:t>
      </w:r>
      <w:r w:rsidR="1B629C39" w:rsidRPr="00FA53E4">
        <w:t>.</w:t>
      </w:r>
      <w:r w:rsidR="1B629C39">
        <w:t xml:space="preserve"> Any Supplier who is</w:t>
      </w:r>
      <w:r w:rsidR="00B32246">
        <w:t xml:space="preserve"> </w:t>
      </w:r>
      <w:r w:rsidR="00B32246" w:rsidRPr="00642082">
        <w:rPr>
          <w:b/>
          <w:bCs/>
        </w:rPr>
        <w:t>not</w:t>
      </w:r>
      <w:r w:rsidR="00B32246">
        <w:t xml:space="preserve"> on this </w:t>
      </w:r>
      <w:r w:rsidR="3E733AF7">
        <w:t>DPS and does not wish to join</w:t>
      </w:r>
      <w:r w:rsidR="00B32246">
        <w:t xml:space="preserve"> </w:t>
      </w:r>
      <w:r w:rsidR="00B32246" w:rsidRPr="00642082">
        <w:rPr>
          <w:b/>
          <w:bCs/>
        </w:rPr>
        <w:t>will not</w:t>
      </w:r>
      <w:r w:rsidR="00B32246">
        <w:t xml:space="preserve"> be able to participate in any </w:t>
      </w:r>
      <w:r w:rsidR="05FB2F83">
        <w:t xml:space="preserve">subsequent </w:t>
      </w:r>
      <w:r w:rsidR="00B32246">
        <w:t xml:space="preserve">further activities regarding this project with the Authority. </w:t>
      </w:r>
    </w:p>
    <w:p w14:paraId="75929552" w14:textId="77777777" w:rsidR="009B22A9" w:rsidRPr="00642082" w:rsidRDefault="009B22A9" w:rsidP="00B370BB">
      <w:pPr>
        <w:pStyle w:val="ListParagraph"/>
        <w:numPr>
          <w:ilvl w:val="0"/>
          <w:numId w:val="13"/>
        </w:numPr>
        <w:tabs>
          <w:tab w:val="clear" w:pos="720"/>
          <w:tab w:val="num" w:pos="567"/>
        </w:tabs>
        <w:ind w:left="0" w:firstLine="0"/>
        <w:rPr>
          <w:b/>
          <w:bCs/>
        </w:rPr>
      </w:pPr>
      <w:bookmarkStart w:id="1" w:name="_Ref169525969"/>
      <w:r w:rsidRPr="00642082">
        <w:t>The anticipated timeline for the launch of the procurement via a Contract Notice (CN) / launch on CSS3 is mid to end of Q3 of 2024, however may be subject to change.</w:t>
      </w:r>
      <w:bookmarkEnd w:id="1"/>
      <w:r w:rsidRPr="00642082">
        <w:t xml:space="preserve"> </w:t>
      </w:r>
    </w:p>
    <w:p w14:paraId="5FDFFDC0" w14:textId="06CBFC1E" w:rsidR="00DF10F8" w:rsidRDefault="00DF10F8" w:rsidP="007A746A">
      <w:pPr>
        <w:pStyle w:val="Heading2"/>
      </w:pPr>
      <w:r>
        <w:t>Cyber Security Services 3 (CSS3)</w:t>
      </w:r>
    </w:p>
    <w:p w14:paraId="3EF0B6BD" w14:textId="2625C9DE" w:rsidR="00DF10F8" w:rsidRDefault="00DF10F8" w:rsidP="00B370BB">
      <w:pPr>
        <w:pStyle w:val="ListParagraph"/>
        <w:numPr>
          <w:ilvl w:val="0"/>
          <w:numId w:val="13"/>
        </w:numPr>
        <w:tabs>
          <w:tab w:val="clear" w:pos="720"/>
          <w:tab w:val="num" w:pos="567"/>
        </w:tabs>
        <w:ind w:left="0" w:firstLine="0"/>
      </w:pPr>
      <w:r>
        <w:t>Following this RFI / EME, the Authority will release any subsequent Tender for this requirement on the Cyber Security Services 3 (CSS3) Dynamic Purchasing System (DPS) which is open to all Suppliers to apply throughout the duration.</w:t>
      </w:r>
    </w:p>
    <w:p w14:paraId="224B1727" w14:textId="5F41C1C2" w:rsidR="00DF10F8" w:rsidRDefault="00DF10F8" w:rsidP="00B370BB">
      <w:pPr>
        <w:pStyle w:val="ListParagraph"/>
        <w:numPr>
          <w:ilvl w:val="0"/>
          <w:numId w:val="13"/>
        </w:numPr>
        <w:tabs>
          <w:tab w:val="clear" w:pos="720"/>
          <w:tab w:val="num" w:pos="567"/>
        </w:tabs>
        <w:ind w:left="0" w:firstLine="0"/>
      </w:pPr>
      <w:r>
        <w:t xml:space="preserve">If your company is not on the CSS3 DPS and you wish to submit a tender to any subsequent ITT, you can join CSS3 at the following link: </w:t>
      </w:r>
      <w:hyperlink r:id="rId18">
        <w:r w:rsidRPr="43546D82">
          <w:rPr>
            <w:rStyle w:val="Hyperlink"/>
          </w:rPr>
          <w:t>Dynamic Purchasing System Marketplace - Supplier Registration Service (cabinetoffice.gov.uk)</w:t>
        </w:r>
      </w:hyperlink>
      <w:r w:rsidR="00B47665">
        <w:rPr>
          <w:rStyle w:val="Hyperlink"/>
        </w:rPr>
        <w:t>.</w:t>
      </w:r>
    </w:p>
    <w:p w14:paraId="630903E4" w14:textId="4A759B81" w:rsidR="00DF10F8" w:rsidRPr="00DF10F8" w:rsidRDefault="00DF10F8" w:rsidP="00965380">
      <w:pPr>
        <w:pStyle w:val="ListParagraph"/>
        <w:numPr>
          <w:ilvl w:val="1"/>
          <w:numId w:val="13"/>
        </w:numPr>
        <w:tabs>
          <w:tab w:val="clear" w:pos="567"/>
          <w:tab w:val="left" w:pos="1134"/>
        </w:tabs>
        <w:ind w:left="567" w:firstLine="0"/>
        <w:rPr>
          <w:i/>
          <w:iCs/>
        </w:rPr>
      </w:pPr>
      <w:r>
        <w:t xml:space="preserve">Under Cyber Security Services 3 on the above link please download the ‘bid pack’ and read </w:t>
      </w:r>
      <w:r w:rsidRPr="00DF10F8">
        <w:rPr>
          <w:i/>
          <w:iCs/>
        </w:rPr>
        <w:t>‘</w:t>
      </w:r>
      <w:r w:rsidRPr="00DF10F8">
        <w:rPr>
          <w:i/>
          <w:shd w:val="clear" w:color="auto" w:fill="FFFFFF"/>
        </w:rPr>
        <w:t>Read First RM3764iii Cyber Services DPS Needs'</w:t>
      </w:r>
      <w:r>
        <w:rPr>
          <w:i/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Once completed, to apply select ‘Access as a Supplier’ to register and complete your application. </w:t>
      </w:r>
    </w:p>
    <w:p w14:paraId="60E51218" w14:textId="7AD00C9D" w:rsidR="00DF10F8" w:rsidRPr="00DF10F8" w:rsidRDefault="00DF10F8" w:rsidP="00965380">
      <w:pPr>
        <w:pStyle w:val="ListParagraph"/>
        <w:numPr>
          <w:ilvl w:val="1"/>
          <w:numId w:val="13"/>
        </w:numPr>
        <w:tabs>
          <w:tab w:val="clear" w:pos="567"/>
          <w:tab w:val="left" w:pos="1134"/>
        </w:tabs>
        <w:ind w:left="567" w:firstLine="0"/>
        <w:rPr>
          <w:i/>
          <w:iCs/>
        </w:rPr>
      </w:pPr>
      <w:r>
        <w:rPr>
          <w:shd w:val="clear" w:color="auto" w:fill="FFFFFF"/>
        </w:rPr>
        <w:t>Application reviews can take approximate</w:t>
      </w:r>
      <w:r w:rsidR="661D5976">
        <w:rPr>
          <w:shd w:val="clear" w:color="auto" w:fill="FFFFFF"/>
        </w:rPr>
        <w:t>ly</w:t>
      </w:r>
      <w:r>
        <w:rPr>
          <w:shd w:val="clear" w:color="auto" w:fill="FFFFFF"/>
        </w:rPr>
        <w:t xml:space="preserve"> 10+ working days, so please ensure your account is created and completed prior to the anticipated timeframe of ITT release </w:t>
      </w:r>
      <w:r w:rsidRPr="00FA53E4">
        <w:rPr>
          <w:shd w:val="clear" w:color="auto" w:fill="FFFFFF"/>
        </w:rPr>
        <w:t xml:space="preserve">noted </w:t>
      </w:r>
      <w:r w:rsidRPr="008A7B3D">
        <w:rPr>
          <w:shd w:val="clear" w:color="auto" w:fill="FFFFFF"/>
        </w:rPr>
        <w:t xml:space="preserve">at paragraph </w:t>
      </w:r>
      <w:r w:rsidR="00CE0038" w:rsidRPr="008A7B3D">
        <w:rPr>
          <w:color w:val="2B579A"/>
          <w:shd w:val="clear" w:color="auto" w:fill="FFFFFF"/>
        </w:rPr>
        <w:fldChar w:fldCharType="begin"/>
      </w:r>
      <w:r w:rsidR="00CE0038" w:rsidRPr="008A7B3D">
        <w:rPr>
          <w:shd w:val="clear" w:color="auto" w:fill="FFFFFF"/>
        </w:rPr>
        <w:instrText xml:space="preserve"> REF _Ref169525969 \r \h </w:instrText>
      </w:r>
      <w:r w:rsidR="0064496E" w:rsidRPr="008A7B3D">
        <w:rPr>
          <w:shd w:val="clear" w:color="auto" w:fill="FFFFFF"/>
        </w:rPr>
        <w:instrText xml:space="preserve"> \* MERGEFORMAT </w:instrText>
      </w:r>
      <w:r w:rsidR="00CE0038" w:rsidRPr="008A7B3D">
        <w:rPr>
          <w:color w:val="2B579A"/>
          <w:shd w:val="clear" w:color="auto" w:fill="FFFFFF"/>
        </w:rPr>
      </w:r>
      <w:r w:rsidR="00CE0038" w:rsidRPr="008A7B3D">
        <w:rPr>
          <w:color w:val="2B579A"/>
          <w:shd w:val="clear" w:color="auto" w:fill="FFFFFF"/>
        </w:rPr>
        <w:fldChar w:fldCharType="separate"/>
      </w:r>
      <w:r w:rsidR="2B9144C9" w:rsidRPr="008A7B3D">
        <w:rPr>
          <w:shd w:val="clear" w:color="auto" w:fill="FFFFFF"/>
        </w:rPr>
        <w:t>2</w:t>
      </w:r>
      <w:r w:rsidR="00CE0038" w:rsidRPr="008A7B3D">
        <w:rPr>
          <w:color w:val="2B579A"/>
          <w:shd w:val="clear" w:color="auto" w:fill="FFFFFF"/>
        </w:rPr>
        <w:fldChar w:fldCharType="end"/>
      </w:r>
      <w:r w:rsidR="00473530">
        <w:rPr>
          <w:color w:val="2B579A"/>
          <w:shd w:val="clear" w:color="auto" w:fill="FFFFFF"/>
        </w:rPr>
        <w:t>7</w:t>
      </w:r>
      <w:r w:rsidRPr="00FA53E4">
        <w:rPr>
          <w:shd w:val="clear" w:color="auto" w:fill="FFFFFF"/>
        </w:rPr>
        <w:t xml:space="preserve">. </w:t>
      </w:r>
    </w:p>
    <w:p w14:paraId="0EDD0CE3" w14:textId="328ED581" w:rsidR="00DF10F8" w:rsidRDefault="00DF10F8" w:rsidP="00965380">
      <w:pPr>
        <w:pStyle w:val="ListParagraph"/>
        <w:numPr>
          <w:ilvl w:val="0"/>
          <w:numId w:val="13"/>
        </w:numPr>
        <w:tabs>
          <w:tab w:val="clear" w:pos="720"/>
          <w:tab w:val="num" w:pos="567"/>
        </w:tabs>
        <w:ind w:left="0" w:firstLine="0"/>
      </w:pPr>
      <w:r>
        <w:t>If you have any queries relating to th</w:t>
      </w:r>
      <w:r w:rsidR="00490603">
        <w:t>e content of this</w:t>
      </w:r>
      <w:r>
        <w:t xml:space="preserve"> RFI / </w:t>
      </w:r>
      <w:r w:rsidR="00DA1C73">
        <w:t xml:space="preserve">EME </w:t>
      </w:r>
      <w:r>
        <w:t>please do</w:t>
      </w:r>
      <w:r w:rsidR="00DA1C73">
        <w:t xml:space="preserve"> not</w:t>
      </w:r>
      <w:r>
        <w:t xml:space="preserve"> hesitate to get in touch with </w:t>
      </w:r>
      <w:hyperlink r:id="rId19">
        <w:r w:rsidRPr="43546D82">
          <w:rPr>
            <w:rStyle w:val="Hyperlink"/>
          </w:rPr>
          <w:t>Crystal.Struve100@mod.gov.uk</w:t>
        </w:r>
      </w:hyperlink>
      <w:r>
        <w:t xml:space="preserve"> to discuss.</w:t>
      </w:r>
    </w:p>
    <w:p w14:paraId="23AFE9DD" w14:textId="6CF2BBD0" w:rsidR="000063F8" w:rsidRDefault="007D65D2" w:rsidP="007D65D2">
      <w:pPr>
        <w:pStyle w:val="Heading2"/>
      </w:pPr>
      <w:r>
        <w:t>Summary of 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1E3FDD" w14:paraId="1594100B" w14:textId="77777777" w:rsidTr="000A281D">
        <w:tc>
          <w:tcPr>
            <w:tcW w:w="5382" w:type="dxa"/>
            <w:shd w:val="clear" w:color="auto" w:fill="E2EFD9" w:themeFill="accent6" w:themeFillTint="33"/>
          </w:tcPr>
          <w:p w14:paraId="4DDD68E1" w14:textId="33B6B3B0" w:rsidR="001E3FDD" w:rsidRPr="00785FF1" w:rsidRDefault="001E3FDD" w:rsidP="00C0198F">
            <w:pPr>
              <w:keepNext/>
              <w:rPr>
                <w:b/>
                <w:bCs/>
              </w:rPr>
            </w:pPr>
            <w:r w:rsidRPr="00785FF1">
              <w:rPr>
                <w:b/>
                <w:bCs/>
              </w:rPr>
              <w:t>Event / activity</w:t>
            </w:r>
          </w:p>
        </w:tc>
        <w:tc>
          <w:tcPr>
            <w:tcW w:w="3634" w:type="dxa"/>
            <w:shd w:val="clear" w:color="auto" w:fill="E2EFD9" w:themeFill="accent6" w:themeFillTint="33"/>
          </w:tcPr>
          <w:p w14:paraId="420D5C20" w14:textId="5D9CDA6C" w:rsidR="001E3FDD" w:rsidRPr="00785FF1" w:rsidRDefault="001E3FDD" w:rsidP="000063F8">
            <w:pPr>
              <w:rPr>
                <w:b/>
                <w:bCs/>
              </w:rPr>
            </w:pPr>
            <w:r w:rsidRPr="00785FF1">
              <w:rPr>
                <w:b/>
                <w:bCs/>
              </w:rPr>
              <w:t>Date &amp; Time (BST)</w:t>
            </w:r>
          </w:p>
        </w:tc>
      </w:tr>
      <w:tr w:rsidR="0023113B" w14:paraId="2A219739" w14:textId="77777777" w:rsidTr="00774B17">
        <w:tc>
          <w:tcPr>
            <w:tcW w:w="5382" w:type="dxa"/>
            <w:vAlign w:val="bottom"/>
          </w:tcPr>
          <w:p w14:paraId="6C38365B" w14:textId="20C8CB18" w:rsidR="0023113B" w:rsidRPr="00965380" w:rsidRDefault="0023113B" w:rsidP="0023113B">
            <w:pPr>
              <w:rPr>
                <w:color w:val="000000" w:themeColor="text1"/>
              </w:rPr>
            </w:pPr>
            <w:r w:rsidRPr="151784BC">
              <w:rPr>
                <w:color w:val="000000" w:themeColor="text1"/>
              </w:rPr>
              <w:t>RFI</w:t>
            </w:r>
            <w:r w:rsidR="00C6441E" w:rsidRPr="151784BC">
              <w:rPr>
                <w:color w:val="000000" w:themeColor="text1"/>
              </w:rPr>
              <w:t xml:space="preserve"> / EME</w:t>
            </w:r>
            <w:r w:rsidRPr="151784BC">
              <w:rPr>
                <w:color w:val="000000" w:themeColor="text1"/>
              </w:rPr>
              <w:t xml:space="preserve"> Launch</w:t>
            </w:r>
          </w:p>
        </w:tc>
        <w:tc>
          <w:tcPr>
            <w:tcW w:w="3634" w:type="dxa"/>
            <w:vAlign w:val="center"/>
          </w:tcPr>
          <w:p w14:paraId="438A4263" w14:textId="44F3E16E" w:rsidR="0023113B" w:rsidRPr="00965380" w:rsidRDefault="5AC7534B" w:rsidP="0023113B">
            <w:pPr>
              <w:rPr>
                <w:color w:val="000000" w:themeColor="text1"/>
              </w:rPr>
            </w:pPr>
            <w:r w:rsidRPr="00965380">
              <w:rPr>
                <w:color w:val="000000" w:themeColor="text1"/>
              </w:rPr>
              <w:t>8</w:t>
            </w:r>
            <w:r w:rsidR="00C52721" w:rsidRPr="00965380">
              <w:rPr>
                <w:color w:val="000000" w:themeColor="text1"/>
                <w:vertAlign w:val="superscript"/>
              </w:rPr>
              <w:t>th</w:t>
            </w:r>
            <w:r w:rsidR="0023113B" w:rsidRPr="00965380">
              <w:rPr>
                <w:color w:val="000000" w:themeColor="text1"/>
              </w:rPr>
              <w:t xml:space="preserve"> Ju</w:t>
            </w:r>
            <w:r w:rsidR="00F72454" w:rsidRPr="00965380">
              <w:rPr>
                <w:color w:val="000000" w:themeColor="text1"/>
              </w:rPr>
              <w:t>ly</w:t>
            </w:r>
            <w:r w:rsidR="0023113B" w:rsidRPr="00965380">
              <w:rPr>
                <w:color w:val="000000" w:themeColor="text1"/>
              </w:rPr>
              <w:t xml:space="preserve"> </w:t>
            </w:r>
            <w:r w:rsidR="00CC55F1" w:rsidRPr="00965380">
              <w:rPr>
                <w:color w:val="000000" w:themeColor="text1"/>
              </w:rPr>
              <w:t>20</w:t>
            </w:r>
            <w:r w:rsidR="0023113B" w:rsidRPr="00965380">
              <w:rPr>
                <w:color w:val="000000" w:themeColor="text1"/>
              </w:rPr>
              <w:t>24</w:t>
            </w:r>
          </w:p>
        </w:tc>
      </w:tr>
      <w:tr w:rsidR="0023113B" w14:paraId="605ACA56" w14:textId="77777777" w:rsidTr="00774B17">
        <w:tc>
          <w:tcPr>
            <w:tcW w:w="5382" w:type="dxa"/>
            <w:vAlign w:val="bottom"/>
          </w:tcPr>
          <w:p w14:paraId="65B33594" w14:textId="1FB4097A" w:rsidR="0023113B" w:rsidRPr="0023113B" w:rsidRDefault="00774B17" w:rsidP="0023113B">
            <w:r>
              <w:rPr>
                <w:color w:val="000000"/>
              </w:rPr>
              <w:t xml:space="preserve">Deadline for </w:t>
            </w:r>
            <w:r w:rsidR="0023113B" w:rsidRPr="0023113B">
              <w:rPr>
                <w:color w:val="000000"/>
              </w:rPr>
              <w:t>Supplier to notify Authority to join Market Interest Session</w:t>
            </w:r>
          </w:p>
        </w:tc>
        <w:tc>
          <w:tcPr>
            <w:tcW w:w="3634" w:type="dxa"/>
            <w:vAlign w:val="center"/>
          </w:tcPr>
          <w:p w14:paraId="271B60BC" w14:textId="7BD803ED" w:rsidR="0023113B" w:rsidRPr="008A7B3D" w:rsidRDefault="00724B1A" w:rsidP="0023113B">
            <w:pPr>
              <w:rPr>
                <w:color w:val="000000" w:themeColor="text1"/>
              </w:rPr>
            </w:pPr>
            <w:r w:rsidRPr="008A7B3D">
              <w:rPr>
                <w:color w:val="000000" w:themeColor="text1"/>
              </w:rPr>
              <w:t>12</w:t>
            </w:r>
            <w:r w:rsidR="7806A26E" w:rsidRPr="008A7B3D">
              <w:rPr>
                <w:color w:val="000000" w:themeColor="text1"/>
                <w:vertAlign w:val="superscript"/>
              </w:rPr>
              <w:t>th</w:t>
            </w:r>
            <w:r w:rsidR="0023113B" w:rsidRPr="008A7B3D">
              <w:rPr>
                <w:color w:val="000000" w:themeColor="text1"/>
              </w:rPr>
              <w:t xml:space="preserve"> July </w:t>
            </w:r>
            <w:r w:rsidR="00CC55F1" w:rsidRPr="008A7B3D">
              <w:rPr>
                <w:color w:val="000000" w:themeColor="text1"/>
              </w:rPr>
              <w:t>20</w:t>
            </w:r>
            <w:r w:rsidR="0023113B" w:rsidRPr="008A7B3D">
              <w:rPr>
                <w:color w:val="000000" w:themeColor="text1"/>
              </w:rPr>
              <w:t>24, 1</w:t>
            </w:r>
            <w:r w:rsidR="000C7E92" w:rsidRPr="008A7B3D">
              <w:rPr>
                <w:color w:val="000000" w:themeColor="text1"/>
              </w:rPr>
              <w:t>7</w:t>
            </w:r>
            <w:r w:rsidR="0023113B" w:rsidRPr="008A7B3D">
              <w:rPr>
                <w:color w:val="000000" w:themeColor="text1"/>
              </w:rPr>
              <w:t xml:space="preserve">:00 </w:t>
            </w:r>
          </w:p>
        </w:tc>
      </w:tr>
      <w:tr w:rsidR="0023113B" w14:paraId="46FFD70F" w14:textId="77777777" w:rsidTr="00774B17">
        <w:tc>
          <w:tcPr>
            <w:tcW w:w="5382" w:type="dxa"/>
            <w:vAlign w:val="bottom"/>
          </w:tcPr>
          <w:p w14:paraId="16112E5F" w14:textId="69AE37A7" w:rsidR="0023113B" w:rsidRPr="0023113B" w:rsidRDefault="0023113B" w:rsidP="0023113B">
            <w:r w:rsidRPr="0023113B">
              <w:rPr>
                <w:color w:val="000000"/>
              </w:rPr>
              <w:t>Market Interest Session</w:t>
            </w:r>
          </w:p>
        </w:tc>
        <w:tc>
          <w:tcPr>
            <w:tcW w:w="3634" w:type="dxa"/>
            <w:vAlign w:val="center"/>
          </w:tcPr>
          <w:p w14:paraId="2C2C9FEB" w14:textId="5BC38356" w:rsidR="0023113B" w:rsidRPr="008A7B3D" w:rsidRDefault="00617173" w:rsidP="00231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24B1A">
              <w:rPr>
                <w:color w:val="000000" w:themeColor="text1"/>
              </w:rPr>
              <w:t>6</w:t>
            </w:r>
            <w:r w:rsidR="3B804D6A" w:rsidRPr="008A7B3D">
              <w:rPr>
                <w:color w:val="000000" w:themeColor="text1"/>
                <w:vertAlign w:val="superscript"/>
              </w:rPr>
              <w:t>th</w:t>
            </w:r>
            <w:r w:rsidR="0023113B" w:rsidRPr="008A7B3D">
              <w:rPr>
                <w:color w:val="000000" w:themeColor="text1"/>
              </w:rPr>
              <w:t xml:space="preserve"> July </w:t>
            </w:r>
            <w:r w:rsidR="00CC55F1" w:rsidRPr="008A7B3D">
              <w:rPr>
                <w:color w:val="000000" w:themeColor="text1"/>
              </w:rPr>
              <w:t>20</w:t>
            </w:r>
            <w:r w:rsidR="0023113B" w:rsidRPr="008A7B3D">
              <w:rPr>
                <w:color w:val="000000" w:themeColor="text1"/>
              </w:rPr>
              <w:t>24, 15:30</w:t>
            </w:r>
            <w:r w:rsidR="69E3310C" w:rsidRPr="73A2D6FD">
              <w:rPr>
                <w:color w:val="000000" w:themeColor="text1"/>
              </w:rPr>
              <w:t>-16</w:t>
            </w:r>
            <w:r w:rsidR="00012B7D">
              <w:rPr>
                <w:color w:val="000000" w:themeColor="text1"/>
              </w:rPr>
              <w:t>:30</w:t>
            </w:r>
          </w:p>
        </w:tc>
      </w:tr>
      <w:tr w:rsidR="0023113B" w14:paraId="045D2764" w14:textId="77777777" w:rsidTr="00774B17">
        <w:tc>
          <w:tcPr>
            <w:tcW w:w="5382" w:type="dxa"/>
            <w:vAlign w:val="bottom"/>
          </w:tcPr>
          <w:p w14:paraId="333240CF" w14:textId="55700A28" w:rsidR="0023113B" w:rsidRPr="0023113B" w:rsidRDefault="00774B17" w:rsidP="0023113B">
            <w:r>
              <w:rPr>
                <w:color w:val="000000"/>
              </w:rPr>
              <w:t xml:space="preserve">Deadline for </w:t>
            </w:r>
            <w:r w:rsidR="0023113B" w:rsidRPr="0023113B">
              <w:rPr>
                <w:color w:val="000000"/>
              </w:rPr>
              <w:t>Supplier to notify Authority to give Product demonstration</w:t>
            </w:r>
          </w:p>
        </w:tc>
        <w:tc>
          <w:tcPr>
            <w:tcW w:w="3634" w:type="dxa"/>
            <w:vAlign w:val="center"/>
          </w:tcPr>
          <w:p w14:paraId="29ED0171" w14:textId="2238D546" w:rsidR="0023113B" w:rsidRPr="008A7B3D" w:rsidRDefault="00617173" w:rsidP="00231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24B1A">
              <w:rPr>
                <w:color w:val="000000" w:themeColor="text1"/>
              </w:rPr>
              <w:t>6</w:t>
            </w:r>
            <w:r w:rsidR="0023113B" w:rsidRPr="008A7B3D">
              <w:rPr>
                <w:color w:val="000000" w:themeColor="text1"/>
                <w:vertAlign w:val="superscript"/>
              </w:rPr>
              <w:t>th</w:t>
            </w:r>
            <w:r w:rsidR="0023113B" w:rsidRPr="008A7B3D">
              <w:rPr>
                <w:color w:val="000000" w:themeColor="text1"/>
              </w:rPr>
              <w:t xml:space="preserve"> July </w:t>
            </w:r>
            <w:r w:rsidR="00CC55F1" w:rsidRPr="008A7B3D">
              <w:rPr>
                <w:color w:val="000000" w:themeColor="text1"/>
              </w:rPr>
              <w:t>20</w:t>
            </w:r>
            <w:r w:rsidR="0023113B" w:rsidRPr="008A7B3D">
              <w:rPr>
                <w:color w:val="000000" w:themeColor="text1"/>
              </w:rPr>
              <w:t xml:space="preserve">24, 17:00 </w:t>
            </w:r>
          </w:p>
        </w:tc>
      </w:tr>
      <w:tr w:rsidR="0023113B" w14:paraId="5E7B5D1B" w14:textId="77777777" w:rsidTr="00774B17">
        <w:tc>
          <w:tcPr>
            <w:tcW w:w="5382" w:type="dxa"/>
            <w:vAlign w:val="bottom"/>
          </w:tcPr>
          <w:p w14:paraId="04BCEAEB" w14:textId="4F66E969" w:rsidR="0023113B" w:rsidRPr="0023113B" w:rsidRDefault="0023113B" w:rsidP="0023113B">
            <w:r w:rsidRPr="0023113B">
              <w:rPr>
                <w:color w:val="000000"/>
              </w:rPr>
              <w:t>Deadline for Authority to confirm demonstration dates &amp; times</w:t>
            </w:r>
          </w:p>
        </w:tc>
        <w:tc>
          <w:tcPr>
            <w:tcW w:w="3634" w:type="dxa"/>
            <w:vAlign w:val="center"/>
          </w:tcPr>
          <w:p w14:paraId="5E8CE6B4" w14:textId="795A93ED" w:rsidR="0023113B" w:rsidRPr="008A7B3D" w:rsidRDefault="7D61E5B4" w:rsidP="0023113B">
            <w:pPr>
              <w:rPr>
                <w:color w:val="000000" w:themeColor="text1"/>
              </w:rPr>
            </w:pPr>
            <w:r w:rsidRPr="008A7B3D">
              <w:rPr>
                <w:color w:val="000000" w:themeColor="text1"/>
              </w:rPr>
              <w:t>1</w:t>
            </w:r>
            <w:r w:rsidR="00724B1A">
              <w:rPr>
                <w:color w:val="000000" w:themeColor="text1"/>
              </w:rPr>
              <w:t>8</w:t>
            </w:r>
            <w:r w:rsidR="0023113B" w:rsidRPr="008A7B3D">
              <w:rPr>
                <w:color w:val="000000" w:themeColor="text1"/>
                <w:vertAlign w:val="superscript"/>
              </w:rPr>
              <w:t>th</w:t>
            </w:r>
            <w:r w:rsidR="0023113B" w:rsidRPr="008A7B3D">
              <w:rPr>
                <w:color w:val="000000" w:themeColor="text1"/>
              </w:rPr>
              <w:t xml:space="preserve"> July </w:t>
            </w:r>
            <w:r w:rsidR="00CC55F1" w:rsidRPr="008A7B3D">
              <w:rPr>
                <w:color w:val="000000" w:themeColor="text1"/>
              </w:rPr>
              <w:t>20</w:t>
            </w:r>
            <w:r w:rsidR="0023113B" w:rsidRPr="008A7B3D">
              <w:rPr>
                <w:color w:val="000000" w:themeColor="text1"/>
              </w:rPr>
              <w:t xml:space="preserve">24, 17:00 </w:t>
            </w:r>
          </w:p>
        </w:tc>
      </w:tr>
      <w:tr w:rsidR="0023113B" w14:paraId="44C7FE9A" w14:textId="77777777" w:rsidTr="00774B17">
        <w:tc>
          <w:tcPr>
            <w:tcW w:w="5382" w:type="dxa"/>
            <w:vAlign w:val="bottom"/>
          </w:tcPr>
          <w:p w14:paraId="3DAFCD38" w14:textId="5CEED6EC" w:rsidR="0023113B" w:rsidRPr="0023113B" w:rsidRDefault="0023113B" w:rsidP="0023113B">
            <w:r w:rsidRPr="0023113B">
              <w:rPr>
                <w:color w:val="000000"/>
              </w:rPr>
              <w:t>Product demonstration sessions</w:t>
            </w:r>
          </w:p>
        </w:tc>
        <w:tc>
          <w:tcPr>
            <w:tcW w:w="3634" w:type="dxa"/>
            <w:vAlign w:val="center"/>
          </w:tcPr>
          <w:p w14:paraId="1C60B337" w14:textId="190B8E29" w:rsidR="0023113B" w:rsidRPr="008A7B3D" w:rsidRDefault="00FB73F9" w:rsidP="00231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FB73F9">
              <w:rPr>
                <w:color w:val="000000" w:themeColor="text1"/>
                <w:vertAlign w:val="superscript"/>
              </w:rPr>
              <w:t>nd</w:t>
            </w:r>
            <w:r>
              <w:rPr>
                <w:color w:val="000000" w:themeColor="text1"/>
              </w:rPr>
              <w:t xml:space="preserve"> July 2024 – 2</w:t>
            </w:r>
            <w:r w:rsidRPr="00FB73F9">
              <w:rPr>
                <w:color w:val="000000" w:themeColor="text1"/>
                <w:vertAlign w:val="superscript"/>
              </w:rPr>
              <w:t>nd</w:t>
            </w:r>
            <w:r>
              <w:rPr>
                <w:color w:val="000000" w:themeColor="text1"/>
              </w:rPr>
              <w:t xml:space="preserve"> August 2024</w:t>
            </w:r>
          </w:p>
        </w:tc>
      </w:tr>
      <w:tr w:rsidR="00BE511F" w14:paraId="269C0086" w14:textId="77777777" w:rsidTr="00774B17">
        <w:tc>
          <w:tcPr>
            <w:tcW w:w="5382" w:type="dxa"/>
            <w:vAlign w:val="bottom"/>
          </w:tcPr>
          <w:p w14:paraId="49779D61" w14:textId="5CA245E2" w:rsidR="00BE511F" w:rsidRPr="0023113B" w:rsidRDefault="00BE511F" w:rsidP="00BE511F">
            <w:pPr>
              <w:rPr>
                <w:color w:val="000000"/>
              </w:rPr>
            </w:pPr>
            <w:r w:rsidRPr="0023113B">
              <w:rPr>
                <w:color w:val="000000"/>
              </w:rPr>
              <w:t xml:space="preserve">RFI </w:t>
            </w:r>
            <w:r>
              <w:rPr>
                <w:color w:val="000000"/>
              </w:rPr>
              <w:t xml:space="preserve">/ EME written </w:t>
            </w:r>
            <w:r w:rsidRPr="0023113B">
              <w:rPr>
                <w:color w:val="000000"/>
              </w:rPr>
              <w:t>submission deadline</w:t>
            </w:r>
          </w:p>
        </w:tc>
        <w:tc>
          <w:tcPr>
            <w:tcW w:w="3634" w:type="dxa"/>
            <w:vAlign w:val="center"/>
          </w:tcPr>
          <w:p w14:paraId="0CDD7346" w14:textId="08D9D375" w:rsidR="00BE511F" w:rsidRPr="008A7B3D" w:rsidRDefault="00724B1A" w:rsidP="00BE51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="00BE511F" w:rsidRPr="008A7B3D">
              <w:rPr>
                <w:color w:val="000000" w:themeColor="text1"/>
                <w:vertAlign w:val="superscript"/>
              </w:rPr>
              <w:t>th</w:t>
            </w:r>
            <w:r w:rsidR="00BE511F" w:rsidRPr="008A7B3D">
              <w:rPr>
                <w:color w:val="000000" w:themeColor="text1"/>
              </w:rPr>
              <w:t xml:space="preserve"> July 2024, 17:00 </w:t>
            </w:r>
          </w:p>
        </w:tc>
      </w:tr>
      <w:tr w:rsidR="00BE511F" w14:paraId="2A401364" w14:textId="77777777" w:rsidTr="00774B17">
        <w:tc>
          <w:tcPr>
            <w:tcW w:w="5382" w:type="dxa"/>
            <w:vAlign w:val="bottom"/>
          </w:tcPr>
          <w:p w14:paraId="3B112E83" w14:textId="19696326" w:rsidR="00BE511F" w:rsidRPr="0023113B" w:rsidRDefault="00BE511F" w:rsidP="00BE511F">
            <w:r w:rsidRPr="0023113B">
              <w:rPr>
                <w:color w:val="000000"/>
              </w:rPr>
              <w:t>Planned launch of Full Commercial Competition</w:t>
            </w:r>
            <w:r>
              <w:rPr>
                <w:color w:val="000000"/>
              </w:rPr>
              <w:t xml:space="preserve"> via Cyber Security Services 3</w:t>
            </w:r>
          </w:p>
        </w:tc>
        <w:tc>
          <w:tcPr>
            <w:tcW w:w="3634" w:type="dxa"/>
            <w:vAlign w:val="center"/>
          </w:tcPr>
          <w:p w14:paraId="1D3235A1" w14:textId="2249CD3A" w:rsidR="00BE511F" w:rsidRPr="008A7B3D" w:rsidRDefault="00467426" w:rsidP="00BE511F">
            <w:pPr>
              <w:rPr>
                <w:color w:val="000000" w:themeColor="text1"/>
              </w:rPr>
            </w:pPr>
            <w:r w:rsidRPr="008A7B3D">
              <w:rPr>
                <w:color w:val="000000" w:themeColor="text1"/>
              </w:rPr>
              <w:t>~</w:t>
            </w:r>
            <w:r w:rsidR="00BE511F" w:rsidRPr="008A7B3D">
              <w:rPr>
                <w:color w:val="000000" w:themeColor="text1"/>
              </w:rPr>
              <w:t>September 2024</w:t>
            </w:r>
          </w:p>
        </w:tc>
      </w:tr>
    </w:tbl>
    <w:p w14:paraId="0550D96A" w14:textId="77777777" w:rsidR="007D65D2" w:rsidRDefault="007D65D2" w:rsidP="000063F8"/>
    <w:sectPr w:rsidR="007D65D2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10B0D" w14:textId="77777777" w:rsidR="00546997" w:rsidRDefault="00546997">
      <w:pPr>
        <w:spacing w:after="0" w:line="240" w:lineRule="auto"/>
      </w:pPr>
      <w:r>
        <w:separator/>
      </w:r>
    </w:p>
  </w:endnote>
  <w:endnote w:type="continuationSeparator" w:id="0">
    <w:p w14:paraId="74402807" w14:textId="77777777" w:rsidR="00546997" w:rsidRDefault="00546997">
      <w:pPr>
        <w:spacing w:after="0" w:line="240" w:lineRule="auto"/>
      </w:pPr>
      <w:r>
        <w:continuationSeparator/>
      </w:r>
    </w:p>
  </w:endnote>
  <w:endnote w:type="continuationNotice" w:id="1">
    <w:p w14:paraId="0185CE9E" w14:textId="77777777" w:rsidR="00546997" w:rsidRDefault="005469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9845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CED84" w14:textId="7082A876" w:rsidR="008A7B3D" w:rsidRDefault="008A7B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9E270D" w14:textId="1CD732DE" w:rsidR="3E3599FA" w:rsidRDefault="008A7B3D" w:rsidP="008A7B3D">
    <w:pPr>
      <w:pStyle w:val="Footer"/>
      <w:jc w:val="center"/>
    </w:pPr>
    <w: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1A9BE" w14:textId="77777777" w:rsidR="00546997" w:rsidRDefault="00546997">
      <w:pPr>
        <w:spacing w:after="0" w:line="240" w:lineRule="auto"/>
      </w:pPr>
      <w:r>
        <w:separator/>
      </w:r>
    </w:p>
  </w:footnote>
  <w:footnote w:type="continuationSeparator" w:id="0">
    <w:p w14:paraId="56ACD7B4" w14:textId="77777777" w:rsidR="00546997" w:rsidRDefault="00546997">
      <w:pPr>
        <w:spacing w:after="0" w:line="240" w:lineRule="auto"/>
      </w:pPr>
      <w:r>
        <w:continuationSeparator/>
      </w:r>
    </w:p>
  </w:footnote>
  <w:footnote w:type="continuationNotice" w:id="1">
    <w:p w14:paraId="743514C2" w14:textId="77777777" w:rsidR="00546997" w:rsidRDefault="005469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3599FA" w14:paraId="1498C44D" w14:textId="77777777" w:rsidTr="008A7B3D">
      <w:trPr>
        <w:trHeight w:val="300"/>
      </w:trPr>
      <w:tc>
        <w:tcPr>
          <w:tcW w:w="3005" w:type="dxa"/>
        </w:tcPr>
        <w:p w14:paraId="043ADAF0" w14:textId="4991BAB2" w:rsidR="3E3599FA" w:rsidRDefault="3E3599FA" w:rsidP="008A7B3D">
          <w:pPr>
            <w:pStyle w:val="Header"/>
            <w:ind w:left="-115"/>
            <w:jc w:val="center"/>
          </w:pPr>
        </w:p>
      </w:tc>
      <w:tc>
        <w:tcPr>
          <w:tcW w:w="3005" w:type="dxa"/>
        </w:tcPr>
        <w:p w14:paraId="57BB98AE" w14:textId="1ECE3C89" w:rsidR="3E3599FA" w:rsidRDefault="008A7B3D" w:rsidP="008A7B3D">
          <w:pPr>
            <w:pStyle w:val="Header"/>
            <w:tabs>
              <w:tab w:val="left" w:pos="533"/>
            </w:tabs>
            <w:jc w:val="center"/>
          </w:pPr>
          <w:r>
            <w:t>OFFICIAL</w:t>
          </w:r>
        </w:p>
      </w:tc>
      <w:tc>
        <w:tcPr>
          <w:tcW w:w="3005" w:type="dxa"/>
        </w:tcPr>
        <w:p w14:paraId="61830633" w14:textId="25133F1F" w:rsidR="3E3599FA" w:rsidRDefault="3E3599FA" w:rsidP="008A7B3D">
          <w:pPr>
            <w:pStyle w:val="Header"/>
            <w:ind w:right="-115"/>
            <w:jc w:val="right"/>
          </w:pPr>
        </w:p>
      </w:tc>
    </w:tr>
  </w:tbl>
  <w:p w14:paraId="045A5A11" w14:textId="7F45EEA4" w:rsidR="3E3599FA" w:rsidRDefault="3E3599FA" w:rsidP="008A7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1CAC"/>
    <w:multiLevelType w:val="hybridMultilevel"/>
    <w:tmpl w:val="8F901F48"/>
    <w:lvl w:ilvl="0" w:tplc="618A51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0504"/>
    <w:multiLevelType w:val="multilevel"/>
    <w:tmpl w:val="58460E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E2C5B"/>
    <w:multiLevelType w:val="hybridMultilevel"/>
    <w:tmpl w:val="45923E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84587"/>
    <w:multiLevelType w:val="hybridMultilevel"/>
    <w:tmpl w:val="386294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85DAB"/>
    <w:multiLevelType w:val="multilevel"/>
    <w:tmpl w:val="335240D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3B524D"/>
    <w:multiLevelType w:val="multilevel"/>
    <w:tmpl w:val="16EA7B4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681993"/>
    <w:multiLevelType w:val="multilevel"/>
    <w:tmpl w:val="B6324F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1B293C"/>
    <w:multiLevelType w:val="multilevel"/>
    <w:tmpl w:val="51186D1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773A11"/>
    <w:multiLevelType w:val="hybridMultilevel"/>
    <w:tmpl w:val="BB9E1CFE"/>
    <w:lvl w:ilvl="0" w:tplc="58984A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84F9F"/>
    <w:multiLevelType w:val="hybridMultilevel"/>
    <w:tmpl w:val="A7B689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56CD3"/>
    <w:multiLevelType w:val="multilevel"/>
    <w:tmpl w:val="7540838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54A4D"/>
    <w:multiLevelType w:val="hybridMultilevel"/>
    <w:tmpl w:val="64A698C4"/>
    <w:lvl w:ilvl="0" w:tplc="08090019">
      <w:start w:val="1"/>
      <w:numFmt w:val="lowerLetter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118220B"/>
    <w:multiLevelType w:val="multilevel"/>
    <w:tmpl w:val="8670DAD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9F7BB3"/>
    <w:multiLevelType w:val="hybridMultilevel"/>
    <w:tmpl w:val="A3242D9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7D8257A"/>
    <w:multiLevelType w:val="multilevel"/>
    <w:tmpl w:val="CE22935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E054DB"/>
    <w:multiLevelType w:val="multilevel"/>
    <w:tmpl w:val="1E16B86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E11012"/>
    <w:multiLevelType w:val="hybridMultilevel"/>
    <w:tmpl w:val="C23C14D6"/>
    <w:lvl w:ilvl="0" w:tplc="08090019">
      <w:start w:val="1"/>
      <w:numFmt w:val="lowerLetter"/>
      <w:lvlText w:val="%1."/>
      <w:lvlJc w:val="left"/>
      <w:pPr>
        <w:ind w:left="993" w:hanging="360"/>
      </w:pPr>
    </w:lvl>
    <w:lvl w:ilvl="1" w:tplc="08090019" w:tentative="1">
      <w:start w:val="1"/>
      <w:numFmt w:val="lowerLetter"/>
      <w:lvlText w:val="%2."/>
      <w:lvlJc w:val="left"/>
      <w:pPr>
        <w:ind w:left="1713" w:hanging="360"/>
      </w:pPr>
    </w:lvl>
    <w:lvl w:ilvl="2" w:tplc="0809001B" w:tentative="1">
      <w:start w:val="1"/>
      <w:numFmt w:val="lowerRoman"/>
      <w:lvlText w:val="%3."/>
      <w:lvlJc w:val="right"/>
      <w:pPr>
        <w:ind w:left="2433" w:hanging="180"/>
      </w:pPr>
    </w:lvl>
    <w:lvl w:ilvl="3" w:tplc="0809000F" w:tentative="1">
      <w:start w:val="1"/>
      <w:numFmt w:val="decimal"/>
      <w:lvlText w:val="%4."/>
      <w:lvlJc w:val="left"/>
      <w:pPr>
        <w:ind w:left="3153" w:hanging="360"/>
      </w:pPr>
    </w:lvl>
    <w:lvl w:ilvl="4" w:tplc="08090019" w:tentative="1">
      <w:start w:val="1"/>
      <w:numFmt w:val="lowerLetter"/>
      <w:lvlText w:val="%5."/>
      <w:lvlJc w:val="left"/>
      <w:pPr>
        <w:ind w:left="3873" w:hanging="360"/>
      </w:pPr>
    </w:lvl>
    <w:lvl w:ilvl="5" w:tplc="0809001B" w:tentative="1">
      <w:start w:val="1"/>
      <w:numFmt w:val="lowerRoman"/>
      <w:lvlText w:val="%6."/>
      <w:lvlJc w:val="right"/>
      <w:pPr>
        <w:ind w:left="4593" w:hanging="180"/>
      </w:pPr>
    </w:lvl>
    <w:lvl w:ilvl="6" w:tplc="0809000F" w:tentative="1">
      <w:start w:val="1"/>
      <w:numFmt w:val="decimal"/>
      <w:lvlText w:val="%7."/>
      <w:lvlJc w:val="left"/>
      <w:pPr>
        <w:ind w:left="5313" w:hanging="360"/>
      </w:pPr>
    </w:lvl>
    <w:lvl w:ilvl="7" w:tplc="08090019" w:tentative="1">
      <w:start w:val="1"/>
      <w:numFmt w:val="lowerLetter"/>
      <w:lvlText w:val="%8."/>
      <w:lvlJc w:val="left"/>
      <w:pPr>
        <w:ind w:left="6033" w:hanging="360"/>
      </w:pPr>
    </w:lvl>
    <w:lvl w:ilvl="8" w:tplc="08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787574D8"/>
    <w:multiLevelType w:val="hybridMultilevel"/>
    <w:tmpl w:val="6D6411DE"/>
    <w:lvl w:ilvl="0" w:tplc="D0F25730">
      <w:start w:val="1"/>
      <w:numFmt w:val="decimal"/>
      <w:pStyle w:val="ListParagraph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color w:val="auto"/>
      </w:rPr>
    </w:lvl>
    <w:lvl w:ilvl="1" w:tplc="D1DEA7D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D59A7"/>
    <w:multiLevelType w:val="multilevel"/>
    <w:tmpl w:val="B94AE5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D60173C"/>
    <w:multiLevelType w:val="multilevel"/>
    <w:tmpl w:val="69F43C2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8464389">
    <w:abstractNumId w:val="18"/>
  </w:num>
  <w:num w:numId="2" w16cid:durableId="1302004708">
    <w:abstractNumId w:val="8"/>
  </w:num>
  <w:num w:numId="3" w16cid:durableId="152379286">
    <w:abstractNumId w:val="13"/>
  </w:num>
  <w:num w:numId="4" w16cid:durableId="458106632">
    <w:abstractNumId w:val="17"/>
  </w:num>
  <w:num w:numId="5" w16cid:durableId="1068648263">
    <w:abstractNumId w:val="0"/>
  </w:num>
  <w:num w:numId="6" w16cid:durableId="125509953">
    <w:abstractNumId w:val="2"/>
  </w:num>
  <w:num w:numId="7" w16cid:durableId="1810977506">
    <w:abstractNumId w:val="3"/>
  </w:num>
  <w:num w:numId="8" w16cid:durableId="1750426238">
    <w:abstractNumId w:val="9"/>
  </w:num>
  <w:num w:numId="9" w16cid:durableId="1371304716">
    <w:abstractNumId w:val="16"/>
  </w:num>
  <w:num w:numId="10" w16cid:durableId="742875358">
    <w:abstractNumId w:val="11"/>
  </w:num>
  <w:num w:numId="11" w16cid:durableId="566384105">
    <w:abstractNumId w:val="17"/>
  </w:num>
  <w:num w:numId="12" w16cid:durableId="1588924046">
    <w:abstractNumId w:val="12"/>
  </w:num>
  <w:num w:numId="13" w16cid:durableId="99377925">
    <w:abstractNumId w:val="4"/>
  </w:num>
  <w:num w:numId="14" w16cid:durableId="186449997">
    <w:abstractNumId w:val="19"/>
  </w:num>
  <w:num w:numId="15" w16cid:durableId="884605582">
    <w:abstractNumId w:val="1"/>
  </w:num>
  <w:num w:numId="16" w16cid:durableId="557668907">
    <w:abstractNumId w:val="6"/>
  </w:num>
  <w:num w:numId="17" w16cid:durableId="1963682861">
    <w:abstractNumId w:val="10"/>
  </w:num>
  <w:num w:numId="18" w16cid:durableId="1220434806">
    <w:abstractNumId w:val="5"/>
  </w:num>
  <w:num w:numId="19" w16cid:durableId="128548535">
    <w:abstractNumId w:val="7"/>
  </w:num>
  <w:num w:numId="20" w16cid:durableId="273488650">
    <w:abstractNumId w:val="15"/>
  </w:num>
  <w:num w:numId="21" w16cid:durableId="1659000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35"/>
    <w:rsid w:val="000001B1"/>
    <w:rsid w:val="00001871"/>
    <w:rsid w:val="00002DE4"/>
    <w:rsid w:val="000063F8"/>
    <w:rsid w:val="0001298A"/>
    <w:rsid w:val="00012B7D"/>
    <w:rsid w:val="00012B7F"/>
    <w:rsid w:val="000172DC"/>
    <w:rsid w:val="000203A9"/>
    <w:rsid w:val="000206C9"/>
    <w:rsid w:val="00027356"/>
    <w:rsid w:val="0002739F"/>
    <w:rsid w:val="00027A8D"/>
    <w:rsid w:val="0003358F"/>
    <w:rsid w:val="0004336C"/>
    <w:rsid w:val="00044240"/>
    <w:rsid w:val="00050CDC"/>
    <w:rsid w:val="00050F0C"/>
    <w:rsid w:val="00052239"/>
    <w:rsid w:val="00060585"/>
    <w:rsid w:val="00061DD5"/>
    <w:rsid w:val="00062790"/>
    <w:rsid w:val="00063F52"/>
    <w:rsid w:val="00064F58"/>
    <w:rsid w:val="000705A4"/>
    <w:rsid w:val="000734F1"/>
    <w:rsid w:val="0008007A"/>
    <w:rsid w:val="000863D9"/>
    <w:rsid w:val="00090C69"/>
    <w:rsid w:val="00094022"/>
    <w:rsid w:val="000A0972"/>
    <w:rsid w:val="000A281D"/>
    <w:rsid w:val="000B5A79"/>
    <w:rsid w:val="000B7830"/>
    <w:rsid w:val="000B7FD5"/>
    <w:rsid w:val="000C2DF3"/>
    <w:rsid w:val="000C65C7"/>
    <w:rsid w:val="000C7E92"/>
    <w:rsid w:val="000D0B99"/>
    <w:rsid w:val="000D1B6E"/>
    <w:rsid w:val="000D2040"/>
    <w:rsid w:val="000D2557"/>
    <w:rsid w:val="000D521C"/>
    <w:rsid w:val="000E0943"/>
    <w:rsid w:val="000E15B7"/>
    <w:rsid w:val="000E707F"/>
    <w:rsid w:val="000F071C"/>
    <w:rsid w:val="001030C2"/>
    <w:rsid w:val="001050AD"/>
    <w:rsid w:val="00111AF5"/>
    <w:rsid w:val="001150A1"/>
    <w:rsid w:val="00116A6E"/>
    <w:rsid w:val="00132915"/>
    <w:rsid w:val="00133C59"/>
    <w:rsid w:val="001358F6"/>
    <w:rsid w:val="00140E5B"/>
    <w:rsid w:val="00141D92"/>
    <w:rsid w:val="00145CCF"/>
    <w:rsid w:val="00146A32"/>
    <w:rsid w:val="00147D02"/>
    <w:rsid w:val="00151AEB"/>
    <w:rsid w:val="001527B5"/>
    <w:rsid w:val="00155981"/>
    <w:rsid w:val="00164857"/>
    <w:rsid w:val="00181610"/>
    <w:rsid w:val="00181C5E"/>
    <w:rsid w:val="00181CB1"/>
    <w:rsid w:val="0018522B"/>
    <w:rsid w:val="00185824"/>
    <w:rsid w:val="00192DA3"/>
    <w:rsid w:val="0019311C"/>
    <w:rsid w:val="001A0B2D"/>
    <w:rsid w:val="001A112F"/>
    <w:rsid w:val="001A4EFD"/>
    <w:rsid w:val="001B4BCA"/>
    <w:rsid w:val="001C54E9"/>
    <w:rsid w:val="001C7091"/>
    <w:rsid w:val="001D0DD2"/>
    <w:rsid w:val="001D51A6"/>
    <w:rsid w:val="001E193F"/>
    <w:rsid w:val="001E1CCC"/>
    <w:rsid w:val="001E3FDD"/>
    <w:rsid w:val="001F2835"/>
    <w:rsid w:val="00202978"/>
    <w:rsid w:val="00205E97"/>
    <w:rsid w:val="002065B0"/>
    <w:rsid w:val="00206FF6"/>
    <w:rsid w:val="00211AC6"/>
    <w:rsid w:val="00213C6B"/>
    <w:rsid w:val="0023113B"/>
    <w:rsid w:val="002347EB"/>
    <w:rsid w:val="00244386"/>
    <w:rsid w:val="00244914"/>
    <w:rsid w:val="00246B70"/>
    <w:rsid w:val="00247150"/>
    <w:rsid w:val="002474C0"/>
    <w:rsid w:val="00250B52"/>
    <w:rsid w:val="00256DCC"/>
    <w:rsid w:val="00262EC1"/>
    <w:rsid w:val="00263585"/>
    <w:rsid w:val="00264E8A"/>
    <w:rsid w:val="002701A1"/>
    <w:rsid w:val="002773C8"/>
    <w:rsid w:val="00280DC9"/>
    <w:rsid w:val="00281874"/>
    <w:rsid w:val="0028265A"/>
    <w:rsid w:val="0028535C"/>
    <w:rsid w:val="00291D65"/>
    <w:rsid w:val="002A0D35"/>
    <w:rsid w:val="002A28A0"/>
    <w:rsid w:val="002A717D"/>
    <w:rsid w:val="002B50C4"/>
    <w:rsid w:val="002B586F"/>
    <w:rsid w:val="002C00D8"/>
    <w:rsid w:val="002C4E35"/>
    <w:rsid w:val="002C5085"/>
    <w:rsid w:val="002C56C1"/>
    <w:rsid w:val="002D7205"/>
    <w:rsid w:val="002E1E25"/>
    <w:rsid w:val="002E4B8D"/>
    <w:rsid w:val="002E73D0"/>
    <w:rsid w:val="002E755F"/>
    <w:rsid w:val="002E7D99"/>
    <w:rsid w:val="002F1A97"/>
    <w:rsid w:val="002F3F11"/>
    <w:rsid w:val="002F44B3"/>
    <w:rsid w:val="002F5762"/>
    <w:rsid w:val="00301019"/>
    <w:rsid w:val="00303903"/>
    <w:rsid w:val="0031682E"/>
    <w:rsid w:val="00316AA6"/>
    <w:rsid w:val="0032091F"/>
    <w:rsid w:val="00323EAE"/>
    <w:rsid w:val="00325478"/>
    <w:rsid w:val="00331C35"/>
    <w:rsid w:val="00332E98"/>
    <w:rsid w:val="003350EA"/>
    <w:rsid w:val="003353B3"/>
    <w:rsid w:val="00335FE0"/>
    <w:rsid w:val="003416CB"/>
    <w:rsid w:val="00343936"/>
    <w:rsid w:val="00343A17"/>
    <w:rsid w:val="00344A60"/>
    <w:rsid w:val="00352638"/>
    <w:rsid w:val="00355129"/>
    <w:rsid w:val="00357125"/>
    <w:rsid w:val="0036290C"/>
    <w:rsid w:val="0036497E"/>
    <w:rsid w:val="00374CB1"/>
    <w:rsid w:val="003805EC"/>
    <w:rsid w:val="0038121E"/>
    <w:rsid w:val="00385D12"/>
    <w:rsid w:val="003A2F8F"/>
    <w:rsid w:val="003A30C2"/>
    <w:rsid w:val="003B074B"/>
    <w:rsid w:val="003B7E83"/>
    <w:rsid w:val="003C1475"/>
    <w:rsid w:val="003C323D"/>
    <w:rsid w:val="003D6B28"/>
    <w:rsid w:val="003D786E"/>
    <w:rsid w:val="003E1098"/>
    <w:rsid w:val="003E33DB"/>
    <w:rsid w:val="003E4BB2"/>
    <w:rsid w:val="003E7AE1"/>
    <w:rsid w:val="003F03B5"/>
    <w:rsid w:val="003F1B60"/>
    <w:rsid w:val="003F1B6C"/>
    <w:rsid w:val="003F2AF2"/>
    <w:rsid w:val="003F375B"/>
    <w:rsid w:val="0040655D"/>
    <w:rsid w:val="00422C48"/>
    <w:rsid w:val="004269BF"/>
    <w:rsid w:val="00436BF9"/>
    <w:rsid w:val="004376A4"/>
    <w:rsid w:val="00440740"/>
    <w:rsid w:val="00444C31"/>
    <w:rsid w:val="00452635"/>
    <w:rsid w:val="0045514B"/>
    <w:rsid w:val="00455943"/>
    <w:rsid w:val="00456862"/>
    <w:rsid w:val="00457497"/>
    <w:rsid w:val="0045790E"/>
    <w:rsid w:val="00462444"/>
    <w:rsid w:val="004637F6"/>
    <w:rsid w:val="00467426"/>
    <w:rsid w:val="004679DF"/>
    <w:rsid w:val="00473530"/>
    <w:rsid w:val="00474206"/>
    <w:rsid w:val="004742F6"/>
    <w:rsid w:val="00490603"/>
    <w:rsid w:val="0049280B"/>
    <w:rsid w:val="00493477"/>
    <w:rsid w:val="00493B69"/>
    <w:rsid w:val="00496D07"/>
    <w:rsid w:val="00497774"/>
    <w:rsid w:val="004A30F0"/>
    <w:rsid w:val="004A5030"/>
    <w:rsid w:val="004B1435"/>
    <w:rsid w:val="004B4423"/>
    <w:rsid w:val="004B69C5"/>
    <w:rsid w:val="004C2051"/>
    <w:rsid w:val="004C5D2E"/>
    <w:rsid w:val="004D1D7F"/>
    <w:rsid w:val="004D40AC"/>
    <w:rsid w:val="004D689A"/>
    <w:rsid w:val="004E688E"/>
    <w:rsid w:val="004F127E"/>
    <w:rsid w:val="004F4BA3"/>
    <w:rsid w:val="00500F4A"/>
    <w:rsid w:val="00502430"/>
    <w:rsid w:val="00510851"/>
    <w:rsid w:val="005141D1"/>
    <w:rsid w:val="00516BD9"/>
    <w:rsid w:val="005202A2"/>
    <w:rsid w:val="00520CAC"/>
    <w:rsid w:val="00521B17"/>
    <w:rsid w:val="005266A0"/>
    <w:rsid w:val="00531043"/>
    <w:rsid w:val="005372BF"/>
    <w:rsid w:val="00546997"/>
    <w:rsid w:val="00546B52"/>
    <w:rsid w:val="005529B5"/>
    <w:rsid w:val="00554949"/>
    <w:rsid w:val="00561507"/>
    <w:rsid w:val="005617FB"/>
    <w:rsid w:val="00562C8B"/>
    <w:rsid w:val="00574475"/>
    <w:rsid w:val="005779C6"/>
    <w:rsid w:val="0058219E"/>
    <w:rsid w:val="005826A2"/>
    <w:rsid w:val="00585961"/>
    <w:rsid w:val="0058675F"/>
    <w:rsid w:val="00586CA4"/>
    <w:rsid w:val="00590098"/>
    <w:rsid w:val="0059338D"/>
    <w:rsid w:val="005A197F"/>
    <w:rsid w:val="005A4708"/>
    <w:rsid w:val="005B0EB8"/>
    <w:rsid w:val="005B2613"/>
    <w:rsid w:val="005C3E58"/>
    <w:rsid w:val="005C5962"/>
    <w:rsid w:val="005C5DD3"/>
    <w:rsid w:val="005C60F7"/>
    <w:rsid w:val="005C62F2"/>
    <w:rsid w:val="005D264A"/>
    <w:rsid w:val="005D43C0"/>
    <w:rsid w:val="005E17F5"/>
    <w:rsid w:val="005F7FDE"/>
    <w:rsid w:val="00617173"/>
    <w:rsid w:val="00617235"/>
    <w:rsid w:val="00617929"/>
    <w:rsid w:val="0062499C"/>
    <w:rsid w:val="00630E2D"/>
    <w:rsid w:val="00637211"/>
    <w:rsid w:val="0063743E"/>
    <w:rsid w:val="00642082"/>
    <w:rsid w:val="0064496E"/>
    <w:rsid w:val="00654941"/>
    <w:rsid w:val="00654E2E"/>
    <w:rsid w:val="006572FE"/>
    <w:rsid w:val="006736DF"/>
    <w:rsid w:val="00674601"/>
    <w:rsid w:val="006A5086"/>
    <w:rsid w:val="006B443D"/>
    <w:rsid w:val="006B4605"/>
    <w:rsid w:val="006D0E0C"/>
    <w:rsid w:val="006D1C30"/>
    <w:rsid w:val="006D7B76"/>
    <w:rsid w:val="006E0A33"/>
    <w:rsid w:val="006E3DC4"/>
    <w:rsid w:val="006F7D53"/>
    <w:rsid w:val="00703E83"/>
    <w:rsid w:val="0070474B"/>
    <w:rsid w:val="00707382"/>
    <w:rsid w:val="007078E6"/>
    <w:rsid w:val="00710517"/>
    <w:rsid w:val="00710F5F"/>
    <w:rsid w:val="00713E09"/>
    <w:rsid w:val="00714EDD"/>
    <w:rsid w:val="0071781E"/>
    <w:rsid w:val="00721EB3"/>
    <w:rsid w:val="00723948"/>
    <w:rsid w:val="00724B1A"/>
    <w:rsid w:val="007305AF"/>
    <w:rsid w:val="00733278"/>
    <w:rsid w:val="007339DB"/>
    <w:rsid w:val="00735FC0"/>
    <w:rsid w:val="00741813"/>
    <w:rsid w:val="007441E8"/>
    <w:rsid w:val="00751120"/>
    <w:rsid w:val="00755718"/>
    <w:rsid w:val="00765999"/>
    <w:rsid w:val="00774B17"/>
    <w:rsid w:val="0077514D"/>
    <w:rsid w:val="007779F4"/>
    <w:rsid w:val="00781557"/>
    <w:rsid w:val="00785FF1"/>
    <w:rsid w:val="0078686C"/>
    <w:rsid w:val="0079284D"/>
    <w:rsid w:val="00793A1A"/>
    <w:rsid w:val="00795DE2"/>
    <w:rsid w:val="007A076A"/>
    <w:rsid w:val="007A42F9"/>
    <w:rsid w:val="007A746A"/>
    <w:rsid w:val="007B0514"/>
    <w:rsid w:val="007B23F4"/>
    <w:rsid w:val="007B2567"/>
    <w:rsid w:val="007B6B26"/>
    <w:rsid w:val="007C2950"/>
    <w:rsid w:val="007C6537"/>
    <w:rsid w:val="007C6894"/>
    <w:rsid w:val="007C7F82"/>
    <w:rsid w:val="007D366D"/>
    <w:rsid w:val="007D43AC"/>
    <w:rsid w:val="007D5FB6"/>
    <w:rsid w:val="007D65D2"/>
    <w:rsid w:val="007D7AB8"/>
    <w:rsid w:val="007E4F63"/>
    <w:rsid w:val="007F1527"/>
    <w:rsid w:val="007F6F38"/>
    <w:rsid w:val="008036A3"/>
    <w:rsid w:val="0080395C"/>
    <w:rsid w:val="00805947"/>
    <w:rsid w:val="008177A7"/>
    <w:rsid w:val="00827CE2"/>
    <w:rsid w:val="00832892"/>
    <w:rsid w:val="008357BE"/>
    <w:rsid w:val="00843CB8"/>
    <w:rsid w:val="00845E22"/>
    <w:rsid w:val="00850F37"/>
    <w:rsid w:val="00851C55"/>
    <w:rsid w:val="00852607"/>
    <w:rsid w:val="00852F22"/>
    <w:rsid w:val="00853D90"/>
    <w:rsid w:val="0085702E"/>
    <w:rsid w:val="00864486"/>
    <w:rsid w:val="00865DB0"/>
    <w:rsid w:val="00867E76"/>
    <w:rsid w:val="00870D09"/>
    <w:rsid w:val="00870DD9"/>
    <w:rsid w:val="00872C73"/>
    <w:rsid w:val="00874507"/>
    <w:rsid w:val="0087535B"/>
    <w:rsid w:val="008845D9"/>
    <w:rsid w:val="00894263"/>
    <w:rsid w:val="00897E55"/>
    <w:rsid w:val="008A111F"/>
    <w:rsid w:val="008A28C6"/>
    <w:rsid w:val="008A4141"/>
    <w:rsid w:val="008A7B3D"/>
    <w:rsid w:val="008B0EC2"/>
    <w:rsid w:val="008B37A3"/>
    <w:rsid w:val="008B4F7A"/>
    <w:rsid w:val="008C015C"/>
    <w:rsid w:val="008C2AAF"/>
    <w:rsid w:val="008C7DF5"/>
    <w:rsid w:val="008D1287"/>
    <w:rsid w:val="008D23D4"/>
    <w:rsid w:val="008D5E53"/>
    <w:rsid w:val="008E2B46"/>
    <w:rsid w:val="008E52C4"/>
    <w:rsid w:val="008E5BFF"/>
    <w:rsid w:val="008F53FD"/>
    <w:rsid w:val="00903187"/>
    <w:rsid w:val="009055FE"/>
    <w:rsid w:val="00907FB0"/>
    <w:rsid w:val="0091134D"/>
    <w:rsid w:val="00920626"/>
    <w:rsid w:val="00920866"/>
    <w:rsid w:val="00920984"/>
    <w:rsid w:val="00920DD9"/>
    <w:rsid w:val="00923471"/>
    <w:rsid w:val="009302C4"/>
    <w:rsid w:val="00932DF6"/>
    <w:rsid w:val="009352CF"/>
    <w:rsid w:val="00942132"/>
    <w:rsid w:val="00943AA2"/>
    <w:rsid w:val="00946CBE"/>
    <w:rsid w:val="009501F1"/>
    <w:rsid w:val="00951DD2"/>
    <w:rsid w:val="00955AC4"/>
    <w:rsid w:val="00956486"/>
    <w:rsid w:val="0096402D"/>
    <w:rsid w:val="00965380"/>
    <w:rsid w:val="009662B0"/>
    <w:rsid w:val="00966A69"/>
    <w:rsid w:val="00971687"/>
    <w:rsid w:val="009735CB"/>
    <w:rsid w:val="00981B29"/>
    <w:rsid w:val="00985504"/>
    <w:rsid w:val="00986151"/>
    <w:rsid w:val="00987C6F"/>
    <w:rsid w:val="00991D4F"/>
    <w:rsid w:val="009A0B4E"/>
    <w:rsid w:val="009A14CE"/>
    <w:rsid w:val="009A1DA5"/>
    <w:rsid w:val="009A33DA"/>
    <w:rsid w:val="009A442A"/>
    <w:rsid w:val="009B22A9"/>
    <w:rsid w:val="009B28BE"/>
    <w:rsid w:val="009B63FD"/>
    <w:rsid w:val="009B7333"/>
    <w:rsid w:val="009B7DA1"/>
    <w:rsid w:val="009C05EC"/>
    <w:rsid w:val="009C2149"/>
    <w:rsid w:val="009C561D"/>
    <w:rsid w:val="009C66DE"/>
    <w:rsid w:val="009C6AFE"/>
    <w:rsid w:val="009D5A33"/>
    <w:rsid w:val="009E0091"/>
    <w:rsid w:val="009E15A1"/>
    <w:rsid w:val="009E29AB"/>
    <w:rsid w:val="009E7AE2"/>
    <w:rsid w:val="009F722D"/>
    <w:rsid w:val="00A05BDD"/>
    <w:rsid w:val="00A076F5"/>
    <w:rsid w:val="00A10B54"/>
    <w:rsid w:val="00A1134C"/>
    <w:rsid w:val="00A14FB6"/>
    <w:rsid w:val="00A25458"/>
    <w:rsid w:val="00A30165"/>
    <w:rsid w:val="00A30F1F"/>
    <w:rsid w:val="00A32660"/>
    <w:rsid w:val="00A327C6"/>
    <w:rsid w:val="00A334C7"/>
    <w:rsid w:val="00A34885"/>
    <w:rsid w:val="00A36A3B"/>
    <w:rsid w:val="00A448F2"/>
    <w:rsid w:val="00A506F7"/>
    <w:rsid w:val="00A51BC4"/>
    <w:rsid w:val="00A52B84"/>
    <w:rsid w:val="00A5647F"/>
    <w:rsid w:val="00A63F61"/>
    <w:rsid w:val="00A64AF6"/>
    <w:rsid w:val="00A70A8F"/>
    <w:rsid w:val="00A73CBD"/>
    <w:rsid w:val="00A76A25"/>
    <w:rsid w:val="00A771E1"/>
    <w:rsid w:val="00A77860"/>
    <w:rsid w:val="00A8075F"/>
    <w:rsid w:val="00A82A76"/>
    <w:rsid w:val="00A854C4"/>
    <w:rsid w:val="00A92971"/>
    <w:rsid w:val="00A94F74"/>
    <w:rsid w:val="00A950E5"/>
    <w:rsid w:val="00A95E4B"/>
    <w:rsid w:val="00AA2EA8"/>
    <w:rsid w:val="00AA364F"/>
    <w:rsid w:val="00AB1B3F"/>
    <w:rsid w:val="00AC4F2B"/>
    <w:rsid w:val="00AC5E74"/>
    <w:rsid w:val="00AC64CD"/>
    <w:rsid w:val="00AC7F6E"/>
    <w:rsid w:val="00AD1AF2"/>
    <w:rsid w:val="00AD2AF4"/>
    <w:rsid w:val="00AD34E2"/>
    <w:rsid w:val="00AD4851"/>
    <w:rsid w:val="00AD663C"/>
    <w:rsid w:val="00AE01F8"/>
    <w:rsid w:val="00AE339C"/>
    <w:rsid w:val="00AE56DD"/>
    <w:rsid w:val="00AF123D"/>
    <w:rsid w:val="00AF2DEC"/>
    <w:rsid w:val="00AF3DFB"/>
    <w:rsid w:val="00AF7B45"/>
    <w:rsid w:val="00B00920"/>
    <w:rsid w:val="00B01703"/>
    <w:rsid w:val="00B03D99"/>
    <w:rsid w:val="00B06EBA"/>
    <w:rsid w:val="00B12C1F"/>
    <w:rsid w:val="00B16CCD"/>
    <w:rsid w:val="00B17528"/>
    <w:rsid w:val="00B27CB0"/>
    <w:rsid w:val="00B32246"/>
    <w:rsid w:val="00B34D0F"/>
    <w:rsid w:val="00B370BB"/>
    <w:rsid w:val="00B43CC2"/>
    <w:rsid w:val="00B45AB5"/>
    <w:rsid w:val="00B47665"/>
    <w:rsid w:val="00B5148C"/>
    <w:rsid w:val="00B5214E"/>
    <w:rsid w:val="00B52822"/>
    <w:rsid w:val="00B61066"/>
    <w:rsid w:val="00B67699"/>
    <w:rsid w:val="00B754D2"/>
    <w:rsid w:val="00B768B1"/>
    <w:rsid w:val="00B76908"/>
    <w:rsid w:val="00B850CC"/>
    <w:rsid w:val="00B87FED"/>
    <w:rsid w:val="00B90E84"/>
    <w:rsid w:val="00B92832"/>
    <w:rsid w:val="00B94E38"/>
    <w:rsid w:val="00BA249C"/>
    <w:rsid w:val="00BA4DDA"/>
    <w:rsid w:val="00BA4E8B"/>
    <w:rsid w:val="00BB19A9"/>
    <w:rsid w:val="00BB7CB9"/>
    <w:rsid w:val="00BC28A6"/>
    <w:rsid w:val="00BC6E13"/>
    <w:rsid w:val="00BC705C"/>
    <w:rsid w:val="00BD1288"/>
    <w:rsid w:val="00BD2A06"/>
    <w:rsid w:val="00BE511F"/>
    <w:rsid w:val="00BF0537"/>
    <w:rsid w:val="00BF1A8C"/>
    <w:rsid w:val="00BF28D6"/>
    <w:rsid w:val="00C00A65"/>
    <w:rsid w:val="00C0198F"/>
    <w:rsid w:val="00C02779"/>
    <w:rsid w:val="00C21D19"/>
    <w:rsid w:val="00C22C7B"/>
    <w:rsid w:val="00C274C1"/>
    <w:rsid w:val="00C3041A"/>
    <w:rsid w:val="00C35F8F"/>
    <w:rsid w:val="00C43767"/>
    <w:rsid w:val="00C47507"/>
    <w:rsid w:val="00C50481"/>
    <w:rsid w:val="00C52583"/>
    <w:rsid w:val="00C52721"/>
    <w:rsid w:val="00C608AF"/>
    <w:rsid w:val="00C625B3"/>
    <w:rsid w:val="00C6441E"/>
    <w:rsid w:val="00C67857"/>
    <w:rsid w:val="00C72382"/>
    <w:rsid w:val="00C72643"/>
    <w:rsid w:val="00C7464E"/>
    <w:rsid w:val="00C859E8"/>
    <w:rsid w:val="00C912CF"/>
    <w:rsid w:val="00C91B28"/>
    <w:rsid w:val="00C958EC"/>
    <w:rsid w:val="00C95B35"/>
    <w:rsid w:val="00CA10E0"/>
    <w:rsid w:val="00CA590A"/>
    <w:rsid w:val="00CB1684"/>
    <w:rsid w:val="00CB1C3C"/>
    <w:rsid w:val="00CB1F3B"/>
    <w:rsid w:val="00CB1F6C"/>
    <w:rsid w:val="00CB4148"/>
    <w:rsid w:val="00CC36D9"/>
    <w:rsid w:val="00CC55F1"/>
    <w:rsid w:val="00CD3914"/>
    <w:rsid w:val="00CD44E0"/>
    <w:rsid w:val="00CE0038"/>
    <w:rsid w:val="00CE6B4A"/>
    <w:rsid w:val="00CE7DDD"/>
    <w:rsid w:val="00CF0CE2"/>
    <w:rsid w:val="00CF3A5F"/>
    <w:rsid w:val="00D04B2B"/>
    <w:rsid w:val="00D07FB4"/>
    <w:rsid w:val="00D10FBF"/>
    <w:rsid w:val="00D31B49"/>
    <w:rsid w:val="00D360F1"/>
    <w:rsid w:val="00D42801"/>
    <w:rsid w:val="00D461B0"/>
    <w:rsid w:val="00D479DA"/>
    <w:rsid w:val="00D5039B"/>
    <w:rsid w:val="00D51060"/>
    <w:rsid w:val="00D53154"/>
    <w:rsid w:val="00D54E63"/>
    <w:rsid w:val="00D558AB"/>
    <w:rsid w:val="00D603D1"/>
    <w:rsid w:val="00D6369F"/>
    <w:rsid w:val="00D71664"/>
    <w:rsid w:val="00D74C94"/>
    <w:rsid w:val="00D75833"/>
    <w:rsid w:val="00D759F0"/>
    <w:rsid w:val="00D75A41"/>
    <w:rsid w:val="00D77000"/>
    <w:rsid w:val="00D778C7"/>
    <w:rsid w:val="00D8655A"/>
    <w:rsid w:val="00D91038"/>
    <w:rsid w:val="00D933A4"/>
    <w:rsid w:val="00DA1C73"/>
    <w:rsid w:val="00DA29DC"/>
    <w:rsid w:val="00DA379C"/>
    <w:rsid w:val="00DB33E5"/>
    <w:rsid w:val="00DB3F3E"/>
    <w:rsid w:val="00DC1256"/>
    <w:rsid w:val="00DC6DB8"/>
    <w:rsid w:val="00DC7853"/>
    <w:rsid w:val="00DC799F"/>
    <w:rsid w:val="00DD222F"/>
    <w:rsid w:val="00DD583D"/>
    <w:rsid w:val="00DD63E4"/>
    <w:rsid w:val="00DE521F"/>
    <w:rsid w:val="00DF10F8"/>
    <w:rsid w:val="00DF2491"/>
    <w:rsid w:val="00DF3402"/>
    <w:rsid w:val="00DF4FD1"/>
    <w:rsid w:val="00DF7400"/>
    <w:rsid w:val="00DF767C"/>
    <w:rsid w:val="00DF7BFC"/>
    <w:rsid w:val="00E02481"/>
    <w:rsid w:val="00E0364B"/>
    <w:rsid w:val="00E0551A"/>
    <w:rsid w:val="00E07AAA"/>
    <w:rsid w:val="00E107D5"/>
    <w:rsid w:val="00E1357A"/>
    <w:rsid w:val="00E17931"/>
    <w:rsid w:val="00E22806"/>
    <w:rsid w:val="00E27324"/>
    <w:rsid w:val="00E334FB"/>
    <w:rsid w:val="00E43011"/>
    <w:rsid w:val="00E479AF"/>
    <w:rsid w:val="00E52BE2"/>
    <w:rsid w:val="00E56EB8"/>
    <w:rsid w:val="00E6359F"/>
    <w:rsid w:val="00E661ED"/>
    <w:rsid w:val="00E677C5"/>
    <w:rsid w:val="00E700EA"/>
    <w:rsid w:val="00E73630"/>
    <w:rsid w:val="00E74518"/>
    <w:rsid w:val="00E837F3"/>
    <w:rsid w:val="00E84C33"/>
    <w:rsid w:val="00E855E4"/>
    <w:rsid w:val="00E85EF9"/>
    <w:rsid w:val="00E875A8"/>
    <w:rsid w:val="00E902F9"/>
    <w:rsid w:val="00E90A5D"/>
    <w:rsid w:val="00E92455"/>
    <w:rsid w:val="00E95DAA"/>
    <w:rsid w:val="00EA3D04"/>
    <w:rsid w:val="00EA5D6D"/>
    <w:rsid w:val="00EA7C19"/>
    <w:rsid w:val="00EB248A"/>
    <w:rsid w:val="00EB3E50"/>
    <w:rsid w:val="00EB45E1"/>
    <w:rsid w:val="00EB4F97"/>
    <w:rsid w:val="00EC14D0"/>
    <w:rsid w:val="00EC3E2C"/>
    <w:rsid w:val="00EC455F"/>
    <w:rsid w:val="00EC49DC"/>
    <w:rsid w:val="00EC53B1"/>
    <w:rsid w:val="00EC5E10"/>
    <w:rsid w:val="00EC66D4"/>
    <w:rsid w:val="00EC7C88"/>
    <w:rsid w:val="00ED4EC1"/>
    <w:rsid w:val="00ED5F90"/>
    <w:rsid w:val="00EE4FE2"/>
    <w:rsid w:val="00EE7BFD"/>
    <w:rsid w:val="00EF7CA2"/>
    <w:rsid w:val="00F01070"/>
    <w:rsid w:val="00F05473"/>
    <w:rsid w:val="00F06ED4"/>
    <w:rsid w:val="00F11529"/>
    <w:rsid w:val="00F16480"/>
    <w:rsid w:val="00F20C12"/>
    <w:rsid w:val="00F23289"/>
    <w:rsid w:val="00F26F09"/>
    <w:rsid w:val="00F35BFD"/>
    <w:rsid w:val="00F377E7"/>
    <w:rsid w:val="00F41FA1"/>
    <w:rsid w:val="00F439CC"/>
    <w:rsid w:val="00F45930"/>
    <w:rsid w:val="00F560F6"/>
    <w:rsid w:val="00F56CFA"/>
    <w:rsid w:val="00F575C2"/>
    <w:rsid w:val="00F61677"/>
    <w:rsid w:val="00F635AC"/>
    <w:rsid w:val="00F710FB"/>
    <w:rsid w:val="00F72454"/>
    <w:rsid w:val="00F734CC"/>
    <w:rsid w:val="00F84D10"/>
    <w:rsid w:val="00F909B1"/>
    <w:rsid w:val="00F9528D"/>
    <w:rsid w:val="00FA0845"/>
    <w:rsid w:val="00FA2392"/>
    <w:rsid w:val="00FA27EF"/>
    <w:rsid w:val="00FA329E"/>
    <w:rsid w:val="00FA3734"/>
    <w:rsid w:val="00FA52E4"/>
    <w:rsid w:val="00FA53E4"/>
    <w:rsid w:val="00FA6882"/>
    <w:rsid w:val="00FB73F9"/>
    <w:rsid w:val="00FC142B"/>
    <w:rsid w:val="00FD02C6"/>
    <w:rsid w:val="00FD0724"/>
    <w:rsid w:val="00FD36E4"/>
    <w:rsid w:val="00FD5FEA"/>
    <w:rsid w:val="00FD73D9"/>
    <w:rsid w:val="00FE0E84"/>
    <w:rsid w:val="00FE2227"/>
    <w:rsid w:val="00FE5677"/>
    <w:rsid w:val="00FE6A98"/>
    <w:rsid w:val="00FE70CE"/>
    <w:rsid w:val="00FF119A"/>
    <w:rsid w:val="010765EA"/>
    <w:rsid w:val="019A22B9"/>
    <w:rsid w:val="01E89381"/>
    <w:rsid w:val="0256DA22"/>
    <w:rsid w:val="043B2846"/>
    <w:rsid w:val="0501E45F"/>
    <w:rsid w:val="05C11456"/>
    <w:rsid w:val="05FB2F83"/>
    <w:rsid w:val="06A4F44C"/>
    <w:rsid w:val="07670727"/>
    <w:rsid w:val="07CEA7CF"/>
    <w:rsid w:val="0999E13A"/>
    <w:rsid w:val="09D07AE5"/>
    <w:rsid w:val="0AB02938"/>
    <w:rsid w:val="0CE25192"/>
    <w:rsid w:val="0CF810DD"/>
    <w:rsid w:val="0D8B5803"/>
    <w:rsid w:val="0DC9A33D"/>
    <w:rsid w:val="0DE3E366"/>
    <w:rsid w:val="0EF1C0DC"/>
    <w:rsid w:val="0F65E1DA"/>
    <w:rsid w:val="1264B82E"/>
    <w:rsid w:val="13C6D427"/>
    <w:rsid w:val="14349E0A"/>
    <w:rsid w:val="1476E52F"/>
    <w:rsid w:val="148CD6F9"/>
    <w:rsid w:val="14E72CC8"/>
    <w:rsid w:val="14F37344"/>
    <w:rsid w:val="151784BC"/>
    <w:rsid w:val="1671D8D6"/>
    <w:rsid w:val="1746C342"/>
    <w:rsid w:val="17C965BC"/>
    <w:rsid w:val="1984CF93"/>
    <w:rsid w:val="1B629C39"/>
    <w:rsid w:val="1CE09DC9"/>
    <w:rsid w:val="1E830BA4"/>
    <w:rsid w:val="1F179DC6"/>
    <w:rsid w:val="1F4DA143"/>
    <w:rsid w:val="22855F6C"/>
    <w:rsid w:val="2291F9CC"/>
    <w:rsid w:val="22A61D16"/>
    <w:rsid w:val="22C04EAC"/>
    <w:rsid w:val="2526362E"/>
    <w:rsid w:val="25313393"/>
    <w:rsid w:val="296451DE"/>
    <w:rsid w:val="29A78314"/>
    <w:rsid w:val="2B9144C9"/>
    <w:rsid w:val="2CDF176C"/>
    <w:rsid w:val="2ED1242C"/>
    <w:rsid w:val="310EBE72"/>
    <w:rsid w:val="31803162"/>
    <w:rsid w:val="3380710A"/>
    <w:rsid w:val="3532C8D9"/>
    <w:rsid w:val="35EBA4FE"/>
    <w:rsid w:val="36BBCA1D"/>
    <w:rsid w:val="3846F0F0"/>
    <w:rsid w:val="38AB45BA"/>
    <w:rsid w:val="39606FC8"/>
    <w:rsid w:val="3B804D6A"/>
    <w:rsid w:val="3C0462A8"/>
    <w:rsid w:val="3C05DE92"/>
    <w:rsid w:val="3D124F21"/>
    <w:rsid w:val="3E3599FA"/>
    <w:rsid w:val="3E733AF7"/>
    <w:rsid w:val="3EDB9538"/>
    <w:rsid w:val="3FC88040"/>
    <w:rsid w:val="424009F9"/>
    <w:rsid w:val="43546D82"/>
    <w:rsid w:val="437F8563"/>
    <w:rsid w:val="46819D8A"/>
    <w:rsid w:val="477153B0"/>
    <w:rsid w:val="48071E9C"/>
    <w:rsid w:val="4BF92E72"/>
    <w:rsid w:val="4C392D2A"/>
    <w:rsid w:val="4C64C868"/>
    <w:rsid w:val="4DA7CEFD"/>
    <w:rsid w:val="4F0FEFC8"/>
    <w:rsid w:val="4FB3A687"/>
    <w:rsid w:val="51681E83"/>
    <w:rsid w:val="5402B38F"/>
    <w:rsid w:val="54E0CE2C"/>
    <w:rsid w:val="54F6A1AB"/>
    <w:rsid w:val="5712CA1B"/>
    <w:rsid w:val="5A3EBB88"/>
    <w:rsid w:val="5AC7534B"/>
    <w:rsid w:val="5D38182B"/>
    <w:rsid w:val="5F300500"/>
    <w:rsid w:val="61960E0E"/>
    <w:rsid w:val="61C9B154"/>
    <w:rsid w:val="63BF2831"/>
    <w:rsid w:val="63D06BE5"/>
    <w:rsid w:val="63D75FC5"/>
    <w:rsid w:val="64172300"/>
    <w:rsid w:val="64C68EEC"/>
    <w:rsid w:val="65EB8FBF"/>
    <w:rsid w:val="661D5976"/>
    <w:rsid w:val="66AFC70E"/>
    <w:rsid w:val="680BCD36"/>
    <w:rsid w:val="68AEBA4E"/>
    <w:rsid w:val="699948EC"/>
    <w:rsid w:val="69B47E34"/>
    <w:rsid w:val="69E3310C"/>
    <w:rsid w:val="6A10FDF6"/>
    <w:rsid w:val="6A833D63"/>
    <w:rsid w:val="6ADC5D2D"/>
    <w:rsid w:val="6D10D30E"/>
    <w:rsid w:val="6D5DECCD"/>
    <w:rsid w:val="6D8095DF"/>
    <w:rsid w:val="6E1482FC"/>
    <w:rsid w:val="6ECF6EF8"/>
    <w:rsid w:val="701548F9"/>
    <w:rsid w:val="72A5ABB1"/>
    <w:rsid w:val="73A2D6FD"/>
    <w:rsid w:val="73F6388F"/>
    <w:rsid w:val="779DA3AF"/>
    <w:rsid w:val="7806A26E"/>
    <w:rsid w:val="798A0D68"/>
    <w:rsid w:val="7A7F0FB6"/>
    <w:rsid w:val="7C64A27A"/>
    <w:rsid w:val="7D61E5B4"/>
    <w:rsid w:val="7F0DF902"/>
    <w:rsid w:val="7FAD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583DE"/>
  <w15:chartTrackingRefBased/>
  <w15:docId w15:val="{84C36199-7234-4DAB-897D-7654C3DC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DB8"/>
    <w:pPr>
      <w:keepNext/>
      <w:keepLines/>
      <w:spacing w:before="240" w:after="240" w:line="240" w:lineRule="auto"/>
      <w:outlineLvl w:val="0"/>
    </w:pPr>
    <w:rPr>
      <w:rFonts w:eastAsiaTheme="majorEastAsia"/>
      <w:b/>
      <w:bCs/>
      <w:color w:val="2F549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DB8"/>
    <w:pPr>
      <w:keepNext/>
      <w:keepLines/>
      <w:spacing w:before="120" w:after="120" w:line="240" w:lineRule="auto"/>
      <w:outlineLvl w:val="1"/>
    </w:pPr>
    <w:rPr>
      <w:rFonts w:eastAsiaTheme="majorEastAsia"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F37"/>
    <w:pPr>
      <w:numPr>
        <w:numId w:val="4"/>
      </w:numPr>
      <w:tabs>
        <w:tab w:val="left" w:pos="567"/>
      </w:tabs>
      <w:spacing w:line="240" w:lineRule="auto"/>
      <w:jc w:val="both"/>
    </w:pPr>
  </w:style>
  <w:style w:type="character" w:styleId="Hyperlink">
    <w:name w:val="Hyperlink"/>
    <w:basedOn w:val="DefaultParagraphFont"/>
    <w:uiPriority w:val="99"/>
    <w:unhideWhenUsed/>
    <w:rsid w:val="008745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50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3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E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C6DB8"/>
    <w:rPr>
      <w:rFonts w:eastAsiaTheme="majorEastAsia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C6DB8"/>
    <w:rPr>
      <w:rFonts w:eastAsiaTheme="majorEastAsia"/>
      <w:color w:val="2F5496" w:themeColor="accent1" w:themeShade="B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586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E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870D09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870D09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A82A76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rsid w:val="00AC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AC7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vid.Butler133@mod.gov.uk" TargetMode="External"/><Relationship Id="rId18" Type="http://schemas.openxmlformats.org/officeDocument/2006/relationships/hyperlink" Target="https://supplierregistration.cabinetoffice.gov.uk/dp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Crystal.Struve100@mod.gov.uk" TargetMode="External"/><Relationship Id="rId17" Type="http://schemas.openxmlformats.org/officeDocument/2006/relationships/hyperlink" Target="mailto:David.Butler133@mod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rystal.Struve100@mod.gov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government-security-classifica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vid.Butler133@mod.gov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Crystal.Struve100@mod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rystal.Struve100@mod.gov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17af21-f96b-4661-a911-3b9564000dce">
      <Value>6</Value>
      <Value>3</Value>
      <Value>2</Value>
      <Value>7</Value>
    </TaxCatchAll>
    <lcf76f155ced4ddcb4097134ff3c332f xmlns="31d8f304-50b8-4cab-b1ca-e04af4ab8dbf">
      <Terms xmlns="http://schemas.microsoft.com/office/infopath/2007/PartnerControls"/>
    </lcf76f155ced4ddcb4097134ff3c332f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Risk management</TermName>
          <TermId xmlns="http://schemas.microsoft.com/office/infopath/2007/PartnerControls">8a014cf3-ee15-4adb-8170-b54ec4b9adad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UKStratCom DD</TermName>
          <TermId xmlns="http://schemas.microsoft.com/office/infopath/2007/PartnerControls">4b87f468-5b0e-47af-993b-187a55e39012</TermId>
        </TermInfo>
      </Terms>
    </m79e07ce3690491db9121a08429fad40>
    <UKProtectiveMarking xmlns="04738c6d-ecc8-46f1-821f-82e308eab3d9">OFFICIAL</UKProtectiveMarking>
    <CategoryDescription xmlns="http://schemas.microsoft.com/sharepoint.v3" xsi:nil="true"/>
    <TaxKeywordTaxHTField xmlns="6e17af21-f96b-4661-a911-3b9564000dce">
      <Terms xmlns="http://schemas.microsoft.com/office/infopath/2007/PartnerControls"/>
    </TaxKeywordTaxHTField>
    <CreatedOriginated xmlns="04738c6d-ecc8-46f1-821f-82e308eab3d9">2024-06-12T13:43:04+00:00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Cyber security</TermName>
          <TermId xmlns="http://schemas.microsoft.com/office/infopath/2007/PartnerControls">bb5e2874-f701-4464-97f8-8d99259a85b3</TermId>
        </TermInfo>
      </Terms>
    </i71a74d1f9984201b479cc08077b6323>
    <wic_System_Copyright xmlns="http://schemas.microsoft.com/sharepoint/v3/fields" xsi:nil="true"/>
    <_dlc_Exempt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9297582234AC7644A95A69EF5BA7E35B" ma:contentTypeVersion="24" ma:contentTypeDescription="Designed to facilitate the storage of MOD Documents with a '.doc' or '.docx' extension" ma:contentTypeScope="" ma:versionID="cce3df7693865ea1a4c35f997da58dc1">
  <xsd:schema xmlns:xsd="http://www.w3.org/2001/XMLSchema" xmlns:xs="http://www.w3.org/2001/XMLSchema" xmlns:p="http://schemas.microsoft.com/office/2006/metadata/properties" xmlns:ns1="http://schemas.microsoft.com/sharepoint/v3" xmlns:ns2="6e17af21-f96b-4661-a911-3b9564000dce" xmlns:ns3="04738c6d-ecc8-46f1-821f-82e308eab3d9" xmlns:ns4="http://schemas.microsoft.com/sharepoint.v3" xmlns:ns5="http://schemas.microsoft.com/sharepoint/v3/fields" xmlns:ns6="31d8f304-50b8-4cab-b1ca-e04af4ab8dbf" targetNamespace="http://schemas.microsoft.com/office/2006/metadata/properties" ma:root="true" ma:fieldsID="329af8270fadc76d7888b7f7d400b1dc" ns1:_="" ns2:_="" ns3:_="" ns4:_="" ns5:_="" ns6:_="">
    <xsd:import namespace="http://schemas.microsoft.com/sharepoint/v3"/>
    <xsd:import namespace="6e17af21-f96b-4661-a911-3b9564000dce"/>
    <xsd:import namespace="04738c6d-ecc8-46f1-821f-82e308eab3d9"/>
    <xsd:import namespace="http://schemas.microsoft.com/sharepoint.v3"/>
    <xsd:import namespace="http://schemas.microsoft.com/sharepoint/v3/fields"/>
    <xsd:import namespace="31d8f304-50b8-4cab-b1ca-e04af4ab8dbf"/>
    <xsd:element name="properties">
      <xsd:complexType>
        <xsd:sequence>
          <xsd:element name="documentManagement">
            <xsd:complexType>
              <xsd:all>
                <xsd:element ref="ns3:UKProtectiveMarking"/>
                <xsd:element ref="ns4:CategoryDescription" minOccurs="0"/>
                <xsd:element ref="ns5:_Status" minOccurs="0"/>
                <xsd:element ref="ns3:DocumentVersion" minOccurs="0"/>
                <xsd:element ref="ns3:CreatedOriginated" minOccurs="0"/>
                <xsd:element ref="ns5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3:d67af1ddf1dc47979d20c0eae491b81b" minOccurs="0"/>
                <xsd:element ref="ns3:m79e07ce3690491db9121a08429fad40" minOccurs="0"/>
                <xsd:element ref="ns3:n1f450bd0d644ca798bdc94626fdef4f" minOccurs="0"/>
                <xsd:element ref="ns3:i71a74d1f9984201b479cc08077b6323" minOccurs="0"/>
                <xsd:element ref="ns6:MediaServiceMetadata" minOccurs="0"/>
                <xsd:element ref="ns6:MediaServiceFastMetadata" minOccurs="0"/>
                <xsd:element ref="ns2:SharedWithDetails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ObjectDetectorVersions" minOccurs="0"/>
                <xsd:element ref="ns6:MediaServiceDateTaken" minOccurs="0"/>
                <xsd:element ref="ns6:MediaLengthInSecond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7af21-f96b-4661-a911-3b9564000dc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description="" ma:hidden="true" ma:list="{258802a7-6428-41c4-b639-163b13c28160}" ma:internalName="TaxCatchAll" ma:showField="CatchAllData" ma:web="6e17af21-f96b-4661-a911-3b9564000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readOnly="false" ma:fieldId="{23f27201-bee3-471e-b2e7-b64fd8b7ca38}" ma:taxonomyMulti="true" ma:sspId="a9ff0b8c-5d72-4038-b2cd-f57bf310c6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description="" ma:hidden="true" ma:list="{258802a7-6428-41c4-b639-163b13c28160}" ma:internalName="TaxCatchAllLabel" ma:readOnly="true" ma:showField="CatchAllDataLabel" ma:web="6e17af21-f96b-4661-a911-3b9564000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 ma:readOnly="false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 ma:readOnly="false">
      <xsd:simpleType>
        <xsd:restriction base="dms:DateTime"/>
      </xsd:simpleType>
    </xsd:element>
    <xsd:element name="d67af1ddf1dc47979d20c0eae491b81b" ma:index="22" ma:taxonomy="true" ma:internalName="d67af1ddf1dc47979d20c0eae491b81b" ma:taxonomyFieldName="fileplanid" ma:displayName="UK Defence File Plan" ma:readOnly="false" ma:default="3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readOnly="false" ma:default="2;#UKStratCom DD|4b87f468-5b0e-47af-993b-187a55e39012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readOnly="false" ma:default="7;#Risk management|8a014cf3-ee15-4adb-8170-b54ec4b9adad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readOnly="false" ma:default="6;#Cyber security|bb5e2874-f701-4464-97f8-8d99259a85b3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8f304-50b8-4cab-b1ca-e04af4ab8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FFFBC-964F-4824-9A18-374B16EEE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1DA570-E466-4113-8E93-47894F2921ED}">
  <ds:schemaRefs>
    <ds:schemaRef ds:uri="http://schemas.microsoft.com/office/2006/metadata/properties"/>
    <ds:schemaRef ds:uri="http://schemas.microsoft.com/office/infopath/2007/PartnerControls"/>
    <ds:schemaRef ds:uri="6e17af21-f96b-4661-a911-3b9564000dce"/>
    <ds:schemaRef ds:uri="31d8f304-50b8-4cab-b1ca-e04af4ab8dbf"/>
    <ds:schemaRef ds:uri="04738c6d-ecc8-46f1-821f-82e308eab3d9"/>
    <ds:schemaRef ds:uri="http://schemas.microsoft.com/sharepoint/v3/fields"/>
    <ds:schemaRef ds:uri="http://schemas.microsoft.com/sharepoint.v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751B912-BA6B-4807-9E57-8F1A38720F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A3554E-9CA5-4459-9EED-10DC6E277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17af21-f96b-4661-a911-3b9564000dce"/>
    <ds:schemaRef ds:uri="04738c6d-ecc8-46f1-821f-82e308eab3d9"/>
    <ds:schemaRef ds:uri="http://schemas.microsoft.com/sharepoint.v3"/>
    <ds:schemaRef ds:uri="http://schemas.microsoft.com/sharepoint/v3/fields"/>
    <ds:schemaRef ds:uri="31d8f304-50b8-4cab-b1ca-e04af4ab8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1934</Words>
  <Characters>11024</Characters>
  <Application>Microsoft Office Word</Application>
  <DocSecurity>0</DocSecurity>
  <Lines>91</Lines>
  <Paragraphs>25</Paragraphs>
  <ScaleCrop>false</ScaleCrop>
  <Company/>
  <LinksUpToDate>false</LinksUpToDate>
  <CharactersWithSpaces>12933</CharactersWithSpaces>
  <SharedDoc>false</SharedDoc>
  <HLinks>
    <vt:vector size="54" baseType="variant">
      <vt:variant>
        <vt:i4>8060944</vt:i4>
      </vt:variant>
      <vt:variant>
        <vt:i4>27</vt:i4>
      </vt:variant>
      <vt:variant>
        <vt:i4>0</vt:i4>
      </vt:variant>
      <vt:variant>
        <vt:i4>5</vt:i4>
      </vt:variant>
      <vt:variant>
        <vt:lpwstr>mailto:Crystal.Struve100@mod.gov.uk</vt:lpwstr>
      </vt:variant>
      <vt:variant>
        <vt:lpwstr/>
      </vt:variant>
      <vt:variant>
        <vt:i4>5963788</vt:i4>
      </vt:variant>
      <vt:variant>
        <vt:i4>21</vt:i4>
      </vt:variant>
      <vt:variant>
        <vt:i4>0</vt:i4>
      </vt:variant>
      <vt:variant>
        <vt:i4>5</vt:i4>
      </vt:variant>
      <vt:variant>
        <vt:lpwstr>https://supplierregistration.cabinetoffice.gov.uk/dps</vt:lpwstr>
      </vt:variant>
      <vt:variant>
        <vt:lpwstr/>
      </vt:variant>
      <vt:variant>
        <vt:i4>524404</vt:i4>
      </vt:variant>
      <vt:variant>
        <vt:i4>18</vt:i4>
      </vt:variant>
      <vt:variant>
        <vt:i4>0</vt:i4>
      </vt:variant>
      <vt:variant>
        <vt:i4>5</vt:i4>
      </vt:variant>
      <vt:variant>
        <vt:lpwstr>mailto:David.Butler133@mod.gov.uk</vt:lpwstr>
      </vt:variant>
      <vt:variant>
        <vt:lpwstr/>
      </vt:variant>
      <vt:variant>
        <vt:i4>8060944</vt:i4>
      </vt:variant>
      <vt:variant>
        <vt:i4>15</vt:i4>
      </vt:variant>
      <vt:variant>
        <vt:i4>0</vt:i4>
      </vt:variant>
      <vt:variant>
        <vt:i4>5</vt:i4>
      </vt:variant>
      <vt:variant>
        <vt:lpwstr>mailto:Crystal.Struve100@mod.gov.uk</vt:lpwstr>
      </vt:variant>
      <vt:variant>
        <vt:lpwstr/>
      </vt:variant>
      <vt:variant>
        <vt:i4>524404</vt:i4>
      </vt:variant>
      <vt:variant>
        <vt:i4>12</vt:i4>
      </vt:variant>
      <vt:variant>
        <vt:i4>0</vt:i4>
      </vt:variant>
      <vt:variant>
        <vt:i4>5</vt:i4>
      </vt:variant>
      <vt:variant>
        <vt:lpwstr>mailto:David.Butler133@mod.gov.uk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mailto:Crystal.Struve100@mod.gov.uk</vt:lpwstr>
      </vt:variant>
      <vt:variant>
        <vt:lpwstr/>
      </vt:variant>
      <vt:variant>
        <vt:i4>524404</vt:i4>
      </vt:variant>
      <vt:variant>
        <vt:i4>6</vt:i4>
      </vt:variant>
      <vt:variant>
        <vt:i4>0</vt:i4>
      </vt:variant>
      <vt:variant>
        <vt:i4>5</vt:i4>
      </vt:variant>
      <vt:variant>
        <vt:lpwstr>mailto:David.Butler133@mod.gov.uk</vt:lpwstr>
      </vt:variant>
      <vt:variant>
        <vt:lpwstr/>
      </vt:variant>
      <vt:variant>
        <vt:i4>8060944</vt:i4>
      </vt:variant>
      <vt:variant>
        <vt:i4>3</vt:i4>
      </vt:variant>
      <vt:variant>
        <vt:i4>0</vt:i4>
      </vt:variant>
      <vt:variant>
        <vt:i4>5</vt:i4>
      </vt:variant>
      <vt:variant>
        <vt:lpwstr>mailto:Crystal.Struve100@mod.gov.uk</vt:lpwstr>
      </vt:variant>
      <vt:variant>
        <vt:lpwstr/>
      </vt:variant>
      <vt:variant>
        <vt:i4>7209083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https://www.gov.uk/government/publications/government-security-classifications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Charlotte Miss (ISS Del-Net StratC2 PM4-PPM)</dc:creator>
  <cp:keywords/>
  <dc:description/>
  <cp:lastModifiedBy>Struve, Crystal Miss (UKStratCom DD-CM-SW-SCO-21)</cp:lastModifiedBy>
  <cp:revision>3</cp:revision>
  <dcterms:created xsi:type="dcterms:W3CDTF">2024-07-08T16:41:00Z</dcterms:created>
  <dcterms:modified xsi:type="dcterms:W3CDTF">2024-07-08T16:48:00Z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0x010100D9D675D6CDED02438DC7CFF78D2F29E401009297582234AC7644A95A69EF5BA7E35B</vt:lpwstr>
  </property>
  <property fmtid="{D5CDD505-2E9C-101B-9397-08002B2CF9AE}" pid="3" name="Order">
    <vt:r8>5381100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d8a60473-494b-4586-a1bb-b0e663054676_Enabled">
    <vt:lpwstr>true</vt:lpwstr>
  </property>
  <property fmtid="{D5CDD505-2E9C-101B-9397-08002B2CF9AE}" pid="11" name="MSIP_Label_d8a60473-494b-4586-a1bb-b0e663054676_SetDate">
    <vt:lpwstr>2023-06-15T08:36:00Z</vt:lpwstr>
  </property>
  <property fmtid="{D5CDD505-2E9C-101B-9397-08002B2CF9AE}" pid="12" name="MSIP_Label_d8a60473-494b-4586-a1bb-b0e663054676_Method">
    <vt:lpwstr>Privileged</vt:lpwstr>
  </property>
  <property fmtid="{D5CDD505-2E9C-101B-9397-08002B2CF9AE}" pid="13" name="MSIP_Label_d8a60473-494b-4586-a1bb-b0e663054676_Name">
    <vt:lpwstr>MOD-1-O-‘UNMARKED’</vt:lpwstr>
  </property>
  <property fmtid="{D5CDD505-2E9C-101B-9397-08002B2CF9AE}" pid="14" name="MSIP_Label_d8a60473-494b-4586-a1bb-b0e663054676_SiteId">
    <vt:lpwstr>be7760ed-5953-484b-ae95-d0a16dfa09e5</vt:lpwstr>
  </property>
  <property fmtid="{D5CDD505-2E9C-101B-9397-08002B2CF9AE}" pid="15" name="MSIP_Label_d8a60473-494b-4586-a1bb-b0e663054676_ActionId">
    <vt:lpwstr>a52016a0-0f85-4a53-b63a-0331113d0ee4</vt:lpwstr>
  </property>
  <property fmtid="{D5CDD505-2E9C-101B-9397-08002B2CF9AE}" pid="16" name="MSIP_Label_d8a60473-494b-4586-a1bb-b0e663054676_ContentBits">
    <vt:lpwstr>0</vt:lpwstr>
  </property>
  <property fmtid="{D5CDD505-2E9C-101B-9397-08002B2CF9AE}" pid="17" name="MediaServiceImageTags">
    <vt:lpwstr/>
  </property>
  <property fmtid="{D5CDD505-2E9C-101B-9397-08002B2CF9AE}" pid="18" name="Subject Category">
    <vt:lpwstr>6;#Cyber security|bb5e2874-f701-4464-97f8-8d99259a85b3</vt:lpwstr>
  </property>
  <property fmtid="{D5CDD505-2E9C-101B-9397-08002B2CF9AE}" pid="19" name="TaxKeyword">
    <vt:lpwstr/>
  </property>
  <property fmtid="{D5CDD505-2E9C-101B-9397-08002B2CF9AE}" pid="20" name="Business Owner">
    <vt:lpwstr>2;#UKStratCom DD|4b87f468-5b0e-47af-993b-187a55e39012</vt:lpwstr>
  </property>
  <property fmtid="{D5CDD505-2E9C-101B-9397-08002B2CF9AE}" pid="21" name="fileplanid">
    <vt:lpwstr>3;#04 Deliver the Unit's objectives|954cf193-6423-4137-9b07-8b4f402d8d43</vt:lpwstr>
  </property>
  <property fmtid="{D5CDD505-2E9C-101B-9397-08002B2CF9AE}" pid="22" name="Subject Keywords">
    <vt:lpwstr>7;#Risk management|8a014cf3-ee15-4adb-8170-b54ec4b9adad</vt:lpwstr>
  </property>
</Properties>
</file>