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9049B" w14:textId="3B816C25" w:rsidR="002B110D" w:rsidRDefault="00512DFD" w:rsidP="00512DFD">
      <w:pPr>
        <w:pStyle w:val="BodyText"/>
        <w:tabs>
          <w:tab w:val="left" w:pos="0"/>
          <w:tab w:val="left" w:pos="9360"/>
        </w:tabs>
        <w:spacing w:after="200" w:line="240" w:lineRule="auto"/>
        <w:ind w:left="-794" w:right="0" w:firstLine="0"/>
        <w:jc w:val="both"/>
        <w:rPr>
          <w:rFonts w:cs="Arial"/>
          <w:b/>
          <w:bCs/>
          <w:sz w:val="24"/>
          <w:szCs w:val="24"/>
          <w:u w:val="single"/>
          <w:lang w:val="en-GB" w:eastAsia="en-GB"/>
        </w:rPr>
      </w:pPr>
      <w:r>
        <w:rPr>
          <w:rFonts w:cs="Arial"/>
          <w:b/>
          <w:bCs/>
          <w:sz w:val="24"/>
          <w:szCs w:val="24"/>
          <w:lang w:val="en-GB" w:eastAsia="en-GB"/>
        </w:rPr>
        <w:tab/>
      </w:r>
      <w:r w:rsidR="009D58EB">
        <w:rPr>
          <w:rFonts w:cs="Arial"/>
          <w:b/>
          <w:bCs/>
          <w:sz w:val="24"/>
          <w:szCs w:val="24"/>
          <w:u w:val="single"/>
          <w:lang w:val="en-GB" w:eastAsia="en-GB"/>
        </w:rPr>
        <w:t>GOAR KNAP TRACKWAY</w:t>
      </w:r>
      <w:r w:rsidR="00473804">
        <w:rPr>
          <w:rFonts w:cs="Arial"/>
          <w:b/>
          <w:bCs/>
          <w:sz w:val="24"/>
          <w:szCs w:val="24"/>
          <w:u w:val="single"/>
          <w:lang w:val="en-GB" w:eastAsia="en-GB"/>
        </w:rPr>
        <w:t xml:space="preserve"> R</w:t>
      </w:r>
      <w:r w:rsidR="00117B9B">
        <w:rPr>
          <w:rFonts w:cs="Arial"/>
          <w:b/>
          <w:bCs/>
          <w:sz w:val="24"/>
          <w:szCs w:val="24"/>
          <w:u w:val="single"/>
          <w:lang w:val="en-GB" w:eastAsia="en-GB"/>
        </w:rPr>
        <w:t>EPAIR</w:t>
      </w:r>
    </w:p>
    <w:p w14:paraId="465DA9F7" w14:textId="443F07AA" w:rsidR="002B110D" w:rsidRDefault="009D58EB" w:rsidP="00642372">
      <w:pPr>
        <w:jc w:val="both"/>
        <w:rPr>
          <w:rFonts w:ascii="Arial" w:hAnsi="Arial" w:cs="Arial"/>
          <w:bCs/>
          <w:sz w:val="24"/>
          <w:szCs w:val="24"/>
        </w:rPr>
      </w:pPr>
      <w:r>
        <w:rPr>
          <w:rFonts w:ascii="Arial" w:hAnsi="Arial" w:cs="Arial"/>
          <w:bCs/>
          <w:sz w:val="24"/>
          <w:szCs w:val="24"/>
        </w:rPr>
        <w:t xml:space="preserve">The allotment at </w:t>
      </w:r>
      <w:proofErr w:type="spellStart"/>
      <w:r>
        <w:rPr>
          <w:rFonts w:ascii="Arial" w:hAnsi="Arial" w:cs="Arial"/>
          <w:bCs/>
          <w:sz w:val="24"/>
          <w:szCs w:val="24"/>
        </w:rPr>
        <w:t>Goar</w:t>
      </w:r>
      <w:proofErr w:type="spellEnd"/>
      <w:r>
        <w:rPr>
          <w:rFonts w:ascii="Arial" w:hAnsi="Arial" w:cs="Arial"/>
          <w:bCs/>
          <w:sz w:val="24"/>
          <w:szCs w:val="24"/>
        </w:rPr>
        <w:t xml:space="preserve"> Knap has 2 ways of entry, the </w:t>
      </w:r>
      <w:proofErr w:type="gramStart"/>
      <w:r>
        <w:rPr>
          <w:rFonts w:ascii="Arial" w:hAnsi="Arial" w:cs="Arial"/>
          <w:bCs/>
          <w:sz w:val="24"/>
          <w:szCs w:val="24"/>
        </w:rPr>
        <w:t>principle</w:t>
      </w:r>
      <w:proofErr w:type="gramEnd"/>
      <w:r>
        <w:rPr>
          <w:rFonts w:ascii="Arial" w:hAnsi="Arial" w:cs="Arial"/>
          <w:bCs/>
          <w:sz w:val="24"/>
          <w:szCs w:val="24"/>
        </w:rPr>
        <w:t xml:space="preserve"> entry is that by the Royal Marine pub and the other is a trackway off St Michael’s Avenue.</w:t>
      </w:r>
    </w:p>
    <w:p w14:paraId="14E3CF01" w14:textId="7E0E92E5" w:rsidR="009D58EB" w:rsidRDefault="009D58EB" w:rsidP="00642372">
      <w:pPr>
        <w:jc w:val="both"/>
        <w:rPr>
          <w:rFonts w:ascii="Arial" w:hAnsi="Arial" w:cs="Arial"/>
          <w:bCs/>
          <w:sz w:val="24"/>
          <w:szCs w:val="24"/>
        </w:rPr>
      </w:pPr>
      <w:r>
        <w:rPr>
          <w:rFonts w:ascii="Arial" w:hAnsi="Arial" w:cs="Arial"/>
          <w:bCs/>
          <w:sz w:val="24"/>
          <w:szCs w:val="24"/>
        </w:rPr>
        <w:t>The trackway of St Michael’s Avenue has at least 2 natural springs</w:t>
      </w:r>
      <w:r w:rsidR="00CA05BB">
        <w:rPr>
          <w:rFonts w:ascii="Arial" w:hAnsi="Arial" w:cs="Arial"/>
          <w:bCs/>
          <w:sz w:val="24"/>
          <w:szCs w:val="24"/>
        </w:rPr>
        <w:t xml:space="preserve"> (</w:t>
      </w:r>
      <w:r w:rsidR="00823310">
        <w:rPr>
          <w:rFonts w:ascii="Arial" w:hAnsi="Arial" w:cs="Arial"/>
          <w:bCs/>
          <w:sz w:val="24"/>
          <w:szCs w:val="24"/>
        </w:rPr>
        <w:t>fig 1</w:t>
      </w:r>
      <w:r w:rsidR="00CA05BB">
        <w:rPr>
          <w:rFonts w:ascii="Arial" w:hAnsi="Arial" w:cs="Arial"/>
          <w:bCs/>
          <w:sz w:val="24"/>
          <w:szCs w:val="24"/>
        </w:rPr>
        <w:t xml:space="preserve">). The trackway through </w:t>
      </w:r>
      <w:proofErr w:type="spellStart"/>
      <w:r w:rsidR="00CA05BB">
        <w:rPr>
          <w:rFonts w:ascii="Arial" w:hAnsi="Arial" w:cs="Arial"/>
          <w:bCs/>
          <w:sz w:val="24"/>
          <w:szCs w:val="24"/>
        </w:rPr>
        <w:t>Goar</w:t>
      </w:r>
      <w:proofErr w:type="spellEnd"/>
      <w:r w:rsidR="00CA05BB">
        <w:rPr>
          <w:rFonts w:ascii="Arial" w:hAnsi="Arial" w:cs="Arial"/>
          <w:bCs/>
          <w:sz w:val="24"/>
          <w:szCs w:val="24"/>
        </w:rPr>
        <w:t xml:space="preserve"> Knap runs on a slow with the St Michael’s Avenue entrance sitting higher than the Royal Marine pub entrance. When there </w:t>
      </w:r>
      <w:r w:rsidR="00296552">
        <w:rPr>
          <w:rFonts w:ascii="Arial" w:hAnsi="Arial" w:cs="Arial"/>
          <w:bCs/>
          <w:sz w:val="24"/>
          <w:szCs w:val="24"/>
        </w:rPr>
        <w:t>are</w:t>
      </w:r>
      <w:r w:rsidR="00CA05BB">
        <w:rPr>
          <w:rFonts w:ascii="Arial" w:hAnsi="Arial" w:cs="Arial"/>
          <w:bCs/>
          <w:sz w:val="24"/>
          <w:szCs w:val="24"/>
        </w:rPr>
        <w:t xml:space="preserve"> significant downpours of rain, the rain runs down the trackway</w:t>
      </w:r>
      <w:r w:rsidR="00823310">
        <w:rPr>
          <w:rFonts w:ascii="Arial" w:hAnsi="Arial" w:cs="Arial"/>
          <w:bCs/>
          <w:sz w:val="24"/>
          <w:szCs w:val="24"/>
        </w:rPr>
        <w:t xml:space="preserve"> (fig 2)</w:t>
      </w:r>
      <w:r w:rsidR="00CA05BB">
        <w:rPr>
          <w:rFonts w:ascii="Arial" w:hAnsi="Arial" w:cs="Arial"/>
          <w:bCs/>
          <w:sz w:val="24"/>
          <w:szCs w:val="24"/>
        </w:rPr>
        <w:t xml:space="preserve">. </w:t>
      </w:r>
    </w:p>
    <w:p w14:paraId="00206183" w14:textId="77777777" w:rsidR="00296552" w:rsidRDefault="00CA05BB" w:rsidP="00CF44E9">
      <w:pPr>
        <w:keepNext/>
        <w:jc w:val="both"/>
      </w:pPr>
      <w:r>
        <w:rPr>
          <w:rFonts w:ascii="Arial" w:hAnsi="Arial" w:cs="Arial"/>
          <w:bCs/>
          <w:noProof/>
          <w:sz w:val="24"/>
          <w:szCs w:val="24"/>
        </w:rPr>
        <w:drawing>
          <wp:inline distT="0" distB="0" distL="0" distR="0" wp14:anchorId="0EDE004A" wp14:editId="648AD1CD">
            <wp:extent cx="2519680" cy="2822322"/>
            <wp:effectExtent l="0" t="0" r="0" b="0"/>
            <wp:docPr id="1" name="Picture 1" descr="A stone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CBC5B.tmp"/>
                    <pic:cNvPicPr/>
                  </pic:nvPicPr>
                  <pic:blipFill rotWithShape="1">
                    <a:blip r:embed="rId6" cstate="print">
                      <a:extLst>
                        <a:ext uri="{28A0092B-C50C-407E-A947-70E740481C1C}">
                          <a14:useLocalDpi xmlns:a14="http://schemas.microsoft.com/office/drawing/2010/main" val="0"/>
                        </a:ext>
                      </a:extLst>
                    </a:blip>
                    <a:srcRect t="15895"/>
                    <a:stretch/>
                  </pic:blipFill>
                  <pic:spPr bwMode="auto">
                    <a:xfrm>
                      <a:off x="0" y="0"/>
                      <a:ext cx="2520000" cy="2822680"/>
                    </a:xfrm>
                    <a:prstGeom prst="rect">
                      <a:avLst/>
                    </a:prstGeom>
                    <a:ln>
                      <a:noFill/>
                    </a:ln>
                    <a:extLst>
                      <a:ext uri="{53640926-AAD7-44D8-BBD7-CCE9431645EC}">
                        <a14:shadowObscured xmlns:a14="http://schemas.microsoft.com/office/drawing/2010/main"/>
                      </a:ext>
                    </a:extLst>
                  </pic:spPr>
                </pic:pic>
              </a:graphicData>
            </a:graphic>
          </wp:inline>
        </w:drawing>
      </w:r>
      <w:r w:rsidR="00296552">
        <w:t xml:space="preserve">  </w:t>
      </w:r>
      <w:r w:rsidR="00296552">
        <w:rPr>
          <w:noProof/>
        </w:rPr>
        <w:drawing>
          <wp:inline distT="0" distB="0" distL="0" distR="0" wp14:anchorId="7DB07829" wp14:editId="15437CA0">
            <wp:extent cx="3204000" cy="2767932"/>
            <wp:effectExtent l="0" t="0" r="0" b="0"/>
            <wp:docPr id="2" name="Picture 2"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CDA60.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4000" cy="2767932"/>
                    </a:xfrm>
                    <a:prstGeom prst="rect">
                      <a:avLst/>
                    </a:prstGeom>
                  </pic:spPr>
                </pic:pic>
              </a:graphicData>
            </a:graphic>
          </wp:inline>
        </w:drawing>
      </w:r>
    </w:p>
    <w:p w14:paraId="48F4959D" w14:textId="282AEFB0" w:rsidR="00CA05BB" w:rsidRDefault="007242E7" w:rsidP="00296552">
      <w:pPr>
        <w:pStyle w:val="Caption"/>
        <w:rPr>
          <w:rFonts w:ascii="Arial" w:hAnsi="Arial" w:cs="Arial"/>
          <w:color w:val="auto"/>
        </w:rPr>
      </w:pPr>
      <w:r>
        <w:rPr>
          <w:rFonts w:ascii="Arial" w:hAnsi="Arial" w:cs="Arial"/>
          <w:bCs/>
          <w:noProof/>
          <w:sz w:val="24"/>
          <w:szCs w:val="24"/>
        </w:rPr>
        <w:drawing>
          <wp:anchor distT="0" distB="0" distL="114300" distR="114300" simplePos="0" relativeHeight="251658240" behindDoc="0" locked="0" layoutInCell="1" allowOverlap="1" wp14:anchorId="256FC020" wp14:editId="102E5164">
            <wp:simplePos x="0" y="0"/>
            <wp:positionH relativeFrom="margin">
              <wp:posOffset>-126365</wp:posOffset>
            </wp:positionH>
            <wp:positionV relativeFrom="paragraph">
              <wp:posOffset>313055</wp:posOffset>
            </wp:positionV>
            <wp:extent cx="2860675" cy="3467100"/>
            <wp:effectExtent l="0" t="0" r="0" b="0"/>
            <wp:wrapSquare wrapText="bothSides"/>
            <wp:docPr id="3" name="Picture 3" descr="A train traveling down train tracks near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CDE45.tmp"/>
                    <pic:cNvPicPr/>
                  </pic:nvPicPr>
                  <pic:blipFill rotWithShape="1">
                    <a:blip r:embed="rId8" cstate="print">
                      <a:extLst>
                        <a:ext uri="{28A0092B-C50C-407E-A947-70E740481C1C}">
                          <a14:useLocalDpi xmlns:a14="http://schemas.microsoft.com/office/drawing/2010/main" val="0"/>
                        </a:ext>
                      </a:extLst>
                    </a:blip>
                    <a:srcRect t="1310" b="7430"/>
                    <a:stretch/>
                  </pic:blipFill>
                  <pic:spPr bwMode="auto">
                    <a:xfrm>
                      <a:off x="0" y="0"/>
                      <a:ext cx="2860675"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EEE">
        <w:rPr>
          <w:rFonts w:ascii="Arial" w:hAnsi="Arial" w:cs="Arial"/>
          <w:bCs/>
          <w:noProof/>
          <w:sz w:val="24"/>
          <w:szCs w:val="24"/>
        </w:rPr>
        <w:drawing>
          <wp:anchor distT="0" distB="0" distL="114300" distR="114300" simplePos="0" relativeHeight="251659264" behindDoc="0" locked="0" layoutInCell="1" allowOverlap="1" wp14:anchorId="41923E76" wp14:editId="31806E7B">
            <wp:simplePos x="0" y="0"/>
            <wp:positionH relativeFrom="column">
              <wp:posOffset>2811780</wp:posOffset>
            </wp:positionH>
            <wp:positionV relativeFrom="paragraph">
              <wp:posOffset>343535</wp:posOffset>
            </wp:positionV>
            <wp:extent cx="2811780" cy="3429000"/>
            <wp:effectExtent l="0" t="0" r="7620" b="0"/>
            <wp:wrapSquare wrapText="bothSides"/>
            <wp:docPr id="4" name="Picture 4" descr="A path with trees on the side of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C5192.tmp"/>
                    <pic:cNvPicPr/>
                  </pic:nvPicPr>
                  <pic:blipFill rotWithShape="1">
                    <a:blip r:embed="rId9" cstate="print">
                      <a:extLst>
                        <a:ext uri="{28A0092B-C50C-407E-A947-70E740481C1C}">
                          <a14:useLocalDpi xmlns:a14="http://schemas.microsoft.com/office/drawing/2010/main" val="0"/>
                        </a:ext>
                      </a:extLst>
                    </a:blip>
                    <a:srcRect b="9196"/>
                    <a:stretch/>
                  </pic:blipFill>
                  <pic:spPr bwMode="auto">
                    <a:xfrm>
                      <a:off x="0" y="0"/>
                      <a:ext cx="281178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552" w:rsidRPr="00CA05BB">
        <w:rPr>
          <w:rFonts w:ascii="Arial" w:hAnsi="Arial" w:cs="Arial"/>
          <w:color w:val="auto"/>
        </w:rPr>
        <w:t xml:space="preserve">Figure </w:t>
      </w:r>
      <w:r w:rsidR="00296552">
        <w:rPr>
          <w:rFonts w:ascii="Arial" w:hAnsi="Arial" w:cs="Arial"/>
          <w:color w:val="auto"/>
        </w:rPr>
        <w:t>1</w:t>
      </w:r>
      <w:r w:rsidR="00296552" w:rsidRPr="00CA05BB">
        <w:rPr>
          <w:rFonts w:ascii="Arial" w:hAnsi="Arial" w:cs="Arial"/>
          <w:color w:val="auto"/>
        </w:rPr>
        <w:t>: Entrance via St Michael's Avenue</w:t>
      </w:r>
      <w:r w:rsidR="00296552">
        <w:t xml:space="preserve"> </w:t>
      </w:r>
      <w:r w:rsidR="00296552">
        <w:tab/>
      </w:r>
      <w:r w:rsidR="00823310">
        <w:t xml:space="preserve">            </w:t>
      </w:r>
      <w:r w:rsidR="00296552" w:rsidRPr="00296552">
        <w:rPr>
          <w:rFonts w:ascii="Arial" w:hAnsi="Arial" w:cs="Arial"/>
          <w:color w:val="auto"/>
        </w:rPr>
        <w:t xml:space="preserve">Figure </w:t>
      </w:r>
      <w:r w:rsidR="00296552">
        <w:rPr>
          <w:rFonts w:ascii="Arial" w:hAnsi="Arial" w:cs="Arial"/>
          <w:color w:val="auto"/>
        </w:rPr>
        <w:t>2</w:t>
      </w:r>
      <w:r w:rsidR="00296552" w:rsidRPr="00296552">
        <w:rPr>
          <w:rFonts w:ascii="Arial" w:hAnsi="Arial" w:cs="Arial"/>
          <w:color w:val="auto"/>
        </w:rPr>
        <w:t>: Trackway from St Michael's Avenue entrance</w:t>
      </w:r>
    </w:p>
    <w:p w14:paraId="624E347E" w14:textId="5E8090ED" w:rsidR="00823310" w:rsidRDefault="00823310" w:rsidP="00CF44E9">
      <w:pPr>
        <w:keepNext/>
        <w:jc w:val="both"/>
      </w:pPr>
    </w:p>
    <w:p w14:paraId="6937A1AD" w14:textId="10EF514C" w:rsidR="00823310" w:rsidRPr="00823310" w:rsidRDefault="00823310" w:rsidP="00823310">
      <w:pPr>
        <w:pStyle w:val="Caption"/>
        <w:rPr>
          <w:rFonts w:ascii="Arial" w:hAnsi="Arial" w:cs="Arial"/>
          <w:color w:val="auto"/>
        </w:rPr>
      </w:pPr>
      <w:r w:rsidRPr="00823310">
        <w:rPr>
          <w:rFonts w:ascii="Arial" w:hAnsi="Arial" w:cs="Arial"/>
          <w:color w:val="auto"/>
        </w:rPr>
        <w:t>Figure 3: View from St Michael’s Ave – looking down      Figure 4: Bend near Royal Marine entrance</w:t>
      </w:r>
    </w:p>
    <w:p w14:paraId="7CE81C37" w14:textId="14EBD95F" w:rsidR="00714860" w:rsidRDefault="00296552" w:rsidP="00642372">
      <w:pPr>
        <w:jc w:val="both"/>
        <w:rPr>
          <w:rFonts w:ascii="Arial" w:hAnsi="Arial" w:cs="Arial"/>
          <w:bCs/>
          <w:sz w:val="24"/>
          <w:szCs w:val="24"/>
        </w:rPr>
      </w:pPr>
      <w:r>
        <w:rPr>
          <w:rFonts w:ascii="Arial" w:hAnsi="Arial" w:cs="Arial"/>
          <w:bCs/>
          <w:noProof/>
          <w:sz w:val="24"/>
          <w:szCs w:val="24"/>
        </w:rPr>
        <w:lastRenderedPageBreak/>
        <w:t xml:space="preserve">   </w:t>
      </w:r>
    </w:p>
    <w:p w14:paraId="15D82B02" w14:textId="0544C9F7" w:rsidR="004378EE" w:rsidRDefault="007242E7" w:rsidP="00352454">
      <w:pPr>
        <w:jc w:val="both"/>
        <w:rPr>
          <w:rFonts w:ascii="Arial" w:hAnsi="Arial" w:cs="Arial"/>
          <w:bCs/>
          <w:sz w:val="24"/>
          <w:szCs w:val="24"/>
        </w:rPr>
      </w:pPr>
      <w:r w:rsidRPr="00296552">
        <w:rPr>
          <w:rFonts w:ascii="Arial" w:hAnsi="Arial" w:cs="Arial"/>
          <w:bCs/>
          <w:sz w:val="24"/>
          <w:szCs w:val="24"/>
        </w:rPr>
        <w:t>As ca</w:t>
      </w:r>
      <w:r>
        <w:rPr>
          <w:rFonts w:ascii="Arial" w:hAnsi="Arial" w:cs="Arial"/>
          <w:bCs/>
          <w:sz w:val="24"/>
          <w:szCs w:val="24"/>
        </w:rPr>
        <w:t xml:space="preserve">rs drive up and down the trackway, the trackway has embedded further partially </w:t>
      </w:r>
      <w:r>
        <w:rPr>
          <w:rFonts w:ascii="Arial" w:hAnsi="Arial" w:cs="Arial"/>
          <w:bCs/>
          <w:noProof/>
          <w:sz w:val="24"/>
          <w:szCs w:val="24"/>
        </w:rPr>
        <w:t xml:space="preserve">  </w:t>
      </w:r>
      <w:r w:rsidR="00F06593">
        <w:rPr>
          <w:rFonts w:ascii="Arial" w:hAnsi="Arial" w:cs="Arial"/>
          <w:bCs/>
          <w:sz w:val="24"/>
          <w:szCs w:val="24"/>
        </w:rPr>
        <w:t>caused by the rainwater saturating the track as it runs down and partially due to natural erosion. The grass mound in the middle of the track has got deeper and is now scuffing the bottom of cars driving up and down the track.</w:t>
      </w:r>
      <w:r w:rsidR="00823310">
        <w:rPr>
          <w:rFonts w:ascii="Arial" w:hAnsi="Arial" w:cs="Arial"/>
          <w:bCs/>
          <w:sz w:val="24"/>
          <w:szCs w:val="24"/>
        </w:rPr>
        <w:t xml:space="preserve"> Having carried out a site visit (see fig 3 and 4), the mound in the middle of the trackway is very prominent.</w:t>
      </w:r>
    </w:p>
    <w:p w14:paraId="041284F8" w14:textId="7EF0F667" w:rsidR="00352454" w:rsidRDefault="00DA0B26" w:rsidP="00352454">
      <w:pPr>
        <w:jc w:val="both"/>
        <w:rPr>
          <w:rFonts w:ascii="Arial" w:hAnsi="Arial" w:cs="Arial"/>
          <w:bCs/>
          <w:sz w:val="24"/>
          <w:szCs w:val="24"/>
        </w:rPr>
      </w:pPr>
      <w:r>
        <w:rPr>
          <w:rFonts w:ascii="Arial" w:hAnsi="Arial" w:cs="Arial"/>
          <w:bCs/>
          <w:sz w:val="24"/>
          <w:szCs w:val="24"/>
        </w:rPr>
        <w:t>Please quote for the insertion of a land drain, r</w:t>
      </w:r>
      <w:r w:rsidR="00823310">
        <w:rPr>
          <w:rFonts w:ascii="Arial" w:hAnsi="Arial" w:cs="Arial"/>
          <w:bCs/>
          <w:sz w:val="24"/>
          <w:szCs w:val="24"/>
        </w:rPr>
        <w:t xml:space="preserve">emoval of the centre grass mound </w:t>
      </w:r>
      <w:r>
        <w:rPr>
          <w:rFonts w:ascii="Arial" w:hAnsi="Arial" w:cs="Arial"/>
          <w:bCs/>
          <w:sz w:val="24"/>
          <w:szCs w:val="24"/>
        </w:rPr>
        <w:t xml:space="preserve">and laying and compacting </w:t>
      </w:r>
      <w:proofErr w:type="spellStart"/>
      <w:r>
        <w:rPr>
          <w:rFonts w:ascii="Arial" w:hAnsi="Arial" w:cs="Arial"/>
          <w:bCs/>
          <w:sz w:val="24"/>
          <w:szCs w:val="24"/>
        </w:rPr>
        <w:t>scalpings</w:t>
      </w:r>
      <w:proofErr w:type="spellEnd"/>
      <w:r>
        <w:rPr>
          <w:rFonts w:ascii="Arial" w:hAnsi="Arial" w:cs="Arial"/>
          <w:bCs/>
          <w:sz w:val="24"/>
          <w:szCs w:val="24"/>
        </w:rPr>
        <w:t xml:space="preserve"> where required to improve the </w:t>
      </w:r>
      <w:r w:rsidR="0077043C">
        <w:rPr>
          <w:rFonts w:ascii="Arial" w:hAnsi="Arial" w:cs="Arial"/>
          <w:bCs/>
          <w:sz w:val="24"/>
          <w:szCs w:val="24"/>
        </w:rPr>
        <w:t>structure of the trackway.</w:t>
      </w:r>
    </w:p>
    <w:p w14:paraId="393770FE" w14:textId="77777777" w:rsidR="00607395" w:rsidRPr="001C6B2B" w:rsidRDefault="00607395" w:rsidP="00C1631D">
      <w:pPr>
        <w:pStyle w:val="ListParagraph"/>
        <w:jc w:val="right"/>
        <w:rPr>
          <w:rFonts w:ascii="Arial" w:hAnsi="Arial" w:cs="Arial"/>
          <w:b/>
          <w:i/>
          <w:sz w:val="24"/>
          <w:szCs w:val="24"/>
        </w:rPr>
      </w:pPr>
    </w:p>
    <w:p w14:paraId="1EF69A1D" w14:textId="10733F45" w:rsidR="00C44753" w:rsidRDefault="00C44753">
      <w:pPr>
        <w:rPr>
          <w:rFonts w:ascii="Arial" w:hAnsi="Arial" w:cs="Arial"/>
          <w:b/>
          <w:i/>
          <w:sz w:val="24"/>
          <w:szCs w:val="24"/>
        </w:rPr>
      </w:pPr>
    </w:p>
    <w:sectPr w:rsidR="00C44753" w:rsidSect="00117B9B">
      <w:pgSz w:w="11906" w:h="16838" w:code="9"/>
      <w:pgMar w:top="993" w:right="1304"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C6BD9"/>
    <w:multiLevelType w:val="hybridMultilevel"/>
    <w:tmpl w:val="D04A3B04"/>
    <w:lvl w:ilvl="0" w:tplc="D38423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E62278"/>
    <w:multiLevelType w:val="hybridMultilevel"/>
    <w:tmpl w:val="0C86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54AEF"/>
    <w:multiLevelType w:val="hybridMultilevel"/>
    <w:tmpl w:val="D530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46EDD"/>
    <w:multiLevelType w:val="hybridMultilevel"/>
    <w:tmpl w:val="EDE044D2"/>
    <w:lvl w:ilvl="0" w:tplc="78F025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3F9278FA"/>
    <w:multiLevelType w:val="hybridMultilevel"/>
    <w:tmpl w:val="D3308E16"/>
    <w:lvl w:ilvl="0" w:tplc="EC1A24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59669C"/>
    <w:multiLevelType w:val="hybridMultilevel"/>
    <w:tmpl w:val="EC948834"/>
    <w:lvl w:ilvl="0" w:tplc="3ED037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A22FFE"/>
    <w:multiLevelType w:val="hybridMultilevel"/>
    <w:tmpl w:val="9E9C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06F17"/>
    <w:multiLevelType w:val="hybridMultilevel"/>
    <w:tmpl w:val="167849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D1D2F80"/>
    <w:multiLevelType w:val="hybridMultilevel"/>
    <w:tmpl w:val="F9F6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766AC"/>
    <w:multiLevelType w:val="hybridMultilevel"/>
    <w:tmpl w:val="60E212A2"/>
    <w:lvl w:ilvl="0" w:tplc="432A2780">
      <w:start w:val="1"/>
      <w:numFmt w:val="lowerLetter"/>
      <w:lvlText w:val="%1"/>
      <w:lvlJc w:val="left"/>
      <w:pPr>
        <w:tabs>
          <w:tab w:val="num" w:pos="567"/>
        </w:tabs>
        <w:ind w:left="567" w:hanging="567"/>
      </w:pPr>
      <w:rPr>
        <w:rFonts w:hint="default"/>
      </w:rPr>
    </w:lvl>
    <w:lvl w:ilvl="1" w:tplc="ADEE2702">
      <w:start w:val="1"/>
      <w:numFmt w:val="lowerRoman"/>
      <w:lvlText w:val="%2."/>
      <w:lvlJc w:val="left"/>
      <w:pPr>
        <w:tabs>
          <w:tab w:val="num" w:pos="1134"/>
        </w:tabs>
        <w:ind w:left="1134" w:hanging="567"/>
      </w:pPr>
      <w:rPr>
        <w:rFonts w:hint="default"/>
        <w:b w:val="0"/>
      </w:rPr>
    </w:lvl>
    <w:lvl w:ilvl="2" w:tplc="026AF282">
      <w:start w:val="1"/>
      <w:numFmt w:val="lowerRoman"/>
      <w:lvlText w:val="(%3)"/>
      <w:lvlJc w:val="left"/>
      <w:pPr>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C0F2937"/>
    <w:multiLevelType w:val="hybridMultilevel"/>
    <w:tmpl w:val="D23A9C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9"/>
  </w:num>
  <w:num w:numId="4">
    <w:abstractNumId w:val="1"/>
  </w:num>
  <w:num w:numId="5">
    <w:abstractNumId w:val="11"/>
  </w:num>
  <w:num w:numId="6">
    <w:abstractNumId w:val="8"/>
  </w:num>
  <w:num w:numId="7">
    <w:abstractNumId w:val="2"/>
  </w:num>
  <w:num w:numId="8">
    <w:abstractNumId w:val="7"/>
  </w:num>
  <w:num w:numId="9">
    <w:abstractNumId w:val="6"/>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DB"/>
    <w:rsid w:val="00011822"/>
    <w:rsid w:val="00013FDC"/>
    <w:rsid w:val="0009705A"/>
    <w:rsid w:val="000C3722"/>
    <w:rsid w:val="000C4EEE"/>
    <w:rsid w:val="000D4E58"/>
    <w:rsid w:val="00107C03"/>
    <w:rsid w:val="00117B9B"/>
    <w:rsid w:val="00123224"/>
    <w:rsid w:val="00194846"/>
    <w:rsid w:val="001B26F3"/>
    <w:rsid w:val="001B73DB"/>
    <w:rsid w:val="001C0DB1"/>
    <w:rsid w:val="001C6B2B"/>
    <w:rsid w:val="001C7CD5"/>
    <w:rsid w:val="00234845"/>
    <w:rsid w:val="00287CD6"/>
    <w:rsid w:val="00296552"/>
    <w:rsid w:val="00297F79"/>
    <w:rsid w:val="002B110D"/>
    <w:rsid w:val="00352454"/>
    <w:rsid w:val="00431C38"/>
    <w:rsid w:val="0043487D"/>
    <w:rsid w:val="004378EE"/>
    <w:rsid w:val="00445076"/>
    <w:rsid w:val="004462CF"/>
    <w:rsid w:val="00453C8B"/>
    <w:rsid w:val="00473804"/>
    <w:rsid w:val="004A5745"/>
    <w:rsid w:val="004D2DEF"/>
    <w:rsid w:val="00512DFD"/>
    <w:rsid w:val="005374C6"/>
    <w:rsid w:val="0053760D"/>
    <w:rsid w:val="00572DB0"/>
    <w:rsid w:val="005F6590"/>
    <w:rsid w:val="0060003C"/>
    <w:rsid w:val="00607395"/>
    <w:rsid w:val="00620086"/>
    <w:rsid w:val="00626103"/>
    <w:rsid w:val="00642372"/>
    <w:rsid w:val="00642619"/>
    <w:rsid w:val="00666BEA"/>
    <w:rsid w:val="0068318F"/>
    <w:rsid w:val="00686EA0"/>
    <w:rsid w:val="006A543D"/>
    <w:rsid w:val="006E3A90"/>
    <w:rsid w:val="00714860"/>
    <w:rsid w:val="007242E7"/>
    <w:rsid w:val="00734E67"/>
    <w:rsid w:val="00757677"/>
    <w:rsid w:val="00761C30"/>
    <w:rsid w:val="0077043C"/>
    <w:rsid w:val="007A0CD9"/>
    <w:rsid w:val="007F69DB"/>
    <w:rsid w:val="00806C3F"/>
    <w:rsid w:val="00823310"/>
    <w:rsid w:val="00835C96"/>
    <w:rsid w:val="00847E11"/>
    <w:rsid w:val="008642B3"/>
    <w:rsid w:val="00873820"/>
    <w:rsid w:val="00881178"/>
    <w:rsid w:val="008B68F6"/>
    <w:rsid w:val="008E226E"/>
    <w:rsid w:val="008F0A73"/>
    <w:rsid w:val="008F3BF8"/>
    <w:rsid w:val="009232CE"/>
    <w:rsid w:val="009359EC"/>
    <w:rsid w:val="0094521D"/>
    <w:rsid w:val="00953398"/>
    <w:rsid w:val="00961164"/>
    <w:rsid w:val="00967151"/>
    <w:rsid w:val="009A3B35"/>
    <w:rsid w:val="009C1F0E"/>
    <w:rsid w:val="009D58EB"/>
    <w:rsid w:val="00A124B9"/>
    <w:rsid w:val="00A3566B"/>
    <w:rsid w:val="00A42B38"/>
    <w:rsid w:val="00A55959"/>
    <w:rsid w:val="00A64E3C"/>
    <w:rsid w:val="00AC3B57"/>
    <w:rsid w:val="00AD7130"/>
    <w:rsid w:val="00AF65F2"/>
    <w:rsid w:val="00B05D40"/>
    <w:rsid w:val="00B07F08"/>
    <w:rsid w:val="00B80E06"/>
    <w:rsid w:val="00BA07A2"/>
    <w:rsid w:val="00BA0E4F"/>
    <w:rsid w:val="00BC14CB"/>
    <w:rsid w:val="00C064A3"/>
    <w:rsid w:val="00C06C59"/>
    <w:rsid w:val="00C1631D"/>
    <w:rsid w:val="00C2324F"/>
    <w:rsid w:val="00C27320"/>
    <w:rsid w:val="00C445E3"/>
    <w:rsid w:val="00C44753"/>
    <w:rsid w:val="00CA05BB"/>
    <w:rsid w:val="00CE4B0F"/>
    <w:rsid w:val="00CF44E9"/>
    <w:rsid w:val="00D10976"/>
    <w:rsid w:val="00D12EA4"/>
    <w:rsid w:val="00D23974"/>
    <w:rsid w:val="00D23F7C"/>
    <w:rsid w:val="00D60403"/>
    <w:rsid w:val="00D72FF6"/>
    <w:rsid w:val="00DA0B26"/>
    <w:rsid w:val="00DE1929"/>
    <w:rsid w:val="00DE5FF6"/>
    <w:rsid w:val="00DF4389"/>
    <w:rsid w:val="00E3602F"/>
    <w:rsid w:val="00E47EFA"/>
    <w:rsid w:val="00E63321"/>
    <w:rsid w:val="00E66E85"/>
    <w:rsid w:val="00E728A7"/>
    <w:rsid w:val="00E773CA"/>
    <w:rsid w:val="00E87985"/>
    <w:rsid w:val="00EB04B6"/>
    <w:rsid w:val="00F06593"/>
    <w:rsid w:val="00F963CF"/>
    <w:rsid w:val="00FB3964"/>
    <w:rsid w:val="00FD08C4"/>
    <w:rsid w:val="00FE5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DF6A5"/>
  <w15:docId w15:val="{5F5ED2FE-78A1-4E65-81B5-8B261B39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3CF"/>
    <w:pPr>
      <w:ind w:left="720"/>
      <w:contextualSpacing/>
    </w:pPr>
  </w:style>
  <w:style w:type="table" w:styleId="TableGrid">
    <w:name w:val="Table Grid"/>
    <w:basedOn w:val="TableNormal"/>
    <w:uiPriority w:val="59"/>
    <w:rsid w:val="008F0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178"/>
    <w:rPr>
      <w:color w:val="0000FF" w:themeColor="hyperlink"/>
      <w:u w:val="single"/>
    </w:rPr>
  </w:style>
  <w:style w:type="paragraph" w:customStyle="1" w:styleId="Default">
    <w:name w:val="Default"/>
    <w:rsid w:val="00835C9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E4B0F"/>
    <w:rPr>
      <w:color w:val="605E5C"/>
      <w:shd w:val="clear" w:color="auto" w:fill="E1DFDD"/>
    </w:rPr>
  </w:style>
  <w:style w:type="paragraph" w:styleId="PlainText">
    <w:name w:val="Plain Text"/>
    <w:basedOn w:val="Normal"/>
    <w:link w:val="PlainTextChar"/>
    <w:uiPriority w:val="99"/>
    <w:unhideWhenUsed/>
    <w:rsid w:val="00E66E85"/>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E66E85"/>
    <w:rPr>
      <w:rFonts w:ascii="Arial" w:hAnsi="Arial"/>
      <w:szCs w:val="21"/>
    </w:rPr>
  </w:style>
  <w:style w:type="paragraph" w:styleId="BodyText">
    <w:name w:val="Body Text"/>
    <w:basedOn w:val="Normal"/>
    <w:link w:val="BodyTextChar"/>
    <w:rsid w:val="002B110D"/>
    <w:pPr>
      <w:spacing w:after="0" w:line="440" w:lineRule="atLeast"/>
      <w:ind w:left="720" w:right="-240" w:firstLine="360"/>
    </w:pPr>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2B110D"/>
    <w:rPr>
      <w:rFonts w:ascii="Arial" w:eastAsia="Times New Roman" w:hAnsi="Arial" w:cs="Times New Roman"/>
      <w:sz w:val="20"/>
      <w:szCs w:val="20"/>
      <w:lang w:val="en-US"/>
    </w:rPr>
  </w:style>
  <w:style w:type="paragraph" w:styleId="Caption">
    <w:name w:val="caption"/>
    <w:basedOn w:val="Normal"/>
    <w:next w:val="Normal"/>
    <w:uiPriority w:val="35"/>
    <w:unhideWhenUsed/>
    <w:qFormat/>
    <w:rsid w:val="00CA05B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968">
      <w:bodyDiv w:val="1"/>
      <w:marLeft w:val="0"/>
      <w:marRight w:val="0"/>
      <w:marTop w:val="0"/>
      <w:marBottom w:val="0"/>
      <w:divBdr>
        <w:top w:val="none" w:sz="0" w:space="0" w:color="auto"/>
        <w:left w:val="none" w:sz="0" w:space="0" w:color="auto"/>
        <w:bottom w:val="none" w:sz="0" w:space="0" w:color="auto"/>
        <w:right w:val="none" w:sz="0" w:space="0" w:color="auto"/>
      </w:divBdr>
    </w:div>
    <w:div w:id="2688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E019-2500-49A0-91A5-DF2E047B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Freemantle, Sally</cp:lastModifiedBy>
  <cp:revision>9</cp:revision>
  <cp:lastPrinted>2019-12-23T12:28:00Z</cp:lastPrinted>
  <dcterms:created xsi:type="dcterms:W3CDTF">2021-04-20T12:15:00Z</dcterms:created>
  <dcterms:modified xsi:type="dcterms:W3CDTF">2021-04-20T12:25:00Z</dcterms:modified>
</cp:coreProperties>
</file>