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7110F" w14:textId="77777777" w:rsidR="008A1EA3" w:rsidRDefault="008A1EA3" w:rsidP="00663843">
      <w:pPr>
        <w:spacing w:before="3480"/>
      </w:pP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4434EC65" w14:textId="77777777" w:rsidR="00391B6F" w:rsidRDefault="00391B6F" w:rsidP="00391B6F">
      <w:pPr>
        <w:rPr>
          <w:b/>
        </w:rPr>
      </w:pPr>
      <w:r w:rsidRPr="000A7857">
        <w:rPr>
          <w:b/>
        </w:rPr>
        <w:t xml:space="preserve">Stabilisation works for </w:t>
      </w:r>
      <w:r>
        <w:rPr>
          <w:b/>
        </w:rPr>
        <w:t xml:space="preserve">Blakemoorflat scheduled monument - </w:t>
      </w:r>
      <w:r w:rsidRPr="007C35F3">
        <w:rPr>
          <w:b/>
        </w:rPr>
        <w:t>The Stiperstones and The Hollies SSSI &amp; SAC</w:t>
      </w:r>
      <w:r>
        <w:rPr>
          <w:b/>
        </w:rPr>
        <w:t xml:space="preserve"> </w:t>
      </w:r>
    </w:p>
    <w:p w14:paraId="475EA411" w14:textId="77777777" w:rsidR="00EB23A0" w:rsidRPr="00812225" w:rsidRDefault="00EB23A0" w:rsidP="00EB23A0">
      <w:pPr>
        <w:rPr>
          <w:rStyle w:val="Important"/>
        </w:rPr>
      </w:pPr>
    </w:p>
    <w:p w14:paraId="14C9028F" w14:textId="6F29BF0B" w:rsidR="00EB23A0" w:rsidRPr="00C444DF" w:rsidRDefault="00C444DF" w:rsidP="00EB23A0">
      <w:pPr>
        <w:rPr>
          <w:rStyle w:val="Important"/>
          <w:color w:val="auto"/>
        </w:rPr>
      </w:pPr>
      <w:r w:rsidRPr="00C444DF">
        <w:rPr>
          <w:rStyle w:val="Important"/>
          <w:color w:val="auto"/>
        </w:rPr>
        <w:t>19/7/2024</w:t>
      </w:r>
    </w:p>
    <w:p w14:paraId="48C4CF36" w14:textId="77777777" w:rsidR="00C444DF" w:rsidRPr="00812225" w:rsidRDefault="00C444DF" w:rsidP="00EB23A0"/>
    <w:p w14:paraId="7E73EE61" w14:textId="77777777" w:rsidR="00EB23A0" w:rsidRPr="00812225" w:rsidRDefault="00EB23A0" w:rsidP="00EB23A0">
      <w:pPr>
        <w:pStyle w:val="CommentText"/>
        <w:rPr>
          <w:rStyle w:val="Important"/>
        </w:rPr>
      </w:pPr>
    </w:p>
    <w:p w14:paraId="518E9015" w14:textId="7393EDB3" w:rsidR="00EB23A0" w:rsidRDefault="00EB23A0" w:rsidP="0057703A">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260992B4" w14:textId="77777777" w:rsidR="0057703A" w:rsidRDefault="0057703A" w:rsidP="0057703A">
      <w:pPr>
        <w:rPr>
          <w:b/>
        </w:rPr>
      </w:pPr>
      <w:r w:rsidRPr="000A7857">
        <w:rPr>
          <w:b/>
        </w:rPr>
        <w:t xml:space="preserve">Stabilisation works for </w:t>
      </w:r>
      <w:r>
        <w:rPr>
          <w:b/>
        </w:rPr>
        <w:t xml:space="preserve">Blakemoorflat scheduled monument - </w:t>
      </w:r>
      <w:r w:rsidRPr="007C35F3">
        <w:rPr>
          <w:b/>
        </w:rPr>
        <w:t>The Stiperstones and The Hollies SSSI &amp; SAC</w:t>
      </w:r>
      <w:r>
        <w:rPr>
          <w:b/>
        </w:rPr>
        <w:t xml:space="preserve"> </w:t>
      </w:r>
    </w:p>
    <w:p w14:paraId="23249935" w14:textId="77777777"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09818F2E" w:rsidR="00EB23A0" w:rsidRPr="00D50DD8" w:rsidRDefault="00EB23A0" w:rsidP="00EB23A0">
      <w:pPr>
        <w:rPr>
          <w:rStyle w:val="Important"/>
          <w:color w:val="auto"/>
        </w:rPr>
      </w:pPr>
      <w:r w:rsidRPr="00D50DD8">
        <w:t>Email:</w:t>
      </w:r>
      <w:r w:rsidRPr="00D50DD8">
        <w:rPr>
          <w:rStyle w:val="Important"/>
          <w:color w:val="auto"/>
        </w:rPr>
        <w:t xml:space="preserve"> </w:t>
      </w:r>
      <w:r w:rsidR="00D50DD8" w:rsidRPr="00D50DD8">
        <w:rPr>
          <w:rStyle w:val="Important"/>
          <w:color w:val="auto"/>
        </w:rPr>
        <w:t>simon.cooter@naturalengland.org.uk</w:t>
      </w:r>
    </w:p>
    <w:p w14:paraId="228994B2" w14:textId="721B8751" w:rsidR="00EB23A0" w:rsidRPr="00CB2940" w:rsidRDefault="00EB23A0" w:rsidP="00EB23A0">
      <w:pPr>
        <w:rPr>
          <w:rStyle w:val="Important"/>
          <w:color w:val="auto"/>
        </w:rPr>
      </w:pPr>
      <w:r w:rsidRPr="00CB2940">
        <w:t xml:space="preserve">Date: </w:t>
      </w:r>
      <w:r w:rsidR="00CB2940" w:rsidRPr="00CB2940">
        <w:rPr>
          <w:rStyle w:val="Important"/>
          <w:color w:val="auto"/>
        </w:rPr>
        <w:t>19/07/2024</w:t>
      </w:r>
    </w:p>
    <w:p w14:paraId="131A4868" w14:textId="67DC914D" w:rsidR="00EB23A0" w:rsidRPr="00CB2940" w:rsidRDefault="00EB23A0" w:rsidP="00EB23A0">
      <w:pPr>
        <w:rPr>
          <w:rStyle w:val="Important"/>
          <w:color w:val="auto"/>
        </w:rPr>
      </w:pPr>
      <w:r w:rsidRPr="00CB2940">
        <w:t xml:space="preserve">Time: </w:t>
      </w:r>
      <w:r w:rsidR="00CB2940" w:rsidRPr="00CB2940">
        <w:rPr>
          <w:rStyle w:val="Important"/>
          <w:color w:val="auto"/>
        </w:rPr>
        <w:t>17:00</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57DFB284" w14:textId="36B1A5ED" w:rsidR="00EB23A0" w:rsidRDefault="00CB2940" w:rsidP="00EB23A0">
      <w:r w:rsidRPr="00CB2940">
        <w:rPr>
          <w:rStyle w:val="Important"/>
          <w:color w:val="auto"/>
        </w:rPr>
        <w:t>Simon Cooter</w:t>
      </w:r>
      <w:r w:rsidR="00EB23A0" w:rsidRPr="00CB2940">
        <w:t xml:space="preserve"> will be your contact for any questions linked to the content of the quote or </w:t>
      </w:r>
      <w:r w:rsidR="00EB23A0" w:rsidRPr="00A77416">
        <w:t>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A706D8">
            <w:r w:rsidRPr="00A77416">
              <w:t>Action</w:t>
            </w:r>
          </w:p>
        </w:tc>
        <w:tc>
          <w:tcPr>
            <w:tcW w:w="4319" w:type="dxa"/>
          </w:tcPr>
          <w:p w14:paraId="73F96AB8" w14:textId="77777777" w:rsidR="00EB23A0" w:rsidRPr="009F2992" w:rsidRDefault="00EB23A0" w:rsidP="00A706D8">
            <w:r>
              <w:t>Date</w:t>
            </w:r>
          </w:p>
        </w:tc>
      </w:tr>
      <w:tr w:rsidR="00EB23A0" w14:paraId="0A74A764" w14:textId="77777777" w:rsidTr="00A706D8">
        <w:tc>
          <w:tcPr>
            <w:tcW w:w="4318" w:type="dxa"/>
          </w:tcPr>
          <w:p w14:paraId="44869832" w14:textId="77777777" w:rsidR="00EB23A0" w:rsidRPr="009F2992" w:rsidRDefault="00EB23A0" w:rsidP="00A706D8">
            <w:r w:rsidRPr="00A77416">
              <w:t>Date of issue of RFQ</w:t>
            </w:r>
          </w:p>
        </w:tc>
        <w:tc>
          <w:tcPr>
            <w:tcW w:w="4319" w:type="dxa"/>
          </w:tcPr>
          <w:p w14:paraId="7A899060" w14:textId="77B9E605" w:rsidR="00EB23A0" w:rsidRPr="002D2C85" w:rsidRDefault="00207090" w:rsidP="00A706D8">
            <w:pPr>
              <w:rPr>
                <w:b/>
                <w:bCs/>
              </w:rPr>
            </w:pPr>
            <w:r w:rsidRPr="002D2C85">
              <w:rPr>
                <w:rStyle w:val="Important"/>
                <w:b w:val="0"/>
                <w:bCs/>
                <w:color w:val="auto"/>
              </w:rPr>
              <w:t>19-Jul 2024</w:t>
            </w:r>
            <w:r w:rsidR="00EB23A0" w:rsidRPr="002D2C85">
              <w:rPr>
                <w:b/>
                <w:bCs/>
                <w:color w:val="auto"/>
              </w:rPr>
              <w:t xml:space="preserve"> </w:t>
            </w:r>
            <w:r w:rsidR="00EB23A0" w:rsidRPr="002D2C85">
              <w:rPr>
                <w:color w:val="auto"/>
              </w:rPr>
              <w:t xml:space="preserve">at </w:t>
            </w:r>
            <w:r w:rsidR="002D2C85" w:rsidRPr="002D2C85">
              <w:rPr>
                <w:color w:val="auto"/>
              </w:rPr>
              <w:t>14:00</w:t>
            </w:r>
            <w:r w:rsidR="002D2C85" w:rsidRPr="002D2C85">
              <w:rPr>
                <w:b/>
                <w:bCs/>
                <w:color w:val="auto"/>
              </w:rPr>
              <w:t xml:space="preserve"> </w:t>
            </w:r>
            <w:r w:rsidR="00EB23A0" w:rsidRPr="002D2C85">
              <w:rPr>
                <w:rStyle w:val="Important"/>
                <w:b w:val="0"/>
                <w:bCs/>
                <w:color w:val="auto"/>
              </w:rPr>
              <w:t>BST / GMT</w:t>
            </w:r>
          </w:p>
        </w:tc>
      </w:tr>
      <w:tr w:rsidR="00EB23A0" w14:paraId="72D08BFC" w14:textId="77777777" w:rsidTr="00A706D8">
        <w:tc>
          <w:tcPr>
            <w:tcW w:w="4318" w:type="dxa"/>
          </w:tcPr>
          <w:p w14:paraId="38466C30" w14:textId="77777777" w:rsidR="00EB23A0" w:rsidRPr="009F2992" w:rsidRDefault="00EB23A0" w:rsidP="00A706D8">
            <w:r w:rsidRPr="00A77416">
              <w:t>Deadline for clarifications questions</w:t>
            </w:r>
          </w:p>
        </w:tc>
        <w:tc>
          <w:tcPr>
            <w:tcW w:w="4319" w:type="dxa"/>
          </w:tcPr>
          <w:p w14:paraId="6370A0AA" w14:textId="01B4706D" w:rsidR="00EB23A0" w:rsidRPr="00950472" w:rsidRDefault="007D78AF" w:rsidP="00A706D8">
            <w:pPr>
              <w:rPr>
                <w:rStyle w:val="Important"/>
                <w:b w:val="0"/>
                <w:bCs/>
                <w:color w:val="auto"/>
              </w:rPr>
            </w:pPr>
            <w:r w:rsidRPr="00950472">
              <w:rPr>
                <w:rStyle w:val="Important"/>
                <w:b w:val="0"/>
                <w:bCs/>
                <w:color w:val="auto"/>
              </w:rPr>
              <w:t xml:space="preserve">05-Aug-2024 </w:t>
            </w:r>
            <w:r w:rsidR="00EB23A0" w:rsidRPr="00950472">
              <w:rPr>
                <w:color w:val="auto"/>
              </w:rPr>
              <w:t xml:space="preserve">at </w:t>
            </w:r>
            <w:r w:rsidRPr="00950472">
              <w:rPr>
                <w:color w:val="auto"/>
              </w:rPr>
              <w:t>17:00</w:t>
            </w:r>
            <w:r w:rsidR="00EB23A0" w:rsidRPr="00950472">
              <w:rPr>
                <w:rStyle w:val="Important"/>
                <w:b w:val="0"/>
                <w:bCs/>
                <w:color w:val="auto"/>
              </w:rPr>
              <w:t xml:space="preserve"> BST / GMT</w:t>
            </w:r>
          </w:p>
        </w:tc>
      </w:tr>
      <w:tr w:rsidR="00EB23A0" w14:paraId="0A5AF447" w14:textId="77777777" w:rsidTr="00A706D8">
        <w:tc>
          <w:tcPr>
            <w:tcW w:w="4318" w:type="dxa"/>
          </w:tcPr>
          <w:p w14:paraId="45972C32" w14:textId="77777777" w:rsidR="00EB23A0" w:rsidRPr="009F2992" w:rsidRDefault="00EB23A0" w:rsidP="00A706D8">
            <w:r w:rsidRPr="00A77416">
              <w:t>Deadline for receipt of Quotation</w:t>
            </w:r>
          </w:p>
        </w:tc>
        <w:tc>
          <w:tcPr>
            <w:tcW w:w="4319" w:type="dxa"/>
          </w:tcPr>
          <w:p w14:paraId="5387587F" w14:textId="296AB51B" w:rsidR="00EB23A0" w:rsidRPr="009F2992" w:rsidRDefault="00637C2E" w:rsidP="00A706D8">
            <w:r>
              <w:rPr>
                <w:sz w:val="22"/>
              </w:rPr>
              <w:t>12</w:t>
            </w:r>
            <w:r w:rsidR="000C2ECE">
              <w:rPr>
                <w:sz w:val="22"/>
              </w:rPr>
              <w:t>-</w:t>
            </w:r>
            <w:r>
              <w:rPr>
                <w:sz w:val="22"/>
              </w:rPr>
              <w:t>Aug</w:t>
            </w:r>
            <w:r w:rsidR="000C2ECE">
              <w:rPr>
                <w:sz w:val="22"/>
              </w:rPr>
              <w:t>-</w:t>
            </w:r>
            <w:r>
              <w:rPr>
                <w:sz w:val="22"/>
              </w:rPr>
              <w:t>2024</w:t>
            </w:r>
            <w:r w:rsidRPr="007A28B8">
              <w:rPr>
                <w:rStyle w:val="Important"/>
              </w:rPr>
              <w:t xml:space="preserve"> </w:t>
            </w:r>
            <w:r w:rsidR="00EB23A0" w:rsidRPr="009F2992">
              <w:t xml:space="preserve">at </w:t>
            </w:r>
            <w:r>
              <w:t>17:00</w:t>
            </w:r>
          </w:p>
        </w:tc>
      </w:tr>
      <w:tr w:rsidR="00EB23A0" w14:paraId="6AEEC4A7" w14:textId="77777777" w:rsidTr="00A706D8">
        <w:tc>
          <w:tcPr>
            <w:tcW w:w="4318" w:type="dxa"/>
          </w:tcPr>
          <w:p w14:paraId="5E5A1019" w14:textId="77777777" w:rsidR="00EB23A0" w:rsidRPr="000C2ECE" w:rsidRDefault="00EB23A0" w:rsidP="00A706D8">
            <w:pPr>
              <w:rPr>
                <w:color w:val="auto"/>
              </w:rPr>
            </w:pPr>
            <w:r w:rsidRPr="000C2ECE">
              <w:rPr>
                <w:color w:val="auto"/>
              </w:rPr>
              <w:t>Intended date of Contract Award</w:t>
            </w:r>
          </w:p>
        </w:tc>
        <w:tc>
          <w:tcPr>
            <w:tcW w:w="4319" w:type="dxa"/>
          </w:tcPr>
          <w:p w14:paraId="402873C9" w14:textId="3C75CBBE" w:rsidR="00EB23A0" w:rsidRPr="000C2ECE" w:rsidRDefault="000C2ECE" w:rsidP="00A706D8">
            <w:pPr>
              <w:rPr>
                <w:rStyle w:val="Important"/>
                <w:b w:val="0"/>
                <w:bCs/>
                <w:color w:val="auto"/>
              </w:rPr>
            </w:pPr>
            <w:r w:rsidRPr="000C2ECE">
              <w:rPr>
                <w:rStyle w:val="Important"/>
                <w:b w:val="0"/>
                <w:bCs/>
                <w:color w:val="auto"/>
              </w:rPr>
              <w:t>16 -Aug-2024</w:t>
            </w:r>
          </w:p>
        </w:tc>
      </w:tr>
      <w:tr w:rsidR="00EB23A0" w14:paraId="3828A79E" w14:textId="77777777" w:rsidTr="00A706D8">
        <w:tc>
          <w:tcPr>
            <w:tcW w:w="4318" w:type="dxa"/>
          </w:tcPr>
          <w:p w14:paraId="64FB2451" w14:textId="77777777" w:rsidR="00EB23A0" w:rsidRPr="009F2992" w:rsidRDefault="00EB23A0" w:rsidP="00A706D8">
            <w:r w:rsidRPr="00A77416">
              <w:t>Intended Contract Start Date</w:t>
            </w:r>
          </w:p>
        </w:tc>
        <w:tc>
          <w:tcPr>
            <w:tcW w:w="4319" w:type="dxa"/>
          </w:tcPr>
          <w:p w14:paraId="11AD15C3" w14:textId="59BC1AAE" w:rsidR="00EB23A0" w:rsidRPr="009F2992" w:rsidRDefault="000C2ECE" w:rsidP="00A706D8">
            <w:pPr>
              <w:rPr>
                <w:rStyle w:val="Important"/>
              </w:rPr>
            </w:pPr>
            <w:r w:rsidRPr="00A9057E">
              <w:rPr>
                <w:rStyle w:val="Important"/>
                <w:b w:val="0"/>
                <w:bCs/>
                <w:color w:val="auto"/>
              </w:rPr>
              <w:t>02-Sep-2024</w:t>
            </w:r>
          </w:p>
        </w:tc>
      </w:tr>
      <w:tr w:rsidR="00EB23A0" w14:paraId="68C43D5A" w14:textId="77777777" w:rsidTr="00A706D8">
        <w:tc>
          <w:tcPr>
            <w:tcW w:w="4318" w:type="dxa"/>
          </w:tcPr>
          <w:p w14:paraId="0AB320B5" w14:textId="77777777" w:rsidR="00EB23A0" w:rsidRPr="009F2992" w:rsidRDefault="00EB23A0" w:rsidP="00A706D8">
            <w:r w:rsidRPr="00A77416">
              <w:t xml:space="preserve">Intended Delivery Date / Contract Duration </w:t>
            </w:r>
          </w:p>
        </w:tc>
        <w:tc>
          <w:tcPr>
            <w:tcW w:w="4319" w:type="dxa"/>
          </w:tcPr>
          <w:p w14:paraId="14FA7E19" w14:textId="0BFC4145" w:rsidR="00EB23A0" w:rsidRPr="009F2992" w:rsidRDefault="00C755AC" w:rsidP="00A706D8">
            <w:r w:rsidRPr="00A9057E">
              <w:rPr>
                <w:rStyle w:val="Important"/>
                <w:b w:val="0"/>
                <w:bCs/>
                <w:color w:val="auto"/>
              </w:rPr>
              <w:t>02-Sep-2024</w:t>
            </w:r>
            <w:r w:rsidRPr="007A28B8">
              <w:rPr>
                <w:rStyle w:val="Important"/>
              </w:rPr>
              <w:t xml:space="preserve"> </w:t>
            </w:r>
            <w:r w:rsidR="00680F22" w:rsidRPr="00680F22">
              <w:rPr>
                <w:rStyle w:val="Important"/>
                <w:b w:val="0"/>
                <w:bCs/>
                <w:color w:val="auto"/>
              </w:rPr>
              <w:t>to 25-Oct-2024</w:t>
            </w:r>
          </w:p>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A706D8"/>
        </w:tc>
        <w:tc>
          <w:tcPr>
            <w:tcW w:w="4319" w:type="dxa"/>
          </w:tcPr>
          <w:p w14:paraId="706BC818" w14:textId="77777777" w:rsidR="00EB23A0" w:rsidRPr="00623E36" w:rsidRDefault="00EB23A0" w:rsidP="00A706D8"/>
        </w:tc>
      </w:tr>
      <w:tr w:rsidR="00EB23A0" w14:paraId="318F5AD4" w14:textId="77777777" w:rsidTr="00A706D8">
        <w:tc>
          <w:tcPr>
            <w:tcW w:w="4318" w:type="dxa"/>
          </w:tcPr>
          <w:p w14:paraId="731B716B" w14:textId="77777777" w:rsidR="00EB23A0" w:rsidRPr="009F2992" w:rsidRDefault="00EB23A0" w:rsidP="00A706D8">
            <w:r w:rsidRPr="007A28B8">
              <w:t>“Authority”</w:t>
            </w:r>
          </w:p>
        </w:tc>
        <w:tc>
          <w:tcPr>
            <w:tcW w:w="4319" w:type="dxa"/>
          </w:tcPr>
          <w:p w14:paraId="7EDAF8FF" w14:textId="6EE301EF" w:rsidR="00EB23A0" w:rsidRPr="009F2992" w:rsidRDefault="00EB23A0" w:rsidP="00A706D8">
            <w:r w:rsidRPr="007A28B8">
              <w:t xml:space="preserve">means </w:t>
            </w:r>
            <w:r w:rsidR="00680F22">
              <w:t>Natural England</w:t>
            </w:r>
            <w:r w:rsidRPr="009F2992">
              <w:t xml:space="preserve"> who is the Contracting Authority.  </w:t>
            </w:r>
          </w:p>
        </w:tc>
      </w:tr>
      <w:tr w:rsidR="00EB23A0" w14:paraId="50BF4822" w14:textId="77777777" w:rsidTr="00A706D8">
        <w:tc>
          <w:tcPr>
            <w:tcW w:w="4318" w:type="dxa"/>
          </w:tcPr>
          <w:p w14:paraId="639C4B29" w14:textId="77777777" w:rsidR="00EB23A0" w:rsidRPr="009F2992" w:rsidRDefault="00EB23A0" w:rsidP="00A706D8">
            <w:r w:rsidRPr="007A28B8">
              <w:t>“Contract”</w:t>
            </w:r>
          </w:p>
        </w:tc>
        <w:tc>
          <w:tcPr>
            <w:tcW w:w="4319" w:type="dxa"/>
          </w:tcPr>
          <w:p w14:paraId="7DFC3D0E" w14:textId="77777777" w:rsidR="00EB23A0" w:rsidRPr="009F2992" w:rsidRDefault="00EB23A0" w:rsidP="00A706D8">
            <w:r w:rsidRPr="007A28B8">
              <w:t>means the contract to be entered into by the Authority and the successful supplier.</w:t>
            </w:r>
          </w:p>
        </w:tc>
      </w:tr>
      <w:tr w:rsidR="00EB23A0" w14:paraId="603830C0" w14:textId="77777777" w:rsidTr="00A706D8">
        <w:tc>
          <w:tcPr>
            <w:tcW w:w="4318" w:type="dxa"/>
          </w:tcPr>
          <w:p w14:paraId="553F188B" w14:textId="77777777" w:rsidR="00EB23A0" w:rsidRPr="009F2992" w:rsidRDefault="00EB23A0" w:rsidP="00A706D8">
            <w:r w:rsidRPr="007A28B8">
              <w:t>“Response”</w:t>
            </w:r>
          </w:p>
        </w:tc>
        <w:tc>
          <w:tcPr>
            <w:tcW w:w="4319" w:type="dxa"/>
          </w:tcPr>
          <w:p w14:paraId="709D5E51" w14:textId="77777777" w:rsidR="00EB23A0" w:rsidRPr="009F2992" w:rsidRDefault="00EB23A0" w:rsidP="00A706D8">
            <w:r w:rsidRPr="007A28B8">
              <w:t xml:space="preserve">means the information </w:t>
            </w:r>
            <w:r w:rsidRPr="009F2992">
              <w:t>submitted by a supplier in response to the RFQ.</w:t>
            </w:r>
          </w:p>
        </w:tc>
      </w:tr>
      <w:tr w:rsidR="00EB23A0" w14:paraId="13CDDA52" w14:textId="77777777" w:rsidTr="00A706D8">
        <w:tc>
          <w:tcPr>
            <w:tcW w:w="4318" w:type="dxa"/>
          </w:tcPr>
          <w:p w14:paraId="66B3222B" w14:textId="77777777" w:rsidR="00EB23A0" w:rsidRPr="009F2992" w:rsidRDefault="00EB23A0" w:rsidP="00A706D8">
            <w:r w:rsidRPr="007A28B8">
              <w:t>“RFQ”</w:t>
            </w:r>
          </w:p>
        </w:tc>
        <w:tc>
          <w:tcPr>
            <w:tcW w:w="4319" w:type="dxa"/>
          </w:tcPr>
          <w:p w14:paraId="0132C575" w14:textId="77777777" w:rsidR="00EB23A0" w:rsidRPr="009F2992" w:rsidRDefault="00EB23A0" w:rsidP="00A706D8">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Pr="007A28B8"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D19962F" w14:textId="77777777" w:rsidR="00EB23A0" w:rsidRPr="007A28B8" w:rsidRDefault="00EB23A0" w:rsidP="00EB23A0">
      <w:pPr>
        <w:pStyle w:val="Subheading"/>
      </w:pPr>
      <w:r w:rsidRPr="007A28B8">
        <w:t xml:space="preserve">Amendments </w:t>
      </w:r>
    </w:p>
    <w:p w14:paraId="49A35460" w14:textId="77777777" w:rsidR="00EB23A0" w:rsidRPr="007A28B8" w:rsidRDefault="00EB23A0" w:rsidP="00EB23A0">
      <w:r w:rsidRPr="007A28B8">
        <w:lastRenderedPageBreak/>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029D9CB5" w14:textId="1B22F421" w:rsidR="00EB23A0" w:rsidRPr="00EB23A0" w:rsidRDefault="00EB23A0" w:rsidP="00D538DB">
      <w:pPr>
        <w:rPr>
          <w:szCs w:val="24"/>
        </w:rPr>
      </w:pPr>
      <w:r w:rsidRPr="007A28B8">
        <w:t xml:space="preserve">The Authority’s </w:t>
      </w:r>
      <w:r w:rsidRPr="00EB23A0">
        <w:rPr>
          <w:szCs w:val="24"/>
        </w:rPr>
        <w:t>Standard Good and Services Terms &amp; Conditions (used for purchases under £50k)</w:t>
      </w:r>
    </w:p>
    <w:p w14:paraId="59E43EA1" w14:textId="2336BCD2" w:rsidR="00EB23A0" w:rsidRPr="00137A7B" w:rsidRDefault="00EB23A0" w:rsidP="00EB23A0">
      <w:pPr>
        <w:rPr>
          <w:rFonts w:cs="Arial"/>
          <w:b/>
          <w:color w:val="D9262E"/>
        </w:rPr>
      </w:pPr>
      <w:r>
        <w:t xml:space="preserve">can be located on the </w:t>
      </w:r>
      <w:hyperlink r:id="rId12" w:history="1">
        <w:r w:rsidR="00137A7B" w:rsidRPr="00137A7B">
          <w:rPr>
            <w:color w:val="0070C0"/>
          </w:rPr>
          <w:t>Natural England Website</w:t>
        </w:r>
      </w:hyperlink>
      <w:r w:rsidR="00137A7B">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3B99D5A1" w:rsidR="00EB23A0" w:rsidRPr="009134C4" w:rsidRDefault="00EB23A0" w:rsidP="00EB23A0">
      <w:proofErr w:type="gramStart"/>
      <w:r w:rsidRPr="009134C4">
        <w:t>For the purpose of</w:t>
      </w:r>
      <w:proofErr w:type="gramEnd"/>
      <w:r w:rsidRPr="009134C4">
        <w:t xml:space="preserve"> this RFQ the Authority is classified as a </w:t>
      </w:r>
      <w:r w:rsidRPr="009134C4">
        <w:rPr>
          <w:rStyle w:val="Important"/>
          <w:b w:val="0"/>
          <w:bCs/>
          <w:color w:val="auto"/>
        </w:rPr>
        <w:t>Central Contracting Authority</w:t>
      </w:r>
      <w:r w:rsidRPr="009134C4">
        <w:rPr>
          <w:rStyle w:val="Important"/>
          <w:color w:val="auto"/>
        </w:rPr>
        <w:t xml:space="preserve"> </w:t>
      </w:r>
      <w:r w:rsidRPr="009134C4">
        <w:rPr>
          <w:rStyle w:val="Text"/>
        </w:rPr>
        <w:t xml:space="preserve">with a publication threshold </w:t>
      </w:r>
      <w:r w:rsidR="009134C4" w:rsidRPr="009134C4">
        <w:rPr>
          <w:rStyle w:val="Text"/>
        </w:rPr>
        <w:t xml:space="preserve">of </w:t>
      </w:r>
      <w:r w:rsidR="009134C4" w:rsidRPr="009134C4">
        <w:rPr>
          <w:rStyle w:val="Important"/>
          <w:color w:val="auto"/>
        </w:rPr>
        <w:t>‘</w:t>
      </w:r>
      <w:r w:rsidRPr="009134C4">
        <w:rPr>
          <w:rStyle w:val="Important"/>
          <w:b w:val="0"/>
          <w:bCs/>
          <w:color w:val="auto"/>
        </w:rPr>
        <w:t>£12,000'</w:t>
      </w:r>
      <w:r w:rsidRPr="009134C4">
        <w:rPr>
          <w:rStyle w:val="Important"/>
          <w:color w:val="auto"/>
        </w:rPr>
        <w:t xml:space="preserve"> </w:t>
      </w:r>
      <w:r w:rsidRPr="009134C4">
        <w:t xml:space="preserve">inclusive of VAT. </w:t>
      </w:r>
    </w:p>
    <w:p w14:paraId="6D8BA0DC" w14:textId="77777777" w:rsidR="00EB23A0" w:rsidRPr="007A28B8" w:rsidRDefault="00EB23A0" w:rsidP="00EB23A0">
      <w:r w:rsidRPr="007A28B8">
        <w:lastRenderedPageBreak/>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lastRenderedPageBreak/>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3E8A34E0"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C452E5">
        <w:t>N</w:t>
      </w:r>
      <w:r w:rsidR="009134C4">
        <w:t xml:space="preserve">atural </w:t>
      </w:r>
      <w:r w:rsidR="00C452E5">
        <w:t>E</w:t>
      </w:r>
      <w:r w:rsidR="009134C4">
        <w:t>ngland</w:t>
      </w:r>
      <w:r w:rsidRPr="001F5026">
        <w:t xml:space="preserve"> staff and service users.</w:t>
      </w:r>
    </w:p>
    <w:p w14:paraId="0B35A2D4" w14:textId="77777777" w:rsidR="00EB23A0" w:rsidRPr="001F5026" w:rsidRDefault="00EB23A0" w:rsidP="00EB23A0">
      <w:r w:rsidRPr="001F5026">
        <w:t xml:space="preserve">Suppliers are expected </w:t>
      </w:r>
      <w:proofErr w:type="gramStart"/>
      <w:r w:rsidRPr="001F5026">
        <w:t>to;</w:t>
      </w:r>
      <w:proofErr w:type="gramEnd"/>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3"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4"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 xml:space="preserve">work with Defra group to ensure equality, diversity and inclusion impacts are addressed (positive and negative) in the goods, services and works we procure, barriers are </w:t>
      </w:r>
      <w:proofErr w:type="gramStart"/>
      <w:r w:rsidRPr="00A206B2">
        <w:rPr>
          <w:sz w:val="24"/>
          <w:szCs w:val="24"/>
        </w:rPr>
        <w:t>removed</w:t>
      </w:r>
      <w:proofErr w:type="gramEnd"/>
      <w:r w:rsidRPr="00A206B2">
        <w:rPr>
          <w:sz w:val="24"/>
          <w:szCs w:val="24"/>
        </w:rPr>
        <w:t xml:space="preserve">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lastRenderedPageBreak/>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Default="00EB23A0" w:rsidP="00EB23A0">
      <w:pPr>
        <w:pStyle w:val="Subheading"/>
      </w:pPr>
      <w:r w:rsidRPr="001F5026">
        <w:t xml:space="preserve">Specification of Requirements </w:t>
      </w:r>
    </w:p>
    <w:p w14:paraId="08E64320" w14:textId="77777777" w:rsidR="005A59CC" w:rsidRPr="005A59CC" w:rsidRDefault="005A59CC" w:rsidP="005A59CC">
      <w:pPr>
        <w:numPr>
          <w:ilvl w:val="0"/>
          <w:numId w:val="17"/>
        </w:numPr>
        <w:spacing w:before="0" w:after="0" w:line="240" w:lineRule="auto"/>
        <w:rPr>
          <w:rFonts w:eastAsia="Times New Roman"/>
          <w:sz w:val="22"/>
        </w:rPr>
      </w:pPr>
      <w:r w:rsidRPr="005A59CC">
        <w:rPr>
          <w:rFonts w:eastAsia="Times New Roman"/>
          <w:sz w:val="22"/>
        </w:rPr>
        <w:t>Introduction</w:t>
      </w:r>
    </w:p>
    <w:p w14:paraId="04A9DAD3" w14:textId="77777777" w:rsidR="005A59CC" w:rsidRPr="005A59CC" w:rsidRDefault="005A59CC" w:rsidP="005A59CC">
      <w:pPr>
        <w:spacing w:before="0" w:after="0" w:line="240" w:lineRule="auto"/>
        <w:ind w:left="720"/>
        <w:rPr>
          <w:rFonts w:eastAsia="Times New Roman"/>
          <w:sz w:val="22"/>
        </w:rPr>
      </w:pPr>
    </w:p>
    <w:p w14:paraId="033C8CF9"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Natural England conserves and enhances the natural environment for its intrinsic value, the well-being and enjoyment of people and the economic prosperity that it brings. Amongst its functions is the management of National Nature Reserves (NNR) such as The Stiperstones.</w:t>
      </w:r>
    </w:p>
    <w:p w14:paraId="44F8E866" w14:textId="77777777" w:rsidR="005A59CC" w:rsidRPr="005A59CC" w:rsidRDefault="005A59CC" w:rsidP="005A59CC">
      <w:pPr>
        <w:spacing w:before="0" w:after="0" w:line="240" w:lineRule="auto"/>
        <w:ind w:left="720"/>
        <w:rPr>
          <w:rFonts w:eastAsia="Times New Roman"/>
          <w:sz w:val="22"/>
        </w:rPr>
      </w:pPr>
    </w:p>
    <w:p w14:paraId="1BF876E3"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‘Settlement remains of Blakemoorflat’ Scheduled Monument (List Entry Number 1017766).</w:t>
      </w:r>
    </w:p>
    <w:p w14:paraId="25F5A72D" w14:textId="77777777" w:rsidR="005A59CC" w:rsidRPr="005A59CC" w:rsidRDefault="005A59CC" w:rsidP="005A59CC">
      <w:pPr>
        <w:spacing w:before="0" w:after="0" w:line="240" w:lineRule="auto"/>
        <w:ind w:left="720"/>
        <w:rPr>
          <w:rFonts w:eastAsia="Times New Roman"/>
          <w:sz w:val="22"/>
        </w:rPr>
      </w:pPr>
    </w:p>
    <w:p w14:paraId="5C1B327A"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The following is reproduced from the National Heritage List for England, official list entry which can be found in full here: (insert link)</w:t>
      </w:r>
    </w:p>
    <w:p w14:paraId="1A6C56F4" w14:textId="77777777" w:rsidR="005A59CC" w:rsidRPr="005A59CC" w:rsidRDefault="005A59CC" w:rsidP="005A59CC">
      <w:pPr>
        <w:spacing w:before="0" w:after="0" w:line="240" w:lineRule="auto"/>
        <w:ind w:left="720"/>
        <w:rPr>
          <w:rFonts w:eastAsia="Times New Roman"/>
          <w:sz w:val="22"/>
        </w:rPr>
      </w:pPr>
    </w:p>
    <w:p w14:paraId="49507FF1"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Reasons for Designation</w:t>
      </w:r>
    </w:p>
    <w:p w14:paraId="30492E52" w14:textId="77777777" w:rsidR="005A59CC" w:rsidRPr="005A59CC" w:rsidRDefault="005A59CC" w:rsidP="005A59CC">
      <w:pPr>
        <w:spacing w:before="0" w:after="0" w:line="240" w:lineRule="auto"/>
        <w:ind w:left="720"/>
        <w:rPr>
          <w:rFonts w:eastAsia="Times New Roman"/>
          <w:sz w:val="22"/>
        </w:rPr>
      </w:pPr>
    </w:p>
    <w:p w14:paraId="0282DD9A"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The Stiperstones offers a considerable diversity of archaeological remains</w:t>
      </w:r>
    </w:p>
    <w:p w14:paraId="717C204E"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which provide direct evidence for the exploitation of this area of upland and</w:t>
      </w:r>
    </w:p>
    <w:p w14:paraId="41F0357E"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the well preserved and often visible relationship between settlement sites,</w:t>
      </w:r>
    </w:p>
    <w:p w14:paraId="3740F592"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land boundaries and trackways as well as industrial remains, allows</w:t>
      </w:r>
    </w:p>
    <w:p w14:paraId="5219B0DD"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significant insights into successive changes in the pattern of land use</w:t>
      </w:r>
    </w:p>
    <w:p w14:paraId="3EA2EB6C"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through time. Distinctive farming patterns, with cottages and smallholdings,</w:t>
      </w:r>
    </w:p>
    <w:p w14:paraId="0B2E5F9C"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 xml:space="preserve">are especially associated with the Stiperstones, </w:t>
      </w:r>
      <w:proofErr w:type="gramStart"/>
      <w:r w:rsidRPr="005A59CC">
        <w:rPr>
          <w:rFonts w:eastAsia="Times New Roman"/>
          <w:sz w:val="22"/>
        </w:rPr>
        <w:t>where</w:t>
      </w:r>
      <w:proofErr w:type="gramEnd"/>
      <w:r w:rsidRPr="005A59CC">
        <w:rPr>
          <w:rFonts w:eastAsia="Times New Roman"/>
          <w:sz w:val="22"/>
        </w:rPr>
        <w:t xml:space="preserve"> settlement often</w:t>
      </w:r>
    </w:p>
    <w:p w14:paraId="0D16A131"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 xml:space="preserve">developed </w:t>
      </w:r>
      <w:proofErr w:type="gramStart"/>
      <w:r w:rsidRPr="005A59CC">
        <w:rPr>
          <w:rFonts w:eastAsia="Times New Roman"/>
          <w:sz w:val="22"/>
        </w:rPr>
        <w:t>as a result of</w:t>
      </w:r>
      <w:proofErr w:type="gramEnd"/>
      <w:r w:rsidRPr="005A59CC">
        <w:rPr>
          <w:rFonts w:eastAsia="Times New Roman"/>
          <w:sz w:val="22"/>
        </w:rPr>
        <w:t xml:space="preserve"> </w:t>
      </w:r>
      <w:proofErr w:type="spellStart"/>
      <w:r w:rsidRPr="005A59CC">
        <w:rPr>
          <w:rFonts w:eastAsia="Times New Roman"/>
          <w:sz w:val="22"/>
        </w:rPr>
        <w:t>of</w:t>
      </w:r>
      <w:proofErr w:type="spellEnd"/>
      <w:r w:rsidRPr="005A59CC">
        <w:rPr>
          <w:rFonts w:eastAsia="Times New Roman"/>
          <w:sz w:val="22"/>
        </w:rPr>
        <w:t xml:space="preserve"> mining employment during the late 18th and early</w:t>
      </w:r>
    </w:p>
    <w:p w14:paraId="38328D26"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19th centuries. This period represents a time in which arable farming</w:t>
      </w:r>
    </w:p>
    <w:p w14:paraId="065DB510"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 xml:space="preserve">increased in popularity on the moor, resulting in </w:t>
      </w:r>
      <w:proofErr w:type="gramStart"/>
      <w:r w:rsidRPr="005A59CC">
        <w:rPr>
          <w:rFonts w:eastAsia="Times New Roman"/>
          <w:sz w:val="22"/>
        </w:rPr>
        <w:t>a number of</w:t>
      </w:r>
      <w:proofErr w:type="gramEnd"/>
      <w:r w:rsidRPr="005A59CC">
        <w:rPr>
          <w:rFonts w:eastAsia="Times New Roman"/>
          <w:sz w:val="22"/>
        </w:rPr>
        <w:t xml:space="preserve"> new settlements</w:t>
      </w:r>
    </w:p>
    <w:p w14:paraId="53F7DA83"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being established on previously unenclosed moorland. These settlements survive</w:t>
      </w:r>
    </w:p>
    <w:p w14:paraId="6686BA2A"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as groups of cottages and outbuildings which sit within their own plots and</w:t>
      </w:r>
    </w:p>
    <w:p w14:paraId="59A0D0A5"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are generally associated with contemporary field systems, many of which still</w:t>
      </w:r>
    </w:p>
    <w:p w14:paraId="09713FA8"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remain in use for grazing. Many were abandoned after a relatively short time,</w:t>
      </w:r>
    </w:p>
    <w:p w14:paraId="58A3D138"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usually in response to changing economic conditions, and thus provide</w:t>
      </w:r>
    </w:p>
    <w:p w14:paraId="1F9E2C3C"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information on the diversity of social organisation and farming practice</w:t>
      </w:r>
    </w:p>
    <w:p w14:paraId="1213B9F0"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amongst the communities occupying this area of upland. The better surviving</w:t>
      </w:r>
    </w:p>
    <w:p w14:paraId="19D0F240"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examples are therefore considered worthy of protection.</w:t>
      </w:r>
    </w:p>
    <w:p w14:paraId="7FEA2E5A"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The settlement remains of Blakemoorflat survive well as both ruins and</w:t>
      </w:r>
    </w:p>
    <w:p w14:paraId="5601403C"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earthworks and represent a good example of a deserted mining and crofting</w:t>
      </w:r>
    </w:p>
    <w:p w14:paraId="090A1C49"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settlement. It retains both structural and artefactual evidence for the</w:t>
      </w:r>
    </w:p>
    <w:p w14:paraId="63EBD1DE"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cottages and outbuildings which originally existed here, allowing an insight</w:t>
      </w:r>
    </w:p>
    <w:p w14:paraId="68DF1813"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into the farming and domestic activities which took place in this area during</w:t>
      </w:r>
    </w:p>
    <w:p w14:paraId="51AB765B"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the 19th century.</w:t>
      </w:r>
    </w:p>
    <w:p w14:paraId="39E858A7"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Details</w:t>
      </w:r>
    </w:p>
    <w:p w14:paraId="219DBF1C" w14:textId="77777777" w:rsidR="005A59CC" w:rsidRPr="005A59CC" w:rsidRDefault="005A59CC" w:rsidP="005A59CC">
      <w:pPr>
        <w:spacing w:before="0" w:after="0" w:line="240" w:lineRule="auto"/>
        <w:ind w:left="720"/>
        <w:rPr>
          <w:rFonts w:eastAsia="Times New Roman"/>
          <w:sz w:val="22"/>
        </w:rPr>
      </w:pPr>
    </w:p>
    <w:p w14:paraId="3BB950BE"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The monument is situated towards the northernmost limit of the Stiperstones</w:t>
      </w:r>
      <w:r w:rsidRPr="005A59CC">
        <w:rPr>
          <w:rFonts w:eastAsia="Times New Roman"/>
          <w:sz w:val="22"/>
        </w:rPr>
        <w:br/>
        <w:t>ridge and includes the ruins and earthwork remains of a 19th century mining</w:t>
      </w:r>
      <w:r w:rsidRPr="005A59CC">
        <w:rPr>
          <w:rFonts w:eastAsia="Times New Roman"/>
          <w:sz w:val="22"/>
        </w:rPr>
        <w:br/>
        <w:t>and crofting settlement and its enclosed fields.</w:t>
      </w:r>
    </w:p>
    <w:p w14:paraId="4F5B4C02" w14:textId="77777777" w:rsidR="005A59CC" w:rsidRPr="005A59CC" w:rsidRDefault="005A59CC" w:rsidP="005A59CC">
      <w:pPr>
        <w:spacing w:before="0" w:after="0" w:line="240" w:lineRule="auto"/>
        <w:ind w:left="720"/>
        <w:rPr>
          <w:rFonts w:eastAsia="Times New Roman"/>
          <w:sz w:val="22"/>
        </w:rPr>
      </w:pPr>
    </w:p>
    <w:p w14:paraId="7C7FD166"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Map evidence indicates that the settlement was established by the early 19th</w:t>
      </w:r>
      <w:r w:rsidRPr="005A59CC">
        <w:rPr>
          <w:rFonts w:eastAsia="Times New Roman"/>
          <w:sz w:val="22"/>
        </w:rPr>
        <w:br/>
        <w:t xml:space="preserve">century and is believed to have had close associations with </w:t>
      </w:r>
      <w:proofErr w:type="spellStart"/>
      <w:r w:rsidRPr="005A59CC">
        <w:rPr>
          <w:rFonts w:eastAsia="Times New Roman"/>
          <w:sz w:val="22"/>
        </w:rPr>
        <w:t>Snailbeach</w:t>
      </w:r>
      <w:proofErr w:type="spellEnd"/>
      <w:r w:rsidRPr="005A59CC">
        <w:rPr>
          <w:rFonts w:eastAsia="Times New Roman"/>
          <w:sz w:val="22"/>
        </w:rPr>
        <w:t xml:space="preserve"> lead</w:t>
      </w:r>
      <w:r w:rsidRPr="005A59CC">
        <w:rPr>
          <w:rFonts w:eastAsia="Times New Roman"/>
          <w:sz w:val="22"/>
        </w:rPr>
        <w:br/>
        <w:t>mine to the north. Mining was always piecemeal, and even at its height, many</w:t>
      </w:r>
      <w:r w:rsidRPr="005A59CC">
        <w:rPr>
          <w:rFonts w:eastAsia="Times New Roman"/>
          <w:sz w:val="22"/>
        </w:rPr>
        <w:br/>
        <w:t>of the miners supplemented their income by farming. Blakemoorflat lies within</w:t>
      </w:r>
      <w:r w:rsidRPr="005A59CC">
        <w:rPr>
          <w:rFonts w:eastAsia="Times New Roman"/>
          <w:sz w:val="22"/>
        </w:rPr>
        <w:br/>
        <w:t>an area of cleared moorland and is enclosed by a series of boundary wall and</w:t>
      </w:r>
      <w:r w:rsidRPr="005A59CC">
        <w:rPr>
          <w:rFonts w:eastAsia="Times New Roman"/>
          <w:sz w:val="22"/>
        </w:rPr>
        <w:br/>
        <w:t>earth banks. Map and documentary records indicate that there was one cottage</w:t>
      </w:r>
      <w:r w:rsidRPr="005A59CC">
        <w:rPr>
          <w:rFonts w:eastAsia="Times New Roman"/>
          <w:sz w:val="22"/>
        </w:rPr>
        <w:br/>
        <w:t>at the site, occupied by a Robert Evans, by around 1847 and a further cottage</w:t>
      </w:r>
      <w:r w:rsidRPr="005A59CC">
        <w:rPr>
          <w:rFonts w:eastAsia="Times New Roman"/>
          <w:sz w:val="22"/>
        </w:rPr>
        <w:br/>
        <w:t xml:space="preserve">was erected at a later date in the </w:t>
      </w:r>
      <w:proofErr w:type="gramStart"/>
      <w:r w:rsidRPr="005A59CC">
        <w:rPr>
          <w:rFonts w:eastAsia="Times New Roman"/>
          <w:sz w:val="22"/>
        </w:rPr>
        <w:t>north eastern</w:t>
      </w:r>
      <w:proofErr w:type="gramEnd"/>
      <w:r w:rsidRPr="005A59CC">
        <w:rPr>
          <w:rFonts w:eastAsia="Times New Roman"/>
          <w:sz w:val="22"/>
        </w:rPr>
        <w:t xml:space="preserve"> part of the site. During the</w:t>
      </w:r>
      <w:r w:rsidRPr="005A59CC">
        <w:rPr>
          <w:rFonts w:eastAsia="Times New Roman"/>
          <w:sz w:val="22"/>
        </w:rPr>
        <w:br/>
      </w:r>
      <w:r w:rsidRPr="005A59CC">
        <w:rPr>
          <w:rFonts w:eastAsia="Times New Roman"/>
          <w:sz w:val="22"/>
        </w:rPr>
        <w:lastRenderedPageBreak/>
        <w:t>early to mid-20th century, in response to the economic decline of the lead</w:t>
      </w:r>
      <w:r w:rsidRPr="005A59CC">
        <w:rPr>
          <w:rFonts w:eastAsia="Times New Roman"/>
          <w:sz w:val="22"/>
        </w:rPr>
        <w:br/>
        <w:t>mining industry, the cottages at Blakemoorflat were gradually deserted.</w:t>
      </w:r>
    </w:p>
    <w:p w14:paraId="4E912CBE" w14:textId="77777777" w:rsidR="005A59CC" w:rsidRPr="005A59CC" w:rsidRDefault="005A59CC" w:rsidP="005A59CC">
      <w:pPr>
        <w:spacing w:before="0" w:after="0" w:line="240" w:lineRule="auto"/>
        <w:ind w:left="720"/>
        <w:rPr>
          <w:rFonts w:eastAsia="Times New Roman"/>
          <w:sz w:val="22"/>
        </w:rPr>
      </w:pPr>
    </w:p>
    <w:p w14:paraId="326E4413"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Each stone-built cottage and its associated outbuildings, which include a</w:t>
      </w:r>
      <w:r w:rsidRPr="005A59CC">
        <w:rPr>
          <w:rFonts w:eastAsia="Times New Roman"/>
          <w:sz w:val="22"/>
        </w:rPr>
        <w:br/>
        <w:t xml:space="preserve">part-underground root store, are situated within a </w:t>
      </w:r>
      <w:proofErr w:type="gramStart"/>
      <w:r w:rsidRPr="005A59CC">
        <w:rPr>
          <w:rFonts w:eastAsia="Times New Roman"/>
          <w:sz w:val="22"/>
        </w:rPr>
        <w:t>small enclosed</w:t>
      </w:r>
      <w:proofErr w:type="gramEnd"/>
      <w:r w:rsidRPr="005A59CC">
        <w:rPr>
          <w:rFonts w:eastAsia="Times New Roman"/>
          <w:sz w:val="22"/>
        </w:rPr>
        <w:t xml:space="preserve"> yard, beyond</w:t>
      </w:r>
      <w:r w:rsidRPr="005A59CC">
        <w:rPr>
          <w:rFonts w:eastAsia="Times New Roman"/>
          <w:sz w:val="22"/>
        </w:rPr>
        <w:br/>
        <w:t>which is an enclosed field and several small paddocks. Both cottages at</w:t>
      </w:r>
      <w:r w:rsidRPr="005A59CC">
        <w:rPr>
          <w:rFonts w:eastAsia="Times New Roman"/>
          <w:sz w:val="22"/>
        </w:rPr>
        <w:br/>
        <w:t>Blakemoorflat are in ruins but retain evidence for their plan and internal</w:t>
      </w:r>
      <w:r w:rsidRPr="005A59CC">
        <w:rPr>
          <w:rFonts w:eastAsia="Times New Roman"/>
          <w:sz w:val="22"/>
        </w:rPr>
        <w:br/>
        <w:t>walls. The water supply for the settlement was provided from a well to the</w:t>
      </w:r>
      <w:r w:rsidRPr="005A59CC">
        <w:rPr>
          <w:rFonts w:eastAsia="Times New Roman"/>
          <w:sz w:val="22"/>
        </w:rPr>
        <w:br/>
      </w:r>
      <w:proofErr w:type="gramStart"/>
      <w:r w:rsidRPr="005A59CC">
        <w:rPr>
          <w:rFonts w:eastAsia="Times New Roman"/>
          <w:sz w:val="22"/>
        </w:rPr>
        <w:t>north west</w:t>
      </w:r>
      <w:proofErr w:type="gramEnd"/>
      <w:r w:rsidRPr="005A59CC">
        <w:rPr>
          <w:rFonts w:eastAsia="Times New Roman"/>
          <w:sz w:val="22"/>
        </w:rPr>
        <w:t xml:space="preserve"> of the site and the 1st Edition Ordnance Survey map shows pathways</w:t>
      </w:r>
      <w:r w:rsidRPr="005A59CC">
        <w:rPr>
          <w:rFonts w:eastAsia="Times New Roman"/>
          <w:sz w:val="22"/>
        </w:rPr>
        <w:br/>
        <w:t>running between both cottages and the well. The enclosed fields have been</w:t>
      </w:r>
      <w:r w:rsidRPr="005A59CC">
        <w:rPr>
          <w:rFonts w:eastAsia="Times New Roman"/>
          <w:sz w:val="22"/>
        </w:rPr>
        <w:br/>
        <w:t>cleared of stone and a large clearance cairn is situated beyond the</w:t>
      </w:r>
      <w:r w:rsidRPr="005A59CC">
        <w:rPr>
          <w:rFonts w:eastAsia="Times New Roman"/>
          <w:sz w:val="22"/>
        </w:rPr>
        <w:br/>
        <w:t xml:space="preserve">settlement's </w:t>
      </w:r>
      <w:proofErr w:type="gramStart"/>
      <w:r w:rsidRPr="005A59CC">
        <w:rPr>
          <w:rFonts w:eastAsia="Times New Roman"/>
          <w:sz w:val="22"/>
        </w:rPr>
        <w:t>north western</w:t>
      </w:r>
      <w:proofErr w:type="gramEnd"/>
      <w:r w:rsidRPr="005A59CC">
        <w:rPr>
          <w:rFonts w:eastAsia="Times New Roman"/>
          <w:sz w:val="22"/>
        </w:rPr>
        <w:t xml:space="preserve"> boundary. These fields are thought to have been</w:t>
      </w:r>
      <w:r w:rsidRPr="005A59CC">
        <w:rPr>
          <w:rFonts w:eastAsia="Times New Roman"/>
          <w:sz w:val="22"/>
        </w:rPr>
        <w:br/>
        <w:t>used for cultivation; traces of ridge and furrow are visible in the southern</w:t>
      </w:r>
      <w:r w:rsidRPr="005A59CC">
        <w:rPr>
          <w:rFonts w:eastAsia="Times New Roman"/>
          <w:sz w:val="22"/>
        </w:rPr>
        <w:br/>
        <w:t>field, whilst the moorland was used for livestock grazing.</w:t>
      </w:r>
    </w:p>
    <w:p w14:paraId="4B365894" w14:textId="77777777" w:rsidR="005A59CC" w:rsidRPr="005A59CC" w:rsidRDefault="005A59CC" w:rsidP="005A59CC">
      <w:pPr>
        <w:spacing w:before="0" w:after="0" w:line="240" w:lineRule="auto"/>
        <w:ind w:left="720"/>
        <w:rPr>
          <w:rFonts w:eastAsia="Times New Roman"/>
          <w:sz w:val="22"/>
        </w:rPr>
      </w:pPr>
    </w:p>
    <w:p w14:paraId="7EF11122" w14:textId="77777777" w:rsidR="005A59CC" w:rsidRPr="005A59CC" w:rsidRDefault="005A59CC" w:rsidP="005A59CC">
      <w:pPr>
        <w:spacing w:before="0" w:after="0" w:line="240" w:lineRule="auto"/>
        <w:ind w:left="720"/>
        <w:rPr>
          <w:rFonts w:eastAsia="Times New Roman"/>
          <w:sz w:val="22"/>
        </w:rPr>
      </w:pPr>
    </w:p>
    <w:p w14:paraId="012B50B9" w14:textId="77777777" w:rsidR="005A59CC" w:rsidRPr="005A59CC" w:rsidRDefault="005A59CC" w:rsidP="005A59CC">
      <w:pPr>
        <w:spacing w:before="0" w:after="0" w:line="240" w:lineRule="auto"/>
        <w:ind w:left="720"/>
        <w:rPr>
          <w:rFonts w:eastAsia="Times New Roman"/>
          <w:sz w:val="22"/>
        </w:rPr>
      </w:pPr>
    </w:p>
    <w:p w14:paraId="75C476FC"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An assessment on the Scheduled Monument and recommendations for conservation was undertaken by Conservation Building Services Ltd (CBS) in February 2022, the report has been appended to this specification. An overall aim and approach to conservation was agreed with Historic England and Natural England as part of the initial assessment and can be summarised as follows:</w:t>
      </w:r>
    </w:p>
    <w:p w14:paraId="0D15A114" w14:textId="77777777" w:rsidR="005A59CC" w:rsidRPr="005A59CC" w:rsidRDefault="005A59CC" w:rsidP="005A59CC">
      <w:pPr>
        <w:spacing w:before="0" w:after="0" w:line="240" w:lineRule="auto"/>
        <w:ind w:left="720"/>
        <w:rPr>
          <w:rFonts w:eastAsia="Times New Roman"/>
          <w:sz w:val="22"/>
        </w:rPr>
      </w:pPr>
    </w:p>
    <w:p w14:paraId="11D14121" w14:textId="77777777" w:rsidR="005A59CC" w:rsidRPr="005A59CC" w:rsidRDefault="005A59CC" w:rsidP="005A59CC">
      <w:pPr>
        <w:spacing w:before="0" w:after="0" w:line="240" w:lineRule="auto"/>
        <w:ind w:left="720"/>
        <w:rPr>
          <w:rFonts w:eastAsia="Times New Roman"/>
          <w:sz w:val="22"/>
        </w:rPr>
      </w:pPr>
    </w:p>
    <w:p w14:paraId="23BC3FB2"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 xml:space="preserve">To consolidate and stabilise the Scheduled ruins for the purposes of long-term conservation, to ensure the site remains a visible and legible part of the wider Stiperstones landscape. </w:t>
      </w:r>
    </w:p>
    <w:p w14:paraId="07E445B1" w14:textId="77777777" w:rsidR="005A59CC" w:rsidRPr="005A59CC" w:rsidRDefault="005A59CC" w:rsidP="005A59CC">
      <w:pPr>
        <w:spacing w:before="0" w:after="0" w:line="240" w:lineRule="auto"/>
        <w:ind w:left="720"/>
        <w:rPr>
          <w:rFonts w:eastAsia="Times New Roman"/>
          <w:sz w:val="22"/>
        </w:rPr>
      </w:pPr>
    </w:p>
    <w:p w14:paraId="5B52495A" w14:textId="2A1DB370" w:rsidR="005A59CC" w:rsidRPr="005A59CC" w:rsidRDefault="005A59CC" w:rsidP="005A59CC">
      <w:pPr>
        <w:spacing w:before="0" w:after="0" w:line="240" w:lineRule="auto"/>
        <w:ind w:left="720"/>
        <w:rPr>
          <w:rFonts w:eastAsia="Times New Roman"/>
          <w:sz w:val="22"/>
        </w:rPr>
      </w:pPr>
      <w:r w:rsidRPr="005A59CC">
        <w:rPr>
          <w:rFonts w:eastAsia="Times New Roman"/>
          <w:noProof/>
          <w:szCs w:val="20"/>
        </w:rPr>
        <w:drawing>
          <wp:anchor distT="0" distB="0" distL="114300" distR="114300" simplePos="0" relativeHeight="251663360" behindDoc="0" locked="0" layoutInCell="1" allowOverlap="1" wp14:anchorId="4464FC8F" wp14:editId="26EB6A9A">
            <wp:simplePos x="0" y="0"/>
            <wp:positionH relativeFrom="column">
              <wp:posOffset>459740</wp:posOffset>
            </wp:positionH>
            <wp:positionV relativeFrom="paragraph">
              <wp:posOffset>0</wp:posOffset>
            </wp:positionV>
            <wp:extent cx="5454650" cy="4324350"/>
            <wp:effectExtent l="0" t="0" r="0" b="0"/>
            <wp:wrapTopAndBottom/>
            <wp:docPr id="132297292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72924" name="Picture 3"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4650"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4E86B" w14:textId="77777777" w:rsidR="005A59CC" w:rsidRPr="005A59CC" w:rsidRDefault="005A59CC" w:rsidP="005A59CC">
      <w:pPr>
        <w:spacing w:before="0" w:after="0" w:line="240" w:lineRule="auto"/>
        <w:ind w:left="720"/>
        <w:rPr>
          <w:rFonts w:eastAsia="Times New Roman"/>
          <w:sz w:val="22"/>
        </w:rPr>
      </w:pPr>
    </w:p>
    <w:p w14:paraId="48E55232" w14:textId="77777777" w:rsidR="005A59CC" w:rsidRPr="005A59CC" w:rsidRDefault="005A59CC" w:rsidP="005A59CC">
      <w:pPr>
        <w:numPr>
          <w:ilvl w:val="0"/>
          <w:numId w:val="17"/>
        </w:numPr>
        <w:spacing w:before="0" w:after="0" w:line="240" w:lineRule="auto"/>
        <w:rPr>
          <w:rFonts w:eastAsia="Times New Roman"/>
          <w:sz w:val="22"/>
        </w:rPr>
      </w:pPr>
      <w:r w:rsidRPr="005A59CC">
        <w:rPr>
          <w:rFonts w:eastAsia="Times New Roman"/>
          <w:sz w:val="22"/>
        </w:rPr>
        <w:lastRenderedPageBreak/>
        <w:t>Scope</w:t>
      </w:r>
    </w:p>
    <w:p w14:paraId="208F35C9" w14:textId="77777777" w:rsidR="005A59CC" w:rsidRPr="005A59CC" w:rsidRDefault="005A59CC" w:rsidP="005A59CC">
      <w:pPr>
        <w:spacing w:before="0" w:after="0" w:line="240" w:lineRule="auto"/>
        <w:ind w:left="720"/>
        <w:rPr>
          <w:rFonts w:eastAsia="Times New Roman"/>
          <w:sz w:val="22"/>
        </w:rPr>
      </w:pPr>
    </w:p>
    <w:p w14:paraId="310F2FE5"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 xml:space="preserve">As agreed with Historic England, the aim and emphasis of works outlined in this specification is </w:t>
      </w:r>
      <w:proofErr w:type="spellStart"/>
      <w:r w:rsidRPr="005A59CC">
        <w:rPr>
          <w:rFonts w:eastAsia="Times New Roman"/>
          <w:sz w:val="22"/>
        </w:rPr>
        <w:t>consolidaton</w:t>
      </w:r>
      <w:proofErr w:type="spellEnd"/>
      <w:r w:rsidRPr="005A59CC">
        <w:rPr>
          <w:rFonts w:eastAsia="Times New Roman"/>
          <w:sz w:val="22"/>
        </w:rPr>
        <w:t xml:space="preserve"> and stabilisation of structural ruins. A detailed Schedule of Works (SoW) has been prepared by CBS Ltd and is appended to this specification. Costs should be based on the appended SoW and are included here in summary form only: </w:t>
      </w:r>
    </w:p>
    <w:p w14:paraId="2EAD2FCC" w14:textId="77777777" w:rsidR="005A59CC" w:rsidRPr="005A59CC" w:rsidRDefault="005A59CC" w:rsidP="005A59CC">
      <w:pPr>
        <w:spacing w:before="0" w:after="0" w:line="240" w:lineRule="auto"/>
        <w:ind w:left="720"/>
        <w:rPr>
          <w:rFonts w:eastAsia="Times New Roman"/>
          <w:sz w:val="22"/>
        </w:rPr>
      </w:pPr>
    </w:p>
    <w:p w14:paraId="450F6326" w14:textId="77777777" w:rsidR="005A59CC" w:rsidRPr="005A59CC" w:rsidRDefault="005A59CC" w:rsidP="005A59CC">
      <w:pPr>
        <w:spacing w:before="0" w:after="0" w:line="240" w:lineRule="auto"/>
        <w:ind w:left="720"/>
        <w:rPr>
          <w:rFonts w:eastAsia="Times New Roman"/>
          <w:b/>
          <w:bCs/>
          <w:sz w:val="22"/>
        </w:rPr>
      </w:pPr>
    </w:p>
    <w:p w14:paraId="7A5B91ED"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 xml:space="preserve">Structure 1 </w:t>
      </w:r>
    </w:p>
    <w:p w14:paraId="25FA2B3C" w14:textId="77777777" w:rsidR="005A59CC" w:rsidRPr="005A59CC" w:rsidRDefault="005A59CC" w:rsidP="005A59CC">
      <w:pPr>
        <w:spacing w:before="0" w:after="0" w:line="240" w:lineRule="auto"/>
        <w:ind w:left="720"/>
        <w:rPr>
          <w:rFonts w:eastAsia="Times New Roman"/>
          <w:sz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621"/>
      </w:tblGrid>
      <w:tr w:rsidR="005A59CC" w:rsidRPr="005A59CC" w14:paraId="1A72CD77" w14:textId="77777777" w:rsidTr="00F87066">
        <w:tc>
          <w:tcPr>
            <w:tcW w:w="992" w:type="dxa"/>
            <w:shd w:val="clear" w:color="auto" w:fill="auto"/>
          </w:tcPr>
          <w:p w14:paraId="09595346" w14:textId="77777777" w:rsidR="005A59CC" w:rsidRPr="005A59CC" w:rsidRDefault="005A59CC" w:rsidP="005A59CC">
            <w:pPr>
              <w:spacing w:before="0" w:after="0" w:line="240" w:lineRule="auto"/>
              <w:rPr>
                <w:rFonts w:eastAsia="Times New Roman"/>
                <w:sz w:val="22"/>
              </w:rPr>
            </w:pPr>
            <w:r w:rsidRPr="005A59CC">
              <w:rPr>
                <w:rFonts w:eastAsia="Times New Roman"/>
                <w:sz w:val="22"/>
              </w:rPr>
              <w:t>1.1</w:t>
            </w:r>
          </w:p>
        </w:tc>
        <w:tc>
          <w:tcPr>
            <w:tcW w:w="7621" w:type="dxa"/>
            <w:shd w:val="clear" w:color="auto" w:fill="auto"/>
          </w:tcPr>
          <w:p w14:paraId="42DC59EE" w14:textId="77777777" w:rsidR="005A59CC" w:rsidRPr="005A59CC" w:rsidRDefault="005A59CC" w:rsidP="005A59CC">
            <w:pPr>
              <w:spacing w:before="0" w:after="0" w:line="240" w:lineRule="auto"/>
              <w:rPr>
                <w:rFonts w:eastAsia="Times New Roman"/>
                <w:sz w:val="22"/>
              </w:rPr>
            </w:pPr>
            <w:r w:rsidRPr="005A59CC">
              <w:rPr>
                <w:rFonts w:eastAsia="Times New Roman"/>
                <w:sz w:val="22"/>
              </w:rPr>
              <w:t>Photographic record prior to works.</w:t>
            </w:r>
          </w:p>
        </w:tc>
      </w:tr>
      <w:tr w:rsidR="005A59CC" w:rsidRPr="005A59CC" w14:paraId="418D2211" w14:textId="77777777" w:rsidTr="00F87066">
        <w:tc>
          <w:tcPr>
            <w:tcW w:w="992" w:type="dxa"/>
            <w:shd w:val="clear" w:color="auto" w:fill="auto"/>
          </w:tcPr>
          <w:p w14:paraId="41410514" w14:textId="77777777" w:rsidR="005A59CC" w:rsidRPr="005A59CC" w:rsidRDefault="005A59CC" w:rsidP="005A59CC">
            <w:pPr>
              <w:spacing w:before="0" w:after="0" w:line="240" w:lineRule="auto"/>
              <w:rPr>
                <w:rFonts w:eastAsia="Times New Roman"/>
                <w:sz w:val="22"/>
              </w:rPr>
            </w:pPr>
            <w:r w:rsidRPr="005A59CC">
              <w:rPr>
                <w:rFonts w:eastAsia="Times New Roman"/>
                <w:sz w:val="22"/>
              </w:rPr>
              <w:t>1.2</w:t>
            </w:r>
          </w:p>
        </w:tc>
        <w:tc>
          <w:tcPr>
            <w:tcW w:w="7621" w:type="dxa"/>
            <w:shd w:val="clear" w:color="auto" w:fill="auto"/>
          </w:tcPr>
          <w:p w14:paraId="766CA89A" w14:textId="77777777" w:rsidR="005A59CC" w:rsidRPr="005A59CC" w:rsidRDefault="005A59CC" w:rsidP="005A59CC">
            <w:pPr>
              <w:spacing w:before="0" w:after="0" w:line="240" w:lineRule="auto"/>
              <w:rPr>
                <w:rFonts w:eastAsia="Times New Roman"/>
                <w:sz w:val="22"/>
              </w:rPr>
            </w:pPr>
            <w:r w:rsidRPr="005A59CC">
              <w:rPr>
                <w:rFonts w:eastAsia="Times New Roman"/>
                <w:sz w:val="22"/>
              </w:rPr>
              <w:t>Targeted tree removal.</w:t>
            </w:r>
          </w:p>
        </w:tc>
      </w:tr>
      <w:tr w:rsidR="005A59CC" w:rsidRPr="005A59CC" w14:paraId="38580C25" w14:textId="77777777" w:rsidTr="00F87066">
        <w:tc>
          <w:tcPr>
            <w:tcW w:w="992" w:type="dxa"/>
            <w:shd w:val="clear" w:color="auto" w:fill="auto"/>
          </w:tcPr>
          <w:p w14:paraId="5E60C568" w14:textId="77777777" w:rsidR="005A59CC" w:rsidRPr="005A59CC" w:rsidRDefault="005A59CC" w:rsidP="005A59CC">
            <w:pPr>
              <w:spacing w:before="0" w:after="0" w:line="240" w:lineRule="auto"/>
              <w:rPr>
                <w:rFonts w:eastAsia="Times New Roman"/>
                <w:sz w:val="22"/>
              </w:rPr>
            </w:pPr>
            <w:r w:rsidRPr="005A59CC">
              <w:rPr>
                <w:rFonts w:eastAsia="Times New Roman"/>
                <w:sz w:val="22"/>
              </w:rPr>
              <w:t>1.3</w:t>
            </w:r>
          </w:p>
        </w:tc>
        <w:tc>
          <w:tcPr>
            <w:tcW w:w="7621" w:type="dxa"/>
            <w:shd w:val="clear" w:color="auto" w:fill="auto"/>
          </w:tcPr>
          <w:p w14:paraId="418221D0" w14:textId="77777777" w:rsidR="005A59CC" w:rsidRPr="005A59CC" w:rsidRDefault="005A59CC" w:rsidP="005A59CC">
            <w:pPr>
              <w:spacing w:before="0" w:after="0" w:line="240" w:lineRule="auto"/>
              <w:rPr>
                <w:rFonts w:eastAsia="Times New Roman"/>
                <w:sz w:val="22"/>
              </w:rPr>
            </w:pPr>
            <w:r w:rsidRPr="005A59CC">
              <w:rPr>
                <w:rFonts w:eastAsia="Times New Roman"/>
                <w:sz w:val="22"/>
              </w:rPr>
              <w:t xml:space="preserve">Turf cutting for </w:t>
            </w:r>
            <w:proofErr w:type="gramStart"/>
            <w:r w:rsidRPr="005A59CC">
              <w:rPr>
                <w:rFonts w:eastAsia="Times New Roman"/>
                <w:sz w:val="22"/>
              </w:rPr>
              <w:t>soft-capping</w:t>
            </w:r>
            <w:proofErr w:type="gramEnd"/>
            <w:r w:rsidRPr="005A59CC">
              <w:rPr>
                <w:rFonts w:eastAsia="Times New Roman"/>
                <w:sz w:val="22"/>
              </w:rPr>
              <w:t>.</w:t>
            </w:r>
          </w:p>
        </w:tc>
      </w:tr>
      <w:tr w:rsidR="005A59CC" w:rsidRPr="005A59CC" w14:paraId="2D6B79F9" w14:textId="77777777" w:rsidTr="00F87066">
        <w:tc>
          <w:tcPr>
            <w:tcW w:w="992" w:type="dxa"/>
            <w:shd w:val="clear" w:color="auto" w:fill="auto"/>
          </w:tcPr>
          <w:p w14:paraId="24D6AA48" w14:textId="77777777" w:rsidR="005A59CC" w:rsidRPr="005A59CC" w:rsidRDefault="005A59CC" w:rsidP="005A59CC">
            <w:pPr>
              <w:spacing w:before="0" w:after="0" w:line="240" w:lineRule="auto"/>
              <w:rPr>
                <w:rFonts w:eastAsia="Times New Roman"/>
                <w:sz w:val="22"/>
              </w:rPr>
            </w:pPr>
            <w:r w:rsidRPr="005A59CC">
              <w:rPr>
                <w:rFonts w:eastAsia="Times New Roman"/>
                <w:sz w:val="22"/>
              </w:rPr>
              <w:t>1.4</w:t>
            </w:r>
          </w:p>
        </w:tc>
        <w:tc>
          <w:tcPr>
            <w:tcW w:w="7621" w:type="dxa"/>
            <w:shd w:val="clear" w:color="auto" w:fill="auto"/>
          </w:tcPr>
          <w:p w14:paraId="5A4F4088" w14:textId="77777777" w:rsidR="005A59CC" w:rsidRPr="005A59CC" w:rsidRDefault="005A59CC" w:rsidP="005A59CC">
            <w:pPr>
              <w:spacing w:before="0" w:after="0" w:line="240" w:lineRule="auto"/>
              <w:rPr>
                <w:rFonts w:eastAsia="Times New Roman"/>
                <w:sz w:val="22"/>
              </w:rPr>
            </w:pPr>
            <w:r w:rsidRPr="005A59CC">
              <w:rPr>
                <w:rFonts w:eastAsia="Times New Roman"/>
                <w:sz w:val="22"/>
              </w:rPr>
              <w:t>Excavation and preparation for earth mortar.</w:t>
            </w:r>
          </w:p>
        </w:tc>
      </w:tr>
      <w:tr w:rsidR="005A59CC" w:rsidRPr="005A59CC" w14:paraId="026B8863" w14:textId="77777777" w:rsidTr="00F87066">
        <w:tc>
          <w:tcPr>
            <w:tcW w:w="992" w:type="dxa"/>
            <w:shd w:val="clear" w:color="auto" w:fill="auto"/>
          </w:tcPr>
          <w:p w14:paraId="0F3313C3" w14:textId="77777777" w:rsidR="005A59CC" w:rsidRPr="005A59CC" w:rsidRDefault="005A59CC" w:rsidP="005A59CC">
            <w:pPr>
              <w:spacing w:before="0" w:after="0" w:line="240" w:lineRule="auto"/>
              <w:rPr>
                <w:rFonts w:eastAsia="Times New Roman"/>
                <w:sz w:val="22"/>
              </w:rPr>
            </w:pPr>
            <w:r w:rsidRPr="005A59CC">
              <w:rPr>
                <w:rFonts w:eastAsia="Times New Roman"/>
                <w:sz w:val="22"/>
              </w:rPr>
              <w:t>1.5</w:t>
            </w:r>
          </w:p>
        </w:tc>
        <w:tc>
          <w:tcPr>
            <w:tcW w:w="7621" w:type="dxa"/>
            <w:shd w:val="clear" w:color="auto" w:fill="auto"/>
          </w:tcPr>
          <w:p w14:paraId="3589CC33" w14:textId="77777777" w:rsidR="005A59CC" w:rsidRPr="005A59CC" w:rsidRDefault="005A59CC" w:rsidP="005A59CC">
            <w:pPr>
              <w:spacing w:before="0" w:after="0" w:line="240" w:lineRule="auto"/>
              <w:rPr>
                <w:rFonts w:eastAsia="Times New Roman"/>
                <w:sz w:val="22"/>
              </w:rPr>
            </w:pPr>
            <w:r w:rsidRPr="005A59CC">
              <w:rPr>
                <w:rFonts w:eastAsia="Times New Roman"/>
                <w:sz w:val="22"/>
              </w:rPr>
              <w:t>Exterior debris clearance and sorting.</w:t>
            </w:r>
          </w:p>
        </w:tc>
      </w:tr>
      <w:tr w:rsidR="005A59CC" w:rsidRPr="005A59CC" w14:paraId="7ECF95C6" w14:textId="77777777" w:rsidTr="00F87066">
        <w:tc>
          <w:tcPr>
            <w:tcW w:w="992" w:type="dxa"/>
            <w:shd w:val="clear" w:color="auto" w:fill="auto"/>
          </w:tcPr>
          <w:p w14:paraId="725BF8DB" w14:textId="77777777" w:rsidR="005A59CC" w:rsidRPr="005A59CC" w:rsidRDefault="005A59CC" w:rsidP="005A59CC">
            <w:pPr>
              <w:spacing w:before="0" w:after="0" w:line="240" w:lineRule="auto"/>
              <w:rPr>
                <w:rFonts w:eastAsia="Times New Roman"/>
                <w:sz w:val="22"/>
              </w:rPr>
            </w:pPr>
            <w:r w:rsidRPr="005A59CC">
              <w:rPr>
                <w:rFonts w:eastAsia="Times New Roman"/>
                <w:sz w:val="22"/>
              </w:rPr>
              <w:t>1.6</w:t>
            </w:r>
          </w:p>
        </w:tc>
        <w:tc>
          <w:tcPr>
            <w:tcW w:w="7621" w:type="dxa"/>
            <w:shd w:val="clear" w:color="auto" w:fill="auto"/>
          </w:tcPr>
          <w:p w14:paraId="4D66E0EC" w14:textId="77777777" w:rsidR="005A59CC" w:rsidRPr="005A59CC" w:rsidRDefault="005A59CC" w:rsidP="005A59CC">
            <w:pPr>
              <w:spacing w:before="0" w:after="0" w:line="240" w:lineRule="auto"/>
              <w:rPr>
                <w:rFonts w:eastAsia="Times New Roman"/>
                <w:sz w:val="22"/>
              </w:rPr>
            </w:pPr>
            <w:r w:rsidRPr="005A59CC">
              <w:rPr>
                <w:rFonts w:eastAsia="Times New Roman"/>
                <w:sz w:val="22"/>
              </w:rPr>
              <w:t>Interior debris clearance and sorting.</w:t>
            </w:r>
          </w:p>
        </w:tc>
      </w:tr>
      <w:tr w:rsidR="005A59CC" w:rsidRPr="005A59CC" w14:paraId="01AD446D" w14:textId="77777777" w:rsidTr="00F87066">
        <w:tc>
          <w:tcPr>
            <w:tcW w:w="992" w:type="dxa"/>
            <w:shd w:val="clear" w:color="auto" w:fill="auto"/>
          </w:tcPr>
          <w:p w14:paraId="7CB1B72D" w14:textId="77777777" w:rsidR="005A59CC" w:rsidRPr="005A59CC" w:rsidRDefault="005A59CC" w:rsidP="005A59CC">
            <w:pPr>
              <w:spacing w:before="0" w:after="0" w:line="240" w:lineRule="auto"/>
              <w:rPr>
                <w:rFonts w:eastAsia="Times New Roman"/>
                <w:sz w:val="22"/>
              </w:rPr>
            </w:pPr>
            <w:r w:rsidRPr="005A59CC">
              <w:rPr>
                <w:rFonts w:eastAsia="Times New Roman"/>
                <w:sz w:val="22"/>
              </w:rPr>
              <w:t>1.7</w:t>
            </w:r>
          </w:p>
        </w:tc>
        <w:tc>
          <w:tcPr>
            <w:tcW w:w="7621" w:type="dxa"/>
            <w:shd w:val="clear" w:color="auto" w:fill="auto"/>
          </w:tcPr>
          <w:p w14:paraId="48CD2911" w14:textId="77777777" w:rsidR="005A59CC" w:rsidRPr="005A59CC" w:rsidRDefault="005A59CC" w:rsidP="005A59CC">
            <w:pPr>
              <w:spacing w:before="0" w:after="0" w:line="240" w:lineRule="auto"/>
              <w:rPr>
                <w:rFonts w:eastAsia="Times New Roman"/>
                <w:sz w:val="22"/>
              </w:rPr>
            </w:pPr>
            <w:r w:rsidRPr="005A59CC">
              <w:rPr>
                <w:rFonts w:eastAsia="Times New Roman"/>
                <w:sz w:val="22"/>
              </w:rPr>
              <w:t>Match rebuilding to existing stonework.</w:t>
            </w:r>
          </w:p>
        </w:tc>
      </w:tr>
      <w:tr w:rsidR="005A59CC" w:rsidRPr="005A59CC" w14:paraId="233B57D7" w14:textId="77777777" w:rsidTr="00F87066">
        <w:tc>
          <w:tcPr>
            <w:tcW w:w="992" w:type="dxa"/>
            <w:shd w:val="clear" w:color="auto" w:fill="auto"/>
          </w:tcPr>
          <w:p w14:paraId="6F26B581" w14:textId="77777777" w:rsidR="005A59CC" w:rsidRPr="005A59CC" w:rsidRDefault="005A59CC" w:rsidP="005A59CC">
            <w:pPr>
              <w:spacing w:before="0" w:after="0" w:line="240" w:lineRule="auto"/>
              <w:rPr>
                <w:rFonts w:eastAsia="Times New Roman"/>
                <w:sz w:val="22"/>
              </w:rPr>
            </w:pPr>
            <w:r w:rsidRPr="005A59CC">
              <w:rPr>
                <w:rFonts w:eastAsia="Times New Roman"/>
                <w:sz w:val="22"/>
              </w:rPr>
              <w:t>1.8</w:t>
            </w:r>
          </w:p>
        </w:tc>
        <w:tc>
          <w:tcPr>
            <w:tcW w:w="7621" w:type="dxa"/>
            <w:shd w:val="clear" w:color="auto" w:fill="auto"/>
          </w:tcPr>
          <w:p w14:paraId="3B0E00A4" w14:textId="77777777" w:rsidR="005A59CC" w:rsidRPr="005A59CC" w:rsidRDefault="005A59CC" w:rsidP="005A59CC">
            <w:pPr>
              <w:spacing w:before="0" w:after="0" w:line="240" w:lineRule="auto"/>
              <w:rPr>
                <w:rFonts w:eastAsia="Times New Roman"/>
                <w:sz w:val="22"/>
              </w:rPr>
            </w:pPr>
            <w:r w:rsidRPr="005A59CC">
              <w:rPr>
                <w:rFonts w:eastAsia="Times New Roman"/>
                <w:sz w:val="22"/>
              </w:rPr>
              <w:t>Dismantle and rebuild NE corner and north gable to 1m.</w:t>
            </w:r>
          </w:p>
        </w:tc>
      </w:tr>
      <w:tr w:rsidR="005A59CC" w:rsidRPr="005A59CC" w14:paraId="7128BC4A" w14:textId="77777777" w:rsidTr="00F87066">
        <w:tc>
          <w:tcPr>
            <w:tcW w:w="992" w:type="dxa"/>
            <w:shd w:val="clear" w:color="auto" w:fill="auto"/>
          </w:tcPr>
          <w:p w14:paraId="36A598CA" w14:textId="77777777" w:rsidR="005A59CC" w:rsidRPr="005A59CC" w:rsidRDefault="005A59CC" w:rsidP="005A59CC">
            <w:pPr>
              <w:spacing w:before="0" w:after="0" w:line="240" w:lineRule="auto"/>
              <w:rPr>
                <w:rFonts w:eastAsia="Times New Roman"/>
                <w:sz w:val="22"/>
              </w:rPr>
            </w:pPr>
            <w:r w:rsidRPr="005A59CC">
              <w:rPr>
                <w:rFonts w:eastAsia="Times New Roman"/>
                <w:sz w:val="22"/>
              </w:rPr>
              <w:t>1.9</w:t>
            </w:r>
          </w:p>
        </w:tc>
        <w:tc>
          <w:tcPr>
            <w:tcW w:w="7621" w:type="dxa"/>
            <w:shd w:val="clear" w:color="auto" w:fill="auto"/>
          </w:tcPr>
          <w:p w14:paraId="09E35461" w14:textId="77777777" w:rsidR="005A59CC" w:rsidRPr="005A59CC" w:rsidRDefault="005A59CC" w:rsidP="005A59CC">
            <w:pPr>
              <w:spacing w:before="0" w:after="0" w:line="240" w:lineRule="auto"/>
              <w:rPr>
                <w:rFonts w:eastAsia="Times New Roman"/>
                <w:sz w:val="22"/>
              </w:rPr>
            </w:pPr>
            <w:r w:rsidRPr="005A59CC">
              <w:rPr>
                <w:rFonts w:eastAsia="Times New Roman"/>
                <w:sz w:val="22"/>
              </w:rPr>
              <w:t>Dismantle and rebuild north gable to 1m.</w:t>
            </w:r>
          </w:p>
        </w:tc>
      </w:tr>
      <w:tr w:rsidR="005A59CC" w:rsidRPr="005A59CC" w14:paraId="0AC95B16" w14:textId="77777777" w:rsidTr="00F87066">
        <w:tc>
          <w:tcPr>
            <w:tcW w:w="992" w:type="dxa"/>
            <w:shd w:val="clear" w:color="auto" w:fill="auto"/>
          </w:tcPr>
          <w:p w14:paraId="42CC65C8" w14:textId="77777777" w:rsidR="005A59CC" w:rsidRPr="005A59CC" w:rsidRDefault="005A59CC" w:rsidP="005A59CC">
            <w:pPr>
              <w:spacing w:before="0" w:after="0" w:line="240" w:lineRule="auto"/>
              <w:rPr>
                <w:rFonts w:eastAsia="Times New Roman"/>
                <w:sz w:val="22"/>
              </w:rPr>
            </w:pPr>
            <w:r w:rsidRPr="005A59CC">
              <w:rPr>
                <w:rFonts w:eastAsia="Times New Roman"/>
                <w:sz w:val="22"/>
              </w:rPr>
              <w:t>1.10</w:t>
            </w:r>
          </w:p>
        </w:tc>
        <w:tc>
          <w:tcPr>
            <w:tcW w:w="7621" w:type="dxa"/>
            <w:shd w:val="clear" w:color="auto" w:fill="auto"/>
          </w:tcPr>
          <w:p w14:paraId="36699016" w14:textId="77777777" w:rsidR="005A59CC" w:rsidRPr="005A59CC" w:rsidRDefault="005A59CC" w:rsidP="005A59CC">
            <w:pPr>
              <w:spacing w:before="0" w:after="0" w:line="240" w:lineRule="auto"/>
              <w:rPr>
                <w:rFonts w:eastAsia="Times New Roman"/>
                <w:sz w:val="22"/>
              </w:rPr>
            </w:pPr>
            <w:r w:rsidRPr="005A59CC">
              <w:rPr>
                <w:rFonts w:eastAsia="Times New Roman"/>
                <w:sz w:val="22"/>
              </w:rPr>
              <w:t>Rebuild east elevation to 1m allowing for doorway/opening.</w:t>
            </w:r>
          </w:p>
        </w:tc>
      </w:tr>
      <w:tr w:rsidR="005A59CC" w:rsidRPr="005A59CC" w14:paraId="714E185F" w14:textId="77777777" w:rsidTr="00F87066">
        <w:tc>
          <w:tcPr>
            <w:tcW w:w="992" w:type="dxa"/>
            <w:shd w:val="clear" w:color="auto" w:fill="auto"/>
          </w:tcPr>
          <w:p w14:paraId="69B80C38" w14:textId="77777777" w:rsidR="005A59CC" w:rsidRPr="005A59CC" w:rsidRDefault="005A59CC" w:rsidP="005A59CC">
            <w:pPr>
              <w:spacing w:before="0" w:after="0" w:line="240" w:lineRule="auto"/>
              <w:rPr>
                <w:rFonts w:eastAsia="Times New Roman"/>
                <w:sz w:val="22"/>
              </w:rPr>
            </w:pPr>
            <w:r w:rsidRPr="005A59CC">
              <w:rPr>
                <w:rFonts w:eastAsia="Times New Roman"/>
                <w:sz w:val="22"/>
              </w:rPr>
              <w:t>1.11</w:t>
            </w:r>
          </w:p>
        </w:tc>
        <w:tc>
          <w:tcPr>
            <w:tcW w:w="7621" w:type="dxa"/>
            <w:shd w:val="clear" w:color="auto" w:fill="auto"/>
          </w:tcPr>
          <w:p w14:paraId="54B9A725" w14:textId="77777777" w:rsidR="005A59CC" w:rsidRPr="005A59CC" w:rsidRDefault="005A59CC" w:rsidP="005A59CC">
            <w:pPr>
              <w:spacing w:before="0" w:after="0" w:line="240" w:lineRule="auto"/>
              <w:rPr>
                <w:rFonts w:eastAsia="Times New Roman"/>
                <w:sz w:val="22"/>
              </w:rPr>
            </w:pPr>
            <w:r w:rsidRPr="005A59CC">
              <w:rPr>
                <w:rFonts w:eastAsia="Times New Roman"/>
                <w:sz w:val="22"/>
              </w:rPr>
              <w:t>Consolidation of wall tops.</w:t>
            </w:r>
          </w:p>
        </w:tc>
      </w:tr>
      <w:tr w:rsidR="005A59CC" w:rsidRPr="005A59CC" w14:paraId="38FB62A6" w14:textId="77777777" w:rsidTr="00F87066">
        <w:tc>
          <w:tcPr>
            <w:tcW w:w="992" w:type="dxa"/>
            <w:shd w:val="clear" w:color="auto" w:fill="auto"/>
          </w:tcPr>
          <w:p w14:paraId="5C09DDDC" w14:textId="77777777" w:rsidR="005A59CC" w:rsidRPr="005A59CC" w:rsidRDefault="005A59CC" w:rsidP="005A59CC">
            <w:pPr>
              <w:spacing w:before="0" w:after="0" w:line="240" w:lineRule="auto"/>
              <w:rPr>
                <w:rFonts w:eastAsia="Times New Roman"/>
                <w:sz w:val="22"/>
              </w:rPr>
            </w:pPr>
            <w:r w:rsidRPr="005A59CC">
              <w:rPr>
                <w:rFonts w:eastAsia="Times New Roman"/>
                <w:sz w:val="22"/>
              </w:rPr>
              <w:t>1.12</w:t>
            </w:r>
          </w:p>
        </w:tc>
        <w:tc>
          <w:tcPr>
            <w:tcW w:w="7621" w:type="dxa"/>
            <w:shd w:val="clear" w:color="auto" w:fill="auto"/>
          </w:tcPr>
          <w:p w14:paraId="019129C0" w14:textId="77777777" w:rsidR="005A59CC" w:rsidRPr="005A59CC" w:rsidRDefault="005A59CC" w:rsidP="005A59CC">
            <w:pPr>
              <w:spacing w:before="0" w:after="0" w:line="240" w:lineRule="auto"/>
              <w:rPr>
                <w:rFonts w:eastAsia="Times New Roman"/>
                <w:sz w:val="22"/>
              </w:rPr>
            </w:pPr>
            <w:proofErr w:type="gramStart"/>
            <w:r w:rsidRPr="005A59CC">
              <w:rPr>
                <w:rFonts w:eastAsia="Times New Roman"/>
                <w:sz w:val="22"/>
              </w:rPr>
              <w:t>Soft-capping</w:t>
            </w:r>
            <w:proofErr w:type="gramEnd"/>
            <w:r w:rsidRPr="005A59CC">
              <w:rPr>
                <w:rFonts w:eastAsia="Times New Roman"/>
                <w:sz w:val="22"/>
              </w:rPr>
              <w:t xml:space="preserve"> of wall tops.</w:t>
            </w:r>
          </w:p>
        </w:tc>
      </w:tr>
      <w:tr w:rsidR="005A59CC" w:rsidRPr="005A59CC" w14:paraId="7ACFAAE8" w14:textId="77777777" w:rsidTr="00F87066">
        <w:tc>
          <w:tcPr>
            <w:tcW w:w="992" w:type="dxa"/>
            <w:shd w:val="clear" w:color="auto" w:fill="auto"/>
          </w:tcPr>
          <w:p w14:paraId="1F04411E" w14:textId="77777777" w:rsidR="005A59CC" w:rsidRPr="005A59CC" w:rsidRDefault="005A59CC" w:rsidP="005A59CC">
            <w:pPr>
              <w:spacing w:before="0" w:after="0" w:line="240" w:lineRule="auto"/>
              <w:rPr>
                <w:rFonts w:eastAsia="Times New Roman"/>
                <w:sz w:val="22"/>
              </w:rPr>
            </w:pPr>
            <w:r w:rsidRPr="005A59CC">
              <w:rPr>
                <w:rFonts w:eastAsia="Times New Roman"/>
                <w:sz w:val="22"/>
              </w:rPr>
              <w:t>1.13</w:t>
            </w:r>
          </w:p>
        </w:tc>
        <w:tc>
          <w:tcPr>
            <w:tcW w:w="7621" w:type="dxa"/>
            <w:shd w:val="clear" w:color="auto" w:fill="auto"/>
          </w:tcPr>
          <w:p w14:paraId="0142CD6E" w14:textId="77777777" w:rsidR="005A59CC" w:rsidRPr="005A59CC" w:rsidRDefault="005A59CC" w:rsidP="005A59CC">
            <w:pPr>
              <w:spacing w:before="0" w:after="0" w:line="240" w:lineRule="auto"/>
              <w:rPr>
                <w:rFonts w:eastAsia="Times New Roman"/>
                <w:sz w:val="22"/>
              </w:rPr>
            </w:pPr>
            <w:r w:rsidRPr="005A59CC">
              <w:rPr>
                <w:rFonts w:eastAsia="Times New Roman"/>
                <w:sz w:val="22"/>
              </w:rPr>
              <w:t>Clearance of surplus stone.</w:t>
            </w:r>
          </w:p>
        </w:tc>
      </w:tr>
    </w:tbl>
    <w:p w14:paraId="0BDC7E19" w14:textId="77777777" w:rsidR="005A59CC" w:rsidRPr="005A59CC" w:rsidRDefault="005A59CC" w:rsidP="005A59CC">
      <w:pPr>
        <w:spacing w:before="0" w:after="0" w:line="240" w:lineRule="auto"/>
        <w:ind w:left="720"/>
        <w:rPr>
          <w:rFonts w:eastAsia="Times New Roman"/>
          <w:sz w:val="22"/>
        </w:rPr>
      </w:pPr>
    </w:p>
    <w:p w14:paraId="24DE2ED2"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Structure 2</w:t>
      </w:r>
    </w:p>
    <w:p w14:paraId="7AB6E86E" w14:textId="77777777" w:rsidR="005A59CC" w:rsidRPr="005A59CC" w:rsidRDefault="005A59CC" w:rsidP="005A59CC">
      <w:pPr>
        <w:spacing w:before="0" w:after="0" w:line="240" w:lineRule="auto"/>
        <w:ind w:left="720"/>
        <w:rPr>
          <w:rFonts w:eastAsia="Times New Roman"/>
          <w:sz w:val="22"/>
        </w:rPr>
      </w:pPr>
    </w:p>
    <w:tbl>
      <w:tblPr>
        <w:tblW w:w="86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621"/>
      </w:tblGrid>
      <w:tr w:rsidR="005A59CC" w:rsidRPr="005A59CC" w14:paraId="06378659" w14:textId="77777777" w:rsidTr="00F87066">
        <w:tc>
          <w:tcPr>
            <w:tcW w:w="992" w:type="dxa"/>
            <w:shd w:val="clear" w:color="auto" w:fill="auto"/>
          </w:tcPr>
          <w:p w14:paraId="55FFC25D" w14:textId="77777777" w:rsidR="005A59CC" w:rsidRPr="005A59CC" w:rsidRDefault="005A59CC" w:rsidP="005A59CC">
            <w:pPr>
              <w:spacing w:before="0" w:after="0" w:line="240" w:lineRule="auto"/>
              <w:rPr>
                <w:rFonts w:eastAsia="Times New Roman"/>
                <w:sz w:val="22"/>
              </w:rPr>
            </w:pPr>
            <w:r w:rsidRPr="005A59CC">
              <w:rPr>
                <w:rFonts w:eastAsia="Times New Roman"/>
                <w:sz w:val="22"/>
              </w:rPr>
              <w:t>2.1</w:t>
            </w:r>
          </w:p>
        </w:tc>
        <w:tc>
          <w:tcPr>
            <w:tcW w:w="7621" w:type="dxa"/>
            <w:shd w:val="clear" w:color="auto" w:fill="auto"/>
          </w:tcPr>
          <w:p w14:paraId="4FD0541C" w14:textId="77777777" w:rsidR="005A59CC" w:rsidRPr="005A59CC" w:rsidRDefault="005A59CC" w:rsidP="005A59CC">
            <w:pPr>
              <w:spacing w:before="0" w:after="0" w:line="240" w:lineRule="auto"/>
              <w:rPr>
                <w:rFonts w:eastAsia="Times New Roman"/>
                <w:sz w:val="22"/>
              </w:rPr>
            </w:pPr>
            <w:r w:rsidRPr="005A59CC">
              <w:rPr>
                <w:rFonts w:eastAsia="Times New Roman"/>
                <w:sz w:val="22"/>
              </w:rPr>
              <w:t>Photographic record prior to works.</w:t>
            </w:r>
          </w:p>
        </w:tc>
      </w:tr>
      <w:tr w:rsidR="005A59CC" w:rsidRPr="005A59CC" w14:paraId="0AC9F981" w14:textId="77777777" w:rsidTr="00F87066">
        <w:tc>
          <w:tcPr>
            <w:tcW w:w="992" w:type="dxa"/>
            <w:shd w:val="clear" w:color="auto" w:fill="auto"/>
          </w:tcPr>
          <w:p w14:paraId="1B29C573" w14:textId="77777777" w:rsidR="005A59CC" w:rsidRPr="005A59CC" w:rsidRDefault="005A59CC" w:rsidP="005A59CC">
            <w:pPr>
              <w:spacing w:before="0" w:after="0" w:line="240" w:lineRule="auto"/>
              <w:rPr>
                <w:rFonts w:eastAsia="Times New Roman"/>
                <w:sz w:val="22"/>
              </w:rPr>
            </w:pPr>
            <w:r w:rsidRPr="005A59CC">
              <w:rPr>
                <w:rFonts w:eastAsia="Times New Roman"/>
                <w:sz w:val="22"/>
              </w:rPr>
              <w:t>2.2</w:t>
            </w:r>
          </w:p>
        </w:tc>
        <w:tc>
          <w:tcPr>
            <w:tcW w:w="7621" w:type="dxa"/>
            <w:shd w:val="clear" w:color="auto" w:fill="auto"/>
          </w:tcPr>
          <w:p w14:paraId="2C887A56" w14:textId="77777777" w:rsidR="005A59CC" w:rsidRPr="005A59CC" w:rsidRDefault="005A59CC" w:rsidP="005A59CC">
            <w:pPr>
              <w:spacing w:before="0" w:after="0" w:line="240" w:lineRule="auto"/>
              <w:rPr>
                <w:rFonts w:eastAsia="Times New Roman"/>
                <w:sz w:val="22"/>
              </w:rPr>
            </w:pPr>
            <w:r w:rsidRPr="005A59CC">
              <w:rPr>
                <w:rFonts w:eastAsia="Times New Roman"/>
                <w:sz w:val="22"/>
              </w:rPr>
              <w:t>Targeted tree removal.</w:t>
            </w:r>
          </w:p>
        </w:tc>
      </w:tr>
      <w:tr w:rsidR="005A59CC" w:rsidRPr="005A59CC" w14:paraId="1C5CB49E" w14:textId="77777777" w:rsidTr="00F87066">
        <w:tc>
          <w:tcPr>
            <w:tcW w:w="992" w:type="dxa"/>
            <w:shd w:val="clear" w:color="auto" w:fill="auto"/>
          </w:tcPr>
          <w:p w14:paraId="01758F8D" w14:textId="77777777" w:rsidR="005A59CC" w:rsidRPr="005A59CC" w:rsidRDefault="005A59CC" w:rsidP="005A59CC">
            <w:pPr>
              <w:spacing w:before="0" w:after="0" w:line="240" w:lineRule="auto"/>
              <w:rPr>
                <w:rFonts w:eastAsia="Times New Roman"/>
                <w:sz w:val="22"/>
              </w:rPr>
            </w:pPr>
            <w:r w:rsidRPr="005A59CC">
              <w:rPr>
                <w:rFonts w:eastAsia="Times New Roman"/>
                <w:sz w:val="22"/>
              </w:rPr>
              <w:t>2.3</w:t>
            </w:r>
          </w:p>
        </w:tc>
        <w:tc>
          <w:tcPr>
            <w:tcW w:w="7621" w:type="dxa"/>
            <w:shd w:val="clear" w:color="auto" w:fill="auto"/>
          </w:tcPr>
          <w:p w14:paraId="1610C4DB" w14:textId="77777777" w:rsidR="005A59CC" w:rsidRPr="005A59CC" w:rsidRDefault="005A59CC" w:rsidP="005A59CC">
            <w:pPr>
              <w:spacing w:before="0" w:after="0" w:line="240" w:lineRule="auto"/>
              <w:rPr>
                <w:rFonts w:eastAsia="Times New Roman"/>
                <w:sz w:val="22"/>
              </w:rPr>
            </w:pPr>
            <w:r w:rsidRPr="005A59CC">
              <w:rPr>
                <w:rFonts w:eastAsia="Times New Roman"/>
                <w:sz w:val="22"/>
              </w:rPr>
              <w:t xml:space="preserve">Turf cutting for </w:t>
            </w:r>
            <w:proofErr w:type="gramStart"/>
            <w:r w:rsidRPr="005A59CC">
              <w:rPr>
                <w:rFonts w:eastAsia="Times New Roman"/>
                <w:sz w:val="22"/>
              </w:rPr>
              <w:t>soft-capping</w:t>
            </w:r>
            <w:proofErr w:type="gramEnd"/>
            <w:r w:rsidRPr="005A59CC">
              <w:rPr>
                <w:rFonts w:eastAsia="Times New Roman"/>
                <w:sz w:val="22"/>
              </w:rPr>
              <w:t>.</w:t>
            </w:r>
          </w:p>
        </w:tc>
      </w:tr>
      <w:tr w:rsidR="005A59CC" w:rsidRPr="005A59CC" w14:paraId="1F98E308" w14:textId="77777777" w:rsidTr="00F87066">
        <w:tc>
          <w:tcPr>
            <w:tcW w:w="992" w:type="dxa"/>
            <w:shd w:val="clear" w:color="auto" w:fill="auto"/>
          </w:tcPr>
          <w:p w14:paraId="2B89D313" w14:textId="77777777" w:rsidR="005A59CC" w:rsidRPr="005A59CC" w:rsidRDefault="005A59CC" w:rsidP="005A59CC">
            <w:pPr>
              <w:spacing w:before="0" w:after="0" w:line="240" w:lineRule="auto"/>
              <w:rPr>
                <w:rFonts w:eastAsia="Times New Roman"/>
                <w:sz w:val="22"/>
              </w:rPr>
            </w:pPr>
            <w:r w:rsidRPr="005A59CC">
              <w:rPr>
                <w:rFonts w:eastAsia="Times New Roman"/>
                <w:sz w:val="22"/>
              </w:rPr>
              <w:t>2.4</w:t>
            </w:r>
          </w:p>
        </w:tc>
        <w:tc>
          <w:tcPr>
            <w:tcW w:w="7621" w:type="dxa"/>
            <w:shd w:val="clear" w:color="auto" w:fill="auto"/>
          </w:tcPr>
          <w:p w14:paraId="61734E8A" w14:textId="77777777" w:rsidR="005A59CC" w:rsidRPr="005A59CC" w:rsidRDefault="005A59CC" w:rsidP="005A59CC">
            <w:pPr>
              <w:spacing w:before="0" w:after="0" w:line="240" w:lineRule="auto"/>
              <w:rPr>
                <w:rFonts w:eastAsia="Times New Roman"/>
                <w:sz w:val="22"/>
              </w:rPr>
            </w:pPr>
            <w:r w:rsidRPr="005A59CC">
              <w:rPr>
                <w:rFonts w:eastAsia="Times New Roman"/>
                <w:sz w:val="22"/>
              </w:rPr>
              <w:t>Excavation and preparation for earth mortar.</w:t>
            </w:r>
          </w:p>
        </w:tc>
      </w:tr>
      <w:tr w:rsidR="005A59CC" w:rsidRPr="005A59CC" w14:paraId="57917418" w14:textId="77777777" w:rsidTr="00F87066">
        <w:tc>
          <w:tcPr>
            <w:tcW w:w="992" w:type="dxa"/>
            <w:shd w:val="clear" w:color="auto" w:fill="auto"/>
          </w:tcPr>
          <w:p w14:paraId="474A7270" w14:textId="77777777" w:rsidR="005A59CC" w:rsidRPr="005A59CC" w:rsidRDefault="005A59CC" w:rsidP="005A59CC">
            <w:pPr>
              <w:spacing w:before="0" w:after="0" w:line="240" w:lineRule="auto"/>
              <w:rPr>
                <w:rFonts w:eastAsia="Times New Roman"/>
                <w:sz w:val="22"/>
              </w:rPr>
            </w:pPr>
            <w:r w:rsidRPr="005A59CC">
              <w:rPr>
                <w:rFonts w:eastAsia="Times New Roman"/>
                <w:sz w:val="22"/>
              </w:rPr>
              <w:t>2.5</w:t>
            </w:r>
          </w:p>
        </w:tc>
        <w:tc>
          <w:tcPr>
            <w:tcW w:w="7621" w:type="dxa"/>
            <w:shd w:val="clear" w:color="auto" w:fill="auto"/>
          </w:tcPr>
          <w:p w14:paraId="0E1505F0" w14:textId="77777777" w:rsidR="005A59CC" w:rsidRPr="005A59CC" w:rsidRDefault="005A59CC" w:rsidP="005A59CC">
            <w:pPr>
              <w:spacing w:before="0" w:after="0" w:line="240" w:lineRule="auto"/>
              <w:rPr>
                <w:rFonts w:eastAsia="Times New Roman"/>
                <w:sz w:val="22"/>
              </w:rPr>
            </w:pPr>
            <w:r w:rsidRPr="005A59CC">
              <w:rPr>
                <w:rFonts w:eastAsia="Times New Roman"/>
                <w:sz w:val="22"/>
              </w:rPr>
              <w:t>Exterior debris clearance and sorting.</w:t>
            </w:r>
          </w:p>
        </w:tc>
      </w:tr>
      <w:tr w:rsidR="005A59CC" w:rsidRPr="005A59CC" w14:paraId="4CA3D171" w14:textId="77777777" w:rsidTr="00F87066">
        <w:tc>
          <w:tcPr>
            <w:tcW w:w="992" w:type="dxa"/>
            <w:shd w:val="clear" w:color="auto" w:fill="auto"/>
          </w:tcPr>
          <w:p w14:paraId="021FA77F" w14:textId="77777777" w:rsidR="005A59CC" w:rsidRPr="005A59CC" w:rsidRDefault="005A59CC" w:rsidP="005A59CC">
            <w:pPr>
              <w:spacing w:before="0" w:after="0" w:line="240" w:lineRule="auto"/>
              <w:rPr>
                <w:rFonts w:eastAsia="Times New Roman"/>
                <w:sz w:val="22"/>
              </w:rPr>
            </w:pPr>
            <w:r w:rsidRPr="005A59CC">
              <w:rPr>
                <w:rFonts w:eastAsia="Times New Roman"/>
                <w:sz w:val="22"/>
              </w:rPr>
              <w:t>2.6</w:t>
            </w:r>
          </w:p>
        </w:tc>
        <w:tc>
          <w:tcPr>
            <w:tcW w:w="7621" w:type="dxa"/>
            <w:shd w:val="clear" w:color="auto" w:fill="auto"/>
          </w:tcPr>
          <w:p w14:paraId="13696065" w14:textId="77777777" w:rsidR="005A59CC" w:rsidRPr="005A59CC" w:rsidRDefault="005A59CC" w:rsidP="005A59CC">
            <w:pPr>
              <w:spacing w:before="0" w:after="0" w:line="240" w:lineRule="auto"/>
              <w:rPr>
                <w:rFonts w:eastAsia="Times New Roman"/>
                <w:sz w:val="22"/>
              </w:rPr>
            </w:pPr>
            <w:r w:rsidRPr="005A59CC">
              <w:rPr>
                <w:rFonts w:eastAsia="Times New Roman"/>
                <w:sz w:val="22"/>
              </w:rPr>
              <w:t>Interior debris clearance and sorting.</w:t>
            </w:r>
          </w:p>
        </w:tc>
      </w:tr>
      <w:tr w:rsidR="005A59CC" w:rsidRPr="005A59CC" w14:paraId="541568AE" w14:textId="77777777" w:rsidTr="00F87066">
        <w:tc>
          <w:tcPr>
            <w:tcW w:w="992" w:type="dxa"/>
            <w:shd w:val="clear" w:color="auto" w:fill="auto"/>
          </w:tcPr>
          <w:p w14:paraId="43A6C939" w14:textId="77777777" w:rsidR="005A59CC" w:rsidRPr="005A59CC" w:rsidRDefault="005A59CC" w:rsidP="005A59CC">
            <w:pPr>
              <w:spacing w:before="0" w:after="0" w:line="240" w:lineRule="auto"/>
              <w:rPr>
                <w:rFonts w:eastAsia="Times New Roman"/>
                <w:sz w:val="22"/>
              </w:rPr>
            </w:pPr>
            <w:r w:rsidRPr="005A59CC">
              <w:rPr>
                <w:rFonts w:eastAsia="Times New Roman"/>
                <w:sz w:val="22"/>
              </w:rPr>
              <w:t>2.7</w:t>
            </w:r>
          </w:p>
        </w:tc>
        <w:tc>
          <w:tcPr>
            <w:tcW w:w="7621" w:type="dxa"/>
            <w:shd w:val="clear" w:color="auto" w:fill="auto"/>
          </w:tcPr>
          <w:p w14:paraId="70825C22" w14:textId="77777777" w:rsidR="005A59CC" w:rsidRPr="005A59CC" w:rsidRDefault="005A59CC" w:rsidP="005A59CC">
            <w:pPr>
              <w:spacing w:before="0" w:after="0" w:line="240" w:lineRule="auto"/>
              <w:rPr>
                <w:rFonts w:eastAsia="Times New Roman"/>
                <w:sz w:val="22"/>
              </w:rPr>
            </w:pPr>
            <w:r w:rsidRPr="005A59CC">
              <w:rPr>
                <w:rFonts w:eastAsia="Times New Roman"/>
                <w:sz w:val="22"/>
              </w:rPr>
              <w:t>Consolidation of wall tops.</w:t>
            </w:r>
          </w:p>
        </w:tc>
      </w:tr>
      <w:tr w:rsidR="005A59CC" w:rsidRPr="005A59CC" w14:paraId="5693A0D6" w14:textId="77777777" w:rsidTr="00F87066">
        <w:tc>
          <w:tcPr>
            <w:tcW w:w="992" w:type="dxa"/>
            <w:shd w:val="clear" w:color="auto" w:fill="auto"/>
          </w:tcPr>
          <w:p w14:paraId="545DBD71" w14:textId="77777777" w:rsidR="005A59CC" w:rsidRPr="005A59CC" w:rsidRDefault="005A59CC" w:rsidP="005A59CC">
            <w:pPr>
              <w:spacing w:before="0" w:after="0" w:line="240" w:lineRule="auto"/>
              <w:rPr>
                <w:rFonts w:eastAsia="Times New Roman"/>
                <w:sz w:val="22"/>
              </w:rPr>
            </w:pPr>
            <w:r w:rsidRPr="005A59CC">
              <w:rPr>
                <w:rFonts w:eastAsia="Times New Roman"/>
                <w:sz w:val="22"/>
              </w:rPr>
              <w:t>2.8</w:t>
            </w:r>
          </w:p>
        </w:tc>
        <w:tc>
          <w:tcPr>
            <w:tcW w:w="7621" w:type="dxa"/>
            <w:shd w:val="clear" w:color="auto" w:fill="auto"/>
          </w:tcPr>
          <w:p w14:paraId="2B3976E9" w14:textId="77777777" w:rsidR="005A59CC" w:rsidRPr="005A59CC" w:rsidRDefault="005A59CC" w:rsidP="005A59CC">
            <w:pPr>
              <w:spacing w:before="0" w:after="0" w:line="240" w:lineRule="auto"/>
              <w:rPr>
                <w:rFonts w:eastAsia="Times New Roman"/>
                <w:sz w:val="22"/>
              </w:rPr>
            </w:pPr>
            <w:proofErr w:type="gramStart"/>
            <w:r w:rsidRPr="005A59CC">
              <w:rPr>
                <w:rFonts w:eastAsia="Times New Roman"/>
                <w:sz w:val="22"/>
              </w:rPr>
              <w:t>Soft-capping</w:t>
            </w:r>
            <w:proofErr w:type="gramEnd"/>
            <w:r w:rsidRPr="005A59CC">
              <w:rPr>
                <w:rFonts w:eastAsia="Times New Roman"/>
                <w:sz w:val="22"/>
              </w:rPr>
              <w:t xml:space="preserve"> of wall tops.</w:t>
            </w:r>
          </w:p>
        </w:tc>
      </w:tr>
      <w:tr w:rsidR="005A59CC" w:rsidRPr="005A59CC" w14:paraId="51A563A3" w14:textId="77777777" w:rsidTr="00F87066">
        <w:tc>
          <w:tcPr>
            <w:tcW w:w="992" w:type="dxa"/>
            <w:shd w:val="clear" w:color="auto" w:fill="auto"/>
          </w:tcPr>
          <w:p w14:paraId="788E0390" w14:textId="77777777" w:rsidR="005A59CC" w:rsidRPr="005A59CC" w:rsidRDefault="005A59CC" w:rsidP="005A59CC">
            <w:pPr>
              <w:spacing w:before="0" w:after="0" w:line="240" w:lineRule="auto"/>
              <w:rPr>
                <w:rFonts w:eastAsia="Times New Roman"/>
                <w:sz w:val="22"/>
              </w:rPr>
            </w:pPr>
            <w:r w:rsidRPr="005A59CC">
              <w:rPr>
                <w:rFonts w:eastAsia="Times New Roman"/>
                <w:sz w:val="22"/>
              </w:rPr>
              <w:t>2.9</w:t>
            </w:r>
          </w:p>
        </w:tc>
        <w:tc>
          <w:tcPr>
            <w:tcW w:w="7621" w:type="dxa"/>
            <w:shd w:val="clear" w:color="auto" w:fill="auto"/>
          </w:tcPr>
          <w:p w14:paraId="7B2B92A3" w14:textId="77777777" w:rsidR="005A59CC" w:rsidRPr="005A59CC" w:rsidRDefault="005A59CC" w:rsidP="005A59CC">
            <w:pPr>
              <w:spacing w:before="0" w:after="0" w:line="240" w:lineRule="auto"/>
              <w:rPr>
                <w:rFonts w:eastAsia="Times New Roman"/>
                <w:sz w:val="22"/>
              </w:rPr>
            </w:pPr>
            <w:r w:rsidRPr="005A59CC">
              <w:rPr>
                <w:rFonts w:eastAsia="Times New Roman"/>
                <w:sz w:val="22"/>
              </w:rPr>
              <w:t>Match rebuilding to existing stonework.</w:t>
            </w:r>
          </w:p>
        </w:tc>
      </w:tr>
      <w:tr w:rsidR="005A59CC" w:rsidRPr="005A59CC" w14:paraId="2C78DD0D" w14:textId="77777777" w:rsidTr="00F87066">
        <w:tc>
          <w:tcPr>
            <w:tcW w:w="992" w:type="dxa"/>
            <w:shd w:val="clear" w:color="auto" w:fill="auto"/>
          </w:tcPr>
          <w:p w14:paraId="50EC37C2" w14:textId="77777777" w:rsidR="005A59CC" w:rsidRPr="005A59CC" w:rsidRDefault="005A59CC" w:rsidP="005A59CC">
            <w:pPr>
              <w:spacing w:before="0" w:after="0" w:line="240" w:lineRule="auto"/>
              <w:rPr>
                <w:rFonts w:eastAsia="Times New Roman"/>
                <w:sz w:val="22"/>
              </w:rPr>
            </w:pPr>
            <w:r w:rsidRPr="005A59CC">
              <w:rPr>
                <w:rFonts w:eastAsia="Times New Roman"/>
                <w:sz w:val="22"/>
              </w:rPr>
              <w:t>2.10</w:t>
            </w:r>
          </w:p>
        </w:tc>
        <w:tc>
          <w:tcPr>
            <w:tcW w:w="7621" w:type="dxa"/>
            <w:shd w:val="clear" w:color="auto" w:fill="auto"/>
          </w:tcPr>
          <w:p w14:paraId="1123FBA0" w14:textId="77777777" w:rsidR="005A59CC" w:rsidRPr="005A59CC" w:rsidRDefault="005A59CC" w:rsidP="005A59CC">
            <w:pPr>
              <w:spacing w:before="0" w:after="0" w:line="240" w:lineRule="auto"/>
              <w:rPr>
                <w:rFonts w:eastAsia="Times New Roman"/>
                <w:sz w:val="22"/>
              </w:rPr>
            </w:pPr>
            <w:r w:rsidRPr="005A59CC">
              <w:rPr>
                <w:rFonts w:eastAsia="Times New Roman"/>
                <w:sz w:val="22"/>
              </w:rPr>
              <w:t>Dismantle and rebuild corners.</w:t>
            </w:r>
          </w:p>
        </w:tc>
      </w:tr>
      <w:tr w:rsidR="005A59CC" w:rsidRPr="005A59CC" w14:paraId="3F99BBD3" w14:textId="77777777" w:rsidTr="00F87066">
        <w:tc>
          <w:tcPr>
            <w:tcW w:w="992" w:type="dxa"/>
            <w:shd w:val="clear" w:color="auto" w:fill="auto"/>
          </w:tcPr>
          <w:p w14:paraId="33C510D8" w14:textId="77777777" w:rsidR="005A59CC" w:rsidRPr="005A59CC" w:rsidRDefault="005A59CC" w:rsidP="005A59CC">
            <w:pPr>
              <w:spacing w:before="0" w:after="0" w:line="240" w:lineRule="auto"/>
              <w:rPr>
                <w:rFonts w:eastAsia="Times New Roman"/>
                <w:sz w:val="22"/>
              </w:rPr>
            </w:pPr>
            <w:r w:rsidRPr="005A59CC">
              <w:rPr>
                <w:rFonts w:eastAsia="Times New Roman"/>
                <w:sz w:val="22"/>
              </w:rPr>
              <w:t>2.11</w:t>
            </w:r>
          </w:p>
        </w:tc>
        <w:tc>
          <w:tcPr>
            <w:tcW w:w="7621" w:type="dxa"/>
            <w:shd w:val="clear" w:color="auto" w:fill="auto"/>
          </w:tcPr>
          <w:p w14:paraId="2A23EF22" w14:textId="77777777" w:rsidR="005A59CC" w:rsidRPr="005A59CC" w:rsidRDefault="005A59CC" w:rsidP="005A59CC">
            <w:pPr>
              <w:spacing w:before="0" w:after="0" w:line="240" w:lineRule="auto"/>
              <w:rPr>
                <w:rFonts w:eastAsia="Times New Roman"/>
                <w:sz w:val="22"/>
              </w:rPr>
            </w:pPr>
            <w:r w:rsidRPr="005A59CC">
              <w:rPr>
                <w:rFonts w:eastAsia="Times New Roman"/>
                <w:sz w:val="22"/>
              </w:rPr>
              <w:t xml:space="preserve">Dismantle and </w:t>
            </w:r>
            <w:proofErr w:type="spellStart"/>
            <w:r w:rsidRPr="005A59CC">
              <w:rPr>
                <w:rFonts w:eastAsia="Times New Roman"/>
                <w:sz w:val="22"/>
              </w:rPr>
              <w:t>rebuld</w:t>
            </w:r>
            <w:proofErr w:type="spellEnd"/>
            <w:r w:rsidRPr="005A59CC">
              <w:rPr>
                <w:rFonts w:eastAsia="Times New Roman"/>
                <w:sz w:val="22"/>
              </w:rPr>
              <w:t xml:space="preserve"> straight wall.</w:t>
            </w:r>
          </w:p>
        </w:tc>
      </w:tr>
      <w:tr w:rsidR="005A59CC" w:rsidRPr="005A59CC" w14:paraId="6D5C3435" w14:textId="77777777" w:rsidTr="00F87066">
        <w:tc>
          <w:tcPr>
            <w:tcW w:w="992" w:type="dxa"/>
            <w:shd w:val="clear" w:color="auto" w:fill="auto"/>
          </w:tcPr>
          <w:p w14:paraId="07C76AA4" w14:textId="77777777" w:rsidR="005A59CC" w:rsidRPr="005A59CC" w:rsidRDefault="005A59CC" w:rsidP="005A59CC">
            <w:pPr>
              <w:spacing w:before="0" w:after="0" w:line="240" w:lineRule="auto"/>
              <w:rPr>
                <w:rFonts w:eastAsia="Times New Roman"/>
                <w:sz w:val="22"/>
              </w:rPr>
            </w:pPr>
            <w:r w:rsidRPr="005A59CC">
              <w:rPr>
                <w:rFonts w:eastAsia="Times New Roman"/>
                <w:sz w:val="22"/>
              </w:rPr>
              <w:t>2.12</w:t>
            </w:r>
          </w:p>
        </w:tc>
        <w:tc>
          <w:tcPr>
            <w:tcW w:w="7621" w:type="dxa"/>
            <w:shd w:val="clear" w:color="auto" w:fill="auto"/>
          </w:tcPr>
          <w:p w14:paraId="0852D904" w14:textId="77777777" w:rsidR="005A59CC" w:rsidRPr="005A59CC" w:rsidRDefault="005A59CC" w:rsidP="005A59CC">
            <w:pPr>
              <w:spacing w:before="0" w:after="0" w:line="240" w:lineRule="auto"/>
              <w:rPr>
                <w:rFonts w:eastAsia="Times New Roman"/>
                <w:sz w:val="22"/>
              </w:rPr>
            </w:pPr>
            <w:r w:rsidRPr="005A59CC">
              <w:rPr>
                <w:rFonts w:eastAsia="Times New Roman"/>
                <w:sz w:val="22"/>
              </w:rPr>
              <w:t>Clearance of surplus stone.</w:t>
            </w:r>
          </w:p>
        </w:tc>
      </w:tr>
    </w:tbl>
    <w:p w14:paraId="054BD995" w14:textId="77777777" w:rsidR="005A59CC" w:rsidRPr="005A59CC" w:rsidRDefault="005A59CC" w:rsidP="005A59CC">
      <w:pPr>
        <w:spacing w:before="0" w:after="0" w:line="240" w:lineRule="auto"/>
        <w:ind w:left="720"/>
        <w:rPr>
          <w:rFonts w:eastAsia="Times New Roman"/>
          <w:sz w:val="22"/>
        </w:rPr>
      </w:pPr>
    </w:p>
    <w:p w14:paraId="49E6D436"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 xml:space="preserve">. </w:t>
      </w:r>
    </w:p>
    <w:p w14:paraId="37680677" w14:textId="77777777" w:rsidR="005A59CC" w:rsidRPr="005A59CC" w:rsidRDefault="005A59CC" w:rsidP="005A59CC">
      <w:pPr>
        <w:spacing w:before="0" w:after="0" w:line="240" w:lineRule="auto"/>
        <w:ind w:left="720"/>
        <w:rPr>
          <w:rFonts w:eastAsia="Times New Roman"/>
          <w:sz w:val="22"/>
        </w:rPr>
      </w:pPr>
    </w:p>
    <w:p w14:paraId="2CCCDDD2" w14:textId="77777777" w:rsidR="005A59CC" w:rsidRPr="005A59CC" w:rsidRDefault="005A59CC" w:rsidP="005A59CC">
      <w:pPr>
        <w:numPr>
          <w:ilvl w:val="0"/>
          <w:numId w:val="17"/>
        </w:numPr>
        <w:spacing w:before="0" w:after="0" w:line="240" w:lineRule="auto"/>
        <w:rPr>
          <w:rFonts w:eastAsia="Times New Roman"/>
          <w:sz w:val="22"/>
        </w:rPr>
      </w:pPr>
      <w:r w:rsidRPr="005A59CC">
        <w:rPr>
          <w:rFonts w:eastAsia="Times New Roman"/>
          <w:sz w:val="22"/>
        </w:rPr>
        <w:t>Location</w:t>
      </w:r>
    </w:p>
    <w:p w14:paraId="4A668BEB" w14:textId="77777777" w:rsidR="005A59CC" w:rsidRPr="005A59CC" w:rsidRDefault="005A59CC" w:rsidP="005A59CC">
      <w:pPr>
        <w:spacing w:before="0" w:after="0" w:line="240" w:lineRule="auto"/>
        <w:ind w:left="720"/>
        <w:rPr>
          <w:rFonts w:eastAsia="Times New Roman"/>
          <w:sz w:val="22"/>
        </w:rPr>
      </w:pPr>
    </w:p>
    <w:p w14:paraId="5B128CE9" w14:textId="60E3A868" w:rsidR="005A59CC" w:rsidRPr="005A59CC" w:rsidRDefault="005A59CC" w:rsidP="005A59CC">
      <w:pPr>
        <w:spacing w:before="0" w:after="0" w:line="240" w:lineRule="auto"/>
        <w:ind w:left="720"/>
        <w:rPr>
          <w:rFonts w:eastAsia="Times New Roman"/>
          <w:sz w:val="22"/>
        </w:rPr>
      </w:pPr>
      <w:r w:rsidRPr="005A59CC">
        <w:rPr>
          <w:rFonts w:eastAsia="Times New Roman"/>
          <w:noProof/>
          <w:szCs w:val="20"/>
        </w:rPr>
        <w:lastRenderedPageBreak/>
        <w:drawing>
          <wp:anchor distT="0" distB="0" distL="114300" distR="114300" simplePos="0" relativeHeight="251662336" behindDoc="0" locked="0" layoutInCell="1" allowOverlap="1" wp14:anchorId="7139CC98" wp14:editId="3BCC62BB">
            <wp:simplePos x="0" y="0"/>
            <wp:positionH relativeFrom="column">
              <wp:posOffset>1588135</wp:posOffset>
            </wp:positionH>
            <wp:positionV relativeFrom="paragraph">
              <wp:posOffset>59690</wp:posOffset>
            </wp:positionV>
            <wp:extent cx="3500755" cy="3923030"/>
            <wp:effectExtent l="0" t="0" r="4445" b="1270"/>
            <wp:wrapTopAndBottom/>
            <wp:docPr id="1991548816" name="Picture 2" descr="A map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48816" name="Picture 2" descr="A map with a red circ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0755" cy="392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4BEFA" w14:textId="77777777" w:rsidR="005A59CC" w:rsidRPr="005A59CC" w:rsidRDefault="005A59CC" w:rsidP="005A59CC">
      <w:pPr>
        <w:spacing w:before="0" w:after="0" w:line="240" w:lineRule="auto"/>
        <w:ind w:left="720"/>
        <w:rPr>
          <w:rFonts w:eastAsia="Times New Roman"/>
          <w:sz w:val="22"/>
        </w:rPr>
      </w:pPr>
    </w:p>
    <w:p w14:paraId="3E0F7215" w14:textId="77777777" w:rsidR="005A59CC" w:rsidRPr="005A59CC" w:rsidRDefault="005A59CC" w:rsidP="005A59CC">
      <w:pPr>
        <w:numPr>
          <w:ilvl w:val="0"/>
          <w:numId w:val="17"/>
        </w:numPr>
        <w:spacing w:before="0" w:after="0" w:line="240" w:lineRule="auto"/>
        <w:rPr>
          <w:rFonts w:eastAsia="Times New Roman" w:cs="Arial"/>
          <w:sz w:val="22"/>
        </w:rPr>
      </w:pPr>
      <w:r w:rsidRPr="005A59CC">
        <w:rPr>
          <w:rFonts w:eastAsia="Times New Roman" w:cs="Arial"/>
          <w:sz w:val="22"/>
        </w:rPr>
        <w:t>Requirements</w:t>
      </w:r>
    </w:p>
    <w:p w14:paraId="719873CE" w14:textId="77777777" w:rsidR="005A59CC" w:rsidRPr="005A59CC" w:rsidRDefault="005A59CC" w:rsidP="005A59CC">
      <w:pPr>
        <w:spacing w:before="0" w:after="0" w:line="240" w:lineRule="auto"/>
        <w:rPr>
          <w:rFonts w:eastAsia="Times New Roman" w:cs="Arial"/>
          <w:sz w:val="22"/>
        </w:rPr>
      </w:pPr>
    </w:p>
    <w:p w14:paraId="009FA06C" w14:textId="77777777" w:rsidR="005A59CC" w:rsidRPr="005A59CC" w:rsidRDefault="005A59CC" w:rsidP="005A59CC">
      <w:pPr>
        <w:spacing w:before="0" w:after="0" w:line="240" w:lineRule="auto"/>
        <w:ind w:left="720"/>
        <w:rPr>
          <w:rFonts w:eastAsia="Times New Roman" w:cs="Arial"/>
          <w:sz w:val="22"/>
        </w:rPr>
      </w:pPr>
      <w:r w:rsidRPr="005A59CC">
        <w:rPr>
          <w:rFonts w:eastAsia="Times New Roman" w:cs="Arial"/>
          <w:sz w:val="22"/>
        </w:rPr>
        <w:t xml:space="preserve">See attached schedule of works. Quotations should cost all of the </w:t>
      </w:r>
      <w:proofErr w:type="gramStart"/>
      <w:r w:rsidRPr="005A59CC">
        <w:rPr>
          <w:rFonts w:eastAsia="Times New Roman" w:cs="Arial"/>
          <w:sz w:val="22"/>
        </w:rPr>
        <w:t>works</w:t>
      </w:r>
      <w:proofErr w:type="gramEnd"/>
      <w:r w:rsidRPr="005A59CC">
        <w:rPr>
          <w:rFonts w:eastAsia="Times New Roman" w:cs="Arial"/>
          <w:sz w:val="22"/>
        </w:rPr>
        <w:t xml:space="preserve"> items listed. Work should be carried out using current best practice/industry standards and Heritage England advice (Scheduled monument consent has been applied for), for example the use of lime mortar.</w:t>
      </w:r>
    </w:p>
    <w:p w14:paraId="06DA0902" w14:textId="77777777" w:rsidR="005A59CC" w:rsidRPr="005A59CC" w:rsidRDefault="005A59CC" w:rsidP="005A59CC">
      <w:pPr>
        <w:spacing w:before="0" w:after="0" w:line="240" w:lineRule="auto"/>
        <w:ind w:left="720"/>
        <w:rPr>
          <w:rFonts w:eastAsia="Times New Roman" w:cs="Arial"/>
          <w:sz w:val="22"/>
        </w:rPr>
      </w:pPr>
    </w:p>
    <w:p w14:paraId="759846ED" w14:textId="77777777" w:rsidR="005A59CC" w:rsidRPr="005A59CC" w:rsidRDefault="005A59CC" w:rsidP="005A59CC">
      <w:pPr>
        <w:spacing w:before="0" w:after="0" w:line="240" w:lineRule="auto"/>
        <w:ind w:left="720"/>
        <w:rPr>
          <w:rFonts w:eastAsia="Times New Roman" w:cs="Arial"/>
          <w:sz w:val="22"/>
        </w:rPr>
      </w:pPr>
      <w:r w:rsidRPr="005A59CC">
        <w:rPr>
          <w:rFonts w:eastAsia="Times New Roman" w:cs="Arial"/>
          <w:sz w:val="22"/>
        </w:rPr>
        <w:t>A project report will be required detailing the works carried out with photographic evidence.</w:t>
      </w:r>
    </w:p>
    <w:p w14:paraId="6DE5D616" w14:textId="77777777" w:rsidR="005A59CC" w:rsidRPr="005A59CC" w:rsidRDefault="005A59CC" w:rsidP="005A59CC">
      <w:pPr>
        <w:spacing w:before="0" w:after="0" w:line="240" w:lineRule="auto"/>
        <w:ind w:left="720"/>
        <w:rPr>
          <w:rFonts w:eastAsia="Times New Roman" w:cs="Arial"/>
          <w:sz w:val="22"/>
        </w:rPr>
      </w:pPr>
    </w:p>
    <w:p w14:paraId="25530673" w14:textId="77777777" w:rsidR="005A59CC" w:rsidRPr="005A59CC" w:rsidRDefault="005A59CC" w:rsidP="005A59CC">
      <w:pPr>
        <w:numPr>
          <w:ilvl w:val="0"/>
          <w:numId w:val="22"/>
        </w:numPr>
        <w:spacing w:before="0" w:after="0" w:line="240" w:lineRule="auto"/>
        <w:rPr>
          <w:rFonts w:eastAsia="Times New Roman" w:cs="Arial"/>
          <w:sz w:val="22"/>
        </w:rPr>
      </w:pPr>
      <w:r w:rsidRPr="005A59CC">
        <w:rPr>
          <w:rFonts w:eastAsia="Times New Roman" w:cs="Arial"/>
          <w:sz w:val="22"/>
        </w:rPr>
        <w:t xml:space="preserve">Please demonstrate that you or your team are suitably qualified and experienced to undertake the specified requirements of the project. </w:t>
      </w:r>
    </w:p>
    <w:p w14:paraId="7D2B3860" w14:textId="77777777" w:rsidR="005A59CC" w:rsidRPr="005A59CC" w:rsidRDefault="005A59CC" w:rsidP="005A59CC">
      <w:pPr>
        <w:numPr>
          <w:ilvl w:val="0"/>
          <w:numId w:val="22"/>
        </w:numPr>
        <w:spacing w:before="0" w:after="0" w:line="240" w:lineRule="auto"/>
        <w:rPr>
          <w:rFonts w:eastAsia="Times New Roman" w:cs="Arial"/>
          <w:sz w:val="22"/>
        </w:rPr>
      </w:pPr>
      <w:r w:rsidRPr="005A59CC">
        <w:rPr>
          <w:rFonts w:eastAsia="Times New Roman" w:cs="Arial"/>
          <w:sz w:val="22"/>
        </w:rPr>
        <w:t>Please provide evidence of similar work or projects that you have recently carried out successfully which may enhance your credentials for undertaking this work.</w:t>
      </w:r>
    </w:p>
    <w:p w14:paraId="7E1EA977" w14:textId="77777777" w:rsidR="005A59CC" w:rsidRPr="005A59CC" w:rsidRDefault="005A59CC" w:rsidP="005A59CC">
      <w:pPr>
        <w:spacing w:before="0" w:after="0" w:line="240" w:lineRule="auto"/>
        <w:rPr>
          <w:rFonts w:eastAsia="Times New Roman" w:cs="Arial"/>
          <w:sz w:val="22"/>
        </w:rPr>
      </w:pPr>
    </w:p>
    <w:p w14:paraId="79583E53" w14:textId="77777777" w:rsidR="005A59CC" w:rsidRPr="005A59CC" w:rsidRDefault="005A59CC" w:rsidP="005A59CC">
      <w:pPr>
        <w:numPr>
          <w:ilvl w:val="0"/>
          <w:numId w:val="17"/>
        </w:numPr>
        <w:spacing w:before="0" w:after="0" w:line="240" w:lineRule="auto"/>
        <w:rPr>
          <w:rFonts w:eastAsia="Times New Roman" w:cs="Arial"/>
          <w:sz w:val="22"/>
        </w:rPr>
      </w:pPr>
      <w:r w:rsidRPr="005A59CC">
        <w:rPr>
          <w:rFonts w:eastAsia="Times New Roman" w:cs="Arial"/>
          <w:sz w:val="22"/>
        </w:rPr>
        <w:t>Materials and equipment</w:t>
      </w:r>
    </w:p>
    <w:p w14:paraId="495BFF59" w14:textId="77777777" w:rsidR="005A59CC" w:rsidRPr="005A59CC" w:rsidRDefault="005A59CC" w:rsidP="005A59CC">
      <w:pPr>
        <w:spacing w:before="0" w:after="0" w:line="240" w:lineRule="auto"/>
        <w:ind w:left="720"/>
        <w:rPr>
          <w:rFonts w:eastAsia="Times New Roman" w:cs="Arial"/>
          <w:sz w:val="22"/>
        </w:rPr>
      </w:pPr>
    </w:p>
    <w:p w14:paraId="695FC349" w14:textId="77777777" w:rsidR="005A59CC" w:rsidRPr="005A59CC" w:rsidRDefault="005A59CC" w:rsidP="005A59CC">
      <w:pPr>
        <w:spacing w:before="0" w:after="0" w:line="240" w:lineRule="auto"/>
        <w:ind w:left="720"/>
        <w:rPr>
          <w:rFonts w:eastAsia="Times New Roman" w:cs="Arial"/>
          <w:sz w:val="22"/>
        </w:rPr>
      </w:pPr>
      <w:r w:rsidRPr="005A59CC">
        <w:rPr>
          <w:rFonts w:eastAsia="Times New Roman" w:cs="Arial"/>
          <w:sz w:val="22"/>
        </w:rPr>
        <w:t>All imported materials and equipment to be provided by the contractor. As detailed in the schedule of works, collapsed stone will be re-used and turf for soft capping and earth for mortar will be sourced locally (location to be arranged with the project manager).</w:t>
      </w:r>
    </w:p>
    <w:p w14:paraId="19D3AC13" w14:textId="77777777" w:rsidR="005A59CC" w:rsidRPr="005A59CC" w:rsidRDefault="005A59CC" w:rsidP="005A59CC">
      <w:pPr>
        <w:spacing w:before="0" w:after="0" w:line="240" w:lineRule="auto"/>
        <w:ind w:left="720"/>
        <w:rPr>
          <w:rFonts w:eastAsia="Times New Roman" w:cs="Arial"/>
          <w:sz w:val="22"/>
        </w:rPr>
      </w:pPr>
    </w:p>
    <w:p w14:paraId="687D2599" w14:textId="77777777" w:rsidR="005A59CC" w:rsidRPr="005A59CC" w:rsidRDefault="005A59CC" w:rsidP="005A59CC">
      <w:pPr>
        <w:numPr>
          <w:ilvl w:val="0"/>
          <w:numId w:val="17"/>
        </w:numPr>
        <w:spacing w:before="0" w:after="0" w:line="240" w:lineRule="auto"/>
        <w:rPr>
          <w:rFonts w:eastAsia="Times New Roman" w:cs="Arial"/>
          <w:sz w:val="22"/>
        </w:rPr>
      </w:pPr>
      <w:r w:rsidRPr="005A59CC">
        <w:rPr>
          <w:rFonts w:eastAsia="Times New Roman" w:cs="Arial"/>
          <w:sz w:val="22"/>
        </w:rPr>
        <w:t>Safety</w:t>
      </w:r>
    </w:p>
    <w:p w14:paraId="2418507A" w14:textId="77777777" w:rsidR="005A59CC" w:rsidRPr="005A59CC" w:rsidRDefault="005A59CC" w:rsidP="005A59CC">
      <w:pPr>
        <w:spacing w:before="0" w:after="0" w:line="240" w:lineRule="auto"/>
        <w:rPr>
          <w:rFonts w:eastAsia="Times New Roman" w:cs="Arial"/>
          <w:sz w:val="22"/>
        </w:rPr>
      </w:pPr>
    </w:p>
    <w:p w14:paraId="53D40F64" w14:textId="77777777" w:rsidR="005A59CC" w:rsidRPr="005A59CC" w:rsidRDefault="005A59CC" w:rsidP="005A59CC">
      <w:pPr>
        <w:spacing w:before="0" w:after="0" w:line="240" w:lineRule="auto"/>
        <w:ind w:left="709"/>
        <w:rPr>
          <w:rFonts w:eastAsia="Times New Roman" w:cs="Arial"/>
          <w:sz w:val="22"/>
        </w:rPr>
      </w:pPr>
      <w:r w:rsidRPr="005A59CC">
        <w:rPr>
          <w:rFonts w:eastAsia="Times New Roman" w:cs="Arial"/>
          <w:sz w:val="22"/>
        </w:rPr>
        <w:t>All work is to be carried out with full regard to the safety of the workforce and any visitors to the work site. A design risk analysis and a risk assessment specific to this work is to be completed in consultation with the Project Officer before work begins.</w:t>
      </w:r>
    </w:p>
    <w:p w14:paraId="095F5C94" w14:textId="77777777" w:rsidR="005A59CC" w:rsidRPr="005A59CC" w:rsidRDefault="005A59CC" w:rsidP="005A59CC">
      <w:pPr>
        <w:spacing w:before="0" w:after="0" w:line="240" w:lineRule="auto"/>
        <w:ind w:left="709"/>
        <w:rPr>
          <w:rFonts w:eastAsia="Times New Roman" w:cs="Arial"/>
          <w:sz w:val="22"/>
        </w:rPr>
      </w:pPr>
    </w:p>
    <w:p w14:paraId="2A6F46CD" w14:textId="77777777" w:rsidR="005A59CC" w:rsidRPr="005A59CC" w:rsidRDefault="005A59CC" w:rsidP="005A59CC">
      <w:pPr>
        <w:numPr>
          <w:ilvl w:val="0"/>
          <w:numId w:val="16"/>
        </w:numPr>
        <w:spacing w:before="0" w:after="0" w:line="240" w:lineRule="auto"/>
        <w:rPr>
          <w:rFonts w:eastAsia="Times New Roman" w:cs="Arial"/>
          <w:sz w:val="22"/>
          <w:lang w:eastAsia="en-GB"/>
        </w:rPr>
      </w:pPr>
      <w:r w:rsidRPr="005A59CC">
        <w:rPr>
          <w:rFonts w:eastAsia="Times New Roman" w:cs="Arial"/>
          <w:sz w:val="22"/>
        </w:rPr>
        <w:t xml:space="preserve">All construction contractors engaged by NE should hold a valid Safety Schemes </w:t>
      </w:r>
      <w:proofErr w:type="gramStart"/>
      <w:r w:rsidRPr="005A59CC">
        <w:rPr>
          <w:rFonts w:eastAsia="Times New Roman" w:cs="Arial"/>
          <w:sz w:val="22"/>
        </w:rPr>
        <w:t>In</w:t>
      </w:r>
      <w:proofErr w:type="gramEnd"/>
      <w:r w:rsidRPr="005A59CC">
        <w:rPr>
          <w:rFonts w:eastAsia="Times New Roman" w:cs="Arial"/>
          <w:sz w:val="22"/>
        </w:rPr>
        <w:t xml:space="preserve"> Procurement (SSIP) certificate in the correct trade and scope. All other contractors should be able to demonstrate a H&amp;S system to the equivalent of SSIP certification. If the contractor does not hold an SSIP, then the contractor must complete a Natural England </w:t>
      </w:r>
      <w:r w:rsidRPr="005A59CC">
        <w:rPr>
          <w:rFonts w:eastAsia="Times New Roman" w:cs="Arial"/>
          <w:sz w:val="22"/>
        </w:rPr>
        <w:lastRenderedPageBreak/>
        <w:t>Contractor Competence Questionnaire which is then assessed by the representative of Natural England who is engaging the contractor.</w:t>
      </w:r>
    </w:p>
    <w:p w14:paraId="09FBE052" w14:textId="77777777" w:rsidR="005A59CC" w:rsidRPr="005A59CC" w:rsidRDefault="005A59CC" w:rsidP="005A59CC">
      <w:pPr>
        <w:spacing w:before="0" w:after="0" w:line="240" w:lineRule="auto"/>
        <w:ind w:left="720"/>
        <w:rPr>
          <w:rFonts w:eastAsia="Times New Roman" w:cs="Arial"/>
          <w:sz w:val="22"/>
          <w:lang w:eastAsia="en-GB"/>
        </w:rPr>
      </w:pPr>
    </w:p>
    <w:p w14:paraId="1ED965F5" w14:textId="77777777" w:rsidR="005A59CC" w:rsidRPr="005A59CC" w:rsidRDefault="005A59CC" w:rsidP="005A59CC">
      <w:pPr>
        <w:numPr>
          <w:ilvl w:val="0"/>
          <w:numId w:val="17"/>
        </w:numPr>
        <w:spacing w:before="0" w:after="0" w:line="240" w:lineRule="auto"/>
        <w:rPr>
          <w:rFonts w:eastAsia="Times New Roman" w:cs="Arial"/>
          <w:sz w:val="22"/>
        </w:rPr>
      </w:pPr>
      <w:r w:rsidRPr="005A59CC">
        <w:rPr>
          <w:rFonts w:eastAsia="Times New Roman" w:cs="Arial"/>
          <w:sz w:val="22"/>
        </w:rPr>
        <w:t>Environmental management</w:t>
      </w:r>
    </w:p>
    <w:p w14:paraId="15293C60" w14:textId="77777777" w:rsidR="005A59CC" w:rsidRPr="005A59CC" w:rsidRDefault="005A59CC" w:rsidP="005A59CC">
      <w:pPr>
        <w:spacing w:before="0" w:after="0" w:line="240" w:lineRule="auto"/>
        <w:ind w:left="720"/>
        <w:rPr>
          <w:rFonts w:eastAsia="Times New Roman" w:cs="Arial"/>
          <w:sz w:val="22"/>
          <w:lang w:eastAsia="en-GB"/>
        </w:rPr>
      </w:pPr>
    </w:p>
    <w:p w14:paraId="69FDF694" w14:textId="77777777" w:rsidR="005A59CC" w:rsidRPr="005A59CC" w:rsidRDefault="005A59CC" w:rsidP="005A59CC">
      <w:pPr>
        <w:spacing w:before="0" w:after="0" w:line="240" w:lineRule="auto"/>
        <w:ind w:left="720"/>
        <w:rPr>
          <w:rFonts w:eastAsia="Times New Roman" w:cs="Arial"/>
          <w:sz w:val="22"/>
          <w:lang w:eastAsia="en-GB"/>
        </w:rPr>
      </w:pPr>
      <w:r w:rsidRPr="005A59CC">
        <w:rPr>
          <w:rFonts w:eastAsia="Times New Roman" w:cs="Arial"/>
          <w:sz w:val="22"/>
          <w:lang w:eastAsia="en-GB"/>
        </w:rPr>
        <w:t xml:space="preserve">Work should be carried out when ground conditions are reasonably dry to prevent damage to surrounding land. </w:t>
      </w:r>
    </w:p>
    <w:p w14:paraId="4EE98573" w14:textId="77777777" w:rsidR="005A59CC" w:rsidRPr="005A59CC" w:rsidRDefault="005A59CC" w:rsidP="005A59CC">
      <w:pPr>
        <w:spacing w:before="0" w:after="0" w:line="240" w:lineRule="auto"/>
        <w:ind w:left="720"/>
        <w:rPr>
          <w:rFonts w:eastAsia="Times New Roman" w:cs="Arial"/>
          <w:sz w:val="22"/>
        </w:rPr>
      </w:pPr>
    </w:p>
    <w:p w14:paraId="6FB16604" w14:textId="77777777" w:rsidR="005A59CC" w:rsidRPr="005A59CC" w:rsidRDefault="005A59CC" w:rsidP="005A59CC">
      <w:pPr>
        <w:spacing w:before="0" w:after="0" w:line="240" w:lineRule="auto"/>
        <w:ind w:left="720"/>
        <w:rPr>
          <w:rFonts w:eastAsia="Times New Roman" w:cs="Arial"/>
          <w:sz w:val="22"/>
        </w:rPr>
      </w:pPr>
    </w:p>
    <w:p w14:paraId="03A38E1C" w14:textId="77777777" w:rsidR="005A59CC" w:rsidRPr="005A59CC" w:rsidRDefault="005A59CC" w:rsidP="005A59CC">
      <w:pPr>
        <w:numPr>
          <w:ilvl w:val="0"/>
          <w:numId w:val="17"/>
        </w:numPr>
        <w:spacing w:before="0" w:after="0" w:line="240" w:lineRule="auto"/>
        <w:rPr>
          <w:rFonts w:eastAsia="Times New Roman" w:cs="Arial"/>
          <w:sz w:val="22"/>
        </w:rPr>
      </w:pPr>
      <w:r w:rsidRPr="005A59CC">
        <w:rPr>
          <w:rFonts w:eastAsia="Times New Roman" w:cs="Arial"/>
          <w:sz w:val="22"/>
        </w:rPr>
        <w:t>Outputs and contract management</w:t>
      </w:r>
    </w:p>
    <w:p w14:paraId="348F75F4" w14:textId="77777777" w:rsidR="005A59CC" w:rsidRPr="005A59CC" w:rsidRDefault="005A59CC" w:rsidP="005A59CC">
      <w:pPr>
        <w:spacing w:before="0" w:after="0" w:line="240" w:lineRule="auto"/>
        <w:jc w:val="both"/>
        <w:rPr>
          <w:rFonts w:eastAsia="Times New Roman" w:cs="Arial"/>
          <w:sz w:val="22"/>
        </w:rPr>
      </w:pPr>
    </w:p>
    <w:p w14:paraId="7EACEACD" w14:textId="77777777" w:rsidR="005A59CC" w:rsidRPr="005A59CC" w:rsidRDefault="005A59CC" w:rsidP="005A59CC">
      <w:pPr>
        <w:spacing w:before="0" w:after="0" w:line="240" w:lineRule="auto"/>
        <w:ind w:firstLine="720"/>
        <w:jc w:val="both"/>
        <w:rPr>
          <w:rFonts w:eastAsia="Times New Roman" w:cs="Arial"/>
          <w:sz w:val="22"/>
        </w:rPr>
      </w:pPr>
      <w:r w:rsidRPr="005A59CC">
        <w:rPr>
          <w:rFonts w:eastAsia="Times New Roman" w:cs="Arial"/>
          <w:sz w:val="22"/>
        </w:rPr>
        <w:t>The contractor will be required to:</w:t>
      </w:r>
    </w:p>
    <w:p w14:paraId="4AB8C085" w14:textId="77777777" w:rsidR="005A59CC" w:rsidRPr="005A59CC" w:rsidRDefault="005A59CC" w:rsidP="005A59CC">
      <w:pPr>
        <w:spacing w:before="0" w:after="0" w:line="240" w:lineRule="auto"/>
        <w:ind w:left="720"/>
        <w:jc w:val="both"/>
        <w:rPr>
          <w:rFonts w:eastAsia="Times New Roman" w:cs="Arial"/>
          <w:sz w:val="22"/>
        </w:rPr>
      </w:pPr>
    </w:p>
    <w:p w14:paraId="2CBE8682" w14:textId="77777777" w:rsidR="005A59CC" w:rsidRPr="005A59CC" w:rsidRDefault="005A59CC" w:rsidP="005A59CC">
      <w:pPr>
        <w:numPr>
          <w:ilvl w:val="0"/>
          <w:numId w:val="18"/>
        </w:numPr>
        <w:spacing w:before="0" w:after="0" w:line="240" w:lineRule="auto"/>
        <w:jc w:val="both"/>
        <w:rPr>
          <w:rFonts w:eastAsia="Times New Roman" w:cs="Arial"/>
          <w:sz w:val="22"/>
        </w:rPr>
      </w:pPr>
      <w:r w:rsidRPr="005A59CC">
        <w:rPr>
          <w:rFonts w:eastAsia="Times New Roman" w:cs="Arial"/>
          <w:sz w:val="22"/>
        </w:rPr>
        <w:t>Secure and sign the area from pedestrians</w:t>
      </w:r>
    </w:p>
    <w:p w14:paraId="243AFB0D" w14:textId="77777777" w:rsidR="005A59CC" w:rsidRPr="005A59CC" w:rsidRDefault="005A59CC" w:rsidP="005A59CC">
      <w:pPr>
        <w:numPr>
          <w:ilvl w:val="0"/>
          <w:numId w:val="18"/>
        </w:numPr>
        <w:spacing w:before="0" w:after="0" w:line="240" w:lineRule="auto"/>
        <w:jc w:val="both"/>
        <w:rPr>
          <w:rFonts w:eastAsia="Times New Roman" w:cs="Arial"/>
          <w:sz w:val="22"/>
        </w:rPr>
      </w:pPr>
      <w:r w:rsidRPr="005A59CC">
        <w:rPr>
          <w:rFonts w:eastAsia="Times New Roman" w:cs="Arial"/>
          <w:sz w:val="22"/>
        </w:rPr>
        <w:t>Carry out any CDM requirements.</w:t>
      </w:r>
    </w:p>
    <w:p w14:paraId="05BDE2B0" w14:textId="77777777" w:rsidR="005A59CC" w:rsidRPr="005A59CC" w:rsidRDefault="005A59CC" w:rsidP="005A59CC">
      <w:pPr>
        <w:numPr>
          <w:ilvl w:val="0"/>
          <w:numId w:val="18"/>
        </w:numPr>
        <w:spacing w:before="0" w:after="0" w:line="240" w:lineRule="auto"/>
        <w:jc w:val="both"/>
        <w:rPr>
          <w:rFonts w:eastAsia="Times New Roman" w:cs="Arial"/>
          <w:sz w:val="22"/>
        </w:rPr>
      </w:pPr>
      <w:r w:rsidRPr="005A59CC">
        <w:rPr>
          <w:rFonts w:eastAsia="Times New Roman" w:cs="Arial"/>
          <w:sz w:val="22"/>
        </w:rPr>
        <w:t>Carry out the described works.</w:t>
      </w:r>
    </w:p>
    <w:p w14:paraId="60AE3FEB" w14:textId="77777777" w:rsidR="005A59CC" w:rsidRPr="005A59CC" w:rsidRDefault="005A59CC" w:rsidP="005A59CC">
      <w:pPr>
        <w:numPr>
          <w:ilvl w:val="0"/>
          <w:numId w:val="18"/>
        </w:numPr>
        <w:spacing w:before="0" w:after="0" w:line="240" w:lineRule="auto"/>
        <w:jc w:val="both"/>
        <w:rPr>
          <w:rFonts w:eastAsia="Times New Roman" w:cs="Arial"/>
          <w:sz w:val="22"/>
        </w:rPr>
      </w:pPr>
      <w:r w:rsidRPr="005A59CC">
        <w:rPr>
          <w:rFonts w:eastAsia="Times New Roman" w:cs="Arial"/>
          <w:sz w:val="22"/>
        </w:rPr>
        <w:t>Provide welfare facilities on site, if required.</w:t>
      </w:r>
    </w:p>
    <w:p w14:paraId="17D70D3D" w14:textId="77777777" w:rsidR="005A59CC" w:rsidRPr="005A59CC" w:rsidRDefault="005A59CC" w:rsidP="005A59CC">
      <w:pPr>
        <w:spacing w:before="0" w:after="0" w:line="240" w:lineRule="auto"/>
        <w:ind w:left="720"/>
        <w:rPr>
          <w:rFonts w:eastAsia="Times New Roman" w:cs="Arial"/>
          <w:sz w:val="22"/>
        </w:rPr>
      </w:pPr>
    </w:p>
    <w:p w14:paraId="3023A218" w14:textId="77777777" w:rsidR="005A59CC" w:rsidRPr="005A59CC" w:rsidRDefault="005A59CC" w:rsidP="005A59CC">
      <w:pPr>
        <w:numPr>
          <w:ilvl w:val="0"/>
          <w:numId w:val="17"/>
        </w:numPr>
        <w:spacing w:before="0" w:after="0" w:line="240" w:lineRule="auto"/>
        <w:rPr>
          <w:rFonts w:eastAsia="Times New Roman" w:cs="Arial"/>
          <w:sz w:val="22"/>
        </w:rPr>
      </w:pPr>
      <w:r w:rsidRPr="005A59CC">
        <w:rPr>
          <w:rFonts w:eastAsia="Times New Roman" w:cs="Arial"/>
          <w:sz w:val="22"/>
        </w:rPr>
        <w:t>Responsibilities of Natural England.</w:t>
      </w:r>
    </w:p>
    <w:p w14:paraId="620E50C1" w14:textId="77777777" w:rsidR="005A59CC" w:rsidRPr="005A59CC" w:rsidRDefault="005A59CC" w:rsidP="005A59CC">
      <w:pPr>
        <w:spacing w:before="0" w:after="0" w:line="240" w:lineRule="auto"/>
        <w:ind w:left="360"/>
        <w:rPr>
          <w:rFonts w:eastAsia="Times New Roman" w:cs="Arial"/>
          <w:sz w:val="22"/>
        </w:rPr>
      </w:pPr>
    </w:p>
    <w:p w14:paraId="5A3CD461" w14:textId="77777777" w:rsidR="005A59CC" w:rsidRPr="005A59CC" w:rsidRDefault="005A59CC" w:rsidP="005A59CC">
      <w:pPr>
        <w:spacing w:before="0" w:after="0" w:line="240" w:lineRule="auto"/>
        <w:ind w:firstLine="720"/>
        <w:rPr>
          <w:rFonts w:eastAsia="Times New Roman" w:cs="Arial"/>
          <w:sz w:val="22"/>
          <w:lang w:eastAsia="en-GB"/>
        </w:rPr>
      </w:pPr>
      <w:r w:rsidRPr="005A59CC">
        <w:rPr>
          <w:rFonts w:eastAsia="Times New Roman" w:cs="Arial"/>
          <w:sz w:val="22"/>
          <w:lang w:eastAsia="en-GB"/>
        </w:rPr>
        <w:t>Natural England will:</w:t>
      </w:r>
    </w:p>
    <w:p w14:paraId="6AAC6607" w14:textId="77777777" w:rsidR="005A59CC" w:rsidRPr="005A59CC" w:rsidRDefault="005A59CC" w:rsidP="005A59CC">
      <w:pPr>
        <w:spacing w:before="0" w:after="0" w:line="240" w:lineRule="auto"/>
        <w:rPr>
          <w:rFonts w:eastAsia="Times New Roman" w:cs="Arial"/>
          <w:sz w:val="22"/>
          <w:lang w:eastAsia="en-GB"/>
        </w:rPr>
      </w:pPr>
    </w:p>
    <w:p w14:paraId="72D2FDBF" w14:textId="77777777" w:rsidR="005A59CC" w:rsidRPr="005A59CC" w:rsidRDefault="005A59CC" w:rsidP="005A59CC">
      <w:pPr>
        <w:numPr>
          <w:ilvl w:val="0"/>
          <w:numId w:val="19"/>
        </w:numPr>
        <w:spacing w:before="0" w:after="0" w:line="240" w:lineRule="auto"/>
        <w:rPr>
          <w:rFonts w:eastAsia="Times New Roman" w:cs="Arial"/>
          <w:sz w:val="22"/>
          <w:lang w:eastAsia="en-GB"/>
        </w:rPr>
      </w:pPr>
      <w:r w:rsidRPr="005A59CC">
        <w:rPr>
          <w:rFonts w:eastAsia="Times New Roman" w:cs="Arial"/>
          <w:sz w:val="22"/>
          <w:lang w:eastAsia="en-GB"/>
        </w:rPr>
        <w:t xml:space="preserve">Arrange access to site. </w:t>
      </w:r>
    </w:p>
    <w:p w14:paraId="235D751C" w14:textId="77777777" w:rsidR="005A59CC" w:rsidRPr="005A59CC" w:rsidRDefault="005A59CC" w:rsidP="005A59CC">
      <w:pPr>
        <w:numPr>
          <w:ilvl w:val="0"/>
          <w:numId w:val="19"/>
        </w:numPr>
        <w:spacing w:before="0" w:after="0" w:line="240" w:lineRule="auto"/>
        <w:rPr>
          <w:rFonts w:eastAsia="Times New Roman" w:cs="Arial"/>
          <w:sz w:val="22"/>
          <w:lang w:eastAsia="en-GB"/>
        </w:rPr>
      </w:pPr>
      <w:r w:rsidRPr="005A59CC">
        <w:rPr>
          <w:rFonts w:eastAsia="Times New Roman" w:cs="Arial"/>
          <w:sz w:val="22"/>
          <w:lang w:eastAsia="en-GB"/>
        </w:rPr>
        <w:t>Provide scheduled monument consent.</w:t>
      </w:r>
    </w:p>
    <w:p w14:paraId="53627C3A" w14:textId="77777777" w:rsidR="005A59CC" w:rsidRPr="005A59CC" w:rsidRDefault="005A59CC" w:rsidP="005A59CC">
      <w:pPr>
        <w:numPr>
          <w:ilvl w:val="0"/>
          <w:numId w:val="19"/>
        </w:numPr>
        <w:spacing w:before="0" w:after="0" w:line="240" w:lineRule="auto"/>
        <w:rPr>
          <w:rFonts w:eastAsia="Times New Roman" w:cs="Arial"/>
          <w:sz w:val="22"/>
          <w:lang w:eastAsia="en-GB"/>
        </w:rPr>
      </w:pPr>
      <w:r w:rsidRPr="005A59CC">
        <w:rPr>
          <w:rFonts w:eastAsia="Times New Roman" w:cs="Arial"/>
          <w:sz w:val="22"/>
          <w:lang w:eastAsia="en-GB"/>
        </w:rPr>
        <w:t>Project manage the operation.</w:t>
      </w:r>
    </w:p>
    <w:p w14:paraId="04449ABC" w14:textId="77777777" w:rsidR="005A59CC" w:rsidRPr="005A59CC" w:rsidRDefault="005A59CC" w:rsidP="005A59CC">
      <w:pPr>
        <w:numPr>
          <w:ilvl w:val="0"/>
          <w:numId w:val="19"/>
        </w:numPr>
        <w:spacing w:before="0" w:after="0" w:line="240" w:lineRule="auto"/>
        <w:rPr>
          <w:rFonts w:eastAsia="Times New Roman" w:cs="Arial"/>
          <w:sz w:val="22"/>
          <w:lang w:eastAsia="en-GB"/>
        </w:rPr>
      </w:pPr>
      <w:r w:rsidRPr="005A59CC">
        <w:rPr>
          <w:rFonts w:eastAsia="Times New Roman" w:cs="Arial"/>
          <w:sz w:val="22"/>
          <w:lang w:eastAsia="en-GB"/>
        </w:rPr>
        <w:t>Provide welfare facilities at NNR base.</w:t>
      </w:r>
    </w:p>
    <w:p w14:paraId="56F0D3B8" w14:textId="77777777" w:rsidR="005A59CC" w:rsidRPr="005A59CC" w:rsidRDefault="005A59CC" w:rsidP="005A59CC">
      <w:pPr>
        <w:spacing w:before="0" w:after="0" w:line="240" w:lineRule="auto"/>
        <w:ind w:left="360"/>
        <w:rPr>
          <w:rFonts w:eastAsia="Times New Roman" w:cs="Arial"/>
          <w:sz w:val="22"/>
        </w:rPr>
      </w:pPr>
    </w:p>
    <w:p w14:paraId="6FF7273D" w14:textId="77777777" w:rsidR="005A59CC" w:rsidRPr="005A59CC" w:rsidRDefault="005A59CC" w:rsidP="005A59CC">
      <w:pPr>
        <w:numPr>
          <w:ilvl w:val="0"/>
          <w:numId w:val="17"/>
        </w:numPr>
        <w:spacing w:before="0" w:after="0" w:line="240" w:lineRule="auto"/>
        <w:rPr>
          <w:rFonts w:eastAsia="Times New Roman" w:cs="Arial"/>
          <w:sz w:val="22"/>
        </w:rPr>
      </w:pPr>
      <w:r w:rsidRPr="005A59CC">
        <w:rPr>
          <w:rFonts w:eastAsia="Times New Roman" w:cs="Arial"/>
          <w:sz w:val="22"/>
        </w:rPr>
        <w:t>CDM roles</w:t>
      </w:r>
    </w:p>
    <w:p w14:paraId="77A9307D" w14:textId="77777777" w:rsidR="005A59CC" w:rsidRPr="005A59CC" w:rsidRDefault="005A59CC" w:rsidP="005A59CC">
      <w:pPr>
        <w:spacing w:before="0" w:after="0" w:line="240" w:lineRule="auto"/>
        <w:ind w:left="720"/>
        <w:rPr>
          <w:rFonts w:eastAsia="Times New Roman" w:cs="Arial"/>
          <w:sz w:val="22"/>
        </w:rPr>
      </w:pPr>
    </w:p>
    <w:p w14:paraId="30B629D1" w14:textId="77777777" w:rsidR="005A59CC" w:rsidRPr="005A59CC" w:rsidRDefault="005A59CC" w:rsidP="005A59CC">
      <w:pPr>
        <w:spacing w:before="0" w:after="0" w:line="240" w:lineRule="auto"/>
        <w:ind w:firstLine="720"/>
        <w:rPr>
          <w:rFonts w:eastAsia="Times New Roman" w:cs="Arial"/>
          <w:sz w:val="22"/>
          <w:lang w:eastAsia="en-GB"/>
        </w:rPr>
      </w:pPr>
      <w:r w:rsidRPr="005A59CC">
        <w:rPr>
          <w:rFonts w:eastAsia="Times New Roman" w:cs="Arial"/>
          <w:sz w:val="22"/>
          <w:lang w:eastAsia="en-GB"/>
        </w:rPr>
        <w:t>Natural England will hold the client role.</w:t>
      </w:r>
    </w:p>
    <w:p w14:paraId="576EFAE2" w14:textId="77777777" w:rsidR="005A59CC" w:rsidRPr="005A59CC" w:rsidRDefault="005A59CC" w:rsidP="005A59CC">
      <w:pPr>
        <w:spacing w:before="0" w:after="0" w:line="240" w:lineRule="auto"/>
        <w:ind w:firstLine="720"/>
        <w:rPr>
          <w:rFonts w:eastAsia="Times New Roman" w:cs="Arial"/>
          <w:sz w:val="22"/>
          <w:lang w:eastAsia="en-GB"/>
        </w:rPr>
      </w:pPr>
      <w:r w:rsidRPr="005A59CC">
        <w:rPr>
          <w:rFonts w:eastAsia="Times New Roman" w:cs="Arial"/>
          <w:sz w:val="22"/>
          <w:lang w:eastAsia="en-GB"/>
        </w:rPr>
        <w:t>The contractor will hold the principal designer role and the contractor role.</w:t>
      </w:r>
    </w:p>
    <w:p w14:paraId="579BA6A3" w14:textId="77777777" w:rsidR="005A59CC" w:rsidRPr="005A59CC" w:rsidRDefault="005A59CC" w:rsidP="005A59CC">
      <w:pPr>
        <w:spacing w:before="0" w:after="0" w:line="240" w:lineRule="auto"/>
        <w:ind w:left="720"/>
        <w:rPr>
          <w:rFonts w:eastAsia="Times New Roman" w:cs="Arial"/>
          <w:sz w:val="22"/>
          <w:lang w:eastAsia="en-GB"/>
        </w:rPr>
      </w:pPr>
      <w:r w:rsidRPr="005A59CC">
        <w:rPr>
          <w:rFonts w:eastAsia="Times New Roman" w:cs="Arial"/>
          <w:sz w:val="22"/>
          <w:lang w:eastAsia="en-GB"/>
        </w:rPr>
        <w:t xml:space="preserve">If the works are likely to exceed 30 </w:t>
      </w:r>
      <w:proofErr w:type="gramStart"/>
      <w:r w:rsidRPr="005A59CC">
        <w:rPr>
          <w:rFonts w:eastAsia="Times New Roman" w:cs="Arial"/>
          <w:sz w:val="22"/>
          <w:lang w:eastAsia="en-GB"/>
        </w:rPr>
        <w:t>days</w:t>
      </w:r>
      <w:proofErr w:type="gramEnd"/>
      <w:r w:rsidRPr="005A59CC">
        <w:rPr>
          <w:rFonts w:eastAsia="Times New Roman" w:cs="Arial"/>
          <w:sz w:val="22"/>
          <w:lang w:eastAsia="en-GB"/>
        </w:rPr>
        <w:t xml:space="preserve"> the project officer must be informed so that he can inform the H&amp;SE.</w:t>
      </w:r>
    </w:p>
    <w:p w14:paraId="0954A2B2" w14:textId="77777777" w:rsidR="005A59CC" w:rsidRPr="005A59CC" w:rsidRDefault="005A59CC" w:rsidP="005A59CC">
      <w:pPr>
        <w:spacing w:before="0" w:after="0" w:line="240" w:lineRule="auto"/>
        <w:ind w:left="720"/>
        <w:rPr>
          <w:rFonts w:eastAsia="Times New Roman"/>
          <w:sz w:val="22"/>
        </w:rPr>
      </w:pPr>
    </w:p>
    <w:p w14:paraId="0EF23439" w14:textId="77777777" w:rsidR="005A59CC" w:rsidRPr="005A59CC" w:rsidRDefault="005A59CC" w:rsidP="005A59CC">
      <w:pPr>
        <w:numPr>
          <w:ilvl w:val="0"/>
          <w:numId w:val="17"/>
        </w:numPr>
        <w:spacing w:before="0" w:after="0" w:line="240" w:lineRule="auto"/>
        <w:rPr>
          <w:rFonts w:eastAsia="Times New Roman"/>
          <w:sz w:val="22"/>
        </w:rPr>
      </w:pPr>
      <w:r w:rsidRPr="005A59CC">
        <w:rPr>
          <w:rFonts w:eastAsia="Times New Roman"/>
          <w:sz w:val="22"/>
        </w:rPr>
        <w:t>Timing</w:t>
      </w:r>
    </w:p>
    <w:p w14:paraId="7CCA32F7" w14:textId="77777777" w:rsidR="005A59CC" w:rsidRPr="005A59CC" w:rsidRDefault="005A59CC" w:rsidP="005A59CC">
      <w:pPr>
        <w:spacing w:before="0" w:after="0" w:line="240" w:lineRule="auto"/>
        <w:rPr>
          <w:rFonts w:eastAsia="Times New Roman"/>
          <w:sz w:val="22"/>
        </w:rPr>
      </w:pPr>
    </w:p>
    <w:p w14:paraId="741219C6" w14:textId="77777777" w:rsidR="005A59CC" w:rsidRPr="005A59CC" w:rsidRDefault="005A59CC" w:rsidP="005A59CC">
      <w:pPr>
        <w:spacing w:before="0" w:after="0" w:line="240" w:lineRule="auto"/>
        <w:ind w:left="709"/>
        <w:rPr>
          <w:rFonts w:eastAsia="Times New Roman"/>
          <w:sz w:val="22"/>
          <w:lang w:val="en-US"/>
        </w:rPr>
      </w:pPr>
      <w:r w:rsidRPr="005A59CC">
        <w:rPr>
          <w:rFonts w:eastAsia="Times New Roman"/>
          <w:sz w:val="22"/>
          <w:lang w:val="en-US"/>
        </w:rPr>
        <w:t>Works should be completed by 25 October 2024.</w:t>
      </w:r>
    </w:p>
    <w:p w14:paraId="7573BE6F" w14:textId="77777777" w:rsidR="005A59CC" w:rsidRPr="005A59CC" w:rsidRDefault="005A59CC" w:rsidP="005A59CC">
      <w:pPr>
        <w:spacing w:before="0" w:after="0" w:line="240" w:lineRule="auto"/>
        <w:ind w:left="709"/>
        <w:rPr>
          <w:rFonts w:eastAsia="Times New Roman"/>
          <w:sz w:val="22"/>
        </w:rPr>
      </w:pPr>
    </w:p>
    <w:p w14:paraId="745D8BC0" w14:textId="77777777" w:rsidR="005A59CC" w:rsidRPr="005A59CC" w:rsidRDefault="005A59CC" w:rsidP="005A59CC">
      <w:pPr>
        <w:numPr>
          <w:ilvl w:val="0"/>
          <w:numId w:val="17"/>
        </w:numPr>
        <w:spacing w:before="0" w:after="0" w:line="240" w:lineRule="auto"/>
        <w:rPr>
          <w:rFonts w:eastAsia="Times New Roman"/>
          <w:sz w:val="22"/>
        </w:rPr>
      </w:pPr>
      <w:r w:rsidRPr="005A59CC">
        <w:rPr>
          <w:rFonts w:eastAsia="Times New Roman"/>
          <w:sz w:val="22"/>
        </w:rPr>
        <w:t>Location and access</w:t>
      </w:r>
    </w:p>
    <w:p w14:paraId="43C74673" w14:textId="77777777" w:rsidR="005A59CC" w:rsidRPr="005A59CC" w:rsidRDefault="005A59CC" w:rsidP="005A59CC">
      <w:pPr>
        <w:spacing w:before="0" w:after="0" w:line="240" w:lineRule="auto"/>
        <w:ind w:left="720"/>
        <w:rPr>
          <w:rFonts w:eastAsia="Times New Roman"/>
          <w:sz w:val="22"/>
        </w:rPr>
      </w:pPr>
    </w:p>
    <w:p w14:paraId="4EE693CD"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Access to the site should be arranged with the PO.</w:t>
      </w:r>
    </w:p>
    <w:p w14:paraId="7EC0FA22" w14:textId="77777777" w:rsidR="005A59CC" w:rsidRPr="005A59CC" w:rsidRDefault="005A59CC" w:rsidP="005A59CC">
      <w:pPr>
        <w:spacing w:before="0" w:after="0" w:line="240" w:lineRule="auto"/>
        <w:ind w:left="720"/>
        <w:rPr>
          <w:rFonts w:eastAsia="Times New Roman"/>
          <w:sz w:val="22"/>
        </w:rPr>
      </w:pPr>
    </w:p>
    <w:p w14:paraId="4C48E250" w14:textId="64BBC408" w:rsidR="005A59CC" w:rsidRPr="005A59CC" w:rsidRDefault="005A59CC" w:rsidP="005A59CC">
      <w:pPr>
        <w:spacing w:before="0" w:after="0" w:line="240" w:lineRule="auto"/>
        <w:ind w:left="720"/>
        <w:rPr>
          <w:rFonts w:eastAsia="Times New Roman"/>
          <w:sz w:val="22"/>
        </w:rPr>
      </w:pPr>
      <w:r w:rsidRPr="005A59CC">
        <w:rPr>
          <w:rFonts w:eastAsia="Times New Roman"/>
          <w:noProof/>
          <w:sz w:val="22"/>
        </w:rPr>
        <w:lastRenderedPageBreak/>
        <w:drawing>
          <wp:inline distT="0" distB="0" distL="0" distR="0" wp14:anchorId="516ACA78" wp14:editId="30655DCE">
            <wp:extent cx="5410200" cy="4305300"/>
            <wp:effectExtent l="0" t="0" r="0" b="0"/>
            <wp:docPr id="1390947819" name="Picture 1" descr="A ma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47819" name="Picture 1" descr="A map of a mountai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4305300"/>
                    </a:xfrm>
                    <a:prstGeom prst="rect">
                      <a:avLst/>
                    </a:prstGeom>
                    <a:noFill/>
                    <a:ln>
                      <a:noFill/>
                    </a:ln>
                  </pic:spPr>
                </pic:pic>
              </a:graphicData>
            </a:graphic>
          </wp:inline>
        </w:drawing>
      </w:r>
    </w:p>
    <w:p w14:paraId="231EE990" w14:textId="77777777" w:rsidR="005A59CC" w:rsidRPr="005A59CC" w:rsidRDefault="005A59CC" w:rsidP="005A59CC">
      <w:pPr>
        <w:spacing w:before="0" w:after="0" w:line="240" w:lineRule="auto"/>
        <w:ind w:left="720"/>
        <w:rPr>
          <w:rFonts w:eastAsia="Times New Roman"/>
          <w:sz w:val="22"/>
        </w:rPr>
      </w:pPr>
    </w:p>
    <w:p w14:paraId="73F2EC43" w14:textId="77777777" w:rsidR="005A59CC" w:rsidRPr="005A59CC" w:rsidRDefault="005A59CC" w:rsidP="005A59CC">
      <w:pPr>
        <w:numPr>
          <w:ilvl w:val="0"/>
          <w:numId w:val="17"/>
        </w:numPr>
        <w:spacing w:before="0" w:after="0" w:line="240" w:lineRule="auto"/>
        <w:rPr>
          <w:rFonts w:eastAsia="Times New Roman" w:cs="Arial"/>
          <w:b/>
          <w:bCs/>
          <w:sz w:val="22"/>
        </w:rPr>
      </w:pPr>
      <w:r w:rsidRPr="005A59CC">
        <w:rPr>
          <w:rFonts w:eastAsia="Times New Roman" w:cs="Arial"/>
          <w:b/>
          <w:bCs/>
          <w:sz w:val="22"/>
        </w:rPr>
        <w:t>Evaluation criteria</w:t>
      </w:r>
    </w:p>
    <w:p w14:paraId="495EB3F6" w14:textId="77777777" w:rsidR="005A59CC" w:rsidRPr="005A59CC" w:rsidRDefault="005A59CC" w:rsidP="005A59CC">
      <w:pPr>
        <w:spacing w:before="0" w:after="0" w:line="240" w:lineRule="auto"/>
        <w:ind w:left="720"/>
        <w:rPr>
          <w:rFonts w:eastAsia="Times New Roman" w:cs="Arial"/>
          <w:sz w:val="22"/>
        </w:rPr>
      </w:pPr>
      <w:r w:rsidRPr="005A59CC">
        <w:rPr>
          <w:rFonts w:eastAsia="Times New Roman" w:cs="Arial"/>
          <w:sz w:val="22"/>
        </w:rPr>
        <w:t>Your quotation will be evaluated based on a 50% weighting for cost and a 50% weighting for quality.  Tenders will be assessed against the following quality criteria:</w:t>
      </w:r>
    </w:p>
    <w:p w14:paraId="512AB451" w14:textId="77777777" w:rsidR="005A59CC" w:rsidRPr="005A59CC" w:rsidRDefault="005A59CC" w:rsidP="005A59CC">
      <w:pPr>
        <w:spacing w:before="0" w:after="0" w:line="240" w:lineRule="auto"/>
        <w:ind w:left="720"/>
        <w:rPr>
          <w:rFonts w:eastAsia="Times New Roman" w:cs="Arial"/>
          <w:sz w:val="22"/>
        </w:rPr>
      </w:pPr>
    </w:p>
    <w:p w14:paraId="6E5459FF" w14:textId="77777777" w:rsidR="005A59CC" w:rsidRPr="005A59CC" w:rsidRDefault="005A59CC" w:rsidP="005A59CC">
      <w:pPr>
        <w:numPr>
          <w:ilvl w:val="1"/>
          <w:numId w:val="21"/>
        </w:numPr>
        <w:spacing w:before="0" w:after="0" w:line="240" w:lineRule="auto"/>
        <w:ind w:hanging="447"/>
        <w:rPr>
          <w:rFonts w:eastAsia="Times New Roman" w:cs="Arial"/>
          <w:sz w:val="22"/>
        </w:rPr>
      </w:pPr>
      <w:r w:rsidRPr="005A59CC">
        <w:rPr>
          <w:rFonts w:eastAsia="Times New Roman" w:cs="Arial"/>
          <w:sz w:val="22"/>
        </w:rPr>
        <w:t xml:space="preserve">An understanding of the requirements of the </w:t>
      </w:r>
      <w:proofErr w:type="gramStart"/>
      <w:r w:rsidRPr="005A59CC">
        <w:rPr>
          <w:rFonts w:eastAsia="Times New Roman" w:cs="Arial"/>
          <w:sz w:val="22"/>
        </w:rPr>
        <w:t>specification;</w:t>
      </w:r>
      <w:proofErr w:type="gramEnd"/>
    </w:p>
    <w:p w14:paraId="350D6BEC" w14:textId="77777777" w:rsidR="005A59CC" w:rsidRPr="005A59CC" w:rsidRDefault="005A59CC" w:rsidP="005A59CC">
      <w:pPr>
        <w:numPr>
          <w:ilvl w:val="1"/>
          <w:numId w:val="21"/>
        </w:numPr>
        <w:spacing w:before="0" w:after="0" w:line="240" w:lineRule="auto"/>
        <w:ind w:hanging="447"/>
        <w:rPr>
          <w:rFonts w:eastAsia="Times New Roman" w:cs="Arial"/>
          <w:sz w:val="22"/>
        </w:rPr>
      </w:pPr>
      <w:r w:rsidRPr="005A59CC">
        <w:rPr>
          <w:rFonts w:eastAsia="Times New Roman" w:cs="Arial"/>
          <w:sz w:val="22"/>
        </w:rPr>
        <w:t xml:space="preserve">Extensive experience and knowledge of similar </w:t>
      </w:r>
      <w:proofErr w:type="gramStart"/>
      <w:r w:rsidRPr="005A59CC">
        <w:rPr>
          <w:rFonts w:eastAsia="Times New Roman" w:cs="Arial"/>
          <w:sz w:val="22"/>
        </w:rPr>
        <w:t>projects;</w:t>
      </w:r>
      <w:proofErr w:type="gramEnd"/>
    </w:p>
    <w:p w14:paraId="5EF1FFF2" w14:textId="77777777" w:rsidR="005A59CC" w:rsidRPr="005A59CC" w:rsidRDefault="005A59CC" w:rsidP="005A59CC">
      <w:pPr>
        <w:numPr>
          <w:ilvl w:val="1"/>
          <w:numId w:val="21"/>
        </w:numPr>
        <w:spacing w:before="0" w:after="0" w:line="240" w:lineRule="auto"/>
        <w:ind w:left="720" w:firstLine="273"/>
        <w:rPr>
          <w:rFonts w:eastAsia="Times New Roman" w:cs="Arial"/>
          <w:b/>
          <w:bCs/>
          <w:sz w:val="22"/>
        </w:rPr>
      </w:pPr>
      <w:r w:rsidRPr="005A59CC">
        <w:rPr>
          <w:rFonts w:eastAsia="Times New Roman" w:cs="Arial"/>
          <w:sz w:val="22"/>
        </w:rPr>
        <w:t>The capacity and capability to meet the timescales.</w:t>
      </w:r>
    </w:p>
    <w:p w14:paraId="04F4BE22" w14:textId="77777777" w:rsidR="005A59CC" w:rsidRPr="005A59CC" w:rsidRDefault="005A59CC" w:rsidP="005A59CC">
      <w:pPr>
        <w:spacing w:before="0" w:after="0" w:line="240" w:lineRule="auto"/>
        <w:ind w:left="720"/>
        <w:rPr>
          <w:rFonts w:eastAsia="Times New Roman" w:cs="Arial"/>
          <w:b/>
          <w:bCs/>
          <w:sz w:val="22"/>
        </w:rPr>
      </w:pPr>
    </w:p>
    <w:p w14:paraId="3C2EE250" w14:textId="77777777" w:rsidR="005A59CC" w:rsidRPr="005A59CC" w:rsidRDefault="005A59CC" w:rsidP="005A59CC">
      <w:pPr>
        <w:numPr>
          <w:ilvl w:val="0"/>
          <w:numId w:val="17"/>
        </w:numPr>
        <w:spacing w:before="0" w:after="0" w:line="240" w:lineRule="auto"/>
        <w:rPr>
          <w:rFonts w:eastAsia="Times New Roman" w:cs="Arial"/>
          <w:b/>
          <w:bCs/>
          <w:sz w:val="22"/>
        </w:rPr>
      </w:pPr>
      <w:r w:rsidRPr="005A59CC">
        <w:rPr>
          <w:rFonts w:eastAsia="Times New Roman" w:cs="Arial"/>
          <w:b/>
          <w:bCs/>
          <w:sz w:val="22"/>
        </w:rPr>
        <w:t>Supporting documentation</w:t>
      </w:r>
    </w:p>
    <w:p w14:paraId="6DACE73C" w14:textId="77777777" w:rsidR="005A59CC" w:rsidRPr="005A59CC" w:rsidRDefault="005A59CC" w:rsidP="005A59CC">
      <w:pPr>
        <w:spacing w:before="0" w:after="0" w:line="240" w:lineRule="auto"/>
        <w:ind w:left="720"/>
        <w:rPr>
          <w:rFonts w:eastAsia="Times New Roman"/>
          <w:sz w:val="22"/>
        </w:rPr>
      </w:pPr>
    </w:p>
    <w:p w14:paraId="1D2FD046" w14:textId="77777777" w:rsidR="005A59CC" w:rsidRPr="005A59CC" w:rsidRDefault="005A59CC" w:rsidP="005A59CC">
      <w:pPr>
        <w:spacing w:before="0" w:after="0" w:line="240" w:lineRule="auto"/>
        <w:ind w:left="720"/>
        <w:rPr>
          <w:rFonts w:eastAsia="Times New Roman" w:cs="Arial"/>
          <w:sz w:val="22"/>
        </w:rPr>
      </w:pPr>
      <w:r w:rsidRPr="005A59CC">
        <w:rPr>
          <w:rFonts w:eastAsia="Times New Roman" w:cs="Arial"/>
          <w:sz w:val="22"/>
        </w:rPr>
        <w:t>Please provide a quotation, on headed paper. Supporting documentation identified below should also be included, where possible, along with the following details:</w:t>
      </w:r>
    </w:p>
    <w:p w14:paraId="4E55E16C" w14:textId="77777777" w:rsidR="005A59CC" w:rsidRPr="005A59CC" w:rsidRDefault="005A59CC" w:rsidP="005A59CC">
      <w:pPr>
        <w:spacing w:before="0" w:after="0" w:line="240" w:lineRule="auto"/>
        <w:rPr>
          <w:rFonts w:eastAsia="Times New Roman" w:cs="Arial"/>
          <w:sz w:val="22"/>
        </w:rPr>
      </w:pPr>
    </w:p>
    <w:p w14:paraId="4FB5DDD3" w14:textId="77777777" w:rsidR="005A59CC" w:rsidRPr="005A59CC" w:rsidRDefault="005A59CC" w:rsidP="005A59CC">
      <w:pPr>
        <w:numPr>
          <w:ilvl w:val="0"/>
          <w:numId w:val="20"/>
        </w:numPr>
        <w:spacing w:before="0" w:after="0" w:line="240" w:lineRule="auto"/>
        <w:rPr>
          <w:rFonts w:eastAsia="Times New Roman" w:cs="Arial"/>
          <w:sz w:val="22"/>
        </w:rPr>
      </w:pPr>
      <w:r w:rsidRPr="005A59CC">
        <w:rPr>
          <w:rFonts w:eastAsia="Times New Roman" w:cs="Arial"/>
          <w:sz w:val="22"/>
        </w:rPr>
        <w:t>Risk Assessments/Method Statements</w:t>
      </w:r>
    </w:p>
    <w:p w14:paraId="0F0BCF95" w14:textId="77777777" w:rsidR="005A59CC" w:rsidRPr="005A59CC" w:rsidRDefault="005A59CC" w:rsidP="005A59CC">
      <w:pPr>
        <w:numPr>
          <w:ilvl w:val="0"/>
          <w:numId w:val="20"/>
        </w:numPr>
        <w:spacing w:before="0" w:after="0" w:line="240" w:lineRule="auto"/>
        <w:rPr>
          <w:rFonts w:eastAsia="Times New Roman" w:cs="Arial"/>
          <w:sz w:val="22"/>
        </w:rPr>
      </w:pPr>
      <w:r w:rsidRPr="005A59CC">
        <w:rPr>
          <w:rFonts w:eastAsia="Times New Roman" w:cs="Arial"/>
          <w:sz w:val="22"/>
        </w:rPr>
        <w:t>Health and Safety Policy</w:t>
      </w:r>
    </w:p>
    <w:p w14:paraId="53273822" w14:textId="77777777" w:rsidR="005A59CC" w:rsidRPr="005A59CC" w:rsidRDefault="005A59CC" w:rsidP="005A59CC">
      <w:pPr>
        <w:numPr>
          <w:ilvl w:val="0"/>
          <w:numId w:val="20"/>
        </w:numPr>
        <w:spacing w:before="0" w:after="0" w:line="240" w:lineRule="auto"/>
        <w:rPr>
          <w:rFonts w:eastAsia="Times New Roman" w:cs="Arial"/>
          <w:sz w:val="22"/>
        </w:rPr>
      </w:pPr>
      <w:r w:rsidRPr="005A59CC">
        <w:rPr>
          <w:rFonts w:eastAsia="Times New Roman" w:cs="Arial"/>
          <w:sz w:val="22"/>
        </w:rPr>
        <w:t>VAT Registration Number</w:t>
      </w:r>
    </w:p>
    <w:p w14:paraId="22A14240" w14:textId="77777777" w:rsidR="005A59CC" w:rsidRPr="005A59CC" w:rsidRDefault="005A59CC" w:rsidP="005A59CC">
      <w:pPr>
        <w:numPr>
          <w:ilvl w:val="0"/>
          <w:numId w:val="20"/>
        </w:numPr>
        <w:spacing w:before="0" w:after="0" w:line="240" w:lineRule="auto"/>
        <w:rPr>
          <w:rFonts w:eastAsia="Times New Roman" w:cs="Arial"/>
          <w:sz w:val="22"/>
        </w:rPr>
      </w:pPr>
      <w:r w:rsidRPr="005A59CC">
        <w:rPr>
          <w:rFonts w:eastAsia="Times New Roman" w:cs="Arial"/>
          <w:sz w:val="22"/>
        </w:rPr>
        <w:t>Public Liability Insurance</w:t>
      </w:r>
    </w:p>
    <w:p w14:paraId="1F77592F" w14:textId="77777777" w:rsidR="005A59CC" w:rsidRPr="005A59CC" w:rsidRDefault="005A59CC" w:rsidP="005A59CC">
      <w:pPr>
        <w:numPr>
          <w:ilvl w:val="0"/>
          <w:numId w:val="20"/>
        </w:numPr>
        <w:spacing w:before="0" w:after="0" w:line="240" w:lineRule="auto"/>
        <w:rPr>
          <w:rFonts w:eastAsia="Times New Roman" w:cs="Arial"/>
          <w:sz w:val="22"/>
        </w:rPr>
      </w:pPr>
      <w:r w:rsidRPr="005A59CC">
        <w:rPr>
          <w:rFonts w:eastAsia="Times New Roman" w:cs="Arial"/>
          <w:sz w:val="22"/>
        </w:rPr>
        <w:t>Professional Indemnity Insurance</w:t>
      </w:r>
    </w:p>
    <w:p w14:paraId="40A521F0" w14:textId="77777777" w:rsidR="005A59CC" w:rsidRPr="005A59CC" w:rsidRDefault="005A59CC" w:rsidP="005A59CC">
      <w:pPr>
        <w:numPr>
          <w:ilvl w:val="0"/>
          <w:numId w:val="20"/>
        </w:numPr>
        <w:spacing w:before="0" w:after="0" w:line="240" w:lineRule="auto"/>
        <w:rPr>
          <w:rFonts w:eastAsia="Times New Roman" w:cs="Arial"/>
          <w:sz w:val="22"/>
        </w:rPr>
      </w:pPr>
      <w:r w:rsidRPr="005A59CC">
        <w:rPr>
          <w:rFonts w:eastAsia="Times New Roman" w:cs="Arial"/>
          <w:sz w:val="22"/>
        </w:rPr>
        <w:t>Employers Liability Insurance</w:t>
      </w:r>
    </w:p>
    <w:p w14:paraId="1A13C111" w14:textId="77777777" w:rsidR="005A59CC" w:rsidRPr="005A59CC" w:rsidRDefault="005A59CC" w:rsidP="005A59CC">
      <w:pPr>
        <w:numPr>
          <w:ilvl w:val="0"/>
          <w:numId w:val="20"/>
        </w:numPr>
        <w:spacing w:before="0" w:after="0" w:line="240" w:lineRule="auto"/>
        <w:rPr>
          <w:rFonts w:eastAsia="Times New Roman" w:cs="Arial"/>
          <w:sz w:val="22"/>
        </w:rPr>
      </w:pPr>
      <w:r w:rsidRPr="005A59CC">
        <w:rPr>
          <w:rFonts w:eastAsia="Times New Roman" w:cs="Arial"/>
          <w:sz w:val="22"/>
        </w:rPr>
        <w:t xml:space="preserve">CVs </w:t>
      </w:r>
    </w:p>
    <w:p w14:paraId="02E26A98" w14:textId="77777777" w:rsidR="005A59CC" w:rsidRPr="005A59CC" w:rsidRDefault="005A59CC" w:rsidP="005A59CC">
      <w:pPr>
        <w:numPr>
          <w:ilvl w:val="0"/>
          <w:numId w:val="20"/>
        </w:numPr>
        <w:spacing w:before="0" w:after="0" w:line="240" w:lineRule="auto"/>
        <w:rPr>
          <w:rFonts w:eastAsia="Times New Roman" w:cs="Arial"/>
          <w:sz w:val="22"/>
        </w:rPr>
      </w:pPr>
      <w:r w:rsidRPr="005A59CC">
        <w:rPr>
          <w:rFonts w:eastAsia="Times New Roman" w:cs="Arial"/>
          <w:sz w:val="22"/>
        </w:rPr>
        <w:t xml:space="preserve">Evidence of experience in this field </w:t>
      </w:r>
    </w:p>
    <w:p w14:paraId="431FEC49" w14:textId="77777777" w:rsidR="005A59CC" w:rsidRPr="005A59CC" w:rsidRDefault="005A59CC" w:rsidP="005A59CC">
      <w:pPr>
        <w:spacing w:before="0" w:after="0" w:line="240" w:lineRule="auto"/>
        <w:rPr>
          <w:rFonts w:eastAsia="Times New Roman"/>
          <w:sz w:val="22"/>
        </w:rPr>
      </w:pPr>
    </w:p>
    <w:p w14:paraId="3AB886A9" w14:textId="77777777" w:rsidR="005A59CC" w:rsidRPr="005A59CC" w:rsidRDefault="005A59CC" w:rsidP="005A59CC">
      <w:pPr>
        <w:numPr>
          <w:ilvl w:val="0"/>
          <w:numId w:val="17"/>
        </w:numPr>
        <w:spacing w:before="0" w:after="0" w:line="240" w:lineRule="auto"/>
        <w:rPr>
          <w:rFonts w:eastAsia="Times New Roman"/>
          <w:sz w:val="22"/>
        </w:rPr>
      </w:pPr>
      <w:r w:rsidRPr="005A59CC">
        <w:rPr>
          <w:rFonts w:eastAsia="Times New Roman"/>
          <w:sz w:val="22"/>
        </w:rPr>
        <w:t>Project officer</w:t>
      </w:r>
    </w:p>
    <w:p w14:paraId="5412DF94" w14:textId="77777777" w:rsidR="005A59CC" w:rsidRPr="005A59CC" w:rsidRDefault="005A59CC" w:rsidP="005A59CC">
      <w:pPr>
        <w:spacing w:before="0" w:after="0" w:line="240" w:lineRule="auto"/>
        <w:rPr>
          <w:rFonts w:eastAsia="Times New Roman"/>
          <w:sz w:val="22"/>
        </w:rPr>
      </w:pPr>
    </w:p>
    <w:p w14:paraId="731816F7"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Simon Cooter</w:t>
      </w:r>
    </w:p>
    <w:p w14:paraId="7E35F8A3"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 xml:space="preserve">Senior Reserve Manager </w:t>
      </w:r>
    </w:p>
    <w:p w14:paraId="77908F9B"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Stiperstones and Downton Gorge NNRs</w:t>
      </w:r>
    </w:p>
    <w:p w14:paraId="7FE21A07"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Rigmoreoak</w:t>
      </w:r>
    </w:p>
    <w:p w14:paraId="200D6DF7" w14:textId="77777777" w:rsidR="005A59CC" w:rsidRPr="005A59CC" w:rsidRDefault="005A59CC" w:rsidP="005A59CC">
      <w:pPr>
        <w:spacing w:before="0" w:after="0" w:line="240" w:lineRule="auto"/>
        <w:ind w:left="720"/>
        <w:rPr>
          <w:rFonts w:eastAsia="Times New Roman"/>
          <w:sz w:val="22"/>
        </w:rPr>
      </w:pPr>
      <w:proofErr w:type="spellStart"/>
      <w:r w:rsidRPr="005A59CC">
        <w:rPr>
          <w:rFonts w:eastAsia="Times New Roman"/>
          <w:sz w:val="22"/>
        </w:rPr>
        <w:t>Pennerley</w:t>
      </w:r>
      <w:proofErr w:type="spellEnd"/>
    </w:p>
    <w:p w14:paraId="3E40541A" w14:textId="77777777" w:rsidR="005A59CC" w:rsidRPr="005A59CC" w:rsidRDefault="005A59CC" w:rsidP="005A59CC">
      <w:pPr>
        <w:spacing w:before="0" w:after="0" w:line="240" w:lineRule="auto"/>
        <w:ind w:left="720"/>
        <w:rPr>
          <w:rFonts w:eastAsia="Times New Roman"/>
          <w:sz w:val="22"/>
        </w:rPr>
      </w:pPr>
      <w:proofErr w:type="spellStart"/>
      <w:r w:rsidRPr="005A59CC">
        <w:rPr>
          <w:rFonts w:eastAsia="Times New Roman"/>
          <w:sz w:val="22"/>
        </w:rPr>
        <w:lastRenderedPageBreak/>
        <w:t>Minsterley</w:t>
      </w:r>
      <w:proofErr w:type="spellEnd"/>
    </w:p>
    <w:p w14:paraId="44E74C33"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Shropshire</w:t>
      </w:r>
    </w:p>
    <w:p w14:paraId="786329CC"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SY5 0NE</w:t>
      </w:r>
    </w:p>
    <w:p w14:paraId="0F477F2F"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Tel: 01743 792294</w:t>
      </w:r>
    </w:p>
    <w:p w14:paraId="44E6DC28" w14:textId="77777777" w:rsidR="005A59CC" w:rsidRPr="005A59CC" w:rsidRDefault="005A59CC" w:rsidP="005A59CC">
      <w:pPr>
        <w:spacing w:before="0" w:after="0" w:line="240" w:lineRule="auto"/>
        <w:ind w:left="720"/>
        <w:rPr>
          <w:rFonts w:eastAsia="Times New Roman"/>
          <w:sz w:val="22"/>
        </w:rPr>
      </w:pPr>
      <w:r w:rsidRPr="005A59CC">
        <w:rPr>
          <w:rFonts w:eastAsia="Times New Roman"/>
          <w:sz w:val="22"/>
        </w:rPr>
        <w:t>Mob:07967 693507</w:t>
      </w:r>
    </w:p>
    <w:p w14:paraId="6798B934" w14:textId="5DFD0C8C" w:rsidR="005A59CC" w:rsidRDefault="00137A7B" w:rsidP="005A59CC">
      <w:pPr>
        <w:spacing w:before="0" w:after="0" w:line="240" w:lineRule="auto"/>
        <w:ind w:left="720"/>
        <w:rPr>
          <w:rFonts w:eastAsia="Times New Roman"/>
          <w:sz w:val="22"/>
        </w:rPr>
      </w:pPr>
      <w:hyperlink r:id="rId18" w:history="1">
        <w:r w:rsidR="00077FE6" w:rsidRPr="005A59CC">
          <w:rPr>
            <w:rStyle w:val="Hyperlink"/>
            <w:rFonts w:eastAsia="Times New Roman"/>
            <w:sz w:val="22"/>
          </w:rPr>
          <w:t>simon.cooter@naturalengland.org.uk</w:t>
        </w:r>
      </w:hyperlink>
    </w:p>
    <w:p w14:paraId="0F57E8E1" w14:textId="77777777" w:rsidR="00077FE6" w:rsidRPr="005A59CC" w:rsidRDefault="00077FE6" w:rsidP="005A59CC">
      <w:pPr>
        <w:spacing w:before="0" w:after="0" w:line="240" w:lineRule="auto"/>
        <w:ind w:left="720"/>
        <w:rPr>
          <w:rFonts w:eastAsia="Times New Roman"/>
          <w:szCs w:val="20"/>
        </w:rPr>
      </w:pPr>
    </w:p>
    <w:p w14:paraId="14D4DAFA" w14:textId="77777777"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515A47BE" w:rsidR="00EB23A0" w:rsidRPr="00AD0B2A" w:rsidRDefault="00EB23A0" w:rsidP="00EB23A0">
      <w:pPr>
        <w:rPr>
          <w:rStyle w:val="Important"/>
        </w:rPr>
      </w:pPr>
      <w:r w:rsidRPr="001F5026">
        <w:t xml:space="preserve">The Authority’s preference is for all invoices to be sent electronically, quoting a valid Purchase Order number.  </w:t>
      </w:r>
      <w:r w:rsidR="00EE7788">
        <w:t xml:space="preserve">Invoice to be </w:t>
      </w:r>
      <w:r w:rsidR="001A77A2">
        <w:t>sent on completion of the works and the project report.</w:t>
      </w:r>
      <w:r w:rsidRPr="00AD0B2A">
        <w:rPr>
          <w:rStyle w:val="Important"/>
        </w:rPr>
        <w:t xml:space="preserve"> </w:t>
      </w:r>
    </w:p>
    <w:p w14:paraId="3BED45BE" w14:textId="4215BE99" w:rsidR="00EB23A0" w:rsidRPr="001F5026" w:rsidRDefault="00EB23A0" w:rsidP="00EB23A0">
      <w:r w:rsidRPr="001F5026">
        <w:t>It is anticipated that this contract will be awarded for a period</w:t>
      </w:r>
      <w:r w:rsidRPr="0013471E">
        <w:rPr>
          <w:rStyle w:val="Text"/>
        </w:rPr>
        <w:t xml:space="preserve"> of</w:t>
      </w:r>
      <w:r w:rsidRPr="0013471E">
        <w:rPr>
          <w:rStyle w:val="Important"/>
        </w:rPr>
        <w:t xml:space="preserve"> </w:t>
      </w:r>
      <w:r w:rsidR="00AD0E2B" w:rsidRPr="00025207">
        <w:rPr>
          <w:rStyle w:val="Important"/>
          <w:b w:val="0"/>
          <w:bCs/>
          <w:color w:val="auto"/>
        </w:rPr>
        <w:t>6 weeks</w:t>
      </w:r>
      <w:r w:rsidR="00AD0E2B" w:rsidRPr="00025207">
        <w:rPr>
          <w:rStyle w:val="Important"/>
          <w:color w:val="auto"/>
        </w:rPr>
        <w:t xml:space="preserve"> </w:t>
      </w:r>
      <w:r w:rsidRPr="001F5026">
        <w:t xml:space="preserve">to end no later than </w:t>
      </w:r>
      <w:r w:rsidR="00025207">
        <w:t>25/10/2024</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7AC4A04C" w:rsidR="00EB23A0" w:rsidRPr="001F5026" w:rsidRDefault="00EB23A0" w:rsidP="00EB23A0">
      <w:r w:rsidRPr="001F5026">
        <w:t xml:space="preserve">Technical – </w:t>
      </w:r>
      <w:r w:rsidR="00DB1F13">
        <w:t>50</w:t>
      </w:r>
      <w:r w:rsidRPr="001F5026">
        <w:t>%</w:t>
      </w:r>
    </w:p>
    <w:p w14:paraId="422FE966" w14:textId="7A8017D6" w:rsidR="00EB23A0" w:rsidRPr="001F5026" w:rsidRDefault="00EB23A0" w:rsidP="00EB23A0">
      <w:r w:rsidRPr="001F5026">
        <w:t xml:space="preserve">Commercial – </w:t>
      </w:r>
      <w:r w:rsidR="00DB1F13">
        <w:t>50</w:t>
      </w:r>
      <w:r w:rsidRPr="001F5026">
        <w:t>%</w:t>
      </w:r>
    </w:p>
    <w:p w14:paraId="50EDD8A7" w14:textId="30B5A2C4" w:rsidR="00EB23A0" w:rsidRPr="009F2992" w:rsidRDefault="00EB23A0" w:rsidP="00EB23A0">
      <w:pPr>
        <w:pStyle w:val="Subheading"/>
        <w:rPr>
          <w:rStyle w:val="Boldtext"/>
        </w:rPr>
      </w:pP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A706D8">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A706D8">
            <w:r w:rsidRPr="00415608">
              <w:t>Award Criteria</w:t>
            </w:r>
          </w:p>
        </w:tc>
        <w:tc>
          <w:tcPr>
            <w:tcW w:w="1701" w:type="dxa"/>
          </w:tcPr>
          <w:p w14:paraId="5B05B717" w14:textId="77777777" w:rsidR="00EB23A0" w:rsidRPr="009F2992" w:rsidRDefault="00EB23A0" w:rsidP="00A706D8">
            <w:r w:rsidRPr="00415608">
              <w:t>Weighting (%)</w:t>
            </w:r>
          </w:p>
        </w:tc>
        <w:tc>
          <w:tcPr>
            <w:tcW w:w="2126" w:type="dxa"/>
          </w:tcPr>
          <w:p w14:paraId="054DC553" w14:textId="77777777" w:rsidR="00EB23A0" w:rsidRPr="009F2992" w:rsidRDefault="00EB23A0" w:rsidP="00A706D8">
            <w:r w:rsidRPr="00415608">
              <w:t>Evaluation Topic &amp; Weighting</w:t>
            </w:r>
          </w:p>
        </w:tc>
        <w:tc>
          <w:tcPr>
            <w:tcW w:w="1843" w:type="dxa"/>
          </w:tcPr>
          <w:p w14:paraId="1397BE12" w14:textId="77777777" w:rsidR="00EB23A0" w:rsidRPr="009F2992" w:rsidRDefault="00EB23A0" w:rsidP="00A706D8">
            <w:r w:rsidRPr="00415608">
              <w:t>Sub-Criteria</w:t>
            </w:r>
          </w:p>
        </w:tc>
        <w:tc>
          <w:tcPr>
            <w:tcW w:w="2816" w:type="dxa"/>
          </w:tcPr>
          <w:p w14:paraId="3F6385DE" w14:textId="77777777" w:rsidR="00EB23A0" w:rsidRPr="009F2992" w:rsidRDefault="00EB23A0" w:rsidP="00A706D8">
            <w:r w:rsidRPr="00415608">
              <w:t>Weighted Question</w:t>
            </w:r>
          </w:p>
        </w:tc>
      </w:tr>
      <w:tr w:rsidR="00EB23A0" w14:paraId="082F02A6" w14:textId="77777777" w:rsidTr="00A706D8">
        <w:trPr>
          <w:trHeight w:val="1736"/>
        </w:trPr>
        <w:tc>
          <w:tcPr>
            <w:tcW w:w="1838" w:type="dxa"/>
            <w:vMerge w:val="restart"/>
          </w:tcPr>
          <w:p w14:paraId="4984044B" w14:textId="77777777" w:rsidR="00EB23A0" w:rsidRPr="009F2992" w:rsidRDefault="00EB23A0" w:rsidP="00A706D8">
            <w:pPr>
              <w:rPr>
                <w:rStyle w:val="Important"/>
              </w:rPr>
            </w:pPr>
            <w:r w:rsidRPr="00415608">
              <w:rPr>
                <w:rStyle w:val="Important"/>
              </w:rPr>
              <w:t>Technical</w:t>
            </w:r>
          </w:p>
        </w:tc>
        <w:tc>
          <w:tcPr>
            <w:tcW w:w="1701" w:type="dxa"/>
            <w:vMerge w:val="restart"/>
          </w:tcPr>
          <w:p w14:paraId="68A58DA1" w14:textId="080F5655" w:rsidR="00EB23A0" w:rsidRPr="009F2992" w:rsidRDefault="005A3B80" w:rsidP="00A706D8">
            <w:pPr>
              <w:rPr>
                <w:rStyle w:val="Important"/>
              </w:rPr>
            </w:pPr>
            <w:r>
              <w:rPr>
                <w:rStyle w:val="Important"/>
              </w:rPr>
              <w:t>5</w:t>
            </w:r>
            <w:r w:rsidR="00EB23A0" w:rsidRPr="00415608">
              <w:rPr>
                <w:rStyle w:val="Important"/>
              </w:rPr>
              <w:t>0%</w:t>
            </w:r>
          </w:p>
        </w:tc>
        <w:tc>
          <w:tcPr>
            <w:tcW w:w="2126" w:type="dxa"/>
            <w:vMerge w:val="restart"/>
          </w:tcPr>
          <w:p w14:paraId="32375845" w14:textId="4F6F9E8B" w:rsidR="00EB23A0" w:rsidRPr="009F2992" w:rsidRDefault="00EB23A0" w:rsidP="00A706D8">
            <w:pPr>
              <w:rPr>
                <w:rStyle w:val="Important"/>
              </w:rPr>
            </w:pPr>
            <w:r w:rsidRPr="00415608">
              <w:rPr>
                <w:rStyle w:val="Important"/>
              </w:rPr>
              <w:t xml:space="preserve">Service </w:t>
            </w:r>
          </w:p>
        </w:tc>
        <w:tc>
          <w:tcPr>
            <w:tcW w:w="1843" w:type="dxa"/>
          </w:tcPr>
          <w:p w14:paraId="10420F6F" w14:textId="77777777" w:rsidR="00EB23A0" w:rsidRPr="009F2992" w:rsidRDefault="00EB23A0" w:rsidP="00A706D8">
            <w:pPr>
              <w:rPr>
                <w:rStyle w:val="Important"/>
              </w:rPr>
            </w:pPr>
            <w:r w:rsidRPr="00415608">
              <w:rPr>
                <w:rStyle w:val="Important"/>
              </w:rPr>
              <w:t>Methodology</w:t>
            </w:r>
          </w:p>
        </w:tc>
        <w:tc>
          <w:tcPr>
            <w:tcW w:w="2816" w:type="dxa"/>
          </w:tcPr>
          <w:p w14:paraId="5156C9EC" w14:textId="731AD5A4" w:rsidR="00EB23A0" w:rsidRPr="009F2992" w:rsidRDefault="00353A4F" w:rsidP="00A706D8">
            <w:pPr>
              <w:rPr>
                <w:rStyle w:val="Important"/>
              </w:rPr>
            </w:pPr>
            <w:r>
              <w:rPr>
                <w:rStyle w:val="Important"/>
              </w:rPr>
              <w:t>3</w:t>
            </w:r>
            <w:r w:rsidR="00EB23A0" w:rsidRPr="00415608">
              <w:rPr>
                <w:rStyle w:val="Important"/>
              </w:rPr>
              <w:t xml:space="preserve"> Questions</w:t>
            </w:r>
          </w:p>
          <w:p w14:paraId="098D5035" w14:textId="4B17DD2E" w:rsidR="00EB23A0" w:rsidRPr="009F2992" w:rsidRDefault="00202861" w:rsidP="00A706D8">
            <w:pPr>
              <w:rPr>
                <w:rStyle w:val="Important"/>
              </w:rPr>
            </w:pPr>
            <w:r>
              <w:rPr>
                <w:rStyle w:val="Important"/>
              </w:rPr>
              <w:t>90</w:t>
            </w:r>
            <w:r w:rsidR="00EB23A0" w:rsidRPr="00415608">
              <w:rPr>
                <w:rStyle w:val="Important"/>
              </w:rPr>
              <w:t>% of technical score available</w:t>
            </w:r>
          </w:p>
          <w:p w14:paraId="0D4AC332" w14:textId="300DDF02" w:rsidR="00EB23A0" w:rsidRPr="009F2992" w:rsidRDefault="00EB23A0" w:rsidP="00A706D8">
            <w:pPr>
              <w:rPr>
                <w:rStyle w:val="Important"/>
              </w:rPr>
            </w:pPr>
          </w:p>
        </w:tc>
      </w:tr>
      <w:tr w:rsidR="00EB23A0" w14:paraId="187B194D" w14:textId="77777777" w:rsidTr="00A706D8">
        <w:trPr>
          <w:trHeight w:val="1004"/>
        </w:trPr>
        <w:tc>
          <w:tcPr>
            <w:tcW w:w="1838" w:type="dxa"/>
            <w:vMerge/>
          </w:tcPr>
          <w:p w14:paraId="18F53553" w14:textId="77777777" w:rsidR="00EB23A0" w:rsidRPr="00415608" w:rsidRDefault="00EB23A0" w:rsidP="00A706D8">
            <w:pPr>
              <w:rPr>
                <w:rStyle w:val="Important"/>
              </w:rPr>
            </w:pPr>
          </w:p>
        </w:tc>
        <w:tc>
          <w:tcPr>
            <w:tcW w:w="1701" w:type="dxa"/>
            <w:vMerge/>
          </w:tcPr>
          <w:p w14:paraId="120B7A10" w14:textId="77777777" w:rsidR="00EB23A0" w:rsidRPr="00415608" w:rsidRDefault="00EB23A0" w:rsidP="00A706D8">
            <w:pPr>
              <w:rPr>
                <w:rStyle w:val="Important"/>
              </w:rPr>
            </w:pPr>
          </w:p>
        </w:tc>
        <w:tc>
          <w:tcPr>
            <w:tcW w:w="2126" w:type="dxa"/>
            <w:vMerge/>
          </w:tcPr>
          <w:p w14:paraId="5D56612C" w14:textId="77777777" w:rsidR="00EB23A0" w:rsidRPr="00415608" w:rsidRDefault="00EB23A0" w:rsidP="00A706D8">
            <w:pPr>
              <w:rPr>
                <w:rStyle w:val="Important"/>
              </w:rPr>
            </w:pPr>
          </w:p>
        </w:tc>
        <w:tc>
          <w:tcPr>
            <w:tcW w:w="1843" w:type="dxa"/>
          </w:tcPr>
          <w:p w14:paraId="55DAB903" w14:textId="77777777" w:rsidR="00EB23A0" w:rsidRPr="009F2992" w:rsidRDefault="00EB23A0" w:rsidP="00A706D8">
            <w:pPr>
              <w:rPr>
                <w:rStyle w:val="Important"/>
              </w:rPr>
            </w:pPr>
            <w:r w:rsidRPr="00415608">
              <w:rPr>
                <w:rStyle w:val="Important"/>
              </w:rPr>
              <w:t xml:space="preserve">Health &amp; Safety </w:t>
            </w:r>
          </w:p>
        </w:tc>
        <w:tc>
          <w:tcPr>
            <w:tcW w:w="2816" w:type="dxa"/>
          </w:tcPr>
          <w:p w14:paraId="42F894BC" w14:textId="77777777" w:rsidR="00EB23A0" w:rsidRPr="009F2992" w:rsidRDefault="00EB23A0" w:rsidP="00A706D8">
            <w:pPr>
              <w:rPr>
                <w:rStyle w:val="Important"/>
              </w:rPr>
            </w:pPr>
            <w:r w:rsidRPr="00415608">
              <w:rPr>
                <w:rStyle w:val="Important"/>
              </w:rPr>
              <w:t xml:space="preserve">1 Question </w:t>
            </w:r>
          </w:p>
          <w:p w14:paraId="556ED8AC" w14:textId="5A60B54B" w:rsidR="00EB23A0" w:rsidRPr="009F2992" w:rsidRDefault="00202861" w:rsidP="00A706D8">
            <w:pPr>
              <w:rPr>
                <w:rStyle w:val="Important"/>
              </w:rPr>
            </w:pPr>
            <w:r>
              <w:rPr>
                <w:rStyle w:val="Important"/>
              </w:rPr>
              <w:t>10</w:t>
            </w:r>
            <w:r w:rsidR="00EB23A0" w:rsidRPr="00415608">
              <w:rPr>
                <w:rStyle w:val="Important"/>
              </w:rPr>
              <w:t>% of technical score available</w:t>
            </w:r>
          </w:p>
        </w:tc>
      </w:tr>
      <w:tr w:rsidR="00EB23A0" w14:paraId="1CD97117" w14:textId="77777777" w:rsidTr="00A706D8">
        <w:trPr>
          <w:trHeight w:val="1383"/>
        </w:trPr>
        <w:tc>
          <w:tcPr>
            <w:tcW w:w="1838" w:type="dxa"/>
          </w:tcPr>
          <w:p w14:paraId="45865825" w14:textId="77777777" w:rsidR="00EB23A0" w:rsidRPr="009F2992" w:rsidRDefault="00EB23A0" w:rsidP="00A706D8">
            <w:pPr>
              <w:rPr>
                <w:rStyle w:val="Important"/>
              </w:rPr>
            </w:pPr>
            <w:r w:rsidRPr="00415608">
              <w:rPr>
                <w:rStyle w:val="Important"/>
              </w:rPr>
              <w:lastRenderedPageBreak/>
              <w:t>Commercial</w:t>
            </w:r>
          </w:p>
        </w:tc>
        <w:tc>
          <w:tcPr>
            <w:tcW w:w="1701" w:type="dxa"/>
          </w:tcPr>
          <w:p w14:paraId="4DF04D9F" w14:textId="77777777" w:rsidR="00EB23A0" w:rsidRPr="009F2992" w:rsidRDefault="00EB23A0" w:rsidP="00A706D8">
            <w:pPr>
              <w:rPr>
                <w:rStyle w:val="Important"/>
              </w:rPr>
            </w:pPr>
            <w:r w:rsidRPr="00415608">
              <w:rPr>
                <w:rStyle w:val="Important"/>
              </w:rPr>
              <w:t>40%</w:t>
            </w:r>
          </w:p>
        </w:tc>
        <w:tc>
          <w:tcPr>
            <w:tcW w:w="2126" w:type="dxa"/>
          </w:tcPr>
          <w:p w14:paraId="16DE9FDC" w14:textId="77777777" w:rsidR="00EB23A0" w:rsidRPr="009F2992" w:rsidRDefault="00EB23A0" w:rsidP="00A706D8">
            <w:pPr>
              <w:rPr>
                <w:rStyle w:val="Important"/>
              </w:rPr>
            </w:pPr>
            <w:r w:rsidRPr="00415608">
              <w:rPr>
                <w:rStyle w:val="Important"/>
              </w:rPr>
              <w:t>Whole life cost of the proposed Contract</w:t>
            </w:r>
          </w:p>
        </w:tc>
        <w:tc>
          <w:tcPr>
            <w:tcW w:w="1843" w:type="dxa"/>
          </w:tcPr>
          <w:p w14:paraId="75A77F41" w14:textId="77777777" w:rsidR="00EB23A0" w:rsidRPr="009F2992" w:rsidRDefault="00EB23A0" w:rsidP="00A706D8">
            <w:pPr>
              <w:rPr>
                <w:rStyle w:val="Important"/>
              </w:rPr>
            </w:pPr>
            <w:r w:rsidRPr="00415608">
              <w:rPr>
                <w:rStyle w:val="Important"/>
              </w:rPr>
              <w:t>Commercial Model</w:t>
            </w:r>
          </w:p>
        </w:tc>
        <w:tc>
          <w:tcPr>
            <w:tcW w:w="2816" w:type="dxa"/>
          </w:tcPr>
          <w:p w14:paraId="35C9D3A1" w14:textId="77777777" w:rsidR="00EB23A0" w:rsidRPr="009F2992" w:rsidRDefault="00EB23A0" w:rsidP="00A706D8">
            <w:pPr>
              <w:rPr>
                <w:rStyle w:val="Important"/>
              </w:rPr>
            </w:pPr>
            <w:r w:rsidRPr="00415608">
              <w:rPr>
                <w:rStyle w:val="Important"/>
              </w:rPr>
              <w:t xml:space="preserve">1 Question </w:t>
            </w:r>
          </w:p>
          <w:p w14:paraId="1AC89A70" w14:textId="4EA9AF49" w:rsidR="00EB23A0" w:rsidRPr="009F2992" w:rsidRDefault="005822A0" w:rsidP="00A706D8">
            <w:pPr>
              <w:rPr>
                <w:rStyle w:val="Important"/>
              </w:rPr>
            </w:pPr>
            <w:r>
              <w:rPr>
                <w:rStyle w:val="Important"/>
              </w:rPr>
              <w:t>100</w:t>
            </w:r>
            <w:r w:rsidR="00EB23A0" w:rsidRPr="00415608">
              <w:rPr>
                <w:rStyle w:val="Important"/>
              </w:rPr>
              <w:t>% of commercial score available</w:t>
            </w:r>
          </w:p>
        </w:tc>
      </w:tr>
    </w:tbl>
    <w:p w14:paraId="5CD42DE2" w14:textId="77777777" w:rsidR="00EB23A0" w:rsidRDefault="00EB23A0" w:rsidP="00EB23A0"/>
    <w:p w14:paraId="52F12F96" w14:textId="44B89C89" w:rsidR="00EB23A0" w:rsidRPr="00A57295" w:rsidRDefault="00EB23A0" w:rsidP="00EB23A0">
      <w:pPr>
        <w:pStyle w:val="Subheading"/>
        <w:rPr>
          <w:rStyle w:val="Important"/>
        </w:rPr>
      </w:pPr>
      <w:r w:rsidRPr="00415608">
        <w:t>Technical (</w:t>
      </w:r>
      <w:r w:rsidR="005822A0">
        <w:t>50</w:t>
      </w:r>
      <w:r w:rsidRPr="00415608">
        <w:t>%)</w:t>
      </w:r>
      <w:r>
        <w:t xml:space="preserve"> </w:t>
      </w:r>
    </w:p>
    <w:p w14:paraId="09BB6A55" w14:textId="65B4805A"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A706D8">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A706D8">
            <w:r>
              <w:t>Description</w:t>
            </w:r>
          </w:p>
        </w:tc>
        <w:tc>
          <w:tcPr>
            <w:tcW w:w="3294" w:type="dxa"/>
          </w:tcPr>
          <w:p w14:paraId="51ADFB3D" w14:textId="77777777" w:rsidR="00EB23A0" w:rsidRPr="009F2992" w:rsidRDefault="00EB23A0" w:rsidP="00A706D8">
            <w:r>
              <w:t xml:space="preserve">Score </w:t>
            </w:r>
          </w:p>
        </w:tc>
        <w:tc>
          <w:tcPr>
            <w:tcW w:w="5223" w:type="dxa"/>
          </w:tcPr>
          <w:p w14:paraId="1A8C3073" w14:textId="77777777" w:rsidR="00EB23A0" w:rsidRPr="009F2992" w:rsidRDefault="00EB23A0" w:rsidP="00A706D8">
            <w:r>
              <w:t>Definition</w:t>
            </w:r>
          </w:p>
        </w:tc>
      </w:tr>
      <w:tr w:rsidR="00EB23A0" w14:paraId="7A8DA3B3" w14:textId="77777777" w:rsidTr="00A706D8">
        <w:tc>
          <w:tcPr>
            <w:tcW w:w="1684" w:type="dxa"/>
          </w:tcPr>
          <w:p w14:paraId="0EC3E8D9" w14:textId="77777777" w:rsidR="00EB23A0" w:rsidRPr="009F2992" w:rsidRDefault="00EB23A0" w:rsidP="00A706D8">
            <w:r w:rsidRPr="00415608">
              <w:t xml:space="preserve">Very good </w:t>
            </w:r>
          </w:p>
        </w:tc>
        <w:tc>
          <w:tcPr>
            <w:tcW w:w="3294" w:type="dxa"/>
          </w:tcPr>
          <w:p w14:paraId="0CC885EE" w14:textId="77777777" w:rsidR="00EB23A0" w:rsidRPr="009F2992" w:rsidRDefault="00EB23A0" w:rsidP="00A706D8">
            <w:r w:rsidRPr="00415608">
              <w:t>100</w:t>
            </w:r>
          </w:p>
        </w:tc>
        <w:tc>
          <w:tcPr>
            <w:tcW w:w="5223" w:type="dxa"/>
          </w:tcPr>
          <w:p w14:paraId="03C6BEAD" w14:textId="77777777" w:rsidR="00EB23A0" w:rsidRPr="009F2992" w:rsidRDefault="00EB23A0" w:rsidP="00A706D8">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14:paraId="6E0D756F" w14:textId="77777777" w:rsidTr="00A706D8">
        <w:tc>
          <w:tcPr>
            <w:tcW w:w="1684" w:type="dxa"/>
          </w:tcPr>
          <w:p w14:paraId="26CDF45A" w14:textId="77777777" w:rsidR="00EB23A0" w:rsidRPr="009F2992" w:rsidRDefault="00EB23A0" w:rsidP="00A706D8">
            <w:r w:rsidRPr="00415608">
              <w:t>Good</w:t>
            </w:r>
          </w:p>
        </w:tc>
        <w:tc>
          <w:tcPr>
            <w:tcW w:w="3294" w:type="dxa"/>
          </w:tcPr>
          <w:p w14:paraId="4623F0F2" w14:textId="77777777" w:rsidR="00EB23A0" w:rsidRPr="009F2992" w:rsidRDefault="00EB23A0" w:rsidP="00A706D8">
            <w:r w:rsidRPr="00415608">
              <w:t>70</w:t>
            </w:r>
          </w:p>
        </w:tc>
        <w:tc>
          <w:tcPr>
            <w:tcW w:w="5223" w:type="dxa"/>
          </w:tcPr>
          <w:p w14:paraId="6BDF3BFE" w14:textId="77777777" w:rsidR="00EB23A0" w:rsidRPr="009F2992" w:rsidRDefault="00EB23A0" w:rsidP="00A706D8">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00A706D8">
        <w:tc>
          <w:tcPr>
            <w:tcW w:w="1684" w:type="dxa"/>
          </w:tcPr>
          <w:p w14:paraId="155F0E66" w14:textId="77777777" w:rsidR="00EB23A0" w:rsidRPr="009F2992" w:rsidRDefault="00EB23A0" w:rsidP="00A706D8">
            <w:r w:rsidRPr="00415608">
              <w:t>Moderate</w:t>
            </w:r>
          </w:p>
        </w:tc>
        <w:tc>
          <w:tcPr>
            <w:tcW w:w="3294" w:type="dxa"/>
          </w:tcPr>
          <w:p w14:paraId="7AB82842" w14:textId="77777777" w:rsidR="00EB23A0" w:rsidRPr="009F2992" w:rsidRDefault="00EB23A0" w:rsidP="00A706D8">
            <w:r w:rsidRPr="00415608">
              <w:t>50</w:t>
            </w:r>
          </w:p>
        </w:tc>
        <w:tc>
          <w:tcPr>
            <w:tcW w:w="5223" w:type="dxa"/>
          </w:tcPr>
          <w:p w14:paraId="05ED5794" w14:textId="77777777" w:rsidR="00EB23A0" w:rsidRPr="009F2992" w:rsidRDefault="00EB23A0" w:rsidP="00A706D8">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A706D8">
        <w:tc>
          <w:tcPr>
            <w:tcW w:w="1684" w:type="dxa"/>
          </w:tcPr>
          <w:p w14:paraId="6CCAB30E" w14:textId="77777777" w:rsidR="00EB23A0" w:rsidRPr="009F2992" w:rsidRDefault="00EB23A0" w:rsidP="00A706D8">
            <w:r w:rsidRPr="00415608">
              <w:t xml:space="preserve">Weak </w:t>
            </w:r>
          </w:p>
        </w:tc>
        <w:tc>
          <w:tcPr>
            <w:tcW w:w="3294" w:type="dxa"/>
          </w:tcPr>
          <w:p w14:paraId="374420E3" w14:textId="77777777" w:rsidR="00EB23A0" w:rsidRPr="009F2992" w:rsidRDefault="00EB23A0" w:rsidP="00A706D8">
            <w:r w:rsidRPr="00415608">
              <w:t>20</w:t>
            </w:r>
          </w:p>
        </w:tc>
        <w:tc>
          <w:tcPr>
            <w:tcW w:w="5223" w:type="dxa"/>
          </w:tcPr>
          <w:p w14:paraId="4BAE8798" w14:textId="77777777" w:rsidR="00EB23A0" w:rsidRPr="009F2992" w:rsidRDefault="00EB23A0" w:rsidP="00A706D8">
            <w:r w:rsidRPr="00415608">
              <w:t xml:space="preserve">Substantially addresses the requirements but not all and provides supporting information that is of limited or no relevance or a methodology </w:t>
            </w:r>
            <w:r w:rsidRPr="009F2992">
              <w:t xml:space="preserve">containing significant weaknesses and </w:t>
            </w:r>
            <w:r w:rsidRPr="009F2992">
              <w:lastRenderedPageBreak/>
              <w:t>therefore raises concerns for the Authority that the requirements may not all be met.</w:t>
            </w:r>
          </w:p>
        </w:tc>
      </w:tr>
      <w:tr w:rsidR="00EB23A0" w14:paraId="4CEC5FD4" w14:textId="77777777" w:rsidTr="00A706D8">
        <w:tc>
          <w:tcPr>
            <w:tcW w:w="1684" w:type="dxa"/>
          </w:tcPr>
          <w:p w14:paraId="4162988F" w14:textId="77777777" w:rsidR="00EB23A0" w:rsidRPr="009F2992" w:rsidRDefault="00EB23A0" w:rsidP="00A706D8">
            <w:r w:rsidRPr="00415608">
              <w:lastRenderedPageBreak/>
              <w:t>Unacceptable</w:t>
            </w:r>
          </w:p>
        </w:tc>
        <w:tc>
          <w:tcPr>
            <w:tcW w:w="3294" w:type="dxa"/>
          </w:tcPr>
          <w:p w14:paraId="7E837C44" w14:textId="77777777" w:rsidR="00EB23A0" w:rsidRPr="009F2992" w:rsidRDefault="00EB23A0" w:rsidP="00A706D8">
            <w:r w:rsidRPr="00415608">
              <w:t>0</w:t>
            </w:r>
          </w:p>
        </w:tc>
        <w:tc>
          <w:tcPr>
            <w:tcW w:w="5223" w:type="dxa"/>
          </w:tcPr>
          <w:p w14:paraId="15432B9A" w14:textId="77777777" w:rsidR="00EB23A0" w:rsidRPr="009F2992" w:rsidRDefault="00EB23A0" w:rsidP="00A706D8">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94B3897" w14:textId="4DCB5DB7" w:rsidR="00EB23A0" w:rsidRPr="00141F53" w:rsidRDefault="00EB23A0" w:rsidP="00EB23A0">
      <w:pPr>
        <w:rPr>
          <w:rStyle w:val="Important"/>
          <w:rFonts w:cs="Times New Roman"/>
          <w:b w:val="0"/>
          <w:color w:val="auto"/>
        </w:rPr>
      </w:pPr>
      <w:r w:rsidRPr="007309B9">
        <w:t>Separate submissions for each technical question should be provided and will be evaluated in isolation. Tenderers should provide answers that meet the criteria of each technical question.</w:t>
      </w:r>
    </w:p>
    <w:p w14:paraId="32DBE849" w14:textId="77777777" w:rsidR="00EB23A0" w:rsidRPr="007309B9"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1027B81E"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72DA6C01" w:rsidR="00EB23A0" w:rsidRPr="009F2992" w:rsidRDefault="0030610F" w:rsidP="00A706D8">
            <w:pPr>
              <w:rPr>
                <w:rStyle w:val="Important"/>
              </w:rPr>
            </w:pPr>
            <w:r w:rsidRPr="0030610F">
              <w:rPr>
                <w:rStyle w:val="Important"/>
                <w:color w:val="FFFFFF" w:themeColor="background1"/>
              </w:rPr>
              <w:t>Technical</w:t>
            </w:r>
          </w:p>
        </w:tc>
        <w:tc>
          <w:tcPr>
            <w:tcW w:w="4319" w:type="dxa"/>
          </w:tcPr>
          <w:p w14:paraId="58E62509" w14:textId="77777777" w:rsidR="00EB23A0" w:rsidRPr="009F2992" w:rsidRDefault="00EB23A0" w:rsidP="00A706D8">
            <w:r w:rsidRPr="007309B9">
              <w:t>Detailed Evaluation Criteria</w:t>
            </w:r>
          </w:p>
        </w:tc>
      </w:tr>
      <w:tr w:rsidR="00EB23A0" w14:paraId="22D4F64A" w14:textId="77777777" w:rsidTr="00A706D8">
        <w:tc>
          <w:tcPr>
            <w:tcW w:w="4318" w:type="dxa"/>
          </w:tcPr>
          <w:p w14:paraId="5BF46AFA" w14:textId="3375C107" w:rsidR="00632B1C" w:rsidRPr="00B661D9" w:rsidRDefault="00EB23A0" w:rsidP="00632B1C">
            <w:pPr>
              <w:rPr>
                <w:rStyle w:val="Important"/>
                <w:b w:val="0"/>
                <w:bCs/>
                <w:color w:val="auto"/>
              </w:rPr>
            </w:pPr>
            <w:r w:rsidRPr="00B661D9">
              <w:rPr>
                <w:rStyle w:val="Important"/>
                <w:b w:val="0"/>
                <w:bCs/>
                <w:color w:val="auto"/>
              </w:rPr>
              <w:t>Q1.1</w:t>
            </w:r>
            <w:r w:rsidR="00632B1C" w:rsidRPr="00B661D9">
              <w:rPr>
                <w:rStyle w:val="Important"/>
                <w:b w:val="0"/>
                <w:bCs/>
                <w:color w:val="auto"/>
              </w:rPr>
              <w:t xml:space="preserve"> Provide details of the methodology and approaches proposed to deliver the requirements of this project.</w:t>
            </w:r>
          </w:p>
          <w:p w14:paraId="5ECF1550" w14:textId="13FA4E2F" w:rsidR="00EB23A0" w:rsidRPr="009F2992" w:rsidRDefault="00632B1C" w:rsidP="00632B1C">
            <w:pPr>
              <w:rPr>
                <w:rStyle w:val="Important"/>
              </w:rPr>
            </w:pPr>
            <w:r w:rsidRPr="00B661D9">
              <w:rPr>
                <w:rStyle w:val="Important"/>
                <w:b w:val="0"/>
                <w:bCs/>
                <w:color w:val="auto"/>
              </w:rPr>
              <w:t>Responses should not exceed one sides of A4</w:t>
            </w:r>
          </w:p>
        </w:tc>
        <w:tc>
          <w:tcPr>
            <w:tcW w:w="4319" w:type="dxa"/>
          </w:tcPr>
          <w:p w14:paraId="658BBEF4" w14:textId="704C40B7" w:rsidR="00632B1C" w:rsidRPr="00CC514E" w:rsidRDefault="002E21F7" w:rsidP="00CC514E">
            <w:r>
              <w:t>Demonstrate a</w:t>
            </w:r>
            <w:r w:rsidR="00632B1C" w:rsidRPr="00CC514E">
              <w:t xml:space="preserve">n understanding of the requirements of the </w:t>
            </w:r>
            <w:proofErr w:type="gramStart"/>
            <w:r w:rsidR="00632B1C" w:rsidRPr="00CC514E">
              <w:t>specification;</w:t>
            </w:r>
            <w:proofErr w:type="gramEnd"/>
          </w:p>
          <w:p w14:paraId="5A748186" w14:textId="27A6AD21" w:rsidR="00CC514E" w:rsidRPr="00632B1C" w:rsidRDefault="002E21F7" w:rsidP="00CC514E">
            <w:r>
              <w:t>Show e</w:t>
            </w:r>
            <w:r w:rsidR="00CC514E" w:rsidRPr="00632B1C">
              <w:t xml:space="preserve">xtensive experience and knowledge of similar </w:t>
            </w:r>
            <w:proofErr w:type="gramStart"/>
            <w:r w:rsidR="00CC514E" w:rsidRPr="00632B1C">
              <w:t>projects;</w:t>
            </w:r>
            <w:proofErr w:type="gramEnd"/>
          </w:p>
          <w:p w14:paraId="7A17ACFD" w14:textId="253F546F" w:rsidR="00632B1C" w:rsidRPr="00CC514E" w:rsidRDefault="00FB2871" w:rsidP="00CC514E">
            <w:r>
              <w:t>Evidence t</w:t>
            </w:r>
            <w:r w:rsidR="00632B1C" w:rsidRPr="00CC514E">
              <w:t>he capacity and capability to meet the timescales.</w:t>
            </w:r>
          </w:p>
          <w:p w14:paraId="497183AA" w14:textId="77777777" w:rsidR="00EB23A0" w:rsidRPr="007309B9" w:rsidRDefault="00EB23A0" w:rsidP="00A706D8"/>
        </w:tc>
      </w:tr>
      <w:tr w:rsidR="00140524" w14:paraId="1E9367E7" w14:textId="77777777" w:rsidTr="00A706D8">
        <w:tc>
          <w:tcPr>
            <w:tcW w:w="4318" w:type="dxa"/>
          </w:tcPr>
          <w:p w14:paraId="1ABA177B" w14:textId="11912EFC" w:rsidR="00140524" w:rsidRPr="00B661D9" w:rsidRDefault="00CB6FEC" w:rsidP="00632B1C">
            <w:pPr>
              <w:rPr>
                <w:rStyle w:val="Important"/>
                <w:b w:val="0"/>
                <w:bCs/>
                <w:color w:val="auto"/>
              </w:rPr>
            </w:pPr>
            <w:r>
              <w:rPr>
                <w:rStyle w:val="Important"/>
                <w:b w:val="0"/>
                <w:bCs/>
                <w:color w:val="auto"/>
              </w:rPr>
              <w:t>Q</w:t>
            </w:r>
            <w:r w:rsidR="001E2F39">
              <w:rPr>
                <w:rStyle w:val="Important"/>
                <w:b w:val="0"/>
                <w:bCs/>
                <w:color w:val="auto"/>
              </w:rPr>
              <w:t>1.2</w:t>
            </w:r>
            <w:r>
              <w:rPr>
                <w:rStyle w:val="Important"/>
                <w:b w:val="0"/>
                <w:bCs/>
                <w:color w:val="auto"/>
              </w:rPr>
              <w:t xml:space="preserve"> </w:t>
            </w:r>
            <w:r w:rsidR="001E2F39">
              <w:rPr>
                <w:rStyle w:val="Important"/>
                <w:b w:val="0"/>
                <w:bCs/>
                <w:color w:val="auto"/>
              </w:rPr>
              <w:t>P</w:t>
            </w:r>
            <w:r>
              <w:rPr>
                <w:rStyle w:val="Important"/>
                <w:b w:val="0"/>
                <w:bCs/>
                <w:color w:val="auto"/>
              </w:rPr>
              <w:t xml:space="preserve">rovide details of </w:t>
            </w:r>
            <w:r w:rsidR="00720E9C">
              <w:rPr>
                <w:rStyle w:val="Important"/>
                <w:b w:val="0"/>
                <w:bCs/>
                <w:color w:val="auto"/>
              </w:rPr>
              <w:t>approaches to maintaining H&amp;S.</w:t>
            </w:r>
          </w:p>
        </w:tc>
        <w:tc>
          <w:tcPr>
            <w:tcW w:w="4319" w:type="dxa"/>
          </w:tcPr>
          <w:p w14:paraId="70238ADE" w14:textId="213F4486" w:rsidR="00140524" w:rsidRDefault="005C5C31" w:rsidP="00CC514E">
            <w:r>
              <w:t>Provide a design risk</w:t>
            </w:r>
            <w:r w:rsidR="00466D38">
              <w:t xml:space="preserve"> statement.</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4B91635E" w:rsidR="00EB23A0" w:rsidRPr="009F2992" w:rsidRDefault="0030610F" w:rsidP="00A706D8">
            <w:pPr>
              <w:rPr>
                <w:rStyle w:val="Important"/>
              </w:rPr>
            </w:pPr>
            <w:r w:rsidRPr="0030610F">
              <w:rPr>
                <w:rStyle w:val="Important"/>
                <w:color w:val="FFFFFF" w:themeColor="background1"/>
              </w:rPr>
              <w:t>Commercial</w:t>
            </w:r>
          </w:p>
        </w:tc>
        <w:tc>
          <w:tcPr>
            <w:tcW w:w="4319" w:type="dxa"/>
          </w:tcPr>
          <w:p w14:paraId="5F5C5948" w14:textId="77777777" w:rsidR="00EB23A0" w:rsidRPr="009F2992" w:rsidRDefault="00EB23A0" w:rsidP="00A706D8">
            <w:r w:rsidRPr="007309B9">
              <w:t>Detailed Evaluation Criteria</w:t>
            </w:r>
          </w:p>
        </w:tc>
      </w:tr>
      <w:tr w:rsidR="00EB23A0" w14:paraId="4DCBDB6B" w14:textId="77777777" w:rsidTr="00A706D8">
        <w:tc>
          <w:tcPr>
            <w:tcW w:w="4318" w:type="dxa"/>
          </w:tcPr>
          <w:p w14:paraId="6AB06F1B" w14:textId="77777777" w:rsidR="00EB23A0" w:rsidRPr="00AA46BE" w:rsidRDefault="00EB23A0" w:rsidP="00A706D8">
            <w:pPr>
              <w:rPr>
                <w:rStyle w:val="Important"/>
                <w:b w:val="0"/>
                <w:bCs/>
              </w:rPr>
            </w:pPr>
            <w:r w:rsidRPr="00AA46BE">
              <w:rPr>
                <w:rStyle w:val="Important"/>
                <w:b w:val="0"/>
                <w:bCs/>
                <w:color w:val="auto"/>
              </w:rPr>
              <w:t>Q2.1</w:t>
            </w:r>
          </w:p>
        </w:tc>
        <w:tc>
          <w:tcPr>
            <w:tcW w:w="4319" w:type="dxa"/>
          </w:tcPr>
          <w:p w14:paraId="0DA353A0" w14:textId="40A4BCD6" w:rsidR="00EB23A0" w:rsidRPr="007309B9" w:rsidRDefault="001E2F39" w:rsidP="00A706D8">
            <w:r>
              <w:t xml:space="preserve">Provide a quotation for </w:t>
            </w:r>
            <w:r w:rsidR="00217C8F">
              <w:t xml:space="preserve">based upon the </w:t>
            </w:r>
            <w:r w:rsidR="00AA46BE">
              <w:t>attached schedule of works.</w:t>
            </w:r>
          </w:p>
        </w:tc>
      </w:tr>
    </w:tbl>
    <w:p w14:paraId="18FE6FD0" w14:textId="77777777" w:rsidR="00EB23A0" w:rsidRDefault="00EB23A0" w:rsidP="00EB23A0"/>
    <w:p w14:paraId="74143C73" w14:textId="16E1130A" w:rsidR="00EB23A0" w:rsidRDefault="00EB23A0" w:rsidP="00EB23A0">
      <w:pPr>
        <w:pStyle w:val="Subheading"/>
      </w:pPr>
      <w:r w:rsidRPr="007309B9">
        <w:t>Commercial (</w:t>
      </w:r>
      <w:r w:rsidR="00972862">
        <w:t>50</w:t>
      </w:r>
      <w:r w:rsidRPr="007309B9">
        <w:t>%)</w:t>
      </w:r>
      <w:r>
        <w:t xml:space="preserve"> </w:t>
      </w:r>
    </w:p>
    <w:p w14:paraId="47600954" w14:textId="018FFF32" w:rsidR="00EB23A0" w:rsidRPr="007309B9" w:rsidRDefault="00EB23A0" w:rsidP="00EB23A0">
      <w:r w:rsidRPr="007309B9">
        <w:lastRenderedPageBreak/>
        <w:t xml:space="preserve">The Contract is to be awarded as a </w:t>
      </w:r>
      <w:r w:rsidRPr="0051250E">
        <w:rPr>
          <w:rStyle w:val="Important"/>
          <w:b w:val="0"/>
          <w:bCs/>
          <w:color w:val="auto"/>
        </w:rPr>
        <w:t>'fixed price'</w:t>
      </w:r>
      <w:r w:rsidRPr="0051250E">
        <w:t xml:space="preserve"> </w:t>
      </w:r>
      <w:r w:rsidRPr="007309B9">
        <w:t>which will be paid according to the completion of the deliverables stated in the Specification of Requirements.</w:t>
      </w:r>
    </w:p>
    <w:p w14:paraId="49F632C4" w14:textId="422D294F" w:rsidR="00EB23A0" w:rsidRPr="007309B9" w:rsidRDefault="00EB23A0" w:rsidP="0051250E">
      <w:pPr>
        <w:pStyle w:val="BulletText1"/>
        <w:numPr>
          <w:ilvl w:val="0"/>
          <w:numId w:val="0"/>
        </w:numPr>
        <w:ind w:left="641" w:hanging="357"/>
        <w:rPr>
          <w:rStyle w:val="Important"/>
        </w:rPr>
      </w:pPr>
    </w:p>
    <w:p w14:paraId="05066691" w14:textId="5C62AEFF" w:rsidR="00EB23A0" w:rsidRPr="007309B9" w:rsidRDefault="00EB23A0" w:rsidP="00EB23A0">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D1715A">
        <w:rPr>
          <w:rStyle w:val="Important"/>
          <w:b w:val="0"/>
          <w:bCs/>
          <w:color w:val="auto"/>
        </w:rPr>
        <w:t>each deliverable</w:t>
      </w:r>
      <w:r w:rsidRPr="007309B9">
        <w:rPr>
          <w:rStyle w:val="Important"/>
        </w:rPr>
        <w:t xml:space="preserve"> </w:t>
      </w:r>
      <w:r w:rsidRPr="007309B9">
        <w:t xml:space="preserve">used in the delivery of this requirement. </w:t>
      </w:r>
    </w:p>
    <w:p w14:paraId="61998897" w14:textId="77777777" w:rsidR="00EB23A0" w:rsidRPr="007309B9" w:rsidRDefault="00EB23A0" w:rsidP="00EB23A0">
      <w:r w:rsidRPr="007309B9">
        <w:t>Calculation Method</w:t>
      </w:r>
    </w:p>
    <w:p w14:paraId="5CCF05D8" w14:textId="77777777" w:rsidR="00E467C3" w:rsidRDefault="00EB23A0" w:rsidP="00E467C3">
      <w:r w:rsidRPr="007309B9">
        <w:t>The method for calculating the weighted scores is as follows:</w:t>
      </w:r>
      <w:r>
        <w:t xml:space="preserve"> </w:t>
      </w:r>
    </w:p>
    <w:p w14:paraId="2DC17C59" w14:textId="2BE3CA27" w:rsidR="00EB23A0" w:rsidRPr="001C4D0A" w:rsidRDefault="00EB23A0" w:rsidP="00E467C3">
      <w:pPr>
        <w:rPr>
          <w:szCs w:val="24"/>
        </w:rPr>
      </w:pPr>
      <w:r w:rsidRPr="001C4D0A">
        <w:rPr>
          <w:szCs w:val="24"/>
        </w:rPr>
        <w:t xml:space="preserve">Commercial </w:t>
      </w:r>
    </w:p>
    <w:p w14:paraId="1C4202CB" w14:textId="5B350E86" w:rsidR="00EB23A0" w:rsidRPr="001C4D0A" w:rsidRDefault="00EB23A0" w:rsidP="003E385D">
      <w:pPr>
        <w:rPr>
          <w:szCs w:val="24"/>
        </w:rPr>
      </w:pPr>
      <w:r w:rsidRPr="007309B9">
        <w:t xml:space="preserve">Score </w:t>
      </w:r>
      <w:proofErr w:type="gramStart"/>
      <w:r w:rsidRPr="007309B9">
        <w:t>=  Supplier’s</w:t>
      </w:r>
      <w:proofErr w:type="gramEnd"/>
      <w:r w:rsidRPr="007309B9">
        <w:t xml:space="preserve"> Quotation Price</w:t>
      </w:r>
      <w:r w:rsidR="003E385D">
        <w:t xml:space="preserve"> score</w:t>
      </w:r>
      <w:r>
        <w:t xml:space="preserve">  </w:t>
      </w:r>
      <w:r w:rsidRPr="007309B9">
        <w:t>x</w:t>
      </w:r>
      <w:r w:rsidR="00E467C3">
        <w:t xml:space="preserve"> 50</w:t>
      </w:r>
      <w:r w:rsidR="001D50C3">
        <w:t>%</w:t>
      </w:r>
      <w:r w:rsidRPr="007309B9">
        <w:rPr>
          <w:rStyle w:val="Important"/>
        </w:rPr>
        <w:t xml:space="preserve"> </w:t>
      </w:r>
      <w:r w:rsidRPr="007309B9">
        <w:t xml:space="preserve"> </w:t>
      </w:r>
      <w:r w:rsidRPr="001C4D0A">
        <w:rPr>
          <w:szCs w:val="24"/>
        </w:rPr>
        <w:t>Technical</w:t>
      </w:r>
    </w:p>
    <w:p w14:paraId="2B71EBA8" w14:textId="323CB305" w:rsidR="00EB23A0" w:rsidRPr="007309B9" w:rsidRDefault="00EB23A0" w:rsidP="00EB23A0">
      <w:r w:rsidRPr="007309B9">
        <w:t>Score = Bidder’s Total Technical Score</w:t>
      </w:r>
      <w:r>
        <w:t xml:space="preserve"> </w:t>
      </w:r>
      <w:r w:rsidRPr="007309B9">
        <w:t xml:space="preserve">x </w:t>
      </w:r>
      <w:r w:rsidR="0086555C">
        <w:t>50%</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5D3B7E02" w14:textId="1F8476D9" w:rsidR="00EB23A0" w:rsidRPr="00777240" w:rsidRDefault="00EB23A0" w:rsidP="00EB23A0">
      <w:pPr>
        <w:rPr>
          <w:rStyle w:val="Important"/>
          <w:b w:val="0"/>
          <w:bCs/>
          <w:color w:val="auto"/>
        </w:rPr>
      </w:pPr>
      <w:r w:rsidRPr="00777240">
        <w:rPr>
          <w:rStyle w:val="Important"/>
          <w:b w:val="0"/>
          <w:bCs/>
          <w:color w:val="auto"/>
        </w:rPr>
        <w:t xml:space="preserve">The successful supplier will be issued the contract via a Purchase Order.  </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A706D8">
            <w:r w:rsidRPr="00E30A4F">
              <w:t>Question no.</w:t>
            </w:r>
          </w:p>
        </w:tc>
        <w:tc>
          <w:tcPr>
            <w:tcW w:w="4062" w:type="dxa"/>
          </w:tcPr>
          <w:p w14:paraId="44C29A4A" w14:textId="77777777" w:rsidR="00EB23A0" w:rsidRPr="009F2992" w:rsidRDefault="00EB23A0" w:rsidP="00A706D8">
            <w:r w:rsidRPr="00E30A4F">
              <w:t>Question</w:t>
            </w:r>
          </w:p>
        </w:tc>
        <w:tc>
          <w:tcPr>
            <w:tcW w:w="2879" w:type="dxa"/>
          </w:tcPr>
          <w:p w14:paraId="78A5E7F7" w14:textId="77777777" w:rsidR="00EB23A0" w:rsidRPr="009F2992" w:rsidRDefault="00EB23A0" w:rsidP="00A706D8">
            <w:r>
              <w:t>Response</w:t>
            </w:r>
          </w:p>
        </w:tc>
      </w:tr>
      <w:tr w:rsidR="00EB23A0" w14:paraId="7692DAE7" w14:textId="77777777" w:rsidTr="00A706D8">
        <w:tc>
          <w:tcPr>
            <w:tcW w:w="1696" w:type="dxa"/>
          </w:tcPr>
          <w:p w14:paraId="74BE1979" w14:textId="77777777" w:rsidR="00EB23A0" w:rsidRPr="009F2992" w:rsidRDefault="00EB23A0" w:rsidP="00A706D8">
            <w:r w:rsidRPr="00E30A4F">
              <w:t>1.1(a)</w:t>
            </w:r>
          </w:p>
        </w:tc>
        <w:tc>
          <w:tcPr>
            <w:tcW w:w="4062" w:type="dxa"/>
          </w:tcPr>
          <w:p w14:paraId="3BE41F68" w14:textId="77777777" w:rsidR="00EB23A0" w:rsidRPr="009F2992" w:rsidRDefault="00EB23A0" w:rsidP="00A706D8">
            <w:r w:rsidRPr="00E30A4F">
              <w:t>Full name of the potential supplier submitting the information</w:t>
            </w:r>
          </w:p>
          <w:p w14:paraId="3995BAB7" w14:textId="77777777" w:rsidR="00EB23A0" w:rsidRPr="00E30A4F" w:rsidRDefault="00EB23A0" w:rsidP="00A706D8"/>
        </w:tc>
        <w:tc>
          <w:tcPr>
            <w:tcW w:w="2879" w:type="dxa"/>
          </w:tcPr>
          <w:p w14:paraId="4028C177" w14:textId="77777777" w:rsidR="00EB23A0" w:rsidRPr="00E30A4F" w:rsidRDefault="00EB23A0" w:rsidP="00A706D8"/>
        </w:tc>
      </w:tr>
      <w:tr w:rsidR="00EB23A0" w14:paraId="59F19A53" w14:textId="77777777" w:rsidTr="00A706D8">
        <w:tc>
          <w:tcPr>
            <w:tcW w:w="1696" w:type="dxa"/>
          </w:tcPr>
          <w:p w14:paraId="7AE4C69A" w14:textId="77777777" w:rsidR="00EB23A0" w:rsidRPr="009F2992" w:rsidRDefault="00EB23A0" w:rsidP="00A706D8">
            <w:r w:rsidRPr="00E30A4F">
              <w:t xml:space="preserve">1.1(b) </w:t>
            </w:r>
          </w:p>
        </w:tc>
        <w:tc>
          <w:tcPr>
            <w:tcW w:w="4062" w:type="dxa"/>
          </w:tcPr>
          <w:p w14:paraId="35A3F75C" w14:textId="77777777" w:rsidR="00EB23A0" w:rsidRPr="009F2992" w:rsidRDefault="00EB23A0" w:rsidP="00A706D8">
            <w:r w:rsidRPr="00E30A4F">
              <w:t>Registered office address (if applicable)</w:t>
            </w:r>
          </w:p>
        </w:tc>
        <w:tc>
          <w:tcPr>
            <w:tcW w:w="2879" w:type="dxa"/>
          </w:tcPr>
          <w:p w14:paraId="6E55502C" w14:textId="77777777" w:rsidR="00EB23A0" w:rsidRPr="00E30A4F" w:rsidRDefault="00EB23A0" w:rsidP="00A706D8"/>
        </w:tc>
      </w:tr>
      <w:tr w:rsidR="00EB23A0" w14:paraId="23A6EB07" w14:textId="77777777" w:rsidTr="00A706D8">
        <w:tc>
          <w:tcPr>
            <w:tcW w:w="1696" w:type="dxa"/>
          </w:tcPr>
          <w:p w14:paraId="24BA4330" w14:textId="77777777" w:rsidR="00EB23A0" w:rsidRPr="009F2992" w:rsidRDefault="00EB23A0" w:rsidP="00A706D8">
            <w:r w:rsidRPr="00E30A4F">
              <w:t>1.1(c)</w:t>
            </w:r>
          </w:p>
        </w:tc>
        <w:tc>
          <w:tcPr>
            <w:tcW w:w="4062" w:type="dxa"/>
          </w:tcPr>
          <w:p w14:paraId="18B04488" w14:textId="77777777" w:rsidR="00EB23A0" w:rsidRPr="009F2992" w:rsidRDefault="00EB23A0" w:rsidP="00A706D8">
            <w:r w:rsidRPr="00E30A4F">
              <w:t xml:space="preserve">Company </w:t>
            </w:r>
            <w:r w:rsidRPr="009F2992">
              <w:t>registration number (if applicable)</w:t>
            </w:r>
          </w:p>
        </w:tc>
        <w:tc>
          <w:tcPr>
            <w:tcW w:w="2879" w:type="dxa"/>
          </w:tcPr>
          <w:p w14:paraId="3D41E2CF" w14:textId="77777777" w:rsidR="00EB23A0" w:rsidRPr="00E30A4F" w:rsidRDefault="00EB23A0" w:rsidP="00A706D8"/>
        </w:tc>
      </w:tr>
      <w:tr w:rsidR="00EB23A0" w14:paraId="289B53DD" w14:textId="77777777" w:rsidTr="00A706D8">
        <w:tc>
          <w:tcPr>
            <w:tcW w:w="1696" w:type="dxa"/>
          </w:tcPr>
          <w:p w14:paraId="55933E7D" w14:textId="77777777" w:rsidR="00EB23A0" w:rsidRPr="009F2992" w:rsidRDefault="00EB23A0" w:rsidP="00A706D8">
            <w:r w:rsidRPr="00E30A4F">
              <w:t>1.1(d)</w:t>
            </w:r>
          </w:p>
        </w:tc>
        <w:tc>
          <w:tcPr>
            <w:tcW w:w="4062" w:type="dxa"/>
          </w:tcPr>
          <w:p w14:paraId="0CD11E2D" w14:textId="77777777" w:rsidR="00EB23A0" w:rsidRPr="009F2992" w:rsidRDefault="00EB23A0" w:rsidP="00A706D8">
            <w:r w:rsidRPr="00E30A4F">
              <w:t>Charity registration number (if applicable)</w:t>
            </w:r>
          </w:p>
        </w:tc>
        <w:tc>
          <w:tcPr>
            <w:tcW w:w="2879" w:type="dxa"/>
          </w:tcPr>
          <w:p w14:paraId="4D7F52E1" w14:textId="77777777" w:rsidR="00EB23A0" w:rsidRPr="00E30A4F" w:rsidRDefault="00EB23A0" w:rsidP="00A706D8"/>
        </w:tc>
      </w:tr>
      <w:tr w:rsidR="00EB23A0" w14:paraId="3ACBF785" w14:textId="77777777" w:rsidTr="00A706D8">
        <w:tc>
          <w:tcPr>
            <w:tcW w:w="1696" w:type="dxa"/>
          </w:tcPr>
          <w:p w14:paraId="69ECFBC1" w14:textId="77777777" w:rsidR="00EB23A0" w:rsidRPr="009F2992" w:rsidRDefault="00EB23A0" w:rsidP="00A706D8">
            <w:r w:rsidRPr="00E30A4F">
              <w:t>1.1(e)</w:t>
            </w:r>
          </w:p>
        </w:tc>
        <w:tc>
          <w:tcPr>
            <w:tcW w:w="4062" w:type="dxa"/>
          </w:tcPr>
          <w:p w14:paraId="43831D57" w14:textId="77777777" w:rsidR="00EB23A0" w:rsidRPr="009F2992" w:rsidRDefault="00EB23A0" w:rsidP="00A706D8">
            <w:r w:rsidRPr="00E30A4F">
              <w:t>Head office DUNS number (if applicable)</w:t>
            </w:r>
          </w:p>
        </w:tc>
        <w:tc>
          <w:tcPr>
            <w:tcW w:w="2879" w:type="dxa"/>
          </w:tcPr>
          <w:p w14:paraId="1809609C" w14:textId="77777777" w:rsidR="00EB23A0" w:rsidRPr="00E30A4F" w:rsidRDefault="00EB23A0" w:rsidP="00A706D8"/>
        </w:tc>
      </w:tr>
      <w:tr w:rsidR="00EB23A0" w14:paraId="0217C755" w14:textId="77777777" w:rsidTr="00A706D8">
        <w:tc>
          <w:tcPr>
            <w:tcW w:w="1696" w:type="dxa"/>
          </w:tcPr>
          <w:p w14:paraId="3DE381A8" w14:textId="77777777" w:rsidR="00EB23A0" w:rsidRPr="009F2992" w:rsidRDefault="00EB23A0" w:rsidP="00A706D8">
            <w:r w:rsidRPr="00E30A4F">
              <w:t>1.1(f)</w:t>
            </w:r>
          </w:p>
        </w:tc>
        <w:tc>
          <w:tcPr>
            <w:tcW w:w="4062" w:type="dxa"/>
          </w:tcPr>
          <w:p w14:paraId="5BF1E9CA" w14:textId="77777777" w:rsidR="00EB23A0" w:rsidRPr="009F2992" w:rsidRDefault="00EB23A0" w:rsidP="00A706D8">
            <w:r w:rsidRPr="00E30A4F">
              <w:t xml:space="preserve">Registered VAT number </w:t>
            </w:r>
          </w:p>
        </w:tc>
        <w:tc>
          <w:tcPr>
            <w:tcW w:w="2879" w:type="dxa"/>
          </w:tcPr>
          <w:p w14:paraId="6AA2C977" w14:textId="77777777" w:rsidR="00EB23A0" w:rsidRPr="00E30A4F" w:rsidRDefault="00EB23A0" w:rsidP="00A706D8"/>
        </w:tc>
      </w:tr>
      <w:tr w:rsidR="00EB23A0" w14:paraId="454C3D86" w14:textId="77777777" w:rsidTr="00A706D8">
        <w:tc>
          <w:tcPr>
            <w:tcW w:w="1696" w:type="dxa"/>
          </w:tcPr>
          <w:p w14:paraId="6546A6F9" w14:textId="77777777" w:rsidR="00EB23A0" w:rsidRPr="009F2992" w:rsidRDefault="00EB23A0" w:rsidP="00A706D8">
            <w:r w:rsidRPr="00E30A4F">
              <w:t>1.1(g)</w:t>
            </w:r>
          </w:p>
        </w:tc>
        <w:tc>
          <w:tcPr>
            <w:tcW w:w="4062" w:type="dxa"/>
          </w:tcPr>
          <w:p w14:paraId="628086E8" w14:textId="77777777" w:rsidR="00EB23A0" w:rsidRPr="009F2992" w:rsidRDefault="00EB23A0" w:rsidP="00A706D8">
            <w:r w:rsidRPr="00E30A4F">
              <w:t>Are you a Small, Medium or Micro Enterprise (SME)?</w:t>
            </w:r>
          </w:p>
        </w:tc>
        <w:tc>
          <w:tcPr>
            <w:tcW w:w="2879" w:type="dxa"/>
          </w:tcPr>
          <w:p w14:paraId="77C46B10" w14:textId="77777777" w:rsidR="00EB23A0" w:rsidRPr="009F2992" w:rsidRDefault="00EB23A0" w:rsidP="00A706D8">
            <w:r>
              <w:t>(Yes / No)</w:t>
            </w:r>
          </w:p>
        </w:tc>
      </w:tr>
    </w:tbl>
    <w:p w14:paraId="18E10923" w14:textId="77777777" w:rsidR="00EB23A0" w:rsidRDefault="00EB23A0" w:rsidP="00EB23A0">
      <w:r>
        <w:t xml:space="preserve">Note: </w:t>
      </w:r>
      <w:r w:rsidRPr="008D284A">
        <w:t xml:space="preserve">See EU definition of SME </w:t>
      </w:r>
      <w:hyperlink r:id="rId19"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77777777" w:rsidR="00EB23A0" w:rsidRPr="00E30A4F" w:rsidRDefault="00EB23A0" w:rsidP="00EB23A0">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A706D8">
            <w:r w:rsidRPr="00E30A4F">
              <w:t xml:space="preserve">Question no. </w:t>
            </w:r>
          </w:p>
        </w:tc>
        <w:tc>
          <w:tcPr>
            <w:tcW w:w="4062" w:type="dxa"/>
          </w:tcPr>
          <w:p w14:paraId="589B6D56" w14:textId="77777777" w:rsidR="00EB23A0" w:rsidRPr="009F2992" w:rsidRDefault="00EB23A0" w:rsidP="00A706D8">
            <w:r w:rsidRPr="00E30A4F">
              <w:t>Question</w:t>
            </w:r>
          </w:p>
        </w:tc>
        <w:tc>
          <w:tcPr>
            <w:tcW w:w="2879" w:type="dxa"/>
          </w:tcPr>
          <w:p w14:paraId="5DBE6E35" w14:textId="77777777" w:rsidR="00EB23A0" w:rsidRPr="009F2992" w:rsidRDefault="00EB23A0" w:rsidP="00A706D8">
            <w:r w:rsidRPr="00E30A4F">
              <w:t>Response</w:t>
            </w:r>
          </w:p>
        </w:tc>
      </w:tr>
      <w:tr w:rsidR="00EB23A0" w14:paraId="251E5463" w14:textId="77777777" w:rsidTr="00A706D8">
        <w:tc>
          <w:tcPr>
            <w:tcW w:w="1696" w:type="dxa"/>
          </w:tcPr>
          <w:p w14:paraId="50824D74" w14:textId="77777777" w:rsidR="00EB23A0" w:rsidRPr="009F2992" w:rsidRDefault="00EB23A0" w:rsidP="00A706D8">
            <w:r w:rsidRPr="00E30A4F">
              <w:t>1.2(a)</w:t>
            </w:r>
          </w:p>
        </w:tc>
        <w:tc>
          <w:tcPr>
            <w:tcW w:w="4062" w:type="dxa"/>
          </w:tcPr>
          <w:p w14:paraId="31E22FE3" w14:textId="77777777" w:rsidR="00EB23A0" w:rsidRPr="009F2992" w:rsidRDefault="00EB23A0" w:rsidP="00A706D8">
            <w:r w:rsidRPr="00E30A4F">
              <w:t>Contact name</w:t>
            </w:r>
          </w:p>
        </w:tc>
        <w:tc>
          <w:tcPr>
            <w:tcW w:w="2879" w:type="dxa"/>
          </w:tcPr>
          <w:p w14:paraId="4D53DBA6" w14:textId="77777777" w:rsidR="00EB23A0" w:rsidRPr="00E30A4F" w:rsidRDefault="00EB23A0" w:rsidP="00A706D8"/>
        </w:tc>
      </w:tr>
      <w:tr w:rsidR="00EB23A0" w14:paraId="2EDA1A41" w14:textId="77777777" w:rsidTr="00A706D8">
        <w:tc>
          <w:tcPr>
            <w:tcW w:w="1696" w:type="dxa"/>
          </w:tcPr>
          <w:p w14:paraId="17980EB8" w14:textId="77777777" w:rsidR="00EB23A0" w:rsidRPr="009F2992" w:rsidRDefault="00EB23A0" w:rsidP="00A706D8">
            <w:r w:rsidRPr="00E30A4F">
              <w:t>1.2(b)</w:t>
            </w:r>
          </w:p>
        </w:tc>
        <w:tc>
          <w:tcPr>
            <w:tcW w:w="4062" w:type="dxa"/>
          </w:tcPr>
          <w:p w14:paraId="3F795786" w14:textId="77777777" w:rsidR="00EB23A0" w:rsidRPr="009F2992" w:rsidRDefault="00EB23A0" w:rsidP="00A706D8">
            <w:r w:rsidRPr="00E30A4F">
              <w:t>Name of organisation</w:t>
            </w:r>
          </w:p>
        </w:tc>
        <w:tc>
          <w:tcPr>
            <w:tcW w:w="2879" w:type="dxa"/>
          </w:tcPr>
          <w:p w14:paraId="2D1F8FBD" w14:textId="77777777" w:rsidR="00EB23A0" w:rsidRPr="00E30A4F" w:rsidRDefault="00EB23A0" w:rsidP="00A706D8"/>
        </w:tc>
      </w:tr>
      <w:tr w:rsidR="00EB23A0" w14:paraId="0319B0BF" w14:textId="77777777" w:rsidTr="00A706D8">
        <w:tc>
          <w:tcPr>
            <w:tcW w:w="1696" w:type="dxa"/>
          </w:tcPr>
          <w:p w14:paraId="002E0C3B" w14:textId="77777777" w:rsidR="00EB23A0" w:rsidRPr="009F2992" w:rsidRDefault="00EB23A0" w:rsidP="00A706D8">
            <w:r w:rsidRPr="00E30A4F">
              <w:t>1.2(c)</w:t>
            </w:r>
          </w:p>
        </w:tc>
        <w:tc>
          <w:tcPr>
            <w:tcW w:w="4062" w:type="dxa"/>
          </w:tcPr>
          <w:p w14:paraId="0197D408" w14:textId="77777777" w:rsidR="00EB23A0" w:rsidRPr="009F2992" w:rsidRDefault="00EB23A0" w:rsidP="00A706D8">
            <w:r w:rsidRPr="00E30A4F">
              <w:t>Role in organisation</w:t>
            </w:r>
          </w:p>
        </w:tc>
        <w:tc>
          <w:tcPr>
            <w:tcW w:w="2879" w:type="dxa"/>
          </w:tcPr>
          <w:p w14:paraId="38ADEAE9" w14:textId="77777777" w:rsidR="00EB23A0" w:rsidRPr="00E30A4F" w:rsidRDefault="00EB23A0" w:rsidP="00A706D8"/>
        </w:tc>
      </w:tr>
      <w:tr w:rsidR="00EB23A0" w14:paraId="76C88AF0" w14:textId="77777777" w:rsidTr="00A706D8">
        <w:tc>
          <w:tcPr>
            <w:tcW w:w="1696" w:type="dxa"/>
          </w:tcPr>
          <w:p w14:paraId="0B9E3BBF" w14:textId="77777777" w:rsidR="00EB23A0" w:rsidRPr="009F2992" w:rsidRDefault="00EB23A0" w:rsidP="00A706D8">
            <w:r w:rsidRPr="00E30A4F">
              <w:t>1.2(d)</w:t>
            </w:r>
          </w:p>
        </w:tc>
        <w:tc>
          <w:tcPr>
            <w:tcW w:w="4062" w:type="dxa"/>
          </w:tcPr>
          <w:p w14:paraId="5066D63F" w14:textId="77777777" w:rsidR="00EB23A0" w:rsidRPr="009F2992" w:rsidRDefault="00EB23A0" w:rsidP="00A706D8">
            <w:r w:rsidRPr="00E30A4F">
              <w:t>Phone number</w:t>
            </w:r>
          </w:p>
        </w:tc>
        <w:tc>
          <w:tcPr>
            <w:tcW w:w="2879" w:type="dxa"/>
          </w:tcPr>
          <w:p w14:paraId="143600C7" w14:textId="77777777" w:rsidR="00EB23A0" w:rsidRPr="00E30A4F" w:rsidRDefault="00EB23A0" w:rsidP="00A706D8"/>
        </w:tc>
      </w:tr>
      <w:tr w:rsidR="00EB23A0" w14:paraId="129C3DE2" w14:textId="77777777" w:rsidTr="00A706D8">
        <w:tc>
          <w:tcPr>
            <w:tcW w:w="1696" w:type="dxa"/>
          </w:tcPr>
          <w:p w14:paraId="0686FF52" w14:textId="77777777" w:rsidR="00EB23A0" w:rsidRPr="009F2992" w:rsidRDefault="00EB23A0" w:rsidP="00A706D8">
            <w:r w:rsidRPr="00E30A4F">
              <w:t>1.2(e)</w:t>
            </w:r>
          </w:p>
        </w:tc>
        <w:tc>
          <w:tcPr>
            <w:tcW w:w="4062" w:type="dxa"/>
          </w:tcPr>
          <w:p w14:paraId="03FD9016" w14:textId="77777777" w:rsidR="00EB23A0" w:rsidRPr="009F2992" w:rsidRDefault="00EB23A0" w:rsidP="00A706D8">
            <w:r w:rsidRPr="00E30A4F">
              <w:t xml:space="preserve">E-mail address </w:t>
            </w:r>
          </w:p>
        </w:tc>
        <w:tc>
          <w:tcPr>
            <w:tcW w:w="2879" w:type="dxa"/>
          </w:tcPr>
          <w:p w14:paraId="318D3E50" w14:textId="77777777" w:rsidR="00EB23A0" w:rsidRPr="00E30A4F" w:rsidRDefault="00EB23A0" w:rsidP="00A706D8"/>
        </w:tc>
      </w:tr>
      <w:tr w:rsidR="00EB23A0" w14:paraId="3BA0CD86" w14:textId="77777777" w:rsidTr="00A706D8">
        <w:tc>
          <w:tcPr>
            <w:tcW w:w="1696" w:type="dxa"/>
          </w:tcPr>
          <w:p w14:paraId="0EFED122" w14:textId="77777777" w:rsidR="00EB23A0" w:rsidRPr="009F2992" w:rsidRDefault="00EB23A0" w:rsidP="00A706D8">
            <w:r w:rsidRPr="00E30A4F">
              <w:t>1.2(f)</w:t>
            </w:r>
          </w:p>
        </w:tc>
        <w:tc>
          <w:tcPr>
            <w:tcW w:w="4062" w:type="dxa"/>
          </w:tcPr>
          <w:p w14:paraId="60A9CA82" w14:textId="77777777" w:rsidR="00EB23A0" w:rsidRPr="009F2992" w:rsidRDefault="00EB23A0" w:rsidP="00A706D8">
            <w:r w:rsidRPr="00E30A4F">
              <w:t>Postal address</w:t>
            </w:r>
          </w:p>
        </w:tc>
        <w:tc>
          <w:tcPr>
            <w:tcW w:w="2879" w:type="dxa"/>
          </w:tcPr>
          <w:p w14:paraId="6CCAD02A" w14:textId="77777777" w:rsidR="00EB23A0" w:rsidRPr="00E30A4F" w:rsidRDefault="00EB23A0" w:rsidP="00A706D8"/>
        </w:tc>
      </w:tr>
      <w:tr w:rsidR="00EB23A0" w14:paraId="7323C99A" w14:textId="77777777" w:rsidTr="00A706D8">
        <w:tc>
          <w:tcPr>
            <w:tcW w:w="1696" w:type="dxa"/>
          </w:tcPr>
          <w:p w14:paraId="22F967AC" w14:textId="77777777" w:rsidR="00EB23A0" w:rsidRPr="009F2992" w:rsidRDefault="00EB23A0" w:rsidP="00A706D8">
            <w:r w:rsidRPr="00E30A4F">
              <w:t>1.2(g)</w:t>
            </w:r>
          </w:p>
        </w:tc>
        <w:tc>
          <w:tcPr>
            <w:tcW w:w="4062" w:type="dxa"/>
          </w:tcPr>
          <w:p w14:paraId="550AEABB" w14:textId="77777777" w:rsidR="00EB23A0" w:rsidRPr="009F2992" w:rsidRDefault="00EB23A0" w:rsidP="00A706D8">
            <w:r w:rsidRPr="00E30A4F">
              <w:t>Signature (electronic is acceptable)</w:t>
            </w:r>
          </w:p>
        </w:tc>
        <w:tc>
          <w:tcPr>
            <w:tcW w:w="2879" w:type="dxa"/>
          </w:tcPr>
          <w:p w14:paraId="1EDBD915" w14:textId="77777777" w:rsidR="00EB23A0" w:rsidRPr="00E30A4F" w:rsidRDefault="00EB23A0" w:rsidP="00A706D8"/>
        </w:tc>
      </w:tr>
      <w:tr w:rsidR="00EB23A0" w14:paraId="433D7A0E" w14:textId="77777777" w:rsidTr="00A706D8">
        <w:tc>
          <w:tcPr>
            <w:tcW w:w="1696" w:type="dxa"/>
          </w:tcPr>
          <w:p w14:paraId="3EFA0405" w14:textId="77777777" w:rsidR="00EB23A0" w:rsidRPr="009F2992" w:rsidRDefault="00EB23A0" w:rsidP="00A706D8">
            <w:r w:rsidRPr="00E30A4F">
              <w:t>1.2(h)</w:t>
            </w:r>
          </w:p>
        </w:tc>
        <w:tc>
          <w:tcPr>
            <w:tcW w:w="4062" w:type="dxa"/>
          </w:tcPr>
          <w:p w14:paraId="1878FD06" w14:textId="77777777" w:rsidR="00EB23A0" w:rsidRPr="009F2992" w:rsidRDefault="00EB23A0" w:rsidP="00A706D8">
            <w:r w:rsidRPr="00E30A4F">
              <w:t>Date</w:t>
            </w:r>
          </w:p>
        </w:tc>
        <w:tc>
          <w:tcPr>
            <w:tcW w:w="2879" w:type="dxa"/>
          </w:tcPr>
          <w:p w14:paraId="748F9469" w14:textId="77777777" w:rsidR="00EB23A0" w:rsidRPr="00E30A4F" w:rsidRDefault="00EB23A0" w:rsidP="00A706D8"/>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A706D8">
            <w:r w:rsidRPr="00E30A4F">
              <w:t xml:space="preserve">Question no. </w:t>
            </w:r>
          </w:p>
        </w:tc>
        <w:tc>
          <w:tcPr>
            <w:tcW w:w="4062" w:type="dxa"/>
          </w:tcPr>
          <w:p w14:paraId="621E06A0" w14:textId="77777777" w:rsidR="00EB23A0" w:rsidRPr="009F2992" w:rsidRDefault="00EB23A0" w:rsidP="00A706D8">
            <w:r w:rsidRPr="00E30A4F">
              <w:t>Question</w:t>
            </w:r>
          </w:p>
        </w:tc>
        <w:tc>
          <w:tcPr>
            <w:tcW w:w="2879" w:type="dxa"/>
          </w:tcPr>
          <w:p w14:paraId="34F1225F" w14:textId="77777777" w:rsidR="00EB23A0" w:rsidRPr="009F2992" w:rsidRDefault="00EB23A0" w:rsidP="00A706D8">
            <w:r w:rsidRPr="00E30A4F">
              <w:t>Response</w:t>
            </w:r>
          </w:p>
        </w:tc>
      </w:tr>
      <w:tr w:rsidR="00EB23A0" w14:paraId="2456FD7E" w14:textId="77777777" w:rsidTr="00A706D8">
        <w:tc>
          <w:tcPr>
            <w:tcW w:w="1696" w:type="dxa"/>
          </w:tcPr>
          <w:p w14:paraId="6DBFE895" w14:textId="77777777" w:rsidR="00EB23A0" w:rsidRPr="009F2992" w:rsidRDefault="00EB23A0" w:rsidP="00A706D8">
            <w:r w:rsidRPr="00E30A4F">
              <w:t>2.1(a)</w:t>
            </w:r>
          </w:p>
        </w:tc>
        <w:tc>
          <w:tcPr>
            <w:tcW w:w="6941" w:type="dxa"/>
            <w:gridSpan w:val="2"/>
          </w:tcPr>
          <w:p w14:paraId="764A882C" w14:textId="77777777" w:rsidR="00EB23A0" w:rsidRPr="009F2992" w:rsidRDefault="00EB23A0" w:rsidP="00A706D8">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A706D8">
        <w:tc>
          <w:tcPr>
            <w:tcW w:w="1696" w:type="dxa"/>
          </w:tcPr>
          <w:p w14:paraId="384787D7" w14:textId="77777777" w:rsidR="00EB23A0" w:rsidRPr="00E30A4F" w:rsidRDefault="00EB23A0" w:rsidP="00A706D8"/>
        </w:tc>
        <w:tc>
          <w:tcPr>
            <w:tcW w:w="4062" w:type="dxa"/>
          </w:tcPr>
          <w:p w14:paraId="2B331E5F" w14:textId="77777777" w:rsidR="00EB23A0" w:rsidRPr="009F2992" w:rsidRDefault="00EB23A0" w:rsidP="00A706D8">
            <w:r w:rsidRPr="00E30A4F">
              <w:t xml:space="preserve">Participation in a criminal organisation.  </w:t>
            </w:r>
          </w:p>
        </w:tc>
        <w:tc>
          <w:tcPr>
            <w:tcW w:w="2879" w:type="dxa"/>
          </w:tcPr>
          <w:p w14:paraId="6320DF20" w14:textId="77777777" w:rsidR="00EB23A0" w:rsidRPr="009F2992" w:rsidRDefault="00EB23A0" w:rsidP="00A706D8">
            <w:r w:rsidRPr="00E30A4F">
              <w:t>(Yes / No)</w:t>
            </w:r>
          </w:p>
          <w:p w14:paraId="7F1CCCCD" w14:textId="77777777" w:rsidR="00EB23A0" w:rsidRPr="009F2992" w:rsidRDefault="00EB23A0" w:rsidP="00A706D8">
            <w:r>
              <w:t xml:space="preserve">If </w:t>
            </w:r>
            <w:proofErr w:type="gramStart"/>
            <w:r>
              <w:t>yes</w:t>
            </w:r>
            <w:proofErr w:type="gramEnd"/>
            <w:r>
              <w:t xml:space="preserve"> please provide details at 2.1 (b)</w:t>
            </w:r>
          </w:p>
        </w:tc>
      </w:tr>
      <w:tr w:rsidR="00EB23A0" w14:paraId="6D440E25" w14:textId="77777777" w:rsidTr="00A706D8">
        <w:tc>
          <w:tcPr>
            <w:tcW w:w="1696" w:type="dxa"/>
          </w:tcPr>
          <w:p w14:paraId="3AE44A5B" w14:textId="77777777" w:rsidR="00EB23A0" w:rsidRPr="00E30A4F" w:rsidRDefault="00EB23A0" w:rsidP="00A706D8"/>
        </w:tc>
        <w:tc>
          <w:tcPr>
            <w:tcW w:w="4062" w:type="dxa"/>
          </w:tcPr>
          <w:p w14:paraId="63055023" w14:textId="77777777" w:rsidR="00EB23A0" w:rsidRPr="009F2992" w:rsidRDefault="00EB23A0" w:rsidP="00A706D8">
            <w:r w:rsidRPr="00E30A4F">
              <w:t xml:space="preserve">Corruption.  </w:t>
            </w:r>
          </w:p>
        </w:tc>
        <w:tc>
          <w:tcPr>
            <w:tcW w:w="2879" w:type="dxa"/>
          </w:tcPr>
          <w:p w14:paraId="5DE028B4" w14:textId="77777777" w:rsidR="00EB23A0" w:rsidRPr="009F2992" w:rsidRDefault="00EB23A0" w:rsidP="00A706D8">
            <w:r w:rsidRPr="00E30A4F">
              <w:t>((Yes / No)</w:t>
            </w:r>
          </w:p>
          <w:p w14:paraId="7B8660FF"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EE3D479" w14:textId="77777777" w:rsidTr="00A706D8">
        <w:tc>
          <w:tcPr>
            <w:tcW w:w="1696" w:type="dxa"/>
          </w:tcPr>
          <w:p w14:paraId="66DF96DA" w14:textId="77777777" w:rsidR="00EB23A0" w:rsidRPr="00E30A4F" w:rsidRDefault="00EB23A0" w:rsidP="00A706D8"/>
        </w:tc>
        <w:tc>
          <w:tcPr>
            <w:tcW w:w="4062" w:type="dxa"/>
          </w:tcPr>
          <w:p w14:paraId="2AAB1B50" w14:textId="77777777" w:rsidR="00EB23A0" w:rsidRPr="009F2992" w:rsidRDefault="00EB23A0" w:rsidP="00A706D8">
            <w:r w:rsidRPr="00E30A4F">
              <w:t xml:space="preserve">Fraud. </w:t>
            </w:r>
          </w:p>
        </w:tc>
        <w:tc>
          <w:tcPr>
            <w:tcW w:w="2879" w:type="dxa"/>
          </w:tcPr>
          <w:p w14:paraId="0143980B" w14:textId="77777777" w:rsidR="00EB23A0" w:rsidRPr="009F2992" w:rsidRDefault="00EB23A0" w:rsidP="00A706D8">
            <w:r w:rsidRPr="00E30A4F">
              <w:t>(Yes / No)</w:t>
            </w:r>
          </w:p>
          <w:p w14:paraId="192C9885"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43F546C5" w14:textId="77777777" w:rsidTr="00A706D8">
        <w:tc>
          <w:tcPr>
            <w:tcW w:w="1696" w:type="dxa"/>
          </w:tcPr>
          <w:p w14:paraId="655B071A" w14:textId="77777777" w:rsidR="00EB23A0" w:rsidRPr="00E30A4F" w:rsidRDefault="00EB23A0" w:rsidP="00A706D8"/>
        </w:tc>
        <w:tc>
          <w:tcPr>
            <w:tcW w:w="4062" w:type="dxa"/>
          </w:tcPr>
          <w:p w14:paraId="702C4A35" w14:textId="77777777" w:rsidR="00EB23A0" w:rsidRPr="009F2992" w:rsidRDefault="00EB23A0" w:rsidP="00A706D8">
            <w:r w:rsidRPr="00E30A4F">
              <w:t>Terrorist offences or offences linked to terrorist activities</w:t>
            </w:r>
          </w:p>
        </w:tc>
        <w:tc>
          <w:tcPr>
            <w:tcW w:w="2879" w:type="dxa"/>
          </w:tcPr>
          <w:p w14:paraId="6E27C451" w14:textId="77777777" w:rsidR="00EB23A0" w:rsidRPr="009F2992" w:rsidRDefault="00EB23A0" w:rsidP="00A706D8">
            <w:r w:rsidRPr="00E30A4F">
              <w:t>(Yes / No)</w:t>
            </w:r>
          </w:p>
          <w:p w14:paraId="06A35B61"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2E17F16A" w14:textId="77777777" w:rsidTr="00A706D8">
        <w:tc>
          <w:tcPr>
            <w:tcW w:w="1696" w:type="dxa"/>
          </w:tcPr>
          <w:p w14:paraId="33A8C5B0" w14:textId="77777777" w:rsidR="00EB23A0" w:rsidRPr="00E30A4F" w:rsidRDefault="00EB23A0" w:rsidP="00A706D8"/>
        </w:tc>
        <w:tc>
          <w:tcPr>
            <w:tcW w:w="4062" w:type="dxa"/>
          </w:tcPr>
          <w:p w14:paraId="6CB4CDC5" w14:textId="77777777" w:rsidR="00EB23A0" w:rsidRPr="009F2992" w:rsidRDefault="00EB23A0" w:rsidP="00A706D8">
            <w:r w:rsidRPr="00E30A4F">
              <w:t>Money laundering or terrorist financing</w:t>
            </w:r>
          </w:p>
        </w:tc>
        <w:tc>
          <w:tcPr>
            <w:tcW w:w="2879" w:type="dxa"/>
          </w:tcPr>
          <w:p w14:paraId="6F4700CA" w14:textId="77777777" w:rsidR="00EB23A0" w:rsidRPr="009F2992" w:rsidRDefault="00EB23A0" w:rsidP="00A706D8">
            <w:r w:rsidRPr="00E30A4F">
              <w:t>(Yes / No)</w:t>
            </w:r>
          </w:p>
          <w:p w14:paraId="11F639E6" w14:textId="77777777" w:rsidR="00EB23A0" w:rsidRPr="009F2992" w:rsidRDefault="00EB23A0" w:rsidP="00A706D8">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A706D8">
        <w:tc>
          <w:tcPr>
            <w:tcW w:w="1696" w:type="dxa"/>
          </w:tcPr>
          <w:p w14:paraId="67954693" w14:textId="77777777" w:rsidR="00EB23A0" w:rsidRPr="00E30A4F" w:rsidRDefault="00EB23A0" w:rsidP="00A706D8"/>
        </w:tc>
        <w:tc>
          <w:tcPr>
            <w:tcW w:w="4062" w:type="dxa"/>
          </w:tcPr>
          <w:p w14:paraId="64C151C9" w14:textId="77777777" w:rsidR="00EB23A0" w:rsidRPr="009F2992" w:rsidRDefault="00EB23A0" w:rsidP="00A706D8">
            <w:r w:rsidRPr="00E30A4F">
              <w:t>Child labour and other forms of trafficking in human beings</w:t>
            </w:r>
          </w:p>
        </w:tc>
        <w:tc>
          <w:tcPr>
            <w:tcW w:w="2879" w:type="dxa"/>
          </w:tcPr>
          <w:p w14:paraId="676B8ACC" w14:textId="77777777" w:rsidR="00EB23A0" w:rsidRPr="009F2992" w:rsidRDefault="00EB23A0" w:rsidP="00A706D8">
            <w:r w:rsidRPr="00E30A4F">
              <w:t>(Yes / No)</w:t>
            </w:r>
          </w:p>
          <w:p w14:paraId="23B89AD7"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78B7DDA" w14:textId="77777777" w:rsidTr="00A706D8">
        <w:tc>
          <w:tcPr>
            <w:tcW w:w="1696" w:type="dxa"/>
          </w:tcPr>
          <w:p w14:paraId="61248CDC" w14:textId="77777777" w:rsidR="00EB23A0" w:rsidRPr="009F2992" w:rsidRDefault="00EB23A0" w:rsidP="00A706D8">
            <w:r w:rsidRPr="00E30A4F">
              <w:t>2.1(b)</w:t>
            </w:r>
          </w:p>
        </w:tc>
        <w:tc>
          <w:tcPr>
            <w:tcW w:w="4062" w:type="dxa"/>
          </w:tcPr>
          <w:p w14:paraId="523CBC4C" w14:textId="77777777" w:rsidR="00EB23A0" w:rsidRPr="009F2992" w:rsidRDefault="00EB23A0" w:rsidP="00A706D8">
            <w:r w:rsidRPr="00E30A4F">
              <w:t>If you have answered yes to question 2.1(a), please provide further details.</w:t>
            </w:r>
          </w:p>
          <w:p w14:paraId="7F108A6B" w14:textId="77777777" w:rsidR="00EB23A0" w:rsidRPr="00E30A4F" w:rsidRDefault="00EB23A0" w:rsidP="00A706D8"/>
          <w:p w14:paraId="389B30C5" w14:textId="77777777" w:rsidR="00EB23A0" w:rsidRPr="009F2992" w:rsidRDefault="00EB23A0" w:rsidP="00A706D8">
            <w:r w:rsidRPr="00E30A4F">
              <w:t>Date of conviction, specify which of the grounds listed the conviction was for, and the reasons for conviction</w:t>
            </w:r>
            <w:r w:rsidRPr="009F2992">
              <w:t>.</w:t>
            </w:r>
          </w:p>
          <w:p w14:paraId="34AABFD2" w14:textId="77777777" w:rsidR="00EB23A0" w:rsidRPr="00E30A4F" w:rsidRDefault="00EB23A0" w:rsidP="00A706D8"/>
          <w:p w14:paraId="158DB55B" w14:textId="77777777" w:rsidR="00EB23A0" w:rsidRPr="009F2992" w:rsidRDefault="00EB23A0" w:rsidP="00A706D8">
            <w:r w:rsidRPr="00E30A4F">
              <w:lastRenderedPageBreak/>
              <w:t>Identity of who has been convicted</w:t>
            </w:r>
          </w:p>
          <w:p w14:paraId="78732445" w14:textId="77777777" w:rsidR="00EB23A0" w:rsidRPr="009F2992" w:rsidRDefault="00EB23A0" w:rsidP="00A706D8">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A706D8"/>
        </w:tc>
      </w:tr>
      <w:tr w:rsidR="00EB23A0" w14:paraId="542E0EF1" w14:textId="77777777" w:rsidTr="00A706D8">
        <w:tc>
          <w:tcPr>
            <w:tcW w:w="1696" w:type="dxa"/>
          </w:tcPr>
          <w:p w14:paraId="1D67FBD3" w14:textId="77777777" w:rsidR="00EB23A0" w:rsidRPr="009F2992" w:rsidRDefault="00EB23A0" w:rsidP="00A706D8">
            <w:r w:rsidRPr="00E30A4F">
              <w:t>2.</w:t>
            </w:r>
            <w:r w:rsidRPr="009F2992">
              <w:t>1 (c)</w:t>
            </w:r>
          </w:p>
        </w:tc>
        <w:tc>
          <w:tcPr>
            <w:tcW w:w="4062" w:type="dxa"/>
          </w:tcPr>
          <w:p w14:paraId="39348925" w14:textId="77777777" w:rsidR="00EB23A0" w:rsidRPr="009F2992" w:rsidRDefault="00EB23A0" w:rsidP="00A706D8">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A706D8">
            <w:r w:rsidRPr="00375246">
              <w:t>(Yes / No)</w:t>
            </w:r>
          </w:p>
          <w:p w14:paraId="17708F16" w14:textId="77777777" w:rsidR="00EB23A0" w:rsidRPr="00E30A4F" w:rsidRDefault="00EB23A0" w:rsidP="00A706D8"/>
        </w:tc>
      </w:tr>
      <w:tr w:rsidR="00EB23A0" w14:paraId="4750DE8C" w14:textId="77777777" w:rsidTr="00A706D8">
        <w:tc>
          <w:tcPr>
            <w:tcW w:w="1696" w:type="dxa"/>
          </w:tcPr>
          <w:p w14:paraId="06000620" w14:textId="77777777" w:rsidR="00EB23A0" w:rsidRPr="009F2992" w:rsidRDefault="00EB23A0" w:rsidP="00A706D8">
            <w:r w:rsidRPr="00E30A4F">
              <w:t>2.</w:t>
            </w:r>
            <w:r w:rsidRPr="009F2992">
              <w:t>1(d)</w:t>
            </w:r>
          </w:p>
        </w:tc>
        <w:tc>
          <w:tcPr>
            <w:tcW w:w="4062" w:type="dxa"/>
          </w:tcPr>
          <w:p w14:paraId="49F7B38B" w14:textId="77777777" w:rsidR="00EB23A0" w:rsidRPr="009F2992" w:rsidRDefault="00EB23A0" w:rsidP="00A706D8">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A706D8">
            <w:r w:rsidRPr="00375246">
              <w:t>(Yes / No)</w:t>
            </w:r>
          </w:p>
          <w:p w14:paraId="78253AE2" w14:textId="77777777" w:rsidR="00EB23A0" w:rsidRPr="00E30A4F" w:rsidRDefault="00EB23A0" w:rsidP="00A706D8"/>
        </w:tc>
      </w:tr>
      <w:tr w:rsidR="00EB23A0" w14:paraId="7D5D7320" w14:textId="77777777" w:rsidTr="00A706D8">
        <w:tc>
          <w:tcPr>
            <w:tcW w:w="1696" w:type="dxa"/>
          </w:tcPr>
          <w:p w14:paraId="047670D0" w14:textId="77777777" w:rsidR="00EB23A0" w:rsidRPr="009F2992" w:rsidRDefault="00EB23A0" w:rsidP="00A706D8">
            <w:r w:rsidRPr="00E30A4F">
              <w:t>2.</w:t>
            </w:r>
            <w:r w:rsidRPr="009F2992">
              <w:t>1(e)</w:t>
            </w:r>
          </w:p>
        </w:tc>
        <w:tc>
          <w:tcPr>
            <w:tcW w:w="4062" w:type="dxa"/>
          </w:tcPr>
          <w:p w14:paraId="4ED287C5" w14:textId="77777777" w:rsidR="00EB23A0" w:rsidRPr="009F2992" w:rsidRDefault="00EB23A0" w:rsidP="00A706D8">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rsidP="00A706D8"/>
          <w:p w14:paraId="4E891E55" w14:textId="77777777" w:rsidR="00EB23A0" w:rsidRPr="00E30A4F" w:rsidRDefault="00EB23A0" w:rsidP="00A706D8"/>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A706D8">
            <w:r w:rsidRPr="00375246">
              <w:t xml:space="preserve">Question no. </w:t>
            </w:r>
          </w:p>
        </w:tc>
        <w:tc>
          <w:tcPr>
            <w:tcW w:w="4062" w:type="dxa"/>
          </w:tcPr>
          <w:p w14:paraId="55F64D77" w14:textId="77777777" w:rsidR="00EB23A0" w:rsidRPr="009F2992" w:rsidRDefault="00EB23A0" w:rsidP="00A706D8">
            <w:r w:rsidRPr="00375246">
              <w:t>Question</w:t>
            </w:r>
          </w:p>
        </w:tc>
        <w:tc>
          <w:tcPr>
            <w:tcW w:w="2879" w:type="dxa"/>
          </w:tcPr>
          <w:p w14:paraId="6506B7BA" w14:textId="77777777" w:rsidR="00EB23A0" w:rsidRPr="009F2992" w:rsidRDefault="00EB23A0" w:rsidP="00A706D8">
            <w:r w:rsidRPr="00375246">
              <w:t>Response</w:t>
            </w:r>
          </w:p>
        </w:tc>
      </w:tr>
      <w:tr w:rsidR="00EB23A0" w14:paraId="31AB651E" w14:textId="77777777" w:rsidTr="00A706D8">
        <w:tc>
          <w:tcPr>
            <w:tcW w:w="1696" w:type="dxa"/>
          </w:tcPr>
          <w:p w14:paraId="590E4027" w14:textId="77777777" w:rsidR="00EB23A0" w:rsidRPr="009F2992" w:rsidRDefault="00EB23A0" w:rsidP="00A706D8">
            <w:r w:rsidRPr="00375246">
              <w:t>2.</w:t>
            </w:r>
            <w:r w:rsidRPr="009F2992">
              <w:t>2(a)</w:t>
            </w:r>
          </w:p>
        </w:tc>
        <w:tc>
          <w:tcPr>
            <w:tcW w:w="6941" w:type="dxa"/>
            <w:gridSpan w:val="2"/>
          </w:tcPr>
          <w:p w14:paraId="12C00E55" w14:textId="77777777" w:rsidR="00EB23A0" w:rsidRPr="009F2992" w:rsidRDefault="00EB23A0" w:rsidP="00A706D8">
            <w:r w:rsidRPr="00375246">
              <w:t xml:space="preserve">The detailed grounds for discretionary exclusion of an organisation are set out on this </w:t>
            </w:r>
            <w:hyperlink r:id="rId20"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A706D8">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A706D8">
        <w:tc>
          <w:tcPr>
            <w:tcW w:w="1696" w:type="dxa"/>
          </w:tcPr>
          <w:p w14:paraId="1752F25D" w14:textId="77777777" w:rsidR="00EB23A0" w:rsidRPr="009F2992" w:rsidRDefault="00EB23A0" w:rsidP="00A706D8">
            <w:r w:rsidRPr="00375246">
              <w:t>2.2(</w:t>
            </w:r>
            <w:r w:rsidRPr="009F2992">
              <w:t>b)</w:t>
            </w:r>
          </w:p>
          <w:p w14:paraId="642891AE" w14:textId="77777777" w:rsidR="00EB23A0" w:rsidRPr="00375246" w:rsidRDefault="00EB23A0" w:rsidP="00A706D8"/>
        </w:tc>
        <w:tc>
          <w:tcPr>
            <w:tcW w:w="4062" w:type="dxa"/>
          </w:tcPr>
          <w:p w14:paraId="0369AD63" w14:textId="77777777" w:rsidR="00EB23A0" w:rsidRPr="009F2992" w:rsidRDefault="00EB23A0" w:rsidP="00A706D8">
            <w:r w:rsidRPr="00375246">
              <w:t xml:space="preserve">Breach of environmental obligations? </w:t>
            </w:r>
          </w:p>
        </w:tc>
        <w:tc>
          <w:tcPr>
            <w:tcW w:w="2879" w:type="dxa"/>
          </w:tcPr>
          <w:p w14:paraId="082D5508" w14:textId="77777777" w:rsidR="00EB23A0" w:rsidRPr="009F2992" w:rsidRDefault="00EB23A0" w:rsidP="00A706D8">
            <w:r w:rsidRPr="00375246">
              <w:t>(Yes / No)</w:t>
            </w:r>
          </w:p>
          <w:p w14:paraId="4E23D1DF"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A706D8">
        <w:tc>
          <w:tcPr>
            <w:tcW w:w="1696" w:type="dxa"/>
          </w:tcPr>
          <w:p w14:paraId="14BF5B84" w14:textId="77777777" w:rsidR="00EB23A0" w:rsidRPr="009F2992" w:rsidRDefault="00EB23A0" w:rsidP="00A706D8">
            <w:r w:rsidRPr="00375246">
              <w:t>2.2(</w:t>
            </w:r>
            <w:r w:rsidRPr="009F2992">
              <w:t>c)</w:t>
            </w:r>
          </w:p>
        </w:tc>
        <w:tc>
          <w:tcPr>
            <w:tcW w:w="4062" w:type="dxa"/>
          </w:tcPr>
          <w:p w14:paraId="0C268CE8" w14:textId="77777777" w:rsidR="00EB23A0" w:rsidRPr="009F2992" w:rsidRDefault="00EB23A0" w:rsidP="00A706D8">
            <w:r w:rsidRPr="00375246">
              <w:t xml:space="preserve">Breach of social obligations?  </w:t>
            </w:r>
          </w:p>
        </w:tc>
        <w:tc>
          <w:tcPr>
            <w:tcW w:w="2879" w:type="dxa"/>
          </w:tcPr>
          <w:p w14:paraId="3DF84B5E" w14:textId="77777777" w:rsidR="00EB23A0" w:rsidRPr="009F2992" w:rsidRDefault="00EB23A0" w:rsidP="00A706D8">
            <w:r w:rsidRPr="00375246">
              <w:t>(Yes / No)</w:t>
            </w:r>
          </w:p>
          <w:p w14:paraId="797019A1"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33ED1A4D" w14:textId="77777777" w:rsidTr="00A706D8">
        <w:tc>
          <w:tcPr>
            <w:tcW w:w="1696" w:type="dxa"/>
          </w:tcPr>
          <w:p w14:paraId="3CF957C1" w14:textId="77777777" w:rsidR="00EB23A0" w:rsidRPr="009F2992" w:rsidRDefault="00EB23A0" w:rsidP="00A706D8">
            <w:r w:rsidRPr="00375246">
              <w:t>2.2(</w:t>
            </w:r>
            <w:r w:rsidRPr="009F2992">
              <w:t>d)</w:t>
            </w:r>
          </w:p>
        </w:tc>
        <w:tc>
          <w:tcPr>
            <w:tcW w:w="4062" w:type="dxa"/>
          </w:tcPr>
          <w:p w14:paraId="44A864A0" w14:textId="77777777" w:rsidR="00EB23A0" w:rsidRPr="009F2992" w:rsidRDefault="00EB23A0" w:rsidP="00A706D8">
            <w:r w:rsidRPr="00375246">
              <w:t xml:space="preserve">Breach of labour law obligations? </w:t>
            </w:r>
          </w:p>
        </w:tc>
        <w:tc>
          <w:tcPr>
            <w:tcW w:w="2879" w:type="dxa"/>
          </w:tcPr>
          <w:p w14:paraId="0B291BFB" w14:textId="77777777" w:rsidR="00EB23A0" w:rsidRPr="009F2992" w:rsidRDefault="00EB23A0" w:rsidP="00A706D8">
            <w:r w:rsidRPr="00375246">
              <w:t>(Yes / No)</w:t>
            </w:r>
          </w:p>
          <w:p w14:paraId="43231518"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185999F9" w14:textId="77777777" w:rsidTr="00A706D8">
        <w:tc>
          <w:tcPr>
            <w:tcW w:w="1696" w:type="dxa"/>
          </w:tcPr>
          <w:p w14:paraId="2A16DAFC" w14:textId="77777777" w:rsidR="00EB23A0" w:rsidRPr="009F2992" w:rsidRDefault="00EB23A0" w:rsidP="00A706D8">
            <w:r w:rsidRPr="00375246">
              <w:t>2.2(</w:t>
            </w:r>
            <w:r w:rsidRPr="009F2992">
              <w:t>e)</w:t>
            </w:r>
          </w:p>
        </w:tc>
        <w:tc>
          <w:tcPr>
            <w:tcW w:w="4062" w:type="dxa"/>
          </w:tcPr>
          <w:p w14:paraId="49DBB550" w14:textId="77777777" w:rsidR="00EB23A0" w:rsidRPr="009F2992" w:rsidRDefault="00EB23A0" w:rsidP="00A706D8">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A706D8">
            <w:r w:rsidRPr="00375246">
              <w:t>(Yes / No)</w:t>
            </w:r>
          </w:p>
          <w:p w14:paraId="5DAB86A7"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4128AC4A" w14:textId="77777777" w:rsidTr="00A706D8">
        <w:tc>
          <w:tcPr>
            <w:tcW w:w="1696" w:type="dxa"/>
          </w:tcPr>
          <w:p w14:paraId="4074AF1D" w14:textId="77777777" w:rsidR="00EB23A0" w:rsidRPr="009F2992" w:rsidRDefault="00EB23A0" w:rsidP="00A706D8">
            <w:r>
              <w:t>2.2 (f)</w:t>
            </w:r>
          </w:p>
        </w:tc>
        <w:tc>
          <w:tcPr>
            <w:tcW w:w="4062" w:type="dxa"/>
          </w:tcPr>
          <w:p w14:paraId="576EB437" w14:textId="77777777" w:rsidR="00EB23A0" w:rsidRPr="009F2992" w:rsidRDefault="00EB23A0" w:rsidP="00A706D8">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A706D8"/>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footerReference w:type="default" r:id="rId21"/>
          <w:headerReference w:type="first" r:id="rId22"/>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3">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D08DC9" w14:textId="77777777" w:rsidR="00B92FCF" w:rsidRDefault="00B92FCF" w:rsidP="002F321C">
      <w:r>
        <w:separator/>
      </w:r>
    </w:p>
    <w:p w14:paraId="01DC49B1" w14:textId="77777777" w:rsidR="00B92FCF" w:rsidRDefault="00B92FCF"/>
  </w:endnote>
  <w:endnote w:type="continuationSeparator" w:id="0">
    <w:p w14:paraId="5722A7D7" w14:textId="77777777" w:rsidR="00B92FCF" w:rsidRDefault="00B92FCF" w:rsidP="002F321C">
      <w:r>
        <w:continuationSeparator/>
      </w:r>
    </w:p>
    <w:p w14:paraId="678DCC61" w14:textId="77777777" w:rsidR="00B92FCF" w:rsidRDefault="00B92F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603220" w14:textId="77777777" w:rsidR="00B92FCF" w:rsidRDefault="00B92FCF" w:rsidP="002F321C">
      <w:r>
        <w:separator/>
      </w:r>
    </w:p>
    <w:p w14:paraId="7D6FEA5C" w14:textId="77777777" w:rsidR="00B92FCF" w:rsidRDefault="00B92FCF"/>
  </w:footnote>
  <w:footnote w:type="continuationSeparator" w:id="0">
    <w:p w14:paraId="2050CB22" w14:textId="77777777" w:rsidR="00B92FCF" w:rsidRDefault="00B92FCF" w:rsidP="002F321C">
      <w:r>
        <w:continuationSeparator/>
      </w:r>
    </w:p>
    <w:p w14:paraId="568D9996" w14:textId="77777777" w:rsidR="00B92FCF" w:rsidRDefault="00B92F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53A41"/>
    <w:multiLevelType w:val="hybridMultilevel"/>
    <w:tmpl w:val="41B297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B63C08"/>
    <w:multiLevelType w:val="hybridMultilevel"/>
    <w:tmpl w:val="78A02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27CB620D"/>
    <w:multiLevelType w:val="hybridMultilevel"/>
    <w:tmpl w:val="C374F22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EC019A"/>
    <w:multiLevelType w:val="hybridMultilevel"/>
    <w:tmpl w:val="86363214"/>
    <w:lvl w:ilvl="0" w:tplc="0809000F">
      <w:start w:val="1"/>
      <w:numFmt w:val="decimal"/>
      <w:lvlText w:val="%1."/>
      <w:lvlJc w:val="left"/>
      <w:pPr>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716AC8"/>
    <w:multiLevelType w:val="hybridMultilevel"/>
    <w:tmpl w:val="6E60DEEA"/>
    <w:lvl w:ilvl="0" w:tplc="04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DF6644"/>
    <w:multiLevelType w:val="hybridMultilevel"/>
    <w:tmpl w:val="19DC4F4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C65283"/>
    <w:multiLevelType w:val="hybridMultilevel"/>
    <w:tmpl w:val="44C2177E"/>
    <w:lvl w:ilvl="0" w:tplc="7E32CB24">
      <w:start w:val="1"/>
      <w:numFmt w:val="decimal"/>
      <w:lvlText w:val="%1."/>
      <w:lvlJc w:val="left"/>
      <w:pPr>
        <w:ind w:left="50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C43C84"/>
    <w:multiLevelType w:val="hybridMultilevel"/>
    <w:tmpl w:val="7DB6485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12"/>
  </w:num>
  <w:num w:numId="2" w16cid:durableId="519006273">
    <w:abstractNumId w:val="17"/>
  </w:num>
  <w:num w:numId="3" w16cid:durableId="1308122750">
    <w:abstractNumId w:val="10"/>
  </w:num>
  <w:num w:numId="4" w16cid:durableId="1926841019">
    <w:abstractNumId w:val="9"/>
  </w:num>
  <w:num w:numId="5" w16cid:durableId="1903370289">
    <w:abstractNumId w:val="18"/>
  </w:num>
  <w:num w:numId="6" w16cid:durableId="717319088">
    <w:abstractNumId w:val="19"/>
  </w:num>
  <w:num w:numId="7" w16cid:durableId="823743684">
    <w:abstractNumId w:val="3"/>
  </w:num>
  <w:num w:numId="8" w16cid:durableId="1126193826">
    <w:abstractNumId w:val="7"/>
  </w:num>
  <w:num w:numId="9" w16cid:durableId="656885718">
    <w:abstractNumId w:val="11"/>
  </w:num>
  <w:num w:numId="10" w16cid:durableId="150491779">
    <w:abstractNumId w:val="15"/>
  </w:num>
  <w:num w:numId="11" w16cid:durableId="1049958278">
    <w:abstractNumId w:val="21"/>
  </w:num>
  <w:num w:numId="12" w16cid:durableId="1341278562">
    <w:abstractNumId w:val="6"/>
  </w:num>
  <w:num w:numId="13" w16cid:durableId="980043198">
    <w:abstractNumId w:val="13"/>
  </w:num>
  <w:num w:numId="14" w16cid:durableId="344788094">
    <w:abstractNumId w:val="2"/>
  </w:num>
  <w:num w:numId="15" w16cid:durableId="874267851">
    <w:abstractNumId w:val="14"/>
  </w:num>
  <w:num w:numId="16" w16cid:durableId="1976199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92153626">
    <w:abstractNumId w:val="20"/>
  </w:num>
  <w:num w:numId="18" w16cid:durableId="1804149316">
    <w:abstractNumId w:val="8"/>
  </w:num>
  <w:num w:numId="19" w16cid:durableId="827791115">
    <w:abstractNumId w:val="16"/>
  </w:num>
  <w:num w:numId="20" w16cid:durableId="1196849852">
    <w:abstractNumId w:val="0"/>
  </w:num>
  <w:num w:numId="21" w16cid:durableId="1170674704">
    <w:abstractNumId w:val="4"/>
  </w:num>
  <w:num w:numId="22" w16cid:durableId="1261645876">
    <w:abstractNumId w:val="1"/>
  </w:num>
  <w:num w:numId="23" w16cid:durableId="918908156">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17076"/>
    <w:rsid w:val="00017A20"/>
    <w:rsid w:val="00020AFD"/>
    <w:rsid w:val="00023358"/>
    <w:rsid w:val="00023883"/>
    <w:rsid w:val="000239B6"/>
    <w:rsid w:val="00025207"/>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77FE6"/>
    <w:rsid w:val="000910A2"/>
    <w:rsid w:val="000953CE"/>
    <w:rsid w:val="000A57E8"/>
    <w:rsid w:val="000A7D0D"/>
    <w:rsid w:val="000B18C3"/>
    <w:rsid w:val="000B5C95"/>
    <w:rsid w:val="000C2ECE"/>
    <w:rsid w:val="000C3664"/>
    <w:rsid w:val="000C46CD"/>
    <w:rsid w:val="000D0521"/>
    <w:rsid w:val="000D063C"/>
    <w:rsid w:val="000D3164"/>
    <w:rsid w:val="000D387C"/>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53D"/>
    <w:rsid w:val="00123C0E"/>
    <w:rsid w:val="00137265"/>
    <w:rsid w:val="00137A7B"/>
    <w:rsid w:val="00137E49"/>
    <w:rsid w:val="00140524"/>
    <w:rsid w:val="00141011"/>
    <w:rsid w:val="00141F53"/>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7A2"/>
    <w:rsid w:val="001A7B8D"/>
    <w:rsid w:val="001C0BD5"/>
    <w:rsid w:val="001C4430"/>
    <w:rsid w:val="001C4D0A"/>
    <w:rsid w:val="001C4F7D"/>
    <w:rsid w:val="001C518B"/>
    <w:rsid w:val="001C6DB4"/>
    <w:rsid w:val="001D50C3"/>
    <w:rsid w:val="001E299F"/>
    <w:rsid w:val="001E2F39"/>
    <w:rsid w:val="001E2FC4"/>
    <w:rsid w:val="001F1CD2"/>
    <w:rsid w:val="00202861"/>
    <w:rsid w:val="00205F60"/>
    <w:rsid w:val="00207090"/>
    <w:rsid w:val="0020794C"/>
    <w:rsid w:val="002122AD"/>
    <w:rsid w:val="00217226"/>
    <w:rsid w:val="00217C8F"/>
    <w:rsid w:val="00220C44"/>
    <w:rsid w:val="00227618"/>
    <w:rsid w:val="00227951"/>
    <w:rsid w:val="00234080"/>
    <w:rsid w:val="00236283"/>
    <w:rsid w:val="002371BC"/>
    <w:rsid w:val="0023788D"/>
    <w:rsid w:val="00251647"/>
    <w:rsid w:val="00253B6D"/>
    <w:rsid w:val="00257719"/>
    <w:rsid w:val="00261CCA"/>
    <w:rsid w:val="00271CAD"/>
    <w:rsid w:val="002752E2"/>
    <w:rsid w:val="00275D20"/>
    <w:rsid w:val="0027724A"/>
    <w:rsid w:val="0028203C"/>
    <w:rsid w:val="0028699A"/>
    <w:rsid w:val="00293B38"/>
    <w:rsid w:val="00293D6C"/>
    <w:rsid w:val="00296432"/>
    <w:rsid w:val="002A0F3B"/>
    <w:rsid w:val="002A67C9"/>
    <w:rsid w:val="002A70C1"/>
    <w:rsid w:val="002B5E40"/>
    <w:rsid w:val="002B7DB2"/>
    <w:rsid w:val="002C0BB7"/>
    <w:rsid w:val="002C0E21"/>
    <w:rsid w:val="002C70E8"/>
    <w:rsid w:val="002C7102"/>
    <w:rsid w:val="002D2206"/>
    <w:rsid w:val="002D2C85"/>
    <w:rsid w:val="002E21F7"/>
    <w:rsid w:val="002E4745"/>
    <w:rsid w:val="002E52A4"/>
    <w:rsid w:val="002F321C"/>
    <w:rsid w:val="002F7CAD"/>
    <w:rsid w:val="00302574"/>
    <w:rsid w:val="003028B8"/>
    <w:rsid w:val="00302D24"/>
    <w:rsid w:val="0030610F"/>
    <w:rsid w:val="00306A7D"/>
    <w:rsid w:val="00311B07"/>
    <w:rsid w:val="003140D5"/>
    <w:rsid w:val="00315F62"/>
    <w:rsid w:val="00317CAA"/>
    <w:rsid w:val="003224A5"/>
    <w:rsid w:val="00323CD7"/>
    <w:rsid w:val="00326DAA"/>
    <w:rsid w:val="00332753"/>
    <w:rsid w:val="003369F2"/>
    <w:rsid w:val="00340AA3"/>
    <w:rsid w:val="0034693C"/>
    <w:rsid w:val="00347AD3"/>
    <w:rsid w:val="00353A4F"/>
    <w:rsid w:val="00365AD1"/>
    <w:rsid w:val="00367E78"/>
    <w:rsid w:val="00370F57"/>
    <w:rsid w:val="00371037"/>
    <w:rsid w:val="00373628"/>
    <w:rsid w:val="00377108"/>
    <w:rsid w:val="00380371"/>
    <w:rsid w:val="0038469A"/>
    <w:rsid w:val="00391B6F"/>
    <w:rsid w:val="003A4A13"/>
    <w:rsid w:val="003A51AB"/>
    <w:rsid w:val="003A6259"/>
    <w:rsid w:val="003B4427"/>
    <w:rsid w:val="003B49DE"/>
    <w:rsid w:val="003B5131"/>
    <w:rsid w:val="003B67DE"/>
    <w:rsid w:val="003C1564"/>
    <w:rsid w:val="003C1ACB"/>
    <w:rsid w:val="003C5084"/>
    <w:rsid w:val="003D31DF"/>
    <w:rsid w:val="003E0002"/>
    <w:rsid w:val="003E1D89"/>
    <w:rsid w:val="003E385D"/>
    <w:rsid w:val="003E5758"/>
    <w:rsid w:val="003E59D3"/>
    <w:rsid w:val="003F12DA"/>
    <w:rsid w:val="003F4D14"/>
    <w:rsid w:val="003F5DD4"/>
    <w:rsid w:val="004004E6"/>
    <w:rsid w:val="00412674"/>
    <w:rsid w:val="00412976"/>
    <w:rsid w:val="004168B1"/>
    <w:rsid w:val="004206AE"/>
    <w:rsid w:val="00421A16"/>
    <w:rsid w:val="0042287B"/>
    <w:rsid w:val="004233E0"/>
    <w:rsid w:val="0043035A"/>
    <w:rsid w:val="00441990"/>
    <w:rsid w:val="00442BC1"/>
    <w:rsid w:val="004571EE"/>
    <w:rsid w:val="00462EF5"/>
    <w:rsid w:val="00463919"/>
    <w:rsid w:val="004647DE"/>
    <w:rsid w:val="00466D38"/>
    <w:rsid w:val="00480E02"/>
    <w:rsid w:val="00482975"/>
    <w:rsid w:val="00483D57"/>
    <w:rsid w:val="00487F88"/>
    <w:rsid w:val="00491882"/>
    <w:rsid w:val="00496517"/>
    <w:rsid w:val="004A27D0"/>
    <w:rsid w:val="004A31B5"/>
    <w:rsid w:val="004B1FD0"/>
    <w:rsid w:val="004B2680"/>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250E"/>
    <w:rsid w:val="0051501B"/>
    <w:rsid w:val="005153E5"/>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7703A"/>
    <w:rsid w:val="005822A0"/>
    <w:rsid w:val="00582C4F"/>
    <w:rsid w:val="00583C8F"/>
    <w:rsid w:val="00585710"/>
    <w:rsid w:val="00586F99"/>
    <w:rsid w:val="005921B8"/>
    <w:rsid w:val="005A1084"/>
    <w:rsid w:val="005A3B80"/>
    <w:rsid w:val="005A49FB"/>
    <w:rsid w:val="005A59CC"/>
    <w:rsid w:val="005A6DA9"/>
    <w:rsid w:val="005A6F3A"/>
    <w:rsid w:val="005B0266"/>
    <w:rsid w:val="005C1237"/>
    <w:rsid w:val="005C3B50"/>
    <w:rsid w:val="005C5C31"/>
    <w:rsid w:val="005D6A28"/>
    <w:rsid w:val="005E791A"/>
    <w:rsid w:val="0060075F"/>
    <w:rsid w:val="00603AC6"/>
    <w:rsid w:val="006204EE"/>
    <w:rsid w:val="00623E36"/>
    <w:rsid w:val="00624575"/>
    <w:rsid w:val="00625411"/>
    <w:rsid w:val="0063049D"/>
    <w:rsid w:val="00632B1C"/>
    <w:rsid w:val="00635AFC"/>
    <w:rsid w:val="00637C2E"/>
    <w:rsid w:val="00640EF5"/>
    <w:rsid w:val="00642E9F"/>
    <w:rsid w:val="00646B20"/>
    <w:rsid w:val="00652053"/>
    <w:rsid w:val="00653254"/>
    <w:rsid w:val="00654C24"/>
    <w:rsid w:val="006574FB"/>
    <w:rsid w:val="006578E1"/>
    <w:rsid w:val="0066196A"/>
    <w:rsid w:val="00663843"/>
    <w:rsid w:val="0066397F"/>
    <w:rsid w:val="0066626C"/>
    <w:rsid w:val="0068023D"/>
    <w:rsid w:val="00680F22"/>
    <w:rsid w:val="0068165A"/>
    <w:rsid w:val="00687B10"/>
    <w:rsid w:val="00694855"/>
    <w:rsid w:val="006975F4"/>
    <w:rsid w:val="006A0B36"/>
    <w:rsid w:val="006A373A"/>
    <w:rsid w:val="006A3777"/>
    <w:rsid w:val="006C66D0"/>
    <w:rsid w:val="006D681F"/>
    <w:rsid w:val="006D7832"/>
    <w:rsid w:val="006E4F4C"/>
    <w:rsid w:val="006F1522"/>
    <w:rsid w:val="006F39A5"/>
    <w:rsid w:val="00701800"/>
    <w:rsid w:val="0070464F"/>
    <w:rsid w:val="0070528D"/>
    <w:rsid w:val="007074C6"/>
    <w:rsid w:val="00710E6C"/>
    <w:rsid w:val="00714101"/>
    <w:rsid w:val="00716249"/>
    <w:rsid w:val="00720E9C"/>
    <w:rsid w:val="00724803"/>
    <w:rsid w:val="00725563"/>
    <w:rsid w:val="00727E8F"/>
    <w:rsid w:val="007376DD"/>
    <w:rsid w:val="00742965"/>
    <w:rsid w:val="007506D6"/>
    <w:rsid w:val="007547C8"/>
    <w:rsid w:val="00755ED6"/>
    <w:rsid w:val="00777240"/>
    <w:rsid w:val="00777F4B"/>
    <w:rsid w:val="00782343"/>
    <w:rsid w:val="00782A10"/>
    <w:rsid w:val="00783D75"/>
    <w:rsid w:val="007879C2"/>
    <w:rsid w:val="00794CD9"/>
    <w:rsid w:val="00795734"/>
    <w:rsid w:val="007B581E"/>
    <w:rsid w:val="007B5ECA"/>
    <w:rsid w:val="007C4A23"/>
    <w:rsid w:val="007C4E84"/>
    <w:rsid w:val="007D1E79"/>
    <w:rsid w:val="007D2AC7"/>
    <w:rsid w:val="007D3787"/>
    <w:rsid w:val="007D78AF"/>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478D9"/>
    <w:rsid w:val="008553B5"/>
    <w:rsid w:val="0086555C"/>
    <w:rsid w:val="00865617"/>
    <w:rsid w:val="008704F3"/>
    <w:rsid w:val="00871730"/>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213E"/>
    <w:rsid w:val="008E4E08"/>
    <w:rsid w:val="008E53C7"/>
    <w:rsid w:val="008F1A66"/>
    <w:rsid w:val="008F4631"/>
    <w:rsid w:val="008F7304"/>
    <w:rsid w:val="009017B4"/>
    <w:rsid w:val="009022E6"/>
    <w:rsid w:val="00902DD7"/>
    <w:rsid w:val="009118D4"/>
    <w:rsid w:val="009134C4"/>
    <w:rsid w:val="009162C1"/>
    <w:rsid w:val="00921A67"/>
    <w:rsid w:val="00921FF6"/>
    <w:rsid w:val="009316D8"/>
    <w:rsid w:val="0093243D"/>
    <w:rsid w:val="00934181"/>
    <w:rsid w:val="00950472"/>
    <w:rsid w:val="0095116B"/>
    <w:rsid w:val="0095191D"/>
    <w:rsid w:val="00953BCB"/>
    <w:rsid w:val="00953E2B"/>
    <w:rsid w:val="009554C2"/>
    <w:rsid w:val="0097002C"/>
    <w:rsid w:val="00970BD9"/>
    <w:rsid w:val="00972862"/>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380C"/>
    <w:rsid w:val="00A06FAB"/>
    <w:rsid w:val="00A10A62"/>
    <w:rsid w:val="00A1296C"/>
    <w:rsid w:val="00A206B2"/>
    <w:rsid w:val="00A21AB4"/>
    <w:rsid w:val="00A21E8C"/>
    <w:rsid w:val="00A22595"/>
    <w:rsid w:val="00A311FF"/>
    <w:rsid w:val="00A31DE3"/>
    <w:rsid w:val="00A37D09"/>
    <w:rsid w:val="00A50E19"/>
    <w:rsid w:val="00A529EC"/>
    <w:rsid w:val="00A52EAA"/>
    <w:rsid w:val="00A57065"/>
    <w:rsid w:val="00A60749"/>
    <w:rsid w:val="00A60B42"/>
    <w:rsid w:val="00A63E0D"/>
    <w:rsid w:val="00A742C4"/>
    <w:rsid w:val="00A84E54"/>
    <w:rsid w:val="00A9057E"/>
    <w:rsid w:val="00A93C8E"/>
    <w:rsid w:val="00AA46BE"/>
    <w:rsid w:val="00AA6207"/>
    <w:rsid w:val="00AB1B71"/>
    <w:rsid w:val="00AD054C"/>
    <w:rsid w:val="00AD0E2B"/>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17269"/>
    <w:rsid w:val="00B24AE1"/>
    <w:rsid w:val="00B44D73"/>
    <w:rsid w:val="00B45503"/>
    <w:rsid w:val="00B542F4"/>
    <w:rsid w:val="00B54BBA"/>
    <w:rsid w:val="00B61673"/>
    <w:rsid w:val="00B631F5"/>
    <w:rsid w:val="00B63D9E"/>
    <w:rsid w:val="00B661D9"/>
    <w:rsid w:val="00B70181"/>
    <w:rsid w:val="00B8039D"/>
    <w:rsid w:val="00B87482"/>
    <w:rsid w:val="00B92FCF"/>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44DF"/>
    <w:rsid w:val="00C452E5"/>
    <w:rsid w:val="00C4621D"/>
    <w:rsid w:val="00C47F69"/>
    <w:rsid w:val="00C511FB"/>
    <w:rsid w:val="00C55A2A"/>
    <w:rsid w:val="00C61C64"/>
    <w:rsid w:val="00C62236"/>
    <w:rsid w:val="00C62418"/>
    <w:rsid w:val="00C63A3A"/>
    <w:rsid w:val="00C65CBA"/>
    <w:rsid w:val="00C715CB"/>
    <w:rsid w:val="00C7236F"/>
    <w:rsid w:val="00C755AC"/>
    <w:rsid w:val="00C75D4D"/>
    <w:rsid w:val="00C8174D"/>
    <w:rsid w:val="00C86057"/>
    <w:rsid w:val="00C876F1"/>
    <w:rsid w:val="00C92623"/>
    <w:rsid w:val="00C92821"/>
    <w:rsid w:val="00CB2940"/>
    <w:rsid w:val="00CB668B"/>
    <w:rsid w:val="00CB6E5A"/>
    <w:rsid w:val="00CB6FEC"/>
    <w:rsid w:val="00CC0680"/>
    <w:rsid w:val="00CC0862"/>
    <w:rsid w:val="00CC28ED"/>
    <w:rsid w:val="00CC514E"/>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1715A"/>
    <w:rsid w:val="00D22F91"/>
    <w:rsid w:val="00D2331B"/>
    <w:rsid w:val="00D23A53"/>
    <w:rsid w:val="00D26595"/>
    <w:rsid w:val="00D27B17"/>
    <w:rsid w:val="00D369EC"/>
    <w:rsid w:val="00D36E22"/>
    <w:rsid w:val="00D41F2A"/>
    <w:rsid w:val="00D4762F"/>
    <w:rsid w:val="00D47B42"/>
    <w:rsid w:val="00D50DD8"/>
    <w:rsid w:val="00D52E15"/>
    <w:rsid w:val="00D538DB"/>
    <w:rsid w:val="00D61486"/>
    <w:rsid w:val="00D64F91"/>
    <w:rsid w:val="00D663F3"/>
    <w:rsid w:val="00D675D9"/>
    <w:rsid w:val="00D67BA3"/>
    <w:rsid w:val="00D70934"/>
    <w:rsid w:val="00D729CB"/>
    <w:rsid w:val="00D76F02"/>
    <w:rsid w:val="00D8289C"/>
    <w:rsid w:val="00D909C3"/>
    <w:rsid w:val="00DA44C0"/>
    <w:rsid w:val="00DB0170"/>
    <w:rsid w:val="00DB1F13"/>
    <w:rsid w:val="00DB5C31"/>
    <w:rsid w:val="00DB646E"/>
    <w:rsid w:val="00DC0B9F"/>
    <w:rsid w:val="00DC0C4C"/>
    <w:rsid w:val="00DC3D41"/>
    <w:rsid w:val="00DD09B2"/>
    <w:rsid w:val="00DD3428"/>
    <w:rsid w:val="00DE113B"/>
    <w:rsid w:val="00DE7000"/>
    <w:rsid w:val="00DF0FC0"/>
    <w:rsid w:val="00DF58F0"/>
    <w:rsid w:val="00E03B4E"/>
    <w:rsid w:val="00E12D84"/>
    <w:rsid w:val="00E22CE2"/>
    <w:rsid w:val="00E278EA"/>
    <w:rsid w:val="00E35245"/>
    <w:rsid w:val="00E427BE"/>
    <w:rsid w:val="00E42F2C"/>
    <w:rsid w:val="00E440DD"/>
    <w:rsid w:val="00E458B7"/>
    <w:rsid w:val="00E467C3"/>
    <w:rsid w:val="00E50F86"/>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B0BC6"/>
    <w:rsid w:val="00EB23A0"/>
    <w:rsid w:val="00EC31AE"/>
    <w:rsid w:val="00EC3B77"/>
    <w:rsid w:val="00EC5CC3"/>
    <w:rsid w:val="00ED01A0"/>
    <w:rsid w:val="00ED6061"/>
    <w:rsid w:val="00EE32ED"/>
    <w:rsid w:val="00EE4746"/>
    <w:rsid w:val="00EE708B"/>
    <w:rsid w:val="00EE7788"/>
    <w:rsid w:val="00EF13A3"/>
    <w:rsid w:val="00F045FF"/>
    <w:rsid w:val="00F054F3"/>
    <w:rsid w:val="00F05D8E"/>
    <w:rsid w:val="00F0621F"/>
    <w:rsid w:val="00F11803"/>
    <w:rsid w:val="00F22060"/>
    <w:rsid w:val="00F25416"/>
    <w:rsid w:val="00F43936"/>
    <w:rsid w:val="00F461ED"/>
    <w:rsid w:val="00F46FF0"/>
    <w:rsid w:val="00F5194C"/>
    <w:rsid w:val="00F54A71"/>
    <w:rsid w:val="00F55989"/>
    <w:rsid w:val="00F6274F"/>
    <w:rsid w:val="00F63472"/>
    <w:rsid w:val="00F70DBF"/>
    <w:rsid w:val="00F737AB"/>
    <w:rsid w:val="00F73B25"/>
    <w:rsid w:val="00F74860"/>
    <w:rsid w:val="00F82B03"/>
    <w:rsid w:val="00F85687"/>
    <w:rsid w:val="00F94C31"/>
    <w:rsid w:val="00FA1389"/>
    <w:rsid w:val="00FA79E2"/>
    <w:rsid w:val="00FB16F7"/>
    <w:rsid w:val="00FB2871"/>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styleId="UnresolvedMention">
    <w:name w:val="Unresolved Mention"/>
    <w:basedOn w:val="DefaultParagraphFont"/>
    <w:uiPriority w:val="99"/>
    <w:semiHidden/>
    <w:unhideWhenUsed/>
    <w:rsid w:val="00077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mailto:simon.cooter@naturalengland.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gov.uk/government/uploads/system/uploads/attachment_data/file/551130/List_of_Mandatory_and_Discretionary_Exclusion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s://ec.europa.eu/growth/smes/business-friendly-environment/sme-definition_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1117845-93f6-4da3-abaa-fcb4fa669c78"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Props1.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2.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3.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5.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47</TotalTime>
  <Pages>24</Pages>
  <Words>5378</Words>
  <Characters>30661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35968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Hughes, Jessica</cp:lastModifiedBy>
  <cp:revision>65</cp:revision>
  <cp:lastPrinted>2018-08-21T14:39:00Z</cp:lastPrinted>
  <dcterms:created xsi:type="dcterms:W3CDTF">2024-07-19T12:06:00Z</dcterms:created>
  <dcterms:modified xsi:type="dcterms:W3CDTF">2024-07-19T13:39:00Z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