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9BE" w:rsidRPr="00356321" w:rsidRDefault="002D15D6" w:rsidP="00893425">
      <w:pPr>
        <w:pStyle w:val="Title"/>
        <w:ind w:left="-426"/>
        <w:jc w:val="center"/>
        <w:rPr>
          <w:rFonts w:ascii="Arial" w:hAnsi="Arial" w:cs="Arial"/>
          <w:b/>
          <w:sz w:val="24"/>
          <w:szCs w:val="24"/>
        </w:rPr>
      </w:pPr>
      <w:bookmarkStart w:id="0" w:name="_GoBack"/>
      <w:bookmarkEnd w:id="0"/>
      <w:r w:rsidRPr="00356321">
        <w:rPr>
          <w:rFonts w:ascii="Arial" w:hAnsi="Arial" w:cs="Arial"/>
          <w:b/>
          <w:sz w:val="24"/>
          <w:szCs w:val="24"/>
        </w:rPr>
        <w:t xml:space="preserve">North </w:t>
      </w:r>
      <w:r w:rsidR="00A55024" w:rsidRPr="00356321">
        <w:rPr>
          <w:rFonts w:ascii="Arial" w:hAnsi="Arial" w:cs="Arial"/>
          <w:b/>
          <w:sz w:val="24"/>
          <w:szCs w:val="24"/>
        </w:rPr>
        <w:t>Somerset -</w:t>
      </w:r>
      <w:r w:rsidRPr="00356321">
        <w:rPr>
          <w:rFonts w:ascii="Arial" w:hAnsi="Arial" w:cs="Arial"/>
          <w:b/>
          <w:sz w:val="24"/>
          <w:szCs w:val="24"/>
        </w:rPr>
        <w:t xml:space="preserve"> </w:t>
      </w:r>
      <w:r w:rsidR="000114A0" w:rsidRPr="00356321">
        <w:rPr>
          <w:rFonts w:ascii="Arial" w:hAnsi="Arial" w:cs="Arial"/>
          <w:b/>
          <w:sz w:val="24"/>
          <w:szCs w:val="24"/>
        </w:rPr>
        <w:t xml:space="preserve">Business Support </w:t>
      </w:r>
      <w:r w:rsidR="007322BC">
        <w:rPr>
          <w:rFonts w:ascii="Arial" w:hAnsi="Arial" w:cs="Arial"/>
          <w:b/>
          <w:sz w:val="24"/>
          <w:szCs w:val="24"/>
        </w:rPr>
        <w:t>Service</w:t>
      </w:r>
      <w:r w:rsidRPr="00356321">
        <w:rPr>
          <w:rFonts w:ascii="Arial" w:hAnsi="Arial" w:cs="Arial"/>
          <w:b/>
          <w:sz w:val="24"/>
          <w:szCs w:val="24"/>
        </w:rPr>
        <w:t xml:space="preserve"> Spe</w:t>
      </w:r>
      <w:r w:rsidR="002315B2" w:rsidRPr="00356321">
        <w:rPr>
          <w:rFonts w:ascii="Arial" w:hAnsi="Arial" w:cs="Arial"/>
          <w:b/>
          <w:sz w:val="24"/>
          <w:szCs w:val="24"/>
        </w:rPr>
        <w:t>cification</w:t>
      </w:r>
      <w:r w:rsidR="007322BC">
        <w:rPr>
          <w:rFonts w:ascii="Arial" w:hAnsi="Arial" w:cs="Arial"/>
          <w:b/>
          <w:sz w:val="24"/>
          <w:szCs w:val="24"/>
        </w:rPr>
        <w:t xml:space="preserve"> </w:t>
      </w:r>
      <w:r w:rsidR="00816C34">
        <w:rPr>
          <w:rFonts w:ascii="Arial" w:hAnsi="Arial" w:cs="Arial"/>
          <w:b/>
          <w:noProof/>
          <w:sz w:val="24"/>
          <w:szCs w:val="24"/>
          <w:lang w:eastAsia="en-GB"/>
        </w:rPr>
        <w:drawing>
          <wp:inline distT="0" distB="0" distL="0" distR="0">
            <wp:extent cx="5731510" cy="19246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tner Logo Footer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924685"/>
                    </a:xfrm>
                    <a:prstGeom prst="rect">
                      <a:avLst/>
                    </a:prstGeom>
                  </pic:spPr>
                </pic:pic>
              </a:graphicData>
            </a:graphic>
          </wp:inline>
        </w:drawing>
      </w:r>
    </w:p>
    <w:p w:rsidR="002315B2" w:rsidRPr="00356321" w:rsidRDefault="002315B2">
      <w:pPr>
        <w:rPr>
          <w:rFonts w:ascii="Arial" w:hAnsi="Arial" w:cs="Arial"/>
          <w:sz w:val="24"/>
          <w:szCs w:val="24"/>
        </w:rPr>
      </w:pPr>
    </w:p>
    <w:p w:rsidR="002315B2" w:rsidRPr="00962794" w:rsidRDefault="002315B2">
      <w:pPr>
        <w:rPr>
          <w:rFonts w:ascii="Arial" w:hAnsi="Arial" w:cs="Arial"/>
          <w:b/>
          <w:sz w:val="24"/>
          <w:szCs w:val="24"/>
          <w:u w:val="single"/>
        </w:rPr>
      </w:pPr>
      <w:r w:rsidRPr="00962794">
        <w:rPr>
          <w:rFonts w:ascii="Arial" w:hAnsi="Arial" w:cs="Arial"/>
          <w:b/>
          <w:sz w:val="24"/>
          <w:szCs w:val="24"/>
          <w:u w:val="single"/>
        </w:rPr>
        <w:t>1. Introduction</w:t>
      </w:r>
    </w:p>
    <w:p w:rsidR="00BB51C1" w:rsidRPr="00356321" w:rsidRDefault="00BB51C1" w:rsidP="007322BC">
      <w:pPr>
        <w:shd w:val="clear" w:color="auto" w:fill="FFFFFF"/>
        <w:jc w:val="both"/>
        <w:rPr>
          <w:rFonts w:ascii="Arial" w:eastAsia="Times New Roman" w:hAnsi="Arial" w:cs="Arial"/>
          <w:bCs/>
          <w:color w:val="000000"/>
          <w:sz w:val="24"/>
          <w:szCs w:val="24"/>
        </w:rPr>
      </w:pPr>
      <w:r w:rsidRPr="00356321">
        <w:rPr>
          <w:rFonts w:ascii="Arial" w:hAnsi="Arial" w:cs="Arial"/>
          <w:sz w:val="24"/>
          <w:szCs w:val="24"/>
        </w:rPr>
        <w:t xml:space="preserve">North Somerset has a diverse and growing economy with the number of active enterprises having expanded by 10.2% since 2009 which is higher than the rate of growth for England. </w:t>
      </w:r>
    </w:p>
    <w:p w:rsidR="00BB51C1" w:rsidRPr="00356321" w:rsidRDefault="00BB51C1" w:rsidP="007322BC">
      <w:pPr>
        <w:shd w:val="clear" w:color="auto" w:fill="FFFFFF"/>
        <w:jc w:val="both"/>
        <w:rPr>
          <w:rFonts w:ascii="Arial" w:eastAsia="Times New Roman" w:hAnsi="Arial" w:cs="Arial"/>
          <w:bCs/>
          <w:color w:val="000000"/>
          <w:sz w:val="24"/>
          <w:szCs w:val="24"/>
        </w:rPr>
      </w:pPr>
      <w:r w:rsidRPr="00356321">
        <w:rPr>
          <w:rFonts w:ascii="Arial" w:hAnsi="Arial" w:cs="Arial"/>
          <w:sz w:val="24"/>
          <w:szCs w:val="24"/>
        </w:rPr>
        <w:t xml:space="preserve">North Somerset has a relatively strong economy, its businesses exhibit productivity levels similar to the national average, which is rare outside of London and the South East. Similarly, its employment levels and activity levels are above average and its workforce is well qualified. It benefits from a strong strategic location in the UK, with local businesses able to connect to markets in the UK and beyond, through the strategic transport network and international ports and airports. </w:t>
      </w:r>
    </w:p>
    <w:p w:rsidR="00356321" w:rsidRPr="00356321" w:rsidRDefault="00356321" w:rsidP="007322BC">
      <w:pPr>
        <w:shd w:val="clear" w:color="auto" w:fill="FFFFFF"/>
        <w:jc w:val="both"/>
        <w:rPr>
          <w:rFonts w:ascii="Arial" w:hAnsi="Arial" w:cs="Arial"/>
          <w:sz w:val="24"/>
          <w:szCs w:val="24"/>
        </w:rPr>
      </w:pPr>
      <w:r>
        <w:rPr>
          <w:rFonts w:ascii="Arial" w:hAnsi="Arial" w:cs="Arial"/>
          <w:sz w:val="24"/>
          <w:szCs w:val="24"/>
        </w:rPr>
        <w:t>A part of this growth is t</w:t>
      </w:r>
      <w:r w:rsidR="00BB51C1" w:rsidRPr="00356321">
        <w:rPr>
          <w:rFonts w:ascii="Arial" w:hAnsi="Arial" w:cs="Arial"/>
          <w:sz w:val="24"/>
          <w:szCs w:val="24"/>
        </w:rPr>
        <w:t xml:space="preserve">he number of </w:t>
      </w:r>
      <w:r w:rsidR="00D33E6E" w:rsidRPr="00356321">
        <w:rPr>
          <w:rFonts w:ascii="Arial" w:hAnsi="Arial" w:cs="Arial"/>
          <w:sz w:val="24"/>
          <w:szCs w:val="24"/>
        </w:rPr>
        <w:t>new</w:t>
      </w:r>
      <w:r w:rsidR="00BB51C1" w:rsidRPr="00356321">
        <w:rPr>
          <w:rFonts w:ascii="Arial" w:hAnsi="Arial" w:cs="Arial"/>
          <w:sz w:val="24"/>
          <w:szCs w:val="24"/>
        </w:rPr>
        <w:t xml:space="preserve"> enterprises</w:t>
      </w:r>
      <w:r>
        <w:rPr>
          <w:rFonts w:ascii="Arial" w:hAnsi="Arial" w:cs="Arial"/>
          <w:sz w:val="24"/>
          <w:szCs w:val="24"/>
        </w:rPr>
        <w:t>, which year on year averages more than 1</w:t>
      </w:r>
      <w:r w:rsidRPr="00356321">
        <w:rPr>
          <w:rFonts w:ascii="Arial" w:hAnsi="Arial" w:cs="Arial"/>
          <w:sz w:val="24"/>
          <w:szCs w:val="24"/>
        </w:rPr>
        <w:t xml:space="preserve">,000 </w:t>
      </w:r>
      <w:r>
        <w:rPr>
          <w:rFonts w:ascii="Arial" w:hAnsi="Arial" w:cs="Arial"/>
          <w:sz w:val="24"/>
          <w:szCs w:val="24"/>
        </w:rPr>
        <w:t>annually</w:t>
      </w:r>
      <w:r w:rsidRPr="00356321">
        <w:rPr>
          <w:rFonts w:ascii="Arial" w:hAnsi="Arial" w:cs="Arial"/>
          <w:sz w:val="24"/>
          <w:szCs w:val="24"/>
        </w:rPr>
        <w:t xml:space="preserve">, although this is countered by a steady 800 </w:t>
      </w:r>
      <w:r>
        <w:rPr>
          <w:rFonts w:ascii="Arial" w:hAnsi="Arial" w:cs="Arial"/>
          <w:sz w:val="24"/>
          <w:szCs w:val="24"/>
        </w:rPr>
        <w:t xml:space="preserve">annual </w:t>
      </w:r>
      <w:r w:rsidRPr="00356321">
        <w:rPr>
          <w:rFonts w:ascii="Arial" w:hAnsi="Arial" w:cs="Arial"/>
          <w:sz w:val="24"/>
          <w:szCs w:val="24"/>
        </w:rPr>
        <w:t>business clos</w:t>
      </w:r>
      <w:r>
        <w:rPr>
          <w:rFonts w:ascii="Arial" w:hAnsi="Arial" w:cs="Arial"/>
          <w:sz w:val="24"/>
          <w:szCs w:val="24"/>
        </w:rPr>
        <w:t>ures</w:t>
      </w:r>
      <w:r w:rsidRPr="00356321">
        <w:rPr>
          <w:rFonts w:ascii="Arial" w:hAnsi="Arial" w:cs="Arial"/>
          <w:sz w:val="24"/>
          <w:szCs w:val="24"/>
        </w:rPr>
        <w:t xml:space="preserve"> (ONS 2017).  This provides a challenge to ensure as many new start</w:t>
      </w:r>
      <w:r>
        <w:rPr>
          <w:rFonts w:ascii="Arial" w:hAnsi="Arial" w:cs="Arial"/>
          <w:sz w:val="24"/>
          <w:szCs w:val="24"/>
        </w:rPr>
        <w:t>-</w:t>
      </w:r>
      <w:r w:rsidRPr="00356321">
        <w:rPr>
          <w:rFonts w:ascii="Arial" w:hAnsi="Arial" w:cs="Arial"/>
          <w:sz w:val="24"/>
          <w:szCs w:val="24"/>
        </w:rPr>
        <w:t>ups have access to support and advice to ensure they have as strong a start as possible and that they have access to ongoing to s</w:t>
      </w:r>
      <w:r>
        <w:rPr>
          <w:rFonts w:ascii="Arial" w:hAnsi="Arial" w:cs="Arial"/>
          <w:sz w:val="24"/>
          <w:szCs w:val="24"/>
        </w:rPr>
        <w:t>upport to ensure they can increase their chances of survival</w:t>
      </w:r>
      <w:r w:rsidRPr="00356321">
        <w:rPr>
          <w:rFonts w:ascii="Arial" w:hAnsi="Arial" w:cs="Arial"/>
          <w:sz w:val="24"/>
          <w:szCs w:val="24"/>
        </w:rPr>
        <w:t xml:space="preserve"> in their early years as they establish themselves. </w:t>
      </w:r>
    </w:p>
    <w:p w:rsidR="00356321" w:rsidRDefault="00356321" w:rsidP="007322BC">
      <w:pPr>
        <w:shd w:val="clear" w:color="auto" w:fill="FFFFFF"/>
        <w:jc w:val="both"/>
        <w:rPr>
          <w:rFonts w:ascii="Arial" w:eastAsia="Times New Roman" w:hAnsi="Arial" w:cs="Arial"/>
          <w:bCs/>
          <w:color w:val="000000"/>
          <w:sz w:val="24"/>
          <w:szCs w:val="24"/>
        </w:rPr>
      </w:pPr>
      <w:r w:rsidRPr="00356321">
        <w:rPr>
          <w:rFonts w:ascii="Arial" w:eastAsia="Times New Roman" w:hAnsi="Arial" w:cs="Arial"/>
          <w:bCs/>
          <w:color w:val="000000"/>
          <w:sz w:val="24"/>
          <w:szCs w:val="24"/>
        </w:rPr>
        <w:t>North Somerset is currently updating its Local Economy Plan (2017-2030) and identifies key Objectives and themes that pick up on the need to grow and strengthen business in the area for longer term benefit.</w:t>
      </w:r>
    </w:p>
    <w:p w:rsidR="00356321" w:rsidRDefault="00356321" w:rsidP="007322BC">
      <w:pPr>
        <w:shd w:val="clear" w:color="auto" w:fill="FFFFFF"/>
        <w:spacing w:after="0"/>
        <w:jc w:val="both"/>
        <w:rPr>
          <w:rFonts w:ascii="Arial" w:eastAsia="Times New Roman" w:hAnsi="Arial" w:cs="Arial"/>
          <w:bCs/>
          <w:color w:val="000000"/>
          <w:sz w:val="24"/>
          <w:szCs w:val="24"/>
        </w:rPr>
      </w:pPr>
      <w:r>
        <w:rPr>
          <w:rFonts w:ascii="Arial" w:eastAsia="Times New Roman" w:hAnsi="Arial" w:cs="Arial"/>
          <w:bCs/>
          <w:color w:val="000000"/>
          <w:sz w:val="24"/>
          <w:szCs w:val="24"/>
        </w:rPr>
        <w:t>Specifically in relation to start up and business support, the draft plan identifies the following:</w:t>
      </w:r>
    </w:p>
    <w:p w:rsidR="00356321" w:rsidRPr="00356321" w:rsidRDefault="00356321" w:rsidP="00356321">
      <w:pPr>
        <w:shd w:val="clear" w:color="auto" w:fill="FFFFFF"/>
        <w:spacing w:after="0"/>
        <w:rPr>
          <w:rFonts w:ascii="Arial" w:eastAsia="Times New Roman" w:hAnsi="Arial" w:cs="Arial"/>
          <w:bCs/>
          <w:color w:val="000000"/>
          <w:sz w:val="24"/>
          <w:szCs w:val="24"/>
        </w:rPr>
      </w:pPr>
    </w:p>
    <w:p w:rsidR="00BB51C1" w:rsidRPr="00962794" w:rsidRDefault="00962794" w:rsidP="007322BC">
      <w:pPr>
        <w:shd w:val="clear" w:color="auto" w:fill="FFFFFF"/>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2. Strategic Objective</w:t>
      </w:r>
      <w:r w:rsidR="00BB51C1" w:rsidRPr="00356321">
        <w:rPr>
          <w:rFonts w:ascii="Arial" w:eastAsia="Times New Roman" w:hAnsi="Arial" w:cs="Arial"/>
          <w:color w:val="000000"/>
          <w:sz w:val="24"/>
          <w:szCs w:val="24"/>
        </w:rPr>
        <w:t>: To grow and enhance the competitiveness of our businesses base – to add</w:t>
      </w:r>
      <w:r w:rsidR="00356321">
        <w:rPr>
          <w:rFonts w:ascii="Arial" w:eastAsia="Times New Roman" w:hAnsi="Arial" w:cs="Arial"/>
          <w:color w:val="000000"/>
          <w:sz w:val="24"/>
          <w:szCs w:val="24"/>
        </w:rPr>
        <w:t>ress the productivity challenge</w:t>
      </w:r>
    </w:p>
    <w:p w:rsidR="00356321" w:rsidRPr="00356321" w:rsidRDefault="00356321" w:rsidP="00356321">
      <w:pPr>
        <w:shd w:val="clear" w:color="auto" w:fill="FFFFFF"/>
        <w:spacing w:after="0"/>
        <w:rPr>
          <w:rFonts w:ascii="Arial" w:eastAsia="Times New Roman" w:hAnsi="Arial" w:cs="Arial"/>
          <w:color w:val="000000"/>
          <w:sz w:val="24"/>
          <w:szCs w:val="24"/>
        </w:rPr>
      </w:pPr>
    </w:p>
    <w:p w:rsidR="00BB51C1" w:rsidRPr="00356321" w:rsidRDefault="00962794" w:rsidP="00356321">
      <w:pPr>
        <w:shd w:val="clear" w:color="auto" w:fill="FFFFFF"/>
        <w:spacing w:after="0"/>
        <w:rPr>
          <w:rFonts w:ascii="Arial" w:eastAsia="Times New Roman" w:hAnsi="Arial" w:cs="Arial"/>
          <w:color w:val="000000"/>
          <w:sz w:val="24"/>
          <w:szCs w:val="24"/>
        </w:rPr>
      </w:pPr>
      <w:r>
        <w:rPr>
          <w:rFonts w:ascii="Arial" w:eastAsia="Times New Roman" w:hAnsi="Arial" w:cs="Arial"/>
          <w:b/>
          <w:bCs/>
          <w:color w:val="000000"/>
          <w:sz w:val="24"/>
          <w:szCs w:val="24"/>
        </w:rPr>
        <w:t xml:space="preserve">3. </w:t>
      </w:r>
      <w:r w:rsidR="00BB51C1" w:rsidRPr="00356321">
        <w:rPr>
          <w:rFonts w:ascii="Arial" w:eastAsia="Times New Roman" w:hAnsi="Arial" w:cs="Arial"/>
          <w:b/>
          <w:bCs/>
          <w:color w:val="000000"/>
          <w:sz w:val="24"/>
          <w:szCs w:val="24"/>
        </w:rPr>
        <w:t>Investment Theme</w:t>
      </w:r>
    </w:p>
    <w:p w:rsidR="006F0BCC" w:rsidRPr="006F0BCC" w:rsidRDefault="00BB51C1" w:rsidP="00356321">
      <w:pPr>
        <w:shd w:val="clear" w:color="auto" w:fill="FFFFFF"/>
        <w:spacing w:after="0"/>
        <w:rPr>
          <w:rFonts w:ascii="Arial" w:eastAsia="Times New Roman" w:hAnsi="Arial" w:cs="Arial"/>
          <w:color w:val="000000"/>
          <w:sz w:val="24"/>
          <w:szCs w:val="24"/>
          <w:u w:val="single"/>
        </w:rPr>
      </w:pPr>
      <w:r w:rsidRPr="006F0BCC">
        <w:rPr>
          <w:rFonts w:ascii="Arial" w:eastAsia="Times New Roman" w:hAnsi="Arial" w:cs="Arial"/>
          <w:color w:val="000000"/>
          <w:sz w:val="24"/>
          <w:szCs w:val="24"/>
          <w:u w:val="single"/>
        </w:rPr>
        <w:t xml:space="preserve">Theme 3: Competitive Businesses &amp; Enterprise </w:t>
      </w:r>
    </w:p>
    <w:p w:rsidR="006F0BCC" w:rsidRPr="006F0BCC" w:rsidRDefault="00BB51C1" w:rsidP="006F0BCC">
      <w:pPr>
        <w:pStyle w:val="ListParagraph"/>
        <w:numPr>
          <w:ilvl w:val="0"/>
          <w:numId w:val="28"/>
        </w:numPr>
        <w:shd w:val="clear" w:color="auto" w:fill="FFFFFF"/>
        <w:spacing w:after="0"/>
        <w:rPr>
          <w:rFonts w:ascii="Arial" w:eastAsia="Times New Roman" w:hAnsi="Arial" w:cs="Arial"/>
          <w:color w:val="000000"/>
          <w:sz w:val="24"/>
          <w:szCs w:val="24"/>
        </w:rPr>
      </w:pPr>
      <w:r w:rsidRPr="006F0BCC">
        <w:rPr>
          <w:rFonts w:ascii="Arial" w:eastAsia="Times New Roman" w:hAnsi="Arial" w:cs="Arial"/>
          <w:color w:val="000000"/>
          <w:sz w:val="24"/>
          <w:szCs w:val="24"/>
        </w:rPr>
        <w:t>Developing niche clusters and supply chains</w:t>
      </w:r>
    </w:p>
    <w:p w:rsidR="006F0BCC" w:rsidRPr="006F0BCC" w:rsidRDefault="00BB51C1" w:rsidP="006F0BCC">
      <w:pPr>
        <w:pStyle w:val="ListParagraph"/>
        <w:numPr>
          <w:ilvl w:val="0"/>
          <w:numId w:val="28"/>
        </w:numPr>
        <w:shd w:val="clear" w:color="auto" w:fill="FFFFFF"/>
        <w:spacing w:after="0"/>
        <w:rPr>
          <w:rFonts w:ascii="Arial" w:eastAsia="Times New Roman" w:hAnsi="Arial" w:cs="Arial"/>
          <w:color w:val="000000"/>
          <w:sz w:val="24"/>
          <w:szCs w:val="24"/>
        </w:rPr>
      </w:pPr>
      <w:r w:rsidRPr="006F0BCC">
        <w:rPr>
          <w:rFonts w:ascii="Arial" w:eastAsia="Times New Roman" w:hAnsi="Arial" w:cs="Arial"/>
          <w:color w:val="000000"/>
          <w:sz w:val="24"/>
          <w:szCs w:val="24"/>
        </w:rPr>
        <w:t>Encouragin</w:t>
      </w:r>
      <w:r w:rsidR="006F0BCC" w:rsidRPr="006F0BCC">
        <w:rPr>
          <w:rFonts w:ascii="Arial" w:eastAsia="Times New Roman" w:hAnsi="Arial" w:cs="Arial"/>
          <w:color w:val="000000"/>
          <w:sz w:val="24"/>
          <w:szCs w:val="24"/>
        </w:rPr>
        <w:t>g innovation and collaboration</w:t>
      </w:r>
    </w:p>
    <w:p w:rsidR="00BB51C1" w:rsidRPr="006F0BCC" w:rsidRDefault="00BB51C1" w:rsidP="006F0BCC">
      <w:pPr>
        <w:pStyle w:val="ListParagraph"/>
        <w:numPr>
          <w:ilvl w:val="0"/>
          <w:numId w:val="28"/>
        </w:numPr>
        <w:shd w:val="clear" w:color="auto" w:fill="FFFFFF"/>
        <w:spacing w:after="0"/>
        <w:rPr>
          <w:rFonts w:ascii="Arial" w:eastAsia="Times New Roman" w:hAnsi="Arial" w:cs="Arial"/>
          <w:color w:val="000000"/>
          <w:sz w:val="24"/>
          <w:szCs w:val="24"/>
        </w:rPr>
      </w:pPr>
      <w:r w:rsidRPr="006F0BCC">
        <w:rPr>
          <w:rFonts w:ascii="Arial" w:eastAsia="Times New Roman" w:hAnsi="Arial" w:cs="Arial"/>
          <w:color w:val="000000"/>
          <w:sz w:val="24"/>
          <w:szCs w:val="24"/>
        </w:rPr>
        <w:t xml:space="preserve">Supporting business start-up, </w:t>
      </w:r>
      <w:r w:rsidR="00A55024" w:rsidRPr="006F0BCC">
        <w:rPr>
          <w:rFonts w:ascii="Arial" w:eastAsia="Times New Roman" w:hAnsi="Arial" w:cs="Arial"/>
          <w:color w:val="000000"/>
          <w:sz w:val="24"/>
          <w:szCs w:val="24"/>
        </w:rPr>
        <w:t>self-employment</w:t>
      </w:r>
      <w:r w:rsidRPr="006F0BCC">
        <w:rPr>
          <w:rFonts w:ascii="Arial" w:eastAsia="Times New Roman" w:hAnsi="Arial" w:cs="Arial"/>
          <w:color w:val="000000"/>
          <w:sz w:val="24"/>
          <w:szCs w:val="24"/>
        </w:rPr>
        <w:t>, SMEs and growth</w:t>
      </w:r>
    </w:p>
    <w:p w:rsidR="00BB51C1" w:rsidRDefault="00BB51C1" w:rsidP="007A219C">
      <w:pPr>
        <w:jc w:val="both"/>
        <w:rPr>
          <w:rFonts w:ascii="Arial" w:hAnsi="Arial" w:cs="Arial"/>
          <w:sz w:val="24"/>
          <w:szCs w:val="24"/>
          <w:lang w:eastAsia="en-GB"/>
        </w:rPr>
      </w:pPr>
    </w:p>
    <w:p w:rsidR="00484723" w:rsidRPr="00D53B9C" w:rsidRDefault="006F0BCC" w:rsidP="007A219C">
      <w:pPr>
        <w:jc w:val="both"/>
        <w:rPr>
          <w:rFonts w:ascii="Arial" w:hAnsi="Arial" w:cs="Arial"/>
          <w:sz w:val="24"/>
          <w:szCs w:val="24"/>
          <w:lang w:eastAsia="en-GB"/>
        </w:rPr>
      </w:pPr>
      <w:r>
        <w:rPr>
          <w:rFonts w:ascii="Arial" w:hAnsi="Arial" w:cs="Arial"/>
          <w:sz w:val="24"/>
          <w:szCs w:val="24"/>
          <w:lang w:eastAsia="en-GB"/>
        </w:rPr>
        <w:lastRenderedPageBreak/>
        <w:t>N</w:t>
      </w:r>
      <w:r w:rsidR="00484723" w:rsidRPr="00D53B9C">
        <w:rPr>
          <w:rFonts w:ascii="Arial" w:hAnsi="Arial" w:cs="Arial"/>
          <w:sz w:val="24"/>
          <w:szCs w:val="24"/>
          <w:lang w:eastAsia="en-GB"/>
        </w:rPr>
        <w:t>orth Somerset Council</w:t>
      </w:r>
      <w:r w:rsidR="004C5FF5">
        <w:rPr>
          <w:rFonts w:ascii="Arial" w:hAnsi="Arial" w:cs="Arial"/>
          <w:sz w:val="24"/>
          <w:szCs w:val="24"/>
          <w:lang w:eastAsia="en-GB"/>
        </w:rPr>
        <w:t>’s</w:t>
      </w:r>
      <w:r w:rsidR="00484723" w:rsidRPr="00D53B9C">
        <w:rPr>
          <w:rFonts w:ascii="Arial" w:hAnsi="Arial" w:cs="Arial"/>
          <w:sz w:val="24"/>
          <w:szCs w:val="24"/>
          <w:lang w:eastAsia="en-GB"/>
        </w:rPr>
        <w:t xml:space="preserve"> Economic Development Service </w:t>
      </w:r>
      <w:r w:rsidR="00AA5B2D">
        <w:rPr>
          <w:rFonts w:ascii="Arial" w:hAnsi="Arial" w:cs="Arial"/>
          <w:sz w:val="24"/>
          <w:szCs w:val="24"/>
          <w:lang w:eastAsia="en-GB"/>
        </w:rPr>
        <w:t xml:space="preserve">provides a range of business support services and </w:t>
      </w:r>
      <w:r w:rsidR="00484723" w:rsidRPr="00D53B9C">
        <w:rPr>
          <w:rFonts w:ascii="Arial" w:hAnsi="Arial" w:cs="Arial"/>
          <w:sz w:val="24"/>
          <w:szCs w:val="24"/>
          <w:lang w:eastAsia="en-GB"/>
        </w:rPr>
        <w:t xml:space="preserve">is looking to secure ongoing business start-up advice to local residents to build on previous work to increase survival chances for new businesses </w:t>
      </w:r>
      <w:r w:rsidR="003F173A">
        <w:rPr>
          <w:rFonts w:ascii="Arial" w:hAnsi="Arial" w:cs="Arial"/>
          <w:sz w:val="24"/>
          <w:szCs w:val="24"/>
          <w:lang w:eastAsia="en-GB"/>
        </w:rPr>
        <w:t>in</w:t>
      </w:r>
      <w:r w:rsidR="00484723" w:rsidRPr="00D53B9C">
        <w:rPr>
          <w:rFonts w:ascii="Arial" w:hAnsi="Arial" w:cs="Arial"/>
          <w:sz w:val="24"/>
          <w:szCs w:val="24"/>
          <w:lang w:eastAsia="en-GB"/>
        </w:rPr>
        <w:t xml:space="preserve"> the area.</w:t>
      </w:r>
    </w:p>
    <w:p w:rsidR="00484723" w:rsidRDefault="00484723" w:rsidP="007A219C">
      <w:pPr>
        <w:jc w:val="both"/>
        <w:rPr>
          <w:rFonts w:ascii="Arial" w:hAnsi="Arial" w:cs="Arial"/>
          <w:sz w:val="24"/>
          <w:szCs w:val="24"/>
          <w:lang w:eastAsia="en-GB"/>
        </w:rPr>
      </w:pPr>
      <w:r w:rsidRPr="00D53B9C">
        <w:rPr>
          <w:rFonts w:ascii="Arial" w:hAnsi="Arial" w:cs="Arial"/>
          <w:sz w:val="24"/>
          <w:szCs w:val="24"/>
          <w:lang w:eastAsia="en-GB"/>
        </w:rPr>
        <w:t>The Council has as part of a consortium of unitary authorities and support agencies, secured additional funding to expand current provision in th</w:t>
      </w:r>
      <w:r w:rsidR="007A219C">
        <w:rPr>
          <w:rFonts w:ascii="Arial" w:hAnsi="Arial" w:cs="Arial"/>
          <w:sz w:val="24"/>
          <w:szCs w:val="24"/>
          <w:lang w:eastAsia="en-GB"/>
        </w:rPr>
        <w:t xml:space="preserve">e </w:t>
      </w:r>
      <w:r w:rsidRPr="00D53B9C">
        <w:rPr>
          <w:rFonts w:ascii="Arial" w:hAnsi="Arial" w:cs="Arial"/>
          <w:sz w:val="24"/>
          <w:szCs w:val="24"/>
          <w:lang w:eastAsia="en-GB"/>
        </w:rPr>
        <w:t xml:space="preserve">area </w:t>
      </w:r>
      <w:r w:rsidR="003F173A">
        <w:rPr>
          <w:rFonts w:ascii="Arial" w:hAnsi="Arial" w:cs="Arial"/>
          <w:sz w:val="24"/>
          <w:szCs w:val="24"/>
          <w:lang w:eastAsia="en-GB"/>
        </w:rPr>
        <w:t xml:space="preserve">and </w:t>
      </w:r>
      <w:r w:rsidRPr="00D53B9C">
        <w:rPr>
          <w:rFonts w:ascii="Arial" w:hAnsi="Arial" w:cs="Arial"/>
          <w:sz w:val="24"/>
          <w:szCs w:val="24"/>
          <w:lang w:eastAsia="en-GB"/>
        </w:rPr>
        <w:t xml:space="preserve">through additional support </w:t>
      </w:r>
      <w:r w:rsidR="00AA5B2D">
        <w:rPr>
          <w:rFonts w:ascii="Arial" w:hAnsi="Arial" w:cs="Arial"/>
          <w:sz w:val="24"/>
          <w:szCs w:val="24"/>
          <w:lang w:eastAsia="en-GB"/>
        </w:rPr>
        <w:t>from a number of partners across the West of England</w:t>
      </w:r>
      <w:r w:rsidR="003F173A">
        <w:rPr>
          <w:rFonts w:ascii="Arial" w:hAnsi="Arial" w:cs="Arial"/>
          <w:sz w:val="24"/>
          <w:szCs w:val="24"/>
          <w:lang w:eastAsia="en-GB"/>
        </w:rPr>
        <w:t>.</w:t>
      </w:r>
    </w:p>
    <w:p w:rsidR="00484723" w:rsidRDefault="00AA3A76" w:rsidP="00AA3A76">
      <w:pPr>
        <w:jc w:val="both"/>
        <w:rPr>
          <w:rFonts w:ascii="Arial" w:hAnsi="Arial" w:cs="Arial"/>
          <w:sz w:val="24"/>
          <w:szCs w:val="24"/>
        </w:rPr>
      </w:pPr>
      <w:r w:rsidRPr="00AA3A76">
        <w:rPr>
          <w:rFonts w:ascii="Arial" w:hAnsi="Arial" w:cs="Arial"/>
          <w:sz w:val="24"/>
          <w:szCs w:val="24"/>
          <w:lang w:eastAsia="en-GB"/>
        </w:rPr>
        <w:t xml:space="preserve">The </w:t>
      </w:r>
      <w:r w:rsidR="005D66C7">
        <w:rPr>
          <w:rFonts w:ascii="Arial" w:hAnsi="Arial" w:cs="Arial"/>
          <w:sz w:val="24"/>
          <w:szCs w:val="24"/>
        </w:rPr>
        <w:t>EWOE</w:t>
      </w:r>
      <w:r w:rsidRPr="00AA3A76">
        <w:rPr>
          <w:rFonts w:ascii="Arial" w:hAnsi="Arial" w:cs="Arial"/>
          <w:sz w:val="24"/>
          <w:szCs w:val="24"/>
        </w:rPr>
        <w:t xml:space="preserve"> Programme</w:t>
      </w:r>
      <w:r>
        <w:rPr>
          <w:rFonts w:ascii="Arial" w:hAnsi="Arial" w:cs="Arial"/>
          <w:sz w:val="24"/>
          <w:szCs w:val="24"/>
        </w:rPr>
        <w:t xml:space="preserve"> is part funded by EU Structural Investment Fund (EUSIF), under European Regional Development Fund (ERDF). Priority Axis 3 – Enhancing the Competitiveness of Small and Medium Enterprises.</w:t>
      </w:r>
    </w:p>
    <w:p w:rsidR="00AA3A76" w:rsidRDefault="00AA3A76" w:rsidP="00AA3A76">
      <w:pPr>
        <w:jc w:val="both"/>
        <w:rPr>
          <w:rFonts w:ascii="Arial" w:hAnsi="Arial" w:cs="Arial"/>
          <w:sz w:val="24"/>
          <w:szCs w:val="24"/>
        </w:rPr>
      </w:pPr>
      <w:r>
        <w:rPr>
          <w:rFonts w:ascii="Arial" w:hAnsi="Arial" w:cs="Arial"/>
          <w:sz w:val="24"/>
          <w:szCs w:val="24"/>
        </w:rPr>
        <w:t>Each Local Authority in the West of England is procuring its own business support service as part of this overall project. This invitation to tender relates to the North Somerset element of the overall programme, although the delivery will be closely linked to other parts of the programme and delivery partners.</w:t>
      </w:r>
    </w:p>
    <w:p w:rsidR="00AA3A76" w:rsidRDefault="00AA3A76" w:rsidP="00AA3A76">
      <w:pPr>
        <w:jc w:val="both"/>
        <w:rPr>
          <w:rFonts w:ascii="Arial" w:hAnsi="Arial" w:cs="Arial"/>
          <w:sz w:val="24"/>
          <w:szCs w:val="24"/>
        </w:rPr>
      </w:pPr>
    </w:p>
    <w:p w:rsidR="00AA3A76" w:rsidRDefault="009B5ABE" w:rsidP="00AA3A76">
      <w:pPr>
        <w:jc w:val="both"/>
        <w:rPr>
          <w:rFonts w:ascii="Arial" w:hAnsi="Arial" w:cs="Arial"/>
          <w:sz w:val="24"/>
          <w:szCs w:val="24"/>
        </w:rPr>
      </w:pPr>
      <w:r>
        <w:rPr>
          <w:noProof/>
          <w:lang w:eastAsia="en-GB"/>
        </w:rPr>
        <w:drawing>
          <wp:inline distT="0" distB="0" distL="0" distR="0" wp14:anchorId="78081C89" wp14:editId="6A3BAAAE">
            <wp:extent cx="5657850" cy="435774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0246" t="21872" r="30700" b="24630"/>
                    <a:stretch/>
                  </pic:blipFill>
                  <pic:spPr bwMode="auto">
                    <a:xfrm>
                      <a:off x="0" y="0"/>
                      <a:ext cx="5684326" cy="4378140"/>
                    </a:xfrm>
                    <a:prstGeom prst="rect">
                      <a:avLst/>
                    </a:prstGeom>
                    <a:ln>
                      <a:noFill/>
                    </a:ln>
                    <a:extLst>
                      <a:ext uri="{53640926-AAD7-44D8-BBD7-CCE9431645EC}">
                        <a14:shadowObscured xmlns:a14="http://schemas.microsoft.com/office/drawing/2010/main"/>
                      </a:ext>
                    </a:extLst>
                  </pic:spPr>
                </pic:pic>
              </a:graphicData>
            </a:graphic>
          </wp:inline>
        </w:drawing>
      </w:r>
    </w:p>
    <w:p w:rsidR="00AA3A76" w:rsidRDefault="00AA3A76" w:rsidP="00AA3A76">
      <w:pPr>
        <w:jc w:val="both"/>
        <w:rPr>
          <w:rFonts w:ascii="Arial" w:hAnsi="Arial" w:cs="Arial"/>
          <w:sz w:val="24"/>
          <w:szCs w:val="24"/>
        </w:rPr>
      </w:pPr>
    </w:p>
    <w:p w:rsidR="00893425" w:rsidRDefault="00893425" w:rsidP="00AA3A76">
      <w:pPr>
        <w:jc w:val="both"/>
        <w:rPr>
          <w:rFonts w:ascii="Arial" w:hAnsi="Arial" w:cs="Arial"/>
          <w:sz w:val="24"/>
          <w:szCs w:val="24"/>
        </w:rPr>
      </w:pPr>
    </w:p>
    <w:p w:rsidR="002315B2" w:rsidRPr="007322BC" w:rsidRDefault="00962794">
      <w:pPr>
        <w:rPr>
          <w:rFonts w:ascii="Arial" w:hAnsi="Arial" w:cs="Arial"/>
          <w:b/>
          <w:sz w:val="24"/>
          <w:szCs w:val="24"/>
        </w:rPr>
      </w:pPr>
      <w:r w:rsidRPr="007322BC">
        <w:rPr>
          <w:rFonts w:ascii="Arial" w:hAnsi="Arial" w:cs="Arial"/>
          <w:b/>
          <w:sz w:val="24"/>
          <w:szCs w:val="24"/>
        </w:rPr>
        <w:t>4</w:t>
      </w:r>
      <w:r w:rsidR="002315B2" w:rsidRPr="007322BC">
        <w:rPr>
          <w:rFonts w:ascii="Arial" w:hAnsi="Arial" w:cs="Arial"/>
          <w:b/>
          <w:sz w:val="24"/>
          <w:szCs w:val="24"/>
        </w:rPr>
        <w:t>. Scope of Service</w:t>
      </w:r>
    </w:p>
    <w:p w:rsidR="007A219C" w:rsidRDefault="007A219C" w:rsidP="007A219C">
      <w:pPr>
        <w:spacing w:after="0"/>
        <w:jc w:val="both"/>
        <w:rPr>
          <w:rFonts w:ascii="Arial" w:hAnsi="Arial" w:cs="Arial"/>
          <w:sz w:val="24"/>
          <w:szCs w:val="24"/>
        </w:rPr>
      </w:pPr>
      <w:r>
        <w:rPr>
          <w:rFonts w:ascii="Arial" w:hAnsi="Arial" w:cs="Arial"/>
          <w:sz w:val="24"/>
          <w:szCs w:val="24"/>
        </w:rPr>
        <w:lastRenderedPageBreak/>
        <w:t xml:space="preserve">The </w:t>
      </w:r>
      <w:r w:rsidR="00AA5B2D">
        <w:rPr>
          <w:rFonts w:ascii="Arial" w:hAnsi="Arial" w:cs="Arial"/>
          <w:sz w:val="24"/>
          <w:szCs w:val="24"/>
        </w:rPr>
        <w:t xml:space="preserve">support </w:t>
      </w:r>
      <w:r w:rsidR="006F0BCC">
        <w:rPr>
          <w:rFonts w:ascii="Arial" w:hAnsi="Arial" w:cs="Arial"/>
          <w:sz w:val="24"/>
          <w:szCs w:val="24"/>
        </w:rPr>
        <w:t xml:space="preserve">that will </w:t>
      </w:r>
      <w:r w:rsidR="005D66C7">
        <w:rPr>
          <w:rFonts w:ascii="Arial" w:hAnsi="Arial" w:cs="Arial"/>
          <w:sz w:val="24"/>
          <w:szCs w:val="24"/>
        </w:rPr>
        <w:t>be available</w:t>
      </w:r>
      <w:r w:rsidR="006F0BCC">
        <w:rPr>
          <w:rFonts w:ascii="Arial" w:hAnsi="Arial" w:cs="Arial"/>
          <w:sz w:val="24"/>
          <w:szCs w:val="24"/>
        </w:rPr>
        <w:t xml:space="preserve"> through this programme </w:t>
      </w:r>
      <w:r w:rsidR="00AA5B2D">
        <w:rPr>
          <w:rFonts w:ascii="Arial" w:hAnsi="Arial" w:cs="Arial"/>
          <w:sz w:val="24"/>
          <w:szCs w:val="24"/>
        </w:rPr>
        <w:t xml:space="preserve">will </w:t>
      </w:r>
      <w:r>
        <w:rPr>
          <w:rFonts w:ascii="Arial" w:hAnsi="Arial" w:cs="Arial"/>
          <w:sz w:val="24"/>
          <w:szCs w:val="24"/>
        </w:rPr>
        <w:t>provide impartial advice to those considerin</w:t>
      </w:r>
      <w:r w:rsidR="00AA3A76">
        <w:rPr>
          <w:rFonts w:ascii="Arial" w:hAnsi="Arial" w:cs="Arial"/>
          <w:sz w:val="24"/>
          <w:szCs w:val="24"/>
        </w:rPr>
        <w:t>g starting up a business and early stage b</w:t>
      </w:r>
      <w:r>
        <w:rPr>
          <w:rFonts w:ascii="Arial" w:hAnsi="Arial" w:cs="Arial"/>
          <w:sz w:val="24"/>
          <w:szCs w:val="24"/>
        </w:rPr>
        <w:t xml:space="preserve">usinesses as a way of improving their survival chances over 12 and 36 months. Experience has shown that </w:t>
      </w:r>
      <w:r w:rsidR="00AA5B2D">
        <w:rPr>
          <w:rFonts w:ascii="Arial" w:hAnsi="Arial" w:cs="Arial"/>
          <w:sz w:val="24"/>
          <w:szCs w:val="24"/>
        </w:rPr>
        <w:t xml:space="preserve">business </w:t>
      </w:r>
      <w:r>
        <w:rPr>
          <w:rFonts w:ascii="Arial" w:hAnsi="Arial" w:cs="Arial"/>
          <w:sz w:val="24"/>
          <w:szCs w:val="24"/>
        </w:rPr>
        <w:t>survival improve</w:t>
      </w:r>
      <w:r w:rsidR="00AA5B2D">
        <w:rPr>
          <w:rFonts w:ascii="Arial" w:hAnsi="Arial" w:cs="Arial"/>
          <w:sz w:val="24"/>
          <w:szCs w:val="24"/>
        </w:rPr>
        <w:t>s</w:t>
      </w:r>
      <w:r>
        <w:rPr>
          <w:rFonts w:ascii="Arial" w:hAnsi="Arial" w:cs="Arial"/>
          <w:sz w:val="24"/>
          <w:szCs w:val="24"/>
        </w:rPr>
        <w:t xml:space="preserve"> whe</w:t>
      </w:r>
      <w:r w:rsidR="00AA5B2D">
        <w:rPr>
          <w:rFonts w:ascii="Arial" w:hAnsi="Arial" w:cs="Arial"/>
          <w:sz w:val="24"/>
          <w:szCs w:val="24"/>
        </w:rPr>
        <w:t xml:space="preserve">n start up </w:t>
      </w:r>
      <w:r>
        <w:rPr>
          <w:rFonts w:ascii="Arial" w:hAnsi="Arial" w:cs="Arial"/>
          <w:sz w:val="24"/>
          <w:szCs w:val="24"/>
        </w:rPr>
        <w:t xml:space="preserve">support </w:t>
      </w:r>
      <w:r w:rsidR="00AA5B2D">
        <w:rPr>
          <w:rFonts w:ascii="Arial" w:hAnsi="Arial" w:cs="Arial"/>
          <w:sz w:val="24"/>
          <w:szCs w:val="24"/>
        </w:rPr>
        <w:t>has been accessed</w:t>
      </w:r>
      <w:r>
        <w:rPr>
          <w:rFonts w:ascii="Arial" w:hAnsi="Arial" w:cs="Arial"/>
          <w:sz w:val="24"/>
          <w:szCs w:val="24"/>
        </w:rPr>
        <w:t xml:space="preserve">. In </w:t>
      </w:r>
      <w:r w:rsidR="00AA5B2D">
        <w:rPr>
          <w:rFonts w:ascii="Arial" w:hAnsi="Arial" w:cs="Arial"/>
          <w:sz w:val="24"/>
          <w:szCs w:val="24"/>
        </w:rPr>
        <w:t>some</w:t>
      </w:r>
      <w:r>
        <w:rPr>
          <w:rFonts w:ascii="Arial" w:hAnsi="Arial" w:cs="Arial"/>
          <w:sz w:val="24"/>
          <w:szCs w:val="24"/>
        </w:rPr>
        <w:t xml:space="preserve"> cases </w:t>
      </w:r>
      <w:r w:rsidR="00AA5B2D">
        <w:rPr>
          <w:rFonts w:ascii="Arial" w:hAnsi="Arial" w:cs="Arial"/>
          <w:sz w:val="24"/>
          <w:szCs w:val="24"/>
        </w:rPr>
        <w:t>businesses</w:t>
      </w:r>
      <w:r>
        <w:rPr>
          <w:rFonts w:ascii="Arial" w:hAnsi="Arial" w:cs="Arial"/>
          <w:sz w:val="24"/>
          <w:szCs w:val="24"/>
        </w:rPr>
        <w:t xml:space="preserve"> are able to achieve objectives and targets faster </w:t>
      </w:r>
      <w:r w:rsidR="00AA5B2D">
        <w:rPr>
          <w:rFonts w:ascii="Arial" w:hAnsi="Arial" w:cs="Arial"/>
          <w:sz w:val="24"/>
          <w:szCs w:val="24"/>
        </w:rPr>
        <w:t xml:space="preserve">when </w:t>
      </w:r>
      <w:r>
        <w:rPr>
          <w:rFonts w:ascii="Arial" w:hAnsi="Arial" w:cs="Arial"/>
          <w:sz w:val="24"/>
          <w:szCs w:val="24"/>
        </w:rPr>
        <w:t>they have bee</w:t>
      </w:r>
      <w:r w:rsidR="00AA5B2D">
        <w:rPr>
          <w:rFonts w:ascii="Arial" w:hAnsi="Arial" w:cs="Arial"/>
          <w:sz w:val="24"/>
          <w:szCs w:val="24"/>
        </w:rPr>
        <w:t>n helped through initial development</w:t>
      </w:r>
      <w:r>
        <w:rPr>
          <w:rFonts w:ascii="Arial" w:hAnsi="Arial" w:cs="Arial"/>
          <w:sz w:val="24"/>
          <w:szCs w:val="24"/>
        </w:rPr>
        <w:t>.</w:t>
      </w:r>
    </w:p>
    <w:p w:rsidR="007A219C" w:rsidRDefault="007A219C" w:rsidP="00484723">
      <w:pPr>
        <w:spacing w:after="0"/>
        <w:rPr>
          <w:rFonts w:ascii="Arial" w:hAnsi="Arial" w:cs="Arial"/>
          <w:sz w:val="24"/>
          <w:szCs w:val="24"/>
        </w:rPr>
      </w:pPr>
    </w:p>
    <w:p w:rsidR="009B5ABE" w:rsidRDefault="009B5ABE" w:rsidP="00484723">
      <w:pPr>
        <w:spacing w:after="0"/>
        <w:rPr>
          <w:rFonts w:ascii="Arial" w:hAnsi="Arial" w:cs="Arial"/>
          <w:sz w:val="24"/>
          <w:szCs w:val="24"/>
        </w:rPr>
      </w:pPr>
    </w:p>
    <w:p w:rsidR="009B5ABE" w:rsidRDefault="009B5ABE" w:rsidP="00484723">
      <w:pPr>
        <w:spacing w:after="0"/>
        <w:rPr>
          <w:rFonts w:ascii="Arial" w:hAnsi="Arial" w:cs="Arial"/>
          <w:sz w:val="24"/>
          <w:szCs w:val="24"/>
        </w:rPr>
      </w:pPr>
    </w:p>
    <w:p w:rsidR="009B5ABE" w:rsidRDefault="009B5ABE" w:rsidP="00484723">
      <w:pPr>
        <w:spacing w:after="0"/>
        <w:rPr>
          <w:rFonts w:ascii="Arial" w:hAnsi="Arial" w:cs="Arial"/>
          <w:sz w:val="24"/>
          <w:szCs w:val="24"/>
        </w:rPr>
      </w:pPr>
    </w:p>
    <w:p w:rsidR="00B23B8E" w:rsidRDefault="007A219C" w:rsidP="007A219C">
      <w:pPr>
        <w:spacing w:after="0"/>
        <w:jc w:val="both"/>
        <w:rPr>
          <w:rFonts w:ascii="Arial" w:hAnsi="Arial" w:cs="Arial"/>
          <w:sz w:val="24"/>
          <w:szCs w:val="24"/>
        </w:rPr>
      </w:pPr>
      <w:r>
        <w:rPr>
          <w:rFonts w:ascii="Arial" w:hAnsi="Arial" w:cs="Arial"/>
          <w:sz w:val="24"/>
          <w:szCs w:val="24"/>
        </w:rPr>
        <w:t>The purpose of this s</w:t>
      </w:r>
      <w:r w:rsidR="00484723" w:rsidRPr="00D53B9C">
        <w:rPr>
          <w:rFonts w:ascii="Arial" w:hAnsi="Arial" w:cs="Arial"/>
          <w:sz w:val="24"/>
          <w:szCs w:val="24"/>
        </w:rPr>
        <w:t xml:space="preserve">ervice </w:t>
      </w:r>
      <w:r w:rsidR="00484723" w:rsidRPr="00D53B9C">
        <w:rPr>
          <w:rFonts w:ascii="Arial" w:hAnsi="Arial" w:cs="Arial"/>
          <w:sz w:val="24"/>
          <w:szCs w:val="24"/>
          <w:lang w:eastAsia="en-GB"/>
        </w:rPr>
        <w:t xml:space="preserve">will </w:t>
      </w:r>
      <w:r>
        <w:rPr>
          <w:rFonts w:ascii="Arial" w:hAnsi="Arial" w:cs="Arial"/>
          <w:sz w:val="24"/>
          <w:szCs w:val="24"/>
          <w:lang w:eastAsia="en-GB"/>
        </w:rPr>
        <w:t xml:space="preserve">be to </w:t>
      </w:r>
      <w:r w:rsidR="00484723" w:rsidRPr="00D53B9C">
        <w:rPr>
          <w:rFonts w:ascii="Arial" w:hAnsi="Arial" w:cs="Arial"/>
          <w:sz w:val="24"/>
          <w:szCs w:val="24"/>
          <w:lang w:eastAsia="en-GB"/>
        </w:rPr>
        <w:t>provide</w:t>
      </w:r>
      <w:r w:rsidR="00484723" w:rsidRPr="00D53B9C">
        <w:rPr>
          <w:rFonts w:ascii="Arial" w:hAnsi="Arial" w:cs="Arial"/>
          <w:sz w:val="24"/>
          <w:szCs w:val="24"/>
        </w:rPr>
        <w:t xml:space="preserve"> advice and general support to new start businesses</w:t>
      </w:r>
      <w:r w:rsidR="00CD3345">
        <w:rPr>
          <w:rFonts w:ascii="Arial" w:hAnsi="Arial" w:cs="Arial"/>
          <w:sz w:val="24"/>
          <w:szCs w:val="24"/>
        </w:rPr>
        <w:t>, covering all needs for starting up a business and developing beyond initial start-up</w:t>
      </w:r>
      <w:r w:rsidR="00484723" w:rsidRPr="00D53B9C">
        <w:rPr>
          <w:rFonts w:ascii="Arial" w:hAnsi="Arial" w:cs="Arial"/>
          <w:sz w:val="24"/>
          <w:szCs w:val="24"/>
        </w:rPr>
        <w:t xml:space="preserve">. This service will provide advice and guidance to those seeking to set up a business or social enterprise. This will be responsive to specific needs of those individuals and groups of people and will include general advice and early support on such matters as business planning, sources of finance, and getting started. </w:t>
      </w:r>
    </w:p>
    <w:p w:rsidR="00B23B8E" w:rsidRDefault="00B23B8E" w:rsidP="007A219C">
      <w:pPr>
        <w:spacing w:after="0"/>
        <w:jc w:val="both"/>
        <w:rPr>
          <w:rFonts w:ascii="Arial" w:hAnsi="Arial" w:cs="Arial"/>
          <w:sz w:val="24"/>
          <w:szCs w:val="24"/>
        </w:rPr>
      </w:pPr>
    </w:p>
    <w:p w:rsidR="00484723" w:rsidRPr="00D53B9C" w:rsidRDefault="003F173A" w:rsidP="003F173A">
      <w:pPr>
        <w:spacing w:after="0"/>
        <w:jc w:val="both"/>
        <w:rPr>
          <w:rFonts w:ascii="Arial" w:hAnsi="Arial" w:cs="Arial"/>
          <w:color w:val="000000" w:themeColor="text1"/>
          <w:sz w:val="24"/>
          <w:szCs w:val="24"/>
        </w:rPr>
      </w:pPr>
      <w:r>
        <w:rPr>
          <w:rFonts w:ascii="Arial" w:hAnsi="Arial" w:cs="Arial"/>
          <w:sz w:val="24"/>
          <w:szCs w:val="24"/>
        </w:rPr>
        <w:t>The Contractor and a</w:t>
      </w:r>
      <w:r w:rsidR="00484723" w:rsidRPr="00D53B9C">
        <w:rPr>
          <w:rFonts w:ascii="Arial" w:hAnsi="Arial" w:cs="Arial"/>
          <w:sz w:val="24"/>
          <w:szCs w:val="24"/>
        </w:rPr>
        <w:t xml:space="preserve">dvisors are also expected to refer the client group to other sources of appropriate advice, support and training, particularly </w:t>
      </w:r>
      <w:r w:rsidR="00B23B8E">
        <w:rPr>
          <w:rFonts w:ascii="Arial" w:hAnsi="Arial" w:cs="Arial"/>
          <w:sz w:val="24"/>
          <w:szCs w:val="24"/>
        </w:rPr>
        <w:t xml:space="preserve">the </w:t>
      </w:r>
      <w:r w:rsidR="00484723" w:rsidRPr="00D53B9C">
        <w:rPr>
          <w:rFonts w:ascii="Arial" w:hAnsi="Arial" w:cs="Arial"/>
          <w:sz w:val="24"/>
          <w:szCs w:val="24"/>
        </w:rPr>
        <w:t>other Enterprising West of England (EWoE) partners</w:t>
      </w:r>
      <w:r>
        <w:rPr>
          <w:rFonts w:ascii="Arial" w:hAnsi="Arial" w:cs="Arial"/>
          <w:sz w:val="24"/>
          <w:szCs w:val="24"/>
        </w:rPr>
        <w:t xml:space="preserve">, </w:t>
      </w:r>
      <w:r w:rsidR="00484723" w:rsidRPr="00D53B9C">
        <w:rPr>
          <w:rFonts w:ascii="Arial" w:hAnsi="Arial" w:cs="Arial"/>
          <w:sz w:val="24"/>
          <w:szCs w:val="24"/>
        </w:rPr>
        <w:t xml:space="preserve">assistance to social enterprises, women’s </w:t>
      </w:r>
      <w:r w:rsidR="00484723" w:rsidRPr="00D53B9C">
        <w:rPr>
          <w:rFonts w:ascii="Arial" w:hAnsi="Arial" w:cs="Arial"/>
          <w:color w:val="000000" w:themeColor="text1"/>
          <w:sz w:val="24"/>
          <w:szCs w:val="24"/>
        </w:rPr>
        <w:t>enterprises and to provide support for innovation.</w:t>
      </w:r>
    </w:p>
    <w:p w:rsidR="00484723" w:rsidRDefault="00484723" w:rsidP="007A219C">
      <w:pPr>
        <w:spacing w:after="0" w:line="240" w:lineRule="auto"/>
        <w:jc w:val="both"/>
        <w:rPr>
          <w:rFonts w:ascii="Arial" w:hAnsi="Arial" w:cs="Arial"/>
          <w:color w:val="000000" w:themeColor="text1"/>
          <w:sz w:val="24"/>
          <w:szCs w:val="24"/>
        </w:rPr>
      </w:pPr>
    </w:p>
    <w:p w:rsidR="00CD3345" w:rsidRDefault="00AA3A76" w:rsidP="007A219C">
      <w:pPr>
        <w:spacing w:after="0" w:line="240" w:lineRule="auto"/>
        <w:jc w:val="both"/>
        <w:rPr>
          <w:rFonts w:ascii="Arial" w:hAnsi="Arial" w:cs="Arial"/>
          <w:sz w:val="24"/>
          <w:szCs w:val="24"/>
        </w:rPr>
      </w:pPr>
      <w:r>
        <w:rPr>
          <w:rFonts w:ascii="Arial" w:hAnsi="Arial" w:cs="Arial"/>
          <w:sz w:val="24"/>
          <w:szCs w:val="24"/>
        </w:rPr>
        <w:t xml:space="preserve">The service will need to link to other business support activity in the area including </w:t>
      </w:r>
      <w:proofErr w:type="spellStart"/>
      <w:proofErr w:type="gramStart"/>
      <w:r>
        <w:rPr>
          <w:rFonts w:ascii="Arial" w:hAnsi="Arial" w:cs="Arial"/>
          <w:sz w:val="24"/>
          <w:szCs w:val="24"/>
        </w:rPr>
        <w:t>FoodWorks</w:t>
      </w:r>
      <w:r w:rsidRPr="00CD3345">
        <w:rPr>
          <w:rFonts w:ascii="Arial" w:hAnsi="Arial" w:cs="Arial"/>
          <w:sz w:val="24"/>
          <w:szCs w:val="24"/>
          <w:vertAlign w:val="superscript"/>
        </w:rPr>
        <w:t>SW</w:t>
      </w:r>
      <w:proofErr w:type="spellEnd"/>
      <w:r>
        <w:rPr>
          <w:rFonts w:ascii="Arial" w:hAnsi="Arial" w:cs="Arial"/>
          <w:sz w:val="24"/>
          <w:szCs w:val="24"/>
          <w:vertAlign w:val="superscript"/>
        </w:rPr>
        <w:t xml:space="preserve">  </w:t>
      </w:r>
      <w:r>
        <w:rPr>
          <w:rFonts w:ascii="Arial" w:hAnsi="Arial" w:cs="Arial"/>
          <w:sz w:val="24"/>
          <w:szCs w:val="24"/>
        </w:rPr>
        <w:t>.</w:t>
      </w:r>
      <w:proofErr w:type="gramEnd"/>
    </w:p>
    <w:p w:rsidR="00AA3A76" w:rsidRDefault="00AA3A76" w:rsidP="007A219C">
      <w:pPr>
        <w:spacing w:after="0" w:line="240" w:lineRule="auto"/>
        <w:jc w:val="both"/>
        <w:rPr>
          <w:rFonts w:ascii="Arial" w:hAnsi="Arial" w:cs="Arial"/>
          <w:sz w:val="24"/>
          <w:szCs w:val="24"/>
        </w:rPr>
      </w:pPr>
    </w:p>
    <w:p w:rsidR="00194935" w:rsidRPr="00194935" w:rsidRDefault="00962794" w:rsidP="007A219C">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5. </w:t>
      </w:r>
      <w:r w:rsidR="00C7154E">
        <w:rPr>
          <w:rFonts w:ascii="Arial" w:hAnsi="Arial" w:cs="Arial"/>
          <w:b/>
          <w:color w:val="000000" w:themeColor="text1"/>
          <w:sz w:val="24"/>
          <w:szCs w:val="24"/>
        </w:rPr>
        <w:t xml:space="preserve">The </w:t>
      </w:r>
      <w:r w:rsidR="00BA5544">
        <w:rPr>
          <w:rFonts w:ascii="Arial" w:hAnsi="Arial" w:cs="Arial"/>
          <w:b/>
          <w:color w:val="000000" w:themeColor="text1"/>
          <w:sz w:val="24"/>
          <w:szCs w:val="24"/>
        </w:rPr>
        <w:t xml:space="preserve">Service </w:t>
      </w:r>
      <w:r>
        <w:rPr>
          <w:rFonts w:ascii="Arial" w:hAnsi="Arial" w:cs="Arial"/>
          <w:b/>
          <w:color w:val="000000" w:themeColor="text1"/>
          <w:sz w:val="24"/>
          <w:szCs w:val="24"/>
        </w:rPr>
        <w:t>Requirements</w:t>
      </w:r>
    </w:p>
    <w:p w:rsidR="00194935" w:rsidRDefault="00194935" w:rsidP="007A219C">
      <w:pPr>
        <w:spacing w:after="0" w:line="240" w:lineRule="auto"/>
        <w:jc w:val="both"/>
        <w:rPr>
          <w:rFonts w:ascii="Arial" w:hAnsi="Arial" w:cs="Arial"/>
          <w:color w:val="000000" w:themeColor="text1"/>
          <w:sz w:val="24"/>
          <w:szCs w:val="24"/>
        </w:rPr>
      </w:pPr>
    </w:p>
    <w:p w:rsidR="00AA3A76" w:rsidRPr="00AA3A76" w:rsidRDefault="00962794" w:rsidP="007A219C">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5.1 </w:t>
      </w:r>
      <w:r w:rsidR="00AA3A76" w:rsidRPr="00AA3A76">
        <w:rPr>
          <w:rFonts w:ascii="Arial" w:hAnsi="Arial" w:cs="Arial"/>
          <w:color w:val="000000" w:themeColor="text1"/>
          <w:sz w:val="24"/>
          <w:szCs w:val="24"/>
          <w:u w:val="single"/>
        </w:rPr>
        <w:t>Pre start support</w:t>
      </w:r>
    </w:p>
    <w:p w:rsidR="00BA5544" w:rsidRPr="00177EA3" w:rsidRDefault="00BA5544" w:rsidP="00177EA3">
      <w:pPr>
        <w:pStyle w:val="ListParagraph"/>
        <w:numPr>
          <w:ilvl w:val="0"/>
          <w:numId w:val="6"/>
        </w:numPr>
        <w:spacing w:after="0" w:line="240" w:lineRule="auto"/>
        <w:ind w:left="360"/>
        <w:jc w:val="both"/>
        <w:rPr>
          <w:rFonts w:ascii="Arial" w:hAnsi="Arial" w:cs="Arial"/>
          <w:sz w:val="24"/>
          <w:szCs w:val="24"/>
        </w:rPr>
      </w:pPr>
      <w:r w:rsidRPr="00177EA3">
        <w:rPr>
          <w:rFonts w:ascii="Arial" w:hAnsi="Arial" w:cs="Arial"/>
          <w:color w:val="000000" w:themeColor="text1"/>
          <w:sz w:val="24"/>
          <w:szCs w:val="24"/>
        </w:rPr>
        <w:t xml:space="preserve">Provision of </w:t>
      </w:r>
      <w:r w:rsidR="009873EE">
        <w:rPr>
          <w:rFonts w:ascii="Arial" w:hAnsi="Arial" w:cs="Arial"/>
          <w:color w:val="000000" w:themeColor="text1"/>
          <w:sz w:val="24"/>
          <w:szCs w:val="24"/>
        </w:rPr>
        <w:t xml:space="preserve">pre </w:t>
      </w:r>
      <w:r w:rsidR="005D66C7">
        <w:rPr>
          <w:rFonts w:ascii="Arial" w:hAnsi="Arial" w:cs="Arial"/>
          <w:color w:val="000000" w:themeColor="text1"/>
          <w:sz w:val="24"/>
          <w:szCs w:val="24"/>
        </w:rPr>
        <w:t>–</w:t>
      </w:r>
      <w:r w:rsidR="009873EE">
        <w:rPr>
          <w:rFonts w:ascii="Arial" w:hAnsi="Arial" w:cs="Arial"/>
          <w:color w:val="000000" w:themeColor="text1"/>
          <w:sz w:val="24"/>
          <w:szCs w:val="24"/>
        </w:rPr>
        <w:t xml:space="preserve"> </w:t>
      </w:r>
      <w:r w:rsidR="005D66C7">
        <w:rPr>
          <w:rFonts w:ascii="Arial" w:hAnsi="Arial" w:cs="Arial"/>
          <w:color w:val="000000" w:themeColor="text1"/>
          <w:sz w:val="24"/>
          <w:szCs w:val="24"/>
        </w:rPr>
        <w:t xml:space="preserve">start </w:t>
      </w:r>
      <w:r w:rsidRPr="00177EA3">
        <w:rPr>
          <w:rFonts w:ascii="Arial" w:hAnsi="Arial" w:cs="Arial"/>
          <w:color w:val="000000" w:themeColor="text1"/>
          <w:sz w:val="24"/>
          <w:szCs w:val="24"/>
        </w:rPr>
        <w:t>a</w:t>
      </w:r>
      <w:r w:rsidRPr="00177EA3">
        <w:rPr>
          <w:rFonts w:ascii="Arial" w:hAnsi="Arial" w:cs="Arial"/>
          <w:sz w:val="24"/>
          <w:szCs w:val="24"/>
        </w:rPr>
        <w:t xml:space="preserve">dvice, guidance and support to individuals or groups who are seeking help in developing their business ideas and </w:t>
      </w:r>
      <w:r w:rsidR="00177EA3" w:rsidRPr="00177EA3">
        <w:rPr>
          <w:rFonts w:ascii="Arial" w:hAnsi="Arial" w:cs="Arial"/>
          <w:sz w:val="24"/>
          <w:szCs w:val="24"/>
        </w:rPr>
        <w:t xml:space="preserve">requirements for setting up </w:t>
      </w:r>
      <w:r w:rsidRPr="00177EA3">
        <w:rPr>
          <w:rFonts w:ascii="Arial" w:hAnsi="Arial" w:cs="Arial"/>
          <w:sz w:val="24"/>
          <w:szCs w:val="24"/>
        </w:rPr>
        <w:t>and run</w:t>
      </w:r>
      <w:r w:rsidR="00177EA3" w:rsidRPr="00177EA3">
        <w:rPr>
          <w:rFonts w:ascii="Arial" w:hAnsi="Arial" w:cs="Arial"/>
          <w:sz w:val="24"/>
          <w:szCs w:val="24"/>
        </w:rPr>
        <w:t>ning</w:t>
      </w:r>
      <w:r w:rsidRPr="00177EA3">
        <w:rPr>
          <w:rFonts w:ascii="Arial" w:hAnsi="Arial" w:cs="Arial"/>
          <w:sz w:val="24"/>
          <w:szCs w:val="24"/>
        </w:rPr>
        <w:t xml:space="preserve"> a business.  </w:t>
      </w:r>
    </w:p>
    <w:p w:rsidR="00AA3A76" w:rsidRDefault="00AA3A76" w:rsidP="00177EA3">
      <w:pPr>
        <w:spacing w:after="0" w:line="240" w:lineRule="auto"/>
        <w:jc w:val="both"/>
        <w:rPr>
          <w:rFonts w:ascii="Arial" w:hAnsi="Arial" w:cs="Arial"/>
          <w:color w:val="000000" w:themeColor="text1"/>
          <w:sz w:val="24"/>
          <w:szCs w:val="24"/>
        </w:rPr>
      </w:pPr>
    </w:p>
    <w:p w:rsidR="00AA3A76" w:rsidRPr="00177EA3" w:rsidRDefault="00AA3A76" w:rsidP="000642AA">
      <w:pPr>
        <w:pStyle w:val="ListParagraph"/>
        <w:numPr>
          <w:ilvl w:val="0"/>
          <w:numId w:val="6"/>
        </w:numPr>
        <w:spacing w:after="0" w:line="240" w:lineRule="auto"/>
        <w:ind w:left="360"/>
        <w:jc w:val="both"/>
        <w:rPr>
          <w:rFonts w:ascii="Arial" w:hAnsi="Arial" w:cs="Arial"/>
          <w:sz w:val="24"/>
          <w:szCs w:val="24"/>
        </w:rPr>
      </w:pPr>
      <w:r w:rsidRPr="00177EA3">
        <w:rPr>
          <w:rFonts w:ascii="Arial" w:hAnsi="Arial" w:cs="Arial"/>
          <w:sz w:val="24"/>
          <w:szCs w:val="24"/>
        </w:rPr>
        <w:t xml:space="preserve">Required to provide access to business advice </w:t>
      </w:r>
      <w:r>
        <w:rPr>
          <w:rFonts w:ascii="Arial" w:hAnsi="Arial" w:cs="Arial"/>
          <w:sz w:val="24"/>
          <w:szCs w:val="24"/>
        </w:rPr>
        <w:t>through surgeries, 1-1 contact at the local base, with phone and email contact available.</w:t>
      </w:r>
    </w:p>
    <w:p w:rsidR="00AA3A76" w:rsidRDefault="00AA3A76" w:rsidP="000642AA">
      <w:pPr>
        <w:spacing w:after="0" w:line="240" w:lineRule="auto"/>
        <w:jc w:val="both"/>
        <w:rPr>
          <w:rFonts w:ascii="Arial" w:hAnsi="Arial" w:cs="Arial"/>
          <w:color w:val="000000" w:themeColor="text1"/>
          <w:sz w:val="24"/>
          <w:szCs w:val="24"/>
        </w:rPr>
      </w:pPr>
    </w:p>
    <w:p w:rsidR="009873EE" w:rsidRDefault="009873EE" w:rsidP="000642AA">
      <w:pPr>
        <w:pStyle w:val="ListParagraph"/>
        <w:numPr>
          <w:ilvl w:val="0"/>
          <w:numId w:val="6"/>
        </w:numPr>
        <w:ind w:left="360"/>
        <w:jc w:val="both"/>
        <w:rPr>
          <w:rFonts w:ascii="Arial" w:hAnsi="Arial" w:cs="Arial"/>
          <w:sz w:val="24"/>
          <w:szCs w:val="24"/>
        </w:rPr>
      </w:pPr>
      <w:r>
        <w:rPr>
          <w:rFonts w:ascii="Arial" w:hAnsi="Arial" w:cs="Arial"/>
          <w:sz w:val="24"/>
          <w:szCs w:val="24"/>
        </w:rPr>
        <w:t>Initial a</w:t>
      </w:r>
      <w:r w:rsidRPr="00177EA3">
        <w:rPr>
          <w:rFonts w:ascii="Arial" w:hAnsi="Arial" w:cs="Arial"/>
          <w:sz w:val="24"/>
          <w:szCs w:val="24"/>
        </w:rPr>
        <w:t xml:space="preserve">dvice </w:t>
      </w:r>
      <w:r>
        <w:rPr>
          <w:rFonts w:ascii="Arial" w:hAnsi="Arial" w:cs="Arial"/>
          <w:sz w:val="24"/>
          <w:szCs w:val="24"/>
        </w:rPr>
        <w:t xml:space="preserve">at least </w:t>
      </w:r>
      <w:r w:rsidRPr="00177EA3">
        <w:rPr>
          <w:rFonts w:ascii="Arial" w:hAnsi="Arial" w:cs="Arial"/>
          <w:sz w:val="24"/>
          <w:szCs w:val="24"/>
        </w:rPr>
        <w:t>to be through face to face diagnostics surgeries between advisor (s) and interested parties in North Somerset.</w:t>
      </w:r>
    </w:p>
    <w:p w:rsidR="009873EE" w:rsidRDefault="009873EE" w:rsidP="00177EA3">
      <w:pPr>
        <w:spacing w:after="0" w:line="240" w:lineRule="auto"/>
        <w:jc w:val="both"/>
        <w:rPr>
          <w:rFonts w:ascii="Arial" w:hAnsi="Arial" w:cs="Arial"/>
          <w:color w:val="000000" w:themeColor="text1"/>
          <w:sz w:val="24"/>
          <w:szCs w:val="24"/>
        </w:rPr>
      </w:pPr>
    </w:p>
    <w:p w:rsidR="009873EE" w:rsidRPr="009873EE" w:rsidRDefault="00962794" w:rsidP="00177EA3">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5.2 </w:t>
      </w:r>
      <w:r w:rsidR="009873EE" w:rsidRPr="009873EE">
        <w:rPr>
          <w:rFonts w:ascii="Arial" w:hAnsi="Arial" w:cs="Arial"/>
          <w:color w:val="000000" w:themeColor="text1"/>
          <w:sz w:val="24"/>
          <w:szCs w:val="24"/>
          <w:u w:val="single"/>
        </w:rPr>
        <w:t xml:space="preserve">Early stage and established SMEs </w:t>
      </w:r>
    </w:p>
    <w:p w:rsidR="009873EE" w:rsidRPr="00177EA3" w:rsidRDefault="009873EE" w:rsidP="009873EE">
      <w:pPr>
        <w:pStyle w:val="ListParagraph"/>
        <w:numPr>
          <w:ilvl w:val="0"/>
          <w:numId w:val="6"/>
        </w:numPr>
        <w:spacing w:after="0" w:line="240" w:lineRule="auto"/>
        <w:ind w:left="360"/>
        <w:jc w:val="both"/>
        <w:rPr>
          <w:rFonts w:ascii="Arial" w:hAnsi="Arial" w:cs="Arial"/>
          <w:color w:val="000000" w:themeColor="text1"/>
          <w:sz w:val="24"/>
          <w:szCs w:val="24"/>
        </w:rPr>
      </w:pPr>
      <w:r w:rsidRPr="00177EA3">
        <w:rPr>
          <w:rFonts w:ascii="Arial" w:hAnsi="Arial" w:cs="Arial"/>
          <w:color w:val="000000" w:themeColor="text1"/>
          <w:sz w:val="24"/>
          <w:szCs w:val="24"/>
        </w:rPr>
        <w:t xml:space="preserve">Advice to cover all aspects of </w:t>
      </w:r>
      <w:r>
        <w:rPr>
          <w:rFonts w:ascii="Arial" w:hAnsi="Arial" w:cs="Arial"/>
          <w:color w:val="000000" w:themeColor="text1"/>
          <w:sz w:val="24"/>
          <w:szCs w:val="24"/>
        </w:rPr>
        <w:t xml:space="preserve">supporting further development growth of the </w:t>
      </w:r>
      <w:r w:rsidRPr="00177EA3">
        <w:rPr>
          <w:rFonts w:ascii="Arial" w:hAnsi="Arial" w:cs="Arial"/>
          <w:color w:val="000000" w:themeColor="text1"/>
          <w:sz w:val="24"/>
          <w:szCs w:val="24"/>
        </w:rPr>
        <w:t xml:space="preserve">business </w:t>
      </w:r>
      <w:r>
        <w:rPr>
          <w:rFonts w:ascii="Arial" w:hAnsi="Arial" w:cs="Arial"/>
          <w:color w:val="000000" w:themeColor="text1"/>
          <w:sz w:val="24"/>
          <w:szCs w:val="24"/>
        </w:rPr>
        <w:t>providing o</w:t>
      </w:r>
      <w:r w:rsidRPr="00177EA3">
        <w:rPr>
          <w:rFonts w:ascii="Arial" w:hAnsi="Arial" w:cs="Arial"/>
          <w:color w:val="000000" w:themeColor="text1"/>
          <w:sz w:val="24"/>
          <w:szCs w:val="24"/>
        </w:rPr>
        <w:t>ngoing support and advice as new businesses develop through their first year.</w:t>
      </w:r>
    </w:p>
    <w:p w:rsidR="009873EE" w:rsidRDefault="009873EE" w:rsidP="00177EA3">
      <w:pPr>
        <w:spacing w:after="0" w:line="240" w:lineRule="auto"/>
        <w:jc w:val="both"/>
        <w:rPr>
          <w:rFonts w:ascii="Arial" w:hAnsi="Arial" w:cs="Arial"/>
          <w:color w:val="000000" w:themeColor="text1"/>
          <w:sz w:val="24"/>
          <w:szCs w:val="24"/>
        </w:rPr>
      </w:pPr>
    </w:p>
    <w:p w:rsidR="009873EE" w:rsidRDefault="009873EE" w:rsidP="009873EE">
      <w:pPr>
        <w:pStyle w:val="ListParagraph"/>
        <w:numPr>
          <w:ilvl w:val="0"/>
          <w:numId w:val="6"/>
        </w:numPr>
        <w:spacing w:after="0" w:line="240" w:lineRule="auto"/>
        <w:ind w:left="360"/>
        <w:jc w:val="both"/>
        <w:rPr>
          <w:rFonts w:ascii="Arial" w:hAnsi="Arial" w:cs="Arial"/>
          <w:color w:val="000000" w:themeColor="text1"/>
          <w:sz w:val="24"/>
          <w:szCs w:val="24"/>
        </w:rPr>
      </w:pPr>
      <w:r w:rsidRPr="00177EA3">
        <w:rPr>
          <w:rFonts w:ascii="Arial" w:hAnsi="Arial" w:cs="Arial"/>
          <w:color w:val="000000" w:themeColor="text1"/>
          <w:sz w:val="24"/>
          <w:szCs w:val="24"/>
        </w:rPr>
        <w:t xml:space="preserve">Advice to cover all aspects of </w:t>
      </w:r>
      <w:r>
        <w:rPr>
          <w:rFonts w:ascii="Arial" w:hAnsi="Arial" w:cs="Arial"/>
          <w:color w:val="000000" w:themeColor="text1"/>
          <w:sz w:val="24"/>
          <w:szCs w:val="24"/>
        </w:rPr>
        <w:t xml:space="preserve">supporting </w:t>
      </w:r>
      <w:r w:rsidR="00504B80">
        <w:rPr>
          <w:rFonts w:ascii="Arial" w:hAnsi="Arial" w:cs="Arial"/>
          <w:color w:val="000000" w:themeColor="text1"/>
          <w:sz w:val="24"/>
          <w:szCs w:val="24"/>
        </w:rPr>
        <w:t xml:space="preserve">further development growth of small </w:t>
      </w:r>
      <w:r w:rsidRPr="00177EA3">
        <w:rPr>
          <w:rFonts w:ascii="Arial" w:hAnsi="Arial" w:cs="Arial"/>
          <w:color w:val="000000" w:themeColor="text1"/>
          <w:sz w:val="24"/>
          <w:szCs w:val="24"/>
        </w:rPr>
        <w:t>business</w:t>
      </w:r>
      <w:r w:rsidR="00504B80">
        <w:rPr>
          <w:rFonts w:ascii="Arial" w:hAnsi="Arial" w:cs="Arial"/>
          <w:color w:val="000000" w:themeColor="text1"/>
          <w:sz w:val="24"/>
          <w:szCs w:val="24"/>
        </w:rPr>
        <w:t>es</w:t>
      </w:r>
      <w:r w:rsidRPr="00177EA3">
        <w:rPr>
          <w:rFonts w:ascii="Arial" w:hAnsi="Arial" w:cs="Arial"/>
          <w:color w:val="000000" w:themeColor="text1"/>
          <w:sz w:val="24"/>
          <w:szCs w:val="24"/>
        </w:rPr>
        <w:t xml:space="preserve"> </w:t>
      </w:r>
      <w:r>
        <w:rPr>
          <w:rFonts w:ascii="Arial" w:hAnsi="Arial" w:cs="Arial"/>
          <w:color w:val="000000" w:themeColor="text1"/>
          <w:sz w:val="24"/>
          <w:szCs w:val="24"/>
        </w:rPr>
        <w:t xml:space="preserve">providing </w:t>
      </w:r>
      <w:r w:rsidRPr="00177EA3">
        <w:rPr>
          <w:rFonts w:ascii="Arial" w:hAnsi="Arial" w:cs="Arial"/>
          <w:color w:val="000000" w:themeColor="text1"/>
          <w:sz w:val="24"/>
          <w:szCs w:val="24"/>
        </w:rPr>
        <w:t xml:space="preserve">support and advice as businesses </w:t>
      </w:r>
      <w:r>
        <w:rPr>
          <w:rFonts w:ascii="Arial" w:hAnsi="Arial" w:cs="Arial"/>
          <w:color w:val="000000" w:themeColor="text1"/>
          <w:sz w:val="24"/>
          <w:szCs w:val="24"/>
        </w:rPr>
        <w:t xml:space="preserve">continue to </w:t>
      </w:r>
      <w:r w:rsidRPr="00177EA3">
        <w:rPr>
          <w:rFonts w:ascii="Arial" w:hAnsi="Arial" w:cs="Arial"/>
          <w:color w:val="000000" w:themeColor="text1"/>
          <w:sz w:val="24"/>
          <w:szCs w:val="24"/>
        </w:rPr>
        <w:t xml:space="preserve">develop </w:t>
      </w:r>
      <w:r>
        <w:rPr>
          <w:rFonts w:ascii="Arial" w:hAnsi="Arial" w:cs="Arial"/>
          <w:color w:val="000000" w:themeColor="text1"/>
          <w:sz w:val="24"/>
          <w:szCs w:val="24"/>
        </w:rPr>
        <w:t>post 12 months</w:t>
      </w:r>
      <w:r w:rsidRPr="00177EA3">
        <w:rPr>
          <w:rFonts w:ascii="Arial" w:hAnsi="Arial" w:cs="Arial"/>
          <w:color w:val="000000" w:themeColor="text1"/>
          <w:sz w:val="24"/>
          <w:szCs w:val="24"/>
        </w:rPr>
        <w:t>.</w:t>
      </w:r>
    </w:p>
    <w:p w:rsidR="00792956" w:rsidRPr="00177EA3" w:rsidRDefault="00792956" w:rsidP="00792956">
      <w:pPr>
        <w:pStyle w:val="ListParagraph"/>
        <w:spacing w:after="0" w:line="240" w:lineRule="auto"/>
        <w:ind w:left="360"/>
        <w:jc w:val="both"/>
        <w:rPr>
          <w:rFonts w:ascii="Arial" w:hAnsi="Arial" w:cs="Arial"/>
          <w:color w:val="000000" w:themeColor="text1"/>
          <w:sz w:val="24"/>
          <w:szCs w:val="24"/>
        </w:rPr>
      </w:pPr>
    </w:p>
    <w:p w:rsidR="009873EE" w:rsidRDefault="009873EE" w:rsidP="00177EA3">
      <w:pPr>
        <w:spacing w:after="0" w:line="240" w:lineRule="auto"/>
        <w:jc w:val="both"/>
        <w:rPr>
          <w:rFonts w:ascii="Arial" w:hAnsi="Arial" w:cs="Arial"/>
          <w:color w:val="000000" w:themeColor="text1"/>
          <w:sz w:val="24"/>
          <w:szCs w:val="24"/>
        </w:rPr>
      </w:pPr>
    </w:p>
    <w:p w:rsidR="00AA3A76" w:rsidRPr="009873EE" w:rsidRDefault="00962794" w:rsidP="00177EA3">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5.3 </w:t>
      </w:r>
      <w:r w:rsidR="009873EE" w:rsidRPr="009873EE">
        <w:rPr>
          <w:rFonts w:ascii="Arial" w:hAnsi="Arial" w:cs="Arial"/>
          <w:color w:val="000000" w:themeColor="text1"/>
          <w:sz w:val="24"/>
          <w:szCs w:val="24"/>
          <w:u w:val="single"/>
        </w:rPr>
        <w:t xml:space="preserve">Events </w:t>
      </w:r>
      <w:r w:rsidR="009873EE">
        <w:rPr>
          <w:rFonts w:ascii="Arial" w:hAnsi="Arial" w:cs="Arial"/>
          <w:color w:val="000000" w:themeColor="text1"/>
          <w:sz w:val="24"/>
          <w:szCs w:val="24"/>
          <w:u w:val="single"/>
        </w:rPr>
        <w:t>and workshops</w:t>
      </w:r>
    </w:p>
    <w:p w:rsidR="00AA3A76" w:rsidRDefault="009873EE" w:rsidP="009873EE">
      <w:pPr>
        <w:pStyle w:val="ListParagraph"/>
        <w:numPr>
          <w:ilvl w:val="0"/>
          <w:numId w:val="26"/>
        </w:numPr>
        <w:spacing w:after="0" w:line="240" w:lineRule="auto"/>
        <w:jc w:val="both"/>
        <w:rPr>
          <w:rFonts w:ascii="Arial" w:hAnsi="Arial" w:cs="Arial"/>
          <w:color w:val="000000" w:themeColor="text1"/>
          <w:sz w:val="24"/>
          <w:szCs w:val="24"/>
        </w:rPr>
      </w:pPr>
      <w:r w:rsidRPr="009873EE">
        <w:rPr>
          <w:rFonts w:ascii="Arial" w:hAnsi="Arial" w:cs="Arial"/>
          <w:color w:val="000000" w:themeColor="text1"/>
          <w:sz w:val="24"/>
          <w:szCs w:val="24"/>
        </w:rPr>
        <w:t xml:space="preserve">Develop and deliver a well promoted programme of events </w:t>
      </w:r>
      <w:r>
        <w:rPr>
          <w:rFonts w:ascii="Arial" w:hAnsi="Arial" w:cs="Arial"/>
          <w:color w:val="000000" w:themeColor="text1"/>
          <w:sz w:val="24"/>
          <w:szCs w:val="24"/>
        </w:rPr>
        <w:t xml:space="preserve">for different business stages </w:t>
      </w:r>
      <w:r w:rsidRPr="009873EE">
        <w:rPr>
          <w:rFonts w:ascii="Arial" w:hAnsi="Arial" w:cs="Arial"/>
          <w:color w:val="000000" w:themeColor="text1"/>
          <w:sz w:val="24"/>
          <w:szCs w:val="24"/>
        </w:rPr>
        <w:t xml:space="preserve">covering a </w:t>
      </w:r>
      <w:r>
        <w:rPr>
          <w:rFonts w:ascii="Arial" w:hAnsi="Arial" w:cs="Arial"/>
          <w:color w:val="000000" w:themeColor="text1"/>
          <w:sz w:val="24"/>
          <w:szCs w:val="24"/>
        </w:rPr>
        <w:t xml:space="preserve">wide </w:t>
      </w:r>
      <w:r w:rsidRPr="009873EE">
        <w:rPr>
          <w:rFonts w:ascii="Arial" w:hAnsi="Arial" w:cs="Arial"/>
          <w:color w:val="000000" w:themeColor="text1"/>
          <w:sz w:val="24"/>
          <w:szCs w:val="24"/>
        </w:rPr>
        <w:t>range of t</w:t>
      </w:r>
      <w:r>
        <w:rPr>
          <w:rFonts w:ascii="Arial" w:hAnsi="Arial" w:cs="Arial"/>
          <w:color w:val="000000" w:themeColor="text1"/>
          <w:sz w:val="24"/>
          <w:szCs w:val="24"/>
        </w:rPr>
        <w:t>opics that meet need and demand. This may be delivered through a mix of contractor and specialists as appropriate.</w:t>
      </w:r>
    </w:p>
    <w:p w:rsidR="00504B80" w:rsidRDefault="00504B80" w:rsidP="00504B80">
      <w:pPr>
        <w:pStyle w:val="ListParagraph"/>
        <w:spacing w:after="0" w:line="240" w:lineRule="auto"/>
        <w:ind w:left="360"/>
        <w:jc w:val="both"/>
        <w:rPr>
          <w:rFonts w:ascii="Arial" w:hAnsi="Arial" w:cs="Arial"/>
          <w:color w:val="000000" w:themeColor="text1"/>
          <w:sz w:val="24"/>
          <w:szCs w:val="24"/>
        </w:rPr>
      </w:pPr>
    </w:p>
    <w:p w:rsidR="00504B80" w:rsidRDefault="00504B80" w:rsidP="009873EE">
      <w:pPr>
        <w:pStyle w:val="ListParagraph"/>
        <w:numPr>
          <w:ilvl w:val="0"/>
          <w:numId w:val="2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To develop and deliver a monthly Start in Business course that will cover a wide range of topics to help those considering establishing a business understand all the requirements.  This will be in addition to the advice clinics and 1-1s</w:t>
      </w:r>
      <w:r w:rsidR="005D66C7">
        <w:rPr>
          <w:rFonts w:ascii="Arial" w:hAnsi="Arial" w:cs="Arial"/>
          <w:color w:val="000000" w:themeColor="text1"/>
          <w:sz w:val="24"/>
          <w:szCs w:val="24"/>
        </w:rPr>
        <w:t xml:space="preserve"> and topic specific events</w:t>
      </w:r>
      <w:r>
        <w:rPr>
          <w:rFonts w:ascii="Arial" w:hAnsi="Arial" w:cs="Arial"/>
          <w:color w:val="000000" w:themeColor="text1"/>
          <w:sz w:val="24"/>
          <w:szCs w:val="24"/>
        </w:rPr>
        <w:t>.</w:t>
      </w:r>
    </w:p>
    <w:p w:rsidR="009873EE" w:rsidRDefault="009873EE" w:rsidP="009873EE">
      <w:pPr>
        <w:spacing w:after="0" w:line="240" w:lineRule="auto"/>
        <w:jc w:val="both"/>
        <w:rPr>
          <w:rFonts w:ascii="Arial" w:hAnsi="Arial" w:cs="Arial"/>
          <w:color w:val="000000" w:themeColor="text1"/>
          <w:sz w:val="24"/>
          <w:szCs w:val="24"/>
        </w:rPr>
      </w:pPr>
    </w:p>
    <w:p w:rsidR="00731280" w:rsidRPr="00731280" w:rsidRDefault="00962794" w:rsidP="009873EE">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5.4 </w:t>
      </w:r>
      <w:r w:rsidR="00731280" w:rsidRPr="00731280">
        <w:rPr>
          <w:rFonts w:ascii="Arial" w:hAnsi="Arial" w:cs="Arial"/>
          <w:color w:val="000000" w:themeColor="text1"/>
          <w:sz w:val="24"/>
          <w:szCs w:val="24"/>
          <w:u w:val="single"/>
        </w:rPr>
        <w:t>Promotions and Marketing</w:t>
      </w:r>
    </w:p>
    <w:p w:rsidR="00731280" w:rsidRDefault="00731280" w:rsidP="000642AA">
      <w:pPr>
        <w:pStyle w:val="ListParagraph"/>
        <w:numPr>
          <w:ilvl w:val="0"/>
          <w:numId w:val="6"/>
        </w:numPr>
        <w:spacing w:after="0"/>
        <w:ind w:left="360"/>
        <w:jc w:val="both"/>
        <w:rPr>
          <w:rFonts w:ascii="Arial" w:hAnsi="Arial" w:cs="Arial"/>
          <w:sz w:val="24"/>
          <w:szCs w:val="24"/>
        </w:rPr>
      </w:pPr>
      <w:r w:rsidRPr="00177EA3">
        <w:rPr>
          <w:rFonts w:ascii="Arial" w:hAnsi="Arial" w:cs="Arial"/>
          <w:sz w:val="24"/>
          <w:szCs w:val="24"/>
        </w:rPr>
        <w:t xml:space="preserve">Promotion and marketing to raise awareness of </w:t>
      </w:r>
      <w:r>
        <w:rPr>
          <w:rFonts w:ascii="Arial" w:hAnsi="Arial" w:cs="Arial"/>
          <w:sz w:val="24"/>
          <w:szCs w:val="24"/>
        </w:rPr>
        <w:t xml:space="preserve">the service </w:t>
      </w:r>
      <w:r w:rsidRPr="00177EA3">
        <w:rPr>
          <w:rFonts w:ascii="Arial" w:hAnsi="Arial" w:cs="Arial"/>
          <w:sz w:val="24"/>
          <w:szCs w:val="24"/>
        </w:rPr>
        <w:t>through website and social media</w:t>
      </w:r>
      <w:r>
        <w:rPr>
          <w:rFonts w:ascii="Arial" w:hAnsi="Arial" w:cs="Arial"/>
          <w:sz w:val="24"/>
          <w:szCs w:val="24"/>
        </w:rPr>
        <w:t xml:space="preserve"> and other mediums.  A communications plan will developed and maintained through the duration of the programme.</w:t>
      </w:r>
    </w:p>
    <w:p w:rsidR="00731280" w:rsidRDefault="00731280" w:rsidP="000642AA">
      <w:pPr>
        <w:pStyle w:val="ListParagraph"/>
        <w:spacing w:after="0"/>
        <w:ind w:left="360"/>
        <w:jc w:val="both"/>
        <w:rPr>
          <w:rFonts w:ascii="Arial" w:hAnsi="Arial" w:cs="Arial"/>
          <w:sz w:val="24"/>
          <w:szCs w:val="24"/>
        </w:rPr>
      </w:pPr>
    </w:p>
    <w:p w:rsidR="00731280" w:rsidRPr="00731280" w:rsidRDefault="00731280" w:rsidP="000642AA">
      <w:pPr>
        <w:pStyle w:val="ListParagraph"/>
        <w:numPr>
          <w:ilvl w:val="0"/>
          <w:numId w:val="6"/>
        </w:numPr>
        <w:spacing w:after="0"/>
        <w:ind w:left="360"/>
        <w:jc w:val="both"/>
        <w:rPr>
          <w:rFonts w:ascii="Arial" w:hAnsi="Arial" w:cs="Arial"/>
          <w:sz w:val="24"/>
          <w:szCs w:val="24"/>
        </w:rPr>
      </w:pPr>
      <w:r>
        <w:rPr>
          <w:rFonts w:ascii="Arial" w:hAnsi="Arial" w:cs="Arial"/>
          <w:sz w:val="24"/>
          <w:szCs w:val="24"/>
        </w:rPr>
        <w:t>All marketing and publications must</w:t>
      </w:r>
      <w:r w:rsidRPr="00731280">
        <w:rPr>
          <w:rFonts w:ascii="Arial" w:hAnsi="Arial" w:cs="Arial"/>
          <w:sz w:val="24"/>
          <w:szCs w:val="24"/>
        </w:rPr>
        <w:t xml:space="preserve"> clearly stat</w:t>
      </w:r>
      <w:r>
        <w:rPr>
          <w:rFonts w:ascii="Arial" w:hAnsi="Arial" w:cs="Arial"/>
          <w:sz w:val="24"/>
          <w:szCs w:val="24"/>
        </w:rPr>
        <w:t>e</w:t>
      </w:r>
      <w:r w:rsidRPr="00731280">
        <w:rPr>
          <w:rFonts w:ascii="Arial" w:hAnsi="Arial" w:cs="Arial"/>
          <w:sz w:val="24"/>
          <w:szCs w:val="24"/>
        </w:rPr>
        <w:t xml:space="preserve"> N</w:t>
      </w:r>
      <w:r>
        <w:rPr>
          <w:rFonts w:ascii="Arial" w:hAnsi="Arial" w:cs="Arial"/>
          <w:sz w:val="24"/>
          <w:szCs w:val="24"/>
        </w:rPr>
        <w:t xml:space="preserve">orth Somerset Council and ERDF </w:t>
      </w:r>
      <w:r w:rsidRPr="00731280">
        <w:rPr>
          <w:rFonts w:ascii="Arial" w:hAnsi="Arial" w:cs="Arial"/>
          <w:sz w:val="24"/>
          <w:szCs w:val="24"/>
        </w:rPr>
        <w:t>funded, brand usage guidelines will be provided.</w:t>
      </w:r>
    </w:p>
    <w:p w:rsidR="009873EE" w:rsidRDefault="009873EE" w:rsidP="009873EE">
      <w:pPr>
        <w:spacing w:after="0" w:line="240" w:lineRule="auto"/>
        <w:jc w:val="both"/>
        <w:rPr>
          <w:rFonts w:ascii="Arial" w:hAnsi="Arial" w:cs="Arial"/>
          <w:color w:val="000000" w:themeColor="text1"/>
          <w:sz w:val="24"/>
          <w:szCs w:val="24"/>
        </w:rPr>
      </w:pPr>
    </w:p>
    <w:p w:rsidR="00731280" w:rsidRDefault="00731280" w:rsidP="009873EE">
      <w:pPr>
        <w:spacing w:after="0" w:line="240" w:lineRule="auto"/>
        <w:jc w:val="both"/>
        <w:rPr>
          <w:rFonts w:ascii="Arial" w:hAnsi="Arial" w:cs="Arial"/>
          <w:color w:val="000000" w:themeColor="text1"/>
          <w:sz w:val="24"/>
          <w:szCs w:val="24"/>
        </w:rPr>
      </w:pPr>
    </w:p>
    <w:p w:rsidR="00AA3A76" w:rsidRPr="00AA3A76" w:rsidRDefault="00962794" w:rsidP="00177EA3">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 xml:space="preserve">5.5 </w:t>
      </w:r>
      <w:r w:rsidR="00AA3A76" w:rsidRPr="00AA3A76">
        <w:rPr>
          <w:rFonts w:ascii="Arial" w:hAnsi="Arial" w:cs="Arial"/>
          <w:color w:val="000000" w:themeColor="text1"/>
          <w:sz w:val="24"/>
          <w:szCs w:val="24"/>
          <w:u w:val="single"/>
        </w:rPr>
        <w:t>Specific requirements</w:t>
      </w:r>
    </w:p>
    <w:p w:rsidR="00AA3A76" w:rsidRDefault="00AA3A76" w:rsidP="00177EA3">
      <w:pPr>
        <w:spacing w:after="0" w:line="240" w:lineRule="auto"/>
        <w:jc w:val="both"/>
        <w:rPr>
          <w:rFonts w:ascii="Arial" w:hAnsi="Arial" w:cs="Arial"/>
          <w:color w:val="000000" w:themeColor="text1"/>
          <w:sz w:val="24"/>
          <w:szCs w:val="24"/>
        </w:rPr>
      </w:pPr>
    </w:p>
    <w:p w:rsidR="00731280" w:rsidRPr="000642AA" w:rsidRDefault="00731280" w:rsidP="000642AA">
      <w:pPr>
        <w:pStyle w:val="ListParagraph"/>
        <w:numPr>
          <w:ilvl w:val="0"/>
          <w:numId w:val="6"/>
        </w:numPr>
        <w:spacing w:after="0" w:line="240" w:lineRule="auto"/>
        <w:ind w:left="360"/>
        <w:jc w:val="both"/>
        <w:rPr>
          <w:rFonts w:ascii="Arial" w:hAnsi="Arial" w:cs="Arial"/>
          <w:color w:val="000000" w:themeColor="text1"/>
          <w:sz w:val="24"/>
          <w:szCs w:val="24"/>
        </w:rPr>
      </w:pPr>
      <w:r w:rsidRPr="00177EA3">
        <w:rPr>
          <w:rFonts w:ascii="Arial" w:hAnsi="Arial" w:cs="Arial"/>
          <w:sz w:val="24"/>
          <w:szCs w:val="24"/>
        </w:rPr>
        <w:t>Requirement to have a physical fixed presenc</w:t>
      </w:r>
      <w:r>
        <w:rPr>
          <w:rFonts w:ascii="Arial" w:hAnsi="Arial" w:cs="Arial"/>
          <w:sz w:val="24"/>
          <w:szCs w:val="24"/>
        </w:rPr>
        <w:t>e in the area through a staffed and</w:t>
      </w:r>
      <w:r w:rsidRPr="00177EA3">
        <w:rPr>
          <w:rFonts w:ascii="Arial" w:hAnsi="Arial" w:cs="Arial"/>
          <w:sz w:val="24"/>
          <w:szCs w:val="24"/>
        </w:rPr>
        <w:t xml:space="preserve"> accessible office base open at least 9am – 5pm Monday to Friday.</w:t>
      </w:r>
      <w:r>
        <w:rPr>
          <w:rFonts w:ascii="Arial" w:hAnsi="Arial" w:cs="Arial"/>
          <w:sz w:val="24"/>
          <w:szCs w:val="24"/>
        </w:rPr>
        <w:t xml:space="preserve">  The events and workshops will be available in a range of locations to ensure support is accessible across North Somerset.</w:t>
      </w:r>
    </w:p>
    <w:p w:rsidR="000642AA" w:rsidRPr="00177EA3" w:rsidRDefault="000642AA" w:rsidP="000642AA">
      <w:pPr>
        <w:pStyle w:val="ListParagraph"/>
        <w:spacing w:after="0" w:line="240" w:lineRule="auto"/>
        <w:ind w:left="360"/>
        <w:jc w:val="both"/>
        <w:rPr>
          <w:rFonts w:ascii="Arial" w:hAnsi="Arial" w:cs="Arial"/>
          <w:color w:val="000000" w:themeColor="text1"/>
          <w:sz w:val="24"/>
          <w:szCs w:val="24"/>
        </w:rPr>
      </w:pPr>
    </w:p>
    <w:p w:rsidR="00731280" w:rsidRDefault="00BA5544" w:rsidP="000642AA">
      <w:pPr>
        <w:pStyle w:val="ListParagraph"/>
        <w:numPr>
          <w:ilvl w:val="0"/>
          <w:numId w:val="6"/>
        </w:numPr>
        <w:spacing w:after="0"/>
        <w:ind w:left="360"/>
        <w:jc w:val="both"/>
        <w:rPr>
          <w:rFonts w:ascii="Arial" w:hAnsi="Arial" w:cs="Arial"/>
          <w:sz w:val="24"/>
          <w:szCs w:val="24"/>
        </w:rPr>
      </w:pPr>
      <w:r w:rsidRPr="00177EA3">
        <w:rPr>
          <w:rFonts w:ascii="Arial" w:hAnsi="Arial" w:cs="Arial"/>
          <w:sz w:val="24"/>
          <w:szCs w:val="24"/>
        </w:rPr>
        <w:t xml:space="preserve">Signposting to other organisations and services, </w:t>
      </w:r>
      <w:r w:rsidR="009873EE">
        <w:rPr>
          <w:rFonts w:ascii="Arial" w:hAnsi="Arial" w:cs="Arial"/>
          <w:sz w:val="24"/>
          <w:szCs w:val="24"/>
        </w:rPr>
        <w:t>including North Somerset Council Services</w:t>
      </w:r>
      <w:r w:rsidR="00731280">
        <w:rPr>
          <w:rFonts w:ascii="Arial" w:hAnsi="Arial" w:cs="Arial"/>
          <w:sz w:val="24"/>
          <w:szCs w:val="24"/>
        </w:rPr>
        <w:t xml:space="preserve">, WoE Growth Hub </w:t>
      </w:r>
      <w:r w:rsidR="009873EE">
        <w:rPr>
          <w:rFonts w:ascii="Arial" w:hAnsi="Arial" w:cs="Arial"/>
          <w:sz w:val="24"/>
          <w:szCs w:val="24"/>
        </w:rPr>
        <w:t xml:space="preserve">and </w:t>
      </w:r>
      <w:r w:rsidR="005D66C7">
        <w:rPr>
          <w:rFonts w:ascii="Arial" w:hAnsi="Arial" w:cs="Arial"/>
          <w:sz w:val="24"/>
          <w:szCs w:val="24"/>
        </w:rPr>
        <w:t>EWOE</w:t>
      </w:r>
      <w:r w:rsidRPr="00177EA3">
        <w:rPr>
          <w:rFonts w:ascii="Arial" w:hAnsi="Arial" w:cs="Arial"/>
          <w:sz w:val="24"/>
          <w:szCs w:val="24"/>
        </w:rPr>
        <w:t xml:space="preserve"> partners.</w:t>
      </w:r>
      <w:r w:rsidR="009873EE">
        <w:rPr>
          <w:rFonts w:ascii="Arial" w:hAnsi="Arial" w:cs="Arial"/>
          <w:sz w:val="24"/>
          <w:szCs w:val="24"/>
        </w:rPr>
        <w:t xml:space="preserve">  </w:t>
      </w:r>
    </w:p>
    <w:p w:rsidR="00731280" w:rsidRDefault="00731280" w:rsidP="000642AA">
      <w:pPr>
        <w:pStyle w:val="ListParagraph"/>
        <w:spacing w:after="0"/>
        <w:ind w:left="360"/>
        <w:jc w:val="both"/>
        <w:rPr>
          <w:rFonts w:ascii="Arial" w:hAnsi="Arial" w:cs="Arial"/>
          <w:sz w:val="24"/>
          <w:szCs w:val="24"/>
        </w:rPr>
      </w:pPr>
    </w:p>
    <w:p w:rsidR="00AE2368" w:rsidRPr="00731280" w:rsidRDefault="00484723" w:rsidP="000642AA">
      <w:pPr>
        <w:pStyle w:val="ListParagraph"/>
        <w:numPr>
          <w:ilvl w:val="0"/>
          <w:numId w:val="6"/>
        </w:numPr>
        <w:spacing w:after="0"/>
        <w:ind w:left="360"/>
        <w:jc w:val="both"/>
        <w:rPr>
          <w:rFonts w:ascii="Arial" w:hAnsi="Arial" w:cs="Arial"/>
          <w:sz w:val="24"/>
          <w:szCs w:val="24"/>
        </w:rPr>
      </w:pPr>
      <w:r w:rsidRPr="00731280">
        <w:rPr>
          <w:rFonts w:ascii="Arial" w:hAnsi="Arial" w:cs="Arial"/>
          <w:sz w:val="24"/>
          <w:szCs w:val="24"/>
        </w:rPr>
        <w:t xml:space="preserve">Support is to be open to any North Somerset resident or existing North Somerset </w:t>
      </w:r>
      <w:r w:rsidR="009873EE" w:rsidRPr="00731280">
        <w:rPr>
          <w:rFonts w:ascii="Arial" w:hAnsi="Arial" w:cs="Arial"/>
          <w:sz w:val="24"/>
          <w:szCs w:val="24"/>
        </w:rPr>
        <w:t>SME</w:t>
      </w:r>
      <w:r w:rsidR="00844985" w:rsidRPr="00731280">
        <w:rPr>
          <w:rFonts w:ascii="Arial" w:hAnsi="Arial" w:cs="Arial"/>
          <w:sz w:val="24"/>
          <w:szCs w:val="24"/>
        </w:rPr>
        <w:t>.</w:t>
      </w:r>
    </w:p>
    <w:p w:rsidR="00AE2368" w:rsidRDefault="00AE2368" w:rsidP="000642AA">
      <w:pPr>
        <w:pStyle w:val="ListParagraph"/>
        <w:ind w:left="360"/>
        <w:jc w:val="both"/>
        <w:rPr>
          <w:rFonts w:ascii="Arial" w:hAnsi="Arial" w:cs="Arial"/>
          <w:sz w:val="24"/>
          <w:szCs w:val="24"/>
        </w:rPr>
      </w:pPr>
    </w:p>
    <w:p w:rsidR="009873EE" w:rsidRPr="00AE2368" w:rsidRDefault="009873EE" w:rsidP="000642AA">
      <w:pPr>
        <w:pStyle w:val="ListParagraph"/>
        <w:numPr>
          <w:ilvl w:val="0"/>
          <w:numId w:val="6"/>
        </w:numPr>
        <w:ind w:left="360"/>
        <w:jc w:val="both"/>
        <w:rPr>
          <w:rFonts w:ascii="Arial" w:hAnsi="Arial" w:cs="Arial"/>
          <w:sz w:val="24"/>
          <w:szCs w:val="24"/>
        </w:rPr>
      </w:pPr>
      <w:r w:rsidRPr="00AE2368">
        <w:rPr>
          <w:rFonts w:ascii="Arial" w:hAnsi="Arial" w:cs="Arial"/>
          <w:sz w:val="24"/>
          <w:szCs w:val="24"/>
        </w:rPr>
        <w:t xml:space="preserve">Support available to all eligible sectors and industries unless specifically referred to </w:t>
      </w:r>
      <w:r w:rsidR="00AE2368" w:rsidRPr="00AE2368">
        <w:rPr>
          <w:rFonts w:ascii="Arial" w:hAnsi="Arial" w:cs="Arial"/>
          <w:sz w:val="24"/>
          <w:szCs w:val="24"/>
        </w:rPr>
        <w:t>under ERDF non eligibility rules.</w:t>
      </w:r>
    </w:p>
    <w:p w:rsidR="00AE2368" w:rsidRDefault="00AE2368" w:rsidP="000642AA">
      <w:pPr>
        <w:pStyle w:val="ListParagraph"/>
        <w:ind w:left="360"/>
        <w:jc w:val="both"/>
        <w:rPr>
          <w:rFonts w:ascii="Arial" w:hAnsi="Arial" w:cs="Arial"/>
          <w:sz w:val="24"/>
          <w:szCs w:val="24"/>
        </w:rPr>
      </w:pPr>
    </w:p>
    <w:p w:rsidR="00AE2368" w:rsidRDefault="00AE2368" w:rsidP="000642AA">
      <w:pPr>
        <w:pStyle w:val="ListParagraph"/>
        <w:numPr>
          <w:ilvl w:val="0"/>
          <w:numId w:val="6"/>
        </w:numPr>
        <w:ind w:left="360"/>
        <w:jc w:val="both"/>
        <w:rPr>
          <w:rFonts w:ascii="Arial" w:hAnsi="Arial" w:cs="Arial"/>
          <w:sz w:val="24"/>
          <w:szCs w:val="24"/>
        </w:rPr>
      </w:pPr>
      <w:r>
        <w:rPr>
          <w:rFonts w:ascii="Arial" w:hAnsi="Arial" w:cs="Arial"/>
          <w:sz w:val="24"/>
          <w:szCs w:val="24"/>
        </w:rPr>
        <w:t>The contractor will be responsible for effective monitoring and reporting against all Programme outputs and desired outcomes.</w:t>
      </w:r>
    </w:p>
    <w:p w:rsidR="002F3A3D" w:rsidRPr="00177EA3" w:rsidRDefault="002F3A3D" w:rsidP="002F3A3D">
      <w:pPr>
        <w:pStyle w:val="ListParagraph"/>
        <w:ind w:left="360"/>
        <w:rPr>
          <w:rFonts w:ascii="Arial" w:hAnsi="Arial" w:cs="Arial"/>
          <w:sz w:val="24"/>
          <w:szCs w:val="24"/>
        </w:rPr>
      </w:pPr>
    </w:p>
    <w:p w:rsidR="00177EA3" w:rsidRDefault="00177EA3" w:rsidP="005C761C">
      <w:pPr>
        <w:spacing w:after="0"/>
        <w:rPr>
          <w:rFonts w:ascii="Arial" w:hAnsi="Arial" w:cs="Arial"/>
          <w:b/>
          <w:sz w:val="24"/>
          <w:szCs w:val="24"/>
        </w:rPr>
      </w:pPr>
    </w:p>
    <w:p w:rsidR="00484723" w:rsidRPr="007322BC" w:rsidRDefault="00962794" w:rsidP="00484723">
      <w:pPr>
        <w:rPr>
          <w:rFonts w:ascii="Arial" w:hAnsi="Arial" w:cs="Arial"/>
          <w:b/>
          <w:sz w:val="24"/>
          <w:szCs w:val="24"/>
        </w:rPr>
      </w:pPr>
      <w:r w:rsidRPr="007322BC">
        <w:rPr>
          <w:rFonts w:ascii="Arial" w:hAnsi="Arial" w:cs="Arial"/>
          <w:b/>
          <w:sz w:val="24"/>
          <w:szCs w:val="24"/>
        </w:rPr>
        <w:t xml:space="preserve">6. </w:t>
      </w:r>
      <w:r w:rsidR="00484723" w:rsidRPr="007322BC">
        <w:rPr>
          <w:rFonts w:ascii="Arial" w:hAnsi="Arial" w:cs="Arial"/>
          <w:b/>
          <w:sz w:val="24"/>
          <w:szCs w:val="24"/>
        </w:rPr>
        <w:t>Contract duration</w:t>
      </w:r>
      <w:r w:rsidR="003F173A" w:rsidRPr="007322BC">
        <w:rPr>
          <w:rFonts w:ascii="Arial" w:hAnsi="Arial" w:cs="Arial"/>
          <w:b/>
          <w:sz w:val="24"/>
          <w:szCs w:val="24"/>
        </w:rPr>
        <w:t xml:space="preserve"> to confirm</w:t>
      </w:r>
    </w:p>
    <w:p w:rsidR="00484723" w:rsidRPr="00504B80" w:rsidRDefault="00484723" w:rsidP="00484723">
      <w:pPr>
        <w:rPr>
          <w:rFonts w:ascii="Arial" w:hAnsi="Arial" w:cs="Arial"/>
          <w:sz w:val="24"/>
          <w:szCs w:val="24"/>
        </w:rPr>
      </w:pPr>
      <w:r w:rsidRPr="00504B80">
        <w:rPr>
          <w:rFonts w:ascii="Arial" w:hAnsi="Arial" w:cs="Arial"/>
          <w:sz w:val="24"/>
          <w:szCs w:val="24"/>
        </w:rPr>
        <w:t>Start</w:t>
      </w:r>
      <w:r w:rsidR="002D15D6" w:rsidRPr="00504B80">
        <w:rPr>
          <w:rFonts w:ascii="Arial" w:hAnsi="Arial" w:cs="Arial"/>
          <w:sz w:val="24"/>
          <w:szCs w:val="24"/>
        </w:rPr>
        <w:t>:</w:t>
      </w:r>
      <w:r w:rsidRPr="00504B80">
        <w:rPr>
          <w:rFonts w:ascii="Arial" w:hAnsi="Arial" w:cs="Arial"/>
          <w:sz w:val="24"/>
          <w:szCs w:val="24"/>
        </w:rPr>
        <w:t xml:space="preserve"> </w:t>
      </w:r>
      <w:r w:rsidR="002D15D6" w:rsidRPr="00504B80">
        <w:rPr>
          <w:rFonts w:ascii="Arial" w:hAnsi="Arial" w:cs="Arial"/>
          <w:sz w:val="24"/>
          <w:szCs w:val="24"/>
        </w:rPr>
        <w:tab/>
      </w:r>
      <w:r w:rsidRPr="00504B80">
        <w:rPr>
          <w:rFonts w:ascii="Arial" w:hAnsi="Arial" w:cs="Arial"/>
          <w:sz w:val="24"/>
          <w:szCs w:val="24"/>
        </w:rPr>
        <w:t>1</w:t>
      </w:r>
      <w:r w:rsidRPr="00504B80">
        <w:rPr>
          <w:rFonts w:ascii="Arial" w:hAnsi="Arial" w:cs="Arial"/>
          <w:sz w:val="24"/>
          <w:szCs w:val="24"/>
          <w:vertAlign w:val="superscript"/>
        </w:rPr>
        <w:t>st</w:t>
      </w:r>
      <w:r w:rsidRPr="00504B80">
        <w:rPr>
          <w:rFonts w:ascii="Arial" w:hAnsi="Arial" w:cs="Arial"/>
          <w:sz w:val="24"/>
          <w:szCs w:val="24"/>
        </w:rPr>
        <w:t xml:space="preserve"> </w:t>
      </w:r>
      <w:r w:rsidR="00504B80" w:rsidRPr="00504B80">
        <w:rPr>
          <w:rFonts w:ascii="Arial" w:hAnsi="Arial" w:cs="Arial"/>
          <w:sz w:val="24"/>
          <w:szCs w:val="24"/>
        </w:rPr>
        <w:t>J</w:t>
      </w:r>
      <w:r w:rsidR="00893425">
        <w:rPr>
          <w:rFonts w:ascii="Arial" w:hAnsi="Arial" w:cs="Arial"/>
          <w:sz w:val="24"/>
          <w:szCs w:val="24"/>
        </w:rPr>
        <w:t>anuary 2018</w:t>
      </w:r>
      <w:r w:rsidRPr="00504B80">
        <w:rPr>
          <w:rFonts w:ascii="Arial" w:hAnsi="Arial" w:cs="Arial"/>
          <w:sz w:val="24"/>
          <w:szCs w:val="24"/>
        </w:rPr>
        <w:t xml:space="preserve"> </w:t>
      </w:r>
    </w:p>
    <w:p w:rsidR="00484723" w:rsidRPr="00D53B9C" w:rsidRDefault="00484723" w:rsidP="00484723">
      <w:pPr>
        <w:rPr>
          <w:rFonts w:ascii="Arial" w:hAnsi="Arial" w:cs="Arial"/>
          <w:sz w:val="24"/>
          <w:szCs w:val="24"/>
        </w:rPr>
      </w:pPr>
      <w:r w:rsidRPr="00504B80">
        <w:rPr>
          <w:rFonts w:ascii="Arial" w:hAnsi="Arial" w:cs="Arial"/>
          <w:sz w:val="24"/>
          <w:szCs w:val="24"/>
        </w:rPr>
        <w:t>End</w:t>
      </w:r>
      <w:r w:rsidR="002D15D6" w:rsidRPr="00504B80">
        <w:rPr>
          <w:rFonts w:ascii="Arial" w:hAnsi="Arial" w:cs="Arial"/>
          <w:sz w:val="24"/>
          <w:szCs w:val="24"/>
        </w:rPr>
        <w:t>:</w:t>
      </w:r>
      <w:r w:rsidRPr="00504B80">
        <w:rPr>
          <w:rFonts w:ascii="Arial" w:hAnsi="Arial" w:cs="Arial"/>
          <w:sz w:val="24"/>
          <w:szCs w:val="24"/>
        </w:rPr>
        <w:t xml:space="preserve"> </w:t>
      </w:r>
      <w:r w:rsidR="002D15D6" w:rsidRPr="00504B80">
        <w:rPr>
          <w:rFonts w:ascii="Arial" w:hAnsi="Arial" w:cs="Arial"/>
          <w:sz w:val="24"/>
          <w:szCs w:val="24"/>
        </w:rPr>
        <w:tab/>
      </w:r>
      <w:r w:rsidR="007322BC">
        <w:rPr>
          <w:rFonts w:ascii="Arial" w:hAnsi="Arial" w:cs="Arial"/>
          <w:sz w:val="24"/>
          <w:szCs w:val="24"/>
        </w:rPr>
        <w:t>31</w:t>
      </w:r>
      <w:r w:rsidR="007322BC" w:rsidRPr="007322BC">
        <w:rPr>
          <w:rFonts w:ascii="Arial" w:hAnsi="Arial" w:cs="Arial"/>
          <w:sz w:val="24"/>
          <w:szCs w:val="24"/>
          <w:vertAlign w:val="superscript"/>
        </w:rPr>
        <w:t>st</w:t>
      </w:r>
      <w:r w:rsidR="007322BC">
        <w:rPr>
          <w:rFonts w:ascii="Arial" w:hAnsi="Arial" w:cs="Arial"/>
          <w:sz w:val="24"/>
          <w:szCs w:val="24"/>
        </w:rPr>
        <w:t xml:space="preserve"> </w:t>
      </w:r>
      <w:r w:rsidR="00893425">
        <w:rPr>
          <w:rFonts w:ascii="Arial" w:hAnsi="Arial" w:cs="Arial"/>
          <w:sz w:val="24"/>
          <w:szCs w:val="24"/>
        </w:rPr>
        <w:t>December</w:t>
      </w:r>
      <w:r w:rsidR="007322BC">
        <w:rPr>
          <w:rFonts w:ascii="Arial" w:hAnsi="Arial" w:cs="Arial"/>
          <w:sz w:val="24"/>
          <w:szCs w:val="24"/>
        </w:rPr>
        <w:t xml:space="preserve"> 20</w:t>
      </w:r>
      <w:r w:rsidR="00893425">
        <w:rPr>
          <w:rFonts w:ascii="Arial" w:hAnsi="Arial" w:cs="Arial"/>
          <w:sz w:val="24"/>
          <w:szCs w:val="24"/>
        </w:rPr>
        <w:t>19</w:t>
      </w:r>
    </w:p>
    <w:p w:rsidR="00484723" w:rsidRDefault="00484723">
      <w:pPr>
        <w:rPr>
          <w:rFonts w:ascii="Arial" w:hAnsi="Arial" w:cs="Arial"/>
          <w:sz w:val="24"/>
          <w:szCs w:val="24"/>
        </w:rPr>
      </w:pPr>
    </w:p>
    <w:p w:rsidR="002315B2" w:rsidRPr="007322BC" w:rsidRDefault="00962794">
      <w:pPr>
        <w:rPr>
          <w:rFonts w:ascii="Arial" w:hAnsi="Arial" w:cs="Arial"/>
          <w:b/>
          <w:sz w:val="24"/>
          <w:szCs w:val="24"/>
        </w:rPr>
      </w:pPr>
      <w:r w:rsidRPr="007322BC">
        <w:rPr>
          <w:rFonts w:ascii="Arial" w:hAnsi="Arial" w:cs="Arial"/>
          <w:b/>
          <w:sz w:val="24"/>
          <w:szCs w:val="24"/>
        </w:rPr>
        <w:t>7</w:t>
      </w:r>
      <w:r w:rsidR="002315B2" w:rsidRPr="007322BC">
        <w:rPr>
          <w:rFonts w:ascii="Arial" w:hAnsi="Arial" w:cs="Arial"/>
          <w:b/>
          <w:sz w:val="24"/>
          <w:szCs w:val="24"/>
        </w:rPr>
        <w:t>. Finance</w:t>
      </w:r>
    </w:p>
    <w:p w:rsidR="00D53B9C" w:rsidRDefault="00C7177E" w:rsidP="007322BC">
      <w:pPr>
        <w:spacing w:after="0"/>
        <w:jc w:val="both"/>
        <w:rPr>
          <w:rFonts w:ascii="Arial" w:hAnsi="Arial" w:cs="Arial"/>
          <w:sz w:val="24"/>
          <w:szCs w:val="24"/>
        </w:rPr>
      </w:pPr>
      <w:r w:rsidRPr="00D53B9C">
        <w:rPr>
          <w:rFonts w:ascii="Arial" w:hAnsi="Arial" w:cs="Arial"/>
          <w:sz w:val="24"/>
          <w:szCs w:val="24"/>
        </w:rPr>
        <w:lastRenderedPageBreak/>
        <w:t xml:space="preserve">The project is being funded by North Somerset Council </w:t>
      </w:r>
      <w:r w:rsidR="00484723" w:rsidRPr="00D53B9C">
        <w:rPr>
          <w:rFonts w:ascii="Arial" w:hAnsi="Arial" w:cs="Arial"/>
          <w:sz w:val="24"/>
          <w:szCs w:val="24"/>
        </w:rPr>
        <w:t>(NSC)</w:t>
      </w:r>
      <w:r w:rsidR="00D53B9C" w:rsidRPr="00D53B9C">
        <w:rPr>
          <w:rFonts w:ascii="Arial" w:hAnsi="Arial" w:cs="Arial"/>
          <w:sz w:val="24"/>
          <w:szCs w:val="24"/>
        </w:rPr>
        <w:t xml:space="preserve"> </w:t>
      </w:r>
      <w:r w:rsidRPr="00D53B9C">
        <w:rPr>
          <w:rFonts w:ascii="Arial" w:hAnsi="Arial" w:cs="Arial"/>
          <w:sz w:val="24"/>
          <w:szCs w:val="24"/>
        </w:rPr>
        <w:t xml:space="preserve">and European Structural </w:t>
      </w:r>
      <w:r w:rsidR="00484723" w:rsidRPr="00D53B9C">
        <w:rPr>
          <w:rFonts w:ascii="Arial" w:hAnsi="Arial" w:cs="Arial"/>
          <w:sz w:val="24"/>
          <w:szCs w:val="24"/>
        </w:rPr>
        <w:t xml:space="preserve">Funds, </w:t>
      </w:r>
      <w:r w:rsidR="00393854">
        <w:rPr>
          <w:rFonts w:ascii="Arial" w:hAnsi="Arial" w:cs="Arial"/>
          <w:sz w:val="24"/>
          <w:szCs w:val="24"/>
        </w:rPr>
        <w:t>particularly</w:t>
      </w:r>
      <w:r w:rsidR="00484723" w:rsidRPr="00D53B9C">
        <w:rPr>
          <w:rFonts w:ascii="Arial" w:hAnsi="Arial" w:cs="Arial"/>
          <w:sz w:val="24"/>
          <w:szCs w:val="24"/>
        </w:rPr>
        <w:t xml:space="preserve"> </w:t>
      </w:r>
      <w:r w:rsidRPr="00D53B9C">
        <w:rPr>
          <w:rFonts w:ascii="Arial" w:hAnsi="Arial" w:cs="Arial"/>
          <w:sz w:val="24"/>
          <w:szCs w:val="24"/>
        </w:rPr>
        <w:t>ERDF</w:t>
      </w:r>
      <w:r w:rsidR="00484723" w:rsidRPr="00D53B9C">
        <w:rPr>
          <w:rFonts w:ascii="Arial" w:hAnsi="Arial" w:cs="Arial"/>
          <w:sz w:val="24"/>
          <w:szCs w:val="24"/>
        </w:rPr>
        <w:t xml:space="preserve">.  </w:t>
      </w:r>
    </w:p>
    <w:p w:rsidR="00393854" w:rsidRDefault="00393854" w:rsidP="00D53B9C">
      <w:pPr>
        <w:spacing w:after="0"/>
        <w:rPr>
          <w:rFonts w:ascii="Arial" w:hAnsi="Arial" w:cs="Arial"/>
          <w:sz w:val="24"/>
          <w:szCs w:val="24"/>
        </w:rPr>
      </w:pPr>
    </w:p>
    <w:p w:rsidR="00D53B9C" w:rsidRPr="00177EA3" w:rsidRDefault="00D53B9C" w:rsidP="00D53B9C">
      <w:pPr>
        <w:spacing w:after="0"/>
        <w:rPr>
          <w:rFonts w:ascii="Arial" w:hAnsi="Arial" w:cs="Arial"/>
          <w:color w:val="000000" w:themeColor="text1"/>
          <w:sz w:val="24"/>
          <w:szCs w:val="24"/>
        </w:rPr>
      </w:pPr>
      <w:r w:rsidRPr="007322BC">
        <w:rPr>
          <w:rFonts w:ascii="Arial" w:hAnsi="Arial" w:cs="Arial"/>
          <w:color w:val="000000" w:themeColor="text1"/>
          <w:sz w:val="24"/>
          <w:szCs w:val="24"/>
        </w:rPr>
        <w:t xml:space="preserve">Total funding </w:t>
      </w:r>
      <w:r w:rsidR="007322BC" w:rsidRPr="007322BC">
        <w:rPr>
          <w:rFonts w:ascii="Arial" w:hAnsi="Arial" w:cs="Arial"/>
          <w:color w:val="000000" w:themeColor="text1"/>
          <w:sz w:val="24"/>
          <w:szCs w:val="24"/>
        </w:rPr>
        <w:t xml:space="preserve">available </w:t>
      </w:r>
      <w:r w:rsidRPr="007322BC">
        <w:rPr>
          <w:rFonts w:ascii="Arial" w:hAnsi="Arial" w:cs="Arial"/>
          <w:color w:val="000000" w:themeColor="text1"/>
          <w:sz w:val="24"/>
          <w:szCs w:val="24"/>
        </w:rPr>
        <w:t xml:space="preserve">for </w:t>
      </w:r>
      <w:r w:rsidR="007322BC" w:rsidRPr="007322BC">
        <w:rPr>
          <w:rFonts w:ascii="Arial" w:hAnsi="Arial" w:cs="Arial"/>
          <w:color w:val="000000" w:themeColor="text1"/>
          <w:sz w:val="24"/>
          <w:szCs w:val="24"/>
        </w:rPr>
        <w:t>the Service</w:t>
      </w:r>
      <w:r w:rsidRPr="007322BC">
        <w:rPr>
          <w:rFonts w:ascii="Arial" w:hAnsi="Arial" w:cs="Arial"/>
          <w:color w:val="000000" w:themeColor="text1"/>
          <w:sz w:val="24"/>
          <w:szCs w:val="24"/>
        </w:rPr>
        <w:t xml:space="preserve"> </w:t>
      </w:r>
      <w:r w:rsidR="008711A3" w:rsidRPr="007322BC">
        <w:rPr>
          <w:rFonts w:ascii="Arial" w:hAnsi="Arial" w:cs="Arial"/>
          <w:color w:val="000000" w:themeColor="text1"/>
          <w:sz w:val="24"/>
          <w:szCs w:val="24"/>
        </w:rPr>
        <w:t xml:space="preserve">is </w:t>
      </w:r>
      <w:r w:rsidR="000A3DE8" w:rsidRPr="007322BC">
        <w:rPr>
          <w:rFonts w:ascii="Arial" w:hAnsi="Arial" w:cs="Arial"/>
          <w:color w:val="000000" w:themeColor="text1"/>
          <w:sz w:val="24"/>
          <w:szCs w:val="24"/>
        </w:rPr>
        <w:t>£</w:t>
      </w:r>
      <w:r w:rsidR="00593C7B">
        <w:rPr>
          <w:rFonts w:ascii="Arial" w:hAnsi="Arial" w:cs="Arial"/>
          <w:color w:val="000000" w:themeColor="text1"/>
          <w:sz w:val="24"/>
          <w:szCs w:val="24"/>
        </w:rPr>
        <w:t>89,600</w:t>
      </w:r>
      <w:r w:rsidR="008711A3" w:rsidRPr="007322BC">
        <w:rPr>
          <w:rFonts w:ascii="Arial" w:hAnsi="Arial" w:cs="Arial"/>
          <w:color w:val="000000" w:themeColor="text1"/>
          <w:sz w:val="24"/>
          <w:szCs w:val="24"/>
        </w:rPr>
        <w:t xml:space="preserve"> over </w:t>
      </w:r>
      <w:r w:rsidR="00593C7B">
        <w:rPr>
          <w:rFonts w:ascii="Arial" w:hAnsi="Arial" w:cs="Arial"/>
          <w:color w:val="000000" w:themeColor="text1"/>
          <w:sz w:val="24"/>
          <w:szCs w:val="24"/>
        </w:rPr>
        <w:t>the contract period</w:t>
      </w:r>
      <w:r w:rsidR="008711A3" w:rsidRPr="007322BC">
        <w:rPr>
          <w:rFonts w:ascii="Arial" w:hAnsi="Arial" w:cs="Arial"/>
          <w:color w:val="000000" w:themeColor="text1"/>
          <w:sz w:val="24"/>
          <w:szCs w:val="24"/>
        </w:rPr>
        <w:t>. It is expected the full amount will be utilised to deliver</w:t>
      </w:r>
      <w:r w:rsidR="003F173A" w:rsidRPr="007322BC">
        <w:rPr>
          <w:rFonts w:ascii="Arial" w:hAnsi="Arial" w:cs="Arial"/>
          <w:color w:val="000000" w:themeColor="text1"/>
          <w:sz w:val="24"/>
          <w:szCs w:val="24"/>
        </w:rPr>
        <w:t xml:space="preserve"> at least </w:t>
      </w:r>
      <w:r w:rsidR="008711A3" w:rsidRPr="007322BC">
        <w:rPr>
          <w:rFonts w:ascii="Arial" w:hAnsi="Arial" w:cs="Arial"/>
          <w:color w:val="000000" w:themeColor="text1"/>
          <w:sz w:val="24"/>
          <w:szCs w:val="24"/>
        </w:rPr>
        <w:t xml:space="preserve">the minimum </w:t>
      </w:r>
      <w:r w:rsidR="00A33CD3" w:rsidRPr="007322BC">
        <w:rPr>
          <w:rFonts w:ascii="Arial" w:hAnsi="Arial" w:cs="Arial"/>
          <w:color w:val="000000" w:themeColor="text1"/>
          <w:sz w:val="24"/>
          <w:szCs w:val="24"/>
        </w:rPr>
        <w:t>output requirements</w:t>
      </w:r>
      <w:r w:rsidR="00A33CD3">
        <w:rPr>
          <w:rFonts w:ascii="Arial" w:hAnsi="Arial" w:cs="Arial"/>
          <w:color w:val="000000" w:themeColor="text1"/>
          <w:sz w:val="24"/>
          <w:szCs w:val="24"/>
        </w:rPr>
        <w:t>.</w:t>
      </w:r>
    </w:p>
    <w:p w:rsidR="007322BC" w:rsidRDefault="007322BC" w:rsidP="00D53B9C">
      <w:pPr>
        <w:spacing w:after="0"/>
        <w:rPr>
          <w:rFonts w:ascii="Arial" w:hAnsi="Arial" w:cs="Arial"/>
          <w:sz w:val="24"/>
          <w:szCs w:val="24"/>
        </w:rPr>
      </w:pPr>
    </w:p>
    <w:p w:rsidR="007322BC" w:rsidRDefault="007322BC" w:rsidP="00D53B9C">
      <w:pPr>
        <w:spacing w:after="0"/>
        <w:rPr>
          <w:rFonts w:ascii="Arial" w:hAnsi="Arial" w:cs="Arial"/>
          <w:sz w:val="24"/>
          <w:szCs w:val="24"/>
        </w:rPr>
      </w:pPr>
    </w:p>
    <w:p w:rsidR="007322BC" w:rsidRDefault="007322BC" w:rsidP="00D53B9C">
      <w:pPr>
        <w:spacing w:after="0"/>
        <w:rPr>
          <w:rFonts w:ascii="Arial" w:hAnsi="Arial" w:cs="Arial"/>
          <w:sz w:val="24"/>
          <w:szCs w:val="24"/>
        </w:rPr>
      </w:pPr>
    </w:p>
    <w:p w:rsidR="007322BC" w:rsidRDefault="007322BC" w:rsidP="00D53B9C">
      <w:pPr>
        <w:spacing w:after="0"/>
        <w:rPr>
          <w:rFonts w:ascii="Arial" w:hAnsi="Arial" w:cs="Arial"/>
          <w:sz w:val="24"/>
          <w:szCs w:val="24"/>
        </w:rPr>
      </w:pPr>
    </w:p>
    <w:p w:rsidR="007322BC" w:rsidRPr="00D53B9C" w:rsidRDefault="007322BC" w:rsidP="00D53B9C">
      <w:pPr>
        <w:spacing w:after="0"/>
        <w:rPr>
          <w:rFonts w:ascii="Arial" w:hAnsi="Arial" w:cs="Arial"/>
          <w:sz w:val="24"/>
          <w:szCs w:val="24"/>
        </w:rPr>
      </w:pPr>
    </w:p>
    <w:p w:rsidR="002315B2" w:rsidRPr="007322BC" w:rsidRDefault="00962794">
      <w:pPr>
        <w:rPr>
          <w:rFonts w:ascii="Arial" w:hAnsi="Arial" w:cs="Arial"/>
          <w:b/>
          <w:sz w:val="24"/>
          <w:szCs w:val="24"/>
        </w:rPr>
      </w:pPr>
      <w:r w:rsidRPr="007322BC">
        <w:rPr>
          <w:rFonts w:ascii="Arial" w:hAnsi="Arial" w:cs="Arial"/>
          <w:b/>
          <w:sz w:val="24"/>
          <w:szCs w:val="24"/>
        </w:rPr>
        <w:t>8</w:t>
      </w:r>
      <w:r w:rsidR="002315B2" w:rsidRPr="007322BC">
        <w:rPr>
          <w:rFonts w:ascii="Arial" w:hAnsi="Arial" w:cs="Arial"/>
          <w:b/>
          <w:sz w:val="24"/>
          <w:szCs w:val="24"/>
        </w:rPr>
        <w:t xml:space="preserve"> Applicable service standards</w:t>
      </w:r>
    </w:p>
    <w:p w:rsidR="004B4DEE" w:rsidRDefault="005C761C" w:rsidP="000642AA">
      <w:pPr>
        <w:spacing w:after="0" w:line="240" w:lineRule="auto"/>
        <w:jc w:val="both"/>
        <w:rPr>
          <w:rFonts w:ascii="Arial" w:hAnsi="Arial" w:cs="Arial"/>
          <w:sz w:val="24"/>
          <w:szCs w:val="24"/>
        </w:rPr>
      </w:pPr>
      <w:r w:rsidRPr="002D15D6">
        <w:rPr>
          <w:rFonts w:ascii="Arial" w:hAnsi="Arial" w:cs="Arial"/>
          <w:sz w:val="24"/>
          <w:szCs w:val="24"/>
        </w:rPr>
        <w:t xml:space="preserve">The Contractor/ consultant will provide information about the quality standards of the service </w:t>
      </w:r>
      <w:r w:rsidR="004B4DEE">
        <w:rPr>
          <w:rFonts w:ascii="Arial" w:hAnsi="Arial" w:cs="Arial"/>
          <w:sz w:val="24"/>
          <w:szCs w:val="24"/>
        </w:rPr>
        <w:t xml:space="preserve">as detailed in the requirements of the Service as detailed, but also provided </w:t>
      </w:r>
      <w:r w:rsidRPr="002D15D6">
        <w:rPr>
          <w:rFonts w:ascii="Arial" w:hAnsi="Arial" w:cs="Arial"/>
          <w:sz w:val="24"/>
          <w:szCs w:val="24"/>
        </w:rPr>
        <w:t>a list of accredited counsellors and trainers</w:t>
      </w:r>
      <w:r w:rsidR="004B4DEE">
        <w:rPr>
          <w:rFonts w:ascii="Arial" w:hAnsi="Arial" w:cs="Arial"/>
          <w:sz w:val="24"/>
          <w:szCs w:val="24"/>
        </w:rPr>
        <w:t xml:space="preserve"> who will be providing the support and training</w:t>
      </w:r>
      <w:r w:rsidRPr="002D15D6">
        <w:rPr>
          <w:rFonts w:ascii="Arial" w:hAnsi="Arial" w:cs="Arial"/>
          <w:sz w:val="24"/>
          <w:szCs w:val="24"/>
        </w:rPr>
        <w:t xml:space="preserve">. </w:t>
      </w:r>
    </w:p>
    <w:p w:rsidR="004B4DEE" w:rsidRDefault="004B4DEE" w:rsidP="000642AA">
      <w:pPr>
        <w:spacing w:after="0" w:line="240" w:lineRule="auto"/>
        <w:jc w:val="both"/>
        <w:rPr>
          <w:rFonts w:ascii="Arial" w:hAnsi="Arial" w:cs="Arial"/>
          <w:sz w:val="24"/>
          <w:szCs w:val="24"/>
        </w:rPr>
      </w:pPr>
    </w:p>
    <w:p w:rsidR="002F3A3D" w:rsidRPr="002D15D6" w:rsidRDefault="002F3A3D" w:rsidP="000642AA">
      <w:pPr>
        <w:spacing w:after="0" w:line="240" w:lineRule="auto"/>
        <w:jc w:val="both"/>
        <w:rPr>
          <w:rFonts w:ascii="Arial" w:hAnsi="Arial" w:cs="Arial"/>
          <w:sz w:val="24"/>
          <w:szCs w:val="24"/>
        </w:rPr>
      </w:pPr>
      <w:r w:rsidRPr="002D15D6">
        <w:rPr>
          <w:rFonts w:ascii="Arial" w:hAnsi="Arial" w:cs="Arial"/>
          <w:sz w:val="24"/>
          <w:szCs w:val="24"/>
        </w:rPr>
        <w:t xml:space="preserve">Where business advice is provided consultants should be SFEDI accredited or </w:t>
      </w:r>
      <w:r w:rsidR="004B4DEE">
        <w:rPr>
          <w:rFonts w:ascii="Arial" w:hAnsi="Arial" w:cs="Arial"/>
          <w:sz w:val="24"/>
          <w:szCs w:val="24"/>
        </w:rPr>
        <w:t xml:space="preserve">to </w:t>
      </w:r>
      <w:r w:rsidRPr="002D15D6">
        <w:rPr>
          <w:rFonts w:ascii="Arial" w:hAnsi="Arial" w:cs="Arial"/>
          <w:sz w:val="24"/>
          <w:szCs w:val="24"/>
        </w:rPr>
        <w:t xml:space="preserve">similar </w:t>
      </w:r>
      <w:r w:rsidR="004B4DEE">
        <w:rPr>
          <w:rFonts w:ascii="Arial" w:hAnsi="Arial" w:cs="Arial"/>
          <w:sz w:val="24"/>
          <w:szCs w:val="24"/>
        </w:rPr>
        <w:t xml:space="preserve">agreed </w:t>
      </w:r>
      <w:r w:rsidRPr="002D15D6">
        <w:rPr>
          <w:rFonts w:ascii="Arial" w:hAnsi="Arial" w:cs="Arial"/>
          <w:sz w:val="24"/>
          <w:szCs w:val="24"/>
        </w:rPr>
        <w:t>quality standards.</w:t>
      </w:r>
    </w:p>
    <w:p w:rsidR="007322BC" w:rsidRDefault="007322BC">
      <w:pPr>
        <w:rPr>
          <w:rFonts w:ascii="Arial" w:hAnsi="Arial" w:cs="Arial"/>
          <w:b/>
          <w:sz w:val="24"/>
          <w:szCs w:val="24"/>
        </w:rPr>
      </w:pPr>
    </w:p>
    <w:p w:rsidR="002315B2" w:rsidRPr="007322BC" w:rsidRDefault="00962794">
      <w:pPr>
        <w:rPr>
          <w:rFonts w:ascii="Arial" w:hAnsi="Arial" w:cs="Arial"/>
          <w:b/>
          <w:sz w:val="24"/>
          <w:szCs w:val="24"/>
        </w:rPr>
      </w:pPr>
      <w:r w:rsidRPr="007322BC">
        <w:rPr>
          <w:rFonts w:ascii="Arial" w:hAnsi="Arial" w:cs="Arial"/>
          <w:b/>
          <w:sz w:val="24"/>
          <w:szCs w:val="24"/>
        </w:rPr>
        <w:t>9.</w:t>
      </w:r>
      <w:r w:rsidR="002315B2" w:rsidRPr="007322BC">
        <w:rPr>
          <w:rFonts w:ascii="Arial" w:hAnsi="Arial" w:cs="Arial"/>
          <w:b/>
          <w:sz w:val="24"/>
          <w:szCs w:val="24"/>
        </w:rPr>
        <w:t xml:space="preserve"> </w:t>
      </w:r>
      <w:r w:rsidR="009B02BA" w:rsidRPr="007322BC">
        <w:rPr>
          <w:rFonts w:ascii="Arial" w:hAnsi="Arial" w:cs="Arial"/>
          <w:b/>
          <w:sz w:val="24"/>
          <w:szCs w:val="24"/>
        </w:rPr>
        <w:t>P</w:t>
      </w:r>
      <w:r w:rsidR="002315B2" w:rsidRPr="007322BC">
        <w:rPr>
          <w:rFonts w:ascii="Arial" w:hAnsi="Arial" w:cs="Arial"/>
          <w:b/>
          <w:sz w:val="24"/>
          <w:szCs w:val="24"/>
        </w:rPr>
        <w:t>erformance</w:t>
      </w:r>
      <w:r w:rsidR="002F3A3D" w:rsidRPr="007322BC">
        <w:rPr>
          <w:rFonts w:ascii="Arial" w:hAnsi="Arial" w:cs="Arial"/>
          <w:b/>
          <w:sz w:val="24"/>
          <w:szCs w:val="24"/>
        </w:rPr>
        <w:t xml:space="preserve"> and Monit</w:t>
      </w:r>
      <w:r w:rsidR="00DC77C9" w:rsidRPr="007322BC">
        <w:rPr>
          <w:rFonts w:ascii="Arial" w:hAnsi="Arial" w:cs="Arial"/>
          <w:b/>
          <w:sz w:val="24"/>
          <w:szCs w:val="24"/>
        </w:rPr>
        <w:t>oring</w:t>
      </w:r>
    </w:p>
    <w:p w:rsidR="00AE2368" w:rsidRDefault="00103465">
      <w:pPr>
        <w:rPr>
          <w:rFonts w:ascii="Arial" w:hAnsi="Arial" w:cs="Arial"/>
          <w:sz w:val="24"/>
          <w:szCs w:val="24"/>
        </w:rPr>
      </w:pPr>
      <w:r>
        <w:rPr>
          <w:rFonts w:ascii="Arial" w:hAnsi="Arial" w:cs="Arial"/>
          <w:sz w:val="24"/>
          <w:szCs w:val="24"/>
        </w:rPr>
        <w:t xml:space="preserve">Key performance indicators, </w:t>
      </w:r>
      <w:r w:rsidR="00AE2368" w:rsidRPr="00103465">
        <w:rPr>
          <w:rFonts w:ascii="Arial" w:hAnsi="Arial" w:cs="Arial"/>
          <w:sz w:val="24"/>
          <w:szCs w:val="24"/>
        </w:rPr>
        <w:t>targets</w:t>
      </w:r>
      <w:r>
        <w:rPr>
          <w:rFonts w:ascii="Arial" w:hAnsi="Arial" w:cs="Arial"/>
          <w:sz w:val="24"/>
          <w:szCs w:val="24"/>
        </w:rPr>
        <w:t xml:space="preserve"> and monitoring </w:t>
      </w:r>
      <w:r w:rsidRPr="00103465">
        <w:rPr>
          <w:rFonts w:ascii="Arial" w:hAnsi="Arial" w:cs="Arial"/>
          <w:sz w:val="24"/>
          <w:szCs w:val="24"/>
        </w:rPr>
        <w:t>for</w:t>
      </w:r>
      <w:r w:rsidR="00AE2368" w:rsidRPr="00103465">
        <w:rPr>
          <w:rFonts w:ascii="Arial" w:hAnsi="Arial" w:cs="Arial"/>
          <w:sz w:val="24"/>
          <w:szCs w:val="24"/>
        </w:rPr>
        <w:t xml:space="preserve"> North Somerset Council and ERDF funding</w:t>
      </w:r>
      <w:r>
        <w:rPr>
          <w:rFonts w:ascii="Arial" w:hAnsi="Arial" w:cs="Arial"/>
          <w:sz w:val="24"/>
          <w:szCs w:val="24"/>
        </w:rPr>
        <w:t xml:space="preserve"> are identified below:</w:t>
      </w:r>
    </w:p>
    <w:p w:rsidR="000A6604" w:rsidRDefault="000A6604">
      <w:pPr>
        <w:rPr>
          <w:rFonts w:ascii="Arial" w:hAnsi="Arial" w:cs="Arial"/>
          <w:sz w:val="24"/>
          <w:szCs w:val="24"/>
        </w:rPr>
      </w:pPr>
    </w:p>
    <w:p w:rsidR="00AF7C71" w:rsidRDefault="00AF7C71" w:rsidP="00AF7C71">
      <w:pPr>
        <w:rPr>
          <w:rFonts w:ascii="Arial" w:hAnsi="Arial" w:cs="Arial"/>
          <w:sz w:val="24"/>
          <w:szCs w:val="24"/>
        </w:rPr>
      </w:pPr>
      <w:r>
        <w:rPr>
          <w:rFonts w:ascii="Arial" w:hAnsi="Arial" w:cs="Arial"/>
          <w:sz w:val="24"/>
          <w:szCs w:val="24"/>
        </w:rPr>
        <w:t>Table 1 – Required Outputs and Outcomes</w:t>
      </w:r>
    </w:p>
    <w:tbl>
      <w:tblPr>
        <w:tblStyle w:val="TableGrid"/>
        <w:tblW w:w="0" w:type="auto"/>
        <w:tblLook w:val="04A0" w:firstRow="1" w:lastRow="0" w:firstColumn="1" w:lastColumn="0" w:noHBand="0" w:noVBand="1"/>
      </w:tblPr>
      <w:tblGrid>
        <w:gridCol w:w="1696"/>
        <w:gridCol w:w="6130"/>
        <w:gridCol w:w="1190"/>
      </w:tblGrid>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b/>
                <w:sz w:val="24"/>
                <w:szCs w:val="24"/>
              </w:rPr>
            </w:pPr>
            <w:r>
              <w:rPr>
                <w:rFonts w:ascii="Arial" w:hAnsi="Arial" w:cs="Arial"/>
                <w:b/>
                <w:sz w:val="24"/>
                <w:szCs w:val="24"/>
              </w:rPr>
              <w:t>Output Indicator</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b/>
                <w:sz w:val="24"/>
                <w:szCs w:val="24"/>
              </w:rPr>
            </w:pPr>
            <w:r>
              <w:rPr>
                <w:rFonts w:ascii="Arial" w:hAnsi="Arial" w:cs="Arial"/>
                <w:b/>
                <w:sz w:val="24"/>
                <w:szCs w:val="24"/>
              </w:rPr>
              <w:t>Description</w:t>
            </w:r>
          </w:p>
        </w:tc>
        <w:tc>
          <w:tcPr>
            <w:tcW w:w="119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b/>
                <w:sz w:val="24"/>
                <w:szCs w:val="24"/>
              </w:rPr>
            </w:pPr>
            <w:r>
              <w:rPr>
                <w:rFonts w:ascii="Arial" w:hAnsi="Arial" w:cs="Arial"/>
                <w:b/>
                <w:sz w:val="24"/>
                <w:szCs w:val="24"/>
              </w:rPr>
              <w:t>Targets</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ERDF (P11) &amp; 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Number of potential entrepreneurs assisted to be enterprise ready</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rPr>
            </w:pPr>
            <w:r w:rsidRPr="004D4BBF">
              <w:rPr>
                <w:rFonts w:ascii="Arial" w:hAnsi="Arial" w:cs="Arial"/>
                <w:sz w:val="24"/>
                <w:szCs w:val="24"/>
              </w:rPr>
              <w:t>280</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ERDF (P13) &amp; 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Number of enterprises receiving information, diagnostics and brokerage support</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rPr>
            </w:pPr>
            <w:r w:rsidRPr="004D4BBF">
              <w:rPr>
                <w:rFonts w:ascii="Arial" w:hAnsi="Arial" w:cs="Arial"/>
                <w:sz w:val="24"/>
                <w:szCs w:val="24"/>
              </w:rPr>
              <w:t>76</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ERDF (C1) </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Number of business receiving support</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rPr>
            </w:pPr>
            <w:r w:rsidRPr="004D4BBF">
              <w:rPr>
                <w:rFonts w:ascii="Arial" w:hAnsi="Arial" w:cs="Arial"/>
                <w:sz w:val="24"/>
                <w:szCs w:val="24"/>
              </w:rPr>
              <w:t>16</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ERDF (C4</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Number of business receiving non-financial support</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highlight w:val="yellow"/>
              </w:rPr>
            </w:pPr>
            <w:r w:rsidRPr="004D4BBF">
              <w:rPr>
                <w:rFonts w:ascii="Arial" w:hAnsi="Arial" w:cs="Arial"/>
                <w:sz w:val="24"/>
                <w:szCs w:val="24"/>
              </w:rPr>
              <w:t>16</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ERDF (C5) </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Number of new enterprises supported</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highlight w:val="yellow"/>
              </w:rPr>
            </w:pPr>
            <w:r w:rsidRPr="004D4BBF">
              <w:rPr>
                <w:rFonts w:ascii="Arial" w:hAnsi="Arial" w:cs="Arial"/>
                <w:sz w:val="24"/>
                <w:szCs w:val="24"/>
              </w:rPr>
              <w:t>8</w:t>
            </w:r>
            <w:r w:rsidR="00AF7C71" w:rsidRPr="004D4BBF">
              <w:rPr>
                <w:rFonts w:ascii="Arial" w:hAnsi="Arial" w:cs="Arial"/>
                <w:sz w:val="24"/>
                <w:szCs w:val="24"/>
              </w:rPr>
              <w:t xml:space="preserve"> </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ERDF (C8)</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Employment increase in supported enterprises</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highlight w:val="yellow"/>
              </w:rPr>
            </w:pPr>
            <w:r w:rsidRPr="004D4BBF">
              <w:rPr>
                <w:rFonts w:ascii="Arial" w:hAnsi="Arial" w:cs="Arial"/>
                <w:sz w:val="24"/>
                <w:szCs w:val="24"/>
              </w:rPr>
              <w:t>7</w:t>
            </w:r>
          </w:p>
        </w:tc>
      </w:tr>
      <w:tr w:rsidR="00AF7C71" w:rsidTr="00AF7C71">
        <w:tc>
          <w:tcPr>
            <w:tcW w:w="1696" w:type="dxa"/>
            <w:tcBorders>
              <w:top w:val="single" w:sz="4" w:space="0" w:color="auto"/>
              <w:left w:val="single" w:sz="4" w:space="0" w:color="auto"/>
              <w:bottom w:val="single" w:sz="4" w:space="0" w:color="auto"/>
              <w:right w:val="single" w:sz="4" w:space="0" w:color="auto"/>
            </w:tcBorders>
          </w:tcPr>
          <w:p w:rsidR="00AF7C71" w:rsidRDefault="00AF7C71">
            <w:pPr>
              <w:rPr>
                <w:rFonts w:ascii="Arial" w:hAnsi="Arial" w:cs="Arial"/>
                <w:sz w:val="24"/>
                <w:szCs w:val="24"/>
              </w:rPr>
            </w:pPr>
          </w:p>
        </w:tc>
        <w:tc>
          <w:tcPr>
            <w:tcW w:w="6130" w:type="dxa"/>
            <w:tcBorders>
              <w:top w:val="single" w:sz="4" w:space="0" w:color="auto"/>
              <w:left w:val="single" w:sz="4" w:space="0" w:color="auto"/>
              <w:bottom w:val="single" w:sz="4" w:space="0" w:color="auto"/>
              <w:right w:val="single" w:sz="4" w:space="0" w:color="auto"/>
            </w:tcBorders>
          </w:tcPr>
          <w:p w:rsidR="00AF7C71" w:rsidRDefault="00AF7C71">
            <w:pP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tcPr>
          <w:p w:rsidR="00AF7C71" w:rsidRPr="004D4BBF" w:rsidRDefault="00AF7C71">
            <w:pPr>
              <w:rPr>
                <w:rFonts w:ascii="Arial" w:hAnsi="Arial" w:cs="Arial"/>
                <w:sz w:val="24"/>
                <w:szCs w:val="24"/>
                <w:highlight w:val="yellow"/>
              </w:rPr>
            </w:pP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Business </w:t>
            </w:r>
            <w:proofErr w:type="spellStart"/>
            <w:r>
              <w:rPr>
                <w:rFonts w:ascii="Arial" w:hAnsi="Arial" w:cs="Arial"/>
                <w:sz w:val="24"/>
                <w:szCs w:val="24"/>
              </w:rPr>
              <w:t>start ups</w:t>
            </w:r>
            <w:proofErr w:type="spellEnd"/>
            <w:r>
              <w:rPr>
                <w:rFonts w:ascii="Arial" w:hAnsi="Arial" w:cs="Arial"/>
                <w:sz w:val="24"/>
                <w:szCs w:val="24"/>
              </w:rPr>
              <w:t xml:space="preserve"> – new registrations supported</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highlight w:val="yellow"/>
              </w:rPr>
            </w:pPr>
            <w:r w:rsidRPr="004D4BBF">
              <w:rPr>
                <w:rFonts w:ascii="Arial" w:hAnsi="Arial" w:cs="Arial"/>
                <w:sz w:val="24"/>
                <w:szCs w:val="24"/>
              </w:rPr>
              <w:t>240</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Jobs created through new start up </w:t>
            </w:r>
          </w:p>
        </w:tc>
        <w:tc>
          <w:tcPr>
            <w:tcW w:w="1190" w:type="dxa"/>
            <w:tcBorders>
              <w:top w:val="single" w:sz="4" w:space="0" w:color="auto"/>
              <w:left w:val="single" w:sz="4" w:space="0" w:color="auto"/>
              <w:bottom w:val="single" w:sz="4" w:space="0" w:color="auto"/>
              <w:right w:val="single" w:sz="4" w:space="0" w:color="auto"/>
            </w:tcBorders>
            <w:hideMark/>
          </w:tcPr>
          <w:p w:rsidR="00AF7C71" w:rsidRPr="004D4BBF" w:rsidRDefault="004D4BBF">
            <w:pPr>
              <w:rPr>
                <w:rFonts w:ascii="Arial" w:hAnsi="Arial" w:cs="Arial"/>
                <w:sz w:val="24"/>
                <w:szCs w:val="24"/>
                <w:highlight w:val="yellow"/>
              </w:rPr>
            </w:pPr>
            <w:r w:rsidRPr="004D4BBF">
              <w:rPr>
                <w:rFonts w:ascii="Arial" w:hAnsi="Arial" w:cs="Arial"/>
                <w:sz w:val="24"/>
                <w:szCs w:val="24"/>
              </w:rPr>
              <w:t>256</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12 month survival rate </w:t>
            </w:r>
          </w:p>
        </w:tc>
        <w:tc>
          <w:tcPr>
            <w:tcW w:w="119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80%</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36 month survival rate</w:t>
            </w:r>
          </w:p>
        </w:tc>
        <w:tc>
          <w:tcPr>
            <w:tcW w:w="119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55% </w:t>
            </w:r>
          </w:p>
        </w:tc>
      </w:tr>
      <w:tr w:rsidR="00AF7C71" w:rsidTr="00AF7C71">
        <w:tc>
          <w:tcPr>
            <w:tcW w:w="1696"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NSC</w:t>
            </w:r>
          </w:p>
        </w:tc>
        <w:tc>
          <w:tcPr>
            <w:tcW w:w="613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 xml:space="preserve">Communication Plan </w:t>
            </w:r>
          </w:p>
        </w:tc>
        <w:tc>
          <w:tcPr>
            <w:tcW w:w="1190" w:type="dxa"/>
            <w:tcBorders>
              <w:top w:val="single" w:sz="4" w:space="0" w:color="auto"/>
              <w:left w:val="single" w:sz="4" w:space="0" w:color="auto"/>
              <w:bottom w:val="single" w:sz="4" w:space="0" w:color="auto"/>
              <w:right w:val="single" w:sz="4" w:space="0" w:color="auto"/>
            </w:tcBorders>
            <w:hideMark/>
          </w:tcPr>
          <w:p w:rsidR="00AF7C71" w:rsidRDefault="00AF7C71">
            <w:pPr>
              <w:rPr>
                <w:rFonts w:ascii="Arial" w:hAnsi="Arial" w:cs="Arial"/>
                <w:sz w:val="24"/>
                <w:szCs w:val="24"/>
              </w:rPr>
            </w:pPr>
            <w:r>
              <w:rPr>
                <w:rFonts w:ascii="Arial" w:hAnsi="Arial" w:cs="Arial"/>
                <w:sz w:val="24"/>
                <w:szCs w:val="24"/>
              </w:rPr>
              <w:t>Annual</w:t>
            </w:r>
          </w:p>
        </w:tc>
      </w:tr>
    </w:tbl>
    <w:p w:rsidR="00AE2368" w:rsidRDefault="00AE2368">
      <w:pPr>
        <w:rPr>
          <w:rFonts w:ascii="Arial" w:hAnsi="Arial" w:cs="Arial"/>
          <w:sz w:val="24"/>
          <w:szCs w:val="24"/>
        </w:rPr>
      </w:pPr>
    </w:p>
    <w:p w:rsidR="00AE2368" w:rsidRDefault="00AE2368">
      <w:pPr>
        <w:rPr>
          <w:rFonts w:ascii="Arial" w:hAnsi="Arial" w:cs="Arial"/>
          <w:sz w:val="24"/>
          <w:szCs w:val="24"/>
        </w:rPr>
      </w:pPr>
      <w:r>
        <w:rPr>
          <w:rFonts w:ascii="Arial" w:hAnsi="Arial" w:cs="Arial"/>
          <w:sz w:val="24"/>
          <w:szCs w:val="24"/>
        </w:rPr>
        <w:t xml:space="preserve">Further information on the elements of each indicator can be found at </w:t>
      </w:r>
    </w:p>
    <w:p w:rsidR="006B77D7" w:rsidRDefault="00816C34" w:rsidP="000642AA">
      <w:pPr>
        <w:spacing w:after="0" w:line="240" w:lineRule="auto"/>
        <w:rPr>
          <w:rFonts w:ascii="Arial" w:hAnsi="Arial" w:cs="Arial"/>
          <w:sz w:val="24"/>
          <w:szCs w:val="24"/>
        </w:rPr>
      </w:pPr>
      <w:hyperlink r:id="rId7" w:history="1">
        <w:r w:rsidR="000642AA" w:rsidRPr="00F34900">
          <w:rPr>
            <w:rStyle w:val="Hyperlink"/>
            <w:rFonts w:ascii="Arial" w:hAnsi="Arial" w:cs="Arial"/>
            <w:sz w:val="24"/>
            <w:szCs w:val="24"/>
          </w:rPr>
          <w:t>https://www.gov.uk/government/uploads/system/uploads/attachment_data/file/601630/ESIF-GN-1-002_ERDF_Output_Indicators_Definition_Guidance_v4.pdf</w:t>
        </w:r>
      </w:hyperlink>
    </w:p>
    <w:p w:rsidR="000642AA" w:rsidRPr="000642AA" w:rsidRDefault="000642AA" w:rsidP="000642AA">
      <w:pPr>
        <w:spacing w:after="0" w:line="240" w:lineRule="auto"/>
        <w:rPr>
          <w:rFonts w:ascii="Arial" w:hAnsi="Arial" w:cs="Arial"/>
          <w:sz w:val="24"/>
          <w:szCs w:val="24"/>
        </w:rPr>
      </w:pPr>
    </w:p>
    <w:p w:rsidR="00DC77C9" w:rsidRDefault="00E2193F" w:rsidP="00484723">
      <w:pPr>
        <w:spacing w:after="0" w:line="240" w:lineRule="auto"/>
        <w:rPr>
          <w:rFonts w:ascii="Arial" w:hAnsi="Arial" w:cs="Arial"/>
          <w:sz w:val="24"/>
          <w:szCs w:val="24"/>
          <w:u w:val="single"/>
        </w:rPr>
      </w:pPr>
      <w:r w:rsidRPr="0024628D">
        <w:rPr>
          <w:rFonts w:ascii="Arial" w:hAnsi="Arial" w:cs="Arial"/>
          <w:sz w:val="24"/>
          <w:szCs w:val="24"/>
        </w:rPr>
        <w:t>Monitoring</w:t>
      </w:r>
      <w:r>
        <w:rPr>
          <w:rFonts w:ascii="Arial" w:hAnsi="Arial" w:cs="Arial"/>
          <w:sz w:val="24"/>
          <w:szCs w:val="24"/>
        </w:rPr>
        <w:t xml:space="preserve"> meetings</w:t>
      </w:r>
      <w:r w:rsidRPr="0024628D">
        <w:rPr>
          <w:rFonts w:ascii="Arial" w:hAnsi="Arial" w:cs="Arial"/>
          <w:sz w:val="24"/>
          <w:szCs w:val="24"/>
        </w:rPr>
        <w:t xml:space="preserve"> will take place </w:t>
      </w:r>
      <w:r w:rsidRPr="0024628D">
        <w:rPr>
          <w:rFonts w:ascii="Arial" w:hAnsi="Arial" w:cs="Arial"/>
          <w:color w:val="000000"/>
          <w:sz w:val="24"/>
          <w:szCs w:val="24"/>
        </w:rPr>
        <w:t xml:space="preserve">quarterly </w:t>
      </w:r>
      <w:r w:rsidRPr="00E57769">
        <w:rPr>
          <w:rFonts w:ascii="Arial" w:hAnsi="Arial" w:cs="Arial"/>
          <w:color w:val="000000"/>
          <w:sz w:val="24"/>
          <w:szCs w:val="24"/>
        </w:rPr>
        <w:t>to</w:t>
      </w:r>
      <w:r w:rsidRPr="00E57769">
        <w:rPr>
          <w:rFonts w:ascii="Arial" w:hAnsi="Arial" w:cs="Arial"/>
          <w:sz w:val="24"/>
          <w:szCs w:val="24"/>
        </w:rPr>
        <w:t xml:space="preserve"> review progress against the agreed targets and to identify any issues arising in respect to the service being provided</w:t>
      </w:r>
      <w:r w:rsidR="000E66D3">
        <w:rPr>
          <w:rFonts w:ascii="Arial" w:hAnsi="Arial" w:cs="Arial"/>
          <w:sz w:val="24"/>
          <w:szCs w:val="24"/>
        </w:rPr>
        <w:t xml:space="preserve"> and if necessary any remedial action required to improve activity</w:t>
      </w:r>
      <w:r w:rsidRPr="00E57769">
        <w:rPr>
          <w:rFonts w:ascii="Arial" w:hAnsi="Arial" w:cs="Arial"/>
          <w:sz w:val="24"/>
          <w:szCs w:val="24"/>
        </w:rPr>
        <w:t xml:space="preserve">.  </w:t>
      </w:r>
    </w:p>
    <w:p w:rsidR="00DC77C9" w:rsidRDefault="00DC77C9" w:rsidP="00484723">
      <w:pPr>
        <w:spacing w:after="0" w:line="240" w:lineRule="auto"/>
        <w:rPr>
          <w:rFonts w:ascii="Arial" w:hAnsi="Arial" w:cs="Arial"/>
          <w:sz w:val="24"/>
          <w:szCs w:val="24"/>
          <w:u w:val="single"/>
        </w:rPr>
      </w:pPr>
    </w:p>
    <w:p w:rsidR="00295F86" w:rsidRPr="000672B8" w:rsidRDefault="001C1507" w:rsidP="000672B8">
      <w:pPr>
        <w:spacing w:after="0" w:line="240" w:lineRule="auto"/>
        <w:jc w:val="both"/>
        <w:rPr>
          <w:rFonts w:ascii="Arial" w:hAnsi="Arial" w:cs="Arial"/>
          <w:sz w:val="24"/>
          <w:szCs w:val="24"/>
        </w:rPr>
      </w:pPr>
      <w:r>
        <w:rPr>
          <w:rFonts w:ascii="Arial" w:hAnsi="Arial" w:cs="Arial"/>
          <w:sz w:val="24"/>
          <w:szCs w:val="24"/>
        </w:rPr>
        <w:t xml:space="preserve">Bidders will need to be able to confirm that they are able to collect, record, store and provide to North Somerset Council all relevant information needed to fully respond to </w:t>
      </w:r>
      <w:r w:rsidR="006B77D7" w:rsidRPr="00DC77C9">
        <w:rPr>
          <w:rFonts w:ascii="Arial" w:hAnsi="Arial" w:cs="Arial"/>
          <w:sz w:val="24"/>
          <w:szCs w:val="24"/>
        </w:rPr>
        <w:t>monitoring</w:t>
      </w:r>
      <w:r>
        <w:rPr>
          <w:rFonts w:ascii="Arial" w:hAnsi="Arial" w:cs="Arial"/>
          <w:sz w:val="24"/>
          <w:szCs w:val="24"/>
        </w:rPr>
        <w:t xml:space="preserve"> requirements, this will be a specific requirement to satisfy forecasting and claims under the Enterprising West of England funding</w:t>
      </w:r>
      <w:r w:rsidR="000642AA">
        <w:rPr>
          <w:rFonts w:ascii="Arial" w:hAnsi="Arial" w:cs="Arial"/>
          <w:sz w:val="24"/>
          <w:szCs w:val="24"/>
        </w:rPr>
        <w:t>, this includes ability to provide monthly reports.</w:t>
      </w:r>
      <w:r>
        <w:rPr>
          <w:rFonts w:ascii="Arial" w:hAnsi="Arial" w:cs="Arial"/>
          <w:sz w:val="24"/>
          <w:szCs w:val="24"/>
        </w:rPr>
        <w:t xml:space="preserve"> </w:t>
      </w:r>
    </w:p>
    <w:p w:rsidR="000642AA" w:rsidRDefault="00962794" w:rsidP="00484723">
      <w:pPr>
        <w:spacing w:after="0" w:line="240" w:lineRule="auto"/>
        <w:rPr>
          <w:rFonts w:ascii="Arial" w:hAnsi="Arial" w:cs="Arial"/>
          <w:sz w:val="24"/>
          <w:szCs w:val="24"/>
          <w:u w:val="single"/>
        </w:rPr>
      </w:pPr>
      <w:r>
        <w:rPr>
          <w:rFonts w:ascii="Arial" w:hAnsi="Arial" w:cs="Arial"/>
          <w:sz w:val="24"/>
          <w:szCs w:val="24"/>
          <w:u w:val="single"/>
        </w:rPr>
        <w:t xml:space="preserve">9.1 </w:t>
      </w:r>
      <w:r w:rsidR="00103465">
        <w:rPr>
          <w:rFonts w:ascii="Arial" w:hAnsi="Arial" w:cs="Arial"/>
          <w:sz w:val="24"/>
          <w:szCs w:val="24"/>
          <w:u w:val="single"/>
        </w:rPr>
        <w:t xml:space="preserve">Supporting information </w:t>
      </w:r>
      <w:r w:rsidR="00DC77C9">
        <w:rPr>
          <w:rFonts w:ascii="Arial" w:hAnsi="Arial" w:cs="Arial"/>
          <w:sz w:val="24"/>
          <w:szCs w:val="24"/>
          <w:u w:val="single"/>
        </w:rPr>
        <w:t>to be reported</w:t>
      </w:r>
      <w:r w:rsidR="000642AA">
        <w:rPr>
          <w:rFonts w:ascii="Arial" w:hAnsi="Arial" w:cs="Arial"/>
          <w:sz w:val="24"/>
          <w:szCs w:val="24"/>
          <w:u w:val="single"/>
        </w:rPr>
        <w:t>.</w:t>
      </w:r>
    </w:p>
    <w:p w:rsidR="000642AA" w:rsidRDefault="000642AA" w:rsidP="00484723">
      <w:pPr>
        <w:spacing w:after="0" w:line="240" w:lineRule="auto"/>
        <w:rPr>
          <w:rFonts w:ascii="Arial" w:hAnsi="Arial" w:cs="Arial"/>
          <w:sz w:val="24"/>
          <w:szCs w:val="24"/>
          <w:u w:val="single"/>
        </w:rPr>
      </w:pPr>
    </w:p>
    <w:p w:rsidR="00DC77C9" w:rsidRPr="000642AA" w:rsidRDefault="000642AA" w:rsidP="00484723">
      <w:pPr>
        <w:spacing w:after="0" w:line="240" w:lineRule="auto"/>
        <w:rPr>
          <w:rFonts w:ascii="Arial" w:hAnsi="Arial" w:cs="Arial"/>
          <w:sz w:val="24"/>
          <w:szCs w:val="24"/>
        </w:rPr>
      </w:pPr>
      <w:r w:rsidRPr="000642AA">
        <w:rPr>
          <w:rFonts w:ascii="Arial" w:hAnsi="Arial" w:cs="Arial"/>
          <w:sz w:val="24"/>
          <w:szCs w:val="24"/>
        </w:rPr>
        <w:t xml:space="preserve">In addition to </w:t>
      </w:r>
      <w:r w:rsidR="001A3895" w:rsidRPr="000642AA">
        <w:rPr>
          <w:rFonts w:ascii="Arial" w:hAnsi="Arial" w:cs="Arial"/>
          <w:sz w:val="24"/>
          <w:szCs w:val="24"/>
        </w:rPr>
        <w:t>ERDF</w:t>
      </w:r>
      <w:r w:rsidRPr="000642AA">
        <w:rPr>
          <w:rFonts w:ascii="Arial" w:hAnsi="Arial" w:cs="Arial"/>
          <w:sz w:val="24"/>
          <w:szCs w:val="24"/>
        </w:rPr>
        <w:t xml:space="preserve"> </w:t>
      </w:r>
      <w:r>
        <w:rPr>
          <w:rFonts w:ascii="Arial" w:hAnsi="Arial" w:cs="Arial"/>
          <w:sz w:val="24"/>
          <w:szCs w:val="24"/>
        </w:rPr>
        <w:t>monitoring</w:t>
      </w:r>
      <w:r w:rsidRPr="000642AA">
        <w:rPr>
          <w:rFonts w:ascii="Arial" w:hAnsi="Arial" w:cs="Arial"/>
          <w:sz w:val="24"/>
          <w:szCs w:val="24"/>
        </w:rPr>
        <w:t>, the following will be required:</w:t>
      </w:r>
    </w:p>
    <w:p w:rsidR="00DC77C9" w:rsidRDefault="00DC77C9" w:rsidP="00484723">
      <w:pPr>
        <w:spacing w:after="0" w:line="240" w:lineRule="auto"/>
        <w:rPr>
          <w:rFonts w:ascii="Arial" w:hAnsi="Arial" w:cs="Arial"/>
          <w:sz w:val="24"/>
          <w:szCs w:val="24"/>
          <w:u w:val="single"/>
        </w:rPr>
      </w:pPr>
    </w:p>
    <w:p w:rsidR="00F3207F" w:rsidRPr="001550D0" w:rsidRDefault="00F3207F" w:rsidP="00876E27">
      <w:pPr>
        <w:pStyle w:val="ListParagraph"/>
        <w:numPr>
          <w:ilvl w:val="0"/>
          <w:numId w:val="22"/>
        </w:numPr>
        <w:spacing w:after="0" w:line="240" w:lineRule="auto"/>
        <w:rPr>
          <w:rFonts w:ascii="Arial" w:hAnsi="Arial" w:cs="Arial"/>
          <w:sz w:val="24"/>
          <w:szCs w:val="24"/>
        </w:rPr>
      </w:pPr>
      <w:r w:rsidRPr="001550D0">
        <w:rPr>
          <w:rFonts w:ascii="Arial" w:hAnsi="Arial" w:cs="Arial"/>
          <w:sz w:val="24"/>
          <w:szCs w:val="24"/>
        </w:rPr>
        <w:t>Number of individuals and group assisted to be business ready</w:t>
      </w:r>
      <w:r w:rsidR="001550D0" w:rsidRPr="001550D0">
        <w:rPr>
          <w:rFonts w:ascii="Arial" w:hAnsi="Arial" w:cs="Arial"/>
          <w:sz w:val="24"/>
          <w:szCs w:val="24"/>
        </w:rPr>
        <w:t xml:space="preserve">, including </w:t>
      </w:r>
      <w:r w:rsidRPr="001550D0">
        <w:rPr>
          <w:rFonts w:ascii="Arial" w:hAnsi="Arial" w:cs="Arial"/>
          <w:sz w:val="24"/>
          <w:szCs w:val="24"/>
        </w:rPr>
        <w:t>enterprises receiving information, diagnostic and brokerage support</w:t>
      </w:r>
    </w:p>
    <w:p w:rsidR="001550D0" w:rsidRPr="00D53B9C" w:rsidRDefault="001550D0" w:rsidP="001550D0">
      <w:pPr>
        <w:numPr>
          <w:ilvl w:val="1"/>
          <w:numId w:val="22"/>
        </w:numPr>
        <w:spacing w:after="0" w:line="240" w:lineRule="auto"/>
        <w:rPr>
          <w:rFonts w:ascii="Arial" w:hAnsi="Arial" w:cs="Arial"/>
          <w:sz w:val="24"/>
          <w:szCs w:val="24"/>
        </w:rPr>
      </w:pPr>
      <w:r w:rsidRPr="00D53B9C">
        <w:rPr>
          <w:rFonts w:ascii="Arial" w:hAnsi="Arial" w:cs="Arial"/>
          <w:sz w:val="24"/>
          <w:szCs w:val="24"/>
        </w:rPr>
        <w:t xml:space="preserve">Number of </w:t>
      </w:r>
      <w:r>
        <w:rPr>
          <w:rFonts w:ascii="Arial" w:hAnsi="Arial" w:cs="Arial"/>
          <w:sz w:val="24"/>
          <w:szCs w:val="24"/>
        </w:rPr>
        <w:t xml:space="preserve">overall enquiries </w:t>
      </w:r>
      <w:r w:rsidRPr="00D53B9C">
        <w:rPr>
          <w:rFonts w:ascii="Arial" w:hAnsi="Arial" w:cs="Arial"/>
          <w:sz w:val="24"/>
          <w:szCs w:val="24"/>
        </w:rPr>
        <w:t>received</w:t>
      </w:r>
      <w:r>
        <w:rPr>
          <w:rFonts w:ascii="Arial" w:hAnsi="Arial" w:cs="Arial"/>
          <w:sz w:val="24"/>
          <w:szCs w:val="24"/>
        </w:rPr>
        <w:t>,</w:t>
      </w:r>
      <w:r w:rsidRPr="00D53B9C">
        <w:rPr>
          <w:rFonts w:ascii="Arial" w:hAnsi="Arial" w:cs="Arial"/>
          <w:sz w:val="24"/>
          <w:szCs w:val="24"/>
        </w:rPr>
        <w:t xml:space="preserve"> </w:t>
      </w:r>
      <w:r>
        <w:rPr>
          <w:rFonts w:ascii="Arial" w:hAnsi="Arial" w:cs="Arial"/>
          <w:sz w:val="24"/>
          <w:szCs w:val="24"/>
        </w:rPr>
        <w:t xml:space="preserve">even if the enquirer </w:t>
      </w:r>
      <w:r w:rsidRPr="00D53B9C">
        <w:rPr>
          <w:rFonts w:ascii="Arial" w:hAnsi="Arial" w:cs="Arial"/>
          <w:sz w:val="24"/>
          <w:szCs w:val="24"/>
        </w:rPr>
        <w:t>do</w:t>
      </w:r>
      <w:r>
        <w:rPr>
          <w:rFonts w:ascii="Arial" w:hAnsi="Arial" w:cs="Arial"/>
          <w:sz w:val="24"/>
          <w:szCs w:val="24"/>
        </w:rPr>
        <w:t>es</w:t>
      </w:r>
      <w:r w:rsidRPr="00D53B9C">
        <w:rPr>
          <w:rFonts w:ascii="Arial" w:hAnsi="Arial" w:cs="Arial"/>
          <w:sz w:val="24"/>
          <w:szCs w:val="24"/>
        </w:rPr>
        <w:t xml:space="preserve"> not go on to receive detailed advice. This information should include nature of enquiry, location, type of business (where available), a brief description of any action taken and follow up</w:t>
      </w:r>
      <w:r>
        <w:rPr>
          <w:rFonts w:ascii="Arial" w:hAnsi="Arial" w:cs="Arial"/>
          <w:sz w:val="24"/>
          <w:szCs w:val="24"/>
        </w:rPr>
        <w:t xml:space="preserve"> and time spent with the client.</w:t>
      </w:r>
    </w:p>
    <w:p w:rsidR="001550D0" w:rsidRPr="00D53B9C" w:rsidRDefault="001550D0" w:rsidP="001550D0">
      <w:pPr>
        <w:numPr>
          <w:ilvl w:val="1"/>
          <w:numId w:val="22"/>
        </w:numPr>
        <w:spacing w:after="0" w:line="240" w:lineRule="auto"/>
        <w:rPr>
          <w:rFonts w:ascii="Arial" w:hAnsi="Arial" w:cs="Arial"/>
          <w:sz w:val="24"/>
          <w:szCs w:val="24"/>
        </w:rPr>
      </w:pPr>
      <w:r w:rsidRPr="00D53B9C">
        <w:rPr>
          <w:rFonts w:ascii="Arial" w:hAnsi="Arial" w:cs="Arial"/>
          <w:sz w:val="24"/>
          <w:szCs w:val="24"/>
        </w:rPr>
        <w:t xml:space="preserve">Number of unique enquiries received for advice and support </w:t>
      </w:r>
      <w:r>
        <w:rPr>
          <w:rFonts w:ascii="Arial" w:hAnsi="Arial" w:cs="Arial"/>
          <w:sz w:val="24"/>
          <w:szCs w:val="24"/>
        </w:rPr>
        <w:t xml:space="preserve">including </w:t>
      </w:r>
      <w:r w:rsidRPr="00D53B9C">
        <w:rPr>
          <w:rFonts w:ascii="Arial" w:hAnsi="Arial" w:cs="Arial"/>
          <w:sz w:val="24"/>
          <w:szCs w:val="24"/>
        </w:rPr>
        <w:t>what type</w:t>
      </w:r>
      <w:r>
        <w:rPr>
          <w:rFonts w:ascii="Arial" w:hAnsi="Arial" w:cs="Arial"/>
          <w:sz w:val="24"/>
          <w:szCs w:val="24"/>
        </w:rPr>
        <w:t xml:space="preserve"> of support provided and time spent on the enquiry, </w:t>
      </w:r>
    </w:p>
    <w:p w:rsidR="001550D0" w:rsidRPr="00D53B9C" w:rsidRDefault="001550D0" w:rsidP="001550D0">
      <w:pPr>
        <w:numPr>
          <w:ilvl w:val="1"/>
          <w:numId w:val="22"/>
        </w:numPr>
        <w:spacing w:after="0" w:line="240" w:lineRule="auto"/>
        <w:rPr>
          <w:rFonts w:ascii="Arial" w:hAnsi="Arial" w:cs="Arial"/>
          <w:sz w:val="24"/>
          <w:szCs w:val="24"/>
        </w:rPr>
      </w:pPr>
      <w:r w:rsidRPr="00D53B9C">
        <w:rPr>
          <w:rFonts w:ascii="Arial" w:hAnsi="Arial" w:cs="Arial"/>
          <w:sz w:val="24"/>
          <w:szCs w:val="24"/>
        </w:rPr>
        <w:t>Feedback/evaluation those who have received support under the programme</w:t>
      </w:r>
      <w:r>
        <w:rPr>
          <w:rFonts w:ascii="Arial" w:hAnsi="Arial" w:cs="Arial"/>
          <w:sz w:val="24"/>
          <w:szCs w:val="24"/>
        </w:rPr>
        <w:t>, particularly attendees on all courses and events.</w:t>
      </w:r>
    </w:p>
    <w:p w:rsidR="00F3207F" w:rsidRDefault="00F3207F" w:rsidP="00484723">
      <w:pPr>
        <w:spacing w:after="0" w:line="240" w:lineRule="auto"/>
        <w:rPr>
          <w:rFonts w:ascii="Arial" w:hAnsi="Arial" w:cs="Arial"/>
          <w:sz w:val="24"/>
          <w:szCs w:val="24"/>
        </w:rPr>
      </w:pPr>
    </w:p>
    <w:p w:rsidR="00F3207F" w:rsidRPr="001550D0" w:rsidRDefault="00F3207F" w:rsidP="001550D0">
      <w:pPr>
        <w:pStyle w:val="ListParagraph"/>
        <w:numPr>
          <w:ilvl w:val="0"/>
          <w:numId w:val="22"/>
        </w:numPr>
        <w:spacing w:after="0" w:line="240" w:lineRule="auto"/>
        <w:rPr>
          <w:rFonts w:ascii="Arial" w:hAnsi="Arial" w:cs="Arial"/>
          <w:sz w:val="24"/>
          <w:szCs w:val="24"/>
        </w:rPr>
      </w:pPr>
      <w:r w:rsidRPr="001550D0">
        <w:rPr>
          <w:rFonts w:ascii="Arial" w:hAnsi="Arial" w:cs="Arial"/>
          <w:sz w:val="24"/>
          <w:szCs w:val="24"/>
        </w:rPr>
        <w:t>Number of businesses started</w:t>
      </w:r>
    </w:p>
    <w:p w:rsidR="001550D0" w:rsidRPr="001550D0" w:rsidRDefault="001550D0" w:rsidP="001550D0">
      <w:pPr>
        <w:pStyle w:val="ListParagraph"/>
        <w:numPr>
          <w:ilvl w:val="1"/>
          <w:numId w:val="22"/>
        </w:numPr>
        <w:spacing w:after="0" w:line="240" w:lineRule="auto"/>
        <w:rPr>
          <w:rFonts w:ascii="Arial" w:hAnsi="Arial" w:cs="Arial"/>
          <w:sz w:val="24"/>
          <w:szCs w:val="24"/>
        </w:rPr>
      </w:pPr>
      <w:r w:rsidRPr="001550D0">
        <w:rPr>
          <w:rFonts w:ascii="Arial" w:hAnsi="Arial" w:cs="Arial"/>
          <w:sz w:val="24"/>
          <w:szCs w:val="24"/>
        </w:rPr>
        <w:t xml:space="preserve">New start businesses (including details of the company name including when registered, nature of business (using SIC codes), and location).  </w:t>
      </w:r>
    </w:p>
    <w:p w:rsidR="001550D0" w:rsidRPr="001550D0" w:rsidRDefault="001550D0" w:rsidP="001550D0">
      <w:pPr>
        <w:pStyle w:val="ListParagraph"/>
        <w:numPr>
          <w:ilvl w:val="1"/>
          <w:numId w:val="22"/>
        </w:numPr>
        <w:spacing w:after="0" w:line="240" w:lineRule="auto"/>
        <w:rPr>
          <w:rFonts w:ascii="Arial" w:hAnsi="Arial" w:cs="Arial"/>
          <w:sz w:val="24"/>
          <w:szCs w:val="24"/>
        </w:rPr>
      </w:pPr>
      <w:r w:rsidRPr="001550D0">
        <w:rPr>
          <w:rFonts w:ascii="Arial" w:hAnsi="Arial" w:cs="Arial"/>
          <w:sz w:val="24"/>
          <w:szCs w:val="24"/>
        </w:rPr>
        <w:t>Survival rate for new start businesses after 12 months and 3 years (including details of the company name, nature of business (using SIC codes) and location)</w:t>
      </w:r>
    </w:p>
    <w:p w:rsidR="001550D0" w:rsidRPr="00F3207F" w:rsidRDefault="001550D0" w:rsidP="00484723">
      <w:pPr>
        <w:spacing w:after="0" w:line="240" w:lineRule="auto"/>
        <w:rPr>
          <w:rFonts w:ascii="Arial" w:hAnsi="Arial" w:cs="Arial"/>
          <w:sz w:val="24"/>
          <w:szCs w:val="24"/>
        </w:rPr>
      </w:pPr>
    </w:p>
    <w:p w:rsidR="00F3207F" w:rsidRDefault="00F3207F" w:rsidP="00484723">
      <w:pPr>
        <w:spacing w:after="0" w:line="240" w:lineRule="auto"/>
        <w:rPr>
          <w:rFonts w:ascii="Arial" w:hAnsi="Arial" w:cs="Arial"/>
          <w:sz w:val="24"/>
          <w:szCs w:val="24"/>
        </w:rPr>
      </w:pPr>
      <w:r>
        <w:rPr>
          <w:rFonts w:ascii="Arial" w:hAnsi="Arial" w:cs="Arial"/>
          <w:sz w:val="24"/>
          <w:szCs w:val="24"/>
        </w:rPr>
        <w:t xml:space="preserve">Number of jobs in supported </w:t>
      </w:r>
      <w:proofErr w:type="spellStart"/>
      <w:r>
        <w:rPr>
          <w:rFonts w:ascii="Arial" w:hAnsi="Arial" w:cs="Arial"/>
          <w:sz w:val="24"/>
          <w:szCs w:val="24"/>
        </w:rPr>
        <w:t>start ups</w:t>
      </w:r>
      <w:proofErr w:type="spellEnd"/>
      <w:r>
        <w:rPr>
          <w:rFonts w:ascii="Arial" w:hAnsi="Arial" w:cs="Arial"/>
          <w:sz w:val="24"/>
          <w:szCs w:val="24"/>
        </w:rPr>
        <w:t xml:space="preserve"> and business</w:t>
      </w:r>
    </w:p>
    <w:p w:rsidR="001550D0" w:rsidRPr="001550D0" w:rsidRDefault="001550D0" w:rsidP="001550D0">
      <w:pPr>
        <w:pStyle w:val="ListParagraph"/>
        <w:numPr>
          <w:ilvl w:val="1"/>
          <w:numId w:val="22"/>
        </w:numPr>
        <w:spacing w:after="0" w:line="240" w:lineRule="auto"/>
        <w:rPr>
          <w:rFonts w:ascii="Arial" w:hAnsi="Arial" w:cs="Arial"/>
          <w:sz w:val="24"/>
          <w:szCs w:val="24"/>
        </w:rPr>
      </w:pPr>
      <w:r w:rsidRPr="001550D0">
        <w:rPr>
          <w:rFonts w:ascii="Arial" w:hAnsi="Arial" w:cs="Arial"/>
          <w:sz w:val="24"/>
          <w:szCs w:val="24"/>
        </w:rPr>
        <w:t>Jobs created  (including details of the company name, nature of business (using SIC codes) and location)</w:t>
      </w:r>
    </w:p>
    <w:p w:rsidR="001550D0" w:rsidRDefault="001550D0" w:rsidP="00484723">
      <w:pPr>
        <w:spacing w:after="0" w:line="240" w:lineRule="auto"/>
        <w:rPr>
          <w:rFonts w:ascii="Arial" w:hAnsi="Arial" w:cs="Arial"/>
          <w:sz w:val="24"/>
          <w:szCs w:val="24"/>
        </w:rPr>
      </w:pPr>
    </w:p>
    <w:p w:rsidR="001550D0" w:rsidRPr="001550D0" w:rsidRDefault="001550D0" w:rsidP="001550D0">
      <w:pPr>
        <w:pStyle w:val="ListParagraph"/>
        <w:numPr>
          <w:ilvl w:val="0"/>
          <w:numId w:val="25"/>
        </w:numPr>
        <w:spacing w:after="0" w:line="240" w:lineRule="auto"/>
        <w:rPr>
          <w:rFonts w:ascii="Arial" w:hAnsi="Arial" w:cs="Arial"/>
          <w:sz w:val="24"/>
          <w:szCs w:val="24"/>
        </w:rPr>
      </w:pPr>
      <w:r w:rsidRPr="001550D0">
        <w:rPr>
          <w:rFonts w:ascii="Arial" w:hAnsi="Arial" w:cs="Arial"/>
          <w:sz w:val="24"/>
          <w:szCs w:val="24"/>
        </w:rPr>
        <w:t>Start up in Business Course and events</w:t>
      </w:r>
    </w:p>
    <w:p w:rsidR="001550D0" w:rsidRPr="001550D0" w:rsidRDefault="001550D0" w:rsidP="001550D0">
      <w:pPr>
        <w:pStyle w:val="ListParagraph"/>
        <w:numPr>
          <w:ilvl w:val="1"/>
          <w:numId w:val="25"/>
        </w:numPr>
        <w:spacing w:after="0" w:line="240" w:lineRule="auto"/>
        <w:rPr>
          <w:rFonts w:ascii="Arial" w:hAnsi="Arial" w:cs="Arial"/>
          <w:sz w:val="24"/>
          <w:szCs w:val="24"/>
        </w:rPr>
      </w:pPr>
      <w:r w:rsidRPr="001550D0">
        <w:rPr>
          <w:rFonts w:ascii="Arial" w:hAnsi="Arial" w:cs="Arial"/>
          <w:sz w:val="24"/>
          <w:szCs w:val="24"/>
        </w:rPr>
        <w:t xml:space="preserve">Number of individual businesses attending.  Including company name, nature of business (using SIC codes) and location, also whether they have received pre start up advice or not.  </w:t>
      </w:r>
    </w:p>
    <w:p w:rsidR="001550D0" w:rsidRPr="001550D0" w:rsidRDefault="001550D0" w:rsidP="001550D0">
      <w:pPr>
        <w:pStyle w:val="ListParagraph"/>
        <w:numPr>
          <w:ilvl w:val="1"/>
          <w:numId w:val="25"/>
        </w:numPr>
        <w:spacing w:after="0" w:line="240" w:lineRule="auto"/>
        <w:rPr>
          <w:rFonts w:ascii="Arial" w:hAnsi="Arial" w:cs="Arial"/>
          <w:sz w:val="24"/>
          <w:szCs w:val="24"/>
        </w:rPr>
      </w:pPr>
      <w:r w:rsidRPr="001550D0">
        <w:rPr>
          <w:rFonts w:ascii="Arial" w:hAnsi="Arial" w:cs="Arial"/>
          <w:sz w:val="24"/>
          <w:szCs w:val="24"/>
        </w:rPr>
        <w:t>Promotion of the courses across the district – details to be reported quarterly.</w:t>
      </w:r>
    </w:p>
    <w:p w:rsidR="001550D0" w:rsidRPr="001550D0" w:rsidRDefault="001550D0" w:rsidP="001550D0">
      <w:pPr>
        <w:pStyle w:val="ListParagraph"/>
        <w:numPr>
          <w:ilvl w:val="1"/>
          <w:numId w:val="25"/>
        </w:numPr>
        <w:spacing w:after="0" w:line="240" w:lineRule="auto"/>
        <w:rPr>
          <w:rFonts w:ascii="Arial" w:hAnsi="Arial" w:cs="Arial"/>
          <w:sz w:val="24"/>
          <w:szCs w:val="24"/>
        </w:rPr>
      </w:pPr>
      <w:r w:rsidRPr="001550D0">
        <w:rPr>
          <w:rFonts w:ascii="Arial" w:hAnsi="Arial" w:cs="Arial"/>
          <w:sz w:val="24"/>
          <w:szCs w:val="24"/>
        </w:rPr>
        <w:t>Individual business feedback/evaluation from those on the course.</w:t>
      </w:r>
    </w:p>
    <w:p w:rsidR="001550D0" w:rsidRPr="001550D0" w:rsidRDefault="001550D0" w:rsidP="001550D0">
      <w:pPr>
        <w:pStyle w:val="ListParagraph"/>
        <w:numPr>
          <w:ilvl w:val="1"/>
          <w:numId w:val="25"/>
        </w:numPr>
        <w:spacing w:after="0" w:line="240" w:lineRule="auto"/>
        <w:rPr>
          <w:rFonts w:ascii="Arial" w:hAnsi="Arial" w:cs="Arial"/>
          <w:sz w:val="24"/>
          <w:szCs w:val="24"/>
        </w:rPr>
      </w:pPr>
      <w:r w:rsidRPr="001550D0">
        <w:rPr>
          <w:rFonts w:ascii="Arial" w:hAnsi="Arial" w:cs="Arial"/>
          <w:sz w:val="24"/>
          <w:szCs w:val="24"/>
        </w:rPr>
        <w:t>Number of business starting up following attendance on the courses.</w:t>
      </w:r>
    </w:p>
    <w:p w:rsidR="001550D0" w:rsidRDefault="001550D0" w:rsidP="00484723">
      <w:pPr>
        <w:spacing w:after="0" w:line="240" w:lineRule="auto"/>
        <w:rPr>
          <w:rFonts w:ascii="Arial" w:hAnsi="Arial" w:cs="Arial"/>
          <w:sz w:val="24"/>
          <w:szCs w:val="24"/>
        </w:rPr>
      </w:pPr>
    </w:p>
    <w:p w:rsidR="001550D0" w:rsidRPr="001550D0" w:rsidRDefault="001550D0" w:rsidP="001550D0">
      <w:pPr>
        <w:pStyle w:val="ListParagraph"/>
        <w:numPr>
          <w:ilvl w:val="0"/>
          <w:numId w:val="25"/>
        </w:numPr>
        <w:spacing w:after="0" w:line="240" w:lineRule="auto"/>
        <w:rPr>
          <w:rFonts w:ascii="Arial" w:hAnsi="Arial" w:cs="Arial"/>
          <w:sz w:val="24"/>
          <w:szCs w:val="24"/>
        </w:rPr>
      </w:pPr>
      <w:r w:rsidRPr="001550D0">
        <w:rPr>
          <w:rFonts w:ascii="Arial" w:hAnsi="Arial" w:cs="Arial"/>
          <w:sz w:val="24"/>
          <w:szCs w:val="24"/>
        </w:rPr>
        <w:t xml:space="preserve">Promotion of the service across the district – (quarterly) </w:t>
      </w:r>
    </w:p>
    <w:p w:rsidR="00F3207F" w:rsidRPr="001550D0" w:rsidRDefault="001550D0" w:rsidP="001550D0">
      <w:pPr>
        <w:pStyle w:val="ListParagraph"/>
        <w:numPr>
          <w:ilvl w:val="1"/>
          <w:numId w:val="25"/>
        </w:numPr>
        <w:spacing w:after="0" w:line="240" w:lineRule="auto"/>
        <w:rPr>
          <w:rFonts w:ascii="Arial" w:hAnsi="Arial" w:cs="Arial"/>
          <w:sz w:val="24"/>
          <w:szCs w:val="24"/>
        </w:rPr>
      </w:pPr>
      <w:r w:rsidRPr="001550D0">
        <w:rPr>
          <w:rFonts w:ascii="Arial" w:hAnsi="Arial" w:cs="Arial"/>
          <w:sz w:val="24"/>
          <w:szCs w:val="24"/>
        </w:rPr>
        <w:t xml:space="preserve">Information on all marketing and promotions undertaken including press releases </w:t>
      </w:r>
    </w:p>
    <w:p w:rsidR="004C5FF5" w:rsidRDefault="004C5FF5" w:rsidP="00484723">
      <w:pPr>
        <w:spacing w:after="0"/>
        <w:rPr>
          <w:rFonts w:ascii="Arial" w:hAnsi="Arial" w:cs="Arial"/>
          <w:sz w:val="24"/>
          <w:szCs w:val="24"/>
        </w:rPr>
      </w:pPr>
    </w:p>
    <w:p w:rsidR="004C5FF5" w:rsidRDefault="004C5FF5" w:rsidP="00484723">
      <w:pPr>
        <w:spacing w:after="0"/>
        <w:rPr>
          <w:rFonts w:ascii="Arial" w:hAnsi="Arial" w:cs="Arial"/>
          <w:sz w:val="24"/>
          <w:szCs w:val="24"/>
        </w:rPr>
      </w:pPr>
    </w:p>
    <w:sectPr w:rsidR="004C5F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18F0"/>
    <w:multiLevelType w:val="hybridMultilevel"/>
    <w:tmpl w:val="A3FC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13300"/>
    <w:multiLevelType w:val="hybridMultilevel"/>
    <w:tmpl w:val="95985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942ECF"/>
    <w:multiLevelType w:val="hybridMultilevel"/>
    <w:tmpl w:val="12B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62084"/>
    <w:multiLevelType w:val="hybridMultilevel"/>
    <w:tmpl w:val="3E4E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15519"/>
    <w:multiLevelType w:val="hybridMultilevel"/>
    <w:tmpl w:val="CCDA4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54A96"/>
    <w:multiLevelType w:val="hybridMultilevel"/>
    <w:tmpl w:val="32D21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27473F"/>
    <w:multiLevelType w:val="hybridMultilevel"/>
    <w:tmpl w:val="663A5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132A1D"/>
    <w:multiLevelType w:val="hybridMultilevel"/>
    <w:tmpl w:val="8ACEAAC0"/>
    <w:lvl w:ilvl="0" w:tplc="08090001">
      <w:start w:val="1"/>
      <w:numFmt w:val="bullet"/>
      <w:lvlText w:val=""/>
      <w:lvlJc w:val="left"/>
      <w:pPr>
        <w:tabs>
          <w:tab w:val="num" w:pos="1400"/>
        </w:tabs>
        <w:ind w:left="1400" w:hanging="720"/>
      </w:pPr>
      <w:rPr>
        <w:rFonts w:ascii="Symbol" w:hAnsi="Symbol" w:hint="default"/>
      </w:rPr>
    </w:lvl>
    <w:lvl w:ilvl="1" w:tplc="04090001">
      <w:start w:val="1"/>
      <w:numFmt w:val="bullet"/>
      <w:lvlText w:val=""/>
      <w:lvlJc w:val="left"/>
      <w:pPr>
        <w:tabs>
          <w:tab w:val="num" w:pos="1760"/>
        </w:tabs>
        <w:ind w:left="1760" w:hanging="360"/>
      </w:pPr>
      <w:rPr>
        <w:rFonts w:ascii="Symbol" w:hAnsi="Symbol" w:hint="default"/>
      </w:rPr>
    </w:lvl>
    <w:lvl w:ilvl="2" w:tplc="C5828E2A">
      <w:start w:val="1"/>
      <w:numFmt w:val="bullet"/>
      <w:lvlText w:val=""/>
      <w:lvlJc w:val="left"/>
      <w:pPr>
        <w:tabs>
          <w:tab w:val="num" w:pos="2660"/>
        </w:tabs>
        <w:ind w:left="2660" w:hanging="360"/>
      </w:pPr>
      <w:rPr>
        <w:rFonts w:ascii="Symbol" w:hAnsi="Symbol" w:hint="default"/>
        <w:color w:val="auto"/>
      </w:rPr>
    </w:lvl>
    <w:lvl w:ilvl="3" w:tplc="0409000F">
      <w:start w:val="1"/>
      <w:numFmt w:val="decimal"/>
      <w:lvlText w:val="%4."/>
      <w:lvlJc w:val="left"/>
      <w:pPr>
        <w:tabs>
          <w:tab w:val="num" w:pos="3200"/>
        </w:tabs>
        <w:ind w:left="3200" w:hanging="360"/>
      </w:pPr>
    </w:lvl>
    <w:lvl w:ilvl="4" w:tplc="04090019">
      <w:start w:val="1"/>
      <w:numFmt w:val="lowerLetter"/>
      <w:lvlText w:val="%5."/>
      <w:lvlJc w:val="left"/>
      <w:pPr>
        <w:tabs>
          <w:tab w:val="num" w:pos="3920"/>
        </w:tabs>
        <w:ind w:left="3920" w:hanging="360"/>
      </w:pPr>
    </w:lvl>
    <w:lvl w:ilvl="5" w:tplc="0409001B">
      <w:start w:val="1"/>
      <w:numFmt w:val="lowerRoman"/>
      <w:lvlText w:val="%6."/>
      <w:lvlJc w:val="right"/>
      <w:pPr>
        <w:tabs>
          <w:tab w:val="num" w:pos="4640"/>
        </w:tabs>
        <w:ind w:left="4640" w:hanging="180"/>
      </w:pPr>
    </w:lvl>
    <w:lvl w:ilvl="6" w:tplc="0409000F">
      <w:start w:val="1"/>
      <w:numFmt w:val="decimal"/>
      <w:lvlText w:val="%7."/>
      <w:lvlJc w:val="left"/>
      <w:pPr>
        <w:tabs>
          <w:tab w:val="num" w:pos="5360"/>
        </w:tabs>
        <w:ind w:left="5360" w:hanging="360"/>
      </w:pPr>
    </w:lvl>
    <w:lvl w:ilvl="7" w:tplc="04090019">
      <w:start w:val="1"/>
      <w:numFmt w:val="lowerLetter"/>
      <w:lvlText w:val="%8."/>
      <w:lvlJc w:val="left"/>
      <w:pPr>
        <w:tabs>
          <w:tab w:val="num" w:pos="6080"/>
        </w:tabs>
        <w:ind w:left="6080" w:hanging="360"/>
      </w:pPr>
    </w:lvl>
    <w:lvl w:ilvl="8" w:tplc="0409001B">
      <w:start w:val="1"/>
      <w:numFmt w:val="lowerRoman"/>
      <w:lvlText w:val="%9."/>
      <w:lvlJc w:val="right"/>
      <w:pPr>
        <w:tabs>
          <w:tab w:val="num" w:pos="6800"/>
        </w:tabs>
        <w:ind w:left="6800" w:hanging="180"/>
      </w:pPr>
    </w:lvl>
  </w:abstractNum>
  <w:abstractNum w:abstractNumId="8" w15:restartNumberingAfterBreak="0">
    <w:nsid w:val="25B54BA3"/>
    <w:multiLevelType w:val="hybridMultilevel"/>
    <w:tmpl w:val="EBC6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173AF"/>
    <w:multiLevelType w:val="hybridMultilevel"/>
    <w:tmpl w:val="A55685D4"/>
    <w:lvl w:ilvl="0" w:tplc="08090001">
      <w:start w:val="1"/>
      <w:numFmt w:val="bullet"/>
      <w:lvlText w:val=""/>
      <w:lvlJc w:val="left"/>
      <w:pPr>
        <w:tabs>
          <w:tab w:val="num" w:pos="1514"/>
        </w:tabs>
        <w:ind w:left="1514" w:hanging="720"/>
      </w:pPr>
      <w:rPr>
        <w:rFonts w:ascii="Symbol" w:hAnsi="Symbol" w:hint="default"/>
      </w:rPr>
    </w:lvl>
    <w:lvl w:ilvl="1" w:tplc="04090001">
      <w:start w:val="1"/>
      <w:numFmt w:val="bullet"/>
      <w:lvlText w:val=""/>
      <w:lvlJc w:val="left"/>
      <w:pPr>
        <w:tabs>
          <w:tab w:val="num" w:pos="1874"/>
        </w:tabs>
        <w:ind w:left="1874" w:hanging="360"/>
      </w:pPr>
      <w:rPr>
        <w:rFonts w:ascii="Symbol" w:hAnsi="Symbol" w:hint="default"/>
      </w:rPr>
    </w:lvl>
    <w:lvl w:ilvl="2" w:tplc="C5828E2A">
      <w:start w:val="1"/>
      <w:numFmt w:val="bullet"/>
      <w:lvlText w:val=""/>
      <w:lvlJc w:val="left"/>
      <w:pPr>
        <w:tabs>
          <w:tab w:val="num" w:pos="2774"/>
        </w:tabs>
        <w:ind w:left="2774" w:hanging="360"/>
      </w:pPr>
      <w:rPr>
        <w:rFonts w:ascii="Symbol" w:hAnsi="Symbol" w:hint="default"/>
        <w:color w:val="auto"/>
      </w:rPr>
    </w:lvl>
    <w:lvl w:ilvl="3" w:tplc="0409000F">
      <w:start w:val="1"/>
      <w:numFmt w:val="decimal"/>
      <w:lvlText w:val="%4."/>
      <w:lvlJc w:val="left"/>
      <w:pPr>
        <w:tabs>
          <w:tab w:val="num" w:pos="3314"/>
        </w:tabs>
        <w:ind w:left="3314" w:hanging="360"/>
      </w:pPr>
    </w:lvl>
    <w:lvl w:ilvl="4" w:tplc="04090019">
      <w:start w:val="1"/>
      <w:numFmt w:val="lowerLetter"/>
      <w:lvlText w:val="%5."/>
      <w:lvlJc w:val="left"/>
      <w:pPr>
        <w:tabs>
          <w:tab w:val="num" w:pos="4034"/>
        </w:tabs>
        <w:ind w:left="4034" w:hanging="360"/>
      </w:pPr>
    </w:lvl>
    <w:lvl w:ilvl="5" w:tplc="0409001B">
      <w:start w:val="1"/>
      <w:numFmt w:val="lowerRoman"/>
      <w:lvlText w:val="%6."/>
      <w:lvlJc w:val="right"/>
      <w:pPr>
        <w:tabs>
          <w:tab w:val="num" w:pos="4754"/>
        </w:tabs>
        <w:ind w:left="4754" w:hanging="180"/>
      </w:pPr>
    </w:lvl>
    <w:lvl w:ilvl="6" w:tplc="0409000F">
      <w:start w:val="1"/>
      <w:numFmt w:val="decimal"/>
      <w:lvlText w:val="%7."/>
      <w:lvlJc w:val="left"/>
      <w:pPr>
        <w:tabs>
          <w:tab w:val="num" w:pos="5474"/>
        </w:tabs>
        <w:ind w:left="5474" w:hanging="360"/>
      </w:pPr>
    </w:lvl>
    <w:lvl w:ilvl="7" w:tplc="04090019">
      <w:start w:val="1"/>
      <w:numFmt w:val="lowerLetter"/>
      <w:lvlText w:val="%8."/>
      <w:lvlJc w:val="left"/>
      <w:pPr>
        <w:tabs>
          <w:tab w:val="num" w:pos="6194"/>
        </w:tabs>
        <w:ind w:left="6194" w:hanging="360"/>
      </w:pPr>
    </w:lvl>
    <w:lvl w:ilvl="8" w:tplc="0409001B">
      <w:start w:val="1"/>
      <w:numFmt w:val="lowerRoman"/>
      <w:lvlText w:val="%9."/>
      <w:lvlJc w:val="right"/>
      <w:pPr>
        <w:tabs>
          <w:tab w:val="num" w:pos="6914"/>
        </w:tabs>
        <w:ind w:left="6914" w:hanging="180"/>
      </w:pPr>
    </w:lvl>
  </w:abstractNum>
  <w:abstractNum w:abstractNumId="10" w15:restartNumberingAfterBreak="0">
    <w:nsid w:val="35D0334B"/>
    <w:multiLevelType w:val="hybridMultilevel"/>
    <w:tmpl w:val="925A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96700"/>
    <w:multiLevelType w:val="hybridMultilevel"/>
    <w:tmpl w:val="90A8F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C52DE9"/>
    <w:multiLevelType w:val="hybridMultilevel"/>
    <w:tmpl w:val="0A72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643FED"/>
    <w:multiLevelType w:val="hybridMultilevel"/>
    <w:tmpl w:val="F72AB982"/>
    <w:lvl w:ilvl="0" w:tplc="0D90AADA">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C5828E2A">
      <w:start w:val="1"/>
      <w:numFmt w:val="bullet"/>
      <w:lvlText w:val=""/>
      <w:lvlJc w:val="left"/>
      <w:pPr>
        <w:tabs>
          <w:tab w:val="num" w:pos="1980"/>
        </w:tabs>
        <w:ind w:left="1980" w:hanging="36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6D55E8"/>
    <w:multiLevelType w:val="hybridMultilevel"/>
    <w:tmpl w:val="F2D0C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C81038"/>
    <w:multiLevelType w:val="hybridMultilevel"/>
    <w:tmpl w:val="DA6873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C36D1"/>
    <w:multiLevelType w:val="hybridMultilevel"/>
    <w:tmpl w:val="7D209ED4"/>
    <w:lvl w:ilvl="0" w:tplc="08090001">
      <w:start w:val="1"/>
      <w:numFmt w:val="bullet"/>
      <w:lvlText w:val=""/>
      <w:lvlJc w:val="left"/>
      <w:pPr>
        <w:tabs>
          <w:tab w:val="num" w:pos="1740"/>
        </w:tabs>
        <w:ind w:left="1740" w:hanging="720"/>
      </w:pPr>
      <w:rPr>
        <w:rFonts w:ascii="Symbol" w:hAnsi="Symbol" w:hint="default"/>
      </w:rPr>
    </w:lvl>
    <w:lvl w:ilvl="1" w:tplc="04090001">
      <w:start w:val="1"/>
      <w:numFmt w:val="bullet"/>
      <w:lvlText w:val=""/>
      <w:lvlJc w:val="left"/>
      <w:pPr>
        <w:tabs>
          <w:tab w:val="num" w:pos="2100"/>
        </w:tabs>
        <w:ind w:left="2100" w:hanging="360"/>
      </w:pPr>
      <w:rPr>
        <w:rFonts w:ascii="Symbol" w:hAnsi="Symbol" w:hint="default"/>
      </w:rPr>
    </w:lvl>
    <w:lvl w:ilvl="2" w:tplc="C5828E2A">
      <w:start w:val="1"/>
      <w:numFmt w:val="bullet"/>
      <w:lvlText w:val=""/>
      <w:lvlJc w:val="left"/>
      <w:pPr>
        <w:tabs>
          <w:tab w:val="num" w:pos="3000"/>
        </w:tabs>
        <w:ind w:left="3000" w:hanging="360"/>
      </w:pPr>
      <w:rPr>
        <w:rFonts w:ascii="Symbol" w:hAnsi="Symbol" w:hint="default"/>
        <w:color w:val="auto"/>
      </w:rPr>
    </w:lvl>
    <w:lvl w:ilvl="3" w:tplc="0409000F">
      <w:start w:val="1"/>
      <w:numFmt w:val="decimal"/>
      <w:lvlText w:val="%4."/>
      <w:lvlJc w:val="left"/>
      <w:pPr>
        <w:tabs>
          <w:tab w:val="num" w:pos="3540"/>
        </w:tabs>
        <w:ind w:left="3540" w:hanging="360"/>
      </w:pPr>
    </w:lvl>
    <w:lvl w:ilvl="4" w:tplc="04090019">
      <w:start w:val="1"/>
      <w:numFmt w:val="lowerLetter"/>
      <w:lvlText w:val="%5."/>
      <w:lvlJc w:val="left"/>
      <w:pPr>
        <w:tabs>
          <w:tab w:val="num" w:pos="4260"/>
        </w:tabs>
        <w:ind w:left="4260" w:hanging="360"/>
      </w:pPr>
    </w:lvl>
    <w:lvl w:ilvl="5" w:tplc="0409001B">
      <w:start w:val="1"/>
      <w:numFmt w:val="lowerRoman"/>
      <w:lvlText w:val="%6."/>
      <w:lvlJc w:val="right"/>
      <w:pPr>
        <w:tabs>
          <w:tab w:val="num" w:pos="4980"/>
        </w:tabs>
        <w:ind w:left="4980" w:hanging="180"/>
      </w:pPr>
    </w:lvl>
    <w:lvl w:ilvl="6" w:tplc="0409000F">
      <w:start w:val="1"/>
      <w:numFmt w:val="decimal"/>
      <w:lvlText w:val="%7."/>
      <w:lvlJc w:val="left"/>
      <w:pPr>
        <w:tabs>
          <w:tab w:val="num" w:pos="5700"/>
        </w:tabs>
        <w:ind w:left="5700" w:hanging="360"/>
      </w:pPr>
    </w:lvl>
    <w:lvl w:ilvl="7" w:tplc="04090019">
      <w:start w:val="1"/>
      <w:numFmt w:val="lowerLetter"/>
      <w:lvlText w:val="%8."/>
      <w:lvlJc w:val="left"/>
      <w:pPr>
        <w:tabs>
          <w:tab w:val="num" w:pos="6420"/>
        </w:tabs>
        <w:ind w:left="6420" w:hanging="360"/>
      </w:pPr>
    </w:lvl>
    <w:lvl w:ilvl="8" w:tplc="0409001B">
      <w:start w:val="1"/>
      <w:numFmt w:val="lowerRoman"/>
      <w:lvlText w:val="%9."/>
      <w:lvlJc w:val="right"/>
      <w:pPr>
        <w:tabs>
          <w:tab w:val="num" w:pos="7140"/>
        </w:tabs>
        <w:ind w:left="7140" w:hanging="180"/>
      </w:pPr>
    </w:lvl>
  </w:abstractNum>
  <w:abstractNum w:abstractNumId="17" w15:restartNumberingAfterBreak="0">
    <w:nsid w:val="4B3156FD"/>
    <w:multiLevelType w:val="hybridMultilevel"/>
    <w:tmpl w:val="D034F3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2D0CCC"/>
    <w:multiLevelType w:val="hybridMultilevel"/>
    <w:tmpl w:val="24C87A9A"/>
    <w:lvl w:ilvl="0" w:tplc="7C5AFEF8">
      <w:start w:val="9"/>
      <w:numFmt w:val="bullet"/>
      <w:lvlText w:val="-"/>
      <w:lvlJc w:val="left"/>
      <w:pPr>
        <w:ind w:left="3600" w:hanging="360"/>
      </w:pPr>
      <w:rPr>
        <w:rFonts w:ascii="Arial" w:eastAsia="Times New Roman" w:hAnsi="Arial" w:cs="Aria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19" w15:restartNumberingAfterBreak="0">
    <w:nsid w:val="584921C2"/>
    <w:multiLevelType w:val="hybridMultilevel"/>
    <w:tmpl w:val="8242959A"/>
    <w:lvl w:ilvl="0" w:tplc="7C5AFEF8">
      <w:start w:val="9"/>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start w:val="1"/>
      <w:numFmt w:val="bullet"/>
      <w:lvlText w:val="o"/>
      <w:lvlJc w:val="left"/>
      <w:pPr>
        <w:ind w:left="360" w:hanging="360"/>
      </w:pPr>
      <w:rPr>
        <w:rFonts w:ascii="Courier New" w:hAnsi="Courier New" w:cs="Courier New" w:hint="default"/>
      </w:rPr>
    </w:lvl>
    <w:lvl w:ilvl="5" w:tplc="08090005">
      <w:start w:val="1"/>
      <w:numFmt w:val="bullet"/>
      <w:lvlText w:val=""/>
      <w:lvlJc w:val="left"/>
      <w:pPr>
        <w:ind w:left="1080" w:hanging="360"/>
      </w:pPr>
      <w:rPr>
        <w:rFonts w:ascii="Wingdings" w:hAnsi="Wingdings" w:hint="default"/>
      </w:rPr>
    </w:lvl>
    <w:lvl w:ilvl="6" w:tplc="08090001">
      <w:start w:val="1"/>
      <w:numFmt w:val="bullet"/>
      <w:lvlText w:val=""/>
      <w:lvlJc w:val="left"/>
      <w:pPr>
        <w:ind w:left="1800" w:hanging="360"/>
      </w:pPr>
      <w:rPr>
        <w:rFonts w:ascii="Symbol" w:hAnsi="Symbol" w:hint="default"/>
      </w:rPr>
    </w:lvl>
    <w:lvl w:ilvl="7" w:tplc="08090003">
      <w:start w:val="1"/>
      <w:numFmt w:val="bullet"/>
      <w:lvlText w:val="o"/>
      <w:lvlJc w:val="left"/>
      <w:pPr>
        <w:ind w:left="2520" w:hanging="360"/>
      </w:pPr>
      <w:rPr>
        <w:rFonts w:ascii="Courier New" w:hAnsi="Courier New" w:cs="Courier New" w:hint="default"/>
      </w:rPr>
    </w:lvl>
    <w:lvl w:ilvl="8" w:tplc="08090005">
      <w:start w:val="1"/>
      <w:numFmt w:val="bullet"/>
      <w:lvlText w:val=""/>
      <w:lvlJc w:val="left"/>
      <w:pPr>
        <w:ind w:left="3240" w:hanging="360"/>
      </w:pPr>
      <w:rPr>
        <w:rFonts w:ascii="Wingdings" w:hAnsi="Wingdings" w:hint="default"/>
      </w:rPr>
    </w:lvl>
  </w:abstractNum>
  <w:abstractNum w:abstractNumId="20" w15:restartNumberingAfterBreak="0">
    <w:nsid w:val="58711FE8"/>
    <w:multiLevelType w:val="hybridMultilevel"/>
    <w:tmpl w:val="2EB89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913456"/>
    <w:multiLevelType w:val="hybridMultilevel"/>
    <w:tmpl w:val="F0383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A14466B"/>
    <w:multiLevelType w:val="hybridMultilevel"/>
    <w:tmpl w:val="BFBE65C6"/>
    <w:lvl w:ilvl="0" w:tplc="C83408AC">
      <w:start w:val="1"/>
      <w:numFmt w:val="bullet"/>
      <w:pStyle w:val="Bullet1"/>
      <w:lvlText w:val="·"/>
      <w:lvlJc w:val="left"/>
      <w:pPr>
        <w:tabs>
          <w:tab w:val="num" w:pos="360"/>
        </w:tabs>
        <w:ind w:left="360" w:hanging="360"/>
      </w:pPr>
      <w:rPr>
        <w:rFonts w:ascii="Symbol" w:hAnsi="Symbol" w:hint="default"/>
      </w:rPr>
    </w:lvl>
    <w:lvl w:ilvl="1" w:tplc="B92667CA">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C12A0"/>
    <w:multiLevelType w:val="hybridMultilevel"/>
    <w:tmpl w:val="7C34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E243A"/>
    <w:multiLevelType w:val="hybridMultilevel"/>
    <w:tmpl w:val="EB7ED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D647330"/>
    <w:multiLevelType w:val="hybridMultilevel"/>
    <w:tmpl w:val="973A2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703823"/>
    <w:multiLevelType w:val="hybridMultilevel"/>
    <w:tmpl w:val="B2505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D61255"/>
    <w:multiLevelType w:val="multilevel"/>
    <w:tmpl w:val="0CA69222"/>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8" w15:restartNumberingAfterBreak="0">
    <w:nsid w:val="7F331335"/>
    <w:multiLevelType w:val="hybridMultilevel"/>
    <w:tmpl w:val="CB92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9"/>
  </w:num>
  <w:num w:numId="4">
    <w:abstractNumId w:val="16"/>
  </w:num>
  <w:num w:numId="5">
    <w:abstractNumId w:val="7"/>
  </w:num>
  <w:num w:numId="6">
    <w:abstractNumId w:val="0"/>
  </w:num>
  <w:num w:numId="7">
    <w:abstractNumId w:val="18"/>
  </w:num>
  <w:num w:numId="8">
    <w:abstractNumId w:val="19"/>
  </w:num>
  <w:num w:numId="9">
    <w:abstractNumId w:val="24"/>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9"/>
  </w:num>
  <w:num w:numId="14">
    <w:abstractNumId w:val="24"/>
  </w:num>
  <w:num w:numId="15">
    <w:abstractNumId w:val="21"/>
  </w:num>
  <w:num w:numId="16">
    <w:abstractNumId w:val="15"/>
  </w:num>
  <w:num w:numId="17">
    <w:abstractNumId w:val="10"/>
  </w:num>
  <w:num w:numId="18">
    <w:abstractNumId w:val="14"/>
  </w:num>
  <w:num w:numId="19">
    <w:abstractNumId w:val="2"/>
  </w:num>
  <w:num w:numId="20">
    <w:abstractNumId w:val="13"/>
  </w:num>
  <w:num w:numId="21">
    <w:abstractNumId w:val="8"/>
  </w:num>
  <w:num w:numId="22">
    <w:abstractNumId w:val="6"/>
  </w:num>
  <w:num w:numId="23">
    <w:abstractNumId w:val="4"/>
  </w:num>
  <w:num w:numId="24">
    <w:abstractNumId w:val="26"/>
  </w:num>
  <w:num w:numId="25">
    <w:abstractNumId w:val="5"/>
  </w:num>
  <w:num w:numId="26">
    <w:abstractNumId w:val="1"/>
  </w:num>
  <w:num w:numId="27">
    <w:abstractNumId w:val="25"/>
  </w:num>
  <w:num w:numId="28">
    <w:abstractNumId w:val="11"/>
  </w:num>
  <w:num w:numId="29">
    <w:abstractNumId w:val="12"/>
  </w:num>
  <w:num w:numId="30">
    <w:abstractNumId w:val="20"/>
  </w:num>
  <w:num w:numId="31">
    <w:abstractNumId w:val="2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B2"/>
    <w:rsid w:val="000114A0"/>
    <w:rsid w:val="000642AA"/>
    <w:rsid w:val="000672B8"/>
    <w:rsid w:val="0008483A"/>
    <w:rsid w:val="00087A72"/>
    <w:rsid w:val="00094CAF"/>
    <w:rsid w:val="000A3DE8"/>
    <w:rsid w:val="000A6604"/>
    <w:rsid w:val="000E66D3"/>
    <w:rsid w:val="00103465"/>
    <w:rsid w:val="001550D0"/>
    <w:rsid w:val="0016704C"/>
    <w:rsid w:val="00177EA3"/>
    <w:rsid w:val="00194935"/>
    <w:rsid w:val="00197121"/>
    <w:rsid w:val="001A3895"/>
    <w:rsid w:val="001C1507"/>
    <w:rsid w:val="002315B2"/>
    <w:rsid w:val="002669BE"/>
    <w:rsid w:val="00295F86"/>
    <w:rsid w:val="002A4D34"/>
    <w:rsid w:val="002D15D6"/>
    <w:rsid w:val="002D2DB5"/>
    <w:rsid w:val="002F3A3D"/>
    <w:rsid w:val="003373F9"/>
    <w:rsid w:val="00347D44"/>
    <w:rsid w:val="00356321"/>
    <w:rsid w:val="00393854"/>
    <w:rsid w:val="003F173A"/>
    <w:rsid w:val="003F5FE4"/>
    <w:rsid w:val="00436E85"/>
    <w:rsid w:val="00456AC5"/>
    <w:rsid w:val="00461FA0"/>
    <w:rsid w:val="00484723"/>
    <w:rsid w:val="004B4DEE"/>
    <w:rsid w:val="004C5FF5"/>
    <w:rsid w:val="004D4BBF"/>
    <w:rsid w:val="00504B80"/>
    <w:rsid w:val="00561078"/>
    <w:rsid w:val="00572FD8"/>
    <w:rsid w:val="005753B9"/>
    <w:rsid w:val="00593C7B"/>
    <w:rsid w:val="005C761C"/>
    <w:rsid w:val="005D66C7"/>
    <w:rsid w:val="006B77D7"/>
    <w:rsid w:val="006F0BCC"/>
    <w:rsid w:val="00727C83"/>
    <w:rsid w:val="00731280"/>
    <w:rsid w:val="007322BC"/>
    <w:rsid w:val="00753242"/>
    <w:rsid w:val="00792956"/>
    <w:rsid w:val="007A219C"/>
    <w:rsid w:val="007E6ACE"/>
    <w:rsid w:val="00816C34"/>
    <w:rsid w:val="00831FD3"/>
    <w:rsid w:val="00844985"/>
    <w:rsid w:val="008702B3"/>
    <w:rsid w:val="008711A3"/>
    <w:rsid w:val="0087563F"/>
    <w:rsid w:val="00893425"/>
    <w:rsid w:val="00916E58"/>
    <w:rsid w:val="00962794"/>
    <w:rsid w:val="00974BC2"/>
    <w:rsid w:val="009873EE"/>
    <w:rsid w:val="009B02BA"/>
    <w:rsid w:val="009B5ABE"/>
    <w:rsid w:val="009D1582"/>
    <w:rsid w:val="009D7ACF"/>
    <w:rsid w:val="00A33CD3"/>
    <w:rsid w:val="00A55024"/>
    <w:rsid w:val="00AA3A76"/>
    <w:rsid w:val="00AA5B2D"/>
    <w:rsid w:val="00AC5B82"/>
    <w:rsid w:val="00AE2368"/>
    <w:rsid w:val="00AF7C71"/>
    <w:rsid w:val="00B23B8E"/>
    <w:rsid w:val="00BA5544"/>
    <w:rsid w:val="00BB51C1"/>
    <w:rsid w:val="00BE092D"/>
    <w:rsid w:val="00C171B1"/>
    <w:rsid w:val="00C25A71"/>
    <w:rsid w:val="00C25C2A"/>
    <w:rsid w:val="00C7154E"/>
    <w:rsid w:val="00C7177E"/>
    <w:rsid w:val="00CD3345"/>
    <w:rsid w:val="00D024B7"/>
    <w:rsid w:val="00D33E6E"/>
    <w:rsid w:val="00D53B9C"/>
    <w:rsid w:val="00DC77C9"/>
    <w:rsid w:val="00E10858"/>
    <w:rsid w:val="00E17A89"/>
    <w:rsid w:val="00E2193F"/>
    <w:rsid w:val="00F32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E4A3F-7579-417C-B7B0-2B909552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4C5FF5"/>
    <w:pPr>
      <w:keepNext/>
      <w:numPr>
        <w:numId w:val="10"/>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unhideWhenUsed/>
    <w:qFormat/>
    <w:rsid w:val="004C5FF5"/>
    <w:pPr>
      <w:numPr>
        <w:ilvl w:val="1"/>
        <w:numId w:val="10"/>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semiHidden/>
    <w:unhideWhenUsed/>
    <w:qFormat/>
    <w:rsid w:val="004C5FF5"/>
    <w:pPr>
      <w:numPr>
        <w:ilvl w:val="2"/>
        <w:numId w:val="10"/>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semiHidden/>
    <w:unhideWhenUsed/>
    <w:qFormat/>
    <w:rsid w:val="004C5FF5"/>
    <w:pPr>
      <w:numPr>
        <w:ilvl w:val="3"/>
        <w:numId w:val="10"/>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semiHidden/>
    <w:unhideWhenUsed/>
    <w:qFormat/>
    <w:rsid w:val="004C5FF5"/>
    <w:pPr>
      <w:numPr>
        <w:ilvl w:val="4"/>
        <w:numId w:val="10"/>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15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5B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84723"/>
    <w:pPr>
      <w:ind w:left="720"/>
      <w:contextualSpacing/>
    </w:pPr>
  </w:style>
  <w:style w:type="paragraph" w:styleId="BalloonText">
    <w:name w:val="Balloon Text"/>
    <w:basedOn w:val="Normal"/>
    <w:link w:val="BalloonTextChar"/>
    <w:uiPriority w:val="99"/>
    <w:semiHidden/>
    <w:unhideWhenUsed/>
    <w:rsid w:val="00084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83A"/>
    <w:rPr>
      <w:rFonts w:ascii="Segoe UI" w:hAnsi="Segoe UI" w:cs="Segoe UI"/>
      <w:sz w:val="18"/>
      <w:szCs w:val="18"/>
    </w:rPr>
  </w:style>
  <w:style w:type="character" w:customStyle="1" w:styleId="Heading1Char">
    <w:name w:val="Heading 1 Char"/>
    <w:basedOn w:val="DefaultParagraphFont"/>
    <w:link w:val="Heading1"/>
    <w:rsid w:val="004C5FF5"/>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4C5FF5"/>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semiHidden/>
    <w:rsid w:val="004C5FF5"/>
    <w:rPr>
      <w:rFonts w:ascii="Times New Roman" w:eastAsia="Times New Roman" w:hAnsi="Times New Roman" w:cs="Times New Roman"/>
      <w:szCs w:val="20"/>
    </w:rPr>
  </w:style>
  <w:style w:type="character" w:customStyle="1" w:styleId="Heading4Char">
    <w:name w:val="Heading 4 Char"/>
    <w:basedOn w:val="DefaultParagraphFont"/>
    <w:link w:val="Heading4"/>
    <w:semiHidden/>
    <w:rsid w:val="004C5FF5"/>
    <w:rPr>
      <w:rFonts w:ascii="Times New Roman" w:eastAsia="Times New Roman" w:hAnsi="Times New Roman" w:cs="Times New Roman"/>
      <w:szCs w:val="20"/>
    </w:rPr>
  </w:style>
  <w:style w:type="character" w:customStyle="1" w:styleId="Heading5Char">
    <w:name w:val="Heading 5 Char"/>
    <w:basedOn w:val="DefaultParagraphFont"/>
    <w:link w:val="Heading5"/>
    <w:semiHidden/>
    <w:rsid w:val="004C5FF5"/>
    <w:rPr>
      <w:rFonts w:ascii="Times New Roman" w:eastAsia="Times New Roman" w:hAnsi="Times New Roman" w:cs="Times New Roman"/>
      <w:szCs w:val="20"/>
    </w:rPr>
  </w:style>
  <w:style w:type="paragraph" w:customStyle="1" w:styleId="Bullet1">
    <w:name w:val="Bullet1"/>
    <w:basedOn w:val="Normal"/>
    <w:rsid w:val="004C5FF5"/>
    <w:pPr>
      <w:numPr>
        <w:numId w:val="11"/>
      </w:numPr>
      <w:spacing w:after="240" w:line="300" w:lineRule="atLeast"/>
      <w:jc w:val="both"/>
    </w:pPr>
    <w:rPr>
      <w:rFonts w:ascii="Times New Roman" w:eastAsia="Times New Roman" w:hAnsi="Times New Roman" w:cs="Times New Roman"/>
      <w:szCs w:val="20"/>
    </w:rPr>
  </w:style>
  <w:style w:type="table" w:styleId="TableGrid">
    <w:name w:val="Table Grid"/>
    <w:basedOn w:val="TableNormal"/>
    <w:uiPriority w:val="39"/>
    <w:rsid w:val="00AE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465"/>
    <w:rPr>
      <w:color w:val="0563C1" w:themeColor="hyperlink"/>
      <w:u w:val="single"/>
    </w:rPr>
  </w:style>
  <w:style w:type="character" w:styleId="FollowedHyperlink">
    <w:name w:val="FollowedHyperlink"/>
    <w:basedOn w:val="DefaultParagraphFont"/>
    <w:uiPriority w:val="99"/>
    <w:semiHidden/>
    <w:unhideWhenUsed/>
    <w:rsid w:val="00064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10460">
      <w:bodyDiv w:val="1"/>
      <w:marLeft w:val="0"/>
      <w:marRight w:val="0"/>
      <w:marTop w:val="0"/>
      <w:marBottom w:val="0"/>
      <w:divBdr>
        <w:top w:val="none" w:sz="0" w:space="0" w:color="auto"/>
        <w:left w:val="none" w:sz="0" w:space="0" w:color="auto"/>
        <w:bottom w:val="none" w:sz="0" w:space="0" w:color="auto"/>
        <w:right w:val="none" w:sz="0" w:space="0" w:color="auto"/>
      </w:divBdr>
    </w:div>
    <w:div w:id="288361629">
      <w:bodyDiv w:val="1"/>
      <w:marLeft w:val="0"/>
      <w:marRight w:val="0"/>
      <w:marTop w:val="0"/>
      <w:marBottom w:val="0"/>
      <w:divBdr>
        <w:top w:val="none" w:sz="0" w:space="0" w:color="auto"/>
        <w:left w:val="none" w:sz="0" w:space="0" w:color="auto"/>
        <w:bottom w:val="none" w:sz="0" w:space="0" w:color="auto"/>
        <w:right w:val="none" w:sz="0" w:space="0" w:color="auto"/>
      </w:divBdr>
    </w:div>
    <w:div w:id="783961256">
      <w:bodyDiv w:val="1"/>
      <w:marLeft w:val="0"/>
      <w:marRight w:val="0"/>
      <w:marTop w:val="0"/>
      <w:marBottom w:val="0"/>
      <w:divBdr>
        <w:top w:val="none" w:sz="0" w:space="0" w:color="auto"/>
        <w:left w:val="none" w:sz="0" w:space="0" w:color="auto"/>
        <w:bottom w:val="none" w:sz="0" w:space="0" w:color="auto"/>
        <w:right w:val="none" w:sz="0" w:space="0" w:color="auto"/>
      </w:divBdr>
    </w:div>
    <w:div w:id="952787941">
      <w:bodyDiv w:val="1"/>
      <w:marLeft w:val="0"/>
      <w:marRight w:val="0"/>
      <w:marTop w:val="0"/>
      <w:marBottom w:val="0"/>
      <w:divBdr>
        <w:top w:val="none" w:sz="0" w:space="0" w:color="auto"/>
        <w:left w:val="none" w:sz="0" w:space="0" w:color="auto"/>
        <w:bottom w:val="none" w:sz="0" w:space="0" w:color="auto"/>
        <w:right w:val="none" w:sz="0" w:space="0" w:color="auto"/>
      </w:divBdr>
    </w:div>
    <w:div w:id="1295720092">
      <w:bodyDiv w:val="1"/>
      <w:marLeft w:val="0"/>
      <w:marRight w:val="0"/>
      <w:marTop w:val="0"/>
      <w:marBottom w:val="0"/>
      <w:divBdr>
        <w:top w:val="none" w:sz="0" w:space="0" w:color="auto"/>
        <w:left w:val="none" w:sz="0" w:space="0" w:color="auto"/>
        <w:bottom w:val="none" w:sz="0" w:space="0" w:color="auto"/>
        <w:right w:val="none" w:sz="0" w:space="0" w:color="auto"/>
      </w:divBdr>
    </w:div>
    <w:div w:id="1334262390">
      <w:bodyDiv w:val="1"/>
      <w:marLeft w:val="0"/>
      <w:marRight w:val="0"/>
      <w:marTop w:val="0"/>
      <w:marBottom w:val="0"/>
      <w:divBdr>
        <w:top w:val="none" w:sz="0" w:space="0" w:color="auto"/>
        <w:left w:val="none" w:sz="0" w:space="0" w:color="auto"/>
        <w:bottom w:val="none" w:sz="0" w:space="0" w:color="auto"/>
        <w:right w:val="none" w:sz="0" w:space="0" w:color="auto"/>
      </w:divBdr>
    </w:div>
    <w:div w:id="1666320799">
      <w:bodyDiv w:val="1"/>
      <w:marLeft w:val="0"/>
      <w:marRight w:val="0"/>
      <w:marTop w:val="0"/>
      <w:marBottom w:val="0"/>
      <w:divBdr>
        <w:top w:val="none" w:sz="0" w:space="0" w:color="auto"/>
        <w:left w:val="none" w:sz="0" w:space="0" w:color="auto"/>
        <w:bottom w:val="none" w:sz="0" w:space="0" w:color="auto"/>
        <w:right w:val="none" w:sz="0" w:space="0" w:color="auto"/>
      </w:divBdr>
    </w:div>
    <w:div w:id="20723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01630/ESIF-GN-1-002_ERDF_Output_Indicators_Definition_Guidance_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Sanders</dc:creator>
  <cp:keywords/>
  <dc:description/>
  <cp:lastModifiedBy>Rachel Sanders</cp:lastModifiedBy>
  <cp:revision>3</cp:revision>
  <cp:lastPrinted>2017-03-16T16:45:00Z</cp:lastPrinted>
  <dcterms:created xsi:type="dcterms:W3CDTF">2017-11-27T14:18:00Z</dcterms:created>
  <dcterms:modified xsi:type="dcterms:W3CDTF">2017-11-27T15:09:00Z</dcterms:modified>
</cp:coreProperties>
</file>