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7725D2C" w:rsidR="00B327EC" w:rsidRPr="00021B0E" w:rsidRDefault="00C3280B" w:rsidP="00B327EC">
      <w:pPr>
        <w:widowControl w:val="0"/>
        <w:tabs>
          <w:tab w:val="center" w:pos="4513"/>
        </w:tabs>
        <w:spacing w:before="120" w:after="120"/>
        <w:jc w:val="center"/>
        <w:rPr>
          <w:b/>
          <w:color w:val="000000"/>
          <w:sz w:val="36"/>
          <w:szCs w:val="36"/>
        </w:rPr>
      </w:pPr>
      <w:r>
        <w:rPr>
          <w:b/>
          <w:color w:val="000000"/>
          <w:sz w:val="36"/>
          <w:szCs w:val="36"/>
        </w:rPr>
        <w:t>UK RESEARCH AND INNOVATION</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10C57B67" w:rsidR="00B327EC" w:rsidRPr="00021B0E" w:rsidRDefault="00C3280B" w:rsidP="00B327EC">
      <w:pPr>
        <w:widowControl w:val="0"/>
        <w:tabs>
          <w:tab w:val="center" w:pos="4513"/>
        </w:tabs>
        <w:spacing w:before="120" w:after="120"/>
        <w:jc w:val="center"/>
        <w:rPr>
          <w:color w:val="000000"/>
          <w:sz w:val="36"/>
          <w:szCs w:val="36"/>
        </w:rPr>
      </w:pPr>
      <w:r>
        <w:rPr>
          <w:b/>
          <w:color w:val="000000"/>
          <w:sz w:val="36"/>
          <w:szCs w:val="36"/>
        </w:rPr>
        <w:t>QUARTZ ASSOCIATES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5E878B3A" w:rsidR="00B327EC" w:rsidRDefault="00C3280B" w:rsidP="00B327EC">
      <w:pPr>
        <w:widowControl w:val="0"/>
        <w:tabs>
          <w:tab w:val="center" w:pos="4513"/>
        </w:tabs>
        <w:spacing w:before="120" w:after="120"/>
        <w:jc w:val="center"/>
        <w:rPr>
          <w:b/>
          <w:color w:val="000000"/>
          <w:sz w:val="36"/>
          <w:szCs w:val="36"/>
        </w:rPr>
      </w:pPr>
      <w:r>
        <w:rPr>
          <w:b/>
          <w:color w:val="000000"/>
          <w:sz w:val="36"/>
          <w:szCs w:val="36"/>
        </w:rPr>
        <w:t>PROVISION OF TRANSFORMATION CONSULTANCY</w:t>
      </w:r>
    </w:p>
    <w:p w14:paraId="0E4DECF1" w14:textId="10F51A52" w:rsidR="00C3280B" w:rsidRDefault="00C3280B" w:rsidP="00B327EC">
      <w:pPr>
        <w:widowControl w:val="0"/>
        <w:tabs>
          <w:tab w:val="center" w:pos="4513"/>
        </w:tabs>
        <w:spacing w:before="120" w:after="120"/>
        <w:jc w:val="center"/>
        <w:rPr>
          <w:b/>
          <w:color w:val="000000"/>
          <w:sz w:val="36"/>
          <w:szCs w:val="36"/>
        </w:rPr>
      </w:pPr>
      <w:r>
        <w:rPr>
          <w:b/>
          <w:color w:val="000000"/>
          <w:sz w:val="36"/>
          <w:szCs w:val="36"/>
        </w:rPr>
        <w:t>SUPPORT</w:t>
      </w:r>
    </w:p>
    <w:p w14:paraId="584C9CC2" w14:textId="58567A39" w:rsidR="00F42D71" w:rsidRDefault="00FF569D" w:rsidP="00B327EC">
      <w:pPr>
        <w:widowControl w:val="0"/>
        <w:tabs>
          <w:tab w:val="center" w:pos="4513"/>
        </w:tabs>
        <w:spacing w:before="120" w:after="120"/>
        <w:jc w:val="center"/>
        <w:rPr>
          <w:b/>
          <w:color w:val="000000"/>
          <w:sz w:val="36"/>
          <w:szCs w:val="36"/>
        </w:rPr>
      </w:pPr>
      <w:r>
        <w:rPr>
          <w:b/>
          <w:color w:val="000000"/>
          <w:sz w:val="36"/>
          <w:szCs w:val="36"/>
        </w:rPr>
        <w:t>CONTRACT REFERENCE: CCCC18A75</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2F5233">
          <w:rPr>
            <w:noProof/>
            <w:webHidden/>
          </w:rPr>
          <w:t>3</w:t>
        </w:r>
        <w:r w:rsidR="003537BB">
          <w:rPr>
            <w:noProof/>
            <w:webHidden/>
          </w:rPr>
          <w:fldChar w:fldCharType="end"/>
        </w:r>
      </w:hyperlink>
    </w:p>
    <w:p w14:paraId="0AA737F4" w14:textId="77777777" w:rsidR="003537BB" w:rsidRDefault="0054333D">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2F5233">
          <w:rPr>
            <w:noProof/>
            <w:webHidden/>
          </w:rPr>
          <w:t>3</w:t>
        </w:r>
        <w:r w:rsidR="003537BB">
          <w:rPr>
            <w:noProof/>
            <w:webHidden/>
          </w:rPr>
          <w:fldChar w:fldCharType="end"/>
        </w:r>
      </w:hyperlink>
    </w:p>
    <w:p w14:paraId="4C1A2F88" w14:textId="77777777" w:rsidR="003537BB" w:rsidRDefault="0054333D">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2F5233">
          <w:rPr>
            <w:noProof/>
            <w:webHidden/>
          </w:rPr>
          <w:t>4</w:t>
        </w:r>
        <w:r w:rsidR="003537BB">
          <w:rPr>
            <w:noProof/>
            <w:webHidden/>
          </w:rPr>
          <w:fldChar w:fldCharType="end"/>
        </w:r>
      </w:hyperlink>
    </w:p>
    <w:p w14:paraId="239E4E79" w14:textId="77777777" w:rsidR="003537BB" w:rsidRDefault="0054333D">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2F5233">
          <w:rPr>
            <w:noProof/>
            <w:webHidden/>
          </w:rPr>
          <w:t>5</w:t>
        </w:r>
        <w:r w:rsidR="003537BB">
          <w:rPr>
            <w:noProof/>
            <w:webHidden/>
          </w:rPr>
          <w:fldChar w:fldCharType="end"/>
        </w:r>
      </w:hyperlink>
    </w:p>
    <w:p w14:paraId="0B35382D" w14:textId="77777777" w:rsidR="003537BB" w:rsidRDefault="0054333D">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2F5233">
          <w:rPr>
            <w:noProof/>
            <w:webHidden/>
          </w:rPr>
          <w:t>5</w:t>
        </w:r>
        <w:r w:rsidR="003537BB">
          <w:rPr>
            <w:noProof/>
            <w:webHidden/>
          </w:rPr>
          <w:fldChar w:fldCharType="end"/>
        </w:r>
      </w:hyperlink>
    </w:p>
    <w:p w14:paraId="13B8BD04" w14:textId="77777777" w:rsidR="003537BB" w:rsidRDefault="0054333D">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2F5233">
          <w:rPr>
            <w:noProof/>
            <w:webHidden/>
          </w:rPr>
          <w:t>5</w:t>
        </w:r>
        <w:r w:rsidR="003537BB">
          <w:rPr>
            <w:noProof/>
            <w:webHidden/>
          </w:rPr>
          <w:fldChar w:fldCharType="end"/>
        </w:r>
      </w:hyperlink>
    </w:p>
    <w:p w14:paraId="3137EB71" w14:textId="77777777" w:rsidR="003537BB" w:rsidRDefault="0054333D">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2F5233">
          <w:rPr>
            <w:noProof/>
            <w:webHidden/>
          </w:rPr>
          <w:t>6</w:t>
        </w:r>
        <w:r w:rsidR="003537BB">
          <w:rPr>
            <w:noProof/>
            <w:webHidden/>
          </w:rPr>
          <w:fldChar w:fldCharType="end"/>
        </w:r>
      </w:hyperlink>
    </w:p>
    <w:p w14:paraId="49500F3D" w14:textId="77777777" w:rsidR="003537BB" w:rsidRDefault="0054333D">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2F5233">
          <w:rPr>
            <w:noProof/>
            <w:webHidden/>
          </w:rPr>
          <w:t>7</w:t>
        </w:r>
        <w:r w:rsidR="003537BB">
          <w:rPr>
            <w:noProof/>
            <w:webHidden/>
          </w:rPr>
          <w:fldChar w:fldCharType="end"/>
        </w:r>
      </w:hyperlink>
    </w:p>
    <w:p w14:paraId="1F65720D" w14:textId="77777777" w:rsidR="003537BB" w:rsidRDefault="0054333D">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2F5233">
          <w:rPr>
            <w:noProof/>
            <w:webHidden/>
          </w:rPr>
          <w:t>8</w:t>
        </w:r>
        <w:r w:rsidR="003537BB">
          <w:rPr>
            <w:noProof/>
            <w:webHidden/>
          </w:rPr>
          <w:fldChar w:fldCharType="end"/>
        </w:r>
      </w:hyperlink>
    </w:p>
    <w:p w14:paraId="11D51CDD" w14:textId="77777777" w:rsidR="003537BB" w:rsidRDefault="0054333D">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2F5233">
          <w:rPr>
            <w:noProof/>
            <w:webHidden/>
          </w:rPr>
          <w:t>8</w:t>
        </w:r>
        <w:r w:rsidR="003537BB">
          <w:rPr>
            <w:noProof/>
            <w:webHidden/>
          </w:rPr>
          <w:fldChar w:fldCharType="end"/>
        </w:r>
      </w:hyperlink>
    </w:p>
    <w:p w14:paraId="37C11058" w14:textId="77777777" w:rsidR="003537BB" w:rsidRDefault="0054333D">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2F5233">
          <w:rPr>
            <w:noProof/>
            <w:webHidden/>
          </w:rPr>
          <w:t>9</w:t>
        </w:r>
        <w:r w:rsidR="003537BB">
          <w:rPr>
            <w:noProof/>
            <w:webHidden/>
          </w:rPr>
          <w:fldChar w:fldCharType="end"/>
        </w:r>
      </w:hyperlink>
    </w:p>
    <w:p w14:paraId="049CD371" w14:textId="77777777" w:rsidR="003537BB" w:rsidRDefault="0054333D">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2F5233">
          <w:rPr>
            <w:noProof/>
            <w:webHidden/>
          </w:rPr>
          <w:t>9</w:t>
        </w:r>
        <w:r w:rsidR="003537BB">
          <w:rPr>
            <w:noProof/>
            <w:webHidden/>
          </w:rPr>
          <w:fldChar w:fldCharType="end"/>
        </w:r>
      </w:hyperlink>
    </w:p>
    <w:p w14:paraId="0F6856DE" w14:textId="77777777" w:rsidR="003537BB" w:rsidRDefault="0054333D">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2F5233">
          <w:rPr>
            <w:noProof/>
            <w:webHidden/>
          </w:rPr>
          <w:t>10</w:t>
        </w:r>
        <w:r w:rsidR="003537BB">
          <w:rPr>
            <w:noProof/>
            <w:webHidden/>
          </w:rPr>
          <w:fldChar w:fldCharType="end"/>
        </w:r>
      </w:hyperlink>
    </w:p>
    <w:p w14:paraId="30D93AB2" w14:textId="77777777" w:rsidR="003537BB" w:rsidRDefault="0054333D">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2F5233">
          <w:rPr>
            <w:noProof/>
            <w:webHidden/>
          </w:rPr>
          <w:t>11</w:t>
        </w:r>
        <w:r w:rsidR="003537BB">
          <w:rPr>
            <w:noProof/>
            <w:webHidden/>
          </w:rPr>
          <w:fldChar w:fldCharType="end"/>
        </w:r>
      </w:hyperlink>
    </w:p>
    <w:p w14:paraId="18AD9369" w14:textId="77777777" w:rsidR="003537BB" w:rsidRDefault="0054333D">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2F5233">
          <w:rPr>
            <w:noProof/>
            <w:webHidden/>
          </w:rPr>
          <w:t>11</w:t>
        </w:r>
        <w:r w:rsidR="003537BB">
          <w:rPr>
            <w:noProof/>
            <w:webHidden/>
          </w:rPr>
          <w:fldChar w:fldCharType="end"/>
        </w:r>
      </w:hyperlink>
    </w:p>
    <w:p w14:paraId="55FCE754" w14:textId="77777777" w:rsidR="003537BB" w:rsidRDefault="0054333D">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2F5233">
          <w:rPr>
            <w:noProof/>
            <w:webHidden/>
          </w:rPr>
          <w:t>12</w:t>
        </w:r>
        <w:r w:rsidR="003537BB">
          <w:rPr>
            <w:noProof/>
            <w:webHidden/>
          </w:rPr>
          <w:fldChar w:fldCharType="end"/>
        </w:r>
      </w:hyperlink>
    </w:p>
    <w:p w14:paraId="62436698" w14:textId="77777777" w:rsidR="003537BB" w:rsidRDefault="0054333D">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2F5233">
          <w:rPr>
            <w:noProof/>
            <w:webHidden/>
          </w:rPr>
          <w:t>12</w:t>
        </w:r>
        <w:r w:rsidR="003537BB">
          <w:rPr>
            <w:noProof/>
            <w:webHidden/>
          </w:rPr>
          <w:fldChar w:fldCharType="end"/>
        </w:r>
      </w:hyperlink>
    </w:p>
    <w:p w14:paraId="4EC3B055" w14:textId="77777777" w:rsidR="003537BB" w:rsidRDefault="0054333D">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2F5233">
          <w:rPr>
            <w:noProof/>
            <w:webHidden/>
          </w:rPr>
          <w:t>13</w:t>
        </w:r>
        <w:r w:rsidR="003537BB">
          <w:rPr>
            <w:noProof/>
            <w:webHidden/>
          </w:rPr>
          <w:fldChar w:fldCharType="end"/>
        </w:r>
      </w:hyperlink>
    </w:p>
    <w:p w14:paraId="445081EC" w14:textId="77777777" w:rsidR="003537BB" w:rsidRDefault="0054333D">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2F5233">
          <w:rPr>
            <w:noProof/>
            <w:webHidden/>
          </w:rPr>
          <w:t>14</w:t>
        </w:r>
        <w:r w:rsidR="003537BB">
          <w:rPr>
            <w:noProof/>
            <w:webHidden/>
          </w:rPr>
          <w:fldChar w:fldCharType="end"/>
        </w:r>
      </w:hyperlink>
    </w:p>
    <w:p w14:paraId="5F951ACA" w14:textId="77777777" w:rsidR="003537BB" w:rsidRDefault="0054333D">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2F5233">
          <w:rPr>
            <w:noProof/>
            <w:webHidden/>
          </w:rPr>
          <w:t>14</w:t>
        </w:r>
        <w:r w:rsidR="003537BB">
          <w:rPr>
            <w:noProof/>
            <w:webHidden/>
          </w:rPr>
          <w:fldChar w:fldCharType="end"/>
        </w:r>
      </w:hyperlink>
    </w:p>
    <w:p w14:paraId="7631B256" w14:textId="77777777" w:rsidR="003537BB" w:rsidRDefault="0054333D">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2F5233">
          <w:rPr>
            <w:noProof/>
            <w:webHidden/>
          </w:rPr>
          <w:t>14</w:t>
        </w:r>
        <w:r w:rsidR="003537BB">
          <w:rPr>
            <w:noProof/>
            <w:webHidden/>
          </w:rPr>
          <w:fldChar w:fldCharType="end"/>
        </w:r>
      </w:hyperlink>
    </w:p>
    <w:p w14:paraId="6B939037" w14:textId="77777777" w:rsidR="003537BB" w:rsidRDefault="0054333D">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2F5233">
          <w:rPr>
            <w:noProof/>
            <w:webHidden/>
          </w:rPr>
          <w:t>15</w:t>
        </w:r>
        <w:r w:rsidR="003537BB">
          <w:rPr>
            <w:noProof/>
            <w:webHidden/>
          </w:rPr>
          <w:fldChar w:fldCharType="end"/>
        </w:r>
      </w:hyperlink>
    </w:p>
    <w:p w14:paraId="17107B4E" w14:textId="77777777" w:rsidR="003537BB" w:rsidRDefault="0054333D">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2F5233">
          <w:rPr>
            <w:noProof/>
            <w:webHidden/>
          </w:rPr>
          <w:t>15</w:t>
        </w:r>
        <w:r w:rsidR="003537BB">
          <w:rPr>
            <w:noProof/>
            <w:webHidden/>
          </w:rPr>
          <w:fldChar w:fldCharType="end"/>
        </w:r>
      </w:hyperlink>
    </w:p>
    <w:p w14:paraId="6E571369" w14:textId="77777777" w:rsidR="003537BB" w:rsidRDefault="0054333D">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2F5233">
          <w:rPr>
            <w:noProof/>
            <w:webHidden/>
          </w:rPr>
          <w:t>16</w:t>
        </w:r>
        <w:r w:rsidR="003537BB">
          <w:rPr>
            <w:noProof/>
            <w:webHidden/>
          </w:rPr>
          <w:fldChar w:fldCharType="end"/>
        </w:r>
      </w:hyperlink>
    </w:p>
    <w:p w14:paraId="1D908634" w14:textId="77777777" w:rsidR="003537BB" w:rsidRDefault="0054333D">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2F5233">
          <w:rPr>
            <w:noProof/>
            <w:webHidden/>
          </w:rPr>
          <w:t>17</w:t>
        </w:r>
        <w:r w:rsidR="003537BB">
          <w:rPr>
            <w:noProof/>
            <w:webHidden/>
          </w:rPr>
          <w:fldChar w:fldCharType="end"/>
        </w:r>
      </w:hyperlink>
    </w:p>
    <w:p w14:paraId="4C793176" w14:textId="77777777" w:rsidR="003537BB" w:rsidRDefault="0054333D">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2F5233">
          <w:rPr>
            <w:noProof/>
            <w:webHidden/>
          </w:rPr>
          <w:t>18</w:t>
        </w:r>
        <w:r w:rsidR="003537BB">
          <w:rPr>
            <w:noProof/>
            <w:webHidden/>
          </w:rPr>
          <w:fldChar w:fldCharType="end"/>
        </w:r>
      </w:hyperlink>
    </w:p>
    <w:p w14:paraId="606B5B06" w14:textId="77777777" w:rsidR="003537BB" w:rsidRDefault="0054333D">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2F5233">
          <w:rPr>
            <w:noProof/>
            <w:webHidden/>
          </w:rPr>
          <w:t>19</w:t>
        </w:r>
        <w:r w:rsidR="003537BB">
          <w:rPr>
            <w:noProof/>
            <w:webHidden/>
          </w:rPr>
          <w:fldChar w:fldCharType="end"/>
        </w:r>
      </w:hyperlink>
    </w:p>
    <w:p w14:paraId="118FE93F" w14:textId="77777777" w:rsidR="003537BB" w:rsidRDefault="0054333D">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2F5233">
          <w:rPr>
            <w:noProof/>
            <w:webHidden/>
          </w:rPr>
          <w:t>20</w:t>
        </w:r>
        <w:r w:rsidR="003537BB">
          <w:rPr>
            <w:noProof/>
            <w:webHidden/>
          </w:rPr>
          <w:fldChar w:fldCharType="end"/>
        </w:r>
      </w:hyperlink>
    </w:p>
    <w:p w14:paraId="58F3D739" w14:textId="77777777" w:rsidR="003537BB" w:rsidRDefault="0054333D">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2F5233">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D4F25C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D55202">
        <w:rPr>
          <w:b w:val="0"/>
          <w:u w:val="none"/>
        </w:rPr>
        <w:t xml:space="preserve">Award Letter shall be deemed to be accepted by the Supplier on receipt by the Customer, within </w:t>
      </w:r>
      <w:r w:rsidR="00D55202" w:rsidRPr="00D55202">
        <w:rPr>
          <w:b w:val="0"/>
          <w:u w:val="none"/>
        </w:rPr>
        <w:t>7</w:t>
      </w:r>
      <w:r w:rsidRPr="00D55202">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3520A78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D55202">
        <w:rPr>
          <w:rFonts w:cs="Arial"/>
          <w:b w:val="0"/>
          <w:u w:val="none"/>
        </w:rPr>
        <w:t xml:space="preserve">The Customer may extend the Agreement for a period of up to </w:t>
      </w:r>
      <w:r w:rsidR="00D55202" w:rsidRPr="00D55202">
        <w:rPr>
          <w:rFonts w:cs="Arial"/>
          <w:b w:val="0"/>
          <w:u w:val="none"/>
        </w:rPr>
        <w:t xml:space="preserve">4 weeks </w:t>
      </w:r>
      <w:r w:rsidRPr="00D55202">
        <w:rPr>
          <w:rFonts w:cs="Arial"/>
          <w:b w:val="0"/>
          <w:u w:val="none"/>
        </w:rPr>
        <w:t>by giving not less than 10 Working Days’ notice in writing to the Supplier prior to the Expiry</w:t>
      </w:r>
      <w:r w:rsidRPr="006E4A65">
        <w:rPr>
          <w:rFonts w:cs="Arial"/>
          <w:b w:val="0"/>
          <w:u w:val="none"/>
        </w:rPr>
        <w:t xml:space="preserve">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lastRenderedPageBreak/>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lastRenderedPageBreak/>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Pr="00D55202"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D55202">
        <w:rPr>
          <w:rFonts w:eastAsia="Times New Roman"/>
          <w:b/>
          <w:szCs w:val="22"/>
          <w:lang w:eastAsia="en-US"/>
        </w:rPr>
        <w:t>ANNEX 2 – PRICE SCHEDULE</w:t>
      </w:r>
      <w:bookmarkEnd w:id="107"/>
    </w:p>
    <w:p w14:paraId="1CC2318E" w14:textId="27D99BD9" w:rsidR="00174DC0" w:rsidRPr="007870FB" w:rsidRDefault="007870FB" w:rsidP="00174DC0">
      <w:pPr>
        <w:pStyle w:val="ScheduleLevel1"/>
        <w:numPr>
          <w:ilvl w:val="0"/>
          <w:numId w:val="0"/>
        </w:numPr>
        <w:spacing w:after="120"/>
        <w:jc w:val="center"/>
        <w:rPr>
          <w:rFonts w:cs="Arial"/>
          <w:b/>
          <w:szCs w:val="22"/>
        </w:rPr>
      </w:pPr>
      <w:r w:rsidRPr="007870FB">
        <w:rPr>
          <w:rFonts w:cs="Arial"/>
          <w:b/>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bookmarkStart w:id="109" w:name="_MON_1597494047"/>
    <w:bookmarkEnd w:id="109"/>
    <w:p w14:paraId="5AAED2FE" w14:textId="6CE247A8" w:rsidR="00A649DF" w:rsidRPr="00174DC0" w:rsidRDefault="005A6C6E" w:rsidP="00174DC0">
      <w:pPr>
        <w:pStyle w:val="ScheduleLevel1"/>
        <w:numPr>
          <w:ilvl w:val="0"/>
          <w:numId w:val="0"/>
        </w:numPr>
        <w:spacing w:after="120"/>
        <w:jc w:val="center"/>
        <w:rPr>
          <w:rFonts w:cs="Arial"/>
          <w:szCs w:val="22"/>
        </w:rPr>
      </w:pPr>
      <w:r>
        <w:rPr>
          <w:rFonts w:cs="Arial"/>
          <w:szCs w:val="22"/>
        </w:rPr>
        <w:object w:dxaOrig="1533" w:dyaOrig="990" w14:anchorId="10AAE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598263164"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29A3F42C" w:rsidR="005F10EE" w:rsidRPr="00B00FF6"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 xml:space="preserve">(As </w:t>
      </w:r>
      <w:r w:rsidRPr="00B00FF6">
        <w:rPr>
          <w:rFonts w:eastAsia="Times New Roman"/>
          <w:b/>
          <w:szCs w:val="22"/>
          <w:lang w:eastAsia="en-US"/>
        </w:rPr>
        <w:t>provided within the e-Sourcing event)</w:t>
      </w:r>
    </w:p>
    <w:p w14:paraId="6B8DC66A" w14:textId="4A41AF4A" w:rsidR="00174DC0" w:rsidRPr="007870FB" w:rsidRDefault="007870FB" w:rsidP="00174DC0">
      <w:pPr>
        <w:pStyle w:val="ScheduleLevel1"/>
        <w:numPr>
          <w:ilvl w:val="0"/>
          <w:numId w:val="0"/>
        </w:numPr>
        <w:spacing w:after="120"/>
        <w:jc w:val="center"/>
        <w:rPr>
          <w:rFonts w:cs="Arial"/>
          <w:b/>
          <w:szCs w:val="22"/>
        </w:rPr>
      </w:pPr>
      <w:r w:rsidRPr="007870FB">
        <w:rPr>
          <w:rFonts w:cs="Arial"/>
          <w:b/>
          <w:szCs w:val="22"/>
        </w:rPr>
        <w:t>Redacted</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bookmarkStart w:id="112" w:name="_GoBack"/>
      <w:bookmarkEnd w:id="112"/>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4325C6A4"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444688625"/>
      <w:r w:rsidRPr="00506046">
        <w:rPr>
          <w:rFonts w:eastAsia="Times New Roman"/>
          <w:b/>
          <w:szCs w:val="22"/>
          <w:lang w:eastAsia="en-US"/>
        </w:rPr>
        <w:t>ANNEX 5 – CLARIFICATIONS</w:t>
      </w:r>
      <w:bookmarkEnd w:id="111"/>
      <w:bookmarkEnd w:id="113"/>
    </w:p>
    <w:bookmarkStart w:id="114" w:name="_MON_1597494350"/>
    <w:bookmarkEnd w:id="114"/>
    <w:p w14:paraId="4416EF89" w14:textId="59C89FEA" w:rsidR="00174DC0" w:rsidRDefault="006078D7" w:rsidP="00174DC0">
      <w:pPr>
        <w:pStyle w:val="ScheduleLevel1"/>
        <w:numPr>
          <w:ilvl w:val="0"/>
          <w:numId w:val="0"/>
        </w:numPr>
        <w:spacing w:after="120"/>
        <w:jc w:val="center"/>
        <w:rPr>
          <w:rFonts w:cs="Arial"/>
          <w:szCs w:val="22"/>
        </w:rPr>
      </w:pPr>
      <w:r>
        <w:rPr>
          <w:rFonts w:cs="Arial"/>
          <w:szCs w:val="22"/>
        </w:rPr>
        <w:object w:dxaOrig="1533" w:dyaOrig="990" w14:anchorId="69A69307">
          <v:shape id="_x0000_i1026" type="#_x0000_t75" style="width:76.5pt;height:49.5pt" o:ole="">
            <v:imagedata r:id="rId19" o:title=""/>
          </v:shape>
          <o:OLEObject Type="Embed" ProgID="Word.Document.12" ShapeID="_x0000_i1026" DrawAspect="Icon" ObjectID="_1598263165" r:id="rId20">
            <o:FieldCodes>\s</o:FieldCodes>
          </o:OLEObject>
        </w:objec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5719E0A5" w:rsidR="004B1AF8" w:rsidRPr="002F5233"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5" w:name="_Toc439318929"/>
      <w:bookmarkStart w:id="116" w:name="_Toc444688626"/>
      <w:r w:rsidRPr="000F5FE2">
        <w:rPr>
          <w:rFonts w:eastAsia="Times New Roman"/>
          <w:b/>
          <w:szCs w:val="22"/>
          <w:lang w:eastAsia="en-US"/>
        </w:rPr>
        <w:lastRenderedPageBreak/>
        <w:t xml:space="preserve">ANNEX 6 – ADDITIONAL </w:t>
      </w:r>
      <w:r w:rsidRPr="002F5233">
        <w:rPr>
          <w:rFonts w:eastAsia="Times New Roman"/>
          <w:b/>
          <w:szCs w:val="22"/>
          <w:lang w:eastAsia="en-US"/>
        </w:rPr>
        <w:t>TERMS &amp; CONDITIONS</w:t>
      </w:r>
      <w:bookmarkEnd w:id="115"/>
      <w:bookmarkEnd w:id="116"/>
    </w:p>
    <w:p w14:paraId="588E43D6" w14:textId="16CC0B16" w:rsidR="000B01FD" w:rsidRPr="002F5233" w:rsidRDefault="002F5233" w:rsidP="004B1AF8">
      <w:pPr>
        <w:pStyle w:val="ScheduleLevel1"/>
        <w:numPr>
          <w:ilvl w:val="0"/>
          <w:numId w:val="0"/>
        </w:numPr>
        <w:spacing w:after="120"/>
        <w:jc w:val="center"/>
        <w:rPr>
          <w:rFonts w:cs="Arial"/>
          <w:szCs w:val="22"/>
        </w:rPr>
      </w:pPr>
      <w:r w:rsidRPr="002F5233">
        <w:rPr>
          <w:rFonts w:cs="Arial"/>
          <w:szCs w:val="22"/>
        </w:rPr>
        <w:t>Not Applicable</w:t>
      </w:r>
    </w:p>
    <w:p w14:paraId="2371EE04" w14:textId="77777777" w:rsidR="000B01FD" w:rsidRPr="002F5233" w:rsidRDefault="000B01FD">
      <w:pPr>
        <w:rPr>
          <w:rFonts w:eastAsia="Times New Roman" w:cs="Arial"/>
          <w:szCs w:val="22"/>
          <w:lang w:eastAsia="en-US"/>
        </w:rPr>
      </w:pPr>
      <w:r w:rsidRPr="002F5233">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7" w:name="_Toc440457130"/>
      <w:bookmarkStart w:id="118" w:name="_Toc444688627"/>
      <w:r w:rsidRPr="00D66848">
        <w:rPr>
          <w:rFonts w:eastAsia="Times New Roman"/>
          <w:b/>
          <w:szCs w:val="22"/>
          <w:lang w:eastAsia="en-US"/>
        </w:rPr>
        <w:lastRenderedPageBreak/>
        <w:t>ANNEX 7 – CHANGE CONTROL FORMS</w:t>
      </w:r>
      <w:bookmarkEnd w:id="117"/>
      <w:bookmarkEnd w:id="11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49.5pt" o:ole="">
                  <v:imagedata r:id="rId21" o:title=""/>
                </v:shape>
                <o:OLEObject Type="Embed" ProgID="Package" ShapeID="_x0000_i1027" DrawAspect="Icon" ObjectID="_1598263166" r:id="rId22"/>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C3280B" w:rsidRPr="00082CE7" w:rsidRDefault="00C3280B"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C3280B" w:rsidRPr="00082CE7" w:rsidRDefault="00C3280B"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3280B" w:rsidRDefault="00C3280B"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C3280B" w:rsidRPr="00E35B14" w:rsidRDefault="00C3280B" w:rsidP="006D60CC">
                                  <w:pPr>
                                    <w:rPr>
                                      <w:rFonts w:cs="Arial"/>
                                      <w:sz w:val="24"/>
                                    </w:rPr>
                                  </w:pPr>
                                  <w:r w:rsidRPr="00F91D0C">
                                    <w:rPr>
                                      <w:rFonts w:ascii="Calibri" w:hAnsi="Calibri" w:cs="Arial"/>
                                    </w:rPr>
                                    <w:t>Initiated by</w:t>
                                  </w:r>
                                  <w:r w:rsidRPr="00E35B14">
                                    <w:rPr>
                                      <w:rFonts w:cs="Arial"/>
                                      <w:sz w:val="24"/>
                                    </w:rPr>
                                    <w:t>:</w:t>
                                  </w:r>
                                </w:p>
                                <w:p w14:paraId="3BA3B6D6" w14:textId="77777777" w:rsidR="00C3280B" w:rsidRDefault="00C3280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C3280B" w:rsidRPr="00E35B14" w:rsidRDefault="00C3280B" w:rsidP="006D60CC">
                            <w:pPr>
                              <w:rPr>
                                <w:rFonts w:cs="Arial"/>
                                <w:sz w:val="24"/>
                              </w:rPr>
                            </w:pPr>
                            <w:r w:rsidRPr="00F91D0C">
                              <w:rPr>
                                <w:rFonts w:ascii="Calibri" w:hAnsi="Calibri" w:cs="Arial"/>
                              </w:rPr>
                              <w:t>Initiated by</w:t>
                            </w:r>
                            <w:r w:rsidRPr="00E35B14">
                              <w:rPr>
                                <w:rFonts w:cs="Arial"/>
                                <w:sz w:val="24"/>
                              </w:rPr>
                              <w:t>:</w:t>
                            </w:r>
                          </w:p>
                          <w:p w14:paraId="3BA3B6D6" w14:textId="77777777" w:rsidR="00C3280B" w:rsidRDefault="00C3280B"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C3280B" w:rsidRPr="00136F61" w:rsidRDefault="00C3280B"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C3280B" w:rsidRPr="00136F61" w:rsidRDefault="00C3280B"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C3280B" w:rsidRPr="00F91D0C" w:rsidRDefault="00C3280B"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C3280B" w:rsidRPr="00F91D0C" w:rsidRDefault="00C3280B"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C3280B" w:rsidRPr="00F91D0C" w:rsidRDefault="00C3280B"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C3280B" w:rsidRPr="00F91D0C" w:rsidRDefault="00C3280B"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C3280B" w:rsidRDefault="00C3280B"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C3280B" w:rsidRDefault="00C3280B"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C3280B" w:rsidRPr="00F91D0C" w:rsidRDefault="00C3280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3280B" w:rsidRPr="00E35B14" w:rsidRDefault="00C3280B" w:rsidP="006D60CC">
                                  <w:pPr>
                                    <w:rPr>
                                      <w:rFonts w:cs="Arial"/>
                                      <w:sz w:val="24"/>
                                    </w:rPr>
                                  </w:pPr>
                                </w:p>
                                <w:p w14:paraId="5400C75E" w14:textId="77777777" w:rsidR="00C3280B" w:rsidRDefault="00C3280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C3280B" w:rsidRPr="00F91D0C" w:rsidRDefault="00C3280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3280B" w:rsidRPr="00E35B14" w:rsidRDefault="00C3280B" w:rsidP="006D60CC">
                            <w:pPr>
                              <w:rPr>
                                <w:rFonts w:cs="Arial"/>
                                <w:sz w:val="24"/>
                              </w:rPr>
                            </w:pPr>
                          </w:p>
                          <w:p w14:paraId="5400C75E" w14:textId="77777777" w:rsidR="00C3280B" w:rsidRDefault="00C3280B"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C3280B" w:rsidRPr="00136F61" w:rsidRDefault="00C3280B"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C3280B" w:rsidRPr="00136F61" w:rsidRDefault="00C3280B"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C3280B" w:rsidRPr="00136F61" w:rsidRDefault="00C3280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3280B" w:rsidRPr="00F91D0C" w:rsidRDefault="00C3280B"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C3280B" w:rsidRPr="00136F61" w:rsidRDefault="00C3280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3280B" w:rsidRPr="00F91D0C" w:rsidRDefault="00C3280B"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C3280B" w:rsidRDefault="00C3280B"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3280B" w:rsidRDefault="00C3280B" w:rsidP="006D60CC">
                                  <w:pPr>
                                    <w:rPr>
                                      <w:rFonts w:ascii="Calibri" w:hAnsi="Calibri" w:cs="Arial"/>
                                    </w:rPr>
                                  </w:pPr>
                                </w:p>
                                <w:p w14:paraId="0105001D" w14:textId="77777777" w:rsidR="00C3280B" w:rsidRPr="000006CC" w:rsidRDefault="00C3280B"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C3280B" w:rsidRDefault="00C3280B"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3280B" w:rsidRDefault="00C3280B" w:rsidP="006D60CC">
                            <w:pPr>
                              <w:rPr>
                                <w:rFonts w:ascii="Calibri" w:hAnsi="Calibri" w:cs="Arial"/>
                              </w:rPr>
                            </w:pPr>
                          </w:p>
                          <w:p w14:paraId="0105001D" w14:textId="77777777" w:rsidR="00C3280B" w:rsidRPr="000006CC" w:rsidRDefault="00C3280B"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C3280B" w:rsidRPr="000006CC" w:rsidRDefault="00C3280B"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C3280B" w:rsidRPr="000006CC" w:rsidRDefault="00C3280B"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C3280B" w:rsidRPr="00207057" w:rsidRDefault="00C3280B"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C3280B" w:rsidRPr="00207057" w:rsidRDefault="00C3280B"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C3280B" w:rsidRPr="000006CC" w:rsidRDefault="00C3280B"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C3280B" w:rsidRPr="000006CC" w:rsidRDefault="00C3280B"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C3280B" w:rsidRPr="003B2BBF" w:rsidRDefault="00C3280B"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C3280B" w:rsidRPr="003B2BBF" w:rsidRDefault="00C3280B"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C3280B" w:rsidRPr="00082CE7" w:rsidRDefault="00C3280B"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C3280B" w:rsidRPr="00082CE7" w:rsidRDefault="00C3280B"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C3280B" w:rsidRDefault="00C3280B"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3280B" w:rsidRPr="006C397A" w:rsidRDefault="00C3280B"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C3280B" w:rsidRDefault="00C3280B"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3280B" w:rsidRPr="006C397A" w:rsidRDefault="00C3280B"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C3280B" w:rsidRPr="003B2BBF" w:rsidRDefault="00C3280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C3280B" w:rsidRPr="003B2BBF" w:rsidRDefault="00C3280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C3280B" w:rsidRPr="003B2BBF" w:rsidRDefault="00C3280B"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C3280B" w:rsidRPr="000006CC" w:rsidRDefault="00C3280B"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C3280B" w:rsidRPr="000006CC" w:rsidRDefault="00C3280B"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C3280B" w:rsidRPr="000006CC" w:rsidRDefault="00C3280B"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C3280B" w:rsidRPr="000006CC" w:rsidRDefault="00C3280B"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C3280B" w:rsidRPr="000006CC" w:rsidRDefault="00C3280B"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C3280B" w:rsidRPr="000006CC" w:rsidRDefault="00C3280B"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C3280B" w:rsidRPr="006C397A" w:rsidRDefault="00C3280B"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C3280B" w:rsidRPr="006C397A" w:rsidRDefault="00C3280B"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C3280B" w:rsidRPr="003B2BBF" w:rsidRDefault="00C3280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C3280B" w:rsidRPr="003B2BBF" w:rsidRDefault="00C3280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C3280B" w:rsidRPr="003B2BBF" w:rsidRDefault="00C3280B"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C3280B" w:rsidRPr="000006CC" w:rsidRDefault="00C3280B"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C3280B" w:rsidRPr="000006CC" w:rsidRDefault="00C3280B"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C3280B" w:rsidRPr="000006CC" w:rsidRDefault="00C3280B"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C3280B" w:rsidRPr="000006CC" w:rsidRDefault="00C3280B"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C3280B" w:rsidRPr="000006CC" w:rsidRDefault="00C3280B"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C3280B" w:rsidRPr="000006CC" w:rsidRDefault="00C3280B"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C3280B" w:rsidRDefault="00C3280B"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C3280B" w:rsidRPr="007A78F9" w:rsidRDefault="00C3280B"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C3280B" w:rsidRPr="007A78F9" w:rsidRDefault="00C3280B"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C3280B" w:rsidRDefault="00C3280B"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C3280B" w:rsidRPr="00715415" w:rsidRDefault="00C3280B"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C3280B" w:rsidRPr="00715415" w:rsidRDefault="00C3280B"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C3280B" w:rsidRPr="00082CE7" w:rsidRDefault="00C3280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C3280B" w:rsidRPr="00082CE7" w:rsidRDefault="00C3280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C3280B" w:rsidRPr="00715415" w:rsidRDefault="00C3280B"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C3280B" w:rsidRPr="00715415" w:rsidRDefault="00C3280B"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C3280B" w:rsidRPr="00715415" w:rsidRDefault="00C3280B"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C3280B" w:rsidRPr="00715415" w:rsidRDefault="00C3280B"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C3280B" w:rsidRPr="004C7C13" w:rsidRDefault="00C3280B"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C3280B" w:rsidRPr="004C7C13" w:rsidRDefault="00C3280B"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C3280B" w:rsidRPr="003B2BBF" w:rsidRDefault="00C3280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C3280B" w:rsidRPr="003B2BBF" w:rsidRDefault="00C3280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C3280B" w:rsidRPr="003B2BBF" w:rsidRDefault="00C3280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C3280B" w:rsidRPr="003B2BBF" w:rsidRDefault="00C3280B"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C3280B" w:rsidRPr="000006CC" w:rsidRDefault="00C3280B"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C3280B" w:rsidRPr="000006CC" w:rsidRDefault="00C3280B"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C3280B" w:rsidRPr="000006CC" w:rsidRDefault="00C3280B"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C3280B" w:rsidRPr="000006CC" w:rsidRDefault="00C3280B"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C3280B" w:rsidRPr="000006CC" w:rsidRDefault="00C3280B"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C3280B" w:rsidRPr="000006CC" w:rsidRDefault="00C3280B"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C3280B" w:rsidRPr="007A78F9" w:rsidRDefault="00C3280B"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C3280B" w:rsidRPr="00E57A1D" w:rsidRDefault="00C3280B"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C3280B" w:rsidRPr="00E57A1D" w:rsidRDefault="00C3280B"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C3280B" w:rsidRPr="00207057" w:rsidRDefault="00C3280B"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C3280B" w:rsidRPr="00207057" w:rsidRDefault="00C3280B"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C3280B" w:rsidRPr="00082CE7" w:rsidRDefault="00C3280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C3280B" w:rsidRPr="00082CE7" w:rsidRDefault="00C3280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C3280B" w:rsidRPr="00082CE7" w:rsidRDefault="00C3280B"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C3280B" w:rsidRPr="00082CE7" w:rsidRDefault="00C3280B"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C3280B" w:rsidRPr="007A78F9" w:rsidRDefault="00C3280B"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C3280B" w:rsidRPr="00082CE7" w:rsidRDefault="00C3280B"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C3280B" w:rsidRPr="00082CE7" w:rsidRDefault="00C3280B"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C3280B" w:rsidRPr="00156BD4" w:rsidRDefault="00C3280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C3280B" w:rsidRPr="00156BD4" w:rsidRDefault="00C3280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C3280B" w:rsidRPr="007A78F9" w:rsidRDefault="00C3280B"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C3280B" w:rsidRPr="00E57A1D" w:rsidRDefault="00C3280B"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C3280B" w:rsidRPr="00E57A1D" w:rsidRDefault="00C3280B"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C3280B" w:rsidRPr="00082CE7" w:rsidRDefault="00C3280B"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C3280B" w:rsidRPr="00082CE7" w:rsidRDefault="00C3280B"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C3280B" w:rsidRPr="007A78F9" w:rsidRDefault="00C3280B"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C3280B" w:rsidRPr="00E57A1D" w:rsidRDefault="00C3280B"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C3280B" w:rsidRPr="00E57A1D" w:rsidRDefault="00C3280B"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C3280B" w:rsidRPr="00156BD4" w:rsidRDefault="00C3280B"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C3280B" w:rsidRPr="00156BD4" w:rsidRDefault="00C3280B"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C3280B" w:rsidRPr="00156BD4" w:rsidRDefault="00C3280B"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C3280B" w:rsidRPr="00156BD4" w:rsidRDefault="00C3280B"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C3280B" w:rsidRPr="00156BD4" w:rsidRDefault="00C3280B"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C3280B" w:rsidRPr="00156BD4" w:rsidRDefault="00C3280B"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C3280B" w:rsidRPr="007A78F9" w:rsidRDefault="00C3280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C3280B" w:rsidRPr="007A78F9" w:rsidRDefault="00C3280B"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C3280B" w:rsidRPr="00082CE7" w:rsidRDefault="00C3280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C3280B" w:rsidRPr="00082CE7" w:rsidRDefault="00C3280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C3280B" w:rsidRPr="00082CE7" w:rsidRDefault="00C3280B"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C3280B" w:rsidRPr="00082CE7" w:rsidRDefault="00C3280B"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49.5pt" o:ole="">
                  <v:imagedata r:id="rId21" o:title=""/>
                </v:shape>
                <o:OLEObject Type="Embed" ProgID="Package" ShapeID="_x0000_i1028" DrawAspect="Icon" ObjectID="_1598263167" r:id="rId23"/>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C3280B" w:rsidRPr="00FF2CAE" w:rsidRDefault="00C3280B"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C3280B" w:rsidRPr="00FF2CAE" w:rsidRDefault="00C3280B"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C3280B" w:rsidRPr="00F91D0C" w:rsidRDefault="00C3280B"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C3280B" w:rsidRPr="00F91D0C" w:rsidRDefault="00C3280B"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C3280B" w:rsidRPr="00F91D0C" w:rsidRDefault="00C3280B"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C3280B" w:rsidRPr="00F91D0C" w:rsidRDefault="00C3280B"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C3280B" w:rsidRPr="00E35B14" w:rsidRDefault="00C3280B" w:rsidP="006D60CC">
                                  <w:pPr>
                                    <w:rPr>
                                      <w:rFonts w:cs="Arial"/>
                                      <w:sz w:val="24"/>
                                    </w:rPr>
                                  </w:pPr>
                                  <w:r w:rsidRPr="00F91D0C">
                                    <w:rPr>
                                      <w:rFonts w:ascii="Calibri" w:hAnsi="Calibri" w:cs="Arial"/>
                                    </w:rPr>
                                    <w:t>Initiated by</w:t>
                                  </w:r>
                                  <w:r w:rsidRPr="00E35B14">
                                    <w:rPr>
                                      <w:rFonts w:cs="Arial"/>
                                      <w:sz w:val="24"/>
                                    </w:rPr>
                                    <w:t>:</w:t>
                                  </w:r>
                                </w:p>
                                <w:p w14:paraId="23BC262B" w14:textId="77777777" w:rsidR="00C3280B" w:rsidRDefault="00C3280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C3280B" w:rsidRPr="00E35B14" w:rsidRDefault="00C3280B" w:rsidP="006D60CC">
                            <w:pPr>
                              <w:rPr>
                                <w:rFonts w:cs="Arial"/>
                                <w:sz w:val="24"/>
                              </w:rPr>
                            </w:pPr>
                            <w:r w:rsidRPr="00F91D0C">
                              <w:rPr>
                                <w:rFonts w:ascii="Calibri" w:hAnsi="Calibri" w:cs="Arial"/>
                              </w:rPr>
                              <w:t>Initiated by</w:t>
                            </w:r>
                            <w:r w:rsidRPr="00E35B14">
                              <w:rPr>
                                <w:rFonts w:cs="Arial"/>
                                <w:sz w:val="24"/>
                              </w:rPr>
                              <w:t>:</w:t>
                            </w:r>
                          </w:p>
                          <w:p w14:paraId="23BC262B" w14:textId="77777777" w:rsidR="00C3280B" w:rsidRDefault="00C3280B"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C3280B" w:rsidRDefault="00C3280B"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C3280B" w:rsidRDefault="00C3280B"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C3280B" w:rsidRPr="00F91D0C" w:rsidRDefault="00C3280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3280B" w:rsidRPr="00E35B14" w:rsidRDefault="00C3280B" w:rsidP="006D60CC">
                                  <w:pPr>
                                    <w:rPr>
                                      <w:rFonts w:cs="Arial"/>
                                      <w:sz w:val="24"/>
                                    </w:rPr>
                                  </w:pPr>
                                </w:p>
                                <w:p w14:paraId="4DBE183A" w14:textId="77777777" w:rsidR="00C3280B" w:rsidRDefault="00C3280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C3280B" w:rsidRPr="00F91D0C" w:rsidRDefault="00C3280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3280B" w:rsidRPr="00E35B14" w:rsidRDefault="00C3280B" w:rsidP="006D60CC">
                            <w:pPr>
                              <w:rPr>
                                <w:rFonts w:cs="Arial"/>
                                <w:sz w:val="24"/>
                              </w:rPr>
                            </w:pPr>
                          </w:p>
                          <w:p w14:paraId="4DBE183A" w14:textId="77777777" w:rsidR="00C3280B" w:rsidRDefault="00C3280B"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C3280B" w:rsidRPr="00136F61" w:rsidRDefault="00C3280B"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C3280B" w:rsidRPr="00136F61" w:rsidRDefault="00C3280B"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C3280B" w:rsidRPr="00136F61" w:rsidRDefault="00C3280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3280B" w:rsidRPr="00F91D0C" w:rsidRDefault="00C3280B"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C3280B" w:rsidRPr="00136F61" w:rsidRDefault="00C3280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3280B" w:rsidRPr="00F91D0C" w:rsidRDefault="00C3280B"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C3280B" w:rsidRDefault="00C3280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C3280B" w:rsidRDefault="00C3280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C3280B" w:rsidRDefault="00C3280B"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C3280B" w:rsidRDefault="00C3280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C3280B" w:rsidRDefault="00C3280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C3280B" w:rsidRDefault="00C3280B"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C3280B" w:rsidRDefault="00C3280B"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C3280B" w:rsidRDefault="00C3280B"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C3280B" w:rsidRDefault="00C3280B"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C3280B" w:rsidRDefault="00C3280B"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C3280B" w:rsidRDefault="00C3280B"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C3280B" w:rsidRDefault="00C3280B"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C3280B" w:rsidRDefault="00C3280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C3280B" w:rsidRDefault="00C3280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C3280B" w:rsidRDefault="00C3280B"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C3280B" w:rsidRPr="00FF2CAE" w:rsidRDefault="00C3280B"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C3280B" w:rsidRPr="00FF2CAE" w:rsidRDefault="00C3280B"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C3280B" w:rsidRPr="007A78F9" w:rsidRDefault="00C3280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C3280B" w:rsidRPr="007A78F9" w:rsidRDefault="00C3280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C3280B" w:rsidRPr="00FF2CAE" w:rsidRDefault="00C3280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C3280B" w:rsidRPr="00FF2CAE" w:rsidRDefault="00C3280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C3280B" w:rsidRPr="007A78F9" w:rsidRDefault="00C3280B"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C3280B" w:rsidRPr="00FF2CAE" w:rsidRDefault="00C3280B"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C3280B" w:rsidRPr="00FF2CAE" w:rsidRDefault="00C3280B"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C3280B" w:rsidRPr="00E57A1D" w:rsidRDefault="00C3280B"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C3280B" w:rsidRPr="00E57A1D" w:rsidRDefault="00C3280B"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C3280B" w:rsidRPr="00FF2CAE" w:rsidRDefault="00C3280B"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C3280B" w:rsidRPr="00FF2CAE" w:rsidRDefault="00C3280B"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C3280B" w:rsidRPr="00156BD4" w:rsidRDefault="00C3280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C3280B" w:rsidRPr="00156BD4" w:rsidRDefault="00C3280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C3280B" w:rsidRPr="007A78F9" w:rsidRDefault="00C3280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C3280B" w:rsidRPr="007A78F9" w:rsidRDefault="00C3280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C3280B" w:rsidRPr="007A78F9" w:rsidRDefault="00C3280B"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C3280B" w:rsidRPr="00FF2CAE" w:rsidRDefault="00C3280B"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C3280B" w:rsidRPr="00FF2CAE" w:rsidRDefault="00C3280B"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C3280B" w:rsidRPr="00FF2CAE" w:rsidRDefault="00C3280B"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C3280B" w:rsidRPr="00FF2CAE" w:rsidRDefault="00C3280B"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C3280B" w:rsidRPr="00FF2CAE" w:rsidRDefault="00C3280B"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C3280B" w:rsidRPr="00FF2CAE" w:rsidRDefault="00C3280B"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C3280B" w:rsidRPr="00156BD4" w:rsidRDefault="00C3280B"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C3280B" w:rsidRPr="00156BD4" w:rsidRDefault="00C3280B"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C3280B" w:rsidRPr="00156BD4" w:rsidRDefault="00C3280B"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C3280B" w:rsidRPr="00156BD4" w:rsidRDefault="00C3280B"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C3280B" w:rsidRPr="007A78F9" w:rsidRDefault="00C3280B"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C3280B" w:rsidRPr="007A78F9" w:rsidRDefault="00C3280B"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C3280B" w:rsidRPr="00FF2CAE" w:rsidRDefault="00C3280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C3280B" w:rsidRPr="00FF2CAE" w:rsidRDefault="00C3280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C3280B" w:rsidRPr="007A78F9" w:rsidRDefault="00C3280B"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C3280B" w:rsidRPr="007A78F9" w:rsidRDefault="00C3280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C3280B" w:rsidRPr="007A78F9" w:rsidRDefault="00C3280B"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C3280B" w:rsidRPr="00FF2CAE" w:rsidRDefault="00C3280B"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C3280B" w:rsidRPr="00FF2CAE" w:rsidRDefault="00C3280B"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FA2E8" w14:textId="77777777" w:rsidR="0054333D" w:rsidRDefault="0054333D">
      <w:pPr>
        <w:spacing w:line="20" w:lineRule="exact"/>
      </w:pPr>
    </w:p>
  </w:endnote>
  <w:endnote w:type="continuationSeparator" w:id="0">
    <w:p w14:paraId="1F8AF504" w14:textId="77777777" w:rsidR="0054333D" w:rsidRDefault="0054333D">
      <w:pPr>
        <w:spacing w:line="20" w:lineRule="exact"/>
      </w:pPr>
      <w:r>
        <w:t xml:space="preserve"> </w:t>
      </w:r>
    </w:p>
  </w:endnote>
  <w:endnote w:type="continuationNotice" w:id="1">
    <w:p w14:paraId="0E7F12AE" w14:textId="77777777" w:rsidR="0054333D" w:rsidRDefault="0054333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C3280B" w:rsidRDefault="00C3280B"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C3280B" w:rsidRDefault="00C3280B"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C3280B" w:rsidRDefault="00C3280B"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C3280B" w:rsidRPr="00C34E12" w:rsidRDefault="00C3280B"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C3280B" w:rsidRDefault="00C3280B"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C3280B" w:rsidRPr="00A65391" w:rsidRDefault="00C3280B"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C3280B" w:rsidRPr="00CE50FE" w:rsidRDefault="00C3280B" w:rsidP="00F70073">
        <w:pPr>
          <w:pStyle w:val="Footer"/>
          <w:pBdr>
            <w:top w:val="single" w:sz="4" w:space="1" w:color="auto"/>
          </w:pBdr>
          <w:jc w:val="center"/>
          <w:rPr>
            <w:sz w:val="20"/>
            <w:szCs w:val="20"/>
          </w:rPr>
        </w:pPr>
        <w:r w:rsidRPr="00CE50FE">
          <w:rPr>
            <w:sz w:val="20"/>
            <w:szCs w:val="20"/>
          </w:rPr>
          <w:t>OFFICIAL</w:t>
        </w:r>
      </w:p>
      <w:p w14:paraId="6369C02F" w14:textId="77777777" w:rsidR="00C3280B" w:rsidRPr="00FF569D" w:rsidRDefault="00C3280B" w:rsidP="00F70073">
        <w:pPr>
          <w:pStyle w:val="Footer"/>
          <w:pBdr>
            <w:top w:val="single" w:sz="4" w:space="1" w:color="auto"/>
          </w:pBdr>
          <w:rPr>
            <w:sz w:val="20"/>
            <w:szCs w:val="20"/>
          </w:rPr>
        </w:pPr>
        <w:r w:rsidRPr="00FF569D">
          <w:rPr>
            <w:sz w:val="20"/>
            <w:szCs w:val="20"/>
          </w:rPr>
          <w:t>Agreement Annexes - Services</w:t>
        </w:r>
      </w:p>
      <w:p w14:paraId="6AFEBE16" w14:textId="24CA8376" w:rsidR="00C3280B" w:rsidRPr="00FF569D" w:rsidRDefault="00FF569D" w:rsidP="00F70073">
        <w:pPr>
          <w:pStyle w:val="Footer"/>
          <w:pBdr>
            <w:top w:val="single" w:sz="4" w:space="1" w:color="auto"/>
          </w:pBdr>
          <w:rPr>
            <w:sz w:val="20"/>
            <w:szCs w:val="20"/>
          </w:rPr>
        </w:pPr>
        <w:r w:rsidRPr="00FF569D">
          <w:rPr>
            <w:sz w:val="20"/>
            <w:szCs w:val="20"/>
          </w:rPr>
          <w:t>Nick Williams</w:t>
        </w:r>
      </w:p>
      <w:p w14:paraId="59D982FD" w14:textId="12802125" w:rsidR="00C3280B" w:rsidRPr="00CE50FE" w:rsidRDefault="00C3280B" w:rsidP="00F70073">
        <w:pPr>
          <w:pStyle w:val="Footer"/>
          <w:pBdr>
            <w:top w:val="single" w:sz="4" w:space="1" w:color="auto"/>
          </w:pBdr>
          <w:rPr>
            <w:sz w:val="20"/>
            <w:szCs w:val="20"/>
          </w:rPr>
        </w:pPr>
        <w:r w:rsidRPr="00FF569D">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49CF4B3A" w14:textId="0391FA27" w:rsidR="00C3280B" w:rsidRPr="00CE50FE" w:rsidRDefault="00FF569D" w:rsidP="00F70073">
        <w:pPr>
          <w:pStyle w:val="Footer"/>
          <w:pBdr>
            <w:top w:val="single" w:sz="4" w:space="1" w:color="auto"/>
          </w:pBdr>
          <w:jc w:val="right"/>
          <w:rPr>
            <w:sz w:val="20"/>
            <w:szCs w:val="20"/>
          </w:rPr>
        </w:pPr>
        <w:r>
          <w:rPr>
            <w:sz w:val="20"/>
            <w:szCs w:val="20"/>
          </w:rPr>
          <w:t>V1.0 11</w:t>
        </w:r>
        <w:r>
          <w:rPr>
            <w:sz w:val="20"/>
            <w:szCs w:val="20"/>
            <w:vertAlign w:val="superscript"/>
          </w:rPr>
          <w:t xml:space="preserve">th </w:t>
        </w:r>
        <w:r>
          <w:rPr>
            <w:sz w:val="20"/>
            <w:szCs w:val="20"/>
          </w:rPr>
          <w:t>September 2018</w:t>
        </w:r>
      </w:p>
      <w:p w14:paraId="3085C604" w14:textId="65DE9A8F" w:rsidR="00C3280B" w:rsidRDefault="00C3280B"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7870FB">
          <w:rPr>
            <w:noProof/>
            <w:sz w:val="20"/>
            <w:szCs w:val="20"/>
          </w:rPr>
          <w:t>29</w:t>
        </w:r>
        <w:r w:rsidRPr="00CE50FE">
          <w:rPr>
            <w:noProof/>
            <w:sz w:val="20"/>
            <w:szCs w:val="20"/>
          </w:rPr>
          <w:fldChar w:fldCharType="end"/>
        </w:r>
      </w:p>
    </w:sdtContent>
  </w:sdt>
  <w:p w14:paraId="170A480B" w14:textId="77777777" w:rsidR="00C3280B" w:rsidRPr="00360755" w:rsidRDefault="00C3280B"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BF6B3" w14:textId="77777777" w:rsidR="0054333D" w:rsidRDefault="0054333D">
      <w:r>
        <w:separator/>
      </w:r>
    </w:p>
  </w:footnote>
  <w:footnote w:type="continuationSeparator" w:id="0">
    <w:p w14:paraId="24C4C808" w14:textId="77777777" w:rsidR="0054333D" w:rsidRDefault="0054333D">
      <w:r>
        <w:continuationSeparator/>
      </w:r>
    </w:p>
  </w:footnote>
  <w:footnote w:type="continuationNotice" w:id="1">
    <w:p w14:paraId="5D6C77A9" w14:textId="77777777" w:rsidR="0054333D" w:rsidRDefault="005433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C3280B" w:rsidRDefault="00C3280B"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C3280B" w:rsidRDefault="00C3280B" w:rsidP="00F3190B">
    <w:pPr>
      <w:pStyle w:val="Header"/>
      <w:jc w:val="center"/>
      <w:rPr>
        <w:b/>
      </w:rPr>
    </w:pPr>
  </w:p>
  <w:p w14:paraId="64559850" w14:textId="77777777" w:rsidR="00C3280B" w:rsidRDefault="00C3280B"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C3280B" w:rsidRDefault="00C3280B"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C3280B" w:rsidRPr="00FF569D" w:rsidRDefault="00C3280B" w:rsidP="00F70073">
    <w:pPr>
      <w:pStyle w:val="Header"/>
      <w:pBdr>
        <w:bottom w:val="single" w:sz="4" w:space="1" w:color="auto"/>
      </w:pBdr>
      <w:jc w:val="center"/>
      <w:rPr>
        <w:rFonts w:cs="Arial"/>
        <w:sz w:val="20"/>
        <w:szCs w:val="20"/>
      </w:rPr>
    </w:pPr>
    <w:r>
      <w:rPr>
        <w:rFonts w:cs="Arial"/>
        <w:sz w:val="20"/>
        <w:szCs w:val="20"/>
      </w:rPr>
      <w:t xml:space="preserve">Agreement Annexes </w:t>
    </w:r>
    <w:r w:rsidRPr="00FF569D">
      <w:rPr>
        <w:rFonts w:cs="Arial"/>
        <w:sz w:val="20"/>
        <w:szCs w:val="20"/>
      </w:rPr>
      <w:t>- Services</w:t>
    </w:r>
  </w:p>
  <w:p w14:paraId="022C7E11" w14:textId="58FC2DAF" w:rsidR="00C3280B" w:rsidRPr="00FF569D" w:rsidRDefault="00FF569D" w:rsidP="00F70073">
    <w:pPr>
      <w:pStyle w:val="Header"/>
      <w:pBdr>
        <w:bottom w:val="single" w:sz="4" w:space="1" w:color="auto"/>
      </w:pBdr>
      <w:jc w:val="center"/>
      <w:rPr>
        <w:rFonts w:cs="Arial"/>
        <w:sz w:val="20"/>
        <w:szCs w:val="20"/>
      </w:rPr>
    </w:pPr>
    <w:r w:rsidRPr="00FF569D">
      <w:rPr>
        <w:rFonts w:cs="Arial"/>
        <w:sz w:val="20"/>
        <w:szCs w:val="20"/>
      </w:rPr>
      <w:t>Provision of Transformation Consultancy Support</w:t>
    </w:r>
  </w:p>
  <w:p w14:paraId="7FECFEFB" w14:textId="7D904D81" w:rsidR="00C3280B" w:rsidRDefault="00FF569D" w:rsidP="00F70073">
    <w:pPr>
      <w:pStyle w:val="Header"/>
      <w:pBdr>
        <w:bottom w:val="single" w:sz="4" w:space="1" w:color="auto"/>
      </w:pBdr>
      <w:jc w:val="center"/>
      <w:rPr>
        <w:rFonts w:cs="Arial"/>
        <w:sz w:val="20"/>
        <w:szCs w:val="20"/>
      </w:rPr>
    </w:pPr>
    <w:r w:rsidRPr="00FF569D">
      <w:rPr>
        <w:rFonts w:cs="Arial"/>
        <w:sz w:val="20"/>
        <w:szCs w:val="20"/>
      </w:rPr>
      <w:t>Contract Reference: CCCC18A75</w:t>
    </w:r>
  </w:p>
  <w:p w14:paraId="41FED4DA" w14:textId="77777777" w:rsidR="00C3280B" w:rsidRDefault="00C3280B" w:rsidP="00F70073">
    <w:pPr>
      <w:pStyle w:val="Header"/>
      <w:pBdr>
        <w:bottom w:val="single" w:sz="4" w:space="1" w:color="auto"/>
      </w:pBdr>
      <w:jc w:val="center"/>
    </w:pPr>
  </w:p>
  <w:p w14:paraId="68388EBA" w14:textId="77777777" w:rsidR="00C3280B" w:rsidRDefault="00C3280B"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2F5233"/>
    <w:rsid w:val="0030285B"/>
    <w:rsid w:val="00313146"/>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333D"/>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0A47"/>
    <w:rsid w:val="005A6764"/>
    <w:rsid w:val="005A6C6E"/>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078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58D0"/>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870FB"/>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0A9"/>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0FF6"/>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280B"/>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55202"/>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569D"/>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2AA2EC0-5645-438C-B9C9-CE9FEF04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29</Pages>
  <Words>7492</Words>
  <Characters>42709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50101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Nick Williams</cp:lastModifiedBy>
  <cp:revision>3</cp:revision>
  <cp:lastPrinted>2012-12-10T12:26:00Z</cp:lastPrinted>
  <dcterms:created xsi:type="dcterms:W3CDTF">2018-09-12T12:11:00Z</dcterms:created>
  <dcterms:modified xsi:type="dcterms:W3CDTF">2018-09-12T12:13:00Z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