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165E0808" w14:textId="77777777" w:rsidR="00A06B71" w:rsidRPr="00FA72AF" w:rsidRDefault="00A06B71" w:rsidP="00A06B71">
      <w:pPr>
        <w:pStyle w:val="PubTitle"/>
        <w:rPr>
          <w:b w:val="0"/>
          <w:color w:val="660000" w:themeColor="accent3"/>
          <w:sz w:val="56"/>
          <w:szCs w:val="52"/>
        </w:rPr>
      </w:pPr>
      <w:r w:rsidRPr="00FA72AF">
        <w:rPr>
          <w:color w:val="00B050"/>
          <w:sz w:val="72"/>
          <w:szCs w:val="72"/>
        </w:rPr>
        <w:t>Request for Quotation</w:t>
      </w:r>
    </w:p>
    <w:p w14:paraId="531ABCDF" w14:textId="77777777" w:rsidR="00A06B71" w:rsidRPr="005A552A" w:rsidRDefault="00A06B71" w:rsidP="00A06B71">
      <w:pPr>
        <w:spacing w:line="257" w:lineRule="auto"/>
        <w:jc w:val="both"/>
        <w:rPr>
          <w:rFonts w:ascii="Arial" w:hAnsi="Arial" w:cs="Arial"/>
          <w:b/>
          <w:bCs/>
          <w:sz w:val="40"/>
          <w:szCs w:val="40"/>
        </w:rPr>
      </w:pPr>
      <w:bookmarkStart w:id="0" w:name="_Toc332635160"/>
      <w:r w:rsidRPr="00CB3997">
        <w:rPr>
          <w:rFonts w:ascii="Arial" w:hAnsi="Arial" w:cs="Arial"/>
          <w:b/>
          <w:bCs/>
          <w:color w:val="780046"/>
          <w:sz w:val="40"/>
          <w:szCs w:val="40"/>
        </w:rPr>
        <w:t>Community Science Urban Monitoring Framework</w:t>
      </w:r>
    </w:p>
    <w:bookmarkEnd w:id="0"/>
    <w:p w14:paraId="0D10F84B" w14:textId="59F73AFA" w:rsidR="00A06B71" w:rsidRPr="005A552A" w:rsidRDefault="0011460F" w:rsidP="00A06B71">
      <w:pPr>
        <w:rPr>
          <w:rFonts w:ascii="Arial" w:hAnsi="Arial" w:cs="Arial"/>
          <w:b/>
          <w:bCs/>
          <w:sz w:val="40"/>
          <w:szCs w:val="40"/>
        </w:rPr>
      </w:pPr>
      <w:r>
        <w:rPr>
          <w:rFonts w:ascii="Arial" w:hAnsi="Arial" w:cs="Arial"/>
          <w:b/>
          <w:bCs/>
          <w:sz w:val="40"/>
          <w:szCs w:val="40"/>
        </w:rPr>
        <w:t>August</w:t>
      </w:r>
      <w:r w:rsidR="00A06B71" w:rsidRPr="005A552A">
        <w:rPr>
          <w:rFonts w:ascii="Arial" w:hAnsi="Arial" w:cs="Arial"/>
          <w:b/>
          <w:bCs/>
          <w:sz w:val="40"/>
          <w:szCs w:val="40"/>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5F06D5D6" w:rsidR="000014E4" w:rsidRPr="000014E4" w:rsidRDefault="000014E4" w:rsidP="00A06B71">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592BB319" w14:textId="608467A9" w:rsidR="00A06B71" w:rsidRDefault="00A06B71" w:rsidP="00A06B71">
      <w:pPr>
        <w:spacing w:line="257" w:lineRule="auto"/>
        <w:jc w:val="both"/>
        <w:rPr>
          <w:rFonts w:ascii="Arial" w:hAnsi="Arial" w:cs="Arial"/>
          <w:b/>
          <w:bCs/>
          <w:color w:val="780046"/>
          <w:sz w:val="40"/>
          <w:szCs w:val="40"/>
        </w:rPr>
      </w:pPr>
      <w:bookmarkStart w:id="1" w:name="_Hlk139525756"/>
      <w:r w:rsidRPr="00CB3997">
        <w:rPr>
          <w:rFonts w:ascii="Arial" w:hAnsi="Arial" w:cs="Arial"/>
          <w:b/>
          <w:bCs/>
          <w:color w:val="780046"/>
          <w:sz w:val="40"/>
          <w:szCs w:val="40"/>
        </w:rPr>
        <w:lastRenderedPageBreak/>
        <w:t>Community Science Urban Monitoring Framework</w:t>
      </w:r>
    </w:p>
    <w:p w14:paraId="5289BA2D" w14:textId="77777777" w:rsidR="00A06B71" w:rsidRPr="00CB3997" w:rsidRDefault="00A06B71" w:rsidP="00A06B71">
      <w:pPr>
        <w:spacing w:line="257" w:lineRule="auto"/>
        <w:jc w:val="both"/>
        <w:rPr>
          <w:rFonts w:ascii="Arial" w:hAnsi="Arial" w:cs="Arial"/>
          <w:b/>
          <w:bCs/>
          <w:sz w:val="40"/>
          <w:szCs w:val="40"/>
        </w:rPr>
      </w:pPr>
    </w:p>
    <w:bookmarkEnd w:id="1"/>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2907A6C0" w14:textId="41940680" w:rsidR="00A06B71" w:rsidRPr="000014E4" w:rsidRDefault="000014E4" w:rsidP="00A06B71">
      <w:pPr>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A06B71" w:rsidRPr="00134F97">
          <w:rPr>
            <w:rStyle w:val="Hyperlink"/>
            <w:rFonts w:ascii="Arial" w:hAnsi="Arial" w:cs="Arial"/>
            <w:sz w:val="24"/>
            <w:szCs w:val="24"/>
          </w:rPr>
          <w:t>amy.pilsbury@naturalengland.org.uk</w:t>
        </w:r>
      </w:hyperlink>
    </w:p>
    <w:p w14:paraId="39E16688" w14:textId="52977E82" w:rsidR="005F32C7" w:rsidRDefault="000014E4" w:rsidP="005F32C7">
      <w:pPr>
        <w:spacing w:line="259" w:lineRule="auto"/>
        <w:rPr>
          <w:rFonts w:ascii="Arial" w:hAnsi="Arial" w:cs="Arial"/>
          <w:sz w:val="24"/>
          <w:szCs w:val="24"/>
        </w:rPr>
      </w:pPr>
      <w:r w:rsidRPr="000014E4">
        <w:rPr>
          <w:rFonts w:ascii="Arial" w:hAnsi="Arial"/>
          <w:color w:val="000000"/>
          <w:sz w:val="24"/>
          <w:szCs w:val="24"/>
        </w:rPr>
        <w:t xml:space="preserve">Date: </w:t>
      </w:r>
      <w:r w:rsidR="00A06B71" w:rsidRPr="00E83280">
        <w:rPr>
          <w:rFonts w:ascii="Arial" w:hAnsi="Arial" w:cs="Arial"/>
          <w:sz w:val="24"/>
          <w:szCs w:val="24"/>
        </w:rPr>
        <w:t>1</w:t>
      </w:r>
      <w:r w:rsidR="0011460F">
        <w:rPr>
          <w:rFonts w:ascii="Arial" w:hAnsi="Arial" w:cs="Arial"/>
          <w:sz w:val="24"/>
          <w:szCs w:val="24"/>
        </w:rPr>
        <w:t>8</w:t>
      </w:r>
      <w:r w:rsidR="00A06B71" w:rsidRPr="00E83280">
        <w:rPr>
          <w:rFonts w:ascii="Arial" w:hAnsi="Arial" w:cs="Arial"/>
          <w:sz w:val="24"/>
          <w:szCs w:val="24"/>
          <w:vertAlign w:val="superscript"/>
        </w:rPr>
        <w:t>th</w:t>
      </w:r>
      <w:r w:rsidR="00A06B71" w:rsidRPr="00E83280">
        <w:rPr>
          <w:rFonts w:ascii="Arial" w:hAnsi="Arial" w:cs="Arial"/>
          <w:sz w:val="24"/>
          <w:szCs w:val="24"/>
        </w:rPr>
        <w:t xml:space="preserve"> August 2023</w:t>
      </w:r>
    </w:p>
    <w:p w14:paraId="4A04E4EC" w14:textId="775CB039"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00A06B71" w:rsidRPr="002537B0">
        <w:rPr>
          <w:rFonts w:ascii="Arial" w:hAnsi="Arial" w:cs="Arial"/>
          <w:sz w:val="24"/>
          <w:szCs w:val="24"/>
        </w:rPr>
        <w:t>10:00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613AD6EB" w:rsidR="000014E4" w:rsidRPr="000014E4" w:rsidRDefault="00A06B71" w:rsidP="000014E4">
      <w:pPr>
        <w:spacing w:after="240" w:line="259" w:lineRule="auto"/>
        <w:rPr>
          <w:rFonts w:ascii="Arial" w:hAnsi="Arial"/>
          <w:color w:val="000000"/>
          <w:sz w:val="24"/>
          <w:szCs w:val="24"/>
        </w:rPr>
      </w:pPr>
      <w:r w:rsidRPr="00A06B71">
        <w:rPr>
          <w:rFonts w:ascii="Arial" w:hAnsi="Arial" w:cs="Arial"/>
          <w:bCs/>
          <w:sz w:val="24"/>
          <w:szCs w:val="24"/>
        </w:rPr>
        <w:t>Amy Pilsbury</w:t>
      </w:r>
      <w:r w:rsidR="000014E4" w:rsidRPr="00A06B71">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736"/>
        <w:gridCol w:w="4614"/>
      </w:tblGrid>
      <w:tr w:rsidR="00A06B71" w:rsidRPr="00020ABE" w14:paraId="5700BE27" w14:textId="77777777" w:rsidTr="00A06B71">
        <w:tc>
          <w:tcPr>
            <w:tcW w:w="4736" w:type="dxa"/>
            <w:shd w:val="clear" w:color="auto" w:fill="00B050"/>
          </w:tcPr>
          <w:p w14:paraId="4E3F13ED" w14:textId="77777777" w:rsidR="00A06B71" w:rsidRPr="00183425" w:rsidRDefault="00A06B71" w:rsidP="00EB038A">
            <w:pPr>
              <w:pStyle w:val="TableText"/>
              <w:spacing w:before="0" w:after="0"/>
              <w:rPr>
                <w:rFonts w:ascii="Arial" w:hAnsi="Arial" w:cs="Arial"/>
                <w:b/>
                <w:bCs/>
                <w:color w:val="FFFFFF" w:themeColor="background1"/>
                <w:sz w:val="24"/>
                <w:szCs w:val="24"/>
              </w:rPr>
            </w:pPr>
            <w:r w:rsidRPr="00183425">
              <w:rPr>
                <w:rFonts w:ascii="Arial" w:hAnsi="Arial" w:cs="Arial"/>
                <w:b/>
                <w:bCs/>
                <w:color w:val="FFFFFF" w:themeColor="background1"/>
                <w:sz w:val="24"/>
                <w:szCs w:val="24"/>
              </w:rPr>
              <w:t>Action</w:t>
            </w:r>
          </w:p>
        </w:tc>
        <w:tc>
          <w:tcPr>
            <w:tcW w:w="4614" w:type="dxa"/>
            <w:shd w:val="clear" w:color="auto" w:fill="00B050"/>
          </w:tcPr>
          <w:p w14:paraId="64EC442F" w14:textId="77777777" w:rsidR="00A06B71" w:rsidRPr="00183425" w:rsidRDefault="00A06B71" w:rsidP="00EB038A">
            <w:pPr>
              <w:pStyle w:val="TableText"/>
              <w:spacing w:before="0" w:after="0"/>
              <w:rPr>
                <w:rFonts w:ascii="Arial" w:hAnsi="Arial" w:cs="Arial"/>
                <w:b/>
                <w:bCs/>
                <w:color w:val="FFFFFF" w:themeColor="background1"/>
                <w:sz w:val="24"/>
                <w:szCs w:val="24"/>
              </w:rPr>
            </w:pPr>
            <w:r w:rsidRPr="00183425">
              <w:rPr>
                <w:rFonts w:ascii="Arial" w:hAnsi="Arial" w:cs="Arial"/>
                <w:b/>
                <w:bCs/>
                <w:color w:val="FFFFFF" w:themeColor="background1"/>
                <w:sz w:val="24"/>
                <w:szCs w:val="24"/>
              </w:rPr>
              <w:t>D</w:t>
            </w:r>
            <w:r w:rsidRPr="00183425">
              <w:rPr>
                <w:rFonts w:ascii="Arial" w:hAnsi="Arial" w:cs="Arial"/>
                <w:b/>
                <w:bCs/>
                <w:color w:val="FFFFFF" w:themeColor="background1"/>
                <w:sz w:val="24"/>
                <w:szCs w:val="24"/>
                <w:shd w:val="clear" w:color="auto" w:fill="00B050"/>
              </w:rPr>
              <w:t>ate</w:t>
            </w:r>
          </w:p>
        </w:tc>
      </w:tr>
      <w:tr w:rsidR="00A06B71" w:rsidRPr="00C515E7" w14:paraId="68ACBCF1" w14:textId="77777777" w:rsidTr="00A06B71">
        <w:trPr>
          <w:trHeight w:val="60"/>
        </w:trPr>
        <w:tc>
          <w:tcPr>
            <w:tcW w:w="4736" w:type="dxa"/>
            <w:shd w:val="clear" w:color="auto" w:fill="00B050"/>
          </w:tcPr>
          <w:p w14:paraId="528BBA67" w14:textId="77777777" w:rsidR="00A06B71" w:rsidRPr="00C91DAE" w:rsidRDefault="00A06B71" w:rsidP="00EB038A">
            <w:pPr>
              <w:pStyle w:val="TableText"/>
              <w:spacing w:before="0" w:after="0"/>
              <w:rPr>
                <w:rFonts w:ascii="Arial" w:hAnsi="Arial" w:cs="Arial"/>
                <w:color w:val="FFFFFF" w:themeColor="background1"/>
                <w:sz w:val="24"/>
                <w:szCs w:val="24"/>
              </w:rPr>
            </w:pPr>
            <w:r w:rsidRPr="00C91DAE">
              <w:rPr>
                <w:rFonts w:ascii="Arial" w:hAnsi="Arial" w:cs="Arial"/>
                <w:color w:val="FFFFFF" w:themeColor="background1"/>
                <w:sz w:val="24"/>
                <w:szCs w:val="24"/>
              </w:rPr>
              <w:t>Date of issue of RFQ</w:t>
            </w:r>
          </w:p>
        </w:tc>
        <w:tc>
          <w:tcPr>
            <w:tcW w:w="4614" w:type="dxa"/>
            <w:shd w:val="clear" w:color="auto" w:fill="auto"/>
          </w:tcPr>
          <w:p w14:paraId="557AF242" w14:textId="77777777" w:rsidR="00A06B71" w:rsidRDefault="00A06B71" w:rsidP="00EB038A">
            <w:pPr>
              <w:pStyle w:val="TableText"/>
              <w:spacing w:before="0" w:after="0"/>
              <w:rPr>
                <w:rFonts w:ascii="Arial" w:hAnsi="Arial" w:cs="Arial"/>
                <w:sz w:val="24"/>
                <w:szCs w:val="24"/>
              </w:rPr>
            </w:pPr>
            <w:r w:rsidRPr="00E83280">
              <w:rPr>
                <w:rFonts w:ascii="Arial" w:hAnsi="Arial" w:cs="Arial"/>
                <w:sz w:val="24"/>
                <w:szCs w:val="24"/>
              </w:rPr>
              <w:t>28th July 2023</w:t>
            </w:r>
          </w:p>
        </w:tc>
      </w:tr>
      <w:tr w:rsidR="00A06B71" w:rsidRPr="00C515E7" w14:paraId="03FB23DE" w14:textId="77777777" w:rsidTr="00A06B71">
        <w:tc>
          <w:tcPr>
            <w:tcW w:w="4736" w:type="dxa"/>
            <w:shd w:val="clear" w:color="auto" w:fill="00B050"/>
          </w:tcPr>
          <w:p w14:paraId="45D96A21" w14:textId="77777777" w:rsidR="00A06B71" w:rsidRPr="00C515E7" w:rsidRDefault="00A06B71" w:rsidP="00EB038A">
            <w:pPr>
              <w:rPr>
                <w:rFonts w:ascii="Arial" w:hAnsi="Arial" w:cs="Arial"/>
                <w:color w:val="FFFFFF" w:themeColor="background1"/>
                <w:sz w:val="24"/>
                <w:szCs w:val="24"/>
              </w:rPr>
            </w:pPr>
            <w:r w:rsidRPr="00C515E7">
              <w:rPr>
                <w:rFonts w:ascii="Arial" w:hAnsi="Arial" w:cs="Arial"/>
                <w:color w:val="FFFFFF" w:themeColor="background1"/>
                <w:sz w:val="24"/>
                <w:szCs w:val="24"/>
              </w:rPr>
              <w:t>Deadline for clarifications questions</w:t>
            </w:r>
          </w:p>
        </w:tc>
        <w:tc>
          <w:tcPr>
            <w:tcW w:w="4614" w:type="dxa"/>
          </w:tcPr>
          <w:p w14:paraId="40C94224" w14:textId="77777777" w:rsidR="00A06B71" w:rsidRDefault="00A06B71" w:rsidP="00EB038A">
            <w:pPr>
              <w:spacing w:line="259" w:lineRule="auto"/>
              <w:rPr>
                <w:rFonts w:ascii="Arial" w:hAnsi="Arial" w:cs="Arial"/>
                <w:sz w:val="24"/>
                <w:szCs w:val="24"/>
              </w:rPr>
            </w:pPr>
            <w:r w:rsidRPr="23FBB2EA">
              <w:rPr>
                <w:rFonts w:ascii="Arial" w:hAnsi="Arial" w:cs="Arial"/>
                <w:sz w:val="24"/>
                <w:szCs w:val="24"/>
              </w:rPr>
              <w:t>11th</w:t>
            </w:r>
            <w:r>
              <w:rPr>
                <w:rFonts w:ascii="Arial" w:hAnsi="Arial" w:cs="Arial"/>
                <w:sz w:val="24"/>
                <w:szCs w:val="24"/>
              </w:rPr>
              <w:t xml:space="preserve"> August</w:t>
            </w:r>
            <w:r w:rsidRPr="0043034F">
              <w:rPr>
                <w:rFonts w:ascii="Arial" w:hAnsi="Arial" w:cs="Arial"/>
                <w:sz w:val="24"/>
                <w:szCs w:val="24"/>
              </w:rPr>
              <w:t xml:space="preserve"> 2023</w:t>
            </w:r>
          </w:p>
        </w:tc>
      </w:tr>
      <w:tr w:rsidR="00A06B71" w:rsidRPr="00C515E7" w14:paraId="7D79E736" w14:textId="77777777" w:rsidTr="00A06B71">
        <w:tc>
          <w:tcPr>
            <w:tcW w:w="4736" w:type="dxa"/>
            <w:shd w:val="clear" w:color="auto" w:fill="00B050"/>
          </w:tcPr>
          <w:p w14:paraId="549BA562" w14:textId="77777777" w:rsidR="00A06B71" w:rsidRPr="00C91DAE" w:rsidRDefault="00A06B71" w:rsidP="00EB038A">
            <w:pPr>
              <w:rPr>
                <w:rFonts w:ascii="Arial" w:hAnsi="Arial" w:cs="Arial"/>
                <w:color w:val="FFFFFF" w:themeColor="background1"/>
                <w:sz w:val="24"/>
                <w:szCs w:val="24"/>
              </w:rPr>
            </w:pPr>
            <w:r w:rsidRPr="00C91DAE">
              <w:rPr>
                <w:rFonts w:ascii="Arial" w:hAnsi="Arial" w:cs="Arial"/>
                <w:color w:val="FFFFFF" w:themeColor="background1"/>
                <w:sz w:val="24"/>
                <w:szCs w:val="24"/>
              </w:rPr>
              <w:t>Deadline for receipt of Quotation</w:t>
            </w:r>
          </w:p>
        </w:tc>
        <w:tc>
          <w:tcPr>
            <w:tcW w:w="4614" w:type="dxa"/>
          </w:tcPr>
          <w:p w14:paraId="7224811B" w14:textId="4B36B991" w:rsidR="00A06B71" w:rsidRDefault="009C2335" w:rsidP="00EB038A">
            <w:pPr>
              <w:spacing w:line="259" w:lineRule="auto"/>
            </w:pPr>
            <w:r>
              <w:rPr>
                <w:rFonts w:ascii="Arial" w:hAnsi="Arial" w:cs="Arial"/>
                <w:sz w:val="24"/>
                <w:szCs w:val="24"/>
              </w:rPr>
              <w:t>1st September</w:t>
            </w:r>
            <w:r w:rsidR="00A06B71" w:rsidRPr="0043034F">
              <w:rPr>
                <w:rFonts w:ascii="Arial" w:hAnsi="Arial" w:cs="Arial"/>
                <w:sz w:val="24"/>
                <w:szCs w:val="24"/>
              </w:rPr>
              <w:t xml:space="preserve"> 2023</w:t>
            </w:r>
          </w:p>
        </w:tc>
      </w:tr>
      <w:tr w:rsidR="00A06B71" w:rsidRPr="00C515E7" w14:paraId="5833E58D" w14:textId="77777777" w:rsidTr="00A06B71">
        <w:tc>
          <w:tcPr>
            <w:tcW w:w="4736" w:type="dxa"/>
            <w:shd w:val="clear" w:color="auto" w:fill="00B050"/>
          </w:tcPr>
          <w:p w14:paraId="48A7ECF1" w14:textId="4E70AD24" w:rsidR="00A06B71" w:rsidRPr="00C515E7" w:rsidRDefault="00A06B71" w:rsidP="00EB038A">
            <w:pPr>
              <w:rPr>
                <w:rFonts w:ascii="Arial" w:hAnsi="Arial" w:cs="Arial"/>
                <w:color w:val="FFFFFF" w:themeColor="background1"/>
                <w:sz w:val="24"/>
                <w:szCs w:val="24"/>
              </w:rPr>
            </w:pPr>
            <w:r w:rsidRPr="00C515E7">
              <w:rPr>
                <w:rFonts w:ascii="Arial" w:hAnsi="Arial" w:cs="Arial"/>
                <w:color w:val="FFFFFF" w:themeColor="background1"/>
                <w:sz w:val="24"/>
                <w:szCs w:val="24"/>
              </w:rPr>
              <w:t>Intended date of Contract Award</w:t>
            </w:r>
          </w:p>
        </w:tc>
        <w:tc>
          <w:tcPr>
            <w:tcW w:w="4614" w:type="dxa"/>
          </w:tcPr>
          <w:p w14:paraId="6D39A9CC" w14:textId="661440B9" w:rsidR="00A06B71" w:rsidRDefault="00A06B71" w:rsidP="00EB038A">
            <w:pPr>
              <w:spacing w:line="259" w:lineRule="auto"/>
            </w:pPr>
            <w:r w:rsidRPr="056C0505">
              <w:rPr>
                <w:rFonts w:ascii="Arial" w:hAnsi="Arial" w:cs="Arial"/>
                <w:sz w:val="24"/>
                <w:szCs w:val="24"/>
              </w:rPr>
              <w:t>1</w:t>
            </w:r>
            <w:r w:rsidR="009C2335">
              <w:rPr>
                <w:rFonts w:ascii="Arial" w:hAnsi="Arial" w:cs="Arial"/>
                <w:sz w:val="24"/>
                <w:szCs w:val="24"/>
              </w:rPr>
              <w:t>1th</w:t>
            </w:r>
            <w:r>
              <w:rPr>
                <w:rFonts w:ascii="Arial" w:hAnsi="Arial" w:cs="Arial"/>
                <w:sz w:val="24"/>
                <w:szCs w:val="24"/>
              </w:rPr>
              <w:t xml:space="preserve"> September</w:t>
            </w:r>
            <w:r w:rsidRPr="0043034F">
              <w:rPr>
                <w:rFonts w:ascii="Arial" w:hAnsi="Arial" w:cs="Arial"/>
                <w:sz w:val="24"/>
                <w:szCs w:val="24"/>
              </w:rPr>
              <w:t xml:space="preserve"> 2023</w:t>
            </w:r>
          </w:p>
        </w:tc>
      </w:tr>
      <w:tr w:rsidR="00A06B71" w:rsidRPr="00C515E7" w14:paraId="11DE34D5" w14:textId="77777777" w:rsidTr="00A06B71">
        <w:tc>
          <w:tcPr>
            <w:tcW w:w="4736" w:type="dxa"/>
            <w:shd w:val="clear" w:color="auto" w:fill="00B050"/>
          </w:tcPr>
          <w:p w14:paraId="0A3ACF69" w14:textId="1FE33F1E" w:rsidR="00A06B71" w:rsidRPr="7905FA68" w:rsidRDefault="00A06B71" w:rsidP="00EB038A">
            <w:pPr>
              <w:rPr>
                <w:rFonts w:ascii="Arial" w:hAnsi="Arial" w:cs="Arial"/>
                <w:color w:val="FFFFFF" w:themeColor="background1"/>
                <w:sz w:val="24"/>
                <w:szCs w:val="24"/>
              </w:rPr>
            </w:pPr>
            <w:r>
              <w:rPr>
                <w:rFonts w:ascii="Arial" w:hAnsi="Arial" w:cs="Arial"/>
                <w:color w:val="FFFFFF" w:themeColor="background1"/>
                <w:sz w:val="24"/>
                <w:szCs w:val="24"/>
              </w:rPr>
              <w:t>Intended Contract Start Date</w:t>
            </w:r>
          </w:p>
        </w:tc>
        <w:tc>
          <w:tcPr>
            <w:tcW w:w="4614" w:type="dxa"/>
          </w:tcPr>
          <w:p w14:paraId="0D33A8C5" w14:textId="28308AE8" w:rsidR="00A06B71" w:rsidRDefault="00A06B71" w:rsidP="00EB038A">
            <w:pPr>
              <w:rPr>
                <w:rFonts w:ascii="Arial" w:hAnsi="Arial" w:cs="Arial"/>
                <w:sz w:val="24"/>
                <w:szCs w:val="24"/>
              </w:rPr>
            </w:pPr>
            <w:r w:rsidRPr="056C0505">
              <w:rPr>
                <w:rFonts w:ascii="Arial" w:hAnsi="Arial" w:cs="Arial"/>
                <w:sz w:val="24"/>
                <w:szCs w:val="24"/>
              </w:rPr>
              <w:t>1</w:t>
            </w:r>
            <w:r w:rsidR="009C2335">
              <w:rPr>
                <w:rFonts w:ascii="Arial" w:hAnsi="Arial" w:cs="Arial"/>
                <w:sz w:val="24"/>
                <w:szCs w:val="24"/>
              </w:rPr>
              <w:t>1th</w:t>
            </w:r>
            <w:r>
              <w:rPr>
                <w:rFonts w:ascii="Arial" w:hAnsi="Arial" w:cs="Arial"/>
                <w:sz w:val="24"/>
                <w:szCs w:val="24"/>
              </w:rPr>
              <w:t xml:space="preserve"> September</w:t>
            </w:r>
            <w:r w:rsidRPr="0043034F">
              <w:rPr>
                <w:rFonts w:ascii="Arial" w:hAnsi="Arial" w:cs="Arial"/>
                <w:sz w:val="24"/>
                <w:szCs w:val="24"/>
              </w:rPr>
              <w:t xml:space="preserve"> 2023</w:t>
            </w:r>
          </w:p>
        </w:tc>
      </w:tr>
      <w:tr w:rsidR="00A06B71" w:rsidRPr="00C515E7" w14:paraId="0E3E23E4" w14:textId="77777777" w:rsidTr="00A06B71">
        <w:tc>
          <w:tcPr>
            <w:tcW w:w="4736" w:type="dxa"/>
            <w:shd w:val="clear" w:color="auto" w:fill="00B050"/>
          </w:tcPr>
          <w:p w14:paraId="59FA4888" w14:textId="77777777" w:rsidR="00A06B71" w:rsidRPr="00C515E7" w:rsidRDefault="00A06B71" w:rsidP="00EB038A">
            <w:pPr>
              <w:rPr>
                <w:rFonts w:ascii="Arial" w:hAnsi="Arial" w:cs="Arial"/>
                <w:color w:val="FFFFFF" w:themeColor="background1"/>
                <w:sz w:val="24"/>
                <w:szCs w:val="24"/>
              </w:rPr>
            </w:pPr>
            <w:r w:rsidRPr="7905FA68">
              <w:rPr>
                <w:rFonts w:ascii="Arial" w:hAnsi="Arial" w:cs="Arial"/>
                <w:color w:val="FFFFFF" w:themeColor="background1"/>
                <w:sz w:val="24"/>
                <w:szCs w:val="24"/>
              </w:rPr>
              <w:t xml:space="preserve">Intended Delivery Date </w:t>
            </w:r>
          </w:p>
        </w:tc>
        <w:tc>
          <w:tcPr>
            <w:tcW w:w="4614" w:type="dxa"/>
          </w:tcPr>
          <w:p w14:paraId="71BD8256" w14:textId="0737EFAA" w:rsidR="00A06B71" w:rsidRDefault="009C2335" w:rsidP="00EB038A">
            <w:pPr>
              <w:rPr>
                <w:rFonts w:ascii="Arial" w:hAnsi="Arial" w:cs="Arial"/>
                <w:sz w:val="24"/>
                <w:szCs w:val="24"/>
              </w:rPr>
            </w:pPr>
            <w:r>
              <w:rPr>
                <w:rFonts w:ascii="Arial" w:hAnsi="Arial" w:cs="Arial"/>
                <w:sz w:val="24"/>
                <w:szCs w:val="24"/>
              </w:rPr>
              <w:t xml:space="preserve">7th February </w:t>
            </w:r>
            <w:r w:rsidR="00A06B71" w:rsidRPr="4A8BD29D">
              <w:rPr>
                <w:rFonts w:ascii="Arial" w:hAnsi="Arial" w:cs="Arial"/>
                <w:sz w:val="24"/>
                <w:szCs w:val="24"/>
              </w:rPr>
              <w:t>2024</w:t>
            </w:r>
          </w:p>
        </w:tc>
      </w:tr>
    </w:tbl>
    <w:p w14:paraId="72CAF4A5" w14:textId="77777777" w:rsidR="00A17514" w:rsidRDefault="00A17514" w:rsidP="005F32C7">
      <w:pPr>
        <w:rPr>
          <w:rFonts w:ascii="Arial" w:hAnsi="Arial" w:cs="Arial"/>
          <w:sz w:val="24"/>
          <w:szCs w:val="24"/>
        </w:rPr>
      </w:pPr>
    </w:p>
    <w:p w14:paraId="10780FCC" w14:textId="1742A545" w:rsidR="005F32C7" w:rsidRPr="009E1F88" w:rsidRDefault="005F32C7" w:rsidP="005F32C7">
      <w:pPr>
        <w:rPr>
          <w:rFonts w:ascii="Arial" w:hAnsi="Arial" w:cs="Arial"/>
          <w:sz w:val="24"/>
          <w:szCs w:val="24"/>
        </w:rPr>
      </w:pPr>
      <w:r>
        <w:rPr>
          <w:rFonts w:ascii="Arial" w:hAnsi="Arial" w:cs="Arial"/>
          <w:sz w:val="24"/>
          <w:szCs w:val="24"/>
        </w:rPr>
        <w:t>A m</w:t>
      </w:r>
      <w:r w:rsidRPr="009E1F88">
        <w:rPr>
          <w:rFonts w:ascii="Arial" w:hAnsi="Arial" w:cs="Arial"/>
          <w:sz w:val="24"/>
          <w:szCs w:val="24"/>
        </w:rPr>
        <w:t>ore detailed project timeline</w:t>
      </w:r>
      <w:r>
        <w:rPr>
          <w:rFonts w:ascii="Arial" w:hAnsi="Arial" w:cs="Arial"/>
          <w:sz w:val="24"/>
          <w:szCs w:val="24"/>
        </w:rPr>
        <w:t xml:space="preserve"> is</w:t>
      </w:r>
      <w:r w:rsidRPr="009E1F88">
        <w:rPr>
          <w:rFonts w:ascii="Arial" w:hAnsi="Arial" w:cs="Arial"/>
          <w:sz w:val="24"/>
          <w:szCs w:val="24"/>
        </w:rPr>
        <w:t xml:space="preserve"> available in section 4. </w:t>
      </w:r>
    </w:p>
    <w:p w14:paraId="5C96639B" w14:textId="77777777" w:rsidR="005F32C7" w:rsidRPr="000014E4" w:rsidRDefault="005F32C7" w:rsidP="000014E4">
      <w:pPr>
        <w:spacing w:after="240" w:line="259" w:lineRule="auto"/>
        <w:rPr>
          <w:rFonts w:ascii="Arial" w:hAnsi="Arial"/>
          <w:color w:val="000000"/>
          <w:sz w:val="24"/>
          <w:szCs w:val="24"/>
        </w:rPr>
      </w:pPr>
    </w:p>
    <w:p w14:paraId="2418F341" w14:textId="43B0E5F1" w:rsidR="000014E4" w:rsidRPr="005F32C7" w:rsidRDefault="000014E4" w:rsidP="000014E4">
      <w:pPr>
        <w:keepNext/>
        <w:spacing w:after="240" w:line="276" w:lineRule="auto"/>
        <w:outlineLvl w:val="0"/>
        <w:rPr>
          <w:rFonts w:ascii="Arial" w:hAnsi="Arial"/>
          <w:b/>
          <w:color w:val="780046"/>
          <w:sz w:val="36"/>
          <w:szCs w:val="32"/>
        </w:rPr>
      </w:pPr>
      <w:r w:rsidRPr="005F32C7">
        <w:rPr>
          <w:rFonts w:ascii="Arial" w:hAnsi="Arial"/>
          <w:b/>
          <w:color w:val="780046"/>
          <w:sz w:val="36"/>
          <w:szCs w:val="32"/>
        </w:rPr>
        <w:t xml:space="preserve">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684BCD2F" w14:textId="3F0B7179" w:rsidR="00A1751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5F32C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B050"/>
          </w:tcPr>
          <w:p w14:paraId="545A5328" w14:textId="53DBBAB5" w:rsidR="000014E4" w:rsidRPr="000014E4" w:rsidRDefault="005F32C7" w:rsidP="005F32C7">
            <w:pPr>
              <w:tabs>
                <w:tab w:val="left" w:pos="3103"/>
              </w:tabs>
              <w:rPr>
                <w:color w:val="auto"/>
                <w:sz w:val="24"/>
                <w:szCs w:val="24"/>
              </w:rPr>
            </w:pPr>
            <w:r>
              <w:rPr>
                <w:color w:val="auto"/>
                <w:sz w:val="24"/>
                <w:szCs w:val="24"/>
              </w:rPr>
              <w:tab/>
            </w:r>
          </w:p>
        </w:tc>
        <w:tc>
          <w:tcPr>
            <w:tcW w:w="4319" w:type="dxa"/>
            <w:shd w:val="clear" w:color="auto" w:fill="00B050"/>
          </w:tcPr>
          <w:p w14:paraId="283513FA" w14:textId="77777777" w:rsidR="000014E4" w:rsidRPr="000014E4" w:rsidRDefault="000014E4" w:rsidP="000014E4">
            <w:pPr>
              <w:rPr>
                <w:color w:val="auto"/>
                <w:sz w:val="24"/>
                <w:szCs w:val="24"/>
              </w:rPr>
            </w:pPr>
          </w:p>
        </w:tc>
      </w:tr>
      <w:tr w:rsidR="000014E4" w:rsidRPr="000014E4" w14:paraId="687F5EBA" w14:textId="77777777" w:rsidTr="00A17514">
        <w:tc>
          <w:tcPr>
            <w:tcW w:w="4318" w:type="dxa"/>
            <w:shd w:val="clear" w:color="auto" w:fill="00B050"/>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1797A36" w:rsidR="000014E4" w:rsidRPr="000014E4" w:rsidRDefault="000014E4" w:rsidP="000014E4">
            <w:pPr>
              <w:rPr>
                <w:sz w:val="24"/>
                <w:szCs w:val="24"/>
              </w:rPr>
            </w:pPr>
            <w:r w:rsidRPr="000014E4">
              <w:rPr>
                <w:sz w:val="24"/>
                <w:szCs w:val="24"/>
              </w:rPr>
              <w:t xml:space="preserve">means </w:t>
            </w:r>
            <w:r w:rsidR="00A06B71" w:rsidRPr="00E90139">
              <w:rPr>
                <w:rFonts w:cs="Arial"/>
                <w:sz w:val="24"/>
                <w:szCs w:val="24"/>
              </w:rPr>
              <w:t>the Department f</w:t>
            </w:r>
            <w:r w:rsidR="00A06B71">
              <w:rPr>
                <w:rFonts w:cs="Arial"/>
                <w:sz w:val="24"/>
                <w:szCs w:val="24"/>
              </w:rPr>
              <w:t>o</w:t>
            </w:r>
            <w:r w:rsidR="00A06B71" w:rsidRPr="00E90139">
              <w:rPr>
                <w:rFonts w:cs="Arial"/>
                <w:sz w:val="24"/>
                <w:szCs w:val="24"/>
              </w:rPr>
              <w:t xml:space="preserve">r Environment, Food and </w:t>
            </w:r>
            <w:r w:rsidR="00A06B71">
              <w:rPr>
                <w:rFonts w:cs="Arial"/>
                <w:sz w:val="24"/>
                <w:szCs w:val="24"/>
              </w:rPr>
              <w:t>Rural Affairs acting as part of Natural England,</w:t>
            </w:r>
            <w:r w:rsidRPr="000014E4">
              <w:rPr>
                <w:sz w:val="24"/>
                <w:szCs w:val="24"/>
              </w:rPr>
              <w:t xml:space="preserve"> who is the Contracting Authority.  </w:t>
            </w:r>
          </w:p>
        </w:tc>
      </w:tr>
      <w:tr w:rsidR="000014E4" w:rsidRPr="000014E4" w14:paraId="0B25FF58" w14:textId="77777777" w:rsidTr="00A17514">
        <w:tc>
          <w:tcPr>
            <w:tcW w:w="4318" w:type="dxa"/>
            <w:shd w:val="clear" w:color="auto" w:fill="00B050"/>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A17514">
        <w:tc>
          <w:tcPr>
            <w:tcW w:w="4318" w:type="dxa"/>
            <w:shd w:val="clear" w:color="auto" w:fill="00B050"/>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A17514">
        <w:tc>
          <w:tcPr>
            <w:tcW w:w="4318" w:type="dxa"/>
            <w:shd w:val="clear" w:color="auto" w:fill="00B050"/>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D9EE83B" w14:textId="64401119" w:rsidR="00A1751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1345F34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RFQ includes a self-declaration response (A</w:t>
      </w:r>
      <w:r w:rsidR="002D1252">
        <w:rPr>
          <w:rFonts w:ascii="Arial" w:hAnsi="Arial"/>
          <w:color w:val="000000"/>
          <w:sz w:val="24"/>
          <w:szCs w:val="24"/>
        </w:rPr>
        <w:t>ttachment</w:t>
      </w:r>
      <w:r w:rsidRPr="000014E4">
        <w:rPr>
          <w:rFonts w:ascii="Arial" w:hAnsi="Arial"/>
          <w:color w:val="000000"/>
          <w:sz w:val="24"/>
          <w:szCs w:val="24"/>
        </w:rPr>
        <w:t xml:space="preserve"> </w:t>
      </w:r>
      <w:r w:rsidR="002D1252">
        <w:rPr>
          <w:rFonts w:ascii="Arial" w:hAnsi="Arial"/>
          <w:color w:val="000000"/>
          <w:sz w:val="24"/>
          <w:szCs w:val="24"/>
        </w:rPr>
        <w:t>2</w:t>
      </w:r>
      <w:r w:rsidRPr="000014E4">
        <w:rPr>
          <w:rFonts w:ascii="Arial" w:hAnsi="Arial"/>
          <w:color w:val="000000"/>
          <w:sz w:val="24"/>
          <w:szCs w:val="24"/>
        </w:rPr>
        <w:t xml:space="preserve">)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4D112223" w14:textId="0E5C0F96" w:rsidR="00224797" w:rsidRPr="00224797" w:rsidRDefault="000014E4" w:rsidP="00A17514">
      <w:pPr>
        <w:pStyle w:val="ListParagraph"/>
        <w:numPr>
          <w:ilvl w:val="0"/>
          <w:numId w:val="14"/>
        </w:numPr>
        <w:spacing w:before="60" w:after="240" w:line="259" w:lineRule="auto"/>
        <w:rPr>
          <w:rFonts w:ascii="Arial" w:hAnsi="Arial"/>
          <w:color w:val="000000"/>
          <w:sz w:val="24"/>
          <w:szCs w:val="24"/>
        </w:rPr>
      </w:pPr>
      <w:r w:rsidRPr="00224797">
        <w:rPr>
          <w:rFonts w:ascii="Arial" w:hAnsi="Arial"/>
          <w:color w:val="000000"/>
          <w:sz w:val="24"/>
          <w:szCs w:val="24"/>
        </w:rPr>
        <w:t xml:space="preserve">the clarification and response are not commercially sensitive; and all suppliers may benefit from its disclosure, </w:t>
      </w:r>
    </w:p>
    <w:p w14:paraId="3F58A1B4" w14:textId="7348DB4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39FB9AB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standard </w:t>
      </w:r>
      <w:r w:rsidR="00A06B71">
        <w:rPr>
          <w:rFonts w:ascii="Arial" w:hAnsi="Arial" w:cs="Arial"/>
          <w:sz w:val="24"/>
          <w:szCs w:val="24"/>
        </w:rPr>
        <w:t>Natural England Standard Condensed T</w:t>
      </w:r>
      <w:r w:rsidR="00A06B71" w:rsidRPr="007F6038">
        <w:rPr>
          <w:rFonts w:ascii="Arial" w:hAnsi="Arial" w:cs="Arial"/>
          <w:sz w:val="24"/>
          <w:szCs w:val="24"/>
        </w:rPr>
        <w:t xml:space="preserve">erms and </w:t>
      </w:r>
      <w:r w:rsidR="00A06B71">
        <w:rPr>
          <w:rFonts w:ascii="Arial" w:hAnsi="Arial" w:cs="Arial"/>
          <w:sz w:val="24"/>
          <w:szCs w:val="24"/>
        </w:rPr>
        <w:t>C</w:t>
      </w:r>
      <w:r w:rsidR="00A06B71" w:rsidRPr="007F6038">
        <w:rPr>
          <w:rFonts w:ascii="Arial" w:hAnsi="Arial" w:cs="Arial"/>
          <w:sz w:val="24"/>
          <w:szCs w:val="24"/>
        </w:rPr>
        <w:t>onditions</w:t>
      </w:r>
      <w:r w:rsidRPr="000014E4">
        <w:rPr>
          <w:rFonts w:ascii="Arial" w:hAnsi="Arial"/>
          <w:color w:val="000000"/>
          <w:sz w:val="24"/>
          <w:szCs w:val="24"/>
        </w:rPr>
        <w:t xml:space="preserve"> 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0373D627"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7D9230A5"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A06B71" w:rsidRPr="00362409">
        <w:rPr>
          <w:rFonts w:ascii="Arial" w:hAnsi="Arial" w:cs="Arial"/>
          <w:bCs/>
          <w:sz w:val="24"/>
          <w:szCs w:val="24"/>
        </w:rPr>
        <w:t>exclusive</w:t>
      </w:r>
      <w:r w:rsidRPr="000014E4">
        <w:rPr>
          <w:rFonts w:ascii="Arial" w:hAnsi="Arial" w:cs="Arial"/>
          <w:b/>
          <w:color w:val="D9262E"/>
          <w:sz w:val="24"/>
          <w:szCs w:val="24"/>
        </w:rPr>
        <w:t xml:space="preserve"> </w:t>
      </w:r>
      <w:r w:rsidRPr="000014E4">
        <w:rPr>
          <w:rFonts w:ascii="Arial" w:hAnsi="Arial"/>
          <w:color w:val="000000"/>
          <w:sz w:val="24"/>
          <w:szCs w:val="24"/>
        </w:rPr>
        <w:t>of VAT.</w:t>
      </w:r>
    </w:p>
    <w:p w14:paraId="6C612BF1" w14:textId="77777777" w:rsidR="002D1252" w:rsidRPr="000014E4" w:rsidRDefault="002D1252" w:rsidP="000014E4">
      <w:pPr>
        <w:spacing w:after="240" w:line="259" w:lineRule="auto"/>
        <w:rPr>
          <w:rFonts w:ascii="Arial" w:hAnsi="Arial"/>
          <w:color w:val="000000"/>
          <w:sz w:val="24"/>
          <w:szCs w:val="24"/>
        </w:rPr>
      </w:pP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Disclosure</w:t>
      </w:r>
    </w:p>
    <w:p w14:paraId="2B6A0B53" w14:textId="136384D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r w:rsidR="002D1252" w:rsidRPr="000014E4">
        <w:rPr>
          <w:rFonts w:ascii="Arial" w:hAnsi="Arial"/>
          <w:color w:val="000000"/>
          <w:sz w:val="24"/>
          <w:szCs w:val="24"/>
        </w:rPr>
        <w:t>Non-Departmental</w:t>
      </w:r>
      <w:r w:rsidRPr="000014E4">
        <w:rPr>
          <w:rFonts w:ascii="Arial" w:hAnsi="Arial"/>
          <w:color w:val="000000"/>
          <w:sz w:val="24"/>
          <w:szCs w:val="24"/>
        </w:rPr>
        <w:t xml:space="preserve"> Public Bodies are subject to control and reporting within Government. </w:t>
      </w:r>
      <w:r w:rsidR="002D1252" w:rsidRPr="000014E4">
        <w:rPr>
          <w:rFonts w:ascii="Arial" w:hAnsi="Arial"/>
          <w:color w:val="000000"/>
          <w:sz w:val="24"/>
          <w:szCs w:val="24"/>
        </w:rPr>
        <w:t>They</w:t>
      </w:r>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4B192D4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1FEB071D" w14:textId="77777777" w:rsidR="005F32C7" w:rsidRPr="000014E4" w:rsidRDefault="005F32C7" w:rsidP="000014E4">
      <w:pPr>
        <w:spacing w:before="60" w:after="240" w:line="259" w:lineRule="auto"/>
        <w:ind w:left="641" w:hanging="357"/>
        <w:contextualSpacing/>
        <w:rPr>
          <w:rFonts w:ascii="Arial" w:hAnsi="Arial"/>
          <w:color w:val="000000"/>
          <w:sz w:val="24"/>
          <w:szCs w:val="24"/>
        </w:rPr>
      </w:pPr>
    </w:p>
    <w:p w14:paraId="0F4BFE68" w14:textId="1D1F0BEC" w:rsidR="000014E4" w:rsidRPr="005F32C7" w:rsidRDefault="000014E4" w:rsidP="000014E4">
      <w:pPr>
        <w:spacing w:after="240" w:line="259" w:lineRule="auto"/>
        <w:rPr>
          <w:rFonts w:ascii="Arial" w:hAnsi="Arial"/>
          <w:bCs/>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w:t>
      </w:r>
      <w:r w:rsidR="005F32C7">
        <w:rPr>
          <w:rFonts w:ascii="Arial" w:hAnsi="Arial"/>
          <w:color w:val="000000"/>
          <w:sz w:val="24"/>
          <w:szCs w:val="24"/>
        </w:rPr>
        <w:t xml:space="preserve"> </w:t>
      </w:r>
      <w:r w:rsidRPr="005F32C7">
        <w:rPr>
          <w:rFonts w:ascii="Arial" w:hAnsi="Arial" w:cs="Arial"/>
          <w:bCs/>
          <w:sz w:val="24"/>
          <w:szCs w:val="24"/>
        </w:rPr>
        <w:t>Central Contracting Authority</w:t>
      </w:r>
      <w:r w:rsidR="005F32C7" w:rsidRPr="005F32C7">
        <w:rPr>
          <w:rFonts w:ascii="Arial" w:hAnsi="Arial" w:cs="Arial"/>
          <w:bCs/>
          <w:sz w:val="24"/>
          <w:szCs w:val="24"/>
        </w:rPr>
        <w:t xml:space="preserve"> </w:t>
      </w:r>
      <w:r w:rsidRPr="005F32C7">
        <w:rPr>
          <w:rFonts w:ascii="Arial" w:hAnsi="Arial"/>
          <w:bCs/>
          <w:sz w:val="24"/>
          <w:szCs w:val="24"/>
        </w:rPr>
        <w:t xml:space="preserve">with a publication threshold of </w:t>
      </w:r>
      <w:r w:rsidRPr="005F32C7">
        <w:rPr>
          <w:rFonts w:ascii="Arial" w:hAnsi="Arial" w:cs="Arial"/>
          <w:bCs/>
          <w:sz w:val="24"/>
          <w:szCs w:val="24"/>
        </w:rPr>
        <w:t>£12,000</w:t>
      </w:r>
      <w:r w:rsidR="005F32C7" w:rsidRPr="005F32C7">
        <w:rPr>
          <w:rFonts w:ascii="Arial" w:hAnsi="Arial" w:cs="Arial"/>
          <w:bCs/>
          <w:sz w:val="24"/>
          <w:szCs w:val="24"/>
        </w:rPr>
        <w:t xml:space="preserve"> </w:t>
      </w:r>
      <w:r w:rsidRPr="005F32C7">
        <w:rPr>
          <w:rFonts w:ascii="Arial" w:hAnsi="Arial"/>
          <w:bCs/>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45892EAF" w14:textId="77777777" w:rsidR="005F32C7" w:rsidRDefault="000014E4" w:rsidP="00A17514">
      <w:pPr>
        <w:pStyle w:val="ListParagraph"/>
        <w:numPr>
          <w:ilvl w:val="0"/>
          <w:numId w:val="14"/>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 xml:space="preserve">make any representation or warranty (express or implied) as to the accuracy, reasonableness or completeness of the </w:t>
      </w:r>
      <w:proofErr w:type="gramStart"/>
      <w:r w:rsidRPr="005F32C7">
        <w:rPr>
          <w:rFonts w:ascii="Arial" w:hAnsi="Arial"/>
          <w:color w:val="000000"/>
          <w:sz w:val="24"/>
          <w:szCs w:val="24"/>
        </w:rPr>
        <w:t>RFQ;</w:t>
      </w:r>
      <w:proofErr w:type="gramEnd"/>
    </w:p>
    <w:p w14:paraId="35AA7428" w14:textId="77777777" w:rsidR="005F32C7" w:rsidRDefault="000014E4" w:rsidP="00A17514">
      <w:pPr>
        <w:pStyle w:val="ListParagraph"/>
        <w:numPr>
          <w:ilvl w:val="0"/>
          <w:numId w:val="14"/>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 xml:space="preserve">accept any liability for the information contained in the RFQ or for the fairness, </w:t>
      </w:r>
      <w:proofErr w:type="gramStart"/>
      <w:r w:rsidRPr="005F32C7">
        <w:rPr>
          <w:rFonts w:ascii="Arial" w:hAnsi="Arial"/>
          <w:color w:val="000000"/>
          <w:sz w:val="24"/>
          <w:szCs w:val="24"/>
        </w:rPr>
        <w:t>accuracy</w:t>
      </w:r>
      <w:proofErr w:type="gramEnd"/>
      <w:r w:rsidRPr="005F32C7">
        <w:rPr>
          <w:rFonts w:ascii="Arial" w:hAnsi="Arial"/>
          <w:color w:val="000000"/>
          <w:sz w:val="24"/>
          <w:szCs w:val="24"/>
        </w:rPr>
        <w:t xml:space="preserve"> or completeness of that information; or</w:t>
      </w:r>
    </w:p>
    <w:p w14:paraId="295762DE" w14:textId="12D5F87C" w:rsidR="000014E4" w:rsidRPr="005F32C7" w:rsidRDefault="000014E4" w:rsidP="00A17514">
      <w:pPr>
        <w:pStyle w:val="ListParagraph"/>
        <w:numPr>
          <w:ilvl w:val="0"/>
          <w:numId w:val="14"/>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5F32C7">
        <w:rPr>
          <w:rFonts w:ascii="Arial" w:hAnsi="Arial"/>
          <w:color w:val="000000"/>
          <w:sz w:val="24"/>
          <w:szCs w:val="24"/>
        </w:rPr>
        <w:t>as a result of</w:t>
      </w:r>
      <w:proofErr w:type="gramEnd"/>
      <w:r w:rsidRPr="005F32C7">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w:t>
      </w:r>
      <w:r w:rsidRPr="000014E4">
        <w:rPr>
          <w:rFonts w:ascii="Arial" w:hAnsi="Arial"/>
          <w:color w:val="000000"/>
          <w:sz w:val="24"/>
          <w:szCs w:val="24"/>
        </w:rPr>
        <w:lastRenderedPageBreak/>
        <w:t>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439A28F4" w14:textId="77777777" w:rsidR="005F32C7" w:rsidRDefault="000014E4" w:rsidP="00A17514">
      <w:pPr>
        <w:pStyle w:val="ListParagraph"/>
        <w:numPr>
          <w:ilvl w:val="0"/>
          <w:numId w:val="15"/>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You must only process any personal data in strict accordance with instructions from the Authority.</w:t>
      </w:r>
    </w:p>
    <w:p w14:paraId="0ACFC1A0" w14:textId="77777777" w:rsidR="005F32C7" w:rsidRDefault="005F32C7" w:rsidP="00A17514">
      <w:pPr>
        <w:pStyle w:val="ListParagraph"/>
        <w:numPr>
          <w:ilvl w:val="0"/>
          <w:numId w:val="15"/>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Y</w:t>
      </w:r>
      <w:r w:rsidR="000014E4" w:rsidRPr="005F32C7">
        <w:rPr>
          <w:rFonts w:ascii="Arial" w:hAnsi="Arial"/>
          <w:color w:val="000000"/>
          <w:sz w:val="24"/>
          <w:szCs w:val="24"/>
        </w:rPr>
        <w:t xml:space="preserve">ou must ensure that all the personal data that we disclose to </w:t>
      </w:r>
      <w:proofErr w:type="gramStart"/>
      <w:r w:rsidR="000014E4" w:rsidRPr="005F32C7">
        <w:rPr>
          <w:rFonts w:ascii="Arial" w:hAnsi="Arial"/>
          <w:color w:val="000000"/>
          <w:sz w:val="24"/>
          <w:szCs w:val="24"/>
        </w:rPr>
        <w:t>you</w:t>
      </w:r>
      <w:proofErr w:type="gramEnd"/>
      <w:r w:rsidR="000014E4" w:rsidRPr="005F32C7">
        <w:rPr>
          <w:rFonts w:ascii="Arial" w:hAnsi="Arial"/>
          <w:color w:val="000000"/>
          <w:sz w:val="24"/>
          <w:szCs w:val="24"/>
        </w:rPr>
        <w:t xml:space="preserve"> or you collect on our behalf under this agreement are kept confidential.</w:t>
      </w:r>
    </w:p>
    <w:p w14:paraId="69A97F97" w14:textId="77777777" w:rsidR="005F32C7" w:rsidRDefault="000014E4" w:rsidP="00A17514">
      <w:pPr>
        <w:pStyle w:val="ListParagraph"/>
        <w:numPr>
          <w:ilvl w:val="0"/>
          <w:numId w:val="15"/>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You must take reasonable steps to ensure the reliability of employees who have access to personal data.</w:t>
      </w:r>
    </w:p>
    <w:p w14:paraId="208107BC" w14:textId="77777777" w:rsidR="005F32C7" w:rsidRDefault="000014E4" w:rsidP="00A17514">
      <w:pPr>
        <w:pStyle w:val="ListParagraph"/>
        <w:numPr>
          <w:ilvl w:val="0"/>
          <w:numId w:val="15"/>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Only employees who may be required to assist in meeting the obligations under this agreement may have access to the personal data.</w:t>
      </w:r>
    </w:p>
    <w:p w14:paraId="00291130" w14:textId="77777777" w:rsidR="005F32C7" w:rsidRDefault="000014E4" w:rsidP="00A17514">
      <w:pPr>
        <w:pStyle w:val="ListParagraph"/>
        <w:numPr>
          <w:ilvl w:val="0"/>
          <w:numId w:val="15"/>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Any disclosure of personal data must be made in confidence and extend only so far as that which is specifically necessary for the purposes of this agreement.</w:t>
      </w:r>
    </w:p>
    <w:p w14:paraId="5DE721E1" w14:textId="77777777" w:rsidR="005F32C7" w:rsidRDefault="000014E4" w:rsidP="00A17514">
      <w:pPr>
        <w:pStyle w:val="ListParagraph"/>
        <w:numPr>
          <w:ilvl w:val="0"/>
          <w:numId w:val="15"/>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1C448FD0" w14:textId="4E8C2F5C" w:rsidR="00224797" w:rsidRPr="00A17514" w:rsidRDefault="000014E4" w:rsidP="00A17514">
      <w:pPr>
        <w:pStyle w:val="ListParagraph"/>
        <w:numPr>
          <w:ilvl w:val="0"/>
          <w:numId w:val="15"/>
        </w:numPr>
        <w:spacing w:before="60" w:after="240" w:line="259" w:lineRule="auto"/>
        <w:ind w:left="641" w:hanging="357"/>
        <w:rPr>
          <w:rFonts w:ascii="Arial" w:hAnsi="Arial"/>
          <w:color w:val="000000"/>
          <w:sz w:val="24"/>
          <w:szCs w:val="24"/>
        </w:rPr>
      </w:pPr>
      <w:r w:rsidRPr="00A1751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5CFE713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2C5100AD" w14:textId="77777777" w:rsidR="002D1252" w:rsidRPr="00AC2554" w:rsidRDefault="002D1252" w:rsidP="002D1252">
      <w:pPr>
        <w:spacing w:line="276" w:lineRule="auto"/>
        <w:jc w:val="both"/>
        <w:rPr>
          <w:rFonts w:ascii="Arial" w:hAnsi="Arial" w:cs="Arial"/>
          <w:b/>
          <w:bCs/>
          <w:sz w:val="28"/>
          <w:szCs w:val="28"/>
        </w:rPr>
      </w:pPr>
      <w:r w:rsidRPr="7974813C">
        <w:rPr>
          <w:rFonts w:ascii="Arial" w:hAnsi="Arial" w:cs="Arial"/>
          <w:b/>
          <w:bCs/>
          <w:sz w:val="28"/>
          <w:szCs w:val="28"/>
        </w:rPr>
        <w:t>Intellectual Property</w:t>
      </w:r>
    </w:p>
    <w:p w14:paraId="3A93C663" w14:textId="77777777" w:rsidR="002D1252" w:rsidRDefault="002D1252" w:rsidP="002D1252">
      <w:pPr>
        <w:pStyle w:val="CommentText"/>
      </w:pPr>
    </w:p>
    <w:p w14:paraId="522EA020" w14:textId="77777777" w:rsidR="002D1252" w:rsidRDefault="002D1252" w:rsidP="002D12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Intellectual Property Rights resulting from the work shall belong to Natural England.</w:t>
      </w:r>
      <w:r>
        <w:rPr>
          <w:rStyle w:val="eop"/>
          <w:rFonts w:ascii="Arial" w:hAnsi="Arial" w:cs="Arial"/>
          <w:color w:val="000000"/>
        </w:rPr>
        <w:t> </w:t>
      </w:r>
    </w:p>
    <w:p w14:paraId="61C1D57F" w14:textId="77777777" w:rsidR="002D1252" w:rsidRDefault="002D1252" w:rsidP="002D12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4285C3A" w14:textId="77777777" w:rsidR="002D1252" w:rsidRDefault="002D1252" w:rsidP="002D12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cover of all reports or drawings will include a statement © Natural England and the date of creation.</w:t>
      </w:r>
      <w:r>
        <w:rPr>
          <w:rStyle w:val="eop"/>
          <w:rFonts w:ascii="Arial" w:hAnsi="Arial" w:cs="Arial"/>
          <w:color w:val="000000"/>
        </w:rPr>
        <w:t> </w:t>
      </w:r>
    </w:p>
    <w:p w14:paraId="7B66F6E8" w14:textId="77777777" w:rsidR="002D1252" w:rsidRDefault="002D1252" w:rsidP="002D12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381B1A51" w14:textId="77777777" w:rsidR="002D1252" w:rsidRDefault="002D1252" w:rsidP="002D12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When using existing data the supplier should own, or be licensed to use, all Intellectual Property Rights that are necessary to provide the Services. You should seek advice from </w:t>
      </w:r>
      <w:r>
        <w:rPr>
          <w:rStyle w:val="normaltextrun"/>
          <w:rFonts w:ascii="Arial" w:hAnsi="Arial" w:cs="Arial"/>
          <w:color w:val="000000"/>
        </w:rPr>
        <w:lastRenderedPageBreak/>
        <w:t xml:space="preserve">Natural England on responsibilities for obtaining a data licence for third party data.  Note that Natural England requires to know the lineage of your output (i.e., all the datasets that went into the work) and be able to identify what the licence terms for each of the inputs is </w:t>
      </w:r>
      <w:proofErr w:type="gramStart"/>
      <w:r>
        <w:rPr>
          <w:rStyle w:val="normaltextrun"/>
          <w:rFonts w:ascii="Arial" w:hAnsi="Arial" w:cs="Arial"/>
          <w:color w:val="000000"/>
        </w:rPr>
        <w:t>in order to</w:t>
      </w:r>
      <w:proofErr w:type="gramEnd"/>
      <w:r>
        <w:rPr>
          <w:rStyle w:val="normaltextrun"/>
          <w:rFonts w:ascii="Arial" w:hAnsi="Arial" w:cs="Arial"/>
          <w:color w:val="000000"/>
        </w:rPr>
        <w:t xml:space="preserve"> be able to license the output for use.</w:t>
      </w:r>
      <w:r>
        <w:rPr>
          <w:rStyle w:val="eop"/>
          <w:rFonts w:ascii="Arial" w:hAnsi="Arial" w:cs="Arial"/>
          <w:color w:val="000000"/>
        </w:rPr>
        <w:t> </w:t>
      </w:r>
    </w:p>
    <w:p w14:paraId="02CD6EF8" w14:textId="77777777" w:rsidR="002D1252" w:rsidRDefault="002D1252" w:rsidP="002D125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1E26D5E5" w14:textId="69EA4FA6" w:rsidR="002D1252" w:rsidRDefault="002D1252" w:rsidP="002D125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Supplier shall indemnify and keep indemnified Natural England against all actions, claims, demands, losses, damages, costs and expenses and other liabilities Natural England may suffer or incur arising from any infringement or alleged infringement of any third-party Intellectual Property Rights except to the extent that they have been caused by or contributed to by Natural England’s acts or omissions</w:t>
      </w:r>
      <w:r>
        <w:rPr>
          <w:rStyle w:val="eop"/>
          <w:rFonts w:ascii="Arial" w:hAnsi="Arial" w:cs="Arial"/>
          <w:color w:val="000000"/>
        </w:rPr>
        <w:t>.</w:t>
      </w:r>
    </w:p>
    <w:p w14:paraId="1BC97C11" w14:textId="77777777" w:rsidR="00A17514" w:rsidRDefault="00A17514" w:rsidP="000014E4">
      <w:pPr>
        <w:spacing w:after="240" w:line="276" w:lineRule="auto"/>
        <w:rPr>
          <w:rFonts w:ascii="Arial" w:hAnsi="Arial"/>
          <w:b/>
          <w:color w:val="000000"/>
          <w:sz w:val="26"/>
          <w:szCs w:val="26"/>
        </w:rPr>
      </w:pPr>
      <w:bookmarkStart w:id="2" w:name="_Hlk119576590"/>
    </w:p>
    <w:p w14:paraId="3016759B" w14:textId="08DCDAFB"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Equality, Diversity &amp; Inclusion (EDI)</w:t>
      </w:r>
    </w:p>
    <w:p w14:paraId="68AA820A" w14:textId="1F45F20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F32C7">
        <w:rPr>
          <w:rFonts w:ascii="Arial" w:hAnsi="Arial"/>
          <w:color w:val="000000"/>
          <w:sz w:val="24"/>
          <w:szCs w:val="24"/>
        </w:rPr>
        <w:t xml:space="preserve">Defra and </w:t>
      </w:r>
      <w:r w:rsidR="005F32C7">
        <w:rPr>
          <w:rFonts w:ascii="Arial" w:hAnsi="Arial" w:cs="Arial"/>
          <w:sz w:val="24"/>
          <w:szCs w:val="24"/>
        </w:rPr>
        <w:t>Natural England</w:t>
      </w:r>
      <w:r w:rsidR="005F32C7" w:rsidRPr="000014E4">
        <w:rPr>
          <w:rFonts w:ascii="Arial" w:hAnsi="Arial"/>
          <w:color w:val="000000"/>
          <w:sz w:val="24"/>
          <w:szCs w:val="24"/>
        </w:rPr>
        <w:t xml:space="preserve">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6DCF0FA1" w14:textId="77777777" w:rsidR="005F32C7" w:rsidRDefault="000014E4" w:rsidP="00A17514">
      <w:pPr>
        <w:pStyle w:val="ListParagraph"/>
        <w:numPr>
          <w:ilvl w:val="0"/>
          <w:numId w:val="16"/>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 xml:space="preserve">support Defra group to achieve its Public Sector Equality Duty as defined by the Equality Act 2010, and to support delivery of </w:t>
      </w:r>
      <w:hyperlink r:id="rId14" w:history="1">
        <w:r w:rsidRPr="005F32C7">
          <w:rPr>
            <w:rFonts w:ascii="Arial" w:hAnsi="Arial"/>
            <w:color w:val="0000FF"/>
            <w:sz w:val="24"/>
            <w:szCs w:val="24"/>
            <w:u w:val="single"/>
          </w:rPr>
          <w:t>Defra group’s Equality &amp; Diversity Strategy</w:t>
        </w:r>
      </w:hyperlink>
      <w:r w:rsidRPr="005F32C7">
        <w:rPr>
          <w:rFonts w:ascii="Arial" w:hAnsi="Arial"/>
          <w:color w:val="000000"/>
          <w:sz w:val="24"/>
          <w:szCs w:val="24"/>
        </w:rPr>
        <w:t>.</w:t>
      </w:r>
    </w:p>
    <w:p w14:paraId="7460A908" w14:textId="77777777" w:rsidR="005F32C7" w:rsidRPr="005F32C7" w:rsidRDefault="000014E4" w:rsidP="00A17514">
      <w:pPr>
        <w:pStyle w:val="ListParagraph"/>
        <w:numPr>
          <w:ilvl w:val="0"/>
          <w:numId w:val="16"/>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 xml:space="preserve">meet the standards set out in the </w:t>
      </w:r>
      <w:hyperlink r:id="rId15" w:history="1">
        <w:r w:rsidRPr="005F32C7">
          <w:rPr>
            <w:rFonts w:ascii="Arial" w:hAnsi="Arial"/>
            <w:color w:val="0000FF"/>
            <w:sz w:val="24"/>
            <w:szCs w:val="24"/>
            <w:u w:val="single"/>
          </w:rPr>
          <w:t>Government’s Supplier Code of Conduct</w:t>
        </w:r>
      </w:hyperlink>
    </w:p>
    <w:p w14:paraId="6329955E" w14:textId="5F127786" w:rsidR="000014E4" w:rsidRDefault="000014E4" w:rsidP="00A17514">
      <w:pPr>
        <w:pStyle w:val="ListParagraph"/>
        <w:numPr>
          <w:ilvl w:val="0"/>
          <w:numId w:val="16"/>
        </w:numPr>
        <w:spacing w:before="60" w:after="240" w:line="259" w:lineRule="auto"/>
        <w:ind w:left="641" w:hanging="357"/>
        <w:rPr>
          <w:rFonts w:ascii="Arial" w:hAnsi="Arial"/>
          <w:color w:val="000000"/>
          <w:sz w:val="24"/>
          <w:szCs w:val="24"/>
        </w:rPr>
      </w:pPr>
      <w:r w:rsidRPr="005F32C7">
        <w:rPr>
          <w:rFonts w:ascii="Arial" w:hAnsi="Arial"/>
          <w:color w:val="000000"/>
          <w:sz w:val="24"/>
          <w:szCs w:val="24"/>
        </w:rPr>
        <w:t xml:space="preserve">work with Defra group to ensure equality, diversity and inclusion impacts are addressed (positive and negative) in the goods, services and works we procure, barriers are </w:t>
      </w:r>
      <w:r w:rsidR="002D1252" w:rsidRPr="005F32C7">
        <w:rPr>
          <w:rFonts w:ascii="Arial" w:hAnsi="Arial"/>
          <w:color w:val="000000"/>
          <w:sz w:val="24"/>
          <w:szCs w:val="24"/>
        </w:rPr>
        <w:t>removed,</w:t>
      </w:r>
      <w:r w:rsidRPr="005F32C7">
        <w:rPr>
          <w:rFonts w:ascii="Arial" w:hAnsi="Arial"/>
          <w:color w:val="000000"/>
          <w:sz w:val="24"/>
          <w:szCs w:val="24"/>
        </w:rPr>
        <w:t xml:space="preserve"> and opportunities realised.</w:t>
      </w:r>
    </w:p>
    <w:bookmarkEnd w:id="2"/>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83D83E4" w14:textId="293A151E" w:rsidR="002D1252"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r w:rsidR="002D1252">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267F99BF" w14:textId="3515E1B3" w:rsidR="005F32C7" w:rsidRPr="005F32C7" w:rsidRDefault="005F32C7" w:rsidP="005F32C7">
      <w:pPr>
        <w:keepNext/>
        <w:spacing w:after="240" w:line="276" w:lineRule="auto"/>
        <w:outlineLvl w:val="0"/>
        <w:rPr>
          <w:rFonts w:ascii="Arial" w:hAnsi="Arial"/>
          <w:b/>
          <w:color w:val="780046"/>
          <w:sz w:val="36"/>
          <w:szCs w:val="32"/>
        </w:rPr>
      </w:pPr>
      <w:r w:rsidRPr="005F32C7">
        <w:rPr>
          <w:rFonts w:ascii="Arial" w:hAnsi="Arial"/>
          <w:b/>
          <w:color w:val="780046"/>
          <w:sz w:val="36"/>
          <w:szCs w:val="32"/>
        </w:rPr>
        <w:lastRenderedPageBreak/>
        <w:t>The Invitation</w:t>
      </w:r>
    </w:p>
    <w:p w14:paraId="23806F6A" w14:textId="77777777" w:rsidR="005F32C7" w:rsidRDefault="005F32C7" w:rsidP="005F32C7">
      <w:pPr>
        <w:keepNext/>
        <w:keepLines/>
        <w:jc w:val="both"/>
        <w:rPr>
          <w:rFonts w:ascii="Arial" w:hAnsi="Arial" w:cs="Arial"/>
          <w:sz w:val="24"/>
          <w:szCs w:val="24"/>
        </w:rPr>
      </w:pPr>
    </w:p>
    <w:p w14:paraId="1319AC47" w14:textId="3EE65CB6" w:rsidR="005F32C7" w:rsidRPr="005F32C7" w:rsidRDefault="005F32C7" w:rsidP="005F32C7">
      <w:pPr>
        <w:keepNext/>
        <w:keepLines/>
        <w:jc w:val="both"/>
        <w:rPr>
          <w:rFonts w:ascii="Arial" w:hAnsi="Arial" w:cs="Arial"/>
          <w:b/>
          <w:bCs/>
          <w:sz w:val="24"/>
          <w:szCs w:val="24"/>
        </w:rPr>
      </w:pPr>
      <w:r w:rsidRPr="005F32C7">
        <w:rPr>
          <w:rFonts w:ascii="Arial" w:hAnsi="Arial" w:cs="Arial"/>
          <w:b/>
          <w:bCs/>
          <w:sz w:val="24"/>
          <w:szCs w:val="24"/>
        </w:rPr>
        <w:t>Specification of requirements</w:t>
      </w:r>
    </w:p>
    <w:p w14:paraId="272483F0" w14:textId="77777777" w:rsidR="005F32C7" w:rsidRDefault="005F32C7" w:rsidP="005F32C7">
      <w:pPr>
        <w:keepNext/>
        <w:keepLines/>
        <w:jc w:val="both"/>
        <w:rPr>
          <w:rFonts w:ascii="Arial" w:hAnsi="Arial" w:cs="Arial"/>
          <w:sz w:val="24"/>
          <w:szCs w:val="24"/>
        </w:rPr>
      </w:pPr>
    </w:p>
    <w:p w14:paraId="1996D02A" w14:textId="4E89AF5F" w:rsidR="005F32C7" w:rsidRDefault="005F32C7" w:rsidP="005F32C7">
      <w:pPr>
        <w:keepNext/>
        <w:keepLines/>
        <w:jc w:val="both"/>
        <w:rPr>
          <w:rFonts w:ascii="Arial" w:hAnsi="Arial" w:cs="Arial"/>
          <w:sz w:val="24"/>
          <w:szCs w:val="24"/>
        </w:rPr>
      </w:pPr>
      <w:r w:rsidRPr="00C0228C">
        <w:rPr>
          <w:rFonts w:ascii="Arial" w:hAnsi="Arial" w:cs="Arial"/>
          <w:sz w:val="24"/>
          <w:szCs w:val="24"/>
        </w:rPr>
        <w:t xml:space="preserve">The Authority is Natural England. The Authority’s priorities are to secure a healthy natural environment; a sustainable, low-carbon economy; a thriving farming sector and a sustainable, </w:t>
      </w:r>
      <w:proofErr w:type="gramStart"/>
      <w:r w:rsidRPr="00C0228C">
        <w:rPr>
          <w:rFonts w:ascii="Arial" w:hAnsi="Arial" w:cs="Arial"/>
          <w:sz w:val="24"/>
          <w:szCs w:val="24"/>
        </w:rPr>
        <w:t>healthy</w:t>
      </w:r>
      <w:proofErr w:type="gramEnd"/>
      <w:r w:rsidRPr="00C0228C">
        <w:rPr>
          <w:rFonts w:ascii="Arial" w:hAnsi="Arial" w:cs="Arial"/>
          <w:sz w:val="24"/>
          <w:szCs w:val="24"/>
        </w:rPr>
        <w:t xml:space="preserve"> and secure food supply. </w:t>
      </w:r>
      <w:r w:rsidRPr="00C0228C">
        <w:rPr>
          <w:rFonts w:ascii="Arial" w:hAnsi="Arial" w:cs="Arial"/>
          <w:color w:val="000000"/>
          <w:sz w:val="24"/>
          <w:szCs w:val="24"/>
          <w:lang w:eastAsia="en-GB"/>
        </w:rPr>
        <w:t xml:space="preserve">Further information about the Authority can be </w:t>
      </w:r>
      <w:r w:rsidRPr="00C0228C">
        <w:rPr>
          <w:rFonts w:ascii="Arial" w:hAnsi="Arial" w:cs="Arial"/>
          <w:sz w:val="24"/>
          <w:szCs w:val="24"/>
          <w:lang w:eastAsia="en-GB"/>
        </w:rPr>
        <w:t>found at:</w:t>
      </w:r>
      <w:r w:rsidRPr="0017039A">
        <w:t xml:space="preserve"> </w:t>
      </w:r>
      <w:hyperlink r:id="rId16" w:history="1">
        <w:r w:rsidRPr="00146AD7">
          <w:rPr>
            <w:rStyle w:val="Hyperlink"/>
            <w:rFonts w:ascii="Arial" w:hAnsi="Arial" w:cs="Arial"/>
            <w:sz w:val="24"/>
            <w:szCs w:val="24"/>
            <w:lang w:eastAsia="en-GB"/>
          </w:rPr>
          <w:t>https://www.gov.uk/government/organisations/natural-england</w:t>
        </w:r>
      </w:hyperlink>
      <w:r>
        <w:rPr>
          <w:rFonts w:ascii="Arial" w:hAnsi="Arial" w:cs="Arial"/>
          <w:sz w:val="24"/>
          <w:szCs w:val="24"/>
          <w:lang w:eastAsia="en-GB"/>
        </w:rPr>
        <w:t>.</w:t>
      </w:r>
    </w:p>
    <w:p w14:paraId="49BC9926" w14:textId="77777777" w:rsidR="005F32C7" w:rsidRPr="00C0228C" w:rsidRDefault="005F32C7" w:rsidP="005F32C7">
      <w:pPr>
        <w:keepNext/>
        <w:keepLines/>
        <w:jc w:val="both"/>
        <w:rPr>
          <w:rFonts w:ascii="Arial" w:hAnsi="Arial" w:cs="Arial"/>
        </w:rPr>
      </w:pPr>
    </w:p>
    <w:p w14:paraId="634C21FE" w14:textId="1444A0C4" w:rsidR="005F32C7" w:rsidRPr="0040647C" w:rsidRDefault="005F32C7" w:rsidP="00A17514">
      <w:pPr>
        <w:pStyle w:val="Heading2"/>
        <w:numPr>
          <w:ilvl w:val="0"/>
          <w:numId w:val="17"/>
        </w:numPr>
        <w:spacing w:after="0"/>
        <w:rPr>
          <w:color w:val="00B050"/>
          <w:sz w:val="32"/>
          <w:szCs w:val="28"/>
        </w:rPr>
      </w:pPr>
      <w:r w:rsidRPr="0040647C">
        <w:rPr>
          <w:color w:val="00B050"/>
          <w:sz w:val="32"/>
          <w:szCs w:val="28"/>
        </w:rPr>
        <w:t>About Natural England</w:t>
      </w:r>
    </w:p>
    <w:p w14:paraId="7AC0E948" w14:textId="77777777" w:rsidR="005F32C7" w:rsidRPr="001D1BAE" w:rsidRDefault="005F32C7" w:rsidP="005F32C7">
      <w:pPr>
        <w:keepNext/>
        <w:keepLines/>
        <w:rPr>
          <w:rFonts w:ascii="Arial" w:eastAsia="Arial" w:hAnsi="Arial" w:cs="Arial"/>
          <w:b/>
          <w:bCs/>
          <w:sz w:val="24"/>
          <w:szCs w:val="24"/>
        </w:rPr>
      </w:pPr>
    </w:p>
    <w:p w14:paraId="55C27175" w14:textId="77777777" w:rsidR="005F32C7" w:rsidRPr="001D1BAE" w:rsidRDefault="005F32C7" w:rsidP="005F32C7">
      <w:pPr>
        <w:keepNext/>
        <w:keepLines/>
        <w:shd w:val="clear" w:color="auto" w:fill="FFFFFF"/>
        <w:jc w:val="both"/>
        <w:rPr>
          <w:rFonts w:ascii="Arial" w:eastAsia="Times New Roman" w:hAnsi="Arial" w:cs="Arial"/>
          <w:sz w:val="24"/>
          <w:szCs w:val="24"/>
          <w:lang w:eastAsia="en-GB"/>
        </w:rPr>
      </w:pPr>
      <w:r w:rsidRPr="001D1BAE">
        <w:rPr>
          <w:rFonts w:ascii="Arial" w:eastAsia="Times New Roman" w:hAnsi="Arial" w:cs="Arial"/>
          <w:sz w:val="24"/>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1F876A8D" w14:textId="77777777" w:rsidR="005F32C7" w:rsidRPr="001D1BAE" w:rsidRDefault="005F32C7" w:rsidP="005F32C7">
      <w:pPr>
        <w:keepNext/>
        <w:keepLines/>
        <w:rPr>
          <w:rFonts w:ascii="Arial" w:eastAsia="Arial" w:hAnsi="Arial" w:cs="Arial"/>
          <w:sz w:val="24"/>
          <w:szCs w:val="24"/>
        </w:rPr>
      </w:pPr>
    </w:p>
    <w:p w14:paraId="290F5CEB" w14:textId="6548F76D" w:rsidR="005F32C7" w:rsidRPr="0040647C" w:rsidRDefault="005F32C7" w:rsidP="005F32C7">
      <w:pPr>
        <w:pStyle w:val="Heading2"/>
        <w:ind w:firstLine="360"/>
        <w:rPr>
          <w:rFonts w:eastAsia="Arial"/>
          <w:color w:val="00B050"/>
          <w:sz w:val="32"/>
          <w:szCs w:val="28"/>
        </w:rPr>
      </w:pPr>
      <w:r>
        <w:rPr>
          <w:color w:val="00B050"/>
          <w:sz w:val="32"/>
          <w:szCs w:val="28"/>
        </w:rPr>
        <w:t xml:space="preserve">2. </w:t>
      </w:r>
      <w:r w:rsidRPr="0040647C">
        <w:rPr>
          <w:color w:val="00B050"/>
          <w:sz w:val="32"/>
          <w:szCs w:val="28"/>
        </w:rPr>
        <w:t>Project Background</w:t>
      </w:r>
    </w:p>
    <w:p w14:paraId="4D6C77F7" w14:textId="77777777" w:rsidR="005F32C7" w:rsidRPr="001131B5" w:rsidRDefault="005F32C7" w:rsidP="005F32C7">
      <w:pPr>
        <w:pStyle w:val="Heading3"/>
        <w:ind w:firstLine="360"/>
        <w:rPr>
          <w:rFonts w:ascii="Arial" w:eastAsia="Arial" w:hAnsi="Arial" w:cs="Arial"/>
          <w:color w:val="780046"/>
          <w:sz w:val="28"/>
          <w:szCs w:val="28"/>
        </w:rPr>
      </w:pPr>
      <w:r w:rsidRPr="001131B5">
        <w:rPr>
          <w:rFonts w:ascii="Arial" w:hAnsi="Arial" w:cs="Arial"/>
          <w:color w:val="780046"/>
          <w:sz w:val="28"/>
          <w:szCs w:val="28"/>
        </w:rPr>
        <w:t>2.1 Natural Capital and Ecosystems Assessment</w:t>
      </w:r>
    </w:p>
    <w:p w14:paraId="55431B57" w14:textId="77777777" w:rsidR="005F32C7" w:rsidRPr="00E50C9B" w:rsidRDefault="005F32C7" w:rsidP="005F32C7">
      <w:pPr>
        <w:keepNext/>
        <w:keepLines/>
        <w:ind w:left="360"/>
        <w:rPr>
          <w:rFonts w:ascii="Arial" w:eastAsia="Arial" w:hAnsi="Arial" w:cs="Arial"/>
          <w:b/>
          <w:bCs/>
          <w:sz w:val="24"/>
          <w:szCs w:val="24"/>
        </w:rPr>
      </w:pPr>
    </w:p>
    <w:p w14:paraId="0A7CC5EE" w14:textId="77777777" w:rsidR="005F32C7" w:rsidRDefault="005F32C7" w:rsidP="005F32C7">
      <w:pPr>
        <w:keepNext/>
        <w:keepLines/>
        <w:jc w:val="both"/>
        <w:rPr>
          <w:rFonts w:ascii="Arial" w:eastAsia="Times New Roman" w:hAnsi="Arial" w:cs="Arial"/>
          <w:sz w:val="24"/>
          <w:szCs w:val="24"/>
          <w:lang w:eastAsia="en-GB"/>
        </w:rPr>
      </w:pPr>
      <w:r w:rsidRPr="7974813C">
        <w:rPr>
          <w:rFonts w:ascii="Arial" w:eastAsia="Times New Roman" w:hAnsi="Arial" w:cs="Arial"/>
          <w:sz w:val="24"/>
          <w:szCs w:val="24"/>
          <w:lang w:eastAsia="en-GB"/>
        </w:rPr>
        <w:t xml:space="preserve">The Natural Capital and Ecosystems Assessment (NCEA) programme will transform and innovate the way our evidence-base is captured, </w:t>
      </w:r>
      <w:proofErr w:type="gramStart"/>
      <w:r w:rsidRPr="7974813C">
        <w:rPr>
          <w:rFonts w:ascii="Arial" w:eastAsia="Times New Roman" w:hAnsi="Arial" w:cs="Arial"/>
          <w:sz w:val="24"/>
          <w:szCs w:val="24"/>
          <w:lang w:eastAsia="en-GB"/>
        </w:rPr>
        <w:t>analysed</w:t>
      </w:r>
      <w:proofErr w:type="gramEnd"/>
      <w:r w:rsidRPr="7974813C">
        <w:rPr>
          <w:rFonts w:ascii="Arial" w:eastAsia="Times New Roman" w:hAnsi="Arial" w:cs="Arial"/>
          <w:sz w:val="24"/>
          <w:szCs w:val="24"/>
          <w:lang w:eastAsia="en-GB"/>
        </w:rPr>
        <w:t xml:space="preserve"> and brought together to ensure science meets the needs of policy/decision makers to embed a natural capital approach, allowing us to leave our environment in a better state than we found it.</w:t>
      </w:r>
    </w:p>
    <w:p w14:paraId="6FC1EF75" w14:textId="77777777" w:rsidR="005F32C7" w:rsidRDefault="005F32C7" w:rsidP="005F32C7">
      <w:pPr>
        <w:keepNext/>
        <w:keepLines/>
        <w:jc w:val="center"/>
        <w:rPr>
          <w:rFonts w:ascii="Arial" w:eastAsia="Times New Roman" w:hAnsi="Arial" w:cs="Arial"/>
          <w:i/>
          <w:iCs/>
          <w:sz w:val="24"/>
          <w:szCs w:val="24"/>
          <w:lang w:eastAsia="en-GB"/>
        </w:rPr>
      </w:pPr>
    </w:p>
    <w:p w14:paraId="7E0C5DF3" w14:textId="77777777" w:rsidR="005F32C7" w:rsidRDefault="005F32C7" w:rsidP="005F32C7">
      <w:pPr>
        <w:pStyle w:val="BodyText"/>
        <w:keepNext/>
        <w:keepLines/>
        <w:ind w:right="113"/>
        <w:jc w:val="both"/>
        <w:rPr>
          <w:rFonts w:ascii="Arial" w:eastAsia="Times New Roman" w:hAnsi="Arial" w:cs="Arial"/>
          <w:sz w:val="24"/>
          <w:szCs w:val="24"/>
          <w:lang w:eastAsia="en-GB"/>
        </w:rPr>
      </w:pPr>
      <w:r w:rsidRPr="7789BBD1">
        <w:rPr>
          <w:rFonts w:ascii="Arial" w:eastAsia="Times New Roman" w:hAnsi="Arial" w:cs="Arial"/>
          <w:sz w:val="24"/>
          <w:szCs w:val="24"/>
          <w:lang w:eastAsia="en-GB"/>
        </w:rPr>
        <w:t>The NCEA will provide a holistic, accurate and robust set of evidence and data for D</w:t>
      </w:r>
      <w:r>
        <w:rPr>
          <w:rFonts w:ascii="Arial" w:eastAsia="Times New Roman" w:hAnsi="Arial" w:cs="Arial"/>
          <w:sz w:val="24"/>
          <w:szCs w:val="24"/>
          <w:lang w:eastAsia="en-GB"/>
        </w:rPr>
        <w:t>efra, and other arm’s length bodies,</w:t>
      </w:r>
      <w:r w:rsidRPr="7789BBD1">
        <w:rPr>
          <w:rFonts w:ascii="Arial" w:eastAsia="Times New Roman" w:hAnsi="Arial" w:cs="Arial"/>
          <w:sz w:val="24"/>
          <w:szCs w:val="24"/>
          <w:lang w:eastAsia="en-GB"/>
        </w:rPr>
        <w:t xml:space="preserve"> to make informed policy decisions about the state of our natural capital assets in high profile policy areas and lead to better outcomes for the environment. It will also identify innovative and transformative ways of collecting, </w:t>
      </w:r>
      <w:proofErr w:type="gramStart"/>
      <w:r w:rsidRPr="7789BBD1">
        <w:rPr>
          <w:rFonts w:ascii="Arial" w:eastAsia="Times New Roman" w:hAnsi="Arial" w:cs="Arial"/>
          <w:sz w:val="24"/>
          <w:szCs w:val="24"/>
          <w:lang w:eastAsia="en-GB"/>
        </w:rPr>
        <w:t>analysing</w:t>
      </w:r>
      <w:proofErr w:type="gramEnd"/>
      <w:r w:rsidRPr="7789BBD1">
        <w:rPr>
          <w:rFonts w:ascii="Arial" w:eastAsia="Times New Roman" w:hAnsi="Arial" w:cs="Arial"/>
          <w:sz w:val="24"/>
          <w:szCs w:val="24"/>
          <w:lang w:eastAsia="en-GB"/>
        </w:rPr>
        <w:t xml:space="preserve"> and distributing the data.</w:t>
      </w:r>
    </w:p>
    <w:p w14:paraId="3B7D3C9F" w14:textId="77777777" w:rsidR="005F32C7" w:rsidRDefault="005F32C7" w:rsidP="005F32C7">
      <w:pPr>
        <w:keepNext/>
        <w:autoSpaceDE w:val="0"/>
        <w:autoSpaceDN w:val="0"/>
        <w:adjustRightInd w:val="0"/>
        <w:rPr>
          <w:rFonts w:ascii="Arial" w:hAnsi="Arial" w:cs="Arial"/>
          <w:color w:val="000000"/>
          <w:sz w:val="24"/>
          <w:szCs w:val="24"/>
          <w:lang w:eastAsia="en-GB"/>
        </w:rPr>
      </w:pPr>
      <w:r w:rsidRPr="00FC3293">
        <w:rPr>
          <w:rFonts w:ascii="Arial" w:hAnsi="Arial" w:cs="Arial"/>
          <w:color w:val="000000"/>
          <w:sz w:val="24"/>
          <w:szCs w:val="24"/>
          <w:lang w:eastAsia="en-GB"/>
        </w:rPr>
        <w:t xml:space="preserve">Better data and evidence are required so that government and society can: </w:t>
      </w:r>
    </w:p>
    <w:p w14:paraId="4E8B77A7" w14:textId="77777777" w:rsidR="005F32C7" w:rsidRPr="00FC3293" w:rsidRDefault="005F32C7" w:rsidP="005F32C7">
      <w:pPr>
        <w:keepNext/>
        <w:autoSpaceDE w:val="0"/>
        <w:autoSpaceDN w:val="0"/>
        <w:adjustRightInd w:val="0"/>
        <w:rPr>
          <w:rFonts w:ascii="Arial" w:hAnsi="Arial" w:cs="Arial"/>
          <w:color w:val="000000"/>
          <w:sz w:val="24"/>
          <w:szCs w:val="24"/>
          <w:lang w:eastAsia="en-GB"/>
        </w:rPr>
      </w:pPr>
    </w:p>
    <w:p w14:paraId="577A1DFB" w14:textId="77777777" w:rsidR="005F32C7" w:rsidRPr="00FC3293" w:rsidRDefault="005F32C7" w:rsidP="00A17514">
      <w:pPr>
        <w:pStyle w:val="ListParagraph"/>
        <w:keepNext/>
        <w:numPr>
          <w:ilvl w:val="0"/>
          <w:numId w:val="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Understand our natural capital, how and why it is changing. </w:t>
      </w:r>
    </w:p>
    <w:p w14:paraId="02DCF7A2" w14:textId="77777777" w:rsidR="005F32C7" w:rsidRPr="00FC3293" w:rsidRDefault="005F32C7" w:rsidP="00A17514">
      <w:pPr>
        <w:pStyle w:val="ListParagraph"/>
        <w:keepNext/>
        <w:numPr>
          <w:ilvl w:val="0"/>
          <w:numId w:val="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Tackle pressures on the environment and the drivers of change. </w:t>
      </w:r>
    </w:p>
    <w:p w14:paraId="7214C655" w14:textId="77777777" w:rsidR="005F32C7" w:rsidRPr="00FC3293" w:rsidRDefault="005F32C7" w:rsidP="00A17514">
      <w:pPr>
        <w:pStyle w:val="ListParagraph"/>
        <w:keepNext/>
        <w:numPr>
          <w:ilvl w:val="0"/>
          <w:numId w:val="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Take biodiversity and natural capital into account in decision making. </w:t>
      </w:r>
    </w:p>
    <w:p w14:paraId="4EAD9F92" w14:textId="4BEA53BB" w:rsidR="00BC7660" w:rsidRPr="00BC7660" w:rsidRDefault="005F32C7" w:rsidP="00A17514">
      <w:pPr>
        <w:pStyle w:val="ListParagraph"/>
        <w:keepNext/>
        <w:numPr>
          <w:ilvl w:val="0"/>
          <w:numId w:val="5"/>
        </w:numPr>
        <w:autoSpaceDE w:val="0"/>
        <w:autoSpaceDN w:val="0"/>
        <w:adjustRightInd w:val="0"/>
        <w:spacing w:after="5"/>
        <w:rPr>
          <w:rFonts w:ascii="Arial" w:hAnsi="Arial" w:cs="Arial"/>
          <w:color w:val="000000"/>
          <w:sz w:val="24"/>
          <w:szCs w:val="24"/>
          <w:lang w:eastAsia="en-GB"/>
        </w:rPr>
      </w:pPr>
      <w:r w:rsidRPr="00FC3293">
        <w:rPr>
          <w:rFonts w:ascii="Arial" w:hAnsi="Arial" w:cs="Arial"/>
          <w:color w:val="000000"/>
          <w:sz w:val="24"/>
          <w:szCs w:val="24"/>
          <w:lang w:eastAsia="en-GB"/>
        </w:rPr>
        <w:t xml:space="preserve">Target action where it will be most effective. </w:t>
      </w:r>
    </w:p>
    <w:p w14:paraId="6811EC02" w14:textId="77777777" w:rsidR="005F32C7" w:rsidRDefault="005F32C7" w:rsidP="00A17514">
      <w:pPr>
        <w:pStyle w:val="ListParagraph"/>
        <w:keepNext/>
        <w:numPr>
          <w:ilvl w:val="0"/>
          <w:numId w:val="5"/>
        </w:numPr>
        <w:autoSpaceDE w:val="0"/>
        <w:autoSpaceDN w:val="0"/>
        <w:adjustRightInd w:val="0"/>
        <w:rPr>
          <w:rFonts w:ascii="Arial" w:hAnsi="Arial" w:cs="Arial"/>
          <w:color w:val="000000"/>
          <w:sz w:val="24"/>
          <w:szCs w:val="24"/>
          <w:lang w:eastAsia="en-GB"/>
        </w:rPr>
      </w:pPr>
      <w:r w:rsidRPr="00FC3293">
        <w:rPr>
          <w:rFonts w:ascii="Arial" w:hAnsi="Arial" w:cs="Arial"/>
          <w:color w:val="000000"/>
          <w:sz w:val="24"/>
          <w:szCs w:val="24"/>
          <w:lang w:eastAsia="en-GB"/>
        </w:rPr>
        <w:t>Evaluate policies and interventions to improve their effectiveness</w:t>
      </w:r>
      <w:r>
        <w:rPr>
          <w:rFonts w:ascii="Arial" w:hAnsi="Arial" w:cs="Arial"/>
          <w:color w:val="000000"/>
          <w:sz w:val="24"/>
          <w:szCs w:val="24"/>
          <w:lang w:eastAsia="en-GB"/>
        </w:rPr>
        <w:t xml:space="preserve"> across Defra bodies</w:t>
      </w:r>
      <w:r w:rsidRPr="00FC3293">
        <w:rPr>
          <w:rFonts w:ascii="Arial" w:hAnsi="Arial" w:cs="Arial"/>
          <w:color w:val="000000"/>
          <w:sz w:val="24"/>
          <w:szCs w:val="24"/>
          <w:lang w:eastAsia="en-GB"/>
        </w:rPr>
        <w:t xml:space="preserve"> </w:t>
      </w:r>
    </w:p>
    <w:p w14:paraId="1297FC92" w14:textId="77777777" w:rsidR="005F32C7" w:rsidRPr="00FC3293" w:rsidRDefault="005F32C7" w:rsidP="005F32C7">
      <w:pPr>
        <w:pStyle w:val="ListParagraph"/>
        <w:keepNext/>
        <w:autoSpaceDE w:val="0"/>
        <w:autoSpaceDN w:val="0"/>
        <w:adjustRightInd w:val="0"/>
        <w:rPr>
          <w:rFonts w:ascii="Arial" w:hAnsi="Arial" w:cs="Arial"/>
          <w:color w:val="000000"/>
          <w:sz w:val="24"/>
          <w:szCs w:val="24"/>
          <w:lang w:eastAsia="en-GB"/>
        </w:rPr>
      </w:pPr>
    </w:p>
    <w:p w14:paraId="13ACF118" w14:textId="77777777" w:rsidR="00BC7660" w:rsidRDefault="00BC7660" w:rsidP="005F32C7">
      <w:pPr>
        <w:pStyle w:val="Heading3"/>
        <w:ind w:firstLine="360"/>
        <w:rPr>
          <w:rFonts w:ascii="Arial" w:hAnsi="Arial" w:cs="Arial"/>
          <w:color w:val="780046"/>
          <w:sz w:val="28"/>
          <w:szCs w:val="28"/>
        </w:rPr>
      </w:pPr>
    </w:p>
    <w:p w14:paraId="4AD026E8" w14:textId="77777777" w:rsidR="00BC7660" w:rsidRDefault="00BC7660" w:rsidP="005F32C7">
      <w:pPr>
        <w:pStyle w:val="Heading3"/>
        <w:ind w:firstLine="360"/>
        <w:rPr>
          <w:rFonts w:ascii="Arial" w:hAnsi="Arial" w:cs="Arial"/>
          <w:color w:val="780046"/>
          <w:sz w:val="28"/>
          <w:szCs w:val="28"/>
        </w:rPr>
      </w:pPr>
    </w:p>
    <w:p w14:paraId="4EA44613" w14:textId="77777777" w:rsidR="00BC7660" w:rsidRDefault="00BC7660" w:rsidP="005F32C7">
      <w:pPr>
        <w:pStyle w:val="Heading3"/>
        <w:ind w:firstLine="360"/>
        <w:rPr>
          <w:rFonts w:ascii="Arial" w:hAnsi="Arial" w:cs="Arial"/>
          <w:color w:val="780046"/>
          <w:sz w:val="28"/>
          <w:szCs w:val="28"/>
        </w:rPr>
      </w:pPr>
    </w:p>
    <w:p w14:paraId="044B3233" w14:textId="77777777" w:rsidR="00BC7660" w:rsidRDefault="00BC7660" w:rsidP="005F32C7">
      <w:pPr>
        <w:pStyle w:val="Heading3"/>
        <w:ind w:firstLine="360"/>
        <w:rPr>
          <w:rFonts w:ascii="Arial" w:hAnsi="Arial" w:cs="Arial"/>
          <w:color w:val="780046"/>
          <w:sz w:val="28"/>
          <w:szCs w:val="28"/>
        </w:rPr>
      </w:pPr>
    </w:p>
    <w:p w14:paraId="69FB05C8" w14:textId="14DBB06B" w:rsidR="005F32C7" w:rsidRDefault="005F32C7" w:rsidP="005F32C7">
      <w:pPr>
        <w:pStyle w:val="Heading3"/>
        <w:ind w:firstLine="360"/>
        <w:rPr>
          <w:rFonts w:ascii="Arial" w:hAnsi="Arial" w:cs="Arial"/>
          <w:color w:val="780046"/>
          <w:sz w:val="28"/>
          <w:szCs w:val="28"/>
        </w:rPr>
      </w:pPr>
      <w:r w:rsidRPr="001131B5">
        <w:rPr>
          <w:rFonts w:ascii="Arial" w:hAnsi="Arial" w:cs="Arial"/>
          <w:color w:val="780046"/>
          <w:sz w:val="28"/>
          <w:szCs w:val="28"/>
        </w:rPr>
        <w:lastRenderedPageBreak/>
        <w:t>2.2 NCEA Community Science workstream</w:t>
      </w:r>
    </w:p>
    <w:p w14:paraId="4B0BA454" w14:textId="77777777" w:rsidR="00BC7660" w:rsidRPr="00BC7660" w:rsidRDefault="00BC7660" w:rsidP="00BC7660"/>
    <w:p w14:paraId="5E19A6CA" w14:textId="0934CB4A" w:rsidR="005F32C7" w:rsidRDefault="005F32C7" w:rsidP="005F32C7">
      <w:pPr>
        <w:pStyle w:val="BodyText"/>
        <w:keepNext/>
        <w:keepLines/>
        <w:spacing w:after="0"/>
        <w:ind w:right="113"/>
        <w:jc w:val="both"/>
        <w:rPr>
          <w:rStyle w:val="eop"/>
          <w:rFonts w:ascii="Arial" w:hAnsi="Arial" w:cs="Arial"/>
          <w:color w:val="000000"/>
          <w:shd w:val="clear" w:color="auto" w:fill="FFFFFF"/>
        </w:rPr>
      </w:pPr>
      <w:r w:rsidRPr="0043034F">
        <w:rPr>
          <w:rFonts w:ascii="Arial" w:hAnsi="Arial" w:cs="Arial"/>
          <w:sz w:val="24"/>
          <w:szCs w:val="24"/>
        </w:rPr>
        <w:t>Community Science</w:t>
      </w:r>
      <w:r>
        <w:rPr>
          <w:rFonts w:ascii="Arial" w:hAnsi="Arial" w:cs="Arial"/>
          <w:sz w:val="24"/>
          <w:szCs w:val="24"/>
        </w:rPr>
        <w:t xml:space="preserve"> - </w:t>
      </w:r>
      <w:r w:rsidRPr="0043034F">
        <w:rPr>
          <w:rFonts w:ascii="Arial" w:hAnsi="Arial" w:cs="Arial"/>
          <w:sz w:val="24"/>
          <w:szCs w:val="24"/>
        </w:rPr>
        <w:t>often synonymous with the term Citizen Science but with more inclusive connotations</w:t>
      </w:r>
      <w:r>
        <w:rPr>
          <w:rFonts w:ascii="Arial" w:hAnsi="Arial" w:cs="Arial"/>
          <w:sz w:val="24"/>
          <w:szCs w:val="24"/>
        </w:rPr>
        <w:t xml:space="preserve"> - </w:t>
      </w:r>
      <w:r w:rsidRPr="3E9A43FC">
        <w:rPr>
          <w:rFonts w:ascii="Arial" w:hAnsi="Arial" w:cs="Arial"/>
          <w:sz w:val="24"/>
          <w:szCs w:val="24"/>
        </w:rPr>
        <w:t>(</w:t>
      </w:r>
      <w:r w:rsidRPr="0043034F">
        <w:rPr>
          <w:rFonts w:ascii="Arial" w:hAnsi="Arial" w:cs="Arial"/>
          <w:sz w:val="24"/>
          <w:szCs w:val="24"/>
        </w:rPr>
        <w:t xml:space="preserve">CS) is one of the cross-cutting tools we have for collecting these data, alongside professional surveys, and earth observation. CS is already essential to environmental policy, forming </w:t>
      </w:r>
      <w:bookmarkStart w:id="3" w:name="_Int_hgtGbuFe"/>
      <w:proofErr w:type="gramStart"/>
      <w:r w:rsidRPr="0043034F">
        <w:rPr>
          <w:rFonts w:ascii="Arial" w:hAnsi="Arial" w:cs="Arial"/>
          <w:sz w:val="24"/>
          <w:szCs w:val="24"/>
        </w:rPr>
        <w:t>the majority of</w:t>
      </w:r>
      <w:bookmarkEnd w:id="3"/>
      <w:proofErr w:type="gramEnd"/>
      <w:r w:rsidRPr="0043034F">
        <w:rPr>
          <w:rFonts w:ascii="Arial" w:hAnsi="Arial" w:cs="Arial"/>
          <w:sz w:val="24"/>
          <w:szCs w:val="24"/>
        </w:rPr>
        <w:t xml:space="preserve"> current biodiversity monitoring in the UK. It complements and augments standard scientific approaches. Critically it has the potential to contribute even more significant amounts of useful data in places and of a richness that cannot be achieved by other means</w:t>
      </w:r>
      <w:r>
        <w:rPr>
          <w:rFonts w:ascii="Arial" w:hAnsi="Arial" w:cs="Arial"/>
          <w:sz w:val="24"/>
          <w:szCs w:val="24"/>
        </w:rPr>
        <w:t xml:space="preserve">. </w:t>
      </w:r>
      <w:r w:rsidRPr="009A4459">
        <w:rPr>
          <w:rFonts w:ascii="Arial" w:hAnsi="Arial" w:cs="Arial"/>
          <w:sz w:val="24"/>
          <w:szCs w:val="24"/>
        </w:rPr>
        <w:t>The approach also provides an important means for members of the public to connect with nature and the environment, further develop</w:t>
      </w:r>
      <w:r>
        <w:rPr>
          <w:rFonts w:ascii="Arial" w:hAnsi="Arial" w:cs="Arial"/>
          <w:sz w:val="24"/>
          <w:szCs w:val="24"/>
        </w:rPr>
        <w:t>ing</w:t>
      </w:r>
      <w:r w:rsidRPr="009A4459">
        <w:rPr>
          <w:rFonts w:ascii="Arial" w:hAnsi="Arial" w:cs="Arial"/>
          <w:sz w:val="24"/>
          <w:szCs w:val="24"/>
        </w:rPr>
        <w:t xml:space="preserve"> and deepen</w:t>
      </w:r>
      <w:r>
        <w:rPr>
          <w:rFonts w:ascii="Arial" w:hAnsi="Arial" w:cs="Arial"/>
          <w:sz w:val="24"/>
          <w:szCs w:val="24"/>
        </w:rPr>
        <w:t>ing</w:t>
      </w:r>
      <w:r w:rsidRPr="009A4459">
        <w:rPr>
          <w:rFonts w:ascii="Arial" w:hAnsi="Arial" w:cs="Arial"/>
          <w:sz w:val="24"/>
          <w:szCs w:val="24"/>
        </w:rPr>
        <w:t xml:space="preserve"> their appreciation and understanding of its importance and benefit to us.</w:t>
      </w:r>
      <w:r>
        <w:rPr>
          <w:rStyle w:val="eop"/>
          <w:rFonts w:ascii="Arial" w:hAnsi="Arial" w:cs="Arial"/>
          <w:color w:val="000000"/>
          <w:shd w:val="clear" w:color="auto" w:fill="FFFFFF"/>
        </w:rPr>
        <w:t> </w:t>
      </w:r>
    </w:p>
    <w:p w14:paraId="49679B0B" w14:textId="77777777" w:rsidR="00BC7660" w:rsidRDefault="00BC7660" w:rsidP="005F32C7">
      <w:pPr>
        <w:pStyle w:val="BodyText"/>
        <w:keepNext/>
        <w:keepLines/>
        <w:spacing w:after="0"/>
        <w:ind w:right="113"/>
        <w:jc w:val="both"/>
        <w:rPr>
          <w:rFonts w:ascii="Arial" w:hAnsi="Arial" w:cs="Arial"/>
          <w:sz w:val="24"/>
          <w:szCs w:val="24"/>
        </w:rPr>
      </w:pPr>
    </w:p>
    <w:p w14:paraId="19208B1F" w14:textId="77777777" w:rsidR="005F32C7" w:rsidRPr="001131B5" w:rsidRDefault="005F32C7" w:rsidP="005F32C7">
      <w:pPr>
        <w:pStyle w:val="Heading3"/>
        <w:ind w:firstLine="360"/>
        <w:rPr>
          <w:rFonts w:ascii="Arial" w:hAnsi="Arial" w:cs="Arial"/>
          <w:b w:val="0"/>
          <w:bCs w:val="0"/>
          <w:color w:val="780046"/>
          <w:sz w:val="28"/>
          <w:szCs w:val="28"/>
        </w:rPr>
      </w:pPr>
      <w:r w:rsidRPr="001131B5">
        <w:rPr>
          <w:rFonts w:ascii="Arial" w:hAnsi="Arial" w:cs="Arial"/>
          <w:color w:val="780046"/>
          <w:sz w:val="28"/>
          <w:szCs w:val="28"/>
        </w:rPr>
        <w:t>2.3 Community Science in the Urban Landscape</w:t>
      </w:r>
    </w:p>
    <w:p w14:paraId="1085E1C8" w14:textId="77777777" w:rsidR="005F32C7" w:rsidRPr="0038566D" w:rsidRDefault="005F32C7" w:rsidP="005F32C7"/>
    <w:p w14:paraId="7B336E00" w14:textId="77777777" w:rsidR="005F32C7" w:rsidRDefault="005F32C7" w:rsidP="005F32C7">
      <w:pPr>
        <w:keepNext/>
        <w:spacing w:after="240"/>
        <w:rPr>
          <w:rFonts w:ascii="Arial" w:hAnsi="Arial" w:cs="Arial"/>
          <w:sz w:val="24"/>
          <w:szCs w:val="24"/>
        </w:rPr>
      </w:pPr>
      <w:r w:rsidRPr="043A5137">
        <w:rPr>
          <w:rFonts w:ascii="Arial" w:hAnsi="Arial" w:cs="Arial"/>
          <w:sz w:val="24"/>
          <w:szCs w:val="24"/>
        </w:rPr>
        <w:t>In the UK, the Office of National Statistics (ONS, 2005) classifies "urban" as contiguous areas with a population of 10,000 or more</w:t>
      </w:r>
      <w:r>
        <w:t xml:space="preserve">, </w:t>
      </w:r>
      <w:r w:rsidRPr="0040647C">
        <w:rPr>
          <w:rFonts w:ascii="Arial" w:eastAsia="Arial" w:hAnsi="Arial" w:cs="Arial"/>
          <w:color w:val="333333"/>
          <w:sz w:val="24"/>
          <w:szCs w:val="24"/>
        </w:rPr>
        <w:t>but by urban we mean, ‘anywhere where</w:t>
      </w:r>
      <w:r w:rsidRPr="009A4459">
        <w:rPr>
          <w:rFonts w:ascii="Arial" w:eastAsia="Arial" w:hAnsi="Arial" w:cs="Arial"/>
          <w:color w:val="333333"/>
          <w:sz w:val="24"/>
          <w:szCs w:val="24"/>
        </w:rPr>
        <w:t xml:space="preserve"> a community of</w:t>
      </w:r>
      <w:r w:rsidRPr="0040647C">
        <w:rPr>
          <w:rFonts w:ascii="Arial" w:eastAsia="Arial" w:hAnsi="Arial" w:cs="Arial"/>
          <w:color w:val="333333"/>
          <w:sz w:val="24"/>
          <w:szCs w:val="24"/>
        </w:rPr>
        <w:t xml:space="preserve"> people live’.</w:t>
      </w:r>
    </w:p>
    <w:p w14:paraId="7F0FE69D" w14:textId="77777777" w:rsidR="005F32C7" w:rsidRDefault="005F32C7" w:rsidP="005F32C7">
      <w:pPr>
        <w:spacing w:after="160" w:line="259" w:lineRule="auto"/>
        <w:rPr>
          <w:rFonts w:ascii="Arial" w:hAnsi="Arial" w:cs="Arial"/>
          <w:sz w:val="24"/>
          <w:szCs w:val="24"/>
        </w:rPr>
      </w:pPr>
      <w:r w:rsidRPr="00395846">
        <w:rPr>
          <w:rFonts w:ascii="Arial" w:hAnsi="Arial" w:cs="Arial"/>
          <w:sz w:val="24"/>
          <w:szCs w:val="24"/>
        </w:rPr>
        <w:t>Urban areas represent an estimated 8% of the total UK land area, yet urban and residential spaces are not included in professional field survey</w:t>
      </w:r>
      <w:r>
        <w:rPr>
          <w:rFonts w:ascii="Arial" w:hAnsi="Arial" w:cs="Arial"/>
          <w:sz w:val="24"/>
          <w:szCs w:val="24"/>
        </w:rPr>
        <w:t>s</w:t>
      </w:r>
      <w:r w:rsidRPr="00395846">
        <w:rPr>
          <w:rFonts w:ascii="Arial" w:hAnsi="Arial" w:cs="Arial"/>
          <w:sz w:val="24"/>
          <w:szCs w:val="24"/>
        </w:rPr>
        <w:t xml:space="preserve"> conducted by England Ecosystem Surve</w:t>
      </w:r>
      <w:r>
        <w:rPr>
          <w:rFonts w:ascii="Arial" w:hAnsi="Arial" w:cs="Arial"/>
          <w:sz w:val="24"/>
          <w:szCs w:val="24"/>
        </w:rPr>
        <w:t>y (Appendix 5). C</w:t>
      </w:r>
      <w:r w:rsidRPr="00780996">
        <w:rPr>
          <w:rFonts w:ascii="Arial" w:hAnsi="Arial" w:cs="Arial"/>
          <w:sz w:val="24"/>
          <w:szCs w:val="24"/>
        </w:rPr>
        <w:t>ommunity Science presents an opportunity to advance our approach to better study and understand the ecological and natural capital resources in urban and residential spaces</w:t>
      </w:r>
      <w:r>
        <w:rPr>
          <w:rFonts w:ascii="Arial" w:hAnsi="Arial" w:cs="Arial"/>
          <w:sz w:val="24"/>
          <w:szCs w:val="24"/>
        </w:rPr>
        <w:t xml:space="preserve">. </w:t>
      </w:r>
    </w:p>
    <w:p w14:paraId="200F158A" w14:textId="77777777" w:rsidR="005F32C7" w:rsidRDefault="005F32C7" w:rsidP="005F32C7">
      <w:pPr>
        <w:spacing w:after="160" w:line="259" w:lineRule="auto"/>
        <w:rPr>
          <w:rFonts w:ascii="Arial" w:hAnsi="Arial" w:cs="Arial"/>
          <w:sz w:val="24"/>
          <w:szCs w:val="24"/>
        </w:rPr>
      </w:pPr>
      <w:r>
        <w:rPr>
          <w:rFonts w:ascii="Arial" w:hAnsi="Arial" w:cs="Arial"/>
          <w:sz w:val="24"/>
          <w:szCs w:val="24"/>
        </w:rPr>
        <w:t xml:space="preserve">Community Science naturally provides meaningful and practical opportunities for local consultation and co-design. </w:t>
      </w:r>
      <w:proofErr w:type="gramStart"/>
      <w:r w:rsidRPr="00780996">
        <w:rPr>
          <w:rFonts w:ascii="Arial" w:hAnsi="Arial" w:cs="Arial"/>
          <w:sz w:val="24"/>
          <w:szCs w:val="24"/>
        </w:rPr>
        <w:t>Local residents</w:t>
      </w:r>
      <w:proofErr w:type="gramEnd"/>
      <w:r w:rsidRPr="00780996">
        <w:rPr>
          <w:rFonts w:ascii="Arial" w:hAnsi="Arial" w:cs="Arial"/>
          <w:sz w:val="24"/>
          <w:szCs w:val="24"/>
        </w:rPr>
        <w:t xml:space="preserve"> </w:t>
      </w:r>
      <w:r>
        <w:rPr>
          <w:rFonts w:ascii="Arial" w:hAnsi="Arial" w:cs="Arial"/>
          <w:sz w:val="24"/>
          <w:szCs w:val="24"/>
        </w:rPr>
        <w:t xml:space="preserve">may </w:t>
      </w:r>
      <w:r w:rsidRPr="00780996">
        <w:rPr>
          <w:rFonts w:ascii="Arial" w:hAnsi="Arial" w:cs="Arial"/>
          <w:sz w:val="24"/>
          <w:szCs w:val="24"/>
        </w:rPr>
        <w:t>have their own interests and needs that can helpfully contribute to generating a meaningful evidence base</w:t>
      </w:r>
      <w:r>
        <w:rPr>
          <w:rFonts w:ascii="Arial" w:hAnsi="Arial" w:cs="Arial"/>
          <w:sz w:val="24"/>
          <w:szCs w:val="24"/>
        </w:rPr>
        <w:t>,</w:t>
      </w:r>
      <w:r w:rsidRPr="00780996">
        <w:rPr>
          <w:rFonts w:ascii="Arial" w:hAnsi="Arial" w:cs="Arial"/>
          <w:sz w:val="24"/>
          <w:szCs w:val="24"/>
        </w:rPr>
        <w:t xml:space="preserve"> while simultaneously </w:t>
      </w:r>
      <w:r>
        <w:rPr>
          <w:rFonts w:ascii="Arial" w:hAnsi="Arial" w:cs="Arial"/>
          <w:sz w:val="24"/>
          <w:szCs w:val="24"/>
        </w:rPr>
        <w:t xml:space="preserve">enhancing </w:t>
      </w:r>
      <w:r w:rsidRPr="00780996">
        <w:rPr>
          <w:rFonts w:ascii="Arial" w:hAnsi="Arial" w:cs="Arial"/>
          <w:sz w:val="24"/>
          <w:szCs w:val="24"/>
        </w:rPr>
        <w:t>the long-term sustainability of the recording schemes.</w:t>
      </w:r>
      <w:r>
        <w:rPr>
          <w:rFonts w:ascii="Arial" w:hAnsi="Arial" w:cs="Arial"/>
          <w:sz w:val="24"/>
          <w:szCs w:val="24"/>
        </w:rPr>
        <w:t xml:space="preserve"> </w:t>
      </w:r>
      <w:r w:rsidRPr="00780996">
        <w:rPr>
          <w:rFonts w:ascii="Arial" w:hAnsi="Arial" w:cs="Arial"/>
          <w:sz w:val="24"/>
          <w:szCs w:val="24"/>
        </w:rPr>
        <w:t>There are individual and societal benefits of engaging communities in the architecture of environmental decision-making</w:t>
      </w:r>
      <w:r>
        <w:rPr>
          <w:rFonts w:ascii="Arial" w:hAnsi="Arial" w:cs="Arial"/>
          <w:sz w:val="24"/>
          <w:szCs w:val="24"/>
        </w:rPr>
        <w:t xml:space="preserve"> too, increasing the likelihood that decisions are sustainable, </w:t>
      </w:r>
      <w:proofErr w:type="gramStart"/>
      <w:r>
        <w:rPr>
          <w:rFonts w:ascii="Arial" w:hAnsi="Arial" w:cs="Arial"/>
          <w:sz w:val="24"/>
          <w:szCs w:val="24"/>
        </w:rPr>
        <w:t>representative</w:t>
      </w:r>
      <w:proofErr w:type="gramEnd"/>
      <w:r>
        <w:rPr>
          <w:rFonts w:ascii="Arial" w:hAnsi="Arial" w:cs="Arial"/>
          <w:sz w:val="24"/>
          <w:szCs w:val="24"/>
        </w:rPr>
        <w:t xml:space="preserve"> and fair.</w:t>
      </w:r>
    </w:p>
    <w:p w14:paraId="7DBA1663" w14:textId="77777777" w:rsidR="005F32C7" w:rsidRDefault="005F32C7" w:rsidP="005F32C7">
      <w:pPr>
        <w:spacing w:line="259" w:lineRule="auto"/>
        <w:rPr>
          <w:rFonts w:ascii="Arial" w:hAnsi="Arial" w:cs="Arial"/>
          <w:sz w:val="24"/>
          <w:szCs w:val="24"/>
        </w:rPr>
      </w:pPr>
      <w:r w:rsidRPr="00780996">
        <w:rPr>
          <w:rFonts w:ascii="Arial" w:hAnsi="Arial" w:cs="Arial"/>
          <w:sz w:val="24"/>
          <w:szCs w:val="24"/>
        </w:rPr>
        <w:t>Extensive community science activities exist but have limitations: national recording schemes are less able to meet local information needs and opportunities are missed for local initiatives to contribute to the bigger picture.</w:t>
      </w:r>
      <w:r>
        <w:rPr>
          <w:rFonts w:ascii="Arial" w:hAnsi="Arial" w:cs="Arial"/>
          <w:sz w:val="24"/>
          <w:szCs w:val="24"/>
        </w:rPr>
        <w:t xml:space="preserve"> </w:t>
      </w:r>
    </w:p>
    <w:p w14:paraId="66F9CA33" w14:textId="77777777" w:rsidR="005F32C7" w:rsidRDefault="005F32C7" w:rsidP="005F32C7">
      <w:pPr>
        <w:spacing w:line="259" w:lineRule="auto"/>
        <w:rPr>
          <w:rFonts w:ascii="Arial" w:hAnsi="Arial" w:cs="Arial"/>
          <w:sz w:val="24"/>
          <w:szCs w:val="24"/>
        </w:rPr>
      </w:pPr>
    </w:p>
    <w:p w14:paraId="17CEF8A5" w14:textId="77777777" w:rsidR="005F32C7" w:rsidRPr="0040647C" w:rsidRDefault="005F32C7" w:rsidP="005F32C7">
      <w:pPr>
        <w:pStyle w:val="Heading3"/>
        <w:ind w:firstLine="360"/>
        <w:rPr>
          <w:rFonts w:ascii="Arial" w:hAnsi="Arial" w:cs="Arial"/>
          <w:b w:val="0"/>
          <w:bCs w:val="0"/>
          <w:color w:val="780046"/>
          <w:sz w:val="28"/>
          <w:szCs w:val="28"/>
        </w:rPr>
      </w:pPr>
      <w:r w:rsidRPr="001131B5">
        <w:rPr>
          <w:rFonts w:ascii="Arial" w:hAnsi="Arial" w:cs="Arial"/>
          <w:color w:val="780046"/>
          <w:sz w:val="28"/>
          <w:szCs w:val="28"/>
        </w:rPr>
        <w:t>2.4 Urban Frameworks</w:t>
      </w:r>
    </w:p>
    <w:p w14:paraId="7A259DEA" w14:textId="77777777" w:rsidR="005F32C7" w:rsidRDefault="005F32C7" w:rsidP="005F32C7">
      <w:r w:rsidRPr="0040647C">
        <w:rPr>
          <w:rStyle w:val="normaltextrun"/>
          <w:rFonts w:ascii="Arial" w:hAnsi="Arial" w:cs="Arial"/>
          <w:color w:val="000000"/>
          <w:sz w:val="24"/>
          <w:szCs w:val="24"/>
          <w:shd w:val="clear" w:color="auto" w:fill="FFFFFF"/>
        </w:rPr>
        <w:t xml:space="preserve"> </w:t>
      </w:r>
    </w:p>
    <w:p w14:paraId="10282142" w14:textId="77777777" w:rsidR="005F32C7" w:rsidRDefault="005F32C7" w:rsidP="005F32C7">
      <w:pPr>
        <w:rPr>
          <w:rFonts w:ascii="Arial" w:eastAsia="Arial" w:hAnsi="Arial" w:cs="Arial"/>
          <w:color w:val="000000" w:themeColor="text1"/>
          <w:sz w:val="24"/>
          <w:szCs w:val="24"/>
        </w:rPr>
      </w:pPr>
      <w:r w:rsidRPr="0040647C">
        <w:rPr>
          <w:rFonts w:ascii="Arial" w:eastAsia="Arial" w:hAnsi="Arial" w:cs="Arial"/>
          <w:sz w:val="24"/>
          <w:szCs w:val="24"/>
          <w:lang w:eastAsia="en-GB"/>
        </w:rPr>
        <w:t>Frameworks can take many forms and research conducted by partners</w:t>
      </w:r>
      <w:r>
        <w:rPr>
          <w:rFonts w:ascii="Arial" w:eastAsia="Arial" w:hAnsi="Arial" w:cs="Arial"/>
          <w:sz w:val="24"/>
          <w:szCs w:val="24"/>
          <w:lang w:eastAsia="en-GB"/>
        </w:rPr>
        <w:t xml:space="preserve"> </w:t>
      </w:r>
      <w:r w:rsidRPr="0040647C">
        <w:rPr>
          <w:rFonts w:ascii="Arial" w:eastAsia="Arial" w:hAnsi="Arial" w:cs="Arial"/>
          <w:sz w:val="24"/>
          <w:szCs w:val="24"/>
          <w:vertAlign w:val="superscript"/>
          <w:lang w:eastAsia="en-GB"/>
        </w:rPr>
        <w:t>[1,2,3,4</w:t>
      </w:r>
      <w:r>
        <w:rPr>
          <w:rFonts w:ascii="Arial" w:eastAsia="Arial" w:hAnsi="Arial" w:cs="Arial"/>
          <w:sz w:val="24"/>
          <w:szCs w:val="24"/>
          <w:vertAlign w:val="superscript"/>
          <w:lang w:eastAsia="en-GB"/>
        </w:rPr>
        <w:t>,5</w:t>
      </w:r>
      <w:r w:rsidRPr="0040647C">
        <w:rPr>
          <w:rFonts w:ascii="Arial" w:eastAsia="Arial" w:hAnsi="Arial" w:cs="Arial"/>
          <w:sz w:val="24"/>
          <w:szCs w:val="24"/>
          <w:vertAlign w:val="superscript"/>
          <w:lang w:eastAsia="en-GB"/>
        </w:rPr>
        <w:t>]</w:t>
      </w:r>
      <w:r w:rsidRPr="0040647C">
        <w:rPr>
          <w:rFonts w:ascii="Arial" w:eastAsia="Arial" w:hAnsi="Arial" w:cs="Arial"/>
          <w:sz w:val="24"/>
          <w:szCs w:val="24"/>
          <w:lang w:eastAsia="en-GB"/>
        </w:rPr>
        <w:t xml:space="preserve"> suggests that in the biodiversity world</w:t>
      </w:r>
      <w:r w:rsidRPr="024EA4E2">
        <w:rPr>
          <w:rFonts w:ascii="Arial" w:eastAsia="Arial" w:hAnsi="Arial" w:cs="Arial"/>
          <w:sz w:val="24"/>
          <w:szCs w:val="24"/>
          <w:lang w:eastAsia="en-GB"/>
        </w:rPr>
        <w:t>,</w:t>
      </w:r>
      <w:r w:rsidRPr="0040647C">
        <w:rPr>
          <w:rFonts w:ascii="Arial" w:eastAsia="Arial" w:hAnsi="Arial" w:cs="Arial"/>
          <w:sz w:val="24"/>
          <w:szCs w:val="24"/>
          <w:lang w:eastAsia="en-GB"/>
        </w:rPr>
        <w:t xml:space="preserve"> frameworks refer to a collection of indicators e.g.</w:t>
      </w:r>
      <w:r>
        <w:rPr>
          <w:rFonts w:ascii="Arial" w:eastAsia="Arial" w:hAnsi="Arial" w:cs="Arial"/>
          <w:sz w:val="24"/>
          <w:szCs w:val="24"/>
          <w:lang w:eastAsia="en-GB"/>
        </w:rPr>
        <w:t>,</w:t>
      </w:r>
      <w:r w:rsidRPr="0040647C">
        <w:rPr>
          <w:rFonts w:ascii="Arial" w:eastAsia="Arial" w:hAnsi="Arial" w:cs="Arial"/>
          <w:color w:val="000000" w:themeColor="text1"/>
          <w:sz w:val="24"/>
          <w:szCs w:val="24"/>
        </w:rPr>
        <w:t xml:space="preserve"> a key attribute for measuring changes in biodiversity at a range of scales </w:t>
      </w:r>
      <w:r w:rsidRPr="009B731F">
        <w:rPr>
          <w:rFonts w:ascii="Arial" w:eastAsia="Arial" w:hAnsi="Arial" w:cs="Arial"/>
          <w:color w:val="000000" w:themeColor="text1"/>
          <w:sz w:val="24"/>
          <w:szCs w:val="24"/>
          <w:vertAlign w:val="superscript"/>
        </w:rPr>
        <w:t>[</w:t>
      </w:r>
      <w:r>
        <w:rPr>
          <w:rFonts w:ascii="Arial" w:eastAsia="Arial" w:hAnsi="Arial" w:cs="Arial"/>
          <w:color w:val="000000" w:themeColor="text1"/>
          <w:sz w:val="24"/>
          <w:szCs w:val="24"/>
          <w:vertAlign w:val="superscript"/>
        </w:rPr>
        <w:t>6</w:t>
      </w:r>
      <w:r w:rsidRPr="009B731F">
        <w:rPr>
          <w:rFonts w:ascii="Arial" w:eastAsia="Arial" w:hAnsi="Arial" w:cs="Arial"/>
          <w:color w:val="000000" w:themeColor="text1"/>
          <w:sz w:val="24"/>
          <w:szCs w:val="24"/>
          <w:vertAlign w:val="superscript"/>
        </w:rPr>
        <w:t>]</w:t>
      </w:r>
      <w:r w:rsidRPr="0040647C">
        <w:rPr>
          <w:rFonts w:ascii="Arial" w:eastAsia="Arial" w:hAnsi="Arial" w:cs="Arial"/>
          <w:color w:val="000000" w:themeColor="text1"/>
          <w:sz w:val="24"/>
          <w:szCs w:val="24"/>
        </w:rPr>
        <w:t>. McDonald et al</w:t>
      </w:r>
      <w:r>
        <w:rPr>
          <w:rFonts w:ascii="Arial" w:eastAsia="Arial" w:hAnsi="Arial" w:cs="Arial"/>
          <w:color w:val="000000" w:themeColor="text1"/>
          <w:sz w:val="24"/>
          <w:szCs w:val="24"/>
        </w:rPr>
        <w:t xml:space="preserve"> </w:t>
      </w:r>
      <w:r w:rsidRPr="00E20A11">
        <w:rPr>
          <w:rFonts w:ascii="Arial" w:eastAsia="Arial" w:hAnsi="Arial" w:cs="Arial"/>
          <w:color w:val="000000" w:themeColor="text1"/>
          <w:sz w:val="24"/>
          <w:szCs w:val="24"/>
          <w:vertAlign w:val="superscript"/>
        </w:rPr>
        <w:t>[</w:t>
      </w:r>
      <w:r>
        <w:rPr>
          <w:rFonts w:ascii="Arial" w:eastAsia="Arial" w:hAnsi="Arial" w:cs="Arial"/>
          <w:color w:val="000000" w:themeColor="text1"/>
          <w:sz w:val="24"/>
          <w:szCs w:val="24"/>
          <w:vertAlign w:val="superscript"/>
        </w:rPr>
        <w:t>7</w:t>
      </w:r>
      <w:r w:rsidRPr="00E20A11">
        <w:rPr>
          <w:rFonts w:ascii="Arial" w:eastAsia="Arial" w:hAnsi="Arial" w:cs="Arial"/>
          <w:color w:val="000000" w:themeColor="text1"/>
          <w:sz w:val="24"/>
          <w:szCs w:val="24"/>
          <w:vertAlign w:val="superscript"/>
        </w:rPr>
        <w:t>]</w:t>
      </w:r>
      <w:r w:rsidRPr="0040647C">
        <w:rPr>
          <w:rFonts w:ascii="Arial" w:eastAsia="Arial" w:hAnsi="Arial" w:cs="Arial"/>
          <w:color w:val="000000" w:themeColor="text1"/>
          <w:sz w:val="24"/>
          <w:szCs w:val="24"/>
        </w:rPr>
        <w:t xml:space="preserve"> note that there are more than 22 frameworks specific to urban </w:t>
      </w:r>
      <w:r w:rsidRPr="024EA4E2">
        <w:rPr>
          <w:rFonts w:ascii="Arial" w:eastAsia="Arial" w:hAnsi="Arial" w:cs="Arial"/>
          <w:color w:val="000000" w:themeColor="text1"/>
          <w:sz w:val="24"/>
          <w:szCs w:val="24"/>
        </w:rPr>
        <w:t>biodiversity</w:t>
      </w:r>
      <w:r w:rsidRPr="0040647C">
        <w:rPr>
          <w:rFonts w:ascii="Arial" w:eastAsia="Arial" w:hAnsi="Arial" w:cs="Arial"/>
          <w:color w:val="000000" w:themeColor="text1"/>
          <w:sz w:val="24"/>
          <w:szCs w:val="24"/>
        </w:rPr>
        <w:t xml:space="preserve"> applied internationally.</w:t>
      </w:r>
    </w:p>
    <w:p w14:paraId="6E908F34" w14:textId="77777777" w:rsidR="005F32C7" w:rsidRDefault="005F32C7" w:rsidP="005F32C7">
      <w:pPr>
        <w:rPr>
          <w:rFonts w:ascii="Arial" w:eastAsia="Arial" w:hAnsi="Arial" w:cs="Arial"/>
          <w:color w:val="000000" w:themeColor="text1"/>
          <w:sz w:val="24"/>
          <w:szCs w:val="24"/>
        </w:rPr>
      </w:pPr>
    </w:p>
    <w:p w14:paraId="3AD2C0DE" w14:textId="77777777" w:rsidR="005F32C7" w:rsidRDefault="005F32C7" w:rsidP="005F32C7">
      <w:pPr>
        <w:keepNext/>
        <w:rPr>
          <w:rStyle w:val="normaltextrun"/>
          <w:rFonts w:ascii="Arial" w:hAnsi="Arial" w:cs="Arial"/>
          <w:color w:val="000000"/>
          <w:sz w:val="24"/>
          <w:szCs w:val="24"/>
          <w:shd w:val="clear" w:color="auto" w:fill="FFFFFF"/>
        </w:rPr>
      </w:pPr>
      <w:r>
        <w:rPr>
          <w:rFonts w:ascii="Arial" w:hAnsi="Arial" w:cs="Arial"/>
          <w:sz w:val="24"/>
          <w:szCs w:val="24"/>
        </w:rPr>
        <w:t>W</w:t>
      </w:r>
      <w:r w:rsidRPr="0038566D">
        <w:rPr>
          <w:rFonts w:ascii="Arial" w:hAnsi="Arial" w:cs="Arial"/>
          <w:sz w:val="24"/>
          <w:szCs w:val="24"/>
        </w:rPr>
        <w:t>hile a range of projects and initiatives operating at a range of scales have pioneered the use of CS in urban areas these have not coalesced around a single comprehensive narrative that serves the need for a holistic, multi-resolution understanding of urban environments and its long-term monitoring</w:t>
      </w:r>
      <w:r>
        <w:rPr>
          <w:rFonts w:ascii="Arial" w:hAnsi="Arial" w:cs="Arial"/>
          <w:sz w:val="24"/>
          <w:szCs w:val="24"/>
        </w:rPr>
        <w:t xml:space="preserve"> </w:t>
      </w:r>
      <w:r w:rsidRPr="00602208">
        <w:rPr>
          <w:rFonts w:ascii="Arial" w:hAnsi="Arial" w:cs="Arial"/>
          <w:sz w:val="24"/>
          <w:szCs w:val="24"/>
        </w:rPr>
        <w:t>(Appendix 1)</w:t>
      </w:r>
      <w:r>
        <w:rPr>
          <w:rFonts w:ascii="Arial" w:hAnsi="Arial" w:cs="Arial"/>
          <w:sz w:val="24"/>
          <w:szCs w:val="24"/>
        </w:rPr>
        <w:t>.</w:t>
      </w:r>
    </w:p>
    <w:p w14:paraId="423DCB9B" w14:textId="26B3C193" w:rsidR="005F32C7" w:rsidRDefault="005F32C7" w:rsidP="005F32C7">
      <w:pPr>
        <w:spacing w:line="259" w:lineRule="auto"/>
        <w:rPr>
          <w:rFonts w:ascii="Arial" w:hAnsi="Arial" w:cs="Arial"/>
          <w:sz w:val="24"/>
          <w:szCs w:val="24"/>
        </w:rPr>
      </w:pPr>
    </w:p>
    <w:p w14:paraId="5915F04E" w14:textId="39B0BA40" w:rsidR="00BC7660" w:rsidRDefault="00BC7660" w:rsidP="005F32C7">
      <w:pPr>
        <w:spacing w:line="259" w:lineRule="auto"/>
        <w:rPr>
          <w:rFonts w:ascii="Arial" w:hAnsi="Arial" w:cs="Arial"/>
          <w:sz w:val="24"/>
          <w:szCs w:val="24"/>
        </w:rPr>
      </w:pPr>
    </w:p>
    <w:p w14:paraId="4BE601E4" w14:textId="51E35D19" w:rsidR="00BC7660" w:rsidRDefault="00BC7660" w:rsidP="005F32C7">
      <w:pPr>
        <w:spacing w:line="259" w:lineRule="auto"/>
        <w:rPr>
          <w:rFonts w:ascii="Arial" w:hAnsi="Arial" w:cs="Arial"/>
          <w:sz w:val="24"/>
          <w:szCs w:val="24"/>
        </w:rPr>
      </w:pPr>
    </w:p>
    <w:p w14:paraId="1A7756AF" w14:textId="77777777" w:rsidR="00BC7660" w:rsidRDefault="00BC7660" w:rsidP="005F32C7">
      <w:pPr>
        <w:spacing w:line="259" w:lineRule="auto"/>
        <w:rPr>
          <w:rFonts w:ascii="Arial" w:hAnsi="Arial" w:cs="Arial"/>
          <w:sz w:val="24"/>
          <w:szCs w:val="24"/>
        </w:rPr>
      </w:pPr>
    </w:p>
    <w:p w14:paraId="57B8D3AC" w14:textId="77777777" w:rsidR="005F32C7" w:rsidRPr="001131B5" w:rsidRDefault="005F32C7" w:rsidP="005F32C7">
      <w:pPr>
        <w:pStyle w:val="Heading3"/>
        <w:ind w:firstLine="360"/>
        <w:rPr>
          <w:rFonts w:ascii="Arial" w:hAnsi="Arial" w:cs="Arial"/>
          <w:color w:val="780046"/>
          <w:sz w:val="28"/>
          <w:szCs w:val="28"/>
        </w:rPr>
      </w:pPr>
      <w:r w:rsidRPr="001131B5">
        <w:rPr>
          <w:rFonts w:ascii="Arial" w:hAnsi="Arial" w:cs="Arial"/>
          <w:color w:val="780046"/>
          <w:sz w:val="28"/>
          <w:szCs w:val="28"/>
        </w:rPr>
        <w:lastRenderedPageBreak/>
        <w:t>2.5 Community Survey Frameworks</w:t>
      </w:r>
    </w:p>
    <w:p w14:paraId="689D4992" w14:textId="77777777" w:rsidR="005F32C7" w:rsidRPr="00DC5E40" w:rsidRDefault="005F32C7" w:rsidP="005F32C7"/>
    <w:p w14:paraId="751C48F1" w14:textId="77777777" w:rsidR="005F32C7" w:rsidRPr="00377A9E" w:rsidRDefault="005F32C7" w:rsidP="005F32C7">
      <w:pPr>
        <w:keepNext/>
        <w:rPr>
          <w:rFonts w:ascii="Arial" w:hAnsi="Arial" w:cs="Arial"/>
          <w:sz w:val="24"/>
          <w:szCs w:val="24"/>
        </w:rPr>
      </w:pPr>
      <w:r w:rsidRPr="006B75BD">
        <w:rPr>
          <w:rFonts w:ascii="Arial" w:hAnsi="Arial" w:cs="Arial"/>
          <w:sz w:val="24"/>
          <w:szCs w:val="24"/>
        </w:rPr>
        <w:t>Defra group is exploring the creation of a suite of Community Survey Frameworks. These aim to bring together existing knowledge and research to create a single comprehensive narrative surrounding the use of community science in long-term environmental monitoring.</w:t>
      </w:r>
    </w:p>
    <w:p w14:paraId="59273CC3" w14:textId="77777777" w:rsidR="005F32C7" w:rsidRPr="00377A9E" w:rsidRDefault="005F32C7" w:rsidP="005F32C7">
      <w:pPr>
        <w:pStyle w:val="ListParagraph"/>
        <w:keepNext/>
        <w:ind w:left="360"/>
        <w:rPr>
          <w:rFonts w:ascii="Arial" w:eastAsia="Arial" w:hAnsi="Arial" w:cs="Arial"/>
          <w:color w:val="333333"/>
          <w:sz w:val="24"/>
          <w:szCs w:val="24"/>
        </w:rPr>
      </w:pPr>
    </w:p>
    <w:p w14:paraId="5152DE61" w14:textId="18AC11D8" w:rsidR="005F32C7" w:rsidRDefault="005F32C7" w:rsidP="005F32C7">
      <w:pPr>
        <w:rPr>
          <w:rStyle w:val="normaltextrun"/>
          <w:rFonts w:ascii="Arial" w:hAnsi="Arial" w:cs="Arial"/>
          <w:color w:val="000000"/>
          <w:sz w:val="24"/>
          <w:szCs w:val="24"/>
          <w:shd w:val="clear" w:color="auto" w:fill="FFFFFF"/>
        </w:rPr>
      </w:pPr>
      <w:r w:rsidRPr="00377A9E">
        <w:rPr>
          <w:rStyle w:val="normaltextrun"/>
          <w:rFonts w:ascii="Arial" w:hAnsi="Arial" w:cs="Arial"/>
          <w:color w:val="000000"/>
          <w:sz w:val="24"/>
          <w:szCs w:val="24"/>
          <w:shd w:val="clear" w:color="auto" w:fill="FFFFFF"/>
        </w:rPr>
        <w:t>F</w:t>
      </w:r>
      <w:r w:rsidRPr="0040647C">
        <w:rPr>
          <w:rStyle w:val="normaltextrun"/>
          <w:rFonts w:ascii="Arial" w:hAnsi="Arial" w:cs="Arial"/>
          <w:color w:val="000000"/>
          <w:sz w:val="24"/>
          <w:szCs w:val="24"/>
          <w:shd w:val="clear" w:color="auto" w:fill="FFFFFF"/>
        </w:rPr>
        <w:t>ramework</w:t>
      </w:r>
      <w:r w:rsidRPr="00377A9E">
        <w:rPr>
          <w:rStyle w:val="normaltextrun"/>
          <w:rFonts w:ascii="Arial" w:hAnsi="Arial" w:cs="Arial"/>
          <w:color w:val="000000"/>
          <w:sz w:val="24"/>
          <w:szCs w:val="24"/>
          <w:shd w:val="clear" w:color="auto" w:fill="FFFFFF"/>
        </w:rPr>
        <w:t>s</w:t>
      </w:r>
      <w:r w:rsidRPr="0040647C">
        <w:rPr>
          <w:rStyle w:val="normaltextrun"/>
          <w:rFonts w:ascii="Arial" w:hAnsi="Arial" w:cs="Arial"/>
          <w:color w:val="000000"/>
          <w:sz w:val="24"/>
          <w:szCs w:val="24"/>
          <w:shd w:val="clear" w:color="auto" w:fill="FFFFFF"/>
        </w:rPr>
        <w:t xml:space="preserve"> in this context go beyond simply a set of survey methods and tools. </w:t>
      </w:r>
      <w:r w:rsidRPr="00377A9E">
        <w:rPr>
          <w:rStyle w:val="normaltextrun"/>
          <w:rFonts w:ascii="Arial" w:hAnsi="Arial" w:cs="Arial"/>
          <w:color w:val="000000"/>
          <w:sz w:val="24"/>
          <w:szCs w:val="24"/>
          <w:shd w:val="clear" w:color="auto" w:fill="FFFFFF"/>
        </w:rPr>
        <w:t>They</w:t>
      </w:r>
      <w:r w:rsidRPr="0040647C">
        <w:rPr>
          <w:rStyle w:val="normaltextrun"/>
          <w:rFonts w:ascii="Arial" w:hAnsi="Arial" w:cs="Arial"/>
          <w:color w:val="000000"/>
          <w:sz w:val="24"/>
          <w:szCs w:val="24"/>
          <w:shd w:val="clear" w:color="auto" w:fill="FFFFFF"/>
        </w:rPr>
        <w:t xml:space="preserve"> will describe a holistic approach to allow more comprehensive and structured study of nature &amp; the environment across England. </w:t>
      </w:r>
      <w:r w:rsidRPr="00377A9E">
        <w:rPr>
          <w:rStyle w:val="normaltextrun"/>
          <w:rFonts w:ascii="Arial" w:hAnsi="Arial" w:cs="Arial"/>
          <w:color w:val="000000"/>
          <w:sz w:val="24"/>
          <w:szCs w:val="24"/>
          <w:shd w:val="clear" w:color="auto" w:fill="FFFFFF"/>
        </w:rPr>
        <w:t>They</w:t>
      </w:r>
      <w:r w:rsidRPr="0040647C">
        <w:rPr>
          <w:rStyle w:val="normaltextrun"/>
          <w:rFonts w:ascii="Arial" w:hAnsi="Arial" w:cs="Arial"/>
          <w:color w:val="000000"/>
          <w:sz w:val="24"/>
          <w:szCs w:val="24"/>
          <w:shd w:val="clear" w:color="auto" w:fill="FFFFFF"/>
        </w:rPr>
        <w:t xml:space="preserve"> will capture the bigger picture of the monitoring landscape describing: the inflows and outflows of survey methods, tools and data, </w:t>
      </w:r>
      <w:r w:rsidRPr="00377A9E">
        <w:rPr>
          <w:rStyle w:val="normaltextrun"/>
          <w:rFonts w:ascii="Arial" w:hAnsi="Arial" w:cs="Arial"/>
          <w:color w:val="000000"/>
          <w:sz w:val="24"/>
          <w:szCs w:val="24"/>
          <w:shd w:val="clear" w:color="auto" w:fill="FFFFFF"/>
        </w:rPr>
        <w:t xml:space="preserve">the relationships and needs of stakeholders, </w:t>
      </w:r>
      <w:r w:rsidRPr="0040647C">
        <w:rPr>
          <w:rStyle w:val="normaltextrun"/>
          <w:rFonts w:ascii="Arial" w:hAnsi="Arial" w:cs="Arial"/>
          <w:color w:val="000000"/>
          <w:sz w:val="24"/>
          <w:szCs w:val="24"/>
          <w:shd w:val="clear" w:color="auto" w:fill="FFFFFF"/>
        </w:rPr>
        <w:t>what is currently available and what is missing</w:t>
      </w:r>
      <w:r w:rsidRPr="00377A9E">
        <w:rPr>
          <w:rStyle w:val="normaltextrun"/>
          <w:rFonts w:ascii="Arial" w:hAnsi="Arial" w:cs="Arial"/>
          <w:color w:val="000000"/>
          <w:sz w:val="24"/>
          <w:szCs w:val="24"/>
          <w:shd w:val="clear" w:color="auto" w:fill="FFFFFF"/>
        </w:rPr>
        <w:t>. They will also capture the infrastructure needs to bring this all together and create a system that enables effective data mobilisation and partnership working to deliver a joined-up efficient means for generating the evidence to support nature’s recovery and the delivery of natural capital needs.</w:t>
      </w:r>
    </w:p>
    <w:p w14:paraId="1C355174" w14:textId="77777777" w:rsidR="00BC7660" w:rsidRDefault="00BC7660" w:rsidP="005F32C7">
      <w:pPr>
        <w:rPr>
          <w:rStyle w:val="normaltextrun"/>
          <w:rFonts w:ascii="Arial" w:hAnsi="Arial" w:cs="Arial"/>
          <w:color w:val="000000"/>
          <w:sz w:val="24"/>
          <w:szCs w:val="24"/>
          <w:shd w:val="clear" w:color="auto" w:fill="FFFFFF"/>
        </w:rPr>
      </w:pPr>
    </w:p>
    <w:p w14:paraId="732A0B66" w14:textId="77777777" w:rsidR="005F32C7" w:rsidRPr="001131B5" w:rsidRDefault="005F32C7" w:rsidP="005F32C7">
      <w:pPr>
        <w:pStyle w:val="Heading3"/>
        <w:ind w:firstLine="360"/>
        <w:rPr>
          <w:rFonts w:ascii="Arial" w:hAnsi="Arial" w:cs="Arial"/>
          <w:color w:val="780046"/>
          <w:sz w:val="28"/>
          <w:szCs w:val="28"/>
        </w:rPr>
      </w:pPr>
      <w:r>
        <w:rPr>
          <w:rFonts w:ascii="Arial" w:hAnsi="Arial" w:cs="Arial"/>
          <w:color w:val="780046"/>
          <w:sz w:val="28"/>
          <w:szCs w:val="28"/>
        </w:rPr>
        <w:t>2</w:t>
      </w:r>
      <w:r w:rsidRPr="001131B5">
        <w:rPr>
          <w:rFonts w:ascii="Arial" w:hAnsi="Arial" w:cs="Arial"/>
          <w:color w:val="780046"/>
          <w:sz w:val="28"/>
          <w:szCs w:val="28"/>
        </w:rPr>
        <w:t>.</w:t>
      </w:r>
      <w:r>
        <w:rPr>
          <w:rFonts w:ascii="Arial" w:hAnsi="Arial" w:cs="Arial"/>
          <w:color w:val="780046"/>
          <w:sz w:val="28"/>
          <w:szCs w:val="28"/>
        </w:rPr>
        <w:t>6</w:t>
      </w:r>
      <w:r w:rsidRPr="001131B5">
        <w:rPr>
          <w:rFonts w:ascii="Arial" w:hAnsi="Arial" w:cs="Arial"/>
          <w:color w:val="780046"/>
          <w:sz w:val="28"/>
          <w:szCs w:val="28"/>
        </w:rPr>
        <w:t xml:space="preserve"> Drawing on current knowledge</w:t>
      </w:r>
    </w:p>
    <w:p w14:paraId="2F0431EE" w14:textId="77777777" w:rsidR="005F32C7" w:rsidRPr="00240608" w:rsidRDefault="005F32C7" w:rsidP="005F32C7">
      <w:pPr>
        <w:jc w:val="both"/>
        <w:rPr>
          <w:rFonts w:ascii="Arial" w:eastAsia="Segoe UI" w:hAnsi="Arial" w:cs="Arial"/>
          <w:sz w:val="24"/>
          <w:szCs w:val="24"/>
        </w:rPr>
      </w:pPr>
    </w:p>
    <w:p w14:paraId="4EFC4443" w14:textId="77777777" w:rsidR="005F32C7" w:rsidRDefault="005F32C7" w:rsidP="005F32C7">
      <w:pPr>
        <w:jc w:val="both"/>
        <w:rPr>
          <w:rFonts w:ascii="Arial" w:eastAsia="Arial" w:hAnsi="Arial" w:cs="Arial"/>
          <w:sz w:val="24"/>
          <w:szCs w:val="24"/>
        </w:rPr>
      </w:pPr>
      <w:r w:rsidRPr="00950B57">
        <w:rPr>
          <w:rFonts w:ascii="Arial" w:eastAsia="Segoe UI" w:hAnsi="Arial" w:cs="Arial"/>
          <w:sz w:val="24"/>
          <w:szCs w:val="24"/>
        </w:rPr>
        <w:t>A key element of this contract is to take the current knowledge and assessment of needs and translate this into a communicable framework, as well as suggesting approaches for implementing this framework so that pilots can be planned within the lifespan of the NCEA programme.</w:t>
      </w:r>
      <w:r>
        <w:rPr>
          <w:rFonts w:ascii="Arial" w:eastAsia="Segoe UI" w:hAnsi="Arial" w:cs="Arial"/>
          <w:sz w:val="24"/>
          <w:szCs w:val="24"/>
        </w:rPr>
        <w:t xml:space="preserve"> T</w:t>
      </w:r>
      <w:r w:rsidRPr="0040647C">
        <w:rPr>
          <w:rFonts w:ascii="Arial" w:eastAsia="Segoe UI" w:hAnsi="Arial" w:cs="Arial"/>
          <w:sz w:val="24"/>
          <w:szCs w:val="24"/>
        </w:rPr>
        <w:t>h</w:t>
      </w:r>
      <w:r>
        <w:rPr>
          <w:rFonts w:ascii="Arial" w:eastAsia="Segoe UI" w:hAnsi="Arial" w:cs="Arial"/>
          <w:sz w:val="24"/>
          <w:szCs w:val="24"/>
        </w:rPr>
        <w:t xml:space="preserve">is </w:t>
      </w:r>
      <w:r w:rsidRPr="0040647C">
        <w:rPr>
          <w:rFonts w:ascii="Arial" w:eastAsia="Segoe UI" w:hAnsi="Arial" w:cs="Arial"/>
          <w:sz w:val="24"/>
          <w:szCs w:val="24"/>
        </w:rPr>
        <w:t>fr</w:t>
      </w:r>
      <w:r w:rsidRPr="0040647C">
        <w:rPr>
          <w:rFonts w:ascii="Arial" w:eastAsia="Arial" w:hAnsi="Arial" w:cs="Arial"/>
          <w:sz w:val="24"/>
          <w:szCs w:val="24"/>
        </w:rPr>
        <w:t>amework will gain insight from and build on existing experience of CS from within NCEA and beyond and will gain insight from, but not limited to:</w:t>
      </w:r>
    </w:p>
    <w:p w14:paraId="3ED39F26" w14:textId="77777777" w:rsidR="005F32C7" w:rsidRDefault="005F32C7" w:rsidP="005F32C7">
      <w:pPr>
        <w:jc w:val="both"/>
        <w:rPr>
          <w:rFonts w:ascii="Arial" w:eastAsia="Arial" w:hAnsi="Arial" w:cs="Arial"/>
          <w:sz w:val="24"/>
          <w:szCs w:val="24"/>
        </w:rPr>
      </w:pPr>
    </w:p>
    <w:p w14:paraId="578D425B" w14:textId="77777777" w:rsidR="005F32C7" w:rsidRPr="00F3299B" w:rsidRDefault="005F32C7" w:rsidP="00A17514">
      <w:pPr>
        <w:pStyle w:val="ListParagraph"/>
        <w:numPr>
          <w:ilvl w:val="0"/>
          <w:numId w:val="12"/>
        </w:numPr>
        <w:jc w:val="both"/>
        <w:rPr>
          <w:rFonts w:ascii="Arial" w:eastAsia="Arial" w:hAnsi="Arial" w:cs="Arial"/>
          <w:sz w:val="24"/>
          <w:szCs w:val="24"/>
        </w:rPr>
      </w:pPr>
      <w:r w:rsidRPr="00F3299B">
        <w:rPr>
          <w:rFonts w:ascii="Arial" w:eastAsia="Arial" w:hAnsi="Arial" w:cs="Arial"/>
          <w:sz w:val="24"/>
          <w:szCs w:val="24"/>
        </w:rPr>
        <w:t xml:space="preserve">Internal reports on NCEA needs analysis and </w:t>
      </w:r>
      <w:r w:rsidRPr="0040647C">
        <w:rPr>
          <w:rFonts w:ascii="Arial" w:eastAsia="Arial" w:hAnsi="Arial" w:cs="Arial"/>
          <w:sz w:val="24"/>
          <w:szCs w:val="24"/>
        </w:rPr>
        <w:t>Natural Capital and Ecosystem Assessment Evidence Needs and Citizen Science Opportunities</w:t>
      </w:r>
      <w:r w:rsidRPr="00F3299B">
        <w:rPr>
          <w:rFonts w:ascii="Arial" w:eastAsia="Arial" w:hAnsi="Arial" w:cs="Arial"/>
          <w:sz w:val="24"/>
          <w:szCs w:val="24"/>
        </w:rPr>
        <w:t xml:space="preserve"> </w:t>
      </w:r>
      <w:r w:rsidRPr="00F3299B">
        <w:rPr>
          <w:rFonts w:ascii="Arial" w:eastAsia="Arial" w:hAnsi="Arial" w:cs="Arial"/>
          <w:sz w:val="24"/>
          <w:szCs w:val="24"/>
          <w:vertAlign w:val="superscript"/>
        </w:rPr>
        <w:t>[1,</w:t>
      </w:r>
      <w:r>
        <w:rPr>
          <w:rFonts w:ascii="Arial" w:eastAsia="Arial" w:hAnsi="Arial" w:cs="Arial"/>
          <w:sz w:val="24"/>
          <w:szCs w:val="24"/>
          <w:vertAlign w:val="superscript"/>
        </w:rPr>
        <w:t>4</w:t>
      </w:r>
      <w:r w:rsidRPr="00F3299B">
        <w:rPr>
          <w:rFonts w:ascii="Arial" w:eastAsia="Arial" w:hAnsi="Arial" w:cs="Arial"/>
          <w:sz w:val="24"/>
          <w:szCs w:val="24"/>
          <w:vertAlign w:val="superscript"/>
        </w:rPr>
        <w:t>,</w:t>
      </w:r>
      <w:r>
        <w:rPr>
          <w:rFonts w:ascii="Arial" w:eastAsia="Arial" w:hAnsi="Arial" w:cs="Arial"/>
          <w:sz w:val="24"/>
          <w:szCs w:val="24"/>
          <w:vertAlign w:val="superscript"/>
        </w:rPr>
        <w:t>5</w:t>
      </w:r>
      <w:r w:rsidRPr="00F3299B">
        <w:rPr>
          <w:rFonts w:ascii="Arial" w:eastAsia="Arial" w:hAnsi="Arial" w:cs="Arial"/>
          <w:sz w:val="24"/>
          <w:szCs w:val="24"/>
          <w:vertAlign w:val="superscript"/>
        </w:rPr>
        <w:t>]</w:t>
      </w:r>
    </w:p>
    <w:p w14:paraId="613776D2" w14:textId="77777777" w:rsidR="005F32C7" w:rsidRPr="00F3299B" w:rsidRDefault="005F32C7" w:rsidP="00A17514">
      <w:pPr>
        <w:pStyle w:val="ListParagraph"/>
        <w:numPr>
          <w:ilvl w:val="0"/>
          <w:numId w:val="12"/>
        </w:numPr>
        <w:jc w:val="both"/>
        <w:rPr>
          <w:rFonts w:ascii="Arial" w:eastAsia="Arial" w:hAnsi="Arial" w:cs="Arial"/>
          <w:sz w:val="24"/>
          <w:szCs w:val="24"/>
        </w:rPr>
      </w:pPr>
      <w:r>
        <w:rPr>
          <w:rFonts w:ascii="Arial" w:eastAsia="Arial" w:hAnsi="Arial" w:cs="Arial"/>
          <w:sz w:val="24"/>
          <w:szCs w:val="24"/>
        </w:rPr>
        <w:t xml:space="preserve">A report conducted by CEH on Citizen Science and the Natural Capital and Ecosystem Assessment Pilot </w:t>
      </w:r>
      <w:r w:rsidRPr="00F3299B">
        <w:rPr>
          <w:rFonts w:ascii="Arial" w:eastAsia="Arial" w:hAnsi="Arial" w:cs="Arial"/>
          <w:sz w:val="24"/>
          <w:szCs w:val="24"/>
          <w:vertAlign w:val="superscript"/>
        </w:rPr>
        <w:t>[2]</w:t>
      </w:r>
    </w:p>
    <w:p w14:paraId="27D6475C" w14:textId="77777777" w:rsidR="005F32C7" w:rsidRDefault="005F32C7" w:rsidP="00A17514">
      <w:pPr>
        <w:pStyle w:val="ListParagraph"/>
        <w:numPr>
          <w:ilvl w:val="0"/>
          <w:numId w:val="12"/>
        </w:numPr>
        <w:jc w:val="both"/>
        <w:rPr>
          <w:rFonts w:ascii="Arial" w:eastAsia="Arial" w:hAnsi="Arial" w:cs="Arial"/>
          <w:sz w:val="24"/>
          <w:szCs w:val="24"/>
        </w:rPr>
      </w:pPr>
      <w:r>
        <w:rPr>
          <w:rFonts w:ascii="Arial" w:eastAsia="Arial" w:hAnsi="Arial" w:cs="Arial"/>
          <w:sz w:val="24"/>
          <w:szCs w:val="24"/>
        </w:rPr>
        <w:t xml:space="preserve">Recent research conducted by JNCC on Urban Citizen Science Frameworks recommending framework approaches for monitoring in the urban citizen science space in England </w:t>
      </w:r>
      <w:r w:rsidRPr="002537B0">
        <w:rPr>
          <w:rFonts w:ascii="Arial" w:eastAsia="Arial" w:hAnsi="Arial" w:cs="Arial"/>
          <w:sz w:val="24"/>
          <w:szCs w:val="24"/>
          <w:vertAlign w:val="superscript"/>
        </w:rPr>
        <w:t>[3]</w:t>
      </w:r>
    </w:p>
    <w:p w14:paraId="627C4B91" w14:textId="77777777" w:rsidR="005F32C7" w:rsidRDefault="005F32C7" w:rsidP="00A17514">
      <w:pPr>
        <w:pStyle w:val="ListParagraph"/>
        <w:numPr>
          <w:ilvl w:val="0"/>
          <w:numId w:val="12"/>
        </w:numPr>
        <w:jc w:val="both"/>
        <w:rPr>
          <w:rFonts w:ascii="Arial" w:eastAsia="Arial" w:hAnsi="Arial" w:cs="Arial"/>
          <w:sz w:val="24"/>
          <w:szCs w:val="24"/>
        </w:rPr>
      </w:pPr>
      <w:r w:rsidRPr="0040647C">
        <w:rPr>
          <w:rFonts w:ascii="Arial" w:eastAsia="Arial" w:hAnsi="Arial" w:cs="Arial"/>
          <w:sz w:val="24"/>
          <w:szCs w:val="24"/>
        </w:rPr>
        <w:t xml:space="preserve">Recent conversations within NCEA about the wider wireframe for the </w:t>
      </w:r>
      <w:r w:rsidRPr="00F3299B">
        <w:rPr>
          <w:rFonts w:ascii="Arial" w:eastAsia="Arial" w:hAnsi="Arial" w:cs="Arial"/>
          <w:sz w:val="24"/>
          <w:szCs w:val="24"/>
        </w:rPr>
        <w:t>Environmental</w:t>
      </w:r>
      <w:r w:rsidRPr="0040647C">
        <w:rPr>
          <w:rFonts w:ascii="Arial" w:eastAsia="Arial" w:hAnsi="Arial" w:cs="Arial"/>
          <w:sz w:val="24"/>
          <w:szCs w:val="24"/>
        </w:rPr>
        <w:t xml:space="preserve"> Community Science frameworks across Urban, Rural, </w:t>
      </w:r>
      <w:proofErr w:type="gramStart"/>
      <w:r w:rsidRPr="0040647C">
        <w:rPr>
          <w:rFonts w:ascii="Arial" w:eastAsia="Arial" w:hAnsi="Arial" w:cs="Arial"/>
          <w:sz w:val="24"/>
          <w:szCs w:val="24"/>
        </w:rPr>
        <w:t>Freshwater</w:t>
      </w:r>
      <w:proofErr w:type="gramEnd"/>
      <w:r w:rsidRPr="0040647C">
        <w:rPr>
          <w:rFonts w:ascii="Arial" w:eastAsia="Arial" w:hAnsi="Arial" w:cs="Arial"/>
          <w:sz w:val="24"/>
          <w:szCs w:val="24"/>
        </w:rPr>
        <w:t xml:space="preserve"> and Marine</w:t>
      </w:r>
    </w:p>
    <w:p w14:paraId="556BEDE3" w14:textId="77777777" w:rsidR="005F32C7" w:rsidRDefault="005F32C7" w:rsidP="00A17514">
      <w:pPr>
        <w:pStyle w:val="ListParagraph"/>
        <w:numPr>
          <w:ilvl w:val="0"/>
          <w:numId w:val="12"/>
        </w:numPr>
        <w:jc w:val="both"/>
        <w:rPr>
          <w:rFonts w:ascii="Arial" w:eastAsia="Arial" w:hAnsi="Arial" w:cs="Arial"/>
          <w:sz w:val="24"/>
          <w:szCs w:val="24"/>
        </w:rPr>
      </w:pPr>
      <w:r w:rsidRPr="0040647C">
        <w:rPr>
          <w:rFonts w:ascii="Arial" w:eastAsia="Arial" w:hAnsi="Arial" w:cs="Arial"/>
          <w:sz w:val="24"/>
          <w:szCs w:val="24"/>
        </w:rPr>
        <w:t>Liaise with contractors awarded the monitoring and evaluation of the NCEA ‘Local Pilots’ project at the stage after initial community consultation to understand what local needs there may be for such a framework</w:t>
      </w:r>
    </w:p>
    <w:p w14:paraId="2892131B" w14:textId="77777777" w:rsidR="005F32C7" w:rsidRDefault="005F32C7" w:rsidP="005F32C7">
      <w:pPr>
        <w:rPr>
          <w:rStyle w:val="normaltextrun"/>
          <w:rFonts w:ascii="Arial" w:hAnsi="Arial" w:cs="Arial"/>
          <w:color w:val="000000"/>
          <w:sz w:val="24"/>
          <w:szCs w:val="24"/>
          <w:shd w:val="clear" w:color="auto" w:fill="FFFFFF"/>
        </w:rPr>
      </w:pPr>
    </w:p>
    <w:p w14:paraId="06F3AD08" w14:textId="77777777" w:rsidR="005F32C7" w:rsidRPr="001131B5" w:rsidRDefault="005F32C7" w:rsidP="00A17514">
      <w:pPr>
        <w:pStyle w:val="Heading2"/>
        <w:numPr>
          <w:ilvl w:val="0"/>
          <w:numId w:val="10"/>
        </w:numPr>
        <w:tabs>
          <w:tab w:val="num" w:pos="360"/>
        </w:tabs>
        <w:ind w:left="360"/>
        <w:rPr>
          <w:sz w:val="32"/>
          <w:szCs w:val="28"/>
        </w:rPr>
      </w:pPr>
      <w:r w:rsidRPr="001131B5">
        <w:rPr>
          <w:color w:val="00B050"/>
          <w:sz w:val="32"/>
          <w:szCs w:val="28"/>
        </w:rPr>
        <w:t>Vision / Ambition</w:t>
      </w:r>
    </w:p>
    <w:p w14:paraId="4D41C48D" w14:textId="77777777" w:rsidR="005F32C7" w:rsidRPr="00F3299B" w:rsidRDefault="005F32C7" w:rsidP="005F32C7">
      <w:pPr>
        <w:jc w:val="both"/>
        <w:rPr>
          <w:rFonts w:ascii="Arial" w:hAnsi="Arial" w:cs="Arial"/>
          <w:sz w:val="24"/>
          <w:szCs w:val="24"/>
        </w:rPr>
      </w:pPr>
      <w:r w:rsidRPr="00F3299B">
        <w:rPr>
          <w:rFonts w:ascii="Arial" w:hAnsi="Arial" w:cs="Arial"/>
          <w:sz w:val="24"/>
          <w:szCs w:val="24"/>
        </w:rPr>
        <w:t>We know there is national interest and local interest in urban ecology and natural capital, both to understand them within certain conurbations, but also to better compare urban and rural locations, as well as contribute to a more complete national picture.</w:t>
      </w:r>
    </w:p>
    <w:p w14:paraId="6F1E3B59" w14:textId="77777777" w:rsidR="005F32C7" w:rsidRDefault="005F32C7" w:rsidP="005F32C7">
      <w:pPr>
        <w:jc w:val="both"/>
        <w:rPr>
          <w:rFonts w:ascii="Arial" w:eastAsia="Times New Roman" w:hAnsi="Arial" w:cs="Arial"/>
          <w:sz w:val="24"/>
          <w:szCs w:val="24"/>
          <w:lang w:eastAsia="en-GB"/>
        </w:rPr>
      </w:pPr>
    </w:p>
    <w:p w14:paraId="75D7B546" w14:textId="77777777" w:rsidR="005F32C7" w:rsidRDefault="005F32C7" w:rsidP="005F32C7">
      <w:pPr>
        <w:jc w:val="both"/>
        <w:rPr>
          <w:rFonts w:ascii="Arial" w:eastAsia="Segoe UI" w:hAnsi="Arial" w:cs="Arial"/>
          <w:sz w:val="24"/>
          <w:szCs w:val="24"/>
        </w:rPr>
      </w:pPr>
      <w:r w:rsidRPr="05F68A5B">
        <w:rPr>
          <w:rFonts w:ascii="Arial" w:eastAsia="Times New Roman" w:hAnsi="Arial" w:cs="Arial"/>
          <w:sz w:val="24"/>
          <w:szCs w:val="24"/>
          <w:lang w:eastAsia="en-GB"/>
        </w:rPr>
        <w:t>A</w:t>
      </w:r>
      <w:r w:rsidRPr="0043034F" w:rsidDel="513B36D8">
        <w:rPr>
          <w:rFonts w:ascii="Arial" w:eastAsia="Times New Roman" w:hAnsi="Arial" w:cs="Arial"/>
          <w:sz w:val="24"/>
          <w:szCs w:val="24"/>
          <w:lang w:eastAsia="en-GB"/>
        </w:rPr>
        <w:t xml:space="preserve"> </w:t>
      </w:r>
      <w:r w:rsidRPr="0043034F">
        <w:rPr>
          <w:rFonts w:ascii="Arial" w:eastAsia="Times New Roman" w:hAnsi="Arial" w:cs="Arial"/>
          <w:sz w:val="24"/>
          <w:szCs w:val="24"/>
          <w:lang w:eastAsia="en-GB"/>
        </w:rPr>
        <w:t>Community Science Urban Monitoring Framework will form the foundation of a comprehensive monitoring strategy for urban environments.</w:t>
      </w:r>
      <w:r>
        <w:rPr>
          <w:rFonts w:ascii="Arial" w:eastAsia="Times New Roman" w:hAnsi="Arial" w:cs="Arial"/>
          <w:sz w:val="24"/>
          <w:szCs w:val="24"/>
          <w:lang w:eastAsia="en-GB"/>
        </w:rPr>
        <w:t xml:space="preserve"> </w:t>
      </w:r>
      <w:r w:rsidRPr="0043034F">
        <w:rPr>
          <w:rFonts w:ascii="Arial" w:eastAsia="Segoe UI" w:hAnsi="Arial" w:cs="Arial"/>
          <w:sz w:val="24"/>
          <w:szCs w:val="24"/>
        </w:rPr>
        <w:t>In addition to addressing emerging needs and current gaps</w:t>
      </w:r>
      <w:r>
        <w:rPr>
          <w:rFonts w:ascii="Arial" w:eastAsia="Segoe UI" w:hAnsi="Arial" w:cs="Arial"/>
          <w:sz w:val="24"/>
          <w:szCs w:val="24"/>
        </w:rPr>
        <w:t xml:space="preserve"> </w:t>
      </w:r>
      <w:r w:rsidRPr="00602208">
        <w:rPr>
          <w:rFonts w:ascii="Arial" w:eastAsia="Segoe UI" w:hAnsi="Arial" w:cs="Arial"/>
          <w:sz w:val="24"/>
          <w:szCs w:val="24"/>
        </w:rPr>
        <w:t xml:space="preserve">(Appendix </w:t>
      </w:r>
      <w:r>
        <w:rPr>
          <w:rFonts w:ascii="Arial" w:eastAsia="Segoe UI" w:hAnsi="Arial" w:cs="Arial"/>
          <w:sz w:val="24"/>
          <w:szCs w:val="24"/>
        </w:rPr>
        <w:t>2)</w:t>
      </w:r>
      <w:r w:rsidRPr="0043034F">
        <w:rPr>
          <w:rFonts w:ascii="Arial" w:eastAsia="Segoe UI" w:hAnsi="Arial" w:cs="Arial"/>
          <w:sz w:val="24"/>
          <w:szCs w:val="24"/>
        </w:rPr>
        <w:t xml:space="preserve">, a comprehensive </w:t>
      </w:r>
      <w:r>
        <w:rPr>
          <w:rFonts w:ascii="Arial" w:eastAsia="Segoe UI" w:hAnsi="Arial" w:cs="Arial"/>
          <w:sz w:val="24"/>
          <w:szCs w:val="24"/>
        </w:rPr>
        <w:t>Community</w:t>
      </w:r>
      <w:r w:rsidRPr="0043034F">
        <w:rPr>
          <w:rFonts w:ascii="Arial" w:eastAsia="Segoe UI" w:hAnsi="Arial" w:cs="Arial"/>
          <w:sz w:val="24"/>
          <w:szCs w:val="24"/>
        </w:rPr>
        <w:t xml:space="preserve"> </w:t>
      </w:r>
      <w:r>
        <w:rPr>
          <w:rFonts w:ascii="Arial" w:eastAsia="Segoe UI" w:hAnsi="Arial" w:cs="Arial"/>
          <w:sz w:val="24"/>
          <w:szCs w:val="24"/>
        </w:rPr>
        <w:t>S</w:t>
      </w:r>
      <w:r w:rsidRPr="0043034F">
        <w:rPr>
          <w:rFonts w:ascii="Arial" w:eastAsia="Segoe UI" w:hAnsi="Arial" w:cs="Arial"/>
          <w:sz w:val="24"/>
          <w:szCs w:val="24"/>
        </w:rPr>
        <w:t xml:space="preserve">cience </w:t>
      </w:r>
      <w:r>
        <w:rPr>
          <w:rFonts w:ascii="Arial" w:eastAsia="Segoe UI" w:hAnsi="Arial" w:cs="Arial"/>
          <w:sz w:val="24"/>
          <w:szCs w:val="24"/>
        </w:rPr>
        <w:t>U</w:t>
      </w:r>
      <w:r w:rsidRPr="0043034F">
        <w:rPr>
          <w:rFonts w:ascii="Arial" w:eastAsia="Segoe UI" w:hAnsi="Arial" w:cs="Arial"/>
          <w:sz w:val="24"/>
          <w:szCs w:val="24"/>
        </w:rPr>
        <w:t xml:space="preserve">rban </w:t>
      </w:r>
      <w:r>
        <w:rPr>
          <w:rFonts w:ascii="Arial" w:eastAsia="Segoe UI" w:hAnsi="Arial" w:cs="Arial"/>
          <w:sz w:val="24"/>
          <w:szCs w:val="24"/>
        </w:rPr>
        <w:t>M</w:t>
      </w:r>
      <w:r w:rsidRPr="0043034F">
        <w:rPr>
          <w:rFonts w:ascii="Arial" w:eastAsia="Segoe UI" w:hAnsi="Arial" w:cs="Arial"/>
          <w:sz w:val="24"/>
          <w:szCs w:val="24"/>
        </w:rPr>
        <w:t xml:space="preserve">onitoring </w:t>
      </w:r>
      <w:r>
        <w:rPr>
          <w:rFonts w:ascii="Arial" w:eastAsia="Segoe UI" w:hAnsi="Arial" w:cs="Arial"/>
          <w:sz w:val="24"/>
          <w:szCs w:val="24"/>
        </w:rPr>
        <w:t>F</w:t>
      </w:r>
      <w:r w:rsidRPr="0043034F">
        <w:rPr>
          <w:rFonts w:ascii="Arial" w:eastAsia="Segoe UI" w:hAnsi="Arial" w:cs="Arial"/>
          <w:sz w:val="24"/>
          <w:szCs w:val="24"/>
        </w:rPr>
        <w:t>ramework should support and enhance the work of stakeholders with existing compatible urban interests.</w:t>
      </w:r>
    </w:p>
    <w:p w14:paraId="6F5226A7" w14:textId="77777777" w:rsidR="005F32C7" w:rsidRPr="001131B5" w:rsidRDefault="005F32C7" w:rsidP="005F32C7">
      <w:pPr>
        <w:rPr>
          <w:rFonts w:ascii="Arial" w:eastAsia="Arial" w:hAnsi="Arial" w:cs="Arial"/>
          <w:color w:val="000000" w:themeColor="text1"/>
          <w:sz w:val="24"/>
          <w:szCs w:val="24"/>
        </w:rPr>
      </w:pPr>
    </w:p>
    <w:p w14:paraId="3DA1C7FC" w14:textId="77777777" w:rsidR="005F32C7" w:rsidRDefault="005F32C7" w:rsidP="005F32C7">
      <w:pPr>
        <w:pStyle w:val="BodyText"/>
        <w:keepNext/>
        <w:keepLines/>
        <w:spacing w:after="0"/>
        <w:ind w:right="113"/>
        <w:jc w:val="both"/>
        <w:rPr>
          <w:rFonts w:ascii="Arial" w:eastAsia="Times New Roman" w:hAnsi="Arial" w:cs="Arial"/>
          <w:sz w:val="24"/>
          <w:szCs w:val="24"/>
          <w:lang w:eastAsia="en-GB"/>
        </w:rPr>
      </w:pPr>
      <w:r w:rsidRPr="0043034F">
        <w:rPr>
          <w:rFonts w:ascii="Arial" w:eastAsia="Times New Roman" w:hAnsi="Arial" w:cs="Arial"/>
          <w:sz w:val="24"/>
          <w:szCs w:val="24"/>
          <w:lang w:eastAsia="en-GB"/>
        </w:rPr>
        <w:lastRenderedPageBreak/>
        <w:t xml:space="preserve">The process of devising this framework will also help to inform the creation of a suite of additional frameworks across the themes of Rural, </w:t>
      </w:r>
      <w:proofErr w:type="gramStart"/>
      <w:r w:rsidRPr="0043034F">
        <w:rPr>
          <w:rFonts w:ascii="Arial" w:eastAsia="Times New Roman" w:hAnsi="Arial" w:cs="Arial"/>
          <w:sz w:val="24"/>
          <w:szCs w:val="24"/>
          <w:lang w:eastAsia="en-GB"/>
        </w:rPr>
        <w:t>Freshwater</w:t>
      </w:r>
      <w:proofErr w:type="gramEnd"/>
      <w:r w:rsidRPr="0043034F">
        <w:rPr>
          <w:rFonts w:ascii="Arial" w:eastAsia="Times New Roman" w:hAnsi="Arial" w:cs="Arial"/>
          <w:sz w:val="24"/>
          <w:szCs w:val="24"/>
          <w:lang w:eastAsia="en-GB"/>
        </w:rPr>
        <w:t xml:space="preserve"> and Marine</w:t>
      </w:r>
      <w:r>
        <w:rPr>
          <w:rFonts w:ascii="Arial" w:eastAsia="Times New Roman" w:hAnsi="Arial" w:cs="Arial"/>
          <w:sz w:val="24"/>
          <w:szCs w:val="24"/>
          <w:lang w:eastAsia="en-GB"/>
        </w:rPr>
        <w:t xml:space="preserve"> </w:t>
      </w:r>
      <w:r w:rsidRPr="002537B0">
        <w:rPr>
          <w:rFonts w:ascii="Arial" w:eastAsia="Times New Roman" w:hAnsi="Arial" w:cs="Arial"/>
          <w:sz w:val="24"/>
          <w:szCs w:val="24"/>
          <w:lang w:eastAsia="en-GB"/>
        </w:rPr>
        <w:t>(Community Survey Frameworks).</w:t>
      </w:r>
      <w:r>
        <w:rPr>
          <w:rFonts w:ascii="Arial" w:eastAsia="Times New Roman" w:hAnsi="Arial" w:cs="Arial"/>
          <w:sz w:val="24"/>
          <w:szCs w:val="24"/>
          <w:lang w:eastAsia="en-GB"/>
        </w:rPr>
        <w:t xml:space="preserve"> </w:t>
      </w:r>
    </w:p>
    <w:p w14:paraId="0281D702" w14:textId="77777777" w:rsidR="005F32C7" w:rsidRDefault="005F32C7" w:rsidP="005F32C7">
      <w:pPr>
        <w:pStyle w:val="BodyText"/>
        <w:keepNext/>
        <w:keepLines/>
        <w:spacing w:after="0"/>
        <w:ind w:right="113"/>
        <w:jc w:val="both"/>
        <w:rPr>
          <w:rFonts w:ascii="Arial" w:eastAsia="Times New Roman" w:hAnsi="Arial" w:cs="Arial"/>
          <w:sz w:val="24"/>
          <w:szCs w:val="24"/>
          <w:lang w:eastAsia="en-GB"/>
        </w:rPr>
      </w:pPr>
    </w:p>
    <w:p w14:paraId="4A220DA4" w14:textId="77777777" w:rsidR="005F32C7" w:rsidRDefault="005F32C7" w:rsidP="005F32C7">
      <w:pPr>
        <w:pStyle w:val="BodyText"/>
        <w:keepNext/>
        <w:keepLines/>
        <w:spacing w:after="0"/>
        <w:ind w:right="113"/>
        <w:jc w:val="both"/>
        <w:rPr>
          <w:rFonts w:ascii="Arial" w:eastAsia="Times New Roman" w:hAnsi="Arial" w:cs="Arial"/>
          <w:sz w:val="24"/>
          <w:szCs w:val="24"/>
          <w:lang w:eastAsia="en-GB"/>
        </w:rPr>
      </w:pPr>
      <w:r>
        <w:rPr>
          <w:rFonts w:ascii="Arial" w:eastAsia="Times New Roman" w:hAnsi="Arial" w:cs="Arial"/>
          <w:sz w:val="24"/>
          <w:szCs w:val="24"/>
          <w:lang w:eastAsia="en-GB"/>
        </w:rPr>
        <w:t>More information about the proposed use of this contract is outlined in Appendix 3.</w:t>
      </w:r>
    </w:p>
    <w:p w14:paraId="177222FA" w14:textId="77777777" w:rsidR="005F32C7" w:rsidRDefault="005F32C7" w:rsidP="005F32C7">
      <w:pPr>
        <w:jc w:val="both"/>
        <w:rPr>
          <w:rFonts w:ascii="Arial" w:eastAsia="Segoe UI" w:hAnsi="Arial" w:cs="Arial"/>
          <w:sz w:val="24"/>
          <w:szCs w:val="24"/>
        </w:rPr>
      </w:pPr>
    </w:p>
    <w:p w14:paraId="10B48580" w14:textId="77777777" w:rsidR="005F32C7" w:rsidRPr="001131B5" w:rsidRDefault="005F32C7" w:rsidP="005F32C7">
      <w:pPr>
        <w:jc w:val="both"/>
        <w:rPr>
          <w:rFonts w:ascii="Arial" w:eastAsia="Arial" w:hAnsi="Arial" w:cs="Arial"/>
          <w:sz w:val="24"/>
          <w:szCs w:val="24"/>
        </w:rPr>
      </w:pPr>
    </w:p>
    <w:p w14:paraId="78722735" w14:textId="77777777" w:rsidR="005F32C7" w:rsidRPr="001131B5" w:rsidRDefault="005F32C7" w:rsidP="005F32C7">
      <w:pPr>
        <w:pStyle w:val="Heading3"/>
        <w:spacing w:before="0"/>
        <w:ind w:firstLine="720"/>
        <w:rPr>
          <w:rFonts w:ascii="Arial" w:hAnsi="Arial" w:cs="Arial"/>
          <w:color w:val="780046"/>
          <w:sz w:val="28"/>
          <w:szCs w:val="28"/>
        </w:rPr>
      </w:pPr>
      <w:r w:rsidRPr="001131B5">
        <w:rPr>
          <w:rFonts w:ascii="Arial" w:hAnsi="Arial" w:cs="Arial"/>
          <w:color w:val="780046"/>
          <w:sz w:val="28"/>
          <w:szCs w:val="28"/>
        </w:rPr>
        <w:t>3.</w:t>
      </w:r>
      <w:r>
        <w:rPr>
          <w:rFonts w:ascii="Arial" w:hAnsi="Arial" w:cs="Arial"/>
          <w:color w:val="780046"/>
          <w:sz w:val="28"/>
          <w:szCs w:val="28"/>
        </w:rPr>
        <w:t>1</w:t>
      </w:r>
      <w:r w:rsidRPr="001131B5">
        <w:rPr>
          <w:rFonts w:ascii="Arial" w:hAnsi="Arial" w:cs="Arial"/>
          <w:color w:val="780046"/>
          <w:sz w:val="28"/>
          <w:szCs w:val="28"/>
        </w:rPr>
        <w:t xml:space="preserve"> Contract Aim</w:t>
      </w:r>
    </w:p>
    <w:p w14:paraId="4E5726CC" w14:textId="77777777" w:rsidR="005F32C7" w:rsidRPr="00240608" w:rsidRDefault="005F32C7" w:rsidP="005F32C7">
      <w:pPr>
        <w:jc w:val="both"/>
        <w:rPr>
          <w:rFonts w:ascii="Arial" w:eastAsia="Segoe UI" w:hAnsi="Arial" w:cs="Arial"/>
          <w:sz w:val="24"/>
          <w:szCs w:val="24"/>
        </w:rPr>
      </w:pPr>
    </w:p>
    <w:p w14:paraId="00783468" w14:textId="77777777" w:rsidR="005F32C7" w:rsidRDefault="005F32C7" w:rsidP="005F32C7">
      <w:pPr>
        <w:spacing w:line="259" w:lineRule="auto"/>
        <w:jc w:val="both"/>
        <w:rPr>
          <w:rFonts w:ascii="Arial" w:hAnsi="Arial" w:cs="Arial"/>
          <w:sz w:val="24"/>
          <w:szCs w:val="24"/>
        </w:rPr>
      </w:pPr>
      <w:r w:rsidRPr="0867DFFB">
        <w:rPr>
          <w:rFonts w:ascii="Arial" w:hAnsi="Arial" w:cs="Arial"/>
          <w:sz w:val="24"/>
          <w:szCs w:val="24"/>
        </w:rPr>
        <w:t>Th</w:t>
      </w:r>
      <w:r>
        <w:rPr>
          <w:rFonts w:ascii="Arial" w:hAnsi="Arial" w:cs="Arial"/>
          <w:sz w:val="24"/>
          <w:szCs w:val="24"/>
        </w:rPr>
        <w:t>e</w:t>
      </w:r>
      <w:r w:rsidRPr="0867DFFB">
        <w:rPr>
          <w:rFonts w:ascii="Arial" w:hAnsi="Arial" w:cs="Arial"/>
          <w:sz w:val="24"/>
          <w:szCs w:val="24"/>
        </w:rPr>
        <w:t xml:space="preserve"> contract will</w:t>
      </w:r>
      <w:r>
        <w:rPr>
          <w:rFonts w:ascii="Arial" w:hAnsi="Arial" w:cs="Arial"/>
          <w:sz w:val="24"/>
          <w:szCs w:val="24"/>
        </w:rPr>
        <w:t>:</w:t>
      </w:r>
    </w:p>
    <w:p w14:paraId="1E7F3A86" w14:textId="77777777" w:rsidR="005F32C7" w:rsidRDefault="005F32C7" w:rsidP="005F32C7">
      <w:pPr>
        <w:spacing w:line="259" w:lineRule="auto"/>
        <w:jc w:val="both"/>
        <w:rPr>
          <w:rFonts w:ascii="Arial" w:hAnsi="Arial" w:cs="Arial"/>
          <w:sz w:val="24"/>
          <w:szCs w:val="24"/>
        </w:rPr>
      </w:pPr>
    </w:p>
    <w:p w14:paraId="11F4D7C3" w14:textId="77777777" w:rsidR="005F32C7" w:rsidRDefault="005F32C7" w:rsidP="00A17514">
      <w:pPr>
        <w:pStyle w:val="ListParagraph"/>
        <w:numPr>
          <w:ilvl w:val="0"/>
          <w:numId w:val="13"/>
        </w:numPr>
        <w:spacing w:line="259" w:lineRule="auto"/>
        <w:jc w:val="both"/>
        <w:rPr>
          <w:rFonts w:ascii="Arial" w:hAnsi="Arial" w:cs="Arial"/>
          <w:b/>
          <w:bCs/>
          <w:sz w:val="24"/>
          <w:szCs w:val="24"/>
        </w:rPr>
      </w:pPr>
      <w:r w:rsidRPr="001131B5">
        <w:rPr>
          <w:rFonts w:ascii="Arial" w:hAnsi="Arial" w:cs="Arial"/>
          <w:b/>
          <w:bCs/>
          <w:sz w:val="24"/>
          <w:szCs w:val="24"/>
        </w:rPr>
        <w:t xml:space="preserve">Investigate and propose a Community Science Urban Monitoring Framework for areas where </w:t>
      </w:r>
      <w:r>
        <w:rPr>
          <w:rFonts w:ascii="Arial" w:hAnsi="Arial" w:cs="Arial"/>
          <w:b/>
          <w:bCs/>
          <w:sz w:val="24"/>
          <w:szCs w:val="24"/>
        </w:rPr>
        <w:t xml:space="preserve">a community of </w:t>
      </w:r>
      <w:r w:rsidRPr="001131B5">
        <w:rPr>
          <w:rFonts w:ascii="Arial" w:hAnsi="Arial" w:cs="Arial"/>
          <w:b/>
          <w:bCs/>
          <w:sz w:val="24"/>
          <w:szCs w:val="24"/>
        </w:rPr>
        <w:t xml:space="preserve">people live. </w:t>
      </w:r>
    </w:p>
    <w:p w14:paraId="790611D7" w14:textId="77777777" w:rsidR="005F32C7" w:rsidRDefault="005F32C7" w:rsidP="005F32C7">
      <w:pPr>
        <w:spacing w:line="259" w:lineRule="auto"/>
        <w:jc w:val="both"/>
        <w:rPr>
          <w:rFonts w:ascii="Arial" w:hAnsi="Arial" w:cs="Arial"/>
          <w:b/>
          <w:bCs/>
          <w:sz w:val="24"/>
          <w:szCs w:val="24"/>
        </w:rPr>
      </w:pPr>
    </w:p>
    <w:p w14:paraId="78E75DED" w14:textId="77777777" w:rsidR="005F32C7" w:rsidRDefault="005F32C7" w:rsidP="005F32C7">
      <w:pPr>
        <w:keepNext/>
        <w:ind w:firstLine="360"/>
        <w:rPr>
          <w:rFonts w:ascii="Arial" w:hAnsi="Arial" w:cs="Arial"/>
          <w:sz w:val="24"/>
          <w:szCs w:val="24"/>
          <w:lang w:eastAsia="en-GB"/>
        </w:rPr>
      </w:pPr>
      <w:r>
        <w:rPr>
          <w:rFonts w:ascii="Arial" w:hAnsi="Arial" w:cs="Arial"/>
          <w:sz w:val="24"/>
          <w:szCs w:val="24"/>
          <w:lang w:eastAsia="en-GB"/>
        </w:rPr>
        <w:t>We envision the work will entail:</w:t>
      </w:r>
    </w:p>
    <w:p w14:paraId="5F0B3638" w14:textId="77777777" w:rsidR="005F32C7" w:rsidRDefault="005F32C7" w:rsidP="005F32C7">
      <w:pPr>
        <w:keepNext/>
        <w:rPr>
          <w:rFonts w:ascii="Arial" w:hAnsi="Arial" w:cs="Arial"/>
          <w:sz w:val="24"/>
          <w:szCs w:val="24"/>
          <w:lang w:eastAsia="en-GB"/>
        </w:rPr>
      </w:pPr>
    </w:p>
    <w:p w14:paraId="4C2BFC8D" w14:textId="77777777" w:rsidR="005F32C7" w:rsidRDefault="005F32C7" w:rsidP="005F32C7">
      <w:pPr>
        <w:keepNext/>
        <w:ind w:left="720"/>
        <w:rPr>
          <w:rFonts w:ascii="Arial" w:hAnsi="Arial" w:cs="Arial"/>
          <w:sz w:val="24"/>
          <w:szCs w:val="24"/>
          <w:lang w:eastAsia="en-GB"/>
        </w:rPr>
      </w:pPr>
      <w:r>
        <w:rPr>
          <w:rFonts w:ascii="Arial" w:eastAsia="Arial" w:hAnsi="Arial" w:cs="Arial"/>
          <w:b/>
          <w:bCs/>
          <w:color w:val="780046"/>
          <w:sz w:val="24"/>
          <w:szCs w:val="24"/>
        </w:rPr>
        <w:t>Discover and collate</w:t>
      </w:r>
      <w:r w:rsidRPr="001D4542">
        <w:rPr>
          <w:rFonts w:ascii="Arial" w:eastAsia="Arial" w:hAnsi="Arial" w:cs="Arial"/>
          <w:b/>
          <w:bCs/>
          <w:color w:val="780046"/>
          <w:sz w:val="24"/>
          <w:szCs w:val="24"/>
        </w:rPr>
        <w:t xml:space="preserve"> </w:t>
      </w:r>
      <w:r w:rsidRPr="001D4542">
        <w:rPr>
          <w:rFonts w:ascii="Arial" w:hAnsi="Arial" w:cs="Arial"/>
          <w:sz w:val="24"/>
          <w:szCs w:val="24"/>
          <w:lang w:eastAsia="en-GB"/>
        </w:rPr>
        <w:t>– Collat</w:t>
      </w:r>
      <w:r>
        <w:rPr>
          <w:rFonts w:ascii="Arial" w:hAnsi="Arial" w:cs="Arial"/>
          <w:sz w:val="24"/>
          <w:szCs w:val="24"/>
          <w:lang w:eastAsia="en-GB"/>
        </w:rPr>
        <w:t>ing</w:t>
      </w:r>
      <w:r w:rsidRPr="001D4542">
        <w:rPr>
          <w:rFonts w:ascii="Arial" w:hAnsi="Arial" w:cs="Arial"/>
          <w:sz w:val="24"/>
          <w:szCs w:val="24"/>
          <w:lang w:eastAsia="en-GB"/>
        </w:rPr>
        <w:t xml:space="preserve"> information on existing activity and stakeholders</w:t>
      </w:r>
      <w:r>
        <w:rPr>
          <w:rFonts w:ascii="Arial" w:hAnsi="Arial" w:cs="Arial"/>
          <w:sz w:val="24"/>
          <w:szCs w:val="24"/>
          <w:lang w:eastAsia="en-GB"/>
        </w:rPr>
        <w:t xml:space="preserve"> (Who, why, </w:t>
      </w:r>
      <w:proofErr w:type="gramStart"/>
      <w:r>
        <w:rPr>
          <w:rFonts w:ascii="Arial" w:hAnsi="Arial" w:cs="Arial"/>
          <w:sz w:val="24"/>
          <w:szCs w:val="24"/>
          <w:lang w:eastAsia="en-GB"/>
        </w:rPr>
        <w:t>what</w:t>
      </w:r>
      <w:proofErr w:type="gramEnd"/>
      <w:r>
        <w:rPr>
          <w:rFonts w:ascii="Arial" w:hAnsi="Arial" w:cs="Arial"/>
          <w:sz w:val="24"/>
          <w:szCs w:val="24"/>
          <w:lang w:eastAsia="en-GB"/>
        </w:rPr>
        <w:t xml:space="preserve"> and how – see below)</w:t>
      </w:r>
    </w:p>
    <w:p w14:paraId="4E8490E0" w14:textId="77777777" w:rsidR="005F32C7" w:rsidRPr="001D4542" w:rsidRDefault="005F32C7" w:rsidP="005F32C7">
      <w:pPr>
        <w:keepNext/>
        <w:rPr>
          <w:rFonts w:ascii="Arial" w:hAnsi="Arial" w:cs="Arial"/>
          <w:sz w:val="24"/>
          <w:szCs w:val="24"/>
          <w:lang w:eastAsia="en-GB"/>
        </w:rPr>
      </w:pPr>
    </w:p>
    <w:p w14:paraId="4EB6D18B" w14:textId="77777777" w:rsidR="005F32C7" w:rsidRDefault="005F32C7" w:rsidP="005F32C7">
      <w:pPr>
        <w:keepNext/>
        <w:ind w:left="720"/>
        <w:rPr>
          <w:rFonts w:ascii="Arial" w:hAnsi="Arial" w:cs="Arial"/>
          <w:sz w:val="24"/>
          <w:szCs w:val="24"/>
          <w:lang w:eastAsia="en-GB"/>
        </w:rPr>
      </w:pPr>
      <w:r w:rsidRPr="001D4542">
        <w:rPr>
          <w:rFonts w:ascii="Arial" w:eastAsia="Arial" w:hAnsi="Arial" w:cs="Arial"/>
          <w:b/>
          <w:bCs/>
          <w:color w:val="780046"/>
          <w:sz w:val="24"/>
          <w:szCs w:val="24"/>
        </w:rPr>
        <w:t>Analysis</w:t>
      </w:r>
      <w:r w:rsidRPr="001D4542">
        <w:rPr>
          <w:rFonts w:ascii="Arial" w:hAnsi="Arial" w:cs="Arial"/>
          <w:sz w:val="24"/>
          <w:szCs w:val="24"/>
          <w:lang w:eastAsia="en-GB"/>
        </w:rPr>
        <w:t xml:space="preserve"> – Identify</w:t>
      </w:r>
      <w:r>
        <w:rPr>
          <w:rFonts w:ascii="Arial" w:hAnsi="Arial" w:cs="Arial"/>
          <w:sz w:val="24"/>
          <w:szCs w:val="24"/>
          <w:lang w:eastAsia="en-GB"/>
        </w:rPr>
        <w:t xml:space="preserve"> how aligned and efficient existing work is, any obvious gaps to address and what should be prioritised to improve coordination and effectiveness</w:t>
      </w:r>
    </w:p>
    <w:p w14:paraId="5691981D" w14:textId="77777777" w:rsidR="005F32C7" w:rsidRPr="001D4542" w:rsidRDefault="005F32C7" w:rsidP="005F32C7">
      <w:pPr>
        <w:keepNext/>
        <w:rPr>
          <w:rFonts w:ascii="Arial" w:hAnsi="Arial" w:cs="Arial"/>
          <w:sz w:val="24"/>
          <w:szCs w:val="24"/>
          <w:lang w:eastAsia="en-GB"/>
        </w:rPr>
      </w:pPr>
      <w:r>
        <w:rPr>
          <w:rFonts w:ascii="Arial" w:hAnsi="Arial" w:cs="Arial"/>
          <w:sz w:val="24"/>
          <w:szCs w:val="24"/>
          <w:lang w:eastAsia="en-GB"/>
        </w:rPr>
        <w:tab/>
      </w:r>
    </w:p>
    <w:p w14:paraId="2A85697A" w14:textId="77777777" w:rsidR="005F32C7" w:rsidRDefault="005F32C7" w:rsidP="005F32C7">
      <w:pPr>
        <w:keepNext/>
        <w:ind w:left="720"/>
        <w:rPr>
          <w:rFonts w:ascii="Arial" w:hAnsi="Arial" w:cs="Arial"/>
          <w:sz w:val="24"/>
          <w:szCs w:val="24"/>
          <w:lang w:eastAsia="en-GB"/>
        </w:rPr>
      </w:pPr>
      <w:r w:rsidRPr="001D4542">
        <w:rPr>
          <w:rFonts w:ascii="Arial" w:eastAsia="Arial" w:hAnsi="Arial" w:cs="Arial"/>
          <w:b/>
          <w:bCs/>
          <w:color w:val="780046"/>
          <w:sz w:val="24"/>
          <w:szCs w:val="24"/>
        </w:rPr>
        <w:t>Workshop</w:t>
      </w:r>
      <w:r>
        <w:rPr>
          <w:rFonts w:ascii="Arial" w:eastAsia="Arial" w:hAnsi="Arial" w:cs="Arial"/>
          <w:b/>
          <w:bCs/>
          <w:color w:val="780046"/>
          <w:sz w:val="24"/>
          <w:szCs w:val="24"/>
        </w:rPr>
        <w:t>s</w:t>
      </w:r>
      <w:r w:rsidRPr="001D4542">
        <w:rPr>
          <w:rFonts w:ascii="Arial" w:hAnsi="Arial" w:cs="Arial"/>
          <w:sz w:val="24"/>
          <w:szCs w:val="24"/>
          <w:lang w:eastAsia="en-GB"/>
        </w:rPr>
        <w:t xml:space="preserve"> – Bring together stakeholders to identify shared interests, common </w:t>
      </w:r>
      <w:proofErr w:type="gramStart"/>
      <w:r w:rsidRPr="001D4542">
        <w:rPr>
          <w:rFonts w:ascii="Arial" w:hAnsi="Arial" w:cs="Arial"/>
          <w:sz w:val="24"/>
          <w:szCs w:val="24"/>
          <w:lang w:eastAsia="en-GB"/>
        </w:rPr>
        <w:t>goals</w:t>
      </w:r>
      <w:proofErr w:type="gramEnd"/>
      <w:r w:rsidRPr="001D4542">
        <w:rPr>
          <w:rFonts w:ascii="Arial" w:hAnsi="Arial" w:cs="Arial"/>
          <w:sz w:val="24"/>
          <w:szCs w:val="24"/>
          <w:lang w:eastAsia="en-GB"/>
        </w:rPr>
        <w:t xml:space="preserve"> and complimentary approaches. Where should we </w:t>
      </w:r>
      <w:r>
        <w:rPr>
          <w:rFonts w:ascii="Arial" w:hAnsi="Arial" w:cs="Arial"/>
          <w:sz w:val="24"/>
          <w:szCs w:val="24"/>
          <w:lang w:eastAsia="en-GB"/>
        </w:rPr>
        <w:t xml:space="preserve">target and </w:t>
      </w:r>
      <w:r w:rsidRPr="001D4542">
        <w:rPr>
          <w:rFonts w:ascii="Arial" w:hAnsi="Arial" w:cs="Arial"/>
          <w:sz w:val="24"/>
          <w:szCs w:val="24"/>
          <w:lang w:eastAsia="en-GB"/>
        </w:rPr>
        <w:t>align effort?</w:t>
      </w:r>
    </w:p>
    <w:p w14:paraId="5B2C3819" w14:textId="77777777" w:rsidR="005F32C7" w:rsidRPr="001D4542" w:rsidRDefault="005F32C7" w:rsidP="005F32C7">
      <w:pPr>
        <w:keepNext/>
        <w:rPr>
          <w:rFonts w:ascii="Arial" w:hAnsi="Arial" w:cs="Arial"/>
          <w:sz w:val="24"/>
          <w:szCs w:val="24"/>
          <w:lang w:eastAsia="en-GB"/>
        </w:rPr>
      </w:pPr>
    </w:p>
    <w:p w14:paraId="4A70FB90" w14:textId="77777777" w:rsidR="005F32C7" w:rsidRDefault="005F32C7" w:rsidP="005F32C7">
      <w:pPr>
        <w:keepNext/>
        <w:ind w:left="720"/>
        <w:rPr>
          <w:rFonts w:ascii="Arial" w:hAnsi="Arial" w:cs="Arial"/>
          <w:sz w:val="24"/>
          <w:szCs w:val="24"/>
          <w:lang w:eastAsia="en-GB"/>
        </w:rPr>
      </w:pPr>
      <w:r w:rsidRPr="001D4542">
        <w:rPr>
          <w:rFonts w:ascii="Arial" w:eastAsia="Arial" w:hAnsi="Arial" w:cs="Arial"/>
          <w:b/>
          <w:bCs/>
          <w:color w:val="780046"/>
          <w:sz w:val="24"/>
          <w:szCs w:val="24"/>
        </w:rPr>
        <w:t>Report</w:t>
      </w:r>
      <w:r w:rsidRPr="001D4542">
        <w:rPr>
          <w:rFonts w:ascii="Arial" w:hAnsi="Arial" w:cs="Arial"/>
          <w:sz w:val="24"/>
          <w:szCs w:val="24"/>
          <w:lang w:eastAsia="en-GB"/>
        </w:rPr>
        <w:t xml:space="preserve"> – </w:t>
      </w:r>
      <w:r>
        <w:rPr>
          <w:rFonts w:ascii="Arial" w:hAnsi="Arial" w:cs="Arial"/>
          <w:sz w:val="24"/>
          <w:szCs w:val="24"/>
          <w:lang w:eastAsia="en-GB"/>
        </w:rPr>
        <w:t>Identify w</w:t>
      </w:r>
      <w:r w:rsidRPr="001D4542">
        <w:rPr>
          <w:rFonts w:ascii="Arial" w:hAnsi="Arial" w:cs="Arial"/>
          <w:sz w:val="24"/>
          <w:szCs w:val="24"/>
          <w:lang w:eastAsia="en-GB"/>
        </w:rPr>
        <w:t>here will we have the most impact</w:t>
      </w:r>
      <w:r>
        <w:rPr>
          <w:rFonts w:ascii="Arial" w:hAnsi="Arial" w:cs="Arial"/>
          <w:sz w:val="24"/>
          <w:szCs w:val="24"/>
          <w:lang w:eastAsia="en-GB"/>
        </w:rPr>
        <w:t xml:space="preserve"> and what work is needed to achieve this</w:t>
      </w:r>
    </w:p>
    <w:p w14:paraId="6B6F8D0A" w14:textId="77777777" w:rsidR="005F32C7" w:rsidRPr="001D4542" w:rsidRDefault="005F32C7" w:rsidP="005F32C7">
      <w:pPr>
        <w:keepNext/>
        <w:rPr>
          <w:rFonts w:ascii="Arial" w:hAnsi="Arial" w:cs="Arial"/>
          <w:sz w:val="24"/>
          <w:szCs w:val="24"/>
          <w:lang w:eastAsia="en-GB"/>
        </w:rPr>
      </w:pPr>
    </w:p>
    <w:p w14:paraId="3182AEA5" w14:textId="77777777" w:rsidR="005F32C7" w:rsidRPr="001D4542" w:rsidRDefault="005F32C7" w:rsidP="005F32C7">
      <w:pPr>
        <w:keepNext/>
        <w:ind w:left="720"/>
        <w:rPr>
          <w:rFonts w:ascii="Arial" w:hAnsi="Arial" w:cs="Arial"/>
          <w:sz w:val="24"/>
          <w:szCs w:val="24"/>
          <w:lang w:eastAsia="en-GB"/>
        </w:rPr>
      </w:pPr>
      <w:r>
        <w:rPr>
          <w:rFonts w:ascii="Arial" w:eastAsia="Arial" w:hAnsi="Arial" w:cs="Arial"/>
          <w:b/>
          <w:bCs/>
          <w:color w:val="780046"/>
          <w:sz w:val="24"/>
          <w:szCs w:val="24"/>
        </w:rPr>
        <w:t>Management and e</w:t>
      </w:r>
      <w:r w:rsidRPr="001D4542">
        <w:rPr>
          <w:rFonts w:ascii="Arial" w:eastAsia="Arial" w:hAnsi="Arial" w:cs="Arial"/>
          <w:b/>
          <w:bCs/>
          <w:color w:val="780046"/>
          <w:sz w:val="24"/>
          <w:szCs w:val="24"/>
        </w:rPr>
        <w:t>valuation</w:t>
      </w:r>
      <w:r w:rsidRPr="001D4542">
        <w:rPr>
          <w:rFonts w:ascii="Arial" w:hAnsi="Arial" w:cs="Arial"/>
          <w:sz w:val="24"/>
          <w:szCs w:val="24"/>
          <w:lang w:eastAsia="en-GB"/>
        </w:rPr>
        <w:t xml:space="preserve"> – </w:t>
      </w:r>
      <w:r>
        <w:rPr>
          <w:rFonts w:ascii="Arial" w:hAnsi="Arial" w:cs="Arial"/>
          <w:sz w:val="24"/>
          <w:szCs w:val="24"/>
          <w:lang w:eastAsia="en-GB"/>
        </w:rPr>
        <w:t xml:space="preserve">How </w:t>
      </w:r>
      <w:r w:rsidRPr="001D4542">
        <w:rPr>
          <w:rFonts w:ascii="Arial" w:hAnsi="Arial" w:cs="Arial"/>
          <w:sz w:val="24"/>
          <w:szCs w:val="24"/>
          <w:lang w:eastAsia="en-GB"/>
        </w:rPr>
        <w:t xml:space="preserve">can we </w:t>
      </w:r>
      <w:r>
        <w:rPr>
          <w:rFonts w:ascii="Arial" w:hAnsi="Arial" w:cs="Arial"/>
          <w:sz w:val="24"/>
          <w:szCs w:val="24"/>
          <w:lang w:eastAsia="en-GB"/>
        </w:rPr>
        <w:t>ascertain the value and usefulness of the survey framework and its ongoing function</w:t>
      </w:r>
    </w:p>
    <w:p w14:paraId="7D72CD13" w14:textId="77777777" w:rsidR="005F32C7" w:rsidRPr="000A6AA3" w:rsidRDefault="005F32C7" w:rsidP="005F32C7">
      <w:pPr>
        <w:spacing w:line="259" w:lineRule="auto"/>
        <w:jc w:val="both"/>
        <w:rPr>
          <w:rFonts w:ascii="Arial" w:hAnsi="Arial" w:cs="Arial"/>
          <w:b/>
          <w:bCs/>
          <w:sz w:val="24"/>
          <w:szCs w:val="24"/>
        </w:rPr>
      </w:pPr>
    </w:p>
    <w:p w14:paraId="383249A3" w14:textId="77777777" w:rsidR="005F32C7" w:rsidRDefault="005F32C7" w:rsidP="005F32C7">
      <w:pPr>
        <w:pStyle w:val="ListParagraph"/>
        <w:spacing w:line="259" w:lineRule="auto"/>
        <w:ind w:left="783"/>
        <w:jc w:val="both"/>
        <w:rPr>
          <w:rFonts w:ascii="Arial" w:hAnsi="Arial" w:cs="Arial"/>
          <w:sz w:val="24"/>
          <w:szCs w:val="24"/>
        </w:rPr>
      </w:pPr>
    </w:p>
    <w:p w14:paraId="7C3FD63E" w14:textId="77777777" w:rsidR="005F32C7" w:rsidRPr="001131B5" w:rsidRDefault="005F32C7" w:rsidP="00A17514">
      <w:pPr>
        <w:pStyle w:val="ListParagraph"/>
        <w:numPr>
          <w:ilvl w:val="0"/>
          <w:numId w:val="13"/>
        </w:numPr>
        <w:rPr>
          <w:rFonts w:ascii="Arial" w:eastAsia="Arial" w:hAnsi="Arial" w:cs="Arial"/>
          <w:b/>
          <w:bCs/>
          <w:color w:val="000000" w:themeColor="text1"/>
          <w:sz w:val="24"/>
          <w:szCs w:val="24"/>
        </w:rPr>
      </w:pPr>
      <w:r w:rsidRPr="453746FD">
        <w:rPr>
          <w:rFonts w:ascii="Arial" w:hAnsi="Arial" w:cs="Arial"/>
          <w:b/>
          <w:bCs/>
          <w:sz w:val="24"/>
          <w:szCs w:val="24"/>
        </w:rPr>
        <w:t>D</w:t>
      </w:r>
      <w:r>
        <w:rPr>
          <w:rFonts w:ascii="Arial" w:hAnsi="Arial" w:cs="Arial"/>
          <w:b/>
          <w:bCs/>
          <w:sz w:val="24"/>
          <w:szCs w:val="24"/>
        </w:rPr>
        <w:t>evelop</w:t>
      </w:r>
      <w:r w:rsidRPr="453746FD">
        <w:rPr>
          <w:rFonts w:ascii="Arial" w:hAnsi="Arial" w:cs="Arial"/>
          <w:b/>
          <w:bCs/>
          <w:sz w:val="24"/>
          <w:szCs w:val="24"/>
        </w:rPr>
        <w:t xml:space="preserve"> an initial framework which will facilitate an environment of collaborative sharing, </w:t>
      </w:r>
      <w:proofErr w:type="gramStart"/>
      <w:r w:rsidRPr="453746FD">
        <w:rPr>
          <w:rFonts w:ascii="Arial" w:hAnsi="Arial" w:cs="Arial"/>
          <w:b/>
          <w:bCs/>
          <w:sz w:val="24"/>
          <w:szCs w:val="24"/>
        </w:rPr>
        <w:t>development</w:t>
      </w:r>
      <w:proofErr w:type="gramEnd"/>
      <w:r w:rsidRPr="453746FD">
        <w:rPr>
          <w:rFonts w:ascii="Arial" w:hAnsi="Arial" w:cs="Arial"/>
          <w:b/>
          <w:bCs/>
          <w:sz w:val="24"/>
          <w:szCs w:val="24"/>
        </w:rPr>
        <w:t xml:space="preserve"> and ongoing adaptation of ideas, drawing together experience and lessons </w:t>
      </w:r>
      <w:r w:rsidRPr="453746FD">
        <w:rPr>
          <w:rFonts w:ascii="Arial" w:eastAsia="Arial" w:hAnsi="Arial" w:cs="Arial"/>
          <w:b/>
          <w:bCs/>
          <w:color w:val="000000" w:themeColor="text1"/>
          <w:sz w:val="24"/>
          <w:szCs w:val="24"/>
        </w:rPr>
        <w:t>to establish the underlying structure for the community to understand and contribute to:</w:t>
      </w:r>
    </w:p>
    <w:p w14:paraId="380AF52C" w14:textId="77777777" w:rsidR="005F32C7" w:rsidRDefault="005F32C7" w:rsidP="005F32C7">
      <w:pPr>
        <w:rPr>
          <w:rFonts w:ascii="Arial" w:eastAsia="Arial" w:hAnsi="Arial" w:cs="Arial"/>
          <w:b/>
          <w:bCs/>
          <w:color w:val="000000" w:themeColor="text1"/>
        </w:rPr>
      </w:pPr>
    </w:p>
    <w:p w14:paraId="176C5B26" w14:textId="77777777" w:rsidR="005F32C7" w:rsidRPr="001131B5" w:rsidRDefault="005F32C7" w:rsidP="005F32C7">
      <w:pPr>
        <w:pStyle w:val="ListParagraph"/>
        <w:rPr>
          <w:rFonts w:ascii="Arial" w:eastAsia="Arial" w:hAnsi="Arial" w:cs="Arial"/>
          <w:color w:val="780046"/>
          <w:sz w:val="24"/>
          <w:szCs w:val="24"/>
        </w:rPr>
      </w:pPr>
      <w:r w:rsidRPr="001131B5">
        <w:rPr>
          <w:rFonts w:ascii="Arial" w:eastAsia="Arial" w:hAnsi="Arial" w:cs="Arial"/>
          <w:b/>
          <w:bCs/>
          <w:color w:val="780046"/>
          <w:sz w:val="24"/>
          <w:szCs w:val="24"/>
        </w:rPr>
        <w:t>Who</w:t>
      </w:r>
      <w:r w:rsidRPr="00F3299B">
        <w:rPr>
          <w:rFonts w:ascii="Arial" w:eastAsia="Arial" w:hAnsi="Arial" w:cs="Arial"/>
          <w:sz w:val="24"/>
          <w:szCs w:val="24"/>
        </w:rPr>
        <w:t xml:space="preserve"> is interested in the data (</w:t>
      </w:r>
      <w:proofErr w:type="gramStart"/>
      <w:r w:rsidRPr="00F3299B">
        <w:rPr>
          <w:rFonts w:ascii="Arial" w:eastAsia="Arial" w:hAnsi="Arial" w:cs="Arial"/>
          <w:sz w:val="24"/>
          <w:szCs w:val="24"/>
        </w:rPr>
        <w:t>in order to</w:t>
      </w:r>
      <w:proofErr w:type="gramEnd"/>
      <w:r w:rsidRPr="00F3299B">
        <w:rPr>
          <w:rFonts w:ascii="Arial" w:eastAsia="Arial" w:hAnsi="Arial" w:cs="Arial"/>
          <w:sz w:val="24"/>
          <w:szCs w:val="24"/>
        </w:rPr>
        <w:t xml:space="preserve"> deliver why), </w:t>
      </w:r>
      <w:r w:rsidRPr="00515DB0">
        <w:rPr>
          <w:rFonts w:ascii="Arial" w:eastAsia="Arial" w:hAnsi="Arial" w:cs="Arial"/>
          <w:color w:val="000000" w:themeColor="text1"/>
          <w:sz w:val="24"/>
          <w:szCs w:val="24"/>
        </w:rPr>
        <w:t>who provided the underlying structures to collect the data and who will be collecting the data</w:t>
      </w:r>
      <w:r>
        <w:rPr>
          <w:rFonts w:ascii="Arial" w:eastAsia="Arial" w:hAnsi="Arial" w:cs="Arial"/>
          <w:color w:val="000000" w:themeColor="text1"/>
          <w:sz w:val="24"/>
          <w:szCs w:val="24"/>
        </w:rPr>
        <w:t>. W</w:t>
      </w:r>
      <w:r w:rsidRPr="00515DB0">
        <w:rPr>
          <w:rFonts w:ascii="Arial" w:eastAsia="Arial" w:hAnsi="Arial" w:cs="Arial"/>
          <w:color w:val="000000" w:themeColor="text1"/>
          <w:sz w:val="24"/>
          <w:szCs w:val="24"/>
        </w:rPr>
        <w:t>hat are their motivations, needs and how can these best feed into, and be met through, the framework</w:t>
      </w:r>
      <w:r>
        <w:rPr>
          <w:rFonts w:ascii="Arial" w:eastAsia="Arial" w:hAnsi="Arial" w:cs="Arial"/>
          <w:color w:val="000000" w:themeColor="text1"/>
          <w:sz w:val="24"/>
          <w:szCs w:val="24"/>
        </w:rPr>
        <w:t>.</w:t>
      </w:r>
    </w:p>
    <w:p w14:paraId="32F18331" w14:textId="77777777" w:rsidR="005F32C7" w:rsidRDefault="005F32C7" w:rsidP="005F32C7">
      <w:pPr>
        <w:pStyle w:val="ListParagraph"/>
        <w:rPr>
          <w:rFonts w:ascii="Arial" w:eastAsia="Arial" w:hAnsi="Arial" w:cs="Arial"/>
          <w:b/>
          <w:bCs/>
          <w:color w:val="780046"/>
          <w:sz w:val="24"/>
          <w:szCs w:val="24"/>
        </w:rPr>
      </w:pPr>
    </w:p>
    <w:p w14:paraId="7642C617" w14:textId="77777777" w:rsidR="005F32C7" w:rsidRPr="00F3299B" w:rsidRDefault="005F32C7" w:rsidP="005F32C7">
      <w:pPr>
        <w:pStyle w:val="ListParagraph"/>
        <w:rPr>
          <w:rFonts w:ascii="Arial" w:eastAsia="Arial" w:hAnsi="Arial" w:cs="Arial"/>
          <w:sz w:val="24"/>
          <w:szCs w:val="24"/>
        </w:rPr>
      </w:pPr>
      <w:r w:rsidRPr="001131B5">
        <w:rPr>
          <w:rFonts w:ascii="Arial" w:eastAsia="Arial" w:hAnsi="Arial" w:cs="Arial"/>
          <w:b/>
          <w:bCs/>
          <w:color w:val="780046"/>
          <w:sz w:val="24"/>
          <w:szCs w:val="24"/>
        </w:rPr>
        <w:t>Why</w:t>
      </w:r>
      <w:r w:rsidRPr="0040647C">
        <w:rPr>
          <w:rFonts w:ascii="Arial" w:eastAsia="Arial" w:hAnsi="Arial" w:cs="Arial"/>
          <w:sz w:val="24"/>
          <w:szCs w:val="24"/>
        </w:rPr>
        <w:t xml:space="preserve"> we (as NCEA and as </w:t>
      </w:r>
      <w:r w:rsidRPr="00F3299B">
        <w:rPr>
          <w:rFonts w:ascii="Arial" w:eastAsia="Arial" w:hAnsi="Arial" w:cs="Arial"/>
          <w:sz w:val="24"/>
          <w:szCs w:val="24"/>
        </w:rPr>
        <w:t>communities</w:t>
      </w:r>
      <w:r w:rsidRPr="0040647C">
        <w:rPr>
          <w:rFonts w:ascii="Arial" w:eastAsia="Arial" w:hAnsi="Arial" w:cs="Arial"/>
          <w:sz w:val="24"/>
          <w:szCs w:val="24"/>
        </w:rPr>
        <w:t>) need/want to study nature and the environment</w:t>
      </w:r>
    </w:p>
    <w:p w14:paraId="7AB651A5" w14:textId="77777777" w:rsidR="005F32C7" w:rsidRPr="0040647C" w:rsidRDefault="005F32C7" w:rsidP="005F32C7">
      <w:pPr>
        <w:pStyle w:val="ListParagraph"/>
        <w:rPr>
          <w:rFonts w:ascii="Arial" w:eastAsia="Arial" w:hAnsi="Arial" w:cs="Arial"/>
          <w:sz w:val="24"/>
          <w:szCs w:val="24"/>
        </w:rPr>
      </w:pPr>
    </w:p>
    <w:p w14:paraId="3F67195B" w14:textId="77777777" w:rsidR="005F32C7" w:rsidRPr="00F3299B" w:rsidRDefault="005F32C7" w:rsidP="005F32C7">
      <w:pPr>
        <w:pStyle w:val="ListParagraph"/>
        <w:rPr>
          <w:rFonts w:ascii="Arial" w:eastAsia="Arial" w:hAnsi="Arial" w:cs="Arial"/>
          <w:sz w:val="24"/>
          <w:szCs w:val="24"/>
        </w:rPr>
      </w:pPr>
      <w:r w:rsidRPr="0040647C">
        <w:rPr>
          <w:rFonts w:ascii="Arial" w:eastAsia="Arial" w:hAnsi="Arial" w:cs="Arial"/>
          <w:b/>
          <w:bCs/>
          <w:color w:val="780046"/>
          <w:sz w:val="24"/>
          <w:szCs w:val="24"/>
        </w:rPr>
        <w:t>What</w:t>
      </w:r>
      <w:r w:rsidRPr="0040647C">
        <w:rPr>
          <w:rFonts w:ascii="Arial" w:eastAsia="Arial" w:hAnsi="Arial" w:cs="Arial"/>
          <w:sz w:val="24"/>
          <w:szCs w:val="24"/>
        </w:rPr>
        <w:t xml:space="preserve"> variables we need to study </w:t>
      </w:r>
      <w:proofErr w:type="gramStart"/>
      <w:r w:rsidRPr="0040647C">
        <w:rPr>
          <w:rFonts w:ascii="Arial" w:eastAsia="Arial" w:hAnsi="Arial" w:cs="Arial"/>
          <w:sz w:val="24"/>
          <w:szCs w:val="24"/>
        </w:rPr>
        <w:t>in order to</w:t>
      </w:r>
      <w:proofErr w:type="gramEnd"/>
      <w:r w:rsidRPr="0040647C">
        <w:rPr>
          <w:rFonts w:ascii="Arial" w:eastAsia="Arial" w:hAnsi="Arial" w:cs="Arial"/>
          <w:sz w:val="24"/>
          <w:szCs w:val="24"/>
        </w:rPr>
        <w:t xml:space="preserve"> deliver the outcomes (</w:t>
      </w:r>
      <w:r w:rsidRPr="00F3299B">
        <w:rPr>
          <w:rFonts w:ascii="Arial" w:eastAsia="Arial" w:hAnsi="Arial" w:cs="Arial"/>
          <w:sz w:val="24"/>
          <w:szCs w:val="24"/>
        </w:rPr>
        <w:t>and</w:t>
      </w:r>
      <w:r w:rsidRPr="0040647C">
        <w:rPr>
          <w:rFonts w:ascii="Arial" w:eastAsia="Arial" w:hAnsi="Arial" w:cs="Arial"/>
          <w:sz w:val="24"/>
          <w:szCs w:val="24"/>
        </w:rPr>
        <w:t xml:space="preserve"> why)</w:t>
      </w:r>
    </w:p>
    <w:p w14:paraId="71449FFB" w14:textId="77777777" w:rsidR="005F32C7" w:rsidRPr="0040647C" w:rsidRDefault="005F32C7" w:rsidP="005F32C7">
      <w:pPr>
        <w:rPr>
          <w:rFonts w:ascii="Arial" w:eastAsia="Arial" w:hAnsi="Arial" w:cs="Arial"/>
          <w:sz w:val="24"/>
          <w:szCs w:val="24"/>
        </w:rPr>
      </w:pPr>
    </w:p>
    <w:p w14:paraId="70BA5DE9" w14:textId="77777777" w:rsidR="005F32C7" w:rsidRPr="00F3299B" w:rsidRDefault="005F32C7" w:rsidP="005F32C7">
      <w:pPr>
        <w:pStyle w:val="ListParagraph"/>
        <w:rPr>
          <w:rFonts w:ascii="Arial" w:eastAsia="Arial" w:hAnsi="Arial" w:cs="Arial"/>
          <w:sz w:val="24"/>
          <w:szCs w:val="24"/>
        </w:rPr>
      </w:pPr>
      <w:r w:rsidRPr="0040647C">
        <w:rPr>
          <w:rFonts w:ascii="Arial" w:eastAsia="Arial" w:hAnsi="Arial" w:cs="Arial"/>
          <w:b/>
          <w:bCs/>
          <w:color w:val="780046"/>
          <w:sz w:val="24"/>
          <w:szCs w:val="24"/>
        </w:rPr>
        <w:t>How</w:t>
      </w:r>
      <w:r w:rsidRPr="0040647C">
        <w:rPr>
          <w:rFonts w:ascii="Arial" w:eastAsia="Arial" w:hAnsi="Arial" w:cs="Arial"/>
          <w:sz w:val="24"/>
          <w:szCs w:val="24"/>
        </w:rPr>
        <w:t xml:space="preserve"> we can/should study variables in a scientific and effectively joined up way, what tools, resources, </w:t>
      </w:r>
      <w:proofErr w:type="gramStart"/>
      <w:r w:rsidRPr="0040647C">
        <w:rPr>
          <w:rFonts w:ascii="Arial" w:eastAsia="Arial" w:hAnsi="Arial" w:cs="Arial"/>
          <w:sz w:val="24"/>
          <w:szCs w:val="24"/>
        </w:rPr>
        <w:t>standards</w:t>
      </w:r>
      <w:proofErr w:type="gramEnd"/>
      <w:r w:rsidRPr="0040647C">
        <w:rPr>
          <w:rFonts w:ascii="Arial" w:eastAsia="Arial" w:hAnsi="Arial" w:cs="Arial"/>
          <w:sz w:val="24"/>
          <w:szCs w:val="24"/>
        </w:rPr>
        <w:t xml:space="preserve"> and infrastructure do we have and what do we still need (e.g</w:t>
      </w:r>
      <w:r w:rsidRPr="00F3299B">
        <w:rPr>
          <w:rFonts w:ascii="Arial" w:eastAsia="Arial" w:hAnsi="Arial" w:cs="Arial"/>
          <w:sz w:val="24"/>
          <w:szCs w:val="24"/>
        </w:rPr>
        <w:t>.,</w:t>
      </w:r>
      <w:r w:rsidRPr="0040647C">
        <w:rPr>
          <w:rFonts w:ascii="Arial" w:eastAsia="Arial" w:hAnsi="Arial" w:cs="Arial"/>
          <w:sz w:val="24"/>
          <w:szCs w:val="24"/>
        </w:rPr>
        <w:t xml:space="preserve"> gaps that exist)</w:t>
      </w:r>
    </w:p>
    <w:p w14:paraId="38B1AC0E" w14:textId="77777777" w:rsidR="005F32C7" w:rsidRPr="00F3299B" w:rsidRDefault="005F32C7" w:rsidP="005F32C7">
      <w:pPr>
        <w:rPr>
          <w:rFonts w:ascii="Arial" w:eastAsia="Arial" w:hAnsi="Arial" w:cs="Arial"/>
          <w:sz w:val="24"/>
          <w:szCs w:val="24"/>
        </w:rPr>
      </w:pPr>
    </w:p>
    <w:p w14:paraId="13226B08" w14:textId="77777777" w:rsidR="005F32C7" w:rsidRDefault="005F32C7" w:rsidP="005F32C7">
      <w:pPr>
        <w:pStyle w:val="ListParagraph"/>
        <w:spacing w:line="259" w:lineRule="auto"/>
        <w:ind w:left="783"/>
        <w:jc w:val="both"/>
        <w:rPr>
          <w:rFonts w:ascii="Arial" w:hAnsi="Arial" w:cs="Arial"/>
          <w:sz w:val="24"/>
          <w:szCs w:val="24"/>
        </w:rPr>
      </w:pPr>
    </w:p>
    <w:p w14:paraId="2A70D27F" w14:textId="77777777" w:rsidR="005F32C7" w:rsidRPr="001131B5" w:rsidRDefault="005F32C7" w:rsidP="00A17514">
      <w:pPr>
        <w:pStyle w:val="ListParagraph"/>
        <w:numPr>
          <w:ilvl w:val="0"/>
          <w:numId w:val="13"/>
        </w:numPr>
        <w:spacing w:line="259" w:lineRule="auto"/>
        <w:jc w:val="both"/>
        <w:rPr>
          <w:rFonts w:ascii="Arial" w:hAnsi="Arial" w:cs="Arial"/>
          <w:b/>
          <w:bCs/>
          <w:sz w:val="24"/>
          <w:szCs w:val="24"/>
        </w:rPr>
      </w:pPr>
      <w:r w:rsidRPr="453746FD">
        <w:rPr>
          <w:rFonts w:ascii="Arial" w:hAnsi="Arial" w:cs="Arial"/>
          <w:b/>
          <w:bCs/>
          <w:sz w:val="24"/>
          <w:szCs w:val="24"/>
        </w:rPr>
        <w:lastRenderedPageBreak/>
        <w:t>De</w:t>
      </w:r>
      <w:r>
        <w:rPr>
          <w:rFonts w:ascii="Arial" w:hAnsi="Arial" w:cs="Arial"/>
          <w:b/>
          <w:bCs/>
          <w:sz w:val="24"/>
          <w:szCs w:val="24"/>
        </w:rPr>
        <w:t>velop</w:t>
      </w:r>
      <w:r w:rsidRPr="453746FD">
        <w:rPr>
          <w:rFonts w:ascii="Arial" w:hAnsi="Arial" w:cs="Arial"/>
          <w:b/>
          <w:bCs/>
          <w:sz w:val="24"/>
          <w:szCs w:val="24"/>
        </w:rPr>
        <w:t xml:space="preserve"> an initial framework, suitable for piloting, to enable and guide more collaborative working to better coordinate our own efforts and engagement with people (active and potential community scientists) to study ecosystems and natural capital within urban areas and enable a more accurate understanding of the state of urban nature. The initial framework should include:</w:t>
      </w:r>
    </w:p>
    <w:p w14:paraId="45481BA4" w14:textId="77777777" w:rsidR="005F32C7" w:rsidRPr="001131B5" w:rsidRDefault="005F32C7" w:rsidP="005F32C7">
      <w:pPr>
        <w:pStyle w:val="ListParagraph"/>
        <w:rPr>
          <w:rFonts w:ascii="Arial" w:hAnsi="Arial" w:cs="Arial"/>
          <w:sz w:val="24"/>
          <w:szCs w:val="24"/>
        </w:rPr>
      </w:pPr>
    </w:p>
    <w:p w14:paraId="7A5943AF" w14:textId="77777777" w:rsidR="005F32C7" w:rsidRPr="0040647C" w:rsidRDefault="005F32C7" w:rsidP="005F32C7">
      <w:pPr>
        <w:pStyle w:val="ListParagraph"/>
        <w:spacing w:after="160" w:line="257" w:lineRule="auto"/>
        <w:jc w:val="both"/>
        <w:rPr>
          <w:rFonts w:ascii="Arial" w:hAnsi="Arial" w:cs="Arial"/>
          <w:sz w:val="24"/>
          <w:szCs w:val="24"/>
        </w:rPr>
      </w:pPr>
      <w:r w:rsidRPr="0040647C">
        <w:rPr>
          <w:rFonts w:ascii="Arial" w:hAnsi="Arial" w:cs="Arial"/>
          <w:b/>
          <w:bCs/>
          <w:color w:val="780046"/>
          <w:sz w:val="24"/>
          <w:szCs w:val="24"/>
        </w:rPr>
        <w:t>What to study</w:t>
      </w:r>
      <w:r w:rsidRPr="0040647C">
        <w:rPr>
          <w:rFonts w:ascii="Arial" w:hAnsi="Arial" w:cs="Arial"/>
          <w:color w:val="780046"/>
          <w:sz w:val="24"/>
          <w:szCs w:val="24"/>
        </w:rPr>
        <w:t xml:space="preserve"> </w:t>
      </w:r>
      <w:r w:rsidRPr="0040647C">
        <w:rPr>
          <w:rFonts w:ascii="Arial" w:hAnsi="Arial" w:cs="Arial"/>
          <w:sz w:val="24"/>
          <w:szCs w:val="24"/>
        </w:rPr>
        <w:t>– a summary of natural capital and ecological features that could be studied within urban areas and an assessment of the relative value of doing so (resolving opportunity and need). We envisage a definitive narrative that describes a core common need for society to study and better understand the ecology and natural capital within our urban places and how this is changing.</w:t>
      </w:r>
    </w:p>
    <w:p w14:paraId="4D8679FF" w14:textId="77777777" w:rsidR="005F32C7" w:rsidRPr="00CB3997" w:rsidRDefault="005F32C7" w:rsidP="005F32C7">
      <w:pPr>
        <w:pStyle w:val="ListParagraph"/>
        <w:spacing w:after="160" w:line="257" w:lineRule="auto"/>
        <w:jc w:val="both"/>
        <w:rPr>
          <w:rFonts w:ascii="Arial" w:hAnsi="Arial" w:cs="Arial"/>
          <w:color w:val="780046"/>
          <w:sz w:val="24"/>
          <w:szCs w:val="24"/>
        </w:rPr>
      </w:pPr>
    </w:p>
    <w:p w14:paraId="3B031B5B" w14:textId="77777777" w:rsidR="005F32C7" w:rsidRPr="00240608" w:rsidRDefault="005F32C7" w:rsidP="005F32C7">
      <w:pPr>
        <w:pStyle w:val="ListParagraph"/>
        <w:spacing w:after="160" w:line="257" w:lineRule="auto"/>
        <w:jc w:val="both"/>
        <w:rPr>
          <w:rFonts w:ascii="Arial" w:hAnsi="Arial" w:cs="Arial"/>
          <w:sz w:val="24"/>
          <w:szCs w:val="24"/>
        </w:rPr>
      </w:pPr>
      <w:r w:rsidRPr="00CB3997">
        <w:rPr>
          <w:rFonts w:ascii="Arial" w:hAnsi="Arial" w:cs="Arial"/>
          <w:b/>
          <w:bCs/>
          <w:color w:val="780046"/>
          <w:sz w:val="24"/>
          <w:szCs w:val="24"/>
        </w:rPr>
        <w:t>Sampling strategy</w:t>
      </w:r>
      <w:r w:rsidRPr="00CB3997">
        <w:rPr>
          <w:rFonts w:ascii="Arial" w:hAnsi="Arial" w:cs="Arial"/>
          <w:color w:val="780046"/>
          <w:sz w:val="24"/>
          <w:szCs w:val="24"/>
        </w:rPr>
        <w:t xml:space="preserve"> </w:t>
      </w:r>
      <w:r w:rsidRPr="00240608">
        <w:rPr>
          <w:rFonts w:ascii="Arial" w:hAnsi="Arial" w:cs="Arial"/>
          <w:sz w:val="24"/>
          <w:szCs w:val="24"/>
        </w:rPr>
        <w:t xml:space="preserve">– </w:t>
      </w:r>
      <w:r>
        <w:rPr>
          <w:rFonts w:ascii="Arial" w:hAnsi="Arial" w:cs="Arial"/>
          <w:sz w:val="24"/>
          <w:szCs w:val="24"/>
        </w:rPr>
        <w:t xml:space="preserve">Proposal on </w:t>
      </w:r>
      <w:r w:rsidRPr="00240608">
        <w:rPr>
          <w:rFonts w:ascii="Arial" w:hAnsi="Arial" w:cs="Arial"/>
          <w:sz w:val="24"/>
          <w:szCs w:val="24"/>
        </w:rPr>
        <w:t>how to structure</w:t>
      </w:r>
      <w:r>
        <w:rPr>
          <w:rFonts w:ascii="Arial" w:hAnsi="Arial" w:cs="Arial"/>
          <w:sz w:val="24"/>
          <w:szCs w:val="24"/>
        </w:rPr>
        <w:t xml:space="preserve">, </w:t>
      </w:r>
      <w:r w:rsidRPr="00240608">
        <w:rPr>
          <w:rFonts w:ascii="Arial" w:hAnsi="Arial" w:cs="Arial"/>
          <w:sz w:val="24"/>
          <w:szCs w:val="24"/>
        </w:rPr>
        <w:t>prioritise</w:t>
      </w:r>
      <w:r>
        <w:rPr>
          <w:rFonts w:ascii="Arial" w:hAnsi="Arial" w:cs="Arial"/>
          <w:sz w:val="24"/>
          <w:szCs w:val="24"/>
        </w:rPr>
        <w:t xml:space="preserve"> </w:t>
      </w:r>
      <w:r w:rsidRPr="00240608">
        <w:rPr>
          <w:rFonts w:ascii="Arial" w:hAnsi="Arial" w:cs="Arial"/>
          <w:sz w:val="24"/>
          <w:szCs w:val="24"/>
        </w:rPr>
        <w:t xml:space="preserve">and understand more closely the features and resources there is a need to study, together with how to address dynamic land tenure and issues of access. </w:t>
      </w:r>
    </w:p>
    <w:p w14:paraId="013D453C" w14:textId="77777777" w:rsidR="005F32C7" w:rsidRPr="00240608" w:rsidRDefault="005F32C7" w:rsidP="005F32C7">
      <w:pPr>
        <w:pStyle w:val="ListParagraph"/>
        <w:spacing w:after="160" w:line="257" w:lineRule="auto"/>
        <w:jc w:val="both"/>
        <w:rPr>
          <w:rFonts w:ascii="Arial" w:hAnsi="Arial" w:cs="Arial"/>
          <w:sz w:val="24"/>
          <w:szCs w:val="24"/>
        </w:rPr>
      </w:pPr>
    </w:p>
    <w:p w14:paraId="2695B3BD" w14:textId="77777777" w:rsidR="005F32C7" w:rsidRPr="00240608" w:rsidRDefault="005F32C7" w:rsidP="005F32C7">
      <w:pPr>
        <w:pStyle w:val="ListParagraph"/>
        <w:spacing w:after="160" w:line="257" w:lineRule="auto"/>
        <w:jc w:val="both"/>
        <w:rPr>
          <w:rFonts w:ascii="Arial" w:hAnsi="Arial" w:cs="Arial"/>
          <w:sz w:val="24"/>
          <w:szCs w:val="24"/>
        </w:rPr>
      </w:pPr>
      <w:r w:rsidRPr="00CB3997">
        <w:rPr>
          <w:rFonts w:ascii="Arial" w:hAnsi="Arial" w:cs="Arial"/>
          <w:b/>
          <w:bCs/>
          <w:color w:val="780046"/>
          <w:sz w:val="24"/>
          <w:szCs w:val="24"/>
        </w:rPr>
        <w:t>Protocol deployment</w:t>
      </w:r>
      <w:r w:rsidRPr="00CB3997">
        <w:rPr>
          <w:rFonts w:ascii="Arial" w:hAnsi="Arial" w:cs="Arial"/>
          <w:color w:val="780046"/>
          <w:sz w:val="24"/>
          <w:szCs w:val="24"/>
        </w:rPr>
        <w:t xml:space="preserve"> </w:t>
      </w:r>
      <w:r w:rsidRPr="00073C2C">
        <w:rPr>
          <w:rFonts w:ascii="Arial" w:hAnsi="Arial" w:cs="Arial"/>
          <w:sz w:val="24"/>
          <w:szCs w:val="24"/>
        </w:rPr>
        <w:t xml:space="preserve">– </w:t>
      </w:r>
      <w:r>
        <w:rPr>
          <w:rFonts w:ascii="Arial" w:hAnsi="Arial" w:cs="Arial"/>
          <w:sz w:val="24"/>
          <w:szCs w:val="24"/>
        </w:rPr>
        <w:t xml:space="preserve">Proposal on </w:t>
      </w:r>
      <w:r w:rsidRPr="00073C2C">
        <w:rPr>
          <w:rFonts w:ascii="Arial" w:hAnsi="Arial" w:cs="Arial"/>
          <w:sz w:val="24"/>
          <w:szCs w:val="24"/>
        </w:rPr>
        <w:t>how to select and coordinate (possibly integrate) the</w:t>
      </w:r>
      <w:r w:rsidRPr="0043034F">
        <w:rPr>
          <w:rFonts w:ascii="Arial" w:hAnsi="Arial" w:cs="Arial"/>
          <w:sz w:val="24"/>
          <w:szCs w:val="24"/>
        </w:rPr>
        <w:t xml:space="preserve"> deployment of existing survey protocols and tools available to study elements of ecosystems and natural capital. Where there are identified gaps, what may need to be adapted or developed</w:t>
      </w:r>
      <w:r>
        <w:rPr>
          <w:rFonts w:ascii="Arial" w:hAnsi="Arial" w:cs="Arial"/>
          <w:sz w:val="24"/>
          <w:szCs w:val="24"/>
        </w:rPr>
        <w:t>?</w:t>
      </w:r>
    </w:p>
    <w:p w14:paraId="581D2231" w14:textId="77777777" w:rsidR="005F32C7" w:rsidRPr="00240608" w:rsidRDefault="005F32C7" w:rsidP="005F32C7">
      <w:pPr>
        <w:pStyle w:val="ListParagraph"/>
        <w:rPr>
          <w:rFonts w:ascii="Arial" w:hAnsi="Arial" w:cs="Arial"/>
          <w:b/>
          <w:bCs/>
          <w:sz w:val="24"/>
          <w:szCs w:val="24"/>
        </w:rPr>
      </w:pPr>
    </w:p>
    <w:p w14:paraId="70B5908C" w14:textId="77777777" w:rsidR="005F32C7" w:rsidRPr="00240608" w:rsidRDefault="005F32C7" w:rsidP="005F32C7">
      <w:pPr>
        <w:pStyle w:val="ListParagraph"/>
        <w:spacing w:after="160" w:line="257" w:lineRule="auto"/>
        <w:jc w:val="both"/>
        <w:rPr>
          <w:rFonts w:ascii="Arial" w:hAnsi="Arial" w:cs="Arial"/>
          <w:sz w:val="24"/>
          <w:szCs w:val="24"/>
        </w:rPr>
      </w:pPr>
      <w:r w:rsidRPr="00CB3997">
        <w:rPr>
          <w:rFonts w:ascii="Arial" w:hAnsi="Arial" w:cs="Arial"/>
          <w:b/>
          <w:bCs/>
          <w:color w:val="780046"/>
          <w:sz w:val="24"/>
          <w:szCs w:val="24"/>
        </w:rPr>
        <w:t>Surveyors</w:t>
      </w:r>
      <w:r w:rsidRPr="00240608">
        <w:rPr>
          <w:rFonts w:ascii="Arial" w:hAnsi="Arial" w:cs="Arial"/>
          <w:sz w:val="24"/>
          <w:szCs w:val="24"/>
        </w:rPr>
        <w:t xml:space="preserve"> – </w:t>
      </w:r>
      <w:r>
        <w:rPr>
          <w:rFonts w:ascii="Arial" w:hAnsi="Arial" w:cs="Arial"/>
          <w:sz w:val="24"/>
          <w:szCs w:val="24"/>
        </w:rPr>
        <w:t>A</w:t>
      </w:r>
      <w:r w:rsidRPr="00240608">
        <w:rPr>
          <w:rFonts w:ascii="Arial" w:hAnsi="Arial" w:cs="Arial"/>
          <w:sz w:val="24"/>
          <w:szCs w:val="24"/>
        </w:rPr>
        <w:t xml:space="preserve"> summary of who might carry out survey work, capitalising on the varied roles </w:t>
      </w:r>
      <w:r>
        <w:rPr>
          <w:rFonts w:ascii="Arial" w:hAnsi="Arial" w:cs="Arial"/>
          <w:sz w:val="24"/>
          <w:szCs w:val="24"/>
        </w:rPr>
        <w:t>community</w:t>
      </w:r>
      <w:r w:rsidRPr="00240608">
        <w:rPr>
          <w:rFonts w:ascii="Arial" w:hAnsi="Arial" w:cs="Arial"/>
          <w:sz w:val="24"/>
          <w:szCs w:val="24"/>
        </w:rPr>
        <w:t xml:space="preserve"> scientists can play in addition to, or complemented by, employed surveyors (contractors) and automated techniques (survey stations).</w:t>
      </w:r>
    </w:p>
    <w:p w14:paraId="00772BD2" w14:textId="77777777" w:rsidR="005F32C7" w:rsidRPr="00CB3997" w:rsidRDefault="005F32C7" w:rsidP="005F32C7">
      <w:pPr>
        <w:pStyle w:val="ListParagraph"/>
        <w:rPr>
          <w:rFonts w:ascii="Arial" w:hAnsi="Arial" w:cs="Arial"/>
          <w:b/>
          <w:bCs/>
          <w:color w:val="780046"/>
          <w:sz w:val="24"/>
          <w:szCs w:val="24"/>
        </w:rPr>
      </w:pPr>
    </w:p>
    <w:p w14:paraId="76D8CC8F" w14:textId="77777777" w:rsidR="005F32C7" w:rsidRPr="00240608" w:rsidRDefault="005F32C7" w:rsidP="005F32C7">
      <w:pPr>
        <w:pStyle w:val="ListParagraph"/>
        <w:spacing w:after="160" w:line="257" w:lineRule="auto"/>
        <w:jc w:val="both"/>
        <w:rPr>
          <w:rFonts w:ascii="Arial" w:hAnsi="Arial" w:cs="Arial"/>
          <w:sz w:val="24"/>
          <w:szCs w:val="24"/>
        </w:rPr>
      </w:pPr>
      <w:r w:rsidRPr="00CB3997">
        <w:rPr>
          <w:rFonts w:ascii="Arial" w:hAnsi="Arial" w:cs="Arial"/>
          <w:b/>
          <w:bCs/>
          <w:color w:val="780046"/>
          <w:sz w:val="24"/>
          <w:szCs w:val="24"/>
        </w:rPr>
        <w:t>Data Journey and Use</w:t>
      </w:r>
      <w:r w:rsidRPr="00CB3997">
        <w:rPr>
          <w:rFonts w:ascii="Arial" w:hAnsi="Arial" w:cs="Arial"/>
          <w:color w:val="780046"/>
          <w:sz w:val="24"/>
          <w:szCs w:val="24"/>
        </w:rPr>
        <w:t xml:space="preserve"> </w:t>
      </w:r>
      <w:r w:rsidRPr="3425AF46">
        <w:rPr>
          <w:rFonts w:ascii="Arial" w:hAnsi="Arial" w:cs="Arial"/>
          <w:sz w:val="24"/>
          <w:szCs w:val="24"/>
        </w:rPr>
        <w:t xml:space="preserve">– how should data be collected and processed efficiently to ensure it can be used timely, widely, and </w:t>
      </w:r>
      <w:r w:rsidRPr="00073C2C">
        <w:rPr>
          <w:rFonts w:ascii="Arial" w:hAnsi="Arial" w:cs="Arial"/>
          <w:sz w:val="24"/>
          <w:szCs w:val="24"/>
        </w:rPr>
        <w:t xml:space="preserve">effectively. </w:t>
      </w:r>
      <w:r w:rsidRPr="0040647C">
        <w:rPr>
          <w:rFonts w:ascii="Arial" w:hAnsi="Arial" w:cs="Arial"/>
          <w:sz w:val="24"/>
          <w:szCs w:val="24"/>
        </w:rPr>
        <w:t xml:space="preserve">What </w:t>
      </w:r>
      <w:proofErr w:type="gramStart"/>
      <w:r w:rsidRPr="0040647C">
        <w:rPr>
          <w:rFonts w:ascii="Arial" w:hAnsi="Arial" w:cs="Arial"/>
          <w:sz w:val="24"/>
          <w:szCs w:val="24"/>
        </w:rPr>
        <w:t>are</w:t>
      </w:r>
      <w:proofErr w:type="gramEnd"/>
      <w:r w:rsidRPr="0040647C">
        <w:rPr>
          <w:rFonts w:ascii="Arial" w:hAnsi="Arial" w:cs="Arial"/>
          <w:sz w:val="24"/>
          <w:szCs w:val="24"/>
        </w:rPr>
        <w:t xml:space="preserve"> the core uses and who are the core user groups that should be addressed?</w:t>
      </w:r>
    </w:p>
    <w:p w14:paraId="762C8FC5" w14:textId="77777777" w:rsidR="005F32C7" w:rsidRPr="00240608" w:rsidRDefault="005F32C7" w:rsidP="005F32C7">
      <w:pPr>
        <w:pStyle w:val="ListParagraph"/>
        <w:rPr>
          <w:rFonts w:ascii="Arial" w:hAnsi="Arial" w:cs="Arial"/>
          <w:b/>
          <w:bCs/>
          <w:sz w:val="24"/>
          <w:szCs w:val="24"/>
        </w:rPr>
      </w:pPr>
    </w:p>
    <w:p w14:paraId="26946DAE" w14:textId="77777777" w:rsidR="005F32C7" w:rsidRDefault="005F32C7" w:rsidP="005F32C7">
      <w:pPr>
        <w:keepNext/>
        <w:ind w:left="720"/>
        <w:rPr>
          <w:rFonts w:ascii="Arial" w:hAnsi="Arial" w:cs="Arial"/>
          <w:sz w:val="24"/>
          <w:szCs w:val="24"/>
        </w:rPr>
      </w:pPr>
      <w:r w:rsidRPr="00CB3997">
        <w:rPr>
          <w:rFonts w:ascii="Arial" w:hAnsi="Arial" w:cs="Arial"/>
          <w:b/>
          <w:bCs/>
          <w:color w:val="780046"/>
          <w:sz w:val="24"/>
          <w:szCs w:val="24"/>
        </w:rPr>
        <w:t xml:space="preserve">Feedback, Engagement &amp; Action </w:t>
      </w:r>
      <w:r w:rsidRPr="00240608">
        <w:rPr>
          <w:rFonts w:ascii="Arial" w:hAnsi="Arial" w:cs="Arial"/>
          <w:sz w:val="24"/>
          <w:szCs w:val="24"/>
        </w:rPr>
        <w:t xml:space="preserve">– </w:t>
      </w:r>
      <w:r>
        <w:rPr>
          <w:rFonts w:ascii="Arial" w:hAnsi="Arial" w:cs="Arial"/>
          <w:sz w:val="24"/>
          <w:szCs w:val="24"/>
          <w:lang w:eastAsia="en-GB"/>
        </w:rPr>
        <w:t xml:space="preserve">How </w:t>
      </w:r>
      <w:r w:rsidRPr="001D4542">
        <w:rPr>
          <w:rFonts w:ascii="Arial" w:hAnsi="Arial" w:cs="Arial"/>
          <w:sz w:val="24"/>
          <w:szCs w:val="24"/>
          <w:lang w:eastAsia="en-GB"/>
        </w:rPr>
        <w:t xml:space="preserve">can we </w:t>
      </w:r>
      <w:r>
        <w:rPr>
          <w:rFonts w:ascii="Arial" w:hAnsi="Arial" w:cs="Arial"/>
          <w:sz w:val="24"/>
          <w:szCs w:val="24"/>
          <w:lang w:eastAsia="en-GB"/>
        </w:rPr>
        <w:t xml:space="preserve">ascertain the value and usefulness of the survey framework, </w:t>
      </w:r>
      <w:r w:rsidRPr="00240608">
        <w:rPr>
          <w:rFonts w:ascii="Arial" w:hAnsi="Arial" w:cs="Arial"/>
          <w:sz w:val="24"/>
          <w:szCs w:val="24"/>
        </w:rPr>
        <w:t xml:space="preserve">particularly for </w:t>
      </w:r>
      <w:r>
        <w:rPr>
          <w:rFonts w:ascii="Arial" w:hAnsi="Arial" w:cs="Arial"/>
          <w:sz w:val="24"/>
          <w:szCs w:val="24"/>
        </w:rPr>
        <w:t>community</w:t>
      </w:r>
      <w:r w:rsidRPr="00240608">
        <w:rPr>
          <w:rFonts w:ascii="Arial" w:hAnsi="Arial" w:cs="Arial"/>
          <w:sz w:val="24"/>
          <w:szCs w:val="24"/>
        </w:rPr>
        <w:t xml:space="preserve"> scientists and bringing elements of the overall framework together as a whole.</w:t>
      </w:r>
    </w:p>
    <w:p w14:paraId="27408275" w14:textId="77777777" w:rsidR="005F32C7" w:rsidRPr="00452669" w:rsidRDefault="005F32C7" w:rsidP="005F32C7">
      <w:pPr>
        <w:pStyle w:val="ListParagraph"/>
        <w:jc w:val="both"/>
        <w:rPr>
          <w:rFonts w:ascii="Arial" w:hAnsi="Arial" w:cs="Arial"/>
          <w:sz w:val="24"/>
          <w:szCs w:val="24"/>
        </w:rPr>
      </w:pPr>
    </w:p>
    <w:p w14:paraId="70D97899" w14:textId="77777777" w:rsidR="005F32C7" w:rsidRPr="00240608" w:rsidRDefault="005F32C7" w:rsidP="005F32C7">
      <w:pPr>
        <w:jc w:val="both"/>
        <w:rPr>
          <w:rFonts w:ascii="Arial" w:hAnsi="Arial" w:cs="Arial"/>
          <w:sz w:val="24"/>
          <w:szCs w:val="24"/>
        </w:rPr>
      </w:pPr>
    </w:p>
    <w:p w14:paraId="61F48B54" w14:textId="77777777" w:rsidR="005F32C7" w:rsidRDefault="005F32C7" w:rsidP="005F32C7">
      <w:pPr>
        <w:keepNext/>
        <w:keepLines/>
        <w:jc w:val="both"/>
        <w:rPr>
          <w:rFonts w:ascii="Arial" w:hAnsi="Arial" w:cs="Arial"/>
          <w:sz w:val="24"/>
          <w:szCs w:val="24"/>
        </w:rPr>
      </w:pPr>
      <w:r w:rsidRPr="005159D4">
        <w:rPr>
          <w:rFonts w:ascii="Arial" w:eastAsia="Arial" w:hAnsi="Arial" w:cs="Arial"/>
          <w:sz w:val="24"/>
          <w:szCs w:val="24"/>
        </w:rPr>
        <w:t>The framework will aim to address CS across different entry levels and methods of engagement</w:t>
      </w:r>
      <w:r>
        <w:rPr>
          <w:rFonts w:ascii="Arial" w:eastAsia="Arial" w:hAnsi="Arial" w:cs="Arial"/>
          <w:sz w:val="24"/>
          <w:szCs w:val="24"/>
        </w:rPr>
        <w:t xml:space="preserve"> to ensure inclusivity</w:t>
      </w:r>
      <w:r w:rsidRPr="005159D4">
        <w:rPr>
          <w:rFonts w:ascii="Arial" w:eastAsia="Arial" w:hAnsi="Arial" w:cs="Arial"/>
          <w:sz w:val="24"/>
          <w:szCs w:val="24"/>
        </w:rPr>
        <w:t xml:space="preserve"> </w:t>
      </w:r>
      <w:r w:rsidRPr="005159D4">
        <w:rPr>
          <w:rFonts w:ascii="Arial" w:hAnsi="Arial" w:cs="Arial"/>
          <w:sz w:val="24"/>
          <w:szCs w:val="24"/>
        </w:rPr>
        <w:t>(Appendix 4)</w:t>
      </w:r>
      <w:r w:rsidRPr="000A6AA3">
        <w:rPr>
          <w:rFonts w:ascii="Arial" w:eastAsia="Arial" w:hAnsi="Arial" w:cs="Arial"/>
          <w:sz w:val="24"/>
          <w:szCs w:val="24"/>
        </w:rPr>
        <w:t xml:space="preserve"> and </w:t>
      </w:r>
      <w:r w:rsidRPr="000A6AA3">
        <w:rPr>
          <w:rFonts w:ascii="Arial" w:eastAsia="Times New Roman" w:hAnsi="Arial" w:cs="Arial"/>
          <w:sz w:val="24"/>
          <w:szCs w:val="24"/>
          <w:lang w:eastAsia="en-GB"/>
        </w:rPr>
        <w:t xml:space="preserve">contribute to meeting existing and future data needs, allow finer scale analysis, but consistency at greater scale, and where possible cross-compatibility with similar data from non-urban areas – e.g., Green and Blue Infrastructure, England Ecosystem Survey. </w:t>
      </w:r>
      <w:r w:rsidRPr="000A6AA3">
        <w:rPr>
          <w:rFonts w:ascii="Arial" w:hAnsi="Arial" w:cs="Arial"/>
          <w:sz w:val="24"/>
          <w:szCs w:val="24"/>
        </w:rPr>
        <w:t xml:space="preserve">The scope is refined to CS conducted in the environmental CS domain (I.e., CS has relevance across many other disciplines e.g., medicine, </w:t>
      </w:r>
      <w:proofErr w:type="gramStart"/>
      <w:r w:rsidRPr="000A6AA3">
        <w:rPr>
          <w:rFonts w:ascii="Arial" w:hAnsi="Arial" w:cs="Arial"/>
          <w:sz w:val="24"/>
          <w:szCs w:val="24"/>
        </w:rPr>
        <w:t>astronomy</w:t>
      </w:r>
      <w:proofErr w:type="gramEnd"/>
      <w:r w:rsidRPr="000A6AA3">
        <w:rPr>
          <w:rFonts w:ascii="Arial" w:hAnsi="Arial" w:cs="Arial"/>
          <w:sz w:val="24"/>
          <w:szCs w:val="24"/>
        </w:rPr>
        <w:t xml:space="preserve"> and engineering etc).</w:t>
      </w:r>
    </w:p>
    <w:p w14:paraId="6199CDE0" w14:textId="77777777" w:rsidR="00BC7660" w:rsidRDefault="00BC7660" w:rsidP="005F32C7">
      <w:pPr>
        <w:pStyle w:val="Heading3"/>
        <w:ind w:firstLine="720"/>
        <w:rPr>
          <w:rFonts w:ascii="Arial" w:hAnsi="Arial" w:cs="Arial"/>
          <w:color w:val="780046"/>
          <w:sz w:val="28"/>
          <w:szCs w:val="28"/>
        </w:rPr>
      </w:pPr>
    </w:p>
    <w:p w14:paraId="63EB7878" w14:textId="44829BA4" w:rsidR="005F32C7" w:rsidRPr="00BA2591" w:rsidRDefault="005F32C7" w:rsidP="005F32C7">
      <w:pPr>
        <w:pStyle w:val="Heading3"/>
        <w:ind w:firstLine="720"/>
        <w:rPr>
          <w:rFonts w:ascii="Arial" w:hAnsi="Arial" w:cs="Arial"/>
          <w:color w:val="780046"/>
          <w:sz w:val="28"/>
          <w:szCs w:val="28"/>
        </w:rPr>
      </w:pPr>
      <w:r w:rsidRPr="00BA2591">
        <w:rPr>
          <w:rFonts w:ascii="Arial" w:hAnsi="Arial" w:cs="Arial"/>
          <w:color w:val="780046"/>
          <w:sz w:val="28"/>
          <w:szCs w:val="28"/>
        </w:rPr>
        <w:t>3.</w:t>
      </w:r>
      <w:r>
        <w:rPr>
          <w:rFonts w:ascii="Arial" w:hAnsi="Arial" w:cs="Arial"/>
          <w:color w:val="780046"/>
          <w:sz w:val="28"/>
          <w:szCs w:val="28"/>
        </w:rPr>
        <w:t>2</w:t>
      </w:r>
      <w:r w:rsidRPr="00BA2591">
        <w:rPr>
          <w:rFonts w:ascii="Arial" w:hAnsi="Arial" w:cs="Arial"/>
          <w:color w:val="780046"/>
          <w:sz w:val="28"/>
          <w:szCs w:val="28"/>
        </w:rPr>
        <w:t xml:space="preserve"> Project Objectives</w:t>
      </w:r>
    </w:p>
    <w:p w14:paraId="5B79796C" w14:textId="77777777" w:rsidR="005F32C7" w:rsidRPr="00240608" w:rsidRDefault="005F32C7" w:rsidP="005F32C7">
      <w:pPr>
        <w:rPr>
          <w:rFonts w:ascii="Arial" w:eastAsia="Times New Roman" w:hAnsi="Arial" w:cs="Arial"/>
          <w:sz w:val="24"/>
          <w:szCs w:val="24"/>
        </w:rPr>
      </w:pPr>
    </w:p>
    <w:p w14:paraId="5E33F84D" w14:textId="77777777" w:rsidR="005F32C7" w:rsidRDefault="005F32C7" w:rsidP="005F32C7">
      <w:pPr>
        <w:rPr>
          <w:rFonts w:ascii="Arial" w:eastAsia="Times New Roman" w:hAnsi="Arial" w:cs="Arial"/>
          <w:sz w:val="24"/>
          <w:szCs w:val="24"/>
        </w:rPr>
      </w:pPr>
      <w:r>
        <w:rPr>
          <w:rFonts w:ascii="Arial" w:eastAsia="Times New Roman" w:hAnsi="Arial" w:cs="Arial"/>
          <w:sz w:val="24"/>
          <w:szCs w:val="24"/>
        </w:rPr>
        <w:t>Five</w:t>
      </w:r>
      <w:r w:rsidRPr="00240608">
        <w:rPr>
          <w:rFonts w:ascii="Arial" w:eastAsia="Times New Roman" w:hAnsi="Arial" w:cs="Arial"/>
          <w:sz w:val="24"/>
          <w:szCs w:val="24"/>
        </w:rPr>
        <w:t xml:space="preserve"> </w:t>
      </w:r>
      <w:r>
        <w:rPr>
          <w:rFonts w:ascii="Arial" w:eastAsia="Times New Roman" w:hAnsi="Arial" w:cs="Arial"/>
          <w:sz w:val="24"/>
          <w:szCs w:val="24"/>
        </w:rPr>
        <w:t xml:space="preserve">key </w:t>
      </w:r>
      <w:r w:rsidRPr="00240608">
        <w:rPr>
          <w:rFonts w:ascii="Arial" w:eastAsia="Times New Roman" w:hAnsi="Arial" w:cs="Arial"/>
          <w:sz w:val="24"/>
          <w:szCs w:val="24"/>
        </w:rPr>
        <w:t>objectives are identified for this contract</w:t>
      </w:r>
      <w:r>
        <w:rPr>
          <w:rFonts w:ascii="Arial" w:eastAsia="Times New Roman" w:hAnsi="Arial" w:cs="Arial"/>
          <w:sz w:val="24"/>
          <w:szCs w:val="24"/>
        </w:rPr>
        <w:t xml:space="preserve"> along with the associated contract outputs</w:t>
      </w:r>
      <w:r w:rsidRPr="00240608">
        <w:rPr>
          <w:rFonts w:ascii="Arial" w:eastAsia="Times New Roman" w:hAnsi="Arial" w:cs="Arial"/>
          <w:sz w:val="24"/>
          <w:szCs w:val="24"/>
        </w:rPr>
        <w:t xml:space="preserve">. Each is discussed </w:t>
      </w:r>
      <w:r>
        <w:rPr>
          <w:rFonts w:ascii="Arial" w:eastAsia="Times New Roman" w:hAnsi="Arial" w:cs="Arial"/>
          <w:sz w:val="24"/>
          <w:szCs w:val="24"/>
        </w:rPr>
        <w:t xml:space="preserve">in </w:t>
      </w:r>
      <w:r w:rsidRPr="00240608">
        <w:rPr>
          <w:rFonts w:ascii="Arial" w:eastAsia="Times New Roman" w:hAnsi="Arial" w:cs="Arial"/>
          <w:sz w:val="24"/>
          <w:szCs w:val="24"/>
        </w:rPr>
        <w:t>further</w:t>
      </w:r>
      <w:r>
        <w:rPr>
          <w:rFonts w:ascii="Arial" w:eastAsia="Times New Roman" w:hAnsi="Arial" w:cs="Arial"/>
          <w:sz w:val="24"/>
          <w:szCs w:val="24"/>
        </w:rPr>
        <w:t xml:space="preserve"> detail</w:t>
      </w:r>
      <w:r w:rsidRPr="00240608">
        <w:rPr>
          <w:rFonts w:ascii="Arial" w:eastAsia="Times New Roman" w:hAnsi="Arial" w:cs="Arial"/>
          <w:sz w:val="24"/>
          <w:szCs w:val="24"/>
        </w:rPr>
        <w:t xml:space="preserve"> </w:t>
      </w:r>
      <w:r>
        <w:rPr>
          <w:rFonts w:ascii="Arial" w:eastAsia="Times New Roman" w:hAnsi="Arial" w:cs="Arial"/>
          <w:sz w:val="24"/>
          <w:szCs w:val="24"/>
        </w:rPr>
        <w:t xml:space="preserve">in the provided supporting information </w:t>
      </w:r>
      <w:r w:rsidRPr="002537B0">
        <w:rPr>
          <w:rFonts w:ascii="Arial" w:eastAsia="Times New Roman" w:hAnsi="Arial" w:cs="Arial"/>
          <w:sz w:val="24"/>
          <w:szCs w:val="24"/>
        </w:rPr>
        <w:t>(Appendix 5).</w:t>
      </w:r>
    </w:p>
    <w:p w14:paraId="0AC99A89" w14:textId="77777777" w:rsidR="005F32C7" w:rsidRPr="00EE37A4" w:rsidRDefault="005F32C7" w:rsidP="005F32C7">
      <w:pPr>
        <w:pStyle w:val="ListParagraph"/>
        <w:rPr>
          <w:rFonts w:ascii="Arial" w:eastAsia="Times New Roman" w:hAnsi="Arial" w:cs="Arial"/>
          <w:b/>
          <w:bCs/>
          <w:sz w:val="24"/>
          <w:szCs w:val="24"/>
        </w:rPr>
      </w:pPr>
    </w:p>
    <w:p w14:paraId="733A3735" w14:textId="77777777" w:rsidR="005F32C7" w:rsidRPr="00DF126E" w:rsidRDefault="005F32C7" w:rsidP="00A17514">
      <w:pPr>
        <w:pStyle w:val="ListParagraph"/>
        <w:numPr>
          <w:ilvl w:val="0"/>
          <w:numId w:val="11"/>
        </w:numPr>
        <w:spacing w:line="259" w:lineRule="auto"/>
        <w:jc w:val="both"/>
        <w:rPr>
          <w:rFonts w:ascii="Arial" w:eastAsia="Segoe UI" w:hAnsi="Arial" w:cs="Arial"/>
          <w:b/>
          <w:bCs/>
          <w:sz w:val="28"/>
          <w:szCs w:val="28"/>
        </w:rPr>
      </w:pPr>
      <w:bookmarkStart w:id="4" w:name="_Hlk139525858"/>
      <w:r w:rsidRPr="00061D88">
        <w:rPr>
          <w:rFonts w:ascii="Arial" w:hAnsi="Arial" w:cs="Arial"/>
          <w:b/>
          <w:bCs/>
          <w:sz w:val="24"/>
          <w:szCs w:val="24"/>
        </w:rPr>
        <w:t>Define the Who?</w:t>
      </w:r>
      <w:r w:rsidRPr="00061D88">
        <w:rPr>
          <w:rFonts w:ascii="Arial" w:hAnsi="Arial" w:cs="Arial"/>
          <w:i/>
          <w:iCs/>
        </w:rPr>
        <w:t xml:space="preserve"> </w:t>
      </w:r>
      <w:r w:rsidRPr="00BA2591">
        <w:rPr>
          <w:rFonts w:ascii="Arial" w:hAnsi="Arial" w:cs="Arial"/>
          <w:sz w:val="24"/>
          <w:szCs w:val="24"/>
        </w:rPr>
        <w:t>Identify stakeholders (including information users, delivery partners, community scientists)</w:t>
      </w:r>
    </w:p>
    <w:p w14:paraId="1B64EA5C" w14:textId="77777777" w:rsidR="005F32C7" w:rsidRPr="00BA2591" w:rsidRDefault="005F32C7" w:rsidP="005F32C7">
      <w:pPr>
        <w:pStyle w:val="ListParagraph"/>
        <w:spacing w:line="259" w:lineRule="auto"/>
        <w:jc w:val="both"/>
        <w:rPr>
          <w:rFonts w:ascii="Arial" w:eastAsia="Segoe UI" w:hAnsi="Arial" w:cs="Arial"/>
          <w:b/>
          <w:bCs/>
          <w:sz w:val="28"/>
          <w:szCs w:val="28"/>
        </w:rPr>
      </w:pPr>
    </w:p>
    <w:p w14:paraId="097F99E0" w14:textId="77777777" w:rsidR="005F32C7" w:rsidRPr="002537B0" w:rsidRDefault="005F32C7" w:rsidP="005F32C7">
      <w:pPr>
        <w:spacing w:after="240"/>
        <w:ind w:left="720"/>
        <w:jc w:val="both"/>
        <w:rPr>
          <w:rFonts w:ascii="Arial" w:eastAsia="Segoe UI"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r>
        <w:rPr>
          <w:rFonts w:ascii="Arial" w:hAnsi="Arial" w:cs="Arial"/>
          <w:sz w:val="24"/>
          <w:szCs w:val="24"/>
        </w:rPr>
        <w:t>An</w:t>
      </w:r>
      <w:r w:rsidRPr="00B81CE6">
        <w:rPr>
          <w:rFonts w:ascii="Arial" w:hAnsi="Arial" w:cs="Arial"/>
          <w:sz w:val="24"/>
          <w:szCs w:val="24"/>
        </w:rPr>
        <w:t xml:space="preserve"> analysis of </w:t>
      </w:r>
      <w:r>
        <w:rPr>
          <w:rFonts w:ascii="Arial" w:hAnsi="Arial" w:cs="Arial"/>
          <w:sz w:val="24"/>
          <w:szCs w:val="24"/>
        </w:rPr>
        <w:t>programme stakeholders likely to be involved in consultation and delivery</w:t>
      </w:r>
      <w:r w:rsidRPr="00B81CE6">
        <w:rPr>
          <w:rFonts w:ascii="Arial" w:hAnsi="Arial" w:cs="Arial"/>
          <w:sz w:val="24"/>
          <w:szCs w:val="24"/>
        </w:rPr>
        <w:t xml:space="preserve">. This should be delivered in detailed form </w:t>
      </w:r>
      <w:r w:rsidRPr="009D0130">
        <w:rPr>
          <w:rFonts w:ascii="Arial" w:hAnsi="Arial" w:cs="Arial"/>
          <w:sz w:val="24"/>
          <w:szCs w:val="24"/>
        </w:rPr>
        <w:t>as a spreadsheet and in summary form in the final report.</w:t>
      </w:r>
    </w:p>
    <w:p w14:paraId="7F3EE0AA" w14:textId="77777777" w:rsidR="005F32C7" w:rsidRPr="00DF126E" w:rsidRDefault="005F32C7" w:rsidP="00A17514">
      <w:pPr>
        <w:pStyle w:val="ListParagraph"/>
        <w:numPr>
          <w:ilvl w:val="0"/>
          <w:numId w:val="11"/>
        </w:numPr>
        <w:spacing w:line="259" w:lineRule="auto"/>
        <w:jc w:val="both"/>
        <w:rPr>
          <w:rFonts w:ascii="Arial" w:eastAsia="Segoe UI" w:hAnsi="Arial" w:cs="Arial"/>
          <w:sz w:val="24"/>
          <w:szCs w:val="24"/>
        </w:rPr>
      </w:pPr>
      <w:r w:rsidRPr="00061D88">
        <w:rPr>
          <w:rFonts w:ascii="Arial" w:eastAsia="Segoe UI" w:hAnsi="Arial" w:cs="Arial"/>
          <w:b/>
          <w:bCs/>
          <w:sz w:val="24"/>
          <w:szCs w:val="24"/>
        </w:rPr>
        <w:t xml:space="preserve">Define the Why? </w:t>
      </w:r>
      <w:r w:rsidRPr="0040647C">
        <w:rPr>
          <w:rFonts w:ascii="Arial" w:eastAsia="Times New Roman" w:hAnsi="Arial" w:cs="Arial"/>
          <w:sz w:val="24"/>
          <w:szCs w:val="24"/>
        </w:rPr>
        <w:t>Draw together research which identifies data/information needs</w:t>
      </w:r>
      <w:r w:rsidRPr="0040647C">
        <w:rPr>
          <w:rFonts w:ascii="Arial" w:eastAsia="Segoe UI" w:hAnsi="Arial" w:cs="Arial"/>
          <w:sz w:val="24"/>
          <w:szCs w:val="24"/>
        </w:rPr>
        <w:t xml:space="preserve"> that can be realistically met through CS</w:t>
      </w:r>
      <w:r w:rsidRPr="00BA2591">
        <w:rPr>
          <w:rFonts w:ascii="Arial" w:eastAsia="Segoe UI" w:hAnsi="Arial" w:cs="Arial"/>
          <w:sz w:val="24"/>
          <w:szCs w:val="24"/>
        </w:rPr>
        <w:t xml:space="preserve"> </w:t>
      </w:r>
      <w:r w:rsidRPr="0040647C">
        <w:rPr>
          <w:rFonts w:ascii="Arial" w:eastAsia="Segoe UI" w:hAnsi="Arial" w:cs="Arial"/>
          <w:vertAlign w:val="superscript"/>
        </w:rPr>
        <w:t>[3,4</w:t>
      </w:r>
      <w:r>
        <w:rPr>
          <w:rFonts w:ascii="Arial" w:eastAsia="Segoe UI" w:hAnsi="Arial" w:cs="Arial"/>
          <w:vertAlign w:val="superscript"/>
        </w:rPr>
        <w:t>,5</w:t>
      </w:r>
      <w:r w:rsidRPr="0040647C">
        <w:rPr>
          <w:rFonts w:ascii="Arial" w:eastAsia="Segoe UI" w:hAnsi="Arial" w:cs="Arial"/>
          <w:vertAlign w:val="superscript"/>
        </w:rPr>
        <w:t>]</w:t>
      </w:r>
    </w:p>
    <w:p w14:paraId="2A3DE61A" w14:textId="77777777" w:rsidR="005F32C7" w:rsidRPr="0040647C" w:rsidRDefault="005F32C7" w:rsidP="005F32C7">
      <w:pPr>
        <w:pStyle w:val="ListParagraph"/>
        <w:spacing w:line="259" w:lineRule="auto"/>
        <w:jc w:val="both"/>
        <w:rPr>
          <w:rFonts w:ascii="Arial" w:eastAsia="Segoe UI" w:hAnsi="Arial" w:cs="Arial"/>
          <w:sz w:val="24"/>
          <w:szCs w:val="24"/>
        </w:rPr>
      </w:pPr>
    </w:p>
    <w:p w14:paraId="23B12F2A" w14:textId="77777777" w:rsidR="005F32C7" w:rsidRDefault="005F32C7" w:rsidP="005F32C7">
      <w:pPr>
        <w:ind w:left="720"/>
        <w:jc w:val="both"/>
        <w:rPr>
          <w:rFonts w:ascii="Arial"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r>
        <w:rPr>
          <w:rFonts w:ascii="Arial" w:hAnsi="Arial" w:cs="Arial"/>
          <w:sz w:val="24"/>
          <w:szCs w:val="24"/>
        </w:rPr>
        <w:t>An assimilation of existing research on data needs in NCEA and NCEA stakeholders to prioritise data/information needs in the urban space that can be met through community science. This should be delivered in detailed form as a spreadsheet and in summary form in the final report.</w:t>
      </w:r>
    </w:p>
    <w:p w14:paraId="5F6B2F2E" w14:textId="77777777" w:rsidR="005F32C7" w:rsidRDefault="005F32C7" w:rsidP="005F32C7">
      <w:pPr>
        <w:jc w:val="both"/>
        <w:rPr>
          <w:rFonts w:ascii="Arial" w:hAnsi="Arial" w:cs="Arial"/>
          <w:sz w:val="24"/>
          <w:szCs w:val="24"/>
        </w:rPr>
      </w:pPr>
    </w:p>
    <w:p w14:paraId="2DFDD825" w14:textId="77777777" w:rsidR="005F32C7" w:rsidRPr="00DF126E" w:rsidRDefault="005F32C7" w:rsidP="00A17514">
      <w:pPr>
        <w:pStyle w:val="ListParagraph"/>
        <w:numPr>
          <w:ilvl w:val="0"/>
          <w:numId w:val="11"/>
        </w:numPr>
        <w:jc w:val="both"/>
        <w:rPr>
          <w:rFonts w:ascii="Arial" w:hAnsi="Arial" w:cs="Arial"/>
          <w:i/>
          <w:iCs/>
          <w:sz w:val="24"/>
          <w:szCs w:val="24"/>
        </w:rPr>
      </w:pPr>
      <w:r w:rsidRPr="00061D88">
        <w:rPr>
          <w:rFonts w:ascii="Arial" w:eastAsia="Segoe UI" w:hAnsi="Arial" w:cs="Arial"/>
          <w:b/>
          <w:bCs/>
          <w:sz w:val="24"/>
          <w:szCs w:val="24"/>
        </w:rPr>
        <w:t xml:space="preserve">Define the What and How? </w:t>
      </w:r>
      <w:r w:rsidRPr="0040647C">
        <w:rPr>
          <w:rFonts w:ascii="Arial" w:eastAsia="Segoe UI" w:hAnsi="Arial" w:cs="Arial"/>
          <w:sz w:val="24"/>
          <w:szCs w:val="24"/>
        </w:rPr>
        <w:t xml:space="preserve">Draw together research on the range of </w:t>
      </w:r>
      <w:r w:rsidRPr="00BA2591">
        <w:rPr>
          <w:rFonts w:ascii="Arial" w:eastAsia="Segoe UI" w:hAnsi="Arial" w:cs="Arial"/>
          <w:sz w:val="24"/>
          <w:szCs w:val="24"/>
        </w:rPr>
        <w:t xml:space="preserve">frameworks, </w:t>
      </w:r>
      <w:proofErr w:type="gramStart"/>
      <w:r w:rsidRPr="0040647C">
        <w:rPr>
          <w:rFonts w:ascii="Arial" w:eastAsia="Segoe UI" w:hAnsi="Arial" w:cs="Arial"/>
          <w:sz w:val="24"/>
          <w:szCs w:val="24"/>
        </w:rPr>
        <w:t>tools</w:t>
      </w:r>
      <w:proofErr w:type="gramEnd"/>
      <w:r w:rsidRPr="0040647C">
        <w:rPr>
          <w:rFonts w:ascii="Arial" w:eastAsia="Segoe UI" w:hAnsi="Arial" w:cs="Arial"/>
          <w:sz w:val="24"/>
          <w:szCs w:val="24"/>
        </w:rPr>
        <w:t xml:space="preserve"> and techniques suitable and available</w:t>
      </w:r>
      <w:r w:rsidRPr="00BA2591">
        <w:rPr>
          <w:rFonts w:ascii="Arial" w:eastAsia="Segoe UI" w:hAnsi="Arial" w:cs="Arial"/>
          <w:sz w:val="24"/>
          <w:szCs w:val="24"/>
        </w:rPr>
        <w:t xml:space="preserve"> </w:t>
      </w:r>
      <w:r w:rsidRPr="0040647C">
        <w:rPr>
          <w:rFonts w:ascii="Arial" w:eastAsia="Segoe UI" w:hAnsi="Arial" w:cs="Arial"/>
          <w:sz w:val="24"/>
          <w:szCs w:val="24"/>
          <w:vertAlign w:val="superscript"/>
        </w:rPr>
        <w:t>[2</w:t>
      </w:r>
      <w:r>
        <w:rPr>
          <w:rFonts w:ascii="Arial" w:eastAsia="Segoe UI" w:hAnsi="Arial" w:cs="Arial"/>
          <w:sz w:val="24"/>
          <w:szCs w:val="24"/>
          <w:vertAlign w:val="superscript"/>
        </w:rPr>
        <w:t>,3</w:t>
      </w:r>
      <w:r w:rsidRPr="0040647C">
        <w:rPr>
          <w:rFonts w:ascii="Arial" w:eastAsia="Segoe UI" w:hAnsi="Arial" w:cs="Arial"/>
          <w:sz w:val="24"/>
          <w:szCs w:val="24"/>
          <w:vertAlign w:val="superscript"/>
        </w:rPr>
        <w:t>]</w:t>
      </w:r>
      <w:r w:rsidRPr="0040647C">
        <w:rPr>
          <w:rFonts w:ascii="Arial" w:eastAsia="Segoe UI" w:hAnsi="Arial" w:cs="Arial"/>
          <w:sz w:val="24"/>
          <w:szCs w:val="24"/>
        </w:rPr>
        <w:t>, how and where these can be combined, deployed and by whom. Where there are identified gaps, what may need to be adapted or developed</w:t>
      </w:r>
      <w:r>
        <w:rPr>
          <w:rFonts w:ascii="Arial" w:eastAsia="Segoe UI" w:hAnsi="Arial" w:cs="Arial"/>
          <w:sz w:val="24"/>
          <w:szCs w:val="24"/>
        </w:rPr>
        <w:t>?</w:t>
      </w:r>
    </w:p>
    <w:p w14:paraId="7E59D483" w14:textId="77777777" w:rsidR="005F32C7" w:rsidRPr="0040647C" w:rsidRDefault="005F32C7" w:rsidP="005F32C7">
      <w:pPr>
        <w:pStyle w:val="ListParagraph"/>
        <w:jc w:val="both"/>
        <w:rPr>
          <w:rFonts w:ascii="Arial" w:hAnsi="Arial" w:cs="Arial"/>
          <w:i/>
          <w:iCs/>
          <w:sz w:val="24"/>
          <w:szCs w:val="24"/>
        </w:rPr>
      </w:pPr>
    </w:p>
    <w:p w14:paraId="573A93F5" w14:textId="77777777" w:rsidR="005F32C7" w:rsidRDefault="005F32C7" w:rsidP="005F32C7">
      <w:pPr>
        <w:ind w:left="720"/>
        <w:jc w:val="both"/>
        <w:rPr>
          <w:rFonts w:ascii="Arial"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r>
        <w:rPr>
          <w:rFonts w:ascii="Arial" w:hAnsi="Arial" w:cs="Arial"/>
          <w:sz w:val="24"/>
          <w:szCs w:val="24"/>
        </w:rPr>
        <w:t xml:space="preserve">An assimilation of research into existing tools and methodologies that support community science in the urban environment, their uses and limitations, their availability for deployment, data pathways, data destinations and examples/case studies of practical implementation of multiple tools. This should be delivered in </w:t>
      </w:r>
      <w:r w:rsidRPr="00A71E0D">
        <w:rPr>
          <w:rFonts w:ascii="Arial" w:hAnsi="Arial" w:cs="Arial"/>
          <w:sz w:val="24"/>
          <w:szCs w:val="24"/>
        </w:rPr>
        <w:t>detailed form as a spreadsheet (excluding case studies)</w:t>
      </w:r>
      <w:r>
        <w:rPr>
          <w:rFonts w:ascii="Arial" w:hAnsi="Arial" w:cs="Arial"/>
          <w:sz w:val="24"/>
          <w:szCs w:val="24"/>
        </w:rPr>
        <w:t xml:space="preserve"> and in summary form in the final report.</w:t>
      </w:r>
    </w:p>
    <w:p w14:paraId="7D4B0D45" w14:textId="77777777" w:rsidR="005F32C7" w:rsidRDefault="005F32C7" w:rsidP="005F32C7">
      <w:pPr>
        <w:ind w:left="720"/>
        <w:jc w:val="both"/>
        <w:rPr>
          <w:rFonts w:ascii="Arial" w:hAnsi="Arial" w:cs="Arial"/>
          <w:sz w:val="24"/>
          <w:szCs w:val="24"/>
        </w:rPr>
      </w:pPr>
    </w:p>
    <w:p w14:paraId="43490627" w14:textId="77777777" w:rsidR="005F32C7" w:rsidRPr="00DF126E" w:rsidRDefault="005F32C7" w:rsidP="00A17514">
      <w:pPr>
        <w:pStyle w:val="ListParagraph"/>
        <w:numPr>
          <w:ilvl w:val="0"/>
          <w:numId w:val="11"/>
        </w:numPr>
        <w:spacing w:line="259" w:lineRule="auto"/>
        <w:rPr>
          <w:rFonts w:ascii="Arial" w:eastAsia="Times New Roman" w:hAnsi="Arial" w:cs="Arial"/>
          <w:sz w:val="28"/>
          <w:szCs w:val="28"/>
        </w:rPr>
      </w:pPr>
      <w:r w:rsidRPr="00061D88">
        <w:rPr>
          <w:rFonts w:ascii="Arial" w:eastAsia="Times New Roman" w:hAnsi="Arial" w:cs="Arial"/>
          <w:b/>
          <w:bCs/>
          <w:sz w:val="24"/>
          <w:szCs w:val="24"/>
        </w:rPr>
        <w:t xml:space="preserve">Create Framework Visualisation </w:t>
      </w:r>
      <w:r w:rsidRPr="00BA2591">
        <w:rPr>
          <w:rFonts w:ascii="Arial" w:eastAsia="Times New Roman" w:hAnsi="Arial" w:cs="Arial"/>
          <w:sz w:val="24"/>
          <w:szCs w:val="24"/>
        </w:rPr>
        <w:t xml:space="preserve">Draw together all existing research on frameworks </w:t>
      </w:r>
      <w:r w:rsidRPr="002537B0">
        <w:rPr>
          <w:rFonts w:ascii="Arial" w:eastAsia="Times New Roman" w:hAnsi="Arial" w:cs="Arial"/>
          <w:sz w:val="24"/>
          <w:szCs w:val="24"/>
          <w:vertAlign w:val="superscript"/>
        </w:rPr>
        <w:t xml:space="preserve">[3] </w:t>
      </w:r>
      <w:r w:rsidRPr="00BA2591">
        <w:rPr>
          <w:rFonts w:ascii="Arial" w:eastAsia="Times New Roman" w:hAnsi="Arial" w:cs="Arial"/>
          <w:sz w:val="24"/>
          <w:szCs w:val="24"/>
        </w:rPr>
        <w:t>to propose a</w:t>
      </w:r>
      <w:r>
        <w:rPr>
          <w:rFonts w:ascii="Arial" w:eastAsia="Times New Roman" w:hAnsi="Arial" w:cs="Arial"/>
          <w:sz w:val="24"/>
          <w:szCs w:val="24"/>
        </w:rPr>
        <w:t xml:space="preserve"> visual model of a</w:t>
      </w:r>
      <w:r w:rsidRPr="00BA2591">
        <w:rPr>
          <w:rFonts w:ascii="Arial" w:eastAsia="Times New Roman" w:hAnsi="Arial" w:cs="Arial"/>
          <w:sz w:val="24"/>
          <w:szCs w:val="24"/>
        </w:rPr>
        <w:t xml:space="preserve"> framework for monitoring urban biodiversity and natural capital in England using community science approaches.</w:t>
      </w:r>
    </w:p>
    <w:p w14:paraId="637DEA32" w14:textId="77777777" w:rsidR="005F32C7" w:rsidRPr="00BA2591" w:rsidRDefault="005F32C7" w:rsidP="005F32C7">
      <w:pPr>
        <w:pStyle w:val="ListParagraph"/>
        <w:spacing w:line="259" w:lineRule="auto"/>
        <w:rPr>
          <w:rFonts w:ascii="Arial" w:eastAsia="Times New Roman" w:hAnsi="Arial" w:cs="Arial"/>
          <w:sz w:val="28"/>
          <w:szCs w:val="28"/>
        </w:rPr>
      </w:pPr>
    </w:p>
    <w:p w14:paraId="708E6CCF" w14:textId="77777777" w:rsidR="005F32C7" w:rsidRDefault="005F32C7" w:rsidP="005F32C7">
      <w:pPr>
        <w:spacing w:line="259" w:lineRule="auto"/>
        <w:ind w:left="720"/>
        <w:rPr>
          <w:rStyle w:val="normaltextrun"/>
          <w:rFonts w:ascii="Arial" w:hAnsi="Arial" w:cs="Arial"/>
          <w:color w:val="000000"/>
          <w:sz w:val="24"/>
          <w:szCs w:val="24"/>
          <w:shd w:val="clear" w:color="auto" w:fill="FFFFFF"/>
        </w:rPr>
      </w:pPr>
      <w:r w:rsidRPr="00061D88">
        <w:rPr>
          <w:rStyle w:val="normaltextrun"/>
          <w:rFonts w:ascii="Arial" w:hAnsi="Arial" w:cs="Arial"/>
          <w:b/>
          <w:bCs/>
          <w:color w:val="00B050"/>
          <w:sz w:val="24"/>
          <w:szCs w:val="24"/>
          <w:shd w:val="clear" w:color="auto" w:fill="FFFFFF"/>
        </w:rPr>
        <w:t xml:space="preserve">Project output: </w:t>
      </w:r>
      <w:r w:rsidRPr="00061D88">
        <w:rPr>
          <w:rStyle w:val="normaltextrun"/>
          <w:rFonts w:ascii="Arial" w:hAnsi="Arial" w:cs="Arial"/>
          <w:color w:val="000000"/>
          <w:sz w:val="24"/>
          <w:szCs w:val="24"/>
          <w:shd w:val="clear" w:color="auto" w:fill="FFFFFF"/>
        </w:rPr>
        <w:t xml:space="preserve">A visualisation of a model for urban monitoring that is clear, visually </w:t>
      </w:r>
      <w:proofErr w:type="gramStart"/>
      <w:r w:rsidRPr="00061D88">
        <w:rPr>
          <w:rStyle w:val="normaltextrun"/>
          <w:rFonts w:ascii="Arial" w:hAnsi="Arial" w:cs="Arial"/>
          <w:color w:val="000000"/>
          <w:sz w:val="24"/>
          <w:szCs w:val="24"/>
          <w:shd w:val="clear" w:color="auto" w:fill="FFFFFF"/>
        </w:rPr>
        <w:t>appealing</w:t>
      </w:r>
      <w:proofErr w:type="gramEnd"/>
      <w:r w:rsidRPr="00061D88">
        <w:rPr>
          <w:rStyle w:val="normaltextrun"/>
          <w:rFonts w:ascii="Arial" w:hAnsi="Arial" w:cs="Arial"/>
          <w:color w:val="000000"/>
          <w:sz w:val="24"/>
          <w:szCs w:val="24"/>
          <w:shd w:val="clear" w:color="auto" w:fill="FFFFFF"/>
        </w:rPr>
        <w:t xml:space="preserve"> and easy for multiple stakeholders to understand how they can feed in or benefit from such a framework.</w:t>
      </w:r>
    </w:p>
    <w:p w14:paraId="22F12994" w14:textId="77777777" w:rsidR="005F32C7" w:rsidRDefault="005F32C7" w:rsidP="005F32C7">
      <w:pPr>
        <w:spacing w:line="259" w:lineRule="auto"/>
        <w:ind w:left="720"/>
        <w:rPr>
          <w:rStyle w:val="normaltextrun"/>
          <w:rFonts w:ascii="Arial" w:hAnsi="Arial" w:cs="Arial"/>
          <w:color w:val="000000"/>
          <w:sz w:val="24"/>
          <w:szCs w:val="24"/>
          <w:shd w:val="clear" w:color="auto" w:fill="FFFFFF"/>
        </w:rPr>
      </w:pPr>
    </w:p>
    <w:p w14:paraId="18D4C74B" w14:textId="77777777" w:rsidR="005F32C7" w:rsidRDefault="005F32C7" w:rsidP="00A17514">
      <w:pPr>
        <w:pStyle w:val="ListParagraph"/>
        <w:numPr>
          <w:ilvl w:val="0"/>
          <w:numId w:val="11"/>
        </w:numPr>
        <w:jc w:val="both"/>
        <w:rPr>
          <w:rFonts w:ascii="Arial" w:eastAsia="Segoe UI" w:hAnsi="Arial" w:cs="Arial"/>
          <w:sz w:val="24"/>
          <w:szCs w:val="24"/>
        </w:rPr>
      </w:pPr>
      <w:r w:rsidRPr="002537B0">
        <w:rPr>
          <w:rFonts w:ascii="Arial" w:eastAsia="Segoe UI" w:hAnsi="Arial" w:cs="Arial"/>
          <w:b/>
          <w:bCs/>
          <w:sz w:val="24"/>
          <w:szCs w:val="24"/>
        </w:rPr>
        <w:t xml:space="preserve">Recommend a Roadmap for Implementation </w:t>
      </w:r>
      <w:r>
        <w:rPr>
          <w:rFonts w:ascii="Arial" w:eastAsia="Segoe UI" w:hAnsi="Arial" w:cs="Arial"/>
          <w:sz w:val="24"/>
          <w:szCs w:val="24"/>
        </w:rPr>
        <w:t>The route to d</w:t>
      </w:r>
      <w:r w:rsidRPr="009F3A91">
        <w:rPr>
          <w:rFonts w:ascii="Arial" w:eastAsia="Segoe UI" w:hAnsi="Arial" w:cs="Arial"/>
          <w:sz w:val="24"/>
          <w:szCs w:val="24"/>
        </w:rPr>
        <w:t xml:space="preserve">elivery and management of a comprehensive </w:t>
      </w:r>
      <w:r>
        <w:rPr>
          <w:rFonts w:ascii="Arial" w:eastAsia="Segoe UI" w:hAnsi="Arial" w:cs="Arial"/>
          <w:sz w:val="24"/>
          <w:szCs w:val="24"/>
        </w:rPr>
        <w:t>Community</w:t>
      </w:r>
      <w:r w:rsidRPr="009F3A91">
        <w:rPr>
          <w:rFonts w:ascii="Arial" w:eastAsia="Segoe UI" w:hAnsi="Arial" w:cs="Arial"/>
          <w:sz w:val="24"/>
          <w:szCs w:val="24"/>
        </w:rPr>
        <w:t xml:space="preserve"> </w:t>
      </w:r>
      <w:r>
        <w:rPr>
          <w:rFonts w:ascii="Arial" w:eastAsia="Segoe UI" w:hAnsi="Arial" w:cs="Arial"/>
          <w:sz w:val="24"/>
          <w:szCs w:val="24"/>
        </w:rPr>
        <w:t>S</w:t>
      </w:r>
      <w:r w:rsidRPr="009F3A91">
        <w:rPr>
          <w:rFonts w:ascii="Arial" w:eastAsia="Segoe UI" w:hAnsi="Arial" w:cs="Arial"/>
          <w:sz w:val="24"/>
          <w:szCs w:val="24"/>
        </w:rPr>
        <w:t xml:space="preserve">cience </w:t>
      </w:r>
      <w:r>
        <w:rPr>
          <w:rFonts w:ascii="Arial" w:eastAsia="Segoe UI" w:hAnsi="Arial" w:cs="Arial"/>
          <w:sz w:val="24"/>
          <w:szCs w:val="24"/>
        </w:rPr>
        <w:t>U</w:t>
      </w:r>
      <w:r w:rsidRPr="009F3A91">
        <w:rPr>
          <w:rFonts w:ascii="Arial" w:eastAsia="Segoe UI" w:hAnsi="Arial" w:cs="Arial"/>
          <w:sz w:val="24"/>
          <w:szCs w:val="24"/>
        </w:rPr>
        <w:t xml:space="preserve">rban </w:t>
      </w:r>
      <w:r>
        <w:rPr>
          <w:rFonts w:ascii="Arial" w:eastAsia="Segoe UI" w:hAnsi="Arial" w:cs="Arial"/>
          <w:sz w:val="24"/>
          <w:szCs w:val="24"/>
        </w:rPr>
        <w:t>M</w:t>
      </w:r>
      <w:r w:rsidRPr="009F3A91">
        <w:rPr>
          <w:rFonts w:ascii="Arial" w:eastAsia="Segoe UI" w:hAnsi="Arial" w:cs="Arial"/>
          <w:sz w:val="24"/>
          <w:szCs w:val="24"/>
        </w:rPr>
        <w:t xml:space="preserve">onitoring </w:t>
      </w:r>
      <w:r>
        <w:rPr>
          <w:rFonts w:ascii="Arial" w:eastAsia="Segoe UI" w:hAnsi="Arial" w:cs="Arial"/>
          <w:sz w:val="24"/>
          <w:szCs w:val="24"/>
        </w:rPr>
        <w:t>F</w:t>
      </w:r>
      <w:r w:rsidRPr="009F3A91">
        <w:rPr>
          <w:rFonts w:ascii="Arial" w:eastAsia="Segoe UI" w:hAnsi="Arial" w:cs="Arial"/>
          <w:sz w:val="24"/>
          <w:szCs w:val="24"/>
        </w:rPr>
        <w:t>ramework should be specified.</w:t>
      </w:r>
    </w:p>
    <w:p w14:paraId="35EE4863" w14:textId="77777777" w:rsidR="005F32C7" w:rsidRPr="002537B0" w:rsidRDefault="005F32C7" w:rsidP="005F32C7">
      <w:pPr>
        <w:pStyle w:val="ListParagraph"/>
        <w:jc w:val="both"/>
        <w:rPr>
          <w:rFonts w:ascii="Arial" w:eastAsia="Segoe UI" w:hAnsi="Arial" w:cs="Arial"/>
          <w:sz w:val="24"/>
          <w:szCs w:val="24"/>
        </w:rPr>
      </w:pPr>
    </w:p>
    <w:p w14:paraId="115BC407" w14:textId="77777777" w:rsidR="005F32C7" w:rsidRDefault="005F32C7" w:rsidP="005F32C7">
      <w:pPr>
        <w:ind w:firstLine="720"/>
        <w:jc w:val="both"/>
        <w:rPr>
          <w:rFonts w:ascii="Arial" w:hAnsi="Arial" w:cs="Arial"/>
          <w:sz w:val="24"/>
          <w:szCs w:val="24"/>
        </w:rPr>
      </w:pPr>
      <w:r w:rsidRPr="00306FE3">
        <w:rPr>
          <w:rFonts w:ascii="Arial" w:hAnsi="Arial" w:cs="Arial"/>
          <w:b/>
          <w:bCs/>
          <w:color w:val="00B050"/>
          <w:sz w:val="24"/>
          <w:szCs w:val="24"/>
        </w:rPr>
        <w:t>Project output:</w:t>
      </w:r>
      <w:r w:rsidRPr="00306FE3">
        <w:rPr>
          <w:rFonts w:ascii="Arial" w:hAnsi="Arial" w:cs="Arial"/>
          <w:color w:val="00B050"/>
          <w:sz w:val="24"/>
          <w:szCs w:val="24"/>
        </w:rPr>
        <w:t xml:space="preserve"> </w:t>
      </w:r>
    </w:p>
    <w:p w14:paraId="087BEDA7" w14:textId="77777777" w:rsidR="005F32C7" w:rsidRDefault="005F32C7" w:rsidP="005F32C7">
      <w:pPr>
        <w:jc w:val="both"/>
        <w:rPr>
          <w:rFonts w:ascii="Arial" w:hAnsi="Arial" w:cs="Arial"/>
          <w:sz w:val="24"/>
          <w:szCs w:val="24"/>
        </w:rPr>
      </w:pPr>
    </w:p>
    <w:p w14:paraId="1558E07C" w14:textId="77777777" w:rsidR="005F32C7" w:rsidRDefault="005F32C7" w:rsidP="005F32C7">
      <w:pPr>
        <w:ind w:left="720"/>
        <w:jc w:val="both"/>
        <w:rPr>
          <w:rFonts w:ascii="Arial" w:hAnsi="Arial" w:cs="Arial"/>
          <w:sz w:val="24"/>
          <w:szCs w:val="24"/>
        </w:rPr>
      </w:pPr>
      <w:r w:rsidRPr="715C6D00">
        <w:rPr>
          <w:rFonts w:ascii="Arial" w:hAnsi="Arial" w:cs="Arial"/>
          <w:sz w:val="24"/>
          <w:szCs w:val="24"/>
        </w:rPr>
        <w:t xml:space="preserve">a) </w:t>
      </w:r>
      <w:r w:rsidRPr="00E8572D">
        <w:rPr>
          <w:rFonts w:ascii="Arial" w:hAnsi="Arial" w:cs="Arial"/>
          <w:sz w:val="24"/>
          <w:szCs w:val="24"/>
        </w:rPr>
        <w:t xml:space="preserve">A proposed roadmap for delivery and management. This forms </w:t>
      </w:r>
      <w:r>
        <w:rPr>
          <w:rFonts w:ascii="Arial" w:hAnsi="Arial" w:cs="Arial"/>
          <w:sz w:val="24"/>
          <w:szCs w:val="24"/>
        </w:rPr>
        <w:t>a key part of the project output and should be detailed in the project report.</w:t>
      </w:r>
    </w:p>
    <w:p w14:paraId="0DA8AD19" w14:textId="77777777" w:rsidR="005F32C7" w:rsidRDefault="005F32C7" w:rsidP="005F32C7">
      <w:pPr>
        <w:ind w:left="720"/>
        <w:jc w:val="both"/>
        <w:rPr>
          <w:rFonts w:ascii="Arial" w:hAnsi="Arial" w:cs="Arial"/>
          <w:sz w:val="24"/>
          <w:szCs w:val="24"/>
        </w:rPr>
      </w:pPr>
      <w:r>
        <w:rPr>
          <w:rFonts w:ascii="Arial" w:hAnsi="Arial" w:cs="Arial"/>
          <w:sz w:val="24"/>
          <w:szCs w:val="24"/>
        </w:rPr>
        <w:t xml:space="preserve">b) A proposal for </w:t>
      </w:r>
      <w:r w:rsidRPr="715C6D00">
        <w:rPr>
          <w:rFonts w:ascii="Arial" w:hAnsi="Arial" w:cs="Arial"/>
          <w:sz w:val="24"/>
          <w:szCs w:val="24"/>
        </w:rPr>
        <w:t xml:space="preserve">a working definition of urban areas for the purposes of this </w:t>
      </w:r>
      <w:proofErr w:type="gramStart"/>
      <w:r w:rsidRPr="715C6D00">
        <w:rPr>
          <w:rFonts w:ascii="Arial" w:hAnsi="Arial" w:cs="Arial"/>
          <w:sz w:val="24"/>
          <w:szCs w:val="24"/>
        </w:rPr>
        <w:t>project;</w:t>
      </w:r>
      <w:proofErr w:type="gramEnd"/>
      <w:r w:rsidRPr="715C6D00">
        <w:rPr>
          <w:rFonts w:ascii="Arial" w:hAnsi="Arial" w:cs="Arial"/>
          <w:sz w:val="24"/>
          <w:szCs w:val="24"/>
        </w:rPr>
        <w:t xml:space="preserve"> </w:t>
      </w:r>
    </w:p>
    <w:p w14:paraId="1B054677" w14:textId="77777777" w:rsidR="005F32C7" w:rsidRDefault="005F32C7" w:rsidP="005F32C7">
      <w:pPr>
        <w:ind w:firstLine="720"/>
        <w:jc w:val="both"/>
        <w:rPr>
          <w:rFonts w:ascii="Arial" w:hAnsi="Arial" w:cs="Arial"/>
          <w:sz w:val="24"/>
          <w:szCs w:val="24"/>
        </w:rPr>
      </w:pPr>
      <w:r>
        <w:rPr>
          <w:rFonts w:ascii="Arial" w:hAnsi="Arial" w:cs="Arial"/>
          <w:sz w:val="24"/>
          <w:szCs w:val="24"/>
        </w:rPr>
        <w:t>c</w:t>
      </w:r>
      <w:r w:rsidRPr="715C6D00">
        <w:rPr>
          <w:rFonts w:ascii="Arial" w:hAnsi="Arial" w:cs="Arial"/>
          <w:sz w:val="24"/>
          <w:szCs w:val="24"/>
        </w:rPr>
        <w:t xml:space="preserve">) </w:t>
      </w:r>
      <w:r>
        <w:rPr>
          <w:rFonts w:ascii="Arial" w:hAnsi="Arial" w:cs="Arial"/>
          <w:sz w:val="24"/>
          <w:szCs w:val="24"/>
        </w:rPr>
        <w:t xml:space="preserve">A proposal for </w:t>
      </w:r>
      <w:r w:rsidRPr="715C6D00">
        <w:rPr>
          <w:rFonts w:ascii="Arial" w:hAnsi="Arial" w:cs="Arial"/>
          <w:sz w:val="24"/>
          <w:szCs w:val="24"/>
        </w:rPr>
        <w:t>initial effort targeting</w:t>
      </w:r>
      <w:r>
        <w:rPr>
          <w:rFonts w:ascii="Arial" w:hAnsi="Arial" w:cs="Arial"/>
          <w:sz w:val="24"/>
          <w:szCs w:val="24"/>
        </w:rPr>
        <w:t xml:space="preserve"> (Appendix 5)</w:t>
      </w:r>
      <w:r w:rsidRPr="715C6D00">
        <w:rPr>
          <w:rFonts w:ascii="Arial" w:hAnsi="Arial" w:cs="Arial"/>
          <w:sz w:val="24"/>
          <w:szCs w:val="24"/>
        </w:rPr>
        <w:t xml:space="preserve">; and </w:t>
      </w:r>
    </w:p>
    <w:p w14:paraId="346D076B" w14:textId="77777777" w:rsidR="005F32C7" w:rsidRDefault="005F32C7" w:rsidP="005F32C7">
      <w:pPr>
        <w:ind w:left="720"/>
        <w:jc w:val="both"/>
        <w:rPr>
          <w:rFonts w:ascii="Arial" w:hAnsi="Arial" w:cs="Arial"/>
          <w:sz w:val="24"/>
          <w:szCs w:val="24"/>
        </w:rPr>
      </w:pPr>
      <w:r>
        <w:rPr>
          <w:rFonts w:ascii="Arial" w:hAnsi="Arial" w:cs="Arial"/>
          <w:sz w:val="24"/>
          <w:szCs w:val="24"/>
        </w:rPr>
        <w:t>d</w:t>
      </w:r>
      <w:r w:rsidRPr="715C6D00">
        <w:rPr>
          <w:rFonts w:ascii="Arial" w:hAnsi="Arial" w:cs="Arial"/>
          <w:sz w:val="24"/>
          <w:szCs w:val="24"/>
        </w:rPr>
        <w:t>)</w:t>
      </w:r>
      <w:r>
        <w:rPr>
          <w:rFonts w:ascii="Arial" w:hAnsi="Arial" w:cs="Arial"/>
          <w:sz w:val="24"/>
          <w:szCs w:val="24"/>
        </w:rPr>
        <w:t xml:space="preserve"> A proposal for </w:t>
      </w:r>
      <w:r w:rsidRPr="715C6D00">
        <w:rPr>
          <w:rFonts w:ascii="Arial" w:hAnsi="Arial" w:cs="Arial"/>
          <w:sz w:val="24"/>
          <w:szCs w:val="24"/>
        </w:rPr>
        <w:t>strategies to maintain useful targeting recognising the limitations of c</w:t>
      </w:r>
      <w:r>
        <w:rPr>
          <w:rFonts w:ascii="Arial" w:hAnsi="Arial" w:cs="Arial"/>
          <w:sz w:val="24"/>
          <w:szCs w:val="24"/>
        </w:rPr>
        <w:t>ommunity</w:t>
      </w:r>
      <w:r w:rsidRPr="715C6D00">
        <w:rPr>
          <w:rFonts w:ascii="Arial" w:hAnsi="Arial" w:cs="Arial"/>
          <w:sz w:val="24"/>
          <w:szCs w:val="24"/>
        </w:rPr>
        <w:t xml:space="preserve"> science.</w:t>
      </w:r>
    </w:p>
    <w:p w14:paraId="55C25296" w14:textId="77777777" w:rsidR="005F32C7" w:rsidRDefault="005F32C7" w:rsidP="005F32C7">
      <w:pPr>
        <w:ind w:left="720"/>
        <w:jc w:val="both"/>
        <w:rPr>
          <w:rFonts w:ascii="Arial" w:hAnsi="Arial" w:cs="Arial"/>
          <w:sz w:val="24"/>
          <w:szCs w:val="24"/>
        </w:rPr>
      </w:pPr>
      <w:bookmarkStart w:id="5" w:name="_Hlk140836407"/>
      <w:r>
        <w:rPr>
          <w:rFonts w:ascii="Arial" w:hAnsi="Arial" w:cs="Arial"/>
          <w:sz w:val="24"/>
          <w:szCs w:val="24"/>
        </w:rPr>
        <w:t xml:space="preserve">e) Identified urban monitoring products linked to </w:t>
      </w:r>
      <w:r>
        <w:rPr>
          <w:rFonts w:ascii="Arial" w:eastAsia="Segoe UI" w:hAnsi="Arial" w:cs="Arial"/>
          <w:sz w:val="24"/>
          <w:szCs w:val="24"/>
        </w:rPr>
        <w:t xml:space="preserve">data needs, stakeholder needs, policies, programmes, </w:t>
      </w:r>
      <w:proofErr w:type="gramStart"/>
      <w:r>
        <w:rPr>
          <w:rFonts w:ascii="Arial" w:eastAsia="Segoe UI" w:hAnsi="Arial" w:cs="Arial"/>
          <w:sz w:val="24"/>
          <w:szCs w:val="24"/>
        </w:rPr>
        <w:t>methodologies</w:t>
      </w:r>
      <w:proofErr w:type="gramEnd"/>
      <w:r>
        <w:rPr>
          <w:rFonts w:ascii="Arial" w:eastAsia="Segoe UI" w:hAnsi="Arial" w:cs="Arial"/>
          <w:sz w:val="24"/>
          <w:szCs w:val="24"/>
        </w:rPr>
        <w:t xml:space="preserve"> and design elements they are related to.</w:t>
      </w:r>
    </w:p>
    <w:bookmarkEnd w:id="5"/>
    <w:p w14:paraId="1AE71F9C" w14:textId="647BE868" w:rsidR="005F32C7" w:rsidRDefault="005F32C7" w:rsidP="005F32C7">
      <w:pPr>
        <w:jc w:val="both"/>
        <w:rPr>
          <w:rFonts w:ascii="Arial" w:eastAsia="Segoe UI" w:hAnsi="Arial" w:cs="Arial"/>
          <w:sz w:val="24"/>
          <w:szCs w:val="24"/>
        </w:rPr>
      </w:pPr>
    </w:p>
    <w:p w14:paraId="008FDC6A" w14:textId="3FDAE8C4" w:rsidR="00BC7660" w:rsidRDefault="00BC7660" w:rsidP="005F32C7">
      <w:pPr>
        <w:jc w:val="both"/>
        <w:rPr>
          <w:rFonts w:ascii="Arial" w:eastAsia="Segoe UI" w:hAnsi="Arial" w:cs="Arial"/>
          <w:sz w:val="24"/>
          <w:szCs w:val="24"/>
        </w:rPr>
      </w:pPr>
    </w:p>
    <w:p w14:paraId="4C207EF2" w14:textId="3B589323" w:rsidR="00BC7660" w:rsidRDefault="00BC7660" w:rsidP="005F32C7">
      <w:pPr>
        <w:jc w:val="both"/>
        <w:rPr>
          <w:rFonts w:ascii="Arial" w:eastAsia="Segoe UI" w:hAnsi="Arial" w:cs="Arial"/>
          <w:sz w:val="24"/>
          <w:szCs w:val="24"/>
        </w:rPr>
      </w:pPr>
    </w:p>
    <w:p w14:paraId="50118759" w14:textId="77777777" w:rsidR="00BC7660" w:rsidRPr="00911F8C" w:rsidRDefault="00BC7660" w:rsidP="005F32C7">
      <w:pPr>
        <w:jc w:val="both"/>
        <w:rPr>
          <w:rFonts w:ascii="Arial" w:eastAsia="Segoe UI" w:hAnsi="Arial" w:cs="Arial"/>
          <w:sz w:val="24"/>
          <w:szCs w:val="24"/>
        </w:rPr>
      </w:pPr>
    </w:p>
    <w:bookmarkEnd w:id="4"/>
    <w:p w14:paraId="2FB4525B" w14:textId="77777777" w:rsidR="005F32C7" w:rsidRPr="00BA2591" w:rsidRDefault="005F32C7" w:rsidP="005F32C7">
      <w:pPr>
        <w:pStyle w:val="Heading3"/>
        <w:ind w:firstLine="360"/>
        <w:rPr>
          <w:rFonts w:ascii="Arial" w:hAnsi="Arial" w:cs="Arial"/>
          <w:color w:val="780046"/>
          <w:sz w:val="28"/>
          <w:szCs w:val="28"/>
        </w:rPr>
      </w:pPr>
      <w:r w:rsidRPr="00BA2591">
        <w:rPr>
          <w:rFonts w:ascii="Arial" w:hAnsi="Arial" w:cs="Arial"/>
          <w:color w:val="780046"/>
          <w:sz w:val="28"/>
          <w:szCs w:val="28"/>
        </w:rPr>
        <w:lastRenderedPageBreak/>
        <w:t>3.</w:t>
      </w:r>
      <w:r>
        <w:rPr>
          <w:rFonts w:ascii="Arial" w:hAnsi="Arial" w:cs="Arial"/>
          <w:color w:val="780046"/>
          <w:sz w:val="28"/>
          <w:szCs w:val="28"/>
        </w:rPr>
        <w:t>3</w:t>
      </w:r>
      <w:r w:rsidRPr="00BA2591">
        <w:rPr>
          <w:rFonts w:ascii="Arial" w:hAnsi="Arial" w:cs="Arial"/>
          <w:color w:val="780046"/>
          <w:sz w:val="28"/>
          <w:szCs w:val="28"/>
        </w:rPr>
        <w:t xml:space="preserve"> Project Deliverables</w:t>
      </w:r>
    </w:p>
    <w:p w14:paraId="33C826C1" w14:textId="77777777" w:rsidR="005F32C7" w:rsidRDefault="005F32C7" w:rsidP="005F32C7">
      <w:pPr>
        <w:jc w:val="both"/>
        <w:rPr>
          <w:rFonts w:ascii="Arial" w:hAnsi="Arial" w:cs="Arial"/>
          <w:sz w:val="24"/>
          <w:szCs w:val="24"/>
        </w:rPr>
      </w:pPr>
    </w:p>
    <w:p w14:paraId="20838EB6" w14:textId="77777777" w:rsidR="005F32C7" w:rsidRPr="00F71890" w:rsidRDefault="005F32C7" w:rsidP="00A17514">
      <w:pPr>
        <w:pStyle w:val="ListParagraph"/>
        <w:numPr>
          <w:ilvl w:val="0"/>
          <w:numId w:val="8"/>
        </w:numPr>
        <w:jc w:val="both"/>
        <w:rPr>
          <w:rFonts w:ascii="Arial" w:hAnsi="Arial" w:cs="Arial"/>
          <w:b/>
          <w:bCs/>
          <w:sz w:val="24"/>
          <w:szCs w:val="24"/>
        </w:rPr>
      </w:pPr>
      <w:r w:rsidRPr="00F71890">
        <w:rPr>
          <w:rFonts w:ascii="Arial" w:hAnsi="Arial" w:cs="Arial"/>
          <w:b/>
          <w:bCs/>
          <w:sz w:val="24"/>
          <w:szCs w:val="24"/>
          <w:lang w:eastAsia="en-GB"/>
        </w:rPr>
        <w:t>Project Report</w:t>
      </w:r>
    </w:p>
    <w:p w14:paraId="7206925D" w14:textId="77777777" w:rsidR="005F32C7" w:rsidRPr="00FD41CF" w:rsidRDefault="005F32C7" w:rsidP="005F32C7">
      <w:pPr>
        <w:jc w:val="both"/>
        <w:rPr>
          <w:rFonts w:ascii="Arial" w:hAnsi="Arial" w:cs="Arial"/>
          <w:sz w:val="24"/>
          <w:szCs w:val="24"/>
        </w:rPr>
      </w:pPr>
    </w:p>
    <w:p w14:paraId="0129E71C" w14:textId="77777777" w:rsidR="005F32C7" w:rsidRPr="00FD41CF" w:rsidRDefault="005F32C7" w:rsidP="005F32C7">
      <w:pPr>
        <w:ind w:firstLine="360"/>
        <w:jc w:val="both"/>
        <w:rPr>
          <w:rFonts w:ascii="Arial" w:hAnsi="Arial" w:cs="Arial"/>
          <w:sz w:val="24"/>
          <w:szCs w:val="24"/>
        </w:rPr>
      </w:pPr>
      <w:r w:rsidRPr="00FD41CF">
        <w:rPr>
          <w:rFonts w:ascii="Arial" w:hAnsi="Arial" w:cs="Arial"/>
          <w:sz w:val="24"/>
          <w:szCs w:val="24"/>
          <w:lang w:eastAsia="en-GB"/>
        </w:rPr>
        <w:t>A</w:t>
      </w:r>
      <w:r w:rsidRPr="00FD41CF">
        <w:rPr>
          <w:rFonts w:ascii="Arial" w:hAnsi="Arial" w:cs="Arial"/>
          <w:i/>
          <w:iCs/>
          <w:sz w:val="24"/>
          <w:szCs w:val="24"/>
          <w:lang w:eastAsia="en-GB"/>
        </w:rPr>
        <w:t xml:space="preserve"> </w:t>
      </w:r>
      <w:r w:rsidRPr="00FD41CF">
        <w:rPr>
          <w:rFonts w:ascii="Arial" w:hAnsi="Arial" w:cs="Arial"/>
          <w:sz w:val="24"/>
          <w:szCs w:val="24"/>
        </w:rPr>
        <w:t xml:space="preserve">full report is required and must contain the following (see </w:t>
      </w:r>
      <w:r>
        <w:rPr>
          <w:rFonts w:ascii="Arial" w:hAnsi="Arial" w:cs="Arial"/>
          <w:sz w:val="24"/>
          <w:szCs w:val="24"/>
        </w:rPr>
        <w:t>3.2/3.3</w:t>
      </w:r>
      <w:r w:rsidRPr="00FD41CF">
        <w:rPr>
          <w:rFonts w:ascii="Arial" w:hAnsi="Arial" w:cs="Arial"/>
          <w:sz w:val="24"/>
          <w:szCs w:val="24"/>
        </w:rPr>
        <w:t xml:space="preserve"> for more detail</w:t>
      </w:r>
      <w:proofErr w:type="gramStart"/>
      <w:r w:rsidRPr="00FD41CF">
        <w:rPr>
          <w:rFonts w:ascii="Arial" w:hAnsi="Arial" w:cs="Arial"/>
          <w:sz w:val="24"/>
          <w:szCs w:val="24"/>
        </w:rPr>
        <w:t>);</w:t>
      </w:r>
      <w:proofErr w:type="gramEnd"/>
      <w:r w:rsidRPr="00FD41CF">
        <w:rPr>
          <w:rFonts w:ascii="Arial" w:hAnsi="Arial" w:cs="Arial"/>
          <w:sz w:val="24"/>
          <w:szCs w:val="24"/>
        </w:rPr>
        <w:t xml:space="preserve"> </w:t>
      </w:r>
    </w:p>
    <w:p w14:paraId="3F93D13F" w14:textId="77777777" w:rsidR="005F32C7" w:rsidRPr="003375D2" w:rsidRDefault="005F32C7" w:rsidP="005F32C7">
      <w:pPr>
        <w:pStyle w:val="ListParagraph"/>
        <w:spacing w:after="160" w:line="259" w:lineRule="auto"/>
        <w:jc w:val="both"/>
        <w:rPr>
          <w:rFonts w:ascii="Arial" w:eastAsia="Segoe UI" w:hAnsi="Arial" w:cs="Arial"/>
          <w:sz w:val="24"/>
          <w:szCs w:val="24"/>
        </w:rPr>
      </w:pPr>
    </w:p>
    <w:p w14:paraId="24CF40F2" w14:textId="77777777" w:rsidR="005F32C7" w:rsidRPr="003375D2" w:rsidRDefault="005F32C7" w:rsidP="00A17514">
      <w:pPr>
        <w:pStyle w:val="ListParagraph"/>
        <w:numPr>
          <w:ilvl w:val="0"/>
          <w:numId w:val="6"/>
        </w:numPr>
        <w:spacing w:after="160" w:line="259" w:lineRule="auto"/>
        <w:jc w:val="both"/>
        <w:rPr>
          <w:rFonts w:ascii="Arial" w:eastAsia="Segoe UI" w:hAnsi="Arial" w:cs="Arial"/>
          <w:sz w:val="24"/>
          <w:szCs w:val="24"/>
        </w:rPr>
      </w:pPr>
      <w:r w:rsidRPr="003375D2">
        <w:rPr>
          <w:rFonts w:ascii="Arial" w:eastAsia="Segoe UI" w:hAnsi="Arial" w:cs="Arial"/>
          <w:sz w:val="24"/>
          <w:szCs w:val="24"/>
        </w:rPr>
        <w:t>Executive summar</w:t>
      </w:r>
      <w:r>
        <w:rPr>
          <w:rFonts w:ascii="Arial" w:eastAsia="Segoe UI" w:hAnsi="Arial" w:cs="Arial"/>
          <w:sz w:val="24"/>
          <w:szCs w:val="24"/>
        </w:rPr>
        <w:t>y</w:t>
      </w:r>
    </w:p>
    <w:p w14:paraId="3DFB47CD" w14:textId="77777777" w:rsidR="005F32C7" w:rsidRDefault="005F32C7" w:rsidP="00A17514">
      <w:pPr>
        <w:pStyle w:val="ListParagraph"/>
        <w:numPr>
          <w:ilvl w:val="0"/>
          <w:numId w:val="6"/>
        </w:numPr>
        <w:spacing w:after="160" w:line="259" w:lineRule="auto"/>
        <w:jc w:val="both"/>
        <w:rPr>
          <w:rFonts w:ascii="Arial" w:eastAsia="Segoe UI" w:hAnsi="Arial" w:cs="Arial"/>
          <w:sz w:val="24"/>
          <w:szCs w:val="24"/>
        </w:rPr>
      </w:pPr>
      <w:r w:rsidRPr="00651037">
        <w:rPr>
          <w:rFonts w:ascii="Arial" w:eastAsia="Segoe UI" w:hAnsi="Arial" w:cs="Arial"/>
          <w:sz w:val="24"/>
          <w:szCs w:val="24"/>
        </w:rPr>
        <w:t xml:space="preserve">Introduction </w:t>
      </w:r>
    </w:p>
    <w:p w14:paraId="6BFE4CAD" w14:textId="77777777" w:rsidR="005F32C7" w:rsidRPr="00651037" w:rsidRDefault="005F32C7" w:rsidP="00A17514">
      <w:pPr>
        <w:pStyle w:val="ListParagraph"/>
        <w:numPr>
          <w:ilvl w:val="0"/>
          <w:numId w:val="6"/>
        </w:numPr>
        <w:spacing w:after="160" w:line="259" w:lineRule="auto"/>
        <w:jc w:val="both"/>
        <w:rPr>
          <w:rFonts w:ascii="Arial" w:eastAsia="Segoe UI" w:hAnsi="Arial" w:cs="Arial"/>
          <w:sz w:val="24"/>
          <w:szCs w:val="24"/>
        </w:rPr>
      </w:pPr>
      <w:r w:rsidRPr="00651037">
        <w:rPr>
          <w:rFonts w:ascii="Arial" w:eastAsia="Segoe UI" w:hAnsi="Arial" w:cs="Arial"/>
          <w:sz w:val="24"/>
          <w:szCs w:val="24"/>
        </w:rPr>
        <w:t>Methods</w:t>
      </w:r>
    </w:p>
    <w:p w14:paraId="15D07473" w14:textId="77777777" w:rsidR="005F32C7" w:rsidRPr="00651037" w:rsidRDefault="005F32C7" w:rsidP="00A17514">
      <w:pPr>
        <w:pStyle w:val="ListParagraph"/>
        <w:numPr>
          <w:ilvl w:val="0"/>
          <w:numId w:val="6"/>
        </w:numPr>
        <w:spacing w:after="160" w:line="259" w:lineRule="auto"/>
        <w:jc w:val="both"/>
        <w:rPr>
          <w:rFonts w:ascii="Arial" w:eastAsia="Segoe UI" w:hAnsi="Arial" w:cs="Arial"/>
          <w:sz w:val="24"/>
          <w:szCs w:val="24"/>
        </w:rPr>
      </w:pPr>
      <w:r w:rsidRPr="00651037">
        <w:rPr>
          <w:rFonts w:ascii="Arial" w:eastAsia="Segoe UI" w:hAnsi="Arial" w:cs="Arial"/>
          <w:sz w:val="24"/>
          <w:szCs w:val="24"/>
        </w:rPr>
        <w:t xml:space="preserve">An </w:t>
      </w:r>
      <w:r>
        <w:rPr>
          <w:rFonts w:ascii="Arial" w:eastAsia="Segoe UI" w:hAnsi="Arial" w:cs="Arial"/>
          <w:sz w:val="24"/>
          <w:szCs w:val="24"/>
        </w:rPr>
        <w:t>assimilation</w:t>
      </w:r>
      <w:r w:rsidRPr="00651037">
        <w:rPr>
          <w:rFonts w:ascii="Arial" w:eastAsia="Segoe UI" w:hAnsi="Arial" w:cs="Arial"/>
          <w:sz w:val="24"/>
          <w:szCs w:val="24"/>
        </w:rPr>
        <w:t xml:space="preserve"> of data/information needs that </w:t>
      </w:r>
      <w:r>
        <w:rPr>
          <w:rFonts w:ascii="Arial" w:eastAsia="Segoe UI" w:hAnsi="Arial" w:cs="Arial"/>
          <w:sz w:val="24"/>
          <w:szCs w:val="24"/>
        </w:rPr>
        <w:t>should</w:t>
      </w:r>
      <w:r w:rsidRPr="00651037">
        <w:rPr>
          <w:rFonts w:ascii="Arial" w:eastAsia="Segoe UI" w:hAnsi="Arial" w:cs="Arial"/>
          <w:sz w:val="24"/>
          <w:szCs w:val="24"/>
        </w:rPr>
        <w:t xml:space="preserve"> be met through </w:t>
      </w:r>
      <w:r>
        <w:rPr>
          <w:rFonts w:ascii="Arial" w:eastAsia="Segoe UI" w:hAnsi="Arial" w:cs="Arial"/>
          <w:sz w:val="24"/>
          <w:szCs w:val="24"/>
        </w:rPr>
        <w:t>community science for the NCEA programme</w:t>
      </w:r>
    </w:p>
    <w:p w14:paraId="79100CF5" w14:textId="77777777" w:rsidR="005F32C7" w:rsidRDefault="005F32C7" w:rsidP="00A17514">
      <w:pPr>
        <w:pStyle w:val="ListParagraph"/>
        <w:numPr>
          <w:ilvl w:val="0"/>
          <w:numId w:val="6"/>
        </w:numPr>
        <w:spacing w:after="160" w:line="259" w:lineRule="auto"/>
        <w:jc w:val="both"/>
        <w:rPr>
          <w:rFonts w:ascii="Arial" w:eastAsia="Segoe UI" w:hAnsi="Arial" w:cs="Arial"/>
          <w:sz w:val="24"/>
          <w:szCs w:val="24"/>
        </w:rPr>
      </w:pPr>
      <w:r w:rsidRPr="00651037">
        <w:rPr>
          <w:rFonts w:ascii="Arial" w:eastAsia="Segoe UI" w:hAnsi="Arial" w:cs="Arial"/>
          <w:sz w:val="24"/>
          <w:szCs w:val="24"/>
        </w:rPr>
        <w:t xml:space="preserve">An analysis of existing tools and methodologies </w:t>
      </w:r>
      <w:r>
        <w:rPr>
          <w:rFonts w:ascii="Arial" w:eastAsia="Segoe UI" w:hAnsi="Arial" w:cs="Arial"/>
          <w:sz w:val="24"/>
          <w:szCs w:val="24"/>
        </w:rPr>
        <w:t>should</w:t>
      </w:r>
      <w:r w:rsidRPr="00651037">
        <w:rPr>
          <w:rFonts w:ascii="Arial" w:eastAsia="Segoe UI" w:hAnsi="Arial" w:cs="Arial"/>
          <w:sz w:val="24"/>
          <w:szCs w:val="24"/>
        </w:rPr>
        <w:t xml:space="preserve"> support </w:t>
      </w:r>
      <w:r>
        <w:rPr>
          <w:rFonts w:ascii="Arial" w:eastAsia="Segoe UI" w:hAnsi="Arial" w:cs="Arial"/>
          <w:sz w:val="24"/>
          <w:szCs w:val="24"/>
        </w:rPr>
        <w:t>community</w:t>
      </w:r>
      <w:r w:rsidRPr="00651037">
        <w:rPr>
          <w:rFonts w:ascii="Arial" w:eastAsia="Segoe UI" w:hAnsi="Arial" w:cs="Arial"/>
          <w:sz w:val="24"/>
          <w:szCs w:val="24"/>
        </w:rPr>
        <w:t xml:space="preserve"> science in the urban environment</w:t>
      </w:r>
      <w:r>
        <w:rPr>
          <w:rFonts w:ascii="Arial" w:eastAsia="Segoe UI" w:hAnsi="Arial" w:cs="Arial"/>
          <w:sz w:val="24"/>
          <w:szCs w:val="24"/>
        </w:rPr>
        <w:t xml:space="preserve"> for NCEA</w:t>
      </w:r>
    </w:p>
    <w:p w14:paraId="77CE0125" w14:textId="77777777" w:rsidR="005F32C7" w:rsidRPr="002B4D26" w:rsidRDefault="005F32C7" w:rsidP="00A17514">
      <w:pPr>
        <w:pStyle w:val="ListParagraph"/>
        <w:numPr>
          <w:ilvl w:val="0"/>
          <w:numId w:val="6"/>
        </w:numPr>
        <w:spacing w:after="160" w:line="259" w:lineRule="auto"/>
        <w:jc w:val="both"/>
        <w:rPr>
          <w:rFonts w:ascii="Arial" w:eastAsia="Segoe UI" w:hAnsi="Arial" w:cs="Arial"/>
          <w:sz w:val="24"/>
          <w:szCs w:val="24"/>
        </w:rPr>
      </w:pPr>
      <w:r>
        <w:rPr>
          <w:rFonts w:ascii="Arial" w:eastAsia="Segoe UI" w:hAnsi="Arial" w:cs="Arial"/>
          <w:sz w:val="24"/>
          <w:szCs w:val="24"/>
        </w:rPr>
        <w:t xml:space="preserve">A visualisation of the </w:t>
      </w:r>
      <w:r w:rsidRPr="002B4D26">
        <w:rPr>
          <w:rFonts w:ascii="Arial" w:hAnsi="Arial" w:cs="Arial"/>
          <w:sz w:val="24"/>
          <w:szCs w:val="24"/>
        </w:rPr>
        <w:t>Community Science Urban Monitoring Framework</w:t>
      </w:r>
    </w:p>
    <w:p w14:paraId="350EE93E" w14:textId="77777777" w:rsidR="005F32C7" w:rsidRPr="0040647C" w:rsidRDefault="005F32C7" w:rsidP="00A17514">
      <w:pPr>
        <w:pStyle w:val="ListParagraph"/>
        <w:numPr>
          <w:ilvl w:val="0"/>
          <w:numId w:val="6"/>
        </w:numPr>
        <w:spacing w:after="160" w:line="259" w:lineRule="auto"/>
        <w:jc w:val="both"/>
        <w:rPr>
          <w:rFonts w:ascii="Arial" w:eastAsia="Segoe UI" w:hAnsi="Arial" w:cs="Arial"/>
          <w:sz w:val="24"/>
          <w:szCs w:val="24"/>
        </w:rPr>
      </w:pPr>
      <w:r w:rsidRPr="00651037">
        <w:rPr>
          <w:rFonts w:ascii="Arial" w:eastAsia="Segoe UI" w:hAnsi="Arial" w:cs="Arial"/>
          <w:sz w:val="24"/>
          <w:szCs w:val="24"/>
        </w:rPr>
        <w:t>A proposed delivery model including pilot phase</w:t>
      </w:r>
      <w:r>
        <w:rPr>
          <w:rFonts w:ascii="Arial" w:eastAsia="Segoe UI" w:hAnsi="Arial" w:cs="Arial"/>
          <w:sz w:val="24"/>
          <w:szCs w:val="24"/>
        </w:rPr>
        <w:t>, containing p</w:t>
      </w:r>
      <w:r w:rsidRPr="00651037">
        <w:rPr>
          <w:rFonts w:ascii="Arial" w:eastAsia="Segoe UI" w:hAnsi="Arial" w:cs="Arial"/>
          <w:sz w:val="24"/>
          <w:szCs w:val="24"/>
        </w:rPr>
        <w:t>roposals for effort targeting</w:t>
      </w:r>
      <w:r>
        <w:rPr>
          <w:rFonts w:ascii="Arial" w:eastAsia="Segoe UI" w:hAnsi="Arial" w:cs="Arial"/>
          <w:sz w:val="24"/>
          <w:szCs w:val="24"/>
        </w:rPr>
        <w:t xml:space="preserve"> </w:t>
      </w:r>
      <w:r w:rsidRPr="00B56406">
        <w:rPr>
          <w:rFonts w:ascii="Arial" w:eastAsia="Segoe UI" w:hAnsi="Arial" w:cs="Arial"/>
          <w:sz w:val="24"/>
          <w:szCs w:val="24"/>
        </w:rPr>
        <w:t>and d</w:t>
      </w:r>
      <w:r w:rsidRPr="0040647C">
        <w:rPr>
          <w:rFonts w:ascii="Arial" w:eastAsia="Segoe UI" w:hAnsi="Arial" w:cs="Arial"/>
          <w:sz w:val="24"/>
          <w:szCs w:val="24"/>
        </w:rPr>
        <w:t>etails of proposed urban monitoring products</w:t>
      </w:r>
    </w:p>
    <w:p w14:paraId="1816D2A8" w14:textId="77777777" w:rsidR="005F32C7" w:rsidRDefault="005F32C7" w:rsidP="00A17514">
      <w:pPr>
        <w:pStyle w:val="ListParagraph"/>
        <w:numPr>
          <w:ilvl w:val="0"/>
          <w:numId w:val="6"/>
        </w:numPr>
        <w:spacing w:after="160" w:line="259" w:lineRule="auto"/>
        <w:jc w:val="both"/>
        <w:rPr>
          <w:rFonts w:ascii="Arial" w:eastAsia="Segoe UI" w:hAnsi="Arial" w:cs="Arial"/>
          <w:sz w:val="24"/>
          <w:szCs w:val="24"/>
        </w:rPr>
      </w:pPr>
      <w:r w:rsidRPr="003375D2">
        <w:rPr>
          <w:rFonts w:ascii="Arial" w:eastAsia="Segoe UI" w:hAnsi="Arial" w:cs="Arial"/>
          <w:sz w:val="24"/>
          <w:szCs w:val="24"/>
        </w:rPr>
        <w:t>Case studies and examples as appropriate</w:t>
      </w:r>
    </w:p>
    <w:p w14:paraId="3E9C366C" w14:textId="77777777" w:rsidR="005F32C7" w:rsidRDefault="005F32C7" w:rsidP="005F32C7">
      <w:pPr>
        <w:pStyle w:val="ListParagraph"/>
        <w:spacing w:after="160" w:line="259" w:lineRule="auto"/>
        <w:jc w:val="both"/>
        <w:rPr>
          <w:rFonts w:ascii="Arial" w:eastAsia="Segoe UI" w:hAnsi="Arial" w:cs="Arial"/>
          <w:sz w:val="24"/>
          <w:szCs w:val="24"/>
        </w:rPr>
      </w:pPr>
    </w:p>
    <w:p w14:paraId="09E09A57" w14:textId="77777777" w:rsidR="005F32C7" w:rsidRDefault="005F32C7" w:rsidP="005F32C7">
      <w:pPr>
        <w:spacing w:after="160" w:line="259" w:lineRule="auto"/>
        <w:jc w:val="both"/>
        <w:rPr>
          <w:rFonts w:ascii="Arial" w:eastAsia="Segoe UI" w:hAnsi="Arial" w:cs="Arial"/>
          <w:sz w:val="24"/>
          <w:szCs w:val="24"/>
        </w:rPr>
      </w:pPr>
      <w:r>
        <w:rPr>
          <w:rFonts w:ascii="Arial" w:eastAsia="Segoe UI" w:hAnsi="Arial" w:cs="Arial"/>
          <w:sz w:val="24"/>
          <w:szCs w:val="24"/>
        </w:rPr>
        <w:t>The r</w:t>
      </w:r>
      <w:r w:rsidRPr="00651037">
        <w:rPr>
          <w:rFonts w:ascii="Arial" w:eastAsia="Segoe UI" w:hAnsi="Arial" w:cs="Arial"/>
          <w:sz w:val="24"/>
          <w:szCs w:val="24"/>
        </w:rPr>
        <w:t xml:space="preserve">eport </w:t>
      </w:r>
      <w:r>
        <w:rPr>
          <w:rFonts w:ascii="Arial" w:eastAsia="Segoe UI" w:hAnsi="Arial" w:cs="Arial"/>
          <w:sz w:val="24"/>
          <w:szCs w:val="24"/>
        </w:rPr>
        <w:t xml:space="preserve">is </w:t>
      </w:r>
      <w:r w:rsidRPr="00651037">
        <w:rPr>
          <w:rFonts w:ascii="Arial" w:eastAsia="Segoe UI" w:hAnsi="Arial" w:cs="Arial"/>
          <w:sz w:val="24"/>
          <w:szCs w:val="24"/>
        </w:rPr>
        <w:t xml:space="preserve">to be provided as two electronic copies in MS Word and Adobe PDF formats. </w:t>
      </w:r>
    </w:p>
    <w:p w14:paraId="088DAB90" w14:textId="77777777" w:rsidR="005F32C7" w:rsidRDefault="005F32C7" w:rsidP="005F32C7">
      <w:pPr>
        <w:spacing w:after="160" w:line="259" w:lineRule="auto"/>
        <w:jc w:val="both"/>
        <w:rPr>
          <w:rFonts w:ascii="Arial" w:eastAsia="Segoe UI" w:hAnsi="Arial" w:cs="Arial"/>
          <w:sz w:val="24"/>
          <w:szCs w:val="24"/>
        </w:rPr>
      </w:pPr>
    </w:p>
    <w:p w14:paraId="3DFB7061" w14:textId="77777777" w:rsidR="005F32C7" w:rsidRPr="00F71890" w:rsidRDefault="005F32C7" w:rsidP="00A17514">
      <w:pPr>
        <w:pStyle w:val="ListParagraph"/>
        <w:keepNext/>
        <w:keepLines/>
        <w:numPr>
          <w:ilvl w:val="0"/>
          <w:numId w:val="8"/>
        </w:numPr>
        <w:autoSpaceDE w:val="0"/>
        <w:autoSpaceDN w:val="0"/>
        <w:adjustRightInd w:val="0"/>
        <w:spacing w:after="160" w:line="259" w:lineRule="auto"/>
        <w:jc w:val="both"/>
        <w:rPr>
          <w:rFonts w:ascii="Arial" w:hAnsi="Arial" w:cs="Arial"/>
          <w:b/>
          <w:bCs/>
          <w:color w:val="000000"/>
          <w:sz w:val="24"/>
          <w:szCs w:val="24"/>
          <w:lang w:eastAsia="en-GB"/>
        </w:rPr>
      </w:pPr>
      <w:r w:rsidRPr="00F71890">
        <w:rPr>
          <w:rFonts w:ascii="Arial" w:hAnsi="Arial" w:cs="Arial"/>
          <w:b/>
          <w:bCs/>
          <w:color w:val="000000"/>
          <w:sz w:val="24"/>
          <w:szCs w:val="24"/>
          <w:lang w:eastAsia="en-GB"/>
        </w:rPr>
        <w:t>Excel workbook detailing:</w:t>
      </w:r>
    </w:p>
    <w:p w14:paraId="72131480" w14:textId="77777777" w:rsidR="005F32C7" w:rsidRPr="00871A45" w:rsidRDefault="005F32C7" w:rsidP="005F32C7">
      <w:pPr>
        <w:pStyle w:val="ListParagraph"/>
        <w:keepNext/>
        <w:keepLines/>
        <w:autoSpaceDE w:val="0"/>
        <w:autoSpaceDN w:val="0"/>
        <w:adjustRightInd w:val="0"/>
        <w:spacing w:after="160" w:line="259" w:lineRule="auto"/>
        <w:ind w:left="360"/>
        <w:jc w:val="both"/>
        <w:rPr>
          <w:rFonts w:ascii="Arial" w:hAnsi="Arial" w:cs="Arial"/>
          <w:color w:val="000000"/>
          <w:sz w:val="24"/>
          <w:szCs w:val="24"/>
          <w:lang w:eastAsia="en-GB"/>
        </w:rPr>
      </w:pPr>
    </w:p>
    <w:p w14:paraId="6106557B" w14:textId="77777777" w:rsidR="005F32C7" w:rsidRPr="0061218B" w:rsidRDefault="005F32C7" w:rsidP="00A17514">
      <w:pPr>
        <w:pStyle w:val="ListParagraph"/>
        <w:keepNext/>
        <w:keepLines/>
        <w:numPr>
          <w:ilvl w:val="0"/>
          <w:numId w:val="7"/>
        </w:numPr>
        <w:autoSpaceDE w:val="0"/>
        <w:autoSpaceDN w:val="0"/>
        <w:adjustRightInd w:val="0"/>
        <w:rPr>
          <w:rFonts w:ascii="Arial" w:hAnsi="Arial" w:cs="Arial"/>
          <w:color w:val="000000"/>
          <w:sz w:val="24"/>
          <w:szCs w:val="24"/>
          <w:lang w:eastAsia="en-GB"/>
        </w:rPr>
      </w:pPr>
      <w:r w:rsidRPr="0061218B">
        <w:rPr>
          <w:rFonts w:ascii="Arial" w:hAnsi="Arial" w:cs="Arial"/>
          <w:color w:val="000000"/>
          <w:sz w:val="24"/>
          <w:szCs w:val="24"/>
          <w:lang w:eastAsia="en-GB"/>
        </w:rPr>
        <w:t>Data/information needs that can be met through community science</w:t>
      </w:r>
    </w:p>
    <w:p w14:paraId="4B0A2793" w14:textId="77777777" w:rsidR="005F32C7" w:rsidRPr="0061218B" w:rsidRDefault="005F32C7" w:rsidP="00A17514">
      <w:pPr>
        <w:pStyle w:val="ListParagraph"/>
        <w:keepNext/>
        <w:keepLines/>
        <w:numPr>
          <w:ilvl w:val="0"/>
          <w:numId w:val="7"/>
        </w:numPr>
        <w:autoSpaceDE w:val="0"/>
        <w:autoSpaceDN w:val="0"/>
        <w:adjustRightInd w:val="0"/>
        <w:rPr>
          <w:rFonts w:ascii="Arial" w:hAnsi="Arial" w:cs="Arial"/>
          <w:color w:val="000000"/>
          <w:sz w:val="24"/>
          <w:szCs w:val="24"/>
          <w:lang w:eastAsia="en-GB"/>
        </w:rPr>
      </w:pPr>
      <w:r w:rsidRPr="0061218B">
        <w:rPr>
          <w:rFonts w:ascii="Arial" w:hAnsi="Arial" w:cs="Arial"/>
          <w:color w:val="000000"/>
          <w:sz w:val="24"/>
          <w:szCs w:val="24"/>
          <w:lang w:eastAsia="en-GB"/>
        </w:rPr>
        <w:t>Existing tools and methodologies</w:t>
      </w:r>
    </w:p>
    <w:p w14:paraId="5F9D0EB6" w14:textId="77777777" w:rsidR="005F32C7" w:rsidRPr="0061218B" w:rsidRDefault="005F32C7" w:rsidP="00A17514">
      <w:pPr>
        <w:pStyle w:val="ListParagraph"/>
        <w:keepNext/>
        <w:keepLines/>
        <w:numPr>
          <w:ilvl w:val="0"/>
          <w:numId w:val="7"/>
        </w:numPr>
        <w:autoSpaceDE w:val="0"/>
        <w:autoSpaceDN w:val="0"/>
        <w:adjustRightInd w:val="0"/>
        <w:rPr>
          <w:rFonts w:ascii="Arial" w:hAnsi="Arial" w:cs="Arial"/>
          <w:color w:val="000000"/>
          <w:sz w:val="24"/>
          <w:szCs w:val="24"/>
          <w:lang w:eastAsia="en-GB"/>
        </w:rPr>
      </w:pPr>
      <w:r w:rsidRPr="0061218B">
        <w:rPr>
          <w:rFonts w:ascii="Arial" w:hAnsi="Arial" w:cs="Arial"/>
          <w:color w:val="000000"/>
          <w:sz w:val="24"/>
          <w:szCs w:val="24"/>
          <w:lang w:eastAsia="en-GB"/>
        </w:rPr>
        <w:t>Likely stakeholders including roles</w:t>
      </w:r>
    </w:p>
    <w:p w14:paraId="274A53EE" w14:textId="77777777" w:rsidR="005F32C7" w:rsidRPr="0040647C" w:rsidRDefault="005F32C7" w:rsidP="005F32C7">
      <w:pPr>
        <w:pStyle w:val="ListParagraph"/>
        <w:keepNext/>
        <w:keepLines/>
        <w:autoSpaceDE w:val="0"/>
        <w:autoSpaceDN w:val="0"/>
        <w:adjustRightInd w:val="0"/>
        <w:rPr>
          <w:rFonts w:ascii="Arial" w:hAnsi="Arial" w:cs="Arial"/>
          <w:color w:val="000000"/>
          <w:sz w:val="24"/>
          <w:szCs w:val="24"/>
          <w:highlight w:val="yellow"/>
          <w:lang w:eastAsia="en-GB"/>
        </w:rPr>
      </w:pPr>
    </w:p>
    <w:p w14:paraId="698295F1" w14:textId="77777777" w:rsidR="005F32C7" w:rsidRDefault="005F32C7" w:rsidP="005F32C7">
      <w:pPr>
        <w:keepNext/>
        <w:keepLines/>
        <w:autoSpaceDE w:val="0"/>
        <w:autoSpaceDN w:val="0"/>
        <w:adjustRightInd w:val="0"/>
        <w:rPr>
          <w:rFonts w:ascii="Arial" w:hAnsi="Arial" w:cs="Arial"/>
          <w:color w:val="000000"/>
          <w:sz w:val="24"/>
          <w:szCs w:val="24"/>
          <w:lang w:eastAsia="en-GB"/>
        </w:rPr>
      </w:pPr>
    </w:p>
    <w:p w14:paraId="51BF3F80" w14:textId="77777777" w:rsidR="005F32C7" w:rsidRPr="00F71890" w:rsidRDefault="005F32C7" w:rsidP="00A17514">
      <w:pPr>
        <w:pStyle w:val="ListParagraph"/>
        <w:keepNext/>
        <w:keepLines/>
        <w:numPr>
          <w:ilvl w:val="0"/>
          <w:numId w:val="8"/>
        </w:numPr>
        <w:autoSpaceDE w:val="0"/>
        <w:autoSpaceDN w:val="0"/>
        <w:adjustRightInd w:val="0"/>
        <w:rPr>
          <w:rFonts w:ascii="Arial" w:hAnsi="Arial" w:cs="Arial"/>
          <w:b/>
          <w:bCs/>
          <w:sz w:val="24"/>
          <w:szCs w:val="24"/>
          <w:lang w:eastAsia="en-GB"/>
        </w:rPr>
      </w:pPr>
      <w:r w:rsidRPr="00F71890">
        <w:rPr>
          <w:rFonts w:ascii="Arial" w:hAnsi="Arial" w:cs="Arial"/>
          <w:b/>
          <w:bCs/>
          <w:sz w:val="24"/>
          <w:szCs w:val="24"/>
          <w:lang w:eastAsia="en-GB"/>
        </w:rPr>
        <w:t>Presentation</w:t>
      </w:r>
    </w:p>
    <w:p w14:paraId="30F4027E" w14:textId="77777777" w:rsidR="005F32C7" w:rsidRDefault="005F32C7" w:rsidP="005F32C7">
      <w:pPr>
        <w:keepNext/>
        <w:keepLines/>
        <w:autoSpaceDE w:val="0"/>
        <w:autoSpaceDN w:val="0"/>
        <w:adjustRightInd w:val="0"/>
        <w:rPr>
          <w:rFonts w:ascii="Arial" w:hAnsi="Arial" w:cs="Arial"/>
          <w:sz w:val="24"/>
          <w:szCs w:val="24"/>
          <w:lang w:eastAsia="en-GB"/>
        </w:rPr>
      </w:pPr>
    </w:p>
    <w:p w14:paraId="1C107251" w14:textId="77777777" w:rsidR="005F32C7" w:rsidRPr="00871A45" w:rsidRDefault="005F32C7" w:rsidP="005F32C7">
      <w:pPr>
        <w:jc w:val="both"/>
        <w:rPr>
          <w:rFonts w:ascii="Arial" w:hAnsi="Arial" w:cs="Arial"/>
          <w:b/>
          <w:bCs/>
          <w:sz w:val="24"/>
          <w:szCs w:val="24"/>
        </w:rPr>
      </w:pPr>
      <w:r w:rsidRPr="00871A45">
        <w:rPr>
          <w:rFonts w:ascii="Arial" w:hAnsi="Arial" w:cs="Arial"/>
          <w:sz w:val="24"/>
          <w:szCs w:val="24"/>
          <w:lang w:eastAsia="en-GB"/>
        </w:rPr>
        <w:t xml:space="preserve">A virtual presentation to </w:t>
      </w:r>
      <w:r>
        <w:rPr>
          <w:rFonts w:ascii="Arial" w:hAnsi="Arial" w:cs="Arial"/>
          <w:sz w:val="24"/>
          <w:szCs w:val="24"/>
          <w:lang w:eastAsia="en-GB"/>
        </w:rPr>
        <w:t>the project working group</w:t>
      </w:r>
      <w:r w:rsidRPr="00871A45">
        <w:rPr>
          <w:rFonts w:ascii="Arial" w:hAnsi="Arial" w:cs="Arial"/>
          <w:sz w:val="24"/>
          <w:szCs w:val="24"/>
          <w:lang w:eastAsia="en-GB"/>
        </w:rPr>
        <w:t xml:space="preserve"> upon completion of the project to include full methods and results. Please note the presentation will be recorded</w:t>
      </w:r>
      <w:r>
        <w:rPr>
          <w:rFonts w:ascii="Arial" w:hAnsi="Arial" w:cs="Arial"/>
          <w:sz w:val="24"/>
          <w:szCs w:val="24"/>
          <w:lang w:eastAsia="en-GB"/>
        </w:rPr>
        <w:t>.</w:t>
      </w:r>
    </w:p>
    <w:p w14:paraId="3DFE5F66" w14:textId="77777777" w:rsidR="005F32C7" w:rsidRDefault="005F32C7" w:rsidP="005F32C7">
      <w:pPr>
        <w:keepNext/>
        <w:keepLines/>
        <w:autoSpaceDE w:val="0"/>
        <w:autoSpaceDN w:val="0"/>
        <w:adjustRightInd w:val="0"/>
        <w:rPr>
          <w:rFonts w:ascii="Arial" w:hAnsi="Arial" w:cs="Arial"/>
          <w:sz w:val="24"/>
          <w:szCs w:val="24"/>
          <w:lang w:eastAsia="en-GB"/>
        </w:rPr>
      </w:pPr>
    </w:p>
    <w:p w14:paraId="629E9AF4" w14:textId="77777777" w:rsidR="005F32C7" w:rsidRDefault="005F32C7" w:rsidP="005F32C7">
      <w:pPr>
        <w:pStyle w:val="paragraph"/>
        <w:spacing w:before="0" w:beforeAutospacing="0" w:after="0" w:afterAutospacing="0"/>
        <w:textAlignment w:val="baseline"/>
        <w:rPr>
          <w:rFonts w:ascii="Segoe UI" w:hAnsi="Segoe UI" w:cs="Segoe UI"/>
          <w:sz w:val="18"/>
          <w:szCs w:val="18"/>
        </w:rPr>
      </w:pPr>
    </w:p>
    <w:p w14:paraId="79AB66BE" w14:textId="77777777" w:rsidR="005F32C7" w:rsidRDefault="005F32C7" w:rsidP="005F32C7">
      <w:pPr>
        <w:rPr>
          <w:rFonts w:ascii="Arial" w:eastAsia="Times New Roman" w:hAnsi="Arial" w:cs="Arial"/>
          <w:sz w:val="24"/>
          <w:szCs w:val="24"/>
          <w:u w:val="single"/>
        </w:rPr>
      </w:pPr>
      <w:r>
        <w:rPr>
          <w:rFonts w:ascii="Arial" w:hAnsi="Arial" w:cs="Arial"/>
          <w:b/>
          <w:bCs/>
          <w:sz w:val="24"/>
          <w:szCs w:val="24"/>
          <w:u w:val="single"/>
        </w:rPr>
        <w:br w:type="page"/>
      </w:r>
    </w:p>
    <w:p w14:paraId="3F917AA3" w14:textId="77777777" w:rsidR="005F32C7" w:rsidRPr="002537B0" w:rsidRDefault="005F32C7" w:rsidP="00A17514">
      <w:pPr>
        <w:pStyle w:val="Heading2"/>
        <w:numPr>
          <w:ilvl w:val="0"/>
          <w:numId w:val="10"/>
        </w:numPr>
        <w:tabs>
          <w:tab w:val="num" w:pos="360"/>
        </w:tabs>
        <w:ind w:left="360"/>
      </w:pPr>
      <w:r w:rsidRPr="002537B0">
        <w:rPr>
          <w:color w:val="00B050"/>
          <w:sz w:val="32"/>
          <w:szCs w:val="28"/>
        </w:rPr>
        <w:lastRenderedPageBreak/>
        <w:t>Project Timeline</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09"/>
        <w:gridCol w:w="5000"/>
      </w:tblGrid>
      <w:tr w:rsidR="005F32C7" w:rsidRPr="00020ABE" w14:paraId="36A9F78F" w14:textId="77777777" w:rsidTr="00EB038A">
        <w:tc>
          <w:tcPr>
            <w:tcW w:w="5109" w:type="dxa"/>
            <w:shd w:val="clear" w:color="auto" w:fill="00B050"/>
          </w:tcPr>
          <w:p w14:paraId="4B1AA38B" w14:textId="77777777" w:rsidR="005F32C7" w:rsidRPr="00A033E8" w:rsidRDefault="005F32C7" w:rsidP="00EB038A">
            <w:pPr>
              <w:pStyle w:val="TableText"/>
              <w:keepNext/>
              <w:rPr>
                <w:rFonts w:ascii="Arial" w:hAnsi="Arial" w:cs="Arial"/>
                <w:b/>
                <w:bCs/>
                <w:color w:val="FFFFFF" w:themeColor="background1"/>
                <w:sz w:val="24"/>
                <w:szCs w:val="24"/>
              </w:rPr>
            </w:pPr>
            <w:r w:rsidRPr="00A033E8">
              <w:rPr>
                <w:rFonts w:ascii="Arial" w:hAnsi="Arial" w:cs="Arial"/>
                <w:b/>
                <w:bCs/>
                <w:color w:val="FFFFFF" w:themeColor="background1"/>
                <w:sz w:val="24"/>
                <w:szCs w:val="24"/>
              </w:rPr>
              <w:t>Event</w:t>
            </w:r>
          </w:p>
        </w:tc>
        <w:tc>
          <w:tcPr>
            <w:tcW w:w="5000" w:type="dxa"/>
            <w:shd w:val="clear" w:color="auto" w:fill="00B050"/>
          </w:tcPr>
          <w:p w14:paraId="5800EDA7" w14:textId="77777777" w:rsidR="005F32C7" w:rsidRPr="00A033E8" w:rsidRDefault="005F32C7" w:rsidP="00EB038A">
            <w:pPr>
              <w:pStyle w:val="TableText"/>
              <w:keepNext/>
              <w:rPr>
                <w:rFonts w:ascii="Arial" w:hAnsi="Arial" w:cs="Arial"/>
                <w:b/>
                <w:bCs/>
                <w:color w:val="FFFFFF" w:themeColor="background1"/>
                <w:sz w:val="24"/>
                <w:szCs w:val="24"/>
              </w:rPr>
            </w:pPr>
            <w:r w:rsidRPr="00A033E8">
              <w:rPr>
                <w:rFonts w:ascii="Arial" w:hAnsi="Arial" w:cs="Arial"/>
                <w:b/>
                <w:bCs/>
                <w:color w:val="FFFFFF" w:themeColor="background1"/>
                <w:sz w:val="24"/>
                <w:szCs w:val="24"/>
              </w:rPr>
              <w:t>D</w:t>
            </w:r>
            <w:r w:rsidRPr="00A033E8">
              <w:rPr>
                <w:rFonts w:ascii="Arial" w:hAnsi="Arial" w:cs="Arial"/>
                <w:b/>
                <w:bCs/>
                <w:color w:val="FFFFFF" w:themeColor="background1"/>
                <w:sz w:val="24"/>
                <w:szCs w:val="24"/>
                <w:shd w:val="clear" w:color="auto" w:fill="00B050"/>
              </w:rPr>
              <w:t>ate</w:t>
            </w:r>
          </w:p>
        </w:tc>
      </w:tr>
      <w:tr w:rsidR="005F32C7" w:rsidRPr="00A9065F" w14:paraId="1AD285DF" w14:textId="77777777" w:rsidTr="00EB038A">
        <w:tc>
          <w:tcPr>
            <w:tcW w:w="5109" w:type="dxa"/>
            <w:shd w:val="clear" w:color="auto" w:fill="00B050"/>
          </w:tcPr>
          <w:p w14:paraId="318B0543" w14:textId="77777777" w:rsidR="005F32C7" w:rsidRPr="00AA4F70" w:rsidRDefault="005F32C7" w:rsidP="00EB038A">
            <w:pPr>
              <w:keepNext/>
              <w:rPr>
                <w:rFonts w:ascii="Arial" w:hAnsi="Arial" w:cs="Arial"/>
                <w:color w:val="FFFFFF" w:themeColor="background1"/>
                <w:sz w:val="24"/>
                <w:szCs w:val="24"/>
              </w:rPr>
            </w:pPr>
            <w:r w:rsidRPr="00AA4F70">
              <w:rPr>
                <w:rFonts w:ascii="Arial" w:hAnsi="Arial" w:cs="Arial"/>
                <w:color w:val="FFFFFF" w:themeColor="background1"/>
                <w:sz w:val="24"/>
                <w:szCs w:val="24"/>
              </w:rPr>
              <w:t>Intended Contract Start Date</w:t>
            </w:r>
          </w:p>
        </w:tc>
        <w:tc>
          <w:tcPr>
            <w:tcW w:w="5000" w:type="dxa"/>
          </w:tcPr>
          <w:p w14:paraId="3D55ACCA" w14:textId="77777777" w:rsidR="005F32C7" w:rsidRPr="002537B0" w:rsidRDefault="005F32C7" w:rsidP="00EB038A">
            <w:pPr>
              <w:spacing w:line="259" w:lineRule="auto"/>
            </w:pPr>
            <w:r w:rsidRPr="002537B0">
              <w:rPr>
                <w:rFonts w:ascii="Arial" w:hAnsi="Arial" w:cs="Arial"/>
                <w:sz w:val="24"/>
                <w:szCs w:val="24"/>
              </w:rPr>
              <w:t>1st September 2023</w:t>
            </w:r>
          </w:p>
        </w:tc>
      </w:tr>
      <w:tr w:rsidR="005F32C7" w:rsidRPr="00A9065F" w14:paraId="559481ED" w14:textId="77777777" w:rsidTr="00EB038A">
        <w:tc>
          <w:tcPr>
            <w:tcW w:w="5109" w:type="dxa"/>
            <w:shd w:val="clear" w:color="auto" w:fill="00B050"/>
          </w:tcPr>
          <w:p w14:paraId="1966703D" w14:textId="77777777" w:rsidR="005F32C7" w:rsidRPr="00AA4F70" w:rsidRDefault="005F32C7" w:rsidP="00EB038A">
            <w:pPr>
              <w:keepNext/>
              <w:rPr>
                <w:rFonts w:ascii="Arial" w:hAnsi="Arial" w:cs="Arial"/>
                <w:color w:val="FFFFFF" w:themeColor="background1"/>
                <w:sz w:val="24"/>
                <w:szCs w:val="24"/>
              </w:rPr>
            </w:pPr>
            <w:r w:rsidRPr="00AA4F70">
              <w:rPr>
                <w:rFonts w:ascii="Arial" w:hAnsi="Arial" w:cs="Arial"/>
                <w:color w:val="FFFFFF" w:themeColor="background1"/>
                <w:sz w:val="24"/>
                <w:szCs w:val="24"/>
              </w:rPr>
              <w:t>Draft Report and Data Provided</w:t>
            </w:r>
          </w:p>
        </w:tc>
        <w:tc>
          <w:tcPr>
            <w:tcW w:w="5000" w:type="dxa"/>
          </w:tcPr>
          <w:p w14:paraId="09EC9ECB" w14:textId="77777777" w:rsidR="005F32C7" w:rsidRPr="002537B0" w:rsidRDefault="005F32C7" w:rsidP="00EB038A">
            <w:pPr>
              <w:spacing w:line="259" w:lineRule="auto"/>
              <w:rPr>
                <w:rFonts w:ascii="Arial" w:hAnsi="Arial" w:cs="Arial"/>
                <w:sz w:val="24"/>
                <w:szCs w:val="24"/>
              </w:rPr>
            </w:pPr>
            <w:r>
              <w:rPr>
                <w:rFonts w:ascii="Arial" w:hAnsi="Arial" w:cs="Arial"/>
                <w:sz w:val="24"/>
                <w:szCs w:val="24"/>
              </w:rPr>
              <w:t>8</w:t>
            </w:r>
            <w:r w:rsidRPr="002537B0">
              <w:rPr>
                <w:rFonts w:ascii="Arial" w:hAnsi="Arial" w:cs="Arial"/>
                <w:sz w:val="24"/>
                <w:szCs w:val="24"/>
              </w:rPr>
              <w:t>th January 2024</w:t>
            </w:r>
          </w:p>
        </w:tc>
      </w:tr>
      <w:tr w:rsidR="005F32C7" w:rsidRPr="00A9065F" w14:paraId="730594CA" w14:textId="77777777" w:rsidTr="00EB038A">
        <w:tc>
          <w:tcPr>
            <w:tcW w:w="5109" w:type="dxa"/>
            <w:shd w:val="clear" w:color="auto" w:fill="00B050"/>
          </w:tcPr>
          <w:p w14:paraId="3D493312" w14:textId="77777777" w:rsidR="005F32C7" w:rsidRPr="00AA4F70" w:rsidRDefault="005F32C7" w:rsidP="00EB038A">
            <w:pPr>
              <w:keepNext/>
              <w:rPr>
                <w:rFonts w:ascii="Arial" w:hAnsi="Arial" w:cs="Arial"/>
                <w:color w:val="FFFFFF" w:themeColor="background1"/>
                <w:sz w:val="24"/>
                <w:szCs w:val="24"/>
              </w:rPr>
            </w:pPr>
            <w:r w:rsidRPr="00AA4F70">
              <w:rPr>
                <w:rFonts w:ascii="Arial" w:hAnsi="Arial" w:cs="Arial"/>
                <w:color w:val="FFFFFF" w:themeColor="background1"/>
                <w:sz w:val="24"/>
                <w:szCs w:val="24"/>
              </w:rPr>
              <w:t>Final Report and Data Provided</w:t>
            </w:r>
          </w:p>
        </w:tc>
        <w:tc>
          <w:tcPr>
            <w:tcW w:w="5000" w:type="dxa"/>
          </w:tcPr>
          <w:p w14:paraId="3C390870" w14:textId="77777777" w:rsidR="005F32C7" w:rsidRPr="002537B0" w:rsidRDefault="005F32C7" w:rsidP="00EB038A">
            <w:pPr>
              <w:keepNext/>
              <w:rPr>
                <w:rFonts w:ascii="Arial" w:hAnsi="Arial" w:cs="Arial"/>
                <w:sz w:val="24"/>
                <w:szCs w:val="24"/>
              </w:rPr>
            </w:pPr>
            <w:r>
              <w:rPr>
                <w:rFonts w:ascii="Arial" w:hAnsi="Arial" w:cs="Arial"/>
                <w:sz w:val="24"/>
                <w:szCs w:val="24"/>
              </w:rPr>
              <w:t>22nd January</w:t>
            </w:r>
            <w:r w:rsidRPr="002537B0">
              <w:rPr>
                <w:rFonts w:ascii="Arial" w:hAnsi="Arial" w:cs="Arial"/>
                <w:sz w:val="24"/>
                <w:szCs w:val="24"/>
              </w:rPr>
              <w:t xml:space="preserve"> 2024</w:t>
            </w:r>
          </w:p>
        </w:tc>
      </w:tr>
      <w:tr w:rsidR="005F32C7" w:rsidRPr="00A9065F" w14:paraId="2EA133E3" w14:textId="77777777" w:rsidTr="00EB038A">
        <w:tc>
          <w:tcPr>
            <w:tcW w:w="5109" w:type="dxa"/>
            <w:shd w:val="clear" w:color="auto" w:fill="00B050"/>
          </w:tcPr>
          <w:p w14:paraId="3829FCFF" w14:textId="77777777" w:rsidR="005F32C7" w:rsidRPr="00AA4F70" w:rsidRDefault="005F32C7" w:rsidP="00EB038A">
            <w:pPr>
              <w:keepNext/>
              <w:rPr>
                <w:rFonts w:ascii="Arial" w:hAnsi="Arial" w:cs="Arial"/>
                <w:color w:val="FFFFFF" w:themeColor="background1"/>
                <w:sz w:val="24"/>
                <w:szCs w:val="24"/>
              </w:rPr>
            </w:pPr>
            <w:r w:rsidRPr="00AA4F70">
              <w:rPr>
                <w:rFonts w:ascii="Arial" w:hAnsi="Arial" w:cs="Arial"/>
                <w:color w:val="FFFFFF" w:themeColor="background1"/>
                <w:sz w:val="24"/>
                <w:szCs w:val="24"/>
              </w:rPr>
              <w:t>Presentation</w:t>
            </w:r>
          </w:p>
        </w:tc>
        <w:tc>
          <w:tcPr>
            <w:tcW w:w="5000" w:type="dxa"/>
          </w:tcPr>
          <w:p w14:paraId="3DDBA6F7" w14:textId="77777777" w:rsidR="005F32C7" w:rsidRPr="002537B0" w:rsidRDefault="005F32C7" w:rsidP="00EB038A">
            <w:pPr>
              <w:keepNext/>
              <w:rPr>
                <w:rFonts w:ascii="Arial" w:hAnsi="Arial" w:cs="Arial"/>
                <w:sz w:val="24"/>
                <w:szCs w:val="24"/>
              </w:rPr>
            </w:pPr>
            <w:r>
              <w:rPr>
                <w:rFonts w:ascii="Arial" w:hAnsi="Arial" w:cs="Arial"/>
                <w:sz w:val="24"/>
                <w:szCs w:val="24"/>
              </w:rPr>
              <w:t>29th</w:t>
            </w:r>
            <w:r w:rsidRPr="002537B0">
              <w:rPr>
                <w:rFonts w:ascii="Arial" w:hAnsi="Arial" w:cs="Arial"/>
                <w:sz w:val="24"/>
                <w:szCs w:val="24"/>
              </w:rPr>
              <w:t xml:space="preserve"> </w:t>
            </w:r>
            <w:r>
              <w:rPr>
                <w:rFonts w:ascii="Arial" w:hAnsi="Arial" w:cs="Arial"/>
                <w:sz w:val="24"/>
                <w:szCs w:val="24"/>
              </w:rPr>
              <w:t>January</w:t>
            </w:r>
            <w:r w:rsidRPr="002537B0">
              <w:rPr>
                <w:rFonts w:ascii="Arial" w:hAnsi="Arial" w:cs="Arial"/>
                <w:sz w:val="24"/>
                <w:szCs w:val="24"/>
              </w:rPr>
              <w:t xml:space="preserve"> 2024</w:t>
            </w:r>
          </w:p>
        </w:tc>
      </w:tr>
      <w:tr w:rsidR="005F32C7" w:rsidRPr="00A9065F" w14:paraId="58C9EBF5" w14:textId="77777777" w:rsidTr="00EB038A">
        <w:tc>
          <w:tcPr>
            <w:tcW w:w="5109" w:type="dxa"/>
            <w:shd w:val="clear" w:color="auto" w:fill="00B050"/>
          </w:tcPr>
          <w:p w14:paraId="7950635A" w14:textId="77777777" w:rsidR="005F32C7" w:rsidRPr="00AA4F70" w:rsidRDefault="005F32C7" w:rsidP="00EB038A">
            <w:pPr>
              <w:keepNext/>
              <w:rPr>
                <w:rFonts w:ascii="Arial" w:hAnsi="Arial" w:cs="Arial"/>
                <w:color w:val="FFFFFF" w:themeColor="background1"/>
                <w:sz w:val="24"/>
                <w:szCs w:val="24"/>
              </w:rPr>
            </w:pPr>
            <w:r w:rsidRPr="00AA4F70">
              <w:rPr>
                <w:rFonts w:ascii="Arial" w:hAnsi="Arial" w:cs="Arial"/>
                <w:color w:val="FFFFFF" w:themeColor="background1"/>
                <w:sz w:val="24"/>
                <w:szCs w:val="24"/>
              </w:rPr>
              <w:t>Contract Completion Date</w:t>
            </w:r>
          </w:p>
        </w:tc>
        <w:tc>
          <w:tcPr>
            <w:tcW w:w="5000" w:type="dxa"/>
          </w:tcPr>
          <w:p w14:paraId="1C00765F" w14:textId="77777777" w:rsidR="005F32C7" w:rsidRPr="002537B0" w:rsidRDefault="005F32C7" w:rsidP="00EB038A">
            <w:pPr>
              <w:keepNext/>
              <w:spacing w:line="259" w:lineRule="auto"/>
              <w:rPr>
                <w:rFonts w:ascii="Arial" w:hAnsi="Arial" w:cs="Arial"/>
                <w:sz w:val="24"/>
                <w:szCs w:val="24"/>
              </w:rPr>
            </w:pPr>
            <w:r>
              <w:rPr>
                <w:rFonts w:ascii="Arial" w:hAnsi="Arial" w:cs="Arial"/>
                <w:sz w:val="24"/>
                <w:szCs w:val="24"/>
              </w:rPr>
              <w:t>31st</w:t>
            </w:r>
            <w:r w:rsidRPr="002537B0">
              <w:rPr>
                <w:rFonts w:ascii="Arial" w:hAnsi="Arial" w:cs="Arial"/>
                <w:sz w:val="24"/>
                <w:szCs w:val="24"/>
              </w:rPr>
              <w:t xml:space="preserve"> </w:t>
            </w:r>
            <w:r>
              <w:rPr>
                <w:rFonts w:ascii="Arial" w:hAnsi="Arial" w:cs="Arial"/>
                <w:sz w:val="24"/>
                <w:szCs w:val="24"/>
              </w:rPr>
              <w:t>January</w:t>
            </w:r>
            <w:r w:rsidRPr="002537B0">
              <w:rPr>
                <w:rFonts w:ascii="Arial" w:hAnsi="Arial" w:cs="Arial"/>
                <w:sz w:val="24"/>
                <w:szCs w:val="24"/>
              </w:rPr>
              <w:t xml:space="preserve"> 2024</w:t>
            </w:r>
          </w:p>
        </w:tc>
      </w:tr>
    </w:tbl>
    <w:p w14:paraId="556E00DA" w14:textId="77777777" w:rsidR="005F32C7" w:rsidRDefault="005F32C7" w:rsidP="005F32C7">
      <w:pPr>
        <w:keepNext/>
        <w:rPr>
          <w:rFonts w:ascii="Arial" w:eastAsia="Times New Roman" w:hAnsi="Arial"/>
          <w:b/>
          <w:bCs/>
          <w:sz w:val="28"/>
          <w:szCs w:val="26"/>
        </w:rPr>
      </w:pPr>
    </w:p>
    <w:p w14:paraId="782385C8" w14:textId="77777777" w:rsidR="005F32C7" w:rsidRPr="00A9065F" w:rsidRDefault="005F32C7" w:rsidP="005F32C7">
      <w:pPr>
        <w:keepNext/>
        <w:rPr>
          <w:rFonts w:ascii="Arial" w:hAnsi="Arial" w:cs="Arial"/>
          <w:sz w:val="24"/>
          <w:szCs w:val="24"/>
          <w:lang w:eastAsia="en-GB"/>
        </w:rPr>
      </w:pPr>
      <w:r w:rsidRPr="00046EF0">
        <w:rPr>
          <w:rFonts w:ascii="Arial" w:hAnsi="Arial" w:cs="Arial"/>
          <w:sz w:val="24"/>
          <w:szCs w:val="24"/>
          <w:lang w:eastAsia="en-GB"/>
        </w:rPr>
        <w:t>It is requested that the Tenderer provide an indicative timescale for delivery of all deliverables</w:t>
      </w:r>
      <w:r w:rsidRPr="00A9065F">
        <w:rPr>
          <w:rFonts w:ascii="Arial" w:hAnsi="Arial" w:cs="Arial"/>
          <w:sz w:val="24"/>
          <w:szCs w:val="24"/>
          <w:lang w:eastAsia="en-GB"/>
        </w:rPr>
        <w:t xml:space="preserve"> within their Tender proposal</w:t>
      </w:r>
      <w:r>
        <w:rPr>
          <w:rFonts w:ascii="Arial" w:hAnsi="Arial" w:cs="Arial"/>
          <w:sz w:val="24"/>
          <w:szCs w:val="24"/>
          <w:lang w:eastAsia="en-GB"/>
        </w:rPr>
        <w:t>, including whether it meets the Project Timeline outlined above.</w:t>
      </w:r>
      <w:r w:rsidRPr="00A9065F">
        <w:rPr>
          <w:rFonts w:ascii="Arial" w:hAnsi="Arial" w:cs="Arial"/>
          <w:sz w:val="24"/>
          <w:szCs w:val="24"/>
          <w:lang w:eastAsia="en-GB"/>
        </w:rPr>
        <w:t xml:space="preserve"> </w:t>
      </w:r>
    </w:p>
    <w:p w14:paraId="05D03AA7" w14:textId="77777777" w:rsidR="005F32C7" w:rsidRPr="00A9065F" w:rsidRDefault="005F32C7" w:rsidP="005F32C7">
      <w:pPr>
        <w:keepNext/>
        <w:rPr>
          <w:rFonts w:ascii="Arial" w:hAnsi="Arial" w:cs="Arial"/>
          <w:sz w:val="24"/>
          <w:szCs w:val="24"/>
          <w:lang w:eastAsia="en-GB"/>
        </w:rPr>
      </w:pPr>
    </w:p>
    <w:p w14:paraId="2066C8D9" w14:textId="77777777" w:rsidR="005F32C7" w:rsidRDefault="005F32C7" w:rsidP="005F32C7">
      <w:pPr>
        <w:keepNext/>
        <w:jc w:val="both"/>
        <w:rPr>
          <w:rFonts w:ascii="Arial" w:hAnsi="Arial" w:cs="Arial"/>
          <w:sz w:val="24"/>
          <w:szCs w:val="24"/>
        </w:rPr>
      </w:pPr>
      <w:r w:rsidRPr="7974813C">
        <w:rPr>
          <w:rFonts w:ascii="Arial" w:hAnsi="Arial" w:cs="Arial"/>
          <w:sz w:val="24"/>
          <w:szCs w:val="24"/>
        </w:rPr>
        <w:t xml:space="preserve">It is anticipated that this contract will be awarded for a period of </w:t>
      </w:r>
      <w:r>
        <w:rPr>
          <w:rFonts w:ascii="Arial" w:hAnsi="Arial" w:cs="Arial"/>
          <w:sz w:val="24"/>
          <w:szCs w:val="24"/>
        </w:rPr>
        <w:t>22</w:t>
      </w:r>
      <w:r w:rsidRPr="7974813C">
        <w:rPr>
          <w:rFonts w:ascii="Arial" w:hAnsi="Arial" w:cs="Arial"/>
          <w:sz w:val="24"/>
          <w:szCs w:val="24"/>
        </w:rPr>
        <w:t xml:space="preserve"> weeks to end no later than </w:t>
      </w:r>
      <w:r>
        <w:rPr>
          <w:rFonts w:ascii="Arial" w:hAnsi="Arial" w:cs="Arial"/>
          <w:sz w:val="24"/>
          <w:szCs w:val="24"/>
        </w:rPr>
        <w:t>31</w:t>
      </w:r>
      <w:r w:rsidRPr="0061218B">
        <w:rPr>
          <w:rFonts w:ascii="Arial" w:hAnsi="Arial" w:cs="Arial"/>
          <w:sz w:val="24"/>
          <w:szCs w:val="24"/>
        </w:rPr>
        <w:t xml:space="preserve">st </w:t>
      </w:r>
      <w:r>
        <w:rPr>
          <w:rFonts w:ascii="Arial" w:hAnsi="Arial" w:cs="Arial"/>
          <w:sz w:val="24"/>
          <w:szCs w:val="24"/>
        </w:rPr>
        <w:t>January</w:t>
      </w:r>
      <w:r w:rsidRPr="002537B0">
        <w:rPr>
          <w:rFonts w:ascii="Arial" w:hAnsi="Arial" w:cs="Arial"/>
          <w:sz w:val="24"/>
          <w:szCs w:val="24"/>
        </w:rPr>
        <w:t xml:space="preserve"> 2024</w:t>
      </w:r>
      <w:r w:rsidRPr="7974813C">
        <w:rPr>
          <w:rFonts w:ascii="Arial" w:hAnsi="Arial" w:cs="Arial"/>
          <w:sz w:val="24"/>
          <w:szCs w:val="24"/>
        </w:rPr>
        <w:t>.</w:t>
      </w:r>
      <w:r w:rsidRPr="7974813C">
        <w:rPr>
          <w:rFonts w:ascii="Arial" w:hAnsi="Arial" w:cs="Arial"/>
          <w:color w:val="FF0000"/>
          <w:sz w:val="24"/>
          <w:szCs w:val="24"/>
        </w:rPr>
        <w:t xml:space="preserve"> </w:t>
      </w:r>
      <w:r w:rsidRPr="7974813C">
        <w:rPr>
          <w:rFonts w:ascii="Arial" w:hAnsi="Arial" w:cs="Arial"/>
          <w:sz w:val="24"/>
          <w:szCs w:val="24"/>
        </w:rPr>
        <w:t xml:space="preserve">Prices will remain fixed for the duration of the contract award period. </w:t>
      </w:r>
    </w:p>
    <w:p w14:paraId="2233FECE" w14:textId="77777777" w:rsidR="005F32C7" w:rsidRDefault="005F32C7" w:rsidP="005F32C7">
      <w:pPr>
        <w:keepNext/>
        <w:jc w:val="both"/>
        <w:rPr>
          <w:rFonts w:ascii="Arial" w:hAnsi="Arial" w:cs="Arial"/>
          <w:sz w:val="24"/>
          <w:szCs w:val="24"/>
        </w:rPr>
      </w:pPr>
    </w:p>
    <w:p w14:paraId="3FC2F3BC" w14:textId="77777777" w:rsidR="005F32C7" w:rsidRPr="000A3DDC" w:rsidRDefault="005F32C7" w:rsidP="00A17514">
      <w:pPr>
        <w:pStyle w:val="Heading2"/>
        <w:numPr>
          <w:ilvl w:val="0"/>
          <w:numId w:val="10"/>
        </w:numPr>
        <w:tabs>
          <w:tab w:val="num" w:pos="360"/>
        </w:tabs>
        <w:ind w:left="360"/>
        <w:jc w:val="both"/>
        <w:rPr>
          <w:rFonts w:cs="Arial"/>
          <w:sz w:val="24"/>
          <w:szCs w:val="24"/>
        </w:rPr>
      </w:pPr>
      <w:r w:rsidRPr="0040647C">
        <w:rPr>
          <w:color w:val="00B050"/>
          <w:sz w:val="32"/>
          <w:szCs w:val="28"/>
        </w:rPr>
        <w:t>References</w:t>
      </w:r>
    </w:p>
    <w:p w14:paraId="350D5767" w14:textId="77777777" w:rsidR="005F32C7" w:rsidRPr="0040647C" w:rsidRDefault="005F32C7" w:rsidP="005F32C7">
      <w:pPr>
        <w:keepNext/>
        <w:autoSpaceDE w:val="0"/>
        <w:autoSpaceDN w:val="0"/>
        <w:adjustRightInd w:val="0"/>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40647C">
        <w:rPr>
          <w:rFonts w:ascii="Arial" w:hAnsi="Arial" w:cs="Arial"/>
          <w:sz w:val="24"/>
          <w:szCs w:val="24"/>
        </w:rPr>
        <w:t>Lusardi,</w:t>
      </w:r>
      <w:r>
        <w:rPr>
          <w:rFonts w:ascii="Arial" w:hAnsi="Arial" w:cs="Arial"/>
          <w:sz w:val="24"/>
          <w:szCs w:val="24"/>
        </w:rPr>
        <w:t xml:space="preserve"> J., </w:t>
      </w:r>
      <w:r w:rsidRPr="0040647C">
        <w:rPr>
          <w:rFonts w:ascii="Arial" w:hAnsi="Arial" w:cs="Arial"/>
          <w:sz w:val="24"/>
          <w:szCs w:val="24"/>
        </w:rPr>
        <w:t>Lord,</w:t>
      </w:r>
      <w:r>
        <w:rPr>
          <w:rFonts w:ascii="Arial" w:hAnsi="Arial" w:cs="Arial"/>
          <w:sz w:val="24"/>
          <w:szCs w:val="24"/>
        </w:rPr>
        <w:t xml:space="preserve"> A.,</w:t>
      </w:r>
      <w:r w:rsidRPr="0040647C">
        <w:rPr>
          <w:rFonts w:ascii="Arial" w:hAnsi="Arial" w:cs="Arial"/>
          <w:sz w:val="24"/>
          <w:szCs w:val="24"/>
        </w:rPr>
        <w:t xml:space="preserve"> Lear,</w:t>
      </w:r>
      <w:r>
        <w:rPr>
          <w:rFonts w:ascii="Arial" w:hAnsi="Arial" w:cs="Arial"/>
          <w:sz w:val="24"/>
          <w:szCs w:val="24"/>
        </w:rPr>
        <w:t xml:space="preserve"> R.,</w:t>
      </w:r>
      <w:r w:rsidRPr="0040647C">
        <w:rPr>
          <w:rFonts w:ascii="Arial" w:hAnsi="Arial" w:cs="Arial"/>
          <w:sz w:val="24"/>
          <w:szCs w:val="24"/>
        </w:rPr>
        <w:t xml:space="preserve"> Wilson,</w:t>
      </w:r>
      <w:r>
        <w:rPr>
          <w:rFonts w:ascii="Arial" w:hAnsi="Arial" w:cs="Arial"/>
          <w:sz w:val="24"/>
          <w:szCs w:val="24"/>
        </w:rPr>
        <w:t xml:space="preserve"> R., </w:t>
      </w:r>
      <w:r w:rsidRPr="0040647C">
        <w:rPr>
          <w:rFonts w:ascii="Arial" w:hAnsi="Arial" w:cs="Arial"/>
          <w:sz w:val="24"/>
          <w:szCs w:val="24"/>
        </w:rPr>
        <w:t>Hooper,</w:t>
      </w:r>
      <w:r>
        <w:rPr>
          <w:rFonts w:ascii="Arial" w:hAnsi="Arial" w:cs="Arial"/>
          <w:sz w:val="24"/>
          <w:szCs w:val="24"/>
        </w:rPr>
        <w:t xml:space="preserve"> T.,</w:t>
      </w:r>
      <w:r w:rsidRPr="0040647C">
        <w:rPr>
          <w:rFonts w:ascii="Arial" w:hAnsi="Arial" w:cs="Arial"/>
          <w:sz w:val="24"/>
          <w:szCs w:val="24"/>
        </w:rPr>
        <w:t xml:space="preserve"> Bayes,</w:t>
      </w:r>
      <w:r>
        <w:rPr>
          <w:rFonts w:ascii="Arial" w:hAnsi="Arial" w:cs="Arial"/>
          <w:sz w:val="24"/>
          <w:szCs w:val="24"/>
        </w:rPr>
        <w:t xml:space="preserve"> J.,</w:t>
      </w:r>
      <w:r w:rsidRPr="0040647C">
        <w:rPr>
          <w:rFonts w:ascii="Arial" w:hAnsi="Arial" w:cs="Arial"/>
          <w:sz w:val="24"/>
          <w:szCs w:val="24"/>
        </w:rPr>
        <w:t xml:space="preserve"> Burton,</w:t>
      </w:r>
      <w:r>
        <w:rPr>
          <w:rFonts w:ascii="Arial" w:hAnsi="Arial" w:cs="Arial"/>
          <w:sz w:val="24"/>
          <w:szCs w:val="24"/>
        </w:rPr>
        <w:t xml:space="preserve"> S.,</w:t>
      </w:r>
      <w:r w:rsidRPr="0040647C">
        <w:rPr>
          <w:rFonts w:ascii="Arial" w:hAnsi="Arial" w:cs="Arial"/>
          <w:sz w:val="24"/>
          <w:szCs w:val="24"/>
        </w:rPr>
        <w:t xml:space="preserve"> Young,</w:t>
      </w:r>
      <w:r>
        <w:rPr>
          <w:rFonts w:ascii="Arial" w:hAnsi="Arial" w:cs="Arial"/>
          <w:sz w:val="24"/>
          <w:szCs w:val="24"/>
        </w:rPr>
        <w:t xml:space="preserve"> M.,</w:t>
      </w:r>
      <w:r w:rsidRPr="0040647C">
        <w:rPr>
          <w:rFonts w:ascii="Arial" w:hAnsi="Arial" w:cs="Arial"/>
          <w:sz w:val="24"/>
          <w:szCs w:val="24"/>
        </w:rPr>
        <w:t xml:space="preserve"> </w:t>
      </w:r>
      <w:proofErr w:type="spellStart"/>
      <w:r w:rsidRPr="0040647C">
        <w:rPr>
          <w:rFonts w:ascii="Arial" w:hAnsi="Arial" w:cs="Arial"/>
          <w:sz w:val="24"/>
          <w:szCs w:val="24"/>
        </w:rPr>
        <w:t>Kibowski</w:t>
      </w:r>
      <w:proofErr w:type="spellEnd"/>
      <w:r w:rsidRPr="0040647C">
        <w:rPr>
          <w:rFonts w:ascii="Arial" w:hAnsi="Arial" w:cs="Arial"/>
          <w:sz w:val="24"/>
          <w:szCs w:val="24"/>
        </w:rPr>
        <w:t xml:space="preserve">, </w:t>
      </w:r>
      <w:r>
        <w:rPr>
          <w:rFonts w:ascii="Arial" w:hAnsi="Arial" w:cs="Arial"/>
          <w:sz w:val="24"/>
          <w:szCs w:val="24"/>
        </w:rPr>
        <w:t xml:space="preserve">F., </w:t>
      </w:r>
      <w:r w:rsidRPr="0040647C">
        <w:rPr>
          <w:rFonts w:ascii="Arial" w:hAnsi="Arial" w:cs="Arial"/>
          <w:sz w:val="24"/>
          <w:szCs w:val="24"/>
        </w:rPr>
        <w:t>Qadir,</w:t>
      </w:r>
      <w:r>
        <w:rPr>
          <w:rFonts w:ascii="Arial" w:hAnsi="Arial" w:cs="Arial"/>
          <w:sz w:val="24"/>
          <w:szCs w:val="24"/>
        </w:rPr>
        <w:t xml:space="preserve"> Z., </w:t>
      </w:r>
      <w:proofErr w:type="spellStart"/>
      <w:r w:rsidRPr="0040647C">
        <w:rPr>
          <w:rFonts w:ascii="Arial" w:hAnsi="Arial" w:cs="Arial"/>
          <w:sz w:val="24"/>
          <w:szCs w:val="24"/>
        </w:rPr>
        <w:t>Leake</w:t>
      </w:r>
      <w:proofErr w:type="spellEnd"/>
      <w:r w:rsidRPr="0040647C">
        <w:rPr>
          <w:rFonts w:ascii="Arial" w:hAnsi="Arial" w:cs="Arial"/>
          <w:sz w:val="24"/>
          <w:szCs w:val="24"/>
        </w:rPr>
        <w:t xml:space="preserve">, </w:t>
      </w:r>
      <w:r>
        <w:rPr>
          <w:rFonts w:ascii="Arial" w:hAnsi="Arial" w:cs="Arial"/>
          <w:sz w:val="24"/>
          <w:szCs w:val="24"/>
        </w:rPr>
        <w:t xml:space="preserve">A., </w:t>
      </w:r>
      <w:r w:rsidRPr="0040647C">
        <w:rPr>
          <w:rFonts w:ascii="Arial" w:hAnsi="Arial" w:cs="Arial"/>
          <w:sz w:val="24"/>
          <w:szCs w:val="24"/>
        </w:rPr>
        <w:t>Edwards,</w:t>
      </w:r>
      <w:r>
        <w:rPr>
          <w:rFonts w:ascii="Arial" w:hAnsi="Arial" w:cs="Arial"/>
          <w:sz w:val="24"/>
          <w:szCs w:val="24"/>
        </w:rPr>
        <w:t xml:space="preserve"> C.,</w:t>
      </w:r>
      <w:r w:rsidRPr="0040647C">
        <w:rPr>
          <w:rFonts w:ascii="Arial" w:hAnsi="Arial" w:cs="Arial"/>
          <w:sz w:val="24"/>
          <w:szCs w:val="24"/>
        </w:rPr>
        <w:t xml:space="preserve"> Jenkins,</w:t>
      </w:r>
      <w:r>
        <w:rPr>
          <w:rFonts w:ascii="Arial" w:hAnsi="Arial" w:cs="Arial"/>
          <w:sz w:val="24"/>
          <w:szCs w:val="24"/>
        </w:rPr>
        <w:t xml:space="preserve"> T., </w:t>
      </w:r>
      <w:proofErr w:type="spellStart"/>
      <w:r w:rsidRPr="0040647C">
        <w:rPr>
          <w:rFonts w:ascii="Arial" w:hAnsi="Arial" w:cs="Arial"/>
          <w:sz w:val="24"/>
          <w:szCs w:val="24"/>
        </w:rPr>
        <w:t>Trigg</w:t>
      </w:r>
      <w:proofErr w:type="spellEnd"/>
      <w:r>
        <w:rPr>
          <w:rFonts w:ascii="Arial" w:hAnsi="Arial" w:cs="Arial"/>
          <w:sz w:val="24"/>
          <w:szCs w:val="24"/>
        </w:rPr>
        <w:t>, D</w:t>
      </w:r>
      <w:r w:rsidRPr="0040647C">
        <w:rPr>
          <w:rFonts w:ascii="Arial" w:hAnsi="Arial" w:cs="Arial"/>
          <w:sz w:val="24"/>
          <w:szCs w:val="24"/>
        </w:rPr>
        <w:t xml:space="preserve">. </w:t>
      </w:r>
      <w:r>
        <w:rPr>
          <w:rFonts w:ascii="Arial" w:hAnsi="Arial" w:cs="Arial"/>
          <w:sz w:val="24"/>
          <w:szCs w:val="24"/>
        </w:rPr>
        <w:t>(</w:t>
      </w:r>
      <w:r w:rsidRPr="0040647C">
        <w:rPr>
          <w:rFonts w:ascii="Arial" w:hAnsi="Arial" w:cs="Arial"/>
          <w:sz w:val="24"/>
          <w:szCs w:val="24"/>
        </w:rPr>
        <w:t>2022</w:t>
      </w:r>
      <w:r>
        <w:rPr>
          <w:rFonts w:ascii="Arial" w:hAnsi="Arial" w:cs="Arial"/>
          <w:sz w:val="24"/>
          <w:szCs w:val="24"/>
        </w:rPr>
        <w:t>)</w:t>
      </w:r>
      <w:r w:rsidRPr="0040647C">
        <w:rPr>
          <w:rFonts w:ascii="Arial" w:hAnsi="Arial" w:cs="Arial"/>
          <w:sz w:val="24"/>
          <w:szCs w:val="24"/>
        </w:rPr>
        <w:t xml:space="preserve"> Scoping a State of Natural Capital Report. Natural England</w:t>
      </w:r>
    </w:p>
    <w:p w14:paraId="5BDED7AB" w14:textId="77777777" w:rsidR="005F32C7" w:rsidRPr="0040647C" w:rsidRDefault="005F32C7" w:rsidP="005F32C7">
      <w:pPr>
        <w:keepNext/>
        <w:autoSpaceDE w:val="0"/>
        <w:autoSpaceDN w:val="0"/>
        <w:adjustRightInd w:val="0"/>
        <w:rPr>
          <w:rFonts w:ascii="Arial" w:hAnsi="Arial" w:cs="Arial"/>
          <w:sz w:val="24"/>
          <w:szCs w:val="24"/>
        </w:rPr>
      </w:pPr>
    </w:p>
    <w:p w14:paraId="0F049F61" w14:textId="77777777" w:rsidR="005F32C7" w:rsidRDefault="005F32C7" w:rsidP="005F32C7">
      <w:pPr>
        <w:keepNext/>
        <w:autoSpaceDE w:val="0"/>
        <w:autoSpaceDN w:val="0"/>
        <w:adjustRightInd w:val="0"/>
        <w:ind w:left="720" w:hanging="720"/>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40647C">
        <w:rPr>
          <w:rFonts w:ascii="Arial" w:hAnsi="Arial" w:cs="Arial"/>
          <w:sz w:val="24"/>
          <w:szCs w:val="24"/>
        </w:rPr>
        <w:t>Pocock,</w:t>
      </w:r>
      <w:r>
        <w:rPr>
          <w:rFonts w:ascii="Arial" w:hAnsi="Arial" w:cs="Arial"/>
          <w:sz w:val="24"/>
          <w:szCs w:val="24"/>
        </w:rPr>
        <w:t xml:space="preserve"> M</w:t>
      </w:r>
      <w:r w:rsidRPr="0040647C">
        <w:rPr>
          <w:rFonts w:ascii="Arial" w:hAnsi="Arial" w:cs="Arial"/>
          <w:sz w:val="24"/>
          <w:szCs w:val="24"/>
        </w:rPr>
        <w:t>., Roy, H., Mancini, F., Harrower, C. Roy, D</w:t>
      </w:r>
      <w:r>
        <w:rPr>
          <w:rFonts w:ascii="Arial" w:hAnsi="Arial" w:cs="Arial"/>
          <w:sz w:val="24"/>
          <w:szCs w:val="24"/>
        </w:rPr>
        <w:t>. (</w:t>
      </w:r>
      <w:r w:rsidRPr="0040647C">
        <w:rPr>
          <w:rFonts w:ascii="Arial" w:hAnsi="Arial" w:cs="Arial"/>
          <w:sz w:val="24"/>
          <w:szCs w:val="24"/>
        </w:rPr>
        <w:t>2021</w:t>
      </w:r>
      <w:r>
        <w:rPr>
          <w:rFonts w:ascii="Arial" w:hAnsi="Arial" w:cs="Arial"/>
          <w:sz w:val="24"/>
          <w:szCs w:val="24"/>
        </w:rPr>
        <w:t>)</w:t>
      </w:r>
      <w:r w:rsidRPr="0040647C">
        <w:rPr>
          <w:rFonts w:ascii="Arial" w:hAnsi="Arial" w:cs="Arial"/>
          <w:sz w:val="24"/>
          <w:szCs w:val="24"/>
        </w:rPr>
        <w:t xml:space="preserve"> ​​</w:t>
      </w:r>
      <w:r w:rsidRPr="002B4D26">
        <w:rPr>
          <w:rFonts w:ascii="Arial" w:hAnsi="Arial" w:cs="Arial"/>
          <w:sz w:val="24"/>
          <w:szCs w:val="24"/>
        </w:rPr>
        <w:t>Citizen Science and the Natural Capital and Ecosystem Assessment Pilot</w:t>
      </w:r>
      <w:r w:rsidRPr="0040647C">
        <w:rPr>
          <w:rFonts w:ascii="Arial" w:hAnsi="Arial" w:cs="Arial"/>
          <w:sz w:val="24"/>
          <w:szCs w:val="24"/>
        </w:rPr>
        <w:t>​</w:t>
      </w:r>
      <w:r>
        <w:rPr>
          <w:rFonts w:ascii="Arial" w:hAnsi="Arial" w:cs="Arial"/>
          <w:sz w:val="24"/>
          <w:szCs w:val="24"/>
        </w:rPr>
        <w:t>, UK Centre for Ecology and Hydrology</w:t>
      </w:r>
    </w:p>
    <w:p w14:paraId="3F630110" w14:textId="77777777" w:rsidR="005F32C7" w:rsidRDefault="005F32C7" w:rsidP="005F32C7">
      <w:pPr>
        <w:keepNext/>
        <w:autoSpaceDE w:val="0"/>
        <w:autoSpaceDN w:val="0"/>
        <w:adjustRightInd w:val="0"/>
        <w:ind w:left="720" w:hanging="720"/>
        <w:rPr>
          <w:rFonts w:ascii="Arial" w:hAnsi="Arial" w:cs="Arial"/>
          <w:sz w:val="24"/>
          <w:szCs w:val="24"/>
        </w:rPr>
      </w:pPr>
    </w:p>
    <w:p w14:paraId="542C9ED3" w14:textId="77777777" w:rsidR="005F32C7" w:rsidRDefault="005F32C7" w:rsidP="005F32C7">
      <w:pPr>
        <w:keepNext/>
        <w:autoSpaceDE w:val="0"/>
        <w:autoSpaceDN w:val="0"/>
        <w:adjustRightInd w:val="0"/>
        <w:ind w:left="720" w:hanging="720"/>
        <w:rPr>
          <w:rFonts w:ascii="Arial" w:hAnsi="Arial" w:cs="Arial"/>
          <w:sz w:val="24"/>
          <w:szCs w:val="24"/>
        </w:rPr>
      </w:pPr>
      <w:r w:rsidRPr="005159D4">
        <w:rPr>
          <w:rFonts w:ascii="Arial" w:eastAsia="Arial" w:hAnsi="Arial" w:cs="Arial"/>
          <w:sz w:val="24"/>
          <w:szCs w:val="24"/>
        </w:rPr>
        <w:t xml:space="preserve">[3] </w:t>
      </w:r>
      <w:r w:rsidRPr="005159D4">
        <w:rPr>
          <w:rFonts w:ascii="Arial" w:eastAsia="Arial" w:hAnsi="Arial" w:cs="Arial"/>
          <w:sz w:val="24"/>
          <w:szCs w:val="24"/>
        </w:rPr>
        <w:tab/>
        <w:t>Recent research conducted by JNCC on Urban Citizen Science Frameworks recommending framework approaches for monitoring in the urban citizen science space in England</w:t>
      </w:r>
    </w:p>
    <w:p w14:paraId="4ED5E097" w14:textId="77777777" w:rsidR="005F32C7" w:rsidRDefault="005F32C7" w:rsidP="005F32C7">
      <w:pPr>
        <w:keepNext/>
        <w:autoSpaceDE w:val="0"/>
        <w:autoSpaceDN w:val="0"/>
        <w:adjustRightInd w:val="0"/>
        <w:ind w:left="720" w:hanging="720"/>
        <w:rPr>
          <w:rFonts w:ascii="Arial" w:hAnsi="Arial" w:cs="Arial"/>
          <w:sz w:val="24"/>
          <w:szCs w:val="24"/>
        </w:rPr>
      </w:pPr>
    </w:p>
    <w:p w14:paraId="7E15D5D2" w14:textId="77777777" w:rsidR="005F32C7" w:rsidRDefault="005F32C7" w:rsidP="005F32C7">
      <w:pPr>
        <w:keepNext/>
        <w:autoSpaceDE w:val="0"/>
        <w:autoSpaceDN w:val="0"/>
        <w:adjustRightInd w:val="0"/>
        <w:ind w:left="720" w:hanging="720"/>
        <w:rPr>
          <w:rFonts w:ascii="Arial" w:hAnsi="Arial" w:cs="Arial"/>
          <w:sz w:val="24"/>
          <w:szCs w:val="24"/>
        </w:rPr>
      </w:pPr>
      <w:r>
        <w:rPr>
          <w:rFonts w:ascii="Arial" w:hAnsi="Arial" w:cs="Arial"/>
          <w:sz w:val="24"/>
          <w:szCs w:val="24"/>
        </w:rPr>
        <w:t>[4]</w:t>
      </w:r>
      <w:r>
        <w:rPr>
          <w:rFonts w:ascii="Arial" w:hAnsi="Arial" w:cs="Arial"/>
          <w:sz w:val="24"/>
          <w:szCs w:val="24"/>
        </w:rPr>
        <w:tab/>
        <w:t>Boardman, P. (2021) A Needs Analysis for Natural Capital Evidence Across Natural England</w:t>
      </w:r>
    </w:p>
    <w:p w14:paraId="26B8D8BE" w14:textId="77777777" w:rsidR="005F32C7" w:rsidRDefault="005F32C7" w:rsidP="005F32C7">
      <w:pPr>
        <w:keepNext/>
        <w:autoSpaceDE w:val="0"/>
        <w:autoSpaceDN w:val="0"/>
        <w:adjustRightInd w:val="0"/>
        <w:ind w:left="720" w:hanging="720"/>
        <w:rPr>
          <w:rFonts w:ascii="Arial" w:hAnsi="Arial" w:cs="Arial"/>
          <w:sz w:val="24"/>
          <w:szCs w:val="24"/>
        </w:rPr>
      </w:pPr>
    </w:p>
    <w:p w14:paraId="1C5FC9D1" w14:textId="77777777" w:rsidR="005F32C7" w:rsidRDefault="005F32C7" w:rsidP="005F32C7">
      <w:pPr>
        <w:keepNext/>
        <w:autoSpaceDE w:val="0"/>
        <w:autoSpaceDN w:val="0"/>
        <w:adjustRightInd w:val="0"/>
        <w:ind w:left="720" w:hanging="720"/>
        <w:rPr>
          <w:rFonts w:ascii="Arial" w:hAnsi="Arial" w:cs="Arial"/>
          <w:sz w:val="24"/>
          <w:szCs w:val="24"/>
        </w:rPr>
      </w:pPr>
      <w:r>
        <w:rPr>
          <w:rFonts w:ascii="Arial" w:hAnsi="Arial" w:cs="Arial"/>
          <w:sz w:val="24"/>
          <w:szCs w:val="24"/>
        </w:rPr>
        <w:t>[5]</w:t>
      </w:r>
      <w:r>
        <w:rPr>
          <w:rFonts w:ascii="Arial" w:hAnsi="Arial" w:cs="Arial"/>
          <w:sz w:val="24"/>
          <w:szCs w:val="24"/>
        </w:rPr>
        <w:tab/>
        <w:t>Bohn, K., Williams, R. (2021) Natural Capital and Ecosystem Evidence Needs and Citizen Science Opportunities</w:t>
      </w:r>
    </w:p>
    <w:p w14:paraId="21CE13C5" w14:textId="77777777" w:rsidR="005F32C7" w:rsidRDefault="005F32C7" w:rsidP="005F32C7">
      <w:pPr>
        <w:keepNext/>
        <w:autoSpaceDE w:val="0"/>
        <w:autoSpaceDN w:val="0"/>
        <w:adjustRightInd w:val="0"/>
        <w:ind w:left="720" w:hanging="720"/>
        <w:rPr>
          <w:rFonts w:ascii="Arial" w:hAnsi="Arial" w:cs="Arial"/>
          <w:sz w:val="24"/>
          <w:szCs w:val="24"/>
        </w:rPr>
      </w:pPr>
    </w:p>
    <w:p w14:paraId="79D932EC" w14:textId="77777777" w:rsidR="005F32C7" w:rsidRDefault="005F32C7" w:rsidP="005F32C7">
      <w:pPr>
        <w:keepNext/>
        <w:autoSpaceDE w:val="0"/>
        <w:autoSpaceDN w:val="0"/>
        <w:adjustRightInd w:val="0"/>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sidRPr="009B731F">
        <w:rPr>
          <w:rFonts w:ascii="Arial" w:hAnsi="Arial" w:cs="Arial"/>
          <w:sz w:val="24"/>
          <w:szCs w:val="24"/>
        </w:rPr>
        <w:t>L</w:t>
      </w:r>
      <w:r>
        <w:rPr>
          <w:rFonts w:ascii="Arial" w:hAnsi="Arial" w:cs="Arial"/>
          <w:sz w:val="24"/>
          <w:szCs w:val="24"/>
        </w:rPr>
        <w:t>usardi</w:t>
      </w:r>
      <w:r w:rsidRPr="009B731F">
        <w:rPr>
          <w:rFonts w:ascii="Arial" w:hAnsi="Arial" w:cs="Arial"/>
          <w:sz w:val="24"/>
          <w:szCs w:val="24"/>
        </w:rPr>
        <w:t xml:space="preserve">, J., </w:t>
      </w:r>
      <w:r>
        <w:rPr>
          <w:rFonts w:ascii="Arial" w:hAnsi="Arial" w:cs="Arial"/>
          <w:sz w:val="24"/>
          <w:szCs w:val="24"/>
        </w:rPr>
        <w:t>Rice</w:t>
      </w:r>
      <w:r w:rsidRPr="009B731F">
        <w:rPr>
          <w:rFonts w:ascii="Arial" w:hAnsi="Arial" w:cs="Arial"/>
          <w:sz w:val="24"/>
          <w:szCs w:val="24"/>
        </w:rPr>
        <w:t>, P. W</w:t>
      </w:r>
      <w:r>
        <w:rPr>
          <w:rFonts w:ascii="Arial" w:hAnsi="Arial" w:cs="Arial"/>
          <w:sz w:val="24"/>
          <w:szCs w:val="24"/>
        </w:rPr>
        <w:t>aters</w:t>
      </w:r>
      <w:r w:rsidRPr="009B731F">
        <w:rPr>
          <w:rFonts w:ascii="Arial" w:hAnsi="Arial" w:cs="Arial"/>
          <w:sz w:val="24"/>
          <w:szCs w:val="24"/>
        </w:rPr>
        <w:t>, R.D. AND C</w:t>
      </w:r>
      <w:r>
        <w:rPr>
          <w:rFonts w:ascii="Arial" w:hAnsi="Arial" w:cs="Arial"/>
          <w:sz w:val="24"/>
          <w:szCs w:val="24"/>
        </w:rPr>
        <w:t>raven,</w:t>
      </w:r>
      <w:r w:rsidRPr="009B731F">
        <w:rPr>
          <w:rFonts w:ascii="Arial" w:hAnsi="Arial" w:cs="Arial"/>
          <w:sz w:val="24"/>
          <w:szCs w:val="24"/>
        </w:rPr>
        <w:t xml:space="preserve"> J. (2018) Natural Capital Indicators: for defining and measuring change in natural capital. Natural England Research Report, Number 076</w:t>
      </w:r>
    </w:p>
    <w:p w14:paraId="1C837715" w14:textId="77777777" w:rsidR="005F32C7" w:rsidRDefault="005F32C7" w:rsidP="005F32C7">
      <w:pPr>
        <w:keepNext/>
        <w:autoSpaceDE w:val="0"/>
        <w:autoSpaceDN w:val="0"/>
        <w:adjustRightInd w:val="0"/>
        <w:ind w:left="720" w:hanging="720"/>
        <w:rPr>
          <w:rFonts w:ascii="Arial" w:hAnsi="Arial" w:cs="Arial"/>
          <w:sz w:val="24"/>
          <w:szCs w:val="24"/>
        </w:rPr>
      </w:pPr>
    </w:p>
    <w:p w14:paraId="7A7C111B" w14:textId="77777777" w:rsidR="005F32C7" w:rsidRDefault="005F32C7" w:rsidP="005F32C7">
      <w:pPr>
        <w:keepNext/>
        <w:autoSpaceDE w:val="0"/>
        <w:autoSpaceDN w:val="0"/>
        <w:adjustRightInd w:val="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E20A11">
        <w:rPr>
          <w:rFonts w:ascii="Arial" w:hAnsi="Arial" w:cs="Arial"/>
          <w:sz w:val="24"/>
          <w:szCs w:val="24"/>
        </w:rPr>
        <w:t xml:space="preserve">McDonald, R.I., Mansur, A.V., </w:t>
      </w:r>
      <w:proofErr w:type="spellStart"/>
      <w:r w:rsidRPr="00E20A11">
        <w:rPr>
          <w:rFonts w:ascii="Arial" w:hAnsi="Arial" w:cs="Arial"/>
          <w:sz w:val="24"/>
          <w:szCs w:val="24"/>
        </w:rPr>
        <w:t>Ascensão</w:t>
      </w:r>
      <w:proofErr w:type="spellEnd"/>
      <w:r w:rsidRPr="00E20A11">
        <w:rPr>
          <w:rFonts w:ascii="Arial" w:hAnsi="Arial" w:cs="Arial"/>
          <w:sz w:val="24"/>
          <w:szCs w:val="24"/>
        </w:rPr>
        <w:t>, F. et al. (2020) Research gaps in knowledge of the impact of urban growth on biodiversity.</w:t>
      </w:r>
    </w:p>
    <w:p w14:paraId="04A926A8" w14:textId="77777777" w:rsidR="005F32C7" w:rsidRDefault="005F32C7" w:rsidP="005F32C7">
      <w:pPr>
        <w:keepNext/>
        <w:autoSpaceDE w:val="0"/>
        <w:autoSpaceDN w:val="0"/>
        <w:adjustRightInd w:val="0"/>
        <w:ind w:left="720" w:hanging="720"/>
        <w:rPr>
          <w:rFonts w:ascii="Arial" w:hAnsi="Arial" w:cs="Arial"/>
          <w:sz w:val="24"/>
          <w:szCs w:val="24"/>
        </w:rPr>
      </w:pPr>
    </w:p>
    <w:p w14:paraId="683CB998" w14:textId="77777777" w:rsidR="005F32C7" w:rsidRDefault="005F32C7" w:rsidP="005F32C7">
      <w:pPr>
        <w:keepNext/>
        <w:autoSpaceDE w:val="0"/>
        <w:autoSpaceDN w:val="0"/>
        <w:adjustRightInd w:val="0"/>
        <w:ind w:left="720" w:hanging="720"/>
        <w:rPr>
          <w:rFonts w:ascii="Arial" w:hAnsi="Arial" w:cs="Arial"/>
          <w:sz w:val="24"/>
          <w:szCs w:val="24"/>
        </w:rPr>
      </w:pPr>
      <w:r>
        <w:rPr>
          <w:rFonts w:ascii="Arial" w:hAnsi="Arial" w:cs="Arial"/>
          <w:sz w:val="24"/>
          <w:szCs w:val="24"/>
        </w:rPr>
        <w:t xml:space="preserve">[8] </w:t>
      </w:r>
      <w:r>
        <w:rPr>
          <w:rFonts w:ascii="Arial" w:hAnsi="Arial" w:cs="Arial"/>
          <w:sz w:val="24"/>
          <w:szCs w:val="24"/>
        </w:rPr>
        <w:tab/>
        <w:t xml:space="preserve">Bonney, R., Ballard, H., Jordon, R., McCallie, E., Phillips, T., Shirk, J., and </w:t>
      </w:r>
      <w:proofErr w:type="spellStart"/>
      <w:r>
        <w:rPr>
          <w:rFonts w:ascii="Arial" w:hAnsi="Arial" w:cs="Arial"/>
          <w:sz w:val="24"/>
          <w:szCs w:val="24"/>
        </w:rPr>
        <w:t>Wilderman</w:t>
      </w:r>
      <w:proofErr w:type="spellEnd"/>
      <w:r>
        <w:rPr>
          <w:rFonts w:ascii="Arial" w:hAnsi="Arial" w:cs="Arial"/>
          <w:sz w:val="24"/>
          <w:szCs w:val="24"/>
        </w:rPr>
        <w:t xml:space="preserve">, C. (2009) Public Participation in Scientific Research: Defining the Field and Assessing </w:t>
      </w:r>
      <w:r>
        <w:rPr>
          <w:rFonts w:ascii="Arial" w:hAnsi="Arial" w:cs="Arial"/>
          <w:sz w:val="24"/>
          <w:szCs w:val="24"/>
        </w:rPr>
        <w:lastRenderedPageBreak/>
        <w:t>Its Potential for Informal Science Education. A CAISE Inquiry Group Report. Washington, D.C.</w:t>
      </w:r>
    </w:p>
    <w:p w14:paraId="7CA8EFC1" w14:textId="77777777" w:rsidR="005F32C7" w:rsidRDefault="005F32C7" w:rsidP="005F32C7">
      <w:pPr>
        <w:keepNext/>
        <w:autoSpaceDE w:val="0"/>
        <w:autoSpaceDN w:val="0"/>
        <w:adjustRightInd w:val="0"/>
        <w:ind w:left="720" w:hanging="720"/>
        <w:rPr>
          <w:rFonts w:ascii="Arial" w:hAnsi="Arial" w:cs="Arial"/>
          <w:sz w:val="24"/>
          <w:szCs w:val="24"/>
        </w:rPr>
      </w:pPr>
    </w:p>
    <w:p w14:paraId="7802C2C2" w14:textId="7D61197F" w:rsidR="005F32C7" w:rsidRDefault="005F32C7" w:rsidP="005F32C7">
      <w:pPr>
        <w:keepNext/>
        <w:autoSpaceDE w:val="0"/>
        <w:autoSpaceDN w:val="0"/>
        <w:adjustRightInd w:val="0"/>
        <w:ind w:left="720" w:hanging="720"/>
        <w:rPr>
          <w:rFonts w:ascii="Helvetica" w:hAnsi="Helvetica"/>
          <w:color w:val="202020"/>
          <w:sz w:val="20"/>
          <w:szCs w:val="20"/>
          <w:shd w:val="clear" w:color="auto" w:fill="FFFFFF"/>
        </w:rPr>
      </w:pPr>
      <w:r>
        <w:rPr>
          <w:rFonts w:ascii="Arial" w:hAnsi="Arial" w:cs="Arial"/>
          <w:sz w:val="24"/>
          <w:szCs w:val="24"/>
        </w:rPr>
        <w:t>[9]</w:t>
      </w:r>
      <w:r>
        <w:rPr>
          <w:rFonts w:ascii="Arial" w:hAnsi="Arial" w:cs="Arial"/>
          <w:sz w:val="24"/>
          <w:szCs w:val="24"/>
        </w:rPr>
        <w:tab/>
      </w:r>
      <w:r w:rsidRPr="00163DDA">
        <w:rPr>
          <w:rFonts w:ascii="Arial" w:hAnsi="Arial" w:cs="Arial"/>
          <w:sz w:val="24"/>
          <w:szCs w:val="24"/>
        </w:rPr>
        <w:t>Pocock MJO, Tweddle JC, Savage J, Robinson LD, Roy HE (2017) The diversity and evolution of ecological and environmental citizen science</w:t>
      </w:r>
      <w:r>
        <w:rPr>
          <w:rFonts w:ascii="Helvetica" w:hAnsi="Helvetica"/>
          <w:color w:val="202020"/>
          <w:sz w:val="20"/>
          <w:szCs w:val="20"/>
          <w:shd w:val="clear" w:color="auto" w:fill="FFFFFF"/>
        </w:rPr>
        <w:t>. </w:t>
      </w:r>
    </w:p>
    <w:p w14:paraId="111C23A3" w14:textId="7F8FD97C" w:rsidR="00BC7660" w:rsidRDefault="00BC7660" w:rsidP="005F32C7">
      <w:pPr>
        <w:keepNext/>
        <w:autoSpaceDE w:val="0"/>
        <w:autoSpaceDN w:val="0"/>
        <w:adjustRightInd w:val="0"/>
        <w:ind w:left="720" w:hanging="720"/>
        <w:rPr>
          <w:rFonts w:ascii="Helvetica" w:hAnsi="Helvetica"/>
          <w:color w:val="202020"/>
          <w:sz w:val="20"/>
          <w:szCs w:val="20"/>
          <w:shd w:val="clear" w:color="auto" w:fill="FFFFFF"/>
        </w:rPr>
      </w:pPr>
    </w:p>
    <w:p w14:paraId="68AB815F" w14:textId="77777777" w:rsidR="00BC7660" w:rsidRPr="00602208" w:rsidRDefault="00BC7660" w:rsidP="00A17514">
      <w:pPr>
        <w:pStyle w:val="Heading2"/>
        <w:numPr>
          <w:ilvl w:val="0"/>
          <w:numId w:val="10"/>
        </w:numPr>
        <w:rPr>
          <w:color w:val="00B050"/>
          <w:sz w:val="32"/>
          <w:szCs w:val="28"/>
        </w:rPr>
      </w:pPr>
      <w:r w:rsidRPr="00602208">
        <w:rPr>
          <w:color w:val="00B050"/>
          <w:sz w:val="32"/>
          <w:szCs w:val="28"/>
        </w:rPr>
        <w:t>Quotation Submission</w:t>
      </w:r>
    </w:p>
    <w:p w14:paraId="168EFEAB" w14:textId="77777777" w:rsidR="00BC7660" w:rsidRDefault="00BC7660" w:rsidP="00BC7660">
      <w:pPr>
        <w:jc w:val="both"/>
        <w:rPr>
          <w:rFonts w:ascii="Arial" w:hAnsi="Arial" w:cs="Arial"/>
          <w:sz w:val="24"/>
          <w:szCs w:val="24"/>
        </w:rPr>
      </w:pPr>
      <w:r w:rsidRPr="00F1785C">
        <w:rPr>
          <w:rFonts w:ascii="Arial" w:hAnsi="Arial" w:cs="Arial"/>
          <w:sz w:val="24"/>
          <w:szCs w:val="24"/>
        </w:rPr>
        <w:t xml:space="preserve">Tenderers must submit the Form of Tender as provided in </w:t>
      </w:r>
      <w:r>
        <w:rPr>
          <w:rFonts w:ascii="Arial" w:hAnsi="Arial" w:cs="Arial"/>
          <w:sz w:val="24"/>
          <w:szCs w:val="24"/>
        </w:rPr>
        <w:t>Attachment</w:t>
      </w:r>
      <w:r w:rsidRPr="00F1785C">
        <w:rPr>
          <w:rFonts w:ascii="Arial" w:hAnsi="Arial" w:cs="Arial"/>
          <w:sz w:val="24"/>
          <w:szCs w:val="24"/>
        </w:rPr>
        <w:t xml:space="preserve"> </w:t>
      </w:r>
      <w:r>
        <w:rPr>
          <w:rFonts w:ascii="Arial" w:hAnsi="Arial" w:cs="Arial"/>
          <w:sz w:val="24"/>
          <w:szCs w:val="24"/>
        </w:rPr>
        <w:t xml:space="preserve">1 (below) </w:t>
      </w:r>
      <w:r w:rsidRPr="00F1785C">
        <w:rPr>
          <w:rFonts w:ascii="Arial" w:hAnsi="Arial" w:cs="Arial"/>
          <w:sz w:val="24"/>
          <w:szCs w:val="24"/>
        </w:rPr>
        <w:t xml:space="preserve">as a cover sheet to their tender document. </w:t>
      </w:r>
    </w:p>
    <w:p w14:paraId="06CCA1D8" w14:textId="77777777" w:rsidR="00BC7660" w:rsidRPr="00F1785C" w:rsidRDefault="00BC7660" w:rsidP="00BC7660">
      <w:pPr>
        <w:jc w:val="both"/>
        <w:rPr>
          <w:rFonts w:ascii="Arial" w:hAnsi="Arial" w:cs="Arial"/>
          <w:sz w:val="24"/>
          <w:szCs w:val="24"/>
        </w:rPr>
      </w:pPr>
    </w:p>
    <w:p w14:paraId="73698606" w14:textId="77777777" w:rsidR="00BC7660" w:rsidRDefault="00BC7660" w:rsidP="00BC7660">
      <w:pPr>
        <w:jc w:val="both"/>
        <w:rPr>
          <w:rFonts w:ascii="Arial" w:hAnsi="Arial" w:cs="Arial"/>
          <w:sz w:val="24"/>
          <w:szCs w:val="24"/>
        </w:rPr>
      </w:pPr>
      <w:r w:rsidRPr="00F1785C">
        <w:rPr>
          <w:rFonts w:ascii="Arial" w:hAnsi="Arial" w:cs="Arial"/>
          <w:sz w:val="24"/>
          <w:szCs w:val="24"/>
        </w:rPr>
        <w:t xml:space="preserve">Tenderers must submit a Tender document with detail as required in this section, and as per the proposal checklist in </w:t>
      </w:r>
      <w:r>
        <w:rPr>
          <w:rFonts w:ascii="Arial" w:hAnsi="Arial" w:cs="Arial"/>
          <w:sz w:val="24"/>
          <w:szCs w:val="24"/>
        </w:rPr>
        <w:t>Attachment 1 (below)</w:t>
      </w:r>
      <w:r w:rsidRPr="00F1785C">
        <w:rPr>
          <w:rFonts w:ascii="Arial" w:hAnsi="Arial" w:cs="Arial"/>
          <w:sz w:val="24"/>
          <w:szCs w:val="24"/>
        </w:rPr>
        <w:t>.</w:t>
      </w:r>
    </w:p>
    <w:p w14:paraId="32479AFA" w14:textId="77777777" w:rsidR="00BC7660" w:rsidRDefault="00BC7660" w:rsidP="00BC7660">
      <w:pPr>
        <w:jc w:val="both"/>
        <w:rPr>
          <w:rFonts w:ascii="Arial" w:hAnsi="Arial" w:cs="Arial"/>
          <w:sz w:val="24"/>
          <w:szCs w:val="24"/>
        </w:rPr>
      </w:pPr>
    </w:p>
    <w:p w14:paraId="001139F9" w14:textId="77777777" w:rsidR="00BC7660" w:rsidRPr="00602208" w:rsidRDefault="00BC7660" w:rsidP="00BC7660">
      <w:pPr>
        <w:pStyle w:val="Heading3"/>
        <w:ind w:firstLine="720"/>
        <w:rPr>
          <w:rFonts w:ascii="Arial" w:hAnsi="Arial" w:cs="Arial"/>
          <w:color w:val="780046"/>
          <w:sz w:val="28"/>
          <w:szCs w:val="28"/>
        </w:rPr>
      </w:pPr>
      <w:r w:rsidRPr="00602208">
        <w:rPr>
          <w:rFonts w:ascii="Arial" w:hAnsi="Arial" w:cs="Arial"/>
          <w:color w:val="780046"/>
          <w:sz w:val="28"/>
          <w:szCs w:val="28"/>
        </w:rPr>
        <w:t>6.1 Format</w:t>
      </w:r>
    </w:p>
    <w:p w14:paraId="2FE9AE12" w14:textId="77777777" w:rsidR="00BC7660" w:rsidRPr="00C515E7" w:rsidRDefault="00BC7660" w:rsidP="00BC7660"/>
    <w:p w14:paraId="32C7AD40" w14:textId="77777777" w:rsidR="00BC7660" w:rsidRPr="0020419B" w:rsidRDefault="00BC7660" w:rsidP="00BC7660">
      <w:pPr>
        <w:jc w:val="both"/>
        <w:rPr>
          <w:rFonts w:ascii="Arial" w:hAnsi="Arial" w:cs="Arial"/>
          <w:sz w:val="24"/>
          <w:szCs w:val="24"/>
        </w:rPr>
      </w:pPr>
      <w:r w:rsidRPr="0020419B">
        <w:rPr>
          <w:rFonts w:ascii="Arial" w:hAnsi="Arial" w:cs="Arial"/>
          <w:sz w:val="24"/>
          <w:szCs w:val="24"/>
        </w:rPr>
        <w:t>Tenders must be submitted in either MS Word or Adobe PDF file formats to the contact named in this RFQ, by the deadline provided.</w:t>
      </w:r>
    </w:p>
    <w:p w14:paraId="314E4705" w14:textId="77777777" w:rsidR="00BC7660" w:rsidRPr="0020419B" w:rsidRDefault="00BC7660" w:rsidP="00BC7660">
      <w:pPr>
        <w:jc w:val="both"/>
        <w:rPr>
          <w:rFonts w:ascii="Arial" w:hAnsi="Arial" w:cs="Arial"/>
          <w:sz w:val="24"/>
          <w:szCs w:val="24"/>
        </w:rPr>
      </w:pPr>
    </w:p>
    <w:p w14:paraId="23074B55" w14:textId="77777777" w:rsidR="00BC7660" w:rsidRPr="0020419B" w:rsidRDefault="00BC7660" w:rsidP="00BC7660">
      <w:pPr>
        <w:jc w:val="both"/>
        <w:rPr>
          <w:rFonts w:ascii="Arial" w:hAnsi="Arial" w:cs="Arial"/>
          <w:sz w:val="24"/>
          <w:szCs w:val="24"/>
        </w:rPr>
      </w:pPr>
      <w:r w:rsidRPr="0020419B">
        <w:rPr>
          <w:rFonts w:ascii="Arial" w:hAnsi="Arial" w:cs="Arial"/>
          <w:sz w:val="24"/>
          <w:szCs w:val="24"/>
        </w:rPr>
        <w:t xml:space="preserve">The following must be included within the tender </w:t>
      </w:r>
      <w:proofErr w:type="gramStart"/>
      <w:r w:rsidRPr="0020419B">
        <w:rPr>
          <w:rFonts w:ascii="Arial" w:hAnsi="Arial" w:cs="Arial"/>
          <w:sz w:val="24"/>
          <w:szCs w:val="24"/>
        </w:rPr>
        <w:t>proposal;</w:t>
      </w:r>
      <w:proofErr w:type="gramEnd"/>
      <w:r w:rsidRPr="0020419B">
        <w:rPr>
          <w:rFonts w:ascii="Arial" w:hAnsi="Arial" w:cs="Arial"/>
          <w:sz w:val="24"/>
          <w:szCs w:val="24"/>
        </w:rPr>
        <w:t xml:space="preserve"> </w:t>
      </w:r>
    </w:p>
    <w:p w14:paraId="69E1BE6A" w14:textId="77777777" w:rsidR="00BC7660" w:rsidRPr="0020419B" w:rsidRDefault="00BC7660" w:rsidP="00BC7660">
      <w:pPr>
        <w:jc w:val="both"/>
        <w:rPr>
          <w:rFonts w:ascii="Arial" w:hAnsi="Arial" w:cs="Arial"/>
          <w:sz w:val="24"/>
          <w:szCs w:val="24"/>
        </w:rPr>
      </w:pPr>
    </w:p>
    <w:p w14:paraId="1452CDBD" w14:textId="77777777" w:rsidR="00BC7660" w:rsidRPr="0020419B" w:rsidRDefault="00BC7660" w:rsidP="00A17514">
      <w:pPr>
        <w:pStyle w:val="ListParagraph"/>
        <w:numPr>
          <w:ilvl w:val="0"/>
          <w:numId w:val="4"/>
        </w:numPr>
        <w:jc w:val="both"/>
        <w:rPr>
          <w:rFonts w:ascii="Arial" w:hAnsi="Arial" w:cs="Arial"/>
          <w:sz w:val="24"/>
          <w:szCs w:val="24"/>
        </w:rPr>
      </w:pPr>
      <w:r w:rsidRPr="0020419B">
        <w:rPr>
          <w:rFonts w:ascii="Arial" w:hAnsi="Arial" w:cs="Arial"/>
          <w:sz w:val="24"/>
          <w:szCs w:val="24"/>
        </w:rPr>
        <w:t xml:space="preserve">Project </w:t>
      </w:r>
      <w:r w:rsidRPr="00D044AD">
        <w:rPr>
          <w:rFonts w:ascii="Arial" w:hAnsi="Arial" w:cs="Arial"/>
          <w:sz w:val="24"/>
          <w:szCs w:val="24"/>
        </w:rPr>
        <w:t>Schedule stating the timescales you will be able to execute and deliver the products specified above.</w:t>
      </w:r>
    </w:p>
    <w:p w14:paraId="47AB8E59" w14:textId="77777777" w:rsidR="00BC7660" w:rsidRPr="0020419B" w:rsidRDefault="00BC7660" w:rsidP="00A17514">
      <w:pPr>
        <w:pStyle w:val="ListParagraph"/>
        <w:numPr>
          <w:ilvl w:val="0"/>
          <w:numId w:val="4"/>
        </w:numPr>
        <w:jc w:val="both"/>
        <w:rPr>
          <w:rFonts w:ascii="Arial" w:hAnsi="Arial" w:cs="Arial"/>
          <w:sz w:val="24"/>
          <w:szCs w:val="24"/>
        </w:rPr>
      </w:pPr>
      <w:r w:rsidRPr="0020419B">
        <w:rPr>
          <w:rFonts w:ascii="Arial" w:hAnsi="Arial" w:cs="Arial"/>
          <w:sz w:val="24"/>
          <w:szCs w:val="24"/>
        </w:rPr>
        <w:t xml:space="preserve">Proposed Methodology (including data sources to be utilised) </w:t>
      </w:r>
    </w:p>
    <w:p w14:paraId="1B80B923" w14:textId="77777777" w:rsidR="00BC7660" w:rsidRDefault="00BC7660" w:rsidP="00A17514">
      <w:pPr>
        <w:pStyle w:val="ListParagraph"/>
        <w:numPr>
          <w:ilvl w:val="0"/>
          <w:numId w:val="4"/>
        </w:numPr>
        <w:jc w:val="both"/>
        <w:rPr>
          <w:rFonts w:ascii="Arial" w:hAnsi="Arial" w:cs="Arial"/>
          <w:sz w:val="24"/>
          <w:szCs w:val="24"/>
        </w:rPr>
      </w:pPr>
      <w:r w:rsidRPr="0020419B">
        <w:rPr>
          <w:rFonts w:ascii="Arial" w:hAnsi="Arial" w:cs="Arial"/>
          <w:sz w:val="24"/>
          <w:szCs w:val="24"/>
        </w:rPr>
        <w:t>Details of your Capability</w:t>
      </w:r>
      <w:r>
        <w:rPr>
          <w:rFonts w:ascii="Arial" w:hAnsi="Arial" w:cs="Arial"/>
          <w:sz w:val="24"/>
          <w:szCs w:val="24"/>
        </w:rPr>
        <w:t xml:space="preserve"> and</w:t>
      </w:r>
      <w:r w:rsidRPr="0020419B">
        <w:rPr>
          <w:rFonts w:ascii="Arial" w:hAnsi="Arial" w:cs="Arial"/>
          <w:sz w:val="24"/>
          <w:szCs w:val="24"/>
        </w:rPr>
        <w:t xml:space="preserve"> Expertise (including </w:t>
      </w:r>
      <w:r>
        <w:rPr>
          <w:rFonts w:ascii="Arial" w:hAnsi="Arial" w:cs="Arial"/>
          <w:sz w:val="24"/>
          <w:szCs w:val="24"/>
        </w:rPr>
        <w:t xml:space="preserve">anonymised CVs of </w:t>
      </w:r>
      <w:r w:rsidRPr="0020419B">
        <w:rPr>
          <w:rFonts w:ascii="Arial" w:hAnsi="Arial" w:cs="Arial"/>
          <w:sz w:val="24"/>
          <w:szCs w:val="24"/>
        </w:rPr>
        <w:t xml:space="preserve">key personnel who will be directly involved with this </w:t>
      </w:r>
      <w:r w:rsidRPr="00D044AD">
        <w:rPr>
          <w:rFonts w:ascii="Arial" w:hAnsi="Arial" w:cs="Arial"/>
          <w:sz w:val="24"/>
          <w:szCs w:val="24"/>
        </w:rPr>
        <w:t>contract, examples of relevant projects, and</w:t>
      </w:r>
      <w:r>
        <w:rPr>
          <w:rFonts w:ascii="Arial" w:hAnsi="Arial" w:cs="Arial"/>
          <w:sz w:val="24"/>
          <w:szCs w:val="24"/>
        </w:rPr>
        <w:t xml:space="preserve"> relevant peer reviewed work</w:t>
      </w:r>
      <w:r w:rsidRPr="0020419B">
        <w:rPr>
          <w:rFonts w:ascii="Arial" w:hAnsi="Arial" w:cs="Arial"/>
          <w:sz w:val="24"/>
          <w:szCs w:val="24"/>
        </w:rPr>
        <w:t>)</w:t>
      </w:r>
    </w:p>
    <w:p w14:paraId="05EFEE1C" w14:textId="608E5DAB" w:rsidR="005F32C7" w:rsidRDefault="005F32C7" w:rsidP="005F32C7">
      <w:pPr>
        <w:keepNext/>
        <w:autoSpaceDE w:val="0"/>
        <w:autoSpaceDN w:val="0"/>
        <w:adjustRightInd w:val="0"/>
        <w:ind w:left="720" w:hanging="720"/>
        <w:rPr>
          <w:rFonts w:ascii="Helvetica" w:hAnsi="Helvetica"/>
          <w:color w:val="202020"/>
          <w:sz w:val="20"/>
          <w:szCs w:val="20"/>
          <w:shd w:val="clear" w:color="auto" w:fill="FFFFFF"/>
        </w:rPr>
      </w:pPr>
    </w:p>
    <w:p w14:paraId="50AC5D7C" w14:textId="77777777" w:rsidR="005F32C7" w:rsidRPr="0040647C" w:rsidRDefault="005F32C7" w:rsidP="005F32C7">
      <w:pPr>
        <w:keepNext/>
        <w:autoSpaceDE w:val="0"/>
        <w:autoSpaceDN w:val="0"/>
        <w:adjustRightInd w:val="0"/>
        <w:ind w:left="720" w:hanging="720"/>
        <w:rPr>
          <w:rFonts w:ascii="Arial" w:hAnsi="Arial" w:cs="Arial"/>
          <w:sz w:val="24"/>
          <w:szCs w:val="24"/>
        </w:rPr>
      </w:pPr>
    </w:p>
    <w:p w14:paraId="6CC79FC2" w14:textId="5193E11B" w:rsidR="000014E4" w:rsidRPr="00BC7660" w:rsidRDefault="00BC7660" w:rsidP="00BC7660">
      <w:pPr>
        <w:spacing w:after="240" w:line="276" w:lineRule="auto"/>
        <w:ind w:firstLine="720"/>
        <w:rPr>
          <w:rFonts w:ascii="Arial" w:eastAsia="Times New Roman" w:hAnsi="Arial" w:cs="Arial"/>
          <w:b/>
          <w:bCs/>
          <w:color w:val="780046"/>
          <w:sz w:val="28"/>
          <w:szCs w:val="28"/>
        </w:rPr>
      </w:pPr>
      <w:r w:rsidRPr="00BC7660">
        <w:rPr>
          <w:rFonts w:ascii="Arial" w:eastAsia="Times New Roman" w:hAnsi="Arial" w:cs="Arial"/>
          <w:b/>
          <w:bCs/>
          <w:color w:val="780046"/>
          <w:sz w:val="28"/>
          <w:szCs w:val="28"/>
        </w:rPr>
        <w:t>6.2 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385FD581" w14:textId="7F02BAD4" w:rsidR="00B7735F"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The Authority’s preference is for all invoices to be sent electronically, quoting a valid Purchase Order number.</w:t>
      </w:r>
      <w:r w:rsidR="00BC7660">
        <w:rPr>
          <w:rFonts w:ascii="Arial" w:hAnsi="Arial"/>
          <w:color w:val="000000"/>
          <w:sz w:val="24"/>
          <w:szCs w:val="24"/>
        </w:rPr>
        <w:t xml:space="preserve"> </w:t>
      </w:r>
      <w:r w:rsidR="00B7735F" w:rsidRPr="00F32D62">
        <w:rPr>
          <w:rFonts w:ascii="Arial" w:hAnsi="Arial" w:cs="Arial"/>
          <w:sz w:val="24"/>
          <w:szCs w:val="24"/>
        </w:rPr>
        <w:t xml:space="preserve">Invoices can be sent after </w:t>
      </w:r>
      <w:r w:rsidR="00B7735F">
        <w:rPr>
          <w:rFonts w:ascii="Arial" w:hAnsi="Arial" w:cs="Arial"/>
          <w:sz w:val="24"/>
          <w:szCs w:val="24"/>
        </w:rPr>
        <w:t xml:space="preserve">completion of all deliverables, </w:t>
      </w:r>
      <w:r w:rsidR="002D1252" w:rsidRPr="00F32D62">
        <w:rPr>
          <w:rFonts w:ascii="Arial" w:hAnsi="Arial" w:cs="Arial"/>
          <w:sz w:val="24"/>
          <w:szCs w:val="24"/>
        </w:rPr>
        <w:t>received,</w:t>
      </w:r>
      <w:r w:rsidR="00B7735F" w:rsidRPr="00F32D62">
        <w:rPr>
          <w:rFonts w:ascii="Arial" w:hAnsi="Arial" w:cs="Arial"/>
          <w:sz w:val="24"/>
          <w:szCs w:val="24"/>
        </w:rPr>
        <w:t xml:space="preserve"> and approved by Natural England.</w:t>
      </w:r>
    </w:p>
    <w:p w14:paraId="69DAC9D2" w14:textId="21B77C99" w:rsidR="00BC7660" w:rsidRDefault="000014E4" w:rsidP="00BC7660">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B7735F" w:rsidRPr="00B7735F">
        <w:rPr>
          <w:rFonts w:ascii="Arial" w:hAnsi="Arial" w:cs="Arial"/>
          <w:bCs/>
          <w:sz w:val="24"/>
          <w:szCs w:val="24"/>
        </w:rPr>
        <w:t>22 weeks</w:t>
      </w:r>
      <w:r w:rsidRPr="00B7735F">
        <w:rPr>
          <w:rFonts w:ascii="Arial" w:hAnsi="Arial"/>
          <w:bCs/>
          <w:sz w:val="24"/>
          <w:szCs w:val="24"/>
        </w:rPr>
        <w:t xml:space="preserve"> to end no later than </w:t>
      </w:r>
      <w:r w:rsidR="00B7735F" w:rsidRPr="00B7735F">
        <w:rPr>
          <w:rFonts w:ascii="Arial" w:hAnsi="Arial" w:cs="Arial"/>
          <w:bCs/>
          <w:sz w:val="24"/>
          <w:szCs w:val="24"/>
        </w:rPr>
        <w:t>31</w:t>
      </w:r>
      <w:r w:rsidR="00B7735F" w:rsidRPr="00B7735F">
        <w:rPr>
          <w:rFonts w:ascii="Arial" w:hAnsi="Arial" w:cs="Arial"/>
          <w:bCs/>
          <w:sz w:val="24"/>
          <w:szCs w:val="24"/>
          <w:vertAlign w:val="superscript"/>
        </w:rPr>
        <w:t>st</w:t>
      </w:r>
      <w:r w:rsidR="00B7735F" w:rsidRPr="00B7735F">
        <w:rPr>
          <w:rFonts w:ascii="Arial" w:hAnsi="Arial" w:cs="Arial"/>
          <w:bCs/>
          <w:sz w:val="24"/>
          <w:szCs w:val="24"/>
        </w:rPr>
        <w:t xml:space="preserve"> January 2024</w:t>
      </w:r>
      <w:r w:rsidRPr="000014E4">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733B3CE" w14:textId="35859E7C" w:rsidR="00362409" w:rsidRDefault="00362409" w:rsidP="00BC7660">
      <w:pPr>
        <w:spacing w:after="240" w:line="259" w:lineRule="auto"/>
        <w:rPr>
          <w:rFonts w:ascii="Arial" w:hAnsi="Arial"/>
          <w:color w:val="000000"/>
          <w:sz w:val="24"/>
          <w:szCs w:val="24"/>
        </w:rPr>
      </w:pPr>
    </w:p>
    <w:p w14:paraId="621DBACF" w14:textId="77777777" w:rsidR="00362409" w:rsidRDefault="00362409" w:rsidP="00BC7660">
      <w:pPr>
        <w:spacing w:after="240" w:line="259" w:lineRule="auto"/>
        <w:rPr>
          <w:rFonts w:ascii="Arial" w:hAnsi="Arial"/>
          <w:color w:val="000000"/>
          <w:sz w:val="24"/>
          <w:szCs w:val="24"/>
        </w:rPr>
      </w:pPr>
    </w:p>
    <w:p w14:paraId="2735411F" w14:textId="7A718DA6" w:rsidR="00B7735F" w:rsidRPr="00BA2591" w:rsidRDefault="00B7735F" w:rsidP="00B7735F">
      <w:pPr>
        <w:pStyle w:val="Heading3"/>
        <w:ind w:firstLine="720"/>
        <w:rPr>
          <w:rFonts w:ascii="Segoe UI" w:hAnsi="Segoe UI" w:cs="Segoe UI"/>
          <w:color w:val="780046"/>
        </w:rPr>
      </w:pPr>
      <w:r>
        <w:rPr>
          <w:rStyle w:val="normaltextrun"/>
          <w:rFonts w:ascii="Arial" w:hAnsi="Arial" w:cs="Arial"/>
          <w:color w:val="780046"/>
          <w:sz w:val="28"/>
          <w:szCs w:val="28"/>
        </w:rPr>
        <w:lastRenderedPageBreak/>
        <w:t>6.3</w:t>
      </w:r>
      <w:r w:rsidRPr="00BA2591">
        <w:rPr>
          <w:rStyle w:val="normaltextrun"/>
          <w:rFonts w:ascii="Arial" w:hAnsi="Arial" w:cs="Arial"/>
          <w:color w:val="780046"/>
          <w:sz w:val="28"/>
          <w:szCs w:val="28"/>
        </w:rPr>
        <w:t xml:space="preserve"> Contract Management</w:t>
      </w:r>
      <w:r w:rsidRPr="00BA2591">
        <w:rPr>
          <w:rStyle w:val="eop"/>
          <w:rFonts w:ascii="Arial" w:hAnsi="Arial" w:cs="Arial"/>
          <w:color w:val="780046"/>
          <w:sz w:val="28"/>
          <w:szCs w:val="28"/>
        </w:rPr>
        <w:t> </w:t>
      </w:r>
    </w:p>
    <w:p w14:paraId="411008FF" w14:textId="77777777" w:rsidR="00B7735F" w:rsidRDefault="00B7735F" w:rsidP="00B7735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7"/>
          <w:szCs w:val="27"/>
        </w:rPr>
        <w:t> </w:t>
      </w:r>
    </w:p>
    <w:p w14:paraId="1F35E419" w14:textId="77777777" w:rsidR="00B7735F" w:rsidRDefault="00B7735F" w:rsidP="00B7735F">
      <w:pPr>
        <w:pStyle w:val="paragraph"/>
        <w:spacing w:before="0" w:beforeAutospacing="0" w:after="0" w:afterAutospacing="0"/>
        <w:rPr>
          <w:rStyle w:val="normaltextrun"/>
          <w:rFonts w:ascii="Arial" w:hAnsi="Arial" w:cs="Arial"/>
          <w:color w:val="000000" w:themeColor="text1"/>
        </w:rPr>
      </w:pPr>
      <w:r w:rsidRPr="7974813C">
        <w:rPr>
          <w:rStyle w:val="normaltextrun"/>
          <w:rFonts w:ascii="Arial" w:hAnsi="Arial" w:cs="Arial"/>
          <w:color w:val="000000" w:themeColor="text1"/>
        </w:rPr>
        <w:t xml:space="preserve">Natural England will nominate a Project Officer who will manage the project and serve as the principle point of contact from Natural England. They will be responsible for the day-to-day management of this contract and will coordinate regular meetings to review the work and ensure it meets the projects aims and objectives. </w:t>
      </w:r>
    </w:p>
    <w:p w14:paraId="717C552B" w14:textId="77777777" w:rsidR="00B7735F" w:rsidRDefault="00B7735F" w:rsidP="00B7735F">
      <w:pPr>
        <w:pStyle w:val="paragraph"/>
        <w:spacing w:before="0" w:beforeAutospacing="0" w:after="0" w:afterAutospacing="0"/>
        <w:rPr>
          <w:rStyle w:val="normaltextrun"/>
          <w:rFonts w:ascii="Arial" w:hAnsi="Arial" w:cs="Arial"/>
          <w:color w:val="000000" w:themeColor="text1"/>
        </w:rPr>
      </w:pPr>
    </w:p>
    <w:p w14:paraId="49DC3467" w14:textId="77777777" w:rsidR="00B7735F" w:rsidRPr="002537B0" w:rsidRDefault="00B7735F" w:rsidP="00B7735F">
      <w:pPr>
        <w:rPr>
          <w:rFonts w:ascii="Arial" w:hAnsi="Arial" w:cs="Arial"/>
          <w:sz w:val="24"/>
          <w:szCs w:val="24"/>
        </w:rPr>
      </w:pPr>
      <w:r w:rsidRPr="002537B0">
        <w:rPr>
          <w:rFonts w:ascii="Arial" w:hAnsi="Arial" w:cs="Arial"/>
          <w:sz w:val="24"/>
          <w:szCs w:val="24"/>
        </w:rPr>
        <w:t xml:space="preserve">This contract shall be managed on behalf of the Authority by Amy Pilsbury </w:t>
      </w:r>
    </w:p>
    <w:p w14:paraId="1FD32EE8" w14:textId="77777777" w:rsidR="00B7735F" w:rsidRPr="002537B0" w:rsidRDefault="00B7735F" w:rsidP="00B7735F">
      <w:pPr>
        <w:rPr>
          <w:rFonts w:ascii="Arial" w:hAnsi="Arial" w:cs="Arial"/>
          <w:sz w:val="24"/>
          <w:szCs w:val="24"/>
        </w:rPr>
      </w:pPr>
      <w:r w:rsidRPr="002537B0">
        <w:rPr>
          <w:rFonts w:ascii="Arial" w:hAnsi="Arial" w:cs="Arial"/>
          <w:sz w:val="24"/>
          <w:szCs w:val="24"/>
        </w:rPr>
        <w:t xml:space="preserve">Email: amy.pilsbury@naturalengland.org.uk </w:t>
      </w:r>
    </w:p>
    <w:p w14:paraId="4357E94A" w14:textId="77777777" w:rsidR="00B7735F" w:rsidRPr="00246B80" w:rsidRDefault="00B7735F" w:rsidP="00B7735F">
      <w:pPr>
        <w:rPr>
          <w:rFonts w:ascii="Arial" w:hAnsi="Arial" w:cs="Arial"/>
          <w:sz w:val="24"/>
          <w:szCs w:val="24"/>
        </w:rPr>
      </w:pPr>
    </w:p>
    <w:p w14:paraId="1E9D925A" w14:textId="77777777" w:rsidR="00B7735F" w:rsidRDefault="00B7735F" w:rsidP="00B7735F">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regular progress meetings (held on MS Teams) arranged by the contractor, and when there are any significant issues.</w:t>
      </w:r>
      <w:r>
        <w:rPr>
          <w:rStyle w:val="eop"/>
          <w:rFonts w:ascii="Arial" w:hAnsi="Arial" w:cs="Arial"/>
          <w:color w:val="000000"/>
        </w:rPr>
        <w:t> </w:t>
      </w:r>
    </w:p>
    <w:p w14:paraId="1E0451B3" w14:textId="77777777" w:rsidR="00B7735F" w:rsidRDefault="00B7735F" w:rsidP="00B7735F">
      <w:pPr>
        <w:pStyle w:val="paragraph"/>
        <w:spacing w:before="0" w:beforeAutospacing="0" w:after="0" w:afterAutospacing="0"/>
        <w:textAlignment w:val="baseline"/>
        <w:rPr>
          <w:rStyle w:val="eop"/>
          <w:rFonts w:ascii="Arial" w:hAnsi="Arial" w:cs="Arial"/>
          <w:color w:val="000000"/>
        </w:rPr>
      </w:pPr>
    </w:p>
    <w:p w14:paraId="4554305D" w14:textId="2C743609" w:rsidR="00B7735F" w:rsidRDefault="00B7735F" w:rsidP="00B7735F">
      <w:pPr>
        <w:jc w:val="both"/>
        <w:rPr>
          <w:rFonts w:ascii="Arial" w:hAnsi="Arial" w:cs="Arial"/>
          <w:sz w:val="24"/>
          <w:szCs w:val="24"/>
        </w:rPr>
      </w:pPr>
      <w:r w:rsidRPr="00F32D62">
        <w:rPr>
          <w:rFonts w:ascii="Arial" w:hAnsi="Arial" w:cs="Arial"/>
          <w:sz w:val="24"/>
          <w:szCs w:val="24"/>
        </w:rPr>
        <w:t>Contact by email and phone will be expected from the con</w:t>
      </w:r>
      <w:r>
        <w:rPr>
          <w:rFonts w:ascii="Arial" w:hAnsi="Arial" w:cs="Arial"/>
          <w:sz w:val="24"/>
          <w:szCs w:val="24"/>
        </w:rPr>
        <w:t>tractor t</w:t>
      </w:r>
      <w:r w:rsidRPr="00F32D62">
        <w:rPr>
          <w:rFonts w:ascii="Arial" w:hAnsi="Arial" w:cs="Arial"/>
          <w:sz w:val="24"/>
          <w:szCs w:val="24"/>
        </w:rPr>
        <w:t>o update NE project manager on project schedules, plans and any issues that may arise</w:t>
      </w:r>
      <w:r>
        <w:rPr>
          <w:rFonts w:ascii="Arial" w:hAnsi="Arial" w:cs="Arial"/>
          <w:sz w:val="24"/>
          <w:szCs w:val="24"/>
        </w:rPr>
        <w:t>.</w:t>
      </w:r>
      <w:r w:rsidRPr="00F32D62">
        <w:rPr>
          <w:rFonts w:ascii="Arial" w:hAnsi="Arial" w:cs="Arial"/>
          <w:sz w:val="24"/>
          <w:szCs w:val="24"/>
        </w:rPr>
        <w:t xml:space="preserve"> </w:t>
      </w:r>
    </w:p>
    <w:p w14:paraId="0149B936" w14:textId="0452FA1A" w:rsidR="00A17514" w:rsidRDefault="00A17514" w:rsidP="00B7735F">
      <w:pPr>
        <w:jc w:val="both"/>
        <w:rPr>
          <w:rFonts w:ascii="Arial" w:hAnsi="Arial" w:cs="Arial"/>
          <w:sz w:val="24"/>
          <w:szCs w:val="24"/>
        </w:rPr>
      </w:pPr>
    </w:p>
    <w:p w14:paraId="15F84BF7" w14:textId="54333FD9" w:rsidR="00A17514" w:rsidRPr="006A0623" w:rsidRDefault="00A17514" w:rsidP="00A17514">
      <w:pPr>
        <w:pStyle w:val="Heading4"/>
        <w:ind w:firstLine="720"/>
        <w:rPr>
          <w:rFonts w:ascii="Arial" w:hAnsi="Arial" w:cs="Arial"/>
          <w:i w:val="0"/>
          <w:iCs w:val="0"/>
          <w:color w:val="auto"/>
          <w:sz w:val="24"/>
          <w:szCs w:val="24"/>
        </w:rPr>
      </w:pPr>
      <w:r w:rsidRPr="006A0623">
        <w:rPr>
          <w:rFonts w:ascii="Arial" w:hAnsi="Arial" w:cs="Arial"/>
          <w:i w:val="0"/>
          <w:iCs w:val="0"/>
          <w:color w:val="auto"/>
          <w:sz w:val="24"/>
          <w:szCs w:val="24"/>
        </w:rPr>
        <w:t>6.</w:t>
      </w:r>
      <w:r>
        <w:rPr>
          <w:rFonts w:ascii="Arial" w:hAnsi="Arial" w:cs="Arial"/>
          <w:i w:val="0"/>
          <w:iCs w:val="0"/>
          <w:color w:val="auto"/>
          <w:sz w:val="24"/>
          <w:szCs w:val="24"/>
        </w:rPr>
        <w:t>3</w:t>
      </w:r>
      <w:r w:rsidRPr="006A0623">
        <w:rPr>
          <w:rFonts w:ascii="Arial" w:hAnsi="Arial" w:cs="Arial"/>
          <w:i w:val="0"/>
          <w:iCs w:val="0"/>
          <w:color w:val="auto"/>
          <w:sz w:val="24"/>
          <w:szCs w:val="24"/>
        </w:rPr>
        <w:t>.1 Further support</w:t>
      </w:r>
    </w:p>
    <w:p w14:paraId="7186FA1A" w14:textId="77777777" w:rsidR="00A17514" w:rsidRDefault="00A17514" w:rsidP="00A17514">
      <w:pPr>
        <w:jc w:val="both"/>
        <w:rPr>
          <w:rFonts w:ascii="Arial" w:hAnsi="Arial" w:cs="Arial"/>
          <w:b/>
          <w:bCs/>
          <w:sz w:val="24"/>
          <w:szCs w:val="24"/>
        </w:rPr>
      </w:pPr>
    </w:p>
    <w:p w14:paraId="7E5174BC" w14:textId="4D25475D" w:rsidR="00A17514" w:rsidRPr="00F32D62" w:rsidRDefault="00A17514" w:rsidP="00B7735F">
      <w:pPr>
        <w:jc w:val="both"/>
        <w:rPr>
          <w:rFonts w:ascii="Arial" w:hAnsi="Arial" w:cs="Arial"/>
          <w:sz w:val="24"/>
          <w:szCs w:val="24"/>
        </w:rPr>
      </w:pPr>
      <w:r w:rsidRPr="7974813C">
        <w:rPr>
          <w:rFonts w:ascii="Arial" w:hAnsi="Arial" w:cs="Arial"/>
          <w:sz w:val="24"/>
          <w:szCs w:val="24"/>
        </w:rPr>
        <w:t>Key contacts, reports and information relating to all objectives as known and available to NCEA will be made available to support the contractor and it will be expected that these will be utilised in executing the contract.</w:t>
      </w:r>
    </w:p>
    <w:p w14:paraId="1430979E" w14:textId="77777777" w:rsidR="00B7735F" w:rsidRDefault="00B7735F" w:rsidP="00BC7660">
      <w:pPr>
        <w:spacing w:after="240" w:line="259" w:lineRule="auto"/>
        <w:rPr>
          <w:rFonts w:ascii="Arial" w:hAnsi="Arial"/>
          <w:color w:val="000000"/>
          <w:sz w:val="24"/>
          <w:szCs w:val="24"/>
        </w:rPr>
      </w:pPr>
    </w:p>
    <w:p w14:paraId="79460774" w14:textId="43B972A9" w:rsidR="000014E4" w:rsidRPr="00BC7660" w:rsidRDefault="00BC7660" w:rsidP="00BC7660">
      <w:pPr>
        <w:spacing w:after="240" w:line="259" w:lineRule="auto"/>
        <w:ind w:firstLine="720"/>
        <w:rPr>
          <w:rFonts w:ascii="Arial" w:eastAsia="Times New Roman" w:hAnsi="Arial" w:cs="Arial"/>
          <w:b/>
          <w:bCs/>
          <w:color w:val="780046"/>
          <w:sz w:val="28"/>
          <w:szCs w:val="28"/>
        </w:rPr>
      </w:pPr>
      <w:r w:rsidRPr="00BC7660">
        <w:rPr>
          <w:rFonts w:ascii="Arial" w:eastAsia="Times New Roman" w:hAnsi="Arial" w:cs="Arial"/>
          <w:b/>
          <w:bCs/>
          <w:color w:val="780046"/>
          <w:sz w:val="28"/>
          <w:szCs w:val="28"/>
        </w:rPr>
        <w:t>6.</w:t>
      </w:r>
      <w:r w:rsidR="00B7735F">
        <w:rPr>
          <w:rFonts w:ascii="Arial" w:eastAsia="Times New Roman" w:hAnsi="Arial" w:cs="Arial"/>
          <w:b/>
          <w:bCs/>
          <w:color w:val="780046"/>
          <w:sz w:val="28"/>
          <w:szCs w:val="28"/>
        </w:rPr>
        <w:t>4</w:t>
      </w:r>
      <w:r w:rsidRPr="00BC7660">
        <w:rPr>
          <w:rFonts w:ascii="Arial" w:eastAsia="Times New Roman" w:hAnsi="Arial" w:cs="Arial"/>
          <w:b/>
          <w:bCs/>
          <w:color w:val="780046"/>
          <w:sz w:val="28"/>
          <w:szCs w:val="28"/>
        </w:rPr>
        <w:t xml:space="preserve"> </w:t>
      </w:r>
      <w:r w:rsidR="000014E4" w:rsidRPr="00BC7660">
        <w:rPr>
          <w:rFonts w:ascii="Arial" w:eastAsia="Times New Roman" w:hAnsi="Arial" w:cs="Arial"/>
          <w:b/>
          <w:bCs/>
          <w:color w:val="780046"/>
          <w:sz w:val="28"/>
          <w:szCs w:val="28"/>
        </w:rPr>
        <w:t xml:space="preserve">Evaluation Methodology  </w:t>
      </w:r>
    </w:p>
    <w:p w14:paraId="550CAE7A" w14:textId="77777777" w:rsidR="00BC7660" w:rsidRDefault="00BC7660" w:rsidP="00BC7660">
      <w:pPr>
        <w:autoSpaceDE w:val="0"/>
        <w:autoSpaceDN w:val="0"/>
        <w:adjustRightInd w:val="0"/>
        <w:jc w:val="both"/>
        <w:rPr>
          <w:rFonts w:ascii="Arial" w:hAnsi="Arial" w:cs="Arial"/>
          <w:sz w:val="24"/>
          <w:szCs w:val="24"/>
        </w:rPr>
      </w:pPr>
      <w:r w:rsidRPr="007933F2">
        <w:rPr>
          <w:rFonts w:ascii="Arial" w:hAnsi="Arial" w:cs="Arial"/>
          <w:sz w:val="24"/>
          <w:szCs w:val="24"/>
        </w:rPr>
        <w:t xml:space="preserve">Tenders will be disqualified if they </w:t>
      </w:r>
      <w:r w:rsidRPr="008D0B78">
        <w:rPr>
          <w:rFonts w:ascii="Arial" w:hAnsi="Arial" w:cs="Arial"/>
          <w:sz w:val="24"/>
          <w:szCs w:val="24"/>
          <w:u w:val="single"/>
        </w:rPr>
        <w:t>do not</w:t>
      </w:r>
      <w:r w:rsidRPr="007933F2">
        <w:rPr>
          <w:rFonts w:ascii="Arial" w:hAnsi="Arial" w:cs="Arial"/>
          <w:sz w:val="24"/>
          <w:szCs w:val="24"/>
        </w:rPr>
        <w:t xml:space="preserve"> meet the following </w:t>
      </w:r>
      <w:proofErr w:type="gramStart"/>
      <w:r w:rsidRPr="007933F2">
        <w:rPr>
          <w:rFonts w:ascii="Arial" w:hAnsi="Arial" w:cs="Arial"/>
          <w:sz w:val="24"/>
          <w:szCs w:val="24"/>
        </w:rPr>
        <w:t>requirements;</w:t>
      </w:r>
      <w:proofErr w:type="gramEnd"/>
    </w:p>
    <w:p w14:paraId="628E7155" w14:textId="77777777" w:rsidR="00BC7660" w:rsidRPr="007933F2" w:rsidRDefault="00BC7660" w:rsidP="00BC7660">
      <w:pPr>
        <w:autoSpaceDE w:val="0"/>
        <w:autoSpaceDN w:val="0"/>
        <w:adjustRightInd w:val="0"/>
        <w:jc w:val="both"/>
        <w:rPr>
          <w:rFonts w:ascii="Arial" w:hAnsi="Arial" w:cs="Arial"/>
          <w:sz w:val="24"/>
          <w:szCs w:val="24"/>
        </w:rPr>
      </w:pPr>
    </w:p>
    <w:p w14:paraId="0D9EC31E" w14:textId="77777777" w:rsidR="00BC7660" w:rsidRDefault="00BC7660" w:rsidP="00A17514">
      <w:pPr>
        <w:pStyle w:val="ListParagraph"/>
        <w:numPr>
          <w:ilvl w:val="0"/>
          <w:numId w:val="3"/>
        </w:numPr>
        <w:autoSpaceDE w:val="0"/>
        <w:autoSpaceDN w:val="0"/>
        <w:adjustRightInd w:val="0"/>
        <w:jc w:val="both"/>
        <w:rPr>
          <w:rFonts w:ascii="Arial" w:hAnsi="Arial" w:cs="Arial"/>
          <w:sz w:val="24"/>
          <w:szCs w:val="24"/>
        </w:rPr>
      </w:pPr>
      <w:r>
        <w:rPr>
          <w:rFonts w:ascii="Arial" w:hAnsi="Arial" w:cs="Arial"/>
          <w:sz w:val="24"/>
          <w:szCs w:val="24"/>
        </w:rPr>
        <w:t>Delivery prior to deadline</w:t>
      </w:r>
    </w:p>
    <w:p w14:paraId="1EB00555" w14:textId="77777777" w:rsidR="00BC7660" w:rsidRPr="007933F2" w:rsidRDefault="00BC7660" w:rsidP="00A17514">
      <w:pPr>
        <w:pStyle w:val="ListParagraph"/>
        <w:numPr>
          <w:ilvl w:val="0"/>
          <w:numId w:val="3"/>
        </w:numPr>
        <w:autoSpaceDE w:val="0"/>
        <w:autoSpaceDN w:val="0"/>
        <w:adjustRightInd w:val="0"/>
        <w:jc w:val="both"/>
        <w:rPr>
          <w:rFonts w:ascii="Arial" w:hAnsi="Arial" w:cs="Arial"/>
          <w:sz w:val="24"/>
          <w:szCs w:val="24"/>
        </w:rPr>
      </w:pPr>
      <w:r w:rsidRPr="007933F2">
        <w:rPr>
          <w:rFonts w:ascii="Arial" w:hAnsi="Arial" w:cs="Arial"/>
          <w:sz w:val="24"/>
          <w:szCs w:val="24"/>
        </w:rPr>
        <w:t>Acceptance of the Terms and Conditions Provided</w:t>
      </w:r>
    </w:p>
    <w:p w14:paraId="61C94087" w14:textId="77777777" w:rsidR="00BC7660" w:rsidRPr="007933F2" w:rsidRDefault="00BC7660" w:rsidP="00A17514">
      <w:pPr>
        <w:pStyle w:val="ListParagraph"/>
        <w:numPr>
          <w:ilvl w:val="0"/>
          <w:numId w:val="3"/>
        </w:numPr>
        <w:autoSpaceDE w:val="0"/>
        <w:autoSpaceDN w:val="0"/>
        <w:adjustRightInd w:val="0"/>
        <w:jc w:val="both"/>
        <w:rPr>
          <w:rFonts w:ascii="Arial" w:hAnsi="Arial" w:cs="Arial"/>
          <w:sz w:val="24"/>
          <w:szCs w:val="24"/>
        </w:rPr>
      </w:pPr>
      <w:r w:rsidRPr="007933F2">
        <w:rPr>
          <w:rFonts w:ascii="Arial" w:hAnsi="Arial" w:cs="Arial"/>
          <w:sz w:val="24"/>
          <w:szCs w:val="24"/>
        </w:rPr>
        <w:t xml:space="preserve">Agreement to the Protection of Personal Data </w:t>
      </w:r>
    </w:p>
    <w:p w14:paraId="00BD7328" w14:textId="77777777" w:rsidR="00BC7660" w:rsidRDefault="00BC7660" w:rsidP="00A17514">
      <w:pPr>
        <w:pStyle w:val="ListParagraph"/>
        <w:numPr>
          <w:ilvl w:val="0"/>
          <w:numId w:val="3"/>
        </w:numPr>
        <w:autoSpaceDE w:val="0"/>
        <w:autoSpaceDN w:val="0"/>
        <w:adjustRightInd w:val="0"/>
        <w:jc w:val="both"/>
        <w:rPr>
          <w:rFonts w:ascii="Arial" w:hAnsi="Arial" w:cs="Arial"/>
          <w:sz w:val="24"/>
          <w:szCs w:val="24"/>
        </w:rPr>
      </w:pPr>
      <w:r w:rsidRPr="007933F2">
        <w:rPr>
          <w:rFonts w:ascii="Arial" w:hAnsi="Arial" w:cs="Arial"/>
          <w:sz w:val="24"/>
          <w:szCs w:val="24"/>
        </w:rPr>
        <w:t xml:space="preserve">Provision of Environmental and Quality Assurance </w:t>
      </w:r>
    </w:p>
    <w:p w14:paraId="7EF77F86" w14:textId="77777777" w:rsidR="00BC7660" w:rsidRDefault="00BC7660" w:rsidP="00BC7660">
      <w:pPr>
        <w:autoSpaceDE w:val="0"/>
        <w:autoSpaceDN w:val="0"/>
        <w:adjustRightInd w:val="0"/>
        <w:jc w:val="both"/>
        <w:rPr>
          <w:rFonts w:ascii="Arial" w:hAnsi="Arial" w:cs="Arial"/>
          <w:sz w:val="24"/>
          <w:szCs w:val="24"/>
        </w:rPr>
      </w:pPr>
    </w:p>
    <w:p w14:paraId="77E42825" w14:textId="77777777" w:rsidR="00BC7660" w:rsidRPr="007933F2" w:rsidRDefault="00BC7660" w:rsidP="00BC7660">
      <w:pPr>
        <w:autoSpaceDE w:val="0"/>
        <w:autoSpaceDN w:val="0"/>
        <w:adjustRightInd w:val="0"/>
        <w:jc w:val="both"/>
        <w:rPr>
          <w:rFonts w:ascii="Arial" w:hAnsi="Arial" w:cs="Arial"/>
          <w:sz w:val="24"/>
          <w:szCs w:val="24"/>
        </w:rPr>
      </w:pPr>
      <w:r w:rsidRPr="007933F2">
        <w:rPr>
          <w:rFonts w:ascii="Arial" w:hAnsi="Arial" w:cs="Arial"/>
          <w:sz w:val="24"/>
          <w:szCs w:val="24"/>
        </w:rPr>
        <w:t xml:space="preserve">Please ensure you provide </w:t>
      </w:r>
      <w:r>
        <w:rPr>
          <w:rFonts w:ascii="Arial" w:hAnsi="Arial" w:cs="Arial"/>
          <w:sz w:val="24"/>
          <w:szCs w:val="24"/>
        </w:rPr>
        <w:t xml:space="preserve">agreement / </w:t>
      </w:r>
      <w:r w:rsidRPr="007933F2">
        <w:rPr>
          <w:rFonts w:ascii="Arial" w:hAnsi="Arial" w:cs="Arial"/>
          <w:sz w:val="24"/>
          <w:szCs w:val="24"/>
        </w:rPr>
        <w:t xml:space="preserve">sufficient evidence within your proposal </w:t>
      </w:r>
      <w:r>
        <w:rPr>
          <w:rFonts w:ascii="Arial" w:hAnsi="Arial" w:cs="Arial"/>
          <w:sz w:val="24"/>
          <w:szCs w:val="24"/>
        </w:rPr>
        <w:t xml:space="preserve">for </w:t>
      </w:r>
      <w:r w:rsidRPr="007933F2">
        <w:rPr>
          <w:rFonts w:ascii="Arial" w:hAnsi="Arial" w:cs="Arial"/>
          <w:sz w:val="24"/>
          <w:szCs w:val="24"/>
        </w:rPr>
        <w:t xml:space="preserve">each of these.  </w:t>
      </w:r>
    </w:p>
    <w:p w14:paraId="06E5118D" w14:textId="77777777" w:rsidR="00BC7660" w:rsidRDefault="00BC7660" w:rsidP="00BC7660">
      <w:pPr>
        <w:autoSpaceDE w:val="0"/>
        <w:autoSpaceDN w:val="0"/>
        <w:adjustRightInd w:val="0"/>
        <w:jc w:val="both"/>
        <w:rPr>
          <w:rFonts w:ascii="Arial" w:hAnsi="Arial" w:cs="Arial"/>
          <w:color w:val="FFFFFF"/>
          <w:lang w:eastAsia="en-GB"/>
        </w:rPr>
      </w:pPr>
    </w:p>
    <w:p w14:paraId="1CDEF650" w14:textId="7D41089C" w:rsidR="00BC7660" w:rsidRDefault="00BC7660" w:rsidP="00BC7660">
      <w:pPr>
        <w:jc w:val="both"/>
        <w:rPr>
          <w:rFonts w:ascii="Arial" w:hAnsi="Arial" w:cs="Arial"/>
          <w:sz w:val="24"/>
          <w:szCs w:val="24"/>
        </w:rPr>
      </w:pPr>
      <w:r w:rsidRPr="7974813C">
        <w:rPr>
          <w:rFonts w:ascii="Arial" w:hAnsi="Arial" w:cs="Arial"/>
          <w:sz w:val="24"/>
          <w:szCs w:val="24"/>
        </w:rPr>
        <w:t xml:space="preserve">We will award this contract in line with the most economically advantageous tender (MEAT) as set out in the following award criteria table. Please ensure you provide sufficient evidence within your proposal to answer each of these comprehensively. </w:t>
      </w:r>
    </w:p>
    <w:p w14:paraId="42F4364B" w14:textId="77777777" w:rsidR="00BC7660" w:rsidRDefault="00BC7660" w:rsidP="00BC7660">
      <w:pPr>
        <w:jc w:val="both"/>
        <w:rPr>
          <w:rFonts w:ascii="Arial" w:hAnsi="Arial" w:cs="Arial"/>
          <w:sz w:val="24"/>
          <w:szCs w:val="24"/>
        </w:rPr>
      </w:pPr>
    </w:p>
    <w:p w14:paraId="514A43E1" w14:textId="77777777" w:rsidR="000014E4" w:rsidRPr="00BC7660" w:rsidRDefault="000014E4" w:rsidP="000014E4">
      <w:pPr>
        <w:spacing w:after="240" w:line="276" w:lineRule="auto"/>
        <w:rPr>
          <w:rFonts w:ascii="Arial" w:hAnsi="Arial" w:cs="Arial"/>
          <w:b/>
          <w:bCs/>
          <w:color w:val="000000"/>
          <w:sz w:val="24"/>
          <w:szCs w:val="26"/>
        </w:rPr>
      </w:pPr>
      <w:r w:rsidRPr="00BC7660">
        <w:rPr>
          <w:rFonts w:ascii="Arial" w:hAnsi="Arial" w:cs="Arial"/>
          <w:b/>
          <w:bCs/>
          <w:color w:val="000000"/>
          <w:sz w:val="24"/>
          <w:szCs w:val="26"/>
        </w:rPr>
        <w:t>Evaluation criteria</w:t>
      </w:r>
    </w:p>
    <w:p w14:paraId="46770A28" w14:textId="25F28E33" w:rsidR="000014E4" w:rsidRPr="00BC7660"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Evaluation weightings are</w:t>
      </w:r>
      <w:r w:rsidR="00BC7660">
        <w:rPr>
          <w:rFonts w:ascii="Arial" w:hAnsi="Arial"/>
          <w:color w:val="000000"/>
          <w:sz w:val="24"/>
          <w:szCs w:val="24"/>
        </w:rPr>
        <w:t xml:space="preserve"> 60</w:t>
      </w:r>
      <w:r w:rsidRPr="000014E4">
        <w:rPr>
          <w:rFonts w:ascii="Arial" w:hAnsi="Arial"/>
          <w:color w:val="000000"/>
          <w:sz w:val="24"/>
          <w:szCs w:val="24"/>
        </w:rPr>
        <w:t xml:space="preserve">% technical and </w:t>
      </w:r>
      <w:r w:rsidR="00BC7660" w:rsidRPr="00BC7660">
        <w:rPr>
          <w:rFonts w:ascii="Arial" w:hAnsi="Arial" w:cs="Arial"/>
          <w:bCs/>
          <w:sz w:val="24"/>
          <w:szCs w:val="24"/>
        </w:rPr>
        <w:t>40</w:t>
      </w:r>
      <w:r w:rsidRPr="00BC7660">
        <w:rPr>
          <w:rFonts w:ascii="Arial" w:hAnsi="Arial"/>
          <w:bCs/>
          <w:sz w:val="24"/>
          <w:szCs w:val="24"/>
        </w:rPr>
        <w:t>%</w:t>
      </w:r>
      <w:r w:rsidRPr="00BC7660">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tbl>
      <w:tblPr>
        <w:tblStyle w:val="Table"/>
        <w:tblW w:w="9479" w:type="dxa"/>
        <w:tblLook w:val="04A0" w:firstRow="1" w:lastRow="0" w:firstColumn="1" w:lastColumn="0" w:noHBand="0" w:noVBand="1"/>
      </w:tblPr>
      <w:tblGrid>
        <w:gridCol w:w="1968"/>
        <w:gridCol w:w="1376"/>
        <w:gridCol w:w="1896"/>
        <w:gridCol w:w="4239"/>
      </w:tblGrid>
      <w:tr w:rsidR="00BC7660" w:rsidRPr="000014E4" w14:paraId="0BFC4E7C" w14:textId="77777777" w:rsidTr="00B7735F">
        <w:trPr>
          <w:cnfStyle w:val="100000000000" w:firstRow="1" w:lastRow="0" w:firstColumn="0" w:lastColumn="0" w:oddVBand="0" w:evenVBand="0" w:oddHBand="0" w:evenHBand="0" w:firstRowFirstColumn="0" w:firstRowLastColumn="0" w:lastRowFirstColumn="0" w:lastRowLastColumn="0"/>
          <w:trHeight w:val="829"/>
        </w:trPr>
        <w:tc>
          <w:tcPr>
            <w:tcW w:w="1968" w:type="dxa"/>
            <w:shd w:val="clear" w:color="auto" w:fill="00B050"/>
          </w:tcPr>
          <w:p w14:paraId="5FCD7F9D" w14:textId="77777777" w:rsidR="00BC7660" w:rsidRPr="00BC7660" w:rsidRDefault="00BC7660" w:rsidP="000014E4">
            <w:pPr>
              <w:rPr>
                <w:b/>
                <w:bCs/>
                <w:color w:val="FFFFFF" w:themeColor="background1"/>
                <w:sz w:val="24"/>
                <w:szCs w:val="24"/>
              </w:rPr>
            </w:pPr>
            <w:r w:rsidRPr="00BC7660">
              <w:rPr>
                <w:b/>
                <w:bCs/>
                <w:color w:val="FFFFFF" w:themeColor="background1"/>
                <w:sz w:val="24"/>
                <w:szCs w:val="24"/>
              </w:rPr>
              <w:lastRenderedPageBreak/>
              <w:t>Award Criteria</w:t>
            </w:r>
          </w:p>
        </w:tc>
        <w:tc>
          <w:tcPr>
            <w:tcW w:w="1376" w:type="dxa"/>
            <w:shd w:val="clear" w:color="auto" w:fill="00B050"/>
          </w:tcPr>
          <w:p w14:paraId="69A59721" w14:textId="77777777" w:rsidR="00BC7660" w:rsidRPr="00BC7660" w:rsidRDefault="00BC7660" w:rsidP="000014E4">
            <w:pPr>
              <w:rPr>
                <w:b/>
                <w:bCs/>
                <w:color w:val="FFFFFF" w:themeColor="background1"/>
                <w:sz w:val="24"/>
                <w:szCs w:val="24"/>
              </w:rPr>
            </w:pPr>
            <w:r w:rsidRPr="00BC7660">
              <w:rPr>
                <w:b/>
                <w:bCs/>
                <w:color w:val="FFFFFF" w:themeColor="background1"/>
                <w:sz w:val="24"/>
                <w:szCs w:val="24"/>
              </w:rPr>
              <w:t>Weighting (%)</w:t>
            </w:r>
          </w:p>
        </w:tc>
        <w:tc>
          <w:tcPr>
            <w:tcW w:w="1896" w:type="dxa"/>
            <w:shd w:val="clear" w:color="auto" w:fill="00B050"/>
          </w:tcPr>
          <w:p w14:paraId="73F5C5A5" w14:textId="77777777" w:rsidR="00BC7660" w:rsidRPr="00BC7660" w:rsidRDefault="00BC7660" w:rsidP="000014E4">
            <w:pPr>
              <w:rPr>
                <w:b/>
                <w:bCs/>
                <w:color w:val="FFFFFF" w:themeColor="background1"/>
                <w:sz w:val="24"/>
                <w:szCs w:val="24"/>
              </w:rPr>
            </w:pPr>
            <w:r w:rsidRPr="00BC7660">
              <w:rPr>
                <w:b/>
                <w:bCs/>
                <w:color w:val="FFFFFF" w:themeColor="background1"/>
                <w:sz w:val="24"/>
                <w:szCs w:val="24"/>
              </w:rPr>
              <w:t>Sub-Criteria</w:t>
            </w:r>
          </w:p>
        </w:tc>
        <w:tc>
          <w:tcPr>
            <w:tcW w:w="4239" w:type="dxa"/>
            <w:shd w:val="clear" w:color="auto" w:fill="00B050"/>
          </w:tcPr>
          <w:p w14:paraId="36AC5316" w14:textId="4141B9A6" w:rsidR="00BC7660" w:rsidRPr="00BC7660" w:rsidRDefault="00BC7660" w:rsidP="000014E4">
            <w:pPr>
              <w:rPr>
                <w:b/>
                <w:bCs/>
                <w:color w:val="FFFFFF" w:themeColor="background1"/>
                <w:sz w:val="24"/>
                <w:szCs w:val="24"/>
              </w:rPr>
            </w:pPr>
          </w:p>
        </w:tc>
      </w:tr>
      <w:tr w:rsidR="00BC7660" w:rsidRPr="000014E4" w14:paraId="5B62109A" w14:textId="77777777" w:rsidTr="00B7735F">
        <w:trPr>
          <w:trHeight w:val="1736"/>
        </w:trPr>
        <w:tc>
          <w:tcPr>
            <w:tcW w:w="1968" w:type="dxa"/>
            <w:vMerge w:val="restart"/>
            <w:shd w:val="clear" w:color="auto" w:fill="00B050"/>
          </w:tcPr>
          <w:p w14:paraId="695B9634" w14:textId="77777777" w:rsidR="00BC7660" w:rsidRPr="00BC7660" w:rsidRDefault="00BC7660" w:rsidP="000014E4">
            <w:pPr>
              <w:rPr>
                <w:rFonts w:cs="Arial"/>
                <w:b/>
                <w:color w:val="auto"/>
                <w:sz w:val="24"/>
                <w:szCs w:val="24"/>
              </w:rPr>
            </w:pPr>
            <w:r w:rsidRPr="00BC7660">
              <w:rPr>
                <w:rFonts w:cs="Arial"/>
                <w:b/>
                <w:color w:val="auto"/>
                <w:sz w:val="24"/>
                <w:szCs w:val="24"/>
              </w:rPr>
              <w:t>Technical</w:t>
            </w:r>
          </w:p>
        </w:tc>
        <w:tc>
          <w:tcPr>
            <w:tcW w:w="1376" w:type="dxa"/>
            <w:vMerge w:val="restart"/>
          </w:tcPr>
          <w:p w14:paraId="799E3AB4" w14:textId="77777777" w:rsidR="00BC7660" w:rsidRPr="00BC7660" w:rsidRDefault="00BC7660" w:rsidP="000014E4">
            <w:pPr>
              <w:rPr>
                <w:rFonts w:cs="Arial"/>
                <w:b/>
                <w:color w:val="auto"/>
                <w:sz w:val="24"/>
                <w:szCs w:val="24"/>
              </w:rPr>
            </w:pPr>
            <w:r w:rsidRPr="00BC7660">
              <w:rPr>
                <w:rFonts w:cs="Arial"/>
                <w:b/>
                <w:color w:val="auto"/>
                <w:sz w:val="24"/>
                <w:szCs w:val="24"/>
              </w:rPr>
              <w:t>60%</w:t>
            </w:r>
          </w:p>
        </w:tc>
        <w:tc>
          <w:tcPr>
            <w:tcW w:w="1896" w:type="dxa"/>
          </w:tcPr>
          <w:p w14:paraId="7B2B3DDB" w14:textId="157C22E1" w:rsidR="00BC7660" w:rsidRPr="00BC7660" w:rsidRDefault="00BC7660" w:rsidP="000014E4">
            <w:pPr>
              <w:rPr>
                <w:rFonts w:cs="Arial"/>
                <w:b/>
                <w:color w:val="auto"/>
                <w:sz w:val="24"/>
                <w:szCs w:val="24"/>
              </w:rPr>
            </w:pPr>
            <w:r w:rsidRPr="00BC7660">
              <w:rPr>
                <w:rFonts w:cs="Arial"/>
                <w:b/>
                <w:color w:val="auto"/>
                <w:sz w:val="24"/>
                <w:szCs w:val="24"/>
              </w:rPr>
              <w:t>Methodology (30%)</w:t>
            </w:r>
          </w:p>
        </w:tc>
        <w:tc>
          <w:tcPr>
            <w:tcW w:w="4239" w:type="dxa"/>
          </w:tcPr>
          <w:p w14:paraId="170EFECE" w14:textId="77777777" w:rsidR="00BC7660" w:rsidRPr="00BC7660" w:rsidRDefault="00BC7660" w:rsidP="00BC7660">
            <w:pPr>
              <w:rPr>
                <w:rFonts w:cs="Arial"/>
                <w:color w:val="auto"/>
                <w:sz w:val="24"/>
                <w:szCs w:val="24"/>
              </w:rPr>
            </w:pPr>
            <w:r w:rsidRPr="00BC7660">
              <w:rPr>
                <w:rFonts w:cs="Arial"/>
                <w:color w:val="auto"/>
                <w:sz w:val="24"/>
                <w:szCs w:val="24"/>
              </w:rPr>
              <w:t xml:space="preserve">Please provide a detailed methodology, describing the approach you will follow </w:t>
            </w:r>
            <w:proofErr w:type="gramStart"/>
            <w:r w:rsidRPr="00BC7660">
              <w:rPr>
                <w:rFonts w:cs="Arial"/>
                <w:color w:val="auto"/>
                <w:sz w:val="24"/>
                <w:szCs w:val="24"/>
              </w:rPr>
              <w:t>in order to</w:t>
            </w:r>
            <w:proofErr w:type="gramEnd"/>
            <w:r w:rsidRPr="00BC7660">
              <w:rPr>
                <w:rFonts w:cs="Arial"/>
                <w:color w:val="auto"/>
                <w:sz w:val="24"/>
                <w:szCs w:val="24"/>
              </w:rPr>
              <w:t xml:space="preserve"> deliver the objectives and outputs detailed in the specification.</w:t>
            </w:r>
          </w:p>
          <w:p w14:paraId="3551D1A5" w14:textId="77777777" w:rsidR="00BC7660" w:rsidRPr="00BC7660" w:rsidRDefault="00BC7660" w:rsidP="00BC7660">
            <w:pPr>
              <w:rPr>
                <w:rFonts w:cs="Arial"/>
                <w:color w:val="auto"/>
                <w:sz w:val="24"/>
                <w:szCs w:val="24"/>
              </w:rPr>
            </w:pPr>
            <w:r w:rsidRPr="00BC7660">
              <w:rPr>
                <w:rFonts w:cs="Arial"/>
                <w:color w:val="auto"/>
                <w:sz w:val="24"/>
                <w:szCs w:val="24"/>
              </w:rPr>
              <w:t xml:space="preserve">Please provide detailed of how you intend to quality assure work undertaken as part of this contract and outputs, so that deliverables are provided efficiently, to a high standard and on time. </w:t>
            </w:r>
          </w:p>
          <w:p w14:paraId="32CF7256" w14:textId="01619211" w:rsidR="00BC7660" w:rsidRPr="00BC7660" w:rsidRDefault="00BC7660" w:rsidP="000014E4">
            <w:pPr>
              <w:rPr>
                <w:rFonts w:cs="Arial"/>
                <w:b/>
                <w:color w:val="auto"/>
                <w:sz w:val="24"/>
                <w:szCs w:val="24"/>
              </w:rPr>
            </w:pPr>
          </w:p>
        </w:tc>
      </w:tr>
      <w:tr w:rsidR="00BC7660" w:rsidRPr="000014E4" w14:paraId="142E3833" w14:textId="77777777" w:rsidTr="00B7735F">
        <w:trPr>
          <w:trHeight w:val="1396"/>
        </w:trPr>
        <w:tc>
          <w:tcPr>
            <w:tcW w:w="1968" w:type="dxa"/>
            <w:vMerge/>
            <w:shd w:val="clear" w:color="auto" w:fill="00B050"/>
          </w:tcPr>
          <w:p w14:paraId="5C23C919" w14:textId="77777777" w:rsidR="00BC7660" w:rsidRPr="00BC7660" w:rsidRDefault="00BC7660" w:rsidP="000014E4">
            <w:pPr>
              <w:rPr>
                <w:rFonts w:cs="Arial"/>
                <w:b/>
                <w:color w:val="auto"/>
                <w:sz w:val="24"/>
                <w:szCs w:val="24"/>
              </w:rPr>
            </w:pPr>
          </w:p>
        </w:tc>
        <w:tc>
          <w:tcPr>
            <w:tcW w:w="1376" w:type="dxa"/>
            <w:vMerge/>
          </w:tcPr>
          <w:p w14:paraId="63E6A629" w14:textId="77777777" w:rsidR="00BC7660" w:rsidRPr="00BC7660" w:rsidRDefault="00BC7660" w:rsidP="000014E4">
            <w:pPr>
              <w:rPr>
                <w:rFonts w:cs="Arial"/>
                <w:b/>
                <w:color w:val="auto"/>
                <w:sz w:val="24"/>
                <w:szCs w:val="24"/>
              </w:rPr>
            </w:pPr>
          </w:p>
        </w:tc>
        <w:tc>
          <w:tcPr>
            <w:tcW w:w="1896" w:type="dxa"/>
          </w:tcPr>
          <w:p w14:paraId="59D34724" w14:textId="1E5726D2" w:rsidR="00BC7660" w:rsidRPr="00BC7660" w:rsidRDefault="00BC7660" w:rsidP="000014E4">
            <w:pPr>
              <w:rPr>
                <w:rFonts w:cs="Arial"/>
                <w:b/>
                <w:color w:val="auto"/>
                <w:sz w:val="24"/>
                <w:szCs w:val="24"/>
              </w:rPr>
            </w:pPr>
            <w:r w:rsidRPr="00BC7660">
              <w:rPr>
                <w:rFonts w:cs="Arial"/>
                <w:b/>
                <w:color w:val="auto"/>
                <w:sz w:val="24"/>
                <w:szCs w:val="24"/>
              </w:rPr>
              <w:t>Project Management (25%)</w:t>
            </w:r>
          </w:p>
        </w:tc>
        <w:tc>
          <w:tcPr>
            <w:tcW w:w="4239" w:type="dxa"/>
          </w:tcPr>
          <w:p w14:paraId="131F3A50" w14:textId="77777777" w:rsidR="00B7735F" w:rsidRPr="00B7735F" w:rsidRDefault="00B7735F" w:rsidP="00B7735F">
            <w:pPr>
              <w:rPr>
                <w:rFonts w:cs="Arial"/>
                <w:color w:val="auto"/>
                <w:sz w:val="24"/>
                <w:szCs w:val="24"/>
              </w:rPr>
            </w:pPr>
            <w:r w:rsidRPr="00B7735F">
              <w:rPr>
                <w:rFonts w:cs="Arial"/>
                <w:color w:val="auto"/>
                <w:sz w:val="24"/>
                <w:szCs w:val="24"/>
              </w:rPr>
              <w:t xml:space="preserve">Please set out your project management arrangements appropriate to the scale and duration of the project. Please include any consortium or sub-contracting arrangements </w:t>
            </w:r>
          </w:p>
          <w:p w14:paraId="300CC922" w14:textId="77777777" w:rsidR="00B7735F" w:rsidRPr="00B7735F" w:rsidRDefault="00B7735F" w:rsidP="00B7735F">
            <w:pPr>
              <w:rPr>
                <w:rFonts w:cs="Arial"/>
                <w:color w:val="auto"/>
                <w:sz w:val="24"/>
                <w:szCs w:val="24"/>
              </w:rPr>
            </w:pPr>
            <w:r w:rsidRPr="00B7735F">
              <w:rPr>
                <w:rFonts w:cs="Arial"/>
                <w:color w:val="auto"/>
                <w:sz w:val="24"/>
                <w:szCs w:val="24"/>
              </w:rPr>
              <w:t xml:space="preserve">Please provide a detailed project plan with resource allocation for each task, including Gantt chart. </w:t>
            </w:r>
          </w:p>
          <w:p w14:paraId="758CEE6C" w14:textId="77777777" w:rsidR="00B7735F" w:rsidRPr="00B7735F" w:rsidRDefault="00B7735F" w:rsidP="00B7735F">
            <w:pPr>
              <w:rPr>
                <w:rFonts w:cs="Arial"/>
                <w:color w:val="auto"/>
                <w:sz w:val="24"/>
                <w:szCs w:val="24"/>
              </w:rPr>
            </w:pPr>
            <w:r w:rsidRPr="00B7735F">
              <w:rPr>
                <w:rFonts w:cs="Arial"/>
                <w:color w:val="auto"/>
                <w:sz w:val="24"/>
                <w:szCs w:val="24"/>
              </w:rPr>
              <w:t xml:space="preserve">Please provide a summary of all the risks you have identified that would impact the project, including how you intend to manage these risks and mitigate the impact on the project. </w:t>
            </w:r>
          </w:p>
          <w:p w14:paraId="25C1BAF6" w14:textId="29784791" w:rsidR="00BC7660" w:rsidRPr="00BC7660" w:rsidRDefault="00BC7660" w:rsidP="000014E4">
            <w:pPr>
              <w:rPr>
                <w:rFonts w:cs="Arial"/>
                <w:b/>
                <w:color w:val="auto"/>
                <w:sz w:val="24"/>
                <w:szCs w:val="24"/>
              </w:rPr>
            </w:pPr>
          </w:p>
        </w:tc>
      </w:tr>
      <w:tr w:rsidR="00BC7660" w:rsidRPr="000014E4" w14:paraId="70F8C2A6" w14:textId="77777777" w:rsidTr="00B7735F">
        <w:trPr>
          <w:trHeight w:val="722"/>
        </w:trPr>
        <w:tc>
          <w:tcPr>
            <w:tcW w:w="1968" w:type="dxa"/>
            <w:vMerge/>
            <w:shd w:val="clear" w:color="auto" w:fill="00B050"/>
          </w:tcPr>
          <w:p w14:paraId="4C2EC548" w14:textId="77777777" w:rsidR="00BC7660" w:rsidRPr="00BC7660" w:rsidRDefault="00BC7660" w:rsidP="000014E4">
            <w:pPr>
              <w:rPr>
                <w:rFonts w:cs="Arial"/>
                <w:b/>
                <w:color w:val="auto"/>
                <w:sz w:val="24"/>
                <w:szCs w:val="24"/>
              </w:rPr>
            </w:pPr>
          </w:p>
        </w:tc>
        <w:tc>
          <w:tcPr>
            <w:tcW w:w="1376" w:type="dxa"/>
            <w:vMerge/>
          </w:tcPr>
          <w:p w14:paraId="3953434F" w14:textId="77777777" w:rsidR="00BC7660" w:rsidRPr="00BC7660" w:rsidRDefault="00BC7660" w:rsidP="000014E4">
            <w:pPr>
              <w:rPr>
                <w:rFonts w:cs="Arial"/>
                <w:b/>
                <w:color w:val="auto"/>
                <w:sz w:val="24"/>
                <w:szCs w:val="24"/>
              </w:rPr>
            </w:pPr>
          </w:p>
        </w:tc>
        <w:tc>
          <w:tcPr>
            <w:tcW w:w="1896" w:type="dxa"/>
          </w:tcPr>
          <w:p w14:paraId="12136D35" w14:textId="491AF00F" w:rsidR="00BC7660" w:rsidRPr="00BC7660" w:rsidRDefault="00BC7660" w:rsidP="000014E4">
            <w:pPr>
              <w:rPr>
                <w:rFonts w:cs="Arial"/>
                <w:b/>
                <w:color w:val="auto"/>
                <w:sz w:val="24"/>
                <w:szCs w:val="24"/>
              </w:rPr>
            </w:pPr>
            <w:r w:rsidRPr="00BC7660">
              <w:rPr>
                <w:rFonts w:cs="Arial"/>
                <w:b/>
                <w:color w:val="auto"/>
                <w:sz w:val="24"/>
                <w:szCs w:val="24"/>
              </w:rPr>
              <w:t>Capability and Expertise (5%)</w:t>
            </w:r>
          </w:p>
        </w:tc>
        <w:tc>
          <w:tcPr>
            <w:tcW w:w="4239" w:type="dxa"/>
          </w:tcPr>
          <w:p w14:paraId="3FED38C4" w14:textId="77777777" w:rsidR="00B7735F" w:rsidRPr="00B7735F" w:rsidRDefault="00B7735F" w:rsidP="00B7735F">
            <w:pPr>
              <w:rPr>
                <w:rFonts w:cs="Arial"/>
                <w:color w:val="auto"/>
                <w:sz w:val="24"/>
                <w:szCs w:val="24"/>
              </w:rPr>
            </w:pPr>
            <w:r w:rsidRPr="00B7735F">
              <w:rPr>
                <w:rFonts w:cs="Arial"/>
                <w:color w:val="auto"/>
                <w:sz w:val="24"/>
                <w:szCs w:val="24"/>
              </w:rPr>
              <w:t>Please provide detailed of your team member’s expertise, previous experience and, if applicable, examples of similar projects delivered relevant to this requirement.</w:t>
            </w:r>
          </w:p>
          <w:p w14:paraId="52ED3435" w14:textId="0AA797F0" w:rsidR="00BC7660" w:rsidRPr="00BC7660" w:rsidRDefault="00B7735F" w:rsidP="00B7735F">
            <w:pPr>
              <w:rPr>
                <w:rFonts w:cs="Arial"/>
                <w:b/>
                <w:color w:val="auto"/>
                <w:sz w:val="24"/>
                <w:szCs w:val="24"/>
              </w:rPr>
            </w:pPr>
            <w:r w:rsidRPr="00B7735F">
              <w:rPr>
                <w:rFonts w:cs="Arial"/>
                <w:color w:val="auto"/>
                <w:sz w:val="24"/>
                <w:szCs w:val="24"/>
              </w:rPr>
              <w:t>Please include abridged CVs of proposed members of the team.</w:t>
            </w:r>
          </w:p>
        </w:tc>
      </w:tr>
      <w:tr w:rsidR="00BC7660" w:rsidRPr="000014E4" w14:paraId="31804A40" w14:textId="77777777" w:rsidTr="00A17514">
        <w:trPr>
          <w:trHeight w:val="514"/>
        </w:trPr>
        <w:tc>
          <w:tcPr>
            <w:tcW w:w="1968" w:type="dxa"/>
            <w:shd w:val="clear" w:color="auto" w:fill="00B050"/>
          </w:tcPr>
          <w:p w14:paraId="4E9A25CE" w14:textId="77777777" w:rsidR="00BC7660" w:rsidRPr="00BC7660" w:rsidRDefault="00BC7660" w:rsidP="000014E4">
            <w:pPr>
              <w:rPr>
                <w:rFonts w:cs="Arial"/>
                <w:b/>
                <w:color w:val="auto"/>
                <w:sz w:val="24"/>
                <w:szCs w:val="24"/>
              </w:rPr>
            </w:pPr>
            <w:r w:rsidRPr="00BC7660">
              <w:rPr>
                <w:rFonts w:cs="Arial"/>
                <w:b/>
                <w:color w:val="auto"/>
                <w:sz w:val="24"/>
                <w:szCs w:val="24"/>
              </w:rPr>
              <w:t>Commercial</w:t>
            </w:r>
          </w:p>
        </w:tc>
        <w:tc>
          <w:tcPr>
            <w:tcW w:w="1376" w:type="dxa"/>
          </w:tcPr>
          <w:p w14:paraId="0AA9319F" w14:textId="77777777" w:rsidR="00BC7660" w:rsidRPr="00BC7660" w:rsidRDefault="00BC7660" w:rsidP="000014E4">
            <w:pPr>
              <w:rPr>
                <w:rFonts w:cs="Arial"/>
                <w:b/>
                <w:color w:val="auto"/>
                <w:sz w:val="24"/>
                <w:szCs w:val="24"/>
              </w:rPr>
            </w:pPr>
            <w:r w:rsidRPr="00BC7660">
              <w:rPr>
                <w:rFonts w:cs="Arial"/>
                <w:b/>
                <w:color w:val="auto"/>
                <w:sz w:val="24"/>
                <w:szCs w:val="24"/>
              </w:rPr>
              <w:t>40%</w:t>
            </w:r>
          </w:p>
        </w:tc>
        <w:tc>
          <w:tcPr>
            <w:tcW w:w="1896" w:type="dxa"/>
          </w:tcPr>
          <w:p w14:paraId="3AA5D71E" w14:textId="7985B149" w:rsidR="00BC7660" w:rsidRPr="00BC7660" w:rsidRDefault="00BC7660" w:rsidP="000014E4">
            <w:pPr>
              <w:rPr>
                <w:rFonts w:cs="Arial"/>
                <w:b/>
                <w:color w:val="auto"/>
                <w:sz w:val="24"/>
                <w:szCs w:val="24"/>
              </w:rPr>
            </w:pPr>
            <w:r w:rsidRPr="00BC7660">
              <w:rPr>
                <w:rFonts w:cs="Arial"/>
                <w:b/>
                <w:color w:val="auto"/>
                <w:sz w:val="24"/>
                <w:szCs w:val="24"/>
              </w:rPr>
              <w:t>Price</w:t>
            </w:r>
          </w:p>
        </w:tc>
        <w:tc>
          <w:tcPr>
            <w:tcW w:w="4239" w:type="dxa"/>
          </w:tcPr>
          <w:p w14:paraId="66ED1D0C" w14:textId="2A4A138F" w:rsidR="00BC7660" w:rsidRPr="002D1252" w:rsidRDefault="002D1252" w:rsidP="000014E4">
            <w:pPr>
              <w:rPr>
                <w:rFonts w:cs="Arial"/>
                <w:bCs/>
                <w:color w:val="auto"/>
                <w:sz w:val="24"/>
                <w:szCs w:val="24"/>
              </w:rPr>
            </w:pPr>
            <w:r w:rsidRPr="002D1252">
              <w:rPr>
                <w:rFonts w:cs="Arial"/>
                <w:bCs/>
                <w:color w:val="auto"/>
                <w:sz w:val="24"/>
                <w:szCs w:val="24"/>
              </w:rPr>
              <w:t>See attachment 1</w:t>
            </w:r>
          </w:p>
        </w:tc>
      </w:tr>
      <w:tr w:rsidR="00B7735F" w:rsidRPr="000014E4" w14:paraId="13489751" w14:textId="77777777" w:rsidTr="00B7735F">
        <w:trPr>
          <w:trHeight w:val="407"/>
        </w:trPr>
        <w:tc>
          <w:tcPr>
            <w:tcW w:w="5240" w:type="dxa"/>
            <w:gridSpan w:val="3"/>
            <w:shd w:val="clear" w:color="auto" w:fill="00B050"/>
          </w:tcPr>
          <w:p w14:paraId="6BF25933" w14:textId="05211D29" w:rsidR="00B7735F" w:rsidRPr="00BC7660" w:rsidRDefault="00B7735F" w:rsidP="000014E4">
            <w:pPr>
              <w:rPr>
                <w:rFonts w:cs="Arial"/>
                <w:b/>
                <w:color w:val="auto"/>
                <w:sz w:val="24"/>
                <w:szCs w:val="24"/>
              </w:rPr>
            </w:pPr>
            <w:r>
              <w:rPr>
                <w:rFonts w:cs="Arial"/>
                <w:b/>
                <w:color w:val="auto"/>
                <w:sz w:val="24"/>
                <w:szCs w:val="24"/>
              </w:rPr>
              <w:t>Total</w:t>
            </w:r>
          </w:p>
        </w:tc>
        <w:tc>
          <w:tcPr>
            <w:tcW w:w="4239" w:type="dxa"/>
          </w:tcPr>
          <w:p w14:paraId="4B54E7AC" w14:textId="1E2414BE" w:rsidR="00B7735F" w:rsidRPr="00BC7660" w:rsidRDefault="00B7735F" w:rsidP="000014E4">
            <w:pPr>
              <w:rPr>
                <w:rFonts w:cs="Arial"/>
                <w:b/>
                <w:color w:val="auto"/>
                <w:sz w:val="24"/>
                <w:szCs w:val="24"/>
              </w:rPr>
            </w:pPr>
            <w:r>
              <w:rPr>
                <w:rFonts w:cs="Arial"/>
                <w:b/>
                <w:color w:val="auto"/>
                <w:sz w:val="24"/>
                <w:szCs w:val="24"/>
              </w:rPr>
              <w:t>100%</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34ED94AC" w:rsidR="000014E4" w:rsidRPr="00B7735F" w:rsidRDefault="000014E4" w:rsidP="000014E4">
      <w:pPr>
        <w:spacing w:after="240" w:line="276" w:lineRule="auto"/>
        <w:rPr>
          <w:rFonts w:ascii="Arial" w:hAnsi="Arial" w:cs="Arial"/>
          <w:b/>
          <w:color w:val="D9262E"/>
          <w:sz w:val="24"/>
          <w:szCs w:val="26"/>
        </w:rPr>
      </w:pPr>
      <w:r w:rsidRPr="00B7735F">
        <w:rPr>
          <w:rFonts w:ascii="Arial" w:hAnsi="Arial"/>
          <w:b/>
          <w:color w:val="000000"/>
          <w:sz w:val="26"/>
          <w:szCs w:val="26"/>
        </w:rPr>
        <w:t xml:space="preserve">Technical </w:t>
      </w:r>
      <w:r w:rsidRPr="00362409">
        <w:rPr>
          <w:rFonts w:ascii="Arial" w:hAnsi="Arial"/>
          <w:b/>
          <w:color w:val="000000"/>
          <w:sz w:val="28"/>
          <w:szCs w:val="28"/>
        </w:rPr>
        <w:t>(</w:t>
      </w:r>
      <w:r w:rsidR="00B7735F" w:rsidRPr="00362409">
        <w:rPr>
          <w:rFonts w:ascii="Arial" w:hAnsi="Arial" w:cs="Arial"/>
          <w:b/>
          <w:sz w:val="28"/>
          <w:szCs w:val="28"/>
        </w:rPr>
        <w:t>60</w:t>
      </w:r>
      <w:r w:rsidRPr="00362409">
        <w:rPr>
          <w:rFonts w:ascii="Arial" w:hAnsi="Arial"/>
          <w:b/>
          <w:color w:val="000000"/>
          <w:sz w:val="28"/>
          <w:szCs w:val="28"/>
        </w:rPr>
        <w:t xml:space="preserve">%) </w:t>
      </w:r>
    </w:p>
    <w:p w14:paraId="643418CB" w14:textId="09F20F7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evaluations will be based on responses to specific questions covering key criteria which are outlined </w:t>
      </w:r>
      <w:r w:rsidR="00362409">
        <w:rPr>
          <w:rFonts w:ascii="Arial" w:hAnsi="Arial"/>
          <w:color w:val="000000"/>
          <w:sz w:val="24"/>
          <w:szCs w:val="24"/>
        </w:rPr>
        <w:t>above</w:t>
      </w:r>
      <w:r w:rsidRPr="000014E4">
        <w:rPr>
          <w:rFonts w:ascii="Arial" w:hAnsi="Arial"/>
          <w:color w:val="000000"/>
          <w:sz w:val="24"/>
          <w:szCs w:val="24"/>
        </w:rPr>
        <w:t>.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62409">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00B050"/>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shd w:val="clear" w:color="auto" w:fill="00B050"/>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shd w:val="clear" w:color="auto" w:fill="00B050"/>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62409">
        <w:tc>
          <w:tcPr>
            <w:tcW w:w="1684" w:type="dxa"/>
            <w:shd w:val="clear" w:color="auto" w:fill="00B050"/>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out in the RFQ. There are no weaknesses and </w:t>
            </w:r>
            <w:r w:rsidRPr="000014E4">
              <w:rPr>
                <w:sz w:val="24"/>
                <w:szCs w:val="24"/>
              </w:rPr>
              <w:lastRenderedPageBreak/>
              <w:t>therefore the tender response gives the Authority complete confidence that all the requirements will be met to a high standard. </w:t>
            </w:r>
          </w:p>
        </w:tc>
      </w:tr>
      <w:tr w:rsidR="000014E4" w:rsidRPr="000014E4" w14:paraId="6EB9A4E4" w14:textId="77777777" w:rsidTr="00362409">
        <w:tc>
          <w:tcPr>
            <w:tcW w:w="1684" w:type="dxa"/>
            <w:shd w:val="clear" w:color="auto" w:fill="00B050"/>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62409">
        <w:tc>
          <w:tcPr>
            <w:tcW w:w="1684" w:type="dxa"/>
            <w:shd w:val="clear" w:color="auto" w:fill="00B050"/>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62409">
        <w:tc>
          <w:tcPr>
            <w:tcW w:w="1684" w:type="dxa"/>
            <w:shd w:val="clear" w:color="auto" w:fill="00B050"/>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62409">
        <w:tc>
          <w:tcPr>
            <w:tcW w:w="1684" w:type="dxa"/>
            <w:shd w:val="clear" w:color="auto" w:fill="00B050"/>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4D8BC79B" w14:textId="0E91AC9D"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362409">
        <w:rPr>
          <w:rFonts w:ascii="Arial" w:hAnsi="Arial"/>
          <w:b/>
          <w:color w:val="000000"/>
          <w:sz w:val="26"/>
          <w:szCs w:val="26"/>
        </w:rPr>
        <w:t>40</w:t>
      </w:r>
      <w:r w:rsidRPr="000014E4">
        <w:rPr>
          <w:rFonts w:ascii="Arial" w:hAnsi="Arial"/>
          <w:b/>
          <w:color w:val="000000"/>
          <w:sz w:val="26"/>
          <w:szCs w:val="26"/>
        </w:rPr>
        <w:t xml:space="preserve">%) </w:t>
      </w:r>
    </w:p>
    <w:p w14:paraId="067558C8" w14:textId="7380AC2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00B7735F">
        <w:rPr>
          <w:rFonts w:ascii="Arial" w:hAnsi="Arial"/>
          <w:color w:val="000000"/>
          <w:sz w:val="24"/>
          <w:szCs w:val="24"/>
        </w:rPr>
        <w:t>fixed price</w:t>
      </w:r>
      <w:r w:rsidRPr="000014E4">
        <w:rPr>
          <w:rFonts w:ascii="Arial" w:hAnsi="Arial"/>
          <w:color w:val="000000"/>
          <w:sz w:val="24"/>
          <w:szCs w:val="24"/>
        </w:rPr>
        <w:t xml:space="preserve"> which will be paid according to the completion of the deliverables stated in the Specification of Requirements.</w:t>
      </w:r>
    </w:p>
    <w:p w14:paraId="0BC7C867" w14:textId="26471C1F"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B7735F">
        <w:rPr>
          <w:rFonts w:ascii="Arial" w:hAnsi="Arial"/>
          <w:color w:val="000000"/>
          <w:sz w:val="24"/>
          <w:szCs w:val="24"/>
        </w:rPr>
        <w:t>each deliverable</w:t>
      </w:r>
      <w:r w:rsidR="00B7735F">
        <w:rPr>
          <w:rFonts w:ascii="Arial" w:hAnsi="Arial" w:cs="Arial"/>
          <w:b/>
          <w:color w:val="D9262E"/>
          <w:sz w:val="24"/>
          <w:szCs w:val="24"/>
        </w:rPr>
        <w:t xml:space="preserve"> </w:t>
      </w:r>
      <w:r w:rsidRPr="000014E4">
        <w:rPr>
          <w:rFonts w:ascii="Arial" w:hAnsi="Arial"/>
          <w:color w:val="000000"/>
          <w:sz w:val="24"/>
          <w:szCs w:val="24"/>
        </w:rPr>
        <w:t xml:space="preserve">used in the delivery of this requirement. </w:t>
      </w:r>
    </w:p>
    <w:p w14:paraId="110EA256" w14:textId="77777777" w:rsidR="00362409" w:rsidRPr="000014E4" w:rsidRDefault="00362409" w:rsidP="000014E4">
      <w:pPr>
        <w:spacing w:after="240" w:line="259" w:lineRule="auto"/>
        <w:rPr>
          <w:rFonts w:ascii="Arial" w:hAnsi="Arial"/>
          <w:color w:val="000000"/>
          <w:sz w:val="24"/>
          <w:szCs w:val="24"/>
        </w:rPr>
      </w:pPr>
    </w:p>
    <w:p w14:paraId="0A5FC607" w14:textId="77777777" w:rsidR="000014E4" w:rsidRPr="00B7735F" w:rsidRDefault="000014E4" w:rsidP="000014E4">
      <w:pPr>
        <w:spacing w:after="240" w:line="259" w:lineRule="auto"/>
        <w:rPr>
          <w:rFonts w:ascii="Arial" w:hAnsi="Arial"/>
          <w:b/>
          <w:bCs/>
          <w:color w:val="000000"/>
          <w:sz w:val="24"/>
          <w:szCs w:val="24"/>
        </w:rPr>
      </w:pPr>
      <w:r w:rsidRPr="00B7735F">
        <w:rPr>
          <w:rFonts w:ascii="Arial" w:hAnsi="Arial"/>
          <w:b/>
          <w:bCs/>
          <w:color w:val="000000"/>
          <w:sz w:val="24"/>
          <w:szCs w:val="24"/>
        </w:rPr>
        <w:t>Calculation Method</w:t>
      </w:r>
    </w:p>
    <w:p w14:paraId="173CAD46" w14:textId="48E78211"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362409" w:rsidRDefault="000014E4" w:rsidP="00362409">
      <w:pPr>
        <w:spacing w:before="60" w:after="240" w:line="259" w:lineRule="auto"/>
        <w:contextualSpacing/>
        <w:rPr>
          <w:rFonts w:ascii="Arial" w:hAnsi="Arial"/>
          <w:b/>
          <w:bCs/>
          <w:color w:val="000000"/>
          <w:sz w:val="24"/>
          <w:szCs w:val="24"/>
        </w:rPr>
      </w:pPr>
      <w:r w:rsidRPr="00362409">
        <w:rPr>
          <w:rFonts w:ascii="Arial" w:hAnsi="Arial"/>
          <w:b/>
          <w:bCs/>
          <w:color w:val="000000"/>
          <w:sz w:val="24"/>
          <w:szCs w:val="24"/>
        </w:rPr>
        <w:t xml:space="preserve">Commercial </w:t>
      </w:r>
    </w:p>
    <w:p w14:paraId="00EDBCE6" w14:textId="52E2B11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Price) x </w:t>
      </w:r>
      <w:r w:rsidRPr="00B7735F">
        <w:rPr>
          <w:rFonts w:ascii="Arial" w:hAnsi="Arial" w:cs="Arial"/>
          <w:bCs/>
          <w:sz w:val="24"/>
          <w:szCs w:val="24"/>
        </w:rPr>
        <w:t>[40</w:t>
      </w:r>
      <w:proofErr w:type="gramStart"/>
      <w:r w:rsidRPr="00B7735F">
        <w:rPr>
          <w:rFonts w:ascii="Arial" w:hAnsi="Arial" w:cs="Arial"/>
          <w:bCs/>
          <w:sz w:val="24"/>
          <w:szCs w:val="24"/>
        </w:rPr>
        <w:t>%]</w:t>
      </w:r>
      <w:r w:rsidRPr="00B7735F">
        <w:rPr>
          <w:rFonts w:ascii="Arial" w:hAnsi="Arial" w:cs="Arial"/>
          <w:b/>
          <w:sz w:val="24"/>
          <w:szCs w:val="24"/>
        </w:rPr>
        <w:t xml:space="preserve"> </w:t>
      </w:r>
      <w:r w:rsidRPr="00B7735F">
        <w:rPr>
          <w:rFonts w:ascii="Arial" w:hAnsi="Arial"/>
          <w:sz w:val="24"/>
          <w:szCs w:val="24"/>
        </w:rPr>
        <w:t xml:space="preserve"> </w:t>
      </w:r>
      <w:r w:rsidRPr="000014E4">
        <w:rPr>
          <w:rFonts w:ascii="Arial" w:hAnsi="Arial"/>
          <w:color w:val="000000"/>
          <w:sz w:val="24"/>
          <w:szCs w:val="24"/>
        </w:rPr>
        <w:t>(</w:t>
      </w:r>
      <w:proofErr w:type="gramEnd"/>
      <w:r w:rsidRPr="000014E4">
        <w:rPr>
          <w:rFonts w:ascii="Arial" w:hAnsi="Arial"/>
          <w:color w:val="000000"/>
          <w:sz w:val="24"/>
          <w:szCs w:val="24"/>
        </w:rPr>
        <w:t>Maximum available marks)</w:t>
      </w:r>
    </w:p>
    <w:p w14:paraId="3B7467AC" w14:textId="77777777" w:rsidR="000014E4" w:rsidRPr="00362409" w:rsidRDefault="000014E4" w:rsidP="00362409">
      <w:pPr>
        <w:spacing w:before="60" w:after="240" w:line="259" w:lineRule="auto"/>
        <w:contextualSpacing/>
        <w:rPr>
          <w:rFonts w:ascii="Arial" w:hAnsi="Arial"/>
          <w:b/>
          <w:bCs/>
          <w:color w:val="000000"/>
          <w:sz w:val="24"/>
          <w:szCs w:val="24"/>
        </w:rPr>
      </w:pPr>
      <w:r w:rsidRPr="00362409">
        <w:rPr>
          <w:rFonts w:ascii="Arial" w:hAnsi="Arial"/>
          <w:b/>
          <w:bCs/>
          <w:color w:val="000000"/>
          <w:sz w:val="24"/>
          <w:szCs w:val="24"/>
        </w:rPr>
        <w:t>Technical</w:t>
      </w:r>
    </w:p>
    <w:p w14:paraId="7BB9FA16" w14:textId="5DB03B6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Score) x </w:t>
      </w:r>
      <w:r w:rsidRPr="00B7735F">
        <w:rPr>
          <w:rFonts w:ascii="Arial" w:hAnsi="Arial" w:cs="Arial"/>
          <w:bCs/>
          <w:sz w:val="24"/>
          <w:szCs w:val="24"/>
        </w:rPr>
        <w:t xml:space="preserve">[60%]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421836C2" w14:textId="534AB483" w:rsidR="00B7735F" w:rsidRDefault="000014E4" w:rsidP="00A17514">
      <w:pPr>
        <w:pStyle w:val="ListParagraph"/>
        <w:numPr>
          <w:ilvl w:val="0"/>
          <w:numId w:val="18"/>
        </w:numPr>
        <w:spacing w:before="60" w:after="240" w:line="259" w:lineRule="auto"/>
        <w:ind w:left="641" w:hanging="357"/>
        <w:rPr>
          <w:rFonts w:ascii="Arial" w:hAnsi="Arial"/>
          <w:color w:val="000000"/>
          <w:sz w:val="24"/>
          <w:szCs w:val="24"/>
        </w:rPr>
      </w:pPr>
      <w:r w:rsidRPr="00B7735F">
        <w:rPr>
          <w:rFonts w:ascii="Arial" w:hAnsi="Arial"/>
          <w:color w:val="000000"/>
          <w:sz w:val="24"/>
          <w:szCs w:val="24"/>
        </w:rPr>
        <w:t>completed Commercial Response template</w:t>
      </w:r>
    </w:p>
    <w:p w14:paraId="73FBE01A" w14:textId="34E6AB2D" w:rsidR="00A17514" w:rsidRDefault="00A17514" w:rsidP="00A17514">
      <w:pPr>
        <w:pStyle w:val="ListParagraph"/>
        <w:numPr>
          <w:ilvl w:val="0"/>
          <w:numId w:val="18"/>
        </w:numPr>
        <w:spacing w:before="60" w:after="240" w:line="259" w:lineRule="auto"/>
        <w:ind w:left="641" w:hanging="357"/>
        <w:rPr>
          <w:rFonts w:ascii="Arial" w:hAnsi="Arial"/>
          <w:color w:val="000000"/>
          <w:sz w:val="24"/>
          <w:szCs w:val="24"/>
        </w:rPr>
      </w:pPr>
      <w:r>
        <w:rPr>
          <w:rFonts w:ascii="Arial" w:hAnsi="Arial"/>
          <w:color w:val="000000"/>
          <w:sz w:val="24"/>
          <w:szCs w:val="24"/>
        </w:rPr>
        <w:t>Form of Tender (Attachment 1)</w:t>
      </w:r>
    </w:p>
    <w:p w14:paraId="7DE1D7B2" w14:textId="53229BC4" w:rsidR="00B7735F" w:rsidRDefault="000014E4" w:rsidP="00A17514">
      <w:pPr>
        <w:pStyle w:val="ListParagraph"/>
        <w:numPr>
          <w:ilvl w:val="0"/>
          <w:numId w:val="18"/>
        </w:numPr>
        <w:spacing w:before="60" w:after="240" w:line="259" w:lineRule="auto"/>
        <w:ind w:left="641" w:hanging="357"/>
        <w:rPr>
          <w:rFonts w:ascii="Arial" w:hAnsi="Arial"/>
          <w:color w:val="000000"/>
          <w:sz w:val="24"/>
          <w:szCs w:val="24"/>
        </w:rPr>
      </w:pPr>
      <w:r w:rsidRPr="00B7735F">
        <w:rPr>
          <w:rFonts w:ascii="Arial" w:hAnsi="Arial"/>
          <w:color w:val="000000"/>
          <w:sz w:val="24"/>
          <w:szCs w:val="24"/>
        </w:rPr>
        <w:t>completed Mandatory Requirements (</w:t>
      </w:r>
      <w:r w:rsidR="00362409">
        <w:rPr>
          <w:rFonts w:ascii="Arial" w:hAnsi="Arial"/>
          <w:color w:val="000000"/>
          <w:sz w:val="24"/>
          <w:szCs w:val="24"/>
        </w:rPr>
        <w:t>Attachment</w:t>
      </w:r>
      <w:r w:rsidRPr="00B7735F">
        <w:rPr>
          <w:rFonts w:ascii="Arial" w:hAnsi="Arial"/>
          <w:color w:val="000000"/>
          <w:sz w:val="24"/>
          <w:szCs w:val="24"/>
        </w:rPr>
        <w:t xml:space="preserve"> </w:t>
      </w:r>
      <w:r w:rsidR="00362409">
        <w:rPr>
          <w:rFonts w:ascii="Arial" w:hAnsi="Arial"/>
          <w:color w:val="000000"/>
          <w:sz w:val="24"/>
          <w:szCs w:val="24"/>
        </w:rPr>
        <w:t>2</w:t>
      </w:r>
      <w:r w:rsidRPr="00B7735F">
        <w:rPr>
          <w:rFonts w:ascii="Arial" w:hAnsi="Arial"/>
          <w:color w:val="000000"/>
          <w:sz w:val="24"/>
          <w:szCs w:val="24"/>
        </w:rPr>
        <w:t>)</w:t>
      </w:r>
    </w:p>
    <w:p w14:paraId="28718F84" w14:textId="26C64935" w:rsidR="000014E4" w:rsidRDefault="000014E4" w:rsidP="00A17514">
      <w:pPr>
        <w:pStyle w:val="ListParagraph"/>
        <w:numPr>
          <w:ilvl w:val="0"/>
          <w:numId w:val="18"/>
        </w:numPr>
        <w:spacing w:before="60" w:after="240" w:line="259" w:lineRule="auto"/>
        <w:ind w:left="641" w:hanging="357"/>
        <w:rPr>
          <w:rFonts w:ascii="Arial" w:hAnsi="Arial"/>
          <w:color w:val="000000"/>
          <w:sz w:val="24"/>
          <w:szCs w:val="24"/>
        </w:rPr>
      </w:pPr>
      <w:r w:rsidRPr="00B7735F">
        <w:rPr>
          <w:rFonts w:ascii="Arial" w:hAnsi="Arial"/>
          <w:color w:val="000000"/>
          <w:sz w:val="24"/>
          <w:szCs w:val="24"/>
        </w:rPr>
        <w:t>completed Acceptance of Terms and Conditions (A</w:t>
      </w:r>
      <w:r w:rsidR="00362409">
        <w:rPr>
          <w:rFonts w:ascii="Arial" w:hAnsi="Arial"/>
          <w:color w:val="000000"/>
          <w:sz w:val="24"/>
          <w:szCs w:val="24"/>
        </w:rPr>
        <w:t>ttachment 3</w:t>
      </w:r>
      <w:r w:rsidRPr="00B7735F">
        <w:rPr>
          <w:rFonts w:ascii="Arial" w:hAnsi="Arial"/>
          <w:color w:val="000000"/>
          <w:sz w:val="24"/>
          <w:szCs w:val="24"/>
        </w:rPr>
        <w:t>)</w:t>
      </w:r>
    </w:p>
    <w:p w14:paraId="1FF34934" w14:textId="77777777" w:rsidR="002D1252" w:rsidRPr="00B7735F" w:rsidRDefault="002D1252" w:rsidP="002D1252">
      <w:pPr>
        <w:pStyle w:val="ListParagraph"/>
        <w:spacing w:before="60" w:after="240" w:line="259" w:lineRule="auto"/>
        <w:ind w:left="641"/>
        <w:rPr>
          <w:rFonts w:ascii="Arial" w:hAnsi="Arial"/>
          <w:color w:val="000000"/>
          <w:sz w:val="24"/>
          <w:szCs w:val="24"/>
        </w:rPr>
      </w:pP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23B1DECB" w14:textId="5656127C" w:rsidR="000014E4" w:rsidRPr="00B7735F" w:rsidRDefault="000014E4" w:rsidP="000014E4">
      <w:pPr>
        <w:spacing w:after="240" w:line="259" w:lineRule="auto"/>
        <w:rPr>
          <w:rFonts w:ascii="Arial" w:hAnsi="Arial" w:cs="Arial"/>
          <w:bCs/>
          <w:sz w:val="24"/>
          <w:szCs w:val="24"/>
        </w:rPr>
      </w:pPr>
      <w:r w:rsidRPr="000014E4">
        <w:rPr>
          <w:rFonts w:ascii="Arial" w:hAnsi="Arial"/>
          <w:color w:val="000000"/>
          <w:sz w:val="24"/>
          <w:szCs w:val="24"/>
        </w:rPr>
        <w:t xml:space="preserve">Once the evaluation of the Response(s) is complete all suppliers will be notified of the outcome via email. </w:t>
      </w:r>
      <w:r w:rsidR="00B7735F" w:rsidRPr="00B7735F">
        <w:rPr>
          <w:rFonts w:ascii="Arial" w:hAnsi="Arial" w:cs="Arial"/>
          <w:bCs/>
          <w:sz w:val="24"/>
          <w:szCs w:val="24"/>
        </w:rPr>
        <w:t>The</w:t>
      </w:r>
      <w:r w:rsidRPr="00B7735F">
        <w:rPr>
          <w:rFonts w:ascii="Arial" w:hAnsi="Arial" w:cs="Arial"/>
          <w:bCs/>
          <w:sz w:val="24"/>
          <w:szCs w:val="24"/>
        </w:rPr>
        <w:t xml:space="preserve"> successful supplier will be issued the contract, incorporating their Response, for signature. The Authority will then counter sign</w:t>
      </w:r>
      <w:r w:rsidR="00B7735F" w:rsidRPr="00B7735F">
        <w:rPr>
          <w:rFonts w:ascii="Arial" w:hAnsi="Arial" w:cs="Arial"/>
          <w:bCs/>
          <w:sz w:val="24"/>
          <w:szCs w:val="24"/>
        </w:rPr>
        <w:t>.</w:t>
      </w:r>
      <w:r w:rsidRPr="00B7735F">
        <w:rPr>
          <w:rFonts w:ascii="Arial" w:hAnsi="Arial" w:cs="Arial"/>
          <w:bCs/>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10FA517C" w14:textId="47AEC830" w:rsidR="00362409" w:rsidRPr="00362409" w:rsidRDefault="00362409" w:rsidP="00362409">
      <w:pPr>
        <w:spacing w:line="276" w:lineRule="auto"/>
        <w:jc w:val="both"/>
        <w:rPr>
          <w:rFonts w:ascii="Arial" w:hAnsi="Arial" w:cs="Arial"/>
          <w:b/>
          <w:bCs/>
          <w:sz w:val="32"/>
          <w:szCs w:val="32"/>
        </w:rPr>
      </w:pPr>
      <w:r w:rsidRPr="00362409">
        <w:rPr>
          <w:rFonts w:ascii="Arial" w:hAnsi="Arial" w:cs="Arial"/>
          <w:b/>
          <w:bCs/>
          <w:sz w:val="32"/>
          <w:szCs w:val="32"/>
        </w:rPr>
        <w:lastRenderedPageBreak/>
        <w:t xml:space="preserve">Attachment 1: </w:t>
      </w:r>
      <w:r w:rsidR="00A17514">
        <w:rPr>
          <w:rFonts w:ascii="Arial" w:hAnsi="Arial" w:cs="Arial"/>
          <w:b/>
          <w:bCs/>
          <w:sz w:val="32"/>
          <w:szCs w:val="32"/>
        </w:rPr>
        <w:t>Form of Tender</w:t>
      </w:r>
    </w:p>
    <w:p w14:paraId="6E14C6AE" w14:textId="77777777" w:rsidR="00362409" w:rsidRPr="003C2076" w:rsidRDefault="00362409" w:rsidP="00362409">
      <w:pPr>
        <w:tabs>
          <w:tab w:val="left" w:pos="851"/>
        </w:tabs>
        <w:jc w:val="both"/>
        <w:rPr>
          <w:rFonts w:ascii="Arial" w:hAnsi="Arial" w:cs="Arial"/>
          <w:sz w:val="24"/>
          <w:szCs w:val="24"/>
          <w:highlight w:val="yellow"/>
        </w:rPr>
      </w:pPr>
    </w:p>
    <w:p w14:paraId="2E16E9BD" w14:textId="77777777" w:rsidR="00362409" w:rsidRDefault="00362409" w:rsidP="00362409">
      <w:pPr>
        <w:rPr>
          <w:rFonts w:ascii="Arial" w:hAnsi="Arial" w:cs="Arial"/>
          <w:b/>
          <w:bCs/>
          <w:sz w:val="24"/>
          <w:szCs w:val="24"/>
        </w:rPr>
      </w:pPr>
      <w:r w:rsidRPr="008D0B78">
        <w:rPr>
          <w:rFonts w:ascii="Arial" w:hAnsi="Arial" w:cs="Arial"/>
          <w:b/>
          <w:bCs/>
          <w:sz w:val="24"/>
          <w:szCs w:val="24"/>
        </w:rPr>
        <w:t>Tenderer Agreement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69"/>
        <w:gridCol w:w="2530"/>
      </w:tblGrid>
      <w:tr w:rsidR="00362409" w:rsidRPr="008D0B78" w14:paraId="342C7C7D" w14:textId="77777777" w:rsidTr="00EB038A">
        <w:tc>
          <w:tcPr>
            <w:tcW w:w="7650" w:type="dxa"/>
            <w:shd w:val="clear" w:color="auto" w:fill="00B050"/>
          </w:tcPr>
          <w:p w14:paraId="4011BA1F" w14:textId="77777777" w:rsidR="00362409" w:rsidRPr="008D0B78" w:rsidRDefault="00362409" w:rsidP="00EB038A">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551" w:type="dxa"/>
            <w:shd w:val="clear" w:color="auto" w:fill="00B050"/>
          </w:tcPr>
          <w:p w14:paraId="031E1587" w14:textId="77777777" w:rsidR="00362409" w:rsidRPr="008D0B78" w:rsidRDefault="00362409" w:rsidP="00EB038A">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 xml:space="preserve">Agreed </w:t>
            </w:r>
            <w:r w:rsidRPr="00F1785C">
              <w:rPr>
                <w:rFonts w:ascii="Arial" w:hAnsi="Arial" w:cs="Arial"/>
                <w:b/>
                <w:bCs/>
                <w:color w:val="FFFFFF" w:themeColor="background1"/>
                <w:sz w:val="24"/>
                <w:szCs w:val="24"/>
              </w:rPr>
              <w:t>Y/N</w:t>
            </w:r>
          </w:p>
        </w:tc>
      </w:tr>
      <w:tr w:rsidR="00362409" w:rsidRPr="008D0B78" w14:paraId="6F85D5FD" w14:textId="77777777" w:rsidTr="00EB038A">
        <w:trPr>
          <w:trHeight w:val="435"/>
        </w:trPr>
        <w:tc>
          <w:tcPr>
            <w:tcW w:w="7650" w:type="dxa"/>
            <w:shd w:val="clear" w:color="auto" w:fill="00B050"/>
          </w:tcPr>
          <w:p w14:paraId="29B093D7" w14:textId="77777777" w:rsidR="00362409" w:rsidRPr="008D0B78" w:rsidRDefault="00362409" w:rsidP="00EB038A">
            <w:pPr>
              <w:pStyle w:val="Default"/>
              <w:rPr>
                <w:color w:val="FFFFFF" w:themeColor="background1"/>
              </w:rPr>
            </w:pPr>
            <w:r w:rsidRPr="00F1785C">
              <w:rPr>
                <w:color w:val="FFFFFF" w:themeColor="background1"/>
                <w:lang w:eastAsia="en-US"/>
              </w:rPr>
              <w:t>Acceptance of the Terms and Conditions Provided</w:t>
            </w:r>
          </w:p>
        </w:tc>
        <w:tc>
          <w:tcPr>
            <w:tcW w:w="2551" w:type="dxa"/>
          </w:tcPr>
          <w:p w14:paraId="76247412" w14:textId="77777777" w:rsidR="00362409" w:rsidRPr="008D0B78" w:rsidRDefault="00362409" w:rsidP="00EB038A">
            <w:pPr>
              <w:rPr>
                <w:rFonts w:ascii="Arial" w:hAnsi="Arial" w:cs="Arial"/>
                <w:sz w:val="24"/>
                <w:szCs w:val="24"/>
              </w:rPr>
            </w:pPr>
          </w:p>
        </w:tc>
      </w:tr>
      <w:tr w:rsidR="00362409" w:rsidRPr="008D0B78" w14:paraId="4777051F" w14:textId="77777777" w:rsidTr="00EB038A">
        <w:trPr>
          <w:trHeight w:val="400"/>
        </w:trPr>
        <w:tc>
          <w:tcPr>
            <w:tcW w:w="7650" w:type="dxa"/>
            <w:shd w:val="clear" w:color="auto" w:fill="00B050"/>
          </w:tcPr>
          <w:p w14:paraId="7C6F4A0F" w14:textId="77777777" w:rsidR="00362409" w:rsidRPr="008D0B78" w:rsidRDefault="00362409" w:rsidP="00EB038A">
            <w:pPr>
              <w:pStyle w:val="Default"/>
              <w:rPr>
                <w:color w:val="FFFFFF" w:themeColor="background1"/>
              </w:rPr>
            </w:pPr>
            <w:r w:rsidRPr="00F1785C">
              <w:rPr>
                <w:color w:val="FFFFFF" w:themeColor="background1"/>
                <w:lang w:eastAsia="en-US"/>
              </w:rPr>
              <w:t xml:space="preserve">Agreement to the Protection of Personal Data </w:t>
            </w:r>
          </w:p>
        </w:tc>
        <w:tc>
          <w:tcPr>
            <w:tcW w:w="2551" w:type="dxa"/>
          </w:tcPr>
          <w:p w14:paraId="54792B17" w14:textId="77777777" w:rsidR="00362409" w:rsidRPr="008D0B78" w:rsidRDefault="00362409" w:rsidP="00EB038A">
            <w:pPr>
              <w:rPr>
                <w:rFonts w:ascii="Arial" w:hAnsi="Arial" w:cs="Arial"/>
                <w:sz w:val="24"/>
                <w:szCs w:val="24"/>
              </w:rPr>
            </w:pPr>
          </w:p>
        </w:tc>
      </w:tr>
      <w:tr w:rsidR="00362409" w:rsidRPr="008D0B78" w14:paraId="4A9949BC" w14:textId="77777777" w:rsidTr="00EB038A">
        <w:trPr>
          <w:trHeight w:val="405"/>
        </w:trPr>
        <w:tc>
          <w:tcPr>
            <w:tcW w:w="7650" w:type="dxa"/>
            <w:shd w:val="clear" w:color="auto" w:fill="00B050"/>
          </w:tcPr>
          <w:p w14:paraId="3C0C4217" w14:textId="77777777" w:rsidR="00362409" w:rsidRPr="00F1785C" w:rsidRDefault="00362409" w:rsidP="00EB038A">
            <w:pPr>
              <w:pStyle w:val="Default"/>
              <w:rPr>
                <w:color w:val="FFFFFF" w:themeColor="background1"/>
              </w:rPr>
            </w:pPr>
            <w:r w:rsidRPr="00F1785C">
              <w:rPr>
                <w:color w:val="FFFFFF" w:themeColor="background1"/>
              </w:rPr>
              <w:t>Provision of Environmental and Quality Assurance Information</w:t>
            </w:r>
          </w:p>
        </w:tc>
        <w:tc>
          <w:tcPr>
            <w:tcW w:w="2551" w:type="dxa"/>
          </w:tcPr>
          <w:p w14:paraId="3D503F4D" w14:textId="77777777" w:rsidR="00362409" w:rsidRPr="008D0B78" w:rsidRDefault="00362409" w:rsidP="00EB038A">
            <w:pPr>
              <w:rPr>
                <w:rFonts w:ascii="Arial" w:hAnsi="Arial" w:cs="Arial"/>
                <w:sz w:val="24"/>
                <w:szCs w:val="24"/>
              </w:rPr>
            </w:pPr>
          </w:p>
        </w:tc>
      </w:tr>
    </w:tbl>
    <w:p w14:paraId="75AE8630" w14:textId="77777777" w:rsidR="00362409" w:rsidRPr="008D0B78" w:rsidRDefault="00362409" w:rsidP="00362409">
      <w:pPr>
        <w:rPr>
          <w:rFonts w:ascii="Arial" w:hAnsi="Arial" w:cs="Arial"/>
          <w:b/>
          <w:bCs/>
          <w:sz w:val="24"/>
          <w:szCs w:val="24"/>
        </w:rPr>
      </w:pPr>
    </w:p>
    <w:p w14:paraId="435ED7EC" w14:textId="7278CE89" w:rsidR="00362409" w:rsidRPr="00DF0C70" w:rsidRDefault="00362409" w:rsidP="00362409">
      <w:pPr>
        <w:rPr>
          <w:rFonts w:ascii="Arial" w:hAnsi="Arial" w:cs="Arial"/>
          <w:b/>
          <w:bCs/>
          <w:sz w:val="24"/>
          <w:szCs w:val="24"/>
        </w:rPr>
      </w:pPr>
      <w:r>
        <w:rPr>
          <w:rFonts w:ascii="Arial" w:hAnsi="Arial" w:cs="Arial"/>
          <w:b/>
          <w:bCs/>
          <w:sz w:val="24"/>
          <w:szCs w:val="24"/>
        </w:rPr>
        <w:t>Technical Proposal Checklist –</w:t>
      </w:r>
      <w:r w:rsidRPr="00DF0C70">
        <w:rPr>
          <w:rFonts w:ascii="Arial" w:hAnsi="Arial" w:cs="Arial"/>
          <w:b/>
          <w:bCs/>
          <w:sz w:val="24"/>
          <w:szCs w:val="24"/>
        </w:rPr>
        <w:t xml:space="preserve"> </w:t>
      </w:r>
      <w:r>
        <w:rPr>
          <w:rFonts w:ascii="Arial" w:hAnsi="Arial" w:cs="Arial"/>
          <w:b/>
          <w:bCs/>
          <w:sz w:val="24"/>
          <w:szCs w:val="24"/>
        </w:rPr>
        <w:t>Quality W</w:t>
      </w:r>
      <w:r w:rsidRPr="00DF0C70">
        <w:rPr>
          <w:rFonts w:ascii="Arial" w:hAnsi="Arial" w:cs="Arial"/>
          <w:b/>
          <w:bCs/>
          <w:sz w:val="24"/>
          <w:szCs w:val="24"/>
        </w:rPr>
        <w:t xml:space="preserve">eighting </w:t>
      </w:r>
      <w:r>
        <w:rPr>
          <w:rFonts w:ascii="Arial" w:hAnsi="Arial" w:cs="Arial"/>
          <w:b/>
          <w:bCs/>
          <w:sz w:val="24"/>
          <w:szCs w:val="24"/>
        </w:rPr>
        <w:t>6</w:t>
      </w:r>
      <w:r w:rsidRPr="00DF0C70">
        <w:rPr>
          <w:rFonts w:ascii="Arial" w:hAnsi="Arial" w:cs="Arial"/>
          <w:b/>
          <w:bCs/>
          <w:sz w:val="24"/>
          <w:szCs w:val="24"/>
        </w:rPr>
        <w:t>0%</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7562"/>
        <w:gridCol w:w="2537"/>
      </w:tblGrid>
      <w:tr w:rsidR="00362409" w:rsidRPr="008D0B78" w14:paraId="763774EA" w14:textId="77777777" w:rsidTr="00EB038A">
        <w:trPr>
          <w:trHeight w:val="533"/>
        </w:trPr>
        <w:tc>
          <w:tcPr>
            <w:tcW w:w="7571" w:type="dxa"/>
            <w:tcBorders>
              <w:top w:val="single" w:sz="8" w:space="0" w:color="auto"/>
              <w:left w:val="single" w:sz="8" w:space="0" w:color="auto"/>
              <w:bottom w:val="single" w:sz="8" w:space="0" w:color="auto"/>
              <w:right w:val="single" w:sz="8" w:space="0" w:color="auto"/>
            </w:tcBorders>
            <w:shd w:val="clear" w:color="auto" w:fill="00B050"/>
          </w:tcPr>
          <w:p w14:paraId="288E5593" w14:textId="77777777" w:rsidR="00362409" w:rsidRPr="008D0B78" w:rsidRDefault="00362409" w:rsidP="00EB038A">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538" w:type="dxa"/>
            <w:tcBorders>
              <w:top w:val="single" w:sz="8" w:space="0" w:color="auto"/>
              <w:left w:val="single" w:sz="8" w:space="0" w:color="auto"/>
              <w:bottom w:val="single" w:sz="8" w:space="0" w:color="auto"/>
              <w:right w:val="single" w:sz="8" w:space="0" w:color="auto"/>
            </w:tcBorders>
            <w:shd w:val="clear" w:color="auto" w:fill="00B050"/>
          </w:tcPr>
          <w:p w14:paraId="77759DE6" w14:textId="77777777" w:rsidR="00362409" w:rsidRPr="008D0B78" w:rsidRDefault="00362409" w:rsidP="00EB038A">
            <w:pPr>
              <w:pStyle w:val="TableText"/>
              <w:rPr>
                <w:rFonts w:ascii="Arial" w:hAnsi="Arial" w:cs="Arial"/>
                <w:b/>
                <w:bCs/>
                <w:color w:val="FFFFFF" w:themeColor="background1"/>
                <w:sz w:val="24"/>
                <w:szCs w:val="24"/>
              </w:rPr>
            </w:pPr>
            <w:r w:rsidRPr="00F1785C">
              <w:rPr>
                <w:rFonts w:ascii="Arial" w:hAnsi="Arial" w:cs="Arial"/>
                <w:b/>
                <w:bCs/>
                <w:color w:val="FFFFFF" w:themeColor="background1"/>
                <w:sz w:val="24"/>
                <w:szCs w:val="24"/>
              </w:rPr>
              <w:t>Provided in Tender Submission Y/N</w:t>
            </w:r>
          </w:p>
        </w:tc>
      </w:tr>
      <w:tr w:rsidR="00362409" w:rsidRPr="008D0B78" w14:paraId="1EF0191E" w14:textId="77777777" w:rsidTr="00EB038A">
        <w:tc>
          <w:tcPr>
            <w:tcW w:w="7571" w:type="dxa"/>
            <w:tcBorders>
              <w:top w:val="single" w:sz="8" w:space="0" w:color="auto"/>
              <w:left w:val="single" w:sz="8" w:space="0" w:color="auto"/>
              <w:bottom w:val="single" w:sz="8" w:space="0" w:color="auto"/>
              <w:right w:val="single" w:sz="8" w:space="0" w:color="auto"/>
            </w:tcBorders>
            <w:shd w:val="clear" w:color="auto" w:fill="00B050"/>
          </w:tcPr>
          <w:p w14:paraId="488D38A8" w14:textId="77777777" w:rsidR="00362409" w:rsidRPr="008D0B78" w:rsidRDefault="00362409" w:rsidP="00EB038A">
            <w:pPr>
              <w:rPr>
                <w:rFonts w:ascii="Arial" w:hAnsi="Arial" w:cs="Arial"/>
                <w:color w:val="FFFFFF" w:themeColor="background1"/>
                <w:sz w:val="24"/>
                <w:szCs w:val="24"/>
              </w:rPr>
            </w:pPr>
            <w:r w:rsidRPr="00F1785C">
              <w:rPr>
                <w:rFonts w:ascii="Arial" w:hAnsi="Arial" w:cs="Arial"/>
                <w:color w:val="FFFFFF" w:themeColor="background1"/>
                <w:sz w:val="24"/>
                <w:szCs w:val="24"/>
              </w:rPr>
              <w:t xml:space="preserve">1. Proposed </w:t>
            </w:r>
            <w:r>
              <w:rPr>
                <w:rFonts w:ascii="Arial" w:hAnsi="Arial" w:cs="Arial"/>
                <w:color w:val="FFFFFF" w:themeColor="background1"/>
                <w:sz w:val="24"/>
                <w:szCs w:val="24"/>
              </w:rPr>
              <w:t>S</w:t>
            </w:r>
            <w:r w:rsidRPr="00F1785C">
              <w:rPr>
                <w:rFonts w:ascii="Arial" w:hAnsi="Arial" w:cs="Arial"/>
                <w:color w:val="FFFFFF" w:themeColor="background1"/>
                <w:sz w:val="24"/>
                <w:szCs w:val="24"/>
              </w:rPr>
              <w:t xml:space="preserve">chedule </w:t>
            </w:r>
          </w:p>
        </w:tc>
        <w:tc>
          <w:tcPr>
            <w:tcW w:w="2538" w:type="dxa"/>
            <w:tcBorders>
              <w:top w:val="single" w:sz="8" w:space="0" w:color="auto"/>
              <w:left w:val="single" w:sz="8" w:space="0" w:color="auto"/>
              <w:bottom w:val="single" w:sz="8" w:space="0" w:color="auto"/>
              <w:right w:val="single" w:sz="8" w:space="0" w:color="auto"/>
            </w:tcBorders>
          </w:tcPr>
          <w:p w14:paraId="6CC3646A" w14:textId="77777777" w:rsidR="00362409" w:rsidRPr="008D0B78" w:rsidRDefault="00362409" w:rsidP="00EB038A">
            <w:pPr>
              <w:rPr>
                <w:rFonts w:ascii="Arial" w:hAnsi="Arial" w:cs="Arial"/>
                <w:sz w:val="24"/>
                <w:szCs w:val="24"/>
              </w:rPr>
            </w:pPr>
          </w:p>
        </w:tc>
      </w:tr>
      <w:tr w:rsidR="00362409" w:rsidRPr="008D0B78" w14:paraId="24DEBD37" w14:textId="77777777" w:rsidTr="00EB038A">
        <w:tc>
          <w:tcPr>
            <w:tcW w:w="7571" w:type="dxa"/>
            <w:tcBorders>
              <w:top w:val="single" w:sz="8" w:space="0" w:color="auto"/>
              <w:left w:val="single" w:sz="8" w:space="0" w:color="auto"/>
              <w:bottom w:val="single" w:sz="8" w:space="0" w:color="auto"/>
              <w:right w:val="single" w:sz="8" w:space="0" w:color="auto"/>
            </w:tcBorders>
            <w:shd w:val="clear" w:color="auto" w:fill="00B050"/>
          </w:tcPr>
          <w:p w14:paraId="7C0048DF" w14:textId="77777777" w:rsidR="00362409" w:rsidRPr="008D0B78" w:rsidRDefault="00362409" w:rsidP="00EB038A">
            <w:pPr>
              <w:rPr>
                <w:rFonts w:ascii="Arial" w:hAnsi="Arial" w:cs="Arial"/>
                <w:color w:val="FFFFFF" w:themeColor="background1"/>
                <w:sz w:val="24"/>
                <w:szCs w:val="24"/>
              </w:rPr>
            </w:pPr>
            <w:r w:rsidRPr="00F1785C">
              <w:rPr>
                <w:rFonts w:ascii="Arial" w:hAnsi="Arial" w:cs="Arial"/>
                <w:color w:val="FFFFFF" w:themeColor="background1"/>
                <w:sz w:val="24"/>
                <w:szCs w:val="24"/>
              </w:rPr>
              <w:t>2. Proposed Method Statement</w:t>
            </w:r>
          </w:p>
        </w:tc>
        <w:tc>
          <w:tcPr>
            <w:tcW w:w="2538" w:type="dxa"/>
            <w:tcBorders>
              <w:top w:val="single" w:sz="8" w:space="0" w:color="auto"/>
              <w:left w:val="single" w:sz="8" w:space="0" w:color="auto"/>
              <w:bottom w:val="single" w:sz="8" w:space="0" w:color="auto"/>
              <w:right w:val="single" w:sz="8" w:space="0" w:color="auto"/>
            </w:tcBorders>
          </w:tcPr>
          <w:p w14:paraId="31F87CF6" w14:textId="77777777" w:rsidR="00362409" w:rsidRPr="008D0B78" w:rsidRDefault="00362409" w:rsidP="00EB038A">
            <w:pPr>
              <w:rPr>
                <w:rFonts w:ascii="Arial" w:hAnsi="Arial" w:cs="Arial"/>
                <w:sz w:val="24"/>
                <w:szCs w:val="24"/>
              </w:rPr>
            </w:pPr>
          </w:p>
        </w:tc>
      </w:tr>
      <w:tr w:rsidR="00362409" w:rsidRPr="008D0B78" w14:paraId="6FDE6369" w14:textId="77777777" w:rsidTr="00EB038A">
        <w:tc>
          <w:tcPr>
            <w:tcW w:w="7571" w:type="dxa"/>
            <w:tcBorders>
              <w:top w:val="single" w:sz="8" w:space="0" w:color="auto"/>
              <w:left w:val="single" w:sz="8" w:space="0" w:color="auto"/>
              <w:bottom w:val="single" w:sz="8" w:space="0" w:color="auto"/>
              <w:right w:val="single" w:sz="8" w:space="0" w:color="auto"/>
            </w:tcBorders>
            <w:shd w:val="clear" w:color="auto" w:fill="00B050"/>
          </w:tcPr>
          <w:p w14:paraId="100DA446" w14:textId="77777777" w:rsidR="00362409" w:rsidRPr="008D0B78" w:rsidRDefault="00362409" w:rsidP="00EB038A">
            <w:pPr>
              <w:rPr>
                <w:rFonts w:ascii="Arial" w:hAnsi="Arial" w:cs="Arial"/>
                <w:color w:val="FFFFFF" w:themeColor="background1"/>
                <w:sz w:val="24"/>
                <w:szCs w:val="24"/>
              </w:rPr>
            </w:pPr>
            <w:r w:rsidRPr="00F1785C">
              <w:rPr>
                <w:rFonts w:ascii="Arial" w:hAnsi="Arial" w:cs="Arial"/>
                <w:color w:val="FFFFFF" w:themeColor="background1"/>
                <w:sz w:val="24"/>
                <w:szCs w:val="24"/>
              </w:rPr>
              <w:t>3. Details of your Capability</w:t>
            </w:r>
            <w:r>
              <w:rPr>
                <w:rFonts w:ascii="Arial" w:hAnsi="Arial" w:cs="Arial"/>
                <w:color w:val="FFFFFF" w:themeColor="background1"/>
                <w:sz w:val="24"/>
                <w:szCs w:val="24"/>
              </w:rPr>
              <w:t xml:space="preserve"> and</w:t>
            </w:r>
            <w:r w:rsidRPr="00F1785C">
              <w:rPr>
                <w:rFonts w:ascii="Arial" w:hAnsi="Arial" w:cs="Arial"/>
                <w:color w:val="FFFFFF" w:themeColor="background1"/>
                <w:sz w:val="24"/>
                <w:szCs w:val="24"/>
              </w:rPr>
              <w:t xml:space="preserve"> Expertise </w:t>
            </w:r>
          </w:p>
        </w:tc>
        <w:tc>
          <w:tcPr>
            <w:tcW w:w="2538" w:type="dxa"/>
            <w:tcBorders>
              <w:top w:val="single" w:sz="8" w:space="0" w:color="auto"/>
              <w:left w:val="single" w:sz="8" w:space="0" w:color="auto"/>
              <w:bottom w:val="single" w:sz="8" w:space="0" w:color="auto"/>
              <w:right w:val="single" w:sz="8" w:space="0" w:color="auto"/>
            </w:tcBorders>
          </w:tcPr>
          <w:p w14:paraId="7663DB3B" w14:textId="77777777" w:rsidR="00362409" w:rsidRPr="008D0B78" w:rsidRDefault="00362409" w:rsidP="00EB038A">
            <w:pPr>
              <w:rPr>
                <w:rFonts w:ascii="Arial" w:hAnsi="Arial" w:cs="Arial"/>
                <w:sz w:val="24"/>
                <w:szCs w:val="24"/>
              </w:rPr>
            </w:pPr>
          </w:p>
        </w:tc>
      </w:tr>
    </w:tbl>
    <w:p w14:paraId="4198B273" w14:textId="77777777" w:rsidR="00362409" w:rsidRDefault="00362409" w:rsidP="00362409">
      <w:pPr>
        <w:rPr>
          <w:b/>
          <w:bCs/>
        </w:rPr>
      </w:pPr>
    </w:p>
    <w:p w14:paraId="1A02B0A2" w14:textId="6B5D17C5" w:rsidR="00362409" w:rsidRDefault="00362409" w:rsidP="00362409">
      <w:pPr>
        <w:rPr>
          <w:rFonts w:ascii="Arial" w:hAnsi="Arial" w:cs="Arial"/>
          <w:sz w:val="24"/>
          <w:szCs w:val="24"/>
        </w:rPr>
      </w:pPr>
      <w:r>
        <w:rPr>
          <w:rFonts w:ascii="Arial" w:hAnsi="Arial" w:cs="Arial"/>
          <w:b/>
          <w:bCs/>
          <w:sz w:val="24"/>
          <w:szCs w:val="24"/>
        </w:rPr>
        <w:t xml:space="preserve">Commercial </w:t>
      </w:r>
      <w:r w:rsidRPr="7974813C">
        <w:rPr>
          <w:rFonts w:ascii="Arial" w:hAnsi="Arial" w:cs="Arial"/>
          <w:b/>
          <w:bCs/>
          <w:sz w:val="24"/>
          <w:szCs w:val="24"/>
        </w:rPr>
        <w:t>Pricing Schedule – Price Weighting 40%</w:t>
      </w:r>
    </w:p>
    <w:p w14:paraId="743EFBEF" w14:textId="77777777" w:rsidR="00362409" w:rsidRDefault="00362409" w:rsidP="00362409">
      <w:pPr>
        <w:rPr>
          <w:rFonts w:ascii="Arial" w:hAnsi="Arial" w:cs="Arial"/>
          <w:b/>
          <w:bCs/>
          <w:sz w:val="24"/>
          <w:szCs w:val="24"/>
        </w:rPr>
      </w:pPr>
      <w:r>
        <w:rPr>
          <w:rFonts w:ascii="Arial" w:hAnsi="Arial" w:cs="Arial"/>
          <w:sz w:val="24"/>
          <w:szCs w:val="24"/>
        </w:rPr>
        <w:t>Please note, prices must be submitted excluding VAT</w:t>
      </w:r>
    </w:p>
    <w:tbl>
      <w:tblPr>
        <w:tblW w:w="101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13"/>
        <w:gridCol w:w="2752"/>
        <w:gridCol w:w="2127"/>
        <w:gridCol w:w="2319"/>
      </w:tblGrid>
      <w:tr w:rsidR="00362409" w:rsidRPr="008D0B78" w14:paraId="41F44FFD" w14:textId="77777777" w:rsidTr="00EB038A">
        <w:trPr>
          <w:trHeight w:val="549"/>
        </w:trPr>
        <w:tc>
          <w:tcPr>
            <w:tcW w:w="2913" w:type="dxa"/>
            <w:shd w:val="clear" w:color="auto" w:fill="00B050"/>
          </w:tcPr>
          <w:p w14:paraId="2F53EBCC" w14:textId="77777777" w:rsidR="00362409" w:rsidRPr="008D0B78" w:rsidRDefault="00362409" w:rsidP="00EB038A">
            <w:pPr>
              <w:pStyle w:val="TableText"/>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752" w:type="dxa"/>
            <w:shd w:val="clear" w:color="auto" w:fill="00B050"/>
          </w:tcPr>
          <w:p w14:paraId="4189C135" w14:textId="77777777" w:rsidR="00362409" w:rsidRDefault="00362409" w:rsidP="00EB038A">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Staff Grade / day rate</w:t>
            </w:r>
          </w:p>
        </w:tc>
        <w:tc>
          <w:tcPr>
            <w:tcW w:w="2127" w:type="dxa"/>
            <w:shd w:val="clear" w:color="auto" w:fill="00B050"/>
          </w:tcPr>
          <w:p w14:paraId="5CC5EEC3" w14:textId="77777777" w:rsidR="00362409" w:rsidRDefault="00362409" w:rsidP="00EB038A">
            <w:pPr>
              <w:pStyle w:val="TableText"/>
              <w:rPr>
                <w:rFonts w:ascii="Arial" w:hAnsi="Arial" w:cs="Arial"/>
                <w:b/>
                <w:bCs/>
                <w:color w:val="FFFFFF" w:themeColor="background1"/>
                <w:sz w:val="24"/>
                <w:szCs w:val="24"/>
              </w:rPr>
            </w:pPr>
            <w:r>
              <w:rPr>
                <w:rFonts w:ascii="Arial" w:hAnsi="Arial" w:cs="Arial"/>
                <w:b/>
                <w:bCs/>
                <w:color w:val="FFFFFF" w:themeColor="background1"/>
                <w:sz w:val="24"/>
                <w:szCs w:val="24"/>
              </w:rPr>
              <w:t>Number of days</w:t>
            </w:r>
          </w:p>
        </w:tc>
        <w:tc>
          <w:tcPr>
            <w:tcW w:w="2319" w:type="dxa"/>
            <w:shd w:val="clear" w:color="auto" w:fill="00B050"/>
          </w:tcPr>
          <w:p w14:paraId="306586E2" w14:textId="77777777" w:rsidR="00362409" w:rsidRPr="002537B0" w:rsidRDefault="00362409" w:rsidP="00EB038A">
            <w:pPr>
              <w:pStyle w:val="TableText"/>
              <w:rPr>
                <w:rFonts w:ascii="Arial" w:hAnsi="Arial" w:cs="Arial"/>
                <w:b/>
                <w:bCs/>
                <w:color w:val="FFFFFF" w:themeColor="background1"/>
                <w:sz w:val="24"/>
                <w:szCs w:val="24"/>
              </w:rPr>
            </w:pPr>
            <w:r w:rsidRPr="002537B0">
              <w:rPr>
                <w:rFonts w:ascii="Arial" w:hAnsi="Arial" w:cs="Arial"/>
                <w:b/>
                <w:bCs/>
                <w:color w:val="FFFFFF" w:themeColor="background1"/>
                <w:sz w:val="24"/>
                <w:szCs w:val="24"/>
              </w:rPr>
              <w:t>Total £GBP</w:t>
            </w:r>
          </w:p>
        </w:tc>
      </w:tr>
      <w:tr w:rsidR="00362409" w:rsidRPr="008D0B78" w14:paraId="053EBD89" w14:textId="77777777" w:rsidTr="00EB038A">
        <w:trPr>
          <w:trHeight w:val="300"/>
        </w:trPr>
        <w:tc>
          <w:tcPr>
            <w:tcW w:w="2913" w:type="dxa"/>
            <w:shd w:val="clear" w:color="auto" w:fill="00B050"/>
          </w:tcPr>
          <w:p w14:paraId="54AD661D" w14:textId="77777777" w:rsidR="00362409" w:rsidRPr="008D0B78" w:rsidRDefault="00362409" w:rsidP="00EB038A">
            <w:pPr>
              <w:rPr>
                <w:rFonts w:ascii="Arial" w:hAnsi="Arial" w:cs="Arial"/>
                <w:color w:val="FFFFFF" w:themeColor="background1"/>
                <w:sz w:val="24"/>
                <w:szCs w:val="24"/>
              </w:rPr>
            </w:pPr>
            <w:r w:rsidRPr="008D0B78">
              <w:rPr>
                <w:rFonts w:ascii="Arial" w:hAnsi="Arial" w:cs="Arial"/>
                <w:color w:val="FFFFFF" w:themeColor="background1"/>
                <w:sz w:val="24"/>
                <w:szCs w:val="24"/>
              </w:rPr>
              <w:t>Project Virtual Meetings</w:t>
            </w:r>
            <w:r>
              <w:rPr>
                <w:rFonts w:ascii="Arial" w:hAnsi="Arial" w:cs="Arial"/>
                <w:color w:val="FFFFFF" w:themeColor="background1"/>
                <w:sz w:val="24"/>
                <w:szCs w:val="24"/>
              </w:rPr>
              <w:t xml:space="preserve"> and Presentation</w:t>
            </w:r>
          </w:p>
        </w:tc>
        <w:tc>
          <w:tcPr>
            <w:tcW w:w="2752" w:type="dxa"/>
            <w:shd w:val="clear" w:color="auto" w:fill="00B050"/>
          </w:tcPr>
          <w:p w14:paraId="1B335222" w14:textId="77777777" w:rsidR="00362409" w:rsidRPr="0040647C" w:rsidRDefault="00362409" w:rsidP="00EB038A">
            <w:pPr>
              <w:rPr>
                <w:rFonts w:ascii="Arial" w:hAnsi="Arial" w:cs="Arial"/>
                <w:sz w:val="24"/>
                <w:szCs w:val="24"/>
              </w:rPr>
            </w:pPr>
          </w:p>
        </w:tc>
        <w:tc>
          <w:tcPr>
            <w:tcW w:w="2127" w:type="dxa"/>
            <w:shd w:val="clear" w:color="auto" w:fill="00B050"/>
          </w:tcPr>
          <w:p w14:paraId="1AE2B5E6" w14:textId="77777777" w:rsidR="00362409" w:rsidRPr="0040647C" w:rsidRDefault="00362409" w:rsidP="00EB038A">
            <w:pPr>
              <w:rPr>
                <w:rFonts w:ascii="Arial" w:hAnsi="Arial" w:cs="Arial"/>
                <w:sz w:val="24"/>
                <w:szCs w:val="24"/>
              </w:rPr>
            </w:pPr>
          </w:p>
        </w:tc>
        <w:tc>
          <w:tcPr>
            <w:tcW w:w="2319" w:type="dxa"/>
          </w:tcPr>
          <w:p w14:paraId="06690057" w14:textId="77777777" w:rsidR="00362409" w:rsidRPr="008D0B78" w:rsidRDefault="00362409" w:rsidP="00EB038A">
            <w:pPr>
              <w:rPr>
                <w:rFonts w:ascii="Arial" w:hAnsi="Arial" w:cs="Arial"/>
                <w:sz w:val="24"/>
                <w:szCs w:val="24"/>
              </w:rPr>
            </w:pPr>
          </w:p>
        </w:tc>
      </w:tr>
      <w:tr w:rsidR="00362409" w:rsidRPr="008D0B78" w14:paraId="56F7FEE2" w14:textId="77777777" w:rsidTr="00EB038A">
        <w:trPr>
          <w:trHeight w:val="300"/>
        </w:trPr>
        <w:tc>
          <w:tcPr>
            <w:tcW w:w="2913" w:type="dxa"/>
            <w:shd w:val="clear" w:color="auto" w:fill="00B050"/>
          </w:tcPr>
          <w:p w14:paraId="52F9DF86" w14:textId="77777777" w:rsidR="00362409" w:rsidRPr="008D0B78" w:rsidRDefault="00362409" w:rsidP="00EB038A">
            <w:pPr>
              <w:rPr>
                <w:rFonts w:ascii="Arial" w:hAnsi="Arial" w:cs="Arial"/>
                <w:color w:val="FFFFFF" w:themeColor="background1"/>
                <w:sz w:val="24"/>
                <w:szCs w:val="24"/>
              </w:rPr>
            </w:pPr>
            <w:r w:rsidRPr="008D0B78">
              <w:rPr>
                <w:rFonts w:ascii="Arial" w:hAnsi="Arial" w:cs="Arial"/>
                <w:color w:val="FFFFFF" w:themeColor="background1"/>
                <w:sz w:val="24"/>
                <w:szCs w:val="24"/>
              </w:rPr>
              <w:t xml:space="preserve">Data </w:t>
            </w:r>
            <w:r>
              <w:rPr>
                <w:rFonts w:ascii="Arial" w:hAnsi="Arial" w:cs="Arial"/>
                <w:color w:val="FFFFFF" w:themeColor="background1"/>
                <w:sz w:val="24"/>
                <w:szCs w:val="24"/>
              </w:rPr>
              <w:t xml:space="preserve">Collection and </w:t>
            </w:r>
            <w:r w:rsidRPr="008D0B78">
              <w:rPr>
                <w:rFonts w:ascii="Arial" w:hAnsi="Arial" w:cs="Arial"/>
                <w:color w:val="FFFFFF" w:themeColor="background1"/>
                <w:sz w:val="24"/>
                <w:szCs w:val="24"/>
              </w:rPr>
              <w:t>Analysis</w:t>
            </w:r>
          </w:p>
        </w:tc>
        <w:tc>
          <w:tcPr>
            <w:tcW w:w="2752" w:type="dxa"/>
            <w:shd w:val="clear" w:color="auto" w:fill="00B050"/>
          </w:tcPr>
          <w:p w14:paraId="5700FEB4" w14:textId="77777777" w:rsidR="00362409" w:rsidRPr="0040647C" w:rsidRDefault="00362409" w:rsidP="00EB038A">
            <w:pPr>
              <w:rPr>
                <w:rFonts w:ascii="Arial" w:hAnsi="Arial" w:cs="Arial"/>
                <w:sz w:val="24"/>
                <w:szCs w:val="24"/>
              </w:rPr>
            </w:pPr>
          </w:p>
        </w:tc>
        <w:tc>
          <w:tcPr>
            <w:tcW w:w="2127" w:type="dxa"/>
            <w:shd w:val="clear" w:color="auto" w:fill="00B050"/>
          </w:tcPr>
          <w:p w14:paraId="5C38363A" w14:textId="77777777" w:rsidR="00362409" w:rsidRPr="0040647C" w:rsidRDefault="00362409" w:rsidP="00EB038A">
            <w:pPr>
              <w:rPr>
                <w:rFonts w:ascii="Arial" w:hAnsi="Arial" w:cs="Arial"/>
                <w:sz w:val="24"/>
                <w:szCs w:val="24"/>
              </w:rPr>
            </w:pPr>
          </w:p>
        </w:tc>
        <w:tc>
          <w:tcPr>
            <w:tcW w:w="2319" w:type="dxa"/>
          </w:tcPr>
          <w:p w14:paraId="73852C0E" w14:textId="77777777" w:rsidR="00362409" w:rsidRPr="008D0B78" w:rsidRDefault="00362409" w:rsidP="00EB038A">
            <w:pPr>
              <w:rPr>
                <w:rFonts w:ascii="Arial" w:hAnsi="Arial" w:cs="Arial"/>
                <w:sz w:val="24"/>
                <w:szCs w:val="24"/>
              </w:rPr>
            </w:pPr>
          </w:p>
        </w:tc>
      </w:tr>
      <w:tr w:rsidR="00362409" w:rsidRPr="008D0B78" w14:paraId="46F855C9" w14:textId="77777777" w:rsidTr="00EB038A">
        <w:trPr>
          <w:trHeight w:val="300"/>
        </w:trPr>
        <w:tc>
          <w:tcPr>
            <w:tcW w:w="2913" w:type="dxa"/>
            <w:shd w:val="clear" w:color="auto" w:fill="00B050"/>
          </w:tcPr>
          <w:p w14:paraId="02FA103A" w14:textId="77777777" w:rsidR="00362409" w:rsidRPr="008D0B78" w:rsidRDefault="00362409" w:rsidP="00EB038A">
            <w:pPr>
              <w:rPr>
                <w:rFonts w:ascii="Arial" w:hAnsi="Arial" w:cs="Arial"/>
                <w:color w:val="FFFFFF" w:themeColor="background1"/>
                <w:sz w:val="24"/>
                <w:szCs w:val="24"/>
              </w:rPr>
            </w:pPr>
            <w:r w:rsidRPr="008D0B78">
              <w:rPr>
                <w:rFonts w:ascii="Arial" w:hAnsi="Arial" w:cs="Arial"/>
                <w:color w:val="FFFFFF" w:themeColor="background1"/>
                <w:sz w:val="24"/>
                <w:szCs w:val="24"/>
              </w:rPr>
              <w:t>Report Production</w:t>
            </w:r>
          </w:p>
        </w:tc>
        <w:tc>
          <w:tcPr>
            <w:tcW w:w="2752" w:type="dxa"/>
            <w:shd w:val="clear" w:color="auto" w:fill="00B050"/>
          </w:tcPr>
          <w:p w14:paraId="4E4D38AB" w14:textId="77777777" w:rsidR="00362409" w:rsidRPr="0040647C" w:rsidRDefault="00362409" w:rsidP="00EB038A">
            <w:pPr>
              <w:rPr>
                <w:rFonts w:ascii="Arial" w:hAnsi="Arial" w:cs="Arial"/>
                <w:sz w:val="24"/>
                <w:szCs w:val="24"/>
              </w:rPr>
            </w:pPr>
          </w:p>
        </w:tc>
        <w:tc>
          <w:tcPr>
            <w:tcW w:w="2127" w:type="dxa"/>
            <w:shd w:val="clear" w:color="auto" w:fill="00B050"/>
          </w:tcPr>
          <w:p w14:paraId="0383C96D" w14:textId="77777777" w:rsidR="00362409" w:rsidRPr="0040647C" w:rsidRDefault="00362409" w:rsidP="00EB038A">
            <w:pPr>
              <w:rPr>
                <w:rFonts w:ascii="Arial" w:hAnsi="Arial" w:cs="Arial"/>
                <w:sz w:val="24"/>
                <w:szCs w:val="24"/>
              </w:rPr>
            </w:pPr>
          </w:p>
        </w:tc>
        <w:tc>
          <w:tcPr>
            <w:tcW w:w="2319" w:type="dxa"/>
          </w:tcPr>
          <w:p w14:paraId="71D301C8" w14:textId="77777777" w:rsidR="00362409" w:rsidRPr="008D0B78" w:rsidRDefault="00362409" w:rsidP="00EB038A">
            <w:pPr>
              <w:rPr>
                <w:rFonts w:ascii="Arial" w:hAnsi="Arial" w:cs="Arial"/>
                <w:sz w:val="24"/>
                <w:szCs w:val="24"/>
              </w:rPr>
            </w:pPr>
          </w:p>
        </w:tc>
      </w:tr>
      <w:tr w:rsidR="00362409" w:rsidRPr="008D0B78" w14:paraId="6CB46D81" w14:textId="77777777" w:rsidTr="00EB038A">
        <w:trPr>
          <w:trHeight w:val="300"/>
        </w:trPr>
        <w:tc>
          <w:tcPr>
            <w:tcW w:w="2913" w:type="dxa"/>
            <w:shd w:val="clear" w:color="auto" w:fill="00B050"/>
          </w:tcPr>
          <w:p w14:paraId="3FFFCAE0" w14:textId="77777777" w:rsidR="00362409" w:rsidRPr="008D0B78" w:rsidRDefault="00362409" w:rsidP="00EB038A">
            <w:pPr>
              <w:rPr>
                <w:rFonts w:ascii="Arial" w:hAnsi="Arial" w:cs="Arial"/>
                <w:color w:val="FFFFFF" w:themeColor="background1"/>
                <w:sz w:val="24"/>
                <w:szCs w:val="24"/>
              </w:rPr>
            </w:pPr>
            <w:r>
              <w:rPr>
                <w:rFonts w:ascii="Arial" w:hAnsi="Arial" w:cs="Arial"/>
                <w:color w:val="FFFFFF" w:themeColor="background1"/>
                <w:sz w:val="24"/>
                <w:szCs w:val="24"/>
              </w:rPr>
              <w:t>Project Management</w:t>
            </w:r>
          </w:p>
        </w:tc>
        <w:tc>
          <w:tcPr>
            <w:tcW w:w="2752" w:type="dxa"/>
            <w:shd w:val="clear" w:color="auto" w:fill="00B050"/>
          </w:tcPr>
          <w:p w14:paraId="5316B875" w14:textId="77777777" w:rsidR="00362409" w:rsidRPr="0040647C" w:rsidRDefault="00362409" w:rsidP="00EB038A">
            <w:pPr>
              <w:rPr>
                <w:rFonts w:ascii="Arial" w:hAnsi="Arial" w:cs="Arial"/>
                <w:sz w:val="24"/>
                <w:szCs w:val="24"/>
              </w:rPr>
            </w:pPr>
          </w:p>
        </w:tc>
        <w:tc>
          <w:tcPr>
            <w:tcW w:w="2127" w:type="dxa"/>
            <w:shd w:val="clear" w:color="auto" w:fill="00B050"/>
          </w:tcPr>
          <w:p w14:paraId="29AF4C7A" w14:textId="77777777" w:rsidR="00362409" w:rsidRPr="0040647C" w:rsidRDefault="00362409" w:rsidP="00EB038A">
            <w:pPr>
              <w:rPr>
                <w:rFonts w:ascii="Arial" w:hAnsi="Arial" w:cs="Arial"/>
                <w:sz w:val="24"/>
                <w:szCs w:val="24"/>
              </w:rPr>
            </w:pPr>
          </w:p>
        </w:tc>
        <w:tc>
          <w:tcPr>
            <w:tcW w:w="2319" w:type="dxa"/>
          </w:tcPr>
          <w:p w14:paraId="4515B458" w14:textId="77777777" w:rsidR="00362409" w:rsidRPr="008D0B78" w:rsidRDefault="00362409" w:rsidP="00EB038A">
            <w:pPr>
              <w:rPr>
                <w:rFonts w:ascii="Arial" w:hAnsi="Arial" w:cs="Arial"/>
                <w:sz w:val="24"/>
                <w:szCs w:val="24"/>
              </w:rPr>
            </w:pPr>
          </w:p>
        </w:tc>
      </w:tr>
      <w:tr w:rsidR="00362409" w:rsidRPr="008D0B78" w14:paraId="17BB366D" w14:textId="77777777" w:rsidTr="00EB038A">
        <w:trPr>
          <w:trHeight w:val="300"/>
        </w:trPr>
        <w:tc>
          <w:tcPr>
            <w:tcW w:w="2913" w:type="dxa"/>
            <w:shd w:val="clear" w:color="auto" w:fill="00B050"/>
          </w:tcPr>
          <w:p w14:paraId="60D9F063" w14:textId="77777777" w:rsidR="00362409" w:rsidRPr="008D0B78" w:rsidRDefault="00362409" w:rsidP="00EB038A">
            <w:pPr>
              <w:rPr>
                <w:rFonts w:ascii="Arial" w:hAnsi="Arial" w:cs="Arial"/>
                <w:color w:val="FFFFFF" w:themeColor="background1"/>
                <w:sz w:val="24"/>
                <w:szCs w:val="24"/>
              </w:rPr>
            </w:pPr>
            <w:r w:rsidRPr="008D0B78">
              <w:rPr>
                <w:rFonts w:ascii="Arial" w:hAnsi="Arial" w:cs="Arial"/>
                <w:color w:val="FFFFFF" w:themeColor="background1"/>
                <w:sz w:val="24"/>
                <w:szCs w:val="24"/>
              </w:rPr>
              <w:t>Other (</w:t>
            </w:r>
            <w:r w:rsidRPr="008D0B78">
              <w:rPr>
                <w:rFonts w:ascii="Arial" w:hAnsi="Arial" w:cs="Arial"/>
                <w:i/>
                <w:iCs/>
                <w:color w:val="FFFFFF" w:themeColor="background1"/>
                <w:sz w:val="24"/>
                <w:szCs w:val="24"/>
              </w:rPr>
              <w:t>if required</w:t>
            </w:r>
            <w:r>
              <w:rPr>
                <w:rFonts w:ascii="Arial" w:hAnsi="Arial" w:cs="Arial"/>
                <w:i/>
                <w:iCs/>
                <w:color w:val="FFFFFF" w:themeColor="background1"/>
                <w:sz w:val="24"/>
                <w:szCs w:val="24"/>
              </w:rPr>
              <w:t xml:space="preserve"> please detail</w:t>
            </w:r>
            <w:r w:rsidRPr="008D0B78">
              <w:rPr>
                <w:rFonts w:ascii="Arial" w:hAnsi="Arial" w:cs="Arial"/>
                <w:i/>
                <w:iCs/>
                <w:color w:val="FFFFFF" w:themeColor="background1"/>
                <w:sz w:val="24"/>
                <w:szCs w:val="24"/>
              </w:rPr>
              <w:t>)</w:t>
            </w:r>
          </w:p>
        </w:tc>
        <w:tc>
          <w:tcPr>
            <w:tcW w:w="2752" w:type="dxa"/>
            <w:shd w:val="clear" w:color="auto" w:fill="00B050"/>
          </w:tcPr>
          <w:p w14:paraId="23E7EFFE" w14:textId="77777777" w:rsidR="00362409" w:rsidRPr="0040647C" w:rsidRDefault="00362409" w:rsidP="00EB038A">
            <w:pPr>
              <w:rPr>
                <w:rFonts w:ascii="Arial" w:hAnsi="Arial" w:cs="Arial"/>
                <w:sz w:val="24"/>
                <w:szCs w:val="24"/>
              </w:rPr>
            </w:pPr>
          </w:p>
        </w:tc>
        <w:tc>
          <w:tcPr>
            <w:tcW w:w="2127" w:type="dxa"/>
            <w:shd w:val="clear" w:color="auto" w:fill="00B050"/>
          </w:tcPr>
          <w:p w14:paraId="13EE9794" w14:textId="77777777" w:rsidR="00362409" w:rsidRPr="0040647C" w:rsidRDefault="00362409" w:rsidP="00EB038A">
            <w:pPr>
              <w:rPr>
                <w:rFonts w:ascii="Arial" w:hAnsi="Arial" w:cs="Arial"/>
                <w:sz w:val="24"/>
                <w:szCs w:val="24"/>
              </w:rPr>
            </w:pPr>
          </w:p>
        </w:tc>
        <w:tc>
          <w:tcPr>
            <w:tcW w:w="2319" w:type="dxa"/>
          </w:tcPr>
          <w:p w14:paraId="4339B400" w14:textId="77777777" w:rsidR="00362409" w:rsidRPr="008D0B78" w:rsidRDefault="00362409" w:rsidP="00EB038A">
            <w:pPr>
              <w:rPr>
                <w:rFonts w:ascii="Arial" w:hAnsi="Arial" w:cs="Arial"/>
                <w:sz w:val="24"/>
                <w:szCs w:val="24"/>
              </w:rPr>
            </w:pPr>
          </w:p>
        </w:tc>
      </w:tr>
      <w:tr w:rsidR="00362409" w:rsidRPr="008D0B78" w14:paraId="76B4394F" w14:textId="77777777" w:rsidTr="00EB038A">
        <w:trPr>
          <w:trHeight w:val="300"/>
        </w:trPr>
        <w:tc>
          <w:tcPr>
            <w:tcW w:w="2913" w:type="dxa"/>
            <w:shd w:val="clear" w:color="auto" w:fill="00B050"/>
          </w:tcPr>
          <w:p w14:paraId="04239F96" w14:textId="77777777" w:rsidR="00362409" w:rsidRPr="00F259F4" w:rsidRDefault="00362409" w:rsidP="00EB038A">
            <w:pPr>
              <w:rPr>
                <w:rFonts w:ascii="Arial" w:hAnsi="Arial" w:cs="Arial"/>
                <w:b/>
                <w:bCs/>
                <w:color w:val="FFFFFF" w:themeColor="background1"/>
                <w:sz w:val="24"/>
                <w:szCs w:val="24"/>
              </w:rPr>
            </w:pPr>
            <w:r w:rsidRPr="00F259F4">
              <w:rPr>
                <w:rFonts w:ascii="Arial" w:hAnsi="Arial" w:cs="Arial"/>
                <w:b/>
                <w:bCs/>
                <w:color w:val="FFFFFF" w:themeColor="background1"/>
                <w:sz w:val="24"/>
                <w:szCs w:val="24"/>
              </w:rPr>
              <w:t>Total (excluding VAT)</w:t>
            </w:r>
          </w:p>
        </w:tc>
        <w:tc>
          <w:tcPr>
            <w:tcW w:w="2752" w:type="dxa"/>
            <w:shd w:val="clear" w:color="auto" w:fill="A6A6A6" w:themeFill="background1" w:themeFillShade="A6"/>
          </w:tcPr>
          <w:p w14:paraId="65ADE281" w14:textId="77777777" w:rsidR="00362409" w:rsidRPr="002537B0" w:rsidRDefault="00362409" w:rsidP="00EB038A">
            <w:pPr>
              <w:rPr>
                <w:rFonts w:ascii="Arial" w:hAnsi="Arial" w:cs="Arial"/>
                <w:sz w:val="24"/>
                <w:szCs w:val="24"/>
              </w:rPr>
            </w:pPr>
          </w:p>
        </w:tc>
        <w:tc>
          <w:tcPr>
            <w:tcW w:w="2127" w:type="dxa"/>
            <w:shd w:val="clear" w:color="auto" w:fill="A6A6A6" w:themeFill="background1" w:themeFillShade="A6"/>
          </w:tcPr>
          <w:p w14:paraId="5AD764B9" w14:textId="77777777" w:rsidR="00362409" w:rsidRPr="002537B0" w:rsidRDefault="00362409" w:rsidP="00EB038A">
            <w:pPr>
              <w:rPr>
                <w:rFonts w:ascii="Arial" w:hAnsi="Arial" w:cs="Arial"/>
                <w:sz w:val="24"/>
                <w:szCs w:val="24"/>
              </w:rPr>
            </w:pPr>
          </w:p>
        </w:tc>
        <w:tc>
          <w:tcPr>
            <w:tcW w:w="2319" w:type="dxa"/>
          </w:tcPr>
          <w:p w14:paraId="144002B3" w14:textId="77777777" w:rsidR="00362409" w:rsidRPr="008D0B78" w:rsidRDefault="00362409" w:rsidP="00EB038A">
            <w:pPr>
              <w:rPr>
                <w:rFonts w:ascii="Arial" w:hAnsi="Arial" w:cs="Arial"/>
                <w:sz w:val="24"/>
                <w:szCs w:val="24"/>
              </w:rPr>
            </w:pPr>
          </w:p>
        </w:tc>
      </w:tr>
      <w:tr w:rsidR="00362409" w:rsidRPr="008D0B78" w14:paraId="08CE5BDD" w14:textId="77777777" w:rsidTr="00EB038A">
        <w:trPr>
          <w:trHeight w:val="300"/>
        </w:trPr>
        <w:tc>
          <w:tcPr>
            <w:tcW w:w="2913" w:type="dxa"/>
            <w:shd w:val="clear" w:color="auto" w:fill="00B050"/>
          </w:tcPr>
          <w:p w14:paraId="7B0772F2" w14:textId="77777777" w:rsidR="00362409" w:rsidRPr="00F259F4" w:rsidRDefault="00362409" w:rsidP="00EB038A">
            <w:pPr>
              <w:rPr>
                <w:rFonts w:ascii="Arial" w:hAnsi="Arial" w:cs="Arial"/>
                <w:b/>
                <w:bCs/>
                <w:color w:val="FFFFFF" w:themeColor="background1"/>
                <w:sz w:val="24"/>
                <w:szCs w:val="24"/>
              </w:rPr>
            </w:pPr>
            <w:r w:rsidRPr="00F259F4">
              <w:rPr>
                <w:rFonts w:ascii="Arial" w:hAnsi="Arial" w:cs="Arial"/>
                <w:b/>
                <w:bCs/>
                <w:color w:val="FFFFFF" w:themeColor="background1"/>
                <w:sz w:val="24"/>
                <w:szCs w:val="24"/>
              </w:rPr>
              <w:t>VAT</w:t>
            </w:r>
          </w:p>
        </w:tc>
        <w:tc>
          <w:tcPr>
            <w:tcW w:w="2752" w:type="dxa"/>
            <w:shd w:val="clear" w:color="auto" w:fill="A6A6A6" w:themeFill="background1" w:themeFillShade="A6"/>
          </w:tcPr>
          <w:p w14:paraId="67D1B9CE" w14:textId="77777777" w:rsidR="00362409" w:rsidRPr="002537B0" w:rsidRDefault="00362409" w:rsidP="00EB038A">
            <w:pPr>
              <w:rPr>
                <w:rFonts w:ascii="Arial" w:hAnsi="Arial" w:cs="Arial"/>
                <w:sz w:val="24"/>
                <w:szCs w:val="24"/>
              </w:rPr>
            </w:pPr>
          </w:p>
        </w:tc>
        <w:tc>
          <w:tcPr>
            <w:tcW w:w="2127" w:type="dxa"/>
            <w:shd w:val="clear" w:color="auto" w:fill="A6A6A6" w:themeFill="background1" w:themeFillShade="A6"/>
          </w:tcPr>
          <w:p w14:paraId="73D1F278" w14:textId="77777777" w:rsidR="00362409" w:rsidRPr="002537B0" w:rsidRDefault="00362409" w:rsidP="00EB038A">
            <w:pPr>
              <w:rPr>
                <w:rFonts w:ascii="Arial" w:hAnsi="Arial" w:cs="Arial"/>
                <w:sz w:val="24"/>
                <w:szCs w:val="24"/>
              </w:rPr>
            </w:pPr>
          </w:p>
        </w:tc>
        <w:tc>
          <w:tcPr>
            <w:tcW w:w="2319" w:type="dxa"/>
          </w:tcPr>
          <w:p w14:paraId="584FCF3E" w14:textId="77777777" w:rsidR="00362409" w:rsidRPr="008D0B78" w:rsidRDefault="00362409" w:rsidP="00EB038A">
            <w:pPr>
              <w:rPr>
                <w:rFonts w:ascii="Arial" w:hAnsi="Arial" w:cs="Arial"/>
                <w:sz w:val="24"/>
                <w:szCs w:val="24"/>
              </w:rPr>
            </w:pPr>
          </w:p>
        </w:tc>
      </w:tr>
      <w:tr w:rsidR="00362409" w:rsidRPr="008D0B78" w14:paraId="71021A3F" w14:textId="77777777" w:rsidTr="00EB038A">
        <w:trPr>
          <w:trHeight w:val="300"/>
        </w:trPr>
        <w:tc>
          <w:tcPr>
            <w:tcW w:w="2913" w:type="dxa"/>
            <w:shd w:val="clear" w:color="auto" w:fill="00B050"/>
          </w:tcPr>
          <w:p w14:paraId="6FA6D4B2" w14:textId="77777777" w:rsidR="00362409" w:rsidRPr="008D0B78" w:rsidRDefault="00362409" w:rsidP="00EB038A">
            <w:pPr>
              <w:rPr>
                <w:rFonts w:ascii="Arial" w:hAnsi="Arial" w:cs="Arial"/>
                <w:b/>
                <w:bCs/>
                <w:color w:val="FFFFFF" w:themeColor="background1"/>
                <w:sz w:val="24"/>
                <w:szCs w:val="24"/>
              </w:rPr>
            </w:pPr>
            <w:r w:rsidRPr="008D0B78">
              <w:rPr>
                <w:rFonts w:ascii="Arial" w:hAnsi="Arial" w:cs="Arial"/>
                <w:b/>
                <w:bCs/>
                <w:color w:val="FFFFFF" w:themeColor="background1"/>
                <w:sz w:val="24"/>
                <w:szCs w:val="24"/>
              </w:rPr>
              <w:t>TOTAL</w:t>
            </w:r>
            <w:r>
              <w:rPr>
                <w:rFonts w:ascii="Arial" w:hAnsi="Arial" w:cs="Arial"/>
                <w:b/>
                <w:bCs/>
                <w:color w:val="FFFFFF" w:themeColor="background1"/>
                <w:sz w:val="24"/>
                <w:szCs w:val="24"/>
              </w:rPr>
              <w:t xml:space="preserve"> (including VAT)</w:t>
            </w:r>
          </w:p>
        </w:tc>
        <w:tc>
          <w:tcPr>
            <w:tcW w:w="2752" w:type="dxa"/>
            <w:shd w:val="clear" w:color="auto" w:fill="A6A6A6" w:themeFill="background1" w:themeFillShade="A6"/>
          </w:tcPr>
          <w:p w14:paraId="6E3A9F55" w14:textId="77777777" w:rsidR="00362409" w:rsidRPr="0040647C" w:rsidRDefault="00362409" w:rsidP="00EB038A">
            <w:pPr>
              <w:rPr>
                <w:rFonts w:ascii="Arial" w:hAnsi="Arial" w:cs="Arial"/>
                <w:b/>
                <w:bCs/>
                <w:sz w:val="24"/>
                <w:szCs w:val="24"/>
              </w:rPr>
            </w:pPr>
          </w:p>
        </w:tc>
        <w:tc>
          <w:tcPr>
            <w:tcW w:w="2127" w:type="dxa"/>
            <w:shd w:val="clear" w:color="auto" w:fill="A6A6A6" w:themeFill="background1" w:themeFillShade="A6"/>
          </w:tcPr>
          <w:p w14:paraId="59FF64A8" w14:textId="77777777" w:rsidR="00362409" w:rsidRPr="0040647C" w:rsidRDefault="00362409" w:rsidP="00EB038A">
            <w:pPr>
              <w:rPr>
                <w:rFonts w:ascii="Arial" w:hAnsi="Arial" w:cs="Arial"/>
                <w:b/>
                <w:bCs/>
                <w:sz w:val="24"/>
                <w:szCs w:val="24"/>
              </w:rPr>
            </w:pPr>
          </w:p>
        </w:tc>
        <w:tc>
          <w:tcPr>
            <w:tcW w:w="2319" w:type="dxa"/>
          </w:tcPr>
          <w:p w14:paraId="35C566B6" w14:textId="77777777" w:rsidR="00362409" w:rsidRPr="008D0B78" w:rsidRDefault="00362409" w:rsidP="00EB038A">
            <w:pPr>
              <w:rPr>
                <w:rFonts w:ascii="Arial" w:hAnsi="Arial" w:cs="Arial"/>
                <w:sz w:val="24"/>
                <w:szCs w:val="24"/>
              </w:rPr>
            </w:pPr>
          </w:p>
        </w:tc>
      </w:tr>
    </w:tbl>
    <w:p w14:paraId="78B5E3AF" w14:textId="77777777" w:rsidR="00362409" w:rsidRDefault="00362409" w:rsidP="00362409">
      <w:pPr>
        <w:rPr>
          <w:rFonts w:ascii="Arial" w:hAnsi="Arial" w:cs="Arial"/>
          <w:sz w:val="24"/>
          <w:szCs w:val="24"/>
        </w:rPr>
      </w:pPr>
    </w:p>
    <w:p w14:paraId="74ECBA11" w14:textId="77777777" w:rsidR="00362409" w:rsidRDefault="00362409" w:rsidP="00362409">
      <w:pPr>
        <w:rPr>
          <w:rFonts w:ascii="Arial" w:hAnsi="Arial" w:cs="Arial"/>
          <w:b/>
          <w:bCs/>
          <w:sz w:val="24"/>
          <w:szCs w:val="24"/>
        </w:rPr>
      </w:pPr>
      <w:r w:rsidRPr="00020ABE">
        <w:rPr>
          <w:rFonts w:ascii="Arial" w:hAnsi="Arial" w:cs="Arial"/>
          <w:b/>
          <w:bCs/>
          <w:sz w:val="24"/>
          <w:szCs w:val="24"/>
        </w:rPr>
        <w:t>Submission Details</w:t>
      </w:r>
    </w:p>
    <w:tbl>
      <w:tblPr>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6237"/>
      </w:tblGrid>
      <w:tr w:rsidR="00362409" w:rsidRPr="008D0B78" w14:paraId="1C8BBE04" w14:textId="77777777" w:rsidTr="00EB038A">
        <w:tc>
          <w:tcPr>
            <w:tcW w:w="3681" w:type="dxa"/>
            <w:shd w:val="clear" w:color="auto" w:fill="00B050"/>
          </w:tcPr>
          <w:p w14:paraId="38AB0401" w14:textId="77777777" w:rsidR="00362409" w:rsidRPr="008D0B78" w:rsidRDefault="00362409" w:rsidP="00EB038A">
            <w:pPr>
              <w:rPr>
                <w:rFonts w:ascii="Arial" w:hAnsi="Arial" w:cs="Arial"/>
                <w:color w:val="FFFFFF" w:themeColor="background1"/>
                <w:sz w:val="24"/>
                <w:szCs w:val="24"/>
              </w:rPr>
            </w:pPr>
            <w:r>
              <w:rPr>
                <w:rFonts w:ascii="Arial" w:hAnsi="Arial" w:cs="Arial"/>
                <w:color w:val="FFFFFF" w:themeColor="background1"/>
                <w:sz w:val="24"/>
                <w:szCs w:val="24"/>
              </w:rPr>
              <w:t>Tenderer</w:t>
            </w:r>
            <w:r w:rsidRPr="008D0B78">
              <w:rPr>
                <w:rFonts w:ascii="Arial" w:hAnsi="Arial" w:cs="Arial"/>
                <w:color w:val="FFFFFF" w:themeColor="background1"/>
                <w:sz w:val="24"/>
                <w:szCs w:val="24"/>
              </w:rPr>
              <w:t xml:space="preserve"> Organisation Name</w:t>
            </w:r>
          </w:p>
        </w:tc>
        <w:tc>
          <w:tcPr>
            <w:tcW w:w="6237" w:type="dxa"/>
          </w:tcPr>
          <w:p w14:paraId="13C56E83" w14:textId="77777777" w:rsidR="00362409" w:rsidRPr="008D0B78" w:rsidRDefault="00362409" w:rsidP="00EB038A">
            <w:pPr>
              <w:rPr>
                <w:rFonts w:ascii="Arial" w:hAnsi="Arial" w:cs="Arial"/>
                <w:sz w:val="24"/>
                <w:szCs w:val="24"/>
              </w:rPr>
            </w:pPr>
          </w:p>
          <w:p w14:paraId="182D4A65" w14:textId="77777777" w:rsidR="00362409" w:rsidRPr="008D0B78" w:rsidRDefault="00362409" w:rsidP="00EB038A">
            <w:pPr>
              <w:rPr>
                <w:rFonts w:ascii="Arial" w:hAnsi="Arial" w:cs="Arial"/>
                <w:sz w:val="24"/>
                <w:szCs w:val="24"/>
              </w:rPr>
            </w:pPr>
          </w:p>
        </w:tc>
      </w:tr>
      <w:tr w:rsidR="00362409" w:rsidRPr="008D0B78" w14:paraId="4D609596" w14:textId="77777777" w:rsidTr="00EB038A">
        <w:tc>
          <w:tcPr>
            <w:tcW w:w="3681" w:type="dxa"/>
            <w:shd w:val="clear" w:color="auto" w:fill="00B050"/>
          </w:tcPr>
          <w:p w14:paraId="38055135" w14:textId="77777777" w:rsidR="00362409" w:rsidRPr="008D0B78" w:rsidRDefault="00362409" w:rsidP="00EB038A">
            <w:pPr>
              <w:rPr>
                <w:rFonts w:ascii="Arial" w:hAnsi="Arial" w:cs="Arial"/>
                <w:color w:val="FFFFFF" w:themeColor="background1"/>
                <w:sz w:val="24"/>
                <w:szCs w:val="24"/>
              </w:rPr>
            </w:pPr>
            <w:r>
              <w:rPr>
                <w:rFonts w:ascii="Arial" w:hAnsi="Arial" w:cs="Arial"/>
                <w:color w:val="FFFFFF" w:themeColor="background1"/>
                <w:sz w:val="24"/>
                <w:szCs w:val="24"/>
              </w:rPr>
              <w:t>Tenderer</w:t>
            </w:r>
            <w:r w:rsidRPr="008D0B78">
              <w:rPr>
                <w:rFonts w:ascii="Arial" w:hAnsi="Arial" w:cs="Arial"/>
                <w:color w:val="FFFFFF" w:themeColor="background1"/>
                <w:sz w:val="24"/>
                <w:szCs w:val="24"/>
              </w:rPr>
              <w:t xml:space="preserve"> Contact Name</w:t>
            </w:r>
          </w:p>
        </w:tc>
        <w:tc>
          <w:tcPr>
            <w:tcW w:w="6237" w:type="dxa"/>
          </w:tcPr>
          <w:p w14:paraId="3F09291C" w14:textId="77777777" w:rsidR="00362409" w:rsidRPr="008D0B78" w:rsidRDefault="00362409" w:rsidP="00EB038A">
            <w:pPr>
              <w:rPr>
                <w:rFonts w:ascii="Arial" w:hAnsi="Arial" w:cs="Arial"/>
                <w:sz w:val="24"/>
                <w:szCs w:val="24"/>
              </w:rPr>
            </w:pPr>
          </w:p>
          <w:p w14:paraId="5D7ADC41" w14:textId="77777777" w:rsidR="00362409" w:rsidRPr="008D0B78" w:rsidRDefault="00362409" w:rsidP="00EB038A">
            <w:pPr>
              <w:rPr>
                <w:rFonts w:ascii="Arial" w:hAnsi="Arial" w:cs="Arial"/>
                <w:sz w:val="24"/>
                <w:szCs w:val="24"/>
              </w:rPr>
            </w:pPr>
          </w:p>
        </w:tc>
      </w:tr>
      <w:tr w:rsidR="00362409" w:rsidRPr="008D0B78" w14:paraId="6D8EE3D8" w14:textId="77777777" w:rsidTr="00EB038A">
        <w:tc>
          <w:tcPr>
            <w:tcW w:w="3681" w:type="dxa"/>
            <w:shd w:val="clear" w:color="auto" w:fill="00B050"/>
          </w:tcPr>
          <w:p w14:paraId="0D576B85" w14:textId="77777777" w:rsidR="00362409" w:rsidRPr="008D0B78" w:rsidRDefault="00362409" w:rsidP="00EB038A">
            <w:pPr>
              <w:rPr>
                <w:rFonts w:ascii="Arial" w:hAnsi="Arial" w:cs="Arial"/>
                <w:color w:val="FFFFFF" w:themeColor="background1"/>
                <w:sz w:val="24"/>
                <w:szCs w:val="24"/>
              </w:rPr>
            </w:pPr>
            <w:r w:rsidRPr="008D0B78">
              <w:rPr>
                <w:rFonts w:ascii="Arial" w:hAnsi="Arial" w:cs="Arial"/>
                <w:color w:val="FFFFFF" w:themeColor="background1"/>
                <w:sz w:val="24"/>
                <w:szCs w:val="24"/>
              </w:rPr>
              <w:t>Address</w:t>
            </w:r>
          </w:p>
        </w:tc>
        <w:tc>
          <w:tcPr>
            <w:tcW w:w="6237" w:type="dxa"/>
          </w:tcPr>
          <w:p w14:paraId="6DC4807D" w14:textId="77777777" w:rsidR="00362409" w:rsidRPr="008D0B78" w:rsidRDefault="00362409" w:rsidP="00EB038A">
            <w:pPr>
              <w:rPr>
                <w:rFonts w:ascii="Arial" w:hAnsi="Arial" w:cs="Arial"/>
                <w:sz w:val="24"/>
                <w:szCs w:val="24"/>
              </w:rPr>
            </w:pPr>
          </w:p>
          <w:p w14:paraId="26823DF0" w14:textId="77777777" w:rsidR="00362409" w:rsidRPr="008D0B78" w:rsidRDefault="00362409" w:rsidP="00EB038A">
            <w:pPr>
              <w:rPr>
                <w:rFonts w:ascii="Arial" w:hAnsi="Arial" w:cs="Arial"/>
                <w:sz w:val="24"/>
                <w:szCs w:val="24"/>
              </w:rPr>
            </w:pPr>
          </w:p>
        </w:tc>
      </w:tr>
      <w:tr w:rsidR="00362409" w:rsidRPr="008D0B78" w14:paraId="379B0DF9" w14:textId="77777777" w:rsidTr="00EB038A">
        <w:tc>
          <w:tcPr>
            <w:tcW w:w="3681" w:type="dxa"/>
            <w:shd w:val="clear" w:color="auto" w:fill="00B050"/>
          </w:tcPr>
          <w:p w14:paraId="1DC7D67F" w14:textId="77777777" w:rsidR="00362409" w:rsidRPr="008D0B78" w:rsidRDefault="00362409" w:rsidP="00EB038A">
            <w:pPr>
              <w:rPr>
                <w:rFonts w:ascii="Arial" w:hAnsi="Arial" w:cs="Arial"/>
                <w:color w:val="FFFFFF" w:themeColor="background1"/>
                <w:sz w:val="24"/>
                <w:szCs w:val="24"/>
              </w:rPr>
            </w:pPr>
            <w:r w:rsidRPr="008D0B78">
              <w:rPr>
                <w:rFonts w:ascii="Arial" w:hAnsi="Arial" w:cs="Arial"/>
                <w:color w:val="FFFFFF" w:themeColor="background1"/>
                <w:sz w:val="24"/>
                <w:szCs w:val="24"/>
              </w:rPr>
              <w:t>Email</w:t>
            </w:r>
          </w:p>
        </w:tc>
        <w:tc>
          <w:tcPr>
            <w:tcW w:w="6237" w:type="dxa"/>
          </w:tcPr>
          <w:p w14:paraId="167C97E3" w14:textId="77777777" w:rsidR="00362409" w:rsidRPr="008D0B78" w:rsidRDefault="00362409" w:rsidP="00EB038A">
            <w:pPr>
              <w:rPr>
                <w:rFonts w:ascii="Arial" w:hAnsi="Arial" w:cs="Arial"/>
                <w:sz w:val="24"/>
                <w:szCs w:val="24"/>
              </w:rPr>
            </w:pPr>
          </w:p>
          <w:p w14:paraId="44DB9976" w14:textId="77777777" w:rsidR="00362409" w:rsidRPr="008D0B78" w:rsidRDefault="00362409" w:rsidP="00EB038A">
            <w:pPr>
              <w:rPr>
                <w:rFonts w:ascii="Arial" w:hAnsi="Arial" w:cs="Arial"/>
                <w:sz w:val="24"/>
                <w:szCs w:val="24"/>
              </w:rPr>
            </w:pPr>
          </w:p>
        </w:tc>
      </w:tr>
      <w:tr w:rsidR="00362409" w:rsidRPr="008D0B78" w14:paraId="081AB6FB" w14:textId="77777777" w:rsidTr="00EB038A">
        <w:tc>
          <w:tcPr>
            <w:tcW w:w="3681" w:type="dxa"/>
            <w:shd w:val="clear" w:color="auto" w:fill="00B050"/>
          </w:tcPr>
          <w:p w14:paraId="5273D595" w14:textId="77777777" w:rsidR="00362409" w:rsidRPr="008D0B78" w:rsidRDefault="00362409" w:rsidP="00EB038A">
            <w:pPr>
              <w:rPr>
                <w:rFonts w:ascii="Arial" w:hAnsi="Arial" w:cs="Arial"/>
                <w:color w:val="FFFFFF" w:themeColor="background1"/>
                <w:sz w:val="24"/>
                <w:szCs w:val="24"/>
              </w:rPr>
            </w:pPr>
            <w:r w:rsidRPr="008D0B78">
              <w:rPr>
                <w:rFonts w:ascii="Arial" w:hAnsi="Arial" w:cs="Arial"/>
                <w:color w:val="FFFFFF" w:themeColor="background1"/>
                <w:sz w:val="24"/>
                <w:szCs w:val="24"/>
              </w:rPr>
              <w:t>Telephone</w:t>
            </w:r>
          </w:p>
        </w:tc>
        <w:tc>
          <w:tcPr>
            <w:tcW w:w="6237" w:type="dxa"/>
          </w:tcPr>
          <w:p w14:paraId="40D5A3F3" w14:textId="77777777" w:rsidR="00362409" w:rsidRPr="008D0B78" w:rsidRDefault="00362409" w:rsidP="00EB038A">
            <w:pPr>
              <w:rPr>
                <w:rFonts w:ascii="Arial" w:hAnsi="Arial" w:cs="Arial"/>
                <w:sz w:val="24"/>
                <w:szCs w:val="24"/>
              </w:rPr>
            </w:pPr>
          </w:p>
          <w:p w14:paraId="5EFF6D8E" w14:textId="77777777" w:rsidR="00362409" w:rsidRPr="008D0B78" w:rsidRDefault="00362409" w:rsidP="00EB038A">
            <w:pPr>
              <w:rPr>
                <w:rFonts w:ascii="Arial" w:hAnsi="Arial" w:cs="Arial"/>
                <w:sz w:val="24"/>
                <w:szCs w:val="24"/>
              </w:rPr>
            </w:pPr>
          </w:p>
        </w:tc>
      </w:tr>
      <w:tr w:rsidR="00362409" w:rsidRPr="008D0B78" w14:paraId="0A61A9B7" w14:textId="77777777" w:rsidTr="00EB038A">
        <w:tc>
          <w:tcPr>
            <w:tcW w:w="3681" w:type="dxa"/>
            <w:shd w:val="clear" w:color="auto" w:fill="00B050"/>
          </w:tcPr>
          <w:p w14:paraId="03EA7F39" w14:textId="77777777" w:rsidR="00362409" w:rsidRPr="008D0B78" w:rsidRDefault="00362409" w:rsidP="00EB038A">
            <w:pPr>
              <w:rPr>
                <w:rFonts w:ascii="Arial" w:hAnsi="Arial" w:cs="Arial"/>
                <w:color w:val="FFFFFF" w:themeColor="background1"/>
                <w:sz w:val="24"/>
                <w:szCs w:val="24"/>
              </w:rPr>
            </w:pPr>
            <w:r>
              <w:rPr>
                <w:rFonts w:ascii="Arial" w:hAnsi="Arial" w:cs="Arial"/>
                <w:color w:val="FFFFFF" w:themeColor="background1"/>
                <w:sz w:val="24"/>
                <w:szCs w:val="24"/>
              </w:rPr>
              <w:t>Signature</w:t>
            </w:r>
          </w:p>
        </w:tc>
        <w:tc>
          <w:tcPr>
            <w:tcW w:w="6237" w:type="dxa"/>
          </w:tcPr>
          <w:p w14:paraId="561F5E7C" w14:textId="77777777" w:rsidR="00362409" w:rsidRDefault="00362409" w:rsidP="00EB038A">
            <w:pPr>
              <w:rPr>
                <w:rFonts w:ascii="Arial" w:hAnsi="Arial" w:cs="Arial"/>
                <w:sz w:val="24"/>
                <w:szCs w:val="24"/>
              </w:rPr>
            </w:pPr>
          </w:p>
          <w:p w14:paraId="0C789E68" w14:textId="77777777" w:rsidR="00362409" w:rsidRPr="008D0B78" w:rsidRDefault="00362409" w:rsidP="00EB038A">
            <w:pPr>
              <w:rPr>
                <w:rFonts w:ascii="Arial" w:hAnsi="Arial" w:cs="Arial"/>
                <w:sz w:val="24"/>
                <w:szCs w:val="24"/>
              </w:rPr>
            </w:pPr>
          </w:p>
        </w:tc>
      </w:tr>
      <w:tr w:rsidR="00362409" w:rsidRPr="008D0B78" w14:paraId="3659B047" w14:textId="77777777" w:rsidTr="00EB038A">
        <w:trPr>
          <w:trHeight w:val="467"/>
        </w:trPr>
        <w:tc>
          <w:tcPr>
            <w:tcW w:w="3681" w:type="dxa"/>
            <w:shd w:val="clear" w:color="auto" w:fill="00B050"/>
          </w:tcPr>
          <w:p w14:paraId="5FB89238" w14:textId="77777777" w:rsidR="00362409" w:rsidRPr="008D0B78" w:rsidRDefault="00362409" w:rsidP="00EB038A">
            <w:pPr>
              <w:rPr>
                <w:rFonts w:ascii="Arial" w:hAnsi="Arial" w:cs="Arial"/>
                <w:color w:val="FFFFFF" w:themeColor="background1"/>
                <w:sz w:val="24"/>
                <w:szCs w:val="24"/>
              </w:rPr>
            </w:pPr>
            <w:r>
              <w:rPr>
                <w:rFonts w:ascii="Arial" w:hAnsi="Arial" w:cs="Arial"/>
                <w:color w:val="FFFFFF" w:themeColor="background1"/>
                <w:sz w:val="24"/>
                <w:szCs w:val="24"/>
              </w:rPr>
              <w:t>Date</w:t>
            </w:r>
          </w:p>
        </w:tc>
        <w:tc>
          <w:tcPr>
            <w:tcW w:w="6237" w:type="dxa"/>
          </w:tcPr>
          <w:p w14:paraId="46CE45C9" w14:textId="77777777" w:rsidR="00362409" w:rsidRDefault="00362409" w:rsidP="00EB038A">
            <w:pPr>
              <w:rPr>
                <w:rFonts w:ascii="Arial" w:hAnsi="Arial" w:cs="Arial"/>
                <w:sz w:val="24"/>
                <w:szCs w:val="24"/>
              </w:rPr>
            </w:pPr>
          </w:p>
          <w:p w14:paraId="725808E2" w14:textId="77777777" w:rsidR="00362409" w:rsidRPr="008D0B78" w:rsidRDefault="00362409" w:rsidP="00EB038A">
            <w:pPr>
              <w:rPr>
                <w:rFonts w:ascii="Arial" w:hAnsi="Arial" w:cs="Arial"/>
                <w:sz w:val="24"/>
                <w:szCs w:val="24"/>
              </w:rPr>
            </w:pPr>
          </w:p>
        </w:tc>
      </w:tr>
    </w:tbl>
    <w:p w14:paraId="29CC561B" w14:textId="77777777" w:rsidR="00362409" w:rsidRPr="002537B0" w:rsidRDefault="00362409" w:rsidP="00362409">
      <w:pPr>
        <w:rPr>
          <w:rFonts w:ascii="Arial" w:hAnsi="Arial" w:cs="Arial"/>
          <w:sz w:val="24"/>
          <w:szCs w:val="24"/>
        </w:rPr>
      </w:pPr>
    </w:p>
    <w:p w14:paraId="5B795B46" w14:textId="502B029D" w:rsidR="000014E4" w:rsidRPr="000014E4" w:rsidRDefault="00362409" w:rsidP="000014E4">
      <w:pPr>
        <w:keepNext/>
        <w:spacing w:after="240" w:line="276" w:lineRule="auto"/>
        <w:outlineLvl w:val="0"/>
        <w:rPr>
          <w:rFonts w:ascii="Arial" w:hAnsi="Arial"/>
          <w:b/>
          <w:color w:val="000000"/>
          <w:sz w:val="36"/>
          <w:szCs w:val="32"/>
        </w:rPr>
      </w:pPr>
      <w:r>
        <w:rPr>
          <w:rFonts w:ascii="Arial" w:hAnsi="Arial"/>
          <w:b/>
          <w:color w:val="000000"/>
          <w:sz w:val="36"/>
          <w:szCs w:val="32"/>
        </w:rPr>
        <w:t>Attachment 2</w:t>
      </w:r>
      <w:r w:rsidR="000014E4" w:rsidRPr="000014E4">
        <w:rPr>
          <w:rFonts w:ascii="Arial" w:hAnsi="Arial"/>
          <w:b/>
          <w:color w:val="000000"/>
          <w:sz w:val="36"/>
          <w:szCs w:val="32"/>
        </w:rPr>
        <w:t xml:space="preserve">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62D76D9E" w14:textId="77777777" w:rsidR="00B7735F" w:rsidRDefault="00B7735F" w:rsidP="000014E4">
      <w:pPr>
        <w:spacing w:after="240" w:line="259" w:lineRule="auto"/>
        <w:rPr>
          <w:rFonts w:ascii="Arial" w:hAnsi="Arial"/>
          <w:color w:val="000000"/>
          <w:sz w:val="24"/>
          <w:szCs w:val="24"/>
        </w:rPr>
      </w:pPr>
    </w:p>
    <w:p w14:paraId="501E1149" w14:textId="3F0FF93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7"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lastRenderedPageBreak/>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w:t>
            </w:r>
            <w:r w:rsidRPr="000014E4">
              <w:rPr>
                <w:sz w:val="24"/>
                <w:szCs w:val="24"/>
              </w:rPr>
              <w:lastRenderedPageBreak/>
              <w:t>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8"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lastRenderedPageBreak/>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128A1E1B" w:rsidR="000014E4" w:rsidRPr="000014E4" w:rsidRDefault="00362409" w:rsidP="000014E4">
      <w:pPr>
        <w:keepNext/>
        <w:spacing w:after="240" w:line="276" w:lineRule="auto"/>
        <w:outlineLvl w:val="0"/>
        <w:rPr>
          <w:rFonts w:ascii="Arial" w:hAnsi="Arial"/>
          <w:b/>
          <w:color w:val="000000"/>
          <w:sz w:val="36"/>
          <w:szCs w:val="32"/>
          <w:lang w:eastAsia="en-GB"/>
        </w:rPr>
      </w:pPr>
      <w:r>
        <w:rPr>
          <w:rFonts w:ascii="Arial" w:hAnsi="Arial"/>
          <w:b/>
          <w:color w:val="000000"/>
          <w:sz w:val="36"/>
          <w:szCs w:val="32"/>
          <w:lang w:eastAsia="en-GB"/>
        </w:rPr>
        <w:t>Attachment 3</w:t>
      </w:r>
      <w:r w:rsidR="000014E4" w:rsidRPr="000014E4">
        <w:rPr>
          <w:rFonts w:ascii="Arial" w:hAnsi="Arial"/>
          <w:b/>
          <w:color w:val="000000"/>
          <w:sz w:val="36"/>
          <w:szCs w:val="32"/>
          <w:lang w:eastAsia="en-GB"/>
        </w:rPr>
        <w:t xml:space="preserve">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6112" w14:textId="77777777" w:rsidR="00534EC3" w:rsidRDefault="00534EC3" w:rsidP="00A16121">
      <w:r>
        <w:separator/>
      </w:r>
    </w:p>
  </w:endnote>
  <w:endnote w:type="continuationSeparator" w:id="0">
    <w:p w14:paraId="3C9A6B7F" w14:textId="77777777" w:rsidR="00534EC3" w:rsidRDefault="00534EC3" w:rsidP="00A16121">
      <w:r>
        <w:continuationSeparator/>
      </w:r>
    </w:p>
  </w:endnote>
  <w:endnote w:type="continuationNotice" w:id="1">
    <w:p w14:paraId="1DF99685" w14:textId="77777777" w:rsidR="00534EC3" w:rsidRDefault="00534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C8C1" w14:textId="77777777" w:rsidR="00534EC3" w:rsidRDefault="00534EC3" w:rsidP="00A16121">
      <w:r>
        <w:separator/>
      </w:r>
    </w:p>
  </w:footnote>
  <w:footnote w:type="continuationSeparator" w:id="0">
    <w:p w14:paraId="44C1CDBC" w14:textId="77777777" w:rsidR="00534EC3" w:rsidRDefault="00534EC3" w:rsidP="00A16121">
      <w:r>
        <w:continuationSeparator/>
      </w:r>
    </w:p>
  </w:footnote>
  <w:footnote w:type="continuationNotice" w:id="1">
    <w:p w14:paraId="11B3E6A9" w14:textId="77777777" w:rsidR="00534EC3" w:rsidRDefault="00534E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F435CB"/>
    <w:multiLevelType w:val="hybridMultilevel"/>
    <w:tmpl w:val="188625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4" w15:restartNumberingAfterBreak="0">
    <w:nsid w:val="124750BB"/>
    <w:multiLevelType w:val="hybridMultilevel"/>
    <w:tmpl w:val="B62A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D34EC1"/>
    <w:multiLevelType w:val="hybridMultilevel"/>
    <w:tmpl w:val="EB4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127A2"/>
    <w:multiLevelType w:val="hybridMultilevel"/>
    <w:tmpl w:val="EEBC6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63E89"/>
    <w:multiLevelType w:val="hybridMultilevel"/>
    <w:tmpl w:val="94AA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num w:numId="1" w16cid:durableId="1148472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7"/>
  </w:num>
  <w:num w:numId="3" w16cid:durableId="302471877">
    <w:abstractNumId w:val="12"/>
  </w:num>
  <w:num w:numId="4" w16cid:durableId="993951441">
    <w:abstractNumId w:val="10"/>
  </w:num>
  <w:num w:numId="5" w16cid:durableId="664821819">
    <w:abstractNumId w:val="15"/>
  </w:num>
  <w:num w:numId="6" w16cid:durableId="1768816784">
    <w:abstractNumId w:val="3"/>
  </w:num>
  <w:num w:numId="7" w16cid:durableId="243340432">
    <w:abstractNumId w:val="9"/>
  </w:num>
  <w:num w:numId="8" w16cid:durableId="471366631">
    <w:abstractNumId w:val="7"/>
  </w:num>
  <w:num w:numId="9" w16cid:durableId="1716193358">
    <w:abstractNumId w:val="1"/>
  </w:num>
  <w:num w:numId="10" w16cid:durableId="1219248204">
    <w:abstractNumId w:val="16"/>
  </w:num>
  <w:num w:numId="11" w16cid:durableId="1319310118">
    <w:abstractNumId w:val="14"/>
  </w:num>
  <w:num w:numId="12" w16cid:durableId="60375044">
    <w:abstractNumId w:val="5"/>
  </w:num>
  <w:num w:numId="13" w16cid:durableId="1637754818">
    <w:abstractNumId w:val="6"/>
  </w:num>
  <w:num w:numId="14" w16cid:durableId="110639241">
    <w:abstractNumId w:val="2"/>
  </w:num>
  <w:num w:numId="15" w16cid:durableId="719784308">
    <w:abstractNumId w:val="13"/>
  </w:num>
  <w:num w:numId="16" w16cid:durableId="2138178189">
    <w:abstractNumId w:val="4"/>
  </w:num>
  <w:num w:numId="17" w16cid:durableId="540825314">
    <w:abstractNumId w:val="11"/>
  </w:num>
  <w:num w:numId="18" w16cid:durableId="5354603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60F"/>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797"/>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1252"/>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2409"/>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5014"/>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4EC3"/>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2C7"/>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51D2"/>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2335"/>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06B71"/>
    <w:rsid w:val="00A104B8"/>
    <w:rsid w:val="00A150A2"/>
    <w:rsid w:val="00A15FC7"/>
    <w:rsid w:val="00A16121"/>
    <w:rsid w:val="00A1687C"/>
    <w:rsid w:val="00A17514"/>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7735F"/>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C7660"/>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409"/>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9"/>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y.pilsbury@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2.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3.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4.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7413</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49569</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2023-08-01T14:56:00Z</dcterms:created>
  <dcterms:modified xsi:type="dcterms:W3CDTF">2023-08-25T14:41:00Z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