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F566C" w:rsidR="00480057" w:rsidP="0F38337A" w:rsidRDefault="00797E3B" w14:paraId="63AECB68" w14:textId="2184185D">
      <w:pPr>
        <w:pStyle w:val="Title"/>
        <w:rPr>
          <w:rFonts w:eastAsia="Arial" w:cstheme="majorHAnsi"/>
          <w:color w:val="7F7F7F" w:themeColor="text1" w:themeTint="80"/>
        </w:rPr>
      </w:pPr>
      <w:r w:rsidRPr="00EF566C">
        <w:rPr>
          <w:rFonts w:eastAsia="Arial" w:cstheme="majorHAnsi"/>
          <w:color w:val="7F7F7F" w:themeColor="text1" w:themeTint="80"/>
        </w:rPr>
        <w:t>Request for quote for</w:t>
      </w:r>
      <w:r w:rsidRPr="00EF566C" w:rsidR="008E27FA">
        <w:rPr>
          <w:rFonts w:eastAsia="Arial" w:cstheme="majorHAnsi"/>
          <w:color w:val="7F7F7F" w:themeColor="text1" w:themeTint="80"/>
        </w:rPr>
        <w:t>:</w:t>
      </w:r>
      <w:r w:rsidRPr="00EF566C">
        <w:rPr>
          <w:rFonts w:eastAsia="Arial" w:cstheme="majorHAnsi"/>
          <w:color w:val="7F7F7F" w:themeColor="text1" w:themeTint="80"/>
        </w:rPr>
        <w:t xml:space="preserve"> </w:t>
      </w:r>
    </w:p>
    <w:p w:rsidRPr="00EF566C" w:rsidR="002F4A7A" w:rsidP="140AC68F" w:rsidRDefault="368D6051" w14:paraId="0C471FAD" w14:textId="22D0D689">
      <w:pPr>
        <w:pStyle w:val="Title"/>
        <w:rPr>
          <w:rFonts w:eastAsia="Arial"/>
        </w:rPr>
      </w:pPr>
      <w:r w:rsidRPr="638A77EA" w:rsidR="69454BE8">
        <w:rPr>
          <w:rFonts w:eastAsia="Arial"/>
        </w:rPr>
        <w:t xml:space="preserve">HDC202414 </w:t>
      </w:r>
      <w:r w:rsidRPr="638A77EA" w:rsidR="368D6051">
        <w:rPr>
          <w:rFonts w:eastAsia="Arial"/>
        </w:rPr>
        <w:t>E</w:t>
      </w:r>
      <w:r w:rsidRPr="638A77EA" w:rsidR="00B46DE3">
        <w:rPr>
          <w:rFonts w:eastAsia="Arial"/>
        </w:rPr>
        <w:t>lvetham Heath Boardwalk</w:t>
      </w:r>
    </w:p>
    <w:p w:rsidRPr="00EF566C" w:rsidR="0019168F" w:rsidP="0F38337A" w:rsidRDefault="0019168F" w14:paraId="18F5C9B8" w14:textId="77777777">
      <w:pPr>
        <w:rPr>
          <w:rFonts w:eastAsia="Arial" w:asciiTheme="majorHAnsi" w:hAnsiTheme="majorHAnsi" w:cstheme="majorHAnsi"/>
        </w:rPr>
      </w:pPr>
    </w:p>
    <w:tbl>
      <w:tblPr>
        <w:tblStyle w:val="TableGrid"/>
        <w:tblW w:w="0" w:type="auto"/>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ayout w:type="fixed"/>
        <w:tblLook w:val="04A0" w:firstRow="1" w:lastRow="0" w:firstColumn="1" w:lastColumn="0" w:noHBand="0" w:noVBand="1"/>
      </w:tblPr>
      <w:tblGrid>
        <w:gridCol w:w="3823"/>
        <w:gridCol w:w="5351"/>
      </w:tblGrid>
      <w:tr w:rsidRPr="00EF566C" w:rsidR="0019168F" w:rsidTr="56FE324B" w14:paraId="6450D57D" w14:textId="77777777">
        <w:trPr>
          <w:trHeight w:val="397"/>
        </w:trPr>
        <w:tc>
          <w:tcPr>
            <w:tcW w:w="3823" w:type="dxa"/>
            <w:tcMar/>
            <w:vAlign w:val="center"/>
          </w:tcPr>
          <w:p w:rsidRPr="00EF566C" w:rsidR="0019168F" w:rsidP="0F38337A" w:rsidRDefault="008E27FA" w14:paraId="36C9F2F0" w14:textId="2ED27BAD">
            <w:pPr>
              <w:rPr>
                <w:rFonts w:eastAsia="Arial" w:asciiTheme="majorHAnsi" w:hAnsiTheme="majorHAnsi" w:cstheme="majorHAnsi"/>
              </w:rPr>
            </w:pPr>
            <w:r w:rsidRPr="00EF566C">
              <w:rPr>
                <w:rFonts w:eastAsia="Arial" w:asciiTheme="majorHAnsi" w:hAnsiTheme="majorHAnsi" w:cstheme="majorHAnsi"/>
              </w:rPr>
              <w:t>Date opportunity posted</w:t>
            </w:r>
          </w:p>
        </w:tc>
        <w:tc>
          <w:tcPr>
            <w:tcW w:w="5351" w:type="dxa"/>
            <w:tcMar/>
            <w:vAlign w:val="center"/>
          </w:tcPr>
          <w:p w:rsidRPr="00EF566C" w:rsidR="0019168F" w:rsidP="787A1158" w:rsidRDefault="63BFD815" w14:paraId="7C79B63A" w14:textId="3D4A1399">
            <w:pPr>
              <w:rPr>
                <w:rFonts w:ascii="Arial" w:hAnsi="Arial" w:eastAsia="Arial" w:cs="Arial" w:asciiTheme="majorAscii" w:hAnsiTheme="majorAscii" w:cstheme="majorBidi"/>
              </w:rPr>
            </w:pPr>
            <w:r w:rsidRPr="56FE324B" w:rsidR="31679EC3">
              <w:rPr>
                <w:rFonts w:ascii="Arial" w:hAnsi="Arial" w:eastAsia="Arial" w:cs="Arial" w:asciiTheme="majorAscii" w:hAnsiTheme="majorAscii" w:cstheme="majorBidi"/>
              </w:rPr>
              <w:t>2nd</w:t>
            </w:r>
            <w:r w:rsidRPr="56FE324B" w:rsidR="58C3A4EE">
              <w:rPr>
                <w:rFonts w:ascii="Arial" w:hAnsi="Arial" w:eastAsia="Arial" w:cs="Arial" w:asciiTheme="majorAscii" w:hAnsiTheme="majorAscii" w:cstheme="majorBidi"/>
              </w:rPr>
              <w:t xml:space="preserve"> Ju</w:t>
            </w:r>
            <w:r w:rsidRPr="56FE324B" w:rsidR="4DEDEB26">
              <w:rPr>
                <w:rFonts w:ascii="Arial" w:hAnsi="Arial" w:eastAsia="Arial" w:cs="Arial" w:asciiTheme="majorAscii" w:hAnsiTheme="majorAscii" w:cstheme="majorBidi"/>
              </w:rPr>
              <w:t>ly</w:t>
            </w:r>
            <w:r w:rsidRPr="56FE324B" w:rsidR="58C3A4EE">
              <w:rPr>
                <w:rFonts w:ascii="Arial" w:hAnsi="Arial" w:eastAsia="Arial" w:cs="Arial" w:asciiTheme="majorAscii" w:hAnsiTheme="majorAscii" w:cstheme="majorBidi"/>
              </w:rPr>
              <w:t xml:space="preserve"> 2024</w:t>
            </w:r>
          </w:p>
        </w:tc>
      </w:tr>
      <w:tr w:rsidR="425AE591" w:rsidTr="56FE324B" w14:paraId="2947D4B6" w14:textId="77777777">
        <w:trPr>
          <w:trHeight w:val="397"/>
        </w:trPr>
        <w:tc>
          <w:tcPr>
            <w:tcW w:w="3823" w:type="dxa"/>
            <w:tcMar/>
            <w:vAlign w:val="center"/>
          </w:tcPr>
          <w:p w:rsidR="0B1324DA" w:rsidP="425AE591" w:rsidRDefault="0B1324DA" w14:paraId="4F483622" w14:textId="5CE2F5F8">
            <w:pPr>
              <w:rPr>
                <w:rFonts w:eastAsia="Arial" w:asciiTheme="majorHAnsi" w:hAnsiTheme="majorHAnsi" w:cstheme="majorBidi"/>
              </w:rPr>
            </w:pPr>
            <w:r w:rsidRPr="425AE591">
              <w:rPr>
                <w:rFonts w:eastAsia="Arial" w:asciiTheme="majorHAnsi" w:hAnsiTheme="majorHAnsi" w:cstheme="majorBidi"/>
              </w:rPr>
              <w:t>Dates for site visit</w:t>
            </w:r>
          </w:p>
        </w:tc>
        <w:tc>
          <w:tcPr>
            <w:tcW w:w="5351" w:type="dxa"/>
            <w:tcMar/>
            <w:vAlign w:val="center"/>
          </w:tcPr>
          <w:p w:rsidR="0B1324DA" w:rsidP="1A42643F" w:rsidRDefault="41FFD05F" w14:paraId="02F0AF83" w14:textId="693C3EDC">
            <w:pPr>
              <w:rPr>
                <w:rFonts w:eastAsia="Arial" w:asciiTheme="majorHAnsi" w:hAnsiTheme="majorHAnsi" w:cstheme="majorBidi"/>
              </w:rPr>
            </w:pPr>
            <w:r w:rsidRPr="03FDE83E">
              <w:rPr>
                <w:rFonts w:eastAsia="Arial" w:asciiTheme="majorHAnsi" w:hAnsiTheme="majorHAnsi" w:cstheme="majorBidi"/>
              </w:rPr>
              <w:t xml:space="preserve">Week starting </w:t>
            </w:r>
            <w:r w:rsidRPr="03FDE83E" w:rsidR="161CD051">
              <w:rPr>
                <w:rFonts w:eastAsia="Arial" w:asciiTheme="majorHAnsi" w:hAnsiTheme="majorHAnsi" w:cstheme="majorBidi"/>
              </w:rPr>
              <w:t>15</w:t>
            </w:r>
            <w:r w:rsidRPr="03FDE83E" w:rsidR="161CD051">
              <w:rPr>
                <w:rFonts w:eastAsia="Arial" w:asciiTheme="majorHAnsi" w:hAnsiTheme="majorHAnsi" w:cstheme="majorBidi"/>
                <w:vertAlign w:val="superscript"/>
              </w:rPr>
              <w:t>th</w:t>
            </w:r>
            <w:r w:rsidRPr="03FDE83E" w:rsidR="161CD051">
              <w:rPr>
                <w:rFonts w:eastAsia="Arial" w:asciiTheme="majorHAnsi" w:hAnsiTheme="majorHAnsi" w:cstheme="majorBidi"/>
              </w:rPr>
              <w:t xml:space="preserve"> </w:t>
            </w:r>
            <w:r w:rsidRPr="03FDE83E">
              <w:rPr>
                <w:rFonts w:eastAsia="Arial" w:asciiTheme="majorHAnsi" w:hAnsiTheme="majorHAnsi" w:cstheme="majorBidi"/>
              </w:rPr>
              <w:t>July 2024</w:t>
            </w:r>
          </w:p>
        </w:tc>
      </w:tr>
      <w:tr w:rsidRPr="00EF566C" w:rsidR="0019168F" w:rsidTr="56FE324B" w14:paraId="7AACCC93" w14:textId="77777777">
        <w:trPr>
          <w:trHeight w:val="397"/>
        </w:trPr>
        <w:tc>
          <w:tcPr>
            <w:tcW w:w="3823" w:type="dxa"/>
            <w:tcMar/>
            <w:vAlign w:val="center"/>
          </w:tcPr>
          <w:p w:rsidRPr="00EF566C" w:rsidR="0019168F" w:rsidP="0F38337A" w:rsidRDefault="007E3548" w14:paraId="0C1B1785" w14:textId="3B7D4B17">
            <w:pPr>
              <w:rPr>
                <w:rFonts w:eastAsia="Arial" w:asciiTheme="majorHAnsi" w:hAnsiTheme="majorHAnsi" w:cstheme="majorHAnsi"/>
              </w:rPr>
            </w:pPr>
            <w:r w:rsidRPr="00EF566C">
              <w:rPr>
                <w:rFonts w:eastAsia="Arial" w:asciiTheme="majorHAnsi" w:hAnsiTheme="majorHAnsi" w:cstheme="majorHAnsi"/>
              </w:rPr>
              <w:t xml:space="preserve">Last date for </w:t>
            </w:r>
            <w:r w:rsidRPr="00EF566C" w:rsidR="00703654">
              <w:rPr>
                <w:rFonts w:eastAsia="Arial" w:asciiTheme="majorHAnsi" w:hAnsiTheme="majorHAnsi" w:cstheme="majorHAnsi"/>
              </w:rPr>
              <w:t>clarifications</w:t>
            </w:r>
          </w:p>
        </w:tc>
        <w:tc>
          <w:tcPr>
            <w:tcW w:w="5351" w:type="dxa"/>
            <w:tcMar/>
            <w:vAlign w:val="center"/>
          </w:tcPr>
          <w:p w:rsidRPr="00EF566C" w:rsidR="0019168F" w:rsidP="1A42643F" w:rsidRDefault="72DE2A74" w14:paraId="06620D81" w14:textId="5F06A7CC">
            <w:pPr>
              <w:rPr>
                <w:rFonts w:eastAsia="Arial" w:asciiTheme="majorHAnsi" w:hAnsiTheme="majorHAnsi" w:cstheme="majorBidi"/>
              </w:rPr>
            </w:pPr>
            <w:r w:rsidRPr="03FDE83E">
              <w:rPr>
                <w:rFonts w:eastAsia="Arial" w:asciiTheme="majorHAnsi" w:hAnsiTheme="majorHAnsi" w:cstheme="majorBidi"/>
              </w:rPr>
              <w:t>2</w:t>
            </w:r>
            <w:r w:rsidRPr="03FDE83E" w:rsidR="103E64FB">
              <w:rPr>
                <w:rFonts w:eastAsia="Arial" w:asciiTheme="majorHAnsi" w:hAnsiTheme="majorHAnsi" w:cstheme="majorBidi"/>
              </w:rPr>
              <w:t>9</w:t>
            </w:r>
            <w:r w:rsidRPr="03FDE83E" w:rsidR="103E64FB">
              <w:rPr>
                <w:rFonts w:eastAsia="Arial" w:asciiTheme="majorHAnsi" w:hAnsiTheme="majorHAnsi" w:cstheme="majorBidi"/>
                <w:vertAlign w:val="superscript"/>
              </w:rPr>
              <w:t>th</w:t>
            </w:r>
            <w:r w:rsidRPr="03FDE83E" w:rsidR="103E64FB">
              <w:rPr>
                <w:rFonts w:eastAsia="Arial" w:asciiTheme="majorHAnsi" w:hAnsiTheme="majorHAnsi" w:cstheme="majorBidi"/>
              </w:rPr>
              <w:t xml:space="preserve"> </w:t>
            </w:r>
            <w:r w:rsidRPr="03FDE83E">
              <w:rPr>
                <w:rFonts w:eastAsia="Arial" w:asciiTheme="majorHAnsi" w:hAnsiTheme="majorHAnsi" w:cstheme="majorBidi"/>
              </w:rPr>
              <w:t>July 2024</w:t>
            </w:r>
          </w:p>
        </w:tc>
      </w:tr>
      <w:tr w:rsidRPr="00EF566C" w:rsidR="0019168F" w:rsidTr="56FE324B" w14:paraId="1004F8B8" w14:textId="77777777">
        <w:trPr>
          <w:trHeight w:val="397"/>
        </w:trPr>
        <w:tc>
          <w:tcPr>
            <w:tcW w:w="3823" w:type="dxa"/>
            <w:tcMar/>
            <w:vAlign w:val="center"/>
          </w:tcPr>
          <w:p w:rsidRPr="00EF566C" w:rsidR="0019168F" w:rsidP="0F38337A" w:rsidRDefault="008E27FA" w14:paraId="523124E1" w14:textId="72EB37A5">
            <w:pPr>
              <w:rPr>
                <w:rFonts w:eastAsia="Arial" w:asciiTheme="majorHAnsi" w:hAnsiTheme="majorHAnsi" w:cstheme="majorHAnsi"/>
              </w:rPr>
            </w:pPr>
            <w:r w:rsidRPr="00EF566C">
              <w:rPr>
                <w:rFonts w:eastAsia="Arial" w:asciiTheme="majorHAnsi" w:hAnsiTheme="majorHAnsi" w:cstheme="majorHAnsi"/>
              </w:rPr>
              <w:t>Quotation return date</w:t>
            </w:r>
          </w:p>
        </w:tc>
        <w:tc>
          <w:tcPr>
            <w:tcW w:w="5351" w:type="dxa"/>
            <w:tcMar/>
            <w:vAlign w:val="center"/>
          </w:tcPr>
          <w:p w:rsidRPr="00EF566C" w:rsidR="0019168F" w:rsidP="03FDE83E" w:rsidRDefault="008E27FA" w14:paraId="4260A0C8" w14:textId="7A52E4A4">
            <w:pPr>
              <w:rPr>
                <w:rFonts w:eastAsia="Arial" w:asciiTheme="majorHAnsi" w:hAnsiTheme="majorHAnsi" w:cstheme="majorBidi"/>
              </w:rPr>
            </w:pPr>
            <w:r w:rsidRPr="03FDE83E">
              <w:rPr>
                <w:rFonts w:eastAsia="Arial" w:asciiTheme="majorHAnsi" w:hAnsiTheme="majorHAnsi" w:cstheme="majorBidi"/>
                <w:b/>
                <w:bCs/>
              </w:rPr>
              <w:t>12 noo</w:t>
            </w:r>
            <w:r w:rsidRPr="03FDE83E" w:rsidR="008B5298">
              <w:rPr>
                <w:rFonts w:eastAsia="Arial" w:asciiTheme="majorHAnsi" w:hAnsiTheme="majorHAnsi" w:cstheme="majorBidi"/>
                <w:b/>
                <w:bCs/>
              </w:rPr>
              <w:t xml:space="preserve">n, </w:t>
            </w:r>
            <w:r w:rsidRPr="03FDE83E" w:rsidR="5B10CA2F">
              <w:rPr>
                <w:rFonts w:eastAsia="Arial" w:asciiTheme="majorHAnsi" w:hAnsiTheme="majorHAnsi" w:cstheme="majorBidi"/>
                <w:b/>
                <w:bCs/>
              </w:rPr>
              <w:t>12</w:t>
            </w:r>
            <w:r w:rsidRPr="03FDE83E" w:rsidR="5B10CA2F">
              <w:rPr>
                <w:rFonts w:eastAsia="Arial" w:asciiTheme="majorHAnsi" w:hAnsiTheme="majorHAnsi" w:cstheme="majorBidi"/>
                <w:b/>
                <w:bCs/>
                <w:vertAlign w:val="superscript"/>
              </w:rPr>
              <w:t>th</w:t>
            </w:r>
            <w:r w:rsidRPr="03FDE83E" w:rsidR="54A68C81">
              <w:rPr>
                <w:rFonts w:eastAsia="Arial" w:asciiTheme="majorHAnsi" w:hAnsiTheme="majorHAnsi" w:cstheme="majorBidi"/>
                <w:b/>
                <w:bCs/>
              </w:rPr>
              <w:t xml:space="preserve"> August 2024</w:t>
            </w:r>
          </w:p>
        </w:tc>
      </w:tr>
      <w:tr w:rsidRPr="00EF566C" w:rsidR="0019168F" w:rsidTr="56FE324B" w14:paraId="682430E8" w14:textId="77777777">
        <w:trPr>
          <w:trHeight w:val="397"/>
        </w:trPr>
        <w:tc>
          <w:tcPr>
            <w:tcW w:w="3823" w:type="dxa"/>
            <w:tcMar/>
            <w:vAlign w:val="center"/>
          </w:tcPr>
          <w:p w:rsidRPr="00EF566C" w:rsidR="0019168F" w:rsidP="0F38337A" w:rsidRDefault="007744A7" w14:paraId="29C65914" w14:textId="21A97D2A">
            <w:pPr>
              <w:rPr>
                <w:rFonts w:eastAsia="Arial" w:asciiTheme="majorHAnsi" w:hAnsiTheme="majorHAnsi" w:cstheme="majorHAnsi"/>
              </w:rPr>
            </w:pPr>
            <w:r>
              <w:rPr>
                <w:rFonts w:eastAsia="Arial" w:asciiTheme="majorHAnsi" w:hAnsiTheme="majorHAnsi" w:cstheme="majorHAnsi"/>
              </w:rPr>
              <w:t>Estimated Contract Value</w:t>
            </w:r>
          </w:p>
        </w:tc>
        <w:tc>
          <w:tcPr>
            <w:tcW w:w="5351" w:type="dxa"/>
            <w:tcMar/>
            <w:vAlign w:val="center"/>
          </w:tcPr>
          <w:p w:rsidRPr="00EF566C" w:rsidR="0019168F" w:rsidP="0F38337A" w:rsidRDefault="008B5298" w14:paraId="39540A84" w14:textId="2B050C3F">
            <w:pPr>
              <w:rPr>
                <w:rFonts w:eastAsia="Arial" w:asciiTheme="majorHAnsi" w:hAnsiTheme="majorHAnsi" w:cstheme="majorHAnsi"/>
              </w:rPr>
            </w:pPr>
            <w:r>
              <w:rPr>
                <w:rFonts w:eastAsia="Arial" w:asciiTheme="majorHAnsi" w:hAnsiTheme="majorHAnsi" w:cstheme="majorHAnsi"/>
              </w:rPr>
              <w:t>£50,000</w:t>
            </w:r>
          </w:p>
        </w:tc>
      </w:tr>
      <w:tr w:rsidRPr="00EF566C" w:rsidR="0019168F" w:rsidTr="56FE324B" w14:paraId="590B3377" w14:textId="77777777">
        <w:trPr>
          <w:trHeight w:val="397"/>
        </w:trPr>
        <w:tc>
          <w:tcPr>
            <w:tcW w:w="3823" w:type="dxa"/>
            <w:tcMar/>
            <w:vAlign w:val="center"/>
          </w:tcPr>
          <w:p w:rsidRPr="00EF566C" w:rsidR="0019168F" w:rsidP="0F38337A" w:rsidRDefault="008E27FA" w14:paraId="4F753502" w14:textId="15491938">
            <w:pPr>
              <w:rPr>
                <w:rFonts w:eastAsia="Arial" w:asciiTheme="majorHAnsi" w:hAnsiTheme="majorHAnsi" w:cstheme="majorHAnsi"/>
              </w:rPr>
            </w:pPr>
            <w:r w:rsidRPr="00EF566C">
              <w:rPr>
                <w:rFonts w:eastAsia="Arial" w:asciiTheme="majorHAnsi" w:hAnsiTheme="majorHAnsi" w:cstheme="majorHAnsi"/>
              </w:rPr>
              <w:t>Quotation shall be returned to</w:t>
            </w:r>
          </w:p>
        </w:tc>
        <w:tc>
          <w:tcPr>
            <w:tcW w:w="5351" w:type="dxa"/>
            <w:tcMar/>
            <w:vAlign w:val="center"/>
          </w:tcPr>
          <w:p w:rsidRPr="00EF566C" w:rsidR="0019168F" w:rsidP="0F38337A" w:rsidRDefault="00F308D4" w14:paraId="5E7F69D0" w14:textId="2CE88550">
            <w:pPr>
              <w:rPr>
                <w:rFonts w:eastAsia="Arial" w:asciiTheme="majorHAnsi" w:hAnsiTheme="majorHAnsi" w:cstheme="majorHAnsi"/>
              </w:rPr>
            </w:pPr>
            <w:hyperlink r:id="rId11">
              <w:r w:rsidRPr="00EF566C" w:rsidR="008E27FA">
                <w:rPr>
                  <w:rStyle w:val="Hyperlink"/>
                  <w:rFonts w:eastAsia="Arial" w:asciiTheme="majorHAnsi" w:hAnsiTheme="majorHAnsi" w:cstheme="majorHAnsi"/>
                </w:rPr>
                <w:t>procurement@hart.gov.uk</w:t>
              </w:r>
            </w:hyperlink>
          </w:p>
        </w:tc>
      </w:tr>
      <w:tr w:rsidRPr="00EF566C" w:rsidR="0019168F" w:rsidTr="56FE324B" w14:paraId="227C7026" w14:textId="77777777">
        <w:trPr>
          <w:trHeight w:val="397"/>
        </w:trPr>
        <w:tc>
          <w:tcPr>
            <w:tcW w:w="3823" w:type="dxa"/>
            <w:tcMar/>
            <w:vAlign w:val="center"/>
          </w:tcPr>
          <w:p w:rsidRPr="00EF566C" w:rsidR="0019168F" w:rsidP="0F38337A" w:rsidRDefault="008E27FA" w14:paraId="1DC25372" w14:textId="7AD2EB6D">
            <w:pPr>
              <w:rPr>
                <w:rFonts w:eastAsia="Arial" w:asciiTheme="majorHAnsi" w:hAnsiTheme="majorHAnsi" w:cstheme="majorHAnsi"/>
              </w:rPr>
            </w:pPr>
            <w:r w:rsidRPr="00EF566C">
              <w:rPr>
                <w:rFonts w:eastAsia="Arial" w:asciiTheme="majorHAnsi" w:hAnsiTheme="majorHAnsi" w:cstheme="majorHAnsi"/>
              </w:rPr>
              <w:t>With the subject line</w:t>
            </w:r>
          </w:p>
        </w:tc>
        <w:tc>
          <w:tcPr>
            <w:tcW w:w="5351" w:type="dxa"/>
            <w:tcMar/>
            <w:vAlign w:val="center"/>
          </w:tcPr>
          <w:p w:rsidRPr="00EF566C" w:rsidR="0019168F" w:rsidP="584D6CF7" w:rsidRDefault="20344B1D" w14:paraId="4307EF84" w14:textId="5651C061">
            <w:pPr>
              <w:rPr>
                <w:rFonts w:eastAsia="Arial" w:asciiTheme="majorHAnsi" w:hAnsiTheme="majorHAnsi" w:cstheme="majorBidi"/>
              </w:rPr>
            </w:pPr>
            <w:r w:rsidRPr="584D6CF7">
              <w:rPr>
                <w:rFonts w:eastAsia="Arial" w:asciiTheme="majorHAnsi" w:hAnsiTheme="majorHAnsi" w:cstheme="majorBidi"/>
              </w:rPr>
              <w:t>E</w:t>
            </w:r>
            <w:r w:rsidR="00AB3311">
              <w:rPr>
                <w:rFonts w:eastAsia="Arial" w:asciiTheme="majorHAnsi" w:hAnsiTheme="majorHAnsi" w:cstheme="majorBidi"/>
              </w:rPr>
              <w:t>lvetham Heath Boardwalk</w:t>
            </w:r>
            <w:r w:rsidRPr="584D6CF7" w:rsidR="008E27FA">
              <w:rPr>
                <w:rFonts w:eastAsia="Arial" w:asciiTheme="majorHAnsi" w:hAnsiTheme="majorHAnsi" w:cstheme="majorBidi"/>
              </w:rPr>
              <w:t xml:space="preserve"> - 20</w:t>
            </w:r>
            <w:r w:rsidRPr="584D6CF7" w:rsidR="056A3165">
              <w:rPr>
                <w:rFonts w:eastAsia="Arial" w:asciiTheme="majorHAnsi" w:hAnsiTheme="majorHAnsi" w:cstheme="majorBidi"/>
              </w:rPr>
              <w:t>2</w:t>
            </w:r>
            <w:r w:rsidR="00AB3311">
              <w:rPr>
                <w:rFonts w:eastAsia="Arial" w:asciiTheme="majorHAnsi" w:hAnsiTheme="majorHAnsi" w:cstheme="majorBidi"/>
              </w:rPr>
              <w:t>4</w:t>
            </w:r>
          </w:p>
        </w:tc>
      </w:tr>
      <w:tr w:rsidRPr="00EF566C" w:rsidR="0019168F" w:rsidTr="56FE324B" w14:paraId="38AFAEFF" w14:textId="77777777">
        <w:trPr>
          <w:trHeight w:val="397"/>
        </w:trPr>
        <w:tc>
          <w:tcPr>
            <w:tcW w:w="3823" w:type="dxa"/>
            <w:tcMar/>
            <w:vAlign w:val="center"/>
          </w:tcPr>
          <w:p w:rsidRPr="00EF566C" w:rsidR="0019168F" w:rsidP="0F38337A" w:rsidRDefault="008E27FA" w14:paraId="1AE72970" w14:textId="7366848B">
            <w:pPr>
              <w:rPr>
                <w:rFonts w:eastAsia="Arial" w:asciiTheme="majorHAnsi" w:hAnsiTheme="majorHAnsi" w:cstheme="majorHAnsi"/>
              </w:rPr>
            </w:pPr>
            <w:r w:rsidRPr="00EF566C">
              <w:rPr>
                <w:rFonts w:eastAsia="Arial" w:asciiTheme="majorHAnsi" w:hAnsiTheme="majorHAnsi" w:cstheme="majorHAnsi"/>
              </w:rPr>
              <w:t>Contact in case of queries</w:t>
            </w:r>
          </w:p>
        </w:tc>
        <w:tc>
          <w:tcPr>
            <w:tcW w:w="5351" w:type="dxa"/>
            <w:tcMar/>
            <w:vAlign w:val="center"/>
          </w:tcPr>
          <w:p w:rsidRPr="00EF566C" w:rsidR="0019168F" w:rsidP="007744A7" w:rsidRDefault="00AB3311" w14:paraId="312D7A0A" w14:textId="1B525000">
            <w:pPr>
              <w:widowControl w:val="0"/>
              <w:spacing w:line="276" w:lineRule="auto"/>
              <w:ind w:left="3600" w:hanging="3600"/>
              <w:rPr>
                <w:rFonts w:eastAsia="Arial" w:asciiTheme="majorHAnsi" w:hAnsiTheme="majorHAnsi" w:cstheme="majorHAnsi"/>
              </w:rPr>
            </w:pPr>
            <w:r>
              <w:rPr>
                <w:rStyle w:val="Hyperlink"/>
                <w:rFonts w:eastAsia="Arial" w:asciiTheme="majorHAnsi" w:hAnsiTheme="majorHAnsi" w:cstheme="majorHAnsi"/>
                <w:color w:val="auto"/>
                <w:u w:val="none"/>
              </w:rPr>
              <w:t>Jon.wells</w:t>
            </w:r>
            <w:r w:rsidRPr="00EF566C" w:rsidR="007E3548">
              <w:rPr>
                <w:rStyle w:val="Hyperlink"/>
                <w:rFonts w:eastAsia="Arial" w:asciiTheme="majorHAnsi" w:hAnsiTheme="majorHAnsi" w:cstheme="majorHAnsi"/>
                <w:color w:val="auto"/>
                <w:u w:val="none"/>
              </w:rPr>
              <w:t>@hart.gov.uk</w:t>
            </w:r>
          </w:p>
        </w:tc>
      </w:tr>
    </w:tbl>
    <w:p w:rsidRPr="00EF566C" w:rsidR="00661D4B" w:rsidP="0F38337A" w:rsidRDefault="00661D4B" w14:paraId="68D3C42E" w14:textId="77777777">
      <w:pPr>
        <w:pStyle w:val="BodyText"/>
        <w:tabs>
          <w:tab w:val="left" w:pos="1134"/>
        </w:tabs>
        <w:spacing w:before="0" w:line="240" w:lineRule="auto"/>
        <w:ind w:left="0"/>
        <w:rPr>
          <w:rFonts w:eastAsia="Arial" w:asciiTheme="majorHAnsi" w:hAnsiTheme="majorHAnsi" w:cstheme="majorHAnsi"/>
          <w:b/>
          <w:bCs/>
          <w:sz w:val="28"/>
          <w:szCs w:val="28"/>
          <w:u w:val="single"/>
        </w:rPr>
      </w:pPr>
    </w:p>
    <w:p w:rsidRPr="00EF566C" w:rsidR="0004518E" w:rsidP="0F38337A" w:rsidRDefault="0004518E" w14:paraId="4765BFBD" w14:textId="77777777">
      <w:pPr>
        <w:pStyle w:val="BodyText"/>
        <w:tabs>
          <w:tab w:val="left" w:pos="1134"/>
        </w:tabs>
        <w:spacing w:before="0" w:line="240" w:lineRule="auto"/>
        <w:ind w:left="0"/>
        <w:rPr>
          <w:rFonts w:eastAsia="Arial" w:asciiTheme="majorHAnsi" w:hAnsiTheme="majorHAnsi" w:cstheme="majorHAnsi"/>
          <w:b/>
          <w:bCs/>
          <w:sz w:val="28"/>
          <w:szCs w:val="28"/>
          <w:u w:val="single"/>
        </w:rPr>
      </w:pPr>
    </w:p>
    <w:p w:rsidRPr="00EF566C" w:rsidR="00A56B22" w:rsidP="0F38337A" w:rsidRDefault="00A56B22" w14:paraId="2F93ED24" w14:textId="77777777">
      <w:pPr>
        <w:pStyle w:val="BodyText"/>
        <w:tabs>
          <w:tab w:val="left" w:pos="1134"/>
        </w:tabs>
        <w:spacing w:before="0" w:line="240" w:lineRule="auto"/>
        <w:ind w:left="0"/>
        <w:rPr>
          <w:rFonts w:eastAsia="Arial" w:asciiTheme="majorHAnsi" w:hAnsiTheme="majorHAnsi" w:cstheme="majorHAnsi"/>
          <w:b/>
          <w:bCs/>
          <w:sz w:val="28"/>
          <w:szCs w:val="28"/>
          <w:u w:val="single"/>
        </w:rPr>
      </w:pPr>
    </w:p>
    <w:p w:rsidRPr="00EF566C" w:rsidR="007E4A31" w:rsidP="56FE324B" w:rsidRDefault="00A75FC0" w14:paraId="59BFD859" w14:textId="1E3985EC">
      <w:pPr>
        <w:pStyle w:val="Heading1"/>
        <w:numPr>
          <w:ilvl w:val="0"/>
          <w:numId w:val="2"/>
        </w:numPr>
        <w:ind w:left="794" w:hanging="794"/>
        <w:rPr>
          <w:rFonts w:ascii="Arial" w:hAnsi="Arial" w:eastAsia="Arial" w:cs="Arial" w:asciiTheme="majorAscii" w:hAnsiTheme="majorAscii" w:cstheme="majorAscii"/>
        </w:rPr>
      </w:pPr>
      <w:bookmarkStart w:name="_Toc22814573" w:id="0"/>
      <w:r w:rsidRPr="56FE324B" w:rsidR="00A75FC0">
        <w:rPr>
          <w:rFonts w:ascii="Arial" w:hAnsi="Arial" w:eastAsia="Arial" w:cs="Arial" w:asciiTheme="majorAscii" w:hAnsiTheme="majorAscii" w:cstheme="majorAscii"/>
        </w:rPr>
        <w:t>In</w:t>
      </w:r>
      <w:r w:rsidRPr="56FE324B" w:rsidR="007E4A31">
        <w:rPr>
          <w:rFonts w:ascii="Arial" w:hAnsi="Arial" w:eastAsia="Arial" w:cs="Arial" w:asciiTheme="majorAscii" w:hAnsiTheme="majorAscii" w:cstheme="majorAscii"/>
        </w:rPr>
        <w:t>troduction</w:t>
      </w:r>
      <w:bookmarkEnd w:id="0"/>
    </w:p>
    <w:p w:rsidRPr="00EF566C" w:rsidR="008E27FA" w:rsidP="0F38337A" w:rsidRDefault="00A56B22" w14:paraId="1FD36F1A" w14:textId="4C177D8D">
      <w:pPr>
        <w:pStyle w:val="ListParagraph"/>
        <w:numPr>
          <w:ilvl w:val="1"/>
          <w:numId w:val="2"/>
        </w:numPr>
        <w:rPr>
          <w:rFonts w:eastAsia="Arial" w:asciiTheme="majorHAnsi" w:hAnsiTheme="majorHAnsi" w:cstheme="majorHAnsi"/>
        </w:rPr>
      </w:pPr>
      <w:r w:rsidRPr="00EF566C">
        <w:rPr>
          <w:rFonts w:eastAsia="Arial" w:asciiTheme="majorHAnsi" w:hAnsiTheme="majorHAnsi" w:cstheme="majorHAnsi"/>
        </w:rPr>
        <w:t>The Council invites</w:t>
      </w:r>
      <w:r w:rsidRPr="00EF566C" w:rsidR="0017718E">
        <w:rPr>
          <w:rFonts w:eastAsia="Arial" w:asciiTheme="majorHAnsi" w:hAnsiTheme="majorHAnsi" w:cstheme="majorHAnsi"/>
        </w:rPr>
        <w:t xml:space="preserve"> quot</w:t>
      </w:r>
      <w:r w:rsidRPr="00EF566C">
        <w:rPr>
          <w:rFonts w:eastAsia="Arial" w:asciiTheme="majorHAnsi" w:hAnsiTheme="majorHAnsi" w:cstheme="majorHAnsi"/>
        </w:rPr>
        <w:t>ations</w:t>
      </w:r>
      <w:r w:rsidRPr="00EF566C" w:rsidR="0017718E">
        <w:rPr>
          <w:rFonts w:eastAsia="Arial" w:asciiTheme="majorHAnsi" w:hAnsiTheme="majorHAnsi" w:cstheme="majorHAnsi"/>
        </w:rPr>
        <w:t xml:space="preserve"> for </w:t>
      </w:r>
      <w:r w:rsidRPr="00EF566C" w:rsidR="002B68D8">
        <w:rPr>
          <w:rFonts w:eastAsia="Arial" w:asciiTheme="majorHAnsi" w:hAnsiTheme="majorHAnsi" w:cstheme="majorHAnsi"/>
        </w:rPr>
        <w:t>this opportunity</w:t>
      </w:r>
      <w:r w:rsidRPr="00EF566C" w:rsidR="0017718E">
        <w:rPr>
          <w:rFonts w:eastAsia="Arial" w:asciiTheme="majorHAnsi" w:hAnsiTheme="majorHAnsi" w:cstheme="majorHAnsi"/>
        </w:rPr>
        <w:t xml:space="preserve"> in accordance with the terms and requirements of this document and any Schedules </w:t>
      </w:r>
      <w:r w:rsidRPr="00EF566C" w:rsidR="008D7D40">
        <w:rPr>
          <w:rFonts w:eastAsia="Arial" w:asciiTheme="majorHAnsi" w:hAnsiTheme="majorHAnsi" w:cstheme="majorHAnsi"/>
        </w:rPr>
        <w:t>a</w:t>
      </w:r>
      <w:r w:rsidRPr="00EF566C" w:rsidR="0017718E">
        <w:rPr>
          <w:rFonts w:eastAsia="Arial" w:asciiTheme="majorHAnsi" w:hAnsiTheme="majorHAnsi" w:cstheme="majorHAnsi"/>
        </w:rPr>
        <w:t>ttached.</w:t>
      </w:r>
    </w:p>
    <w:p w:rsidRPr="00EF566C" w:rsidR="0056538B" w:rsidP="0F38337A" w:rsidRDefault="00364C27" w14:paraId="32ECDEEF" w14:textId="6887A830">
      <w:pPr>
        <w:pStyle w:val="ListParagraph"/>
        <w:numPr>
          <w:ilvl w:val="1"/>
          <w:numId w:val="2"/>
        </w:numPr>
        <w:rPr>
          <w:rFonts w:eastAsia="Arial" w:asciiTheme="majorHAnsi" w:hAnsiTheme="majorHAnsi" w:cstheme="majorHAnsi"/>
        </w:rPr>
      </w:pPr>
      <w:r w:rsidRPr="00EF566C">
        <w:rPr>
          <w:rFonts w:eastAsia="Arial" w:asciiTheme="majorHAnsi" w:hAnsiTheme="majorHAnsi" w:cstheme="majorHAnsi"/>
        </w:rPr>
        <w:t>Document contents</w:t>
      </w:r>
      <w:r w:rsidRPr="00EF566C" w:rsidR="00C05484">
        <w:rPr>
          <w:rFonts w:eastAsia="Arial" w:asciiTheme="majorHAnsi" w:hAnsiTheme="majorHAnsi" w:cstheme="majorHAnsi"/>
        </w:rPr>
        <w:t>:</w:t>
      </w:r>
    </w:p>
    <w:tbl>
      <w:tblPr>
        <w:tblStyle w:val="TableGrid"/>
        <w:tblW w:w="0" w:type="auto"/>
        <w:tblInd w:w="8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91"/>
      </w:tblGrid>
      <w:tr w:rsidRPr="00EF566C" w:rsidR="00364C27" w:rsidTr="1842BF99" w14:paraId="4A326007" w14:textId="77777777">
        <w:tc>
          <w:tcPr>
            <w:tcW w:w="8333" w:type="dxa"/>
            <w:tcMar/>
          </w:tcPr>
          <w:p w:rsidRPr="00EF566C" w:rsidR="0F38337A" w:rsidP="56FE324B" w:rsidRDefault="0F38337A" w14:paraId="4A432F34" w14:textId="2E5630D4">
            <w:pPr>
              <w:pStyle w:val="ListParagraph"/>
              <w:numPr>
                <w:ilvl w:val="0"/>
                <w:numId w:val="29"/>
              </w:numPr>
              <w:rPr>
                <w:rFonts w:ascii="Arial" w:hAnsi="Arial" w:cs="Arial" w:asciiTheme="majorAscii" w:hAnsiTheme="majorAscii" w:cstheme="majorAscii"/>
              </w:rPr>
            </w:pPr>
            <w:r w:rsidRPr="1842BF99" w:rsidR="5ED2D734">
              <w:rPr>
                <w:rFonts w:ascii="Arial" w:hAnsi="Arial" w:cs="Arial" w:asciiTheme="majorAscii" w:hAnsiTheme="majorAscii" w:cstheme="majorAscii"/>
              </w:rPr>
              <w:t>Introduction</w:t>
            </w:r>
            <w:r w:rsidRPr="1842BF99" w:rsidR="34F03638">
              <w:rPr>
                <w:rFonts w:ascii="Arial" w:hAnsi="Arial" w:cs="Arial" w:asciiTheme="majorAscii" w:hAnsiTheme="majorAscii" w:cstheme="majorAscii"/>
              </w:rPr>
              <w:t xml:space="preserve">                                                                </w:t>
            </w:r>
            <w:r w:rsidRPr="1842BF99" w:rsidR="47620C87">
              <w:rPr>
                <w:rFonts w:ascii="Arial" w:hAnsi="Arial" w:cs="Arial" w:asciiTheme="majorAscii" w:hAnsiTheme="majorAscii" w:cstheme="majorAscii"/>
              </w:rPr>
              <w:t xml:space="preserve">     </w:t>
            </w:r>
            <w:r w:rsidRPr="1842BF99" w:rsidR="34F03638">
              <w:rPr>
                <w:rFonts w:ascii="Arial" w:hAnsi="Arial" w:cs="Arial" w:asciiTheme="majorAscii" w:hAnsiTheme="majorAscii" w:cstheme="majorAscii"/>
              </w:rPr>
              <w:t>1</w:t>
            </w:r>
          </w:p>
          <w:p w:rsidRPr="00EF566C" w:rsidR="0F38337A" w:rsidP="56FE324B" w:rsidRDefault="0F38337A" w14:paraId="2B2B955E" w14:textId="2BBDAFA4">
            <w:pPr>
              <w:pStyle w:val="ListParagraph"/>
              <w:numPr>
                <w:ilvl w:val="0"/>
                <w:numId w:val="29"/>
              </w:numPr>
              <w:rPr>
                <w:rFonts w:ascii="Arial" w:hAnsi="Arial" w:cs="Arial" w:asciiTheme="majorAscii" w:hAnsiTheme="majorAscii" w:cstheme="majorAscii"/>
              </w:rPr>
            </w:pPr>
            <w:r w:rsidRPr="1842BF99" w:rsidR="34F03638">
              <w:rPr>
                <w:rFonts w:ascii="Arial" w:hAnsi="Arial" w:cs="Arial" w:asciiTheme="majorAscii" w:hAnsiTheme="majorAscii" w:cstheme="majorAscii"/>
              </w:rPr>
              <w:t xml:space="preserve">Specification                                                              </w:t>
            </w:r>
            <w:r w:rsidRPr="1842BF99" w:rsidR="2B0E6067">
              <w:rPr>
                <w:rFonts w:ascii="Arial" w:hAnsi="Arial" w:cs="Arial" w:asciiTheme="majorAscii" w:hAnsiTheme="majorAscii" w:cstheme="majorAscii"/>
              </w:rPr>
              <w:t xml:space="preserve">    </w:t>
            </w:r>
            <w:r w:rsidRPr="1842BF99" w:rsidR="5D008FF3">
              <w:rPr>
                <w:rFonts w:ascii="Arial" w:hAnsi="Arial" w:cs="Arial" w:asciiTheme="majorAscii" w:hAnsiTheme="majorAscii" w:cstheme="majorAscii"/>
              </w:rPr>
              <w:t xml:space="preserve"> 2</w:t>
            </w:r>
          </w:p>
          <w:p w:rsidRPr="00EF566C" w:rsidR="0F38337A" w:rsidP="56FE324B" w:rsidRDefault="0F38337A" w14:paraId="288B910E" w14:textId="1910DAB8">
            <w:pPr>
              <w:pStyle w:val="ListParagraph"/>
              <w:numPr>
                <w:ilvl w:val="0"/>
                <w:numId w:val="29"/>
              </w:numPr>
              <w:rPr>
                <w:rFonts w:ascii="Arial" w:hAnsi="Arial" w:cs="Arial" w:asciiTheme="majorAscii" w:hAnsiTheme="majorAscii" w:cstheme="majorAscii"/>
              </w:rPr>
            </w:pPr>
            <w:r w:rsidRPr="1842BF99" w:rsidR="34F03638">
              <w:rPr>
                <w:rFonts w:ascii="Arial" w:hAnsi="Arial" w:cs="Arial" w:asciiTheme="majorAscii" w:hAnsiTheme="majorAscii" w:cstheme="majorAscii"/>
              </w:rPr>
              <w:t xml:space="preserve">Information for bidders </w:t>
            </w:r>
            <w:r w:rsidRPr="1842BF99" w:rsidR="2AD1E593">
              <w:rPr>
                <w:rFonts w:ascii="Arial" w:hAnsi="Arial" w:cs="Arial" w:asciiTheme="majorAscii" w:hAnsiTheme="majorAscii" w:cstheme="majorAscii"/>
              </w:rPr>
              <w:t xml:space="preserve">                                             </w:t>
            </w:r>
            <w:r w:rsidRPr="1842BF99" w:rsidR="66D84B1A">
              <w:rPr>
                <w:rFonts w:ascii="Arial" w:hAnsi="Arial" w:cs="Arial" w:asciiTheme="majorAscii" w:hAnsiTheme="majorAscii" w:cstheme="majorAscii"/>
              </w:rPr>
              <w:t xml:space="preserve">    </w:t>
            </w:r>
            <w:r w:rsidRPr="1842BF99" w:rsidR="2AD1E593">
              <w:rPr>
                <w:rFonts w:ascii="Arial" w:hAnsi="Arial" w:cs="Arial" w:asciiTheme="majorAscii" w:hAnsiTheme="majorAscii" w:cstheme="majorAscii"/>
              </w:rPr>
              <w:t xml:space="preserve"> 4</w:t>
            </w:r>
          </w:p>
          <w:p w:rsidRPr="00EF566C" w:rsidR="0F38337A" w:rsidP="56FE324B" w:rsidRDefault="0F38337A" w14:paraId="73D5129D" w14:textId="0D49ACD9">
            <w:pPr>
              <w:pStyle w:val="ListParagraph"/>
              <w:numPr>
                <w:ilvl w:val="0"/>
                <w:numId w:val="29"/>
              </w:numPr>
              <w:rPr>
                <w:rFonts w:ascii="Arial" w:hAnsi="Arial" w:cs="Arial" w:asciiTheme="majorAscii" w:hAnsiTheme="majorAscii" w:cstheme="majorAscii"/>
              </w:rPr>
            </w:pPr>
            <w:r w:rsidRPr="1842BF99" w:rsidR="2AD1E593">
              <w:rPr>
                <w:rFonts w:ascii="Arial" w:hAnsi="Arial" w:cs="Arial" w:asciiTheme="majorAscii" w:hAnsiTheme="majorAscii" w:cstheme="majorAscii"/>
              </w:rPr>
              <w:t xml:space="preserve">Code of Working          </w:t>
            </w:r>
            <w:r w:rsidRPr="1842BF99" w:rsidR="34F03638">
              <w:rPr>
                <w:rFonts w:ascii="Arial" w:hAnsi="Arial" w:cs="Arial" w:asciiTheme="majorAscii" w:hAnsiTheme="majorAscii" w:cstheme="majorAscii"/>
              </w:rPr>
              <w:t xml:space="preserve">                                              </w:t>
            </w:r>
            <w:r w:rsidRPr="1842BF99" w:rsidR="624FB8B1">
              <w:rPr>
                <w:rFonts w:ascii="Arial" w:hAnsi="Arial" w:cs="Arial" w:asciiTheme="majorAscii" w:hAnsiTheme="majorAscii" w:cstheme="majorAscii"/>
              </w:rPr>
              <w:t xml:space="preserve">   </w:t>
            </w:r>
            <w:r w:rsidRPr="1842BF99" w:rsidR="44DC3C1E">
              <w:rPr>
                <w:rFonts w:ascii="Arial" w:hAnsi="Arial" w:cs="Arial" w:asciiTheme="majorAscii" w:hAnsiTheme="majorAscii" w:cstheme="majorAscii"/>
              </w:rPr>
              <w:t xml:space="preserve"> </w:t>
            </w:r>
            <w:r w:rsidRPr="1842BF99" w:rsidR="79E456E5">
              <w:rPr>
                <w:rFonts w:ascii="Arial" w:hAnsi="Arial" w:cs="Arial" w:asciiTheme="majorAscii" w:hAnsiTheme="majorAscii" w:cstheme="majorAscii"/>
              </w:rPr>
              <w:t>5</w:t>
            </w:r>
          </w:p>
          <w:p w:rsidRPr="00EF566C" w:rsidR="0F38337A" w:rsidP="56FE324B" w:rsidRDefault="0F38337A" w14:paraId="4513913F" w14:textId="2823030E">
            <w:pPr>
              <w:pStyle w:val="ListParagraph"/>
              <w:numPr>
                <w:ilvl w:val="0"/>
                <w:numId w:val="29"/>
              </w:numPr>
              <w:rPr>
                <w:rFonts w:ascii="Arial" w:hAnsi="Arial" w:cs="Arial" w:asciiTheme="majorAscii" w:hAnsiTheme="majorAscii" w:cstheme="majorAscii"/>
              </w:rPr>
            </w:pPr>
            <w:r w:rsidRPr="1842BF99" w:rsidR="34F03638">
              <w:rPr>
                <w:rFonts w:ascii="Arial" w:hAnsi="Arial" w:cs="Arial" w:asciiTheme="majorAscii" w:hAnsiTheme="majorAscii" w:cstheme="majorAscii"/>
              </w:rPr>
              <w:t>Evaluation and award process</w:t>
            </w:r>
            <w:r w:rsidRPr="1842BF99" w:rsidR="7C573DEA">
              <w:rPr>
                <w:rFonts w:ascii="Arial" w:hAnsi="Arial" w:cs="Arial" w:asciiTheme="majorAscii" w:hAnsiTheme="majorAscii" w:cstheme="majorAscii"/>
              </w:rPr>
              <w:t xml:space="preserve">  </w:t>
            </w:r>
            <w:r w:rsidRPr="1842BF99" w:rsidR="725BF19D">
              <w:rPr>
                <w:rFonts w:ascii="Arial" w:hAnsi="Arial" w:cs="Arial" w:asciiTheme="majorAscii" w:hAnsiTheme="majorAscii" w:cstheme="majorAscii"/>
              </w:rPr>
              <w:t xml:space="preserve">                               </w:t>
            </w:r>
            <w:r w:rsidRPr="1842BF99" w:rsidR="7C573DEA">
              <w:rPr>
                <w:rFonts w:ascii="Arial" w:hAnsi="Arial" w:cs="Arial" w:asciiTheme="majorAscii" w:hAnsiTheme="majorAscii" w:cstheme="majorAscii"/>
              </w:rPr>
              <w:t xml:space="preserve">           </w:t>
            </w:r>
            <w:r w:rsidRPr="1842BF99" w:rsidR="6BD870C4">
              <w:rPr>
                <w:rFonts w:ascii="Arial" w:hAnsi="Arial" w:cs="Arial" w:asciiTheme="majorAscii" w:hAnsiTheme="majorAscii" w:cstheme="majorAscii"/>
              </w:rPr>
              <w:t xml:space="preserve">                    </w:t>
            </w:r>
            <w:r w:rsidRPr="1842BF99" w:rsidR="7C573DEA">
              <w:rPr>
                <w:rFonts w:ascii="Arial" w:hAnsi="Arial" w:cs="Arial" w:asciiTheme="majorAscii" w:hAnsiTheme="majorAscii" w:cstheme="majorAscii"/>
              </w:rPr>
              <w:t xml:space="preserve">        </w:t>
            </w:r>
            <w:r w:rsidRPr="1842BF99" w:rsidR="508E3845">
              <w:rPr>
                <w:rFonts w:ascii="Arial" w:hAnsi="Arial" w:cs="Arial" w:asciiTheme="majorAscii" w:hAnsiTheme="majorAscii" w:cstheme="majorAscii"/>
              </w:rPr>
              <w:t xml:space="preserve">           </w:t>
            </w:r>
            <w:r w:rsidRPr="1842BF99" w:rsidR="508E3845">
              <w:rPr>
                <w:rFonts w:ascii="Arial" w:hAnsi="Arial" w:cs="Arial" w:asciiTheme="majorAscii" w:hAnsiTheme="majorAscii" w:cstheme="majorAscii"/>
              </w:rPr>
              <w:t xml:space="preserve">                       </w:t>
            </w:r>
            <w:r w:rsidRPr="1842BF99" w:rsidR="501D1DAC">
              <w:rPr>
                <w:rFonts w:ascii="Arial" w:hAnsi="Arial" w:cs="Arial" w:asciiTheme="majorAscii" w:hAnsiTheme="majorAscii" w:cstheme="majorAscii"/>
              </w:rPr>
              <w:t xml:space="preserve">                                    </w:t>
            </w:r>
            <w:r w:rsidRPr="1842BF99" w:rsidR="34F03638">
              <w:rPr>
                <w:rFonts w:ascii="Arial" w:hAnsi="Arial" w:cs="Arial" w:asciiTheme="majorAscii" w:hAnsiTheme="majorAscii" w:cstheme="majorAscii"/>
              </w:rPr>
              <w:t xml:space="preserve"> </w:t>
            </w:r>
            <w:r w:rsidRPr="1842BF99" w:rsidR="34F03638">
              <w:rPr>
                <w:rFonts w:ascii="Arial" w:hAnsi="Arial" w:cs="Arial" w:asciiTheme="majorAscii" w:hAnsiTheme="majorAscii" w:cstheme="majorAscii"/>
              </w:rPr>
              <w:t xml:space="preserve">                                   </w:t>
            </w:r>
            <w:r w:rsidRPr="1842BF99" w:rsidR="7ABAA9E0">
              <w:rPr>
                <w:rFonts w:ascii="Arial" w:hAnsi="Arial" w:cs="Arial" w:asciiTheme="majorAscii" w:hAnsiTheme="majorAscii" w:cstheme="majorAscii"/>
              </w:rPr>
              <w:t xml:space="preserve">                     </w:t>
            </w:r>
            <w:r w:rsidRPr="1842BF99" w:rsidR="05A84960">
              <w:rPr>
                <w:rFonts w:ascii="Arial" w:hAnsi="Arial" w:cs="Arial" w:asciiTheme="majorAscii" w:hAnsiTheme="majorAscii" w:cstheme="majorAscii"/>
              </w:rPr>
              <w:t xml:space="preserve"> </w:t>
            </w:r>
          </w:p>
          <w:p w:rsidRPr="00EF566C" w:rsidR="0F38337A" w:rsidP="56FE324B" w:rsidRDefault="0F38337A" w14:paraId="73DB7152" w14:textId="1A9FB463">
            <w:pPr>
              <w:pStyle w:val="ListParagraph"/>
              <w:numPr>
                <w:ilvl w:val="0"/>
                <w:numId w:val="29"/>
              </w:numPr>
              <w:rPr>
                <w:rFonts w:ascii="Arial" w:hAnsi="Arial" w:cs="Arial" w:asciiTheme="majorAscii" w:hAnsiTheme="majorAscii" w:cstheme="majorAscii"/>
              </w:rPr>
            </w:pPr>
            <w:r w:rsidRPr="1842BF99" w:rsidR="34F03638">
              <w:rPr>
                <w:rFonts w:ascii="Arial" w:hAnsi="Arial" w:cs="Arial" w:asciiTheme="majorAscii" w:hAnsiTheme="majorAscii" w:cstheme="majorAscii"/>
              </w:rPr>
              <w:t xml:space="preserve">Quotation response: Bidder details and declaration    </w:t>
            </w:r>
            <w:r w:rsidRPr="1842BF99" w:rsidR="7F3E6F36">
              <w:rPr>
                <w:rFonts w:ascii="Arial" w:hAnsi="Arial" w:cs="Arial" w:asciiTheme="majorAscii" w:hAnsiTheme="majorAscii" w:cstheme="majorAscii"/>
              </w:rPr>
              <w:t xml:space="preserve"> </w:t>
            </w:r>
            <w:r w:rsidRPr="1842BF99" w:rsidR="6348425D">
              <w:rPr>
                <w:rFonts w:ascii="Arial" w:hAnsi="Arial" w:cs="Arial" w:asciiTheme="majorAscii" w:hAnsiTheme="majorAscii" w:cstheme="majorAscii"/>
              </w:rPr>
              <w:t>8</w:t>
            </w:r>
            <w:r w:rsidRPr="1842BF99" w:rsidR="34F03638">
              <w:rPr>
                <w:rFonts w:ascii="Arial" w:hAnsi="Arial" w:cs="Arial" w:asciiTheme="majorAscii" w:hAnsiTheme="majorAscii" w:cstheme="majorAscii"/>
              </w:rPr>
              <w:t xml:space="preserve"> </w:t>
            </w:r>
          </w:p>
          <w:p w:rsidRPr="00EF566C" w:rsidR="0F38337A" w:rsidP="56FE324B" w:rsidRDefault="0F38337A" w14:paraId="5B35F3BA" w14:textId="7873541F">
            <w:pPr>
              <w:pStyle w:val="ListParagraph"/>
              <w:numPr>
                <w:ilvl w:val="0"/>
                <w:numId w:val="29"/>
              </w:numPr>
              <w:rPr>
                <w:rFonts w:ascii="Arial" w:hAnsi="Arial" w:cs="Arial" w:asciiTheme="majorAscii" w:hAnsiTheme="majorAscii" w:cstheme="majorAscii"/>
              </w:rPr>
            </w:pPr>
            <w:r w:rsidRPr="1842BF99" w:rsidR="6A8954F7">
              <w:rPr>
                <w:rFonts w:ascii="Arial" w:hAnsi="Arial" w:cs="Arial" w:asciiTheme="majorAscii" w:hAnsiTheme="majorAscii" w:cstheme="majorAscii"/>
              </w:rPr>
              <w:t xml:space="preserve">Quotation response: Bidder submission                     </w:t>
            </w:r>
            <w:r w:rsidRPr="1842BF99" w:rsidR="7550D8AB">
              <w:rPr>
                <w:rFonts w:ascii="Arial" w:hAnsi="Arial" w:cs="Arial" w:asciiTheme="majorAscii" w:hAnsiTheme="majorAscii" w:cstheme="majorAscii"/>
              </w:rPr>
              <w:t xml:space="preserve"> </w:t>
            </w:r>
            <w:r w:rsidRPr="1842BF99" w:rsidR="6A8954F7">
              <w:rPr>
                <w:rFonts w:ascii="Arial" w:hAnsi="Arial" w:cs="Arial" w:asciiTheme="majorAscii" w:hAnsiTheme="majorAscii" w:cstheme="majorAscii"/>
              </w:rPr>
              <w:t xml:space="preserve"> </w:t>
            </w:r>
            <w:r w:rsidRPr="1842BF99" w:rsidR="0572C560">
              <w:rPr>
                <w:rFonts w:ascii="Arial" w:hAnsi="Arial" w:cs="Arial" w:asciiTheme="majorAscii" w:hAnsiTheme="majorAscii" w:cstheme="majorAscii"/>
              </w:rPr>
              <w:t>9</w:t>
            </w:r>
          </w:p>
          <w:p w:rsidRPr="00EF566C" w:rsidR="0F38337A" w:rsidP="56FE324B" w:rsidRDefault="0F38337A" w14:paraId="2429B5ED" w14:textId="197CB3CE">
            <w:pPr>
              <w:pStyle w:val="ListParagraph"/>
              <w:numPr>
                <w:ilvl w:val="0"/>
                <w:numId w:val="29"/>
              </w:numPr>
              <w:rPr>
                <w:rFonts w:ascii="Arial" w:hAnsi="Arial" w:cs="Arial" w:asciiTheme="majorAscii" w:hAnsiTheme="majorAscii" w:cstheme="majorAscii"/>
              </w:rPr>
            </w:pPr>
            <w:r w:rsidRPr="1842BF99" w:rsidR="6A8954F7">
              <w:rPr>
                <w:rFonts w:ascii="Arial" w:hAnsi="Arial" w:cs="Arial" w:asciiTheme="majorAscii" w:hAnsiTheme="majorAscii" w:cstheme="majorAscii"/>
              </w:rPr>
              <w:t xml:space="preserve">Terms &amp; conditions of Contract for services </w:t>
            </w:r>
            <w:r w:rsidRPr="1842BF99" w:rsidR="27AABD1D">
              <w:rPr>
                <w:rFonts w:ascii="Arial" w:hAnsi="Arial" w:cs="Arial" w:asciiTheme="majorAscii" w:hAnsiTheme="majorAscii" w:cstheme="majorAscii"/>
              </w:rPr>
              <w:t xml:space="preserve">              10</w:t>
            </w:r>
            <w:r w:rsidRPr="1842BF99" w:rsidR="6A8954F7">
              <w:rPr>
                <w:rFonts w:ascii="Arial" w:hAnsi="Arial" w:cs="Arial" w:asciiTheme="majorAscii" w:hAnsiTheme="majorAscii" w:cstheme="majorAscii"/>
              </w:rPr>
              <w:t xml:space="preserve"> </w:t>
            </w:r>
            <w:r w:rsidRPr="1842BF99" w:rsidR="74EED931">
              <w:rPr>
                <w:rFonts w:ascii="Arial" w:hAnsi="Arial" w:cs="Arial" w:asciiTheme="majorAscii" w:hAnsiTheme="majorAscii" w:cstheme="majorAscii"/>
              </w:rPr>
              <w:t xml:space="preserve">           </w:t>
            </w:r>
            <w:r w:rsidRPr="1842BF99" w:rsidR="6A8954F7">
              <w:rPr>
                <w:rFonts w:ascii="Arial" w:hAnsi="Arial" w:cs="Arial" w:asciiTheme="majorAscii" w:hAnsiTheme="majorAscii" w:cstheme="majorAscii"/>
              </w:rPr>
              <w:t xml:space="preserve">        </w:t>
            </w:r>
            <w:r w:rsidRPr="1842BF99" w:rsidR="34D1B441">
              <w:rPr>
                <w:rFonts w:ascii="Arial" w:hAnsi="Arial" w:cs="Arial" w:asciiTheme="majorAscii" w:hAnsiTheme="majorAscii" w:cstheme="majorAscii"/>
              </w:rPr>
              <w:t xml:space="preserve">   </w:t>
            </w:r>
            <w:r w:rsidRPr="1842BF99" w:rsidR="34F03638">
              <w:rPr>
                <w:rFonts w:ascii="Arial" w:hAnsi="Arial" w:cs="Arial" w:asciiTheme="majorAscii" w:hAnsiTheme="majorAscii" w:cstheme="majorAscii"/>
              </w:rPr>
              <w:t xml:space="preserve">                                                                                                </w:t>
            </w:r>
          </w:p>
        </w:tc>
      </w:tr>
    </w:tbl>
    <w:p w:rsidRPr="00EF566C" w:rsidR="00C05484" w:rsidP="0F38337A" w:rsidRDefault="00C05484" w14:paraId="7EA21F63" w14:textId="77777777">
      <w:pPr>
        <w:rPr>
          <w:rFonts w:eastAsia="Arial" w:asciiTheme="majorHAnsi" w:hAnsiTheme="majorHAnsi" w:cstheme="majorHAnsi"/>
          <w:kern w:val="28"/>
          <w:sz w:val="28"/>
          <w:szCs w:val="28"/>
        </w:rPr>
      </w:pPr>
      <w:r w:rsidRPr="00EF566C">
        <w:rPr>
          <w:rFonts w:eastAsia="Arial" w:asciiTheme="majorHAnsi" w:hAnsiTheme="majorHAnsi" w:cstheme="majorHAnsi"/>
        </w:rPr>
        <w:lastRenderedPageBreak/>
        <w:br w:type="page"/>
      </w:r>
    </w:p>
    <w:p w:rsidRPr="00EF566C" w:rsidR="007E4A31" w:rsidP="56FE324B" w:rsidRDefault="007E4A31" w14:paraId="09FBAB8A" w14:textId="24B99552">
      <w:pPr>
        <w:pStyle w:val="Heading1"/>
        <w:numPr>
          <w:ilvl w:val="0"/>
          <w:numId w:val="2"/>
        </w:numPr>
        <w:rPr>
          <w:rFonts w:ascii="Arial" w:hAnsi="Arial" w:eastAsia="Arial" w:cs="Arial" w:asciiTheme="majorAscii" w:hAnsiTheme="majorAscii" w:cstheme="majorAscii"/>
        </w:rPr>
      </w:pPr>
      <w:bookmarkStart w:name="_Toc22814574" w:id="2"/>
      <w:r w:rsidRPr="56FE324B" w:rsidR="007E4A31">
        <w:rPr>
          <w:rFonts w:ascii="Arial" w:hAnsi="Arial" w:eastAsia="Arial" w:cs="Arial" w:asciiTheme="majorAscii" w:hAnsiTheme="majorAscii" w:cstheme="majorAscii"/>
        </w:rPr>
        <w:t>S</w:t>
      </w:r>
      <w:r w:rsidRPr="56FE324B" w:rsidR="009820F5">
        <w:rPr>
          <w:rFonts w:ascii="Arial" w:hAnsi="Arial" w:eastAsia="Arial" w:cs="Arial" w:asciiTheme="majorAscii" w:hAnsiTheme="majorAscii" w:cstheme="majorAscii"/>
        </w:rPr>
        <w:t>pecification</w:t>
      </w:r>
      <w:bookmarkEnd w:id="2"/>
    </w:p>
    <w:p w:rsidRPr="00EF566C" w:rsidR="00EA5C74" w:rsidP="0F38337A" w:rsidRDefault="00EA5C74" w14:paraId="45ABD9F1" w14:textId="3240DB47">
      <w:pPr>
        <w:pStyle w:val="ListParagraph"/>
        <w:numPr>
          <w:ilvl w:val="1"/>
          <w:numId w:val="2"/>
        </w:numPr>
        <w:rPr>
          <w:rFonts w:eastAsia="Arial" w:asciiTheme="majorHAnsi" w:hAnsiTheme="majorHAnsi" w:cstheme="majorHAnsi"/>
        </w:rPr>
      </w:pPr>
      <w:r w:rsidRPr="00EF566C">
        <w:rPr>
          <w:rFonts w:eastAsia="Arial" w:asciiTheme="majorHAnsi" w:hAnsiTheme="majorHAnsi" w:cstheme="majorHAnsi"/>
        </w:rPr>
        <w:t xml:space="preserve">Key contract dates: </w:t>
      </w:r>
    </w:p>
    <w:tbl>
      <w:tblPr>
        <w:tblStyle w:val="TableGrid"/>
        <w:tblW w:w="4614" w:type="pct"/>
        <w:tblInd w:w="709" w:type="dxa"/>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ook w:val="04A0" w:firstRow="1" w:lastRow="0" w:firstColumn="1" w:lastColumn="0" w:noHBand="0" w:noVBand="1"/>
      </w:tblPr>
      <w:tblGrid>
        <w:gridCol w:w="2853"/>
        <w:gridCol w:w="6805"/>
      </w:tblGrid>
      <w:tr w:rsidRPr="00EF566C" w:rsidR="00B42A0A" w:rsidTr="0885EFB7" w14:paraId="77FF910A" w14:textId="77777777">
        <w:trPr>
          <w:trHeight w:val="397"/>
        </w:trPr>
        <w:tc>
          <w:tcPr>
            <w:tcW w:w="1477" w:type="pct"/>
            <w:vAlign w:val="center"/>
          </w:tcPr>
          <w:p w:rsidRPr="00EF566C" w:rsidR="00B42A0A" w:rsidP="0F38337A" w:rsidRDefault="00B42A0A" w14:paraId="4C353DDE" w14:textId="754B2A87">
            <w:pPr>
              <w:rPr>
                <w:rFonts w:eastAsia="Arial" w:asciiTheme="majorHAnsi" w:hAnsiTheme="majorHAnsi" w:cstheme="majorHAnsi"/>
              </w:rPr>
            </w:pPr>
            <w:r>
              <w:rPr>
                <w:rFonts w:eastAsia="Arial" w:asciiTheme="majorHAnsi" w:hAnsiTheme="majorHAnsi" w:cstheme="majorHAnsi"/>
              </w:rPr>
              <w:t>Site Visit</w:t>
            </w:r>
          </w:p>
        </w:tc>
        <w:tc>
          <w:tcPr>
            <w:tcW w:w="3523" w:type="pct"/>
            <w:vAlign w:val="center"/>
          </w:tcPr>
          <w:p w:rsidRPr="54E9E993" w:rsidR="00B42A0A" w:rsidP="3D9511BE" w:rsidRDefault="427B2D99" w14:paraId="31933907" w14:textId="56732AEF">
            <w:pPr>
              <w:rPr>
                <w:rFonts w:eastAsia="Arial" w:asciiTheme="majorHAnsi" w:hAnsiTheme="majorHAnsi" w:cstheme="majorBidi"/>
              </w:rPr>
            </w:pPr>
            <w:r w:rsidRPr="0885EFB7">
              <w:rPr>
                <w:rFonts w:eastAsia="Arial" w:asciiTheme="majorHAnsi" w:hAnsiTheme="majorHAnsi" w:cstheme="majorBidi"/>
              </w:rPr>
              <w:t xml:space="preserve">Week starting the </w:t>
            </w:r>
            <w:r w:rsidRPr="0885EFB7" w:rsidR="03B0A180">
              <w:rPr>
                <w:rFonts w:eastAsia="Arial" w:asciiTheme="majorHAnsi" w:hAnsiTheme="majorHAnsi" w:cstheme="majorBidi"/>
              </w:rPr>
              <w:t>15th</w:t>
            </w:r>
            <w:r w:rsidRPr="0885EFB7">
              <w:rPr>
                <w:rFonts w:eastAsia="Arial" w:asciiTheme="majorHAnsi" w:hAnsiTheme="majorHAnsi" w:cstheme="majorBidi"/>
              </w:rPr>
              <w:t>July 2024</w:t>
            </w:r>
          </w:p>
        </w:tc>
      </w:tr>
      <w:tr w:rsidRPr="00EF566C" w:rsidR="000D1848" w:rsidTr="0885EFB7" w14:paraId="55DAEEEA" w14:textId="77777777">
        <w:trPr>
          <w:trHeight w:val="397"/>
        </w:trPr>
        <w:tc>
          <w:tcPr>
            <w:tcW w:w="1477" w:type="pct"/>
            <w:vAlign w:val="center"/>
          </w:tcPr>
          <w:p w:rsidRPr="00EF566C" w:rsidR="000D1848" w:rsidP="0F38337A" w:rsidRDefault="000D1848" w14:paraId="39F75715" w14:textId="77777777">
            <w:pPr>
              <w:rPr>
                <w:rFonts w:eastAsia="Arial" w:asciiTheme="majorHAnsi" w:hAnsiTheme="majorHAnsi" w:cstheme="majorHAnsi"/>
              </w:rPr>
            </w:pPr>
            <w:r w:rsidRPr="00EF566C">
              <w:rPr>
                <w:rFonts w:eastAsia="Arial" w:asciiTheme="majorHAnsi" w:hAnsiTheme="majorHAnsi" w:cstheme="majorHAnsi"/>
              </w:rPr>
              <w:t>Intended Start Date</w:t>
            </w:r>
          </w:p>
        </w:tc>
        <w:tc>
          <w:tcPr>
            <w:tcW w:w="3523" w:type="pct"/>
            <w:vAlign w:val="center"/>
          </w:tcPr>
          <w:p w:rsidRPr="00EF566C" w:rsidR="000D1848" w:rsidP="3D9511BE" w:rsidRDefault="04535EE6" w14:paraId="60D49166" w14:textId="3DF7CC6B">
            <w:pPr>
              <w:rPr>
                <w:rFonts w:eastAsia="Arial" w:asciiTheme="majorHAnsi" w:hAnsiTheme="majorHAnsi" w:cstheme="majorBidi"/>
              </w:rPr>
            </w:pPr>
            <w:r w:rsidRPr="712882A9">
              <w:rPr>
                <w:rFonts w:eastAsia="Arial" w:asciiTheme="majorHAnsi" w:hAnsiTheme="majorHAnsi" w:cstheme="majorBidi"/>
              </w:rPr>
              <w:t>September 2024</w:t>
            </w:r>
          </w:p>
        </w:tc>
      </w:tr>
      <w:tr w:rsidRPr="00EF566C" w:rsidR="000D1848" w:rsidTr="0885EFB7" w14:paraId="6106E704" w14:textId="77777777">
        <w:trPr>
          <w:trHeight w:val="397"/>
        </w:trPr>
        <w:tc>
          <w:tcPr>
            <w:tcW w:w="1477" w:type="pct"/>
            <w:vAlign w:val="center"/>
          </w:tcPr>
          <w:p w:rsidRPr="00EF566C" w:rsidR="000D1848" w:rsidP="0F38337A" w:rsidRDefault="000D1848" w14:paraId="4B0C6052" w14:textId="77777777">
            <w:pPr>
              <w:rPr>
                <w:rFonts w:eastAsia="Arial" w:asciiTheme="majorHAnsi" w:hAnsiTheme="majorHAnsi" w:cstheme="majorHAnsi"/>
              </w:rPr>
            </w:pPr>
            <w:r w:rsidRPr="00EF566C">
              <w:rPr>
                <w:rFonts w:eastAsia="Arial" w:asciiTheme="majorHAnsi" w:hAnsiTheme="majorHAnsi" w:cstheme="majorHAnsi"/>
              </w:rPr>
              <w:t>Duration</w:t>
            </w:r>
          </w:p>
        </w:tc>
        <w:tc>
          <w:tcPr>
            <w:tcW w:w="3523" w:type="pct"/>
            <w:vAlign w:val="center"/>
          </w:tcPr>
          <w:p w:rsidRPr="00EF566C" w:rsidR="000D1848" w:rsidP="0F38337A" w:rsidRDefault="006C13A2" w14:paraId="34D81769" w14:textId="69648801">
            <w:pPr>
              <w:rPr>
                <w:rFonts w:eastAsia="Arial" w:asciiTheme="majorHAnsi" w:hAnsiTheme="majorHAnsi" w:cstheme="majorHAnsi"/>
              </w:rPr>
            </w:pPr>
            <w:r>
              <w:rPr>
                <w:rFonts w:eastAsia="Arial" w:asciiTheme="majorHAnsi" w:hAnsiTheme="majorHAnsi" w:cstheme="majorHAnsi"/>
              </w:rPr>
              <w:t>2 weeks</w:t>
            </w:r>
          </w:p>
        </w:tc>
      </w:tr>
      <w:tr w:rsidRPr="00EF566C" w:rsidR="000D1848" w:rsidTr="0885EFB7" w14:paraId="60A3258D" w14:textId="77777777">
        <w:trPr>
          <w:trHeight w:val="397"/>
        </w:trPr>
        <w:tc>
          <w:tcPr>
            <w:tcW w:w="1477" w:type="pct"/>
            <w:vAlign w:val="center"/>
          </w:tcPr>
          <w:p w:rsidRPr="00EF566C" w:rsidR="000D1848" w:rsidP="0F38337A" w:rsidRDefault="000D1848" w14:paraId="60D9766B" w14:textId="77777777">
            <w:pPr>
              <w:rPr>
                <w:rFonts w:eastAsia="Arial" w:asciiTheme="majorHAnsi" w:hAnsiTheme="majorHAnsi" w:cstheme="majorHAnsi"/>
              </w:rPr>
            </w:pPr>
            <w:r w:rsidRPr="00EF566C">
              <w:rPr>
                <w:rFonts w:eastAsia="Arial" w:asciiTheme="majorHAnsi" w:hAnsiTheme="majorHAnsi" w:cstheme="majorHAnsi"/>
              </w:rPr>
              <w:t>Intended End Date</w:t>
            </w:r>
          </w:p>
        </w:tc>
        <w:tc>
          <w:tcPr>
            <w:tcW w:w="3523" w:type="pct"/>
            <w:vAlign w:val="center"/>
          </w:tcPr>
          <w:p w:rsidRPr="00EF566C" w:rsidR="000D1848" w:rsidP="712882A9" w:rsidRDefault="3A5F957E" w14:paraId="11A0CB47" w14:textId="444F0737">
            <w:pPr>
              <w:rPr>
                <w:rFonts w:eastAsia="Arial" w:asciiTheme="majorHAnsi" w:hAnsiTheme="majorHAnsi" w:cstheme="majorBidi"/>
              </w:rPr>
            </w:pPr>
            <w:r w:rsidRPr="712882A9">
              <w:rPr>
                <w:rFonts w:eastAsia="Arial" w:asciiTheme="majorHAnsi" w:hAnsiTheme="majorHAnsi" w:cstheme="majorBidi"/>
              </w:rPr>
              <w:t>September/October 2024</w:t>
            </w:r>
          </w:p>
        </w:tc>
      </w:tr>
      <w:tr w:rsidRPr="00EF566C" w:rsidR="000D1848" w:rsidTr="0885EFB7" w14:paraId="5A717C63" w14:textId="77777777">
        <w:trPr>
          <w:trHeight w:val="397"/>
        </w:trPr>
        <w:tc>
          <w:tcPr>
            <w:tcW w:w="1477" w:type="pct"/>
            <w:vAlign w:val="center"/>
          </w:tcPr>
          <w:p w:rsidRPr="00EF566C" w:rsidR="000D1848" w:rsidP="0F38337A" w:rsidRDefault="000D1848" w14:paraId="6DE48C5A" w14:textId="77777777">
            <w:pPr>
              <w:rPr>
                <w:rFonts w:eastAsia="Arial" w:asciiTheme="majorHAnsi" w:hAnsiTheme="majorHAnsi" w:cstheme="majorHAnsi"/>
              </w:rPr>
            </w:pPr>
            <w:r w:rsidRPr="00EF566C">
              <w:rPr>
                <w:rFonts w:eastAsia="Arial" w:asciiTheme="majorHAnsi" w:hAnsiTheme="majorHAnsi" w:cstheme="majorHAnsi"/>
              </w:rPr>
              <w:t>Extension Details</w:t>
            </w:r>
          </w:p>
        </w:tc>
        <w:tc>
          <w:tcPr>
            <w:tcW w:w="3523" w:type="pct"/>
            <w:vAlign w:val="center"/>
          </w:tcPr>
          <w:p w:rsidRPr="00EF566C" w:rsidR="000D1848" w:rsidP="0F38337A" w:rsidRDefault="0017537A" w14:paraId="73E95BBE" w14:textId="2B09DB39">
            <w:pPr>
              <w:rPr>
                <w:rFonts w:eastAsia="Arial" w:asciiTheme="majorHAnsi" w:hAnsiTheme="majorHAnsi" w:cstheme="majorHAnsi"/>
              </w:rPr>
            </w:pPr>
            <w:r>
              <w:rPr>
                <w:rFonts w:eastAsia="Arial" w:asciiTheme="majorHAnsi" w:hAnsiTheme="majorHAnsi" w:cstheme="majorHAnsi"/>
              </w:rPr>
              <w:t>To be agreed</w:t>
            </w:r>
            <w:r w:rsidR="00B27AEF">
              <w:rPr>
                <w:rFonts w:eastAsia="Arial" w:asciiTheme="majorHAnsi" w:hAnsiTheme="majorHAnsi" w:cstheme="majorHAnsi"/>
              </w:rPr>
              <w:t xml:space="preserve"> with the site ranger</w:t>
            </w:r>
          </w:p>
        </w:tc>
      </w:tr>
    </w:tbl>
    <w:p w:rsidRPr="00EF566C" w:rsidR="000D1848" w:rsidP="0F38337A" w:rsidRDefault="000D1848" w14:paraId="0C0F1723" w14:textId="77777777">
      <w:pPr>
        <w:rPr>
          <w:rFonts w:eastAsia="Arial" w:asciiTheme="majorHAnsi" w:hAnsiTheme="majorHAnsi" w:cstheme="majorHAnsi"/>
        </w:rPr>
      </w:pPr>
    </w:p>
    <w:p w:rsidRPr="00EF566C" w:rsidR="000D1848" w:rsidP="0F38337A" w:rsidRDefault="000D1848" w14:paraId="77D09AF6" w14:textId="77777777">
      <w:pPr>
        <w:pStyle w:val="ListParagraph"/>
        <w:numPr>
          <w:ilvl w:val="1"/>
          <w:numId w:val="2"/>
        </w:numPr>
        <w:rPr>
          <w:rFonts w:eastAsia="Arial" w:asciiTheme="majorHAnsi" w:hAnsiTheme="majorHAnsi" w:cstheme="majorHAnsi"/>
        </w:rPr>
      </w:pPr>
      <w:r w:rsidRPr="00EF566C">
        <w:rPr>
          <w:rFonts w:eastAsia="Arial" w:asciiTheme="majorHAnsi" w:hAnsiTheme="majorHAnsi" w:cstheme="majorHAnsi"/>
        </w:rPr>
        <w:t>Aim:</w:t>
      </w:r>
    </w:p>
    <w:p w:rsidR="000D1848" w:rsidP="0885EFB7" w:rsidRDefault="000D1848" w14:paraId="18D5CB14" w14:textId="08F8BB8F">
      <w:pPr>
        <w:pStyle w:val="ListParagraph"/>
        <w:numPr>
          <w:ilvl w:val="2"/>
          <w:numId w:val="2"/>
        </w:numPr>
        <w:rPr>
          <w:rFonts w:eastAsia="Arial" w:asciiTheme="majorHAnsi" w:hAnsiTheme="majorHAnsi" w:cstheme="majorBidi"/>
        </w:rPr>
      </w:pPr>
      <w:r w:rsidRPr="07798995">
        <w:rPr>
          <w:rFonts w:eastAsia="Arial" w:asciiTheme="majorHAnsi" w:hAnsiTheme="majorHAnsi" w:cstheme="majorBidi"/>
        </w:rPr>
        <w:t>The Council is seeking</w:t>
      </w:r>
      <w:r w:rsidRPr="07798995" w:rsidR="00255FE1">
        <w:rPr>
          <w:rFonts w:eastAsia="Arial" w:asciiTheme="majorHAnsi" w:hAnsiTheme="majorHAnsi" w:cstheme="majorBidi"/>
        </w:rPr>
        <w:t xml:space="preserve"> </w:t>
      </w:r>
      <w:r w:rsidRPr="07798995" w:rsidR="0058562A">
        <w:rPr>
          <w:rFonts w:eastAsia="Arial" w:asciiTheme="majorHAnsi" w:hAnsiTheme="majorHAnsi" w:cstheme="majorBidi"/>
        </w:rPr>
        <w:t>a quote for the removal</w:t>
      </w:r>
      <w:r w:rsidRPr="07798995" w:rsidR="00113273">
        <w:rPr>
          <w:rFonts w:eastAsia="Arial" w:asciiTheme="majorHAnsi" w:hAnsiTheme="majorHAnsi" w:cstheme="majorBidi"/>
        </w:rPr>
        <w:t xml:space="preserve"> </w:t>
      </w:r>
      <w:r w:rsidRPr="07798995" w:rsidR="0058562A">
        <w:rPr>
          <w:rFonts w:eastAsia="Arial" w:asciiTheme="majorHAnsi" w:hAnsiTheme="majorHAnsi" w:cstheme="majorBidi"/>
        </w:rPr>
        <w:t>of a wooden boardwalk at E</w:t>
      </w:r>
      <w:r w:rsidRPr="07798995" w:rsidR="00BC4290">
        <w:rPr>
          <w:rFonts w:eastAsia="Arial" w:asciiTheme="majorHAnsi" w:hAnsiTheme="majorHAnsi" w:cstheme="majorBidi"/>
        </w:rPr>
        <w:t>lvetham Heath Local Nature Reserve</w:t>
      </w:r>
      <w:r w:rsidRPr="07798995" w:rsidR="0058562A">
        <w:rPr>
          <w:rFonts w:eastAsia="Arial" w:asciiTheme="majorHAnsi" w:hAnsiTheme="majorHAnsi" w:cstheme="majorBidi"/>
        </w:rPr>
        <w:t xml:space="preserve"> and a build solution for its replacement</w:t>
      </w:r>
      <w:r w:rsidRPr="07798995" w:rsidR="00B319BA">
        <w:rPr>
          <w:rFonts w:eastAsia="Arial" w:asciiTheme="majorHAnsi" w:hAnsiTheme="majorHAnsi" w:cstheme="majorBidi"/>
        </w:rPr>
        <w:t xml:space="preserve"> within the specifications set out</w:t>
      </w:r>
      <w:r w:rsidRPr="07798995" w:rsidR="0EE13299">
        <w:rPr>
          <w:rFonts w:eastAsia="Arial" w:asciiTheme="majorHAnsi" w:hAnsiTheme="majorHAnsi" w:cstheme="majorBidi"/>
        </w:rPr>
        <w:t xml:space="preserve"> in the attached document. </w:t>
      </w:r>
    </w:p>
    <w:p w:rsidRPr="00EF566C" w:rsidR="000B61BA" w:rsidP="0F38337A" w:rsidRDefault="000B61BA" w14:paraId="15669B03" w14:textId="15B24118">
      <w:pPr>
        <w:pStyle w:val="ListParagraph"/>
        <w:numPr>
          <w:ilvl w:val="2"/>
          <w:numId w:val="2"/>
        </w:numPr>
        <w:rPr>
          <w:rFonts w:eastAsia="Arial" w:asciiTheme="majorHAnsi" w:hAnsiTheme="majorHAnsi" w:cstheme="majorHAnsi"/>
        </w:rPr>
      </w:pPr>
      <w:r>
        <w:rPr>
          <w:rStyle w:val="normaltextrun"/>
          <w:rFonts w:ascii="Arial" w:hAnsi="Arial" w:cs="Arial"/>
          <w:color w:val="000000"/>
          <w:shd w:val="clear" w:color="auto" w:fill="FFFFFF"/>
        </w:rPr>
        <w:t>The Council is seeking a competent contractor with proven experience in construction works on public open spaces, with an excellent track record delivering similar scale projects to deadlines and within budget.</w:t>
      </w:r>
      <w:r>
        <w:rPr>
          <w:rStyle w:val="eop"/>
          <w:rFonts w:ascii="Arial" w:hAnsi="Arial" w:cs="Arial"/>
          <w:color w:val="000000"/>
          <w:shd w:val="clear" w:color="auto" w:fill="FFFFFF"/>
        </w:rPr>
        <w:t> </w:t>
      </w:r>
    </w:p>
    <w:p w:rsidRPr="00EF566C" w:rsidR="000D1848" w:rsidP="0F38337A" w:rsidRDefault="000D1848" w14:paraId="5CDC6D8B" w14:textId="77777777">
      <w:pPr>
        <w:pStyle w:val="ListParagraph"/>
        <w:numPr>
          <w:ilvl w:val="1"/>
          <w:numId w:val="2"/>
        </w:numPr>
        <w:rPr>
          <w:rFonts w:eastAsia="Arial" w:asciiTheme="majorHAnsi" w:hAnsiTheme="majorHAnsi" w:cstheme="majorHAnsi"/>
        </w:rPr>
      </w:pPr>
      <w:r w:rsidRPr="00EF566C">
        <w:rPr>
          <w:rFonts w:eastAsia="Arial" w:asciiTheme="majorHAnsi" w:hAnsiTheme="majorHAnsi" w:cstheme="majorHAnsi"/>
        </w:rPr>
        <w:t>Objectives:</w:t>
      </w:r>
    </w:p>
    <w:p w:rsidR="000D1848" w:rsidP="001B5181" w:rsidRDefault="000D1848" w14:paraId="088F4666" w14:textId="214D17F3">
      <w:pPr>
        <w:rPr>
          <w:rFonts w:eastAsia="Arial" w:asciiTheme="majorHAnsi" w:hAnsiTheme="majorHAnsi" w:cstheme="majorHAnsi"/>
        </w:rPr>
      </w:pPr>
      <w:r w:rsidRPr="001B5181">
        <w:rPr>
          <w:rFonts w:eastAsia="Arial" w:asciiTheme="majorHAnsi" w:hAnsiTheme="majorHAnsi" w:cstheme="majorHAnsi"/>
        </w:rPr>
        <w:t>The Council’s main objectives</w:t>
      </w:r>
      <w:r w:rsidRPr="001B5181" w:rsidR="00E812AD">
        <w:rPr>
          <w:rFonts w:eastAsia="Arial" w:asciiTheme="majorHAnsi" w:hAnsiTheme="majorHAnsi" w:cstheme="majorHAnsi"/>
        </w:rPr>
        <w:t xml:space="preserve"> ar</w:t>
      </w:r>
      <w:r w:rsidRPr="001B5181" w:rsidR="00B319BA">
        <w:rPr>
          <w:rFonts w:eastAsia="Arial" w:asciiTheme="majorHAnsi" w:hAnsiTheme="majorHAnsi" w:cstheme="majorHAnsi"/>
        </w:rPr>
        <w:t>e:</w:t>
      </w:r>
    </w:p>
    <w:p w:rsidRPr="001B5181" w:rsidR="001B5181" w:rsidP="001B5181" w:rsidRDefault="001B5181" w14:paraId="02C5E06B" w14:textId="77777777">
      <w:pPr>
        <w:rPr>
          <w:rFonts w:eastAsia="Arial" w:asciiTheme="majorHAnsi" w:hAnsiTheme="majorHAnsi" w:cstheme="majorHAnsi"/>
        </w:rPr>
      </w:pPr>
    </w:p>
    <w:p w:rsidR="00847F34" w:rsidP="584D6CF7" w:rsidRDefault="00847F34" w14:paraId="5238740C" w14:textId="2EA96249">
      <w:pPr>
        <w:pStyle w:val="paragraph"/>
        <w:numPr>
          <w:ilvl w:val="0"/>
          <w:numId w:val="1"/>
        </w:numPr>
        <w:spacing w:before="0" w:beforeAutospacing="0" w:after="0" w:afterAutospacing="0"/>
        <w:textAlignment w:val="baseline"/>
        <w:rPr>
          <w:rStyle w:val="eop"/>
          <w:rFonts w:ascii="Arial" w:hAnsi="Arial" w:eastAsia="Arial" w:cs="Arial"/>
        </w:rPr>
      </w:pPr>
      <w:r w:rsidRPr="584D6CF7">
        <w:rPr>
          <w:rStyle w:val="normaltextrun"/>
          <w:rFonts w:ascii="Arial" w:hAnsi="Arial" w:eastAsia="Arial" w:cs="Arial"/>
          <w:lang w:val="en-US"/>
        </w:rPr>
        <w:t>Removal of existing structure &amp; disposal offsite</w:t>
      </w:r>
      <w:r w:rsidRPr="584D6CF7" w:rsidR="77AE0975">
        <w:rPr>
          <w:rStyle w:val="normaltextrun"/>
          <w:rFonts w:ascii="Arial" w:hAnsi="Arial" w:eastAsia="Arial" w:cs="Arial"/>
          <w:lang w:val="en-US"/>
        </w:rPr>
        <w:t xml:space="preserve"> at a licensed facility</w:t>
      </w:r>
      <w:r w:rsidRPr="584D6CF7">
        <w:rPr>
          <w:rStyle w:val="normaltextrun"/>
          <w:rFonts w:ascii="Arial" w:hAnsi="Arial" w:eastAsia="Arial" w:cs="Arial"/>
          <w:lang w:val="en-US"/>
        </w:rPr>
        <w:t>.</w:t>
      </w:r>
      <w:r w:rsidRPr="584D6CF7">
        <w:rPr>
          <w:rStyle w:val="eop"/>
          <w:rFonts w:ascii="Arial" w:hAnsi="Arial" w:eastAsia="Arial" w:cs="Arial"/>
        </w:rPr>
        <w:t> </w:t>
      </w:r>
    </w:p>
    <w:p w:rsidR="002178BA" w:rsidP="584D6CF7" w:rsidRDefault="002178BA" w14:paraId="59F35738" w14:textId="77777777">
      <w:pPr>
        <w:pStyle w:val="paragraph"/>
        <w:spacing w:before="0" w:beforeAutospacing="0" w:after="0" w:afterAutospacing="0"/>
        <w:ind w:left="360"/>
        <w:textAlignment w:val="baseline"/>
        <w:rPr>
          <w:rFonts w:ascii="Arial" w:hAnsi="Arial" w:eastAsia="Arial" w:cs="Arial"/>
        </w:rPr>
      </w:pPr>
    </w:p>
    <w:p w:rsidR="002178BA" w:rsidP="56FE324B" w:rsidRDefault="53FF8942" w14:paraId="4A33C39A" w14:textId="43A9C840">
      <w:pPr>
        <w:pStyle w:val="paragraph"/>
        <w:numPr>
          <w:ilvl w:val="0"/>
          <w:numId w:val="1"/>
        </w:numPr>
        <w:spacing w:before="0" w:beforeAutospacing="off" w:after="0" w:afterAutospacing="off"/>
        <w:rPr>
          <w:rStyle w:val="eop"/>
          <w:rFonts w:ascii="Arial" w:hAnsi="Arial" w:eastAsia="Arial" w:cs="Arial"/>
        </w:rPr>
      </w:pPr>
      <w:r w:rsidRPr="56FE324B" w:rsidR="5E1E2B0B">
        <w:rPr>
          <w:rStyle w:val="normaltextrun"/>
          <w:rFonts w:ascii="Arial" w:hAnsi="Arial" w:eastAsia="Arial" w:cs="Arial"/>
          <w:lang w:val="en-US"/>
        </w:rPr>
        <w:t>Build</w:t>
      </w:r>
      <w:r w:rsidRPr="56FE324B" w:rsidR="53FF8942">
        <w:rPr>
          <w:rStyle w:val="normaltextrun"/>
          <w:rFonts w:ascii="Arial" w:hAnsi="Arial" w:eastAsia="Arial" w:cs="Arial"/>
          <w:lang w:val="en-US"/>
        </w:rPr>
        <w:t xml:space="preserve"> a new boardwalk,</w:t>
      </w:r>
      <w:r w:rsidRPr="56FE324B" w:rsidR="00847F34">
        <w:rPr>
          <w:rStyle w:val="normaltextrun"/>
          <w:rFonts w:ascii="Arial" w:hAnsi="Arial" w:eastAsia="Arial" w:cs="Arial"/>
          <w:lang w:val="en-US"/>
        </w:rPr>
        <w:t xml:space="preserve"> fulfilling </w:t>
      </w:r>
      <w:r w:rsidRPr="56FE324B" w:rsidR="62BB195F">
        <w:rPr>
          <w:rStyle w:val="normaltextrun"/>
          <w:rFonts w:ascii="Arial" w:hAnsi="Arial" w:eastAsia="Arial" w:cs="Arial"/>
          <w:lang w:val="en-US"/>
        </w:rPr>
        <w:t xml:space="preserve">the </w:t>
      </w:r>
      <w:r w:rsidRPr="56FE324B" w:rsidR="00847F34">
        <w:rPr>
          <w:rStyle w:val="normaltextrun"/>
          <w:rFonts w:ascii="Arial" w:hAnsi="Arial" w:eastAsia="Arial" w:cs="Arial"/>
          <w:lang w:val="en-US"/>
        </w:rPr>
        <w:t>criteria</w:t>
      </w:r>
      <w:r w:rsidRPr="56FE324B" w:rsidR="00847F34">
        <w:rPr>
          <w:rStyle w:val="eop"/>
          <w:rFonts w:ascii="Arial" w:hAnsi="Arial" w:eastAsia="Arial" w:cs="Arial"/>
        </w:rPr>
        <w:t> </w:t>
      </w:r>
      <w:r w:rsidRPr="56FE324B" w:rsidR="15A76917">
        <w:rPr>
          <w:rStyle w:val="eop"/>
          <w:rFonts w:ascii="Arial" w:hAnsi="Arial" w:eastAsia="Arial" w:cs="Arial"/>
        </w:rPr>
        <w:t xml:space="preserve">set out in the attached document. </w:t>
      </w:r>
    </w:p>
    <w:p w:rsidR="002178BA" w:rsidP="584D6CF7" w:rsidRDefault="002178BA" w14:paraId="5D77BE4D" w14:textId="09C2258E">
      <w:pPr>
        <w:pStyle w:val="paragraph"/>
        <w:spacing w:before="0" w:beforeAutospacing="0" w:after="0" w:afterAutospacing="0"/>
        <w:rPr>
          <w:rStyle w:val="eop"/>
          <w:rFonts w:ascii="Arial" w:hAnsi="Arial" w:eastAsia="Arial" w:cs="Arial"/>
        </w:rPr>
      </w:pPr>
    </w:p>
    <w:p w:rsidR="002178BA" w:rsidP="584D6CF7" w:rsidRDefault="002178BA" w14:paraId="4CDE70AA" w14:textId="755FD448">
      <w:pPr>
        <w:pStyle w:val="ListParagraph"/>
        <w:spacing w:after="0"/>
        <w:rPr>
          <w:rStyle w:val="eop"/>
          <w:rFonts w:ascii="Arial" w:hAnsi="Arial" w:eastAsia="Arial" w:cs="Arial"/>
          <w:szCs w:val="24"/>
        </w:rPr>
      </w:pPr>
    </w:p>
    <w:p w:rsidRPr="00EF566C" w:rsidR="000D1848" w:rsidP="0F38337A" w:rsidRDefault="000D1848" w14:paraId="60B1505F" w14:textId="77777777">
      <w:pPr>
        <w:pStyle w:val="ListParagraph"/>
        <w:numPr>
          <w:ilvl w:val="1"/>
          <w:numId w:val="2"/>
        </w:numPr>
        <w:rPr>
          <w:rFonts w:eastAsia="Arial" w:asciiTheme="majorHAnsi" w:hAnsiTheme="majorHAnsi" w:cstheme="majorHAnsi"/>
        </w:rPr>
      </w:pPr>
      <w:r w:rsidRPr="00EF566C">
        <w:rPr>
          <w:rFonts w:eastAsia="Arial" w:asciiTheme="majorHAnsi" w:hAnsiTheme="majorHAnsi" w:cstheme="majorHAnsi"/>
        </w:rPr>
        <w:t>Timetable:</w:t>
      </w:r>
    </w:p>
    <w:p w:rsidR="00564D1F" w:rsidP="0844304A" w:rsidRDefault="00564D1F" w14:paraId="08C14DB8" w14:textId="23CA77E5">
      <w:pPr>
        <w:pStyle w:val="ListParagraph"/>
        <w:numPr>
          <w:ilvl w:val="2"/>
          <w:numId w:val="2"/>
        </w:numPr>
        <w:rPr>
          <w:rFonts w:eastAsia="Arial" w:asciiTheme="majorHAnsi" w:hAnsiTheme="majorHAnsi" w:cstheme="majorBidi"/>
        </w:rPr>
      </w:pPr>
      <w:r w:rsidRPr="7FCB94C4">
        <w:rPr>
          <w:rFonts w:eastAsia="Arial" w:asciiTheme="majorHAnsi" w:hAnsiTheme="majorHAnsi" w:cstheme="majorBidi"/>
        </w:rPr>
        <w:t xml:space="preserve">A site visit, accompanied by the site ranger, </w:t>
      </w:r>
      <w:r w:rsidRPr="7FCB94C4" w:rsidR="6404EC5E">
        <w:rPr>
          <w:rFonts w:eastAsia="Arial" w:asciiTheme="majorHAnsi" w:hAnsiTheme="majorHAnsi" w:cstheme="majorBidi"/>
        </w:rPr>
        <w:t>may be required</w:t>
      </w:r>
      <w:r w:rsidRPr="7FCB94C4">
        <w:rPr>
          <w:rFonts w:eastAsia="Arial" w:asciiTheme="majorHAnsi" w:hAnsiTheme="majorHAnsi" w:cstheme="majorBidi"/>
        </w:rPr>
        <w:t xml:space="preserve"> to understand the full scope of the work. Please email </w:t>
      </w:r>
      <w:hyperlink r:id="rId12">
        <w:r w:rsidRPr="7FCB94C4" w:rsidR="009C7A2C">
          <w:rPr>
            <w:rStyle w:val="Hyperlink"/>
            <w:rFonts w:eastAsia="Arial" w:asciiTheme="majorHAnsi" w:hAnsiTheme="majorHAnsi" w:cstheme="majorBidi"/>
          </w:rPr>
          <w:t>countryside@hart.gov.uk</w:t>
        </w:r>
      </w:hyperlink>
      <w:r w:rsidRPr="7FCB94C4" w:rsidR="009C7A2C">
        <w:rPr>
          <w:rFonts w:eastAsia="Arial" w:asciiTheme="majorHAnsi" w:hAnsiTheme="majorHAnsi" w:cstheme="majorBidi"/>
        </w:rPr>
        <w:t xml:space="preserve"> for the attention of </w:t>
      </w:r>
      <w:r w:rsidRPr="7FCB94C4" w:rsidR="474D9E1A">
        <w:rPr>
          <w:rFonts w:eastAsia="Arial" w:asciiTheme="majorHAnsi" w:hAnsiTheme="majorHAnsi" w:cstheme="majorBidi"/>
        </w:rPr>
        <w:t>Jon Wells</w:t>
      </w:r>
      <w:r w:rsidRPr="7FCB94C4" w:rsidR="009C7A2C">
        <w:rPr>
          <w:rFonts w:eastAsia="Arial" w:asciiTheme="majorHAnsi" w:hAnsiTheme="majorHAnsi" w:cstheme="majorBidi"/>
        </w:rPr>
        <w:t xml:space="preserve"> to arrange a site visit</w:t>
      </w:r>
      <w:r w:rsidRPr="7FCB94C4" w:rsidR="41411A7B">
        <w:rPr>
          <w:rFonts w:eastAsia="Arial" w:asciiTheme="majorHAnsi" w:hAnsiTheme="majorHAnsi" w:cstheme="majorBidi"/>
        </w:rPr>
        <w:t xml:space="preserve"> if desired</w:t>
      </w:r>
      <w:r w:rsidRPr="7FCB94C4" w:rsidR="009C7A2C">
        <w:rPr>
          <w:rFonts w:eastAsia="Arial" w:asciiTheme="majorHAnsi" w:hAnsiTheme="majorHAnsi" w:cstheme="majorBidi"/>
        </w:rPr>
        <w:t xml:space="preserve">, prior to submitting your bid. </w:t>
      </w:r>
    </w:p>
    <w:p w:rsidR="000D1848" w:rsidP="0F38337A" w:rsidRDefault="00A42FCE" w14:paraId="0D653830" w14:textId="5E0F3717">
      <w:pPr>
        <w:pStyle w:val="ListParagraph"/>
        <w:numPr>
          <w:ilvl w:val="2"/>
          <w:numId w:val="2"/>
        </w:numPr>
        <w:rPr>
          <w:rFonts w:eastAsia="Arial" w:asciiTheme="majorHAnsi" w:hAnsiTheme="majorHAnsi" w:cstheme="majorHAnsi"/>
        </w:rPr>
      </w:pPr>
      <w:r>
        <w:rPr>
          <w:rFonts w:eastAsia="Arial" w:asciiTheme="majorHAnsi" w:hAnsiTheme="majorHAnsi" w:cstheme="majorHAnsi"/>
        </w:rPr>
        <w:t xml:space="preserve">Notification of </w:t>
      </w:r>
      <w:r w:rsidR="00D91ECC">
        <w:rPr>
          <w:rFonts w:eastAsia="Arial" w:asciiTheme="majorHAnsi" w:hAnsiTheme="majorHAnsi" w:cstheme="majorHAnsi"/>
        </w:rPr>
        <w:t>start date from contractor to occu</w:t>
      </w:r>
      <w:r w:rsidR="008478FB">
        <w:rPr>
          <w:rFonts w:eastAsia="Arial" w:asciiTheme="majorHAnsi" w:hAnsiTheme="majorHAnsi" w:cstheme="majorHAnsi"/>
        </w:rPr>
        <w:t>r</w:t>
      </w:r>
      <w:r w:rsidR="00D91ECC">
        <w:rPr>
          <w:rFonts w:eastAsia="Arial" w:asciiTheme="majorHAnsi" w:hAnsiTheme="majorHAnsi" w:cstheme="majorHAnsi"/>
        </w:rPr>
        <w:t xml:space="preserve"> at least two weeks prior to </w:t>
      </w:r>
      <w:r w:rsidR="00CF7900">
        <w:rPr>
          <w:rFonts w:eastAsia="Arial" w:asciiTheme="majorHAnsi" w:hAnsiTheme="majorHAnsi" w:cstheme="majorHAnsi"/>
        </w:rPr>
        <w:t>start date of works on site</w:t>
      </w:r>
      <w:r w:rsidR="009C09CF">
        <w:rPr>
          <w:rFonts w:eastAsia="Arial" w:asciiTheme="majorHAnsi" w:hAnsiTheme="majorHAnsi" w:cstheme="majorHAnsi"/>
        </w:rPr>
        <w:t>.</w:t>
      </w:r>
    </w:p>
    <w:p w:rsidRPr="00244639" w:rsidR="00CF7900" w:rsidP="0844304A" w:rsidRDefault="151703EB" w14:paraId="1881F448" w14:textId="5EDAEBDF">
      <w:pPr>
        <w:pStyle w:val="ListParagraph"/>
        <w:numPr>
          <w:ilvl w:val="2"/>
          <w:numId w:val="2"/>
        </w:numPr>
        <w:rPr>
          <w:rFonts w:eastAsia="Arial" w:asciiTheme="majorHAnsi" w:hAnsiTheme="majorHAnsi" w:cstheme="majorBidi"/>
        </w:rPr>
      </w:pPr>
      <w:r w:rsidRPr="0F6DAAE7">
        <w:rPr>
          <w:rFonts w:eastAsia="Arial" w:asciiTheme="majorHAnsi" w:hAnsiTheme="majorHAnsi" w:cstheme="majorBidi"/>
        </w:rPr>
        <w:t>The preferred s</w:t>
      </w:r>
      <w:r w:rsidRPr="0F6DAAE7" w:rsidR="00CF7900">
        <w:rPr>
          <w:rFonts w:eastAsia="Arial" w:asciiTheme="majorHAnsi" w:hAnsiTheme="majorHAnsi" w:cstheme="majorBidi"/>
        </w:rPr>
        <w:t xml:space="preserve">tart date </w:t>
      </w:r>
      <w:r w:rsidRPr="0F6DAAE7" w:rsidR="0CFB6BD0">
        <w:rPr>
          <w:rFonts w:eastAsia="Arial" w:asciiTheme="majorHAnsi" w:hAnsiTheme="majorHAnsi" w:cstheme="majorBidi"/>
        </w:rPr>
        <w:t>would be in</w:t>
      </w:r>
      <w:r w:rsidRPr="0F6DAAE7" w:rsidR="009C09CF">
        <w:rPr>
          <w:rFonts w:eastAsia="Arial" w:asciiTheme="majorHAnsi" w:hAnsiTheme="majorHAnsi" w:cstheme="majorBidi"/>
        </w:rPr>
        <w:t xml:space="preserve"> </w:t>
      </w:r>
      <w:r w:rsidRPr="0F6DAAE7" w:rsidR="7E19F1D9">
        <w:rPr>
          <w:rFonts w:eastAsia="Arial" w:asciiTheme="majorHAnsi" w:hAnsiTheme="majorHAnsi" w:cstheme="majorBidi"/>
        </w:rPr>
        <w:t xml:space="preserve">September </w:t>
      </w:r>
      <w:r w:rsidRPr="0F6DAAE7" w:rsidR="00AB73F1">
        <w:rPr>
          <w:rFonts w:eastAsia="Arial" w:asciiTheme="majorHAnsi" w:hAnsiTheme="majorHAnsi" w:cstheme="majorBidi"/>
        </w:rPr>
        <w:t xml:space="preserve">to finish 14 days </w:t>
      </w:r>
      <w:r w:rsidRPr="0F6DAAE7" w:rsidR="5008AAF3">
        <w:rPr>
          <w:rFonts w:eastAsia="Arial" w:asciiTheme="majorHAnsi" w:hAnsiTheme="majorHAnsi" w:cstheme="majorBidi"/>
        </w:rPr>
        <w:t>later;</w:t>
      </w:r>
      <w:r w:rsidRPr="0F6DAAE7" w:rsidR="63424735">
        <w:rPr>
          <w:rFonts w:eastAsia="Arial" w:asciiTheme="majorHAnsi" w:hAnsiTheme="majorHAnsi" w:cstheme="majorBidi"/>
        </w:rPr>
        <w:t xml:space="preserve"> </w:t>
      </w:r>
      <w:r w:rsidRPr="0F6DAAE7" w:rsidR="69CFD6BB">
        <w:rPr>
          <w:rFonts w:eastAsia="Arial" w:asciiTheme="majorHAnsi" w:hAnsiTheme="majorHAnsi" w:cstheme="majorBidi"/>
        </w:rPr>
        <w:t>however,</w:t>
      </w:r>
      <w:r w:rsidRPr="0F6DAAE7" w:rsidR="63424735">
        <w:rPr>
          <w:rFonts w:eastAsia="Arial" w:asciiTheme="majorHAnsi" w:hAnsiTheme="majorHAnsi" w:cstheme="majorBidi"/>
        </w:rPr>
        <w:t xml:space="preserve"> this is flexible and weather dependent. The f</w:t>
      </w:r>
      <w:r w:rsidRPr="0F6DAAE7" w:rsidR="00A23421">
        <w:rPr>
          <w:rFonts w:eastAsia="Arial" w:asciiTheme="majorHAnsi" w:hAnsiTheme="majorHAnsi" w:cstheme="majorBidi"/>
        </w:rPr>
        <w:t xml:space="preserve">inish date </w:t>
      </w:r>
      <w:r w:rsidRPr="0F6DAAE7" w:rsidR="6004E3C2">
        <w:rPr>
          <w:rFonts w:eastAsia="Arial" w:asciiTheme="majorHAnsi" w:hAnsiTheme="majorHAnsi" w:cstheme="majorBidi"/>
        </w:rPr>
        <w:t xml:space="preserve">is </w:t>
      </w:r>
      <w:r w:rsidRPr="0F6DAAE7" w:rsidR="00A23421">
        <w:rPr>
          <w:rFonts w:eastAsia="Arial" w:asciiTheme="majorHAnsi" w:hAnsiTheme="majorHAnsi" w:cstheme="majorBidi"/>
        </w:rPr>
        <w:t xml:space="preserve">to occur before </w:t>
      </w:r>
      <w:r w:rsidRPr="0F6DAAE7" w:rsidR="502F907C">
        <w:rPr>
          <w:rFonts w:eastAsia="Arial" w:asciiTheme="majorHAnsi" w:hAnsiTheme="majorHAnsi" w:cstheme="majorBidi"/>
        </w:rPr>
        <w:t>the end of February 202</w:t>
      </w:r>
      <w:r w:rsidRPr="0F6DAAE7" w:rsidR="285507AC">
        <w:rPr>
          <w:rFonts w:eastAsia="Arial" w:asciiTheme="majorHAnsi" w:hAnsiTheme="majorHAnsi" w:cstheme="majorBidi"/>
        </w:rPr>
        <w:t>5</w:t>
      </w:r>
      <w:r w:rsidRPr="0F6DAAE7" w:rsidR="502F907C">
        <w:rPr>
          <w:rFonts w:eastAsia="Arial" w:asciiTheme="majorHAnsi" w:hAnsiTheme="majorHAnsi" w:cstheme="majorBidi"/>
        </w:rPr>
        <w:t xml:space="preserve">. </w:t>
      </w:r>
    </w:p>
    <w:p w:rsidRPr="00EF566C" w:rsidR="000D1848" w:rsidP="0F38337A" w:rsidRDefault="000D1848" w14:paraId="7F293D96" w14:textId="77F56F6B">
      <w:pPr>
        <w:pStyle w:val="ListParagraph"/>
        <w:numPr>
          <w:ilvl w:val="1"/>
          <w:numId w:val="2"/>
        </w:numPr>
        <w:rPr>
          <w:rFonts w:eastAsia="Arial" w:asciiTheme="majorHAnsi" w:hAnsiTheme="majorHAnsi" w:cstheme="majorHAnsi"/>
        </w:rPr>
      </w:pPr>
      <w:r w:rsidRPr="00EF566C">
        <w:rPr>
          <w:rFonts w:eastAsia="Arial" w:asciiTheme="majorHAnsi" w:hAnsiTheme="majorHAnsi" w:cstheme="majorHAnsi"/>
        </w:rPr>
        <w:t>Scope:</w:t>
      </w:r>
    </w:p>
    <w:p w:rsidRPr="00EF566C" w:rsidR="000D1848" w:rsidP="0F38337A" w:rsidRDefault="005E4139" w14:paraId="043DDBB2" w14:textId="671F3FB9">
      <w:pPr>
        <w:pStyle w:val="ListParagraph"/>
        <w:numPr>
          <w:ilvl w:val="2"/>
          <w:numId w:val="2"/>
        </w:numPr>
        <w:rPr>
          <w:rFonts w:eastAsia="Arial" w:asciiTheme="majorHAnsi" w:hAnsiTheme="majorHAnsi" w:cstheme="majorHAnsi"/>
        </w:rPr>
      </w:pPr>
      <w:r>
        <w:rPr>
          <w:rFonts w:eastAsia="Arial" w:asciiTheme="majorHAnsi" w:hAnsiTheme="majorHAnsi" w:cstheme="majorHAnsi"/>
        </w:rPr>
        <w:t xml:space="preserve">All costs, materials, labour, VAT and associated items to be included in the quote.  </w:t>
      </w:r>
      <w:r w:rsidR="00E474D8">
        <w:rPr>
          <w:rFonts w:eastAsia="Arial" w:asciiTheme="majorHAnsi" w:hAnsiTheme="majorHAnsi" w:cstheme="majorHAnsi"/>
        </w:rPr>
        <w:t>Hart District Council will not be liable for a</w:t>
      </w:r>
      <w:r w:rsidR="0052058E">
        <w:rPr>
          <w:rFonts w:eastAsia="Arial" w:asciiTheme="majorHAnsi" w:hAnsiTheme="majorHAnsi" w:cstheme="majorHAnsi"/>
        </w:rPr>
        <w:t>ny costs accrued in excess of the accepted quote</w:t>
      </w:r>
      <w:r w:rsidR="00E474D8">
        <w:rPr>
          <w:rFonts w:eastAsia="Arial" w:asciiTheme="majorHAnsi" w:hAnsiTheme="majorHAnsi" w:cstheme="majorHAnsi"/>
        </w:rPr>
        <w:t xml:space="preserve">. </w:t>
      </w:r>
    </w:p>
    <w:p w:rsidRPr="00EF566C" w:rsidR="000D1848" w:rsidP="0F38337A" w:rsidRDefault="000D1848" w14:paraId="34B20BD2" w14:textId="77777777">
      <w:pPr>
        <w:pStyle w:val="ListParagraph"/>
        <w:numPr>
          <w:ilvl w:val="1"/>
          <w:numId w:val="2"/>
        </w:numPr>
        <w:rPr>
          <w:rFonts w:eastAsia="Arial" w:asciiTheme="majorHAnsi" w:hAnsiTheme="majorHAnsi" w:cstheme="majorHAnsi"/>
        </w:rPr>
      </w:pPr>
      <w:r w:rsidRPr="00EF566C">
        <w:rPr>
          <w:rFonts w:eastAsia="Arial" w:asciiTheme="majorHAnsi" w:hAnsiTheme="majorHAnsi" w:cstheme="majorHAnsi"/>
        </w:rPr>
        <w:t>Deliverables:</w:t>
      </w:r>
    </w:p>
    <w:p w:rsidRPr="00EF566C" w:rsidR="000D1848" w:rsidP="0F38337A" w:rsidRDefault="000D1848" w14:paraId="3DDE41CC" w14:textId="0F18B9D8">
      <w:pPr>
        <w:pStyle w:val="ListParagraph"/>
        <w:numPr>
          <w:ilvl w:val="2"/>
          <w:numId w:val="2"/>
        </w:numPr>
        <w:rPr>
          <w:rFonts w:eastAsia="Arial" w:asciiTheme="majorHAnsi" w:hAnsiTheme="majorHAnsi" w:cstheme="majorHAnsi"/>
        </w:rPr>
      </w:pPr>
      <w:r w:rsidRPr="00EF566C">
        <w:rPr>
          <w:rFonts w:eastAsia="Arial" w:asciiTheme="majorHAnsi" w:hAnsiTheme="majorHAnsi" w:cstheme="majorHAnsi"/>
        </w:rPr>
        <w:lastRenderedPageBreak/>
        <w:t xml:space="preserve">The successful </w:t>
      </w:r>
      <w:r w:rsidRPr="00EF566C" w:rsidR="002056BD">
        <w:rPr>
          <w:rFonts w:eastAsia="Arial" w:asciiTheme="majorHAnsi" w:hAnsiTheme="majorHAnsi" w:cstheme="majorHAnsi"/>
        </w:rPr>
        <w:t>bidder</w:t>
      </w:r>
      <w:r w:rsidRPr="00EF566C">
        <w:rPr>
          <w:rFonts w:eastAsia="Arial" w:asciiTheme="majorHAnsi" w:hAnsiTheme="majorHAnsi" w:cstheme="majorHAnsi"/>
        </w:rPr>
        <w:t xml:space="preserve"> must: </w:t>
      </w:r>
    </w:p>
    <w:p w:rsidR="000D1848" w:rsidP="7EB89B9E" w:rsidRDefault="00922AB4" w14:paraId="2733275C" w14:textId="6BD6E3D6">
      <w:pPr>
        <w:pStyle w:val="ListParagraph"/>
        <w:numPr>
          <w:ilvl w:val="0"/>
          <w:numId w:val="6"/>
        </w:numPr>
        <w:rPr>
          <w:rFonts w:eastAsia="Arial" w:asciiTheme="majorHAnsi" w:hAnsiTheme="majorHAnsi" w:cstheme="majorBidi"/>
        </w:rPr>
      </w:pPr>
      <w:r w:rsidRPr="7EB89B9E">
        <w:rPr>
          <w:rFonts w:eastAsia="Arial" w:asciiTheme="majorHAnsi" w:hAnsiTheme="majorHAnsi" w:cstheme="majorBidi"/>
        </w:rPr>
        <w:t>Submit an itemised quote</w:t>
      </w:r>
      <w:r w:rsidRPr="7EB89B9E" w:rsidR="43D23559">
        <w:rPr>
          <w:rFonts w:eastAsia="Arial" w:asciiTheme="majorHAnsi" w:hAnsiTheme="majorHAnsi" w:cstheme="majorBidi"/>
        </w:rPr>
        <w:t xml:space="preserve">. Please separate the cost for removal and disposal of the old boardwalk, from materials and construction of the new. </w:t>
      </w:r>
    </w:p>
    <w:p w:rsidR="00922AB4" w:rsidP="584D6CF7" w:rsidRDefault="00922AB4" w14:paraId="464973C7" w14:textId="39F8322E">
      <w:pPr>
        <w:pStyle w:val="ListParagraph"/>
        <w:numPr>
          <w:ilvl w:val="0"/>
          <w:numId w:val="6"/>
        </w:numPr>
        <w:rPr>
          <w:rFonts w:eastAsia="Arial" w:asciiTheme="majorHAnsi" w:hAnsiTheme="majorHAnsi" w:cstheme="majorBidi"/>
        </w:rPr>
      </w:pPr>
      <w:r w:rsidRPr="584D6CF7">
        <w:rPr>
          <w:rFonts w:eastAsia="Arial" w:asciiTheme="majorHAnsi" w:hAnsiTheme="majorHAnsi" w:cstheme="majorBidi"/>
        </w:rPr>
        <w:t>Agree a start</w:t>
      </w:r>
      <w:r w:rsidRPr="584D6CF7" w:rsidR="00445413">
        <w:rPr>
          <w:rFonts w:eastAsia="Arial" w:asciiTheme="majorHAnsi" w:hAnsiTheme="majorHAnsi" w:cstheme="majorBidi"/>
        </w:rPr>
        <w:t xml:space="preserve"> and finish date at least two weeks prior to the start date</w:t>
      </w:r>
      <w:r w:rsidRPr="584D6CF7" w:rsidR="7E01AB52">
        <w:rPr>
          <w:rFonts w:eastAsia="Arial" w:asciiTheme="majorHAnsi" w:hAnsiTheme="majorHAnsi" w:cstheme="majorBidi"/>
        </w:rPr>
        <w:t xml:space="preserve"> and provide copies of relevant insurance and RAMS.</w:t>
      </w:r>
    </w:p>
    <w:p w:rsidR="00B43137" w:rsidP="76868834" w:rsidRDefault="00E55BD8" w14:paraId="2616601D" w14:textId="612AE9A8">
      <w:pPr>
        <w:pStyle w:val="ListParagraph"/>
        <w:numPr>
          <w:ilvl w:val="0"/>
          <w:numId w:val="6"/>
        </w:numPr>
        <w:spacing w:after="0"/>
        <w:textAlignment w:val="baseline"/>
        <w:rPr>
          <w:rFonts w:ascii="Arial" w:hAnsi="Arial" w:eastAsia="Arial" w:cs="Arial"/>
        </w:rPr>
      </w:pPr>
      <w:r w:rsidRPr="76868834">
        <w:rPr>
          <w:rFonts w:eastAsia="Arial" w:asciiTheme="majorHAnsi" w:hAnsiTheme="majorHAnsi" w:cstheme="majorBidi"/>
        </w:rPr>
        <w:t xml:space="preserve">Agree access </w:t>
      </w:r>
      <w:r w:rsidRPr="76868834" w:rsidR="00104F86">
        <w:rPr>
          <w:rFonts w:eastAsia="Arial" w:asciiTheme="majorHAnsi" w:hAnsiTheme="majorHAnsi" w:cstheme="majorBidi"/>
        </w:rPr>
        <w:t>details with the site ranger and agree where materials will be delivered on site</w:t>
      </w:r>
      <w:r w:rsidRPr="76868834" w:rsidR="00EE1950">
        <w:rPr>
          <w:rFonts w:eastAsia="Arial" w:asciiTheme="majorHAnsi" w:hAnsiTheme="majorHAnsi" w:cstheme="majorBidi"/>
        </w:rPr>
        <w:t>.</w:t>
      </w:r>
      <w:r w:rsidRPr="76868834" w:rsidR="00B43137">
        <w:rPr>
          <w:rStyle w:val="eop"/>
          <w:rFonts w:ascii="Arial" w:hAnsi="Arial" w:eastAsia="Arial" w:cs="Arial"/>
          <w:color w:val="000000" w:themeColor="text1"/>
        </w:rPr>
        <w:t> </w:t>
      </w:r>
    </w:p>
    <w:p w:rsidR="76868834" w:rsidP="76868834" w:rsidRDefault="76868834" w14:paraId="4F7758B0" w14:textId="4BA3C774">
      <w:pPr>
        <w:pStyle w:val="ListParagraph"/>
        <w:spacing w:after="0"/>
        <w:rPr>
          <w:rFonts w:ascii="Arial" w:hAnsi="Arial" w:eastAsia="Arial" w:cs="Arial"/>
        </w:rPr>
      </w:pPr>
    </w:p>
    <w:p w:rsidRPr="00A574EC" w:rsidR="00B43137" w:rsidP="584D6CF7" w:rsidRDefault="00B43137" w14:paraId="43720556" w14:textId="1737AF08">
      <w:pPr>
        <w:pStyle w:val="paragraph"/>
        <w:numPr>
          <w:ilvl w:val="0"/>
          <w:numId w:val="6"/>
        </w:numPr>
        <w:spacing w:before="0" w:beforeAutospacing="0" w:after="0" w:afterAutospacing="0"/>
        <w:jc w:val="both"/>
        <w:textAlignment w:val="baseline"/>
        <w:rPr>
          <w:rStyle w:val="eop"/>
          <w:rFonts w:ascii="Arial" w:hAnsi="Arial" w:eastAsia="Arial" w:cs="Arial"/>
        </w:rPr>
      </w:pPr>
      <w:r w:rsidRPr="76868834">
        <w:rPr>
          <w:rStyle w:val="normaltextrun"/>
          <w:rFonts w:ascii="Arial" w:hAnsi="Arial" w:eastAsia="Arial" w:cs="Arial"/>
          <w:color w:val="000000" w:themeColor="text1"/>
        </w:rPr>
        <w:t>Remove any temporary signage, barriers and fencing from site</w:t>
      </w:r>
      <w:r w:rsidRPr="76868834" w:rsidR="5595478C">
        <w:rPr>
          <w:rStyle w:val="normaltextrun"/>
          <w:rFonts w:ascii="Arial" w:hAnsi="Arial" w:eastAsia="Arial" w:cs="Arial"/>
          <w:color w:val="000000" w:themeColor="text1"/>
        </w:rPr>
        <w:t>.</w:t>
      </w:r>
      <w:r w:rsidRPr="76868834">
        <w:rPr>
          <w:rStyle w:val="normaltextrun"/>
          <w:rFonts w:ascii="Arial" w:hAnsi="Arial" w:eastAsia="Arial" w:cs="Arial"/>
          <w:color w:val="000000" w:themeColor="text1"/>
        </w:rPr>
        <w:t> </w:t>
      </w:r>
      <w:r w:rsidRPr="76868834">
        <w:rPr>
          <w:rStyle w:val="eop"/>
          <w:rFonts w:ascii="Arial" w:hAnsi="Arial" w:eastAsia="Arial" w:cs="Arial"/>
          <w:color w:val="000000" w:themeColor="text1"/>
        </w:rPr>
        <w:t> </w:t>
      </w:r>
    </w:p>
    <w:p w:rsidR="00B43137" w:rsidP="584D6CF7" w:rsidRDefault="00B43137" w14:paraId="0843950E" w14:textId="140B2210">
      <w:pPr>
        <w:pStyle w:val="paragraph"/>
        <w:spacing w:before="0" w:beforeAutospacing="0" w:after="0" w:afterAutospacing="0"/>
        <w:ind w:left="1211"/>
        <w:jc w:val="both"/>
        <w:textAlignment w:val="baseline"/>
        <w:rPr>
          <w:rFonts w:ascii="Arial" w:hAnsi="Arial" w:eastAsia="Arial" w:cs="Arial"/>
        </w:rPr>
      </w:pPr>
    </w:p>
    <w:p w:rsidRPr="00A574EC" w:rsidR="00B43137" w:rsidP="584D6CF7" w:rsidRDefault="00B43137" w14:paraId="23B9E147" w14:textId="47174AD0">
      <w:pPr>
        <w:pStyle w:val="paragraph"/>
        <w:numPr>
          <w:ilvl w:val="0"/>
          <w:numId w:val="6"/>
        </w:numPr>
        <w:spacing w:before="0" w:beforeAutospacing="0" w:after="0" w:afterAutospacing="0"/>
        <w:jc w:val="both"/>
        <w:textAlignment w:val="baseline"/>
        <w:rPr>
          <w:rStyle w:val="eop"/>
          <w:rFonts w:ascii="Arial" w:hAnsi="Arial" w:eastAsia="Arial" w:cs="Arial"/>
        </w:rPr>
      </w:pPr>
      <w:r w:rsidRPr="76868834">
        <w:rPr>
          <w:rStyle w:val="normaltextrun"/>
          <w:rFonts w:ascii="Arial" w:hAnsi="Arial" w:eastAsia="Arial" w:cs="Arial"/>
          <w:color w:val="000000" w:themeColor="text1"/>
        </w:rPr>
        <w:t>Make good all damage to adjoining surfaces caused by the works, by access to the works by plant and machinery, by storage of materials and other causes within the contractor’s control. </w:t>
      </w:r>
      <w:r w:rsidRPr="76868834">
        <w:rPr>
          <w:rStyle w:val="eop"/>
          <w:rFonts w:ascii="Arial" w:hAnsi="Arial" w:eastAsia="Arial" w:cs="Arial"/>
          <w:color w:val="000000" w:themeColor="text1"/>
        </w:rPr>
        <w:t> </w:t>
      </w:r>
    </w:p>
    <w:p w:rsidR="00A574EC" w:rsidP="584D6CF7" w:rsidRDefault="00A574EC" w14:paraId="699ACF06" w14:textId="17B80E0A">
      <w:pPr>
        <w:pStyle w:val="paragraph"/>
        <w:spacing w:before="0" w:beforeAutospacing="0" w:after="0" w:afterAutospacing="0"/>
        <w:ind w:left="851"/>
        <w:jc w:val="both"/>
        <w:textAlignment w:val="baseline"/>
        <w:rPr>
          <w:rStyle w:val="eop"/>
          <w:rFonts w:ascii="Arial" w:hAnsi="Arial" w:eastAsia="Arial" w:cs="Arial"/>
          <w:color w:val="000000" w:themeColor="text1"/>
        </w:rPr>
      </w:pPr>
    </w:p>
    <w:p w:rsidRPr="00A574EC" w:rsidR="00B43137" w:rsidP="584D6CF7" w:rsidRDefault="00B43137" w14:paraId="10878CDF" w14:textId="5BA67161">
      <w:pPr>
        <w:pStyle w:val="paragraph"/>
        <w:numPr>
          <w:ilvl w:val="0"/>
          <w:numId w:val="6"/>
        </w:numPr>
        <w:spacing w:before="0" w:beforeAutospacing="0" w:after="0" w:afterAutospacing="0"/>
        <w:jc w:val="both"/>
        <w:textAlignment w:val="baseline"/>
        <w:rPr>
          <w:rStyle w:val="eop"/>
          <w:rFonts w:ascii="Arial" w:hAnsi="Arial" w:eastAsia="Arial" w:cs="Arial"/>
        </w:rPr>
      </w:pPr>
      <w:r w:rsidRPr="76868834">
        <w:rPr>
          <w:rStyle w:val="normaltextrun"/>
          <w:rFonts w:ascii="Arial" w:hAnsi="Arial" w:eastAsia="Arial" w:cs="Arial"/>
          <w:color w:val="000000" w:themeColor="text1"/>
        </w:rPr>
        <w:t xml:space="preserve">Compacted soil </w:t>
      </w:r>
      <w:r w:rsidRPr="76868834" w:rsidR="00F46F45">
        <w:rPr>
          <w:rStyle w:val="normaltextrun"/>
          <w:rFonts w:ascii="Arial" w:hAnsi="Arial" w:eastAsia="Arial" w:cs="Arial"/>
          <w:color w:val="000000" w:themeColor="text1"/>
        </w:rPr>
        <w:t>to</w:t>
      </w:r>
      <w:r w:rsidRPr="76868834">
        <w:rPr>
          <w:rStyle w:val="normaltextrun"/>
          <w:rFonts w:ascii="Arial" w:hAnsi="Arial" w:eastAsia="Arial" w:cs="Arial"/>
          <w:color w:val="000000" w:themeColor="text1"/>
        </w:rPr>
        <w:t xml:space="preserve"> be de-compacted and re-graded.  Contaminated soil (for example accidental spillage of fuel) must be excavated and removed from site to an approved landfill site and replaced with uncontaminated subsoil and topsoil to match existing soil profile. </w:t>
      </w:r>
      <w:r w:rsidRPr="76868834">
        <w:rPr>
          <w:rStyle w:val="eop"/>
          <w:rFonts w:ascii="Arial" w:hAnsi="Arial" w:eastAsia="Arial" w:cs="Arial"/>
          <w:color w:val="000000" w:themeColor="text1"/>
        </w:rPr>
        <w:t> </w:t>
      </w:r>
    </w:p>
    <w:p w:rsidRPr="00A574EC" w:rsidR="00A574EC" w:rsidP="584D6CF7" w:rsidRDefault="00A574EC" w14:paraId="7C412B22" w14:textId="77777777">
      <w:pPr>
        <w:pStyle w:val="paragraph"/>
        <w:spacing w:before="0" w:beforeAutospacing="0" w:after="0" w:afterAutospacing="0"/>
        <w:ind w:left="851"/>
        <w:jc w:val="both"/>
        <w:textAlignment w:val="baseline"/>
        <w:rPr>
          <w:rFonts w:ascii="Arial" w:hAnsi="Arial" w:eastAsia="Arial" w:cs="Arial"/>
        </w:rPr>
      </w:pPr>
    </w:p>
    <w:p w:rsidR="00B43137" w:rsidP="584D6CF7" w:rsidRDefault="00B43137" w14:paraId="54AA38BE" w14:textId="72E76513">
      <w:pPr>
        <w:pStyle w:val="paragraph"/>
        <w:numPr>
          <w:ilvl w:val="0"/>
          <w:numId w:val="6"/>
        </w:numPr>
        <w:spacing w:before="0" w:beforeAutospacing="0" w:after="0" w:afterAutospacing="0"/>
        <w:jc w:val="both"/>
        <w:textAlignment w:val="baseline"/>
        <w:rPr>
          <w:rFonts w:ascii="Arial" w:hAnsi="Arial" w:eastAsia="Arial" w:cs="Arial"/>
        </w:rPr>
      </w:pPr>
      <w:r w:rsidRPr="76868834">
        <w:rPr>
          <w:rStyle w:val="normaltextrun"/>
          <w:rFonts w:ascii="Arial" w:hAnsi="Arial" w:eastAsia="Arial" w:cs="Arial"/>
          <w:color w:val="000000" w:themeColor="text1"/>
        </w:rPr>
        <w:t>Make good any damage to retained trees and other woody plants by pruning back damage to healthy growth in accordance with good arboricultural practice. </w:t>
      </w:r>
      <w:r w:rsidRPr="76868834">
        <w:rPr>
          <w:rStyle w:val="eop"/>
          <w:rFonts w:ascii="Arial" w:hAnsi="Arial" w:eastAsia="Arial" w:cs="Arial"/>
          <w:color w:val="000000" w:themeColor="text1"/>
        </w:rPr>
        <w:t> </w:t>
      </w:r>
    </w:p>
    <w:p w:rsidR="00B43137" w:rsidP="584D6CF7" w:rsidRDefault="00B43137" w14:paraId="214FC6AA" w14:textId="0FDE77E9">
      <w:pPr>
        <w:pStyle w:val="paragraph"/>
        <w:spacing w:before="0" w:beforeAutospacing="0" w:after="0" w:afterAutospacing="0"/>
        <w:ind w:left="1211"/>
        <w:textAlignment w:val="baseline"/>
        <w:rPr>
          <w:rFonts w:ascii="Arial" w:hAnsi="Arial" w:eastAsia="Arial" w:cs="Arial"/>
        </w:rPr>
      </w:pPr>
      <w:r w:rsidRPr="584D6CF7">
        <w:rPr>
          <w:rStyle w:val="eop"/>
          <w:rFonts w:ascii="Arial" w:hAnsi="Arial" w:eastAsia="Arial" w:cs="Arial"/>
          <w:color w:val="000000" w:themeColor="text1"/>
        </w:rPr>
        <w:t> </w:t>
      </w:r>
    </w:p>
    <w:p w:rsidR="00B43137" w:rsidP="584D6CF7" w:rsidRDefault="00B43137" w14:paraId="0C8521FB" w14:textId="63D9A6B9">
      <w:pPr>
        <w:pStyle w:val="paragraph"/>
        <w:numPr>
          <w:ilvl w:val="0"/>
          <w:numId w:val="6"/>
        </w:numPr>
        <w:spacing w:before="0" w:beforeAutospacing="0" w:after="0" w:afterAutospacing="0"/>
        <w:jc w:val="both"/>
        <w:textAlignment w:val="baseline"/>
        <w:rPr>
          <w:rFonts w:ascii="Arial" w:hAnsi="Arial" w:eastAsia="Arial" w:cs="Arial"/>
        </w:rPr>
      </w:pPr>
      <w:r w:rsidRPr="76868834">
        <w:rPr>
          <w:rStyle w:val="normaltextrun"/>
          <w:rFonts w:ascii="Arial" w:hAnsi="Arial" w:eastAsia="Arial" w:cs="Arial"/>
          <w:color w:val="000000" w:themeColor="text1"/>
        </w:rPr>
        <w:t>Leave site clean and tidy.  Remove all excess materials from site to the contractor’s store or to an approved tip, unless otherwise agreed in writing. </w:t>
      </w:r>
      <w:r w:rsidRPr="76868834">
        <w:rPr>
          <w:rStyle w:val="eop"/>
          <w:rFonts w:ascii="Arial" w:hAnsi="Arial" w:eastAsia="Arial" w:cs="Arial"/>
          <w:color w:val="000000" w:themeColor="text1"/>
        </w:rPr>
        <w:t> </w:t>
      </w:r>
    </w:p>
    <w:p w:rsidR="00F46F45" w:rsidP="6724E2D8" w:rsidRDefault="00F46F45" w14:paraId="77169A68" w14:textId="4E291293">
      <w:pPr>
        <w:ind w:left="1276"/>
        <w:rPr>
          <w:rFonts w:ascii="Arial" w:hAnsi="Arial" w:eastAsia="Arial" w:cs="Arial"/>
        </w:rPr>
      </w:pPr>
    </w:p>
    <w:p w:rsidRPr="00F46F45" w:rsidR="00F46F45" w:rsidP="00F46F45" w:rsidRDefault="00F46F45" w14:paraId="477193BF" w14:textId="77777777">
      <w:pPr>
        <w:ind w:left="1276"/>
        <w:rPr>
          <w:rFonts w:eastAsia="Arial" w:asciiTheme="majorHAnsi" w:hAnsiTheme="majorHAnsi" w:cstheme="majorHAnsi"/>
        </w:rPr>
      </w:pPr>
    </w:p>
    <w:p w:rsidRPr="00EF566C" w:rsidR="002056BD" w:rsidP="0F38337A" w:rsidRDefault="000D1848" w14:paraId="127E25E1" w14:textId="77777777">
      <w:pPr>
        <w:pStyle w:val="ListParagraph"/>
        <w:numPr>
          <w:ilvl w:val="1"/>
          <w:numId w:val="2"/>
        </w:numPr>
        <w:rPr>
          <w:rFonts w:eastAsia="Arial" w:asciiTheme="majorHAnsi" w:hAnsiTheme="majorHAnsi" w:cstheme="majorHAnsi"/>
        </w:rPr>
      </w:pPr>
      <w:r w:rsidRPr="00EF566C">
        <w:rPr>
          <w:rFonts w:eastAsia="Arial" w:asciiTheme="majorHAnsi" w:hAnsiTheme="majorHAnsi" w:cstheme="majorHAnsi"/>
        </w:rPr>
        <w:t>Monitoring arrangements:</w:t>
      </w:r>
    </w:p>
    <w:p w:rsidR="00DE6664" w:rsidP="0F38337A" w:rsidRDefault="00DE6664" w14:paraId="612C4853" w14:textId="77777777">
      <w:pPr>
        <w:pStyle w:val="ListParagraph"/>
        <w:numPr>
          <w:ilvl w:val="2"/>
          <w:numId w:val="2"/>
        </w:numPr>
        <w:rPr>
          <w:rFonts w:eastAsia="Arial" w:asciiTheme="majorHAnsi" w:hAnsiTheme="majorHAnsi" w:cstheme="majorHAnsi"/>
        </w:rPr>
      </w:pPr>
      <w:r w:rsidRPr="00EF566C">
        <w:rPr>
          <w:rFonts w:eastAsia="Arial" w:asciiTheme="majorHAnsi" w:hAnsiTheme="majorHAnsi" w:cstheme="majorHAnsi"/>
        </w:rPr>
        <w:t xml:space="preserve">The Council may monitor the performance of the Services by the Supplier. </w:t>
      </w:r>
    </w:p>
    <w:p w:rsidRPr="00EF566C" w:rsidR="00F54925" w:rsidP="0F38337A" w:rsidRDefault="00F54925" w14:paraId="28361343" w14:textId="65CC022F">
      <w:pPr>
        <w:pStyle w:val="ListParagraph"/>
        <w:numPr>
          <w:ilvl w:val="2"/>
          <w:numId w:val="2"/>
        </w:numPr>
        <w:rPr>
          <w:rFonts w:eastAsia="Arial" w:asciiTheme="majorHAnsi" w:hAnsiTheme="majorHAnsi" w:cstheme="majorHAnsi"/>
        </w:rPr>
      </w:pPr>
      <w:r>
        <w:rPr>
          <w:rStyle w:val="normaltextrun"/>
          <w:rFonts w:ascii="Arial" w:hAnsi="Arial" w:cs="Arial"/>
          <w:color w:val="000000"/>
          <w:shd w:val="clear" w:color="auto" w:fill="FFFFFF"/>
        </w:rPr>
        <w:t>Site ranger to view works with site foreman to ensure that the work has been completed to satisfaction. This is to take place ideally before any machinery and material are removed from site.</w:t>
      </w:r>
      <w:r>
        <w:rPr>
          <w:rStyle w:val="eop"/>
          <w:rFonts w:ascii="Arial" w:hAnsi="Arial" w:cs="Arial"/>
          <w:color w:val="000000"/>
          <w:shd w:val="clear" w:color="auto" w:fill="FFFFFF"/>
        </w:rPr>
        <w:t> </w:t>
      </w:r>
    </w:p>
    <w:p w:rsidRPr="00FE5EB1" w:rsidR="00DE6664" w:rsidP="4FC4E2F4" w:rsidRDefault="004E119E" w14:paraId="093EBD5B" w14:textId="3B1F8A52">
      <w:pPr>
        <w:pStyle w:val="ListParagraph"/>
        <w:numPr>
          <w:ilvl w:val="2"/>
          <w:numId w:val="2"/>
        </w:numPr>
        <w:rPr>
          <w:rFonts w:eastAsia="Arial" w:asciiTheme="majorHAnsi" w:hAnsiTheme="majorHAnsi" w:cstheme="majorBidi"/>
        </w:rPr>
      </w:pPr>
      <w:r w:rsidRPr="4FC4E2F4">
        <w:rPr>
          <w:rFonts w:eastAsia="Arial" w:asciiTheme="majorHAnsi" w:hAnsiTheme="majorHAnsi" w:cstheme="majorBidi"/>
        </w:rPr>
        <w:t xml:space="preserve">The site ranger will meet the contractor on site </w:t>
      </w:r>
      <w:r w:rsidRPr="4FC4E2F4" w:rsidR="002D454E">
        <w:rPr>
          <w:rFonts w:eastAsia="Arial" w:asciiTheme="majorHAnsi" w:hAnsiTheme="majorHAnsi" w:cstheme="majorBidi"/>
        </w:rPr>
        <w:t>to</w:t>
      </w:r>
      <w:r w:rsidRPr="4FC4E2F4">
        <w:rPr>
          <w:rFonts w:eastAsia="Arial" w:asciiTheme="majorHAnsi" w:hAnsiTheme="majorHAnsi" w:cstheme="majorBidi"/>
        </w:rPr>
        <w:t xml:space="preserve"> </w:t>
      </w:r>
      <w:r w:rsidRPr="4FC4E2F4" w:rsidR="002D454E">
        <w:rPr>
          <w:rFonts w:eastAsia="Arial" w:asciiTheme="majorHAnsi" w:hAnsiTheme="majorHAnsi" w:cstheme="majorBidi"/>
        </w:rPr>
        <w:t xml:space="preserve">discuss the planned works.  Council staff may visit at any time </w:t>
      </w:r>
      <w:r w:rsidRPr="4FC4E2F4" w:rsidR="5659FB3C">
        <w:rPr>
          <w:rFonts w:eastAsia="Arial" w:asciiTheme="majorHAnsi" w:hAnsiTheme="majorHAnsi" w:cstheme="majorBidi"/>
        </w:rPr>
        <w:t xml:space="preserve">during the works </w:t>
      </w:r>
      <w:r w:rsidRPr="4FC4E2F4" w:rsidR="002D454E">
        <w:rPr>
          <w:rFonts w:eastAsia="Arial" w:asciiTheme="majorHAnsi" w:hAnsiTheme="majorHAnsi" w:cstheme="majorBidi"/>
        </w:rPr>
        <w:t xml:space="preserve">to inspect the </w:t>
      </w:r>
      <w:r w:rsidRPr="4FC4E2F4" w:rsidR="000A6D9C">
        <w:rPr>
          <w:rFonts w:eastAsia="Arial" w:asciiTheme="majorHAnsi" w:hAnsiTheme="majorHAnsi" w:cstheme="majorBidi"/>
        </w:rPr>
        <w:t>site.</w:t>
      </w:r>
      <w:r w:rsidRPr="4FC4E2F4" w:rsidR="66087C94">
        <w:rPr>
          <w:rFonts w:eastAsia="Arial" w:asciiTheme="majorHAnsi" w:hAnsiTheme="majorHAnsi" w:cstheme="majorBidi"/>
        </w:rPr>
        <w:t xml:space="preserve"> </w:t>
      </w:r>
    </w:p>
    <w:p w:rsidRPr="00B535A7" w:rsidR="00FE5EB1" w:rsidP="32E176F9" w:rsidRDefault="00FE5EB1" w14:paraId="23068283" w14:textId="09EA948C">
      <w:pPr>
        <w:pStyle w:val="ListParagraph"/>
        <w:numPr>
          <w:ilvl w:val="2"/>
          <w:numId w:val="2"/>
        </w:numPr>
        <w:rPr>
          <w:rStyle w:val="normaltextrun"/>
          <w:rFonts w:ascii="Arial" w:hAnsi="Arial" w:cs="Arial"/>
          <w:color w:val="000000" w:themeColor="text1"/>
        </w:rPr>
      </w:pPr>
      <w:r w:rsidR="00FE5EB1">
        <w:rPr>
          <w:rStyle w:val="normaltextrun"/>
          <w:rFonts w:ascii="Arial" w:hAnsi="Arial" w:cs="Arial"/>
          <w:color w:val="000000"/>
          <w:shd w:val="clear" w:color="auto" w:fill="FFFFFF"/>
        </w:rPr>
        <w:t xml:space="preserve">Payment in full on completion of contract, when works have been signed off to client satisfaction and contractors have </w:t>
      </w:r>
      <w:r w:rsidR="7BCD1A9D">
        <w:rPr>
          <w:rStyle w:val="normaltextrun"/>
          <w:rFonts w:ascii="Arial" w:hAnsi="Arial" w:cs="Arial"/>
          <w:color w:val="000000"/>
          <w:shd w:val="clear" w:color="auto" w:fill="FFFFFF"/>
        </w:rPr>
        <w:t>finished</w:t>
      </w:r>
      <w:r w:rsidR="00FE5EB1">
        <w:rPr>
          <w:rStyle w:val="normaltextrun"/>
          <w:rFonts w:ascii="Arial" w:hAnsi="Arial" w:cs="Arial"/>
          <w:color w:val="000000"/>
          <w:shd w:val="clear" w:color="auto" w:fill="FFFFFF"/>
        </w:rPr>
        <w:t xml:space="preserve"> works on site</w:t>
      </w:r>
      <w:r w:rsidR="1EE92742">
        <w:rPr>
          <w:rStyle w:val="normaltextrun"/>
          <w:rFonts w:ascii="Arial" w:hAnsi="Arial" w:cs="Arial"/>
          <w:color w:val="000000"/>
          <w:shd w:val="clear" w:color="auto" w:fill="FFFFFF"/>
        </w:rPr>
        <w:t xml:space="preserve"> (unless a staged payment is agreed in writing with the council, prior to any works taking place). </w:t>
      </w:r>
    </w:p>
    <w:p w:rsidR="21A8E93B" w:rsidP="21A8E93B" w:rsidRDefault="21A8E93B" w14:paraId="043D97E4" w14:textId="02125749"/>
    <w:p w:rsidRPr="00EF566C" w:rsidR="00480057" w:rsidP="56FE324B" w:rsidRDefault="00BE35CD" w14:paraId="46013F94" w14:textId="085B150E">
      <w:pPr>
        <w:pStyle w:val="Heading1"/>
        <w:numPr>
          <w:ilvl w:val="0"/>
          <w:numId w:val="2"/>
        </w:numPr>
        <w:rPr>
          <w:rFonts w:ascii="Arial" w:hAnsi="Arial" w:eastAsia="Arial" w:cs="Arial" w:asciiTheme="majorAscii" w:hAnsiTheme="majorAscii" w:cstheme="majorAscii"/>
        </w:rPr>
      </w:pPr>
      <w:bookmarkStart w:name="_Toc22814575" w:id="4"/>
      <w:r w:rsidRPr="56FE324B" w:rsidR="00BE35CD">
        <w:rPr>
          <w:rFonts w:ascii="Arial" w:hAnsi="Arial" w:eastAsia="Arial" w:cs="Arial" w:asciiTheme="majorAscii" w:hAnsiTheme="majorAscii" w:cstheme="majorBidi"/>
        </w:rPr>
        <w:t xml:space="preserve">Information for </w:t>
      </w:r>
      <w:r w:rsidRPr="56FE324B" w:rsidR="005973E0">
        <w:rPr>
          <w:rFonts w:ascii="Arial" w:hAnsi="Arial" w:eastAsia="Arial" w:cs="Arial" w:asciiTheme="majorAscii" w:hAnsiTheme="majorAscii" w:cstheme="majorBidi"/>
        </w:rPr>
        <w:t>Bidders</w:t>
      </w:r>
      <w:bookmarkEnd w:id="4"/>
    </w:p>
    <w:p w:rsidRPr="00FB5415" w:rsidR="00FB5415" w:rsidP="0F38337A" w:rsidRDefault="00FB5415" w14:paraId="5CF0B70E" w14:textId="7E06464A">
      <w:pPr>
        <w:pStyle w:val="ListParagraph"/>
        <w:numPr>
          <w:ilvl w:val="1"/>
          <w:numId w:val="2"/>
        </w:numPr>
        <w:rPr>
          <w:rFonts w:eastAsia="Arial" w:asciiTheme="majorHAnsi" w:hAnsiTheme="majorHAnsi" w:cstheme="majorHAnsi"/>
        </w:rPr>
      </w:pPr>
      <w:r>
        <w:rPr>
          <w:rFonts w:eastAsia="Arial" w:asciiTheme="majorHAnsi" w:hAnsiTheme="majorHAnsi" w:cstheme="majorHAnsi"/>
        </w:rPr>
        <w:t xml:space="preserve">Photos and </w:t>
      </w:r>
      <w:r w:rsidR="0090578E">
        <w:rPr>
          <w:rFonts w:eastAsia="Arial" w:asciiTheme="majorHAnsi" w:hAnsiTheme="majorHAnsi" w:cstheme="majorHAnsi"/>
        </w:rPr>
        <w:t xml:space="preserve">measurements </w:t>
      </w:r>
      <w:r>
        <w:rPr>
          <w:rFonts w:eastAsia="Arial" w:asciiTheme="majorHAnsi" w:hAnsiTheme="majorHAnsi" w:cstheme="majorHAnsi"/>
        </w:rPr>
        <w:t>of the current bridge and boa</w:t>
      </w:r>
      <w:r w:rsidR="0090578E">
        <w:rPr>
          <w:rFonts w:eastAsia="Arial" w:asciiTheme="majorHAnsi" w:hAnsiTheme="majorHAnsi" w:cstheme="majorHAnsi"/>
        </w:rPr>
        <w:t xml:space="preserve">rdwalk to </w:t>
      </w:r>
      <w:r w:rsidR="00E6337F">
        <w:rPr>
          <w:rFonts w:eastAsia="Arial" w:asciiTheme="majorHAnsi" w:hAnsiTheme="majorHAnsi" w:cstheme="majorHAnsi"/>
        </w:rPr>
        <w:t xml:space="preserve">remove and </w:t>
      </w:r>
      <w:r w:rsidR="0090578E">
        <w:rPr>
          <w:rFonts w:eastAsia="Arial" w:asciiTheme="majorHAnsi" w:hAnsiTheme="majorHAnsi" w:cstheme="majorHAnsi"/>
        </w:rPr>
        <w:t xml:space="preserve">replace can be seen in the Appendix. </w:t>
      </w:r>
    </w:p>
    <w:p w:rsidRPr="00EF566C" w:rsidR="002B68D8" w:rsidP="0F38337A" w:rsidRDefault="002362B2" w14:paraId="11694B02" w14:textId="77A7017B">
      <w:pPr>
        <w:pStyle w:val="ListParagraph"/>
        <w:numPr>
          <w:ilvl w:val="1"/>
          <w:numId w:val="2"/>
        </w:numPr>
        <w:rPr>
          <w:rFonts w:eastAsia="Arial" w:asciiTheme="majorHAnsi" w:hAnsiTheme="majorHAnsi" w:cstheme="majorHAnsi"/>
        </w:rPr>
      </w:pPr>
      <w:r w:rsidRPr="21A8E93B">
        <w:rPr>
          <w:rFonts w:eastAsia="Arial" w:asciiTheme="majorHAnsi" w:hAnsiTheme="majorHAnsi" w:cstheme="majorBidi"/>
        </w:rPr>
        <w:lastRenderedPageBreak/>
        <w:t xml:space="preserve">All quotation response documents must be returned to the email address </w:t>
      </w:r>
      <w:r w:rsidRPr="21A8E93B" w:rsidR="0017718E">
        <w:rPr>
          <w:rFonts w:eastAsia="Arial" w:asciiTheme="majorHAnsi" w:hAnsiTheme="majorHAnsi" w:cstheme="majorBidi"/>
        </w:rPr>
        <w:t>stated on page 1</w:t>
      </w:r>
      <w:r w:rsidRPr="21A8E93B">
        <w:rPr>
          <w:rFonts w:eastAsia="Arial" w:asciiTheme="majorHAnsi" w:hAnsiTheme="majorHAnsi" w:cstheme="majorBidi"/>
        </w:rPr>
        <w:t xml:space="preserve"> by no later than </w:t>
      </w:r>
      <w:r w:rsidRPr="21A8E93B" w:rsidR="0017718E">
        <w:rPr>
          <w:rFonts w:eastAsia="Arial" w:asciiTheme="majorHAnsi" w:hAnsiTheme="majorHAnsi" w:cstheme="majorBidi"/>
        </w:rPr>
        <w:t>the quotation return date also stated on page 1</w:t>
      </w:r>
      <w:r w:rsidRPr="21A8E93B">
        <w:rPr>
          <w:rFonts w:eastAsia="Arial" w:asciiTheme="majorHAnsi" w:hAnsiTheme="majorHAnsi" w:cstheme="majorBidi"/>
        </w:rPr>
        <w:t xml:space="preserve">. </w:t>
      </w:r>
      <w:r w:rsidRPr="21A8E93B" w:rsidR="00E272E9">
        <w:rPr>
          <w:rFonts w:eastAsia="Arial" w:asciiTheme="majorHAnsi" w:hAnsiTheme="majorHAnsi" w:cstheme="majorBidi"/>
        </w:rPr>
        <w:t>Quotations</w:t>
      </w:r>
      <w:r w:rsidRPr="21A8E93B">
        <w:rPr>
          <w:rFonts w:eastAsia="Arial" w:asciiTheme="majorHAnsi" w:hAnsiTheme="majorHAnsi" w:cstheme="majorBidi"/>
        </w:rPr>
        <w:t xml:space="preserve"> received after this time will only be accepted in exceptional circumstances </w:t>
      </w:r>
      <w:r w:rsidRPr="21A8E93B" w:rsidR="0017718E">
        <w:rPr>
          <w:rFonts w:eastAsia="Arial" w:asciiTheme="majorHAnsi" w:hAnsiTheme="majorHAnsi" w:cstheme="majorBidi"/>
        </w:rPr>
        <w:t xml:space="preserve">and </w:t>
      </w:r>
      <w:r w:rsidRPr="21A8E93B">
        <w:rPr>
          <w:rFonts w:eastAsia="Arial" w:asciiTheme="majorHAnsi" w:hAnsiTheme="majorHAnsi" w:cstheme="majorBidi"/>
        </w:rPr>
        <w:t>at the council’s discretion.</w:t>
      </w:r>
    </w:p>
    <w:p w:rsidRPr="00EF566C" w:rsidR="00A237F7" w:rsidP="0F38337A" w:rsidRDefault="0019168F" w14:paraId="3204DF8F" w14:textId="1A8D0920">
      <w:pPr>
        <w:pStyle w:val="ListParagraph"/>
        <w:numPr>
          <w:ilvl w:val="1"/>
          <w:numId w:val="2"/>
        </w:numPr>
        <w:rPr>
          <w:rFonts w:eastAsia="Arial" w:asciiTheme="majorHAnsi" w:hAnsiTheme="majorHAnsi" w:cstheme="majorHAnsi"/>
        </w:rPr>
      </w:pPr>
      <w:r w:rsidRPr="21A8E93B">
        <w:rPr>
          <w:rFonts w:eastAsia="Arial" w:asciiTheme="majorHAnsi" w:hAnsiTheme="majorHAnsi" w:cstheme="majorBidi"/>
        </w:rPr>
        <w:t xml:space="preserve">If there appears to be an error </w:t>
      </w:r>
      <w:r w:rsidRPr="21A8E93B" w:rsidR="00807E01">
        <w:rPr>
          <w:rFonts w:eastAsia="Arial" w:asciiTheme="majorHAnsi" w:hAnsiTheme="majorHAnsi" w:cstheme="majorBidi"/>
        </w:rPr>
        <w:t>or omission in a quotation the C</w:t>
      </w:r>
      <w:r w:rsidRPr="21A8E93B">
        <w:rPr>
          <w:rFonts w:eastAsia="Arial" w:asciiTheme="majorHAnsi" w:hAnsiTheme="majorHAnsi" w:cstheme="majorBidi"/>
        </w:rPr>
        <w:t xml:space="preserve">ouncil shall invite the </w:t>
      </w:r>
      <w:r w:rsidRPr="21A8E93B" w:rsidR="00A56B22">
        <w:rPr>
          <w:rFonts w:eastAsia="Arial" w:asciiTheme="majorHAnsi" w:hAnsiTheme="majorHAnsi" w:cstheme="majorBidi"/>
        </w:rPr>
        <w:t>Bidder</w:t>
      </w:r>
      <w:r w:rsidRPr="21A8E93B">
        <w:rPr>
          <w:rFonts w:eastAsia="Arial" w:asciiTheme="majorHAnsi" w:hAnsiTheme="majorHAnsi" w:cstheme="majorBidi"/>
        </w:rPr>
        <w:t xml:space="preserve"> to confirm the submitted price, including errors/omissions, or amend the submitted price to correct these errors/omissions. All amendments or confirmation of quotation must be confirmed in writing by the </w:t>
      </w:r>
      <w:r w:rsidRPr="21A8E93B" w:rsidR="00A56B22">
        <w:rPr>
          <w:rFonts w:eastAsia="Arial" w:asciiTheme="majorHAnsi" w:hAnsiTheme="majorHAnsi" w:cstheme="majorBidi"/>
        </w:rPr>
        <w:t>Bidder</w:t>
      </w:r>
      <w:r w:rsidRPr="21A8E93B">
        <w:rPr>
          <w:rFonts w:eastAsia="Arial" w:asciiTheme="majorHAnsi" w:hAnsiTheme="majorHAnsi" w:cstheme="majorBidi"/>
        </w:rPr>
        <w:t>.</w:t>
      </w:r>
    </w:p>
    <w:p w:rsidRPr="00EF566C" w:rsidR="001C7E14" w:rsidP="0F38337A" w:rsidRDefault="001C7E14" w14:paraId="1A283EF6" w14:textId="393F8C43">
      <w:pPr>
        <w:pStyle w:val="ListParagraph"/>
        <w:numPr>
          <w:ilvl w:val="1"/>
          <w:numId w:val="2"/>
        </w:numPr>
        <w:rPr>
          <w:rFonts w:eastAsia="Arial" w:asciiTheme="majorHAnsi" w:hAnsiTheme="majorHAnsi" w:cstheme="majorHAnsi"/>
        </w:rPr>
      </w:pPr>
      <w:r w:rsidRPr="21A8E93B">
        <w:rPr>
          <w:rFonts w:eastAsia="Arial" w:asciiTheme="majorHAnsi" w:hAnsiTheme="majorHAnsi" w:cstheme="majorBidi"/>
        </w:rPr>
        <w:t xml:space="preserve">If the Council considers a query may have a material effect on quotation </w:t>
      </w:r>
      <w:r w:rsidRPr="21A8E93B" w:rsidR="2465824D">
        <w:rPr>
          <w:rFonts w:eastAsia="Arial" w:asciiTheme="majorHAnsi" w:hAnsiTheme="majorHAnsi" w:cstheme="majorBidi"/>
        </w:rPr>
        <w:t>responses, all</w:t>
      </w:r>
      <w:r w:rsidRPr="21A8E93B">
        <w:rPr>
          <w:rFonts w:eastAsia="Arial" w:asciiTheme="majorHAnsi" w:hAnsiTheme="majorHAnsi" w:cstheme="majorBidi"/>
        </w:rPr>
        <w:t xml:space="preserve"> suppliers will be notified without delay via email. </w:t>
      </w:r>
    </w:p>
    <w:p w:rsidRPr="00EF566C" w:rsidR="00A237F7" w:rsidP="0F38337A" w:rsidRDefault="00002670" w14:paraId="0F637314" w14:textId="77777777">
      <w:pPr>
        <w:pStyle w:val="ListParagraph"/>
        <w:numPr>
          <w:ilvl w:val="1"/>
          <w:numId w:val="2"/>
        </w:numPr>
        <w:rPr>
          <w:rFonts w:eastAsia="Arial" w:asciiTheme="majorHAnsi" w:hAnsiTheme="majorHAnsi" w:cstheme="majorHAnsi"/>
        </w:rPr>
      </w:pPr>
      <w:r w:rsidRPr="21A8E93B">
        <w:rPr>
          <w:rFonts w:eastAsia="Arial" w:asciiTheme="majorHAnsi" w:hAnsiTheme="majorHAnsi" w:cstheme="majorBidi"/>
        </w:rPr>
        <w:t>The C</w:t>
      </w:r>
      <w:r w:rsidRPr="21A8E93B" w:rsidR="0019168F">
        <w:rPr>
          <w:rFonts w:eastAsia="Arial" w:asciiTheme="majorHAnsi" w:hAnsiTheme="majorHAnsi" w:cstheme="majorBidi"/>
        </w:rPr>
        <w:t>ouncil reserves the right to disregard any quotation where:</w:t>
      </w:r>
    </w:p>
    <w:p w:rsidRPr="00EF566C" w:rsidR="005A30C0" w:rsidP="0F38337A" w:rsidRDefault="00DF35A9" w14:paraId="1A9A25CA" w14:textId="44D016B0">
      <w:pPr>
        <w:pStyle w:val="ListParagraph"/>
        <w:numPr>
          <w:ilvl w:val="0"/>
          <w:numId w:val="10"/>
        </w:numPr>
        <w:rPr>
          <w:rFonts w:eastAsia="Arial" w:asciiTheme="majorHAnsi" w:hAnsiTheme="majorHAnsi" w:cstheme="majorHAnsi"/>
        </w:rPr>
      </w:pPr>
      <w:r w:rsidRPr="00EF566C">
        <w:rPr>
          <w:rFonts w:eastAsia="Arial" w:asciiTheme="majorHAnsi" w:hAnsiTheme="majorHAnsi" w:cstheme="majorHAnsi"/>
        </w:rPr>
        <w:t>i</w:t>
      </w:r>
      <w:r w:rsidRPr="00EF566C" w:rsidR="0019168F">
        <w:rPr>
          <w:rFonts w:eastAsia="Arial" w:asciiTheme="majorHAnsi" w:hAnsiTheme="majorHAnsi" w:cstheme="majorHAnsi"/>
        </w:rPr>
        <w:t xml:space="preserve">n the opinion of the council, there is sufficient doubt as to the </w:t>
      </w:r>
      <w:r w:rsidRPr="00EF566C" w:rsidR="00A56B22">
        <w:rPr>
          <w:rFonts w:eastAsia="Arial" w:asciiTheme="majorHAnsi" w:hAnsiTheme="majorHAnsi" w:cstheme="majorHAnsi"/>
        </w:rPr>
        <w:t>Bidder</w:t>
      </w:r>
      <w:r w:rsidRPr="00EF566C" w:rsidR="0019168F">
        <w:rPr>
          <w:rFonts w:eastAsia="Arial" w:asciiTheme="majorHAnsi" w:hAnsiTheme="majorHAnsi" w:cstheme="majorHAnsi"/>
        </w:rPr>
        <w:t>’s ability to perform the contract for the submitted price; or</w:t>
      </w:r>
    </w:p>
    <w:p w:rsidRPr="00EF566C" w:rsidR="00A237F7" w:rsidP="0F38337A" w:rsidRDefault="00DF35A9" w14:paraId="3B4DADA6" w14:textId="7E032651">
      <w:pPr>
        <w:pStyle w:val="ListParagraph"/>
        <w:numPr>
          <w:ilvl w:val="0"/>
          <w:numId w:val="10"/>
        </w:numPr>
        <w:rPr>
          <w:rFonts w:eastAsia="Arial" w:asciiTheme="majorHAnsi" w:hAnsiTheme="majorHAnsi" w:cstheme="majorHAnsi"/>
        </w:rPr>
      </w:pPr>
      <w:r w:rsidRPr="00EF566C">
        <w:rPr>
          <w:rFonts w:eastAsia="Arial" w:asciiTheme="majorHAnsi" w:hAnsiTheme="majorHAnsi" w:cstheme="majorHAnsi"/>
        </w:rPr>
        <w:t>i</w:t>
      </w:r>
      <w:r w:rsidRPr="00EF566C" w:rsidR="0019168F">
        <w:rPr>
          <w:rFonts w:eastAsia="Arial" w:asciiTheme="majorHAnsi" w:hAnsiTheme="majorHAnsi" w:cstheme="majorHAnsi"/>
        </w:rPr>
        <w:t>t does not fulfil a mandatory or pass / fail requirement; or</w:t>
      </w:r>
    </w:p>
    <w:p w:rsidRPr="00EF566C" w:rsidR="00A237F7" w:rsidP="0F38337A" w:rsidRDefault="00DF35A9" w14:paraId="7CDA7E74" w14:textId="59E1DD19">
      <w:pPr>
        <w:pStyle w:val="ListParagraph"/>
        <w:numPr>
          <w:ilvl w:val="0"/>
          <w:numId w:val="10"/>
        </w:numPr>
        <w:rPr>
          <w:rFonts w:eastAsia="Arial" w:asciiTheme="majorHAnsi" w:hAnsiTheme="majorHAnsi" w:cstheme="majorHAnsi"/>
        </w:rPr>
      </w:pPr>
      <w:r w:rsidRPr="00EF566C">
        <w:rPr>
          <w:rFonts w:eastAsia="Arial" w:asciiTheme="majorHAnsi" w:hAnsiTheme="majorHAnsi" w:cstheme="majorHAnsi"/>
        </w:rPr>
        <w:t>i</w:t>
      </w:r>
      <w:r w:rsidRPr="00EF566C" w:rsidR="0019168F">
        <w:rPr>
          <w:rFonts w:eastAsia="Arial" w:asciiTheme="majorHAnsi" w:hAnsiTheme="majorHAnsi" w:cstheme="majorHAnsi"/>
        </w:rPr>
        <w:t>t contains qualifications that conflict with the Reques</w:t>
      </w:r>
      <w:r w:rsidRPr="00EF566C" w:rsidR="00002670">
        <w:rPr>
          <w:rFonts w:eastAsia="Arial" w:asciiTheme="majorHAnsi" w:hAnsiTheme="majorHAnsi" w:cstheme="majorHAnsi"/>
        </w:rPr>
        <w:t xml:space="preserve">t for Quotation </w:t>
      </w:r>
      <w:r w:rsidRPr="00EF566C" w:rsidR="0019168F">
        <w:rPr>
          <w:rFonts w:eastAsia="Arial" w:asciiTheme="majorHAnsi" w:hAnsiTheme="majorHAnsi" w:cstheme="majorHAnsi"/>
        </w:rPr>
        <w:t xml:space="preserve">instructions. </w:t>
      </w:r>
    </w:p>
    <w:p w:rsidRPr="00EF566C" w:rsidR="00A237F7" w:rsidP="3CE07F0C" w:rsidRDefault="00A237F7" w14:paraId="1A8AAF49" w14:textId="41D55616">
      <w:pPr>
        <w:pStyle w:val="ListParagraph"/>
        <w:numPr>
          <w:ilvl w:val="1"/>
          <w:numId w:val="2"/>
        </w:numPr>
        <w:rPr>
          <w:rFonts w:eastAsia="Arial" w:asciiTheme="majorHAnsi" w:hAnsiTheme="majorHAnsi" w:cstheme="majorBidi"/>
        </w:rPr>
      </w:pPr>
      <w:r w:rsidRPr="3CE07F0C">
        <w:rPr>
          <w:rFonts w:eastAsia="Arial" w:asciiTheme="majorHAnsi" w:hAnsiTheme="majorHAnsi" w:cstheme="majorBidi"/>
        </w:rPr>
        <w:t>Quotations and supporting</w:t>
      </w:r>
      <w:r w:rsidRPr="3CE07F0C" w:rsidR="00A56B22">
        <w:rPr>
          <w:rFonts w:eastAsia="Arial" w:asciiTheme="majorHAnsi" w:hAnsiTheme="majorHAnsi" w:cstheme="majorBidi"/>
        </w:rPr>
        <w:t xml:space="preserve"> documents shall be in English </w:t>
      </w:r>
      <w:r w:rsidRPr="3CE07F0C">
        <w:rPr>
          <w:rFonts w:eastAsia="Arial" w:asciiTheme="majorHAnsi" w:hAnsiTheme="majorHAnsi" w:cstheme="majorBidi"/>
        </w:rPr>
        <w:t xml:space="preserve">and any contract subsequently entered </w:t>
      </w:r>
      <w:r w:rsidRPr="3CE07F0C" w:rsidR="54985417">
        <w:rPr>
          <w:rFonts w:eastAsia="Arial" w:asciiTheme="majorHAnsi" w:hAnsiTheme="majorHAnsi" w:cstheme="majorBidi"/>
        </w:rPr>
        <w:t>into,</w:t>
      </w:r>
      <w:r w:rsidRPr="3CE07F0C">
        <w:rPr>
          <w:rFonts w:eastAsia="Arial" w:asciiTheme="majorHAnsi" w:hAnsiTheme="majorHAnsi" w:cstheme="majorBidi"/>
        </w:rPr>
        <w:t xml:space="preserve"> and its formation, interpretation and performance shall be subject to and in accordance with the law</w:t>
      </w:r>
      <w:r w:rsidRPr="3CE07F0C" w:rsidR="003370A7">
        <w:rPr>
          <w:rFonts w:eastAsia="Arial" w:asciiTheme="majorHAnsi" w:hAnsiTheme="majorHAnsi" w:cstheme="majorBidi"/>
        </w:rPr>
        <w:t>s</w:t>
      </w:r>
      <w:r w:rsidRPr="3CE07F0C">
        <w:rPr>
          <w:rFonts w:eastAsia="Arial" w:asciiTheme="majorHAnsi" w:hAnsiTheme="majorHAnsi" w:cstheme="majorBidi"/>
        </w:rPr>
        <w:t xml:space="preserve"> of England</w:t>
      </w:r>
      <w:r w:rsidRPr="3CE07F0C" w:rsidR="003370A7">
        <w:rPr>
          <w:rFonts w:eastAsia="Arial" w:asciiTheme="majorHAnsi" w:hAnsiTheme="majorHAnsi" w:cstheme="majorBidi"/>
        </w:rPr>
        <w:t xml:space="preserve"> and Wales</w:t>
      </w:r>
      <w:r w:rsidRPr="3CE07F0C">
        <w:rPr>
          <w:rFonts w:eastAsia="Arial" w:asciiTheme="majorHAnsi" w:hAnsiTheme="majorHAnsi" w:cstheme="majorBidi"/>
        </w:rPr>
        <w:t>.</w:t>
      </w:r>
    </w:p>
    <w:p w:rsidRPr="00EF566C" w:rsidR="00DE4D88" w:rsidP="0F38337A" w:rsidRDefault="00A56B22" w14:paraId="211A7B9B" w14:textId="7DE1184F">
      <w:pPr>
        <w:pStyle w:val="ListParagraph"/>
        <w:numPr>
          <w:ilvl w:val="1"/>
          <w:numId w:val="2"/>
        </w:numPr>
        <w:jc w:val="both"/>
        <w:rPr>
          <w:rFonts w:eastAsia="Arial" w:asciiTheme="majorHAnsi" w:hAnsiTheme="majorHAnsi" w:cstheme="majorHAnsi"/>
        </w:rPr>
      </w:pPr>
      <w:r w:rsidRPr="21A8E93B">
        <w:rPr>
          <w:rFonts w:eastAsia="Arial" w:asciiTheme="majorHAnsi" w:hAnsiTheme="majorHAnsi" w:cstheme="majorBidi"/>
        </w:rPr>
        <w:t>All prices quoted shall, unless otherwise stated, include profit, transport, labour, materials, fuel and plant charges, insurance and all other expenses of every kind which under the conditions of Contract are borne by the Bidder. Prices quoted shall be in UK Sterling and exclusive of Value Added Tax. Value Added Tax shall be applied at the appropriate rate ruling at the date of any invoice.</w:t>
      </w:r>
      <w:r w:rsidRPr="21A8E93B" w:rsidR="007A1619">
        <w:rPr>
          <w:rFonts w:eastAsia="Arial" w:asciiTheme="majorHAnsi" w:hAnsiTheme="majorHAnsi" w:cstheme="majorBidi"/>
        </w:rPr>
        <w:t xml:space="preserve"> </w:t>
      </w:r>
    </w:p>
    <w:p w:rsidRPr="00EF566C" w:rsidR="00DE4D88" w:rsidP="0F38337A" w:rsidRDefault="00F770CB" w14:paraId="3A5467DE" w14:textId="1C63AB1E">
      <w:pPr>
        <w:pStyle w:val="ListParagraph"/>
        <w:numPr>
          <w:ilvl w:val="1"/>
          <w:numId w:val="2"/>
        </w:numPr>
        <w:jc w:val="both"/>
        <w:rPr>
          <w:rFonts w:eastAsia="Arial" w:asciiTheme="majorHAnsi" w:hAnsiTheme="majorHAnsi" w:cstheme="majorHAnsi"/>
        </w:rPr>
      </w:pPr>
      <w:r w:rsidRPr="21A8E93B">
        <w:rPr>
          <w:rFonts w:eastAsia="Arial" w:asciiTheme="majorHAnsi" w:hAnsiTheme="majorHAnsi" w:cstheme="majorBidi"/>
        </w:rPr>
        <w:t>Bidd</w:t>
      </w:r>
      <w:r w:rsidRPr="21A8E93B" w:rsidR="00DE4D88">
        <w:rPr>
          <w:rFonts w:eastAsia="Arial" w:asciiTheme="majorHAnsi" w:hAnsiTheme="majorHAnsi" w:cstheme="majorBidi"/>
        </w:rPr>
        <w:t xml:space="preserve">ers must not take part in any publicity activities with any part of the media about the Contract or this </w:t>
      </w:r>
      <w:r w:rsidRPr="21A8E93B" w:rsidR="00D04503">
        <w:rPr>
          <w:rFonts w:eastAsia="Arial" w:asciiTheme="majorHAnsi" w:hAnsiTheme="majorHAnsi" w:cstheme="majorBidi"/>
        </w:rPr>
        <w:t>opportunity</w:t>
      </w:r>
      <w:r w:rsidRPr="21A8E93B" w:rsidR="00DE4D88">
        <w:rPr>
          <w:rFonts w:eastAsia="Arial" w:asciiTheme="majorHAnsi" w:hAnsiTheme="majorHAnsi" w:cstheme="majorBidi"/>
        </w:rPr>
        <w:t xml:space="preserve"> without getting the Council’s written agreement first.  This includes the Council’s agreement on the format and content of any publicity.</w:t>
      </w:r>
    </w:p>
    <w:p w:rsidRPr="00EF566C" w:rsidR="00DE4D88" w:rsidP="0F38337A" w:rsidRDefault="00DE4D88" w14:paraId="532183CB" w14:textId="7AD37AE3">
      <w:pPr>
        <w:pStyle w:val="ListParagraph"/>
        <w:numPr>
          <w:ilvl w:val="1"/>
          <w:numId w:val="2"/>
        </w:numPr>
        <w:jc w:val="both"/>
        <w:rPr>
          <w:rFonts w:eastAsia="Arial" w:asciiTheme="majorHAnsi" w:hAnsiTheme="majorHAnsi" w:cstheme="majorHAnsi"/>
        </w:rPr>
      </w:pPr>
      <w:r w:rsidRPr="21A8E93B">
        <w:rPr>
          <w:rFonts w:eastAsia="Arial" w:asciiTheme="majorHAnsi" w:hAnsiTheme="majorHAnsi" w:cstheme="majorBidi"/>
        </w:rPr>
        <w:t xml:space="preserve">This </w:t>
      </w:r>
      <w:r w:rsidRPr="21A8E93B" w:rsidR="00D04503">
        <w:rPr>
          <w:rFonts w:eastAsia="Arial" w:asciiTheme="majorHAnsi" w:hAnsiTheme="majorHAnsi" w:cstheme="majorBidi"/>
        </w:rPr>
        <w:t>opportunity</w:t>
      </w:r>
      <w:r w:rsidRPr="21A8E93B">
        <w:rPr>
          <w:rFonts w:eastAsia="Arial" w:asciiTheme="majorHAnsi" w:hAnsiTheme="majorHAnsi" w:cstheme="majorBidi"/>
        </w:rPr>
        <w:t xml:space="preserve"> </w:t>
      </w:r>
      <w:r w:rsidRPr="21A8E93B" w:rsidR="00D04503">
        <w:rPr>
          <w:rFonts w:eastAsia="Arial" w:asciiTheme="majorHAnsi" w:hAnsiTheme="majorHAnsi" w:cstheme="majorBidi"/>
        </w:rPr>
        <w:t xml:space="preserve">is made available in good faith. </w:t>
      </w:r>
      <w:r w:rsidRPr="21A8E93B">
        <w:rPr>
          <w:rFonts w:eastAsia="Arial" w:asciiTheme="majorHAnsi" w:hAnsiTheme="majorHAnsi" w:cstheme="majorBidi"/>
        </w:rPr>
        <w:t>The Council give no warranty as to the accuracy or completeness of th</w:t>
      </w:r>
      <w:r w:rsidRPr="21A8E93B" w:rsidR="00D04503">
        <w:rPr>
          <w:rFonts w:eastAsia="Arial" w:asciiTheme="majorHAnsi" w:hAnsiTheme="majorHAnsi" w:cstheme="majorBidi"/>
        </w:rPr>
        <w:t xml:space="preserve">e information contained in it. </w:t>
      </w:r>
      <w:r w:rsidRPr="21A8E93B">
        <w:rPr>
          <w:rFonts w:eastAsia="Arial" w:asciiTheme="majorHAnsi" w:hAnsiTheme="majorHAnsi" w:cstheme="majorBidi"/>
        </w:rPr>
        <w:t xml:space="preserve">The Council also disclaim any liability for any inaccuracy or incompleteness. The Council reserve the right to cancel the Quotation process at any point.  </w:t>
      </w:r>
    </w:p>
    <w:p w:rsidRPr="00EF566C" w:rsidR="00DE4D88" w:rsidP="0F38337A" w:rsidRDefault="00DE4D88" w14:paraId="47C9DBE9" w14:textId="03683368">
      <w:pPr>
        <w:pStyle w:val="ListParagraph"/>
        <w:numPr>
          <w:ilvl w:val="1"/>
          <w:numId w:val="2"/>
        </w:numPr>
        <w:jc w:val="both"/>
        <w:rPr>
          <w:rFonts w:eastAsia="Arial" w:asciiTheme="majorHAnsi" w:hAnsiTheme="majorHAnsi" w:cstheme="majorHAnsi"/>
        </w:rPr>
      </w:pPr>
      <w:r w:rsidRPr="21A8E93B">
        <w:rPr>
          <w:rFonts w:eastAsia="Arial" w:asciiTheme="majorHAnsi" w:hAnsiTheme="majorHAnsi" w:cstheme="majorBidi"/>
        </w:rPr>
        <w:t xml:space="preserve">The Council are not liable for any costs resulting from any cancellation of this Quotation process or for any other costs that </w:t>
      </w:r>
      <w:r w:rsidRPr="21A8E93B" w:rsidR="00F770CB">
        <w:rPr>
          <w:rFonts w:eastAsia="Arial" w:asciiTheme="majorHAnsi" w:hAnsiTheme="majorHAnsi" w:cstheme="majorBidi"/>
        </w:rPr>
        <w:t>Bidd</w:t>
      </w:r>
      <w:r w:rsidRPr="21A8E93B">
        <w:rPr>
          <w:rFonts w:eastAsia="Arial" w:asciiTheme="majorHAnsi" w:hAnsiTheme="majorHAnsi" w:cstheme="majorBidi"/>
        </w:rPr>
        <w:t xml:space="preserve">ers may incur by Tendering for this Contract. </w:t>
      </w:r>
      <w:r w:rsidRPr="21A8E93B" w:rsidR="00F770CB">
        <w:rPr>
          <w:rFonts w:eastAsia="Arial" w:asciiTheme="majorHAnsi" w:hAnsiTheme="majorHAnsi" w:cstheme="majorBidi"/>
        </w:rPr>
        <w:t>Bidd</w:t>
      </w:r>
      <w:r w:rsidRPr="21A8E93B">
        <w:rPr>
          <w:rFonts w:eastAsia="Arial" w:asciiTheme="majorHAnsi" w:hAnsiTheme="majorHAnsi" w:cstheme="majorBidi"/>
        </w:rPr>
        <w:t xml:space="preserve">ers must obtain at their own expense all the information that they need for the preparation of their </w:t>
      </w:r>
      <w:r w:rsidRPr="21A8E93B" w:rsidR="00703654">
        <w:rPr>
          <w:rFonts w:eastAsia="Arial" w:asciiTheme="majorHAnsi" w:hAnsiTheme="majorHAnsi" w:cstheme="majorBidi"/>
        </w:rPr>
        <w:t>Quotation</w:t>
      </w:r>
      <w:r w:rsidRPr="21A8E93B">
        <w:rPr>
          <w:rFonts w:eastAsia="Arial" w:asciiTheme="majorHAnsi" w:hAnsiTheme="majorHAnsi" w:cstheme="majorBidi"/>
        </w:rPr>
        <w:t xml:space="preserve">. </w:t>
      </w:r>
    </w:p>
    <w:p w:rsidRPr="007E56C5" w:rsidR="007E56C5" w:rsidP="007E56C5" w:rsidRDefault="00F770CB" w14:paraId="1C4351E0" w14:textId="4EA6B8F5">
      <w:pPr>
        <w:pStyle w:val="ListParagraph"/>
        <w:numPr>
          <w:ilvl w:val="1"/>
          <w:numId w:val="2"/>
        </w:numPr>
        <w:jc w:val="both"/>
        <w:rPr>
          <w:rFonts w:eastAsia="Arial" w:asciiTheme="majorHAnsi" w:hAnsiTheme="majorHAnsi" w:cstheme="majorHAnsi"/>
          <w:szCs w:val="24"/>
        </w:rPr>
      </w:pPr>
      <w:r w:rsidRPr="21A8E93B">
        <w:rPr>
          <w:rFonts w:eastAsia="Arial" w:asciiTheme="majorHAnsi" w:hAnsiTheme="majorHAnsi" w:cstheme="majorBidi"/>
        </w:rPr>
        <w:t>Bidd</w:t>
      </w:r>
      <w:r w:rsidRPr="21A8E93B" w:rsidR="00DE4D88">
        <w:rPr>
          <w:rFonts w:eastAsia="Arial" w:asciiTheme="majorHAnsi" w:hAnsiTheme="majorHAnsi" w:cstheme="majorBidi"/>
        </w:rPr>
        <w:t>ers will be deemed to fully understand the processes that the Council must follow under relevant legislation</w:t>
      </w:r>
      <w:r w:rsidRPr="21A8E93B" w:rsidR="00FD4274">
        <w:rPr>
          <w:rFonts w:eastAsia="Arial" w:asciiTheme="majorHAnsi" w:hAnsiTheme="majorHAnsi" w:cstheme="majorBidi"/>
        </w:rPr>
        <w:t>, and</w:t>
      </w:r>
      <w:r w:rsidRPr="21A8E93B" w:rsidR="001E1971">
        <w:rPr>
          <w:rFonts w:eastAsia="Arial" w:asciiTheme="majorHAnsi" w:hAnsiTheme="majorHAnsi" w:cstheme="majorBidi"/>
        </w:rPr>
        <w:t xml:space="preserve"> wher</w:t>
      </w:r>
      <w:r w:rsidRPr="21A8E93B" w:rsidR="00FD4274">
        <w:rPr>
          <w:rFonts w:eastAsia="Arial" w:asciiTheme="majorHAnsi" w:hAnsiTheme="majorHAnsi" w:cstheme="majorBidi"/>
        </w:rPr>
        <w:t xml:space="preserve">e the value of the opportunity is deemed to be above </w:t>
      </w:r>
      <w:r w:rsidRPr="21A8E93B" w:rsidR="00BD415B">
        <w:rPr>
          <w:rFonts w:eastAsia="Arial" w:asciiTheme="majorHAnsi" w:hAnsiTheme="majorHAnsi" w:cstheme="majorBidi"/>
        </w:rPr>
        <w:t>relevant thresholds, will adhere to the requirements set out in such legislation.</w:t>
      </w:r>
      <w:r w:rsidRPr="007E56C5" w:rsidR="007E56C5">
        <w:rPr>
          <w:rStyle w:val="eop"/>
          <w:rFonts w:ascii="Arial" w:hAnsi="Arial" w:cs="Arial"/>
        </w:rPr>
        <w:t> </w:t>
      </w:r>
    </w:p>
    <w:p w:rsidRPr="00A2547E" w:rsidR="007E56C5" w:rsidP="00A2547E" w:rsidRDefault="00A2547E" w14:paraId="5DA8C6E7" w14:textId="6827C540">
      <w:pPr>
        <w:pStyle w:val="paragraph"/>
        <w:numPr>
          <w:ilvl w:val="0"/>
          <w:numId w:val="28"/>
        </w:numPr>
        <w:spacing w:before="0" w:beforeAutospacing="0" w:after="0" w:afterAutospacing="0"/>
        <w:jc w:val="both"/>
        <w:textAlignment w:val="baseline"/>
        <w:rPr>
          <w:rStyle w:val="eop"/>
          <w:rFonts w:ascii="Arial" w:hAnsi="Arial" w:cs="Arial"/>
          <w:color w:val="000000"/>
          <w:sz w:val="28"/>
          <w:szCs w:val="28"/>
        </w:rPr>
      </w:pPr>
      <w:r>
        <w:rPr>
          <w:rStyle w:val="normaltextrun"/>
          <w:rFonts w:ascii="Arial" w:hAnsi="Arial" w:cs="Arial"/>
          <w:color w:val="000000"/>
          <w:sz w:val="28"/>
          <w:szCs w:val="28"/>
        </w:rPr>
        <w:t xml:space="preserve">    </w:t>
      </w:r>
      <w:r w:rsidRPr="00A2547E" w:rsidR="007E56C5">
        <w:rPr>
          <w:rStyle w:val="normaltextrun"/>
          <w:rFonts w:ascii="Arial" w:hAnsi="Arial" w:cs="Arial"/>
          <w:color w:val="000000"/>
          <w:sz w:val="28"/>
          <w:szCs w:val="28"/>
        </w:rPr>
        <w:t>CODE OF WORKING</w:t>
      </w:r>
      <w:r w:rsidRPr="00A2547E" w:rsidR="007E56C5">
        <w:rPr>
          <w:rStyle w:val="eop"/>
          <w:rFonts w:ascii="Arial" w:hAnsi="Arial" w:cs="Arial"/>
          <w:color w:val="000000"/>
          <w:sz w:val="28"/>
          <w:szCs w:val="28"/>
        </w:rPr>
        <w:t> </w:t>
      </w:r>
    </w:p>
    <w:p w:rsidR="007E56C5" w:rsidP="007E56C5" w:rsidRDefault="007E56C5" w14:paraId="4E1F0547" w14:textId="77777777">
      <w:pPr>
        <w:pStyle w:val="paragraph"/>
        <w:spacing w:before="0" w:beforeAutospacing="0" w:after="0" w:afterAutospacing="0"/>
        <w:jc w:val="both"/>
        <w:textAlignment w:val="baseline"/>
        <w:rPr>
          <w:rFonts w:ascii="Segoe UI" w:hAnsi="Segoe UI" w:cs="Segoe UI"/>
          <w:sz w:val="18"/>
          <w:szCs w:val="18"/>
        </w:rPr>
      </w:pPr>
    </w:p>
    <w:p w:rsidR="00BB2E82" w:rsidP="00BB2E82" w:rsidRDefault="007E56C5" w14:paraId="471A003A" w14:textId="77777777">
      <w:pPr>
        <w:pStyle w:val="paragraph"/>
        <w:numPr>
          <w:ilvl w:val="1"/>
          <w:numId w:val="28"/>
        </w:numPr>
        <w:spacing w:before="0" w:beforeAutospacing="0" w:after="0" w:afterAutospacing="0"/>
        <w:jc w:val="both"/>
        <w:textAlignment w:val="baseline"/>
        <w:rPr>
          <w:rStyle w:val="eop"/>
          <w:rFonts w:ascii="Arial" w:hAnsi="Arial" w:cs="Arial"/>
        </w:rPr>
      </w:pPr>
      <w:r>
        <w:rPr>
          <w:rStyle w:val="normaltextrun"/>
          <w:rFonts w:ascii="Arial" w:hAnsi="Arial" w:cs="Arial"/>
        </w:rPr>
        <w:t>All works to be carried out by contractor in line with Hart District Council’s Contractor Code of Conduct.</w:t>
      </w:r>
      <w:r>
        <w:rPr>
          <w:rStyle w:val="eop"/>
          <w:rFonts w:ascii="Arial" w:hAnsi="Arial" w:cs="Arial"/>
        </w:rPr>
        <w:t> </w:t>
      </w:r>
    </w:p>
    <w:p w:rsidR="00BB2E82" w:rsidP="00BB2E82" w:rsidRDefault="00BB2E82" w14:paraId="2B810BF4" w14:textId="77777777">
      <w:pPr>
        <w:pStyle w:val="paragraph"/>
        <w:spacing w:before="0" w:beforeAutospacing="0" w:after="0" w:afterAutospacing="0"/>
        <w:ind w:left="720"/>
        <w:jc w:val="both"/>
        <w:textAlignment w:val="baseline"/>
        <w:rPr>
          <w:rStyle w:val="eop"/>
          <w:rFonts w:ascii="Arial" w:hAnsi="Arial" w:cs="Arial"/>
        </w:rPr>
      </w:pPr>
    </w:p>
    <w:p w:rsidR="00BB2E82" w:rsidP="00BB2E82" w:rsidRDefault="007E56C5" w14:paraId="6AAFFD3B" w14:textId="77777777">
      <w:pPr>
        <w:pStyle w:val="paragraph"/>
        <w:numPr>
          <w:ilvl w:val="1"/>
          <w:numId w:val="28"/>
        </w:numPr>
        <w:spacing w:before="0" w:beforeAutospacing="0" w:after="0" w:afterAutospacing="0"/>
        <w:jc w:val="both"/>
        <w:textAlignment w:val="baseline"/>
        <w:rPr>
          <w:rFonts w:ascii="Arial" w:hAnsi="Arial" w:cs="Arial"/>
        </w:rPr>
      </w:pPr>
      <w:r w:rsidRPr="00BB2E82">
        <w:rPr>
          <w:rStyle w:val="normaltextrun"/>
          <w:rFonts w:ascii="Arial" w:hAnsi="Arial" w:cs="Arial"/>
        </w:rPr>
        <w:t>Invoice to be received following completion of works, unless a staged schedule of payment has been agreed in writing prior to commencing works.</w:t>
      </w:r>
      <w:r w:rsidRPr="00BB2E82">
        <w:rPr>
          <w:rStyle w:val="eop"/>
          <w:rFonts w:ascii="Arial" w:hAnsi="Arial" w:cs="Arial"/>
        </w:rPr>
        <w:t> </w:t>
      </w:r>
    </w:p>
    <w:p w:rsidRPr="00BB2E82" w:rsidR="00BB2E82" w:rsidP="00BB2E82" w:rsidRDefault="00BB2E82" w14:paraId="7C92B35F" w14:textId="77777777">
      <w:pPr>
        <w:rPr>
          <w:rStyle w:val="normaltextrun"/>
          <w:rFonts w:ascii="Arial" w:hAnsi="Arial" w:cs="Arial"/>
        </w:rPr>
      </w:pPr>
    </w:p>
    <w:p w:rsidR="00BB2E82" w:rsidP="00BB2E82" w:rsidRDefault="007E56C5" w14:paraId="73689069" w14:textId="77777777">
      <w:pPr>
        <w:pStyle w:val="paragraph"/>
        <w:numPr>
          <w:ilvl w:val="1"/>
          <w:numId w:val="28"/>
        </w:numPr>
        <w:spacing w:before="0" w:beforeAutospacing="0" w:after="0" w:afterAutospacing="0"/>
        <w:jc w:val="both"/>
        <w:textAlignment w:val="baseline"/>
        <w:rPr>
          <w:rFonts w:ascii="Arial" w:hAnsi="Arial" w:cs="Arial"/>
        </w:rPr>
      </w:pPr>
      <w:r w:rsidRPr="00BB2E82">
        <w:rPr>
          <w:rStyle w:val="normaltextrun"/>
          <w:rFonts w:ascii="Arial" w:hAnsi="Arial" w:cs="Arial"/>
        </w:rPr>
        <w:t>Quotation is expected to be a fixed price, providing work is awarded within a reasonable time from the quotation deadline, unless there are unforeseeable additional expenses that are outside of the contractor’s control, such as weather delaying start dates or additional requirements from client (e.g. extended/reduced boardwalk lengths).</w:t>
      </w:r>
      <w:r w:rsidRPr="00BB2E82">
        <w:rPr>
          <w:rStyle w:val="eop"/>
          <w:rFonts w:ascii="Arial" w:hAnsi="Arial" w:cs="Arial"/>
        </w:rPr>
        <w:t> </w:t>
      </w:r>
    </w:p>
    <w:p w:rsidR="00BB2E82" w:rsidP="3CE07F0C" w:rsidRDefault="00BB2E82" w14:paraId="0D78F293" w14:textId="77777777">
      <w:pPr>
        <w:rPr>
          <w:rStyle w:val="normaltextrun"/>
          <w:rFonts w:ascii="Arial" w:hAnsi="Arial" w:cs="Arial"/>
        </w:rPr>
      </w:pPr>
    </w:p>
    <w:p w:rsidRPr="00A2547E" w:rsidR="002845D5" w:rsidP="56FE324B" w:rsidRDefault="007E56C5" w14:paraId="686E33FB" w14:textId="2F512C2A">
      <w:pPr>
        <w:pStyle w:val="paragraph"/>
        <w:numPr>
          <w:ilvl w:val="1"/>
          <w:numId w:val="28"/>
        </w:numPr>
        <w:spacing w:before="0" w:beforeAutospacing="off" w:after="0" w:afterAutospacing="off"/>
        <w:jc w:val="both"/>
        <w:textAlignment w:val="baseline"/>
        <w:rPr>
          <w:rFonts w:ascii="Arial" w:hAnsi="Arial" w:cs="Arial"/>
        </w:rPr>
      </w:pPr>
      <w:r w:rsidRPr="56FE324B" w:rsidR="007E56C5">
        <w:rPr>
          <w:rStyle w:val="normaltextrun"/>
          <w:rFonts w:ascii="Arial" w:hAnsi="Arial" w:cs="Arial"/>
        </w:rPr>
        <w:t xml:space="preserve">Contractor is expected to adhere to agreed start and finish dates, unless there are factors beyond contractor control, such as incremental weather and site conditions. Where there are contractor delays that could have been </w:t>
      </w:r>
      <w:r w:rsidRPr="56FE324B" w:rsidR="007E56C5">
        <w:rPr>
          <w:rStyle w:val="normaltextrun"/>
          <w:rFonts w:ascii="Arial" w:hAnsi="Arial" w:cs="Arial"/>
        </w:rPr>
        <w:t>reasonably avoided</w:t>
      </w:r>
      <w:r w:rsidRPr="56FE324B" w:rsidR="007E56C5">
        <w:rPr>
          <w:rStyle w:val="normaltextrun"/>
          <w:rFonts w:ascii="Arial" w:hAnsi="Arial" w:cs="Arial"/>
        </w:rPr>
        <w:t xml:space="preserve"> by the contractor, any associated costs incurred will be the responsibility of the contractor to cover.</w:t>
      </w:r>
      <w:r w:rsidRPr="56FE324B" w:rsidR="007E56C5">
        <w:rPr>
          <w:rStyle w:val="eop"/>
          <w:rFonts w:ascii="Arial" w:hAnsi="Arial" w:cs="Arial"/>
        </w:rPr>
        <w:t> </w:t>
      </w:r>
      <w:bookmarkStart w:name="_Toc22814576" w:id="6"/>
      <w:r w:rsidRPr="56FE324B" w:rsidR="002845D5">
        <w:rPr>
          <w:rFonts w:ascii="Arial" w:hAnsi="Arial" w:eastAsia="Arial" w:cs="Arial" w:asciiTheme="majorAscii" w:hAnsiTheme="majorAscii" w:cstheme="majorBidi"/>
        </w:rPr>
        <w:t xml:space="preserve">Evaluation and </w:t>
      </w:r>
      <w:r w:rsidRPr="56FE324B" w:rsidR="005973E0">
        <w:rPr>
          <w:rFonts w:ascii="Arial" w:hAnsi="Arial" w:eastAsia="Arial" w:cs="Arial" w:asciiTheme="majorAscii" w:hAnsiTheme="majorAscii" w:cstheme="majorBidi"/>
        </w:rPr>
        <w:t>a</w:t>
      </w:r>
      <w:r w:rsidRPr="56FE324B" w:rsidR="002845D5">
        <w:rPr>
          <w:rFonts w:ascii="Arial" w:hAnsi="Arial" w:eastAsia="Arial" w:cs="Arial" w:asciiTheme="majorAscii" w:hAnsiTheme="majorAscii" w:cstheme="majorBidi"/>
        </w:rPr>
        <w:t>ward</w:t>
      </w:r>
      <w:r w:rsidRPr="56FE324B" w:rsidR="005973E0">
        <w:rPr>
          <w:rFonts w:ascii="Arial" w:hAnsi="Arial" w:eastAsia="Arial" w:cs="Arial" w:asciiTheme="majorAscii" w:hAnsiTheme="majorAscii" w:cstheme="majorBidi"/>
        </w:rPr>
        <w:t xml:space="preserve"> process</w:t>
      </w:r>
      <w:bookmarkEnd w:id="6"/>
      <w:r w:rsidRPr="56FE324B" w:rsidR="00A2547E">
        <w:rPr>
          <w:rFonts w:ascii="Arial" w:hAnsi="Arial" w:eastAsia="Arial" w:cs="Arial" w:asciiTheme="majorAscii" w:hAnsiTheme="majorAscii" w:cstheme="majorBidi"/>
        </w:rPr>
        <w:t>.</w:t>
      </w:r>
    </w:p>
    <w:p w:rsidRPr="00A2547E" w:rsidR="00A2547E" w:rsidP="00A2547E" w:rsidRDefault="00A2547E" w14:paraId="2C7EDE83" w14:textId="77777777">
      <w:pPr>
        <w:pStyle w:val="paragraph"/>
        <w:spacing w:before="0" w:beforeAutospacing="0" w:after="0" w:afterAutospacing="0"/>
        <w:jc w:val="both"/>
        <w:textAlignment w:val="baseline"/>
        <w:rPr>
          <w:rFonts w:ascii="Arial" w:hAnsi="Arial" w:cs="Arial"/>
          <w:sz w:val="28"/>
          <w:szCs w:val="28"/>
        </w:rPr>
      </w:pPr>
    </w:p>
    <w:p w:rsidRPr="00A2547E" w:rsidR="00A2547E" w:rsidP="00A2547E" w:rsidRDefault="00A2547E" w14:paraId="715C40EC" w14:textId="1019D180">
      <w:pPr>
        <w:pStyle w:val="paragraph"/>
        <w:numPr>
          <w:ilvl w:val="0"/>
          <w:numId w:val="28"/>
        </w:numPr>
        <w:spacing w:before="0" w:beforeAutospacing="0" w:after="0" w:afterAutospacing="0"/>
        <w:jc w:val="both"/>
        <w:textAlignment w:val="baseline"/>
        <w:rPr>
          <w:rFonts w:ascii="Arial" w:hAnsi="Arial" w:cs="Arial"/>
          <w:sz w:val="28"/>
          <w:szCs w:val="28"/>
        </w:rPr>
      </w:pPr>
      <w:r w:rsidRPr="00A2547E">
        <w:rPr>
          <w:rFonts w:ascii="Arial" w:hAnsi="Arial" w:cs="Arial"/>
          <w:sz w:val="28"/>
          <w:szCs w:val="28"/>
        </w:rPr>
        <w:t>Evaluation and Award Process</w:t>
      </w:r>
    </w:p>
    <w:p w:rsidRPr="00BB2E82" w:rsidR="00A2547E" w:rsidP="00A2547E" w:rsidRDefault="00A2547E" w14:paraId="55854A0F" w14:textId="77777777">
      <w:pPr>
        <w:pStyle w:val="paragraph"/>
        <w:spacing w:before="0" w:beforeAutospacing="0" w:after="0" w:afterAutospacing="0"/>
        <w:ind w:left="408"/>
        <w:jc w:val="both"/>
        <w:textAlignment w:val="baseline"/>
        <w:rPr>
          <w:rFonts w:ascii="Arial" w:hAnsi="Arial" w:cs="Arial"/>
        </w:rPr>
      </w:pPr>
    </w:p>
    <w:p w:rsidRPr="00EF566C" w:rsidR="008C779A" w:rsidP="00601972" w:rsidRDefault="002845D5" w14:paraId="6F625D4D" w14:textId="3ACD668A">
      <w:pPr>
        <w:pStyle w:val="ListParagraph"/>
        <w:numPr>
          <w:ilvl w:val="1"/>
          <w:numId w:val="26"/>
        </w:numPr>
        <w:rPr>
          <w:rFonts w:eastAsia="Arial" w:asciiTheme="majorHAnsi" w:hAnsiTheme="majorHAnsi" w:cstheme="majorHAnsi"/>
        </w:rPr>
      </w:pPr>
      <w:r w:rsidRPr="21A8E93B">
        <w:rPr>
          <w:rFonts w:eastAsia="Arial" w:asciiTheme="majorHAnsi" w:hAnsiTheme="majorHAnsi" w:cstheme="majorBidi"/>
        </w:rPr>
        <w:t xml:space="preserve">The contract, if awarded, will be awarded, </w:t>
      </w:r>
      <w:r w:rsidRPr="21A8E93B" w:rsidR="005973E0">
        <w:rPr>
          <w:rFonts w:eastAsia="Arial" w:asciiTheme="majorHAnsi" w:hAnsiTheme="majorHAnsi" w:cstheme="majorBidi"/>
        </w:rPr>
        <w:t>based on</w:t>
      </w:r>
      <w:r w:rsidRPr="21A8E93B">
        <w:rPr>
          <w:rFonts w:eastAsia="Arial" w:asciiTheme="majorHAnsi" w:hAnsiTheme="majorHAnsi" w:cstheme="majorBidi"/>
        </w:rPr>
        <w:t xml:space="preserve"> the following criteria:</w:t>
      </w:r>
      <w:r w:rsidRPr="21A8E93B" w:rsidR="00BE35CD">
        <w:rPr>
          <w:rFonts w:eastAsia="Arial" w:asciiTheme="majorHAnsi" w:hAnsiTheme="majorHAnsi" w:cstheme="majorBidi"/>
        </w:rPr>
        <w:t xml:space="preserve"> </w:t>
      </w:r>
    </w:p>
    <w:tbl>
      <w:tblPr>
        <w:tblW w:w="4404" w:type="pct"/>
        <w:tblInd w:w="846"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000" w:firstRow="0" w:lastRow="0" w:firstColumn="0" w:lastColumn="0" w:noHBand="0" w:noVBand="0"/>
      </w:tblPr>
      <w:tblGrid>
        <w:gridCol w:w="1131"/>
        <w:gridCol w:w="5655"/>
        <w:gridCol w:w="1131"/>
        <w:gridCol w:w="1293"/>
      </w:tblGrid>
      <w:tr w:rsidRPr="00EF566C" w:rsidR="0035714E" w:rsidTr="04217731" w14:paraId="7F7767FC" w14:textId="77777777">
        <w:trPr>
          <w:trHeight w:val="640"/>
        </w:trPr>
        <w:tc>
          <w:tcPr>
            <w:tcW w:w="4298" w:type="pct"/>
            <w:gridSpan w:val="3"/>
            <w:tcBorders>
              <w:right w:val="single" w:color="F2F2F2" w:themeColor="background1" w:themeShade="F2" w:sz="4" w:space="0"/>
            </w:tcBorders>
            <w:shd w:val="clear" w:color="auto" w:fill="F2F2F2" w:themeFill="background1" w:themeFillShade="F2"/>
            <w:noWrap/>
            <w:vAlign w:val="center"/>
          </w:tcPr>
          <w:p w:rsidRPr="00EF566C" w:rsidR="0035714E" w:rsidP="0F38337A" w:rsidRDefault="0035714E" w14:paraId="30E948AA" w14:textId="60C071A6">
            <w:pPr>
              <w:rPr>
                <w:rFonts w:eastAsia="Arial" w:asciiTheme="majorHAnsi" w:hAnsiTheme="majorHAnsi" w:cstheme="majorHAnsi"/>
                <w:b/>
                <w:bCs/>
                <w:sz w:val="22"/>
                <w:szCs w:val="22"/>
              </w:rPr>
            </w:pPr>
            <w:r w:rsidRPr="00EF566C">
              <w:rPr>
                <w:rFonts w:eastAsia="Arial" w:asciiTheme="majorHAnsi" w:hAnsiTheme="majorHAnsi" w:cstheme="majorHAnsi"/>
                <w:b/>
                <w:bCs/>
                <w:sz w:val="22"/>
                <w:szCs w:val="22"/>
              </w:rPr>
              <w:t>Criteria</w:t>
            </w:r>
          </w:p>
        </w:tc>
        <w:tc>
          <w:tcPr>
            <w:tcW w:w="702" w:type="pct"/>
            <w:tcBorders>
              <w:left w:val="single" w:color="F2F2F2" w:themeColor="background1" w:themeShade="F2" w:sz="4" w:space="0"/>
            </w:tcBorders>
            <w:shd w:val="clear" w:color="auto" w:fill="F2F2F2" w:themeFill="background1" w:themeFillShade="F2"/>
            <w:noWrap/>
            <w:vAlign w:val="center"/>
          </w:tcPr>
          <w:p w:rsidRPr="00EF566C" w:rsidR="0035714E" w:rsidP="0F38337A" w:rsidRDefault="0035714E" w14:paraId="00956CB1" w14:textId="0CD48C53">
            <w:pPr>
              <w:rPr>
                <w:rFonts w:eastAsia="Arial" w:asciiTheme="majorHAnsi" w:hAnsiTheme="majorHAnsi" w:cstheme="majorHAnsi"/>
                <w:b/>
                <w:bCs/>
                <w:sz w:val="22"/>
                <w:szCs w:val="22"/>
              </w:rPr>
            </w:pPr>
            <w:r w:rsidRPr="00EF566C">
              <w:rPr>
                <w:rFonts w:eastAsia="Arial" w:asciiTheme="majorHAnsi" w:hAnsiTheme="majorHAnsi" w:cstheme="majorHAnsi"/>
                <w:b/>
                <w:bCs/>
                <w:sz w:val="22"/>
                <w:szCs w:val="22"/>
              </w:rPr>
              <w:t>Score</w:t>
            </w:r>
          </w:p>
        </w:tc>
      </w:tr>
      <w:tr w:rsidRPr="00EF566C" w:rsidR="0035714E" w:rsidTr="04217731" w14:paraId="185F6E6F" w14:textId="77777777">
        <w:trPr>
          <w:trHeight w:val="730"/>
        </w:trPr>
        <w:tc>
          <w:tcPr>
            <w:tcW w:w="4298" w:type="pct"/>
            <w:gridSpan w:val="3"/>
            <w:tcBorders>
              <w:right w:val="single" w:color="FFFFFF" w:themeColor="background1" w:sz="4" w:space="0"/>
            </w:tcBorders>
            <w:shd w:val="clear" w:color="auto" w:fill="auto"/>
            <w:noWrap/>
            <w:vAlign w:val="center"/>
          </w:tcPr>
          <w:p w:rsidRPr="00EF566C" w:rsidR="0035714E" w:rsidP="0F38337A" w:rsidRDefault="0035714E" w14:paraId="1C70E0C8" w14:textId="6A5E7271">
            <w:pPr>
              <w:rPr>
                <w:rFonts w:eastAsia="Arial" w:asciiTheme="majorHAnsi" w:hAnsiTheme="majorHAnsi" w:cstheme="majorHAnsi"/>
                <w:b/>
                <w:bCs/>
                <w:i/>
                <w:iCs/>
                <w:sz w:val="22"/>
                <w:szCs w:val="22"/>
              </w:rPr>
            </w:pPr>
            <w:r w:rsidRPr="00EF566C">
              <w:rPr>
                <w:rFonts w:eastAsia="Arial" w:asciiTheme="majorHAnsi" w:hAnsiTheme="majorHAnsi" w:cstheme="majorHAnsi"/>
                <w:b/>
                <w:bCs/>
                <w:sz w:val="22"/>
                <w:szCs w:val="22"/>
              </w:rPr>
              <w:t xml:space="preserve"> Price</w:t>
            </w:r>
            <w:r w:rsidRPr="00EF566C" w:rsidR="007708B1">
              <w:rPr>
                <w:rFonts w:eastAsia="Arial" w:asciiTheme="majorHAnsi" w:hAnsiTheme="majorHAnsi" w:cstheme="majorHAnsi"/>
                <w:b/>
                <w:bCs/>
                <w:sz w:val="22"/>
                <w:szCs w:val="22"/>
              </w:rPr>
              <w:t xml:space="preserve">        </w:t>
            </w:r>
            <w:r w:rsidRPr="00EF566C" w:rsidR="007708B1">
              <w:rPr>
                <w:rFonts w:eastAsia="Arial" w:asciiTheme="majorHAnsi" w:hAnsiTheme="majorHAnsi" w:cstheme="majorHAnsi"/>
                <w:i/>
                <w:iCs/>
                <w:sz w:val="22"/>
                <w:szCs w:val="22"/>
              </w:rPr>
              <w:t>(</w:t>
            </w:r>
            <w:r w:rsidRPr="00EF566C" w:rsidR="00B517AA">
              <w:rPr>
                <w:rFonts w:eastAsia="Arial" w:asciiTheme="majorHAnsi" w:hAnsiTheme="majorHAnsi" w:cstheme="majorHAnsi"/>
                <w:i/>
                <w:iCs/>
                <w:sz w:val="22"/>
                <w:szCs w:val="22"/>
              </w:rPr>
              <w:t>calculated as per 4.2</w:t>
            </w:r>
            <w:r w:rsidRPr="00EF566C" w:rsidR="007708B1">
              <w:rPr>
                <w:rFonts w:eastAsia="Arial" w:asciiTheme="majorHAnsi" w:hAnsiTheme="majorHAnsi" w:cstheme="majorHAnsi"/>
                <w:i/>
                <w:iCs/>
                <w:sz w:val="22"/>
                <w:szCs w:val="22"/>
              </w:rPr>
              <w:t>):</w:t>
            </w:r>
          </w:p>
        </w:tc>
        <w:tc>
          <w:tcPr>
            <w:tcW w:w="702" w:type="pct"/>
            <w:tcBorders>
              <w:left w:val="single" w:color="FFFFFF" w:themeColor="background1" w:sz="4" w:space="0"/>
            </w:tcBorders>
            <w:shd w:val="clear" w:color="auto" w:fill="auto"/>
            <w:noWrap/>
            <w:vAlign w:val="center"/>
          </w:tcPr>
          <w:p w:rsidRPr="00EF566C" w:rsidR="0035714E" w:rsidP="0F38337A" w:rsidRDefault="0035714E" w14:paraId="316C0743" w14:textId="77777777">
            <w:pPr>
              <w:jc w:val="center"/>
              <w:rPr>
                <w:rFonts w:eastAsia="Arial" w:asciiTheme="majorHAnsi" w:hAnsiTheme="majorHAnsi" w:cstheme="majorHAnsi"/>
                <w:b/>
                <w:bCs/>
                <w:sz w:val="22"/>
                <w:szCs w:val="22"/>
              </w:rPr>
            </w:pPr>
            <w:r w:rsidRPr="00EF566C">
              <w:rPr>
                <w:rFonts w:eastAsia="Arial" w:asciiTheme="majorHAnsi" w:hAnsiTheme="majorHAnsi" w:cstheme="majorHAnsi"/>
                <w:b/>
                <w:bCs/>
                <w:sz w:val="22"/>
                <w:szCs w:val="22"/>
              </w:rPr>
              <w:t>40%</w:t>
            </w:r>
          </w:p>
        </w:tc>
      </w:tr>
      <w:tr w:rsidRPr="00EF566C" w:rsidR="0035714E" w:rsidTr="04217731" w14:paraId="38AD4CE0" w14:textId="77777777">
        <w:trPr>
          <w:trHeight w:val="794"/>
        </w:trPr>
        <w:tc>
          <w:tcPr>
            <w:tcW w:w="4298" w:type="pct"/>
            <w:gridSpan w:val="3"/>
            <w:tcBorders>
              <w:bottom w:val="single" w:color="FFFFFF" w:themeColor="background1" w:sz="4" w:space="0"/>
              <w:right w:val="single" w:color="FFFFFF" w:themeColor="background1" w:sz="4" w:space="0"/>
            </w:tcBorders>
            <w:shd w:val="clear" w:color="auto" w:fill="auto"/>
            <w:noWrap/>
            <w:vAlign w:val="center"/>
          </w:tcPr>
          <w:p w:rsidRPr="00EF566C" w:rsidR="0035714E" w:rsidP="0F38337A" w:rsidRDefault="0035714E" w14:paraId="10AB3796" w14:textId="106D17DB">
            <w:pPr>
              <w:rPr>
                <w:rFonts w:eastAsia="Arial" w:asciiTheme="majorHAnsi" w:hAnsiTheme="majorHAnsi" w:cstheme="majorHAnsi"/>
                <w:i/>
                <w:iCs/>
                <w:sz w:val="22"/>
                <w:szCs w:val="22"/>
              </w:rPr>
            </w:pPr>
            <w:r w:rsidRPr="00EF566C">
              <w:rPr>
                <w:rFonts w:eastAsia="Arial" w:asciiTheme="majorHAnsi" w:hAnsiTheme="majorHAnsi" w:cstheme="majorHAnsi"/>
                <w:b/>
                <w:bCs/>
                <w:sz w:val="22"/>
                <w:szCs w:val="22"/>
              </w:rPr>
              <w:t xml:space="preserve">Quality </w:t>
            </w:r>
            <w:r w:rsidRPr="00EF566C">
              <w:rPr>
                <w:rFonts w:eastAsia="Arial" w:asciiTheme="majorHAnsi" w:hAnsiTheme="majorHAnsi" w:cstheme="majorHAnsi"/>
                <w:sz w:val="22"/>
                <w:szCs w:val="22"/>
              </w:rPr>
              <w:t xml:space="preserve">    </w:t>
            </w:r>
            <w:r w:rsidRPr="00EF566C">
              <w:rPr>
                <w:rFonts w:eastAsia="Arial" w:asciiTheme="majorHAnsi" w:hAnsiTheme="majorHAnsi" w:cstheme="majorHAnsi"/>
                <w:i/>
                <w:iCs/>
                <w:sz w:val="22"/>
                <w:szCs w:val="22"/>
              </w:rPr>
              <w:t xml:space="preserve">(which is </w:t>
            </w:r>
            <w:r w:rsidRPr="00EF566C" w:rsidR="005973E0">
              <w:rPr>
                <w:rFonts w:eastAsia="Arial" w:asciiTheme="majorHAnsi" w:hAnsiTheme="majorHAnsi" w:cstheme="majorHAnsi"/>
                <w:i/>
                <w:iCs/>
                <w:sz w:val="22"/>
                <w:szCs w:val="22"/>
              </w:rPr>
              <w:t>scored on against the sub-</w:t>
            </w:r>
            <w:r w:rsidRPr="00EF566C">
              <w:rPr>
                <w:rFonts w:eastAsia="Arial" w:asciiTheme="majorHAnsi" w:hAnsiTheme="majorHAnsi" w:cstheme="majorHAnsi"/>
                <w:i/>
                <w:iCs/>
                <w:sz w:val="22"/>
                <w:szCs w:val="22"/>
              </w:rPr>
              <w:t>criteria below):</w:t>
            </w:r>
          </w:p>
        </w:tc>
        <w:tc>
          <w:tcPr>
            <w:tcW w:w="702" w:type="pct"/>
            <w:tcBorders>
              <w:left w:val="single" w:color="FFFFFF" w:themeColor="background1" w:sz="4" w:space="0"/>
              <w:bottom w:val="single" w:color="FFFFFF" w:themeColor="background1" w:sz="4" w:space="0"/>
            </w:tcBorders>
            <w:shd w:val="clear" w:color="auto" w:fill="auto"/>
            <w:noWrap/>
            <w:vAlign w:val="center"/>
          </w:tcPr>
          <w:p w:rsidRPr="00EF566C" w:rsidR="0035714E" w:rsidP="0F38337A" w:rsidRDefault="0035714E" w14:paraId="1380363C" w14:textId="4C6EC999">
            <w:pPr>
              <w:jc w:val="center"/>
              <w:rPr>
                <w:rFonts w:eastAsia="Arial" w:asciiTheme="majorHAnsi" w:hAnsiTheme="majorHAnsi" w:cstheme="majorHAnsi"/>
                <w:b/>
                <w:bCs/>
                <w:sz w:val="22"/>
                <w:szCs w:val="22"/>
              </w:rPr>
            </w:pPr>
            <w:r w:rsidRPr="00EF566C">
              <w:rPr>
                <w:rFonts w:eastAsia="Arial" w:asciiTheme="majorHAnsi" w:hAnsiTheme="majorHAnsi" w:cstheme="majorHAnsi"/>
                <w:b/>
                <w:bCs/>
                <w:sz w:val="22"/>
                <w:szCs w:val="22"/>
              </w:rPr>
              <w:t>60%</w:t>
            </w:r>
          </w:p>
        </w:tc>
      </w:tr>
      <w:tr w:rsidRPr="00EF566C" w:rsidR="0035714E" w:rsidTr="04217731" w14:paraId="454A817E" w14:textId="77777777">
        <w:trPr>
          <w:trHeight w:val="743"/>
        </w:trPr>
        <w:tc>
          <w:tcPr>
            <w:tcW w:w="614" w:type="pct"/>
            <w:vMerge w:val="restart"/>
            <w:tcBorders>
              <w:top w:val="single" w:color="FFFFFF" w:themeColor="background1" w:sz="4" w:space="0"/>
              <w:left w:val="single" w:color="808080" w:themeColor="background1" w:themeShade="80" w:sz="4" w:space="0"/>
              <w:right w:val="single" w:color="808080" w:themeColor="background1" w:themeShade="80" w:sz="4" w:space="0"/>
            </w:tcBorders>
            <w:shd w:val="clear" w:color="auto" w:fill="auto"/>
            <w:noWrap/>
            <w:vAlign w:val="center"/>
          </w:tcPr>
          <w:p w:rsidRPr="00EF566C" w:rsidR="0035714E" w:rsidP="0F38337A" w:rsidRDefault="0035714E" w14:paraId="6EA6CD44" w14:textId="0CA6718F">
            <w:pPr>
              <w:rPr>
                <w:rFonts w:eastAsia="Arial" w:asciiTheme="majorHAnsi" w:hAnsiTheme="majorHAnsi" w:cstheme="majorHAnsi"/>
                <w:sz w:val="22"/>
                <w:szCs w:val="22"/>
              </w:rPr>
            </w:pPr>
          </w:p>
        </w:tc>
        <w:tc>
          <w:tcPr>
            <w:tcW w:w="3070" w:type="pct"/>
            <w:tcBorders>
              <w:top w:val="single" w:color="808080" w:themeColor="background1" w:themeShade="80" w:sz="4" w:space="0"/>
              <w:left w:val="single" w:color="808080" w:themeColor="background1" w:themeShade="80" w:sz="4" w:space="0"/>
              <w:right w:val="single" w:color="FFFFFF" w:themeColor="background1" w:sz="4" w:space="0"/>
            </w:tcBorders>
            <w:shd w:val="clear" w:color="auto" w:fill="auto"/>
            <w:vAlign w:val="center"/>
          </w:tcPr>
          <w:p w:rsidRPr="00EF566C" w:rsidR="0035714E" w:rsidP="0F38337A" w:rsidRDefault="004B2F24" w14:paraId="101D9621" w14:textId="78E9D3D2">
            <w:pPr>
              <w:rPr>
                <w:rFonts w:eastAsia="Arial" w:asciiTheme="majorHAnsi" w:hAnsiTheme="majorHAnsi" w:cstheme="majorHAnsi"/>
                <w:sz w:val="22"/>
                <w:szCs w:val="22"/>
              </w:rPr>
            </w:pPr>
            <w:r w:rsidRPr="00EF566C">
              <w:rPr>
                <w:rFonts w:eastAsia="Arial" w:asciiTheme="majorHAnsi" w:hAnsiTheme="majorHAnsi" w:cstheme="majorHAnsi"/>
                <w:sz w:val="22"/>
                <w:szCs w:val="22"/>
              </w:rPr>
              <w:t>Experience</w:t>
            </w:r>
          </w:p>
        </w:tc>
        <w:tc>
          <w:tcPr>
            <w:tcW w:w="614" w:type="pct"/>
            <w:tcBorders>
              <w:top w:val="single" w:color="808080" w:themeColor="background1" w:themeShade="80" w:sz="4" w:space="0"/>
              <w:left w:val="single" w:color="FFFFFF" w:themeColor="background1" w:sz="4" w:space="0"/>
              <w:right w:val="single" w:color="808080" w:themeColor="background1" w:themeShade="80" w:sz="4" w:space="0"/>
            </w:tcBorders>
            <w:shd w:val="clear" w:color="auto" w:fill="auto"/>
            <w:noWrap/>
            <w:vAlign w:val="center"/>
          </w:tcPr>
          <w:p w:rsidRPr="00EF566C" w:rsidR="0035714E" w:rsidP="0F38337A" w:rsidRDefault="002C5E1F" w14:paraId="5A151D2B" w14:textId="167AA6A9">
            <w:pPr>
              <w:jc w:val="center"/>
              <w:rPr>
                <w:rFonts w:eastAsia="Arial" w:asciiTheme="majorHAnsi" w:hAnsiTheme="majorHAnsi" w:cstheme="majorHAnsi"/>
                <w:i/>
                <w:iCs/>
                <w:sz w:val="22"/>
                <w:szCs w:val="22"/>
              </w:rPr>
            </w:pPr>
            <w:r>
              <w:rPr>
                <w:rFonts w:eastAsia="Arial" w:asciiTheme="majorHAnsi" w:hAnsiTheme="majorHAnsi" w:cstheme="majorHAnsi"/>
                <w:i/>
                <w:iCs/>
                <w:sz w:val="22"/>
                <w:szCs w:val="22"/>
              </w:rPr>
              <w:t>2</w:t>
            </w:r>
            <w:r w:rsidRPr="00EF566C" w:rsidR="0035714E">
              <w:rPr>
                <w:rFonts w:eastAsia="Arial" w:asciiTheme="majorHAnsi" w:hAnsiTheme="majorHAnsi" w:cstheme="majorHAnsi"/>
                <w:i/>
                <w:iCs/>
                <w:sz w:val="22"/>
                <w:szCs w:val="22"/>
              </w:rPr>
              <w:t>0%</w:t>
            </w:r>
          </w:p>
        </w:tc>
        <w:tc>
          <w:tcPr>
            <w:tcW w:w="702" w:type="pct"/>
            <w:vMerge w:val="restart"/>
            <w:tcBorders>
              <w:top w:val="single" w:color="FFFFFF" w:themeColor="background1" w:sz="4" w:space="0"/>
              <w:left w:val="single" w:color="808080" w:themeColor="background1" w:themeShade="80" w:sz="4" w:space="0"/>
              <w:right w:val="single" w:color="808080" w:themeColor="background1" w:themeShade="80" w:sz="4" w:space="0"/>
            </w:tcBorders>
            <w:shd w:val="clear" w:color="auto" w:fill="auto"/>
            <w:noWrap/>
            <w:vAlign w:val="center"/>
          </w:tcPr>
          <w:p w:rsidRPr="00EF566C" w:rsidR="0035714E" w:rsidP="0F38337A" w:rsidRDefault="0035714E" w14:paraId="770CE8C3" w14:textId="7983374C">
            <w:pPr>
              <w:jc w:val="center"/>
              <w:rPr>
                <w:rFonts w:eastAsia="Arial" w:asciiTheme="majorHAnsi" w:hAnsiTheme="majorHAnsi" w:cstheme="majorHAnsi"/>
                <w:b/>
                <w:bCs/>
                <w:sz w:val="22"/>
                <w:szCs w:val="22"/>
              </w:rPr>
            </w:pPr>
          </w:p>
        </w:tc>
      </w:tr>
      <w:tr w:rsidRPr="00EF566C" w:rsidR="0035714E" w:rsidTr="04217731" w14:paraId="7399E8FE" w14:textId="77777777">
        <w:trPr>
          <w:trHeight w:val="743"/>
        </w:trPr>
        <w:tc>
          <w:tcPr>
            <w:tcW w:w="614" w:type="pct"/>
            <w:vMerge/>
            <w:noWrap/>
            <w:vAlign w:val="center"/>
          </w:tcPr>
          <w:p w:rsidRPr="00EF566C" w:rsidR="0035714E" w:rsidP="0035714E" w:rsidRDefault="0035714E" w14:paraId="565693F7" w14:textId="77777777">
            <w:pPr>
              <w:jc w:val="center"/>
              <w:rPr>
                <w:rFonts w:asciiTheme="majorHAnsi" w:hAnsiTheme="majorHAnsi" w:cstheme="majorHAnsi"/>
                <w:sz w:val="22"/>
                <w:szCs w:val="22"/>
              </w:rPr>
            </w:pPr>
          </w:p>
        </w:tc>
        <w:tc>
          <w:tcPr>
            <w:tcW w:w="3070" w:type="pct"/>
            <w:tcBorders>
              <w:left w:val="single" w:color="FFFFFF" w:themeColor="background1" w:sz="4" w:space="0"/>
              <w:right w:val="single" w:color="FFFFFF" w:themeColor="background1" w:sz="4" w:space="0"/>
            </w:tcBorders>
            <w:shd w:val="clear" w:color="auto" w:fill="auto"/>
            <w:vAlign w:val="center"/>
          </w:tcPr>
          <w:p w:rsidRPr="00EF566C" w:rsidR="0035714E" w:rsidP="0F38337A" w:rsidRDefault="002C5E1F" w14:paraId="527758B9" w14:textId="1D072C95">
            <w:pPr>
              <w:rPr>
                <w:rFonts w:eastAsia="Arial" w:asciiTheme="majorHAnsi" w:hAnsiTheme="majorHAnsi" w:cstheme="majorHAnsi"/>
                <w:sz w:val="22"/>
                <w:szCs w:val="22"/>
              </w:rPr>
            </w:pPr>
            <w:r>
              <w:rPr>
                <w:rFonts w:eastAsia="Arial" w:asciiTheme="majorHAnsi" w:hAnsiTheme="majorHAnsi" w:cstheme="majorHAnsi"/>
                <w:sz w:val="22"/>
                <w:szCs w:val="22"/>
              </w:rPr>
              <w:t xml:space="preserve">Design and </w:t>
            </w:r>
            <w:r w:rsidRPr="00EF566C" w:rsidR="00AD01BE">
              <w:rPr>
                <w:rFonts w:eastAsia="Arial" w:asciiTheme="majorHAnsi" w:hAnsiTheme="majorHAnsi" w:cstheme="majorHAnsi"/>
                <w:sz w:val="22"/>
                <w:szCs w:val="22"/>
              </w:rPr>
              <w:t>Method Statement</w:t>
            </w:r>
          </w:p>
        </w:tc>
        <w:tc>
          <w:tcPr>
            <w:tcW w:w="614" w:type="pct"/>
            <w:tcBorders>
              <w:left w:val="single" w:color="FFFFFF" w:themeColor="background1" w:sz="4" w:space="0"/>
              <w:right w:val="single" w:color="FFFFFF" w:themeColor="background1" w:sz="4" w:space="0"/>
            </w:tcBorders>
            <w:shd w:val="clear" w:color="auto" w:fill="auto"/>
            <w:noWrap/>
            <w:vAlign w:val="center"/>
          </w:tcPr>
          <w:p w:rsidRPr="00EF566C" w:rsidR="0035714E" w:rsidP="04217731" w:rsidRDefault="002C5E1F" w14:paraId="4793A3EC" w14:textId="34D94242">
            <w:pPr>
              <w:jc w:val="center"/>
              <w:rPr>
                <w:rFonts w:eastAsia="Arial" w:asciiTheme="majorHAnsi" w:hAnsiTheme="majorHAnsi" w:cstheme="majorBidi"/>
                <w:i/>
                <w:iCs/>
                <w:sz w:val="22"/>
                <w:szCs w:val="22"/>
              </w:rPr>
            </w:pPr>
            <w:r w:rsidRPr="04217731">
              <w:rPr>
                <w:rFonts w:eastAsia="Arial" w:asciiTheme="majorHAnsi" w:hAnsiTheme="majorHAnsi" w:cstheme="majorBidi"/>
                <w:i/>
                <w:iCs/>
                <w:sz w:val="22"/>
                <w:szCs w:val="22"/>
              </w:rPr>
              <w:t>3</w:t>
            </w:r>
            <w:r w:rsidRPr="04217731" w:rsidR="751ECDD9">
              <w:rPr>
                <w:rFonts w:eastAsia="Arial" w:asciiTheme="majorHAnsi" w:hAnsiTheme="majorHAnsi" w:cstheme="majorBidi"/>
                <w:i/>
                <w:iCs/>
                <w:sz w:val="22"/>
                <w:szCs w:val="22"/>
              </w:rPr>
              <w:t>0</w:t>
            </w:r>
            <w:r w:rsidRPr="04217731" w:rsidR="0035714E">
              <w:rPr>
                <w:rFonts w:eastAsia="Arial" w:asciiTheme="majorHAnsi" w:hAnsiTheme="majorHAnsi" w:cstheme="majorBidi"/>
                <w:i/>
                <w:iCs/>
                <w:sz w:val="22"/>
                <w:szCs w:val="22"/>
              </w:rPr>
              <w:t>%</w:t>
            </w:r>
          </w:p>
        </w:tc>
        <w:tc>
          <w:tcPr>
            <w:tcW w:w="702" w:type="pct"/>
            <w:vMerge/>
            <w:noWrap/>
            <w:vAlign w:val="center"/>
          </w:tcPr>
          <w:p w:rsidRPr="00EF566C" w:rsidR="0035714E" w:rsidP="0035714E" w:rsidRDefault="0035714E" w14:paraId="06047219" w14:textId="77777777">
            <w:pPr>
              <w:jc w:val="center"/>
              <w:rPr>
                <w:rFonts w:asciiTheme="majorHAnsi" w:hAnsiTheme="majorHAnsi" w:cstheme="majorHAnsi"/>
                <w:sz w:val="22"/>
                <w:szCs w:val="22"/>
              </w:rPr>
            </w:pPr>
          </w:p>
        </w:tc>
      </w:tr>
      <w:tr w:rsidRPr="00EF566C" w:rsidR="0035714E" w:rsidTr="04217731" w14:paraId="52178FE4" w14:textId="77777777">
        <w:trPr>
          <w:trHeight w:val="743"/>
        </w:trPr>
        <w:tc>
          <w:tcPr>
            <w:tcW w:w="614" w:type="pct"/>
            <w:vMerge/>
            <w:noWrap/>
            <w:vAlign w:val="center"/>
          </w:tcPr>
          <w:p w:rsidRPr="00EF566C" w:rsidR="0035714E" w:rsidP="0035714E" w:rsidRDefault="0035714E" w14:paraId="561F6BDE" w14:textId="77777777">
            <w:pPr>
              <w:jc w:val="center"/>
              <w:rPr>
                <w:rFonts w:asciiTheme="majorHAnsi" w:hAnsiTheme="majorHAnsi" w:cstheme="majorHAnsi"/>
                <w:sz w:val="22"/>
                <w:szCs w:val="22"/>
              </w:rPr>
            </w:pPr>
          </w:p>
        </w:tc>
        <w:tc>
          <w:tcPr>
            <w:tcW w:w="3070" w:type="pct"/>
            <w:tcBorders>
              <w:left w:val="single" w:color="FFFFFF" w:themeColor="background1" w:sz="4" w:space="0"/>
              <w:right w:val="single" w:color="FFFFFF" w:themeColor="background1" w:sz="4" w:space="0"/>
            </w:tcBorders>
            <w:shd w:val="clear" w:color="auto" w:fill="auto"/>
            <w:vAlign w:val="center"/>
          </w:tcPr>
          <w:p w:rsidRPr="00EF566C" w:rsidR="0035714E" w:rsidP="0F38337A" w:rsidRDefault="0035714E" w14:paraId="0E7A1279" w14:textId="2DDD5D67">
            <w:pPr>
              <w:rPr>
                <w:rFonts w:eastAsia="Arial" w:asciiTheme="majorHAnsi" w:hAnsiTheme="majorHAnsi" w:cstheme="majorHAnsi"/>
                <w:sz w:val="22"/>
                <w:szCs w:val="22"/>
              </w:rPr>
            </w:pPr>
            <w:r w:rsidRPr="00EF566C">
              <w:rPr>
                <w:rFonts w:eastAsia="Arial" w:asciiTheme="majorHAnsi" w:hAnsiTheme="majorHAnsi" w:cstheme="majorHAnsi"/>
                <w:sz w:val="22"/>
                <w:szCs w:val="22"/>
              </w:rPr>
              <w:t>References / Case studies</w:t>
            </w:r>
          </w:p>
        </w:tc>
        <w:tc>
          <w:tcPr>
            <w:tcW w:w="614" w:type="pct"/>
            <w:tcBorders>
              <w:left w:val="single" w:color="FFFFFF" w:themeColor="background1" w:sz="4" w:space="0"/>
              <w:right w:val="single" w:color="FFFFFF" w:themeColor="background1" w:sz="4" w:space="0"/>
            </w:tcBorders>
            <w:shd w:val="clear" w:color="auto" w:fill="auto"/>
            <w:noWrap/>
            <w:vAlign w:val="center"/>
          </w:tcPr>
          <w:p w:rsidRPr="00EF566C" w:rsidR="0035714E" w:rsidP="04217731" w:rsidRDefault="617210E0" w14:paraId="7C2351DE" w14:textId="298082B7">
            <w:pPr>
              <w:jc w:val="center"/>
              <w:rPr>
                <w:rFonts w:eastAsia="Arial" w:asciiTheme="majorHAnsi" w:hAnsiTheme="majorHAnsi" w:cstheme="majorBidi"/>
                <w:i/>
                <w:iCs/>
                <w:sz w:val="22"/>
                <w:szCs w:val="22"/>
              </w:rPr>
            </w:pPr>
            <w:r w:rsidRPr="04217731">
              <w:rPr>
                <w:rFonts w:eastAsia="Arial" w:asciiTheme="majorHAnsi" w:hAnsiTheme="majorHAnsi" w:cstheme="majorBidi"/>
                <w:i/>
                <w:iCs/>
                <w:sz w:val="22"/>
                <w:szCs w:val="22"/>
              </w:rPr>
              <w:t>10</w:t>
            </w:r>
            <w:r w:rsidRPr="04217731" w:rsidR="0035714E">
              <w:rPr>
                <w:rFonts w:eastAsia="Arial" w:asciiTheme="majorHAnsi" w:hAnsiTheme="majorHAnsi" w:cstheme="majorBidi"/>
                <w:i/>
                <w:iCs/>
                <w:sz w:val="22"/>
                <w:szCs w:val="22"/>
              </w:rPr>
              <w:t>%</w:t>
            </w:r>
          </w:p>
        </w:tc>
        <w:tc>
          <w:tcPr>
            <w:tcW w:w="702" w:type="pct"/>
            <w:vMerge/>
            <w:noWrap/>
            <w:vAlign w:val="center"/>
          </w:tcPr>
          <w:p w:rsidRPr="00EF566C" w:rsidR="0035714E" w:rsidP="0035714E" w:rsidRDefault="0035714E" w14:paraId="7208AE67" w14:textId="77777777">
            <w:pPr>
              <w:jc w:val="center"/>
              <w:rPr>
                <w:rFonts w:asciiTheme="majorHAnsi" w:hAnsiTheme="majorHAnsi" w:cstheme="majorHAnsi"/>
                <w:sz w:val="22"/>
                <w:szCs w:val="22"/>
              </w:rPr>
            </w:pPr>
          </w:p>
        </w:tc>
      </w:tr>
    </w:tbl>
    <w:p w:rsidRPr="00EF566C" w:rsidR="002845D5" w:rsidP="0F38337A" w:rsidRDefault="002845D5" w14:paraId="2D98A023" w14:textId="77777777">
      <w:pPr>
        <w:jc w:val="both"/>
        <w:rPr>
          <w:rFonts w:eastAsia="Arial" w:asciiTheme="majorHAnsi" w:hAnsiTheme="majorHAnsi" w:cstheme="majorHAnsi"/>
          <w:b/>
          <w:bCs/>
          <w:u w:val="single"/>
        </w:rPr>
      </w:pPr>
    </w:p>
    <w:p w:rsidRPr="00EF566C" w:rsidR="00E01F1B" w:rsidP="00601972" w:rsidRDefault="00344C7F" w14:paraId="05CBACFA" w14:textId="025381E8">
      <w:pPr>
        <w:pStyle w:val="ListParagraph"/>
        <w:numPr>
          <w:ilvl w:val="1"/>
          <w:numId w:val="26"/>
        </w:numPr>
        <w:rPr>
          <w:rFonts w:eastAsia="Arial" w:asciiTheme="majorHAnsi" w:hAnsiTheme="majorHAnsi" w:cstheme="majorHAnsi"/>
        </w:rPr>
      </w:pPr>
      <w:r w:rsidRPr="21A8E93B">
        <w:rPr>
          <w:rFonts w:eastAsia="Arial" w:asciiTheme="majorHAnsi" w:hAnsiTheme="majorHAnsi" w:cstheme="majorBidi"/>
        </w:rPr>
        <w:t xml:space="preserve">The </w:t>
      </w:r>
      <w:r w:rsidRPr="21A8E93B" w:rsidR="007708B1">
        <w:rPr>
          <w:rFonts w:eastAsia="Arial" w:asciiTheme="majorHAnsi" w:hAnsiTheme="majorHAnsi" w:cstheme="majorBidi"/>
        </w:rPr>
        <w:t xml:space="preserve">percent share </w:t>
      </w:r>
      <w:r w:rsidRPr="21A8E93B">
        <w:rPr>
          <w:rFonts w:eastAsia="Arial" w:asciiTheme="majorHAnsi" w:hAnsiTheme="majorHAnsi" w:cstheme="majorBidi"/>
        </w:rPr>
        <w:t xml:space="preserve">will be given the maximum score available. Other scores will then be calculated </w:t>
      </w:r>
      <w:r w:rsidRPr="21A8E93B" w:rsidR="00E01F1B">
        <w:rPr>
          <w:rFonts w:eastAsia="Arial" w:asciiTheme="majorHAnsi" w:hAnsiTheme="majorHAnsi" w:cstheme="majorBidi"/>
        </w:rPr>
        <w:t>as a proportion of this based on the formula below:</w:t>
      </w:r>
    </w:p>
    <w:tbl>
      <w:tblPr>
        <w:tblStyle w:val="TableGrid"/>
        <w:tblW w:w="0" w:type="auto"/>
        <w:tblInd w:w="2132" w:type="dxa"/>
        <w:tblBorders>
          <w:top w:val="none" w:color="auto" w:sz="0" w:space="0"/>
          <w:left w:val="none" w:color="auto" w:sz="0" w:space="0"/>
          <w:bottom w:val="none" w:color="auto" w:sz="0" w:space="0"/>
          <w:right w:val="none" w:color="auto" w:sz="0" w:space="0"/>
          <w:insideH w:val="single" w:color="auto" w:sz="12" w:space="0"/>
        </w:tblBorders>
        <w:tblCellMar>
          <w:top w:w="113" w:type="dxa"/>
          <w:bottom w:w="113" w:type="dxa"/>
        </w:tblCellMar>
        <w:tblLook w:val="04A0" w:firstRow="1" w:lastRow="0" w:firstColumn="1" w:lastColumn="0" w:noHBand="0" w:noVBand="1"/>
      </w:tblPr>
      <w:tblGrid>
        <w:gridCol w:w="4942"/>
      </w:tblGrid>
      <w:tr w:rsidRPr="00EF566C" w:rsidR="00E01F1B" w:rsidTr="0F38337A" w14:paraId="60C24625" w14:textId="77777777">
        <w:trPr>
          <w:trHeight w:val="238"/>
        </w:trPr>
        <w:tc>
          <w:tcPr>
            <w:tcW w:w="4942" w:type="dxa"/>
            <w:vAlign w:val="center"/>
          </w:tcPr>
          <w:p w:rsidRPr="00EF566C" w:rsidR="00E01F1B" w:rsidP="0F38337A" w:rsidRDefault="00B517AA" w14:paraId="2F22AFE2" w14:textId="011DF16C">
            <w:pPr>
              <w:pStyle w:val="ListParagraph"/>
              <w:spacing w:after="0"/>
              <w:ind w:left="0"/>
              <w:jc w:val="center"/>
              <w:rPr>
                <w:rFonts w:eastAsia="Arial" w:asciiTheme="majorHAnsi" w:hAnsiTheme="majorHAnsi" w:cstheme="majorHAnsi"/>
              </w:rPr>
            </w:pPr>
            <w:r w:rsidRPr="00EF566C">
              <w:rPr>
                <w:rFonts w:eastAsia="Arial" w:asciiTheme="majorHAnsi" w:hAnsiTheme="majorHAnsi" w:cstheme="majorHAnsi"/>
              </w:rPr>
              <w:t>Lowest price</w:t>
            </w:r>
          </w:p>
        </w:tc>
      </w:tr>
      <w:tr w:rsidRPr="00EF566C" w:rsidR="00E01F1B" w:rsidTr="0F38337A" w14:paraId="4CE9D818" w14:textId="77777777">
        <w:trPr>
          <w:trHeight w:val="300"/>
        </w:trPr>
        <w:tc>
          <w:tcPr>
            <w:tcW w:w="4942" w:type="dxa"/>
            <w:vAlign w:val="center"/>
          </w:tcPr>
          <w:p w:rsidRPr="00EF566C" w:rsidR="00E01F1B" w:rsidP="0F38337A" w:rsidRDefault="00C80DD6" w14:paraId="1809D981" w14:textId="5E2A182B">
            <w:pPr>
              <w:pStyle w:val="ListParagraph"/>
              <w:spacing w:after="0"/>
              <w:ind w:left="0"/>
              <w:jc w:val="center"/>
              <w:rPr>
                <w:rFonts w:eastAsia="Arial" w:asciiTheme="majorHAnsi" w:hAnsiTheme="majorHAnsi" w:cstheme="majorHAnsi"/>
              </w:rPr>
            </w:pPr>
            <w:r w:rsidRPr="00EF566C">
              <w:rPr>
                <w:rStyle w:val="normaltextrun"/>
                <w:rFonts w:eastAsia="Arial" w:asciiTheme="majorHAnsi" w:hAnsiTheme="majorHAnsi" w:cstheme="majorHAnsi"/>
                <w:color w:val="000000"/>
                <w:shd w:val="clear" w:color="auto" w:fill="FFFFFF"/>
              </w:rPr>
              <w:t xml:space="preserve">Price of next quote </w:t>
            </w:r>
            <w:r w:rsidRPr="00EF566C" w:rsidR="00E01F1B">
              <w:rPr>
                <w:rFonts w:eastAsia="Arial" w:asciiTheme="majorHAnsi" w:hAnsiTheme="majorHAnsi" w:cstheme="majorHAnsi"/>
              </w:rPr>
              <w:t>to be considered</w:t>
            </w:r>
          </w:p>
        </w:tc>
      </w:tr>
    </w:tbl>
    <w:p w:rsidRPr="00EF566C" w:rsidR="00E01F1B" w:rsidP="0F38337A" w:rsidRDefault="00E01F1B" w14:paraId="45CC58A2" w14:textId="6C0B3A62">
      <w:pPr>
        <w:rPr>
          <w:rFonts w:eastAsia="Arial" w:asciiTheme="majorHAnsi" w:hAnsiTheme="majorHAnsi" w:cstheme="majorHAnsi"/>
        </w:rPr>
      </w:pPr>
    </w:p>
    <w:p w:rsidR="003B0801" w:rsidP="00601972" w:rsidRDefault="003B0801" w14:paraId="4375E584" w14:textId="0004CDFA">
      <w:pPr>
        <w:pStyle w:val="ListParagraph"/>
        <w:numPr>
          <w:ilvl w:val="1"/>
          <w:numId w:val="26"/>
        </w:numPr>
        <w:rPr>
          <w:rFonts w:eastAsia="Arial" w:asciiTheme="majorHAnsi" w:hAnsiTheme="majorHAnsi" w:cstheme="majorHAnsi"/>
        </w:rPr>
      </w:pPr>
      <w:r w:rsidRPr="21A8E93B">
        <w:rPr>
          <w:rFonts w:eastAsia="Arial" w:asciiTheme="majorHAnsi" w:hAnsiTheme="majorHAnsi" w:cstheme="majorBidi"/>
        </w:rPr>
        <w:t xml:space="preserve">The Price element of the evaluation will only be </w:t>
      </w:r>
      <w:r w:rsidRPr="21A8E93B" w:rsidR="000A72C5">
        <w:rPr>
          <w:rFonts w:eastAsia="Arial" w:asciiTheme="majorHAnsi" w:hAnsiTheme="majorHAnsi" w:cstheme="majorBidi"/>
        </w:rPr>
        <w:t>scored once the Quality criteria have been assessed.</w:t>
      </w:r>
    </w:p>
    <w:p w:rsidRPr="00EF566C" w:rsidR="001759EE" w:rsidP="56FE324B" w:rsidRDefault="001F0050" w14:paraId="6BE26847" w14:textId="720DC284">
      <w:pPr>
        <w:pStyle w:val="ListParagraph"/>
        <w:numPr>
          <w:ilvl w:val="1"/>
          <w:numId w:val="26"/>
        </w:numPr>
        <w:rPr>
          <w:rFonts w:ascii="Arial" w:hAnsi="Arial" w:eastAsia="Arial" w:cs="Arial" w:asciiTheme="majorAscii" w:hAnsiTheme="majorAscii" w:cstheme="majorAscii"/>
        </w:rPr>
      </w:pPr>
      <w:r w:rsidRPr="56FE324B" w:rsidR="49A26540">
        <w:rPr>
          <w:rFonts w:ascii="Arial" w:hAnsi="Arial" w:eastAsia="Arial" w:cs="Arial" w:asciiTheme="majorAscii" w:hAnsiTheme="majorAscii" w:cstheme="majorBidi"/>
        </w:rPr>
        <w:t>Each</w:t>
      </w:r>
      <w:r w:rsidRPr="56FE324B" w:rsidR="002B68D8">
        <w:rPr>
          <w:rFonts w:ascii="Arial" w:hAnsi="Arial" w:eastAsia="Arial" w:cs="Arial" w:asciiTheme="majorAscii" w:hAnsiTheme="majorAscii" w:cstheme="majorBidi"/>
        </w:rPr>
        <w:t xml:space="preserve"> section in the </w:t>
      </w:r>
      <w:r w:rsidRPr="56FE324B" w:rsidR="0030240E">
        <w:rPr>
          <w:rFonts w:ascii="Arial" w:hAnsi="Arial" w:eastAsia="Arial" w:cs="Arial" w:asciiTheme="majorAscii" w:hAnsiTheme="majorAscii" w:cstheme="majorBidi"/>
        </w:rPr>
        <w:t>Q</w:t>
      </w:r>
      <w:r w:rsidRPr="56FE324B" w:rsidR="002B68D8">
        <w:rPr>
          <w:rFonts w:ascii="Arial" w:hAnsi="Arial" w:eastAsia="Arial" w:cs="Arial" w:asciiTheme="majorAscii" w:hAnsiTheme="majorAscii" w:cstheme="majorBidi"/>
        </w:rPr>
        <w:t>uality criteria will be scored using the following template</w:t>
      </w:r>
      <w:r w:rsidRPr="56FE324B" w:rsidR="001F0050">
        <w:rPr>
          <w:rFonts w:ascii="Arial" w:hAnsi="Arial" w:eastAsia="Arial" w:cs="Arial" w:asciiTheme="majorAscii" w:hAnsiTheme="majorAscii" w:cstheme="majorBidi"/>
        </w:rPr>
        <w:t xml:space="preserve">: </w:t>
      </w:r>
    </w:p>
    <w:tbl>
      <w:tblPr>
        <w:tblpPr w:leftFromText="181" w:rightFromText="181" w:vertAnchor="text" w:horzAnchor="margin" w:tblpX="846" w:tblpY="1"/>
        <w:tblOverlap w:val="never"/>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6516"/>
        <w:gridCol w:w="1559"/>
      </w:tblGrid>
      <w:tr w:rsidRPr="00EF566C" w:rsidR="001759EE" w:rsidTr="56FE324B" w14:paraId="30DE04B9" w14:textId="77777777">
        <w:tc>
          <w:tcPr>
            <w:tcW w:w="6516" w:type="dxa"/>
            <w:shd w:val="clear" w:color="auto" w:fill="auto"/>
            <w:tcMar/>
            <w:vAlign w:val="center"/>
          </w:tcPr>
          <w:p w:rsidRPr="00EF566C" w:rsidR="001759EE" w:rsidP="0F38337A" w:rsidRDefault="001759EE" w14:paraId="6C009BBE" w14:textId="77777777">
            <w:pPr>
              <w:rPr>
                <w:rFonts w:eastAsia="Arial" w:asciiTheme="majorHAnsi" w:hAnsiTheme="majorHAnsi" w:cstheme="majorHAnsi"/>
              </w:rPr>
            </w:pPr>
            <w:r w:rsidRPr="00EF566C">
              <w:rPr>
                <w:rFonts w:eastAsia="Arial" w:asciiTheme="majorHAnsi" w:hAnsiTheme="majorHAnsi" w:cstheme="majorHAnsi"/>
              </w:rPr>
              <w:lastRenderedPageBreak/>
              <w:t>Exceptional demonstration by the supplier of the relevant ability, understanding, skills, facilities and quality measures required to provide the services with evidence to support the response, where appropriate.</w:t>
            </w:r>
          </w:p>
        </w:tc>
        <w:tc>
          <w:tcPr>
            <w:tcW w:w="1559" w:type="dxa"/>
            <w:shd w:val="clear" w:color="auto" w:fill="auto"/>
            <w:tcMar/>
            <w:vAlign w:val="center"/>
          </w:tcPr>
          <w:p w:rsidRPr="00EF566C" w:rsidR="001759EE" w:rsidP="0F38337A" w:rsidRDefault="0030240E" w14:paraId="01B2511A" w14:textId="14C540EA">
            <w:pPr>
              <w:jc w:val="center"/>
              <w:rPr>
                <w:rFonts w:eastAsia="Arial" w:asciiTheme="majorHAnsi" w:hAnsiTheme="majorHAnsi" w:cstheme="majorHAnsi"/>
              </w:rPr>
            </w:pPr>
            <w:r w:rsidRPr="00EF566C">
              <w:rPr>
                <w:rFonts w:eastAsia="Arial" w:asciiTheme="majorHAnsi" w:hAnsiTheme="majorHAnsi" w:cstheme="majorHAnsi"/>
              </w:rPr>
              <w:t>5</w:t>
            </w:r>
          </w:p>
        </w:tc>
      </w:tr>
      <w:tr w:rsidRPr="00EF566C" w:rsidR="001759EE" w:rsidTr="56FE324B" w14:paraId="01DC9EE7" w14:textId="77777777">
        <w:tc>
          <w:tcPr>
            <w:tcW w:w="6516" w:type="dxa"/>
            <w:shd w:val="clear" w:color="auto" w:fill="auto"/>
            <w:tcMar/>
            <w:vAlign w:val="center"/>
          </w:tcPr>
          <w:p w:rsidRPr="00EF566C" w:rsidR="001759EE" w:rsidP="0F38337A" w:rsidRDefault="001759EE" w14:paraId="5068027A" w14:textId="77777777">
            <w:pPr>
              <w:rPr>
                <w:rFonts w:eastAsia="Arial" w:asciiTheme="majorHAnsi" w:hAnsiTheme="majorHAnsi" w:cstheme="majorHAnsi"/>
              </w:rPr>
            </w:pPr>
            <w:r w:rsidRPr="00EF566C">
              <w:rPr>
                <w:rFonts w:eastAsia="Arial" w:asciiTheme="majorHAnsi" w:hAnsiTheme="majorHAnsi" w:cstheme="majorHAnsi"/>
              </w:rPr>
              <w:t>Good demonstration by the Supplier of the relevant ability, understanding, skills, facilities and quality measures required to provide the services with evidence to support the response, where appropriate.</w:t>
            </w:r>
          </w:p>
        </w:tc>
        <w:tc>
          <w:tcPr>
            <w:tcW w:w="1559" w:type="dxa"/>
            <w:shd w:val="clear" w:color="auto" w:fill="auto"/>
            <w:tcMar/>
            <w:vAlign w:val="center"/>
          </w:tcPr>
          <w:p w:rsidRPr="00EF566C" w:rsidR="001759EE" w:rsidP="0F38337A" w:rsidRDefault="0030240E" w14:paraId="7F552E42" w14:textId="6E5808FA">
            <w:pPr>
              <w:jc w:val="center"/>
              <w:rPr>
                <w:rFonts w:eastAsia="Arial" w:asciiTheme="majorHAnsi" w:hAnsiTheme="majorHAnsi" w:cstheme="majorHAnsi"/>
              </w:rPr>
            </w:pPr>
            <w:r w:rsidRPr="00EF566C">
              <w:rPr>
                <w:rFonts w:eastAsia="Arial" w:asciiTheme="majorHAnsi" w:hAnsiTheme="majorHAnsi" w:cstheme="majorHAnsi"/>
              </w:rPr>
              <w:t>4</w:t>
            </w:r>
          </w:p>
        </w:tc>
      </w:tr>
      <w:tr w:rsidRPr="00EF566C" w:rsidR="001759EE" w:rsidTr="56FE324B" w14:paraId="202ED60D" w14:textId="77777777">
        <w:trPr>
          <w:trHeight w:val="870"/>
        </w:trPr>
        <w:tc>
          <w:tcPr>
            <w:tcW w:w="6516" w:type="dxa"/>
            <w:shd w:val="clear" w:color="auto" w:fill="auto"/>
            <w:tcMar/>
            <w:vAlign w:val="center"/>
          </w:tcPr>
          <w:p w:rsidRPr="00EF566C" w:rsidR="001759EE" w:rsidP="0F38337A" w:rsidRDefault="001759EE" w14:paraId="07C8C064" w14:textId="77777777">
            <w:pPr>
              <w:rPr>
                <w:rFonts w:eastAsia="Arial" w:asciiTheme="majorHAnsi" w:hAnsiTheme="majorHAnsi" w:cstheme="majorHAnsi"/>
              </w:rPr>
            </w:pPr>
            <w:r w:rsidRPr="00EF566C">
              <w:rPr>
                <w:rFonts w:eastAsia="Arial" w:asciiTheme="majorHAnsi" w:hAnsiTheme="majorHAnsi" w:cstheme="majorHAnsi"/>
              </w:rPr>
              <w:t>Satisfactory demonstration by the Supplier of the relevant ability, understanding, skills, facilities and quality measures required to provide the services with evidence to support the response, where appropriate.</w:t>
            </w:r>
          </w:p>
        </w:tc>
        <w:tc>
          <w:tcPr>
            <w:tcW w:w="1559" w:type="dxa"/>
            <w:shd w:val="clear" w:color="auto" w:fill="auto"/>
            <w:tcMar/>
            <w:vAlign w:val="center"/>
          </w:tcPr>
          <w:p w:rsidRPr="00EF566C" w:rsidR="001759EE" w:rsidP="0F38337A" w:rsidRDefault="0030240E" w14:paraId="3B895FD9" w14:textId="5D716DB1">
            <w:pPr>
              <w:jc w:val="center"/>
              <w:rPr>
                <w:rFonts w:eastAsia="Arial" w:asciiTheme="majorHAnsi" w:hAnsiTheme="majorHAnsi" w:cstheme="majorHAnsi"/>
              </w:rPr>
            </w:pPr>
            <w:r w:rsidRPr="00EF566C">
              <w:rPr>
                <w:rFonts w:eastAsia="Arial" w:asciiTheme="majorHAnsi" w:hAnsiTheme="majorHAnsi" w:cstheme="majorHAnsi"/>
              </w:rPr>
              <w:t>3</w:t>
            </w:r>
          </w:p>
        </w:tc>
      </w:tr>
      <w:tr w:rsidRPr="00EF566C" w:rsidR="001759EE" w:rsidTr="56FE324B" w14:paraId="1973A0EE" w14:textId="77777777">
        <w:tc>
          <w:tcPr>
            <w:tcW w:w="6516" w:type="dxa"/>
            <w:shd w:val="clear" w:color="auto" w:fill="auto"/>
            <w:tcMar/>
            <w:vAlign w:val="center"/>
          </w:tcPr>
          <w:p w:rsidRPr="00EF566C" w:rsidR="001759EE" w:rsidP="0F38337A" w:rsidRDefault="001759EE" w14:paraId="3FD66D31" w14:textId="77777777">
            <w:pPr>
              <w:rPr>
                <w:rFonts w:eastAsia="Arial" w:asciiTheme="majorHAnsi" w:hAnsiTheme="majorHAnsi" w:cstheme="majorHAnsi"/>
              </w:rPr>
            </w:pPr>
            <w:r w:rsidRPr="00EF566C">
              <w:rPr>
                <w:rFonts w:eastAsia="Arial" w:asciiTheme="majorHAnsi" w:hAnsiTheme="majorHAnsi" w:cstheme="majorHAnsi"/>
              </w:rPr>
              <w:t>Contains minor shortcomings in the demonstration by the Supplier of the relevant ability, understanding, skills, facilities and 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tcMar/>
            <w:vAlign w:val="center"/>
          </w:tcPr>
          <w:p w:rsidRPr="00EF566C" w:rsidR="001759EE" w:rsidP="0F38337A" w:rsidRDefault="0030240E" w14:paraId="2F3182CC" w14:textId="425D52F6">
            <w:pPr>
              <w:jc w:val="center"/>
              <w:rPr>
                <w:rFonts w:eastAsia="Arial" w:asciiTheme="majorHAnsi" w:hAnsiTheme="majorHAnsi" w:cstheme="majorHAnsi"/>
              </w:rPr>
            </w:pPr>
            <w:r w:rsidRPr="00EF566C">
              <w:rPr>
                <w:rFonts w:eastAsia="Arial" w:asciiTheme="majorHAnsi" w:hAnsiTheme="majorHAnsi" w:cstheme="majorHAnsi"/>
              </w:rPr>
              <w:t>2</w:t>
            </w:r>
          </w:p>
        </w:tc>
      </w:tr>
      <w:tr w:rsidRPr="00EF566C" w:rsidR="001759EE" w:rsidTr="56FE324B" w14:paraId="66B1883C" w14:textId="77777777">
        <w:tc>
          <w:tcPr>
            <w:tcW w:w="6516" w:type="dxa"/>
            <w:shd w:val="clear" w:color="auto" w:fill="auto"/>
            <w:tcMar/>
            <w:vAlign w:val="center"/>
          </w:tcPr>
          <w:p w:rsidRPr="00EF566C" w:rsidR="001759EE" w:rsidP="56FE324B" w:rsidRDefault="001759EE" w14:paraId="03F1959E" w14:textId="6A4B0C67">
            <w:pPr>
              <w:rPr>
                <w:rFonts w:ascii="Arial" w:hAnsi="Arial" w:eastAsia="Arial" w:cs="Arial" w:asciiTheme="majorAscii" w:hAnsiTheme="majorAscii" w:cstheme="majorAscii"/>
              </w:rPr>
            </w:pPr>
            <w:r w:rsidRPr="56FE324B" w:rsidR="39607331">
              <w:rPr>
                <w:rFonts w:ascii="Arial" w:hAnsi="Arial" w:eastAsia="Arial" w:cs="Arial" w:asciiTheme="majorAscii" w:hAnsiTheme="majorAscii" w:cstheme="majorAscii"/>
              </w:rPr>
              <w:t xml:space="preserve">Satisfies the requirement but with </w:t>
            </w:r>
            <w:r w:rsidRPr="56FE324B" w:rsidR="4BA11DF7">
              <w:rPr>
                <w:rFonts w:ascii="Arial" w:hAnsi="Arial" w:eastAsia="Arial" w:cs="Arial" w:asciiTheme="majorAscii" w:hAnsiTheme="majorAscii" w:cstheme="majorAscii"/>
              </w:rPr>
              <w:t>considerable reservations</w:t>
            </w:r>
            <w:r w:rsidRPr="56FE324B" w:rsidR="39607331">
              <w:rPr>
                <w:rFonts w:ascii="Arial" w:hAnsi="Arial" w:eastAsia="Arial" w:cs="Arial" w:asciiTheme="majorAscii" w:hAnsiTheme="majorAscii" w:cstheme="majorAscii"/>
              </w:rPr>
              <w:t xml:space="preserve"> of the supplier’s relevant ability, understanding, skills, </w:t>
            </w:r>
            <w:r w:rsidRPr="56FE324B" w:rsidR="39607331">
              <w:rPr>
                <w:rFonts w:ascii="Arial" w:hAnsi="Arial" w:eastAsia="Arial" w:cs="Arial" w:asciiTheme="majorAscii" w:hAnsiTheme="majorAscii" w:cstheme="majorAscii"/>
              </w:rPr>
              <w:t>facilities</w:t>
            </w:r>
            <w:r w:rsidRPr="56FE324B" w:rsidR="39607331">
              <w:rPr>
                <w:rFonts w:ascii="Arial" w:hAnsi="Arial" w:eastAsia="Arial" w:cs="Arial" w:asciiTheme="majorAscii" w:hAnsiTheme="majorAscii" w:cstheme="majorAscii"/>
              </w:rPr>
              <w:t xml:space="preserve"> and quality measures </w:t>
            </w:r>
            <w:r w:rsidRPr="56FE324B" w:rsidR="39607331">
              <w:rPr>
                <w:rFonts w:ascii="Arial" w:hAnsi="Arial" w:eastAsia="Arial" w:cs="Arial" w:asciiTheme="majorAscii" w:hAnsiTheme="majorAscii" w:cstheme="majorAscii"/>
              </w:rPr>
              <w:t>required</w:t>
            </w:r>
            <w:r w:rsidRPr="56FE324B" w:rsidR="39607331">
              <w:rPr>
                <w:rFonts w:ascii="Arial" w:hAnsi="Arial" w:eastAsia="Arial" w:cs="Arial" w:asciiTheme="majorAscii" w:hAnsiTheme="majorAscii" w:cstheme="majorAscii"/>
              </w:rPr>
              <w:t xml:space="preserve"> to provide the services, with little or no evidence to support the response.</w:t>
            </w:r>
          </w:p>
        </w:tc>
        <w:tc>
          <w:tcPr>
            <w:tcW w:w="1559" w:type="dxa"/>
            <w:shd w:val="clear" w:color="auto" w:fill="auto"/>
            <w:tcMar/>
            <w:vAlign w:val="center"/>
          </w:tcPr>
          <w:p w:rsidRPr="00EF566C" w:rsidR="001759EE" w:rsidP="0F38337A" w:rsidRDefault="0030240E" w14:paraId="334B315D" w14:textId="2127A1CE">
            <w:pPr>
              <w:jc w:val="center"/>
              <w:rPr>
                <w:rFonts w:eastAsia="Arial" w:asciiTheme="majorHAnsi" w:hAnsiTheme="majorHAnsi" w:cstheme="majorHAnsi"/>
              </w:rPr>
            </w:pPr>
            <w:r w:rsidRPr="00EF566C">
              <w:rPr>
                <w:rFonts w:eastAsia="Arial" w:asciiTheme="majorHAnsi" w:hAnsiTheme="majorHAnsi" w:cstheme="majorHAnsi"/>
              </w:rPr>
              <w:t>1</w:t>
            </w:r>
          </w:p>
        </w:tc>
      </w:tr>
      <w:tr w:rsidRPr="00EF566C" w:rsidR="001759EE" w:rsidTr="56FE324B" w14:paraId="0E6FB919" w14:textId="77777777">
        <w:trPr>
          <w:trHeight w:val="70"/>
        </w:trPr>
        <w:tc>
          <w:tcPr>
            <w:tcW w:w="6516" w:type="dxa"/>
            <w:shd w:val="clear" w:color="auto" w:fill="auto"/>
            <w:tcMar/>
            <w:vAlign w:val="center"/>
          </w:tcPr>
          <w:p w:rsidRPr="00EF566C" w:rsidR="001759EE" w:rsidP="0F38337A" w:rsidRDefault="001759EE" w14:paraId="43C462A1" w14:textId="77777777">
            <w:pPr>
              <w:rPr>
                <w:rFonts w:eastAsia="Arial" w:asciiTheme="majorHAnsi" w:hAnsiTheme="majorHAnsi" w:cstheme="majorHAnsi"/>
              </w:rPr>
            </w:pPr>
            <w:r w:rsidRPr="00EF566C">
              <w:rPr>
                <w:rFonts w:eastAsia="Arial" w:asciiTheme="majorHAnsi" w:hAnsiTheme="majorHAnsi" w:cstheme="majorHAnsi"/>
              </w:rPr>
              <w:t>No response or irrelevant response provided.</w:t>
            </w:r>
          </w:p>
        </w:tc>
        <w:tc>
          <w:tcPr>
            <w:tcW w:w="1559" w:type="dxa"/>
            <w:shd w:val="clear" w:color="auto" w:fill="auto"/>
            <w:tcMar/>
            <w:vAlign w:val="center"/>
          </w:tcPr>
          <w:p w:rsidRPr="00EF566C" w:rsidR="001759EE" w:rsidP="0F38337A" w:rsidRDefault="0030240E" w14:paraId="1649207B" w14:textId="5AC13FAA">
            <w:pPr>
              <w:jc w:val="center"/>
              <w:rPr>
                <w:rFonts w:eastAsia="Arial" w:asciiTheme="majorHAnsi" w:hAnsiTheme="majorHAnsi" w:cstheme="majorHAnsi"/>
              </w:rPr>
            </w:pPr>
            <w:r w:rsidRPr="00EF566C">
              <w:rPr>
                <w:rFonts w:eastAsia="Arial" w:asciiTheme="majorHAnsi" w:hAnsiTheme="majorHAnsi" w:cstheme="majorHAnsi"/>
              </w:rPr>
              <w:t>0</w:t>
            </w:r>
          </w:p>
        </w:tc>
      </w:tr>
    </w:tbl>
    <w:p w:rsidRPr="00EF566C" w:rsidR="00236C04" w:rsidP="37B4E81C" w:rsidRDefault="00236C04" w14:paraId="04799F62" w14:textId="70CBC51E">
      <w:pPr>
        <w:jc w:val="both"/>
      </w:pPr>
    </w:p>
    <w:p w:rsidRPr="00EF566C" w:rsidR="00236C04" w:rsidP="0F38337A" w:rsidRDefault="00236C04" w14:paraId="3DCF2D36" w14:textId="77777777">
      <w:pPr>
        <w:rPr>
          <w:rFonts w:eastAsia="Arial" w:asciiTheme="majorHAnsi" w:hAnsiTheme="majorHAnsi" w:cstheme="majorHAnsi"/>
        </w:rPr>
      </w:pPr>
    </w:p>
    <w:p w:rsidRPr="00EF566C" w:rsidR="00DA7D28" w:rsidP="00601972" w:rsidRDefault="0030240E" w14:paraId="329EE6ED" w14:textId="15BC4BE5">
      <w:pPr>
        <w:pStyle w:val="ListParagraph"/>
        <w:numPr>
          <w:ilvl w:val="1"/>
          <w:numId w:val="26"/>
        </w:numPr>
        <w:rPr>
          <w:rFonts w:eastAsia="Arial" w:asciiTheme="majorHAnsi" w:hAnsiTheme="majorHAnsi" w:cstheme="majorHAnsi"/>
        </w:rPr>
      </w:pPr>
      <w:r w:rsidRPr="21A8E93B">
        <w:rPr>
          <w:rFonts w:eastAsia="Arial" w:asciiTheme="majorHAnsi" w:hAnsiTheme="majorHAnsi" w:cstheme="majorBidi"/>
        </w:rPr>
        <w:t xml:space="preserve">Any responses scoring less than 2 for any </w:t>
      </w:r>
      <w:r w:rsidRPr="21A8E93B" w:rsidR="00E01F1B">
        <w:rPr>
          <w:rFonts w:eastAsia="Arial" w:asciiTheme="majorHAnsi" w:hAnsiTheme="majorHAnsi" w:cstheme="majorBidi"/>
        </w:rPr>
        <w:t>Quality criteria</w:t>
      </w:r>
      <w:r w:rsidRPr="21A8E93B" w:rsidR="00882A1D">
        <w:rPr>
          <w:rFonts w:eastAsia="Arial" w:asciiTheme="majorHAnsi" w:hAnsiTheme="majorHAnsi" w:cstheme="majorBidi"/>
        </w:rPr>
        <w:t>,</w:t>
      </w:r>
      <w:r w:rsidRPr="21A8E93B">
        <w:rPr>
          <w:rFonts w:eastAsia="Arial" w:asciiTheme="majorHAnsi" w:hAnsiTheme="majorHAnsi" w:cstheme="majorBidi"/>
        </w:rPr>
        <w:t xml:space="preserve"> may be considered to not meet the requirements</w:t>
      </w:r>
      <w:r w:rsidRPr="21A8E93B" w:rsidR="00882A1D">
        <w:rPr>
          <w:rFonts w:eastAsia="Arial" w:asciiTheme="majorHAnsi" w:hAnsiTheme="majorHAnsi" w:cstheme="majorBidi"/>
        </w:rPr>
        <w:t>,</w:t>
      </w:r>
      <w:r w:rsidRPr="21A8E93B">
        <w:rPr>
          <w:rFonts w:eastAsia="Arial" w:asciiTheme="majorHAnsi" w:hAnsiTheme="majorHAnsi" w:cstheme="majorBidi"/>
        </w:rPr>
        <w:t xml:space="preserve"> and therefore fail the evaluation and the </w:t>
      </w:r>
      <w:r w:rsidRPr="21A8E93B" w:rsidR="00882A1D">
        <w:rPr>
          <w:rFonts w:eastAsia="Arial" w:asciiTheme="majorHAnsi" w:hAnsiTheme="majorHAnsi" w:cstheme="majorBidi"/>
        </w:rPr>
        <w:t>quotation</w:t>
      </w:r>
      <w:r w:rsidRPr="21A8E93B">
        <w:rPr>
          <w:rFonts w:eastAsia="Arial" w:asciiTheme="majorHAnsi" w:hAnsiTheme="majorHAnsi" w:cstheme="majorBidi"/>
        </w:rPr>
        <w:t xml:space="preserve"> may be rejected.</w:t>
      </w:r>
      <w:r w:rsidRPr="21A8E93B" w:rsidR="005170B7">
        <w:rPr>
          <w:rFonts w:eastAsia="Arial" w:asciiTheme="majorHAnsi" w:hAnsiTheme="majorHAnsi" w:cstheme="majorBidi"/>
        </w:rPr>
        <w:t xml:space="preserve"> As per 4.3, the Price element will not be assessed in those circumstances.</w:t>
      </w:r>
    </w:p>
    <w:p w:rsidRPr="00EF566C" w:rsidR="00DA7D28" w:rsidP="00601972" w:rsidRDefault="00DA7D28" w14:paraId="386B6AEA" w14:textId="73781164">
      <w:pPr>
        <w:pStyle w:val="ListParagraph"/>
        <w:numPr>
          <w:ilvl w:val="1"/>
          <w:numId w:val="26"/>
        </w:numPr>
        <w:rPr>
          <w:rFonts w:eastAsia="Arial" w:asciiTheme="majorHAnsi" w:hAnsiTheme="majorHAnsi" w:cstheme="majorHAnsi"/>
        </w:rPr>
      </w:pPr>
      <w:r w:rsidRPr="21A8E93B">
        <w:rPr>
          <w:rFonts w:eastAsia="Arial" w:asciiTheme="majorHAnsi" w:hAnsiTheme="majorHAnsi" w:cstheme="majorBidi"/>
        </w:rPr>
        <w:t>Bidders will be notified via email as soon as possible of any decision made by the council during the quotation process, including notifying Bidders of the intended award.</w:t>
      </w:r>
    </w:p>
    <w:p w:rsidRPr="00EF566C" w:rsidR="00882A1D" w:rsidP="00601972" w:rsidRDefault="00DA7D28" w14:paraId="302E7839" w14:textId="4F7CF202">
      <w:pPr>
        <w:pStyle w:val="ListParagraph"/>
        <w:numPr>
          <w:ilvl w:val="1"/>
          <w:numId w:val="26"/>
        </w:numPr>
        <w:rPr>
          <w:rFonts w:eastAsia="Arial" w:asciiTheme="majorHAnsi" w:hAnsiTheme="majorHAnsi" w:cstheme="majorHAnsi"/>
        </w:rPr>
      </w:pPr>
      <w:r w:rsidRPr="21A8E93B">
        <w:rPr>
          <w:rFonts w:eastAsia="Arial" w:asciiTheme="majorHAnsi" w:hAnsiTheme="majorHAnsi" w:cstheme="majorBidi"/>
        </w:rPr>
        <w:t>As part of the notification of award process, Bidders will be provided with details of the points awarded for their submitted responses in line with the evaluation criteria above.</w:t>
      </w:r>
    </w:p>
    <w:p w:rsidRPr="00EF566C" w:rsidR="008E363D" w:rsidP="00601972" w:rsidRDefault="008E363D" w14:paraId="0640347F" w14:textId="52E40C30">
      <w:pPr>
        <w:pStyle w:val="ListParagraph"/>
        <w:numPr>
          <w:ilvl w:val="1"/>
          <w:numId w:val="26"/>
        </w:numPr>
        <w:rPr>
          <w:rFonts w:eastAsia="Arial" w:asciiTheme="majorHAnsi" w:hAnsiTheme="majorHAnsi" w:cstheme="majorHAnsi"/>
        </w:rPr>
      </w:pPr>
      <w:r w:rsidRPr="21A8E93B">
        <w:rPr>
          <w:rFonts w:eastAsia="Arial" w:asciiTheme="majorHAnsi" w:hAnsiTheme="majorHAnsi" w:cstheme="majorBidi"/>
        </w:rPr>
        <w:t>Bidders must not undertake work without first having received an Official Purchase Order as written notification that they have been awarded the contract and are required to start work.</w:t>
      </w:r>
    </w:p>
    <w:p w:rsidRPr="00EF566C" w:rsidR="002B68D8" w:rsidP="0F38337A" w:rsidRDefault="002B68D8" w14:paraId="1166B888" w14:textId="77777777">
      <w:pPr>
        <w:rPr>
          <w:rFonts w:eastAsia="Arial" w:asciiTheme="majorHAnsi" w:hAnsiTheme="majorHAnsi" w:cstheme="majorHAnsi"/>
        </w:rPr>
      </w:pPr>
    </w:p>
    <w:p w:rsidRPr="00EF566C" w:rsidR="00373DDD" w:rsidP="0F38337A" w:rsidRDefault="00373DDD" w14:paraId="77C6EE7A" w14:textId="77777777">
      <w:pPr>
        <w:rPr>
          <w:rFonts w:eastAsia="Arial" w:asciiTheme="majorHAnsi" w:hAnsiTheme="majorHAnsi" w:cstheme="majorHAnsi"/>
        </w:rPr>
      </w:pPr>
    </w:p>
    <w:p w:rsidRPr="00EF566C" w:rsidR="00E454B8" w:rsidP="0F38337A" w:rsidRDefault="00E454B8" w14:paraId="25B7C92A" w14:textId="77777777">
      <w:pPr>
        <w:rPr>
          <w:rFonts w:eastAsia="Arial" w:asciiTheme="majorHAnsi" w:hAnsiTheme="majorHAnsi" w:cstheme="majorHAnsi"/>
        </w:rPr>
      </w:pPr>
      <w:bookmarkStart w:name="_Hlt491676697" w:id="8"/>
      <w:bookmarkEnd w:id="8"/>
    </w:p>
    <w:p w:rsidRPr="00EF566C" w:rsidR="00E454B8" w:rsidP="0F38337A" w:rsidRDefault="00E454B8" w14:paraId="16AD1A11" w14:textId="77777777">
      <w:pPr>
        <w:rPr>
          <w:rFonts w:eastAsia="Arial" w:asciiTheme="majorHAnsi" w:hAnsiTheme="majorHAnsi" w:cstheme="majorHAnsi"/>
          <w:b/>
          <w:bCs/>
          <w:kern w:val="28"/>
          <w:sz w:val="28"/>
          <w:szCs w:val="28"/>
          <w:u w:val="single"/>
        </w:rPr>
      </w:pPr>
    </w:p>
    <w:p w:rsidRPr="00EF566C" w:rsidR="00D119AF" w:rsidP="0F38337A" w:rsidRDefault="00D119AF" w14:paraId="09CDAE6F" w14:textId="77777777">
      <w:pPr>
        <w:rPr>
          <w:rFonts w:eastAsia="Arial" w:asciiTheme="majorHAnsi" w:hAnsiTheme="majorHAnsi" w:cstheme="majorHAnsi"/>
          <w:b/>
          <w:bCs/>
          <w:kern w:val="28"/>
          <w:sz w:val="28"/>
          <w:szCs w:val="28"/>
          <w:u w:val="single"/>
        </w:rPr>
      </w:pPr>
    </w:p>
    <w:p w:rsidRPr="00EF566C" w:rsidR="00D119AF" w:rsidP="0F38337A" w:rsidRDefault="00D119AF" w14:paraId="32A98AE7" w14:textId="77777777">
      <w:pPr>
        <w:rPr>
          <w:rFonts w:eastAsia="Arial" w:asciiTheme="majorHAnsi" w:hAnsiTheme="majorHAnsi" w:cstheme="majorHAnsi"/>
          <w:b/>
          <w:bCs/>
          <w:kern w:val="28"/>
          <w:sz w:val="28"/>
          <w:szCs w:val="28"/>
          <w:u w:val="single"/>
        </w:rPr>
      </w:pPr>
    </w:p>
    <w:p w:rsidRPr="00EF566C" w:rsidR="00FA7B76" w:rsidP="0F38337A" w:rsidRDefault="00750424" w14:paraId="43F31DDB" w14:textId="57D68E44">
      <w:pPr>
        <w:rPr>
          <w:rFonts w:eastAsia="Arial" w:asciiTheme="majorHAnsi" w:hAnsiTheme="majorHAnsi" w:cstheme="majorHAnsi"/>
          <w:b/>
          <w:bCs/>
          <w:color w:val="FF0000"/>
          <w:kern w:val="28"/>
        </w:rPr>
      </w:pPr>
      <w:r w:rsidRPr="00EF566C">
        <w:rPr>
          <w:rFonts w:eastAsia="Arial" w:asciiTheme="majorHAnsi" w:hAnsiTheme="majorHAnsi" w:cstheme="majorHAnsi"/>
          <w:color w:val="FF0000"/>
        </w:rPr>
        <w:br w:type="page"/>
      </w:r>
    </w:p>
    <w:p w:rsidRPr="00EF566C" w:rsidR="00050FE3" w:rsidP="56FE324B" w:rsidRDefault="00050FE3" w14:paraId="23040291" w14:textId="05D253E8">
      <w:pPr>
        <w:pStyle w:val="Heading1"/>
        <w:ind w:left="0"/>
        <w:rPr>
          <w:rFonts w:ascii="Arial" w:hAnsi="Arial" w:eastAsia="Arial" w:cs="Arial" w:asciiTheme="majorAscii" w:hAnsiTheme="majorAscii" w:cstheme="majorAscii"/>
        </w:rPr>
      </w:pPr>
      <w:bookmarkStart w:name="_Toc22814577" w:id="9"/>
      <w:r w:rsidRPr="56FE324B" w:rsidR="629F0753">
        <w:rPr>
          <w:rFonts w:ascii="Arial" w:hAnsi="Arial" w:eastAsia="Arial" w:cs="Arial" w:asciiTheme="majorAscii" w:hAnsiTheme="majorAscii" w:cstheme="majorBidi"/>
        </w:rPr>
        <w:t xml:space="preserve">6. </w:t>
      </w:r>
      <w:r w:rsidRPr="56FE324B" w:rsidR="00050FE3">
        <w:rPr>
          <w:rFonts w:ascii="Arial" w:hAnsi="Arial" w:eastAsia="Arial" w:cs="Arial" w:asciiTheme="majorAscii" w:hAnsiTheme="majorAscii" w:cstheme="majorBidi"/>
        </w:rPr>
        <w:t>Quotation response: Bidder details and declaration</w:t>
      </w:r>
      <w:bookmarkEnd w:id="9"/>
    </w:p>
    <w:p w:rsidRPr="00EF566C" w:rsidR="004B2F24" w:rsidP="0F38337A" w:rsidRDefault="004B2F24" w14:paraId="7140E2E2" w14:textId="77777777">
      <w:pPr>
        <w:rPr>
          <w:rFonts w:eastAsia="Arial" w:asciiTheme="majorHAnsi" w:hAnsiTheme="majorHAnsi" w:cstheme="majorHAnsi"/>
        </w:rPr>
      </w:pPr>
    </w:p>
    <w:p w:rsidRPr="00EF566C" w:rsidR="004B2F24" w:rsidP="00601972" w:rsidRDefault="004B2F24" w14:paraId="614CDB4E" w14:textId="2698FCB1">
      <w:pPr>
        <w:pStyle w:val="ListParagraph"/>
        <w:numPr>
          <w:ilvl w:val="1"/>
          <w:numId w:val="26"/>
        </w:numPr>
        <w:rPr>
          <w:rFonts w:eastAsia="Arial" w:asciiTheme="majorHAnsi" w:hAnsiTheme="majorHAnsi" w:cstheme="majorHAnsi"/>
        </w:rPr>
      </w:pPr>
      <w:r w:rsidRPr="21A8E93B">
        <w:rPr>
          <w:rFonts w:eastAsia="Arial" w:asciiTheme="majorHAnsi" w:hAnsiTheme="majorHAnsi" w:cstheme="majorBidi"/>
        </w:rPr>
        <w:t>Please complete the following and sign to confirm that your quotation is fully compliant with the Specification, and all Terms and Conditions as stated within this documentation.</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2547"/>
        <w:gridCol w:w="6627"/>
      </w:tblGrid>
      <w:tr w:rsidRPr="00EF566C" w:rsidR="00A56B22" w:rsidTr="0F38337A" w14:paraId="791B8551" w14:textId="77777777">
        <w:tc>
          <w:tcPr>
            <w:tcW w:w="2547" w:type="dxa"/>
          </w:tcPr>
          <w:p w:rsidRPr="00EF566C" w:rsidR="00A56B22" w:rsidP="0F38337A" w:rsidRDefault="00A56B22" w14:paraId="17D3276D" w14:textId="105A0419">
            <w:pPr>
              <w:jc w:val="both"/>
              <w:rPr>
                <w:rFonts w:eastAsia="Arial" w:asciiTheme="majorHAnsi" w:hAnsiTheme="majorHAnsi" w:cstheme="majorHAnsi"/>
                <w:b/>
                <w:bCs/>
              </w:rPr>
            </w:pPr>
            <w:r w:rsidRPr="00EF566C">
              <w:rPr>
                <w:rFonts w:eastAsia="Arial" w:asciiTheme="majorHAnsi" w:hAnsiTheme="majorHAnsi" w:cstheme="majorHAnsi"/>
              </w:rPr>
              <w:t>Company Name:</w:t>
            </w:r>
          </w:p>
        </w:tc>
        <w:tc>
          <w:tcPr>
            <w:tcW w:w="6627" w:type="dxa"/>
          </w:tcPr>
          <w:p w:rsidRPr="00EF566C" w:rsidR="00A56B22" w:rsidP="0F38337A" w:rsidRDefault="00A56B22" w14:paraId="1A9C4BFA" w14:textId="77777777">
            <w:pPr>
              <w:jc w:val="both"/>
              <w:rPr>
                <w:rFonts w:eastAsia="Arial" w:asciiTheme="majorHAnsi" w:hAnsiTheme="majorHAnsi" w:cstheme="majorHAnsi"/>
                <w:b/>
                <w:bCs/>
              </w:rPr>
            </w:pPr>
          </w:p>
        </w:tc>
      </w:tr>
      <w:tr w:rsidRPr="00EF566C" w:rsidR="005E63E2" w:rsidTr="0F38337A" w14:paraId="491AD5EB" w14:textId="77777777">
        <w:tc>
          <w:tcPr>
            <w:tcW w:w="2547" w:type="dxa"/>
            <w:vMerge w:val="restart"/>
          </w:tcPr>
          <w:p w:rsidRPr="00EF566C" w:rsidR="005E63E2" w:rsidP="0F38337A" w:rsidRDefault="005E63E2" w14:paraId="2FD669EA" w14:textId="17370E63">
            <w:pPr>
              <w:jc w:val="both"/>
              <w:rPr>
                <w:rFonts w:eastAsia="Arial" w:asciiTheme="majorHAnsi" w:hAnsiTheme="majorHAnsi" w:cstheme="majorHAnsi"/>
                <w:b/>
                <w:bCs/>
              </w:rPr>
            </w:pPr>
            <w:r w:rsidRPr="00EF566C">
              <w:rPr>
                <w:rFonts w:eastAsia="Arial" w:asciiTheme="majorHAnsi" w:hAnsiTheme="majorHAnsi" w:cstheme="majorHAnsi"/>
              </w:rPr>
              <w:t>Address:</w:t>
            </w:r>
          </w:p>
        </w:tc>
        <w:tc>
          <w:tcPr>
            <w:tcW w:w="6627" w:type="dxa"/>
          </w:tcPr>
          <w:p w:rsidRPr="00EF566C" w:rsidR="005E63E2" w:rsidP="0F38337A" w:rsidRDefault="005E63E2" w14:paraId="4FAA08A7" w14:textId="77777777">
            <w:pPr>
              <w:jc w:val="both"/>
              <w:rPr>
                <w:rFonts w:eastAsia="Arial" w:asciiTheme="majorHAnsi" w:hAnsiTheme="majorHAnsi" w:cstheme="majorHAnsi"/>
                <w:b/>
                <w:bCs/>
              </w:rPr>
            </w:pPr>
          </w:p>
        </w:tc>
      </w:tr>
      <w:tr w:rsidRPr="00EF566C" w:rsidR="005E63E2" w:rsidTr="0F38337A" w14:paraId="59DACA6F" w14:textId="77777777">
        <w:tc>
          <w:tcPr>
            <w:tcW w:w="2547" w:type="dxa"/>
            <w:vMerge/>
          </w:tcPr>
          <w:p w:rsidRPr="00EF566C" w:rsidR="005E63E2" w:rsidP="003D5288" w:rsidRDefault="005E63E2" w14:paraId="258D7DC0" w14:textId="77777777">
            <w:pPr>
              <w:jc w:val="both"/>
              <w:rPr>
                <w:rFonts w:asciiTheme="majorHAnsi" w:hAnsiTheme="majorHAnsi" w:cstheme="majorHAnsi"/>
                <w:b/>
                <w:bCs/>
                <w:szCs w:val="24"/>
              </w:rPr>
            </w:pPr>
          </w:p>
        </w:tc>
        <w:tc>
          <w:tcPr>
            <w:tcW w:w="6627" w:type="dxa"/>
          </w:tcPr>
          <w:p w:rsidRPr="00EF566C" w:rsidR="005E63E2" w:rsidP="0F38337A" w:rsidRDefault="005E63E2" w14:paraId="401DFF60" w14:textId="77777777">
            <w:pPr>
              <w:jc w:val="both"/>
              <w:rPr>
                <w:rFonts w:eastAsia="Arial" w:asciiTheme="majorHAnsi" w:hAnsiTheme="majorHAnsi" w:cstheme="majorHAnsi"/>
                <w:b/>
                <w:bCs/>
              </w:rPr>
            </w:pPr>
          </w:p>
        </w:tc>
      </w:tr>
      <w:tr w:rsidRPr="00EF566C" w:rsidR="005E63E2" w:rsidTr="0F38337A" w14:paraId="65669896" w14:textId="77777777">
        <w:tc>
          <w:tcPr>
            <w:tcW w:w="2547" w:type="dxa"/>
            <w:vMerge/>
          </w:tcPr>
          <w:p w:rsidRPr="00EF566C" w:rsidR="005E63E2" w:rsidP="003D5288" w:rsidRDefault="005E63E2" w14:paraId="3994E5E2" w14:textId="77777777">
            <w:pPr>
              <w:jc w:val="both"/>
              <w:rPr>
                <w:rFonts w:asciiTheme="majorHAnsi" w:hAnsiTheme="majorHAnsi" w:cstheme="majorHAnsi"/>
                <w:b/>
                <w:bCs/>
                <w:szCs w:val="24"/>
              </w:rPr>
            </w:pPr>
          </w:p>
        </w:tc>
        <w:tc>
          <w:tcPr>
            <w:tcW w:w="6627" w:type="dxa"/>
          </w:tcPr>
          <w:p w:rsidRPr="00EF566C" w:rsidR="005E63E2" w:rsidP="0F38337A" w:rsidRDefault="005E63E2" w14:paraId="2043D59D" w14:textId="77777777">
            <w:pPr>
              <w:jc w:val="both"/>
              <w:rPr>
                <w:rFonts w:eastAsia="Arial" w:asciiTheme="majorHAnsi" w:hAnsiTheme="majorHAnsi" w:cstheme="majorHAnsi"/>
                <w:b/>
                <w:bCs/>
              </w:rPr>
            </w:pPr>
          </w:p>
        </w:tc>
      </w:tr>
      <w:tr w:rsidRPr="00EF566C" w:rsidR="005E63E2" w:rsidTr="0F38337A" w14:paraId="20C2C2F3" w14:textId="77777777">
        <w:tc>
          <w:tcPr>
            <w:tcW w:w="2547" w:type="dxa"/>
            <w:vMerge/>
          </w:tcPr>
          <w:p w:rsidRPr="00EF566C" w:rsidR="005E63E2" w:rsidP="003D5288" w:rsidRDefault="005E63E2" w14:paraId="4C4314C7" w14:textId="77777777">
            <w:pPr>
              <w:jc w:val="both"/>
              <w:rPr>
                <w:rFonts w:asciiTheme="majorHAnsi" w:hAnsiTheme="majorHAnsi" w:cstheme="majorHAnsi"/>
                <w:b/>
                <w:bCs/>
                <w:szCs w:val="24"/>
              </w:rPr>
            </w:pPr>
          </w:p>
        </w:tc>
        <w:tc>
          <w:tcPr>
            <w:tcW w:w="6627" w:type="dxa"/>
          </w:tcPr>
          <w:p w:rsidRPr="00EF566C" w:rsidR="005E63E2" w:rsidP="0F38337A" w:rsidRDefault="005E63E2" w14:paraId="4480EAF6" w14:textId="77777777">
            <w:pPr>
              <w:jc w:val="both"/>
              <w:rPr>
                <w:rFonts w:eastAsia="Arial" w:asciiTheme="majorHAnsi" w:hAnsiTheme="majorHAnsi" w:cstheme="majorHAnsi"/>
                <w:b/>
                <w:bCs/>
              </w:rPr>
            </w:pPr>
          </w:p>
        </w:tc>
      </w:tr>
      <w:tr w:rsidRPr="00EF566C" w:rsidR="005E63E2" w:rsidTr="0F38337A" w14:paraId="4B056540" w14:textId="77777777">
        <w:tc>
          <w:tcPr>
            <w:tcW w:w="2547" w:type="dxa"/>
            <w:vMerge/>
          </w:tcPr>
          <w:p w:rsidRPr="00EF566C" w:rsidR="005E63E2" w:rsidP="003D5288" w:rsidRDefault="005E63E2" w14:paraId="2BF8A74F" w14:textId="77777777">
            <w:pPr>
              <w:jc w:val="both"/>
              <w:rPr>
                <w:rFonts w:asciiTheme="majorHAnsi" w:hAnsiTheme="majorHAnsi" w:cstheme="majorHAnsi"/>
                <w:b/>
                <w:bCs/>
                <w:szCs w:val="24"/>
              </w:rPr>
            </w:pPr>
          </w:p>
        </w:tc>
        <w:tc>
          <w:tcPr>
            <w:tcW w:w="6627" w:type="dxa"/>
          </w:tcPr>
          <w:p w:rsidRPr="00EF566C" w:rsidR="005E63E2" w:rsidP="0F38337A" w:rsidRDefault="005E63E2" w14:paraId="7D373BFD" w14:textId="77777777">
            <w:pPr>
              <w:jc w:val="both"/>
              <w:rPr>
                <w:rFonts w:eastAsia="Arial" w:asciiTheme="majorHAnsi" w:hAnsiTheme="majorHAnsi" w:cstheme="majorHAnsi"/>
                <w:b/>
                <w:bCs/>
              </w:rPr>
            </w:pPr>
          </w:p>
        </w:tc>
      </w:tr>
      <w:tr w:rsidRPr="00EF566C" w:rsidR="00A56B22" w:rsidTr="0F38337A" w14:paraId="4E5ECBE8" w14:textId="77777777">
        <w:tc>
          <w:tcPr>
            <w:tcW w:w="2547" w:type="dxa"/>
          </w:tcPr>
          <w:p w:rsidRPr="00EF566C" w:rsidR="00A56B22" w:rsidP="0F38337A" w:rsidRDefault="00A56B22" w14:paraId="290A2A55" w14:textId="27A95674">
            <w:pPr>
              <w:jc w:val="both"/>
              <w:rPr>
                <w:rFonts w:eastAsia="Arial" w:asciiTheme="majorHAnsi" w:hAnsiTheme="majorHAnsi" w:cstheme="majorHAnsi"/>
                <w:b/>
                <w:bCs/>
              </w:rPr>
            </w:pPr>
            <w:r w:rsidRPr="00EF566C">
              <w:rPr>
                <w:rFonts w:eastAsia="Arial" w:asciiTheme="majorHAnsi" w:hAnsiTheme="majorHAnsi" w:cstheme="majorHAnsi"/>
              </w:rPr>
              <w:t>Telephone</w:t>
            </w:r>
            <w:r w:rsidRPr="00EF566C" w:rsidR="005E63E2">
              <w:rPr>
                <w:rFonts w:eastAsia="Arial" w:asciiTheme="majorHAnsi" w:hAnsiTheme="majorHAnsi" w:cstheme="majorHAnsi"/>
              </w:rPr>
              <w:t>:</w:t>
            </w:r>
          </w:p>
        </w:tc>
        <w:tc>
          <w:tcPr>
            <w:tcW w:w="6627" w:type="dxa"/>
          </w:tcPr>
          <w:p w:rsidRPr="00EF566C" w:rsidR="00A56B22" w:rsidP="0F38337A" w:rsidRDefault="00A56B22" w14:paraId="0606CFCE" w14:textId="77777777">
            <w:pPr>
              <w:jc w:val="both"/>
              <w:rPr>
                <w:rFonts w:eastAsia="Arial" w:asciiTheme="majorHAnsi" w:hAnsiTheme="majorHAnsi" w:cstheme="majorHAnsi"/>
                <w:b/>
                <w:bCs/>
              </w:rPr>
            </w:pPr>
          </w:p>
        </w:tc>
      </w:tr>
      <w:tr w:rsidRPr="00EF566C" w:rsidR="00A56B22" w:rsidTr="0F38337A" w14:paraId="08B480D3" w14:textId="77777777">
        <w:tc>
          <w:tcPr>
            <w:tcW w:w="2547" w:type="dxa"/>
            <w:tcBorders>
              <w:bottom w:val="single" w:color="808080" w:themeColor="background1" w:themeShade="80" w:sz="4" w:space="0"/>
            </w:tcBorders>
          </w:tcPr>
          <w:p w:rsidRPr="00EF566C" w:rsidR="00A56B22" w:rsidP="0F38337A" w:rsidRDefault="005E63E2" w14:paraId="52D179E9" w14:textId="4F2CA584">
            <w:pPr>
              <w:jc w:val="both"/>
              <w:rPr>
                <w:rFonts w:eastAsia="Arial" w:asciiTheme="majorHAnsi" w:hAnsiTheme="majorHAnsi" w:cstheme="majorHAnsi"/>
                <w:b/>
                <w:bCs/>
              </w:rPr>
            </w:pPr>
            <w:r w:rsidRPr="00EF566C">
              <w:rPr>
                <w:rFonts w:eastAsia="Arial" w:asciiTheme="majorHAnsi" w:hAnsiTheme="majorHAnsi" w:cstheme="majorHAnsi"/>
              </w:rPr>
              <w:t>E-mail:</w:t>
            </w:r>
          </w:p>
        </w:tc>
        <w:tc>
          <w:tcPr>
            <w:tcW w:w="6627" w:type="dxa"/>
            <w:tcBorders>
              <w:bottom w:val="single" w:color="808080" w:themeColor="background1" w:themeShade="80" w:sz="4" w:space="0"/>
            </w:tcBorders>
          </w:tcPr>
          <w:p w:rsidRPr="00EF566C" w:rsidR="00A56B22" w:rsidP="0F38337A" w:rsidRDefault="00A56B22" w14:paraId="493EC912" w14:textId="77777777">
            <w:pPr>
              <w:jc w:val="both"/>
              <w:rPr>
                <w:rFonts w:eastAsia="Arial" w:asciiTheme="majorHAnsi" w:hAnsiTheme="majorHAnsi" w:cstheme="majorHAnsi"/>
                <w:b/>
                <w:bCs/>
              </w:rPr>
            </w:pPr>
          </w:p>
        </w:tc>
      </w:tr>
      <w:tr w:rsidRPr="00EF566C" w:rsidR="00D34A78" w:rsidTr="0F38337A" w14:paraId="7F9FB993" w14:textId="77777777">
        <w:tc>
          <w:tcPr>
            <w:tcW w:w="9174" w:type="dxa"/>
            <w:gridSpan w:val="2"/>
            <w:tcBorders>
              <w:left w:val="nil"/>
              <w:right w:val="nil"/>
            </w:tcBorders>
          </w:tcPr>
          <w:p w:rsidRPr="00EF566C" w:rsidR="00D34A78" w:rsidP="0F38337A" w:rsidRDefault="00D34A78" w14:paraId="6F82951F" w14:textId="77777777">
            <w:pPr>
              <w:jc w:val="both"/>
              <w:rPr>
                <w:rFonts w:eastAsia="Arial" w:asciiTheme="majorHAnsi" w:hAnsiTheme="majorHAnsi" w:cstheme="majorHAnsi"/>
                <w:b/>
                <w:bCs/>
              </w:rPr>
            </w:pPr>
          </w:p>
        </w:tc>
      </w:tr>
      <w:tr w:rsidRPr="00EF566C" w:rsidR="00A56B22" w:rsidTr="0F38337A" w14:paraId="11A43F7A" w14:textId="77777777">
        <w:trPr>
          <w:trHeight w:val="719"/>
        </w:trPr>
        <w:tc>
          <w:tcPr>
            <w:tcW w:w="2547" w:type="dxa"/>
          </w:tcPr>
          <w:p w:rsidRPr="00EF566C" w:rsidR="00A56B22" w:rsidP="0F38337A" w:rsidRDefault="005E63E2" w14:paraId="7A5AEEDC" w14:textId="7CC6FA18">
            <w:pPr>
              <w:jc w:val="both"/>
              <w:rPr>
                <w:rFonts w:eastAsia="Arial" w:asciiTheme="majorHAnsi" w:hAnsiTheme="majorHAnsi" w:cstheme="majorHAnsi"/>
                <w:b/>
                <w:bCs/>
              </w:rPr>
            </w:pPr>
            <w:r w:rsidRPr="00EF566C">
              <w:rPr>
                <w:rFonts w:eastAsia="Arial" w:asciiTheme="majorHAnsi" w:hAnsiTheme="majorHAnsi" w:cstheme="majorHAnsi"/>
              </w:rPr>
              <w:t>Signed:</w:t>
            </w:r>
          </w:p>
        </w:tc>
        <w:tc>
          <w:tcPr>
            <w:tcW w:w="6627" w:type="dxa"/>
          </w:tcPr>
          <w:p w:rsidRPr="00EF566C" w:rsidR="00A56B22" w:rsidP="0F38337A" w:rsidRDefault="00A56B22" w14:paraId="0D8A6729" w14:textId="77777777">
            <w:pPr>
              <w:jc w:val="both"/>
              <w:rPr>
                <w:rFonts w:eastAsia="Arial" w:asciiTheme="majorHAnsi" w:hAnsiTheme="majorHAnsi" w:cstheme="majorHAnsi"/>
                <w:b/>
                <w:bCs/>
              </w:rPr>
            </w:pPr>
          </w:p>
        </w:tc>
      </w:tr>
      <w:tr w:rsidRPr="00EF566C" w:rsidR="00A56B22" w:rsidTr="0F38337A" w14:paraId="49390CAB" w14:textId="77777777">
        <w:trPr>
          <w:trHeight w:val="216"/>
        </w:trPr>
        <w:tc>
          <w:tcPr>
            <w:tcW w:w="2547" w:type="dxa"/>
          </w:tcPr>
          <w:p w:rsidRPr="00EF566C" w:rsidR="00A56B22" w:rsidP="0F38337A" w:rsidRDefault="005E63E2" w14:paraId="293475F9" w14:textId="214A6F2A">
            <w:pPr>
              <w:jc w:val="both"/>
              <w:rPr>
                <w:rFonts w:eastAsia="Arial" w:asciiTheme="majorHAnsi" w:hAnsiTheme="majorHAnsi" w:cstheme="majorHAnsi"/>
                <w:b/>
                <w:bCs/>
              </w:rPr>
            </w:pPr>
            <w:r w:rsidRPr="00EF566C">
              <w:rPr>
                <w:rFonts w:eastAsia="Arial" w:asciiTheme="majorHAnsi" w:hAnsiTheme="majorHAnsi" w:cstheme="majorHAnsi"/>
              </w:rPr>
              <w:t>Print Name:</w:t>
            </w:r>
          </w:p>
        </w:tc>
        <w:tc>
          <w:tcPr>
            <w:tcW w:w="6627" w:type="dxa"/>
          </w:tcPr>
          <w:p w:rsidRPr="00EF566C" w:rsidR="00A56B22" w:rsidP="0F38337A" w:rsidRDefault="00A56B22" w14:paraId="5C9E8AA0" w14:textId="77777777">
            <w:pPr>
              <w:jc w:val="both"/>
              <w:rPr>
                <w:rFonts w:eastAsia="Arial" w:asciiTheme="majorHAnsi" w:hAnsiTheme="majorHAnsi" w:cstheme="majorHAnsi"/>
                <w:b/>
                <w:bCs/>
              </w:rPr>
            </w:pPr>
          </w:p>
        </w:tc>
      </w:tr>
      <w:tr w:rsidRPr="00EF566C" w:rsidR="00A56B22" w:rsidTr="0F38337A" w14:paraId="363101A2" w14:textId="77777777">
        <w:tc>
          <w:tcPr>
            <w:tcW w:w="2547" w:type="dxa"/>
          </w:tcPr>
          <w:p w:rsidRPr="00EF566C" w:rsidR="00A56B22" w:rsidP="0F38337A" w:rsidRDefault="005E63E2" w14:paraId="006077E3" w14:textId="4517202B">
            <w:pPr>
              <w:jc w:val="both"/>
              <w:rPr>
                <w:rFonts w:eastAsia="Arial" w:asciiTheme="majorHAnsi" w:hAnsiTheme="majorHAnsi" w:cstheme="majorHAnsi"/>
                <w:b/>
                <w:bCs/>
              </w:rPr>
            </w:pPr>
            <w:r w:rsidRPr="00EF566C">
              <w:rPr>
                <w:rFonts w:eastAsia="Arial" w:asciiTheme="majorHAnsi" w:hAnsiTheme="majorHAnsi" w:cstheme="majorHAnsi"/>
              </w:rPr>
              <w:t>Position in Company:</w:t>
            </w:r>
          </w:p>
        </w:tc>
        <w:tc>
          <w:tcPr>
            <w:tcW w:w="6627" w:type="dxa"/>
          </w:tcPr>
          <w:p w:rsidRPr="00EF566C" w:rsidR="00A56B22" w:rsidP="0F38337A" w:rsidRDefault="00A56B22" w14:paraId="0FE3EE13" w14:textId="77777777">
            <w:pPr>
              <w:jc w:val="both"/>
              <w:rPr>
                <w:rFonts w:eastAsia="Arial" w:asciiTheme="majorHAnsi" w:hAnsiTheme="majorHAnsi" w:cstheme="majorHAnsi"/>
                <w:b/>
                <w:bCs/>
              </w:rPr>
            </w:pPr>
          </w:p>
        </w:tc>
      </w:tr>
      <w:tr w:rsidRPr="00EF566C" w:rsidR="00A56B22" w:rsidTr="0F38337A" w14:paraId="1C7CA4F9" w14:textId="77777777">
        <w:tc>
          <w:tcPr>
            <w:tcW w:w="2547" w:type="dxa"/>
          </w:tcPr>
          <w:p w:rsidRPr="00EF566C" w:rsidR="00A56B22" w:rsidP="0F38337A" w:rsidRDefault="005E63E2" w14:paraId="316D2BD5" w14:textId="7F471AD4">
            <w:pPr>
              <w:jc w:val="both"/>
              <w:rPr>
                <w:rFonts w:eastAsia="Arial" w:asciiTheme="majorHAnsi" w:hAnsiTheme="majorHAnsi" w:cstheme="majorHAnsi"/>
                <w:b/>
                <w:bCs/>
              </w:rPr>
            </w:pPr>
            <w:r w:rsidRPr="00EF566C">
              <w:rPr>
                <w:rFonts w:eastAsia="Arial" w:asciiTheme="majorHAnsi" w:hAnsiTheme="majorHAnsi" w:cstheme="majorHAnsi"/>
              </w:rPr>
              <w:t>Date:</w:t>
            </w:r>
          </w:p>
        </w:tc>
        <w:tc>
          <w:tcPr>
            <w:tcW w:w="6627" w:type="dxa"/>
          </w:tcPr>
          <w:p w:rsidRPr="00EF566C" w:rsidR="00A56B22" w:rsidP="0F38337A" w:rsidRDefault="00A56B22" w14:paraId="44376724" w14:textId="77777777">
            <w:pPr>
              <w:jc w:val="both"/>
              <w:rPr>
                <w:rFonts w:eastAsia="Arial" w:asciiTheme="majorHAnsi" w:hAnsiTheme="majorHAnsi" w:cstheme="majorHAnsi"/>
                <w:b/>
                <w:bCs/>
              </w:rPr>
            </w:pPr>
          </w:p>
        </w:tc>
      </w:tr>
    </w:tbl>
    <w:p w:rsidRPr="00EF566C" w:rsidR="005E63E2" w:rsidP="0F38337A" w:rsidRDefault="005E63E2" w14:paraId="4E49F60F" w14:textId="77777777">
      <w:pPr>
        <w:rPr>
          <w:rFonts w:eastAsia="Arial" w:asciiTheme="majorHAnsi" w:hAnsiTheme="majorHAnsi" w:cstheme="majorHAnsi"/>
        </w:rPr>
      </w:pPr>
    </w:p>
    <w:p w:rsidRPr="00EF566C" w:rsidR="00050FE3" w:rsidP="0F38337A" w:rsidRDefault="00050FE3" w14:paraId="5AC26BF9" w14:textId="77777777">
      <w:pPr>
        <w:rPr>
          <w:rFonts w:eastAsia="Arial" w:asciiTheme="majorHAnsi" w:hAnsiTheme="majorHAnsi" w:cstheme="majorHAnsi"/>
          <w:kern w:val="28"/>
          <w:sz w:val="28"/>
          <w:szCs w:val="28"/>
        </w:rPr>
      </w:pPr>
      <w:r w:rsidRPr="00EF566C">
        <w:rPr>
          <w:rFonts w:eastAsia="Arial" w:asciiTheme="majorHAnsi" w:hAnsiTheme="majorHAnsi" w:cstheme="majorHAnsi"/>
        </w:rPr>
        <w:br w:type="page"/>
      </w:r>
    </w:p>
    <w:p w:rsidRPr="00EF566C" w:rsidR="004B2F24" w:rsidP="56FE324B" w:rsidRDefault="00050FE3" w14:paraId="0E15C04D" w14:textId="4CB0D361">
      <w:pPr>
        <w:pStyle w:val="Heading1"/>
        <w:rPr>
          <w:rFonts w:ascii="Arial" w:hAnsi="Arial" w:eastAsia="Arial" w:cs="Arial" w:asciiTheme="majorAscii" w:hAnsiTheme="majorAscii" w:cstheme="majorAscii"/>
        </w:rPr>
      </w:pPr>
      <w:bookmarkStart w:name="_Toc22814578" w:id="11"/>
      <w:r w:rsidRPr="56FE324B" w:rsidR="56FE324B">
        <w:rPr>
          <w:rFonts w:ascii="Arial" w:hAnsi="Arial" w:eastAsia="Arial" w:cs="Arial" w:asciiTheme="majorAscii" w:hAnsiTheme="majorAscii" w:cstheme="majorBidi"/>
        </w:rPr>
        <w:t xml:space="preserve">7. </w:t>
      </w:r>
      <w:r w:rsidRPr="56FE324B" w:rsidR="00050FE3">
        <w:rPr>
          <w:rFonts w:ascii="Arial" w:hAnsi="Arial" w:eastAsia="Arial" w:cs="Arial" w:asciiTheme="majorAscii" w:hAnsiTheme="majorAscii" w:cstheme="majorBidi"/>
        </w:rPr>
        <w:t>Quotation response: Bidder s</w:t>
      </w:r>
      <w:r w:rsidRPr="56FE324B" w:rsidR="004B2F24">
        <w:rPr>
          <w:rFonts w:ascii="Arial" w:hAnsi="Arial" w:eastAsia="Arial" w:cs="Arial" w:asciiTheme="majorAscii" w:hAnsiTheme="majorAscii" w:cstheme="majorBidi"/>
        </w:rPr>
        <w:t>ubmission</w:t>
      </w:r>
      <w:bookmarkEnd w:id="11"/>
    </w:p>
    <w:p w:rsidRPr="00EF566C" w:rsidR="004B2F24" w:rsidP="0F38337A" w:rsidRDefault="004B2F24" w14:paraId="5C862C0E" w14:textId="77777777">
      <w:pPr>
        <w:rPr>
          <w:rFonts w:eastAsia="Arial" w:asciiTheme="majorHAnsi" w:hAnsiTheme="majorHAnsi" w:cstheme="majorHAnsi"/>
        </w:rPr>
      </w:pPr>
    </w:p>
    <w:p w:rsidRPr="00EF566C" w:rsidR="004B2F24" w:rsidP="00601972" w:rsidRDefault="004B2F24" w14:paraId="2255046E" w14:textId="653853AD">
      <w:pPr>
        <w:pStyle w:val="ListParagraph"/>
        <w:numPr>
          <w:ilvl w:val="1"/>
          <w:numId w:val="26"/>
        </w:numPr>
        <w:rPr>
          <w:rFonts w:eastAsia="Arial" w:asciiTheme="majorHAnsi" w:hAnsiTheme="majorHAnsi" w:cstheme="majorHAnsi"/>
        </w:rPr>
      </w:pPr>
      <w:r w:rsidRPr="21A8E93B">
        <w:rPr>
          <w:rFonts w:eastAsia="Arial" w:asciiTheme="majorHAnsi" w:hAnsiTheme="majorHAnsi" w:cstheme="majorBidi"/>
        </w:rPr>
        <w:t>Please complete the following pricing schedule in full (</w:t>
      </w:r>
      <w:r w:rsidRPr="21A8E93B" w:rsidR="008E363D">
        <w:rPr>
          <w:rFonts w:eastAsia="Arial" w:asciiTheme="majorHAnsi" w:hAnsiTheme="majorHAnsi" w:cstheme="majorBidi"/>
        </w:rPr>
        <w:t xml:space="preserve">values must be </w:t>
      </w:r>
      <w:r w:rsidRPr="21A8E93B">
        <w:rPr>
          <w:rFonts w:eastAsia="Arial" w:asciiTheme="majorHAnsi" w:hAnsiTheme="majorHAnsi" w:cstheme="majorBidi"/>
        </w:rPr>
        <w:t xml:space="preserve">exclusive of VAT). </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none" w:color="auto" w:sz="0" w:space="0"/>
        </w:tblBorders>
        <w:tblCellMar>
          <w:top w:w="113" w:type="dxa"/>
          <w:bottom w:w="113" w:type="dxa"/>
        </w:tblCellMar>
        <w:tblLook w:val="04A0" w:firstRow="1" w:lastRow="0" w:firstColumn="1" w:lastColumn="0" w:noHBand="0" w:noVBand="1"/>
      </w:tblPr>
      <w:tblGrid>
        <w:gridCol w:w="5240"/>
        <w:gridCol w:w="546"/>
        <w:gridCol w:w="3388"/>
      </w:tblGrid>
      <w:tr w:rsidRPr="00EF566C" w:rsidR="00C20FA0" w:rsidTr="0F38337A" w14:paraId="6D0F73FE" w14:textId="77777777">
        <w:tc>
          <w:tcPr>
            <w:tcW w:w="5240" w:type="dxa"/>
          </w:tcPr>
          <w:p w:rsidRPr="00EF566C" w:rsidR="00C20FA0" w:rsidP="0F38337A" w:rsidRDefault="00E56139" w14:paraId="06FF4943" w14:textId="4EC307EA">
            <w:pPr>
              <w:jc w:val="both"/>
              <w:rPr>
                <w:rFonts w:eastAsia="Arial" w:asciiTheme="majorHAnsi" w:hAnsiTheme="majorHAnsi" w:cstheme="majorHAnsi"/>
              </w:rPr>
            </w:pPr>
            <w:r w:rsidRPr="00EF566C">
              <w:rPr>
                <w:rFonts w:eastAsia="Arial" w:asciiTheme="majorHAnsi" w:hAnsiTheme="majorHAnsi" w:cstheme="majorHAnsi"/>
              </w:rPr>
              <w:t>[Breakdown as needed]</w:t>
            </w:r>
          </w:p>
        </w:tc>
        <w:tc>
          <w:tcPr>
            <w:tcW w:w="546" w:type="dxa"/>
            <w:tcBorders>
              <w:right w:val="single" w:color="808080" w:themeColor="background1" w:themeShade="80" w:sz="4" w:space="0"/>
            </w:tcBorders>
          </w:tcPr>
          <w:p w:rsidRPr="00EF566C" w:rsidR="00C20FA0" w:rsidP="0F38337A" w:rsidRDefault="00C20FA0" w14:paraId="0AAA51E1" w14:textId="1968B490">
            <w:pPr>
              <w:jc w:val="both"/>
              <w:rPr>
                <w:rFonts w:eastAsia="Arial" w:asciiTheme="majorHAnsi" w:hAnsiTheme="majorHAnsi" w:cstheme="majorHAnsi"/>
                <w:b/>
                <w:bCs/>
              </w:rPr>
            </w:pPr>
            <w:r w:rsidRPr="00EF566C">
              <w:rPr>
                <w:rFonts w:eastAsia="Arial" w:asciiTheme="majorHAnsi" w:hAnsiTheme="majorHAnsi" w:cstheme="majorHAnsi"/>
                <w:b/>
                <w:bCs/>
              </w:rPr>
              <w:t>£</w:t>
            </w:r>
          </w:p>
        </w:tc>
        <w:tc>
          <w:tcPr>
            <w:tcW w:w="3388" w:type="dxa"/>
            <w:tcBorders>
              <w:left w:val="single" w:color="808080" w:themeColor="background1" w:themeShade="80" w:sz="4" w:space="0"/>
            </w:tcBorders>
          </w:tcPr>
          <w:p w:rsidRPr="00EF566C" w:rsidR="00C20FA0" w:rsidP="0F38337A" w:rsidRDefault="00C20FA0" w14:paraId="4313E39A" w14:textId="77777777">
            <w:pPr>
              <w:jc w:val="both"/>
              <w:rPr>
                <w:rFonts w:eastAsia="Arial" w:asciiTheme="majorHAnsi" w:hAnsiTheme="majorHAnsi" w:cstheme="majorHAnsi"/>
              </w:rPr>
            </w:pPr>
          </w:p>
        </w:tc>
      </w:tr>
      <w:tr w:rsidRPr="00EF566C" w:rsidR="004B2F24" w:rsidTr="0F38337A" w14:paraId="1A8EAE69" w14:textId="77777777">
        <w:tc>
          <w:tcPr>
            <w:tcW w:w="5240" w:type="dxa"/>
          </w:tcPr>
          <w:p w:rsidRPr="00EF566C" w:rsidR="004B2F24" w:rsidP="0F38337A" w:rsidRDefault="00E56139" w14:paraId="0E142504" w14:textId="2A6EBA2B">
            <w:pPr>
              <w:jc w:val="both"/>
              <w:rPr>
                <w:rFonts w:eastAsia="Arial" w:asciiTheme="majorHAnsi" w:hAnsiTheme="majorHAnsi" w:cstheme="majorHAnsi"/>
              </w:rPr>
            </w:pPr>
            <w:r w:rsidRPr="00EF566C">
              <w:rPr>
                <w:rFonts w:eastAsia="Arial" w:asciiTheme="majorHAnsi" w:hAnsiTheme="majorHAnsi" w:cstheme="majorHAnsi"/>
              </w:rPr>
              <w:t>[Breakdown as needed]</w:t>
            </w:r>
          </w:p>
        </w:tc>
        <w:tc>
          <w:tcPr>
            <w:tcW w:w="546" w:type="dxa"/>
            <w:tcBorders>
              <w:right w:val="single" w:color="808080" w:themeColor="background1" w:themeShade="80" w:sz="4" w:space="0"/>
            </w:tcBorders>
          </w:tcPr>
          <w:p w:rsidRPr="00EF566C" w:rsidR="004B2F24" w:rsidP="0F38337A" w:rsidRDefault="00E56139" w14:paraId="35DCB490" w14:textId="231BD7ED">
            <w:pPr>
              <w:jc w:val="both"/>
              <w:rPr>
                <w:rFonts w:eastAsia="Arial" w:asciiTheme="majorHAnsi" w:hAnsiTheme="majorHAnsi" w:cstheme="majorHAnsi"/>
                <w:b/>
                <w:bCs/>
              </w:rPr>
            </w:pPr>
            <w:r w:rsidRPr="00EF566C">
              <w:rPr>
                <w:rFonts w:eastAsia="Arial" w:asciiTheme="majorHAnsi" w:hAnsiTheme="majorHAnsi" w:cstheme="majorHAnsi"/>
                <w:b/>
                <w:bCs/>
              </w:rPr>
              <w:t>£</w:t>
            </w:r>
          </w:p>
        </w:tc>
        <w:tc>
          <w:tcPr>
            <w:tcW w:w="3388" w:type="dxa"/>
            <w:tcBorders>
              <w:left w:val="single" w:color="808080" w:themeColor="background1" w:themeShade="80" w:sz="4" w:space="0"/>
            </w:tcBorders>
          </w:tcPr>
          <w:p w:rsidRPr="00EF566C" w:rsidR="004B2F24" w:rsidP="0F38337A" w:rsidRDefault="004B2F24" w14:paraId="6F07D54C" w14:textId="77777777">
            <w:pPr>
              <w:jc w:val="both"/>
              <w:rPr>
                <w:rFonts w:eastAsia="Arial" w:asciiTheme="majorHAnsi" w:hAnsiTheme="majorHAnsi" w:cstheme="majorHAnsi"/>
              </w:rPr>
            </w:pPr>
          </w:p>
        </w:tc>
      </w:tr>
      <w:tr w:rsidRPr="00EF566C" w:rsidR="00C20FA0" w:rsidTr="0F38337A" w14:paraId="5871B494" w14:textId="77777777">
        <w:tc>
          <w:tcPr>
            <w:tcW w:w="5240" w:type="dxa"/>
          </w:tcPr>
          <w:p w:rsidRPr="00EF566C" w:rsidR="00C20FA0" w:rsidP="0F38337A" w:rsidRDefault="00E56139" w14:paraId="43C45854" w14:textId="24904906">
            <w:pPr>
              <w:jc w:val="both"/>
              <w:rPr>
                <w:rFonts w:eastAsia="Arial" w:asciiTheme="majorHAnsi" w:hAnsiTheme="majorHAnsi" w:cstheme="majorHAnsi"/>
                <w:i/>
                <w:iCs/>
              </w:rPr>
            </w:pPr>
            <w:r w:rsidRPr="00EF566C">
              <w:rPr>
                <w:rFonts w:eastAsia="Arial" w:asciiTheme="majorHAnsi" w:hAnsiTheme="majorHAnsi" w:cstheme="majorHAnsi"/>
              </w:rPr>
              <w:t>[Breakdown as needed]</w:t>
            </w:r>
          </w:p>
        </w:tc>
        <w:tc>
          <w:tcPr>
            <w:tcW w:w="546" w:type="dxa"/>
            <w:tcBorders>
              <w:right w:val="single" w:color="808080" w:themeColor="background1" w:themeShade="80" w:sz="4" w:space="0"/>
            </w:tcBorders>
          </w:tcPr>
          <w:p w:rsidRPr="00EF566C" w:rsidR="00C20FA0" w:rsidP="0F38337A" w:rsidRDefault="00C20FA0" w14:paraId="5E7D77F0" w14:textId="60E3A797">
            <w:pPr>
              <w:jc w:val="both"/>
              <w:rPr>
                <w:rFonts w:eastAsia="Arial" w:asciiTheme="majorHAnsi" w:hAnsiTheme="majorHAnsi" w:cstheme="majorHAnsi"/>
                <w:b/>
                <w:bCs/>
              </w:rPr>
            </w:pPr>
            <w:r w:rsidRPr="00EF566C">
              <w:rPr>
                <w:rFonts w:eastAsia="Arial" w:asciiTheme="majorHAnsi" w:hAnsiTheme="majorHAnsi" w:cstheme="majorHAnsi"/>
                <w:b/>
                <w:bCs/>
              </w:rPr>
              <w:t>£</w:t>
            </w:r>
          </w:p>
        </w:tc>
        <w:tc>
          <w:tcPr>
            <w:tcW w:w="3388" w:type="dxa"/>
            <w:tcBorders>
              <w:left w:val="single" w:color="808080" w:themeColor="background1" w:themeShade="80" w:sz="4" w:space="0"/>
            </w:tcBorders>
          </w:tcPr>
          <w:p w:rsidRPr="00EF566C" w:rsidR="00C20FA0" w:rsidP="0F38337A" w:rsidRDefault="00C20FA0" w14:paraId="0E6F21D6" w14:textId="77777777">
            <w:pPr>
              <w:jc w:val="both"/>
              <w:rPr>
                <w:rFonts w:eastAsia="Arial" w:asciiTheme="majorHAnsi" w:hAnsiTheme="majorHAnsi" w:cstheme="majorHAnsi"/>
              </w:rPr>
            </w:pPr>
          </w:p>
        </w:tc>
      </w:tr>
      <w:tr w:rsidRPr="00EF566C" w:rsidR="004B2F24" w:rsidTr="0F38337A" w14:paraId="3E80AF74" w14:textId="77777777">
        <w:tc>
          <w:tcPr>
            <w:tcW w:w="5240" w:type="dxa"/>
          </w:tcPr>
          <w:p w:rsidRPr="00EF566C" w:rsidR="004B2F24" w:rsidP="0F38337A" w:rsidRDefault="00E56139" w14:paraId="76D2673F" w14:textId="5D6B1718">
            <w:pPr>
              <w:jc w:val="both"/>
              <w:rPr>
                <w:rFonts w:eastAsia="Arial" w:asciiTheme="majorHAnsi" w:hAnsiTheme="majorHAnsi" w:cstheme="majorHAnsi"/>
              </w:rPr>
            </w:pPr>
            <w:r w:rsidRPr="00EF566C">
              <w:rPr>
                <w:rStyle w:val="normaltextrun"/>
                <w:rFonts w:eastAsia="Arial" w:asciiTheme="majorHAnsi" w:hAnsiTheme="majorHAnsi" w:cstheme="majorHAnsi"/>
                <w:b/>
                <w:bCs/>
                <w:color w:val="000000"/>
                <w:shd w:val="clear" w:color="auto" w:fill="FFFFFF"/>
              </w:rPr>
              <w:t>Total cost for contract term</w:t>
            </w:r>
            <w:r w:rsidRPr="00EF566C">
              <w:rPr>
                <w:rStyle w:val="eop"/>
                <w:rFonts w:eastAsia="Arial" w:asciiTheme="majorHAnsi" w:hAnsiTheme="majorHAnsi" w:cstheme="majorHAnsi"/>
                <w:color w:val="000000"/>
                <w:shd w:val="clear" w:color="auto" w:fill="FFFFFF"/>
              </w:rPr>
              <w:t> </w:t>
            </w:r>
          </w:p>
        </w:tc>
        <w:tc>
          <w:tcPr>
            <w:tcW w:w="546" w:type="dxa"/>
            <w:tcBorders>
              <w:right w:val="single" w:color="808080" w:themeColor="background1" w:themeShade="80" w:sz="4" w:space="0"/>
            </w:tcBorders>
          </w:tcPr>
          <w:p w:rsidRPr="00EF566C" w:rsidR="004B2F24" w:rsidP="0F38337A" w:rsidRDefault="00E56139" w14:paraId="473574B3" w14:textId="59C36A9A">
            <w:pPr>
              <w:jc w:val="both"/>
              <w:rPr>
                <w:rFonts w:eastAsia="Arial" w:asciiTheme="majorHAnsi" w:hAnsiTheme="majorHAnsi" w:cstheme="majorHAnsi"/>
                <w:b/>
                <w:bCs/>
              </w:rPr>
            </w:pPr>
            <w:r w:rsidRPr="00EF566C">
              <w:rPr>
                <w:rFonts w:eastAsia="Arial" w:asciiTheme="majorHAnsi" w:hAnsiTheme="majorHAnsi" w:cstheme="majorHAnsi"/>
                <w:b/>
                <w:bCs/>
              </w:rPr>
              <w:t>£</w:t>
            </w:r>
          </w:p>
        </w:tc>
        <w:tc>
          <w:tcPr>
            <w:tcW w:w="3388" w:type="dxa"/>
            <w:tcBorders>
              <w:left w:val="single" w:color="808080" w:themeColor="background1" w:themeShade="80" w:sz="4" w:space="0"/>
            </w:tcBorders>
          </w:tcPr>
          <w:p w:rsidRPr="00EF566C" w:rsidR="004B2F24" w:rsidP="0F38337A" w:rsidRDefault="004B2F24" w14:paraId="00CFC9E3" w14:textId="5241F3DE">
            <w:pPr>
              <w:jc w:val="both"/>
              <w:rPr>
                <w:rFonts w:eastAsia="Arial" w:asciiTheme="majorHAnsi" w:hAnsiTheme="majorHAnsi" w:cstheme="majorHAnsi"/>
              </w:rPr>
            </w:pPr>
          </w:p>
        </w:tc>
      </w:tr>
    </w:tbl>
    <w:p w:rsidRPr="00EF566C" w:rsidR="00CF788A" w:rsidP="0F38337A" w:rsidRDefault="00CF788A" w14:paraId="20C11FC3" w14:textId="77777777">
      <w:pPr>
        <w:jc w:val="both"/>
        <w:rPr>
          <w:rFonts w:eastAsia="Arial" w:asciiTheme="majorHAnsi" w:hAnsiTheme="majorHAnsi" w:cstheme="majorHAnsi"/>
        </w:rPr>
      </w:pPr>
    </w:p>
    <w:p w:rsidRPr="00EF566C" w:rsidR="004B2F24" w:rsidP="0F38337A" w:rsidRDefault="004B2F24" w14:paraId="53861A4D" w14:textId="77777777">
      <w:pPr>
        <w:rPr>
          <w:rFonts w:eastAsia="Arial" w:asciiTheme="majorHAnsi" w:hAnsiTheme="majorHAnsi" w:cstheme="majorHAnsi"/>
        </w:rPr>
      </w:pPr>
    </w:p>
    <w:p w:rsidRPr="00EF566C" w:rsidR="004B2F24" w:rsidP="00601972" w:rsidRDefault="004B2F24" w14:paraId="5AABEC24" w14:textId="369E53E3">
      <w:pPr>
        <w:pStyle w:val="ListParagraph"/>
        <w:numPr>
          <w:ilvl w:val="1"/>
          <w:numId w:val="26"/>
        </w:numPr>
        <w:rPr>
          <w:rFonts w:eastAsia="Arial" w:asciiTheme="majorHAnsi" w:hAnsiTheme="majorHAnsi" w:cstheme="majorHAnsi"/>
        </w:rPr>
      </w:pPr>
      <w:r w:rsidRPr="21A8E93B">
        <w:rPr>
          <w:rFonts w:eastAsia="Arial" w:asciiTheme="majorHAnsi" w:hAnsiTheme="majorHAnsi" w:cstheme="majorBidi"/>
        </w:rPr>
        <w:t>Please complete the following section which will be used to score the Quality criteria.</w:t>
      </w:r>
    </w:p>
    <w:tbl>
      <w:tblPr>
        <w:tblStyle w:val="TableGrid"/>
        <w:tblW w:w="0" w:type="auto"/>
        <w:tblCellMar>
          <w:top w:w="113" w:type="dxa"/>
          <w:bottom w:w="113" w:type="dxa"/>
        </w:tblCellMar>
        <w:tblLook w:val="04A0" w:firstRow="1" w:lastRow="0" w:firstColumn="1" w:lastColumn="0" w:noHBand="0" w:noVBand="1"/>
      </w:tblPr>
      <w:tblGrid>
        <w:gridCol w:w="9174"/>
      </w:tblGrid>
      <w:tr w:rsidRPr="00EF566C" w:rsidR="00F01E6B" w:rsidTr="56FE324B" w14:paraId="5D858E1A" w14:textId="77777777">
        <w:tc>
          <w:tcPr>
            <w:tcW w:w="9174" w:type="dxa"/>
            <w:shd w:val="clear" w:color="auto" w:fill="D9D9D9" w:themeFill="background1" w:themeFillShade="D9"/>
            <w:tcMar/>
            <w:vAlign w:val="center"/>
          </w:tcPr>
          <w:p w:rsidRPr="00EF566C" w:rsidR="00F01E6B" w:rsidP="0F38337A" w:rsidRDefault="00F01E6B" w14:paraId="60CAC21C" w14:textId="49AB0AE5">
            <w:pPr>
              <w:jc w:val="both"/>
              <w:rPr>
                <w:rFonts w:eastAsia="Arial" w:asciiTheme="majorHAnsi" w:hAnsiTheme="majorHAnsi" w:cstheme="majorHAnsi"/>
              </w:rPr>
            </w:pPr>
            <w:r w:rsidRPr="00EF566C">
              <w:rPr>
                <w:rFonts w:eastAsia="Arial" w:asciiTheme="majorHAnsi" w:hAnsiTheme="majorHAnsi" w:cstheme="majorHAnsi"/>
                <w:sz w:val="22"/>
                <w:szCs w:val="22"/>
              </w:rPr>
              <w:t>Experience</w:t>
            </w:r>
            <w:r w:rsidR="000B0D52">
              <w:rPr>
                <w:rFonts w:eastAsia="Arial" w:asciiTheme="majorHAnsi" w:hAnsiTheme="majorHAnsi" w:cstheme="majorHAnsi"/>
                <w:sz w:val="22"/>
                <w:szCs w:val="22"/>
              </w:rPr>
              <w:t xml:space="preserve"> </w:t>
            </w:r>
            <w:r w:rsidR="00423B12">
              <w:rPr>
                <w:rFonts w:eastAsia="Arial" w:asciiTheme="majorHAnsi" w:hAnsiTheme="majorHAnsi" w:cstheme="majorHAnsi"/>
                <w:sz w:val="22"/>
                <w:szCs w:val="22"/>
              </w:rPr>
              <w:t>–</w:t>
            </w:r>
            <w:r w:rsidR="000B0D52">
              <w:rPr>
                <w:rFonts w:eastAsia="Arial" w:asciiTheme="majorHAnsi" w:hAnsiTheme="majorHAnsi" w:cstheme="majorHAnsi"/>
                <w:sz w:val="22"/>
                <w:szCs w:val="22"/>
              </w:rPr>
              <w:t xml:space="preserve"> </w:t>
            </w:r>
            <w:r w:rsidR="00423B12">
              <w:rPr>
                <w:rFonts w:eastAsia="Arial" w:asciiTheme="majorHAnsi" w:hAnsiTheme="majorHAnsi" w:cstheme="majorHAnsi"/>
                <w:sz w:val="22"/>
                <w:szCs w:val="22"/>
              </w:rPr>
              <w:t>20%</w:t>
            </w:r>
          </w:p>
        </w:tc>
      </w:tr>
      <w:tr w:rsidRPr="00EF566C" w:rsidR="00F01E6B" w:rsidTr="56FE324B" w14:paraId="688CA86B" w14:textId="77777777">
        <w:tc>
          <w:tcPr>
            <w:tcW w:w="9174" w:type="dxa"/>
            <w:tcMar/>
            <w:vAlign w:val="center"/>
          </w:tcPr>
          <w:p w:rsidRPr="00EF566C" w:rsidR="009F21C9" w:rsidP="0F38337A" w:rsidRDefault="00792832" w14:paraId="0C7214C5" w14:textId="5E10CCD4">
            <w:pPr>
              <w:pStyle w:val="ListParagraph"/>
              <w:numPr>
                <w:ilvl w:val="0"/>
                <w:numId w:val="9"/>
              </w:numPr>
              <w:rPr>
                <w:rFonts w:eastAsia="Arial" w:asciiTheme="majorHAnsi" w:hAnsiTheme="majorHAnsi" w:cstheme="majorHAnsi"/>
              </w:rPr>
            </w:pPr>
            <w:r>
              <w:rPr>
                <w:rFonts w:eastAsia="Arial" w:asciiTheme="majorHAnsi" w:hAnsiTheme="majorHAnsi" w:cstheme="majorHAnsi"/>
              </w:rPr>
              <w:t>Please tell us about any previous experience you have on similar proje</w:t>
            </w:r>
            <w:r w:rsidR="000C2549">
              <w:rPr>
                <w:rFonts w:eastAsia="Arial" w:asciiTheme="majorHAnsi" w:hAnsiTheme="majorHAnsi" w:cstheme="majorHAnsi"/>
              </w:rPr>
              <w:t>ct</w:t>
            </w:r>
            <w:r>
              <w:rPr>
                <w:rFonts w:eastAsia="Arial" w:asciiTheme="majorHAnsi" w:hAnsiTheme="majorHAnsi" w:cstheme="majorHAnsi"/>
              </w:rPr>
              <w:t>s</w:t>
            </w:r>
          </w:p>
          <w:p w:rsidRPr="00EF566C" w:rsidR="009F21C9" w:rsidP="0F38337A" w:rsidRDefault="009F21C9" w14:paraId="1202B1F7" w14:textId="77777777">
            <w:pPr>
              <w:pStyle w:val="ListParagraph"/>
              <w:ind w:left="360"/>
              <w:rPr>
                <w:rFonts w:eastAsia="Arial" w:asciiTheme="majorHAnsi" w:hAnsiTheme="majorHAnsi" w:cstheme="majorHAnsi"/>
              </w:rPr>
            </w:pPr>
          </w:p>
          <w:p w:rsidRPr="00EF566C" w:rsidR="009F21C9" w:rsidP="0F38337A" w:rsidRDefault="009F21C9" w14:paraId="67A964CB" w14:textId="5AE1D3A1">
            <w:pPr>
              <w:rPr>
                <w:rFonts w:eastAsia="Arial" w:asciiTheme="majorHAnsi" w:hAnsiTheme="majorHAnsi" w:cstheme="majorHAnsi"/>
              </w:rPr>
            </w:pPr>
          </w:p>
        </w:tc>
      </w:tr>
      <w:tr w:rsidRPr="00EF566C" w:rsidR="00F01E6B" w:rsidTr="56FE324B" w14:paraId="08FCC801" w14:textId="77777777">
        <w:tc>
          <w:tcPr>
            <w:tcW w:w="9174" w:type="dxa"/>
            <w:shd w:val="clear" w:color="auto" w:fill="D9D9D9" w:themeFill="background1" w:themeFillShade="D9"/>
            <w:tcMar/>
            <w:vAlign w:val="center"/>
          </w:tcPr>
          <w:p w:rsidRPr="00EF566C" w:rsidR="00F01E6B" w:rsidP="075917F3" w:rsidRDefault="00792832" w14:paraId="7726078E" w14:textId="06CA6224">
            <w:pPr>
              <w:jc w:val="both"/>
              <w:rPr>
                <w:rFonts w:eastAsia="Arial" w:asciiTheme="majorHAnsi" w:hAnsiTheme="majorHAnsi" w:cstheme="majorBidi"/>
              </w:rPr>
            </w:pPr>
            <w:r w:rsidRPr="075917F3">
              <w:rPr>
                <w:rFonts w:eastAsia="Arial" w:asciiTheme="majorHAnsi" w:hAnsiTheme="majorHAnsi" w:cstheme="majorBidi"/>
                <w:sz w:val="22"/>
                <w:szCs w:val="22"/>
              </w:rPr>
              <w:t xml:space="preserve">Design and </w:t>
            </w:r>
            <w:r w:rsidRPr="075917F3" w:rsidR="00F01E6B">
              <w:rPr>
                <w:rFonts w:eastAsia="Arial" w:asciiTheme="majorHAnsi" w:hAnsiTheme="majorHAnsi" w:cstheme="majorBidi"/>
                <w:sz w:val="22"/>
                <w:szCs w:val="22"/>
              </w:rPr>
              <w:t>Method Statement</w:t>
            </w:r>
            <w:r w:rsidRPr="075917F3" w:rsidR="00423B12">
              <w:rPr>
                <w:rFonts w:eastAsia="Arial" w:asciiTheme="majorHAnsi" w:hAnsiTheme="majorHAnsi" w:cstheme="majorBidi"/>
                <w:sz w:val="22"/>
                <w:szCs w:val="22"/>
              </w:rPr>
              <w:t xml:space="preserve"> – 3</w:t>
            </w:r>
            <w:r w:rsidRPr="075917F3" w:rsidR="33C3B30B">
              <w:rPr>
                <w:rFonts w:eastAsia="Arial" w:asciiTheme="majorHAnsi" w:hAnsiTheme="majorHAnsi" w:cstheme="majorBidi"/>
                <w:sz w:val="22"/>
                <w:szCs w:val="22"/>
              </w:rPr>
              <w:t>0</w:t>
            </w:r>
            <w:r w:rsidRPr="075917F3" w:rsidR="00423B12">
              <w:rPr>
                <w:rFonts w:eastAsia="Arial" w:asciiTheme="majorHAnsi" w:hAnsiTheme="majorHAnsi" w:cstheme="majorBidi"/>
                <w:sz w:val="22"/>
                <w:szCs w:val="22"/>
              </w:rPr>
              <w:t>%</w:t>
            </w:r>
          </w:p>
        </w:tc>
      </w:tr>
      <w:tr w:rsidRPr="00EF566C" w:rsidR="00F01E6B" w:rsidTr="56FE324B" w14:paraId="3B127F17" w14:textId="77777777">
        <w:tc>
          <w:tcPr>
            <w:tcW w:w="9174" w:type="dxa"/>
            <w:tcMar/>
          </w:tcPr>
          <w:p w:rsidRPr="00F26166" w:rsidR="004B31F4" w:rsidP="56FE324B" w:rsidRDefault="24CC6366" w14:paraId="647A02AF" w14:textId="6BFEFA8C">
            <w:pPr>
              <w:pStyle w:val="ListParagraph"/>
              <w:numPr>
                <w:ilvl w:val="0"/>
                <w:numId w:val="14"/>
              </w:numPr>
              <w:ind w:left="360"/>
              <w:rPr>
                <w:rFonts w:ascii="Arial" w:hAnsi="Arial" w:eastAsia="Arial" w:cs="Arial" w:asciiTheme="majorAscii" w:hAnsiTheme="majorAscii" w:cstheme="majorBidi"/>
              </w:rPr>
            </w:pPr>
            <w:r w:rsidRPr="56FE324B" w:rsidR="597E9065">
              <w:rPr>
                <w:rFonts w:ascii="Arial" w:hAnsi="Arial" w:eastAsia="Arial" w:cs="Arial" w:asciiTheme="majorAscii" w:hAnsiTheme="majorAscii" w:cstheme="majorBidi"/>
              </w:rPr>
              <w:t xml:space="preserve">Please </w:t>
            </w:r>
            <w:r w:rsidRPr="56FE324B" w:rsidR="36AA9F00">
              <w:rPr>
                <w:rFonts w:ascii="Arial" w:hAnsi="Arial" w:eastAsia="Arial" w:cs="Arial" w:asciiTheme="majorAscii" w:hAnsiTheme="majorAscii" w:cstheme="majorBidi"/>
              </w:rPr>
              <w:t xml:space="preserve">detail your method </w:t>
            </w:r>
            <w:r w:rsidRPr="56FE324B" w:rsidR="64879827">
              <w:rPr>
                <w:rFonts w:ascii="Arial" w:hAnsi="Arial" w:eastAsia="Arial" w:cs="Arial" w:asciiTheme="majorAscii" w:hAnsiTheme="majorAscii" w:cstheme="majorBidi"/>
              </w:rPr>
              <w:t>statement</w:t>
            </w:r>
            <w:r w:rsidRPr="56FE324B" w:rsidR="781CDBCC">
              <w:rPr>
                <w:rFonts w:ascii="Arial" w:hAnsi="Arial" w:eastAsia="Arial" w:cs="Arial" w:asciiTheme="majorAscii" w:hAnsiTheme="majorAscii" w:cstheme="majorBidi"/>
              </w:rPr>
              <w:t xml:space="preserve">, </w:t>
            </w:r>
            <w:r w:rsidRPr="56FE324B" w:rsidR="4A4C97FD">
              <w:rPr>
                <w:rFonts w:ascii="Arial" w:hAnsi="Arial" w:cs="Arial" w:asciiTheme="majorAscii" w:hAnsiTheme="majorAscii" w:cstheme="majorBidi"/>
              </w:rPr>
              <w:t>including how you</w:t>
            </w:r>
            <w:r w:rsidRPr="56FE324B" w:rsidR="301D73AD">
              <w:rPr>
                <w:rStyle w:val="normaltextrun"/>
                <w:rFonts w:ascii="Arial" w:hAnsi="Arial" w:cs="Arial" w:asciiTheme="majorAscii" w:hAnsiTheme="majorAscii" w:cstheme="majorBidi"/>
                <w:color w:val="000000"/>
                <w:shd w:val="clear" w:color="auto" w:fill="FFFFFF"/>
              </w:rPr>
              <w:t xml:space="preserve"> plan to carry out operations in a sympathetic way that is </w:t>
            </w:r>
            <w:r w:rsidRPr="56FE324B" w:rsidR="301D73AD">
              <w:rPr>
                <w:rStyle w:val="normaltextrun"/>
                <w:rFonts w:ascii="Arial" w:hAnsi="Arial" w:cs="Arial" w:asciiTheme="majorAscii" w:hAnsiTheme="majorAscii" w:cstheme="majorBidi"/>
                <w:color w:val="000000"/>
                <w:shd w:val="clear" w:color="auto" w:fill="FFFFFF"/>
              </w:rPr>
              <w:t xml:space="preserve">appropriate to</w:t>
            </w:r>
            <w:r w:rsidRPr="56FE324B" w:rsidR="301D73AD">
              <w:rPr>
                <w:rStyle w:val="normaltextrun"/>
                <w:rFonts w:ascii="Arial" w:hAnsi="Arial" w:cs="Arial" w:asciiTheme="majorAscii" w:hAnsiTheme="majorAscii" w:cstheme="majorBidi"/>
                <w:color w:val="000000"/>
                <w:shd w:val="clear" w:color="auto" w:fill="FFFFFF"/>
              </w:rPr>
              <w:t xml:space="preserve"> site’s natural environment, outline RAMs or CEMP to be provided to include best practice standards (e.g. for refuelling and management of oil spills </w:t>
            </w:r>
            <w:r w:rsidRPr="56FE324B" w:rsidR="4A803E64">
              <w:rPr>
                <w:rStyle w:val="normaltextrun"/>
                <w:rFonts w:ascii="Arial" w:hAnsi="Arial" w:cs="Arial" w:asciiTheme="majorAscii" w:hAnsiTheme="majorAscii" w:cstheme="majorBidi"/>
                <w:color w:val="000000"/>
                <w:shd w:val="clear" w:color="auto" w:fill="FFFFFF"/>
              </w:rPr>
              <w:t xml:space="preserve">etc) –</w:t>
            </w:r>
            <w:r w:rsidRPr="56FE324B" w:rsidR="1F3CE5C5">
              <w:rPr>
                <w:rFonts w:ascii="Arial" w:hAnsi="Arial" w:eastAsia="Arial" w:cs="Arial" w:asciiTheme="majorAscii" w:hAnsiTheme="majorAscii" w:cstheme="majorBidi"/>
              </w:rPr>
              <w:t xml:space="preserve"> </w:t>
            </w:r>
            <w:r w:rsidRPr="56FE324B" w:rsidR="5187C355">
              <w:rPr>
                <w:rFonts w:ascii="Arial" w:hAnsi="Arial" w:eastAsia="Arial" w:cs="Arial" w:asciiTheme="majorAscii" w:hAnsiTheme="majorAscii" w:cstheme="majorBidi"/>
              </w:rPr>
              <w:t>1</w:t>
            </w:r>
            <w:r w:rsidRPr="56FE324B" w:rsidR="75B12FCD">
              <w:rPr>
                <w:rFonts w:ascii="Arial" w:hAnsi="Arial" w:eastAsia="Arial" w:cs="Arial" w:asciiTheme="majorAscii" w:hAnsiTheme="majorAscii" w:cstheme="majorBidi"/>
              </w:rPr>
              <w:t>5</w:t>
            </w:r>
            <w:r w:rsidRPr="56FE324B" w:rsidR="1F3CE5C5">
              <w:rPr>
                <w:rFonts w:ascii="Arial" w:hAnsi="Arial" w:eastAsia="Arial" w:cs="Arial" w:asciiTheme="majorAscii" w:hAnsiTheme="majorAscii" w:cstheme="majorBidi"/>
              </w:rPr>
              <w:t>%</w:t>
            </w:r>
          </w:p>
          <w:p w:rsidR="5EF299C2" w:rsidP="1E754FD8" w:rsidRDefault="006D49C5" w14:paraId="17DB87AB" w14:textId="062D7F5D">
            <w:pPr>
              <w:pStyle w:val="ListParagraph"/>
              <w:numPr>
                <w:ilvl w:val="0"/>
                <w:numId w:val="14"/>
              </w:numPr>
              <w:ind w:left="360"/>
              <w:rPr>
                <w:rFonts w:ascii="Arial" w:hAnsi="Arial" w:eastAsia="Arial"/>
              </w:rPr>
            </w:pPr>
            <w:r w:rsidRPr="1E754FD8">
              <w:rPr>
                <w:rFonts w:ascii="Arial" w:hAnsi="Arial" w:eastAsia="Arial"/>
              </w:rPr>
              <w:t xml:space="preserve">Please detail </w:t>
            </w:r>
            <w:r w:rsidRPr="1E754FD8" w:rsidR="00C66E86">
              <w:rPr>
                <w:rFonts w:ascii="Arial" w:hAnsi="Arial" w:eastAsia="Arial"/>
              </w:rPr>
              <w:t>the proposed design</w:t>
            </w:r>
            <w:r w:rsidRPr="1E754FD8" w:rsidR="00542572">
              <w:rPr>
                <w:rFonts w:ascii="Arial" w:hAnsi="Arial" w:eastAsia="Arial"/>
              </w:rPr>
              <w:t xml:space="preserve"> with detailed </w:t>
            </w:r>
            <w:r w:rsidRPr="1E754FD8" w:rsidR="00CE659F">
              <w:rPr>
                <w:rFonts w:ascii="Arial" w:hAnsi="Arial" w:eastAsia="Arial"/>
              </w:rPr>
              <w:t xml:space="preserve">and scaled </w:t>
            </w:r>
            <w:r w:rsidRPr="1E754FD8" w:rsidR="00542572">
              <w:rPr>
                <w:rFonts w:ascii="Arial" w:hAnsi="Arial" w:eastAsia="Arial"/>
              </w:rPr>
              <w:t>drawing</w:t>
            </w:r>
            <w:r w:rsidRPr="1E754FD8" w:rsidR="00CE659F">
              <w:rPr>
                <w:rFonts w:ascii="Arial" w:hAnsi="Arial" w:eastAsia="Arial"/>
              </w:rPr>
              <w:t xml:space="preserve">s. Please </w:t>
            </w:r>
            <w:r w:rsidRPr="1E754FD8" w:rsidR="00C66E86">
              <w:rPr>
                <w:rFonts w:ascii="Arial" w:hAnsi="Arial" w:eastAsia="Arial"/>
              </w:rPr>
              <w:t>includ</w:t>
            </w:r>
            <w:r w:rsidRPr="1E754FD8" w:rsidR="00CE659F">
              <w:rPr>
                <w:rFonts w:ascii="Arial" w:hAnsi="Arial" w:eastAsia="Arial"/>
              </w:rPr>
              <w:t>e detail of the proposed</w:t>
            </w:r>
            <w:r w:rsidRPr="1E754FD8" w:rsidR="00C66E86">
              <w:rPr>
                <w:rFonts w:ascii="Arial" w:hAnsi="Arial" w:eastAsia="Arial"/>
              </w:rPr>
              <w:t xml:space="preserve"> </w:t>
            </w:r>
            <w:r w:rsidRPr="1E754FD8">
              <w:rPr>
                <w:rFonts w:ascii="Arial" w:hAnsi="Arial" w:eastAsia="Arial"/>
              </w:rPr>
              <w:t xml:space="preserve">materials </w:t>
            </w:r>
            <w:r w:rsidRPr="1E754FD8" w:rsidR="00C66E86">
              <w:rPr>
                <w:rFonts w:ascii="Arial" w:hAnsi="Arial" w:eastAsia="Arial"/>
              </w:rPr>
              <w:t>and</w:t>
            </w:r>
            <w:r w:rsidRPr="1E754FD8">
              <w:rPr>
                <w:rFonts w:ascii="Arial" w:hAnsi="Arial" w:eastAsia="Arial"/>
              </w:rPr>
              <w:t xml:space="preserve"> their longevity</w:t>
            </w:r>
            <w:r w:rsidRPr="1E754FD8" w:rsidR="00360F6B">
              <w:rPr>
                <w:rFonts w:ascii="Arial" w:hAnsi="Arial" w:eastAsia="Arial"/>
              </w:rPr>
              <w:t xml:space="preserve"> – </w:t>
            </w:r>
            <w:r w:rsidRPr="1E754FD8" w:rsidR="00D075D0">
              <w:rPr>
                <w:rFonts w:ascii="Arial" w:hAnsi="Arial" w:eastAsia="Arial"/>
              </w:rPr>
              <w:t>1</w:t>
            </w:r>
            <w:r w:rsidRPr="1E754FD8" w:rsidR="11150AEA">
              <w:rPr>
                <w:rFonts w:ascii="Arial" w:hAnsi="Arial" w:eastAsia="Arial"/>
              </w:rPr>
              <w:t>0</w:t>
            </w:r>
            <w:r w:rsidRPr="1E754FD8" w:rsidR="00360F6B">
              <w:rPr>
                <w:rFonts w:ascii="Arial" w:hAnsi="Arial" w:eastAsia="Arial"/>
              </w:rPr>
              <w:t>%</w:t>
            </w:r>
          </w:p>
          <w:p w:rsidR="00AD53C1" w:rsidP="5EF299C2" w:rsidRDefault="00AD53C1" w14:paraId="346D529C" w14:textId="00902293">
            <w:pPr>
              <w:pStyle w:val="ListParagraph"/>
              <w:numPr>
                <w:ilvl w:val="0"/>
                <w:numId w:val="14"/>
              </w:numPr>
              <w:ind w:left="360"/>
              <w:rPr>
                <w:rFonts w:ascii="Arial" w:hAnsi="Arial" w:eastAsia="Arial"/>
                <w:szCs w:val="24"/>
              </w:rPr>
            </w:pPr>
            <w:r>
              <w:rPr>
                <w:rFonts w:ascii="Arial" w:hAnsi="Arial" w:eastAsia="Arial"/>
                <w:szCs w:val="24"/>
              </w:rPr>
              <w:t>Please detail how you will consider sustainabil</w:t>
            </w:r>
            <w:r w:rsidR="00861730">
              <w:rPr>
                <w:rFonts w:ascii="Arial" w:hAnsi="Arial" w:eastAsia="Arial"/>
                <w:szCs w:val="24"/>
              </w:rPr>
              <w:t>ity in your design, in the materials you use and your work practices</w:t>
            </w:r>
            <w:r w:rsidR="00360F6B">
              <w:rPr>
                <w:rFonts w:ascii="Arial" w:hAnsi="Arial" w:eastAsia="Arial"/>
                <w:szCs w:val="24"/>
              </w:rPr>
              <w:t xml:space="preserve"> – 5%</w:t>
            </w:r>
          </w:p>
          <w:p w:rsidRPr="00EF566C" w:rsidR="002056BD" w:rsidP="0F38337A" w:rsidRDefault="002056BD" w14:paraId="58F2772F" w14:textId="6856C96B">
            <w:pPr>
              <w:pStyle w:val="ListParagraph"/>
              <w:ind w:left="0"/>
              <w:rPr>
                <w:rFonts w:eastAsia="Arial" w:asciiTheme="majorHAnsi" w:hAnsiTheme="majorHAnsi" w:cstheme="majorHAnsi"/>
              </w:rPr>
            </w:pPr>
          </w:p>
          <w:p w:rsidRPr="00EF566C" w:rsidR="00387A29" w:rsidP="0F38337A" w:rsidRDefault="00387A29" w14:paraId="0ED5269E" w14:textId="77777777">
            <w:pPr>
              <w:jc w:val="both"/>
              <w:rPr>
                <w:rFonts w:eastAsia="Arial" w:asciiTheme="majorHAnsi" w:hAnsiTheme="majorHAnsi" w:cstheme="majorHAnsi"/>
              </w:rPr>
            </w:pPr>
          </w:p>
          <w:p w:rsidRPr="00EF566C" w:rsidR="00387A29" w:rsidP="0F38337A" w:rsidRDefault="00387A29" w14:paraId="649173C0" w14:textId="77777777">
            <w:pPr>
              <w:jc w:val="both"/>
              <w:rPr>
                <w:rFonts w:eastAsia="Arial" w:asciiTheme="majorHAnsi" w:hAnsiTheme="majorHAnsi" w:cstheme="majorHAnsi"/>
              </w:rPr>
            </w:pPr>
          </w:p>
        </w:tc>
      </w:tr>
      <w:tr w:rsidRPr="00EF566C" w:rsidR="00F01E6B" w:rsidTr="56FE324B" w14:paraId="269ED6AE" w14:textId="77777777">
        <w:tc>
          <w:tcPr>
            <w:tcW w:w="9174" w:type="dxa"/>
            <w:shd w:val="clear" w:color="auto" w:fill="D9D9D9" w:themeFill="background1" w:themeFillShade="D9"/>
            <w:tcMar/>
          </w:tcPr>
          <w:p w:rsidRPr="00EF566C" w:rsidR="00F01E6B" w:rsidP="7985DDB6" w:rsidRDefault="00F01E6B" w14:paraId="4FA2763D" w14:textId="2A764AA2">
            <w:pPr>
              <w:jc w:val="both"/>
              <w:rPr>
                <w:rFonts w:eastAsia="Arial" w:asciiTheme="majorHAnsi" w:hAnsiTheme="majorHAnsi" w:cstheme="majorBidi"/>
                <w:sz w:val="22"/>
                <w:szCs w:val="22"/>
              </w:rPr>
            </w:pPr>
            <w:r w:rsidRPr="7985DDB6">
              <w:rPr>
                <w:rFonts w:eastAsia="Arial" w:asciiTheme="majorHAnsi" w:hAnsiTheme="majorHAnsi" w:cstheme="majorBidi"/>
                <w:sz w:val="22"/>
                <w:szCs w:val="22"/>
              </w:rPr>
              <w:t>References / Case studies</w:t>
            </w:r>
            <w:r w:rsidRPr="7985DDB6" w:rsidR="0013562C">
              <w:rPr>
                <w:rFonts w:eastAsia="Arial" w:asciiTheme="majorHAnsi" w:hAnsiTheme="majorHAnsi" w:cstheme="majorBidi"/>
                <w:sz w:val="22"/>
                <w:szCs w:val="22"/>
              </w:rPr>
              <w:t xml:space="preserve"> – </w:t>
            </w:r>
            <w:r w:rsidRPr="7985DDB6" w:rsidR="4CE93B43">
              <w:rPr>
                <w:rFonts w:eastAsia="Arial" w:asciiTheme="majorHAnsi" w:hAnsiTheme="majorHAnsi" w:cstheme="majorBidi"/>
                <w:sz w:val="22"/>
                <w:szCs w:val="22"/>
              </w:rPr>
              <w:t>10</w:t>
            </w:r>
            <w:r w:rsidRPr="7985DDB6" w:rsidR="0013562C">
              <w:rPr>
                <w:rFonts w:eastAsia="Arial" w:asciiTheme="majorHAnsi" w:hAnsiTheme="majorHAnsi" w:cstheme="majorBidi"/>
                <w:sz w:val="22"/>
                <w:szCs w:val="22"/>
              </w:rPr>
              <w:t>%</w:t>
            </w:r>
          </w:p>
        </w:tc>
      </w:tr>
      <w:tr w:rsidRPr="00EF566C" w:rsidR="00F01E6B" w:rsidTr="56FE324B" w14:paraId="7F73EAA2" w14:textId="77777777">
        <w:tc>
          <w:tcPr>
            <w:tcW w:w="9174" w:type="dxa"/>
            <w:tcMar/>
          </w:tcPr>
          <w:p w:rsidRPr="00EF566C" w:rsidR="00387A29" w:rsidP="0F38337A" w:rsidRDefault="007B66BB" w14:paraId="6CF98FA5" w14:textId="6A99E757">
            <w:pPr>
              <w:pStyle w:val="ListParagraph"/>
              <w:numPr>
                <w:ilvl w:val="0"/>
                <w:numId w:val="15"/>
              </w:numPr>
              <w:jc w:val="both"/>
              <w:rPr>
                <w:rFonts w:eastAsia="Arial" w:asciiTheme="majorHAnsi" w:hAnsiTheme="majorHAnsi" w:cstheme="majorHAnsi"/>
              </w:rPr>
            </w:pPr>
            <w:r>
              <w:rPr>
                <w:rFonts w:eastAsia="Arial" w:asciiTheme="majorHAnsi" w:hAnsiTheme="majorHAnsi" w:cstheme="majorHAnsi"/>
              </w:rPr>
              <w:t xml:space="preserve">Please provide </w:t>
            </w:r>
            <w:r w:rsidR="00342B5F">
              <w:rPr>
                <w:rFonts w:eastAsia="Arial" w:asciiTheme="majorHAnsi" w:hAnsiTheme="majorHAnsi" w:cstheme="majorHAnsi"/>
              </w:rPr>
              <w:t>one or two case studies of previous work</w:t>
            </w:r>
            <w:r w:rsidR="002D70A2">
              <w:rPr>
                <w:rFonts w:eastAsia="Arial" w:asciiTheme="majorHAnsi" w:hAnsiTheme="majorHAnsi" w:cstheme="majorHAnsi"/>
              </w:rPr>
              <w:t xml:space="preserve"> with links or photos attached</w:t>
            </w:r>
          </w:p>
          <w:p w:rsidRPr="00EF566C" w:rsidR="00387A29" w:rsidP="0F38337A" w:rsidRDefault="00387A29" w14:paraId="3D089D1C" w14:textId="77777777">
            <w:pPr>
              <w:jc w:val="both"/>
              <w:rPr>
                <w:rFonts w:eastAsia="Arial" w:asciiTheme="majorHAnsi" w:hAnsiTheme="majorHAnsi" w:cstheme="majorHAnsi"/>
              </w:rPr>
            </w:pPr>
          </w:p>
          <w:p w:rsidRPr="00EF566C" w:rsidR="00387A29" w:rsidP="0F38337A" w:rsidRDefault="00387A29" w14:paraId="3CE589A3" w14:textId="77777777">
            <w:pPr>
              <w:jc w:val="both"/>
              <w:rPr>
                <w:rFonts w:eastAsia="Arial" w:asciiTheme="majorHAnsi" w:hAnsiTheme="majorHAnsi" w:cstheme="majorHAnsi"/>
              </w:rPr>
            </w:pPr>
          </w:p>
          <w:p w:rsidRPr="00EF566C" w:rsidR="00387A29" w:rsidP="0F38337A" w:rsidRDefault="00387A29" w14:paraId="0E8011DE" w14:textId="77777777">
            <w:pPr>
              <w:jc w:val="both"/>
              <w:rPr>
                <w:rFonts w:eastAsia="Arial" w:asciiTheme="majorHAnsi" w:hAnsiTheme="majorHAnsi" w:cstheme="majorHAnsi"/>
              </w:rPr>
            </w:pPr>
          </w:p>
          <w:p w:rsidRPr="00EF566C" w:rsidR="00387A29" w:rsidP="0F38337A" w:rsidRDefault="00387A29" w14:paraId="369EA6DB" w14:textId="77777777">
            <w:pPr>
              <w:jc w:val="both"/>
              <w:rPr>
                <w:rFonts w:eastAsia="Arial" w:asciiTheme="majorHAnsi" w:hAnsiTheme="majorHAnsi" w:cstheme="majorHAnsi"/>
              </w:rPr>
            </w:pPr>
          </w:p>
        </w:tc>
      </w:tr>
    </w:tbl>
    <w:p w:rsidRPr="00EF566C" w:rsidR="008E0A1E" w:rsidP="0F38337A" w:rsidRDefault="008E0A1E" w14:paraId="2BEC37C9" w14:textId="77777777">
      <w:pPr>
        <w:jc w:val="both"/>
        <w:rPr>
          <w:rFonts w:eastAsia="Arial" w:asciiTheme="majorHAnsi" w:hAnsiTheme="majorHAnsi" w:cstheme="majorHAnsi"/>
        </w:rPr>
      </w:pPr>
    </w:p>
    <w:p w:rsidRPr="00EF566C" w:rsidR="008E0A1E" w:rsidP="0F38337A" w:rsidRDefault="008E0A1E" w14:paraId="5193489C" w14:textId="77777777">
      <w:pPr>
        <w:jc w:val="both"/>
        <w:rPr>
          <w:rFonts w:eastAsia="Arial" w:asciiTheme="majorHAnsi" w:hAnsiTheme="majorHAnsi" w:cstheme="majorHAnsi"/>
        </w:rPr>
      </w:pPr>
    </w:p>
    <w:p w:rsidRPr="00EF566C" w:rsidR="008E0A1E" w:rsidP="0F38337A" w:rsidRDefault="008E0A1E" w14:paraId="1A55625D" w14:textId="77777777">
      <w:pPr>
        <w:jc w:val="both"/>
        <w:rPr>
          <w:rFonts w:eastAsia="Arial" w:asciiTheme="majorHAnsi" w:hAnsiTheme="majorHAnsi" w:cstheme="majorHAnsi"/>
        </w:rPr>
      </w:pPr>
    </w:p>
    <w:p w:rsidR="009165D7" w:rsidP="79AB40A7" w:rsidRDefault="009165D7" w14:paraId="796068AD" w14:textId="2FD03B47">
      <w:pPr>
        <w:pStyle w:val="Heading1"/>
        <w:rPr>
          <w:rFonts w:ascii="Arial" w:hAnsi="Arial" w:eastAsia="Arial" w:cs="Arial" w:asciiTheme="majorAscii" w:hAnsiTheme="majorAscii" w:cstheme="majorAscii"/>
        </w:rPr>
      </w:pPr>
      <w:bookmarkStart w:name="_Toc22814579" w:id="13"/>
      <w:r w:rsidRPr="79AB40A7" w:rsidR="79AB40A7">
        <w:rPr>
          <w:rFonts w:ascii="Arial" w:hAnsi="Arial" w:eastAsia="Arial" w:cs="Arial" w:asciiTheme="majorAscii" w:hAnsiTheme="majorAscii" w:cstheme="majorBidi"/>
        </w:rPr>
        <w:t xml:space="preserve">8. </w:t>
      </w:r>
      <w:r w:rsidRPr="79AB40A7" w:rsidR="009165D7">
        <w:rPr>
          <w:rFonts w:ascii="Arial" w:hAnsi="Arial" w:eastAsia="Arial" w:cs="Arial" w:asciiTheme="majorAscii" w:hAnsiTheme="majorAscii" w:cstheme="majorBidi"/>
        </w:rPr>
        <w:t>Terms and Conditions of Contract for Services</w:t>
      </w:r>
      <w:bookmarkEnd w:id="13"/>
    </w:p>
    <w:p w:rsidR="005170B7" w:rsidP="005170B7" w:rsidRDefault="005170B7" w14:paraId="7F1A0803" w14:textId="63C223CE">
      <w:pPr>
        <w:rPr>
          <w:rFonts w:eastAsia="Arial"/>
        </w:rPr>
      </w:pPr>
      <w:r w:rsidRPr="56FE324B" w:rsidR="005170B7">
        <w:rPr>
          <w:rFonts w:eastAsia="Arial"/>
        </w:rPr>
        <w:t>[These are suitable for</w:t>
      </w:r>
      <w:r w:rsidRPr="56FE324B" w:rsidR="002609BE">
        <w:rPr>
          <w:rFonts w:eastAsia="Arial"/>
        </w:rPr>
        <w:t xml:space="preserve"> simpler lower value </w:t>
      </w:r>
      <w:r w:rsidRPr="56FE324B" w:rsidR="5B279BB4">
        <w:rPr>
          <w:rFonts w:eastAsia="Arial"/>
        </w:rPr>
        <w:t>service-based</w:t>
      </w:r>
      <w:r w:rsidRPr="56FE324B" w:rsidR="002609BE">
        <w:rPr>
          <w:rFonts w:eastAsia="Arial"/>
        </w:rPr>
        <w:t xml:space="preserve"> contracts</w:t>
      </w:r>
      <w:r w:rsidRPr="56FE324B" w:rsidR="009A43EC">
        <w:rPr>
          <w:rFonts w:eastAsia="Arial"/>
        </w:rPr>
        <w:t xml:space="preserve"> and can be replaced as </w:t>
      </w:r>
      <w:r w:rsidRPr="56FE324B" w:rsidR="009A43EC">
        <w:rPr>
          <w:rFonts w:eastAsia="Arial"/>
        </w:rPr>
        <w:t>required</w:t>
      </w:r>
      <w:r w:rsidRPr="56FE324B" w:rsidR="002609BE">
        <w:rPr>
          <w:rFonts w:eastAsia="Arial"/>
        </w:rPr>
        <w:t>. For values over £</w:t>
      </w:r>
      <w:r w:rsidRPr="56FE324B" w:rsidR="75B30238">
        <w:rPr>
          <w:rFonts w:eastAsia="Arial"/>
        </w:rPr>
        <w:t>50,000 you</w:t>
      </w:r>
      <w:r w:rsidRPr="56FE324B" w:rsidR="002609BE">
        <w:rPr>
          <w:rFonts w:eastAsia="Arial"/>
        </w:rPr>
        <w:t xml:space="preserve"> must first </w:t>
      </w:r>
      <w:r w:rsidRPr="56FE324B" w:rsidR="009A43EC">
        <w:rPr>
          <w:rFonts w:eastAsia="Arial"/>
        </w:rPr>
        <w:t>contact legal to review the procurement documentation</w:t>
      </w:r>
      <w:r w:rsidRPr="56FE324B" w:rsidR="005170B7">
        <w:rPr>
          <w:rFonts w:eastAsia="Arial"/>
        </w:rPr>
        <w:t>]</w:t>
      </w:r>
    </w:p>
    <w:p w:rsidRPr="005170B7" w:rsidR="005170B7" w:rsidP="005170B7" w:rsidRDefault="005170B7" w14:paraId="6B5F073B" w14:textId="77777777">
      <w:pPr>
        <w:rPr>
          <w:rFonts w:eastAsia="Arial"/>
        </w:rPr>
      </w:pPr>
    </w:p>
    <w:p w:rsidRPr="00EF566C" w:rsidR="001C2D0C" w:rsidP="56FE324B" w:rsidRDefault="001C2D0C" w14:paraId="6D1A68E6" w14:textId="77777777">
      <w:pPr>
        <w:pStyle w:val="Level1Heading"/>
        <w:spacing w:before="0" w:after="120" w:line="240" w:lineRule="atLeast"/>
        <w:jc w:val="both"/>
        <w:rPr>
          <w:rFonts w:ascii="Arial" w:hAnsi="Arial" w:eastAsia="Arial" w:cs="Arial" w:asciiTheme="majorAscii" w:hAnsiTheme="majorAscii" w:cstheme="majorAscii"/>
          <w:sz w:val="24"/>
          <w:szCs w:val="24"/>
        </w:rPr>
      </w:pPr>
      <w:r w:rsidRPr="56FE324B" w:rsidR="001C2D0C">
        <w:rPr>
          <w:rFonts w:ascii="Arial" w:hAnsi="Arial" w:eastAsia="Arial" w:cs="Arial" w:asciiTheme="majorAscii" w:hAnsiTheme="majorAscii" w:cstheme="majorAscii"/>
          <w:sz w:val="24"/>
          <w:szCs w:val="24"/>
        </w:rPr>
        <w:t>Interpretation</w:t>
      </w:r>
    </w:p>
    <w:p w:rsidRPr="00EF566C" w:rsidR="001C2D0C" w:rsidP="56FE324B" w:rsidRDefault="001C2D0C" w14:paraId="293730FF" w14:textId="77777777">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In these terms and conditions:</w:t>
      </w:r>
    </w:p>
    <w:tbl>
      <w:tblPr>
        <w:tblW w:w="5000" w:type="pct"/>
        <w:tblLook w:val="01E0" w:firstRow="1" w:lastRow="1" w:firstColumn="1" w:lastColumn="1" w:noHBand="0" w:noVBand="0"/>
      </w:tblPr>
      <w:tblGrid>
        <w:gridCol w:w="2079"/>
        <w:gridCol w:w="8387"/>
      </w:tblGrid>
      <w:tr w:rsidRPr="00EF566C" w:rsidR="001C2D0C" w:rsidTr="0F38337A" w14:paraId="45CA263A" w14:textId="77777777">
        <w:tc>
          <w:tcPr>
            <w:tcW w:w="993" w:type="pct"/>
          </w:tcPr>
          <w:p w:rsidRPr="00EF566C" w:rsidR="001C2D0C" w:rsidP="0F38337A" w:rsidRDefault="001C2D0C" w14:paraId="455F80C7"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“Agreement” </w:t>
            </w:r>
          </w:p>
        </w:tc>
        <w:tc>
          <w:tcPr>
            <w:tcW w:w="4007" w:type="pct"/>
          </w:tcPr>
          <w:p w:rsidRPr="00EF566C" w:rsidR="001C2D0C" w:rsidP="0F38337A" w:rsidRDefault="001C2D0C" w14:paraId="7BDC1979" w14:textId="561D9A19">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contract between (i)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and (ii) the Supplier constituted by the Supplier’s countersignature of the Award Letter and includes the Award Letter and Annexes;</w:t>
            </w:r>
          </w:p>
        </w:tc>
      </w:tr>
      <w:tr w:rsidRPr="00EF566C" w:rsidR="001C2D0C" w:rsidTr="0F38337A" w14:paraId="15EAF378" w14:textId="77777777">
        <w:tc>
          <w:tcPr>
            <w:tcW w:w="993" w:type="pct"/>
          </w:tcPr>
          <w:p w:rsidRPr="00EF566C" w:rsidR="001C2D0C" w:rsidP="0F38337A" w:rsidRDefault="001C2D0C" w14:paraId="77294EDE"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“Award Letter”</w:t>
            </w:r>
          </w:p>
        </w:tc>
        <w:tc>
          <w:tcPr>
            <w:tcW w:w="4007" w:type="pct"/>
          </w:tcPr>
          <w:p w:rsidRPr="00EF566C" w:rsidR="001C2D0C" w:rsidP="0F38337A" w:rsidRDefault="001C2D0C" w14:paraId="06C385A6" w14:textId="466C3DC0">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letter from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to the Supplier printed above these terms and conditions;</w:t>
            </w:r>
          </w:p>
        </w:tc>
      </w:tr>
      <w:tr w:rsidRPr="00EF566C" w:rsidR="001C2D0C" w:rsidTr="0F38337A" w14:paraId="3DC55B53" w14:textId="77777777">
        <w:tc>
          <w:tcPr>
            <w:tcW w:w="993" w:type="pct"/>
          </w:tcPr>
          <w:p w:rsidRPr="00EF566C" w:rsidR="001C2D0C" w:rsidP="0F38337A" w:rsidRDefault="001C2D0C" w14:paraId="718B04FA"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“Charges”</w:t>
            </w:r>
          </w:p>
        </w:tc>
        <w:tc>
          <w:tcPr>
            <w:tcW w:w="4007" w:type="pct"/>
          </w:tcPr>
          <w:p w:rsidRPr="00EF566C" w:rsidR="001C2D0C" w:rsidP="0F38337A" w:rsidRDefault="001C2D0C" w14:paraId="7D4AE879" w14:textId="77777777">
            <w:pPr>
              <w:widowControl w:val="0"/>
              <w:spacing w:after="120" w:line="240" w:lineRule="atLeast"/>
              <w:ind w:left="34" w:hanging="34"/>
              <w:jc w:val="both"/>
              <w:rPr>
                <w:rFonts w:eastAsia="Arial" w:asciiTheme="majorHAnsi" w:hAnsiTheme="majorHAnsi" w:cstheme="majorHAnsi"/>
              </w:rPr>
            </w:pPr>
            <w:r w:rsidRPr="00EF566C">
              <w:rPr>
                <w:rFonts w:eastAsia="Arial" w:asciiTheme="majorHAnsi" w:hAnsiTheme="majorHAnsi" w:cstheme="majorHAnsi"/>
              </w:rPr>
              <w:t xml:space="preserve">means the charges for the Services as specified in the Award Letter; </w:t>
            </w:r>
          </w:p>
        </w:tc>
      </w:tr>
      <w:tr w:rsidRPr="00EF566C" w:rsidR="001C2D0C" w:rsidTr="0F38337A" w14:paraId="1303B826" w14:textId="77777777">
        <w:tc>
          <w:tcPr>
            <w:tcW w:w="993" w:type="pct"/>
          </w:tcPr>
          <w:p w:rsidRPr="00EF566C" w:rsidR="001C2D0C" w:rsidP="0F38337A" w:rsidRDefault="001C2D0C" w14:paraId="574D523F"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“Confidential Information”</w:t>
            </w:r>
          </w:p>
        </w:tc>
        <w:tc>
          <w:tcPr>
            <w:tcW w:w="4007" w:type="pct"/>
          </w:tcPr>
          <w:p w:rsidRPr="00EF566C" w:rsidR="001C2D0C" w:rsidP="0F38337A" w:rsidRDefault="001C2D0C" w14:paraId="4C592596" w14:textId="77777777">
            <w:pPr>
              <w:widowControl w:val="0"/>
              <w:spacing w:after="120" w:line="240" w:lineRule="atLeast"/>
              <w:ind w:left="34" w:hanging="34"/>
              <w:jc w:val="both"/>
              <w:rPr>
                <w:rFonts w:eastAsia="Arial" w:asciiTheme="majorHAnsi" w:hAnsiTheme="majorHAnsi" w:cstheme="majorHAnsi"/>
              </w:rPr>
            </w:pPr>
            <w:r w:rsidRPr="00EF566C">
              <w:rPr>
                <w:rFonts w:eastAsia="Arial" w:asciiTheme="majorHAnsi" w:hAnsiTheme="majorHAnsi" w:cstheme="majorHAnsi"/>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Pr="00EF566C" w:rsidR="001C2D0C" w:rsidTr="0F38337A" w14:paraId="04025A94" w14:textId="77777777">
        <w:tc>
          <w:tcPr>
            <w:tcW w:w="993" w:type="pct"/>
          </w:tcPr>
          <w:p w:rsidRPr="00EF566C" w:rsidR="001C2D0C" w:rsidP="0F38337A" w:rsidRDefault="001C2D0C" w14:paraId="10BC3651" w14:textId="094618FA">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w:t>
            </w:r>
            <w:r w:rsidRPr="00EF566C" w:rsidR="00D23F8F">
              <w:rPr>
                <w:rFonts w:eastAsia="Arial" w:asciiTheme="majorHAnsi" w:hAnsiTheme="majorHAnsi" w:cstheme="majorHAnsi"/>
              </w:rPr>
              <w:t>Council</w:t>
            </w:r>
            <w:r w:rsidRPr="00EF566C">
              <w:rPr>
                <w:rFonts w:eastAsia="Arial" w:asciiTheme="majorHAnsi" w:hAnsiTheme="majorHAnsi" w:cstheme="majorHAnsi"/>
              </w:rPr>
              <w:t>”</w:t>
            </w:r>
          </w:p>
        </w:tc>
        <w:tc>
          <w:tcPr>
            <w:tcW w:w="4007" w:type="pct"/>
          </w:tcPr>
          <w:p w:rsidRPr="00EF566C" w:rsidR="001C2D0C" w:rsidP="0F38337A" w:rsidRDefault="001C2D0C" w14:paraId="1F7C70DC" w14:textId="716AAFB9">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w:t>
            </w:r>
            <w:r w:rsidRPr="00EF566C" w:rsidR="00011107">
              <w:rPr>
                <w:rFonts w:eastAsia="Arial" w:asciiTheme="majorHAnsi" w:hAnsiTheme="majorHAnsi" w:cstheme="majorHAnsi"/>
              </w:rPr>
              <w:t>Hart District Council, located at Hart District Council, Civic Offices, Harlington Way, Fleet, Hampshire GU51 4AE;</w:t>
            </w:r>
          </w:p>
        </w:tc>
      </w:tr>
      <w:tr w:rsidRPr="00EF566C" w:rsidR="001C2D0C" w:rsidTr="0F38337A" w14:paraId="3A6B425D" w14:textId="77777777">
        <w:tc>
          <w:tcPr>
            <w:tcW w:w="993" w:type="pct"/>
          </w:tcPr>
          <w:p w:rsidRPr="00EF566C" w:rsidR="007F38FB" w:rsidP="0F38337A" w:rsidRDefault="001C2D0C" w14:paraId="69598B26" w14:textId="0CF4446F">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“DPA”</w:t>
            </w:r>
          </w:p>
          <w:p w:rsidRPr="00EF566C" w:rsidR="001C2D0C" w:rsidP="0F38337A" w:rsidRDefault="007F38FB" w14:paraId="1BE41B44" w14:textId="092D383D">
            <w:pPr>
              <w:rPr>
                <w:rFonts w:eastAsia="Arial" w:asciiTheme="majorHAnsi" w:hAnsiTheme="majorHAnsi" w:cstheme="majorHAnsi"/>
              </w:rPr>
            </w:pPr>
            <w:r w:rsidRPr="00EF566C">
              <w:rPr>
                <w:rFonts w:eastAsia="Arial" w:asciiTheme="majorHAnsi" w:hAnsiTheme="majorHAnsi" w:cstheme="majorHAnsi"/>
              </w:rPr>
              <w:t xml:space="preserve">“Data Protection Legislation” </w:t>
            </w:r>
          </w:p>
        </w:tc>
        <w:tc>
          <w:tcPr>
            <w:tcW w:w="4007" w:type="pct"/>
          </w:tcPr>
          <w:p w:rsidRPr="00EF566C" w:rsidR="007F38FB" w:rsidP="0F38337A" w:rsidRDefault="001C2D0C" w14:paraId="3357635B" w14:textId="18F6B5E1">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w:t>
            </w:r>
            <w:r w:rsidRPr="00EF566C" w:rsidR="007F38FB">
              <w:rPr>
                <w:rFonts w:eastAsia="Arial" w:asciiTheme="majorHAnsi" w:hAnsiTheme="majorHAnsi" w:cstheme="majorHAnsi"/>
              </w:rPr>
              <w:t xml:space="preserve">Data Protection Act 2018; </w:t>
            </w:r>
          </w:p>
          <w:p w:rsidRPr="00EF566C" w:rsidR="001C2D0C" w:rsidP="0F38337A" w:rsidRDefault="007F38FB" w14:paraId="2B3C112A" w14:textId="1AD27BEC">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the DPA, the EU Data Protection Directive 95/46/EC, the General Data Protection Regulation (GDPR) (EU) 2016/</w:t>
            </w:r>
            <w:r w:rsidRPr="00EF566C" w:rsidR="00161C6C">
              <w:rPr>
                <w:rFonts w:eastAsia="Arial" w:asciiTheme="majorHAnsi" w:hAnsiTheme="majorHAnsi" w:cstheme="majorHAnsi"/>
              </w:rPr>
              <w:t>679 and all applicable laws and regulations relating to processing of personal data and privacy, including where applicable the guidance and codes of practice issued by the Information Commiss</w:t>
            </w:r>
            <w:r w:rsidRPr="00EF566C" w:rsidR="00011107">
              <w:rPr>
                <w:rFonts w:eastAsia="Arial" w:asciiTheme="majorHAnsi" w:hAnsiTheme="majorHAnsi" w:cstheme="majorHAnsi"/>
              </w:rPr>
              <w:t>ioner;</w:t>
            </w:r>
          </w:p>
        </w:tc>
      </w:tr>
      <w:tr w:rsidRPr="00EF566C" w:rsidR="001C2D0C" w:rsidTr="0F38337A" w14:paraId="746A9381" w14:textId="77777777">
        <w:tc>
          <w:tcPr>
            <w:tcW w:w="993" w:type="pct"/>
          </w:tcPr>
          <w:p w:rsidRPr="00EF566C" w:rsidR="001C2D0C" w:rsidP="0F38337A" w:rsidRDefault="001C2D0C" w14:paraId="3FDDB5EA" w14:textId="2909160E">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“Expiry Date”</w:t>
            </w:r>
          </w:p>
        </w:tc>
        <w:tc>
          <w:tcPr>
            <w:tcW w:w="4007" w:type="pct"/>
          </w:tcPr>
          <w:p w:rsidRPr="00EF566C" w:rsidR="00F249A8" w:rsidP="0F38337A" w:rsidRDefault="001C2D0C" w14:paraId="37989A77" w14:textId="078744C4">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date for expiry of the Agreement as set out in the Award Letter;  </w:t>
            </w:r>
          </w:p>
        </w:tc>
      </w:tr>
      <w:tr w:rsidRPr="00EF566C" w:rsidR="001C2D0C" w:rsidTr="0F38337A" w14:paraId="2EFC9C1F" w14:textId="77777777">
        <w:tc>
          <w:tcPr>
            <w:tcW w:w="993" w:type="pct"/>
          </w:tcPr>
          <w:p w:rsidRPr="00EF566C" w:rsidR="00AA2B32" w:rsidP="0F38337A" w:rsidRDefault="001C2D0C" w14:paraId="37A9B89F" w14:textId="3D048E1E">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“FOIA”</w:t>
            </w:r>
          </w:p>
          <w:p w:rsidRPr="00EF566C" w:rsidR="00AA2B32" w:rsidP="0F38337A" w:rsidRDefault="00AA2B32" w14:paraId="293C37C9" w14:textId="77777777">
            <w:pPr>
              <w:rPr>
                <w:rFonts w:eastAsia="Arial" w:asciiTheme="majorHAnsi" w:hAnsiTheme="majorHAnsi" w:cstheme="majorHAnsi"/>
              </w:rPr>
            </w:pPr>
          </w:p>
          <w:p w:rsidRPr="00EF566C" w:rsidR="00AA2B32" w:rsidP="0F38337A" w:rsidRDefault="00AA2B32" w14:paraId="1CB89AF9" w14:textId="0634E793">
            <w:pPr>
              <w:rPr>
                <w:rFonts w:eastAsia="Arial" w:asciiTheme="majorHAnsi" w:hAnsiTheme="majorHAnsi" w:cstheme="majorHAnsi"/>
              </w:rPr>
            </w:pPr>
          </w:p>
          <w:p w:rsidRPr="00EF566C" w:rsidR="00AA2B32" w:rsidP="0F38337A" w:rsidRDefault="00AA2B32" w14:paraId="36A4A5CE" w14:textId="65799A8A">
            <w:pPr>
              <w:rPr>
                <w:rFonts w:eastAsia="Arial" w:asciiTheme="majorHAnsi" w:hAnsiTheme="majorHAnsi" w:cstheme="majorHAnsi"/>
              </w:rPr>
            </w:pPr>
          </w:p>
          <w:p w:rsidRPr="00EF566C" w:rsidR="001C2D0C" w:rsidP="0F38337A" w:rsidRDefault="00AA2B32" w14:paraId="1D901F11" w14:textId="5E3D6F24">
            <w:pPr>
              <w:rPr>
                <w:rFonts w:eastAsia="Arial" w:asciiTheme="majorHAnsi" w:hAnsiTheme="majorHAnsi" w:cstheme="majorHAnsi"/>
              </w:rPr>
            </w:pPr>
            <w:r w:rsidRPr="00EF566C">
              <w:rPr>
                <w:rFonts w:eastAsia="Arial" w:asciiTheme="majorHAnsi" w:hAnsiTheme="majorHAnsi" w:cstheme="majorHAnsi"/>
              </w:rPr>
              <w:t>“Force majeure</w:t>
            </w:r>
            <w:r w:rsidRPr="00EF566C" w:rsidR="008E34B0">
              <w:rPr>
                <w:rFonts w:eastAsia="Arial" w:asciiTheme="majorHAnsi" w:hAnsiTheme="majorHAnsi" w:cstheme="majorHAnsi"/>
              </w:rPr>
              <w:t xml:space="preserve"> event</w:t>
            </w:r>
            <w:r w:rsidRPr="00EF566C">
              <w:rPr>
                <w:rFonts w:eastAsia="Arial" w:asciiTheme="majorHAnsi" w:hAnsiTheme="majorHAnsi" w:cstheme="majorHAnsi"/>
              </w:rPr>
              <w:t xml:space="preserve">” </w:t>
            </w:r>
          </w:p>
          <w:p w:rsidRPr="00EF566C" w:rsidR="00AA2B32" w:rsidP="0F38337A" w:rsidRDefault="00AA2B32" w14:paraId="052A7DA6" w14:textId="09690922">
            <w:pPr>
              <w:rPr>
                <w:rFonts w:eastAsia="Arial" w:asciiTheme="majorHAnsi" w:hAnsiTheme="majorHAnsi" w:cstheme="majorHAnsi"/>
              </w:rPr>
            </w:pPr>
          </w:p>
        </w:tc>
        <w:tc>
          <w:tcPr>
            <w:tcW w:w="4007" w:type="pct"/>
          </w:tcPr>
          <w:p w:rsidRPr="00EF566C" w:rsidR="00AA2B32" w:rsidP="0F38337A" w:rsidRDefault="001C2D0C" w14:paraId="124A2206" w14:textId="48266394">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the Freedom of Information Act 2000 together with any guidance and/or codes of practice issued by the Information Commissioner or relevant government department in relation to such legislation;</w:t>
            </w:r>
            <w:r w:rsidRPr="00EF566C" w:rsidR="00011107">
              <w:rPr>
                <w:rFonts w:eastAsia="Arial" w:asciiTheme="majorHAnsi" w:hAnsiTheme="majorHAnsi" w:cstheme="majorHAnsi"/>
              </w:rPr>
              <w:t xml:space="preserve"> </w:t>
            </w:r>
            <w:r w:rsidRPr="00EF566C">
              <w:rPr>
                <w:rFonts w:asciiTheme="majorHAnsi" w:hAnsiTheme="majorHAnsi" w:cstheme="majorHAnsi"/>
              </w:rPr>
              <w:br/>
            </w:r>
          </w:p>
          <w:p w:rsidRPr="00EF566C" w:rsidR="00AA2B32" w:rsidP="0F38337A" w:rsidRDefault="00AA2B32" w14:paraId="6A893EA5"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any circumstance not within a party’s reasonable control including, without limitation: </w:t>
            </w:r>
          </w:p>
          <w:p w:rsidRPr="00EF566C" w:rsidR="00753ABB" w:rsidP="0F38337A" w:rsidRDefault="00753ABB" w14:paraId="4CCFB28B" w14:textId="77777777">
            <w:pPr>
              <w:pStyle w:val="ListParagraph"/>
              <w:widowControl w:val="0"/>
              <w:numPr>
                <w:ilvl w:val="0"/>
                <w:numId w:val="16"/>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a</w:t>
            </w:r>
            <w:r w:rsidRPr="00EF566C" w:rsidR="00AA2B32">
              <w:rPr>
                <w:rFonts w:eastAsia="Arial" w:asciiTheme="majorHAnsi" w:hAnsiTheme="majorHAnsi" w:cstheme="majorHAnsi"/>
              </w:rPr>
              <w:t>cts of</w:t>
            </w:r>
            <w:r w:rsidRPr="00EF566C">
              <w:rPr>
                <w:rFonts w:eastAsia="Arial" w:asciiTheme="majorHAnsi" w:hAnsiTheme="majorHAnsi" w:cstheme="majorHAnsi"/>
              </w:rPr>
              <w:t xml:space="preserve"> God, flood, drought, earthquake or other natural disaster; </w:t>
            </w:r>
          </w:p>
          <w:p w:rsidRPr="00EF566C" w:rsidR="00753ABB" w:rsidP="0F38337A" w:rsidRDefault="00753ABB" w14:paraId="6BA935C3" w14:textId="77777777">
            <w:pPr>
              <w:pStyle w:val="ListParagraph"/>
              <w:widowControl w:val="0"/>
              <w:numPr>
                <w:ilvl w:val="0"/>
                <w:numId w:val="16"/>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epidemic or pandemic; </w:t>
            </w:r>
          </w:p>
          <w:p w:rsidRPr="00EF566C" w:rsidR="008E34B0" w:rsidP="0F38337A" w:rsidRDefault="00753ABB" w14:paraId="3F66A706" w14:textId="77777777">
            <w:pPr>
              <w:pStyle w:val="ListParagraph"/>
              <w:widowControl w:val="0"/>
              <w:numPr>
                <w:ilvl w:val="0"/>
                <w:numId w:val="16"/>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terrorist attack, civil war, civil commotion or riots, war, threat of or preparation for war, armed conflict, impositio</w:t>
            </w:r>
            <w:r w:rsidRPr="00EF566C" w:rsidR="008E34B0">
              <w:rPr>
                <w:rFonts w:eastAsia="Arial" w:asciiTheme="majorHAnsi" w:hAnsiTheme="majorHAnsi" w:cstheme="majorHAnsi"/>
              </w:rPr>
              <w:t xml:space="preserve">n of sanctions, embargo, or breaking off of diplomatic relations; </w:t>
            </w:r>
          </w:p>
          <w:p w:rsidRPr="00EF566C" w:rsidR="008E34B0" w:rsidP="0F38337A" w:rsidRDefault="008E34B0" w14:paraId="203A557A" w14:textId="77777777">
            <w:pPr>
              <w:pStyle w:val="ListParagraph"/>
              <w:widowControl w:val="0"/>
              <w:numPr>
                <w:ilvl w:val="0"/>
                <w:numId w:val="16"/>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nuclear, chemical or biological contamination or sonic boom; </w:t>
            </w:r>
          </w:p>
          <w:p w:rsidRPr="00EF566C" w:rsidR="008E34B0" w:rsidP="0F38337A" w:rsidRDefault="008E34B0" w14:paraId="771AB356" w14:textId="77777777">
            <w:pPr>
              <w:pStyle w:val="ListParagraph"/>
              <w:widowControl w:val="0"/>
              <w:numPr>
                <w:ilvl w:val="0"/>
                <w:numId w:val="16"/>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any law or any action taken by a government or public authority, including limitation imposing an export or import restriction, quota or </w:t>
            </w:r>
            <w:r w:rsidRPr="00EF566C">
              <w:rPr>
                <w:rFonts w:eastAsia="Arial" w:asciiTheme="majorHAnsi" w:hAnsiTheme="majorHAnsi" w:cstheme="majorHAnsi"/>
              </w:rPr>
              <w:lastRenderedPageBreak/>
              <w:t xml:space="preserve">prohibition; </w:t>
            </w:r>
          </w:p>
          <w:p w:rsidRPr="00EF566C" w:rsidR="008E34B0" w:rsidP="0F38337A" w:rsidRDefault="008E34B0" w14:paraId="13323F22" w14:textId="77777777">
            <w:pPr>
              <w:pStyle w:val="ListParagraph"/>
              <w:widowControl w:val="0"/>
              <w:numPr>
                <w:ilvl w:val="0"/>
                <w:numId w:val="16"/>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collapse of buildings, fire, explosion or accident; and </w:t>
            </w:r>
          </w:p>
          <w:p w:rsidRPr="00EF566C" w:rsidR="008E34B0" w:rsidP="0F38337A" w:rsidRDefault="008E34B0" w14:paraId="3F1AFF71" w14:textId="77777777">
            <w:pPr>
              <w:pStyle w:val="ListParagraph"/>
              <w:widowControl w:val="0"/>
              <w:numPr>
                <w:ilvl w:val="0"/>
                <w:numId w:val="16"/>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any labour or trade dispute, strikes, industrial action or lockouts (other than in each case by the party seeking to rely on this clause, or companies in the same group as that party); </w:t>
            </w:r>
          </w:p>
          <w:p w:rsidRPr="00EF566C" w:rsidR="008E34B0" w:rsidP="0F38337A" w:rsidRDefault="008E34B0" w14:paraId="19A4D858" w14:textId="4878A4C5">
            <w:pPr>
              <w:pStyle w:val="ListParagraph"/>
              <w:widowControl w:val="0"/>
              <w:numPr>
                <w:ilvl w:val="0"/>
                <w:numId w:val="16"/>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non-performance by suppliers or </w:t>
            </w:r>
            <w:r w:rsidRPr="00EF566C" w:rsidR="00703654">
              <w:rPr>
                <w:rFonts w:eastAsia="Arial" w:asciiTheme="majorHAnsi" w:hAnsiTheme="majorHAnsi" w:cstheme="majorHAnsi"/>
              </w:rPr>
              <w:t>sub-contractors</w:t>
            </w:r>
            <w:r w:rsidRPr="00EF566C">
              <w:rPr>
                <w:rFonts w:eastAsia="Arial" w:asciiTheme="majorHAnsi" w:hAnsiTheme="majorHAnsi" w:cstheme="majorHAnsi"/>
              </w:rPr>
              <w:t xml:space="preserve"> (other than by companies in the same group as the party seeking to rely on this clause); and </w:t>
            </w:r>
          </w:p>
          <w:p w:rsidRPr="00EF566C" w:rsidR="00AA2B32" w:rsidP="0F38337A" w:rsidRDefault="008E34B0" w14:paraId="051C6FE0" w14:textId="48C999D6">
            <w:pPr>
              <w:pStyle w:val="ListParagraph"/>
              <w:widowControl w:val="0"/>
              <w:numPr>
                <w:ilvl w:val="0"/>
                <w:numId w:val="16"/>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interruption or failure of utility service. </w:t>
            </w:r>
            <w:r w:rsidRPr="00EF566C" w:rsidR="00AA2B32">
              <w:rPr>
                <w:rFonts w:eastAsia="Arial" w:asciiTheme="majorHAnsi" w:hAnsiTheme="majorHAnsi" w:cstheme="majorHAnsi"/>
              </w:rPr>
              <w:t xml:space="preserve"> </w:t>
            </w:r>
          </w:p>
        </w:tc>
      </w:tr>
      <w:tr w:rsidRPr="00EF566C" w:rsidR="001C2D0C" w:rsidTr="0F38337A" w14:paraId="346A5E6B" w14:textId="77777777">
        <w:tc>
          <w:tcPr>
            <w:tcW w:w="993" w:type="pct"/>
          </w:tcPr>
          <w:p w:rsidRPr="00EF566C" w:rsidR="001C2D0C" w:rsidP="0F38337A" w:rsidRDefault="001C2D0C" w14:paraId="2BFE307F" w14:textId="640C5945">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lastRenderedPageBreak/>
              <w:t>“Information”</w:t>
            </w:r>
          </w:p>
        </w:tc>
        <w:tc>
          <w:tcPr>
            <w:tcW w:w="4007" w:type="pct"/>
          </w:tcPr>
          <w:p w:rsidRPr="00EF566C" w:rsidR="001C2D0C" w:rsidP="0F38337A" w:rsidRDefault="001C2D0C" w14:paraId="51974CCE"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has the meaning given under section 84 of the FOIA; </w:t>
            </w:r>
          </w:p>
        </w:tc>
      </w:tr>
      <w:tr w:rsidRPr="00EF566C" w:rsidR="001C2D0C" w:rsidTr="0F38337A" w14:paraId="01BFC56B" w14:textId="77777777">
        <w:tc>
          <w:tcPr>
            <w:tcW w:w="993" w:type="pct"/>
          </w:tcPr>
          <w:p w:rsidRPr="00EF566C" w:rsidR="001C2D0C" w:rsidP="0F38337A" w:rsidRDefault="001C2D0C" w14:paraId="6FB4F1B4"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“Key Personnel” </w:t>
            </w:r>
          </w:p>
        </w:tc>
        <w:tc>
          <w:tcPr>
            <w:tcW w:w="4007" w:type="pct"/>
          </w:tcPr>
          <w:p w:rsidRPr="00EF566C" w:rsidR="001C2D0C" w:rsidP="0F38337A" w:rsidRDefault="001C2D0C" w14:paraId="0BA9877F" w14:textId="5CBBC09D">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any persons specified as such in the Award Letter or otherwise notified as such by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to the Supplier in writing;  </w:t>
            </w:r>
          </w:p>
        </w:tc>
      </w:tr>
      <w:tr w:rsidRPr="00EF566C" w:rsidR="001C2D0C" w:rsidTr="0F38337A" w14:paraId="0CB8D86E" w14:textId="77777777">
        <w:tc>
          <w:tcPr>
            <w:tcW w:w="993" w:type="pct"/>
          </w:tcPr>
          <w:p w:rsidRPr="00EF566C" w:rsidR="001C2D0C" w:rsidP="0F38337A" w:rsidRDefault="001C2D0C" w14:paraId="350548C7"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“Party”</w:t>
            </w:r>
          </w:p>
        </w:tc>
        <w:tc>
          <w:tcPr>
            <w:tcW w:w="4007" w:type="pct"/>
          </w:tcPr>
          <w:p w:rsidRPr="00EF566C" w:rsidR="001C2D0C" w:rsidP="0F38337A" w:rsidRDefault="001C2D0C" w14:paraId="26C5C8E6" w14:textId="0BA38DF8">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Supplier or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(as appropriate) and “Parties” shall mean both of them; </w:t>
            </w:r>
          </w:p>
        </w:tc>
      </w:tr>
      <w:tr w:rsidRPr="00EF566C" w:rsidR="001C2D0C" w:rsidTr="0F38337A" w14:paraId="37B6295B" w14:textId="77777777">
        <w:tc>
          <w:tcPr>
            <w:tcW w:w="993" w:type="pct"/>
          </w:tcPr>
          <w:p w:rsidRPr="00EF566C" w:rsidR="001C2D0C" w:rsidP="0F38337A" w:rsidRDefault="001C2D0C" w14:paraId="2A53A245"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“Personal Data”</w:t>
            </w:r>
          </w:p>
        </w:tc>
        <w:tc>
          <w:tcPr>
            <w:tcW w:w="4007" w:type="pct"/>
          </w:tcPr>
          <w:p w:rsidRPr="00EF566C" w:rsidR="001C2D0C" w:rsidP="0F38337A" w:rsidRDefault="001C2D0C" w14:paraId="6584EE48" w14:textId="7B50F106">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personal data (as defined in the </w:t>
            </w:r>
            <w:r w:rsidRPr="00EF566C" w:rsidR="00161C6C">
              <w:rPr>
                <w:rFonts w:eastAsia="Arial" w:asciiTheme="majorHAnsi" w:hAnsiTheme="majorHAnsi" w:cstheme="majorHAnsi"/>
              </w:rPr>
              <w:t>Data Protection Legislation</w:t>
            </w:r>
            <w:r w:rsidRPr="00EF566C">
              <w:rPr>
                <w:rFonts w:eastAsia="Arial" w:asciiTheme="majorHAnsi" w:hAnsiTheme="majorHAnsi" w:cstheme="majorHAnsi"/>
              </w:rPr>
              <w:t xml:space="preserve">) which is processed by the Supplier or any Staff on behalf of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pursuant to or in connection with this Agreement;</w:t>
            </w:r>
          </w:p>
        </w:tc>
      </w:tr>
      <w:tr w:rsidRPr="00EF566C" w:rsidR="001C2D0C" w:rsidTr="0F38337A" w14:paraId="36542F26" w14:textId="77777777">
        <w:tc>
          <w:tcPr>
            <w:tcW w:w="993" w:type="pct"/>
          </w:tcPr>
          <w:p w:rsidRPr="00EF566C" w:rsidR="001C2D0C" w:rsidP="0F38337A" w:rsidRDefault="001C2D0C" w14:paraId="625D62CC"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“Purchase Order Number”</w:t>
            </w:r>
          </w:p>
        </w:tc>
        <w:tc>
          <w:tcPr>
            <w:tcW w:w="4007" w:type="pct"/>
          </w:tcPr>
          <w:p w:rsidRPr="00EF566C" w:rsidR="001C2D0C" w:rsidP="0F38337A" w:rsidRDefault="001C2D0C" w14:paraId="33A404AD" w14:textId="60E07E4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’s unique number relating to the supply of the Services; </w:t>
            </w:r>
          </w:p>
        </w:tc>
      </w:tr>
      <w:tr w:rsidRPr="00EF566C" w:rsidR="001C2D0C" w:rsidTr="0F38337A" w14:paraId="56D3A1CF" w14:textId="77777777">
        <w:tc>
          <w:tcPr>
            <w:tcW w:w="993" w:type="pct"/>
          </w:tcPr>
          <w:p w:rsidRPr="00EF566C" w:rsidR="001C2D0C" w:rsidP="0F38337A" w:rsidRDefault="001C2D0C" w14:paraId="56A19786" w14:textId="77777777">
            <w:pPr>
              <w:widowControl w:val="0"/>
              <w:spacing w:after="120" w:line="240" w:lineRule="atLeast"/>
              <w:rPr>
                <w:rFonts w:eastAsia="Arial" w:asciiTheme="majorHAnsi" w:hAnsiTheme="majorHAnsi" w:cstheme="majorHAnsi"/>
              </w:rPr>
            </w:pPr>
            <w:r w:rsidRPr="00EF566C">
              <w:rPr>
                <w:rFonts w:eastAsia="Arial" w:asciiTheme="majorHAnsi" w:hAnsiTheme="majorHAnsi" w:cstheme="majorHAnsi"/>
              </w:rPr>
              <w:t>“Request for Information”</w:t>
            </w:r>
          </w:p>
        </w:tc>
        <w:tc>
          <w:tcPr>
            <w:tcW w:w="4007" w:type="pct"/>
          </w:tcPr>
          <w:p w:rsidRPr="00EF566C" w:rsidR="001C2D0C" w:rsidP="0F38337A" w:rsidRDefault="001C2D0C" w14:paraId="103EDDE7"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has the meaning set out in the FOIA or the Environmental Information Regulations 2004 as relevant (where the meaning set out for the term “request” shall apply); </w:t>
            </w:r>
          </w:p>
        </w:tc>
      </w:tr>
      <w:tr w:rsidRPr="00EF566C" w:rsidR="001C2D0C" w:rsidTr="0F38337A" w14:paraId="1CB02BA6" w14:textId="77777777">
        <w:tc>
          <w:tcPr>
            <w:tcW w:w="993" w:type="pct"/>
          </w:tcPr>
          <w:p w:rsidRPr="00EF566C" w:rsidR="001C2D0C" w:rsidP="0F38337A" w:rsidRDefault="001C2D0C" w14:paraId="0FF37990"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“Services”</w:t>
            </w:r>
          </w:p>
        </w:tc>
        <w:tc>
          <w:tcPr>
            <w:tcW w:w="4007" w:type="pct"/>
          </w:tcPr>
          <w:p w:rsidRPr="00EF566C" w:rsidR="001C2D0C" w:rsidP="0F38337A" w:rsidRDefault="001C2D0C" w14:paraId="0A8B4A5B" w14:textId="416FCDE6">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services to be supplied by the Supplier to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under the Agreement;  </w:t>
            </w:r>
          </w:p>
        </w:tc>
      </w:tr>
      <w:tr w:rsidRPr="00EF566C" w:rsidR="001C2D0C" w:rsidTr="0F38337A" w14:paraId="5F6E7B66" w14:textId="77777777">
        <w:tc>
          <w:tcPr>
            <w:tcW w:w="993" w:type="pct"/>
          </w:tcPr>
          <w:p w:rsidRPr="00EF566C" w:rsidR="001C2D0C" w:rsidP="0F38337A" w:rsidRDefault="001C2D0C" w14:paraId="2D8747B0"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“Specification”</w:t>
            </w:r>
          </w:p>
        </w:tc>
        <w:tc>
          <w:tcPr>
            <w:tcW w:w="4007" w:type="pct"/>
          </w:tcPr>
          <w:p w:rsidRPr="00EF566C" w:rsidR="001C2D0C" w:rsidP="0F38337A" w:rsidRDefault="001C2D0C" w14:paraId="39D5F03F"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specification for the Services (including as to quantity, description and quality) as specified in the Award Letter; </w:t>
            </w:r>
          </w:p>
        </w:tc>
      </w:tr>
      <w:tr w:rsidRPr="00EF566C" w:rsidR="001C2D0C" w:rsidTr="0F38337A" w14:paraId="0033C310" w14:textId="77777777">
        <w:tc>
          <w:tcPr>
            <w:tcW w:w="993" w:type="pct"/>
          </w:tcPr>
          <w:p w:rsidRPr="00EF566C" w:rsidR="001C2D0C" w:rsidP="0F38337A" w:rsidRDefault="001C2D0C" w14:paraId="2C80E214"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“Staff”</w:t>
            </w:r>
          </w:p>
        </w:tc>
        <w:tc>
          <w:tcPr>
            <w:tcW w:w="4007" w:type="pct"/>
          </w:tcPr>
          <w:p w:rsidRPr="00EF566C" w:rsidR="001C2D0C" w:rsidP="0F38337A" w:rsidRDefault="001C2D0C" w14:paraId="676DF3ED"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all directors, officers, employees, agents, consultants and contractors of the Supplier and/or of any sub-contractor of the Supplier engaged in the performance of the Supplier’s obligations under the Agreement; </w:t>
            </w:r>
          </w:p>
        </w:tc>
      </w:tr>
      <w:tr w:rsidRPr="00EF566C" w:rsidR="001C2D0C" w:rsidTr="0F38337A" w14:paraId="0FB0F430" w14:textId="77777777">
        <w:tc>
          <w:tcPr>
            <w:tcW w:w="993" w:type="pct"/>
          </w:tcPr>
          <w:p w:rsidRPr="00EF566C" w:rsidR="001C2D0C" w:rsidP="0F38337A" w:rsidRDefault="001C2D0C" w14:paraId="5CCEE8DE" w14:textId="77777777">
            <w:pPr>
              <w:widowControl w:val="0"/>
              <w:spacing w:after="120" w:line="240" w:lineRule="atLeast"/>
              <w:rPr>
                <w:rFonts w:eastAsia="Arial" w:asciiTheme="majorHAnsi" w:hAnsiTheme="majorHAnsi" w:cstheme="majorHAnsi"/>
              </w:rPr>
            </w:pPr>
            <w:r w:rsidRPr="00EF566C">
              <w:rPr>
                <w:rFonts w:eastAsia="Arial" w:asciiTheme="majorHAnsi" w:hAnsiTheme="majorHAnsi" w:cstheme="majorHAnsi"/>
              </w:rPr>
              <w:t>“Staff Vetting Procedures”</w:t>
            </w:r>
          </w:p>
        </w:tc>
        <w:tc>
          <w:tcPr>
            <w:tcW w:w="4007" w:type="pct"/>
          </w:tcPr>
          <w:p w:rsidRPr="00EF566C" w:rsidR="001C2D0C" w:rsidP="0F38337A" w:rsidRDefault="001C2D0C" w14:paraId="08C8855D" w14:textId="12A27DA9">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vetting procedures that accord with good industry practice or, where requested by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’s procedures for the vetting of personnel as provided to the Supplier from time to time;  </w:t>
            </w:r>
          </w:p>
        </w:tc>
      </w:tr>
      <w:tr w:rsidRPr="00EF566C" w:rsidR="001C2D0C" w:rsidTr="0F38337A" w14:paraId="576308B4" w14:textId="77777777">
        <w:tc>
          <w:tcPr>
            <w:tcW w:w="993" w:type="pct"/>
          </w:tcPr>
          <w:p w:rsidRPr="00EF566C" w:rsidR="001C2D0C" w:rsidP="0F38337A" w:rsidRDefault="001C2D0C" w14:paraId="1294A025"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“Supplier”</w:t>
            </w:r>
          </w:p>
        </w:tc>
        <w:tc>
          <w:tcPr>
            <w:tcW w:w="4007" w:type="pct"/>
          </w:tcPr>
          <w:p w:rsidRPr="00EF566C" w:rsidR="001C2D0C" w:rsidP="0F38337A" w:rsidRDefault="001C2D0C" w14:paraId="6AD06296"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the person named as Supplier in the Award Letter;</w:t>
            </w:r>
          </w:p>
        </w:tc>
      </w:tr>
      <w:tr w:rsidRPr="00EF566C" w:rsidR="001C2D0C" w:rsidTr="0F38337A" w14:paraId="3891FC87" w14:textId="77777777">
        <w:tc>
          <w:tcPr>
            <w:tcW w:w="993" w:type="pct"/>
          </w:tcPr>
          <w:p w:rsidRPr="00EF566C" w:rsidR="001C2D0C" w:rsidP="0F38337A" w:rsidRDefault="001C2D0C" w14:paraId="0D51D71B"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“Term”</w:t>
            </w:r>
          </w:p>
        </w:tc>
        <w:tc>
          <w:tcPr>
            <w:tcW w:w="4007" w:type="pct"/>
          </w:tcPr>
          <w:p w:rsidRPr="00EF566C" w:rsidR="001C2D0C" w:rsidP="0F38337A" w:rsidRDefault="001C2D0C" w14:paraId="17B5E800"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the period from the start date of the Agreement set out in the Award Letter to the Expiry Date as such period may be extended in accordance with clause </w:t>
            </w:r>
            <w:r w:rsidRPr="00EF566C">
              <w:rPr>
                <w:rFonts w:asciiTheme="majorHAnsi" w:hAnsiTheme="majorHAnsi" w:cstheme="majorHAnsi"/>
              </w:rPr>
              <w:fldChar w:fldCharType="begin"/>
            </w:r>
            <w:r w:rsidRPr="00EF566C">
              <w:rPr>
                <w:rFonts w:asciiTheme="majorHAnsi" w:hAnsiTheme="majorHAnsi" w:cstheme="majorHAnsi"/>
              </w:rPr>
              <w:instrText xml:space="preserve"> REF _Ref359607345 \r \h  \* MERGEFORMAT </w:instrText>
            </w:r>
            <w:r w:rsidRPr="00EF566C">
              <w:rPr>
                <w:rFonts w:asciiTheme="majorHAnsi" w:hAnsiTheme="majorHAnsi" w:cstheme="majorHAnsi"/>
              </w:rPr>
            </w:r>
            <w:r w:rsidRPr="00EF566C">
              <w:rPr>
                <w:rFonts w:asciiTheme="majorHAnsi" w:hAnsiTheme="majorHAnsi" w:cstheme="majorHAnsi"/>
              </w:rPr>
              <w:fldChar w:fldCharType="separate"/>
            </w:r>
            <w:r w:rsidR="004C572C">
              <w:rPr>
                <w:rFonts w:asciiTheme="majorHAnsi" w:hAnsiTheme="majorHAnsi" w:cstheme="majorHAnsi"/>
              </w:rPr>
              <w:t>4.2</w:t>
            </w:r>
            <w:r w:rsidRPr="00EF566C">
              <w:rPr>
                <w:rFonts w:asciiTheme="majorHAnsi" w:hAnsiTheme="majorHAnsi" w:cstheme="majorHAnsi"/>
              </w:rPr>
              <w:fldChar w:fldCharType="end"/>
            </w:r>
            <w:r w:rsidRPr="00EF566C">
              <w:rPr>
                <w:rFonts w:eastAsia="Arial" w:asciiTheme="majorHAnsi" w:hAnsiTheme="majorHAnsi" w:cstheme="majorHAnsi"/>
              </w:rPr>
              <w:t xml:space="preserve"> or terminated in accordance with the terms and conditions of the Agreement; </w:t>
            </w:r>
          </w:p>
        </w:tc>
      </w:tr>
      <w:tr w:rsidRPr="00EF566C" w:rsidR="001C2D0C" w:rsidTr="0F38337A" w14:paraId="2938D7D3" w14:textId="77777777">
        <w:tc>
          <w:tcPr>
            <w:tcW w:w="993" w:type="pct"/>
          </w:tcPr>
          <w:p w:rsidRPr="00EF566C" w:rsidR="001C2D0C" w:rsidP="0F38337A" w:rsidRDefault="001C2D0C" w14:paraId="5391872E"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“VAT”</w:t>
            </w:r>
          </w:p>
        </w:tc>
        <w:tc>
          <w:tcPr>
            <w:tcW w:w="4007" w:type="pct"/>
          </w:tcPr>
          <w:p w:rsidRPr="00EF566C" w:rsidR="001C2D0C" w:rsidP="0F38337A" w:rsidRDefault="001C2D0C" w14:paraId="10FBDC23"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value added tax in accordance with the provisions of the Value Added Tax Act 1994; and</w:t>
            </w:r>
          </w:p>
        </w:tc>
      </w:tr>
      <w:tr w:rsidRPr="00EF566C" w:rsidR="001C2D0C" w:rsidTr="0F38337A" w14:paraId="67EC3952" w14:textId="77777777">
        <w:tc>
          <w:tcPr>
            <w:tcW w:w="993" w:type="pct"/>
          </w:tcPr>
          <w:p w:rsidRPr="00EF566C" w:rsidR="001C2D0C" w:rsidP="0F38337A" w:rsidRDefault="001C2D0C" w14:paraId="04BC7A78"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“Working Day”</w:t>
            </w:r>
          </w:p>
        </w:tc>
        <w:tc>
          <w:tcPr>
            <w:tcW w:w="4007" w:type="pct"/>
          </w:tcPr>
          <w:p w:rsidRPr="00EF566C" w:rsidR="001C2D0C" w:rsidP="0F38337A" w:rsidRDefault="001C2D0C" w14:paraId="03C706ED"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a day (other than a Saturday or Sunday) on which banks are open for business in the City of London.</w:t>
            </w:r>
          </w:p>
          <w:p w:rsidRPr="00EF566C" w:rsidR="00011107" w:rsidP="0F38337A" w:rsidRDefault="00011107" w14:paraId="4DB305A4" w14:textId="77777777">
            <w:pPr>
              <w:widowControl w:val="0"/>
              <w:spacing w:after="120" w:line="240" w:lineRule="atLeast"/>
              <w:jc w:val="both"/>
              <w:rPr>
                <w:rFonts w:eastAsia="Arial" w:asciiTheme="majorHAnsi" w:hAnsiTheme="majorHAnsi" w:cstheme="majorHAnsi"/>
              </w:rPr>
            </w:pPr>
          </w:p>
        </w:tc>
      </w:tr>
    </w:tbl>
    <w:p w:rsidRPr="00EF566C" w:rsidR="001C2D0C" w:rsidP="56FE324B" w:rsidRDefault="001C2D0C" w14:paraId="6C5FE956" w14:textId="77777777">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In these terms and conditions, unless the context otherwise requires:</w:t>
      </w:r>
    </w:p>
    <w:p w:rsidRPr="00EF566C" w:rsidR="001C2D0C" w:rsidP="0F38337A" w:rsidRDefault="001C2D0C" w14:paraId="36876D52" w14:textId="77777777">
      <w:pPr>
        <w:pStyle w:val="Level3Number"/>
        <w:widowControl w:val="0"/>
        <w:numPr>
          <w:ilvl w:val="2"/>
          <w:numId w:val="13"/>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references to numbered clauses are references to the relevant clause in these terms and conditions;</w:t>
      </w:r>
    </w:p>
    <w:p w:rsidRPr="00EF566C" w:rsidR="001C2D0C" w:rsidP="0F38337A" w:rsidRDefault="001C2D0C" w14:paraId="0479BDFB" w14:textId="77777777">
      <w:pPr>
        <w:pStyle w:val="Level3Number"/>
        <w:widowControl w:val="0"/>
        <w:numPr>
          <w:ilvl w:val="2"/>
          <w:numId w:val="13"/>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lastRenderedPageBreak/>
        <w:t>any obligation on any Party not to do or omit to do anything shall include an obligation not to allow that thing to be done or omitted to be done;</w:t>
      </w:r>
    </w:p>
    <w:p w:rsidRPr="00EF566C" w:rsidR="001C2D0C" w:rsidP="0F38337A" w:rsidRDefault="001C2D0C" w14:paraId="4D79FBD5" w14:textId="77777777">
      <w:pPr>
        <w:pStyle w:val="Level3Number"/>
        <w:widowControl w:val="0"/>
        <w:numPr>
          <w:ilvl w:val="2"/>
          <w:numId w:val="13"/>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the headings to the clauses of these terms and conditions are for information only and do not affect the interpretation of the Agreement;</w:t>
      </w:r>
    </w:p>
    <w:p w:rsidRPr="00EF566C" w:rsidR="001C2D0C" w:rsidP="0F38337A" w:rsidRDefault="001C2D0C" w14:paraId="5BBEF651" w14:textId="77777777">
      <w:pPr>
        <w:pStyle w:val="Level3Number"/>
        <w:widowControl w:val="0"/>
        <w:numPr>
          <w:ilvl w:val="2"/>
          <w:numId w:val="13"/>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any reference to an enactment includes reference to that enactment as amended or replaced from time to time and to any subordinate legislation or byelaw made under that enactment; and</w:t>
      </w:r>
    </w:p>
    <w:p w:rsidRPr="00EF566C" w:rsidR="001C2D0C" w:rsidP="0F38337A" w:rsidRDefault="001C2D0C" w14:paraId="47FC5665" w14:textId="77777777">
      <w:pPr>
        <w:pStyle w:val="Level3Number"/>
        <w:widowControl w:val="0"/>
        <w:numPr>
          <w:ilvl w:val="2"/>
          <w:numId w:val="13"/>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the word ‘including’ shall be understood as meaning ‘including without limitation’.</w:t>
      </w:r>
    </w:p>
    <w:p w:rsidRPr="00EF566C" w:rsidR="001C2D0C" w:rsidP="56FE324B" w:rsidRDefault="001C2D0C" w14:paraId="368B39C8" w14:textId="77777777">
      <w:pPr>
        <w:pStyle w:val="Level1Heading"/>
        <w:spacing w:before="0" w:after="120" w:line="240" w:lineRule="atLeast"/>
        <w:jc w:val="both"/>
        <w:rPr>
          <w:rFonts w:ascii="Arial" w:hAnsi="Arial" w:eastAsia="Arial" w:cs="Arial" w:asciiTheme="majorAscii" w:hAnsiTheme="majorAscii" w:cstheme="majorAscii"/>
          <w:sz w:val="24"/>
          <w:szCs w:val="24"/>
        </w:rPr>
      </w:pPr>
      <w:bookmarkStart w:name="_Ref377050430" w:id="18"/>
      <w:r w:rsidRPr="56FE324B" w:rsidR="001C2D0C">
        <w:rPr>
          <w:rFonts w:ascii="Arial" w:hAnsi="Arial" w:eastAsia="Arial" w:cs="Arial" w:asciiTheme="majorAscii" w:hAnsiTheme="majorAscii" w:cstheme="majorAscii"/>
          <w:sz w:val="24"/>
          <w:szCs w:val="24"/>
        </w:rPr>
        <w:t>Basis of Agreement</w:t>
      </w:r>
      <w:bookmarkEnd w:id="18"/>
    </w:p>
    <w:p w:rsidRPr="00EF566C" w:rsidR="001C2D0C" w:rsidP="56FE324B" w:rsidRDefault="001C2D0C" w14:paraId="16348660" w14:textId="770D57B3">
      <w:pPr>
        <w:pStyle w:val="Level2Heading"/>
        <w:keepNext w:val="0"/>
        <w:widowControl w:val="0"/>
        <w:spacing w:before="0" w:after="120" w:line="240" w:lineRule="atLeast"/>
        <w:jc w:val="both"/>
        <w:rPr>
          <w:rFonts w:ascii="Arial" w:hAnsi="Arial" w:eastAsia="Arial" w:cs="Arial" w:asciiTheme="majorAscii" w:hAnsiTheme="majorAscii" w:cstheme="majorAscii"/>
          <w:sz w:val="24"/>
          <w:szCs w:val="24"/>
        </w:rPr>
      </w:pPr>
      <w:r w:rsidRPr="56FE324B" w:rsidR="001C2D0C">
        <w:rPr>
          <w:rFonts w:ascii="Arial" w:hAnsi="Arial" w:eastAsia="Arial" w:cs="Arial" w:asciiTheme="majorAscii" w:hAnsiTheme="majorAscii" w:cstheme="majorAscii"/>
          <w:b w:val="0"/>
          <w:bCs w:val="0"/>
          <w:sz w:val="24"/>
          <w:szCs w:val="24"/>
        </w:rPr>
        <w:t xml:space="preserve">The Award Letter constitutes an offer by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to </w:t>
      </w:r>
      <w:r w:rsidRPr="56FE324B" w:rsidR="001C2D0C">
        <w:rPr>
          <w:rFonts w:ascii="Arial" w:hAnsi="Arial" w:eastAsia="Arial" w:cs="Arial" w:asciiTheme="majorAscii" w:hAnsiTheme="majorAscii" w:cstheme="majorAscii"/>
          <w:b w:val="0"/>
          <w:bCs w:val="0"/>
          <w:sz w:val="24"/>
          <w:szCs w:val="24"/>
        </w:rPr>
        <w:t>purchase</w:t>
      </w:r>
      <w:r w:rsidRPr="56FE324B" w:rsidR="001C2D0C">
        <w:rPr>
          <w:rFonts w:ascii="Arial" w:hAnsi="Arial" w:eastAsia="Arial" w:cs="Arial" w:asciiTheme="majorAscii" w:hAnsiTheme="majorAscii" w:cstheme="majorAscii"/>
          <w:b w:val="0"/>
          <w:bCs w:val="0"/>
          <w:sz w:val="24"/>
          <w:szCs w:val="24"/>
        </w:rPr>
        <w:t xml:space="preserve"> the Services subject to and </w:t>
      </w:r>
      <w:r w:rsidRPr="56FE324B" w:rsidR="001C2D0C">
        <w:rPr>
          <w:rFonts w:ascii="Arial" w:hAnsi="Arial" w:eastAsia="Arial" w:cs="Arial" w:asciiTheme="majorAscii" w:hAnsiTheme="majorAscii" w:cstheme="majorAscii"/>
          <w:b w:val="0"/>
          <w:bCs w:val="0"/>
          <w:sz w:val="24"/>
          <w:szCs w:val="24"/>
        </w:rPr>
        <w:t>in accordance with</w:t>
      </w:r>
      <w:r w:rsidRPr="56FE324B" w:rsidR="001C2D0C">
        <w:rPr>
          <w:rFonts w:ascii="Arial" w:hAnsi="Arial" w:eastAsia="Arial" w:cs="Arial" w:asciiTheme="majorAscii" w:hAnsiTheme="majorAscii" w:cstheme="majorAscii"/>
          <w:b w:val="0"/>
          <w:bCs w:val="0"/>
          <w:sz w:val="24"/>
          <w:szCs w:val="24"/>
        </w:rPr>
        <w:t xml:space="preserve"> the terms and conditions of the Agreement.</w:t>
      </w:r>
    </w:p>
    <w:p w:rsidRPr="00EF566C" w:rsidR="001C2D0C" w:rsidP="56FE324B" w:rsidRDefault="001C2D0C" w14:paraId="7813C6BF" w14:textId="1B8E3676">
      <w:pPr>
        <w:pStyle w:val="Level2Heading"/>
        <w:keepNext w:val="0"/>
        <w:widowControl w:val="0"/>
        <w:tabs>
          <w:tab w:val="num" w:pos="1031"/>
        </w:tabs>
        <w:spacing w:before="0" w:after="120" w:line="240" w:lineRule="atLeast"/>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 xml:space="preserve">The offer </w:t>
      </w:r>
      <w:r w:rsidRPr="56FE324B" w:rsidR="001C2D0C">
        <w:rPr>
          <w:rFonts w:ascii="Arial" w:hAnsi="Arial" w:eastAsia="Arial" w:cs="Arial" w:asciiTheme="majorAscii" w:hAnsiTheme="majorAscii" w:cstheme="majorAscii"/>
          <w:b w:val="0"/>
          <w:bCs w:val="0"/>
          <w:sz w:val="24"/>
          <w:szCs w:val="24"/>
        </w:rPr>
        <w:t>comprised</w:t>
      </w:r>
      <w:r w:rsidRPr="56FE324B" w:rsidR="001C2D0C">
        <w:rPr>
          <w:rFonts w:ascii="Arial" w:hAnsi="Arial" w:eastAsia="Arial" w:cs="Arial" w:asciiTheme="majorAscii" w:hAnsiTheme="majorAscii" w:cstheme="majorAscii"/>
          <w:b w:val="0"/>
          <w:bCs w:val="0"/>
          <w:sz w:val="24"/>
          <w:szCs w:val="24"/>
        </w:rPr>
        <w:t xml:space="preserve"> in the Award Letter shall be </w:t>
      </w:r>
      <w:r w:rsidRPr="56FE324B" w:rsidR="001C2D0C">
        <w:rPr>
          <w:rFonts w:ascii="Arial" w:hAnsi="Arial" w:eastAsia="Arial" w:cs="Arial" w:asciiTheme="majorAscii" w:hAnsiTheme="majorAscii" w:cstheme="majorAscii"/>
          <w:b w:val="0"/>
          <w:bCs w:val="0"/>
          <w:sz w:val="24"/>
          <w:szCs w:val="24"/>
        </w:rPr>
        <w:t>deemed</w:t>
      </w:r>
      <w:r w:rsidRPr="56FE324B" w:rsidR="001C2D0C">
        <w:rPr>
          <w:rFonts w:ascii="Arial" w:hAnsi="Arial" w:eastAsia="Arial" w:cs="Arial" w:asciiTheme="majorAscii" w:hAnsiTheme="majorAscii" w:cstheme="majorAscii"/>
          <w:b w:val="0"/>
          <w:bCs w:val="0"/>
          <w:sz w:val="24"/>
          <w:szCs w:val="24"/>
        </w:rPr>
        <w:t xml:space="preserve"> to be accepted by the Supplier on receipt by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of a copy of the Award Letter countersigned by the Supplier within </w:t>
      </w:r>
      <w:r w:rsidRPr="56FE324B" w:rsidR="001C2D0C">
        <w:rPr>
          <w:rFonts w:ascii="Arial" w:hAnsi="Arial" w:eastAsia="Arial" w:cs="Arial" w:asciiTheme="majorAscii" w:hAnsiTheme="majorAscii" w:cstheme="majorAscii"/>
          <w:sz w:val="24"/>
          <w:szCs w:val="24"/>
        </w:rPr>
        <w:t>7</w:t>
      </w:r>
      <w:r w:rsidRPr="56FE324B" w:rsidR="001C2D0C">
        <w:rPr>
          <w:rFonts w:ascii="Arial" w:hAnsi="Arial" w:eastAsia="Arial" w:cs="Arial" w:asciiTheme="majorAscii" w:hAnsiTheme="majorAscii" w:cstheme="majorAscii"/>
          <w:b w:val="0"/>
          <w:bCs w:val="0"/>
          <w:sz w:val="24"/>
          <w:szCs w:val="24"/>
        </w:rPr>
        <w:t xml:space="preserve"> days of the date of the Award Letter.</w:t>
      </w:r>
    </w:p>
    <w:p w:rsidRPr="00EF566C" w:rsidR="001C2D0C" w:rsidP="56FE324B" w:rsidRDefault="001C2D0C" w14:paraId="29BC7E3B" w14:textId="77777777">
      <w:pPr>
        <w:pStyle w:val="Level1Heading"/>
        <w:spacing w:before="0" w:after="120" w:line="240" w:lineRule="atLeast"/>
        <w:jc w:val="both"/>
        <w:rPr>
          <w:rFonts w:ascii="Arial" w:hAnsi="Arial" w:eastAsia="Arial" w:cs="Arial" w:asciiTheme="majorAscii" w:hAnsiTheme="majorAscii" w:cstheme="majorAscii"/>
          <w:sz w:val="24"/>
          <w:szCs w:val="24"/>
        </w:rPr>
      </w:pPr>
      <w:r w:rsidRPr="56FE324B" w:rsidR="001C2D0C">
        <w:rPr>
          <w:rFonts w:ascii="Arial" w:hAnsi="Arial" w:eastAsia="Arial" w:cs="Arial" w:asciiTheme="majorAscii" w:hAnsiTheme="majorAscii" w:cstheme="majorAscii"/>
          <w:sz w:val="24"/>
          <w:szCs w:val="24"/>
        </w:rPr>
        <w:t>Supply of Services</w:t>
      </w:r>
    </w:p>
    <w:p w:rsidRPr="00EF566C" w:rsidR="001C2D0C" w:rsidP="56FE324B" w:rsidRDefault="001C2D0C" w14:paraId="3F436630" w14:textId="162B21D7">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 xml:space="preserve">In consideration of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’s agreement to pay the Charges, the Supplier shall supply the Services to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for the Term subject to and </w:t>
      </w:r>
      <w:r w:rsidRPr="56FE324B" w:rsidR="001C2D0C">
        <w:rPr>
          <w:rFonts w:ascii="Arial" w:hAnsi="Arial" w:eastAsia="Arial" w:cs="Arial" w:asciiTheme="majorAscii" w:hAnsiTheme="majorAscii" w:cstheme="majorAscii"/>
          <w:b w:val="0"/>
          <w:bCs w:val="0"/>
          <w:sz w:val="24"/>
          <w:szCs w:val="24"/>
        </w:rPr>
        <w:t>in accordance with</w:t>
      </w:r>
      <w:r w:rsidRPr="56FE324B" w:rsidR="001C2D0C">
        <w:rPr>
          <w:rFonts w:ascii="Arial" w:hAnsi="Arial" w:eastAsia="Arial" w:cs="Arial" w:asciiTheme="majorAscii" w:hAnsiTheme="majorAscii" w:cstheme="majorAscii"/>
          <w:b w:val="0"/>
          <w:bCs w:val="0"/>
          <w:sz w:val="24"/>
          <w:szCs w:val="24"/>
        </w:rPr>
        <w:t xml:space="preserve"> the terms and conditions of the Agreement.</w:t>
      </w:r>
      <w:r w:rsidRPr="56FE324B" w:rsidR="001C2D0C">
        <w:rPr>
          <w:rFonts w:ascii="Arial" w:hAnsi="Arial" w:eastAsia="Arial" w:cs="Arial" w:asciiTheme="majorAscii" w:hAnsiTheme="majorAscii" w:cstheme="majorAscii"/>
          <w:b w:val="0"/>
          <w:bCs w:val="0"/>
          <w:sz w:val="24"/>
          <w:szCs w:val="24"/>
        </w:rPr>
        <w:t xml:space="preserve"> </w:t>
      </w:r>
    </w:p>
    <w:p w:rsidRPr="00EF566C" w:rsidR="001C2D0C" w:rsidP="56FE324B" w:rsidRDefault="001C2D0C" w14:paraId="17B42797" w14:textId="77777777">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bookmarkStart w:name="_Ref377050437" w:id="24"/>
      <w:r w:rsidRPr="56FE324B" w:rsidR="001C2D0C">
        <w:rPr>
          <w:rFonts w:ascii="Arial" w:hAnsi="Arial" w:eastAsia="Arial" w:cs="Arial" w:asciiTheme="majorAscii" w:hAnsiTheme="majorAscii" w:cstheme="majorAscii"/>
          <w:b w:val="0"/>
          <w:bCs w:val="0"/>
          <w:sz w:val="24"/>
          <w:szCs w:val="24"/>
        </w:rPr>
        <w:t>In supplying the Services, the Supplier shall:</w:t>
      </w:r>
      <w:bookmarkEnd w:id="24"/>
    </w:p>
    <w:p w:rsidRPr="00EF566C" w:rsidR="001C2D0C" w:rsidP="0F38337A" w:rsidRDefault="001C2D0C" w14:paraId="755F91C3" w14:textId="40A34FB6">
      <w:pPr>
        <w:pStyle w:val="Level3Number"/>
        <w:widowControl w:val="0"/>
        <w:numPr>
          <w:ilvl w:val="2"/>
          <w:numId w:val="13"/>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co-operate with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in all matters relating to the Services and comply with all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instructions;</w:t>
      </w:r>
    </w:p>
    <w:p w:rsidRPr="00EF566C" w:rsidR="001C2D0C" w:rsidP="0F38337A" w:rsidRDefault="001C2D0C" w14:paraId="6E67D1BC" w14:textId="77777777">
      <w:pPr>
        <w:pStyle w:val="Level3Number"/>
        <w:widowControl w:val="0"/>
        <w:numPr>
          <w:ilvl w:val="2"/>
          <w:numId w:val="13"/>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perform the Services with all reasonable care, skill and diligence in accordance with good industry practice in the Supplier’s industry, profession or trade;</w:t>
      </w:r>
    </w:p>
    <w:p w:rsidRPr="00EF566C" w:rsidR="001C2D0C" w:rsidP="0F38337A" w:rsidRDefault="001C2D0C" w14:paraId="1FE608B8" w14:textId="77777777">
      <w:pPr>
        <w:pStyle w:val="Level3Number"/>
        <w:widowControl w:val="0"/>
        <w:numPr>
          <w:ilvl w:val="2"/>
          <w:numId w:val="13"/>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use Staff who are suitably skilled and experienced to perform tasks assigned to them, and in sufficient number to ensure that the Supplier’s obligations are fulfilled in accordance with the Agreement;</w:t>
      </w:r>
    </w:p>
    <w:p w:rsidRPr="00EF566C" w:rsidR="001C2D0C" w:rsidP="0F38337A" w:rsidRDefault="001C2D0C" w14:paraId="56E93237" w14:textId="77777777">
      <w:pPr>
        <w:pStyle w:val="Level3Number"/>
        <w:widowControl w:val="0"/>
        <w:numPr>
          <w:ilvl w:val="2"/>
          <w:numId w:val="13"/>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ensure that the Services shall conform with all descriptions and specifications set out in the Specification;</w:t>
      </w:r>
    </w:p>
    <w:p w:rsidRPr="00EF566C" w:rsidR="001C2D0C" w:rsidP="0F38337A" w:rsidRDefault="001C2D0C" w14:paraId="4B384ABC" w14:textId="77777777">
      <w:pPr>
        <w:pStyle w:val="Level3Number"/>
        <w:widowControl w:val="0"/>
        <w:numPr>
          <w:ilvl w:val="2"/>
          <w:numId w:val="13"/>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comply with all applicable laws; and</w:t>
      </w:r>
    </w:p>
    <w:p w:rsidRPr="00EF566C" w:rsidR="001C2D0C" w:rsidP="0F38337A" w:rsidRDefault="001C2D0C" w14:paraId="4997F792" w14:textId="77777777">
      <w:pPr>
        <w:pStyle w:val="Level3Number"/>
        <w:widowControl w:val="0"/>
        <w:numPr>
          <w:ilvl w:val="2"/>
          <w:numId w:val="13"/>
        </w:numPr>
        <w:tabs>
          <w:tab w:val="left" w:pos="851"/>
        </w:tabs>
        <w:spacing w:before="0" w:after="120" w:line="240" w:lineRule="atLeast"/>
        <w:jc w:val="both"/>
        <w:rPr>
          <w:rFonts w:eastAsia="Arial" w:asciiTheme="majorHAnsi" w:hAnsiTheme="majorHAnsi" w:cstheme="majorHAnsi"/>
          <w:sz w:val="24"/>
          <w:szCs w:val="24"/>
        </w:rPr>
      </w:pPr>
      <w:bookmarkStart w:name="_Ref360039773" w:id="26"/>
      <w:r w:rsidRPr="00EF566C">
        <w:rPr>
          <w:rFonts w:eastAsia="Arial" w:asciiTheme="majorHAnsi" w:hAnsiTheme="majorHAnsi" w:cstheme="majorHAnsi"/>
          <w:sz w:val="24"/>
          <w:szCs w:val="24"/>
        </w:rPr>
        <w:t>provide all equipment, tools and vehicles and other items as are required to provide the Services.</w:t>
      </w:r>
      <w:bookmarkEnd w:id="26"/>
    </w:p>
    <w:p w:rsidRPr="00EF566C" w:rsidR="001C2D0C" w:rsidP="56FE324B" w:rsidRDefault="001C2D0C" w14:paraId="66017DBE" w14:textId="73D61B7D">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 xml:space="preserve">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may by written notice to the Supplier at any time request a variation to the scope of the Services</w:t>
      </w:r>
      <w:r w:rsidRPr="56FE324B" w:rsidR="001C2D0C">
        <w:rPr>
          <w:rFonts w:ascii="Arial" w:hAnsi="Arial" w:eastAsia="Arial" w:cs="Arial" w:asciiTheme="majorAscii" w:hAnsiTheme="majorAscii" w:cstheme="majorAscii"/>
          <w:b w:val="0"/>
          <w:bCs w:val="0"/>
          <w:sz w:val="24"/>
          <w:szCs w:val="24"/>
        </w:rPr>
        <w:t xml:space="preserve">.  </w:t>
      </w:r>
      <w:r w:rsidRPr="56FE324B" w:rsidR="001C2D0C">
        <w:rPr>
          <w:rFonts w:ascii="Arial" w:hAnsi="Arial" w:eastAsia="Arial" w:cs="Arial" w:asciiTheme="majorAscii" w:hAnsiTheme="majorAscii" w:cstheme="majorAscii"/>
          <w:b w:val="0"/>
          <w:bCs w:val="0"/>
          <w:sz w:val="24"/>
          <w:szCs w:val="24"/>
        </w:rPr>
        <w:t>In the event that</w:t>
      </w:r>
      <w:r w:rsidRPr="56FE324B" w:rsidR="001C2D0C">
        <w:rPr>
          <w:rFonts w:ascii="Arial" w:hAnsi="Arial" w:eastAsia="Arial" w:cs="Arial" w:asciiTheme="majorAscii" w:hAnsiTheme="majorAscii" w:cstheme="majorAscii"/>
          <w:b w:val="0"/>
          <w:bCs w:val="0"/>
          <w:sz w:val="24"/>
          <w:szCs w:val="24"/>
        </w:rPr>
        <w:t xml:space="preserve"> the Supplier agrees to any variation to the scope of the Services, the Charges shall be subject to fair and reasonable adjustment to be agreed in writing between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and the Supplier</w:t>
      </w:r>
      <w:r w:rsidRPr="56FE324B" w:rsidR="001C2D0C">
        <w:rPr>
          <w:rFonts w:ascii="Arial" w:hAnsi="Arial" w:eastAsia="Arial" w:cs="Arial" w:asciiTheme="majorAscii" w:hAnsiTheme="majorAscii" w:cstheme="majorAscii"/>
          <w:b w:val="0"/>
          <w:bCs w:val="0"/>
          <w:sz w:val="24"/>
          <w:szCs w:val="24"/>
        </w:rPr>
        <w:t>.</w:t>
      </w:r>
      <w:r w:rsidRPr="56FE324B" w:rsidR="001C2D0C">
        <w:rPr>
          <w:rFonts w:ascii="Arial" w:hAnsi="Arial" w:eastAsia="Arial" w:cs="Arial" w:asciiTheme="majorAscii" w:hAnsiTheme="majorAscii" w:cstheme="majorAscii"/>
          <w:b w:val="0"/>
          <w:bCs w:val="0"/>
          <w:sz w:val="24"/>
          <w:szCs w:val="24"/>
        </w:rPr>
        <w:t xml:space="preserve">  </w:t>
      </w:r>
    </w:p>
    <w:p w:rsidRPr="00EF566C" w:rsidR="00011107" w:rsidP="0F38337A" w:rsidRDefault="00011107" w14:paraId="056163A1" w14:textId="77777777">
      <w:pPr>
        <w:pStyle w:val="BodyText2"/>
        <w:rPr>
          <w:rFonts w:eastAsia="Arial" w:asciiTheme="majorHAnsi" w:hAnsiTheme="majorHAnsi" w:cstheme="majorHAnsi"/>
          <w:lang w:eastAsia="en-GB"/>
        </w:rPr>
      </w:pPr>
    </w:p>
    <w:p w:rsidRPr="00EF566C" w:rsidR="001C2D0C" w:rsidP="56FE324B" w:rsidRDefault="001C2D0C" w14:paraId="6241DCD4" w14:textId="77777777">
      <w:pPr>
        <w:pStyle w:val="Level1Heading"/>
        <w:spacing w:before="0" w:after="120" w:line="240" w:lineRule="atLeast"/>
        <w:jc w:val="both"/>
        <w:rPr>
          <w:rFonts w:ascii="Arial" w:hAnsi="Arial" w:eastAsia="Arial" w:cs="Arial" w:asciiTheme="majorAscii" w:hAnsiTheme="majorAscii" w:cstheme="majorAscii"/>
          <w:sz w:val="24"/>
          <w:szCs w:val="24"/>
        </w:rPr>
      </w:pPr>
      <w:r w:rsidRPr="56FE324B" w:rsidR="001C2D0C">
        <w:rPr>
          <w:rFonts w:ascii="Arial" w:hAnsi="Arial" w:eastAsia="Arial" w:cs="Arial" w:asciiTheme="majorAscii" w:hAnsiTheme="majorAscii" w:cstheme="majorAscii"/>
          <w:sz w:val="24"/>
          <w:szCs w:val="24"/>
        </w:rPr>
        <w:t>Term</w:t>
      </w:r>
    </w:p>
    <w:p w:rsidRPr="00EF566C" w:rsidR="001C2D0C" w:rsidP="56FE324B" w:rsidRDefault="001C2D0C" w14:paraId="13C1A60E" w14:textId="77777777">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 xml:space="preserve">The Agreement shall take effect on the date specified in Award Letter and shall expire on the Expiry </w:t>
      </w:r>
      <w:r w:rsidRPr="56FE324B" w:rsidR="001C2D0C">
        <w:rPr>
          <w:rFonts w:ascii="Arial" w:hAnsi="Arial" w:eastAsia="Arial" w:cs="Arial" w:asciiTheme="majorAscii" w:hAnsiTheme="majorAscii" w:cstheme="majorAscii"/>
          <w:b w:val="0"/>
          <w:bCs w:val="0"/>
          <w:sz w:val="24"/>
          <w:szCs w:val="24"/>
        </w:rPr>
        <w:t>Date, unless</w:t>
      </w:r>
      <w:r w:rsidRPr="56FE324B" w:rsidR="001C2D0C">
        <w:rPr>
          <w:rFonts w:ascii="Arial" w:hAnsi="Arial" w:eastAsia="Arial" w:cs="Arial" w:asciiTheme="majorAscii" w:hAnsiTheme="majorAscii" w:cstheme="majorAscii"/>
          <w:b w:val="0"/>
          <w:bCs w:val="0"/>
          <w:sz w:val="24"/>
          <w:szCs w:val="24"/>
        </w:rPr>
        <w:t xml:space="preserve"> it is otherwise extended </w:t>
      </w:r>
      <w:r w:rsidRPr="56FE324B" w:rsidR="001C2D0C">
        <w:rPr>
          <w:rFonts w:ascii="Arial" w:hAnsi="Arial" w:eastAsia="Arial" w:cs="Arial" w:asciiTheme="majorAscii" w:hAnsiTheme="majorAscii" w:cstheme="majorAscii"/>
          <w:b w:val="0"/>
          <w:bCs w:val="0"/>
          <w:sz w:val="24"/>
          <w:szCs w:val="24"/>
        </w:rPr>
        <w:t>in accordance with</w:t>
      </w:r>
      <w:r w:rsidRPr="56FE324B" w:rsidR="001C2D0C">
        <w:rPr>
          <w:rFonts w:ascii="Arial" w:hAnsi="Arial" w:eastAsia="Arial" w:cs="Arial" w:asciiTheme="majorAscii" w:hAnsiTheme="majorAscii" w:cstheme="majorAscii"/>
          <w:b w:val="0"/>
          <w:bCs w:val="0"/>
          <w:sz w:val="24"/>
          <w:szCs w:val="24"/>
        </w:rPr>
        <w:t xml:space="preserve"> clause </w:t>
      </w:r>
      <w:r w:rsidRPr="56FE324B">
        <w:rPr>
          <w:rFonts w:ascii="Arial" w:hAnsi="Arial" w:cs="Arial" w:asciiTheme="majorAscii" w:hAnsiTheme="majorAscii" w:cstheme="majorAscii"/>
          <w:sz w:val="24"/>
          <w:szCs w:val="24"/>
        </w:rPr>
        <w:fldChar w:fldCharType="begin"/>
      </w:r>
      <w:r w:rsidRPr="56FE324B">
        <w:rPr>
          <w:rFonts w:ascii="Arial" w:hAnsi="Arial" w:cs="Arial" w:asciiTheme="majorAscii" w:hAnsiTheme="majorAscii" w:cstheme="majorAscii"/>
          <w:b w:val="0"/>
          <w:bCs w:val="0"/>
          <w:sz w:val="24"/>
          <w:szCs w:val="24"/>
        </w:rPr>
        <w:instrText xml:space="preserve"> REF _Ref359607345 \r \h </w:instrText>
      </w:r>
      <w:r w:rsidRPr="56FE324B">
        <w:rPr>
          <w:rFonts w:ascii="Arial" w:hAnsi="Arial" w:cs="Arial" w:asciiTheme="majorAscii" w:hAnsiTheme="majorAscii" w:cstheme="majorAscii"/>
          <w:sz w:val="24"/>
          <w:szCs w:val="24"/>
        </w:rPr>
        <w:instrText xml:space="preserve"> \* MERGEFORMAT </w:instrText>
      </w:r>
      <w:r w:rsidRPr="00EF566C">
        <w:rPr>
          <w:rFonts w:asciiTheme="majorHAnsi" w:hAnsiTheme="majorHAnsi" w:cstheme="majorHAnsi"/>
          <w:sz w:val="24"/>
          <w:szCs w:val="24"/>
        </w:rPr>
      </w:r>
      <w:r w:rsidRPr="56FE324B">
        <w:rPr>
          <w:rFonts w:ascii="Arial" w:hAnsi="Arial" w:cs="Arial" w:asciiTheme="majorAscii" w:hAnsiTheme="majorAscii" w:cstheme="majorAscii"/>
          <w:sz w:val="24"/>
          <w:szCs w:val="24"/>
        </w:rPr>
        <w:fldChar w:fldCharType="separate"/>
      </w:r>
      <w:r w:rsidRPr="56FE324B" w:rsidR="004C572C">
        <w:rPr>
          <w:rFonts w:ascii="Arial" w:hAnsi="Arial" w:cs="Arial" w:asciiTheme="majorAscii" w:hAnsiTheme="majorAscii" w:cstheme="majorAscii"/>
          <w:b w:val="0"/>
          <w:bCs w:val="0"/>
          <w:sz w:val="24"/>
          <w:szCs w:val="24"/>
        </w:rPr>
        <w:t>4.2</w:t>
      </w:r>
      <w:r w:rsidRPr="56FE324B">
        <w:rPr>
          <w:rFonts w:ascii="Arial" w:hAnsi="Arial" w:cs="Arial" w:asciiTheme="majorAscii" w:hAnsiTheme="majorAscii" w:cstheme="majorAscii"/>
          <w:sz w:val="24"/>
          <w:szCs w:val="24"/>
        </w:rPr>
        <w:fldChar w:fldCharType="end"/>
      </w:r>
      <w:r w:rsidRPr="56FE324B" w:rsidR="001C2D0C">
        <w:rPr>
          <w:rFonts w:ascii="Arial" w:hAnsi="Arial" w:eastAsia="Arial" w:cs="Arial" w:asciiTheme="majorAscii" w:hAnsiTheme="majorAscii" w:cstheme="majorAscii"/>
          <w:b w:val="0"/>
          <w:bCs w:val="0"/>
          <w:sz w:val="24"/>
          <w:szCs w:val="24"/>
        </w:rPr>
        <w:t xml:space="preserve"> or </w:t>
      </w:r>
      <w:r w:rsidRPr="56FE324B" w:rsidR="001C2D0C">
        <w:rPr>
          <w:rFonts w:ascii="Arial" w:hAnsi="Arial" w:eastAsia="Arial" w:cs="Arial" w:asciiTheme="majorAscii" w:hAnsiTheme="majorAscii" w:cstheme="majorAscii"/>
          <w:b w:val="0"/>
          <w:bCs w:val="0"/>
          <w:sz w:val="24"/>
          <w:szCs w:val="24"/>
        </w:rPr>
        <w:t xml:space="preserve">terminated</w:t>
      </w:r>
      <w:r w:rsidRPr="56FE324B" w:rsidR="001C2D0C">
        <w:rPr>
          <w:rFonts w:ascii="Arial" w:hAnsi="Arial" w:eastAsia="Arial" w:cs="Arial" w:asciiTheme="majorAscii" w:hAnsiTheme="majorAscii" w:cstheme="majorAscii"/>
          <w:b w:val="0"/>
          <w:bCs w:val="0"/>
          <w:sz w:val="24"/>
          <w:szCs w:val="24"/>
        </w:rPr>
        <w:t xml:space="preserve"> </w:t>
      </w:r>
      <w:r w:rsidRPr="56FE324B" w:rsidR="001C2D0C">
        <w:rPr>
          <w:rFonts w:ascii="Arial" w:hAnsi="Arial" w:eastAsia="Arial" w:cs="Arial" w:asciiTheme="majorAscii" w:hAnsiTheme="majorAscii" w:cstheme="majorAscii"/>
          <w:b w:val="0"/>
          <w:bCs w:val="0"/>
          <w:sz w:val="24"/>
          <w:szCs w:val="24"/>
        </w:rPr>
        <w:t xml:space="preserve">in accordance with</w:t>
      </w:r>
      <w:r w:rsidRPr="56FE324B" w:rsidR="001C2D0C">
        <w:rPr>
          <w:rFonts w:ascii="Arial" w:hAnsi="Arial" w:eastAsia="Arial" w:cs="Arial" w:asciiTheme="majorAscii" w:hAnsiTheme="majorAscii" w:cstheme="majorAscii"/>
          <w:b w:val="0"/>
          <w:bCs w:val="0"/>
          <w:sz w:val="24"/>
          <w:szCs w:val="24"/>
        </w:rPr>
        <w:t xml:space="preserve"> the terms and conditions of the Agreement</w:t>
      </w:r>
      <w:r w:rsidRPr="56FE324B" w:rsidR="001C2D0C">
        <w:rPr>
          <w:rFonts w:ascii="Arial" w:hAnsi="Arial" w:eastAsia="Arial" w:cs="Arial" w:asciiTheme="majorAscii" w:hAnsiTheme="majorAscii" w:cstheme="majorAscii"/>
          <w:b w:val="0"/>
          <w:bCs w:val="0"/>
          <w:sz w:val="24"/>
          <w:szCs w:val="24"/>
        </w:rPr>
        <w:t xml:space="preserve">.</w:t>
      </w:r>
      <w:r w:rsidRPr="56FE324B" w:rsidR="001C2D0C">
        <w:rPr>
          <w:rFonts w:ascii="Arial" w:hAnsi="Arial" w:eastAsia="Arial" w:cs="Arial" w:asciiTheme="majorAscii" w:hAnsiTheme="majorAscii" w:cstheme="majorAscii"/>
          <w:b w:val="0"/>
          <w:bCs w:val="0"/>
          <w:sz w:val="24"/>
          <w:szCs w:val="24"/>
        </w:rPr>
        <w:t xml:space="preserve">  </w:t>
      </w:r>
    </w:p>
    <w:p w:rsidRPr="00EF566C" w:rsidR="001C2D0C" w:rsidP="56FE324B" w:rsidRDefault="001C2D0C" w14:paraId="070C364A" w14:textId="540D4B13">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bookmarkStart w:name="_Ref266710570" w:id="30"/>
      <w:bookmarkStart w:name="_Ref359607345" w:id="31"/>
      <w:r w:rsidRPr="56FE324B" w:rsidR="001C2D0C">
        <w:rPr>
          <w:rFonts w:ascii="Arial" w:hAnsi="Arial" w:eastAsia="Arial" w:cs="Arial" w:asciiTheme="majorAscii" w:hAnsiTheme="majorAscii" w:cstheme="majorAscii"/>
          <w:b w:val="0"/>
          <w:bCs w:val="0"/>
          <w:sz w:val="24"/>
          <w:szCs w:val="24"/>
        </w:rPr>
        <w:t xml:space="preserve">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may </w:t>
      </w:r>
      <w:r w:rsidRPr="56FE324B" w:rsidR="004D5035">
        <w:rPr>
          <w:rFonts w:ascii="Arial" w:hAnsi="Arial" w:eastAsia="Arial" w:cs="Arial" w:asciiTheme="majorAscii" w:hAnsiTheme="majorAscii" w:cstheme="majorAscii"/>
          <w:b w:val="0"/>
          <w:bCs w:val="0"/>
          <w:sz w:val="24"/>
          <w:szCs w:val="24"/>
        </w:rPr>
        <w:t xml:space="preserve">exercise </w:t>
      </w:r>
      <w:r w:rsidRPr="56FE324B" w:rsidR="004D5035">
        <w:rPr>
          <w:rFonts w:ascii="Arial" w:hAnsi="Arial" w:eastAsia="Arial" w:cs="Arial" w:asciiTheme="majorAscii" w:hAnsiTheme="majorAscii" w:cstheme="majorAscii"/>
          <w:b w:val="0"/>
          <w:bCs w:val="0"/>
          <w:sz w:val="24"/>
          <w:szCs w:val="24"/>
        </w:rPr>
        <w:t>an option</w:t>
      </w:r>
      <w:r w:rsidRPr="56FE324B" w:rsidR="004D5035">
        <w:rPr>
          <w:rFonts w:ascii="Arial" w:hAnsi="Arial" w:eastAsia="Arial" w:cs="Arial" w:asciiTheme="majorAscii" w:hAnsiTheme="majorAscii" w:cstheme="majorAscii"/>
          <w:b w:val="0"/>
          <w:bCs w:val="0"/>
          <w:sz w:val="24"/>
          <w:szCs w:val="24"/>
        </w:rPr>
        <w:t xml:space="preserve"> to </w:t>
      </w:r>
      <w:r w:rsidRPr="56FE324B" w:rsidR="001C2D0C">
        <w:rPr>
          <w:rFonts w:ascii="Arial" w:hAnsi="Arial" w:eastAsia="Arial" w:cs="Arial" w:asciiTheme="majorAscii" w:hAnsiTheme="majorAscii" w:cstheme="majorAscii"/>
          <w:b w:val="0"/>
          <w:bCs w:val="0"/>
          <w:sz w:val="24"/>
          <w:szCs w:val="24"/>
        </w:rPr>
        <w:t xml:space="preserve">extend the Agreement for a period </w:t>
      </w:r>
      <w:r w:rsidRPr="56FE324B" w:rsidR="001C2D0C">
        <w:rPr>
          <w:rFonts w:ascii="Arial" w:hAnsi="Arial" w:eastAsia="Arial" w:cs="Arial" w:asciiTheme="majorAscii" w:hAnsiTheme="majorAscii" w:cstheme="majorAscii"/>
          <w:b w:val="0"/>
          <w:bCs w:val="0"/>
          <w:sz w:val="24"/>
          <w:szCs w:val="24"/>
        </w:rPr>
        <w:t xml:space="preserve">of </w:t>
      </w:r>
      <w:r w:rsidRPr="56FE324B" w:rsidR="008E34B0">
        <w:rPr>
          <w:rFonts w:ascii="Arial" w:hAnsi="Arial" w:eastAsia="Arial" w:cs="Arial" w:asciiTheme="majorAscii" w:hAnsiTheme="majorAscii" w:cstheme="majorAscii"/>
          <w:b w:val="0"/>
          <w:bCs w:val="0"/>
          <w:sz w:val="24"/>
          <w:szCs w:val="24"/>
        </w:rPr>
        <w:t xml:space="preserve"> 2</w:t>
      </w:r>
      <w:r w:rsidRPr="56FE324B" w:rsidR="008E34B0">
        <w:rPr>
          <w:rFonts w:ascii="Arial" w:hAnsi="Arial" w:eastAsia="Arial" w:cs="Arial" w:asciiTheme="majorAscii" w:hAnsiTheme="majorAscii" w:cstheme="majorAscii"/>
          <w:b w:val="0"/>
          <w:bCs w:val="0"/>
          <w:sz w:val="24"/>
          <w:szCs w:val="24"/>
        </w:rPr>
        <w:t xml:space="preserve"> years</w:t>
      </w:r>
      <w:r w:rsidRPr="56FE324B" w:rsidR="004D5035">
        <w:rPr>
          <w:rFonts w:ascii="Arial" w:hAnsi="Arial" w:eastAsia="Arial" w:cs="Arial" w:asciiTheme="majorAscii" w:hAnsiTheme="majorAscii" w:cstheme="majorAscii"/>
          <w:b w:val="0"/>
          <w:bCs w:val="0"/>
          <w:sz w:val="24"/>
          <w:szCs w:val="24"/>
        </w:rPr>
        <w:t>,</w:t>
      </w:r>
      <w:r w:rsidRPr="56FE324B" w:rsidR="008E34B0">
        <w:rPr>
          <w:rFonts w:ascii="Arial" w:hAnsi="Arial" w:eastAsia="Arial" w:cs="Arial" w:asciiTheme="majorAscii" w:hAnsiTheme="majorAscii" w:cstheme="majorAscii"/>
          <w:b w:val="0"/>
          <w:bCs w:val="0"/>
          <w:sz w:val="24"/>
          <w:szCs w:val="24"/>
        </w:rPr>
        <w:t xml:space="preserve"> subject to </w:t>
      </w:r>
      <w:r w:rsidRPr="56FE324B" w:rsidR="004D5035">
        <w:rPr>
          <w:rFonts w:ascii="Arial" w:hAnsi="Arial" w:eastAsia="Arial" w:cs="Arial" w:asciiTheme="majorAscii" w:hAnsiTheme="majorAscii" w:cstheme="majorAscii"/>
          <w:b w:val="0"/>
          <w:bCs w:val="0"/>
          <w:sz w:val="24"/>
          <w:szCs w:val="24"/>
        </w:rPr>
        <w:t xml:space="preserve">the </w:t>
      </w:r>
      <w:r w:rsidRPr="56FE324B" w:rsidR="008E34B0">
        <w:rPr>
          <w:rFonts w:ascii="Arial" w:hAnsi="Arial" w:eastAsia="Arial" w:cs="Arial" w:asciiTheme="majorAscii" w:hAnsiTheme="majorAscii" w:cstheme="majorAscii"/>
          <w:b w:val="0"/>
          <w:bCs w:val="0"/>
          <w:sz w:val="24"/>
          <w:szCs w:val="24"/>
        </w:rPr>
        <w:t xml:space="preserve">mutual agreement </w:t>
      </w:r>
      <w:r w:rsidRPr="56FE324B" w:rsidR="004D5035">
        <w:rPr>
          <w:rFonts w:ascii="Arial" w:hAnsi="Arial" w:eastAsia="Arial" w:cs="Arial" w:asciiTheme="majorAscii" w:hAnsiTheme="majorAscii" w:cstheme="majorAscii"/>
          <w:b w:val="0"/>
          <w:bCs w:val="0"/>
          <w:sz w:val="24"/>
          <w:szCs w:val="24"/>
        </w:rPr>
        <w:t>of the parties,</w:t>
      </w:r>
      <w:r w:rsidRPr="56FE324B" w:rsidR="008E34B0">
        <w:rPr>
          <w:rFonts w:ascii="Arial" w:hAnsi="Arial" w:eastAsia="Arial" w:cs="Arial" w:asciiTheme="majorAscii" w:hAnsiTheme="majorAscii" w:cstheme="majorAscii"/>
          <w:b w:val="0"/>
          <w:bCs w:val="0"/>
          <w:sz w:val="24"/>
          <w:szCs w:val="24"/>
        </w:rPr>
        <w:t xml:space="preserve"> </w:t>
      </w:r>
      <w:r w:rsidRPr="56FE324B" w:rsidR="001C2D0C">
        <w:rPr>
          <w:rFonts w:ascii="Arial" w:hAnsi="Arial" w:eastAsia="Arial" w:cs="Arial" w:asciiTheme="majorAscii" w:hAnsiTheme="majorAscii" w:cstheme="majorAscii"/>
          <w:b w:val="0"/>
          <w:bCs w:val="0"/>
          <w:sz w:val="24"/>
          <w:szCs w:val="24"/>
        </w:rPr>
        <w:t>by giving not less than 10 Working Days’ notice in writing to the Supplier prior to the Expiry Date</w:t>
      </w:r>
      <w:r w:rsidRPr="56FE324B" w:rsidR="001C2D0C">
        <w:rPr>
          <w:rFonts w:ascii="Arial" w:hAnsi="Arial" w:eastAsia="Arial" w:cs="Arial" w:asciiTheme="majorAscii" w:hAnsiTheme="majorAscii" w:cstheme="majorAscii"/>
          <w:b w:val="0"/>
          <w:bCs w:val="0"/>
          <w:sz w:val="24"/>
          <w:szCs w:val="24"/>
        </w:rPr>
        <w:t xml:space="preserve">.  </w:t>
      </w:r>
      <w:r w:rsidRPr="56FE324B" w:rsidR="001C2D0C">
        <w:rPr>
          <w:rFonts w:ascii="Arial" w:hAnsi="Arial" w:eastAsia="Arial" w:cs="Arial" w:asciiTheme="majorAscii" w:hAnsiTheme="majorAscii" w:cstheme="majorAscii"/>
          <w:b w:val="0"/>
          <w:bCs w:val="0"/>
          <w:sz w:val="24"/>
          <w:szCs w:val="24"/>
        </w:rPr>
        <w:t>The terms and conditions of the Agreement shall apply throughout any such exten</w:t>
      </w:r>
      <w:bookmarkEnd w:id="30"/>
      <w:r w:rsidRPr="56FE324B" w:rsidR="001C2D0C">
        <w:rPr>
          <w:rFonts w:ascii="Arial" w:hAnsi="Arial" w:eastAsia="Arial" w:cs="Arial" w:asciiTheme="majorAscii" w:hAnsiTheme="majorAscii" w:cstheme="majorAscii"/>
          <w:b w:val="0"/>
          <w:bCs w:val="0"/>
          <w:sz w:val="24"/>
          <w:szCs w:val="24"/>
        </w:rPr>
        <w:t>ded period.</w:t>
      </w:r>
      <w:bookmarkEnd w:id="31"/>
      <w:r w:rsidRPr="56FE324B" w:rsidR="001C2D0C">
        <w:rPr>
          <w:rFonts w:ascii="Arial" w:hAnsi="Arial" w:eastAsia="Arial" w:cs="Arial" w:asciiTheme="majorAscii" w:hAnsiTheme="majorAscii" w:cstheme="majorAscii"/>
          <w:b w:val="0"/>
          <w:bCs w:val="0"/>
          <w:sz w:val="24"/>
          <w:szCs w:val="24"/>
        </w:rPr>
        <w:t xml:space="preserve"> </w:t>
      </w:r>
    </w:p>
    <w:p w:rsidRPr="00EF566C" w:rsidR="001C2D0C" w:rsidP="56FE324B" w:rsidRDefault="001C2D0C" w14:paraId="7A8B6821" w14:textId="77777777">
      <w:pPr>
        <w:pStyle w:val="Level1Heading"/>
        <w:spacing w:before="0" w:after="120" w:line="240" w:lineRule="atLeast"/>
        <w:jc w:val="both"/>
        <w:rPr>
          <w:rFonts w:ascii="Arial" w:hAnsi="Arial" w:eastAsia="Arial" w:cs="Arial" w:asciiTheme="majorAscii" w:hAnsiTheme="majorAscii" w:cstheme="majorAscii"/>
          <w:sz w:val="24"/>
          <w:szCs w:val="24"/>
        </w:rPr>
      </w:pPr>
      <w:r w:rsidRPr="56FE324B" w:rsidR="001C2D0C">
        <w:rPr>
          <w:rFonts w:ascii="Arial" w:hAnsi="Arial" w:eastAsia="Arial" w:cs="Arial" w:asciiTheme="majorAscii" w:hAnsiTheme="majorAscii" w:cstheme="majorAscii"/>
          <w:sz w:val="24"/>
          <w:szCs w:val="24"/>
        </w:rPr>
        <w:t>Charges, Payment and Recovery of Sums Due</w:t>
      </w:r>
    </w:p>
    <w:p w:rsidRPr="00EF566C" w:rsidR="001C2D0C" w:rsidP="56FE324B" w:rsidRDefault="001C2D0C" w14:paraId="5126C37B" w14:textId="0C2868E2">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 xml:space="preserve">The Charges for the Services shall be as set out in the Award Letter and shall be the full and exclusive </w:t>
      </w:r>
      <w:r w:rsidRPr="56FE324B" w:rsidR="001C2D0C">
        <w:rPr>
          <w:rFonts w:ascii="Arial" w:hAnsi="Arial" w:eastAsia="Arial" w:cs="Arial" w:asciiTheme="majorAscii" w:hAnsiTheme="majorAscii" w:cstheme="majorAscii"/>
          <w:b w:val="0"/>
          <w:bCs w:val="0"/>
          <w:sz w:val="24"/>
          <w:szCs w:val="24"/>
        </w:rPr>
        <w:t>remuneration</w:t>
      </w:r>
      <w:r w:rsidRPr="56FE324B" w:rsidR="001C2D0C">
        <w:rPr>
          <w:rFonts w:ascii="Arial" w:hAnsi="Arial" w:eastAsia="Arial" w:cs="Arial" w:asciiTheme="majorAscii" w:hAnsiTheme="majorAscii" w:cstheme="majorAscii"/>
          <w:b w:val="0"/>
          <w:bCs w:val="0"/>
          <w:sz w:val="24"/>
          <w:szCs w:val="24"/>
        </w:rPr>
        <w:t xml:space="preserve"> of the Supplier in respect of the supply of the Services</w:t>
      </w:r>
      <w:r w:rsidRPr="56FE324B" w:rsidR="001C2D0C">
        <w:rPr>
          <w:rFonts w:ascii="Arial" w:hAnsi="Arial" w:eastAsia="Arial" w:cs="Arial" w:asciiTheme="majorAscii" w:hAnsiTheme="majorAscii" w:cstheme="majorAscii"/>
          <w:b w:val="0"/>
          <w:bCs w:val="0"/>
          <w:sz w:val="24"/>
          <w:szCs w:val="24"/>
        </w:rPr>
        <w:t xml:space="preserve">.  </w:t>
      </w:r>
      <w:r w:rsidRPr="56FE324B" w:rsidR="001C2D0C">
        <w:rPr>
          <w:rFonts w:ascii="Arial" w:hAnsi="Arial" w:eastAsia="Arial" w:cs="Arial" w:asciiTheme="majorAscii" w:hAnsiTheme="majorAscii" w:cstheme="majorAscii"/>
          <w:b w:val="0"/>
          <w:bCs w:val="0"/>
          <w:sz w:val="24"/>
          <w:szCs w:val="24"/>
        </w:rPr>
        <w:t xml:space="preserve">Unless otherwise agreed in writing by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the Charges shall include every cost and expense of the Supplier directly or indirectly incurred in connection with the performance of the Services.</w:t>
      </w:r>
      <w:r w:rsidRPr="56FE324B" w:rsidR="001C2D0C">
        <w:rPr>
          <w:rFonts w:ascii="Arial" w:hAnsi="Arial" w:eastAsia="Arial" w:cs="Arial" w:asciiTheme="majorAscii" w:hAnsiTheme="majorAscii" w:cstheme="majorAscii"/>
          <w:b w:val="0"/>
          <w:bCs w:val="0"/>
          <w:sz w:val="24"/>
          <w:szCs w:val="24"/>
        </w:rPr>
        <w:t xml:space="preserve"> </w:t>
      </w:r>
    </w:p>
    <w:p w:rsidRPr="00EF566C" w:rsidR="001C2D0C" w:rsidP="56FE324B" w:rsidRDefault="001C2D0C" w14:paraId="57262B83" w14:textId="5DAACDB6">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 xml:space="preserve">All amounts </w:t>
      </w:r>
      <w:r w:rsidRPr="56FE324B" w:rsidR="001C2D0C">
        <w:rPr>
          <w:rFonts w:ascii="Arial" w:hAnsi="Arial" w:eastAsia="Arial" w:cs="Arial" w:asciiTheme="majorAscii" w:hAnsiTheme="majorAscii" w:cstheme="majorAscii"/>
          <w:b w:val="0"/>
          <w:bCs w:val="0"/>
          <w:sz w:val="24"/>
          <w:szCs w:val="24"/>
        </w:rPr>
        <w:t>stated</w:t>
      </w:r>
      <w:r w:rsidRPr="56FE324B" w:rsidR="001C2D0C">
        <w:rPr>
          <w:rFonts w:ascii="Arial" w:hAnsi="Arial" w:eastAsia="Arial" w:cs="Arial" w:asciiTheme="majorAscii" w:hAnsiTheme="majorAscii" w:cstheme="majorAscii"/>
          <w:b w:val="0"/>
          <w:bCs w:val="0"/>
          <w:sz w:val="24"/>
          <w:szCs w:val="24"/>
        </w:rPr>
        <w:t xml:space="preserve"> are exclusive of VAT which shall be charged at the prevailing rate</w:t>
      </w:r>
      <w:r w:rsidRPr="56FE324B" w:rsidR="001C2D0C">
        <w:rPr>
          <w:rFonts w:ascii="Arial" w:hAnsi="Arial" w:eastAsia="Arial" w:cs="Arial" w:asciiTheme="majorAscii" w:hAnsiTheme="majorAscii" w:cstheme="majorAscii"/>
          <w:b w:val="0"/>
          <w:bCs w:val="0"/>
          <w:sz w:val="24"/>
          <w:szCs w:val="24"/>
        </w:rPr>
        <w:t xml:space="preserve">.  </w:t>
      </w:r>
      <w:r w:rsidRPr="56FE324B" w:rsidR="001C2D0C">
        <w:rPr>
          <w:rFonts w:ascii="Arial" w:hAnsi="Arial" w:eastAsia="Arial" w:cs="Arial" w:asciiTheme="majorAscii" w:hAnsiTheme="majorAscii" w:cstheme="majorAscii"/>
          <w:b w:val="0"/>
          <w:bCs w:val="0"/>
          <w:sz w:val="24"/>
          <w:szCs w:val="24"/>
        </w:rPr>
        <w:t xml:space="preserve">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shall, following the receipt of a valid VAT invoice, pay to the Supplier a sum equal to the VAT chargeable in respect of the Services.</w:t>
      </w:r>
      <w:r w:rsidRPr="56FE324B" w:rsidR="001C2D0C">
        <w:rPr>
          <w:rFonts w:ascii="Arial" w:hAnsi="Arial" w:eastAsia="Arial" w:cs="Arial" w:asciiTheme="majorAscii" w:hAnsiTheme="majorAscii" w:cstheme="majorAscii"/>
          <w:b w:val="0"/>
          <w:bCs w:val="0"/>
          <w:sz w:val="24"/>
          <w:szCs w:val="24"/>
        </w:rPr>
        <w:t xml:space="preserve"> </w:t>
      </w:r>
    </w:p>
    <w:p w:rsidRPr="00EF566C" w:rsidR="001C2D0C" w:rsidP="56FE324B" w:rsidRDefault="001C2D0C" w14:paraId="6E6014A8" w14:textId="02312A29">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 xml:space="preserve">The Supplier shall invoice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as specified in the Agreement</w:t>
      </w:r>
      <w:r w:rsidRPr="56FE324B" w:rsidR="001C2D0C">
        <w:rPr>
          <w:rFonts w:ascii="Arial" w:hAnsi="Arial" w:eastAsia="Arial" w:cs="Arial" w:asciiTheme="majorAscii" w:hAnsiTheme="majorAscii" w:cstheme="majorAscii"/>
          <w:b w:val="0"/>
          <w:bCs w:val="0"/>
          <w:sz w:val="24"/>
          <w:szCs w:val="24"/>
        </w:rPr>
        <w:t xml:space="preserve">.  </w:t>
      </w:r>
      <w:r w:rsidRPr="56FE324B" w:rsidR="001C2D0C">
        <w:rPr>
          <w:rFonts w:ascii="Arial" w:hAnsi="Arial" w:eastAsia="Arial" w:cs="Arial" w:asciiTheme="majorAscii" w:hAnsiTheme="majorAscii" w:cstheme="majorAscii"/>
          <w:b w:val="0"/>
          <w:bCs w:val="0"/>
          <w:sz w:val="24"/>
          <w:szCs w:val="24"/>
        </w:rPr>
        <w:t xml:space="preserve">Each invoice shall include such supporting information required by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to verify the accuracy of the invoice, including the relevant Purchase Order Number and a breakdown of the Services supplied in the invoice period</w:t>
      </w:r>
      <w:r w:rsidRPr="56FE324B" w:rsidR="001C2D0C">
        <w:rPr>
          <w:rFonts w:ascii="Arial" w:hAnsi="Arial" w:eastAsia="Arial" w:cs="Arial" w:asciiTheme="majorAscii" w:hAnsiTheme="majorAscii" w:cstheme="majorAscii"/>
          <w:b w:val="0"/>
          <w:bCs w:val="0"/>
          <w:sz w:val="24"/>
          <w:szCs w:val="24"/>
        </w:rPr>
        <w:t>.</w:t>
      </w:r>
      <w:r w:rsidRPr="56FE324B" w:rsidR="001C2D0C">
        <w:rPr>
          <w:rFonts w:ascii="Arial" w:hAnsi="Arial" w:eastAsia="Arial" w:cs="Arial" w:asciiTheme="majorAscii" w:hAnsiTheme="majorAscii" w:cstheme="majorAscii"/>
          <w:b w:val="0"/>
          <w:bCs w:val="0"/>
          <w:sz w:val="24"/>
          <w:szCs w:val="24"/>
        </w:rPr>
        <w:t xml:space="preserve">  </w:t>
      </w:r>
    </w:p>
    <w:p w:rsidRPr="00EF566C" w:rsidR="001C2D0C" w:rsidP="56FE324B" w:rsidRDefault="001C2D0C" w14:paraId="77056996" w14:textId="6209F2F5">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 xml:space="preserve">In consideration of the supply of the Services by the Supplier,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shall pay the Supplier the invoiced amounts no later than 30 days after verifying that the invoice is valid </w:t>
      </w:r>
      <w:r w:rsidRPr="56FE324B" w:rsidR="001C2D0C">
        <w:rPr>
          <w:rFonts w:ascii="Arial" w:hAnsi="Arial" w:eastAsia="Arial" w:cs="Arial" w:asciiTheme="majorAscii" w:hAnsiTheme="majorAscii" w:cstheme="majorAscii"/>
          <w:b w:val="0"/>
          <w:bCs w:val="0"/>
          <w:sz w:val="24"/>
          <w:szCs w:val="24"/>
        </w:rPr>
        <w:t>and  undisputed</w:t>
      </w:r>
      <w:r w:rsidRPr="56FE324B" w:rsidR="001C2D0C">
        <w:rPr>
          <w:rFonts w:ascii="Arial" w:hAnsi="Arial" w:eastAsia="Arial" w:cs="Arial" w:asciiTheme="majorAscii" w:hAnsiTheme="majorAscii" w:cstheme="majorAscii"/>
          <w:b w:val="0"/>
          <w:bCs w:val="0"/>
          <w:sz w:val="24"/>
          <w:szCs w:val="24"/>
        </w:rPr>
        <w:t xml:space="preserve"> and includes a valid Purchase Order Number</w:t>
      </w:r>
      <w:r w:rsidRPr="56FE324B" w:rsidR="001C2D0C">
        <w:rPr>
          <w:rFonts w:ascii="Arial" w:hAnsi="Arial" w:eastAsia="Arial" w:cs="Arial" w:asciiTheme="majorAscii" w:hAnsiTheme="majorAscii" w:cstheme="majorAscii"/>
          <w:b w:val="0"/>
          <w:bCs w:val="0"/>
          <w:sz w:val="24"/>
          <w:szCs w:val="24"/>
        </w:rPr>
        <w:t xml:space="preserve">.  </w:t>
      </w:r>
      <w:r w:rsidRPr="56FE324B" w:rsidR="001C2D0C">
        <w:rPr>
          <w:rFonts w:ascii="Arial" w:hAnsi="Arial" w:eastAsia="Arial" w:cs="Arial" w:asciiTheme="majorAscii" w:hAnsiTheme="majorAscii" w:cstheme="majorAscii"/>
          <w:b w:val="0"/>
          <w:bCs w:val="0"/>
          <w:sz w:val="24"/>
          <w:szCs w:val="24"/>
        </w:rPr>
        <w:t xml:space="preserve">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may, without prejudice to any other rights and remedies under the Agreement, withhold or reduce payments </w:t>
      </w:r>
      <w:r w:rsidRPr="56FE324B" w:rsidR="001C2D0C">
        <w:rPr>
          <w:rFonts w:ascii="Arial" w:hAnsi="Arial" w:eastAsia="Arial" w:cs="Arial" w:asciiTheme="majorAscii" w:hAnsiTheme="majorAscii" w:cstheme="majorAscii"/>
          <w:b w:val="0"/>
          <w:bCs w:val="0"/>
          <w:sz w:val="24"/>
          <w:szCs w:val="24"/>
        </w:rPr>
        <w:t>in the event of</w:t>
      </w:r>
      <w:r w:rsidRPr="56FE324B" w:rsidR="001C2D0C">
        <w:rPr>
          <w:rFonts w:ascii="Arial" w:hAnsi="Arial" w:eastAsia="Arial" w:cs="Arial" w:asciiTheme="majorAscii" w:hAnsiTheme="majorAscii" w:cstheme="majorAscii"/>
          <w:b w:val="0"/>
          <w:bCs w:val="0"/>
          <w:sz w:val="24"/>
          <w:szCs w:val="24"/>
        </w:rPr>
        <w:t xml:space="preserve"> unsatisfactory performance.</w:t>
      </w:r>
    </w:p>
    <w:p w:rsidRPr="00EF566C" w:rsidR="001C2D0C" w:rsidP="56FE324B" w:rsidRDefault="001C2D0C" w14:paraId="25B0A9BD" w14:textId="3AFE347D">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 xml:space="preserve">If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w:t>
      </w:r>
      <w:r w:rsidRPr="56FE324B" w:rsidR="001C2D0C">
        <w:rPr>
          <w:rFonts w:ascii="Arial" w:hAnsi="Arial" w:eastAsia="Arial" w:cs="Arial" w:asciiTheme="majorAscii" w:hAnsiTheme="majorAscii" w:cstheme="majorAscii"/>
          <w:b w:val="0"/>
          <w:bCs w:val="0"/>
          <w:sz w:val="24"/>
          <w:szCs w:val="24"/>
        </w:rPr>
        <w:t>fails to</w:t>
      </w:r>
      <w:r w:rsidRPr="56FE324B" w:rsidR="001C2D0C">
        <w:rPr>
          <w:rFonts w:ascii="Arial" w:hAnsi="Arial" w:eastAsia="Arial" w:cs="Arial" w:asciiTheme="majorAscii" w:hAnsiTheme="majorAscii" w:cstheme="majorAscii"/>
          <w:b w:val="0"/>
          <w:bCs w:val="0"/>
          <w:sz w:val="24"/>
          <w:szCs w:val="24"/>
        </w:rPr>
        <w:t xml:space="preserve"> consider and verify an invoice in </w:t>
      </w:r>
      <w:r w:rsidRPr="56FE324B" w:rsidR="001C2D0C">
        <w:rPr>
          <w:rFonts w:ascii="Arial" w:hAnsi="Arial" w:eastAsia="Arial" w:cs="Arial" w:asciiTheme="majorAscii" w:hAnsiTheme="majorAscii" w:cstheme="majorAscii"/>
          <w:b w:val="0"/>
          <w:bCs w:val="0"/>
          <w:sz w:val="24"/>
          <w:szCs w:val="24"/>
        </w:rPr>
        <w:t>a timely</w:t>
      </w:r>
      <w:r w:rsidRPr="56FE324B" w:rsidR="001C2D0C">
        <w:rPr>
          <w:rFonts w:ascii="Arial" w:hAnsi="Arial" w:eastAsia="Arial" w:cs="Arial" w:asciiTheme="majorAscii" w:hAnsiTheme="majorAscii" w:cstheme="majorAscii"/>
          <w:b w:val="0"/>
          <w:bCs w:val="0"/>
          <w:sz w:val="24"/>
          <w:szCs w:val="24"/>
        </w:rPr>
        <w:t xml:space="preserve"> fashion the invoice shall be regarded as valid and undisputed for the purpose of paragraph 5.4 after a reasonable time has passed.</w:t>
      </w:r>
    </w:p>
    <w:p w:rsidRPr="00EF566C" w:rsidR="001C2D0C" w:rsidP="56FE324B" w:rsidRDefault="001C2D0C" w14:paraId="056C7016" w14:textId="7046D834">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 xml:space="preserve">If there is a dispute between the Parties as to the amount invoiced,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shall pay the undisputed amount. The Supplier shall not suspend the supply of the Services unless the Supplier is entitled to </w:t>
      </w:r>
      <w:r w:rsidRPr="56FE324B" w:rsidR="001C2D0C">
        <w:rPr>
          <w:rFonts w:ascii="Arial" w:hAnsi="Arial" w:eastAsia="Arial" w:cs="Arial" w:asciiTheme="majorAscii" w:hAnsiTheme="majorAscii" w:cstheme="majorAscii"/>
          <w:b w:val="0"/>
          <w:bCs w:val="0"/>
          <w:sz w:val="24"/>
          <w:szCs w:val="24"/>
        </w:rPr>
        <w:t xml:space="preserve">terminate</w:t>
      </w:r>
      <w:r w:rsidRPr="56FE324B" w:rsidR="001C2D0C">
        <w:rPr>
          <w:rFonts w:ascii="Arial" w:hAnsi="Arial" w:eastAsia="Arial" w:cs="Arial" w:asciiTheme="majorAscii" w:hAnsiTheme="majorAscii" w:cstheme="majorAscii"/>
          <w:b w:val="0"/>
          <w:bCs w:val="0"/>
          <w:sz w:val="24"/>
          <w:szCs w:val="24"/>
        </w:rPr>
        <w:t xml:space="preserve"> the Agreement for </w:t>
      </w:r>
      <w:r w:rsidRPr="56FE324B" w:rsidR="00F249A8">
        <w:rPr>
          <w:rFonts w:ascii="Arial" w:hAnsi="Arial" w:eastAsia="Arial" w:cs="Arial" w:asciiTheme="majorAscii" w:hAnsiTheme="majorAscii" w:cstheme="majorAscii"/>
          <w:b w:val="0"/>
          <w:bCs w:val="0"/>
          <w:sz w:val="24"/>
          <w:szCs w:val="24"/>
        </w:rPr>
        <w:t xml:space="preserve">the </w:t>
      </w:r>
      <w:r w:rsidRPr="56FE324B" w:rsidR="00703654">
        <w:rPr>
          <w:rFonts w:ascii="Arial" w:hAnsi="Arial" w:eastAsia="Arial" w:cs="Arial" w:asciiTheme="majorAscii" w:hAnsiTheme="majorAscii" w:cstheme="majorAscii"/>
          <w:b w:val="0"/>
          <w:bCs w:val="0"/>
          <w:sz w:val="24"/>
          <w:szCs w:val="24"/>
        </w:rPr>
        <w:t>Council’s failure</w:t>
      </w:r>
      <w:r w:rsidRPr="56FE324B" w:rsidR="001C2D0C">
        <w:rPr>
          <w:rFonts w:ascii="Arial" w:hAnsi="Arial" w:eastAsia="Arial" w:cs="Arial" w:asciiTheme="majorAscii" w:hAnsiTheme="majorAscii" w:cstheme="majorAscii"/>
          <w:b w:val="0"/>
          <w:bCs w:val="0"/>
          <w:sz w:val="24"/>
          <w:szCs w:val="24"/>
        </w:rPr>
        <w:t xml:space="preserve"> to pay undisputed sums </w:t>
      </w:r>
      <w:r w:rsidRPr="56FE324B" w:rsidR="001C2D0C">
        <w:rPr>
          <w:rFonts w:ascii="Arial" w:hAnsi="Arial" w:eastAsia="Arial" w:cs="Arial" w:asciiTheme="majorAscii" w:hAnsiTheme="majorAscii" w:cstheme="majorAscii"/>
          <w:b w:val="0"/>
          <w:bCs w:val="0"/>
          <w:sz w:val="24"/>
          <w:szCs w:val="24"/>
        </w:rPr>
        <w:t xml:space="preserve">in accordance with</w:t>
      </w:r>
      <w:r w:rsidRPr="56FE324B" w:rsidR="001C2D0C">
        <w:rPr>
          <w:rFonts w:ascii="Arial" w:hAnsi="Arial" w:eastAsia="Arial" w:cs="Arial" w:asciiTheme="majorAscii" w:hAnsiTheme="majorAscii" w:cstheme="majorAscii"/>
          <w:b w:val="0"/>
          <w:bCs w:val="0"/>
          <w:sz w:val="24"/>
          <w:szCs w:val="24"/>
        </w:rPr>
        <w:t xml:space="preserve"> clause </w:t>
      </w:r>
      <w:r w:rsidRPr="56FE324B">
        <w:rPr>
          <w:rFonts w:ascii="Arial" w:hAnsi="Arial" w:cs="Arial" w:asciiTheme="majorAscii" w:hAnsiTheme="majorAscii" w:cstheme="majorAscii"/>
          <w:b w:val="0"/>
          <w:bCs w:val="0"/>
          <w:sz w:val="24"/>
          <w:szCs w:val="24"/>
        </w:rPr>
        <w:fldChar w:fldCharType="begin"/>
      </w:r>
      <w:r w:rsidRPr="56FE324B">
        <w:rPr>
          <w:rFonts w:ascii="Arial" w:hAnsi="Arial" w:cs="Arial" w:asciiTheme="majorAscii" w:hAnsiTheme="majorAscii" w:cstheme="majorAscii"/>
          <w:b w:val="0"/>
          <w:bCs w:val="0"/>
          <w:sz w:val="24"/>
          <w:szCs w:val="24"/>
        </w:rPr>
        <w:instrText xml:space="preserve"> REF _Ref377110965 \r \h  \* MERGEFORMAT </w:instrText>
      </w:r>
      <w:r w:rsidRPr="00EF566C">
        <w:rPr>
          <w:rFonts w:asciiTheme="majorHAnsi" w:hAnsiTheme="majorHAnsi" w:cstheme="majorHAnsi"/>
          <w:b w:val="0"/>
          <w:sz w:val="24"/>
          <w:szCs w:val="24"/>
        </w:rPr>
      </w:r>
      <w:r w:rsidRPr="56FE324B">
        <w:rPr>
          <w:rFonts w:ascii="Arial" w:hAnsi="Arial" w:cs="Arial" w:asciiTheme="majorAscii" w:hAnsiTheme="majorAscii" w:cstheme="majorAscii"/>
          <w:b w:val="0"/>
          <w:bCs w:val="0"/>
          <w:sz w:val="24"/>
          <w:szCs w:val="24"/>
        </w:rPr>
        <w:fldChar w:fldCharType="separate"/>
      </w:r>
      <w:r w:rsidRPr="56FE324B" w:rsidR="004C572C">
        <w:rPr>
          <w:rFonts w:ascii="Arial" w:hAnsi="Arial" w:cs="Arial" w:asciiTheme="majorAscii" w:hAnsiTheme="majorAscii" w:cstheme="majorAscii"/>
          <w:b w:val="0"/>
          <w:bCs w:val="0"/>
          <w:sz w:val="24"/>
          <w:szCs w:val="24"/>
        </w:rPr>
        <w:t>17.4</w:t>
      </w:r>
      <w:r w:rsidRPr="56FE324B">
        <w:rPr>
          <w:rFonts w:ascii="Arial" w:hAnsi="Arial" w:cs="Arial" w:asciiTheme="majorAscii" w:hAnsiTheme="majorAscii" w:cstheme="majorAscii"/>
          <w:b w:val="0"/>
          <w:bCs w:val="0"/>
          <w:sz w:val="24"/>
          <w:szCs w:val="24"/>
        </w:rPr>
        <w:fldChar w:fldCharType="end"/>
      </w:r>
      <w:r w:rsidRPr="56FE324B" w:rsidR="001C2D0C">
        <w:rPr>
          <w:rFonts w:ascii="Arial" w:hAnsi="Arial" w:eastAsia="Arial" w:cs="Arial" w:asciiTheme="majorAscii" w:hAnsiTheme="majorAscii" w:cstheme="majorAscii"/>
          <w:b w:val="0"/>
          <w:bCs w:val="0"/>
          <w:sz w:val="24"/>
          <w:szCs w:val="24"/>
        </w:rPr>
        <w:t>.  Any disputed amounts shall be resolved through the dispute resolution procedure detailed in clause </w:t>
      </w:r>
      <w:r w:rsidRPr="56FE324B" w:rsidR="001F7584">
        <w:rPr>
          <w:rFonts w:ascii="Arial" w:hAnsi="Arial" w:eastAsia="Arial" w:cs="Arial" w:asciiTheme="majorAscii" w:hAnsiTheme="majorAscii" w:cstheme="majorAscii"/>
          <w:b w:val="0"/>
          <w:bCs w:val="0"/>
          <w:sz w:val="24"/>
          <w:szCs w:val="24"/>
        </w:rPr>
        <w:t>20</w:t>
      </w:r>
      <w:r w:rsidRPr="56FE324B" w:rsidR="001C2D0C">
        <w:rPr>
          <w:rFonts w:ascii="Arial" w:hAnsi="Arial" w:eastAsia="Arial" w:cs="Arial" w:asciiTheme="majorAscii" w:hAnsiTheme="majorAscii" w:cstheme="majorAscii"/>
          <w:b w:val="0"/>
          <w:bCs w:val="0"/>
          <w:sz w:val="24"/>
          <w:szCs w:val="24"/>
        </w:rPr>
        <w:t>.</w:t>
      </w:r>
      <w:r w:rsidRPr="56FE324B" w:rsidR="001C2D0C">
        <w:rPr>
          <w:rFonts w:ascii="Arial" w:hAnsi="Arial" w:eastAsia="Arial" w:cs="Arial" w:asciiTheme="majorAscii" w:hAnsiTheme="majorAscii" w:cstheme="majorAscii"/>
          <w:b w:val="0"/>
          <w:bCs w:val="0"/>
          <w:sz w:val="24"/>
          <w:szCs w:val="24"/>
        </w:rPr>
        <w:t xml:space="preserve"> </w:t>
      </w:r>
    </w:p>
    <w:p w:rsidRPr="00EF566C" w:rsidR="001C2D0C" w:rsidP="56FE324B" w:rsidRDefault="001C2D0C" w14:paraId="2C14A6DA" w14:textId="7C0657BE">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 xml:space="preserve">If a payment of an undisputed amount is not made by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by the due date, then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shall pay the Supplier interest at the interest rate specified in the Late Payment of Commercial Debts (Interest) Act 1998</w:t>
      </w:r>
      <w:r w:rsidRPr="56FE324B" w:rsidR="001C2D0C">
        <w:rPr>
          <w:rFonts w:ascii="Arial" w:hAnsi="Arial" w:eastAsia="Arial" w:cs="Arial" w:asciiTheme="majorAscii" w:hAnsiTheme="majorAscii" w:cstheme="majorAscii"/>
          <w:b w:val="0"/>
          <w:bCs w:val="0"/>
          <w:sz w:val="24"/>
          <w:szCs w:val="24"/>
        </w:rPr>
        <w:t>.</w:t>
      </w:r>
      <w:r w:rsidRPr="56FE324B" w:rsidR="001C2D0C">
        <w:rPr>
          <w:rFonts w:ascii="Arial" w:hAnsi="Arial" w:eastAsia="Arial" w:cs="Arial" w:asciiTheme="majorAscii" w:hAnsiTheme="majorAscii" w:cstheme="majorAscii"/>
          <w:b w:val="0"/>
          <w:bCs w:val="0"/>
          <w:sz w:val="24"/>
          <w:szCs w:val="24"/>
        </w:rPr>
        <w:t xml:space="preserve">  </w:t>
      </w:r>
    </w:p>
    <w:p w:rsidRPr="00EF566C" w:rsidR="001C2D0C" w:rsidP="56FE324B" w:rsidRDefault="001C2D0C" w14:paraId="2F51CF24" w14:textId="77777777">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 xml:space="preserve">Where the Supplier </w:t>
      </w:r>
      <w:r w:rsidRPr="56FE324B" w:rsidR="001C2D0C">
        <w:rPr>
          <w:rFonts w:ascii="Arial" w:hAnsi="Arial" w:eastAsia="Arial" w:cs="Arial" w:asciiTheme="majorAscii" w:hAnsiTheme="majorAscii" w:cstheme="majorAscii"/>
          <w:b w:val="0"/>
          <w:bCs w:val="0"/>
          <w:sz w:val="24"/>
          <w:szCs w:val="24"/>
        </w:rPr>
        <w:t>enters into</w:t>
      </w:r>
      <w:r w:rsidRPr="56FE324B" w:rsidR="001C2D0C">
        <w:rPr>
          <w:rFonts w:ascii="Arial" w:hAnsi="Arial" w:eastAsia="Arial" w:cs="Arial" w:asciiTheme="majorAscii" w:hAnsiTheme="majorAscii" w:cstheme="majorAscii"/>
          <w:b w:val="0"/>
          <w:bCs w:val="0"/>
          <w:sz w:val="24"/>
          <w:szCs w:val="24"/>
        </w:rPr>
        <w:t xml:space="preserve"> a sub-contract, the Supplier shall include in that sub-contract:</w:t>
      </w:r>
    </w:p>
    <w:p w:rsidRPr="00EF566C" w:rsidR="001C2D0C" w:rsidP="0F38337A" w:rsidRDefault="001C2D0C" w14:paraId="708458AA" w14:textId="77777777">
      <w:pPr>
        <w:pStyle w:val="Level3Number"/>
        <w:numPr>
          <w:ilvl w:val="2"/>
          <w:numId w:val="13"/>
        </w:numPr>
        <w:spacing w:before="0"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provisions having the same effects as clauses 5.3 to 5.7 of this Agreement; and </w:t>
      </w:r>
    </w:p>
    <w:p w:rsidRPr="00EF566C" w:rsidR="001C2D0C" w:rsidP="0F38337A" w:rsidRDefault="001C2D0C" w14:paraId="204A61A1" w14:textId="77777777">
      <w:pPr>
        <w:pStyle w:val="Level3Number"/>
        <w:numPr>
          <w:ilvl w:val="2"/>
          <w:numId w:val="13"/>
        </w:numPr>
        <w:spacing w:before="0"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a provision requiring the counterparty to that sub-contract to include in any sub-contract which it awards provisions having the same effect as 5.3 to 5.8 of this Agreement.</w:t>
      </w:r>
    </w:p>
    <w:p w:rsidRPr="00EF566C" w:rsidR="001C2D0C" w:rsidP="0F38337A" w:rsidRDefault="001C2D0C" w14:paraId="6090184E" w14:textId="77777777">
      <w:pPr>
        <w:pStyle w:val="Level3Number"/>
        <w:numPr>
          <w:ilvl w:val="2"/>
          <w:numId w:val="13"/>
        </w:numPr>
        <w:spacing w:before="0"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rsidRPr="00EF566C" w:rsidR="001C2D0C" w:rsidP="56FE324B" w:rsidRDefault="001C2D0C" w14:paraId="130158BB" w14:textId="47CF00AC">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 xml:space="preserve">If any sum of money is recoverable from or payable by the Supplier under the Agreement (including any sum which the Supplier is liable to pay to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in respect of any breach of the Agreement), that sum may be deducted unilaterally by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from any sum then due, or which may come due, to the Supplier under the Agreement or under any other agreement or contract with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The Supplier shall not be entitled to assert any credit, set-off or counterclaim against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w:t>
      </w:r>
      <w:r w:rsidRPr="56FE324B" w:rsidR="001C2D0C">
        <w:rPr>
          <w:rFonts w:ascii="Arial" w:hAnsi="Arial" w:eastAsia="Arial" w:cs="Arial" w:asciiTheme="majorAscii" w:hAnsiTheme="majorAscii" w:cstheme="majorAscii"/>
          <w:b w:val="0"/>
          <w:bCs w:val="0"/>
          <w:sz w:val="24"/>
          <w:szCs w:val="24"/>
        </w:rPr>
        <w:t>in order to</w:t>
      </w:r>
      <w:r w:rsidRPr="56FE324B" w:rsidR="001C2D0C">
        <w:rPr>
          <w:rFonts w:ascii="Arial" w:hAnsi="Arial" w:eastAsia="Arial" w:cs="Arial" w:asciiTheme="majorAscii" w:hAnsiTheme="majorAscii" w:cstheme="majorAscii"/>
          <w:b w:val="0"/>
          <w:bCs w:val="0"/>
          <w:sz w:val="24"/>
          <w:szCs w:val="24"/>
        </w:rPr>
        <w:t xml:space="preserve"> justify withholding payment of any such amount in whole or in part.</w:t>
      </w:r>
      <w:r w:rsidRPr="56FE324B" w:rsidR="001C2D0C">
        <w:rPr>
          <w:rFonts w:ascii="Arial" w:hAnsi="Arial" w:eastAsia="Arial" w:cs="Arial" w:asciiTheme="majorAscii" w:hAnsiTheme="majorAscii" w:cstheme="majorAscii"/>
          <w:b w:val="0"/>
          <w:bCs w:val="0"/>
          <w:sz w:val="24"/>
          <w:szCs w:val="24"/>
        </w:rPr>
        <w:t xml:space="preserve"> </w:t>
      </w:r>
    </w:p>
    <w:p w:rsidRPr="00EF566C" w:rsidR="001C2D0C" w:rsidP="56FE324B" w:rsidRDefault="001C2D0C" w14:paraId="35B5C318" w14:textId="77777777">
      <w:pPr>
        <w:pStyle w:val="Level1Heading"/>
        <w:spacing w:before="0" w:after="120" w:line="240" w:lineRule="atLeast"/>
        <w:jc w:val="both"/>
        <w:rPr>
          <w:rFonts w:ascii="Arial" w:hAnsi="Arial" w:eastAsia="Arial" w:cs="Arial" w:asciiTheme="majorAscii" w:hAnsiTheme="majorAscii" w:cstheme="majorAscii"/>
          <w:sz w:val="24"/>
          <w:szCs w:val="24"/>
        </w:rPr>
      </w:pPr>
      <w:r w:rsidRPr="56FE324B" w:rsidR="001C2D0C">
        <w:rPr>
          <w:rFonts w:ascii="Arial" w:hAnsi="Arial" w:eastAsia="Arial" w:cs="Arial" w:asciiTheme="majorAscii" w:hAnsiTheme="majorAscii" w:cstheme="majorAscii"/>
          <w:sz w:val="24"/>
          <w:szCs w:val="24"/>
        </w:rPr>
        <w:t>Premises and equipment</w:t>
      </w:r>
    </w:p>
    <w:p w:rsidRPr="00EF566C" w:rsidR="001C2D0C" w:rsidP="56FE324B" w:rsidRDefault="001C2D0C" w14:paraId="190A3C4C" w14:textId="50EBB203">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bookmarkStart w:name="_Ref377050453" w:id="44"/>
      <w:r w:rsidRPr="56FE324B" w:rsidR="001C2D0C">
        <w:rPr>
          <w:rFonts w:ascii="Arial" w:hAnsi="Arial" w:eastAsia="Arial" w:cs="Arial" w:asciiTheme="majorAscii" w:hAnsiTheme="majorAscii" w:cstheme="majorAscii"/>
          <w:b w:val="0"/>
          <w:bCs w:val="0"/>
          <w:sz w:val="24"/>
          <w:szCs w:val="24"/>
        </w:rPr>
        <w:t xml:space="preserve">If necessary,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shall provide the Supplier with reasonable access at reasonable times to its premises for the purpose of supplying the Services</w:t>
      </w:r>
      <w:r w:rsidRPr="56FE324B" w:rsidR="001C2D0C">
        <w:rPr>
          <w:rFonts w:ascii="Arial" w:hAnsi="Arial" w:eastAsia="Arial" w:cs="Arial" w:asciiTheme="majorAscii" w:hAnsiTheme="majorAscii" w:cstheme="majorAscii"/>
          <w:b w:val="0"/>
          <w:bCs w:val="0"/>
          <w:sz w:val="24"/>
          <w:szCs w:val="24"/>
        </w:rPr>
        <w:t xml:space="preserve">.  </w:t>
      </w:r>
      <w:r w:rsidRPr="56FE324B" w:rsidR="001C2D0C">
        <w:rPr>
          <w:rFonts w:ascii="Arial" w:hAnsi="Arial" w:eastAsia="Arial" w:cs="Arial" w:asciiTheme="majorAscii" w:hAnsiTheme="majorAscii" w:cstheme="majorAscii"/>
          <w:b w:val="0"/>
          <w:bCs w:val="0"/>
          <w:sz w:val="24"/>
          <w:szCs w:val="24"/>
        </w:rPr>
        <w:t xml:space="preserve">All equipment, tools and vehicles brought onto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’s premises by the </w:t>
      </w:r>
      <w:r w:rsidRPr="56FE324B" w:rsidR="001C2D0C">
        <w:rPr>
          <w:rFonts w:ascii="Arial" w:hAnsi="Arial" w:eastAsia="Arial" w:cs="Arial" w:asciiTheme="majorAscii" w:hAnsiTheme="majorAscii" w:cstheme="majorAscii"/>
          <w:b w:val="0"/>
          <w:bCs w:val="0"/>
          <w:sz w:val="24"/>
          <w:szCs w:val="24"/>
        </w:rPr>
        <w:t>Supplier</w:t>
      </w:r>
      <w:r w:rsidRPr="56FE324B" w:rsidR="001C2D0C">
        <w:rPr>
          <w:rFonts w:ascii="Arial" w:hAnsi="Arial" w:eastAsia="Arial" w:cs="Arial" w:asciiTheme="majorAscii" w:hAnsiTheme="majorAscii" w:cstheme="majorAscii"/>
          <w:b w:val="0"/>
          <w:bCs w:val="0"/>
          <w:sz w:val="24"/>
          <w:szCs w:val="24"/>
        </w:rPr>
        <w:t xml:space="preserve"> or the Staff shall be at the </w:t>
      </w:r>
      <w:r w:rsidRPr="56FE324B" w:rsidR="001C2D0C">
        <w:rPr>
          <w:rFonts w:ascii="Arial" w:hAnsi="Arial" w:eastAsia="Arial" w:cs="Arial" w:asciiTheme="majorAscii" w:hAnsiTheme="majorAscii" w:cstheme="majorAscii"/>
          <w:b w:val="0"/>
          <w:bCs w:val="0"/>
          <w:sz w:val="24"/>
          <w:szCs w:val="24"/>
        </w:rPr>
        <w:t>Supplier’s risk</w:t>
      </w:r>
      <w:r w:rsidRPr="56FE324B" w:rsidR="001C2D0C">
        <w:rPr>
          <w:rFonts w:ascii="Arial" w:hAnsi="Arial" w:eastAsia="Arial" w:cs="Arial" w:asciiTheme="majorAscii" w:hAnsiTheme="majorAscii" w:cstheme="majorAscii"/>
          <w:b w:val="0"/>
          <w:bCs w:val="0"/>
          <w:sz w:val="24"/>
          <w:szCs w:val="24"/>
        </w:rPr>
        <w:t>.</w:t>
      </w:r>
      <w:bookmarkEnd w:id="44"/>
      <w:r w:rsidRPr="56FE324B" w:rsidR="001C2D0C">
        <w:rPr>
          <w:rFonts w:ascii="Arial" w:hAnsi="Arial" w:eastAsia="Arial" w:cs="Arial" w:asciiTheme="majorAscii" w:hAnsiTheme="majorAscii" w:cstheme="majorAscii"/>
          <w:b w:val="0"/>
          <w:bCs w:val="0"/>
          <w:sz w:val="24"/>
          <w:szCs w:val="24"/>
        </w:rPr>
        <w:t xml:space="preserve">  </w:t>
      </w:r>
    </w:p>
    <w:p w:rsidRPr="00EF566C" w:rsidR="001C2D0C" w:rsidP="56FE324B" w:rsidRDefault="001C2D0C" w14:paraId="38B7FB83" w14:textId="3F60A05D">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bookmarkStart w:name="_Ref377050463" w:id="46"/>
      <w:r w:rsidRPr="56FE324B" w:rsidR="001C2D0C">
        <w:rPr>
          <w:rFonts w:ascii="Arial" w:hAnsi="Arial" w:eastAsia="Arial" w:cs="Arial" w:asciiTheme="majorAscii" w:hAnsiTheme="majorAscii" w:cstheme="majorAscii"/>
          <w:b w:val="0"/>
          <w:bCs w:val="0"/>
          <w:sz w:val="24"/>
          <w:szCs w:val="24"/>
        </w:rPr>
        <w:t xml:space="preserve">If the Supplier supplies all or any of the Services at or from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’s premises, on completion of the Services or termination or expiry of the Agreement (whichever is the earlier) the Supplier shall vacate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’s premises, remove the Supplier’s plant, equipment and unused materials and all rubbish arising out of the provision of the Services and leave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’s premises in a clean, safe and tidy condition.  The Supplier shall be solely responsible for making good any damage to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’s premises or any objects contained on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’s premises which is caused by the Supplier or any Staff, other than fair wear and tear</w:t>
      </w:r>
      <w:r w:rsidRPr="56FE324B" w:rsidR="001C2D0C">
        <w:rPr>
          <w:rFonts w:ascii="Arial" w:hAnsi="Arial" w:eastAsia="Arial" w:cs="Arial" w:asciiTheme="majorAscii" w:hAnsiTheme="majorAscii" w:cstheme="majorAscii"/>
          <w:b w:val="0"/>
          <w:bCs w:val="0"/>
          <w:sz w:val="24"/>
          <w:szCs w:val="24"/>
        </w:rPr>
        <w:t>.</w:t>
      </w:r>
      <w:bookmarkEnd w:id="46"/>
      <w:r w:rsidRPr="56FE324B" w:rsidR="001C2D0C">
        <w:rPr>
          <w:rFonts w:ascii="Arial" w:hAnsi="Arial" w:eastAsia="Arial" w:cs="Arial" w:asciiTheme="majorAscii" w:hAnsiTheme="majorAscii" w:cstheme="majorAscii"/>
          <w:b w:val="0"/>
          <w:bCs w:val="0"/>
          <w:sz w:val="24"/>
          <w:szCs w:val="24"/>
        </w:rPr>
        <w:t xml:space="preserve">  </w:t>
      </w:r>
      <w:r w:rsidRPr="56FE324B" w:rsidR="001C2D0C">
        <w:rPr>
          <w:rFonts w:ascii="Arial" w:hAnsi="Arial" w:eastAsia="Arial" w:cs="Arial" w:asciiTheme="majorAscii" w:hAnsiTheme="majorAscii" w:cstheme="majorAscii"/>
          <w:b w:val="0"/>
          <w:bCs w:val="0"/>
          <w:sz w:val="24"/>
          <w:szCs w:val="24"/>
        </w:rPr>
        <w:t xml:space="preserve"> </w:t>
      </w:r>
    </w:p>
    <w:p w:rsidRPr="00EF566C" w:rsidR="001C2D0C" w:rsidP="56FE324B" w:rsidRDefault="001C2D0C" w14:paraId="0538AA82" w14:textId="654F00D5">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 xml:space="preserve">If the Supplier supplies all or any of the Services at or from its premises or the premises of a third party,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may, during normal business hours and on reasonable notice, inspect and examine the </w:t>
      </w:r>
      <w:r w:rsidRPr="56FE324B" w:rsidR="001C2D0C">
        <w:rPr>
          <w:rFonts w:ascii="Arial" w:hAnsi="Arial" w:eastAsia="Arial" w:cs="Arial" w:asciiTheme="majorAscii" w:hAnsiTheme="majorAscii" w:cstheme="majorAscii"/>
          <w:b w:val="0"/>
          <w:bCs w:val="0"/>
          <w:sz w:val="24"/>
          <w:szCs w:val="24"/>
        </w:rPr>
        <w:t>manner in which</w:t>
      </w:r>
      <w:r w:rsidRPr="56FE324B" w:rsidR="001C2D0C">
        <w:rPr>
          <w:rFonts w:ascii="Arial" w:hAnsi="Arial" w:eastAsia="Arial" w:cs="Arial" w:asciiTheme="majorAscii" w:hAnsiTheme="majorAscii" w:cstheme="majorAscii"/>
          <w:b w:val="0"/>
          <w:bCs w:val="0"/>
          <w:sz w:val="24"/>
          <w:szCs w:val="24"/>
        </w:rPr>
        <w:t xml:space="preserve"> the relevant Services are supplied at or from the relevant premises.</w:t>
      </w:r>
      <w:r w:rsidRPr="56FE324B" w:rsidR="001C2D0C">
        <w:rPr>
          <w:rFonts w:ascii="Arial" w:hAnsi="Arial" w:eastAsia="Arial" w:cs="Arial" w:asciiTheme="majorAscii" w:hAnsiTheme="majorAscii" w:cstheme="majorAscii"/>
          <w:b w:val="0"/>
          <w:bCs w:val="0"/>
          <w:sz w:val="24"/>
          <w:szCs w:val="24"/>
        </w:rPr>
        <w:t xml:space="preserve"> </w:t>
      </w:r>
    </w:p>
    <w:p w:rsidRPr="00EF566C" w:rsidR="001C2D0C" w:rsidP="56FE324B" w:rsidRDefault="001C2D0C" w14:paraId="69F1EF80" w14:textId="6D9AE4C4">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 xml:space="preserve">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shall </w:t>
      </w:r>
      <w:r w:rsidRPr="56FE324B" w:rsidR="001C2D0C">
        <w:rPr>
          <w:rFonts w:ascii="Arial" w:hAnsi="Arial" w:eastAsia="Arial" w:cs="Arial" w:asciiTheme="majorAscii" w:hAnsiTheme="majorAscii" w:cstheme="majorAscii"/>
          <w:b w:val="0"/>
          <w:bCs w:val="0"/>
          <w:sz w:val="24"/>
          <w:szCs w:val="24"/>
        </w:rPr>
        <w:t>be responsible for</w:t>
      </w:r>
      <w:r w:rsidRPr="56FE324B" w:rsidR="001C2D0C">
        <w:rPr>
          <w:rFonts w:ascii="Arial" w:hAnsi="Arial" w:eastAsia="Arial" w:cs="Arial" w:asciiTheme="majorAscii" w:hAnsiTheme="majorAscii" w:cstheme="majorAscii"/>
          <w:b w:val="0"/>
          <w:bCs w:val="0"/>
          <w:sz w:val="24"/>
          <w:szCs w:val="24"/>
        </w:rPr>
        <w:t xml:space="preserve"> </w:t>
      </w:r>
      <w:r w:rsidRPr="56FE324B" w:rsidR="001C2D0C">
        <w:rPr>
          <w:rFonts w:ascii="Arial" w:hAnsi="Arial" w:eastAsia="Arial" w:cs="Arial" w:asciiTheme="majorAscii" w:hAnsiTheme="majorAscii" w:cstheme="majorAscii"/>
          <w:b w:val="0"/>
          <w:bCs w:val="0"/>
          <w:sz w:val="24"/>
          <w:szCs w:val="24"/>
        </w:rPr>
        <w:t>maintaining</w:t>
      </w:r>
      <w:r w:rsidRPr="56FE324B" w:rsidR="001C2D0C">
        <w:rPr>
          <w:rFonts w:ascii="Arial" w:hAnsi="Arial" w:eastAsia="Arial" w:cs="Arial" w:asciiTheme="majorAscii" w:hAnsiTheme="majorAscii" w:cstheme="majorAscii"/>
          <w:b w:val="0"/>
          <w:bCs w:val="0"/>
          <w:sz w:val="24"/>
          <w:szCs w:val="24"/>
        </w:rPr>
        <w:t xml:space="preserve"> the security of its premises </w:t>
      </w:r>
      <w:r w:rsidRPr="56FE324B" w:rsidR="001C2D0C">
        <w:rPr>
          <w:rFonts w:ascii="Arial" w:hAnsi="Arial" w:eastAsia="Arial" w:cs="Arial" w:asciiTheme="majorAscii" w:hAnsiTheme="majorAscii" w:cstheme="majorAscii"/>
          <w:b w:val="0"/>
          <w:bCs w:val="0"/>
          <w:sz w:val="24"/>
          <w:szCs w:val="24"/>
        </w:rPr>
        <w:t>in accordance with</w:t>
      </w:r>
      <w:r w:rsidRPr="56FE324B" w:rsidR="001C2D0C">
        <w:rPr>
          <w:rFonts w:ascii="Arial" w:hAnsi="Arial" w:eastAsia="Arial" w:cs="Arial" w:asciiTheme="majorAscii" w:hAnsiTheme="majorAscii" w:cstheme="majorAscii"/>
          <w:b w:val="0"/>
          <w:bCs w:val="0"/>
          <w:sz w:val="24"/>
          <w:szCs w:val="24"/>
        </w:rPr>
        <w:t xml:space="preserve"> its standard security requirements</w:t>
      </w:r>
      <w:r w:rsidRPr="56FE324B" w:rsidR="001C2D0C">
        <w:rPr>
          <w:rFonts w:ascii="Arial" w:hAnsi="Arial" w:eastAsia="Arial" w:cs="Arial" w:asciiTheme="majorAscii" w:hAnsiTheme="majorAscii" w:cstheme="majorAscii"/>
          <w:b w:val="0"/>
          <w:bCs w:val="0"/>
          <w:sz w:val="24"/>
          <w:szCs w:val="24"/>
        </w:rPr>
        <w:t xml:space="preserve">.  </w:t>
      </w:r>
      <w:r w:rsidRPr="56FE324B" w:rsidR="001C2D0C">
        <w:rPr>
          <w:rFonts w:ascii="Arial" w:hAnsi="Arial" w:eastAsia="Arial" w:cs="Arial" w:asciiTheme="majorAscii" w:hAnsiTheme="majorAscii" w:cstheme="majorAscii"/>
          <w:b w:val="0"/>
          <w:bCs w:val="0"/>
          <w:sz w:val="24"/>
          <w:szCs w:val="24"/>
        </w:rPr>
        <w:t xml:space="preserve">While on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’s premises the Supplier shall, and shall </w:t>
      </w:r>
      <w:r w:rsidRPr="56FE324B" w:rsidR="001C2D0C">
        <w:rPr>
          <w:rFonts w:ascii="Arial" w:hAnsi="Arial" w:eastAsia="Arial" w:cs="Arial" w:asciiTheme="majorAscii" w:hAnsiTheme="majorAscii" w:cstheme="majorAscii"/>
          <w:b w:val="0"/>
          <w:bCs w:val="0"/>
          <w:sz w:val="24"/>
          <w:szCs w:val="24"/>
        </w:rPr>
        <w:t>procure</w:t>
      </w:r>
      <w:r w:rsidRPr="56FE324B" w:rsidR="001C2D0C">
        <w:rPr>
          <w:rFonts w:ascii="Arial" w:hAnsi="Arial" w:eastAsia="Arial" w:cs="Arial" w:asciiTheme="majorAscii" w:hAnsiTheme="majorAscii" w:cstheme="majorAscii"/>
          <w:b w:val="0"/>
          <w:bCs w:val="0"/>
          <w:sz w:val="24"/>
          <w:szCs w:val="24"/>
        </w:rPr>
        <w:t xml:space="preserve"> that all Staff shall, </w:t>
      </w:r>
      <w:r w:rsidRPr="56FE324B" w:rsidR="001C2D0C">
        <w:rPr>
          <w:rFonts w:ascii="Arial" w:hAnsi="Arial" w:eastAsia="Arial" w:cs="Arial" w:asciiTheme="majorAscii" w:hAnsiTheme="majorAscii" w:cstheme="majorAscii"/>
          <w:b w:val="0"/>
          <w:bCs w:val="0"/>
          <w:sz w:val="24"/>
          <w:szCs w:val="24"/>
        </w:rPr>
        <w:t>comply with</w:t>
      </w:r>
      <w:r w:rsidRPr="56FE324B" w:rsidR="001C2D0C">
        <w:rPr>
          <w:rFonts w:ascii="Arial" w:hAnsi="Arial" w:eastAsia="Arial" w:cs="Arial" w:asciiTheme="majorAscii" w:hAnsiTheme="majorAscii" w:cstheme="majorAscii"/>
          <w:b w:val="0"/>
          <w:bCs w:val="0"/>
          <w:sz w:val="24"/>
          <w:szCs w:val="24"/>
        </w:rPr>
        <w:t xml:space="preserve"> all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’s security requirements.</w:t>
      </w:r>
    </w:p>
    <w:p w:rsidRPr="00EF566C" w:rsidR="001C2D0C" w:rsidP="56FE324B" w:rsidRDefault="001C2D0C" w14:paraId="017DFD23" w14:textId="48948E37">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 xml:space="preserve">Where all or any of the Services are supplied from the Supplier’s premises, the Supplier shall, at its own cost, </w:t>
      </w:r>
      <w:r w:rsidRPr="56FE324B" w:rsidR="001C2D0C">
        <w:rPr>
          <w:rFonts w:ascii="Arial" w:hAnsi="Arial" w:eastAsia="Arial" w:cs="Arial" w:asciiTheme="majorAscii" w:hAnsiTheme="majorAscii" w:cstheme="majorAscii"/>
          <w:b w:val="0"/>
          <w:bCs w:val="0"/>
          <w:sz w:val="24"/>
          <w:szCs w:val="24"/>
        </w:rPr>
        <w:t>comply with</w:t>
      </w:r>
      <w:r w:rsidRPr="56FE324B" w:rsidR="001C2D0C">
        <w:rPr>
          <w:rFonts w:ascii="Arial" w:hAnsi="Arial" w:eastAsia="Arial" w:cs="Arial" w:asciiTheme="majorAscii" w:hAnsiTheme="majorAscii" w:cstheme="majorAscii"/>
          <w:b w:val="0"/>
          <w:bCs w:val="0"/>
          <w:sz w:val="24"/>
          <w:szCs w:val="24"/>
        </w:rPr>
        <w:t xml:space="preserve"> all security requirements specified by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in writing.</w:t>
      </w:r>
    </w:p>
    <w:p w:rsidRPr="00EF566C" w:rsidR="001C2D0C" w:rsidP="56FE324B" w:rsidRDefault="001C2D0C" w14:paraId="5964CFF3" w14:textId="3DFD0404">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bookmarkStart w:name="_Ref377050472" w:id="51"/>
      <w:r w:rsidRPr="56FE324B" w:rsidR="001C2D0C">
        <w:rPr>
          <w:rFonts w:ascii="Arial" w:hAnsi="Arial" w:eastAsia="Arial" w:cs="Arial" w:asciiTheme="majorAscii" w:hAnsiTheme="majorAscii" w:cstheme="majorAscii"/>
          <w:b w:val="0"/>
          <w:bCs w:val="0"/>
          <w:sz w:val="24"/>
          <w:szCs w:val="24"/>
        </w:rPr>
        <w:t>Without prejudice to clause </w:t>
      </w:r>
      <w:r w:rsidRPr="56FE324B">
        <w:rPr>
          <w:rFonts w:ascii="Arial" w:hAnsi="Arial" w:cs="Arial" w:asciiTheme="majorAscii" w:hAnsiTheme="majorAscii" w:cstheme="majorAscii"/>
          <w:b w:val="0"/>
          <w:bCs w:val="0"/>
          <w:sz w:val="24"/>
          <w:szCs w:val="24"/>
        </w:rPr>
        <w:fldChar w:fldCharType="begin"/>
      </w:r>
      <w:r w:rsidRPr="56FE324B">
        <w:rPr>
          <w:rFonts w:ascii="Arial" w:hAnsi="Arial" w:cs="Arial" w:asciiTheme="majorAscii" w:hAnsiTheme="majorAscii" w:cstheme="majorAscii"/>
          <w:b w:val="0"/>
          <w:bCs w:val="0"/>
          <w:sz w:val="24"/>
          <w:szCs w:val="24"/>
        </w:rPr>
        <w:instrText xml:space="preserve"> REF _Ref360039773 \r \h  \* MERGEFORMAT </w:instrText>
      </w:r>
      <w:r w:rsidRPr="00EF566C">
        <w:rPr>
          <w:rFonts w:asciiTheme="majorHAnsi" w:hAnsiTheme="majorHAnsi" w:cstheme="majorHAnsi"/>
          <w:b w:val="0"/>
          <w:sz w:val="24"/>
          <w:szCs w:val="24"/>
        </w:rPr>
      </w:r>
      <w:r w:rsidRPr="56FE324B">
        <w:rPr>
          <w:rFonts w:ascii="Arial" w:hAnsi="Arial" w:cs="Arial" w:asciiTheme="majorAscii" w:hAnsiTheme="majorAscii" w:cstheme="majorAscii"/>
          <w:b w:val="0"/>
          <w:bCs w:val="0"/>
          <w:sz w:val="24"/>
          <w:szCs w:val="24"/>
        </w:rPr>
        <w:fldChar w:fldCharType="separate"/>
      </w:r>
      <w:r w:rsidRPr="56FE324B" w:rsidR="004C572C">
        <w:rPr>
          <w:rFonts w:ascii="Arial" w:hAnsi="Arial" w:cs="Arial" w:asciiTheme="majorAscii" w:hAnsiTheme="majorAscii" w:cstheme="majorAscii"/>
          <w:b w:val="0"/>
          <w:bCs w:val="0"/>
          <w:sz w:val="24"/>
          <w:szCs w:val="24"/>
        </w:rPr>
        <w:t>3.2.6</w:t>
      </w:r>
      <w:r w:rsidRPr="56FE324B">
        <w:rPr>
          <w:rFonts w:ascii="Arial" w:hAnsi="Arial" w:cs="Arial" w:asciiTheme="majorAscii" w:hAnsiTheme="majorAscii" w:cstheme="majorAscii"/>
          <w:b w:val="0"/>
          <w:bCs w:val="0"/>
          <w:sz w:val="24"/>
          <w:szCs w:val="24"/>
        </w:rPr>
        <w:fldChar w:fldCharType="end"/>
      </w:r>
      <w:r w:rsidRPr="56FE324B" w:rsidR="001C2D0C">
        <w:rPr>
          <w:rFonts w:ascii="Arial" w:hAnsi="Arial" w:eastAsia="Arial" w:cs="Arial" w:asciiTheme="majorAscii" w:hAnsiTheme="majorAscii" w:cstheme="majorAscii"/>
          <w:b w:val="0"/>
          <w:bCs w:val="0"/>
          <w:sz w:val="24"/>
          <w:szCs w:val="24"/>
        </w:rPr>
        <w:t xml:space="preserve">, any equipment provided by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for the purposes of the Agreement shall remain the property of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and shall be used by the Supplier and the Staff only for the purpose of carrying out the Agreement</w:t>
      </w:r>
      <w:r w:rsidRPr="56FE324B" w:rsidR="001C2D0C">
        <w:rPr>
          <w:rFonts w:ascii="Arial" w:hAnsi="Arial" w:eastAsia="Arial" w:cs="Arial" w:asciiTheme="majorAscii" w:hAnsiTheme="majorAscii" w:cstheme="majorAscii"/>
          <w:b w:val="0"/>
          <w:bCs w:val="0"/>
          <w:sz w:val="24"/>
          <w:szCs w:val="24"/>
        </w:rPr>
        <w:t xml:space="preserve">.  </w:t>
      </w:r>
      <w:r w:rsidRPr="56FE324B" w:rsidR="001C2D0C">
        <w:rPr>
          <w:rFonts w:ascii="Arial" w:hAnsi="Arial" w:eastAsia="Arial" w:cs="Arial" w:asciiTheme="majorAscii" w:hAnsiTheme="majorAscii" w:cstheme="majorAscii"/>
          <w:b w:val="0"/>
          <w:bCs w:val="0"/>
          <w:sz w:val="24"/>
          <w:szCs w:val="24"/>
        </w:rPr>
        <w:t xml:space="preserve">Such equipment shall be returned promptly to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on expiry or termination of the Agreement</w:t>
      </w:r>
      <w:r w:rsidRPr="56FE324B" w:rsidR="001C2D0C">
        <w:rPr>
          <w:rFonts w:ascii="Arial" w:hAnsi="Arial" w:eastAsia="Arial" w:cs="Arial" w:asciiTheme="majorAscii" w:hAnsiTheme="majorAscii" w:cstheme="majorAscii"/>
          <w:b w:val="0"/>
          <w:bCs w:val="0"/>
          <w:sz w:val="24"/>
          <w:szCs w:val="24"/>
        </w:rPr>
        <w:t xml:space="preserve">.</w:t>
      </w:r>
      <w:bookmarkEnd w:id="51"/>
      <w:r w:rsidRPr="56FE324B" w:rsidR="001C2D0C">
        <w:rPr>
          <w:rFonts w:ascii="Arial" w:hAnsi="Arial" w:eastAsia="Arial" w:cs="Arial" w:asciiTheme="majorAscii" w:hAnsiTheme="majorAscii" w:cstheme="majorAscii"/>
          <w:b w:val="0"/>
          <w:bCs w:val="0"/>
          <w:sz w:val="24"/>
          <w:szCs w:val="24"/>
        </w:rPr>
        <w:t xml:space="preserve">  </w:t>
      </w:r>
    </w:p>
    <w:p w:rsidRPr="00EF566C" w:rsidR="001C2D0C" w:rsidP="56FE324B" w:rsidRDefault="001C2D0C" w14:paraId="0B8A8BE0" w14:textId="05A32F5F">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bookmarkStart w:name="_Ref377050478" w:id="53"/>
      <w:r w:rsidRPr="56FE324B" w:rsidR="001C2D0C">
        <w:rPr>
          <w:rFonts w:ascii="Arial" w:hAnsi="Arial" w:eastAsia="Arial" w:cs="Arial" w:asciiTheme="majorAscii" w:hAnsiTheme="majorAscii" w:cstheme="majorAscii"/>
          <w:b w:val="0"/>
          <w:bCs w:val="0"/>
          <w:sz w:val="24"/>
          <w:szCs w:val="24"/>
        </w:rPr>
        <w:t xml:space="preserve">The Supplier shall reimburse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for any loss or damage to the equipment (other than deterioration resulting from normal and proper use) caused by the Supplier or any Staff</w:t>
      </w:r>
      <w:r w:rsidRPr="56FE324B" w:rsidR="001C2D0C">
        <w:rPr>
          <w:rFonts w:ascii="Arial" w:hAnsi="Arial" w:eastAsia="Arial" w:cs="Arial" w:asciiTheme="majorAscii" w:hAnsiTheme="majorAscii" w:cstheme="majorAscii"/>
          <w:b w:val="0"/>
          <w:bCs w:val="0"/>
          <w:sz w:val="24"/>
          <w:szCs w:val="24"/>
        </w:rPr>
        <w:t xml:space="preserve">.  </w:t>
      </w:r>
      <w:r w:rsidRPr="56FE324B" w:rsidR="001C2D0C">
        <w:rPr>
          <w:rFonts w:ascii="Arial" w:hAnsi="Arial" w:eastAsia="Arial" w:cs="Arial" w:asciiTheme="majorAscii" w:hAnsiTheme="majorAscii" w:cstheme="majorAscii"/>
          <w:b w:val="0"/>
          <w:bCs w:val="0"/>
          <w:sz w:val="24"/>
          <w:szCs w:val="24"/>
        </w:rPr>
        <w:t xml:space="preserve">Equipment supplied by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shall be </w:t>
      </w:r>
      <w:r w:rsidRPr="56FE324B" w:rsidR="001C2D0C">
        <w:rPr>
          <w:rFonts w:ascii="Arial" w:hAnsi="Arial" w:eastAsia="Arial" w:cs="Arial" w:asciiTheme="majorAscii" w:hAnsiTheme="majorAscii" w:cstheme="majorAscii"/>
          <w:b w:val="0"/>
          <w:bCs w:val="0"/>
          <w:sz w:val="24"/>
          <w:szCs w:val="24"/>
        </w:rPr>
        <w:t>deemed</w:t>
      </w:r>
      <w:r w:rsidRPr="56FE324B" w:rsidR="001C2D0C">
        <w:rPr>
          <w:rFonts w:ascii="Arial" w:hAnsi="Arial" w:eastAsia="Arial" w:cs="Arial" w:asciiTheme="majorAscii" w:hAnsiTheme="majorAscii" w:cstheme="majorAscii"/>
          <w:b w:val="0"/>
          <w:bCs w:val="0"/>
          <w:sz w:val="24"/>
          <w:szCs w:val="24"/>
        </w:rPr>
        <w:t xml:space="preserve"> to be in a good condition when received by the Supplier or relevant Staff unless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is notified otherwise in writing within 5 Working Days</w:t>
      </w:r>
      <w:r w:rsidRPr="56FE324B" w:rsidR="001C2D0C">
        <w:rPr>
          <w:rFonts w:ascii="Arial" w:hAnsi="Arial" w:eastAsia="Arial" w:cs="Arial" w:asciiTheme="majorAscii" w:hAnsiTheme="majorAscii" w:cstheme="majorAscii"/>
          <w:b w:val="0"/>
          <w:bCs w:val="0"/>
          <w:sz w:val="24"/>
          <w:szCs w:val="24"/>
        </w:rPr>
        <w:t>.</w:t>
      </w:r>
      <w:bookmarkEnd w:id="53"/>
      <w:r w:rsidRPr="56FE324B" w:rsidR="001C2D0C">
        <w:rPr>
          <w:rFonts w:ascii="Arial" w:hAnsi="Arial" w:eastAsia="Arial" w:cs="Arial" w:asciiTheme="majorAscii" w:hAnsiTheme="majorAscii" w:cstheme="majorAscii"/>
          <w:b w:val="0"/>
          <w:bCs w:val="0"/>
          <w:sz w:val="24"/>
          <w:szCs w:val="24"/>
        </w:rPr>
        <w:t xml:space="preserve">  </w:t>
      </w:r>
    </w:p>
    <w:p w:rsidRPr="00EF566C" w:rsidR="001C2D0C" w:rsidP="56FE324B" w:rsidRDefault="001C2D0C" w14:paraId="5D24D336" w14:textId="77777777">
      <w:pPr>
        <w:pStyle w:val="Level1Heading"/>
        <w:keepNext w:val="0"/>
        <w:widowControl w:val="0"/>
        <w:spacing w:before="0" w:after="120" w:line="240" w:lineRule="atLeast"/>
        <w:jc w:val="both"/>
        <w:rPr>
          <w:rFonts w:ascii="Arial" w:hAnsi="Arial" w:eastAsia="Arial" w:cs="Arial" w:asciiTheme="majorAscii" w:hAnsiTheme="majorAscii" w:cstheme="majorAscii"/>
          <w:sz w:val="24"/>
          <w:szCs w:val="24"/>
        </w:rPr>
      </w:pPr>
      <w:bookmarkStart w:name="_Ref377050486" w:id="55"/>
      <w:r w:rsidRPr="56FE324B" w:rsidR="001C2D0C">
        <w:rPr>
          <w:rFonts w:ascii="Arial" w:hAnsi="Arial" w:eastAsia="Arial" w:cs="Arial" w:asciiTheme="majorAscii" w:hAnsiTheme="majorAscii" w:cstheme="majorAscii"/>
          <w:sz w:val="24"/>
          <w:szCs w:val="24"/>
        </w:rPr>
        <w:t>Staff and Key Personnel</w:t>
      </w:r>
      <w:bookmarkEnd w:id="55"/>
    </w:p>
    <w:p w:rsidRPr="00EF566C" w:rsidR="001C2D0C" w:rsidP="56FE324B" w:rsidRDefault="001C2D0C" w14:paraId="68C7995A" w14:textId="6C0BECC9">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lang w:eastAsia="en-US"/>
        </w:rPr>
        <w:t xml:space="preserve">If the </w:t>
      </w:r>
      <w:r w:rsidRPr="56FE324B" w:rsidR="00D23F8F">
        <w:rPr>
          <w:rFonts w:ascii="Arial" w:hAnsi="Arial" w:eastAsia="Arial" w:cs="Arial" w:asciiTheme="majorAscii" w:hAnsiTheme="majorAscii" w:cstheme="majorAscii"/>
          <w:b w:val="0"/>
          <w:bCs w:val="0"/>
          <w:sz w:val="24"/>
          <w:szCs w:val="24"/>
          <w:lang w:eastAsia="en-US"/>
        </w:rPr>
        <w:t>Council</w:t>
      </w:r>
      <w:r w:rsidRPr="56FE324B" w:rsidR="001C2D0C">
        <w:rPr>
          <w:rFonts w:ascii="Arial" w:hAnsi="Arial" w:eastAsia="Arial" w:cs="Arial" w:asciiTheme="majorAscii" w:hAnsiTheme="majorAscii" w:cstheme="majorAscii"/>
          <w:b w:val="0"/>
          <w:bCs w:val="0"/>
          <w:sz w:val="24"/>
          <w:szCs w:val="24"/>
          <w:lang w:eastAsia="en-US"/>
        </w:rPr>
        <w:t xml:space="preserve"> </w:t>
      </w:r>
      <w:r w:rsidRPr="56FE324B" w:rsidR="001C2D0C">
        <w:rPr>
          <w:rFonts w:ascii="Arial" w:hAnsi="Arial" w:eastAsia="Arial" w:cs="Arial" w:asciiTheme="majorAscii" w:hAnsiTheme="majorAscii" w:cstheme="majorAscii"/>
          <w:b w:val="0"/>
          <w:bCs w:val="0"/>
          <w:sz w:val="24"/>
          <w:szCs w:val="24"/>
          <w:lang w:eastAsia="en-US"/>
        </w:rPr>
        <w:t>reasonably believes</w:t>
      </w:r>
      <w:r w:rsidRPr="56FE324B" w:rsidR="001C2D0C">
        <w:rPr>
          <w:rFonts w:ascii="Arial" w:hAnsi="Arial" w:eastAsia="Arial" w:cs="Arial" w:asciiTheme="majorAscii" w:hAnsiTheme="majorAscii" w:cstheme="majorAscii"/>
          <w:b w:val="0"/>
          <w:bCs w:val="0"/>
          <w:sz w:val="24"/>
          <w:szCs w:val="24"/>
          <w:lang w:eastAsia="en-US"/>
        </w:rPr>
        <w:t xml:space="preserve"> that any of the Staff are unsuitable to undertake work in respect of the Agreement, it may</w:t>
      </w:r>
      <w:r w:rsidRPr="56FE324B" w:rsidR="001C2D0C">
        <w:rPr>
          <w:rFonts w:ascii="Arial" w:hAnsi="Arial" w:eastAsia="Arial" w:cs="Arial" w:asciiTheme="majorAscii" w:hAnsiTheme="majorAscii" w:cstheme="majorAscii"/>
          <w:b w:val="0"/>
          <w:bCs w:val="0"/>
          <w:sz w:val="24"/>
          <w:szCs w:val="24"/>
        </w:rPr>
        <w:t>, by giving written notice to the Supplier:</w:t>
      </w:r>
    </w:p>
    <w:p w:rsidRPr="00EF566C" w:rsidR="001C2D0C" w:rsidP="0F38337A" w:rsidRDefault="001C2D0C" w14:paraId="4C5310A0" w14:textId="4C408144">
      <w:pPr>
        <w:pStyle w:val="Level3Number"/>
        <w:widowControl w:val="0"/>
        <w:numPr>
          <w:ilvl w:val="2"/>
          <w:numId w:val="13"/>
        </w:numPr>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refuse admission to the relevant person(s)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premises;</w:t>
      </w:r>
      <w:r w:rsidRPr="00EF566C">
        <w:rPr>
          <w:rFonts w:asciiTheme="majorHAnsi" w:hAnsiTheme="majorHAnsi" w:cstheme="majorHAnsi"/>
        </w:rPr>
        <w:tab/>
      </w:r>
      <w:r w:rsidRPr="00EF566C">
        <w:rPr>
          <w:rFonts w:eastAsia="Arial" w:asciiTheme="majorHAnsi" w:hAnsiTheme="majorHAnsi" w:cstheme="majorHAnsi"/>
          <w:sz w:val="24"/>
          <w:szCs w:val="24"/>
        </w:rPr>
        <w:t xml:space="preserve"> </w:t>
      </w:r>
      <w:r w:rsidRPr="00EF566C">
        <w:rPr>
          <w:rFonts w:asciiTheme="majorHAnsi" w:hAnsiTheme="majorHAnsi" w:cstheme="majorHAnsi"/>
        </w:rPr>
        <w:br/>
      </w:r>
    </w:p>
    <w:p w:rsidRPr="00EF566C" w:rsidR="001C2D0C" w:rsidP="0F38337A" w:rsidRDefault="001C2D0C" w14:paraId="29B1986D" w14:textId="4ED7EA33">
      <w:pPr>
        <w:pStyle w:val="Level3Number"/>
        <w:widowControl w:val="0"/>
        <w:numPr>
          <w:ilvl w:val="2"/>
          <w:numId w:val="13"/>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direct the Supplier to end the involvement in the provision of the Services of the relevant person(s); and/or</w:t>
      </w:r>
      <w:r w:rsidRPr="00EF566C">
        <w:rPr>
          <w:rFonts w:asciiTheme="majorHAnsi" w:hAnsiTheme="majorHAnsi" w:cstheme="majorHAnsi"/>
        </w:rPr>
        <w:tab/>
      </w:r>
      <w:r w:rsidRPr="00EF566C">
        <w:rPr>
          <w:rFonts w:asciiTheme="majorHAnsi" w:hAnsiTheme="majorHAnsi" w:cstheme="majorHAnsi"/>
        </w:rPr>
        <w:br/>
      </w:r>
    </w:p>
    <w:p w:rsidRPr="00EF566C" w:rsidR="001C2D0C" w:rsidP="0F38337A" w:rsidRDefault="001C2D0C" w14:paraId="1D316052" w14:textId="500FB4C1">
      <w:pPr>
        <w:pStyle w:val="Level3Number"/>
        <w:widowControl w:val="0"/>
        <w:numPr>
          <w:ilvl w:val="2"/>
          <w:numId w:val="13"/>
        </w:numPr>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require that the Supplier replace any person removed under this clause with another suitably qualified person and procure that any security pass issued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to the person removed is surrendered,</w:t>
      </w:r>
      <w:r w:rsidRPr="00EF566C" w:rsidR="00486245">
        <w:rPr>
          <w:rFonts w:eastAsia="Arial" w:asciiTheme="majorHAnsi" w:hAnsiTheme="majorHAnsi" w:cstheme="majorHAnsi"/>
          <w:sz w:val="24"/>
          <w:szCs w:val="24"/>
        </w:rPr>
        <w:t xml:space="preserve"> and the Supplier shall comply with any such notice. </w:t>
      </w:r>
    </w:p>
    <w:p w:rsidRPr="00EF566C" w:rsidR="001C2D0C" w:rsidP="56FE324B" w:rsidRDefault="001C2D0C" w14:paraId="2B6B2833" w14:textId="77777777">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bookmarkStart w:name="_Ref377050375" w:id="58"/>
      <w:r w:rsidRPr="56FE324B" w:rsidR="001C2D0C">
        <w:rPr>
          <w:rFonts w:ascii="Arial" w:hAnsi="Arial" w:eastAsia="Arial" w:cs="Arial" w:asciiTheme="majorAscii" w:hAnsiTheme="majorAscii" w:cstheme="majorAscii"/>
          <w:b w:val="0"/>
          <w:bCs w:val="0"/>
          <w:sz w:val="24"/>
          <w:szCs w:val="24"/>
        </w:rPr>
        <w:t>The Supplier shall:</w:t>
      </w:r>
      <w:bookmarkEnd w:id="58"/>
      <w:r w:rsidRPr="56FE324B" w:rsidR="001C2D0C">
        <w:rPr>
          <w:rFonts w:ascii="Arial" w:hAnsi="Arial" w:eastAsia="Arial" w:cs="Arial" w:asciiTheme="majorAscii" w:hAnsiTheme="majorAscii" w:cstheme="majorAscii"/>
          <w:b w:val="0"/>
          <w:bCs w:val="0"/>
          <w:sz w:val="24"/>
          <w:szCs w:val="24"/>
        </w:rPr>
        <w:t xml:space="preserve"> </w:t>
      </w:r>
    </w:p>
    <w:p w:rsidRPr="00EF566C" w:rsidR="001C2D0C" w:rsidP="0F38337A" w:rsidRDefault="001C2D0C" w14:paraId="48F1FD86" w14:textId="1AADB35E">
      <w:pPr>
        <w:pStyle w:val="Level3Number"/>
        <w:widowControl w:val="0"/>
        <w:numPr>
          <w:ilvl w:val="2"/>
          <w:numId w:val="13"/>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ensure that all Staff are vetted in accordance with the Staff Vetting Procedures;</w:t>
      </w:r>
      <w:r w:rsidRPr="00EF566C">
        <w:rPr>
          <w:rFonts w:asciiTheme="majorHAnsi" w:hAnsiTheme="majorHAnsi" w:cstheme="majorHAnsi"/>
        </w:rPr>
        <w:tab/>
      </w:r>
      <w:r w:rsidRPr="00EF566C">
        <w:rPr>
          <w:rFonts w:asciiTheme="majorHAnsi" w:hAnsiTheme="majorHAnsi" w:cstheme="majorHAnsi"/>
        </w:rPr>
        <w:br/>
      </w:r>
    </w:p>
    <w:p w:rsidRPr="00EF566C" w:rsidR="001C2D0C" w:rsidP="0F38337A" w:rsidRDefault="001C2D0C" w14:paraId="0697E516" w14:textId="2EED05DF">
      <w:pPr>
        <w:pStyle w:val="Level3Number"/>
        <w:widowControl w:val="0"/>
        <w:numPr>
          <w:ilvl w:val="2"/>
          <w:numId w:val="13"/>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if requested, provide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with a list of the names and addresses (and any other relevant information) of all persons who may require admission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premises in connection with the Agreement; and</w:t>
      </w:r>
      <w:r w:rsidRPr="00EF566C">
        <w:rPr>
          <w:rFonts w:asciiTheme="majorHAnsi" w:hAnsiTheme="majorHAnsi" w:cstheme="majorHAnsi"/>
        </w:rPr>
        <w:tab/>
      </w:r>
      <w:r w:rsidRPr="00EF566C">
        <w:rPr>
          <w:rFonts w:asciiTheme="majorHAnsi" w:hAnsiTheme="majorHAnsi" w:cstheme="majorHAnsi"/>
        </w:rPr>
        <w:br/>
      </w:r>
    </w:p>
    <w:p w:rsidRPr="00EF566C" w:rsidR="001C2D0C" w:rsidP="0F38337A" w:rsidRDefault="001C2D0C" w14:paraId="0C3C2395" w14:textId="29199829">
      <w:pPr>
        <w:pStyle w:val="Level3Number"/>
        <w:widowControl w:val="0"/>
        <w:numPr>
          <w:ilvl w:val="2"/>
          <w:numId w:val="13"/>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procure that all Staff comply with any rules, regulations and requirements reasonably specified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w:t>
      </w:r>
    </w:p>
    <w:p w:rsidRPr="00EF566C" w:rsidR="001C2D0C" w:rsidP="56FE324B" w:rsidRDefault="001C2D0C" w14:paraId="7A2DD382" w14:textId="549AF867">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 xml:space="preserve">Any Key Personnel shall not be released from supplying the Services without the agreement </w:t>
      </w:r>
      <w:r w:rsidRPr="56FE324B" w:rsidR="001C2D0C">
        <w:rPr>
          <w:rFonts w:ascii="Arial" w:hAnsi="Arial" w:eastAsia="Arial" w:cs="Arial" w:asciiTheme="majorAscii" w:hAnsiTheme="majorAscii" w:cstheme="majorAscii"/>
          <w:b w:val="0"/>
          <w:bCs w:val="0"/>
          <w:sz w:val="24"/>
          <w:szCs w:val="24"/>
        </w:rPr>
        <w:t xml:space="preserve">of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except by reason of long-term sickness, maternity leave, paternity leave, termination of employment or other extenuating circumstances</w:t>
      </w:r>
      <w:r w:rsidRPr="56FE324B" w:rsidR="001C2D0C">
        <w:rPr>
          <w:rFonts w:ascii="Arial" w:hAnsi="Arial" w:eastAsia="Arial" w:cs="Arial" w:asciiTheme="majorAscii" w:hAnsiTheme="majorAscii" w:cstheme="majorAscii"/>
          <w:b w:val="0"/>
          <w:bCs w:val="0"/>
          <w:sz w:val="24"/>
          <w:szCs w:val="24"/>
        </w:rPr>
        <w:t>.</w:t>
      </w:r>
      <w:r w:rsidRPr="56FE324B" w:rsidR="001C2D0C">
        <w:rPr>
          <w:rFonts w:ascii="Arial" w:hAnsi="Arial" w:eastAsia="Arial" w:cs="Arial" w:asciiTheme="majorAscii" w:hAnsiTheme="majorAscii" w:cstheme="majorAscii"/>
          <w:b w:val="0"/>
          <w:bCs w:val="0"/>
          <w:sz w:val="24"/>
          <w:szCs w:val="24"/>
        </w:rPr>
        <w:t xml:space="preserve">  </w:t>
      </w:r>
    </w:p>
    <w:p w:rsidRPr="00EF566C" w:rsidR="001C2D0C" w:rsidP="56FE324B" w:rsidRDefault="001C2D0C" w14:paraId="4B180DE6" w14:textId="077C0131">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 xml:space="preserve">Any replacements to the Key Personnel shall be subject to the prior written agreement of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(not to be unreasonably withheld)</w:t>
      </w:r>
      <w:r w:rsidRPr="56FE324B" w:rsidR="001C2D0C">
        <w:rPr>
          <w:rFonts w:ascii="Arial" w:hAnsi="Arial" w:eastAsia="Arial" w:cs="Arial" w:asciiTheme="majorAscii" w:hAnsiTheme="majorAscii" w:cstheme="majorAscii"/>
          <w:b w:val="0"/>
          <w:bCs w:val="0"/>
          <w:sz w:val="24"/>
          <w:szCs w:val="24"/>
        </w:rPr>
        <w:t xml:space="preserve">.  </w:t>
      </w:r>
      <w:r w:rsidRPr="56FE324B" w:rsidR="001C2D0C">
        <w:rPr>
          <w:rFonts w:ascii="Arial" w:hAnsi="Arial" w:eastAsia="Arial" w:cs="Arial" w:asciiTheme="majorAscii" w:hAnsiTheme="majorAscii" w:cstheme="majorAscii"/>
          <w:b w:val="0"/>
          <w:bCs w:val="0"/>
          <w:sz w:val="24"/>
          <w:szCs w:val="24"/>
        </w:rPr>
        <w:t>Such replacements shall be of at least equal status or of equivalent experience and skills to the Key Personnel being replaced and be suitable for the responsibilities of that person in relation to the Services.</w:t>
      </w:r>
      <w:r w:rsidRPr="56FE324B" w:rsidR="001C2D0C">
        <w:rPr>
          <w:rFonts w:ascii="Arial" w:hAnsi="Arial" w:eastAsia="Arial" w:cs="Arial" w:asciiTheme="majorAscii" w:hAnsiTheme="majorAscii" w:cstheme="majorAscii"/>
          <w:b w:val="0"/>
          <w:bCs w:val="0"/>
          <w:sz w:val="24"/>
          <w:szCs w:val="24"/>
        </w:rPr>
        <w:t xml:space="preserve"> </w:t>
      </w:r>
    </w:p>
    <w:p w:rsidRPr="00EF566C" w:rsidR="001C2D0C" w:rsidP="56FE324B" w:rsidRDefault="001C2D0C" w14:paraId="74DA0B24" w14:textId="77777777">
      <w:pPr>
        <w:pStyle w:val="Level1Heading"/>
        <w:spacing w:before="0" w:after="120" w:line="240" w:lineRule="atLeast"/>
        <w:jc w:val="both"/>
        <w:rPr>
          <w:rFonts w:ascii="Arial" w:hAnsi="Arial" w:eastAsia="Arial" w:cs="Arial" w:asciiTheme="majorAscii" w:hAnsiTheme="majorAscii" w:cstheme="majorAscii"/>
          <w:sz w:val="24"/>
          <w:szCs w:val="24"/>
        </w:rPr>
      </w:pPr>
      <w:r w:rsidRPr="56FE324B" w:rsidR="001C2D0C">
        <w:rPr>
          <w:rFonts w:ascii="Arial" w:hAnsi="Arial" w:eastAsia="Arial" w:cs="Arial" w:asciiTheme="majorAscii" w:hAnsiTheme="majorAscii" w:cstheme="majorAscii"/>
          <w:sz w:val="24"/>
          <w:szCs w:val="24"/>
        </w:rPr>
        <w:t>Assignment and sub-contracting</w:t>
      </w:r>
    </w:p>
    <w:p w:rsidRPr="00EF566C" w:rsidR="001C2D0C" w:rsidP="56FE324B" w:rsidRDefault="001C2D0C" w14:paraId="6BEA5511" w14:textId="7BC3BF79">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 xml:space="preserve">The Supplier shall not without the written consent of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assign, sub-contract, novate or in any way dispose of the benefit and/ or the burden of the Agreement or any part of the Agreement</w:t>
      </w:r>
      <w:r w:rsidRPr="56FE324B" w:rsidR="001C2D0C">
        <w:rPr>
          <w:rFonts w:ascii="Arial" w:hAnsi="Arial" w:eastAsia="Arial" w:cs="Arial" w:asciiTheme="majorAscii" w:hAnsiTheme="majorAscii" w:cstheme="majorAscii"/>
          <w:b w:val="0"/>
          <w:bCs w:val="0"/>
          <w:sz w:val="24"/>
          <w:szCs w:val="24"/>
        </w:rPr>
        <w:t xml:space="preserve">.  </w:t>
      </w:r>
      <w:r w:rsidRPr="56FE324B" w:rsidR="001C2D0C">
        <w:rPr>
          <w:rFonts w:ascii="Arial" w:hAnsi="Arial" w:eastAsia="Arial" w:cs="Arial" w:asciiTheme="majorAscii" w:hAnsiTheme="majorAscii" w:cstheme="majorAscii"/>
          <w:b w:val="0"/>
          <w:bCs w:val="0"/>
          <w:sz w:val="24"/>
          <w:szCs w:val="24"/>
        </w:rPr>
        <w:t xml:space="preserve">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may, in the granting of such consent, provide for </w:t>
      </w:r>
      <w:r w:rsidRPr="56FE324B" w:rsidR="001C2D0C">
        <w:rPr>
          <w:rFonts w:ascii="Arial" w:hAnsi="Arial" w:eastAsia="Arial" w:cs="Arial" w:asciiTheme="majorAscii" w:hAnsiTheme="majorAscii" w:cstheme="majorAscii"/>
          <w:b w:val="0"/>
          <w:bCs w:val="0"/>
          <w:sz w:val="24"/>
          <w:szCs w:val="24"/>
        </w:rPr>
        <w:t>additional</w:t>
      </w:r>
      <w:r w:rsidRPr="56FE324B" w:rsidR="001C2D0C">
        <w:rPr>
          <w:rFonts w:ascii="Arial" w:hAnsi="Arial" w:eastAsia="Arial" w:cs="Arial" w:asciiTheme="majorAscii" w:hAnsiTheme="majorAscii" w:cstheme="majorAscii"/>
          <w:b w:val="0"/>
          <w:bCs w:val="0"/>
          <w:sz w:val="24"/>
          <w:szCs w:val="24"/>
        </w:rPr>
        <w:t xml:space="preserve"> terms and conditions relating to such assignment, sub-contract, novation or disposal</w:t>
      </w:r>
      <w:r w:rsidRPr="56FE324B" w:rsidR="001C2D0C">
        <w:rPr>
          <w:rFonts w:ascii="Arial" w:hAnsi="Arial" w:eastAsia="Arial" w:cs="Arial" w:asciiTheme="majorAscii" w:hAnsiTheme="majorAscii" w:cstheme="majorAscii"/>
          <w:b w:val="0"/>
          <w:bCs w:val="0"/>
          <w:sz w:val="24"/>
          <w:szCs w:val="24"/>
        </w:rPr>
        <w:t xml:space="preserve">.  </w:t>
      </w:r>
      <w:r w:rsidRPr="56FE324B" w:rsidR="001C2D0C">
        <w:rPr>
          <w:rFonts w:ascii="Arial" w:hAnsi="Arial" w:eastAsia="Arial" w:cs="Arial" w:asciiTheme="majorAscii" w:hAnsiTheme="majorAscii" w:cstheme="majorAscii"/>
          <w:b w:val="0"/>
          <w:bCs w:val="0"/>
          <w:sz w:val="24"/>
          <w:szCs w:val="24"/>
        </w:rPr>
        <w:t xml:space="preserve">The Supplier shall </w:t>
      </w:r>
      <w:r w:rsidRPr="56FE324B" w:rsidR="001C2D0C">
        <w:rPr>
          <w:rFonts w:ascii="Arial" w:hAnsi="Arial" w:eastAsia="Arial" w:cs="Arial" w:asciiTheme="majorAscii" w:hAnsiTheme="majorAscii" w:cstheme="majorAscii"/>
          <w:b w:val="0"/>
          <w:bCs w:val="0"/>
          <w:sz w:val="24"/>
          <w:szCs w:val="24"/>
        </w:rPr>
        <w:t>be responsible for</w:t>
      </w:r>
      <w:r w:rsidRPr="56FE324B" w:rsidR="001C2D0C">
        <w:rPr>
          <w:rFonts w:ascii="Arial" w:hAnsi="Arial" w:eastAsia="Arial" w:cs="Arial" w:asciiTheme="majorAscii" w:hAnsiTheme="majorAscii" w:cstheme="majorAscii"/>
          <w:b w:val="0"/>
          <w:bCs w:val="0"/>
          <w:sz w:val="24"/>
          <w:szCs w:val="24"/>
        </w:rPr>
        <w:t xml:space="preserve"> the acts and omissions of its sub-contractors as though those acts and omissions were its own</w:t>
      </w:r>
      <w:r w:rsidRPr="56FE324B" w:rsidR="001C2D0C">
        <w:rPr>
          <w:rFonts w:ascii="Arial" w:hAnsi="Arial" w:eastAsia="Arial" w:cs="Arial" w:asciiTheme="majorAscii" w:hAnsiTheme="majorAscii" w:cstheme="majorAscii"/>
          <w:b w:val="0"/>
          <w:bCs w:val="0"/>
          <w:sz w:val="24"/>
          <w:szCs w:val="24"/>
        </w:rPr>
        <w:t>.</w:t>
      </w:r>
      <w:r w:rsidRPr="56FE324B" w:rsidR="001C2D0C">
        <w:rPr>
          <w:rFonts w:ascii="Arial" w:hAnsi="Arial" w:eastAsia="Arial" w:cs="Arial" w:asciiTheme="majorAscii" w:hAnsiTheme="majorAscii" w:cstheme="majorAscii"/>
          <w:b w:val="0"/>
          <w:bCs w:val="0"/>
          <w:sz w:val="24"/>
          <w:szCs w:val="24"/>
        </w:rPr>
        <w:t xml:space="preserve">  </w:t>
      </w:r>
    </w:p>
    <w:p w:rsidRPr="00EF566C" w:rsidR="001C2D0C" w:rsidP="56FE324B" w:rsidRDefault="001C2D0C" w14:paraId="17CE6A16" w14:textId="4D8049B8">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 xml:space="preserve">Where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has consented to the placing of sub-contracts, the Supplier shall, at the request of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send copies of each sub-contract, to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as soon as is reasonably practicable</w:t>
      </w:r>
      <w:r w:rsidRPr="56FE324B" w:rsidR="001C2D0C">
        <w:rPr>
          <w:rFonts w:ascii="Arial" w:hAnsi="Arial" w:eastAsia="Arial" w:cs="Arial" w:asciiTheme="majorAscii" w:hAnsiTheme="majorAscii" w:cstheme="majorAscii"/>
          <w:b w:val="0"/>
          <w:bCs w:val="0"/>
          <w:sz w:val="24"/>
          <w:szCs w:val="24"/>
        </w:rPr>
        <w:t>.</w:t>
      </w:r>
      <w:r w:rsidRPr="56FE324B" w:rsidR="001C2D0C">
        <w:rPr>
          <w:rFonts w:ascii="Arial" w:hAnsi="Arial" w:eastAsia="Arial" w:cs="Arial" w:asciiTheme="majorAscii" w:hAnsiTheme="majorAscii" w:cstheme="majorAscii"/>
          <w:b w:val="0"/>
          <w:bCs w:val="0"/>
          <w:sz w:val="24"/>
          <w:szCs w:val="24"/>
        </w:rPr>
        <w:t xml:space="preserve">  </w:t>
      </w:r>
    </w:p>
    <w:p w:rsidRPr="00EF566C" w:rsidR="001C2D0C" w:rsidP="56FE324B" w:rsidRDefault="001C2D0C" w14:paraId="64C879AC" w14:textId="02C1129E">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 xml:space="preserve">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may assign, novate, or otherwise dispose of its rights and obligations under the Agreement without the consent of the Supplier provided that such assignment, </w:t>
      </w:r>
      <w:r w:rsidRPr="56FE324B" w:rsidR="001C2D0C">
        <w:rPr>
          <w:rFonts w:ascii="Arial" w:hAnsi="Arial" w:eastAsia="Arial" w:cs="Arial" w:asciiTheme="majorAscii" w:hAnsiTheme="majorAscii" w:cstheme="majorAscii"/>
          <w:b w:val="0"/>
          <w:bCs w:val="0"/>
          <w:sz w:val="24"/>
          <w:szCs w:val="24"/>
        </w:rPr>
        <w:t>novation</w:t>
      </w:r>
      <w:r w:rsidRPr="56FE324B" w:rsidR="001C2D0C">
        <w:rPr>
          <w:rFonts w:ascii="Arial" w:hAnsi="Arial" w:eastAsia="Arial" w:cs="Arial" w:asciiTheme="majorAscii" w:hAnsiTheme="majorAscii" w:cstheme="majorAscii"/>
          <w:b w:val="0"/>
          <w:bCs w:val="0"/>
          <w:sz w:val="24"/>
          <w:szCs w:val="24"/>
        </w:rPr>
        <w:t xml:space="preserve"> or disposal shall not increase the burden of the Supplier’s obligations under the Agreement.</w:t>
      </w:r>
      <w:r w:rsidRPr="56FE324B" w:rsidR="001C2D0C">
        <w:rPr>
          <w:rFonts w:ascii="Arial" w:hAnsi="Arial" w:eastAsia="Arial" w:cs="Arial" w:asciiTheme="majorAscii" w:hAnsiTheme="majorAscii" w:cstheme="majorAscii"/>
          <w:b w:val="0"/>
          <w:bCs w:val="0"/>
          <w:sz w:val="24"/>
          <w:szCs w:val="24"/>
        </w:rPr>
        <w:t xml:space="preserve"> </w:t>
      </w:r>
    </w:p>
    <w:p w:rsidRPr="00EF566C" w:rsidR="00011107" w:rsidP="0F38337A" w:rsidRDefault="00011107" w14:paraId="5606F6E8" w14:textId="77777777">
      <w:pPr>
        <w:pStyle w:val="BodyText2"/>
        <w:rPr>
          <w:rFonts w:eastAsia="Arial" w:asciiTheme="majorHAnsi" w:hAnsiTheme="majorHAnsi" w:cstheme="majorHAnsi"/>
          <w:lang w:eastAsia="en-GB"/>
        </w:rPr>
      </w:pPr>
    </w:p>
    <w:p w:rsidRPr="00EF566C" w:rsidR="001C2D0C" w:rsidP="56FE324B" w:rsidRDefault="001C2D0C" w14:paraId="79F0B7B6" w14:textId="77777777">
      <w:pPr>
        <w:pStyle w:val="Level1Heading"/>
        <w:spacing w:before="0" w:after="120" w:line="240" w:lineRule="atLeast"/>
        <w:jc w:val="both"/>
        <w:rPr>
          <w:rFonts w:ascii="Arial" w:hAnsi="Arial" w:eastAsia="Arial" w:cs="Arial" w:asciiTheme="majorAscii" w:hAnsiTheme="majorAscii" w:cstheme="majorAscii"/>
          <w:sz w:val="24"/>
          <w:szCs w:val="24"/>
        </w:rPr>
      </w:pPr>
      <w:bookmarkStart w:name="_Ref377050494" w:id="66"/>
      <w:r w:rsidRPr="56FE324B" w:rsidR="001C2D0C">
        <w:rPr>
          <w:rFonts w:ascii="Arial" w:hAnsi="Arial" w:eastAsia="Arial" w:cs="Arial" w:asciiTheme="majorAscii" w:hAnsiTheme="majorAscii" w:cstheme="majorAscii"/>
          <w:sz w:val="24"/>
          <w:szCs w:val="24"/>
        </w:rPr>
        <w:t>Intellectual Property Rights</w:t>
      </w:r>
      <w:bookmarkEnd w:id="66"/>
      <w:r w:rsidRPr="56FE324B" w:rsidR="001C2D0C">
        <w:rPr>
          <w:rFonts w:ascii="Arial" w:hAnsi="Arial" w:eastAsia="Arial" w:cs="Arial" w:asciiTheme="majorAscii" w:hAnsiTheme="majorAscii" w:cstheme="majorAscii"/>
          <w:sz w:val="24"/>
          <w:szCs w:val="24"/>
        </w:rPr>
        <w:t xml:space="preserve"> </w:t>
      </w:r>
    </w:p>
    <w:p w:rsidRPr="00EF566C" w:rsidR="001C2D0C" w:rsidP="56FE324B" w:rsidRDefault="001C2D0C" w14:paraId="22C4C777" w14:textId="7E2D3606">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 xml:space="preserve">All intellectual property rights in any materials provided by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to the Supplier for the purposes of this Agreement shall remain the property of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but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hereby grants the Supplier a royalty-free, non-exclusive and non-transferable licence to use such materials as required until termination or expiry of the Agreement for the sole purpose of enabling the Supplier to perform its obligations under the Agreement.</w:t>
      </w:r>
    </w:p>
    <w:p w:rsidRPr="00EF566C" w:rsidR="001C2D0C" w:rsidP="56FE324B" w:rsidRDefault="001C2D0C" w14:paraId="7224EDEE" w14:textId="066A759B">
      <w:pPr>
        <w:pStyle w:val="Level2Heading"/>
        <w:keepNext w:val="0"/>
        <w:widowControl w:val="0"/>
        <w:spacing w:before="0" w:after="120" w:line="240" w:lineRule="auto"/>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 xml:space="preserve">All intellectual property rights in any materials created or developed by the Supplier </w:t>
      </w:r>
      <w:r w:rsidRPr="56FE324B" w:rsidR="001C2D0C">
        <w:rPr>
          <w:rFonts w:ascii="Arial" w:hAnsi="Arial" w:eastAsia="Arial" w:cs="Arial" w:asciiTheme="majorAscii" w:hAnsiTheme="majorAscii" w:cstheme="majorAscii"/>
          <w:b w:val="0"/>
          <w:bCs w:val="0"/>
          <w:sz w:val="24"/>
          <w:szCs w:val="24"/>
        </w:rPr>
        <w:t>pursuant to</w:t>
      </w:r>
      <w:r w:rsidRPr="56FE324B" w:rsidR="001C2D0C">
        <w:rPr>
          <w:rFonts w:ascii="Arial" w:hAnsi="Arial" w:eastAsia="Arial" w:cs="Arial" w:asciiTheme="majorAscii" w:hAnsiTheme="majorAscii" w:cstheme="majorAscii"/>
          <w:b w:val="0"/>
          <w:bCs w:val="0"/>
          <w:sz w:val="24"/>
          <w:szCs w:val="24"/>
        </w:rPr>
        <w:t xml:space="preserve"> the Agreement or arising </w:t>
      </w:r>
      <w:r w:rsidRPr="56FE324B" w:rsidR="001C2D0C">
        <w:rPr>
          <w:rFonts w:ascii="Arial" w:hAnsi="Arial" w:eastAsia="Arial" w:cs="Arial" w:asciiTheme="majorAscii" w:hAnsiTheme="majorAscii" w:cstheme="majorAscii"/>
          <w:b w:val="0"/>
          <w:bCs w:val="0"/>
          <w:sz w:val="24"/>
          <w:szCs w:val="24"/>
        </w:rPr>
        <w:t>as a result of</w:t>
      </w:r>
      <w:r w:rsidRPr="56FE324B" w:rsidR="001C2D0C">
        <w:rPr>
          <w:rFonts w:ascii="Arial" w:hAnsi="Arial" w:eastAsia="Arial" w:cs="Arial" w:asciiTheme="majorAscii" w:hAnsiTheme="majorAscii" w:cstheme="majorAscii"/>
          <w:b w:val="0"/>
          <w:bCs w:val="0"/>
          <w:sz w:val="24"/>
          <w:szCs w:val="24"/>
        </w:rPr>
        <w:t xml:space="preserve"> the provision of the Services shall vest in the Supplier</w:t>
      </w:r>
      <w:r w:rsidRPr="56FE324B" w:rsidR="001C2D0C">
        <w:rPr>
          <w:rFonts w:ascii="Arial" w:hAnsi="Arial" w:eastAsia="Arial" w:cs="Arial" w:asciiTheme="majorAscii" w:hAnsiTheme="majorAscii" w:cstheme="majorAscii"/>
          <w:b w:val="0"/>
          <w:bCs w:val="0"/>
          <w:sz w:val="24"/>
          <w:szCs w:val="24"/>
        </w:rPr>
        <w:t xml:space="preserve">.  </w:t>
      </w:r>
      <w:r w:rsidRPr="56FE324B" w:rsidR="001C2D0C">
        <w:rPr>
          <w:rFonts w:ascii="Arial" w:hAnsi="Arial" w:eastAsia="Arial" w:cs="Arial" w:asciiTheme="majorAscii" w:hAnsiTheme="majorAscii" w:cstheme="majorAscii"/>
          <w:b w:val="0"/>
          <w:bCs w:val="0"/>
          <w:sz w:val="24"/>
          <w:szCs w:val="24"/>
        </w:rPr>
        <w:t xml:space="preserve">If, and to the extent, that any intellectual property rights in such materials vest in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by operation of law,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rsidRPr="00EF566C" w:rsidR="001C2D0C" w:rsidP="56FE324B" w:rsidRDefault="001C2D0C" w14:paraId="0DC8AB2A" w14:textId="3A233DC5">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bookmarkStart w:name="_Ref335833704" w:id="71"/>
      <w:r w:rsidRPr="56FE324B" w:rsidR="001C2D0C">
        <w:rPr>
          <w:rFonts w:ascii="Arial" w:hAnsi="Arial" w:eastAsia="Arial" w:cs="Arial" w:asciiTheme="majorAscii" w:hAnsiTheme="majorAscii" w:cstheme="majorAscii"/>
          <w:b w:val="0"/>
          <w:bCs w:val="0"/>
          <w:sz w:val="24"/>
          <w:szCs w:val="24"/>
        </w:rPr>
        <w:t xml:space="preserve">The Supplier hereby grants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w:t>
      </w:r>
    </w:p>
    <w:p w:rsidRPr="00EF566C" w:rsidR="001C2D0C" w:rsidP="0F38337A" w:rsidRDefault="001C2D0C" w14:paraId="665B2CB8" w14:textId="1D29579E">
      <w:pPr>
        <w:pStyle w:val="Level3Number"/>
        <w:widowControl w:val="0"/>
        <w:numPr>
          <w:ilvl w:val="3"/>
          <w:numId w:val="13"/>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71"/>
      <w:r w:rsidRPr="00EF566C">
        <w:rPr>
          <w:rFonts w:eastAsia="Arial" w:asciiTheme="majorHAnsi" w:hAnsiTheme="majorHAnsi" w:cstheme="majorHAnsi"/>
          <w:sz w:val="24"/>
          <w:szCs w:val="24"/>
        </w:rPr>
        <w:t>; and</w:t>
      </w:r>
      <w:r w:rsidRPr="00EF566C">
        <w:rPr>
          <w:rFonts w:asciiTheme="majorHAnsi" w:hAnsiTheme="majorHAnsi" w:cstheme="majorHAnsi"/>
        </w:rPr>
        <w:tab/>
      </w:r>
      <w:r w:rsidRPr="00EF566C">
        <w:rPr>
          <w:rFonts w:asciiTheme="majorHAnsi" w:hAnsiTheme="majorHAnsi" w:cstheme="majorHAnsi"/>
        </w:rPr>
        <w:br/>
      </w:r>
      <w:r w:rsidRPr="00EF566C">
        <w:rPr>
          <w:rFonts w:asciiTheme="majorHAnsi" w:hAnsiTheme="majorHAnsi" w:cstheme="majorHAnsi"/>
        </w:rPr>
        <w:tab/>
      </w:r>
    </w:p>
    <w:p w:rsidRPr="00EF566C" w:rsidR="001C2D0C" w:rsidP="0F38337A" w:rsidRDefault="001C2D0C" w14:paraId="52CF6D1A" w14:textId="77777777">
      <w:pPr>
        <w:pStyle w:val="Level3Number"/>
        <w:widowControl w:val="0"/>
        <w:numPr>
          <w:ilvl w:val="2"/>
          <w:numId w:val="13"/>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a perpetual, royalty-free, irrevocable and non-exclusive licence (with a right to sub-license) to use:</w:t>
      </w:r>
    </w:p>
    <w:p w:rsidRPr="00EF566C" w:rsidR="00982663" w:rsidP="0F38337A" w:rsidRDefault="001C2D0C" w14:paraId="74CFA5CA" w14:textId="3529648D">
      <w:pPr>
        <w:pStyle w:val="Level5Number"/>
        <w:numPr>
          <w:ilvl w:val="2"/>
          <w:numId w:val="13"/>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any intellectual property rights vested in or licensed to the Supplier on the date of the Agreement; and</w:t>
      </w:r>
    </w:p>
    <w:p w:rsidRPr="00EF566C" w:rsidR="008E34B0" w:rsidP="0F38337A" w:rsidRDefault="001C2D0C" w14:paraId="0AA6D830" w14:textId="6DDF0B84">
      <w:pPr>
        <w:pStyle w:val="Level5Number"/>
        <w:numPr>
          <w:ilvl w:val="2"/>
          <w:numId w:val="13"/>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any intellectual property rights created during the Term but which are neither created or developed pursuant to the Agreement nor arise as a result of the provision of the Services,</w:t>
      </w:r>
      <w:r w:rsidRPr="00EF566C" w:rsidR="008E34B0">
        <w:rPr>
          <w:rFonts w:eastAsia="Arial" w:asciiTheme="majorHAnsi" w:hAnsiTheme="majorHAnsi" w:cstheme="majorHAnsi"/>
          <w:sz w:val="24"/>
          <w:szCs w:val="24"/>
        </w:rPr>
        <w:t xml:space="preserve"> including any modifications to or derivative versions of any such intellectual property rights, which the </w:t>
      </w:r>
      <w:r w:rsidRPr="00EF566C" w:rsidR="00D23F8F">
        <w:rPr>
          <w:rFonts w:eastAsia="Arial" w:asciiTheme="majorHAnsi" w:hAnsiTheme="majorHAnsi" w:cstheme="majorHAnsi"/>
          <w:sz w:val="24"/>
          <w:szCs w:val="24"/>
        </w:rPr>
        <w:t>Council</w:t>
      </w:r>
      <w:r w:rsidRPr="00EF566C" w:rsidR="008E34B0">
        <w:rPr>
          <w:rFonts w:eastAsia="Arial" w:asciiTheme="majorHAnsi" w:hAnsiTheme="majorHAnsi" w:cstheme="majorHAnsi"/>
          <w:sz w:val="24"/>
          <w:szCs w:val="24"/>
        </w:rPr>
        <w:t xml:space="preserve"> reasonably requires in order to exercise its rights and take the benefit of the Agreement including the Services provided.</w:t>
      </w:r>
    </w:p>
    <w:p w:rsidRPr="00EF566C" w:rsidR="001C2D0C" w:rsidP="56FE324B" w:rsidRDefault="001C2D0C" w14:paraId="0B38D158" w14:textId="3339FC0D">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bookmarkStart w:name="_Ref359607763" w:id="72"/>
      <w:r w:rsidRPr="56FE324B" w:rsidR="001C2D0C">
        <w:rPr>
          <w:rFonts w:ascii="Arial" w:hAnsi="Arial" w:eastAsia="Arial" w:cs="Arial" w:asciiTheme="majorAscii" w:hAnsiTheme="majorAscii" w:cstheme="majorAscii"/>
          <w:b w:val="0"/>
          <w:bCs w:val="0"/>
          <w:sz w:val="24"/>
          <w:szCs w:val="24"/>
        </w:rPr>
        <w:t xml:space="preserve">The Supplier shall indemnify, and keep indemnified,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in full against all costs, expenses, damages and losses (whether direct or indirect), including any interest, penalties, and reasonable legal and other professional fees awarded against or incurred or paid by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as a result of or in connection with any claim made against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for actual or alleged infringement of a third party’s intellectual property arising out of, or in connection with, the supply or use of the Services, to the extent that the claim is attributable to the acts or omission of the Supplier or any Staff.</w:t>
      </w:r>
      <w:bookmarkEnd w:id="72"/>
      <w:r w:rsidRPr="56FE324B" w:rsidR="001C2D0C">
        <w:rPr>
          <w:rFonts w:ascii="Arial" w:hAnsi="Arial" w:eastAsia="Arial" w:cs="Arial" w:asciiTheme="majorAscii" w:hAnsiTheme="majorAscii" w:cstheme="majorAscii"/>
          <w:b w:val="0"/>
          <w:bCs w:val="0"/>
          <w:sz w:val="24"/>
          <w:szCs w:val="24"/>
        </w:rPr>
        <w:t xml:space="preserve"> </w:t>
      </w:r>
    </w:p>
    <w:p w:rsidRPr="00EF566C" w:rsidR="001C2D0C" w:rsidP="56FE324B" w:rsidRDefault="001C2D0C" w14:paraId="1DC3CE80" w14:textId="77777777">
      <w:pPr>
        <w:pStyle w:val="Level1Heading"/>
        <w:spacing w:before="0" w:after="120" w:line="240" w:lineRule="atLeast"/>
        <w:jc w:val="both"/>
        <w:rPr>
          <w:rFonts w:ascii="Arial" w:hAnsi="Arial" w:eastAsia="Arial" w:cs="Arial" w:asciiTheme="majorAscii" w:hAnsiTheme="majorAscii" w:cstheme="majorAscii"/>
          <w:sz w:val="24"/>
          <w:szCs w:val="24"/>
        </w:rPr>
      </w:pPr>
      <w:bookmarkStart w:name="_Ref243716101" w:id="75"/>
      <w:r w:rsidRPr="56FE324B" w:rsidR="001C2D0C">
        <w:rPr>
          <w:rFonts w:ascii="Arial" w:hAnsi="Arial" w:eastAsia="Arial" w:cs="Arial" w:asciiTheme="majorAscii" w:hAnsiTheme="majorAscii" w:cstheme="majorAscii"/>
          <w:sz w:val="24"/>
          <w:szCs w:val="24"/>
        </w:rPr>
        <w:t>Governance and Records</w:t>
      </w:r>
    </w:p>
    <w:p w:rsidRPr="00EF566C" w:rsidR="001C2D0C" w:rsidP="56FE324B" w:rsidRDefault="001C2D0C" w14:paraId="7BD5BA72" w14:textId="77777777">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The Supplier shall:</w:t>
      </w:r>
    </w:p>
    <w:p w:rsidRPr="00EF566C" w:rsidR="001C2D0C" w:rsidP="0F38337A" w:rsidRDefault="001C2D0C" w14:paraId="515E9F39" w14:textId="5F5641BC">
      <w:pPr>
        <w:pStyle w:val="Level3Number"/>
        <w:widowControl w:val="0"/>
        <w:numPr>
          <w:ilvl w:val="2"/>
          <w:numId w:val="13"/>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attend progress meetings with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at the frequency and times specified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and shall ensure that its representatives are suitably qualified to attend such meetings; and</w:t>
      </w:r>
      <w:r w:rsidRPr="00EF566C">
        <w:rPr>
          <w:rFonts w:asciiTheme="majorHAnsi" w:hAnsiTheme="majorHAnsi" w:cstheme="majorHAnsi"/>
        </w:rPr>
        <w:tab/>
      </w:r>
      <w:r w:rsidRPr="00EF566C">
        <w:rPr>
          <w:rFonts w:asciiTheme="majorHAnsi" w:hAnsiTheme="majorHAnsi" w:cstheme="majorHAnsi"/>
        </w:rPr>
        <w:br/>
      </w:r>
    </w:p>
    <w:p w:rsidRPr="00EF566C" w:rsidR="001C2D0C" w:rsidP="0F38337A" w:rsidRDefault="001C2D0C" w14:paraId="360F38A1" w14:textId="119D16C1">
      <w:pPr>
        <w:pStyle w:val="Level3Number"/>
        <w:widowControl w:val="0"/>
        <w:numPr>
          <w:ilvl w:val="2"/>
          <w:numId w:val="13"/>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submit progress reports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at the times and in the format specified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w:t>
      </w:r>
      <w:bookmarkStart w:name="_DV_M163" w:id="77"/>
      <w:bookmarkStart w:name="_DV_M164" w:id="78"/>
      <w:bookmarkStart w:name="_DV_M974" w:id="79"/>
      <w:bookmarkEnd w:id="77"/>
      <w:bookmarkEnd w:id="78"/>
      <w:bookmarkEnd w:id="79"/>
    </w:p>
    <w:p w:rsidRPr="00EF566C" w:rsidR="001C2D0C" w:rsidP="56FE324B" w:rsidRDefault="001C2D0C" w14:paraId="00FC5A0D" w14:textId="4BD5BA6F">
      <w:pPr>
        <w:pStyle w:val="Level2Heading"/>
        <w:keepNext w:val="0"/>
        <w:widowControl w:val="0"/>
        <w:spacing w:before="0" w:after="120" w:line="240" w:lineRule="atLeast"/>
        <w:contextualSpacing/>
        <w:jc w:val="both"/>
        <w:rPr>
          <w:rFonts w:ascii="Arial" w:hAnsi="Arial" w:eastAsia="Arial" w:cs="Arial" w:asciiTheme="majorAscii" w:hAnsiTheme="majorAscii" w:cstheme="majorAscii"/>
          <w:b w:val="0"/>
          <w:bCs w:val="0"/>
          <w:sz w:val="24"/>
          <w:szCs w:val="24"/>
        </w:rPr>
      </w:pPr>
      <w:bookmarkStart w:name="_Ref377050504" w:id="80"/>
      <w:r w:rsidRPr="56FE324B" w:rsidR="001C2D0C">
        <w:rPr>
          <w:rFonts w:ascii="Arial" w:hAnsi="Arial" w:eastAsia="Arial" w:cs="Arial" w:asciiTheme="majorAscii" w:hAnsiTheme="majorAscii" w:cstheme="majorAscii"/>
          <w:b w:val="0"/>
          <w:bCs w:val="0"/>
          <w:sz w:val="24"/>
          <w:szCs w:val="24"/>
        </w:rPr>
        <w:t xml:space="preserve">The Supplier shall keep and </w:t>
      </w:r>
      <w:r w:rsidRPr="56FE324B" w:rsidR="001C2D0C">
        <w:rPr>
          <w:rFonts w:ascii="Arial" w:hAnsi="Arial" w:eastAsia="Arial" w:cs="Arial" w:asciiTheme="majorAscii" w:hAnsiTheme="majorAscii" w:cstheme="majorAscii"/>
          <w:b w:val="0"/>
          <w:bCs w:val="0"/>
          <w:sz w:val="24"/>
          <w:szCs w:val="24"/>
        </w:rPr>
        <w:t>maintain</w:t>
      </w:r>
      <w:r w:rsidRPr="56FE324B" w:rsidR="001C2D0C">
        <w:rPr>
          <w:rFonts w:ascii="Arial" w:hAnsi="Arial" w:eastAsia="Arial" w:cs="Arial" w:asciiTheme="majorAscii" w:hAnsiTheme="majorAscii" w:cstheme="majorAscii"/>
          <w:b w:val="0"/>
          <w:bCs w:val="0"/>
          <w:sz w:val="24"/>
          <w:szCs w:val="24"/>
        </w:rPr>
        <w:t xml:space="preserve"> until 6 years after the end of the Agreement, or as long a period as may be agreed between the Parties, full and </w:t>
      </w:r>
      <w:r w:rsidRPr="56FE324B" w:rsidR="001C2D0C">
        <w:rPr>
          <w:rFonts w:ascii="Arial" w:hAnsi="Arial" w:eastAsia="Arial" w:cs="Arial" w:asciiTheme="majorAscii" w:hAnsiTheme="majorAscii" w:cstheme="majorAscii"/>
          <w:b w:val="0"/>
          <w:bCs w:val="0"/>
          <w:sz w:val="24"/>
          <w:szCs w:val="24"/>
        </w:rPr>
        <w:t>accurate</w:t>
      </w:r>
      <w:r w:rsidRPr="56FE324B" w:rsidR="001C2D0C">
        <w:rPr>
          <w:rFonts w:ascii="Arial" w:hAnsi="Arial" w:eastAsia="Arial" w:cs="Arial" w:asciiTheme="majorAscii" w:hAnsiTheme="majorAscii" w:cstheme="majorAscii"/>
          <w:b w:val="0"/>
          <w:bCs w:val="0"/>
          <w:sz w:val="24"/>
          <w:szCs w:val="24"/>
        </w:rPr>
        <w:t xml:space="preserve"> records of the Agreement including the Services supplied under it and all payments made by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w:t>
      </w:r>
      <w:r w:rsidRPr="56FE324B" w:rsidR="001C2D0C">
        <w:rPr>
          <w:rFonts w:ascii="Arial" w:hAnsi="Arial" w:eastAsia="Arial" w:cs="Arial" w:asciiTheme="majorAscii" w:hAnsiTheme="majorAscii" w:cstheme="majorAscii"/>
          <w:b w:val="0"/>
          <w:bCs w:val="0"/>
          <w:sz w:val="24"/>
          <w:szCs w:val="24"/>
        </w:rPr>
        <w:t xml:space="preserve">The Supplier shall on request afford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or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’s representatives such access to those records as may be </w:t>
      </w:r>
      <w:r w:rsidRPr="56FE324B" w:rsidR="001C2D0C">
        <w:rPr>
          <w:rFonts w:ascii="Arial" w:hAnsi="Arial" w:eastAsia="Arial" w:cs="Arial" w:asciiTheme="majorAscii" w:hAnsiTheme="majorAscii" w:cstheme="majorAscii"/>
          <w:b w:val="0"/>
          <w:bCs w:val="0"/>
          <w:sz w:val="24"/>
          <w:szCs w:val="24"/>
        </w:rPr>
        <w:t>reasonably requested</w:t>
      </w:r>
      <w:r w:rsidRPr="56FE324B" w:rsidR="001C2D0C">
        <w:rPr>
          <w:rFonts w:ascii="Arial" w:hAnsi="Arial" w:eastAsia="Arial" w:cs="Arial" w:asciiTheme="majorAscii" w:hAnsiTheme="majorAscii" w:cstheme="majorAscii"/>
          <w:b w:val="0"/>
          <w:bCs w:val="0"/>
          <w:sz w:val="24"/>
          <w:szCs w:val="24"/>
        </w:rPr>
        <w:t xml:space="preserve"> by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in connection with the Agreement.</w:t>
      </w:r>
      <w:bookmarkEnd w:id="80"/>
    </w:p>
    <w:p w:rsidRPr="00EF566C" w:rsidR="001C2D0C" w:rsidP="56FE324B" w:rsidRDefault="001C2D0C" w14:paraId="6C1744DD" w14:textId="77777777">
      <w:pPr>
        <w:pStyle w:val="Level1Heading"/>
        <w:spacing w:before="0" w:after="120" w:line="240" w:lineRule="atLeast"/>
        <w:jc w:val="both"/>
        <w:rPr>
          <w:rFonts w:ascii="Arial" w:hAnsi="Arial" w:eastAsia="Arial" w:cs="Arial" w:asciiTheme="majorAscii" w:hAnsiTheme="majorAscii" w:cstheme="majorAscii"/>
          <w:sz w:val="24"/>
          <w:szCs w:val="24"/>
        </w:rPr>
      </w:pPr>
      <w:bookmarkStart w:name="_Ref377050387" w:id="82"/>
      <w:r w:rsidRPr="56FE324B" w:rsidR="001C2D0C">
        <w:rPr>
          <w:rFonts w:ascii="Arial" w:hAnsi="Arial" w:eastAsia="Arial" w:cs="Arial" w:asciiTheme="majorAscii" w:hAnsiTheme="majorAscii" w:cstheme="majorAscii"/>
          <w:sz w:val="24"/>
          <w:szCs w:val="24"/>
        </w:rPr>
        <w:t>Confidentiality</w:t>
      </w:r>
      <w:bookmarkEnd w:id="75"/>
      <w:r w:rsidRPr="56FE324B" w:rsidR="001C2D0C">
        <w:rPr>
          <w:rFonts w:ascii="Arial" w:hAnsi="Arial" w:eastAsia="Arial" w:cs="Arial" w:asciiTheme="majorAscii" w:hAnsiTheme="majorAscii" w:cstheme="majorAscii"/>
          <w:sz w:val="24"/>
          <w:szCs w:val="24"/>
        </w:rPr>
        <w:t>, Transparency and Publicity</w:t>
      </w:r>
      <w:bookmarkEnd w:id="82"/>
    </w:p>
    <w:p w:rsidRPr="00EF566C" w:rsidR="001C2D0C" w:rsidP="56FE324B" w:rsidRDefault="001C2D0C" w14:paraId="53B9CF91" w14:textId="77777777">
      <w:pPr>
        <w:pStyle w:val="Level2Heading"/>
        <w:keepNext w:val="0"/>
        <w:widowControl w:val="0"/>
        <w:spacing w:before="0" w:after="120" w:line="240" w:lineRule="atLeast"/>
        <w:contextualSpacing/>
        <w:jc w:val="both"/>
        <w:rPr>
          <w:rFonts w:ascii="Arial" w:hAnsi="Arial" w:eastAsia="Arial" w:cs="Arial" w:asciiTheme="majorAscii" w:hAnsiTheme="majorAscii" w:cstheme="majorAscii"/>
          <w:b w:val="0"/>
          <w:bCs w:val="0"/>
          <w:sz w:val="24"/>
          <w:szCs w:val="24"/>
        </w:rPr>
      </w:pPr>
      <w:bookmarkStart w:name="_Ref359607666" w:id="84"/>
      <w:r w:rsidRPr="56FE324B" w:rsidR="001C2D0C">
        <w:rPr>
          <w:rFonts w:ascii="Arial" w:hAnsi="Arial" w:eastAsia="Arial" w:cs="Arial" w:asciiTheme="majorAscii" w:hAnsiTheme="majorAscii" w:cstheme="majorAscii"/>
          <w:b w:val="0"/>
          <w:bCs w:val="0"/>
          <w:sz w:val="24"/>
          <w:szCs w:val="24"/>
        </w:rPr>
        <w:t>Subject to clause </w:t>
      </w:r>
      <w:r w:rsidRPr="56FE324B">
        <w:rPr>
          <w:rFonts w:ascii="Arial" w:hAnsi="Arial" w:cs="Arial" w:asciiTheme="majorAscii" w:hAnsiTheme="majorAscii" w:cstheme="majorAscii"/>
          <w:b w:val="0"/>
          <w:bCs w:val="0"/>
          <w:sz w:val="24"/>
          <w:szCs w:val="24"/>
        </w:rPr>
        <w:fldChar w:fldCharType="begin"/>
      </w:r>
      <w:r w:rsidRPr="56FE324B">
        <w:rPr>
          <w:rFonts w:ascii="Arial" w:hAnsi="Arial" w:cs="Arial" w:asciiTheme="majorAscii" w:hAnsiTheme="majorAscii" w:cstheme="majorAscii"/>
          <w:b w:val="0"/>
          <w:bCs w:val="0"/>
          <w:sz w:val="24"/>
          <w:szCs w:val="24"/>
        </w:rPr>
        <w:instrText xml:space="preserve"> REF _Ref359607640 \r \h  \* MERGEFORMAT </w:instrText>
      </w:r>
      <w:r w:rsidRPr="00EF566C">
        <w:rPr>
          <w:rFonts w:asciiTheme="majorHAnsi" w:hAnsiTheme="majorHAnsi" w:cstheme="majorHAnsi"/>
          <w:b w:val="0"/>
          <w:sz w:val="24"/>
          <w:szCs w:val="24"/>
        </w:rPr>
      </w:r>
      <w:r w:rsidRPr="56FE324B">
        <w:rPr>
          <w:rFonts w:ascii="Arial" w:hAnsi="Arial" w:cs="Arial" w:asciiTheme="majorAscii" w:hAnsiTheme="majorAscii" w:cstheme="majorAscii"/>
          <w:b w:val="0"/>
          <w:bCs w:val="0"/>
          <w:sz w:val="24"/>
          <w:szCs w:val="24"/>
        </w:rPr>
        <w:fldChar w:fldCharType="separate"/>
      </w:r>
      <w:r w:rsidRPr="56FE324B" w:rsidR="004C572C">
        <w:rPr>
          <w:rFonts w:ascii="Arial" w:hAnsi="Arial" w:cs="Arial" w:asciiTheme="majorAscii" w:hAnsiTheme="majorAscii" w:cstheme="majorAscii"/>
          <w:b w:val="0"/>
          <w:bCs w:val="0"/>
          <w:sz w:val="24"/>
          <w:szCs w:val="24"/>
        </w:rPr>
        <w:t>11.2</w:t>
      </w:r>
      <w:r w:rsidRPr="56FE324B">
        <w:rPr>
          <w:rFonts w:ascii="Arial" w:hAnsi="Arial" w:cs="Arial" w:asciiTheme="majorAscii" w:hAnsiTheme="majorAscii" w:cstheme="majorAscii"/>
          <w:b w:val="0"/>
          <w:bCs w:val="0"/>
          <w:sz w:val="24"/>
          <w:szCs w:val="24"/>
        </w:rPr>
        <w:fldChar w:fldCharType="end"/>
      </w:r>
      <w:r w:rsidRPr="56FE324B" w:rsidR="001C2D0C">
        <w:rPr>
          <w:rFonts w:ascii="Arial" w:hAnsi="Arial" w:eastAsia="Arial" w:cs="Arial" w:asciiTheme="majorAscii" w:hAnsiTheme="majorAscii" w:cstheme="majorAscii"/>
          <w:b w:val="0"/>
          <w:bCs w:val="0"/>
          <w:sz w:val="24"/>
          <w:szCs w:val="24"/>
        </w:rPr>
        <w:t>, each Party shall:</w:t>
      </w:r>
      <w:bookmarkEnd w:id="84"/>
    </w:p>
    <w:p w:rsidRPr="00EF566C" w:rsidR="001C2D0C" w:rsidP="0F38337A" w:rsidRDefault="001C2D0C" w14:paraId="1A5CC7AB" w14:textId="77777777">
      <w:pPr>
        <w:pStyle w:val="Level3Number"/>
        <w:widowControl w:val="0"/>
        <w:numPr>
          <w:ilvl w:val="2"/>
          <w:numId w:val="13"/>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treat all Confidential Information it receives as confidential, safeguard it accordingly and not disclose it to any other person without the prior written permission of the disclosing Party; and</w:t>
      </w:r>
    </w:p>
    <w:p w:rsidRPr="00EF566C" w:rsidR="001C2D0C" w:rsidP="0F38337A" w:rsidRDefault="001C2D0C" w14:paraId="7464A45D" w14:textId="77777777">
      <w:pPr>
        <w:pStyle w:val="Level3Number"/>
        <w:widowControl w:val="0"/>
        <w:numPr>
          <w:ilvl w:val="2"/>
          <w:numId w:val="13"/>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not use or exploit the disclosing Party’s Confidential Information in any way except for the purposes anticipated under the Agreement.</w:t>
      </w:r>
    </w:p>
    <w:p w:rsidRPr="00EF566C" w:rsidR="001C2D0C" w:rsidP="56FE324B" w:rsidRDefault="001C2D0C" w14:paraId="54027B4B" w14:textId="77777777">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bookmarkStart w:name="_Ref359607640" w:id="86"/>
      <w:r w:rsidRPr="56FE324B" w:rsidR="001C2D0C">
        <w:rPr>
          <w:rFonts w:ascii="Arial" w:hAnsi="Arial" w:eastAsia="Arial" w:cs="Arial" w:asciiTheme="majorAscii" w:hAnsiTheme="majorAscii" w:cstheme="majorAscii"/>
          <w:b w:val="0"/>
          <w:bCs w:val="0"/>
          <w:sz w:val="24"/>
          <w:szCs w:val="24"/>
        </w:rPr>
        <w:t>Notwithstanding clause </w:t>
      </w:r>
      <w:r w:rsidRPr="56FE324B">
        <w:rPr>
          <w:rFonts w:ascii="Arial" w:hAnsi="Arial" w:cs="Arial" w:asciiTheme="majorAscii" w:hAnsiTheme="majorAscii" w:cstheme="majorAscii"/>
          <w:b w:val="0"/>
          <w:bCs w:val="0"/>
          <w:sz w:val="24"/>
          <w:szCs w:val="24"/>
        </w:rPr>
        <w:fldChar w:fldCharType="begin"/>
      </w:r>
      <w:r w:rsidRPr="56FE324B">
        <w:rPr>
          <w:rFonts w:ascii="Arial" w:hAnsi="Arial" w:cs="Arial" w:asciiTheme="majorAscii" w:hAnsiTheme="majorAscii" w:cstheme="majorAscii"/>
          <w:b w:val="0"/>
          <w:bCs w:val="0"/>
          <w:sz w:val="24"/>
          <w:szCs w:val="24"/>
        </w:rPr>
        <w:instrText xml:space="preserve"> REF _Ref359607666 \r \h  \* MERGEFORMAT </w:instrText>
      </w:r>
      <w:r w:rsidRPr="00EF566C">
        <w:rPr>
          <w:rFonts w:asciiTheme="majorHAnsi" w:hAnsiTheme="majorHAnsi" w:cstheme="majorHAnsi"/>
          <w:b w:val="0"/>
          <w:sz w:val="24"/>
          <w:szCs w:val="24"/>
        </w:rPr>
      </w:r>
      <w:r w:rsidRPr="56FE324B">
        <w:rPr>
          <w:rFonts w:ascii="Arial" w:hAnsi="Arial" w:cs="Arial" w:asciiTheme="majorAscii" w:hAnsiTheme="majorAscii" w:cstheme="majorAscii"/>
          <w:b w:val="0"/>
          <w:bCs w:val="0"/>
          <w:sz w:val="24"/>
          <w:szCs w:val="24"/>
        </w:rPr>
        <w:fldChar w:fldCharType="separate"/>
      </w:r>
      <w:r w:rsidRPr="56FE324B" w:rsidR="004C572C">
        <w:rPr>
          <w:rFonts w:ascii="Arial" w:hAnsi="Arial" w:cs="Arial" w:asciiTheme="majorAscii" w:hAnsiTheme="majorAscii" w:cstheme="majorAscii"/>
          <w:b w:val="0"/>
          <w:bCs w:val="0"/>
          <w:sz w:val="24"/>
          <w:szCs w:val="24"/>
        </w:rPr>
        <w:t>11.1</w:t>
      </w:r>
      <w:r w:rsidRPr="56FE324B">
        <w:rPr>
          <w:rFonts w:ascii="Arial" w:hAnsi="Arial" w:cs="Arial" w:asciiTheme="majorAscii" w:hAnsiTheme="majorAscii" w:cstheme="majorAscii"/>
          <w:b w:val="0"/>
          <w:bCs w:val="0"/>
          <w:sz w:val="24"/>
          <w:szCs w:val="24"/>
        </w:rPr>
        <w:fldChar w:fldCharType="end"/>
      </w:r>
      <w:r w:rsidRPr="56FE324B" w:rsidR="001C2D0C">
        <w:rPr>
          <w:rFonts w:ascii="Arial" w:hAnsi="Arial" w:eastAsia="Arial" w:cs="Arial" w:asciiTheme="majorAscii" w:hAnsiTheme="majorAscii" w:cstheme="majorAscii"/>
          <w:b w:val="0"/>
          <w:bCs w:val="0"/>
          <w:sz w:val="24"/>
          <w:szCs w:val="24"/>
        </w:rPr>
        <w:t xml:space="preserve">, a Party may </w:t>
      </w:r>
      <w:r w:rsidRPr="56FE324B" w:rsidR="001C2D0C">
        <w:rPr>
          <w:rFonts w:ascii="Arial" w:hAnsi="Arial" w:eastAsia="Arial" w:cs="Arial" w:asciiTheme="majorAscii" w:hAnsiTheme="majorAscii" w:cstheme="majorAscii"/>
          <w:b w:val="0"/>
          <w:bCs w:val="0"/>
          <w:sz w:val="24"/>
          <w:szCs w:val="24"/>
        </w:rPr>
        <w:t>disclose</w:t>
      </w:r>
      <w:r w:rsidRPr="56FE324B" w:rsidR="001C2D0C">
        <w:rPr>
          <w:rFonts w:ascii="Arial" w:hAnsi="Arial" w:eastAsia="Arial" w:cs="Arial" w:asciiTheme="majorAscii" w:hAnsiTheme="majorAscii" w:cstheme="majorAscii"/>
          <w:b w:val="0"/>
          <w:bCs w:val="0"/>
          <w:sz w:val="24"/>
          <w:szCs w:val="24"/>
        </w:rPr>
        <w:t xml:space="preserve"> Confidential Information which it receives from the other Party:</w:t>
      </w:r>
      <w:bookmarkEnd w:id="86"/>
    </w:p>
    <w:p w:rsidRPr="00EF566C" w:rsidR="001C2D0C" w:rsidP="0F38337A" w:rsidRDefault="001C2D0C" w14:paraId="7E40E1A8" w14:textId="77777777">
      <w:pPr>
        <w:pStyle w:val="Level3Number"/>
        <w:widowControl w:val="0"/>
        <w:numPr>
          <w:ilvl w:val="2"/>
          <w:numId w:val="13"/>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where disclosure is required by applicable law or by a court of competent jurisdiction; </w:t>
      </w:r>
    </w:p>
    <w:p w:rsidRPr="00EF566C" w:rsidR="001C2D0C" w:rsidP="0F38337A" w:rsidRDefault="001C2D0C" w14:paraId="1A1DDC13" w14:textId="77777777">
      <w:pPr>
        <w:pStyle w:val="Level3Number"/>
        <w:widowControl w:val="0"/>
        <w:numPr>
          <w:ilvl w:val="2"/>
          <w:numId w:val="13"/>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to its auditors or for the purposes of regulatory requirements; </w:t>
      </w:r>
    </w:p>
    <w:p w:rsidRPr="00EF566C" w:rsidR="001C2D0C" w:rsidP="0F38337A" w:rsidRDefault="001C2D0C" w14:paraId="06908A11" w14:textId="77777777">
      <w:pPr>
        <w:pStyle w:val="Level3Number"/>
        <w:widowControl w:val="0"/>
        <w:numPr>
          <w:ilvl w:val="2"/>
          <w:numId w:val="13"/>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on a confidential basis, to its professional advisers; </w:t>
      </w:r>
    </w:p>
    <w:p w:rsidRPr="00EF566C" w:rsidR="001C2D0C" w:rsidP="0F38337A" w:rsidRDefault="001C2D0C" w14:paraId="720D5463" w14:textId="77777777">
      <w:pPr>
        <w:pStyle w:val="Level3Number"/>
        <w:widowControl w:val="0"/>
        <w:numPr>
          <w:ilvl w:val="2"/>
          <w:numId w:val="13"/>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to the Serious Fraud Office where the Party has reasonable grounds to believe that the other Party is involved in activity that may constitute a criminal offence under the Bribery Act 2010; </w:t>
      </w:r>
    </w:p>
    <w:p w:rsidRPr="00EF566C" w:rsidR="001C2D0C" w:rsidP="0F38337A" w:rsidRDefault="001C2D0C" w14:paraId="046B4C3C" w14:textId="77777777">
      <w:pPr>
        <w:pStyle w:val="Level3Number"/>
        <w:widowControl w:val="0"/>
        <w:numPr>
          <w:ilvl w:val="2"/>
          <w:numId w:val="13"/>
        </w:numPr>
        <w:tabs>
          <w:tab w:val="left" w:pos="540"/>
        </w:tabs>
        <w:spacing w:before="0" w:after="120" w:line="240" w:lineRule="atLeast"/>
        <w:jc w:val="both"/>
        <w:rPr>
          <w:rFonts w:eastAsia="Arial" w:asciiTheme="majorHAnsi" w:hAnsiTheme="majorHAnsi" w:cstheme="majorHAnsi"/>
          <w:sz w:val="24"/>
          <w:szCs w:val="24"/>
        </w:rPr>
      </w:pPr>
      <w:bookmarkStart w:name="_Ref377110989" w:id="88"/>
      <w:r w:rsidRPr="00EF566C">
        <w:rPr>
          <w:rFonts w:eastAsia="Arial" w:asciiTheme="majorHAnsi" w:hAnsiTheme="majorHAnsi" w:cstheme="majorHAnsi"/>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_Ref377110989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11.2.5</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shall observe the Supplier’s confidentiality obligations under the Agreement; and</w:t>
      </w:r>
      <w:bookmarkEnd w:id="88"/>
    </w:p>
    <w:p w:rsidRPr="00EF566C" w:rsidR="001C2D0C" w:rsidP="0F38337A" w:rsidRDefault="001C2D0C" w14:paraId="23584D6D" w14:textId="70C52DC1">
      <w:pPr>
        <w:pStyle w:val="Level3Number"/>
        <w:widowControl w:val="0"/>
        <w:numPr>
          <w:ilvl w:val="2"/>
          <w:numId w:val="13"/>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where the receiving Party is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w:t>
      </w:r>
    </w:p>
    <w:p w:rsidRPr="00EF566C" w:rsidR="001C2D0C" w:rsidP="0F38337A" w:rsidRDefault="001C2D0C" w14:paraId="0D9F07D9" w14:textId="609EDA9B">
      <w:pPr>
        <w:pStyle w:val="Level5Number"/>
        <w:numPr>
          <w:ilvl w:val="2"/>
          <w:numId w:val="13"/>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on a confidential basis to the employees, agents, consultants and contractors of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w:t>
      </w:r>
    </w:p>
    <w:p w:rsidRPr="00EF566C" w:rsidR="001C2D0C" w:rsidP="0F38337A" w:rsidRDefault="001C2D0C" w14:paraId="28FCBA9E" w14:textId="1CA2C80A">
      <w:pPr>
        <w:pStyle w:val="Level5Number"/>
        <w:numPr>
          <w:ilvl w:val="2"/>
          <w:numId w:val="13"/>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on a confidential basis to any company to which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transfers or proposes to transfer all or any part of its business;</w:t>
      </w:r>
    </w:p>
    <w:p w:rsidRPr="00EF566C" w:rsidR="001C2D0C" w:rsidP="0F38337A" w:rsidRDefault="001C2D0C" w14:paraId="02900E60" w14:textId="6D1A2924">
      <w:pPr>
        <w:pStyle w:val="Level5Number"/>
        <w:numPr>
          <w:ilvl w:val="2"/>
          <w:numId w:val="13"/>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lastRenderedPageBreak/>
        <w:t xml:space="preserve">to the extent that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(acting reasonably) deems disclosure necessary or appropriate in the course of carrying out its public functions; or</w:t>
      </w:r>
    </w:p>
    <w:p w:rsidRPr="00EF566C" w:rsidR="001C2D0C" w:rsidP="0F38337A" w:rsidRDefault="001C2D0C" w14:paraId="41C30B78" w14:textId="1B3F3D1A">
      <w:pPr>
        <w:pStyle w:val="Level5Number"/>
        <w:numPr>
          <w:ilvl w:val="2"/>
          <w:numId w:val="13"/>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in accordance with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_Ref261004389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12</w:t>
      </w:r>
      <w:r w:rsidRPr="00EF566C">
        <w:rPr>
          <w:rFonts w:asciiTheme="majorHAnsi" w:hAnsiTheme="majorHAnsi" w:cstheme="majorHAnsi"/>
          <w:sz w:val="24"/>
          <w:szCs w:val="24"/>
        </w:rPr>
        <w:fldChar w:fldCharType="end"/>
      </w:r>
      <w:r w:rsidRPr="00EF566C" w:rsidR="008E34B0">
        <w:rPr>
          <w:rFonts w:eastAsia="Arial" w:asciiTheme="majorHAnsi" w:hAnsiTheme="majorHAnsi" w:cstheme="majorHAnsi"/>
          <w:sz w:val="24"/>
          <w:szCs w:val="24"/>
        </w:rPr>
        <w:t xml:space="preserve">; </w:t>
      </w:r>
      <w:r w:rsidRPr="00EF566C">
        <w:rPr>
          <w:rFonts w:eastAsia="Arial" w:asciiTheme="majorHAnsi" w:hAnsiTheme="majorHAnsi" w:cstheme="majorHAnsi"/>
          <w:sz w:val="24"/>
          <w:szCs w:val="24"/>
        </w:rPr>
        <w:t xml:space="preserve">and for the purposes of the foregoing, references to disclosure on a confidential basis shall mean disclosure subject to a confidentiality agreement or arrangement containing terms no less stringent than those placed on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under this clause 11.</w:t>
      </w:r>
      <w:r w:rsidRPr="00EF566C" w:rsidR="00011107">
        <w:rPr>
          <w:rFonts w:asciiTheme="majorHAnsi" w:hAnsiTheme="majorHAnsi" w:cstheme="majorHAnsi"/>
          <w:sz w:val="24"/>
          <w:szCs w:val="24"/>
        </w:rPr>
        <w:br/>
      </w:r>
      <w:r w:rsidRPr="00EF566C" w:rsidR="00011107">
        <w:rPr>
          <w:rFonts w:asciiTheme="majorHAnsi" w:hAnsiTheme="majorHAnsi" w:cstheme="majorHAnsi"/>
          <w:sz w:val="24"/>
          <w:szCs w:val="24"/>
        </w:rPr>
        <w:br/>
      </w:r>
    </w:p>
    <w:p w:rsidRPr="00EF566C" w:rsidR="001C2D0C" w:rsidP="56FE324B" w:rsidRDefault="001C2D0C" w14:paraId="729BD029" w14:textId="5E9A53CE">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bookmarkStart w:name="_Ref360043449" w:id="89"/>
      <w:r w:rsidRPr="56FE324B" w:rsidR="001C2D0C">
        <w:rPr>
          <w:rFonts w:ascii="Arial" w:hAnsi="Arial" w:eastAsia="Arial" w:cs="Arial" w:asciiTheme="majorAscii" w:hAnsiTheme="majorAscii" w:cstheme="majorAscii"/>
          <w:b w:val="0"/>
          <w:bCs w:val="0"/>
          <w:sz w:val="24"/>
          <w:szCs w:val="24"/>
        </w:rPr>
        <w:t xml:space="preserve">The Parties acknowledge that, except for any information which is exempt from disclosure in accordance with the provisions of the FOIA, the content of the Agreement is not Confidential Information and the Supplier hereby gives its consent for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to publish this Agreement in its entirety to the general public (but with any information that is exempt from disclosure in accordance with the FOIA redacted) including any changes to the Agreement agreed from time to time.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may consult with the Supplier to inform its decision </w:t>
      </w:r>
      <w:r w:rsidRPr="56FE324B" w:rsidR="001C2D0C">
        <w:rPr>
          <w:rFonts w:ascii="Arial" w:hAnsi="Arial" w:eastAsia="Arial" w:cs="Arial" w:asciiTheme="majorAscii" w:hAnsiTheme="majorAscii" w:cstheme="majorAscii"/>
          <w:b w:val="0"/>
          <w:bCs w:val="0"/>
          <w:sz w:val="24"/>
          <w:szCs w:val="24"/>
        </w:rPr>
        <w:t>regarding</w:t>
      </w:r>
      <w:r w:rsidRPr="56FE324B" w:rsidR="001C2D0C">
        <w:rPr>
          <w:rFonts w:ascii="Arial" w:hAnsi="Arial" w:eastAsia="Arial" w:cs="Arial" w:asciiTheme="majorAscii" w:hAnsiTheme="majorAscii" w:cstheme="majorAscii"/>
          <w:b w:val="0"/>
          <w:bCs w:val="0"/>
          <w:sz w:val="24"/>
          <w:szCs w:val="24"/>
        </w:rPr>
        <w:t xml:space="preserve"> any redactions but shall have the final decision in its absolute discretion whether any of the content of the Agreement is exempt from disclosure </w:t>
      </w:r>
      <w:r w:rsidRPr="56FE324B" w:rsidR="001C2D0C">
        <w:rPr>
          <w:rFonts w:ascii="Arial" w:hAnsi="Arial" w:eastAsia="Arial" w:cs="Arial" w:asciiTheme="majorAscii" w:hAnsiTheme="majorAscii" w:cstheme="majorAscii"/>
          <w:b w:val="0"/>
          <w:bCs w:val="0"/>
          <w:sz w:val="24"/>
          <w:szCs w:val="24"/>
        </w:rPr>
        <w:t>in accordance with</w:t>
      </w:r>
      <w:r w:rsidRPr="56FE324B" w:rsidR="001C2D0C">
        <w:rPr>
          <w:rFonts w:ascii="Arial" w:hAnsi="Arial" w:eastAsia="Arial" w:cs="Arial" w:asciiTheme="majorAscii" w:hAnsiTheme="majorAscii" w:cstheme="majorAscii"/>
          <w:b w:val="0"/>
          <w:bCs w:val="0"/>
          <w:sz w:val="24"/>
          <w:szCs w:val="24"/>
        </w:rPr>
        <w:t xml:space="preserve"> the provisions of the FOIA</w:t>
      </w:r>
      <w:r w:rsidRPr="56FE324B" w:rsidR="001C2D0C">
        <w:rPr>
          <w:rFonts w:ascii="Arial" w:hAnsi="Arial" w:eastAsia="Arial" w:cs="Arial" w:asciiTheme="majorAscii" w:hAnsiTheme="majorAscii" w:cstheme="majorAscii"/>
          <w:b w:val="0"/>
          <w:bCs w:val="0"/>
          <w:sz w:val="24"/>
          <w:szCs w:val="24"/>
        </w:rPr>
        <w:t>.</w:t>
      </w:r>
      <w:bookmarkEnd w:id="89"/>
      <w:r w:rsidRPr="56FE324B" w:rsidR="001C2D0C">
        <w:rPr>
          <w:rFonts w:ascii="Arial" w:hAnsi="Arial" w:eastAsia="Arial" w:cs="Arial" w:asciiTheme="majorAscii" w:hAnsiTheme="majorAscii" w:cstheme="majorAscii"/>
          <w:b w:val="0"/>
          <w:bCs w:val="0"/>
          <w:sz w:val="24"/>
          <w:szCs w:val="24"/>
        </w:rPr>
        <w:t xml:space="preserve">  </w:t>
      </w:r>
    </w:p>
    <w:p w:rsidRPr="00EF566C" w:rsidR="001C2D0C" w:rsidP="56FE324B" w:rsidRDefault="001C2D0C" w14:paraId="5E8D9F5E" w14:textId="1CE72935">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bookmarkStart w:name="_Ref260825584" w:id="91"/>
      <w:r w:rsidRPr="56FE324B" w:rsidR="001C2D0C">
        <w:rPr>
          <w:rFonts w:ascii="Arial" w:hAnsi="Arial" w:eastAsia="Arial" w:cs="Arial" w:asciiTheme="majorAscii" w:hAnsiTheme="majorAscii" w:cstheme="majorAscii"/>
          <w:b w:val="0"/>
          <w:bCs w:val="0"/>
          <w:sz w:val="24"/>
          <w:szCs w:val="24"/>
        </w:rPr>
        <w:t xml:space="preserve">The Supplier shall </w:t>
      </w:r>
      <w:r w:rsidRPr="56FE324B" w:rsidR="001C2D0C">
        <w:rPr>
          <w:rFonts w:ascii="Arial" w:hAnsi="Arial" w:eastAsia="Arial" w:cs="Arial" w:asciiTheme="majorAscii" w:hAnsiTheme="majorAscii" w:cstheme="majorAscii"/>
          <w:b w:val="0"/>
          <w:bCs w:val="0"/>
          <w:sz w:val="24"/>
          <w:szCs w:val="24"/>
        </w:rPr>
        <w:t>not, and</w:t>
      </w:r>
      <w:r w:rsidRPr="56FE324B" w:rsidR="001C2D0C">
        <w:rPr>
          <w:rFonts w:ascii="Arial" w:hAnsi="Arial" w:eastAsia="Arial" w:cs="Arial" w:asciiTheme="majorAscii" w:hAnsiTheme="majorAscii" w:cstheme="majorAscii"/>
          <w:b w:val="0"/>
          <w:bCs w:val="0"/>
          <w:sz w:val="24"/>
          <w:szCs w:val="24"/>
        </w:rPr>
        <w:t xml:space="preserve"> shall take reasonable steps to ensure that the Staff shall not, make any press announcement or publicise the Agreement or any part of the Agreement in any way, except with the prior written consent of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w:t>
      </w:r>
      <w:bookmarkEnd w:id="91"/>
      <w:r w:rsidRPr="56FE324B" w:rsidR="001C2D0C">
        <w:rPr>
          <w:rFonts w:ascii="Arial" w:hAnsi="Arial" w:eastAsia="Arial" w:cs="Arial" w:asciiTheme="majorAscii" w:hAnsiTheme="majorAscii" w:cstheme="majorAscii"/>
          <w:b w:val="0"/>
          <w:bCs w:val="0"/>
          <w:sz w:val="24"/>
          <w:szCs w:val="24"/>
        </w:rPr>
        <w:t xml:space="preserve">  </w:t>
      </w:r>
    </w:p>
    <w:p w:rsidRPr="00EF566C" w:rsidR="001C2D0C" w:rsidP="56FE324B" w:rsidRDefault="001C2D0C" w14:paraId="7A27B754" w14:textId="77777777">
      <w:pPr>
        <w:pStyle w:val="Level1Heading"/>
        <w:spacing w:before="0" w:after="120" w:line="240" w:lineRule="atLeast"/>
        <w:jc w:val="both"/>
        <w:rPr>
          <w:rFonts w:ascii="Arial" w:hAnsi="Arial" w:eastAsia="Arial" w:cs="Arial" w:asciiTheme="majorAscii" w:hAnsiTheme="majorAscii" w:cstheme="majorAscii"/>
          <w:sz w:val="24"/>
          <w:szCs w:val="24"/>
        </w:rPr>
      </w:pPr>
      <w:bookmarkStart w:name="_Ref261004389" w:id="93"/>
      <w:r w:rsidRPr="56FE324B" w:rsidR="001C2D0C">
        <w:rPr>
          <w:rFonts w:ascii="Arial" w:hAnsi="Arial" w:eastAsia="Arial" w:cs="Arial" w:asciiTheme="majorAscii" w:hAnsiTheme="majorAscii" w:cstheme="majorAscii"/>
          <w:sz w:val="24"/>
          <w:szCs w:val="24"/>
        </w:rPr>
        <w:t>Freedom of Information</w:t>
      </w:r>
      <w:bookmarkEnd w:id="93"/>
      <w:r w:rsidRPr="56FE324B" w:rsidR="001C2D0C">
        <w:rPr>
          <w:rFonts w:ascii="Arial" w:hAnsi="Arial" w:eastAsia="Arial" w:cs="Arial" w:asciiTheme="majorAscii" w:hAnsiTheme="majorAscii" w:cstheme="majorAscii"/>
          <w:sz w:val="24"/>
          <w:szCs w:val="24"/>
        </w:rPr>
        <w:t xml:space="preserve"> </w:t>
      </w:r>
    </w:p>
    <w:p w:rsidRPr="00EF566C" w:rsidR="001C2D0C" w:rsidP="56FE324B" w:rsidRDefault="001C2D0C" w14:paraId="60B11E14" w14:textId="7853A819">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 xml:space="preserve">The Supplier acknowledges that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is subject to the requirements of the FOIA and the Environmental Information Regulations 2004 and shall:</w:t>
      </w:r>
    </w:p>
    <w:p w:rsidRPr="00EF566C" w:rsidR="001C2D0C" w:rsidP="0F38337A" w:rsidRDefault="001C2D0C" w14:paraId="05DBDC2E" w14:textId="3BE3512F">
      <w:pPr>
        <w:pStyle w:val="Level3Number"/>
        <w:widowControl w:val="0"/>
        <w:numPr>
          <w:ilvl w:val="2"/>
          <w:numId w:val="13"/>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provide all necessary assistance and cooperation as reasonably requested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to enable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to comply with its obligations under the FOIA and the Environmental Information Regulations 2004;</w:t>
      </w:r>
    </w:p>
    <w:p w:rsidRPr="00EF566C" w:rsidR="001C2D0C" w:rsidP="0F38337A" w:rsidRDefault="001C2D0C" w14:paraId="5E9A8E4D" w14:textId="28FCF88C">
      <w:pPr>
        <w:pStyle w:val="Level3Number"/>
        <w:widowControl w:val="0"/>
        <w:numPr>
          <w:ilvl w:val="2"/>
          <w:numId w:val="13"/>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transfer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all Requests for Information relating to this Agreement that it receives as soon as practicable and in any event within 2 Working Days of receipt; </w:t>
      </w:r>
    </w:p>
    <w:p w:rsidRPr="00EF566C" w:rsidR="001C2D0C" w:rsidP="0F38337A" w:rsidRDefault="001C2D0C" w14:paraId="6A5205A6" w14:textId="68FC0617">
      <w:pPr>
        <w:pStyle w:val="Level3Number"/>
        <w:widowControl w:val="0"/>
        <w:numPr>
          <w:ilvl w:val="2"/>
          <w:numId w:val="13"/>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provide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with a copy of all Information belonging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requested in the Request for Information which is in its possession  or control in the form that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requires within 5 Working Days (or such other period as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may reasonably specify) of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request for such Information; and</w:t>
      </w:r>
    </w:p>
    <w:p w:rsidRPr="00EF566C" w:rsidR="001C2D0C" w:rsidP="0F38337A" w:rsidRDefault="001C2D0C" w14:paraId="67AF9DCC" w14:textId="560945A4">
      <w:pPr>
        <w:pStyle w:val="Level3Number"/>
        <w:widowControl w:val="0"/>
        <w:numPr>
          <w:ilvl w:val="2"/>
          <w:numId w:val="13"/>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not respond directly to a Request for Information unless authorised in writing to do so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w:t>
      </w:r>
    </w:p>
    <w:p w:rsidRPr="00EF566C" w:rsidR="001C2D0C" w:rsidP="56FE324B" w:rsidRDefault="001C2D0C" w14:paraId="57459BE9" w14:textId="29F4C6E6">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 xml:space="preserve">The Supplier acknowledges that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may be required under the FOIA and the Environmental Information Regulations 2004 to </w:t>
      </w:r>
      <w:r w:rsidRPr="56FE324B" w:rsidR="001C2D0C">
        <w:rPr>
          <w:rFonts w:ascii="Arial" w:hAnsi="Arial" w:eastAsia="Arial" w:cs="Arial" w:asciiTheme="majorAscii" w:hAnsiTheme="majorAscii" w:cstheme="majorAscii"/>
          <w:b w:val="0"/>
          <w:bCs w:val="0"/>
          <w:sz w:val="24"/>
          <w:szCs w:val="24"/>
        </w:rPr>
        <w:t>disclose</w:t>
      </w:r>
      <w:r w:rsidRPr="56FE324B" w:rsidR="001C2D0C">
        <w:rPr>
          <w:rFonts w:ascii="Arial" w:hAnsi="Arial" w:eastAsia="Arial" w:cs="Arial" w:asciiTheme="majorAscii" w:hAnsiTheme="majorAscii" w:cstheme="majorAscii"/>
          <w:b w:val="0"/>
          <w:bCs w:val="0"/>
          <w:sz w:val="24"/>
          <w:szCs w:val="24"/>
        </w:rPr>
        <w:t xml:space="preserve"> Information concerning the Supplier or the Services (including commercially sensitive information) without consulting or obtaining consent from the Supplier. In these circumstances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shall, </w:t>
      </w:r>
      <w:r w:rsidRPr="56FE324B" w:rsidR="001C2D0C">
        <w:rPr>
          <w:rFonts w:ascii="Arial" w:hAnsi="Arial" w:eastAsia="Arial" w:cs="Arial" w:asciiTheme="majorAscii" w:hAnsiTheme="majorAscii" w:cstheme="majorAscii"/>
          <w:b w:val="0"/>
          <w:bCs w:val="0"/>
          <w:sz w:val="24"/>
          <w:szCs w:val="24"/>
        </w:rPr>
        <w:t>in accordance with</w:t>
      </w:r>
      <w:r w:rsidRPr="56FE324B" w:rsidR="001C2D0C">
        <w:rPr>
          <w:rFonts w:ascii="Arial" w:hAnsi="Arial" w:eastAsia="Arial" w:cs="Arial" w:asciiTheme="majorAscii" w:hAnsiTheme="majorAscii" w:cstheme="majorAscii"/>
          <w:b w:val="0"/>
          <w:bCs w:val="0"/>
          <w:sz w:val="24"/>
          <w:szCs w:val="24"/>
        </w:rPr>
        <w:t xml:space="preserve"> any relevant guidance issued under the FOIA, take reasonable steps, where </w:t>
      </w:r>
      <w:r w:rsidRPr="56FE324B" w:rsidR="001C2D0C">
        <w:rPr>
          <w:rFonts w:ascii="Arial" w:hAnsi="Arial" w:eastAsia="Arial" w:cs="Arial" w:asciiTheme="majorAscii" w:hAnsiTheme="majorAscii" w:cstheme="majorAscii"/>
          <w:b w:val="0"/>
          <w:bCs w:val="0"/>
          <w:sz w:val="24"/>
          <w:szCs w:val="24"/>
        </w:rPr>
        <w:t>appropriate</w:t>
      </w:r>
      <w:r w:rsidRPr="56FE324B" w:rsidR="001C2D0C">
        <w:rPr>
          <w:rFonts w:ascii="Arial" w:hAnsi="Arial" w:eastAsia="Arial" w:cs="Arial" w:asciiTheme="majorAscii" w:hAnsiTheme="majorAscii" w:cstheme="majorAscii"/>
          <w:b w:val="0"/>
          <w:bCs w:val="0"/>
          <w:sz w:val="24"/>
          <w:szCs w:val="24"/>
        </w:rPr>
        <w:t>, to give the Supplier advance notice, or failing that, to draw the disclosure to the Supplier’s attention after any such disclosure.</w:t>
      </w:r>
      <w:r w:rsidRPr="56FE324B" w:rsidR="001C2D0C">
        <w:rPr>
          <w:rFonts w:ascii="Arial" w:hAnsi="Arial" w:eastAsia="Arial" w:cs="Arial" w:asciiTheme="majorAscii" w:hAnsiTheme="majorAscii" w:cstheme="majorAscii"/>
          <w:b w:val="0"/>
          <w:bCs w:val="0"/>
          <w:sz w:val="24"/>
          <w:szCs w:val="24"/>
        </w:rPr>
        <w:t xml:space="preserve"> </w:t>
      </w:r>
    </w:p>
    <w:p w:rsidRPr="00EF566C" w:rsidR="001C2D0C" w:rsidP="56FE324B" w:rsidRDefault="001C2D0C" w14:paraId="247B1CB4" w14:textId="61B2E2BE">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 xml:space="preserve">Notwithstanding any other provision in the Agreement,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shall </w:t>
      </w:r>
      <w:r w:rsidRPr="56FE324B" w:rsidR="001C2D0C">
        <w:rPr>
          <w:rFonts w:ascii="Arial" w:hAnsi="Arial" w:eastAsia="Arial" w:cs="Arial" w:asciiTheme="majorAscii" w:hAnsiTheme="majorAscii" w:cstheme="majorAscii"/>
          <w:b w:val="0"/>
          <w:bCs w:val="0"/>
          <w:sz w:val="24"/>
          <w:szCs w:val="24"/>
        </w:rPr>
        <w:t>be responsible for</w:t>
      </w:r>
      <w:r w:rsidRPr="56FE324B" w:rsidR="001C2D0C">
        <w:rPr>
          <w:rFonts w:ascii="Arial" w:hAnsi="Arial" w:eastAsia="Arial" w:cs="Arial" w:asciiTheme="majorAscii" w:hAnsiTheme="majorAscii" w:cstheme="majorAscii"/>
          <w:b w:val="0"/>
          <w:bCs w:val="0"/>
          <w:sz w:val="24"/>
          <w:szCs w:val="24"/>
        </w:rPr>
        <w:t xml:space="preserve"> </w:t>
      </w:r>
      <w:r w:rsidRPr="56FE324B" w:rsidR="001C2D0C">
        <w:rPr>
          <w:rFonts w:ascii="Arial" w:hAnsi="Arial" w:eastAsia="Arial" w:cs="Arial" w:asciiTheme="majorAscii" w:hAnsiTheme="majorAscii" w:cstheme="majorAscii"/>
          <w:b w:val="0"/>
          <w:bCs w:val="0"/>
          <w:sz w:val="24"/>
          <w:szCs w:val="24"/>
        </w:rPr>
        <w:t>determining</w:t>
      </w:r>
      <w:r w:rsidRPr="56FE324B" w:rsidR="001C2D0C">
        <w:rPr>
          <w:rFonts w:ascii="Arial" w:hAnsi="Arial" w:eastAsia="Arial" w:cs="Arial" w:asciiTheme="majorAscii" w:hAnsiTheme="majorAscii" w:cstheme="majorAscii"/>
          <w:b w:val="0"/>
          <w:bCs w:val="0"/>
          <w:sz w:val="24"/>
          <w:szCs w:val="24"/>
        </w:rPr>
        <w:t xml:space="preserve"> in its absolute discretion whether any Information relating to the </w:t>
      </w:r>
      <w:r w:rsidRPr="56FE324B" w:rsidR="001C2D0C">
        <w:rPr>
          <w:rFonts w:ascii="Arial" w:hAnsi="Arial" w:eastAsia="Arial" w:cs="Arial" w:asciiTheme="majorAscii" w:hAnsiTheme="majorAscii" w:cstheme="majorAscii"/>
          <w:b w:val="0"/>
          <w:bCs w:val="0"/>
          <w:sz w:val="24"/>
          <w:szCs w:val="24"/>
        </w:rPr>
        <w:t>Supplier</w:t>
      </w:r>
      <w:r w:rsidRPr="56FE324B" w:rsidR="001C2D0C">
        <w:rPr>
          <w:rFonts w:ascii="Arial" w:hAnsi="Arial" w:eastAsia="Arial" w:cs="Arial" w:asciiTheme="majorAscii" w:hAnsiTheme="majorAscii" w:cstheme="majorAscii"/>
          <w:b w:val="0"/>
          <w:bCs w:val="0"/>
          <w:sz w:val="24"/>
          <w:szCs w:val="24"/>
        </w:rPr>
        <w:t xml:space="preserve"> or the Services is exempt from disclosure </w:t>
      </w:r>
      <w:r w:rsidRPr="56FE324B" w:rsidR="001C2D0C">
        <w:rPr>
          <w:rFonts w:ascii="Arial" w:hAnsi="Arial" w:eastAsia="Arial" w:cs="Arial" w:asciiTheme="majorAscii" w:hAnsiTheme="majorAscii" w:cstheme="majorAscii"/>
          <w:b w:val="0"/>
          <w:bCs w:val="0"/>
          <w:sz w:val="24"/>
          <w:szCs w:val="24"/>
        </w:rPr>
        <w:t>in accordance with</w:t>
      </w:r>
      <w:r w:rsidRPr="56FE324B" w:rsidR="001C2D0C">
        <w:rPr>
          <w:rFonts w:ascii="Arial" w:hAnsi="Arial" w:eastAsia="Arial" w:cs="Arial" w:asciiTheme="majorAscii" w:hAnsiTheme="majorAscii" w:cstheme="majorAscii"/>
          <w:b w:val="0"/>
          <w:bCs w:val="0"/>
          <w:sz w:val="24"/>
          <w:szCs w:val="24"/>
        </w:rPr>
        <w:t xml:space="preserve"> the FOIA and/or the Environmental Information Regulations 2004.</w:t>
      </w:r>
    </w:p>
    <w:p w:rsidRPr="00EF566C" w:rsidR="001C2D0C" w:rsidP="56FE324B" w:rsidRDefault="001C2D0C" w14:paraId="2208DDD0" w14:textId="77777777">
      <w:pPr>
        <w:pStyle w:val="Level1Heading"/>
        <w:spacing w:before="0" w:after="120" w:line="240" w:lineRule="atLeast"/>
        <w:jc w:val="both"/>
        <w:rPr>
          <w:rFonts w:ascii="Arial" w:hAnsi="Arial" w:eastAsia="Arial" w:cs="Arial" w:asciiTheme="majorAscii" w:hAnsiTheme="majorAscii" w:cstheme="majorAscii"/>
          <w:sz w:val="24"/>
          <w:szCs w:val="24"/>
        </w:rPr>
      </w:pPr>
      <w:bookmarkStart w:name="_Ref377050406" w:id="98"/>
      <w:bookmarkStart w:name="_Ref260838253" w:id="100"/>
      <w:r w:rsidRPr="56FE324B" w:rsidR="001C2D0C">
        <w:rPr>
          <w:rFonts w:ascii="Arial" w:hAnsi="Arial" w:eastAsia="Arial" w:cs="Arial" w:asciiTheme="majorAscii" w:hAnsiTheme="majorAscii" w:cstheme="majorAscii"/>
          <w:sz w:val="24"/>
          <w:szCs w:val="24"/>
        </w:rPr>
        <w:t>Protection of Personal Data and Security of Data</w:t>
      </w:r>
      <w:bookmarkEnd w:id="98"/>
    </w:p>
    <w:p w:rsidRPr="00EF566C" w:rsidR="00161C6C" w:rsidP="56FE324B" w:rsidRDefault="001C2D0C" w14:paraId="49B473B3" w14:textId="7AE4D095">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bookmarkStart w:name="_Ref378336429" w:id="101"/>
      <w:r w:rsidRPr="56FE324B" w:rsidR="001C2D0C">
        <w:rPr>
          <w:rFonts w:ascii="Arial" w:hAnsi="Arial" w:eastAsia="Arial" w:cs="Arial" w:asciiTheme="majorAscii" w:hAnsiTheme="majorAscii" w:cstheme="majorAscii"/>
          <w:b w:val="0"/>
          <w:bCs w:val="0"/>
          <w:sz w:val="24"/>
          <w:szCs w:val="24"/>
        </w:rPr>
        <w:t xml:space="preserve">The Supplier shall, and shall </w:t>
      </w:r>
      <w:r w:rsidRPr="56FE324B" w:rsidR="001C2D0C">
        <w:rPr>
          <w:rFonts w:ascii="Arial" w:hAnsi="Arial" w:eastAsia="Arial" w:cs="Arial" w:asciiTheme="majorAscii" w:hAnsiTheme="majorAscii" w:cstheme="majorAscii"/>
          <w:b w:val="0"/>
          <w:bCs w:val="0"/>
          <w:sz w:val="24"/>
          <w:szCs w:val="24"/>
        </w:rPr>
        <w:t>procure</w:t>
      </w:r>
      <w:r w:rsidRPr="56FE324B" w:rsidR="001C2D0C">
        <w:rPr>
          <w:rFonts w:ascii="Arial" w:hAnsi="Arial" w:eastAsia="Arial" w:cs="Arial" w:asciiTheme="majorAscii" w:hAnsiTheme="majorAscii" w:cstheme="majorAscii"/>
          <w:b w:val="0"/>
          <w:bCs w:val="0"/>
          <w:sz w:val="24"/>
          <w:szCs w:val="24"/>
        </w:rPr>
        <w:t xml:space="preserve"> that all Staff shall, </w:t>
      </w:r>
      <w:r w:rsidRPr="56FE324B" w:rsidR="001C2D0C">
        <w:rPr>
          <w:rFonts w:ascii="Arial" w:hAnsi="Arial" w:eastAsia="Arial" w:cs="Arial" w:asciiTheme="majorAscii" w:hAnsiTheme="majorAscii" w:cstheme="majorAscii"/>
          <w:b w:val="0"/>
          <w:bCs w:val="0"/>
          <w:sz w:val="24"/>
          <w:szCs w:val="24"/>
        </w:rPr>
        <w:t>comply with</w:t>
      </w:r>
      <w:r w:rsidRPr="56FE324B" w:rsidR="001C2D0C">
        <w:rPr>
          <w:rFonts w:ascii="Arial" w:hAnsi="Arial" w:eastAsia="Arial" w:cs="Arial" w:asciiTheme="majorAscii" w:hAnsiTheme="majorAscii" w:cstheme="majorAscii"/>
          <w:b w:val="0"/>
          <w:bCs w:val="0"/>
          <w:sz w:val="24"/>
          <w:szCs w:val="24"/>
        </w:rPr>
        <w:t xml:space="preserve"> any notification requirements under the DPA and both Parties shall duly </w:t>
      </w:r>
      <w:r w:rsidRPr="56FE324B" w:rsidR="001C2D0C">
        <w:rPr>
          <w:rFonts w:ascii="Arial" w:hAnsi="Arial" w:eastAsia="Arial" w:cs="Arial" w:asciiTheme="majorAscii" w:hAnsiTheme="majorAscii" w:cstheme="majorAscii"/>
          <w:b w:val="0"/>
          <w:bCs w:val="0"/>
          <w:sz w:val="24"/>
          <w:szCs w:val="24"/>
        </w:rPr>
        <w:t>observe</w:t>
      </w:r>
      <w:r w:rsidRPr="56FE324B" w:rsidR="001C2D0C">
        <w:rPr>
          <w:rFonts w:ascii="Arial" w:hAnsi="Arial" w:eastAsia="Arial" w:cs="Arial" w:asciiTheme="majorAscii" w:hAnsiTheme="majorAscii" w:cstheme="majorAscii"/>
          <w:b w:val="0"/>
          <w:bCs w:val="0"/>
          <w:sz w:val="24"/>
          <w:szCs w:val="24"/>
        </w:rPr>
        <w:t xml:space="preserve"> all their obligations under the DPA which arise in connection with the Agreement.</w:t>
      </w:r>
      <w:bookmarkEnd w:id="100"/>
      <w:bookmarkEnd w:id="101"/>
      <w:r w:rsidRPr="56FE324B" w:rsidR="001C2D0C">
        <w:rPr>
          <w:rFonts w:ascii="Arial" w:hAnsi="Arial" w:eastAsia="Arial" w:cs="Arial" w:asciiTheme="majorAscii" w:hAnsiTheme="majorAscii" w:cstheme="majorAscii"/>
          <w:b w:val="0"/>
          <w:bCs w:val="0"/>
          <w:sz w:val="24"/>
          <w:szCs w:val="24"/>
        </w:rPr>
        <w:t xml:space="preserve"> </w:t>
      </w:r>
    </w:p>
    <w:p w:rsidRPr="00EF566C" w:rsidR="00161C6C" w:rsidP="56FE324B" w:rsidRDefault="00161C6C" w14:paraId="05FE7E14" w14:textId="0233CEBC">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r w:rsidRPr="56FE324B" w:rsidR="00161C6C">
        <w:rPr>
          <w:rFonts w:ascii="Arial" w:hAnsi="Arial" w:eastAsia="Arial" w:cs="Arial" w:asciiTheme="majorAscii" w:hAnsiTheme="majorAscii" w:cstheme="majorAscii"/>
          <w:b w:val="0"/>
          <w:bCs w:val="0"/>
          <w:sz w:val="24"/>
          <w:szCs w:val="24"/>
        </w:rPr>
        <w:t xml:space="preserve">The Parties </w:t>
      </w:r>
      <w:r w:rsidRPr="56FE324B" w:rsidR="009274FD">
        <w:rPr>
          <w:rFonts w:ascii="Arial" w:hAnsi="Arial" w:eastAsia="Arial" w:cs="Arial" w:asciiTheme="majorAscii" w:hAnsiTheme="majorAscii" w:cstheme="majorAscii"/>
          <w:b w:val="0"/>
          <w:bCs w:val="0"/>
          <w:sz w:val="24"/>
          <w:szCs w:val="24"/>
        </w:rPr>
        <w:t>a</w:t>
      </w:r>
      <w:r w:rsidRPr="56FE324B" w:rsidR="00161C6C">
        <w:rPr>
          <w:rFonts w:ascii="Arial" w:hAnsi="Arial" w:eastAsia="Arial" w:cs="Arial" w:asciiTheme="majorAscii" w:hAnsiTheme="majorAscii" w:cstheme="majorAscii"/>
          <w:b w:val="0"/>
          <w:bCs w:val="0"/>
          <w:sz w:val="24"/>
          <w:szCs w:val="24"/>
        </w:rPr>
        <w:t xml:space="preserve">cknowledge that for the purposes of the Data Protection Legislation, the </w:t>
      </w:r>
      <w:r w:rsidRPr="56FE324B" w:rsidR="00D23F8F">
        <w:rPr>
          <w:rFonts w:ascii="Arial" w:hAnsi="Arial" w:eastAsia="Arial" w:cs="Arial" w:asciiTheme="majorAscii" w:hAnsiTheme="majorAscii" w:cstheme="majorAscii"/>
          <w:b w:val="0"/>
          <w:bCs w:val="0"/>
          <w:sz w:val="24"/>
          <w:szCs w:val="24"/>
        </w:rPr>
        <w:t>Council</w:t>
      </w:r>
      <w:r w:rsidRPr="56FE324B" w:rsidR="00161C6C">
        <w:rPr>
          <w:rFonts w:ascii="Arial" w:hAnsi="Arial" w:eastAsia="Arial" w:cs="Arial" w:asciiTheme="majorAscii" w:hAnsiTheme="majorAscii" w:cstheme="majorAscii"/>
          <w:b w:val="0"/>
          <w:bCs w:val="0"/>
          <w:sz w:val="24"/>
          <w:szCs w:val="24"/>
        </w:rPr>
        <w:t xml:space="preserve"> is the </w:t>
      </w:r>
      <w:r w:rsidRPr="56FE324B" w:rsidR="00161C6C">
        <w:rPr>
          <w:rFonts w:ascii="Arial" w:hAnsi="Arial" w:eastAsia="Arial" w:cs="Arial" w:asciiTheme="majorAscii" w:hAnsiTheme="majorAscii" w:cstheme="majorAscii"/>
          <w:b w:val="0"/>
          <w:bCs w:val="0"/>
          <w:sz w:val="24"/>
          <w:szCs w:val="24"/>
        </w:rPr>
        <w:t>Controller</w:t>
      </w:r>
      <w:r w:rsidRPr="56FE324B" w:rsidR="00161C6C">
        <w:rPr>
          <w:rFonts w:ascii="Arial" w:hAnsi="Arial" w:eastAsia="Arial" w:cs="Arial" w:asciiTheme="majorAscii" w:hAnsiTheme="majorAscii" w:cstheme="majorAscii"/>
          <w:b w:val="0"/>
          <w:bCs w:val="0"/>
          <w:sz w:val="24"/>
          <w:szCs w:val="24"/>
        </w:rPr>
        <w:t xml:space="preserve"> and the Supplier is the Data Processor.</w:t>
      </w:r>
      <w:r w:rsidRPr="56FE324B" w:rsidR="00161C6C">
        <w:rPr>
          <w:rFonts w:ascii="Arial" w:hAnsi="Arial" w:eastAsia="Arial" w:cs="Arial" w:asciiTheme="majorAscii" w:hAnsiTheme="majorAscii" w:cstheme="majorAscii"/>
          <w:b w:val="0"/>
          <w:bCs w:val="0"/>
          <w:sz w:val="24"/>
          <w:szCs w:val="24"/>
        </w:rPr>
        <w:t xml:space="preserve"> </w:t>
      </w:r>
    </w:p>
    <w:p w:rsidRPr="00EF566C" w:rsidR="001C2D0C" w:rsidP="56FE324B" w:rsidRDefault="001C2D0C" w14:paraId="28AC05F7" w14:textId="3436D1BF">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Notwithstanding the general obligation in clause </w:t>
      </w:r>
      <w:r w:rsidRPr="56FE324B">
        <w:rPr>
          <w:rFonts w:ascii="Arial" w:hAnsi="Arial" w:cs="Arial" w:asciiTheme="majorAscii" w:hAnsiTheme="majorAscii" w:cstheme="majorAscii"/>
          <w:b w:val="0"/>
          <w:bCs w:val="0"/>
          <w:sz w:val="24"/>
          <w:szCs w:val="24"/>
        </w:rPr>
        <w:fldChar w:fldCharType="begin"/>
      </w:r>
      <w:r w:rsidRPr="56FE324B">
        <w:rPr>
          <w:rFonts w:ascii="Arial" w:hAnsi="Arial" w:cs="Arial" w:asciiTheme="majorAscii" w:hAnsiTheme="majorAscii" w:cstheme="majorAscii"/>
          <w:b w:val="0"/>
          <w:bCs w:val="0"/>
          <w:sz w:val="24"/>
          <w:szCs w:val="24"/>
        </w:rPr>
        <w:instrText xml:space="preserve"> REF _Ref378336429 \r \h  \* MERGEFORMAT </w:instrText>
      </w:r>
      <w:r w:rsidRPr="00EF566C">
        <w:rPr>
          <w:rFonts w:asciiTheme="majorHAnsi" w:hAnsiTheme="majorHAnsi" w:cstheme="majorHAnsi"/>
          <w:b w:val="0"/>
          <w:sz w:val="24"/>
          <w:szCs w:val="24"/>
        </w:rPr>
      </w:r>
      <w:r w:rsidRPr="56FE324B">
        <w:rPr>
          <w:rFonts w:ascii="Arial" w:hAnsi="Arial" w:cs="Arial" w:asciiTheme="majorAscii" w:hAnsiTheme="majorAscii" w:cstheme="majorAscii"/>
          <w:b w:val="0"/>
          <w:bCs w:val="0"/>
          <w:sz w:val="24"/>
          <w:szCs w:val="24"/>
        </w:rPr>
        <w:fldChar w:fldCharType="separate"/>
      </w:r>
      <w:r w:rsidRPr="56FE324B" w:rsidR="004C572C">
        <w:rPr>
          <w:rFonts w:ascii="Arial" w:hAnsi="Arial" w:cs="Arial" w:asciiTheme="majorAscii" w:hAnsiTheme="majorAscii" w:cstheme="majorAscii"/>
          <w:b w:val="0"/>
          <w:bCs w:val="0"/>
          <w:sz w:val="24"/>
          <w:szCs w:val="24"/>
        </w:rPr>
        <w:t>13.1</w:t>
      </w:r>
      <w:r w:rsidRPr="56FE324B">
        <w:rPr>
          <w:rFonts w:ascii="Arial" w:hAnsi="Arial" w:cs="Arial" w:asciiTheme="majorAscii" w:hAnsiTheme="majorAscii" w:cstheme="majorAscii"/>
          <w:b w:val="0"/>
          <w:bCs w:val="0"/>
          <w:sz w:val="24"/>
          <w:szCs w:val="24"/>
        </w:rPr>
        <w:fldChar w:fldCharType="end"/>
      </w:r>
      <w:r w:rsidRPr="56FE324B" w:rsidR="001C2D0C">
        <w:rPr>
          <w:rFonts w:ascii="Arial" w:hAnsi="Arial" w:eastAsia="Arial" w:cs="Arial" w:asciiTheme="majorAscii" w:hAnsiTheme="majorAscii" w:cstheme="majorAscii"/>
          <w:b w:val="0"/>
          <w:bCs w:val="0"/>
          <w:sz w:val="24"/>
          <w:szCs w:val="24"/>
        </w:rPr>
        <w:t xml:space="preserve">, where the Supplier is processing Personal Data for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as a data processor (as defined by the DPA) the Supplier shall:</w:t>
      </w:r>
    </w:p>
    <w:p w:rsidRPr="00EF566C" w:rsidR="00161C6C" w:rsidP="0F38337A" w:rsidRDefault="00161C6C" w14:paraId="5E875E0A" w14:textId="25B237A4">
      <w:pPr>
        <w:pStyle w:val="Level3Number"/>
        <w:widowControl w:val="0"/>
        <w:numPr>
          <w:ilvl w:val="2"/>
          <w:numId w:val="13"/>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process that </w:t>
      </w:r>
      <w:r w:rsidRPr="00EF566C" w:rsidR="009274FD">
        <w:rPr>
          <w:rFonts w:eastAsia="Arial" w:asciiTheme="majorHAnsi" w:hAnsiTheme="majorHAnsi" w:cstheme="majorHAnsi"/>
          <w:sz w:val="24"/>
          <w:szCs w:val="24"/>
        </w:rPr>
        <w:t>P</w:t>
      </w:r>
      <w:r w:rsidRPr="00EF566C">
        <w:rPr>
          <w:rFonts w:eastAsia="Arial" w:asciiTheme="majorHAnsi" w:hAnsiTheme="majorHAnsi" w:cstheme="majorHAnsi"/>
          <w:sz w:val="24"/>
          <w:szCs w:val="24"/>
        </w:rPr>
        <w:t xml:space="preserve">ersonal </w:t>
      </w:r>
      <w:r w:rsidRPr="00EF566C" w:rsidR="009274FD">
        <w:rPr>
          <w:rFonts w:eastAsia="Arial" w:asciiTheme="majorHAnsi" w:hAnsiTheme="majorHAnsi" w:cstheme="majorHAnsi"/>
          <w:sz w:val="24"/>
          <w:szCs w:val="24"/>
        </w:rPr>
        <w:t>D</w:t>
      </w:r>
      <w:r w:rsidRPr="00EF566C">
        <w:rPr>
          <w:rFonts w:eastAsia="Arial" w:asciiTheme="majorHAnsi" w:hAnsiTheme="majorHAnsi" w:cstheme="majorHAnsi"/>
          <w:sz w:val="24"/>
          <w:szCs w:val="24"/>
        </w:rPr>
        <w:t xml:space="preserve">ata only on the documented written instructions of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unless the Supplier is required by Applicable Law to process </w:t>
      </w:r>
      <w:r w:rsidRPr="00EF566C" w:rsidR="009274FD">
        <w:rPr>
          <w:rFonts w:eastAsia="Arial" w:asciiTheme="majorHAnsi" w:hAnsiTheme="majorHAnsi" w:cstheme="majorHAnsi"/>
          <w:sz w:val="24"/>
          <w:szCs w:val="24"/>
        </w:rPr>
        <w:t>P</w:t>
      </w:r>
      <w:r w:rsidRPr="00EF566C">
        <w:rPr>
          <w:rFonts w:eastAsia="Arial" w:asciiTheme="majorHAnsi" w:hAnsiTheme="majorHAnsi" w:cstheme="majorHAnsi"/>
          <w:sz w:val="24"/>
          <w:szCs w:val="24"/>
        </w:rPr>
        <w:t xml:space="preserve">ersonal </w:t>
      </w:r>
      <w:r w:rsidRPr="00EF566C" w:rsidR="009274FD">
        <w:rPr>
          <w:rFonts w:eastAsia="Arial" w:asciiTheme="majorHAnsi" w:hAnsiTheme="majorHAnsi" w:cstheme="majorHAnsi"/>
          <w:sz w:val="24"/>
          <w:szCs w:val="24"/>
        </w:rPr>
        <w:t>D</w:t>
      </w:r>
      <w:r w:rsidRPr="00EF566C">
        <w:rPr>
          <w:rFonts w:eastAsia="Arial" w:asciiTheme="majorHAnsi" w:hAnsiTheme="majorHAnsi" w:cstheme="majorHAnsi"/>
          <w:sz w:val="24"/>
          <w:szCs w:val="24"/>
        </w:rPr>
        <w:t xml:space="preserve">ata. Where the Supplier is relying on the laws of a member of the European Union or European Union law as the basis for processing </w:t>
      </w:r>
      <w:r w:rsidRPr="00EF566C" w:rsidR="009274FD">
        <w:rPr>
          <w:rFonts w:eastAsia="Arial" w:asciiTheme="majorHAnsi" w:hAnsiTheme="majorHAnsi" w:cstheme="majorHAnsi"/>
          <w:sz w:val="24"/>
          <w:szCs w:val="24"/>
        </w:rPr>
        <w:t>P</w:t>
      </w:r>
      <w:r w:rsidRPr="00EF566C">
        <w:rPr>
          <w:rFonts w:eastAsia="Arial" w:asciiTheme="majorHAnsi" w:hAnsiTheme="majorHAnsi" w:cstheme="majorHAnsi"/>
          <w:sz w:val="24"/>
          <w:szCs w:val="24"/>
        </w:rPr>
        <w:t xml:space="preserve">ersonal </w:t>
      </w:r>
      <w:r w:rsidRPr="00EF566C" w:rsidR="009274FD">
        <w:rPr>
          <w:rFonts w:eastAsia="Arial" w:asciiTheme="majorHAnsi" w:hAnsiTheme="majorHAnsi" w:cstheme="majorHAnsi"/>
          <w:sz w:val="24"/>
          <w:szCs w:val="24"/>
        </w:rPr>
        <w:t>D</w:t>
      </w:r>
      <w:r w:rsidRPr="00EF566C">
        <w:rPr>
          <w:rFonts w:eastAsia="Arial" w:asciiTheme="majorHAnsi" w:hAnsiTheme="majorHAnsi" w:cstheme="majorHAnsi"/>
          <w:sz w:val="24"/>
          <w:szCs w:val="24"/>
        </w:rPr>
        <w:t xml:space="preserve">ata, the Supplier shall promptly notify the </w:t>
      </w:r>
      <w:r w:rsidRPr="00EF566C" w:rsidR="00703654">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of this before performing the processing required by the Applicable Law unless the Applicable Law prohibits the Supplier from notifying </w:t>
      </w:r>
      <w:r w:rsidRPr="00EF566C" w:rsidR="00054A79">
        <w:rPr>
          <w:rFonts w:eastAsia="Arial" w:asciiTheme="majorHAnsi" w:hAnsiTheme="majorHAnsi" w:cstheme="majorHAnsi"/>
          <w:sz w:val="24"/>
          <w:szCs w:val="24"/>
        </w:rPr>
        <w:t xml:space="preserve">the </w:t>
      </w:r>
      <w:r w:rsidRPr="00EF566C" w:rsidR="00D23F8F">
        <w:rPr>
          <w:rFonts w:eastAsia="Arial" w:asciiTheme="majorHAnsi" w:hAnsiTheme="majorHAnsi" w:cstheme="majorHAnsi"/>
          <w:sz w:val="24"/>
          <w:szCs w:val="24"/>
        </w:rPr>
        <w:t>Council</w:t>
      </w:r>
      <w:r w:rsidRPr="00EF566C" w:rsidR="00054A79">
        <w:rPr>
          <w:rFonts w:eastAsia="Arial" w:asciiTheme="majorHAnsi" w:hAnsiTheme="majorHAnsi" w:cstheme="majorHAnsi"/>
          <w:sz w:val="24"/>
          <w:szCs w:val="24"/>
        </w:rPr>
        <w:t>;</w:t>
      </w:r>
    </w:p>
    <w:p w:rsidRPr="00EF566C" w:rsidR="001C2D0C" w:rsidP="0F38337A" w:rsidRDefault="001C2D0C" w14:paraId="6A6D9551" w14:textId="77777777">
      <w:pPr>
        <w:pStyle w:val="Level3Number"/>
        <w:widowControl w:val="0"/>
        <w:numPr>
          <w:ilvl w:val="2"/>
          <w:numId w:val="13"/>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w:t>
      </w:r>
    </w:p>
    <w:p w:rsidRPr="00EF566C" w:rsidR="001C2D0C" w:rsidP="0F38337A" w:rsidRDefault="001C2D0C" w14:paraId="0906344C" w14:textId="6A76CF89">
      <w:pPr>
        <w:pStyle w:val="Level3Number"/>
        <w:widowControl w:val="0"/>
        <w:numPr>
          <w:ilvl w:val="2"/>
          <w:numId w:val="13"/>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provide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with such information as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may reasonably request  to satisfy itself that the Supplier is complying with its obligations under the DPA;</w:t>
      </w:r>
    </w:p>
    <w:p w:rsidRPr="00EF566C" w:rsidR="00054A79" w:rsidP="0F38337A" w:rsidRDefault="00054A79" w14:paraId="2AC08842" w14:textId="37F0A657">
      <w:pPr>
        <w:pStyle w:val="Level3Number"/>
        <w:widowControl w:val="0"/>
        <w:numPr>
          <w:ilvl w:val="2"/>
          <w:numId w:val="13"/>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ensure that all personnel who have access to and/or process </w:t>
      </w:r>
      <w:r w:rsidRPr="00EF566C" w:rsidR="009274FD">
        <w:rPr>
          <w:rFonts w:eastAsia="Arial" w:asciiTheme="majorHAnsi" w:hAnsiTheme="majorHAnsi" w:cstheme="majorHAnsi"/>
          <w:sz w:val="24"/>
          <w:szCs w:val="24"/>
        </w:rPr>
        <w:t>P</w:t>
      </w:r>
      <w:r w:rsidRPr="00EF566C">
        <w:rPr>
          <w:rFonts w:eastAsia="Arial" w:asciiTheme="majorHAnsi" w:hAnsiTheme="majorHAnsi" w:cstheme="majorHAnsi"/>
          <w:sz w:val="24"/>
          <w:szCs w:val="24"/>
        </w:rPr>
        <w:t xml:space="preserve">ersonal </w:t>
      </w:r>
      <w:r w:rsidRPr="00EF566C" w:rsidR="009274FD">
        <w:rPr>
          <w:rFonts w:eastAsia="Arial" w:asciiTheme="majorHAnsi" w:hAnsiTheme="majorHAnsi" w:cstheme="majorHAnsi"/>
          <w:sz w:val="24"/>
          <w:szCs w:val="24"/>
        </w:rPr>
        <w:t>D</w:t>
      </w:r>
      <w:r w:rsidRPr="00EF566C">
        <w:rPr>
          <w:rFonts w:eastAsia="Arial" w:asciiTheme="majorHAnsi" w:hAnsiTheme="majorHAnsi" w:cstheme="majorHAnsi"/>
          <w:sz w:val="24"/>
          <w:szCs w:val="24"/>
        </w:rPr>
        <w:t xml:space="preserve">ata are obliged to keep the </w:t>
      </w:r>
      <w:r w:rsidRPr="00EF566C" w:rsidR="009274FD">
        <w:rPr>
          <w:rFonts w:eastAsia="Arial" w:asciiTheme="majorHAnsi" w:hAnsiTheme="majorHAnsi" w:cstheme="majorHAnsi"/>
          <w:sz w:val="24"/>
          <w:szCs w:val="24"/>
        </w:rPr>
        <w:t>P</w:t>
      </w:r>
      <w:r w:rsidRPr="00EF566C">
        <w:rPr>
          <w:rFonts w:eastAsia="Arial" w:asciiTheme="majorHAnsi" w:hAnsiTheme="majorHAnsi" w:cstheme="majorHAnsi"/>
          <w:sz w:val="24"/>
          <w:szCs w:val="24"/>
        </w:rPr>
        <w:t xml:space="preserve">ersonal </w:t>
      </w:r>
      <w:r w:rsidRPr="00EF566C" w:rsidR="009274FD">
        <w:rPr>
          <w:rFonts w:eastAsia="Arial" w:asciiTheme="majorHAnsi" w:hAnsiTheme="majorHAnsi" w:cstheme="majorHAnsi"/>
          <w:sz w:val="24"/>
          <w:szCs w:val="24"/>
        </w:rPr>
        <w:t>D</w:t>
      </w:r>
      <w:r w:rsidRPr="00EF566C">
        <w:rPr>
          <w:rFonts w:eastAsia="Arial" w:asciiTheme="majorHAnsi" w:hAnsiTheme="majorHAnsi" w:cstheme="majorHAnsi"/>
          <w:sz w:val="24"/>
          <w:szCs w:val="24"/>
        </w:rPr>
        <w:t>ata confidential.</w:t>
      </w:r>
    </w:p>
    <w:p w:rsidRPr="00EF566C" w:rsidR="001C2D0C" w:rsidP="0F38337A" w:rsidRDefault="00054A79" w14:paraId="4E11025A" w14:textId="2CF6519E">
      <w:pPr>
        <w:pStyle w:val="Level3Number"/>
        <w:widowControl w:val="0"/>
        <w:numPr>
          <w:ilvl w:val="2"/>
          <w:numId w:val="13"/>
        </w:numPr>
        <w:tabs>
          <w:tab w:val="left" w:pos="540"/>
        </w:tabs>
        <w:spacing w:before="0" w:after="24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The Supplier must </w:t>
      </w:r>
      <w:r w:rsidRPr="00EF566C" w:rsidR="001C2D0C">
        <w:rPr>
          <w:rFonts w:eastAsia="Arial" w:asciiTheme="majorHAnsi" w:hAnsiTheme="majorHAnsi" w:cstheme="majorHAnsi"/>
          <w:sz w:val="24"/>
          <w:szCs w:val="24"/>
        </w:rPr>
        <w:t xml:space="preserve">promptly notify the </w:t>
      </w:r>
      <w:r w:rsidRPr="00EF566C" w:rsidR="00D23F8F">
        <w:rPr>
          <w:rFonts w:eastAsia="Arial" w:asciiTheme="majorHAnsi" w:hAnsiTheme="majorHAnsi" w:cstheme="majorHAnsi"/>
          <w:sz w:val="24"/>
          <w:szCs w:val="24"/>
        </w:rPr>
        <w:t>Council</w:t>
      </w:r>
      <w:r w:rsidRPr="00EF566C" w:rsidR="001C2D0C">
        <w:rPr>
          <w:rFonts w:eastAsia="Arial" w:asciiTheme="majorHAnsi" w:hAnsiTheme="majorHAnsi" w:cstheme="majorHAnsi"/>
          <w:sz w:val="24"/>
          <w:szCs w:val="24"/>
        </w:rPr>
        <w:t xml:space="preserve"> of:  </w:t>
      </w:r>
    </w:p>
    <w:p w:rsidRPr="00EF566C" w:rsidR="001C2D0C" w:rsidP="0F38337A" w:rsidRDefault="001C2D0C" w14:paraId="7D94201E" w14:textId="1D844CC6">
      <w:pPr>
        <w:pStyle w:val="Level5Number"/>
        <w:numPr>
          <w:ilvl w:val="2"/>
          <w:numId w:val="13"/>
        </w:numPr>
        <w:spacing w:line="240" w:lineRule="atLeast"/>
        <w:contextualSpacing/>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any breach of the security requirements of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as referred to in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_Ref360040777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13.</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and</w:t>
      </w:r>
    </w:p>
    <w:p w:rsidRPr="00EF566C" w:rsidR="00982663" w:rsidP="0F38337A" w:rsidRDefault="00982663" w14:paraId="2D4E8EF3" w14:textId="77777777">
      <w:pPr>
        <w:pStyle w:val="Level5Number"/>
        <w:numPr>
          <w:ilvl w:val="4"/>
          <w:numId w:val="0"/>
        </w:numPr>
        <w:spacing w:line="240" w:lineRule="atLeast"/>
        <w:ind w:left="851"/>
        <w:contextualSpacing/>
        <w:rPr>
          <w:rFonts w:eastAsia="Arial" w:asciiTheme="majorHAnsi" w:hAnsiTheme="majorHAnsi" w:cstheme="majorHAnsi"/>
          <w:sz w:val="24"/>
          <w:szCs w:val="24"/>
        </w:rPr>
      </w:pPr>
    </w:p>
    <w:p w:rsidRPr="00EF566C" w:rsidR="001C2D0C" w:rsidP="0F38337A" w:rsidRDefault="001C2D0C" w14:paraId="36A10E8B" w14:textId="3DEE4BFC">
      <w:pPr>
        <w:pStyle w:val="Level5Number"/>
        <w:numPr>
          <w:ilvl w:val="2"/>
          <w:numId w:val="13"/>
        </w:numPr>
        <w:spacing w:line="240" w:lineRule="atLeast"/>
        <w:contextualSpacing/>
        <w:rPr>
          <w:rFonts w:eastAsia="Arial" w:asciiTheme="majorHAnsi" w:hAnsiTheme="majorHAnsi" w:cstheme="majorHAnsi"/>
          <w:sz w:val="24"/>
          <w:szCs w:val="24"/>
        </w:rPr>
      </w:pPr>
      <w:r w:rsidRPr="00EF566C">
        <w:rPr>
          <w:rFonts w:eastAsia="Arial" w:asciiTheme="majorHAnsi" w:hAnsiTheme="majorHAnsi" w:cstheme="majorHAnsi"/>
          <w:sz w:val="24"/>
          <w:szCs w:val="24"/>
        </w:rPr>
        <w:t>any request for personal data</w:t>
      </w:r>
      <w:r w:rsidRPr="00EF566C" w:rsidR="00054A79">
        <w:rPr>
          <w:rFonts w:eastAsia="Arial" w:asciiTheme="majorHAnsi" w:hAnsiTheme="majorHAnsi" w:cstheme="majorHAnsi"/>
          <w:sz w:val="24"/>
          <w:szCs w:val="24"/>
        </w:rPr>
        <w:t xml:space="preserve">; </w:t>
      </w:r>
    </w:p>
    <w:p w:rsidRPr="00EF566C" w:rsidR="001C2D0C" w:rsidP="0F38337A" w:rsidRDefault="001C2D0C" w14:paraId="5BB7B6D9" w14:textId="6FFEFB3A">
      <w:pPr>
        <w:pStyle w:val="Level3Number"/>
        <w:widowControl w:val="0"/>
        <w:numPr>
          <w:ilvl w:val="2"/>
          <w:numId w:val="13"/>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ensure that it does not knowingly or negligently do or omit to do anything which places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in breach of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obligations under the DPA</w:t>
      </w:r>
      <w:r w:rsidRPr="00EF566C" w:rsidR="002D0232">
        <w:rPr>
          <w:rFonts w:eastAsia="Arial" w:asciiTheme="majorHAnsi" w:hAnsiTheme="majorHAnsi" w:cstheme="majorHAnsi"/>
          <w:sz w:val="24"/>
          <w:szCs w:val="24"/>
        </w:rPr>
        <w:t xml:space="preserve"> or Data Protection Legislation;</w:t>
      </w:r>
    </w:p>
    <w:p w:rsidRPr="00EF566C" w:rsidR="002D0232" w:rsidP="0F38337A" w:rsidRDefault="002D0232" w14:paraId="7799B75B" w14:textId="1CA6FBDA">
      <w:pPr>
        <w:pStyle w:val="Level3Number"/>
        <w:widowControl w:val="0"/>
        <w:numPr>
          <w:ilvl w:val="2"/>
          <w:numId w:val="13"/>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maintain complete and accurate records and information to demonstrate its compliance with this clause 13 and immediately inform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if in the opinion of the Supplier, an instruction infringes the Data Protection Legislation. </w:t>
      </w:r>
    </w:p>
    <w:p w:rsidRPr="00EF566C" w:rsidR="002D0232" w:rsidP="56FE324B" w:rsidRDefault="001C2D0C" w14:paraId="0DB81265" w14:textId="74863858">
      <w:pPr>
        <w:pStyle w:val="Level2Heading"/>
        <w:spacing w:before="0" w:after="120" w:line="240" w:lineRule="atLeast"/>
        <w:jc w:val="both"/>
        <w:rPr>
          <w:rFonts w:ascii="Arial" w:hAnsi="Arial" w:eastAsia="Arial" w:cs="Arial" w:asciiTheme="majorAscii" w:hAnsiTheme="majorAscii" w:cstheme="majorAscii"/>
          <w:b w:val="0"/>
          <w:bCs w:val="0"/>
          <w:sz w:val="24"/>
          <w:szCs w:val="24"/>
        </w:rPr>
      </w:pPr>
      <w:bookmarkStart w:name="_Ref360040777" w:id="105"/>
      <w:r w:rsidRPr="56FE324B" w:rsidR="001C2D0C">
        <w:rPr>
          <w:rFonts w:ascii="Arial" w:hAnsi="Arial" w:eastAsia="Arial" w:cs="Arial" w:asciiTheme="majorAscii" w:hAnsiTheme="majorAscii" w:cstheme="majorAscii"/>
          <w:b w:val="0"/>
          <w:bCs w:val="0"/>
          <w:sz w:val="24"/>
          <w:szCs w:val="24"/>
        </w:rPr>
        <w:t xml:space="preserve">When handling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data (</w:t>
      </w:r>
      <w:r w:rsidRPr="56FE324B" w:rsidR="001C2D0C">
        <w:rPr>
          <w:rFonts w:ascii="Arial" w:hAnsi="Arial" w:eastAsia="Arial" w:cs="Arial" w:asciiTheme="majorAscii" w:hAnsiTheme="majorAscii" w:cstheme="majorAscii"/>
          <w:b w:val="0"/>
          <w:bCs w:val="0"/>
          <w:sz w:val="24"/>
          <w:szCs w:val="24"/>
        </w:rPr>
        <w:t>whether or not</w:t>
      </w:r>
      <w:r w:rsidRPr="56FE324B" w:rsidR="001C2D0C">
        <w:rPr>
          <w:rFonts w:ascii="Arial" w:hAnsi="Arial" w:eastAsia="Arial" w:cs="Arial" w:asciiTheme="majorAscii" w:hAnsiTheme="majorAscii" w:cstheme="majorAscii"/>
          <w:b w:val="0"/>
          <w:bCs w:val="0"/>
          <w:sz w:val="24"/>
          <w:szCs w:val="24"/>
        </w:rPr>
        <w:t xml:space="preserve"> Personal Data), the Supplier shall ensure the security of the data is </w:t>
      </w:r>
      <w:r w:rsidRPr="56FE324B" w:rsidR="001C2D0C">
        <w:rPr>
          <w:rFonts w:ascii="Arial" w:hAnsi="Arial" w:eastAsia="Arial" w:cs="Arial" w:asciiTheme="majorAscii" w:hAnsiTheme="majorAscii" w:cstheme="majorAscii"/>
          <w:b w:val="0"/>
          <w:bCs w:val="0"/>
          <w:sz w:val="24"/>
          <w:szCs w:val="24"/>
        </w:rPr>
        <w:t>maintained</w:t>
      </w:r>
      <w:r w:rsidRPr="56FE324B" w:rsidR="001C2D0C">
        <w:rPr>
          <w:rFonts w:ascii="Arial" w:hAnsi="Arial" w:eastAsia="Arial" w:cs="Arial" w:asciiTheme="majorAscii" w:hAnsiTheme="majorAscii" w:cstheme="majorAscii"/>
          <w:b w:val="0"/>
          <w:bCs w:val="0"/>
          <w:sz w:val="24"/>
          <w:szCs w:val="24"/>
        </w:rPr>
        <w:t xml:space="preserve"> in line with the security requirements of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as notified to the Supplier from time to time.</w:t>
      </w:r>
      <w:bookmarkEnd w:id="105"/>
    </w:p>
    <w:p w:rsidRPr="00EF566C" w:rsidR="002D0232" w:rsidP="56FE324B" w:rsidRDefault="002D0232" w14:paraId="3C85C5F0" w14:textId="1A79667C">
      <w:pPr>
        <w:pStyle w:val="Level2Heading"/>
        <w:spacing w:before="0" w:after="120" w:line="240" w:lineRule="atLeast"/>
        <w:jc w:val="both"/>
        <w:rPr>
          <w:rFonts w:ascii="Arial" w:hAnsi="Arial" w:eastAsia="Arial" w:cs="Arial" w:asciiTheme="majorAscii" w:hAnsiTheme="majorAscii" w:cstheme="majorAscii"/>
          <w:b w:val="0"/>
          <w:bCs w:val="0"/>
          <w:sz w:val="24"/>
          <w:szCs w:val="24"/>
        </w:rPr>
      </w:pPr>
      <w:r w:rsidRPr="56FE324B" w:rsidR="002D0232">
        <w:rPr>
          <w:rFonts w:ascii="Arial" w:hAnsi="Arial" w:eastAsia="Arial" w:cs="Arial" w:asciiTheme="majorAscii" w:hAnsiTheme="majorAscii" w:cstheme="majorAscii"/>
          <w:b w:val="0"/>
          <w:bCs w:val="0"/>
          <w:sz w:val="24"/>
          <w:szCs w:val="24"/>
        </w:rPr>
        <w:t xml:space="preserve">If the Supplier appoints a third party processor of </w:t>
      </w:r>
      <w:r w:rsidRPr="56FE324B" w:rsidR="009274FD">
        <w:rPr>
          <w:rFonts w:ascii="Arial" w:hAnsi="Arial" w:eastAsia="Arial" w:cs="Arial" w:asciiTheme="majorAscii" w:hAnsiTheme="majorAscii" w:cstheme="majorAscii"/>
          <w:b w:val="0"/>
          <w:bCs w:val="0"/>
          <w:sz w:val="24"/>
          <w:szCs w:val="24"/>
        </w:rPr>
        <w:t>P</w:t>
      </w:r>
      <w:r w:rsidRPr="56FE324B" w:rsidR="002D0232">
        <w:rPr>
          <w:rFonts w:ascii="Arial" w:hAnsi="Arial" w:eastAsia="Arial" w:cs="Arial" w:asciiTheme="majorAscii" w:hAnsiTheme="majorAscii" w:cstheme="majorAscii"/>
          <w:b w:val="0"/>
          <w:bCs w:val="0"/>
          <w:sz w:val="24"/>
          <w:szCs w:val="24"/>
        </w:rPr>
        <w:t xml:space="preserve">ersonal </w:t>
      </w:r>
      <w:r w:rsidRPr="56FE324B" w:rsidR="009274FD">
        <w:rPr>
          <w:rFonts w:ascii="Arial" w:hAnsi="Arial" w:eastAsia="Arial" w:cs="Arial" w:asciiTheme="majorAscii" w:hAnsiTheme="majorAscii" w:cstheme="majorAscii"/>
          <w:b w:val="0"/>
          <w:bCs w:val="0"/>
          <w:sz w:val="24"/>
          <w:szCs w:val="24"/>
        </w:rPr>
        <w:t>D</w:t>
      </w:r>
      <w:r w:rsidRPr="56FE324B" w:rsidR="002D0232">
        <w:rPr>
          <w:rFonts w:ascii="Arial" w:hAnsi="Arial" w:eastAsia="Arial" w:cs="Arial" w:asciiTheme="majorAscii" w:hAnsiTheme="majorAscii" w:cstheme="majorAscii"/>
          <w:b w:val="0"/>
          <w:bCs w:val="0"/>
          <w:sz w:val="24"/>
          <w:szCs w:val="24"/>
        </w:rPr>
        <w:t>ata under th</w:t>
      </w:r>
      <w:r w:rsidRPr="56FE324B" w:rsidR="009274FD">
        <w:rPr>
          <w:rFonts w:ascii="Arial" w:hAnsi="Arial" w:eastAsia="Arial" w:cs="Arial" w:asciiTheme="majorAscii" w:hAnsiTheme="majorAscii" w:cstheme="majorAscii"/>
          <w:b w:val="0"/>
          <w:bCs w:val="0"/>
          <w:sz w:val="24"/>
          <w:szCs w:val="24"/>
        </w:rPr>
        <w:t>e</w:t>
      </w:r>
      <w:r w:rsidRPr="56FE324B" w:rsidR="002D0232">
        <w:rPr>
          <w:rFonts w:ascii="Arial" w:hAnsi="Arial" w:eastAsia="Arial" w:cs="Arial" w:asciiTheme="majorAscii" w:hAnsiTheme="majorAscii" w:cstheme="majorAscii"/>
          <w:b w:val="0"/>
          <w:bCs w:val="0"/>
          <w:sz w:val="24"/>
          <w:szCs w:val="24"/>
        </w:rPr>
        <w:t xml:space="preserve"> </w:t>
      </w:r>
      <w:r w:rsidRPr="56FE324B" w:rsidR="009274FD">
        <w:rPr>
          <w:rFonts w:ascii="Arial" w:hAnsi="Arial" w:eastAsia="Arial" w:cs="Arial" w:asciiTheme="majorAscii" w:hAnsiTheme="majorAscii" w:cstheme="majorAscii"/>
          <w:b w:val="0"/>
          <w:bCs w:val="0"/>
          <w:sz w:val="24"/>
          <w:szCs w:val="24"/>
        </w:rPr>
        <w:t>A</w:t>
      </w:r>
      <w:r w:rsidRPr="56FE324B" w:rsidR="002D0232">
        <w:rPr>
          <w:rFonts w:ascii="Arial" w:hAnsi="Arial" w:eastAsia="Arial" w:cs="Arial" w:asciiTheme="majorAscii" w:hAnsiTheme="majorAscii" w:cstheme="majorAscii"/>
          <w:b w:val="0"/>
          <w:bCs w:val="0"/>
          <w:sz w:val="24"/>
          <w:szCs w:val="24"/>
        </w:rPr>
        <w:t xml:space="preserve">greement, the Supplier must confirm that it has entered or will enter with the third party processor into a written agreement incorporating terms which are substantially similar to those set out in this clause 13 and in either case which the Supplier confirms that it will continue to reflect the requirements of the Data Protection Legislation. As between the </w:t>
      </w:r>
      <w:r w:rsidRPr="56FE324B" w:rsidR="00D23F8F">
        <w:rPr>
          <w:rFonts w:ascii="Arial" w:hAnsi="Arial" w:eastAsia="Arial" w:cs="Arial" w:asciiTheme="majorAscii" w:hAnsiTheme="majorAscii" w:cstheme="majorAscii"/>
          <w:b w:val="0"/>
          <w:bCs w:val="0"/>
          <w:sz w:val="24"/>
          <w:szCs w:val="24"/>
        </w:rPr>
        <w:t>Council</w:t>
      </w:r>
      <w:r w:rsidRPr="56FE324B" w:rsidR="002D0232">
        <w:rPr>
          <w:rFonts w:ascii="Arial" w:hAnsi="Arial" w:eastAsia="Arial" w:cs="Arial" w:asciiTheme="majorAscii" w:hAnsiTheme="majorAscii" w:cstheme="majorAscii"/>
          <w:b w:val="0"/>
          <w:bCs w:val="0"/>
          <w:sz w:val="24"/>
          <w:szCs w:val="24"/>
        </w:rPr>
        <w:t xml:space="preserve"> and Supplier, the Supplier shall remain fully liable for all acts or </w:t>
      </w:r>
      <w:r w:rsidRPr="56FE324B" w:rsidR="00703654">
        <w:rPr>
          <w:rFonts w:ascii="Arial" w:hAnsi="Arial" w:eastAsia="Arial" w:cs="Arial" w:asciiTheme="majorAscii" w:hAnsiTheme="majorAscii" w:cstheme="majorAscii"/>
          <w:b w:val="0"/>
          <w:bCs w:val="0"/>
          <w:sz w:val="24"/>
          <w:szCs w:val="24"/>
        </w:rPr>
        <w:t>omissions</w:t>
      </w:r>
      <w:r w:rsidRPr="56FE324B" w:rsidR="002D0232">
        <w:rPr>
          <w:rFonts w:ascii="Arial" w:hAnsi="Arial" w:eastAsia="Arial" w:cs="Arial" w:asciiTheme="majorAscii" w:hAnsiTheme="majorAscii" w:cstheme="majorAscii"/>
          <w:b w:val="0"/>
          <w:bCs w:val="0"/>
          <w:sz w:val="24"/>
          <w:szCs w:val="24"/>
        </w:rPr>
        <w:t xml:space="preserve"> of any </w:t>
      </w:r>
      <w:r w:rsidRPr="56FE324B" w:rsidR="002D0232">
        <w:rPr>
          <w:rFonts w:ascii="Arial" w:hAnsi="Arial" w:eastAsia="Arial" w:cs="Arial" w:asciiTheme="majorAscii" w:hAnsiTheme="majorAscii" w:cstheme="majorAscii"/>
          <w:b w:val="0"/>
          <w:bCs w:val="0"/>
          <w:sz w:val="24"/>
          <w:szCs w:val="24"/>
        </w:rPr>
        <w:t>third party</w:t>
      </w:r>
      <w:r w:rsidRPr="56FE324B" w:rsidR="002D0232">
        <w:rPr>
          <w:rFonts w:ascii="Arial" w:hAnsi="Arial" w:eastAsia="Arial" w:cs="Arial" w:asciiTheme="majorAscii" w:hAnsiTheme="majorAscii" w:cstheme="majorAscii"/>
          <w:b w:val="0"/>
          <w:bCs w:val="0"/>
          <w:sz w:val="24"/>
          <w:szCs w:val="24"/>
        </w:rPr>
        <w:t xml:space="preserve"> processor appointed by it </w:t>
      </w:r>
      <w:r w:rsidRPr="56FE324B" w:rsidR="002D0232">
        <w:rPr>
          <w:rFonts w:ascii="Arial" w:hAnsi="Arial" w:eastAsia="Arial" w:cs="Arial" w:asciiTheme="majorAscii" w:hAnsiTheme="majorAscii" w:cstheme="majorAscii"/>
          <w:b w:val="0"/>
          <w:bCs w:val="0"/>
          <w:sz w:val="24"/>
          <w:szCs w:val="24"/>
        </w:rPr>
        <w:t>pursuant to</w:t>
      </w:r>
      <w:r w:rsidRPr="56FE324B" w:rsidR="002D0232">
        <w:rPr>
          <w:rFonts w:ascii="Arial" w:hAnsi="Arial" w:eastAsia="Arial" w:cs="Arial" w:asciiTheme="majorAscii" w:hAnsiTheme="majorAscii" w:cstheme="majorAscii"/>
          <w:b w:val="0"/>
          <w:bCs w:val="0"/>
          <w:sz w:val="24"/>
          <w:szCs w:val="24"/>
        </w:rPr>
        <w:t xml:space="preserve"> this. As between</w:t>
      </w:r>
      <w:r w:rsidRPr="56FE324B" w:rsidR="00011107">
        <w:rPr>
          <w:rFonts w:ascii="Arial" w:hAnsi="Arial" w:eastAsia="Arial" w:cs="Arial" w:asciiTheme="majorAscii" w:hAnsiTheme="majorAscii" w:cstheme="majorAscii"/>
          <w:b w:val="0"/>
          <w:bCs w:val="0"/>
          <w:sz w:val="24"/>
          <w:szCs w:val="24"/>
        </w:rPr>
        <w:t xml:space="preserve"> </w:t>
      </w:r>
      <w:r w:rsidRPr="56FE324B" w:rsidR="002D0232">
        <w:rPr>
          <w:rFonts w:ascii="Arial" w:hAnsi="Arial" w:eastAsia="Arial" w:cs="Arial" w:asciiTheme="majorAscii" w:hAnsiTheme="majorAscii" w:cstheme="majorAscii"/>
          <w:b w:val="0"/>
          <w:bCs w:val="0"/>
          <w:sz w:val="24"/>
          <w:szCs w:val="24"/>
        </w:rPr>
        <w:t xml:space="preserve">the </w:t>
      </w:r>
      <w:r w:rsidRPr="56FE324B" w:rsidR="00D23F8F">
        <w:rPr>
          <w:rFonts w:ascii="Arial" w:hAnsi="Arial" w:eastAsia="Arial" w:cs="Arial" w:asciiTheme="majorAscii" w:hAnsiTheme="majorAscii" w:cstheme="majorAscii"/>
          <w:b w:val="0"/>
          <w:bCs w:val="0"/>
          <w:sz w:val="24"/>
          <w:szCs w:val="24"/>
        </w:rPr>
        <w:t>Council</w:t>
      </w:r>
      <w:r w:rsidRPr="56FE324B" w:rsidR="002D0232">
        <w:rPr>
          <w:rFonts w:ascii="Arial" w:hAnsi="Arial" w:eastAsia="Arial" w:cs="Arial" w:asciiTheme="majorAscii" w:hAnsiTheme="majorAscii" w:cstheme="majorAscii"/>
          <w:b w:val="0"/>
          <w:bCs w:val="0"/>
          <w:sz w:val="24"/>
          <w:szCs w:val="24"/>
        </w:rPr>
        <w:t xml:space="preserve"> and the Supplier, the Supplier shall remain fully liable for all acts or </w:t>
      </w:r>
      <w:r w:rsidRPr="56FE324B" w:rsidR="00703654">
        <w:rPr>
          <w:rFonts w:ascii="Arial" w:hAnsi="Arial" w:eastAsia="Arial" w:cs="Arial" w:asciiTheme="majorAscii" w:hAnsiTheme="majorAscii" w:cstheme="majorAscii"/>
          <w:b w:val="0"/>
          <w:bCs w:val="0"/>
          <w:sz w:val="24"/>
          <w:szCs w:val="24"/>
        </w:rPr>
        <w:t>omissions</w:t>
      </w:r>
      <w:r w:rsidRPr="56FE324B" w:rsidR="002D0232">
        <w:rPr>
          <w:rFonts w:ascii="Arial" w:hAnsi="Arial" w:eastAsia="Arial" w:cs="Arial" w:asciiTheme="majorAscii" w:hAnsiTheme="majorAscii" w:cstheme="majorAscii"/>
          <w:b w:val="0"/>
          <w:bCs w:val="0"/>
          <w:sz w:val="24"/>
          <w:szCs w:val="24"/>
        </w:rPr>
        <w:t xml:space="preserve"> of any </w:t>
      </w:r>
      <w:r w:rsidRPr="56FE324B" w:rsidR="002D0232">
        <w:rPr>
          <w:rFonts w:ascii="Arial" w:hAnsi="Arial" w:eastAsia="Arial" w:cs="Arial" w:asciiTheme="majorAscii" w:hAnsiTheme="majorAscii" w:cstheme="majorAscii"/>
          <w:b w:val="0"/>
          <w:bCs w:val="0"/>
          <w:sz w:val="24"/>
          <w:szCs w:val="24"/>
        </w:rPr>
        <w:t>third party</w:t>
      </w:r>
      <w:r w:rsidRPr="56FE324B" w:rsidR="002D0232">
        <w:rPr>
          <w:rFonts w:ascii="Arial" w:hAnsi="Arial" w:eastAsia="Arial" w:cs="Arial" w:asciiTheme="majorAscii" w:hAnsiTheme="majorAscii" w:cstheme="majorAscii"/>
          <w:b w:val="0"/>
          <w:bCs w:val="0"/>
          <w:sz w:val="24"/>
          <w:szCs w:val="24"/>
        </w:rPr>
        <w:t xml:space="preserve"> processor appointed by it </w:t>
      </w:r>
      <w:r w:rsidRPr="56FE324B" w:rsidR="002D0232">
        <w:rPr>
          <w:rFonts w:ascii="Arial" w:hAnsi="Arial" w:eastAsia="Arial" w:cs="Arial" w:asciiTheme="majorAscii" w:hAnsiTheme="majorAscii" w:cstheme="majorAscii"/>
          <w:b w:val="0"/>
          <w:bCs w:val="0"/>
          <w:sz w:val="24"/>
          <w:szCs w:val="24"/>
        </w:rPr>
        <w:t>pursuant to</w:t>
      </w:r>
      <w:r w:rsidRPr="56FE324B" w:rsidR="002D0232">
        <w:rPr>
          <w:rFonts w:ascii="Arial" w:hAnsi="Arial" w:eastAsia="Arial" w:cs="Arial" w:asciiTheme="majorAscii" w:hAnsiTheme="majorAscii" w:cstheme="majorAscii"/>
          <w:b w:val="0"/>
          <w:bCs w:val="0"/>
          <w:sz w:val="24"/>
          <w:szCs w:val="24"/>
        </w:rPr>
        <w:t xml:space="preserve"> this clause 13.</w:t>
      </w:r>
      <w:r w:rsidRPr="56FE324B" w:rsidR="002D0232">
        <w:rPr>
          <w:rFonts w:ascii="Arial" w:hAnsi="Arial" w:eastAsia="Arial" w:cs="Arial" w:asciiTheme="majorAscii" w:hAnsiTheme="majorAscii" w:cstheme="majorAscii"/>
          <w:b w:val="0"/>
          <w:bCs w:val="0"/>
          <w:sz w:val="24"/>
          <w:szCs w:val="24"/>
        </w:rPr>
        <w:t xml:space="preserve"> </w:t>
      </w:r>
    </w:p>
    <w:p w:rsidRPr="00EF566C" w:rsidR="001C2D0C" w:rsidP="56FE324B" w:rsidRDefault="001C2D0C" w14:paraId="25B8BE14" w14:textId="77777777">
      <w:pPr>
        <w:pStyle w:val="Level1Heading"/>
        <w:spacing w:before="0" w:after="120" w:line="240" w:lineRule="atLeast"/>
        <w:jc w:val="both"/>
        <w:rPr>
          <w:rFonts w:ascii="Arial" w:hAnsi="Arial" w:eastAsia="Arial" w:cs="Arial" w:asciiTheme="majorAscii" w:hAnsiTheme="majorAscii" w:cstheme="majorAscii"/>
          <w:sz w:val="24"/>
          <w:szCs w:val="24"/>
        </w:rPr>
      </w:pPr>
      <w:bookmarkStart w:name="_Ref377050536" w:id="108"/>
      <w:r w:rsidRPr="56FE324B" w:rsidR="001C2D0C">
        <w:rPr>
          <w:rFonts w:ascii="Arial" w:hAnsi="Arial" w:eastAsia="Arial" w:cs="Arial" w:asciiTheme="majorAscii" w:hAnsiTheme="majorAscii" w:cstheme="majorAscii"/>
          <w:sz w:val="24"/>
          <w:szCs w:val="24"/>
        </w:rPr>
        <w:t>Liability</w:t>
      </w:r>
      <w:bookmarkEnd w:id="108"/>
      <w:r w:rsidRPr="56FE324B" w:rsidR="001C2D0C">
        <w:rPr>
          <w:rFonts w:ascii="Arial" w:hAnsi="Arial" w:eastAsia="Arial" w:cs="Arial" w:asciiTheme="majorAscii" w:hAnsiTheme="majorAscii" w:cstheme="majorAscii"/>
          <w:sz w:val="24"/>
          <w:szCs w:val="24"/>
        </w:rPr>
        <w:t xml:space="preserve"> </w:t>
      </w:r>
    </w:p>
    <w:p w:rsidRPr="00EF566C" w:rsidR="001C2D0C" w:rsidP="56FE324B" w:rsidRDefault="001C2D0C" w14:paraId="3B60DCC8" w14:textId="3E113F21">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 xml:space="preserve">The Supplier shall not be responsible for any injury, loss, damage, </w:t>
      </w:r>
      <w:r w:rsidRPr="56FE324B" w:rsidR="001C2D0C">
        <w:rPr>
          <w:rFonts w:ascii="Arial" w:hAnsi="Arial" w:eastAsia="Arial" w:cs="Arial" w:asciiTheme="majorAscii" w:hAnsiTheme="majorAscii" w:cstheme="majorAscii"/>
          <w:b w:val="0"/>
          <w:bCs w:val="0"/>
          <w:sz w:val="24"/>
          <w:szCs w:val="24"/>
        </w:rPr>
        <w:t>cost</w:t>
      </w:r>
      <w:r w:rsidRPr="56FE324B" w:rsidR="001C2D0C">
        <w:rPr>
          <w:rFonts w:ascii="Arial" w:hAnsi="Arial" w:eastAsia="Arial" w:cs="Arial" w:asciiTheme="majorAscii" w:hAnsiTheme="majorAscii" w:cstheme="majorAscii"/>
          <w:b w:val="0"/>
          <w:bCs w:val="0"/>
          <w:sz w:val="24"/>
          <w:szCs w:val="24"/>
        </w:rPr>
        <w:t xml:space="preserve"> or expense suffered by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if and to the extent that it is caused by the negligence or wilful misconduct of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or by breach by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of its obligations under the Agreement.</w:t>
      </w:r>
      <w:r w:rsidRPr="56FE324B" w:rsidR="001C2D0C">
        <w:rPr>
          <w:rFonts w:ascii="Arial" w:hAnsi="Arial" w:eastAsia="Arial" w:cs="Arial" w:asciiTheme="majorAscii" w:hAnsiTheme="majorAscii" w:cstheme="majorAscii"/>
          <w:b w:val="0"/>
          <w:bCs w:val="0"/>
          <w:sz w:val="24"/>
          <w:szCs w:val="24"/>
        </w:rPr>
        <w:t xml:space="preserve"> </w:t>
      </w:r>
    </w:p>
    <w:p w:rsidRPr="00EF566C" w:rsidR="001C2D0C" w:rsidP="56FE324B" w:rsidRDefault="001C2D0C" w14:paraId="0E02C47E" w14:textId="77777777">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bookmarkStart w:name="_Ref370389250" w:id="111"/>
      <w:r w:rsidRPr="56FE324B" w:rsidR="001C2D0C">
        <w:rPr>
          <w:rFonts w:ascii="Arial" w:hAnsi="Arial" w:eastAsia="Arial" w:cs="Arial" w:asciiTheme="majorAscii" w:hAnsiTheme="majorAscii" w:cstheme="majorAscii"/>
          <w:b w:val="0"/>
          <w:bCs w:val="0"/>
          <w:sz w:val="24"/>
          <w:szCs w:val="24"/>
        </w:rPr>
        <w:t>Subject always to clauses </w:t>
      </w:r>
      <w:r w:rsidRPr="56FE324B">
        <w:rPr>
          <w:rFonts w:ascii="Arial" w:hAnsi="Arial" w:cs="Arial" w:asciiTheme="majorAscii" w:hAnsiTheme="majorAscii" w:cstheme="majorAscii"/>
          <w:b w:val="0"/>
          <w:bCs w:val="0"/>
          <w:sz w:val="24"/>
          <w:szCs w:val="24"/>
        </w:rPr>
        <w:fldChar w:fldCharType="begin"/>
      </w:r>
      <w:r w:rsidRPr="56FE324B">
        <w:rPr>
          <w:rFonts w:ascii="Arial" w:hAnsi="Arial" w:cs="Arial" w:asciiTheme="majorAscii" w:hAnsiTheme="majorAscii" w:cstheme="majorAscii"/>
          <w:b w:val="0"/>
          <w:bCs w:val="0"/>
          <w:sz w:val="24"/>
          <w:szCs w:val="24"/>
        </w:rPr>
        <w:instrText xml:space="preserve"> REF _Ref359607720 \r \h  \* MERGEFORMAT </w:instrText>
      </w:r>
      <w:r w:rsidRPr="00EF566C">
        <w:rPr>
          <w:rFonts w:asciiTheme="majorHAnsi" w:hAnsiTheme="majorHAnsi" w:cstheme="majorHAnsi"/>
          <w:b w:val="0"/>
          <w:sz w:val="24"/>
          <w:szCs w:val="24"/>
        </w:rPr>
      </w:r>
      <w:r w:rsidRPr="56FE324B">
        <w:rPr>
          <w:rFonts w:ascii="Arial" w:hAnsi="Arial" w:cs="Arial" w:asciiTheme="majorAscii" w:hAnsiTheme="majorAscii" w:cstheme="majorAscii"/>
          <w:b w:val="0"/>
          <w:bCs w:val="0"/>
          <w:sz w:val="24"/>
          <w:szCs w:val="24"/>
        </w:rPr>
        <w:fldChar w:fldCharType="separate"/>
      </w:r>
      <w:r w:rsidRPr="56FE324B" w:rsidR="004C572C">
        <w:rPr>
          <w:rFonts w:ascii="Arial" w:hAnsi="Arial" w:cs="Arial" w:asciiTheme="majorAscii" w:hAnsiTheme="majorAscii" w:cstheme="majorAscii"/>
          <w:b w:val="0"/>
          <w:bCs w:val="0"/>
          <w:sz w:val="24"/>
          <w:szCs w:val="24"/>
        </w:rPr>
        <w:t>14.3</w:t>
      </w:r>
      <w:r w:rsidRPr="56FE324B">
        <w:rPr>
          <w:rFonts w:ascii="Arial" w:hAnsi="Arial" w:cs="Arial" w:asciiTheme="majorAscii" w:hAnsiTheme="majorAscii" w:cstheme="majorAscii"/>
          <w:b w:val="0"/>
          <w:bCs w:val="0"/>
          <w:sz w:val="24"/>
          <w:szCs w:val="24"/>
        </w:rPr>
        <w:fldChar w:fldCharType="end"/>
      </w:r>
      <w:r w:rsidRPr="56FE324B" w:rsidR="001C2D0C">
        <w:rPr>
          <w:rFonts w:ascii="Arial" w:hAnsi="Arial" w:eastAsia="Arial" w:cs="Arial" w:asciiTheme="majorAscii" w:hAnsiTheme="majorAscii" w:cstheme="majorAscii"/>
          <w:b w:val="0"/>
          <w:bCs w:val="0"/>
          <w:sz w:val="24"/>
          <w:szCs w:val="24"/>
        </w:rPr>
        <w:t xml:space="preserve"> and </w:t>
      </w:r>
      <w:r w:rsidRPr="56FE324B">
        <w:rPr>
          <w:rFonts w:ascii="Arial" w:hAnsi="Arial" w:cs="Arial" w:asciiTheme="majorAscii" w:hAnsiTheme="majorAscii" w:cstheme="majorAscii"/>
          <w:b w:val="0"/>
          <w:bCs w:val="0"/>
          <w:sz w:val="24"/>
          <w:szCs w:val="24"/>
        </w:rPr>
        <w:fldChar w:fldCharType="begin"/>
      </w:r>
      <w:r w:rsidRPr="56FE324B">
        <w:rPr>
          <w:rFonts w:ascii="Arial" w:hAnsi="Arial" w:cs="Arial" w:asciiTheme="majorAscii" w:hAnsiTheme="majorAscii" w:cstheme="majorAscii"/>
          <w:b w:val="0"/>
          <w:bCs w:val="0"/>
          <w:sz w:val="24"/>
          <w:szCs w:val="24"/>
        </w:rPr>
        <w:instrText xml:space="preserve"> REF _Ref359607729 \r \h  \* MERGEFORMAT </w:instrText>
      </w:r>
      <w:r w:rsidRPr="00EF566C">
        <w:rPr>
          <w:rFonts w:asciiTheme="majorHAnsi" w:hAnsiTheme="majorHAnsi" w:cstheme="majorHAnsi"/>
          <w:b w:val="0"/>
          <w:sz w:val="24"/>
          <w:szCs w:val="24"/>
        </w:rPr>
      </w:r>
      <w:r w:rsidRPr="56FE324B">
        <w:rPr>
          <w:rFonts w:ascii="Arial" w:hAnsi="Arial" w:cs="Arial" w:asciiTheme="majorAscii" w:hAnsiTheme="majorAscii" w:cstheme="majorAscii"/>
          <w:b w:val="0"/>
          <w:bCs w:val="0"/>
          <w:sz w:val="24"/>
          <w:szCs w:val="24"/>
        </w:rPr>
        <w:fldChar w:fldCharType="separate"/>
      </w:r>
      <w:r w:rsidRPr="56FE324B" w:rsidR="004C572C">
        <w:rPr>
          <w:rFonts w:ascii="Arial" w:hAnsi="Arial" w:cs="Arial" w:asciiTheme="majorAscii" w:hAnsiTheme="majorAscii" w:cstheme="majorAscii"/>
          <w:b w:val="0"/>
          <w:bCs w:val="0"/>
          <w:sz w:val="24"/>
          <w:szCs w:val="24"/>
        </w:rPr>
        <w:t>14.4</w:t>
      </w:r>
      <w:r w:rsidRPr="56FE324B">
        <w:rPr>
          <w:rFonts w:ascii="Arial" w:hAnsi="Arial" w:cs="Arial" w:asciiTheme="majorAscii" w:hAnsiTheme="majorAscii" w:cstheme="majorAscii"/>
          <w:b w:val="0"/>
          <w:bCs w:val="0"/>
          <w:sz w:val="24"/>
          <w:szCs w:val="24"/>
        </w:rPr>
        <w:fldChar w:fldCharType="end"/>
      </w:r>
      <w:r w:rsidRPr="56FE324B" w:rsidR="001C2D0C">
        <w:rPr>
          <w:rFonts w:ascii="Arial" w:hAnsi="Arial" w:eastAsia="Arial" w:cs="Arial" w:asciiTheme="majorAscii" w:hAnsiTheme="majorAscii" w:cstheme="majorAscii"/>
          <w:b w:val="0"/>
          <w:bCs w:val="0"/>
          <w:sz w:val="24"/>
          <w:szCs w:val="24"/>
        </w:rPr>
        <w:t>:</w:t>
      </w:r>
      <w:bookmarkEnd w:id="111"/>
    </w:p>
    <w:p w:rsidRPr="00EF566C" w:rsidR="001C2D0C" w:rsidP="0F38337A" w:rsidRDefault="001C2D0C" w14:paraId="1B38D577" w14:textId="77777777">
      <w:pPr>
        <w:pStyle w:val="Level3Number"/>
        <w:widowControl w:val="0"/>
        <w:numPr>
          <w:ilvl w:val="2"/>
          <w:numId w:val="13"/>
        </w:numPr>
        <w:tabs>
          <w:tab w:val="left" w:pos="540"/>
        </w:tabs>
        <w:spacing w:before="0" w:after="120" w:line="240" w:lineRule="atLeast"/>
        <w:jc w:val="both"/>
        <w:rPr>
          <w:rFonts w:eastAsia="Arial" w:asciiTheme="majorHAnsi" w:hAnsiTheme="majorHAnsi" w:cstheme="majorHAnsi"/>
          <w:sz w:val="24"/>
          <w:szCs w:val="24"/>
        </w:rPr>
      </w:pPr>
      <w:bookmarkStart w:name="_Ref377110477" w:id="113"/>
      <w:r w:rsidRPr="00EF566C">
        <w:rPr>
          <w:rFonts w:eastAsia="Arial" w:asciiTheme="majorHAnsi" w:hAnsiTheme="majorHAnsi" w:cstheme="majorHAnsi"/>
          <w:sz w:val="24"/>
          <w:szCs w:val="24"/>
        </w:rPr>
        <w:t xml:space="preserve">the aggregate liability of the Supplier in respect of all defaults, claims, losses or damages howsoever caused, whether arising from breach of the Agreement, the supply or failure to </w:t>
      </w:r>
      <w:r w:rsidRPr="00EF566C">
        <w:rPr>
          <w:rFonts w:eastAsia="Arial" w:asciiTheme="majorHAnsi" w:hAnsiTheme="majorHAnsi" w:cstheme="majorHAnsi"/>
          <w:sz w:val="24"/>
          <w:szCs w:val="24"/>
        </w:rPr>
        <w:lastRenderedPageBreak/>
        <w:t>supply of the Services, misrepresentation (whether tortuous or statutory), tort (including negligence), breach of statutory duty or otherwise shall in no event exceed a sum equal to 125% of the Charges paid or payable to the Supplier; and</w:t>
      </w:r>
      <w:bookmarkEnd w:id="113"/>
    </w:p>
    <w:p w:rsidRPr="00EF566C" w:rsidR="001C2D0C" w:rsidP="0F38337A" w:rsidRDefault="001C2D0C" w14:paraId="6E61F8D7" w14:textId="0C966F68">
      <w:pPr>
        <w:pStyle w:val="Level3Number"/>
        <w:widowControl w:val="0"/>
        <w:numPr>
          <w:ilvl w:val="2"/>
          <w:numId w:val="13"/>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except in the case of claims arising under clauses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_Ref359607763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9.4</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and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_Ref370389344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19.3</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in no event shall the Supplier be liable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for any: </w:t>
      </w:r>
    </w:p>
    <w:p w:rsidRPr="00EF566C" w:rsidR="001C2D0C" w:rsidP="0F38337A" w:rsidRDefault="001C2D0C" w14:paraId="3F943C4D" w14:textId="77777777">
      <w:pPr>
        <w:pStyle w:val="Level5Number"/>
        <w:numPr>
          <w:ilvl w:val="3"/>
          <w:numId w:val="13"/>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loss of profits;</w:t>
      </w:r>
    </w:p>
    <w:p w:rsidRPr="00EF566C" w:rsidR="001C2D0C" w:rsidP="0F38337A" w:rsidRDefault="001C2D0C" w14:paraId="34DA3AE7" w14:textId="77777777">
      <w:pPr>
        <w:pStyle w:val="Level5Number"/>
        <w:numPr>
          <w:ilvl w:val="3"/>
          <w:numId w:val="13"/>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loss of business; </w:t>
      </w:r>
    </w:p>
    <w:p w:rsidRPr="00EF566C" w:rsidR="001C2D0C" w:rsidP="0F38337A" w:rsidRDefault="001C2D0C" w14:paraId="33127D18" w14:textId="77777777">
      <w:pPr>
        <w:pStyle w:val="Level5Number"/>
        <w:numPr>
          <w:ilvl w:val="3"/>
          <w:numId w:val="13"/>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loss of revenue; </w:t>
      </w:r>
    </w:p>
    <w:p w:rsidRPr="00EF566C" w:rsidR="001C2D0C" w:rsidP="0F38337A" w:rsidRDefault="001C2D0C" w14:paraId="6755DF01" w14:textId="77777777">
      <w:pPr>
        <w:pStyle w:val="Level5Number"/>
        <w:numPr>
          <w:ilvl w:val="3"/>
          <w:numId w:val="13"/>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loss of or damage to goodwill;</w:t>
      </w:r>
    </w:p>
    <w:p w:rsidRPr="00EF566C" w:rsidR="001C2D0C" w:rsidP="0F38337A" w:rsidRDefault="001C2D0C" w14:paraId="645908AC" w14:textId="77777777">
      <w:pPr>
        <w:pStyle w:val="Level5Number"/>
        <w:numPr>
          <w:ilvl w:val="3"/>
          <w:numId w:val="13"/>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loss of savings (whether anticipated or otherwise); and/or</w:t>
      </w:r>
    </w:p>
    <w:p w:rsidRPr="00EF566C" w:rsidR="001C2D0C" w:rsidP="0F38337A" w:rsidRDefault="001C2D0C" w14:paraId="46AE8A1F" w14:textId="77777777">
      <w:pPr>
        <w:pStyle w:val="Level5Number"/>
        <w:numPr>
          <w:ilvl w:val="3"/>
          <w:numId w:val="13"/>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any indirect, special or consequential loss or damage.</w:t>
      </w:r>
    </w:p>
    <w:p w:rsidRPr="00EF566C" w:rsidR="001C2D0C" w:rsidP="56FE324B" w:rsidRDefault="001C2D0C" w14:paraId="30F5A6B9" w14:textId="77777777">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bookmarkStart w:name="_Ref359607720" w:id="114"/>
      <w:r w:rsidRPr="56FE324B" w:rsidR="001C2D0C">
        <w:rPr>
          <w:rFonts w:ascii="Arial" w:hAnsi="Arial" w:eastAsia="Arial" w:cs="Arial" w:asciiTheme="majorAscii" w:hAnsiTheme="majorAscii" w:cstheme="majorAscii"/>
          <w:b w:val="0"/>
          <w:bCs w:val="0"/>
          <w:sz w:val="24"/>
          <w:szCs w:val="24"/>
        </w:rPr>
        <w:t>Nothing in the Agreement shall be construed to limit or exclude either Party's liability for:</w:t>
      </w:r>
      <w:bookmarkEnd w:id="114"/>
    </w:p>
    <w:p w:rsidRPr="00EF566C" w:rsidR="001C2D0C" w:rsidP="0F38337A" w:rsidRDefault="001C2D0C" w14:paraId="5B09CA6B" w14:textId="77777777">
      <w:pPr>
        <w:pStyle w:val="Level3Number"/>
        <w:widowControl w:val="0"/>
        <w:numPr>
          <w:ilvl w:val="2"/>
          <w:numId w:val="13"/>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death or personal injury caused by its negligence or that of its Staff;</w:t>
      </w:r>
    </w:p>
    <w:p w:rsidRPr="00EF566C" w:rsidR="001C2D0C" w:rsidP="0F38337A" w:rsidRDefault="001C2D0C" w14:paraId="21A74217" w14:textId="77777777">
      <w:pPr>
        <w:pStyle w:val="Level3Number"/>
        <w:widowControl w:val="0"/>
        <w:numPr>
          <w:ilvl w:val="2"/>
          <w:numId w:val="13"/>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fraud or fraudulent misrepresentation by it or that of its Staff; or</w:t>
      </w:r>
    </w:p>
    <w:p w:rsidRPr="00EF566C" w:rsidR="001C2D0C" w:rsidP="0F38337A" w:rsidRDefault="001C2D0C" w14:paraId="289F3051" w14:textId="77777777">
      <w:pPr>
        <w:pStyle w:val="Level3Number"/>
        <w:widowControl w:val="0"/>
        <w:numPr>
          <w:ilvl w:val="2"/>
          <w:numId w:val="13"/>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any other matter which, by law, may not be excluded or limited.</w:t>
      </w:r>
    </w:p>
    <w:p w:rsidRPr="00EF566C" w:rsidR="002D0232" w:rsidP="56FE324B" w:rsidRDefault="001C2D0C" w14:paraId="777F6B96" w14:textId="0DD6FEC1">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bookmarkStart w:name="_Ref359607729" w:id="117"/>
      <w:r w:rsidRPr="56FE324B" w:rsidR="001C2D0C">
        <w:rPr>
          <w:rFonts w:ascii="Arial" w:hAnsi="Arial" w:eastAsia="Arial" w:cs="Arial" w:asciiTheme="majorAscii" w:hAnsiTheme="majorAscii" w:cstheme="majorAscii"/>
          <w:b w:val="0"/>
          <w:bCs w:val="0"/>
          <w:sz w:val="24"/>
          <w:szCs w:val="24"/>
        </w:rPr>
        <w:t>The Supplier’s liability under the indemnity in clause </w:t>
      </w:r>
      <w:r w:rsidRPr="56FE324B">
        <w:rPr>
          <w:rFonts w:ascii="Arial" w:hAnsi="Arial" w:cs="Arial" w:asciiTheme="majorAscii" w:hAnsiTheme="majorAscii" w:cstheme="majorAscii"/>
          <w:b w:val="0"/>
          <w:bCs w:val="0"/>
          <w:sz w:val="24"/>
          <w:szCs w:val="24"/>
        </w:rPr>
        <w:fldChar w:fldCharType="begin"/>
      </w:r>
      <w:r w:rsidRPr="56FE324B">
        <w:rPr>
          <w:rFonts w:ascii="Arial" w:hAnsi="Arial" w:cs="Arial" w:asciiTheme="majorAscii" w:hAnsiTheme="majorAscii" w:cstheme="majorAscii"/>
          <w:b w:val="0"/>
          <w:bCs w:val="0"/>
          <w:sz w:val="24"/>
          <w:szCs w:val="24"/>
        </w:rPr>
        <w:instrText xml:space="preserve"> REF _Ref359607763 \r \h  \* MERGEFORMAT </w:instrText>
      </w:r>
      <w:r w:rsidRPr="00EF566C">
        <w:rPr>
          <w:rFonts w:asciiTheme="majorHAnsi" w:hAnsiTheme="majorHAnsi" w:cstheme="majorHAnsi"/>
          <w:b w:val="0"/>
          <w:sz w:val="24"/>
          <w:szCs w:val="24"/>
        </w:rPr>
      </w:r>
      <w:r w:rsidRPr="56FE324B">
        <w:rPr>
          <w:rFonts w:ascii="Arial" w:hAnsi="Arial" w:cs="Arial" w:asciiTheme="majorAscii" w:hAnsiTheme="majorAscii" w:cstheme="majorAscii"/>
          <w:b w:val="0"/>
          <w:bCs w:val="0"/>
          <w:sz w:val="24"/>
          <w:szCs w:val="24"/>
        </w:rPr>
        <w:fldChar w:fldCharType="separate"/>
      </w:r>
      <w:r w:rsidRPr="56FE324B" w:rsidR="004C572C">
        <w:rPr>
          <w:rFonts w:ascii="Arial" w:hAnsi="Arial" w:cs="Arial" w:asciiTheme="majorAscii" w:hAnsiTheme="majorAscii" w:cstheme="majorAscii"/>
          <w:b w:val="0"/>
          <w:bCs w:val="0"/>
          <w:sz w:val="24"/>
          <w:szCs w:val="24"/>
        </w:rPr>
        <w:t>9.4</w:t>
      </w:r>
      <w:r w:rsidRPr="56FE324B">
        <w:rPr>
          <w:rFonts w:ascii="Arial" w:hAnsi="Arial" w:cs="Arial" w:asciiTheme="majorAscii" w:hAnsiTheme="majorAscii" w:cstheme="majorAscii"/>
          <w:b w:val="0"/>
          <w:bCs w:val="0"/>
          <w:sz w:val="24"/>
          <w:szCs w:val="24"/>
        </w:rPr>
        <w:fldChar w:fldCharType="end"/>
      </w:r>
      <w:r w:rsidRPr="56FE324B" w:rsidR="001C2D0C">
        <w:rPr>
          <w:rFonts w:ascii="Arial" w:hAnsi="Arial" w:eastAsia="Arial" w:cs="Arial" w:asciiTheme="majorAscii" w:hAnsiTheme="majorAscii" w:cstheme="majorAscii"/>
          <w:b w:val="0"/>
          <w:bCs w:val="0"/>
          <w:sz w:val="24"/>
          <w:szCs w:val="24"/>
        </w:rPr>
        <w:t xml:space="preserve"> and </w:t>
      </w:r>
      <w:r w:rsidRPr="56FE324B">
        <w:rPr>
          <w:rFonts w:ascii="Arial" w:hAnsi="Arial" w:cs="Arial" w:asciiTheme="majorAscii" w:hAnsiTheme="majorAscii" w:cstheme="majorAscii"/>
          <w:b w:val="0"/>
          <w:bCs w:val="0"/>
          <w:sz w:val="24"/>
          <w:szCs w:val="24"/>
        </w:rPr>
        <w:fldChar w:fldCharType="begin"/>
      </w:r>
      <w:r w:rsidRPr="56FE324B">
        <w:rPr>
          <w:rFonts w:ascii="Arial" w:hAnsi="Arial" w:cs="Arial" w:asciiTheme="majorAscii" w:hAnsiTheme="majorAscii" w:cstheme="majorAscii"/>
          <w:b w:val="0"/>
          <w:bCs w:val="0"/>
          <w:sz w:val="24"/>
          <w:szCs w:val="24"/>
        </w:rPr>
        <w:instrText xml:space="preserve"> REF _Ref370389344 \r \h  \* MERGEFORMAT </w:instrText>
      </w:r>
      <w:r w:rsidRPr="00EF566C">
        <w:rPr>
          <w:rFonts w:asciiTheme="majorHAnsi" w:hAnsiTheme="majorHAnsi" w:cstheme="majorHAnsi"/>
          <w:b w:val="0"/>
          <w:sz w:val="24"/>
          <w:szCs w:val="24"/>
        </w:rPr>
      </w:r>
      <w:r w:rsidRPr="56FE324B">
        <w:rPr>
          <w:rFonts w:ascii="Arial" w:hAnsi="Arial" w:cs="Arial" w:asciiTheme="majorAscii" w:hAnsiTheme="majorAscii" w:cstheme="majorAscii"/>
          <w:b w:val="0"/>
          <w:bCs w:val="0"/>
          <w:sz w:val="24"/>
          <w:szCs w:val="24"/>
        </w:rPr>
        <w:fldChar w:fldCharType="separate"/>
      </w:r>
      <w:r w:rsidRPr="56FE324B" w:rsidR="004C572C">
        <w:rPr>
          <w:rFonts w:ascii="Arial" w:hAnsi="Arial" w:cs="Arial" w:asciiTheme="majorAscii" w:hAnsiTheme="majorAscii" w:cstheme="majorAscii"/>
          <w:b w:val="0"/>
          <w:bCs w:val="0"/>
          <w:sz w:val="24"/>
          <w:szCs w:val="24"/>
        </w:rPr>
        <w:t>19.3</w:t>
      </w:r>
      <w:r w:rsidRPr="56FE324B">
        <w:rPr>
          <w:rFonts w:ascii="Arial" w:hAnsi="Arial" w:cs="Arial" w:asciiTheme="majorAscii" w:hAnsiTheme="majorAscii" w:cstheme="majorAscii"/>
          <w:b w:val="0"/>
          <w:bCs w:val="0"/>
          <w:sz w:val="24"/>
          <w:szCs w:val="24"/>
        </w:rPr>
        <w:fldChar w:fldCharType="end"/>
      </w:r>
      <w:r w:rsidRPr="56FE324B" w:rsidR="001C2D0C">
        <w:rPr>
          <w:rFonts w:ascii="Arial" w:hAnsi="Arial" w:eastAsia="Arial" w:cs="Arial" w:asciiTheme="majorAscii" w:hAnsiTheme="majorAscii" w:cstheme="majorAscii"/>
          <w:b w:val="0"/>
          <w:bCs w:val="0"/>
          <w:sz w:val="24"/>
          <w:szCs w:val="24"/>
        </w:rPr>
        <w:t xml:space="preserve"> shall be unlimited.</w:t>
      </w:r>
    </w:p>
    <w:p w:rsidRPr="00EF566C" w:rsidR="002D0232" w:rsidP="56FE324B" w:rsidRDefault="002D0232" w14:paraId="02F589C7" w14:textId="5F75AD05">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r w:rsidRPr="56FE324B" w:rsidR="002D0232">
        <w:rPr>
          <w:rFonts w:ascii="Arial" w:hAnsi="Arial" w:eastAsia="Arial" w:cs="Arial" w:asciiTheme="majorAscii" w:hAnsiTheme="majorAscii" w:cstheme="majorAscii"/>
          <w:sz w:val="24"/>
          <w:szCs w:val="24"/>
        </w:rPr>
        <w:t xml:space="preserve">Insurance </w:t>
      </w:r>
      <w:r>
        <w:br/>
      </w:r>
      <w:r>
        <w:br/>
      </w:r>
      <w:bookmarkEnd w:id="117"/>
      <w:r w:rsidRPr="56FE324B" w:rsidR="00C139FC">
        <w:rPr>
          <w:rFonts w:ascii="Arial" w:hAnsi="Arial" w:eastAsia="Arial" w:cs="Arial" w:asciiTheme="majorAscii" w:hAnsiTheme="majorAscii" w:cstheme="majorAscii"/>
          <w:b w:val="0"/>
          <w:bCs w:val="0"/>
          <w:sz w:val="24"/>
          <w:szCs w:val="24"/>
        </w:rPr>
        <w:t>Without prejudice to the Suppliers obligations contained in th</w:t>
      </w:r>
      <w:r w:rsidRPr="56FE324B" w:rsidR="009274FD">
        <w:rPr>
          <w:rFonts w:ascii="Arial" w:hAnsi="Arial" w:eastAsia="Arial" w:cs="Arial" w:asciiTheme="majorAscii" w:hAnsiTheme="majorAscii" w:cstheme="majorAscii"/>
          <w:b w:val="0"/>
          <w:bCs w:val="0"/>
          <w:sz w:val="24"/>
          <w:szCs w:val="24"/>
        </w:rPr>
        <w:t>e</w:t>
      </w:r>
      <w:r w:rsidRPr="56FE324B" w:rsidR="00C139FC">
        <w:rPr>
          <w:rFonts w:ascii="Arial" w:hAnsi="Arial" w:eastAsia="Arial" w:cs="Arial" w:asciiTheme="majorAscii" w:hAnsiTheme="majorAscii" w:cstheme="majorAscii"/>
          <w:b w:val="0"/>
          <w:bCs w:val="0"/>
          <w:sz w:val="24"/>
          <w:szCs w:val="24"/>
        </w:rPr>
        <w:t xml:space="preserve"> </w:t>
      </w:r>
      <w:r w:rsidRPr="56FE324B" w:rsidR="009274FD">
        <w:rPr>
          <w:rFonts w:ascii="Arial" w:hAnsi="Arial" w:eastAsia="Arial" w:cs="Arial" w:asciiTheme="majorAscii" w:hAnsiTheme="majorAscii" w:cstheme="majorAscii"/>
          <w:b w:val="0"/>
          <w:bCs w:val="0"/>
          <w:sz w:val="24"/>
          <w:szCs w:val="24"/>
        </w:rPr>
        <w:t>A</w:t>
      </w:r>
      <w:r w:rsidRPr="56FE324B" w:rsidR="00C139FC">
        <w:rPr>
          <w:rFonts w:ascii="Arial" w:hAnsi="Arial" w:eastAsia="Arial" w:cs="Arial" w:asciiTheme="majorAscii" w:hAnsiTheme="majorAscii" w:cstheme="majorAscii"/>
          <w:b w:val="0"/>
          <w:bCs w:val="0"/>
          <w:sz w:val="24"/>
          <w:szCs w:val="24"/>
        </w:rPr>
        <w:t>greement</w:t>
      </w:r>
      <w:r w:rsidRPr="56FE324B" w:rsidR="009274FD">
        <w:rPr>
          <w:rFonts w:ascii="Arial" w:hAnsi="Arial" w:eastAsia="Arial" w:cs="Arial" w:asciiTheme="majorAscii" w:hAnsiTheme="majorAscii" w:cstheme="majorAscii"/>
          <w:b w:val="0"/>
          <w:bCs w:val="0"/>
          <w:sz w:val="24"/>
          <w:szCs w:val="24"/>
        </w:rPr>
        <w:t>,</w:t>
      </w:r>
      <w:r w:rsidRPr="56FE324B" w:rsidR="00C139FC">
        <w:rPr>
          <w:rFonts w:ascii="Arial" w:hAnsi="Arial" w:eastAsia="Arial" w:cs="Arial" w:asciiTheme="majorAscii" w:hAnsiTheme="majorAscii" w:cstheme="majorAscii"/>
          <w:b w:val="0"/>
          <w:bCs w:val="0"/>
          <w:sz w:val="24"/>
          <w:szCs w:val="24"/>
        </w:rPr>
        <w:t xml:space="preserve"> the Supplier shall take out and </w:t>
      </w:r>
      <w:r w:rsidRPr="56FE324B" w:rsidR="00C139FC">
        <w:rPr>
          <w:rFonts w:ascii="Arial" w:hAnsi="Arial" w:eastAsia="Arial" w:cs="Arial" w:asciiTheme="majorAscii" w:hAnsiTheme="majorAscii" w:cstheme="majorAscii"/>
          <w:b w:val="0"/>
          <w:bCs w:val="0"/>
          <w:sz w:val="24"/>
          <w:szCs w:val="24"/>
        </w:rPr>
        <w:t>maintain</w:t>
      </w:r>
      <w:r w:rsidRPr="56FE324B" w:rsidR="00C139FC">
        <w:rPr>
          <w:rFonts w:ascii="Arial" w:hAnsi="Arial" w:eastAsia="Arial" w:cs="Arial" w:asciiTheme="majorAscii" w:hAnsiTheme="majorAscii" w:cstheme="majorAscii"/>
          <w:b w:val="0"/>
          <w:bCs w:val="0"/>
          <w:sz w:val="24"/>
          <w:szCs w:val="24"/>
        </w:rPr>
        <w:t xml:space="preserve"> Public</w:t>
      </w:r>
      <w:r w:rsidRPr="56FE324B" w:rsidR="00982663">
        <w:rPr>
          <w:rFonts w:ascii="Arial" w:hAnsi="Arial" w:eastAsia="Arial" w:cs="Arial" w:asciiTheme="majorAscii" w:hAnsiTheme="majorAscii" w:cstheme="majorAscii"/>
          <w:b w:val="0"/>
          <w:bCs w:val="0"/>
          <w:sz w:val="24"/>
          <w:szCs w:val="24"/>
        </w:rPr>
        <w:t xml:space="preserve"> </w:t>
      </w:r>
      <w:r w:rsidRPr="56FE324B" w:rsidR="00982663">
        <w:rPr>
          <w:rFonts w:ascii="Arial" w:hAnsi="Arial" w:eastAsia="Arial" w:cs="Arial" w:asciiTheme="majorAscii" w:hAnsiTheme="majorAscii" w:cstheme="majorAscii"/>
          <w:b w:val="0"/>
          <w:bCs w:val="0"/>
          <w:sz w:val="24"/>
          <w:szCs w:val="24"/>
        </w:rPr>
        <w:t xml:space="preserve">Liability </w:t>
      </w:r>
      <w:r w:rsidRPr="56FE324B" w:rsidR="00C139FC">
        <w:rPr>
          <w:rFonts w:ascii="Arial" w:hAnsi="Arial" w:eastAsia="Arial" w:cs="Arial" w:asciiTheme="majorAscii" w:hAnsiTheme="majorAscii" w:cstheme="majorAscii"/>
          <w:b w:val="0"/>
          <w:bCs w:val="0"/>
          <w:sz w:val="24"/>
          <w:szCs w:val="24"/>
        </w:rPr>
        <w:t>,</w:t>
      </w:r>
      <w:r w:rsidRPr="56FE324B" w:rsidR="00C139FC">
        <w:rPr>
          <w:rFonts w:ascii="Arial" w:hAnsi="Arial" w:eastAsia="Arial" w:cs="Arial" w:asciiTheme="majorAscii" w:hAnsiTheme="majorAscii" w:cstheme="majorAscii"/>
          <w:b w:val="0"/>
          <w:bCs w:val="0"/>
          <w:sz w:val="24"/>
          <w:szCs w:val="24"/>
        </w:rPr>
        <w:t xml:space="preserve"> P</w:t>
      </w:r>
      <w:r w:rsidRPr="56FE324B" w:rsidR="00486245">
        <w:rPr>
          <w:rFonts w:ascii="Arial" w:hAnsi="Arial" w:eastAsia="Arial" w:cs="Arial" w:asciiTheme="majorAscii" w:hAnsiTheme="majorAscii" w:cstheme="majorAscii"/>
          <w:b w:val="0"/>
          <w:bCs w:val="0"/>
          <w:sz w:val="24"/>
          <w:szCs w:val="24"/>
        </w:rPr>
        <w:t>rofessional</w:t>
      </w:r>
      <w:r w:rsidRPr="56FE324B" w:rsidR="00C139FC">
        <w:rPr>
          <w:rFonts w:ascii="Arial" w:hAnsi="Arial" w:eastAsia="Arial" w:cs="Arial" w:asciiTheme="majorAscii" w:hAnsiTheme="majorAscii" w:cstheme="majorAscii"/>
          <w:b w:val="0"/>
          <w:bCs w:val="0"/>
          <w:sz w:val="24"/>
          <w:szCs w:val="24"/>
        </w:rPr>
        <w:t xml:space="preserve"> </w:t>
      </w:r>
      <w:r w:rsidRPr="56FE324B" w:rsidR="00982663">
        <w:rPr>
          <w:rFonts w:ascii="Arial" w:hAnsi="Arial" w:eastAsia="Arial" w:cs="Arial" w:asciiTheme="majorAscii" w:hAnsiTheme="majorAscii" w:cstheme="majorAscii"/>
          <w:b w:val="0"/>
          <w:bCs w:val="0"/>
          <w:sz w:val="24"/>
          <w:szCs w:val="24"/>
        </w:rPr>
        <w:t xml:space="preserve">Liability </w:t>
      </w:r>
      <w:r w:rsidRPr="56FE324B" w:rsidR="00C139FC">
        <w:rPr>
          <w:rFonts w:ascii="Arial" w:hAnsi="Arial" w:eastAsia="Arial" w:cs="Arial" w:asciiTheme="majorAscii" w:hAnsiTheme="majorAscii" w:cstheme="majorAscii"/>
          <w:b w:val="0"/>
          <w:bCs w:val="0"/>
          <w:sz w:val="24"/>
          <w:szCs w:val="24"/>
        </w:rPr>
        <w:t>and Employer’s Liability Insurances for sums not less than £5,000,000 and produce to the Council on demand, documentary proof of such insurances.</w:t>
      </w:r>
      <w:r w:rsidRPr="56FE324B" w:rsidR="00C139FC">
        <w:rPr>
          <w:rFonts w:ascii="Arial" w:hAnsi="Arial" w:eastAsia="Arial" w:cs="Arial" w:asciiTheme="majorAscii" w:hAnsiTheme="majorAscii" w:cstheme="majorAscii"/>
          <w:b w:val="0"/>
          <w:bCs w:val="0"/>
          <w:sz w:val="24"/>
          <w:szCs w:val="24"/>
        </w:rPr>
        <w:t xml:space="preserve"> </w:t>
      </w:r>
    </w:p>
    <w:p w:rsidRPr="00EF566C" w:rsidR="001C2D0C" w:rsidP="56FE324B" w:rsidRDefault="001C2D0C" w14:paraId="62B2CC0E" w14:textId="77777777">
      <w:pPr>
        <w:pStyle w:val="Level1Heading"/>
        <w:spacing w:before="0" w:after="120" w:line="240" w:lineRule="atLeast"/>
        <w:jc w:val="both"/>
        <w:rPr>
          <w:rFonts w:ascii="Arial" w:hAnsi="Arial" w:eastAsia="Arial" w:cs="Arial" w:asciiTheme="majorAscii" w:hAnsiTheme="majorAscii" w:cstheme="majorAscii"/>
          <w:sz w:val="24"/>
          <w:szCs w:val="24"/>
        </w:rPr>
      </w:pPr>
      <w:bookmarkStart w:name="_Ref360044784" w:id="119"/>
      <w:r w:rsidRPr="56FE324B" w:rsidR="001C2D0C">
        <w:rPr>
          <w:rFonts w:ascii="Arial" w:hAnsi="Arial" w:eastAsia="Arial" w:cs="Arial" w:asciiTheme="majorAscii" w:hAnsiTheme="majorAscii" w:cstheme="majorAscii"/>
          <w:sz w:val="24"/>
          <w:szCs w:val="24"/>
        </w:rPr>
        <w:t>Force Majeure</w:t>
      </w:r>
      <w:bookmarkEnd w:id="119"/>
    </w:p>
    <w:p w:rsidRPr="00EF566C" w:rsidR="001C2D0C" w:rsidP="56FE324B" w:rsidRDefault="001C2D0C" w14:paraId="004B2F73" w14:textId="5DD5C714">
      <w:pPr>
        <w:pStyle w:val="Level2Heading"/>
        <w:keepNext w:val="0"/>
        <w:widowControl w:val="0"/>
        <w:numPr>
          <w:ilvl w:val="0"/>
          <w:numId w:val="0"/>
        </w:numPr>
        <w:spacing w:before="0" w:after="120" w:line="240" w:lineRule="atLeast"/>
        <w:ind w:left="794"/>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 xml:space="preserve">Neither Party shall have any liability under or be </w:t>
      </w:r>
      <w:r w:rsidRPr="56FE324B" w:rsidR="001C2D0C">
        <w:rPr>
          <w:rFonts w:ascii="Arial" w:hAnsi="Arial" w:eastAsia="Arial" w:cs="Arial" w:asciiTheme="majorAscii" w:hAnsiTheme="majorAscii" w:cstheme="majorAscii"/>
          <w:b w:val="0"/>
          <w:bCs w:val="0"/>
          <w:sz w:val="24"/>
          <w:szCs w:val="24"/>
        </w:rPr>
        <w:t>deemed</w:t>
      </w:r>
      <w:r w:rsidRPr="56FE324B" w:rsidR="001C2D0C">
        <w:rPr>
          <w:rFonts w:ascii="Arial" w:hAnsi="Arial" w:eastAsia="Arial" w:cs="Arial" w:asciiTheme="majorAscii" w:hAnsiTheme="majorAscii" w:cstheme="majorAscii"/>
          <w:b w:val="0"/>
          <w:bCs w:val="0"/>
          <w:sz w:val="24"/>
          <w:szCs w:val="24"/>
        </w:rPr>
        <w:t xml:space="preserve"> to be in breach of the Agreement for any delays or failures in performance of the Agreement which result from </w:t>
      </w:r>
      <w:r w:rsidRPr="56FE324B" w:rsidR="008E34B0">
        <w:rPr>
          <w:rFonts w:ascii="Arial" w:hAnsi="Arial" w:eastAsia="Arial" w:cs="Arial" w:asciiTheme="majorAscii" w:hAnsiTheme="majorAscii" w:cstheme="majorAscii"/>
          <w:b w:val="0"/>
          <w:bCs w:val="0"/>
          <w:sz w:val="24"/>
          <w:szCs w:val="24"/>
        </w:rPr>
        <w:t xml:space="preserve">a Force Majeure </w:t>
      </w:r>
      <w:r w:rsidRPr="56FE324B" w:rsidR="008E34B0">
        <w:rPr>
          <w:rFonts w:ascii="Arial" w:hAnsi="Arial" w:eastAsia="Arial" w:cs="Arial" w:asciiTheme="majorAscii" w:hAnsiTheme="majorAscii" w:cstheme="majorAscii"/>
          <w:b w:val="0"/>
          <w:bCs w:val="0"/>
          <w:sz w:val="24"/>
          <w:szCs w:val="24"/>
        </w:rPr>
        <w:t xml:space="preserve">event </w:t>
      </w:r>
      <w:r w:rsidRPr="56FE324B" w:rsidR="001C2D0C">
        <w:rPr>
          <w:rFonts w:ascii="Arial" w:hAnsi="Arial" w:eastAsia="Arial" w:cs="Arial" w:asciiTheme="majorAscii" w:hAnsiTheme="majorAscii" w:cstheme="majorAscii"/>
          <w:b w:val="0"/>
          <w:bCs w:val="0"/>
          <w:sz w:val="24"/>
          <w:szCs w:val="24"/>
        </w:rPr>
        <w:t>.</w:t>
      </w:r>
      <w:r w:rsidRPr="56FE324B" w:rsidR="001C2D0C">
        <w:rPr>
          <w:rFonts w:ascii="Arial" w:hAnsi="Arial" w:eastAsia="Arial" w:cs="Arial" w:asciiTheme="majorAscii" w:hAnsiTheme="majorAscii" w:cstheme="majorAscii"/>
          <w:b w:val="0"/>
          <w:bCs w:val="0"/>
          <w:sz w:val="24"/>
          <w:szCs w:val="24"/>
        </w:rPr>
        <w:t xml:space="preserve"> Each Party shall promptly notify the other Party in writing when such circumstances cause a delay or failure in performance and when they cease to do so. If such circumstances continue for a continuous period of more than two months, either Party may </w:t>
      </w:r>
      <w:r w:rsidRPr="56FE324B" w:rsidR="001C2D0C">
        <w:rPr>
          <w:rFonts w:ascii="Arial" w:hAnsi="Arial" w:eastAsia="Arial" w:cs="Arial" w:asciiTheme="majorAscii" w:hAnsiTheme="majorAscii" w:cstheme="majorAscii"/>
          <w:b w:val="0"/>
          <w:bCs w:val="0"/>
          <w:sz w:val="24"/>
          <w:szCs w:val="24"/>
        </w:rPr>
        <w:t>terminate</w:t>
      </w:r>
      <w:r w:rsidRPr="56FE324B" w:rsidR="001C2D0C">
        <w:rPr>
          <w:rFonts w:ascii="Arial" w:hAnsi="Arial" w:eastAsia="Arial" w:cs="Arial" w:asciiTheme="majorAscii" w:hAnsiTheme="majorAscii" w:cstheme="majorAscii"/>
          <w:b w:val="0"/>
          <w:bCs w:val="0"/>
          <w:sz w:val="24"/>
          <w:szCs w:val="24"/>
        </w:rPr>
        <w:t xml:space="preserve"> the Agreement by written notice to the other Party.</w:t>
      </w:r>
    </w:p>
    <w:p w:rsidRPr="00EF566C" w:rsidR="001C2D0C" w:rsidP="56FE324B" w:rsidRDefault="001C2D0C" w14:paraId="5F67F3A4" w14:textId="77777777">
      <w:pPr>
        <w:pStyle w:val="Level1Heading"/>
        <w:spacing w:before="0" w:after="120" w:line="240" w:lineRule="atLeast"/>
        <w:jc w:val="both"/>
        <w:rPr>
          <w:rFonts w:ascii="Arial" w:hAnsi="Arial" w:eastAsia="Arial" w:cs="Arial" w:asciiTheme="majorAscii" w:hAnsiTheme="majorAscii" w:cstheme="majorAscii"/>
          <w:sz w:val="24"/>
          <w:szCs w:val="24"/>
        </w:rPr>
      </w:pPr>
      <w:bookmarkStart w:name="_Ref359655944" w:id="122"/>
      <w:bookmarkStart w:name="_Ref245529290" w:id="124"/>
      <w:r w:rsidRPr="56FE324B" w:rsidR="001C2D0C">
        <w:rPr>
          <w:rFonts w:ascii="Arial" w:hAnsi="Arial" w:eastAsia="Arial" w:cs="Arial" w:asciiTheme="majorAscii" w:hAnsiTheme="majorAscii" w:cstheme="majorAscii"/>
          <w:sz w:val="24"/>
          <w:szCs w:val="24"/>
        </w:rPr>
        <w:t>Termination</w:t>
      </w:r>
      <w:bookmarkEnd w:id="122"/>
    </w:p>
    <w:p w:rsidRPr="00EF566C" w:rsidR="001C2D0C" w:rsidP="56FE324B" w:rsidRDefault="001C2D0C" w14:paraId="31FAC282" w14:textId="6BAAB17B">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bookmarkEnd w:id="124"/>
      <w:r w:rsidRPr="56FE324B" w:rsidR="001C2D0C">
        <w:rPr>
          <w:rFonts w:ascii="Arial" w:hAnsi="Arial" w:eastAsia="Arial" w:cs="Arial" w:asciiTheme="majorAscii" w:hAnsiTheme="majorAscii" w:cstheme="majorAscii"/>
          <w:b w:val="0"/>
          <w:bCs w:val="0"/>
          <w:sz w:val="24"/>
          <w:szCs w:val="24"/>
        </w:rPr>
        <w:t xml:space="preserve">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may </w:t>
      </w:r>
      <w:r w:rsidRPr="56FE324B" w:rsidR="001C2D0C">
        <w:rPr>
          <w:rFonts w:ascii="Arial" w:hAnsi="Arial" w:eastAsia="Arial" w:cs="Arial" w:asciiTheme="majorAscii" w:hAnsiTheme="majorAscii" w:cstheme="majorAscii"/>
          <w:b w:val="0"/>
          <w:bCs w:val="0"/>
          <w:sz w:val="24"/>
          <w:szCs w:val="24"/>
        </w:rPr>
        <w:t>terminate</w:t>
      </w:r>
      <w:r w:rsidRPr="56FE324B" w:rsidR="001C2D0C">
        <w:rPr>
          <w:rFonts w:ascii="Arial" w:hAnsi="Arial" w:eastAsia="Arial" w:cs="Arial" w:asciiTheme="majorAscii" w:hAnsiTheme="majorAscii" w:cstheme="majorAscii"/>
          <w:b w:val="0"/>
          <w:bCs w:val="0"/>
          <w:sz w:val="24"/>
          <w:szCs w:val="24"/>
        </w:rPr>
        <w:t xml:space="preserve"> the Agreement at any time by notice in writing to the Supplier to take effect on any date falling at least 1 month (or, if the Agreement is less than 3 months in duration, at least 10 Working Days) later than the date of service of the relevant notice.</w:t>
      </w:r>
    </w:p>
    <w:p w:rsidRPr="00EF566C" w:rsidR="001C2D0C" w:rsidP="56FE324B" w:rsidRDefault="001C2D0C" w14:paraId="7C04B49D" w14:textId="3A191950">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 xml:space="preserve">Without prejudice to any other right or remedy it might have,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may </w:t>
      </w:r>
      <w:r w:rsidRPr="56FE324B" w:rsidR="001C2D0C">
        <w:rPr>
          <w:rFonts w:ascii="Arial" w:hAnsi="Arial" w:eastAsia="Arial" w:cs="Arial" w:asciiTheme="majorAscii" w:hAnsiTheme="majorAscii" w:cstheme="majorAscii"/>
          <w:b w:val="0"/>
          <w:bCs w:val="0"/>
          <w:sz w:val="24"/>
          <w:szCs w:val="24"/>
        </w:rPr>
        <w:t>terminate</w:t>
      </w:r>
      <w:r w:rsidRPr="56FE324B" w:rsidR="001C2D0C">
        <w:rPr>
          <w:rFonts w:ascii="Arial" w:hAnsi="Arial" w:eastAsia="Arial" w:cs="Arial" w:asciiTheme="majorAscii" w:hAnsiTheme="majorAscii" w:cstheme="majorAscii"/>
          <w:b w:val="0"/>
          <w:bCs w:val="0"/>
          <w:sz w:val="24"/>
          <w:szCs w:val="24"/>
        </w:rPr>
        <w:t xml:space="preserve"> the Agreement by written notice to the Supplier with immediate effect if the Supplier:</w:t>
      </w:r>
    </w:p>
    <w:p w:rsidRPr="00EF566C" w:rsidR="001C2D0C" w:rsidP="0F38337A" w:rsidRDefault="001C2D0C" w14:paraId="5B91DE80" w14:textId="55E46E36">
      <w:pPr>
        <w:pStyle w:val="Level3Number"/>
        <w:widowControl w:val="0"/>
        <w:numPr>
          <w:ilvl w:val="2"/>
          <w:numId w:val="13"/>
        </w:numPr>
        <w:tabs>
          <w:tab w:val="left" w:pos="540"/>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(without prejudice to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_Ref359607792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17.2.5</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is in material breach of any obligation under the Agreement which is not capable of remedy; </w:t>
      </w:r>
    </w:p>
    <w:p w:rsidRPr="00EF566C" w:rsidR="001C2D0C" w:rsidP="0F38337A" w:rsidRDefault="001C2D0C" w14:paraId="0611AAE5" w14:textId="77777777">
      <w:pPr>
        <w:pStyle w:val="Level3Number"/>
        <w:widowControl w:val="0"/>
        <w:numPr>
          <w:ilvl w:val="2"/>
          <w:numId w:val="13"/>
        </w:numPr>
        <w:tabs>
          <w:tab w:val="left" w:pos="540"/>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rsidRPr="00EF566C" w:rsidR="001C2D0C" w:rsidP="0F38337A" w:rsidRDefault="001C2D0C" w14:paraId="6ED5D739" w14:textId="77777777">
      <w:pPr>
        <w:pStyle w:val="Level3Number"/>
        <w:widowControl w:val="0"/>
        <w:numPr>
          <w:ilvl w:val="2"/>
          <w:numId w:val="13"/>
        </w:numPr>
        <w:tabs>
          <w:tab w:val="left" w:pos="540"/>
        </w:tabs>
        <w:spacing w:before="0" w:after="120" w:line="240" w:lineRule="atLeast"/>
        <w:contextualSpacing/>
        <w:jc w:val="both"/>
        <w:rPr>
          <w:rFonts w:eastAsia="Arial" w:asciiTheme="majorHAnsi" w:hAnsiTheme="majorHAnsi" w:cstheme="majorHAnsi"/>
          <w:sz w:val="24"/>
          <w:szCs w:val="24"/>
        </w:rPr>
      </w:pPr>
      <w:bookmarkStart w:name="_Ref260924378" w:id="127"/>
      <w:r w:rsidRPr="00EF566C">
        <w:rPr>
          <w:rFonts w:eastAsia="Arial" w:asciiTheme="majorHAnsi" w:hAnsiTheme="majorHAnsi" w:cstheme="majorHAnsi"/>
          <w:sz w:val="24"/>
          <w:szCs w:val="24"/>
        </w:rPr>
        <w:t xml:space="preserve">is in material breach of any obligation which is capable of remedy, and that breach is not remedied within 30 days of the Supplier receiving notice specifying the breach and requiring it to be remedied; </w:t>
      </w:r>
    </w:p>
    <w:p w:rsidRPr="00EF566C" w:rsidR="001C2D0C" w:rsidP="0F38337A" w:rsidRDefault="001C2D0C" w14:paraId="1CAEA337" w14:textId="77777777">
      <w:pPr>
        <w:pStyle w:val="Level3Number"/>
        <w:widowControl w:val="0"/>
        <w:numPr>
          <w:ilvl w:val="2"/>
          <w:numId w:val="13"/>
        </w:numPr>
        <w:tabs>
          <w:tab w:val="left" w:pos="540"/>
        </w:tabs>
        <w:spacing w:before="0" w:after="120" w:line="240" w:lineRule="atLeast"/>
        <w:contextualSpacing/>
        <w:jc w:val="both"/>
        <w:rPr>
          <w:rFonts w:eastAsia="Arial" w:asciiTheme="majorHAnsi" w:hAnsiTheme="majorHAnsi" w:cstheme="majorHAnsi"/>
          <w:sz w:val="24"/>
          <w:szCs w:val="24"/>
        </w:rPr>
      </w:pPr>
      <w:bookmarkStart w:name="_Ref359859809" w:id="128"/>
      <w:r w:rsidRPr="00EF566C">
        <w:rPr>
          <w:rFonts w:eastAsia="Arial" w:asciiTheme="majorHAnsi" w:hAnsiTheme="majorHAnsi" w:cstheme="majorHAnsi"/>
          <w:sz w:val="24"/>
          <w:szCs w:val="24"/>
        </w:rPr>
        <w:t>undergoes a change of control within the meaning of section 416 of the Income and Corporation Taxes Act 1988;</w:t>
      </w:r>
      <w:bookmarkEnd w:id="128"/>
      <w:r w:rsidRPr="00EF566C">
        <w:rPr>
          <w:rFonts w:eastAsia="Arial" w:asciiTheme="majorHAnsi" w:hAnsiTheme="majorHAnsi" w:cstheme="majorHAnsi"/>
          <w:sz w:val="24"/>
          <w:szCs w:val="24"/>
        </w:rPr>
        <w:t xml:space="preserve"> </w:t>
      </w:r>
    </w:p>
    <w:p w:rsidRPr="00EF566C" w:rsidR="001C2D0C" w:rsidP="0F38337A" w:rsidRDefault="001C2D0C" w14:paraId="72B8320B" w14:textId="7781F70E">
      <w:pPr>
        <w:pStyle w:val="Level3Number"/>
        <w:widowControl w:val="0"/>
        <w:numPr>
          <w:ilvl w:val="2"/>
          <w:numId w:val="13"/>
        </w:numPr>
        <w:tabs>
          <w:tab w:val="left" w:pos="540"/>
        </w:tabs>
        <w:spacing w:before="0" w:after="120" w:line="240" w:lineRule="atLeast"/>
        <w:contextualSpacing/>
        <w:jc w:val="both"/>
        <w:rPr>
          <w:rFonts w:eastAsia="Arial" w:asciiTheme="majorHAnsi" w:hAnsiTheme="majorHAnsi" w:cstheme="majorHAnsi"/>
          <w:sz w:val="24"/>
          <w:szCs w:val="24"/>
        </w:rPr>
      </w:pPr>
      <w:bookmarkStart w:name="_Ref359607792" w:id="129"/>
      <w:r w:rsidRPr="00EF566C">
        <w:rPr>
          <w:rFonts w:eastAsia="Arial" w:asciiTheme="majorHAnsi" w:hAnsiTheme="majorHAnsi" w:cstheme="majorHAnsi"/>
          <w:sz w:val="24"/>
          <w:szCs w:val="24"/>
        </w:rPr>
        <w:t xml:space="preserve">breaches any of the provisions of clauses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_Ref377050375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7.2</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_Ref377050387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11</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_Ref261004389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12</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_Ref377050406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13</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and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_Ref377050416 \r \h  \* MERGEFORMAT </w:instrText>
      </w:r>
      <w:r w:rsidRPr="00EF566C">
        <w:rPr>
          <w:rFonts w:asciiTheme="majorHAnsi" w:hAnsiTheme="majorHAnsi" w:cstheme="majorHAnsi"/>
          <w:sz w:val="24"/>
          <w:szCs w:val="24"/>
        </w:rPr>
      </w:r>
      <w:r w:rsidR="00F308D4">
        <w:rPr>
          <w:rFonts w:asciiTheme="majorHAnsi" w:hAnsiTheme="majorHAnsi" w:cstheme="majorHAnsi"/>
          <w:sz w:val="24"/>
          <w:szCs w:val="24"/>
        </w:rPr>
        <w:fldChar w:fldCharType="separate"/>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w:t>
      </w:r>
      <w:bookmarkEnd w:id="127"/>
      <w:bookmarkEnd w:id="129"/>
    </w:p>
    <w:p w:rsidRPr="00EF566C" w:rsidR="001C2D0C" w:rsidP="0F38337A" w:rsidRDefault="001C2D0C" w14:paraId="1F64D1A0" w14:textId="3764E2D0">
      <w:pPr>
        <w:pStyle w:val="Level3Number"/>
        <w:widowControl w:val="0"/>
        <w:numPr>
          <w:ilvl w:val="2"/>
          <w:numId w:val="13"/>
        </w:numPr>
        <w:tabs>
          <w:tab w:val="left" w:pos="540"/>
        </w:tabs>
        <w:spacing w:before="0" w:after="120" w:line="240" w:lineRule="atLeast"/>
        <w:contextualSpacing/>
        <w:jc w:val="both"/>
        <w:rPr>
          <w:rFonts w:eastAsia="Arial" w:asciiTheme="majorHAnsi" w:hAnsiTheme="majorHAnsi" w:cstheme="majorHAnsi"/>
          <w:sz w:val="24"/>
          <w:szCs w:val="24"/>
        </w:rPr>
      </w:pPr>
      <w:bookmarkStart w:name="_Ref260924394" w:id="130"/>
      <w:r w:rsidRPr="00EF566C">
        <w:rPr>
          <w:rFonts w:eastAsia="Arial" w:asciiTheme="majorHAnsi" w:hAnsiTheme="majorHAnsi" w:cstheme="majorHAnsi"/>
          <w:sz w:val="24"/>
          <w:szCs w:val="24"/>
        </w:rPr>
        <w:lastRenderedPageBreak/>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_Ref260924394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17.2.6</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in consequence of debt in any jurisdiction; or</w:t>
      </w:r>
    </w:p>
    <w:p w:rsidRPr="00EF566C" w:rsidR="001C2D0C" w:rsidP="0F38337A" w:rsidRDefault="001C2D0C" w14:paraId="79CAA3E3" w14:textId="77777777">
      <w:pPr>
        <w:pStyle w:val="Level3Number"/>
        <w:widowControl w:val="0"/>
        <w:numPr>
          <w:ilvl w:val="2"/>
          <w:numId w:val="13"/>
        </w:numPr>
        <w:tabs>
          <w:tab w:val="left" w:pos="540"/>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fails to comply with legal obligations in the fields of environmental, social or labour law.</w:t>
      </w:r>
      <w:bookmarkEnd w:id="130"/>
    </w:p>
    <w:p w:rsidRPr="00EF566C" w:rsidR="001C2D0C" w:rsidP="56FE324B" w:rsidRDefault="001C2D0C" w14:paraId="6DFE4794" w14:textId="6FBB27BC">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bookmarkStart w:name="_Ref264467643" w:id="132"/>
      <w:r w:rsidRPr="56FE324B" w:rsidR="001C2D0C">
        <w:rPr>
          <w:rFonts w:ascii="Arial" w:hAnsi="Arial" w:eastAsia="Arial" w:cs="Arial" w:asciiTheme="majorAscii" w:hAnsiTheme="majorAscii" w:cstheme="majorAscii"/>
          <w:b w:val="0"/>
          <w:bCs w:val="0"/>
          <w:sz w:val="24"/>
          <w:szCs w:val="24"/>
        </w:rPr>
        <w:t xml:space="preserve">The Supplier shall notify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as soon as </w:t>
      </w:r>
      <w:r w:rsidRPr="56FE324B" w:rsidR="001C2D0C">
        <w:rPr>
          <w:rFonts w:ascii="Arial" w:hAnsi="Arial" w:eastAsia="Arial" w:cs="Arial" w:asciiTheme="majorAscii" w:hAnsiTheme="majorAscii" w:cstheme="majorAscii"/>
          <w:b w:val="0"/>
          <w:bCs w:val="0"/>
          <w:sz w:val="24"/>
          <w:szCs w:val="24"/>
        </w:rPr>
        <w:t xml:space="preserve">practicable</w:t>
      </w:r>
      <w:r w:rsidRPr="56FE324B" w:rsidR="001C2D0C">
        <w:rPr>
          <w:rFonts w:ascii="Arial" w:hAnsi="Arial" w:eastAsia="Arial" w:cs="Arial" w:asciiTheme="majorAscii" w:hAnsiTheme="majorAscii" w:cstheme="majorAscii"/>
          <w:b w:val="0"/>
          <w:bCs w:val="0"/>
          <w:sz w:val="24"/>
          <w:szCs w:val="24"/>
        </w:rPr>
        <w:t xml:space="preserve"> of any change of control as referred to in clause </w:t>
      </w:r>
      <w:r w:rsidRPr="56FE324B">
        <w:rPr>
          <w:rFonts w:ascii="Arial" w:hAnsi="Arial" w:cs="Arial" w:asciiTheme="majorAscii" w:hAnsiTheme="majorAscii" w:cstheme="majorAscii"/>
          <w:b w:val="0"/>
          <w:bCs w:val="0"/>
          <w:sz w:val="24"/>
          <w:szCs w:val="24"/>
        </w:rPr>
        <w:fldChar w:fldCharType="begin"/>
      </w:r>
      <w:r w:rsidRPr="56FE324B">
        <w:rPr>
          <w:rFonts w:ascii="Arial" w:hAnsi="Arial" w:cs="Arial" w:asciiTheme="majorAscii" w:hAnsiTheme="majorAscii" w:cstheme="majorAscii"/>
          <w:b w:val="0"/>
          <w:bCs w:val="0"/>
          <w:sz w:val="24"/>
          <w:szCs w:val="24"/>
        </w:rPr>
        <w:instrText xml:space="preserve"> REF _Ref359859809 \r \h  \* MERGEFORMAT </w:instrText>
      </w:r>
      <w:r w:rsidRPr="00EF566C">
        <w:rPr>
          <w:rFonts w:asciiTheme="majorHAnsi" w:hAnsiTheme="majorHAnsi" w:cstheme="majorHAnsi"/>
          <w:b w:val="0"/>
          <w:sz w:val="24"/>
          <w:szCs w:val="24"/>
        </w:rPr>
      </w:r>
      <w:r w:rsidRPr="56FE324B">
        <w:rPr>
          <w:rFonts w:ascii="Arial" w:hAnsi="Arial" w:cs="Arial" w:asciiTheme="majorAscii" w:hAnsiTheme="majorAscii" w:cstheme="majorAscii"/>
          <w:b w:val="0"/>
          <w:bCs w:val="0"/>
          <w:sz w:val="24"/>
          <w:szCs w:val="24"/>
        </w:rPr>
        <w:fldChar w:fldCharType="separate"/>
      </w:r>
      <w:r w:rsidRPr="56FE324B" w:rsidR="004C572C">
        <w:rPr>
          <w:rFonts w:ascii="Arial" w:hAnsi="Arial" w:cs="Arial" w:asciiTheme="majorAscii" w:hAnsiTheme="majorAscii" w:cstheme="majorAscii"/>
          <w:b w:val="0"/>
          <w:bCs w:val="0"/>
          <w:sz w:val="24"/>
          <w:szCs w:val="24"/>
        </w:rPr>
        <w:t>17.2.4</w:t>
      </w:r>
      <w:r w:rsidRPr="56FE324B">
        <w:rPr>
          <w:rFonts w:ascii="Arial" w:hAnsi="Arial" w:cs="Arial" w:asciiTheme="majorAscii" w:hAnsiTheme="majorAscii" w:cstheme="majorAscii"/>
          <w:b w:val="0"/>
          <w:bCs w:val="0"/>
          <w:sz w:val="24"/>
          <w:szCs w:val="24"/>
        </w:rPr>
        <w:fldChar w:fldCharType="end"/>
      </w:r>
      <w:r w:rsidRPr="56FE324B" w:rsidR="001C2D0C">
        <w:rPr>
          <w:rFonts w:ascii="Arial" w:hAnsi="Arial" w:eastAsia="Arial" w:cs="Arial" w:asciiTheme="majorAscii" w:hAnsiTheme="majorAscii" w:cstheme="majorAscii"/>
          <w:b w:val="0"/>
          <w:bCs w:val="0"/>
          <w:sz w:val="24"/>
          <w:szCs w:val="24"/>
        </w:rPr>
        <w:t xml:space="preserve"> or any potential such change of control.</w:t>
      </w:r>
    </w:p>
    <w:p w:rsidRPr="00EF566C" w:rsidR="001C2D0C" w:rsidP="56FE324B" w:rsidRDefault="001C2D0C" w14:paraId="4F0CEC61" w14:textId="65B371DD">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bookmarkStart w:name="_Ref377110965" w:id="133"/>
      <w:r w:rsidRPr="56FE324B" w:rsidR="001C2D0C">
        <w:rPr>
          <w:rFonts w:ascii="Arial" w:hAnsi="Arial" w:eastAsia="Arial" w:cs="Arial" w:asciiTheme="majorAscii" w:hAnsiTheme="majorAscii" w:cstheme="majorAscii"/>
          <w:b w:val="0"/>
          <w:bCs w:val="0"/>
          <w:sz w:val="24"/>
          <w:szCs w:val="24"/>
        </w:rPr>
        <w:t xml:space="preserve">The Supplier may </w:t>
      </w:r>
      <w:r w:rsidRPr="56FE324B" w:rsidR="001C2D0C">
        <w:rPr>
          <w:rFonts w:ascii="Arial" w:hAnsi="Arial" w:eastAsia="Arial" w:cs="Arial" w:asciiTheme="majorAscii" w:hAnsiTheme="majorAscii" w:cstheme="majorAscii"/>
          <w:b w:val="0"/>
          <w:bCs w:val="0"/>
          <w:sz w:val="24"/>
          <w:szCs w:val="24"/>
        </w:rPr>
        <w:t>terminate</w:t>
      </w:r>
      <w:r w:rsidRPr="56FE324B" w:rsidR="001C2D0C">
        <w:rPr>
          <w:rFonts w:ascii="Arial" w:hAnsi="Arial" w:eastAsia="Arial" w:cs="Arial" w:asciiTheme="majorAscii" w:hAnsiTheme="majorAscii" w:cstheme="majorAscii"/>
          <w:b w:val="0"/>
          <w:bCs w:val="0"/>
          <w:sz w:val="24"/>
          <w:szCs w:val="24"/>
        </w:rPr>
        <w:t xml:space="preserve"> the Agreement by written notice to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if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has not paid any undisputed amounts within 90 days of them falling due</w:t>
      </w:r>
      <w:r w:rsidRPr="56FE324B" w:rsidR="001C2D0C">
        <w:rPr>
          <w:rFonts w:ascii="Arial" w:hAnsi="Arial" w:eastAsia="Arial" w:cs="Arial" w:asciiTheme="majorAscii" w:hAnsiTheme="majorAscii" w:cstheme="majorAscii"/>
          <w:b w:val="0"/>
          <w:bCs w:val="0"/>
          <w:sz w:val="24"/>
          <w:szCs w:val="24"/>
        </w:rPr>
        <w:t>.</w:t>
      </w:r>
      <w:bookmarkEnd w:id="132"/>
      <w:bookmarkEnd w:id="133"/>
      <w:r w:rsidRPr="56FE324B" w:rsidR="001C2D0C">
        <w:rPr>
          <w:rFonts w:ascii="Arial" w:hAnsi="Arial" w:eastAsia="Arial" w:cs="Arial" w:asciiTheme="majorAscii" w:hAnsiTheme="majorAscii" w:cstheme="majorAscii"/>
          <w:b w:val="0"/>
          <w:bCs w:val="0"/>
          <w:sz w:val="24"/>
          <w:szCs w:val="24"/>
        </w:rPr>
        <w:t xml:space="preserve">  </w:t>
      </w:r>
    </w:p>
    <w:p w:rsidRPr="00EF566C" w:rsidR="001C2D0C" w:rsidP="56FE324B" w:rsidRDefault="001C2D0C" w14:paraId="3DD52991" w14:textId="3A62234E">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 xml:space="preserve">Termination or expiry of the Agreement shall be without prejudice to the rights of either Party accrued prior to termination or expiry and shall not affect the continuing rights of the Parties under this clause and clauses </w:t>
      </w:r>
      <w:r w:rsidRPr="56FE324B">
        <w:rPr>
          <w:rFonts w:ascii="Arial" w:hAnsi="Arial" w:cs="Arial" w:asciiTheme="majorAscii" w:hAnsiTheme="majorAscii" w:cstheme="majorAscii"/>
          <w:b w:val="0"/>
          <w:bCs w:val="0"/>
          <w:sz w:val="24"/>
          <w:szCs w:val="24"/>
        </w:rPr>
        <w:fldChar w:fldCharType="begin"/>
      </w:r>
      <w:r w:rsidRPr="56FE324B">
        <w:rPr>
          <w:rFonts w:ascii="Arial" w:hAnsi="Arial" w:cs="Arial" w:asciiTheme="majorAscii" w:hAnsiTheme="majorAscii" w:cstheme="majorAscii"/>
          <w:b w:val="0"/>
          <w:bCs w:val="0"/>
          <w:sz w:val="24"/>
          <w:szCs w:val="24"/>
        </w:rPr>
        <w:instrText xml:space="preserve"> REF _Ref377050430 \r \h  \* MERGEFORMAT </w:instrText>
      </w:r>
      <w:r w:rsidRPr="00EF566C">
        <w:rPr>
          <w:rFonts w:asciiTheme="majorHAnsi" w:hAnsiTheme="majorHAnsi" w:cstheme="majorHAnsi"/>
          <w:b w:val="0"/>
          <w:sz w:val="24"/>
          <w:szCs w:val="24"/>
        </w:rPr>
      </w:r>
      <w:r w:rsidRPr="56FE324B">
        <w:rPr>
          <w:rFonts w:ascii="Arial" w:hAnsi="Arial" w:cs="Arial" w:asciiTheme="majorAscii" w:hAnsiTheme="majorAscii" w:cstheme="majorAscii"/>
          <w:b w:val="0"/>
          <w:bCs w:val="0"/>
          <w:sz w:val="24"/>
          <w:szCs w:val="24"/>
        </w:rPr>
        <w:fldChar w:fldCharType="separate"/>
      </w:r>
      <w:r w:rsidRPr="56FE324B" w:rsidR="004C572C">
        <w:rPr>
          <w:rFonts w:ascii="Arial" w:hAnsi="Arial" w:cs="Arial" w:asciiTheme="majorAscii" w:hAnsiTheme="majorAscii" w:cstheme="majorAscii"/>
          <w:b w:val="0"/>
          <w:bCs w:val="0"/>
          <w:sz w:val="24"/>
          <w:szCs w:val="24"/>
        </w:rPr>
        <w:t>2</w:t>
      </w:r>
      <w:r w:rsidRPr="56FE324B">
        <w:rPr>
          <w:rFonts w:ascii="Arial" w:hAnsi="Arial" w:cs="Arial" w:asciiTheme="majorAscii" w:hAnsiTheme="majorAscii" w:cstheme="majorAscii"/>
          <w:b w:val="0"/>
          <w:bCs w:val="0"/>
          <w:sz w:val="24"/>
          <w:szCs w:val="24"/>
        </w:rPr>
        <w:fldChar w:fldCharType="end"/>
      </w:r>
      <w:r w:rsidRPr="56FE324B" w:rsidR="001C2D0C">
        <w:rPr>
          <w:rFonts w:ascii="Arial" w:hAnsi="Arial" w:eastAsia="Arial" w:cs="Arial" w:asciiTheme="majorAscii" w:hAnsiTheme="majorAscii" w:cstheme="majorAscii"/>
          <w:b w:val="0"/>
          <w:bCs w:val="0"/>
          <w:sz w:val="24"/>
          <w:szCs w:val="24"/>
        </w:rPr>
        <w:t xml:space="preserve">, </w:t>
      </w:r>
      <w:r w:rsidRPr="56FE324B">
        <w:rPr>
          <w:rFonts w:ascii="Arial" w:hAnsi="Arial" w:cs="Arial" w:asciiTheme="majorAscii" w:hAnsiTheme="majorAscii" w:cstheme="majorAscii"/>
          <w:b w:val="0"/>
          <w:bCs w:val="0"/>
          <w:sz w:val="24"/>
          <w:szCs w:val="24"/>
        </w:rPr>
        <w:fldChar w:fldCharType="begin"/>
      </w:r>
      <w:r w:rsidRPr="56FE324B">
        <w:rPr>
          <w:rFonts w:ascii="Arial" w:hAnsi="Arial" w:cs="Arial" w:asciiTheme="majorAscii" w:hAnsiTheme="majorAscii" w:cstheme="majorAscii"/>
          <w:b w:val="0"/>
          <w:bCs w:val="0"/>
          <w:sz w:val="24"/>
          <w:szCs w:val="24"/>
        </w:rPr>
        <w:instrText xml:space="preserve"> REF _Ref377050437 \r \h  \* MERGEFORMAT </w:instrText>
      </w:r>
      <w:r w:rsidRPr="00EF566C">
        <w:rPr>
          <w:rFonts w:asciiTheme="majorHAnsi" w:hAnsiTheme="majorHAnsi" w:cstheme="majorHAnsi"/>
          <w:b w:val="0"/>
          <w:sz w:val="24"/>
          <w:szCs w:val="24"/>
        </w:rPr>
      </w:r>
      <w:r w:rsidRPr="56FE324B">
        <w:rPr>
          <w:rFonts w:ascii="Arial" w:hAnsi="Arial" w:cs="Arial" w:asciiTheme="majorAscii" w:hAnsiTheme="majorAscii" w:cstheme="majorAscii"/>
          <w:b w:val="0"/>
          <w:bCs w:val="0"/>
          <w:sz w:val="24"/>
          <w:szCs w:val="24"/>
        </w:rPr>
        <w:fldChar w:fldCharType="separate"/>
      </w:r>
      <w:r w:rsidRPr="56FE324B" w:rsidR="004C572C">
        <w:rPr>
          <w:rFonts w:ascii="Arial" w:hAnsi="Arial" w:cs="Arial" w:asciiTheme="majorAscii" w:hAnsiTheme="majorAscii" w:cstheme="majorAscii"/>
          <w:b w:val="0"/>
          <w:bCs w:val="0"/>
          <w:sz w:val="24"/>
          <w:szCs w:val="24"/>
        </w:rPr>
        <w:t>3.2</w:t>
      </w:r>
      <w:r w:rsidRPr="56FE324B">
        <w:rPr>
          <w:rFonts w:ascii="Arial" w:hAnsi="Arial" w:cs="Arial" w:asciiTheme="majorAscii" w:hAnsiTheme="majorAscii" w:cstheme="majorAscii"/>
          <w:b w:val="0"/>
          <w:bCs w:val="0"/>
          <w:sz w:val="24"/>
          <w:szCs w:val="24"/>
        </w:rPr>
        <w:fldChar w:fldCharType="end"/>
      </w:r>
      <w:r w:rsidRPr="56FE324B" w:rsidR="001C2D0C">
        <w:rPr>
          <w:rFonts w:ascii="Arial" w:hAnsi="Arial" w:eastAsia="Arial" w:cs="Arial" w:asciiTheme="majorAscii" w:hAnsiTheme="majorAscii" w:cstheme="majorAscii"/>
          <w:b w:val="0"/>
          <w:bCs w:val="0"/>
          <w:sz w:val="24"/>
          <w:szCs w:val="24"/>
        </w:rPr>
        <w:t xml:space="preserve">, </w:t>
      </w:r>
      <w:r w:rsidRPr="56FE324B">
        <w:rPr>
          <w:rFonts w:ascii="Arial" w:hAnsi="Arial" w:cs="Arial" w:asciiTheme="majorAscii" w:hAnsiTheme="majorAscii" w:cstheme="majorAscii"/>
          <w:b w:val="0"/>
          <w:bCs w:val="0"/>
          <w:sz w:val="24"/>
          <w:szCs w:val="24"/>
        </w:rPr>
        <w:fldChar w:fldCharType="begin"/>
      </w:r>
      <w:r w:rsidRPr="56FE324B">
        <w:rPr>
          <w:rFonts w:ascii="Arial" w:hAnsi="Arial" w:cs="Arial" w:asciiTheme="majorAscii" w:hAnsiTheme="majorAscii" w:cstheme="majorAscii"/>
          <w:b w:val="0"/>
          <w:bCs w:val="0"/>
          <w:sz w:val="24"/>
          <w:szCs w:val="24"/>
        </w:rPr>
        <w:instrText xml:space="preserve"> REF _Ref377050453 \r \h  \* MERGEFORMAT </w:instrText>
      </w:r>
      <w:r w:rsidRPr="00EF566C">
        <w:rPr>
          <w:rFonts w:asciiTheme="majorHAnsi" w:hAnsiTheme="majorHAnsi" w:cstheme="majorHAnsi"/>
          <w:b w:val="0"/>
          <w:sz w:val="24"/>
          <w:szCs w:val="24"/>
        </w:rPr>
      </w:r>
      <w:r w:rsidRPr="56FE324B">
        <w:rPr>
          <w:rFonts w:ascii="Arial" w:hAnsi="Arial" w:cs="Arial" w:asciiTheme="majorAscii" w:hAnsiTheme="majorAscii" w:cstheme="majorAscii"/>
          <w:b w:val="0"/>
          <w:bCs w:val="0"/>
          <w:sz w:val="24"/>
          <w:szCs w:val="24"/>
        </w:rPr>
        <w:fldChar w:fldCharType="separate"/>
      </w:r>
      <w:r w:rsidRPr="56FE324B" w:rsidR="004C572C">
        <w:rPr>
          <w:rFonts w:ascii="Arial" w:hAnsi="Arial" w:cs="Arial" w:asciiTheme="majorAscii" w:hAnsiTheme="majorAscii" w:cstheme="majorAscii"/>
          <w:b w:val="0"/>
          <w:bCs w:val="0"/>
          <w:sz w:val="24"/>
          <w:szCs w:val="24"/>
        </w:rPr>
        <w:t>6.1</w:t>
      </w:r>
      <w:r w:rsidRPr="56FE324B">
        <w:rPr>
          <w:rFonts w:ascii="Arial" w:hAnsi="Arial" w:cs="Arial" w:asciiTheme="majorAscii" w:hAnsiTheme="majorAscii" w:cstheme="majorAscii"/>
          <w:b w:val="0"/>
          <w:bCs w:val="0"/>
          <w:sz w:val="24"/>
          <w:szCs w:val="24"/>
        </w:rPr>
        <w:fldChar w:fldCharType="end"/>
      </w:r>
      <w:r w:rsidRPr="56FE324B" w:rsidR="001C2D0C">
        <w:rPr>
          <w:rFonts w:ascii="Arial" w:hAnsi="Arial" w:eastAsia="Arial" w:cs="Arial" w:asciiTheme="majorAscii" w:hAnsiTheme="majorAscii" w:cstheme="majorAscii"/>
          <w:b w:val="0"/>
          <w:bCs w:val="0"/>
          <w:sz w:val="24"/>
          <w:szCs w:val="24"/>
        </w:rPr>
        <w:t xml:space="preserve">, </w:t>
      </w:r>
      <w:r w:rsidRPr="56FE324B">
        <w:rPr>
          <w:rFonts w:ascii="Arial" w:hAnsi="Arial" w:cs="Arial" w:asciiTheme="majorAscii" w:hAnsiTheme="majorAscii" w:cstheme="majorAscii"/>
          <w:b w:val="0"/>
          <w:bCs w:val="0"/>
          <w:sz w:val="24"/>
          <w:szCs w:val="24"/>
        </w:rPr>
        <w:fldChar w:fldCharType="begin"/>
      </w:r>
      <w:r w:rsidRPr="56FE324B">
        <w:rPr>
          <w:rFonts w:ascii="Arial" w:hAnsi="Arial" w:cs="Arial" w:asciiTheme="majorAscii" w:hAnsiTheme="majorAscii" w:cstheme="majorAscii"/>
          <w:b w:val="0"/>
          <w:bCs w:val="0"/>
          <w:sz w:val="24"/>
          <w:szCs w:val="24"/>
        </w:rPr>
        <w:instrText xml:space="preserve"> REF _Ref377050463 \r \h  \* MERGEFORMAT </w:instrText>
      </w:r>
      <w:r w:rsidRPr="00EF566C">
        <w:rPr>
          <w:rFonts w:asciiTheme="majorHAnsi" w:hAnsiTheme="majorHAnsi" w:cstheme="majorHAnsi"/>
          <w:b w:val="0"/>
          <w:sz w:val="24"/>
          <w:szCs w:val="24"/>
        </w:rPr>
      </w:r>
      <w:r w:rsidRPr="56FE324B">
        <w:rPr>
          <w:rFonts w:ascii="Arial" w:hAnsi="Arial" w:cs="Arial" w:asciiTheme="majorAscii" w:hAnsiTheme="majorAscii" w:cstheme="majorAscii"/>
          <w:b w:val="0"/>
          <w:bCs w:val="0"/>
          <w:sz w:val="24"/>
          <w:szCs w:val="24"/>
        </w:rPr>
        <w:fldChar w:fldCharType="separate"/>
      </w:r>
      <w:r w:rsidRPr="56FE324B" w:rsidR="004C572C">
        <w:rPr>
          <w:rFonts w:ascii="Arial" w:hAnsi="Arial" w:cs="Arial" w:asciiTheme="majorAscii" w:hAnsiTheme="majorAscii" w:cstheme="majorAscii"/>
          <w:b w:val="0"/>
          <w:bCs w:val="0"/>
          <w:sz w:val="24"/>
          <w:szCs w:val="24"/>
        </w:rPr>
        <w:t>6.2</w:t>
      </w:r>
      <w:r w:rsidRPr="56FE324B">
        <w:rPr>
          <w:rFonts w:ascii="Arial" w:hAnsi="Arial" w:cs="Arial" w:asciiTheme="majorAscii" w:hAnsiTheme="majorAscii" w:cstheme="majorAscii"/>
          <w:b w:val="0"/>
          <w:bCs w:val="0"/>
          <w:sz w:val="24"/>
          <w:szCs w:val="24"/>
        </w:rPr>
        <w:fldChar w:fldCharType="end"/>
      </w:r>
      <w:r w:rsidRPr="56FE324B" w:rsidR="001C2D0C">
        <w:rPr>
          <w:rFonts w:ascii="Arial" w:hAnsi="Arial" w:eastAsia="Arial" w:cs="Arial" w:asciiTheme="majorAscii" w:hAnsiTheme="majorAscii" w:cstheme="majorAscii"/>
          <w:b w:val="0"/>
          <w:bCs w:val="0"/>
          <w:sz w:val="24"/>
          <w:szCs w:val="24"/>
        </w:rPr>
        <w:t xml:space="preserve">, </w:t>
      </w:r>
      <w:r w:rsidRPr="56FE324B">
        <w:rPr>
          <w:rFonts w:ascii="Arial" w:hAnsi="Arial" w:cs="Arial" w:asciiTheme="majorAscii" w:hAnsiTheme="majorAscii" w:cstheme="majorAscii"/>
          <w:b w:val="0"/>
          <w:bCs w:val="0"/>
          <w:sz w:val="24"/>
          <w:szCs w:val="24"/>
        </w:rPr>
        <w:fldChar w:fldCharType="begin"/>
      </w:r>
      <w:r w:rsidRPr="56FE324B">
        <w:rPr>
          <w:rFonts w:ascii="Arial" w:hAnsi="Arial" w:cs="Arial" w:asciiTheme="majorAscii" w:hAnsiTheme="majorAscii" w:cstheme="majorAscii"/>
          <w:b w:val="0"/>
          <w:bCs w:val="0"/>
          <w:sz w:val="24"/>
          <w:szCs w:val="24"/>
        </w:rPr>
        <w:instrText xml:space="preserve"> REF _Ref377050472 \r \h  \* MERGEFORMAT </w:instrText>
      </w:r>
      <w:r w:rsidRPr="00EF566C">
        <w:rPr>
          <w:rFonts w:asciiTheme="majorHAnsi" w:hAnsiTheme="majorHAnsi" w:cstheme="majorHAnsi"/>
          <w:b w:val="0"/>
          <w:sz w:val="24"/>
          <w:szCs w:val="24"/>
        </w:rPr>
      </w:r>
      <w:r w:rsidRPr="56FE324B">
        <w:rPr>
          <w:rFonts w:ascii="Arial" w:hAnsi="Arial" w:cs="Arial" w:asciiTheme="majorAscii" w:hAnsiTheme="majorAscii" w:cstheme="majorAscii"/>
          <w:b w:val="0"/>
          <w:bCs w:val="0"/>
          <w:sz w:val="24"/>
          <w:szCs w:val="24"/>
        </w:rPr>
        <w:fldChar w:fldCharType="separate"/>
      </w:r>
      <w:r w:rsidRPr="56FE324B" w:rsidR="004C572C">
        <w:rPr>
          <w:rFonts w:ascii="Arial" w:hAnsi="Arial" w:cs="Arial" w:asciiTheme="majorAscii" w:hAnsiTheme="majorAscii" w:cstheme="majorAscii"/>
          <w:b w:val="0"/>
          <w:bCs w:val="0"/>
          <w:sz w:val="24"/>
          <w:szCs w:val="24"/>
        </w:rPr>
        <w:t>6.6</w:t>
      </w:r>
      <w:r w:rsidRPr="56FE324B">
        <w:rPr>
          <w:rFonts w:ascii="Arial" w:hAnsi="Arial" w:cs="Arial" w:asciiTheme="majorAscii" w:hAnsiTheme="majorAscii" w:cstheme="majorAscii"/>
          <w:b w:val="0"/>
          <w:bCs w:val="0"/>
          <w:sz w:val="24"/>
          <w:szCs w:val="24"/>
        </w:rPr>
        <w:fldChar w:fldCharType="end"/>
      </w:r>
      <w:r w:rsidRPr="56FE324B" w:rsidR="001C2D0C">
        <w:rPr>
          <w:rFonts w:ascii="Arial" w:hAnsi="Arial" w:eastAsia="Arial" w:cs="Arial" w:asciiTheme="majorAscii" w:hAnsiTheme="majorAscii" w:cstheme="majorAscii"/>
          <w:b w:val="0"/>
          <w:bCs w:val="0"/>
          <w:sz w:val="24"/>
          <w:szCs w:val="24"/>
        </w:rPr>
        <w:t xml:space="preserve">, </w:t>
      </w:r>
      <w:r w:rsidRPr="56FE324B">
        <w:rPr>
          <w:rFonts w:ascii="Arial" w:hAnsi="Arial" w:cs="Arial" w:asciiTheme="majorAscii" w:hAnsiTheme="majorAscii" w:cstheme="majorAscii"/>
          <w:b w:val="0"/>
          <w:bCs w:val="0"/>
          <w:sz w:val="24"/>
          <w:szCs w:val="24"/>
        </w:rPr>
        <w:fldChar w:fldCharType="begin"/>
      </w:r>
      <w:r w:rsidRPr="56FE324B">
        <w:rPr>
          <w:rFonts w:ascii="Arial" w:hAnsi="Arial" w:cs="Arial" w:asciiTheme="majorAscii" w:hAnsiTheme="majorAscii" w:cstheme="majorAscii"/>
          <w:b w:val="0"/>
          <w:bCs w:val="0"/>
          <w:sz w:val="24"/>
          <w:szCs w:val="24"/>
        </w:rPr>
        <w:instrText xml:space="preserve"> REF _Ref377050478 \r \h  \* MERGEFORMAT </w:instrText>
      </w:r>
      <w:r w:rsidRPr="00EF566C">
        <w:rPr>
          <w:rFonts w:asciiTheme="majorHAnsi" w:hAnsiTheme="majorHAnsi" w:cstheme="majorHAnsi"/>
          <w:b w:val="0"/>
          <w:sz w:val="24"/>
          <w:szCs w:val="24"/>
        </w:rPr>
      </w:r>
      <w:r w:rsidRPr="56FE324B">
        <w:rPr>
          <w:rFonts w:ascii="Arial" w:hAnsi="Arial" w:cs="Arial" w:asciiTheme="majorAscii" w:hAnsiTheme="majorAscii" w:cstheme="majorAscii"/>
          <w:b w:val="0"/>
          <w:bCs w:val="0"/>
          <w:sz w:val="24"/>
          <w:szCs w:val="24"/>
        </w:rPr>
        <w:fldChar w:fldCharType="separate"/>
      </w:r>
      <w:r w:rsidRPr="56FE324B" w:rsidR="004C572C">
        <w:rPr>
          <w:rFonts w:ascii="Arial" w:hAnsi="Arial" w:cs="Arial" w:asciiTheme="majorAscii" w:hAnsiTheme="majorAscii" w:cstheme="majorAscii"/>
          <w:b w:val="0"/>
          <w:bCs w:val="0"/>
          <w:sz w:val="24"/>
          <w:szCs w:val="24"/>
        </w:rPr>
        <w:t>6.7</w:t>
      </w:r>
      <w:r w:rsidRPr="56FE324B">
        <w:rPr>
          <w:rFonts w:ascii="Arial" w:hAnsi="Arial" w:cs="Arial" w:asciiTheme="majorAscii" w:hAnsiTheme="majorAscii" w:cstheme="majorAscii"/>
          <w:b w:val="0"/>
          <w:bCs w:val="0"/>
          <w:sz w:val="24"/>
          <w:szCs w:val="24"/>
        </w:rPr>
        <w:fldChar w:fldCharType="end"/>
      </w:r>
      <w:r w:rsidRPr="56FE324B" w:rsidR="001C2D0C">
        <w:rPr>
          <w:rFonts w:ascii="Arial" w:hAnsi="Arial" w:eastAsia="Arial" w:cs="Arial" w:asciiTheme="majorAscii" w:hAnsiTheme="majorAscii" w:cstheme="majorAscii"/>
          <w:b w:val="0"/>
          <w:bCs w:val="0"/>
          <w:sz w:val="24"/>
          <w:szCs w:val="24"/>
        </w:rPr>
        <w:t xml:space="preserve">, </w:t>
      </w:r>
      <w:r w:rsidRPr="56FE324B">
        <w:rPr>
          <w:rFonts w:ascii="Arial" w:hAnsi="Arial" w:cs="Arial" w:asciiTheme="majorAscii" w:hAnsiTheme="majorAscii" w:cstheme="majorAscii"/>
          <w:b w:val="0"/>
          <w:bCs w:val="0"/>
          <w:sz w:val="24"/>
          <w:szCs w:val="24"/>
        </w:rPr>
        <w:fldChar w:fldCharType="begin"/>
      </w:r>
      <w:r w:rsidRPr="56FE324B">
        <w:rPr>
          <w:rFonts w:ascii="Arial" w:hAnsi="Arial" w:cs="Arial" w:asciiTheme="majorAscii" w:hAnsiTheme="majorAscii" w:cstheme="majorAscii"/>
          <w:b w:val="0"/>
          <w:bCs w:val="0"/>
          <w:sz w:val="24"/>
          <w:szCs w:val="24"/>
        </w:rPr>
        <w:instrText xml:space="preserve"> REF _Ref377050486 \r \h  \* MERGEFORMAT </w:instrText>
      </w:r>
      <w:r w:rsidRPr="00EF566C">
        <w:rPr>
          <w:rFonts w:asciiTheme="majorHAnsi" w:hAnsiTheme="majorHAnsi" w:cstheme="majorHAnsi"/>
          <w:b w:val="0"/>
          <w:sz w:val="24"/>
          <w:szCs w:val="24"/>
        </w:rPr>
      </w:r>
      <w:r w:rsidRPr="56FE324B">
        <w:rPr>
          <w:rFonts w:ascii="Arial" w:hAnsi="Arial" w:cs="Arial" w:asciiTheme="majorAscii" w:hAnsiTheme="majorAscii" w:cstheme="majorAscii"/>
          <w:b w:val="0"/>
          <w:bCs w:val="0"/>
          <w:sz w:val="24"/>
          <w:szCs w:val="24"/>
        </w:rPr>
        <w:fldChar w:fldCharType="separate"/>
      </w:r>
      <w:r w:rsidRPr="56FE324B" w:rsidR="004C572C">
        <w:rPr>
          <w:rFonts w:ascii="Arial" w:hAnsi="Arial" w:cs="Arial" w:asciiTheme="majorAscii" w:hAnsiTheme="majorAscii" w:cstheme="majorAscii"/>
          <w:b w:val="0"/>
          <w:bCs w:val="0"/>
          <w:sz w:val="24"/>
          <w:szCs w:val="24"/>
        </w:rPr>
        <w:t>7</w:t>
      </w:r>
      <w:r w:rsidRPr="56FE324B">
        <w:rPr>
          <w:rFonts w:ascii="Arial" w:hAnsi="Arial" w:cs="Arial" w:asciiTheme="majorAscii" w:hAnsiTheme="majorAscii" w:cstheme="majorAscii"/>
          <w:b w:val="0"/>
          <w:bCs w:val="0"/>
          <w:sz w:val="24"/>
          <w:szCs w:val="24"/>
        </w:rPr>
        <w:fldChar w:fldCharType="end"/>
      </w:r>
      <w:r w:rsidRPr="56FE324B" w:rsidR="001C2D0C">
        <w:rPr>
          <w:rFonts w:ascii="Arial" w:hAnsi="Arial" w:eastAsia="Arial" w:cs="Arial" w:asciiTheme="majorAscii" w:hAnsiTheme="majorAscii" w:cstheme="majorAscii"/>
          <w:b w:val="0"/>
          <w:bCs w:val="0"/>
          <w:sz w:val="24"/>
          <w:szCs w:val="24"/>
        </w:rPr>
        <w:t xml:space="preserve">, </w:t>
      </w:r>
      <w:r w:rsidRPr="56FE324B">
        <w:rPr>
          <w:rFonts w:ascii="Arial" w:hAnsi="Arial" w:cs="Arial" w:asciiTheme="majorAscii" w:hAnsiTheme="majorAscii" w:cstheme="majorAscii"/>
          <w:b w:val="0"/>
          <w:bCs w:val="0"/>
          <w:sz w:val="24"/>
          <w:szCs w:val="24"/>
        </w:rPr>
        <w:fldChar w:fldCharType="begin"/>
      </w:r>
      <w:r w:rsidRPr="56FE324B">
        <w:rPr>
          <w:rFonts w:ascii="Arial" w:hAnsi="Arial" w:cs="Arial" w:asciiTheme="majorAscii" w:hAnsiTheme="majorAscii" w:cstheme="majorAscii"/>
          <w:b w:val="0"/>
          <w:bCs w:val="0"/>
          <w:sz w:val="24"/>
          <w:szCs w:val="24"/>
        </w:rPr>
        <w:instrText xml:space="preserve"> REF _Ref377050494 \r \h  \* MERGEFORMAT </w:instrText>
      </w:r>
      <w:r w:rsidRPr="00EF566C">
        <w:rPr>
          <w:rFonts w:asciiTheme="majorHAnsi" w:hAnsiTheme="majorHAnsi" w:cstheme="majorHAnsi"/>
          <w:b w:val="0"/>
          <w:sz w:val="24"/>
          <w:szCs w:val="24"/>
        </w:rPr>
      </w:r>
      <w:r w:rsidRPr="56FE324B">
        <w:rPr>
          <w:rFonts w:ascii="Arial" w:hAnsi="Arial" w:cs="Arial" w:asciiTheme="majorAscii" w:hAnsiTheme="majorAscii" w:cstheme="majorAscii"/>
          <w:b w:val="0"/>
          <w:bCs w:val="0"/>
          <w:sz w:val="24"/>
          <w:szCs w:val="24"/>
        </w:rPr>
        <w:fldChar w:fldCharType="separate"/>
      </w:r>
      <w:r w:rsidRPr="56FE324B" w:rsidR="004C572C">
        <w:rPr>
          <w:rFonts w:ascii="Arial" w:hAnsi="Arial" w:cs="Arial" w:asciiTheme="majorAscii" w:hAnsiTheme="majorAscii" w:cstheme="majorAscii"/>
          <w:b w:val="0"/>
          <w:bCs w:val="0"/>
          <w:sz w:val="24"/>
          <w:szCs w:val="24"/>
        </w:rPr>
        <w:t>9</w:t>
      </w:r>
      <w:r w:rsidRPr="56FE324B">
        <w:rPr>
          <w:rFonts w:ascii="Arial" w:hAnsi="Arial" w:cs="Arial" w:asciiTheme="majorAscii" w:hAnsiTheme="majorAscii" w:cstheme="majorAscii"/>
          <w:b w:val="0"/>
          <w:bCs w:val="0"/>
          <w:sz w:val="24"/>
          <w:szCs w:val="24"/>
        </w:rPr>
        <w:fldChar w:fldCharType="end"/>
      </w:r>
      <w:r w:rsidRPr="56FE324B" w:rsidR="001C2D0C">
        <w:rPr>
          <w:rFonts w:ascii="Arial" w:hAnsi="Arial" w:eastAsia="Arial" w:cs="Arial" w:asciiTheme="majorAscii" w:hAnsiTheme="majorAscii" w:cstheme="majorAscii"/>
          <w:b w:val="0"/>
          <w:bCs w:val="0"/>
          <w:sz w:val="24"/>
          <w:szCs w:val="24"/>
        </w:rPr>
        <w:t xml:space="preserve">, </w:t>
      </w:r>
      <w:r w:rsidRPr="56FE324B">
        <w:rPr>
          <w:rFonts w:ascii="Arial" w:hAnsi="Arial" w:cs="Arial" w:asciiTheme="majorAscii" w:hAnsiTheme="majorAscii" w:cstheme="majorAscii"/>
          <w:b w:val="0"/>
          <w:bCs w:val="0"/>
          <w:sz w:val="24"/>
          <w:szCs w:val="24"/>
        </w:rPr>
        <w:fldChar w:fldCharType="begin"/>
      </w:r>
      <w:r w:rsidRPr="56FE324B">
        <w:rPr>
          <w:rFonts w:ascii="Arial" w:hAnsi="Arial" w:cs="Arial" w:asciiTheme="majorAscii" w:hAnsiTheme="majorAscii" w:cstheme="majorAscii"/>
          <w:b w:val="0"/>
          <w:bCs w:val="0"/>
          <w:sz w:val="24"/>
          <w:szCs w:val="24"/>
        </w:rPr>
        <w:instrText xml:space="preserve"> REF _Ref377050504 \r \h  \* MERGEFORMAT </w:instrText>
      </w:r>
      <w:r w:rsidRPr="00EF566C">
        <w:rPr>
          <w:rFonts w:asciiTheme="majorHAnsi" w:hAnsiTheme="majorHAnsi" w:cstheme="majorHAnsi"/>
          <w:b w:val="0"/>
          <w:sz w:val="24"/>
          <w:szCs w:val="24"/>
        </w:rPr>
      </w:r>
      <w:r w:rsidRPr="56FE324B">
        <w:rPr>
          <w:rFonts w:ascii="Arial" w:hAnsi="Arial" w:cs="Arial" w:asciiTheme="majorAscii" w:hAnsiTheme="majorAscii" w:cstheme="majorAscii"/>
          <w:b w:val="0"/>
          <w:bCs w:val="0"/>
          <w:sz w:val="24"/>
          <w:szCs w:val="24"/>
        </w:rPr>
        <w:fldChar w:fldCharType="separate"/>
      </w:r>
      <w:r w:rsidRPr="56FE324B" w:rsidR="004C572C">
        <w:rPr>
          <w:rFonts w:ascii="Arial" w:hAnsi="Arial" w:cs="Arial" w:asciiTheme="majorAscii" w:hAnsiTheme="majorAscii" w:cstheme="majorAscii"/>
          <w:b w:val="0"/>
          <w:bCs w:val="0"/>
          <w:sz w:val="24"/>
          <w:szCs w:val="24"/>
        </w:rPr>
        <w:t>10.2</w:t>
      </w:r>
      <w:r w:rsidRPr="56FE324B">
        <w:rPr>
          <w:rFonts w:ascii="Arial" w:hAnsi="Arial" w:cs="Arial" w:asciiTheme="majorAscii" w:hAnsiTheme="majorAscii" w:cstheme="majorAscii"/>
          <w:b w:val="0"/>
          <w:bCs w:val="0"/>
          <w:sz w:val="24"/>
          <w:szCs w:val="24"/>
        </w:rPr>
        <w:fldChar w:fldCharType="end"/>
      </w:r>
      <w:r w:rsidRPr="56FE324B" w:rsidR="001C2D0C">
        <w:rPr>
          <w:rFonts w:ascii="Arial" w:hAnsi="Arial" w:eastAsia="Arial" w:cs="Arial" w:asciiTheme="majorAscii" w:hAnsiTheme="majorAscii" w:cstheme="majorAscii"/>
          <w:b w:val="0"/>
          <w:bCs w:val="0"/>
          <w:sz w:val="24"/>
          <w:szCs w:val="24"/>
        </w:rPr>
        <w:t xml:space="preserve">, </w:t>
      </w:r>
      <w:r w:rsidRPr="56FE324B">
        <w:rPr>
          <w:rFonts w:ascii="Arial" w:hAnsi="Arial" w:cs="Arial" w:asciiTheme="majorAscii" w:hAnsiTheme="majorAscii" w:cstheme="majorAscii"/>
          <w:b w:val="0"/>
          <w:bCs w:val="0"/>
          <w:sz w:val="24"/>
          <w:szCs w:val="24"/>
        </w:rPr>
        <w:fldChar w:fldCharType="begin"/>
      </w:r>
      <w:r w:rsidRPr="56FE324B">
        <w:rPr>
          <w:rFonts w:ascii="Arial" w:hAnsi="Arial" w:cs="Arial" w:asciiTheme="majorAscii" w:hAnsiTheme="majorAscii" w:cstheme="majorAscii"/>
          <w:b w:val="0"/>
          <w:bCs w:val="0"/>
          <w:sz w:val="24"/>
          <w:szCs w:val="24"/>
        </w:rPr>
        <w:instrText xml:space="preserve"> REF _Ref377050387 \r \h  \* MERGEFORMAT </w:instrText>
      </w:r>
      <w:r w:rsidRPr="00EF566C">
        <w:rPr>
          <w:rFonts w:asciiTheme="majorHAnsi" w:hAnsiTheme="majorHAnsi" w:cstheme="majorHAnsi"/>
          <w:b w:val="0"/>
          <w:sz w:val="24"/>
          <w:szCs w:val="24"/>
        </w:rPr>
      </w:r>
      <w:r w:rsidRPr="56FE324B">
        <w:rPr>
          <w:rFonts w:ascii="Arial" w:hAnsi="Arial" w:cs="Arial" w:asciiTheme="majorAscii" w:hAnsiTheme="majorAscii" w:cstheme="majorAscii"/>
          <w:b w:val="0"/>
          <w:bCs w:val="0"/>
          <w:sz w:val="24"/>
          <w:szCs w:val="24"/>
        </w:rPr>
        <w:fldChar w:fldCharType="separate"/>
      </w:r>
      <w:r w:rsidRPr="56FE324B" w:rsidR="004C572C">
        <w:rPr>
          <w:rFonts w:ascii="Arial" w:hAnsi="Arial" w:cs="Arial" w:asciiTheme="majorAscii" w:hAnsiTheme="majorAscii" w:cstheme="majorAscii"/>
          <w:b w:val="0"/>
          <w:bCs w:val="0"/>
          <w:sz w:val="24"/>
          <w:szCs w:val="24"/>
        </w:rPr>
        <w:t>11</w:t>
      </w:r>
      <w:r w:rsidRPr="56FE324B">
        <w:rPr>
          <w:rFonts w:ascii="Arial" w:hAnsi="Arial" w:cs="Arial" w:asciiTheme="majorAscii" w:hAnsiTheme="majorAscii" w:cstheme="majorAscii"/>
          <w:b w:val="0"/>
          <w:bCs w:val="0"/>
          <w:sz w:val="24"/>
          <w:szCs w:val="24"/>
        </w:rPr>
        <w:fldChar w:fldCharType="end"/>
      </w:r>
      <w:r w:rsidRPr="56FE324B" w:rsidR="001C2D0C">
        <w:rPr>
          <w:rFonts w:ascii="Arial" w:hAnsi="Arial" w:eastAsia="Arial" w:cs="Arial" w:asciiTheme="majorAscii" w:hAnsiTheme="majorAscii" w:cstheme="majorAscii"/>
          <w:b w:val="0"/>
          <w:bCs w:val="0"/>
          <w:sz w:val="24"/>
          <w:szCs w:val="24"/>
        </w:rPr>
        <w:t xml:space="preserve">, </w:t>
      </w:r>
      <w:r w:rsidRPr="56FE324B">
        <w:rPr>
          <w:rFonts w:ascii="Arial" w:hAnsi="Arial" w:cs="Arial" w:asciiTheme="majorAscii" w:hAnsiTheme="majorAscii" w:cstheme="majorAscii"/>
          <w:b w:val="0"/>
          <w:bCs w:val="0"/>
          <w:sz w:val="24"/>
          <w:szCs w:val="24"/>
        </w:rPr>
        <w:fldChar w:fldCharType="begin"/>
      </w:r>
      <w:r w:rsidRPr="56FE324B">
        <w:rPr>
          <w:rFonts w:ascii="Arial" w:hAnsi="Arial" w:cs="Arial" w:asciiTheme="majorAscii" w:hAnsiTheme="majorAscii" w:cstheme="majorAscii"/>
          <w:b w:val="0"/>
          <w:bCs w:val="0"/>
          <w:sz w:val="24"/>
          <w:szCs w:val="24"/>
        </w:rPr>
        <w:instrText xml:space="preserve"> REF _Ref261004389 \r \h  \* MERGEFORMAT </w:instrText>
      </w:r>
      <w:r w:rsidRPr="00EF566C">
        <w:rPr>
          <w:rFonts w:asciiTheme="majorHAnsi" w:hAnsiTheme="majorHAnsi" w:cstheme="majorHAnsi"/>
          <w:b w:val="0"/>
          <w:sz w:val="24"/>
          <w:szCs w:val="24"/>
        </w:rPr>
      </w:r>
      <w:r w:rsidRPr="56FE324B">
        <w:rPr>
          <w:rFonts w:ascii="Arial" w:hAnsi="Arial" w:cs="Arial" w:asciiTheme="majorAscii" w:hAnsiTheme="majorAscii" w:cstheme="majorAscii"/>
          <w:b w:val="0"/>
          <w:bCs w:val="0"/>
          <w:sz w:val="24"/>
          <w:szCs w:val="24"/>
        </w:rPr>
        <w:fldChar w:fldCharType="separate"/>
      </w:r>
      <w:r w:rsidRPr="56FE324B" w:rsidR="004C572C">
        <w:rPr>
          <w:rFonts w:ascii="Arial" w:hAnsi="Arial" w:cs="Arial" w:asciiTheme="majorAscii" w:hAnsiTheme="majorAscii" w:cstheme="majorAscii"/>
          <w:b w:val="0"/>
          <w:bCs w:val="0"/>
          <w:sz w:val="24"/>
          <w:szCs w:val="24"/>
        </w:rPr>
        <w:t>12</w:t>
      </w:r>
      <w:r w:rsidRPr="56FE324B">
        <w:rPr>
          <w:rFonts w:ascii="Arial" w:hAnsi="Arial" w:cs="Arial" w:asciiTheme="majorAscii" w:hAnsiTheme="majorAscii" w:cstheme="majorAscii"/>
          <w:b w:val="0"/>
          <w:bCs w:val="0"/>
          <w:sz w:val="24"/>
          <w:szCs w:val="24"/>
        </w:rPr>
        <w:fldChar w:fldCharType="end"/>
      </w:r>
      <w:r w:rsidRPr="56FE324B" w:rsidR="001C2D0C">
        <w:rPr>
          <w:rFonts w:ascii="Arial" w:hAnsi="Arial" w:eastAsia="Arial" w:cs="Arial" w:asciiTheme="majorAscii" w:hAnsiTheme="majorAscii" w:cstheme="majorAscii"/>
          <w:b w:val="0"/>
          <w:bCs w:val="0"/>
          <w:sz w:val="24"/>
          <w:szCs w:val="24"/>
        </w:rPr>
        <w:t xml:space="preserve">, </w:t>
      </w:r>
      <w:r w:rsidRPr="56FE324B">
        <w:rPr>
          <w:rFonts w:ascii="Arial" w:hAnsi="Arial" w:cs="Arial" w:asciiTheme="majorAscii" w:hAnsiTheme="majorAscii" w:cstheme="majorAscii"/>
          <w:b w:val="0"/>
          <w:bCs w:val="0"/>
          <w:sz w:val="24"/>
          <w:szCs w:val="24"/>
        </w:rPr>
        <w:fldChar w:fldCharType="begin"/>
      </w:r>
      <w:r w:rsidRPr="56FE324B">
        <w:rPr>
          <w:rFonts w:ascii="Arial" w:hAnsi="Arial" w:cs="Arial" w:asciiTheme="majorAscii" w:hAnsiTheme="majorAscii" w:cstheme="majorAscii"/>
          <w:b w:val="0"/>
          <w:bCs w:val="0"/>
          <w:sz w:val="24"/>
          <w:szCs w:val="24"/>
        </w:rPr>
        <w:instrText xml:space="preserve"> REF _Ref377050406 \r \h  \* MERGEFORMAT </w:instrText>
      </w:r>
      <w:r w:rsidRPr="00EF566C">
        <w:rPr>
          <w:rFonts w:asciiTheme="majorHAnsi" w:hAnsiTheme="majorHAnsi" w:cstheme="majorHAnsi"/>
          <w:b w:val="0"/>
          <w:sz w:val="24"/>
          <w:szCs w:val="24"/>
        </w:rPr>
      </w:r>
      <w:r w:rsidRPr="56FE324B">
        <w:rPr>
          <w:rFonts w:ascii="Arial" w:hAnsi="Arial" w:cs="Arial" w:asciiTheme="majorAscii" w:hAnsiTheme="majorAscii" w:cstheme="majorAscii"/>
          <w:b w:val="0"/>
          <w:bCs w:val="0"/>
          <w:sz w:val="24"/>
          <w:szCs w:val="24"/>
        </w:rPr>
        <w:fldChar w:fldCharType="separate"/>
      </w:r>
      <w:r w:rsidRPr="56FE324B" w:rsidR="004C572C">
        <w:rPr>
          <w:rFonts w:ascii="Arial" w:hAnsi="Arial" w:cs="Arial" w:asciiTheme="majorAscii" w:hAnsiTheme="majorAscii" w:cstheme="majorAscii"/>
          <w:b w:val="0"/>
          <w:bCs w:val="0"/>
          <w:sz w:val="24"/>
          <w:szCs w:val="24"/>
        </w:rPr>
        <w:t>13</w:t>
      </w:r>
      <w:r w:rsidRPr="56FE324B">
        <w:rPr>
          <w:rFonts w:ascii="Arial" w:hAnsi="Arial" w:cs="Arial" w:asciiTheme="majorAscii" w:hAnsiTheme="majorAscii" w:cstheme="majorAscii"/>
          <w:b w:val="0"/>
          <w:bCs w:val="0"/>
          <w:sz w:val="24"/>
          <w:szCs w:val="24"/>
        </w:rPr>
        <w:fldChar w:fldCharType="end"/>
      </w:r>
      <w:r w:rsidRPr="56FE324B" w:rsidR="001C2D0C">
        <w:rPr>
          <w:rFonts w:ascii="Arial" w:hAnsi="Arial" w:eastAsia="Arial" w:cs="Arial" w:asciiTheme="majorAscii" w:hAnsiTheme="majorAscii" w:cstheme="majorAscii"/>
          <w:b w:val="0"/>
          <w:bCs w:val="0"/>
          <w:sz w:val="24"/>
          <w:szCs w:val="24"/>
        </w:rPr>
        <w:t xml:space="preserve">, </w:t>
      </w:r>
      <w:r w:rsidRPr="56FE324B">
        <w:rPr>
          <w:rFonts w:ascii="Arial" w:hAnsi="Arial" w:cs="Arial" w:asciiTheme="majorAscii" w:hAnsiTheme="majorAscii" w:cstheme="majorAscii"/>
          <w:b w:val="0"/>
          <w:bCs w:val="0"/>
          <w:sz w:val="24"/>
          <w:szCs w:val="24"/>
        </w:rPr>
        <w:fldChar w:fldCharType="begin"/>
      </w:r>
      <w:r w:rsidRPr="56FE324B">
        <w:rPr>
          <w:rFonts w:ascii="Arial" w:hAnsi="Arial" w:cs="Arial" w:asciiTheme="majorAscii" w:hAnsiTheme="majorAscii" w:cstheme="majorAscii"/>
          <w:b w:val="0"/>
          <w:bCs w:val="0"/>
          <w:sz w:val="24"/>
          <w:szCs w:val="24"/>
        </w:rPr>
        <w:instrText xml:space="preserve"> REF _Ref377050536 \r \h  \* MERGEFORMAT </w:instrText>
      </w:r>
      <w:r w:rsidRPr="00EF566C">
        <w:rPr>
          <w:rFonts w:asciiTheme="majorHAnsi" w:hAnsiTheme="majorHAnsi" w:cstheme="majorHAnsi"/>
          <w:b w:val="0"/>
          <w:sz w:val="24"/>
          <w:szCs w:val="24"/>
        </w:rPr>
      </w:r>
      <w:r w:rsidRPr="56FE324B">
        <w:rPr>
          <w:rFonts w:ascii="Arial" w:hAnsi="Arial" w:cs="Arial" w:asciiTheme="majorAscii" w:hAnsiTheme="majorAscii" w:cstheme="majorAscii"/>
          <w:b w:val="0"/>
          <w:bCs w:val="0"/>
          <w:sz w:val="24"/>
          <w:szCs w:val="24"/>
        </w:rPr>
        <w:fldChar w:fldCharType="separate"/>
      </w:r>
      <w:r w:rsidRPr="56FE324B" w:rsidR="004C572C">
        <w:rPr>
          <w:rFonts w:ascii="Arial" w:hAnsi="Arial" w:cs="Arial" w:asciiTheme="majorAscii" w:hAnsiTheme="majorAscii" w:cstheme="majorAscii"/>
          <w:b w:val="0"/>
          <w:bCs w:val="0"/>
          <w:sz w:val="24"/>
          <w:szCs w:val="24"/>
        </w:rPr>
        <w:t>14</w:t>
      </w:r>
      <w:r w:rsidRPr="56FE324B">
        <w:rPr>
          <w:rFonts w:ascii="Arial" w:hAnsi="Arial" w:cs="Arial" w:asciiTheme="majorAscii" w:hAnsiTheme="majorAscii" w:cstheme="majorAscii"/>
          <w:b w:val="0"/>
          <w:bCs w:val="0"/>
          <w:sz w:val="24"/>
          <w:szCs w:val="24"/>
        </w:rPr>
        <w:fldChar w:fldCharType="end"/>
      </w:r>
      <w:r w:rsidRPr="56FE324B" w:rsidR="001C2D0C">
        <w:rPr>
          <w:rFonts w:ascii="Arial" w:hAnsi="Arial" w:eastAsia="Arial" w:cs="Arial" w:asciiTheme="majorAscii" w:hAnsiTheme="majorAscii" w:cstheme="majorAscii"/>
          <w:b w:val="0"/>
          <w:bCs w:val="0"/>
          <w:sz w:val="24"/>
          <w:szCs w:val="24"/>
        </w:rPr>
        <w:t xml:space="preserve">, </w:t>
      </w:r>
      <w:r w:rsidRPr="56FE324B">
        <w:rPr>
          <w:rFonts w:ascii="Arial" w:hAnsi="Arial" w:cs="Arial" w:asciiTheme="majorAscii" w:hAnsiTheme="majorAscii" w:cstheme="majorAscii"/>
          <w:b w:val="0"/>
          <w:bCs w:val="0"/>
          <w:sz w:val="24"/>
          <w:szCs w:val="24"/>
        </w:rPr>
        <w:fldChar w:fldCharType="begin"/>
      </w:r>
      <w:r w:rsidRPr="56FE324B">
        <w:rPr>
          <w:rFonts w:ascii="Arial" w:hAnsi="Arial" w:cs="Arial" w:asciiTheme="majorAscii" w:hAnsiTheme="majorAscii" w:cstheme="majorAscii"/>
          <w:b w:val="0"/>
          <w:bCs w:val="0"/>
          <w:sz w:val="24"/>
          <w:szCs w:val="24"/>
        </w:rPr>
        <w:instrText xml:space="preserve"> REF _Ref377050546 \r \h  \* MERGEFORMAT </w:instrText>
      </w:r>
      <w:r w:rsidRPr="00EF566C">
        <w:rPr>
          <w:rFonts w:asciiTheme="majorHAnsi" w:hAnsiTheme="majorHAnsi" w:cstheme="majorHAnsi"/>
          <w:b w:val="0"/>
          <w:sz w:val="24"/>
          <w:szCs w:val="24"/>
        </w:rPr>
      </w:r>
      <w:r w:rsidRPr="56FE324B">
        <w:rPr>
          <w:rFonts w:ascii="Arial" w:hAnsi="Arial" w:cs="Arial" w:asciiTheme="majorAscii" w:hAnsiTheme="majorAscii" w:cstheme="majorAscii"/>
          <w:b w:val="0"/>
          <w:bCs w:val="0"/>
          <w:sz w:val="24"/>
          <w:szCs w:val="24"/>
        </w:rPr>
        <w:fldChar w:fldCharType="separate"/>
      </w:r>
      <w:r w:rsidRPr="56FE324B" w:rsidR="004C572C">
        <w:rPr>
          <w:rFonts w:ascii="Arial" w:hAnsi="Arial" w:cs="Arial" w:asciiTheme="majorAscii" w:hAnsiTheme="majorAscii" w:cstheme="majorAscii"/>
          <w:b w:val="0"/>
          <w:bCs w:val="0"/>
          <w:sz w:val="24"/>
          <w:szCs w:val="24"/>
        </w:rPr>
        <w:t>17.6</w:t>
      </w:r>
      <w:r w:rsidRPr="56FE324B">
        <w:rPr>
          <w:rFonts w:ascii="Arial" w:hAnsi="Arial" w:cs="Arial" w:asciiTheme="majorAscii" w:hAnsiTheme="majorAscii" w:cstheme="majorAscii"/>
          <w:b w:val="0"/>
          <w:bCs w:val="0"/>
          <w:sz w:val="24"/>
          <w:szCs w:val="24"/>
        </w:rPr>
        <w:fldChar w:fldCharType="end"/>
      </w:r>
      <w:r w:rsidRPr="56FE324B" w:rsidR="001C2D0C">
        <w:rPr>
          <w:rFonts w:ascii="Arial" w:hAnsi="Arial" w:eastAsia="Arial" w:cs="Arial" w:asciiTheme="majorAscii" w:hAnsiTheme="majorAscii" w:cstheme="majorAscii"/>
          <w:b w:val="0"/>
          <w:bCs w:val="0"/>
          <w:sz w:val="24"/>
          <w:szCs w:val="24"/>
        </w:rPr>
        <w:t xml:space="preserve">, </w:t>
      </w:r>
      <w:r w:rsidRPr="56FE324B">
        <w:rPr>
          <w:rFonts w:ascii="Arial" w:hAnsi="Arial" w:cs="Arial" w:asciiTheme="majorAscii" w:hAnsiTheme="majorAscii" w:cstheme="majorAscii"/>
          <w:b w:val="0"/>
          <w:bCs w:val="0"/>
          <w:sz w:val="24"/>
          <w:szCs w:val="24"/>
        </w:rPr>
        <w:fldChar w:fldCharType="begin"/>
      </w:r>
      <w:r w:rsidRPr="56FE324B">
        <w:rPr>
          <w:rFonts w:ascii="Arial" w:hAnsi="Arial" w:cs="Arial" w:asciiTheme="majorAscii" w:hAnsiTheme="majorAscii" w:cstheme="majorAscii"/>
          <w:b w:val="0"/>
          <w:bCs w:val="0"/>
          <w:sz w:val="24"/>
          <w:szCs w:val="24"/>
        </w:rPr>
        <w:instrText xml:space="preserve"> REF _Ref377050556 \r \h  \* MERGEFORMAT </w:instrText>
      </w:r>
      <w:r w:rsidRPr="00EF566C">
        <w:rPr>
          <w:rFonts w:asciiTheme="majorHAnsi" w:hAnsiTheme="majorHAnsi" w:cstheme="majorHAnsi"/>
          <w:b w:val="0"/>
          <w:sz w:val="24"/>
          <w:szCs w:val="24"/>
        </w:rPr>
      </w:r>
      <w:r w:rsidRPr="56FE324B">
        <w:rPr>
          <w:rFonts w:ascii="Arial" w:hAnsi="Arial" w:cs="Arial" w:asciiTheme="majorAscii" w:hAnsiTheme="majorAscii" w:cstheme="majorAscii"/>
          <w:b w:val="0"/>
          <w:bCs w:val="0"/>
          <w:sz w:val="24"/>
          <w:szCs w:val="24"/>
        </w:rPr>
        <w:fldChar w:fldCharType="separate"/>
      </w:r>
      <w:r w:rsidRPr="56FE324B" w:rsidR="004C572C">
        <w:rPr>
          <w:rFonts w:ascii="Arial" w:hAnsi="Arial" w:cs="Arial" w:asciiTheme="majorAscii" w:hAnsiTheme="majorAscii" w:cstheme="majorAscii"/>
          <w:b w:val="0"/>
          <w:bCs w:val="0"/>
          <w:sz w:val="24"/>
          <w:szCs w:val="24"/>
        </w:rPr>
        <w:t>18.4</w:t>
      </w:r>
      <w:r w:rsidRPr="56FE324B">
        <w:rPr>
          <w:rFonts w:ascii="Arial" w:hAnsi="Arial" w:cs="Arial" w:asciiTheme="majorAscii" w:hAnsiTheme="majorAscii" w:cstheme="majorAscii"/>
          <w:b w:val="0"/>
          <w:bCs w:val="0"/>
          <w:sz w:val="24"/>
          <w:szCs w:val="24"/>
        </w:rPr>
        <w:fldChar w:fldCharType="end"/>
      </w:r>
      <w:r w:rsidRPr="56FE324B" w:rsidR="001C2D0C">
        <w:rPr>
          <w:rFonts w:ascii="Arial" w:hAnsi="Arial" w:eastAsia="Arial" w:cs="Arial" w:asciiTheme="majorAscii" w:hAnsiTheme="majorAscii" w:cstheme="majorAscii"/>
          <w:b w:val="0"/>
          <w:bCs w:val="0"/>
          <w:sz w:val="24"/>
          <w:szCs w:val="24"/>
        </w:rPr>
        <w:t xml:space="preserve">, </w:t>
      </w:r>
      <w:r w:rsidRPr="56FE324B">
        <w:rPr>
          <w:rFonts w:ascii="Arial" w:hAnsi="Arial" w:cs="Arial" w:asciiTheme="majorAscii" w:hAnsiTheme="majorAscii" w:cstheme="majorAscii"/>
          <w:b w:val="0"/>
          <w:bCs w:val="0"/>
          <w:sz w:val="24"/>
          <w:szCs w:val="24"/>
        </w:rPr>
        <w:fldChar w:fldCharType="begin"/>
      </w:r>
      <w:r w:rsidRPr="56FE324B">
        <w:rPr>
          <w:rFonts w:ascii="Arial" w:hAnsi="Arial" w:cs="Arial" w:asciiTheme="majorAscii" w:hAnsiTheme="majorAscii" w:cstheme="majorAscii"/>
          <w:b w:val="0"/>
          <w:bCs w:val="0"/>
          <w:sz w:val="24"/>
          <w:szCs w:val="24"/>
        </w:rPr>
        <w:instrText xml:space="preserve"> REF _Ref370389344 \r \h  \* MERGEFORMAT </w:instrText>
      </w:r>
      <w:r w:rsidRPr="00EF566C">
        <w:rPr>
          <w:rFonts w:asciiTheme="majorHAnsi" w:hAnsiTheme="majorHAnsi" w:cstheme="majorHAnsi"/>
          <w:b w:val="0"/>
          <w:sz w:val="24"/>
          <w:szCs w:val="24"/>
        </w:rPr>
      </w:r>
      <w:r w:rsidRPr="56FE324B">
        <w:rPr>
          <w:rFonts w:ascii="Arial" w:hAnsi="Arial" w:cs="Arial" w:asciiTheme="majorAscii" w:hAnsiTheme="majorAscii" w:cstheme="majorAscii"/>
          <w:b w:val="0"/>
          <w:bCs w:val="0"/>
          <w:sz w:val="24"/>
          <w:szCs w:val="24"/>
        </w:rPr>
        <w:fldChar w:fldCharType="separate"/>
      </w:r>
      <w:r w:rsidRPr="56FE324B" w:rsidR="004C572C">
        <w:rPr>
          <w:rFonts w:ascii="Arial" w:hAnsi="Arial" w:cs="Arial" w:asciiTheme="majorAscii" w:hAnsiTheme="majorAscii" w:cstheme="majorAscii"/>
          <w:b w:val="0"/>
          <w:bCs w:val="0"/>
          <w:sz w:val="24"/>
          <w:szCs w:val="24"/>
        </w:rPr>
        <w:t>19.3</w:t>
      </w:r>
      <w:r w:rsidRPr="56FE324B">
        <w:rPr>
          <w:rFonts w:ascii="Arial" w:hAnsi="Arial" w:cs="Arial" w:asciiTheme="majorAscii" w:hAnsiTheme="majorAscii" w:cstheme="majorAscii"/>
          <w:b w:val="0"/>
          <w:bCs w:val="0"/>
          <w:sz w:val="24"/>
          <w:szCs w:val="24"/>
        </w:rPr>
        <w:fldChar w:fldCharType="end"/>
      </w:r>
      <w:r w:rsidRPr="56FE324B" w:rsidR="001C2D0C">
        <w:rPr>
          <w:rFonts w:ascii="Arial" w:hAnsi="Arial" w:eastAsia="Arial" w:cs="Arial" w:asciiTheme="majorAscii" w:hAnsiTheme="majorAscii" w:cstheme="majorAscii"/>
          <w:b w:val="0"/>
          <w:bCs w:val="0"/>
          <w:sz w:val="24"/>
          <w:szCs w:val="24"/>
        </w:rPr>
        <w:t xml:space="preserve">, </w:t>
      </w:r>
      <w:r w:rsidRPr="56FE324B" w:rsidR="001F7584">
        <w:rPr>
          <w:rFonts w:ascii="Arial" w:hAnsi="Arial" w:eastAsia="Arial" w:cs="Arial" w:asciiTheme="majorAscii" w:hAnsiTheme="majorAscii" w:cstheme="majorAscii"/>
          <w:b w:val="0"/>
          <w:bCs w:val="0"/>
          <w:sz w:val="24"/>
          <w:szCs w:val="24"/>
        </w:rPr>
        <w:t>20</w:t>
      </w:r>
      <w:r w:rsidRPr="56FE324B" w:rsidR="001C2D0C">
        <w:rPr>
          <w:rFonts w:ascii="Arial" w:hAnsi="Arial" w:eastAsia="Arial" w:cs="Arial" w:asciiTheme="majorAscii" w:hAnsiTheme="majorAscii" w:cstheme="majorAscii"/>
          <w:b w:val="0"/>
          <w:bCs w:val="0"/>
          <w:sz w:val="24"/>
          <w:szCs w:val="24"/>
        </w:rPr>
        <w:t xml:space="preserve">and </w:t>
      </w:r>
      <w:r w:rsidRPr="56FE324B">
        <w:rPr>
          <w:rFonts w:ascii="Arial" w:hAnsi="Arial" w:cs="Arial" w:asciiTheme="majorAscii" w:hAnsiTheme="majorAscii" w:cstheme="majorAscii"/>
          <w:b w:val="0"/>
          <w:bCs w:val="0"/>
          <w:sz w:val="24"/>
          <w:szCs w:val="24"/>
        </w:rPr>
        <w:fldChar w:fldCharType="begin"/>
      </w:r>
      <w:r w:rsidRPr="56FE324B">
        <w:rPr>
          <w:rFonts w:ascii="Arial" w:hAnsi="Arial" w:cs="Arial" w:asciiTheme="majorAscii" w:hAnsiTheme="majorAscii" w:cstheme="majorAscii"/>
          <w:b w:val="0"/>
          <w:bCs w:val="0"/>
          <w:sz w:val="24"/>
          <w:szCs w:val="24"/>
        </w:rPr>
        <w:instrText xml:space="preserve"> REF _Ref377050579 \r \h  \* MERGEFORMAT </w:instrText>
      </w:r>
      <w:r w:rsidRPr="00EF566C">
        <w:rPr>
          <w:rFonts w:asciiTheme="majorHAnsi" w:hAnsiTheme="majorHAnsi" w:cstheme="majorHAnsi"/>
          <w:b w:val="0"/>
          <w:sz w:val="24"/>
          <w:szCs w:val="24"/>
        </w:rPr>
      </w:r>
      <w:r w:rsidRPr="56FE324B">
        <w:rPr>
          <w:rFonts w:ascii="Arial" w:hAnsi="Arial" w:cs="Arial" w:asciiTheme="majorAscii" w:hAnsiTheme="majorAscii" w:cstheme="majorAscii"/>
          <w:b w:val="0"/>
          <w:bCs w:val="0"/>
          <w:sz w:val="24"/>
          <w:szCs w:val="24"/>
        </w:rPr>
        <w:fldChar w:fldCharType="separate"/>
      </w:r>
      <w:r w:rsidRPr="56FE324B" w:rsidR="004C572C">
        <w:rPr>
          <w:rFonts w:ascii="Arial" w:hAnsi="Arial" w:cs="Arial" w:asciiTheme="majorAscii" w:hAnsiTheme="majorAscii" w:cstheme="majorAscii"/>
          <w:b w:val="0"/>
          <w:bCs w:val="0"/>
          <w:sz w:val="24"/>
          <w:szCs w:val="24"/>
        </w:rPr>
        <w:t>21.7</w:t>
      </w:r>
      <w:r w:rsidRPr="56FE324B">
        <w:rPr>
          <w:rFonts w:ascii="Arial" w:hAnsi="Arial" w:cs="Arial" w:asciiTheme="majorAscii" w:hAnsiTheme="majorAscii" w:cstheme="majorAscii"/>
          <w:b w:val="0"/>
          <w:bCs w:val="0"/>
          <w:sz w:val="24"/>
          <w:szCs w:val="24"/>
        </w:rPr>
        <w:fldChar w:fldCharType="end"/>
      </w:r>
      <w:r w:rsidRPr="56FE324B" w:rsidR="001C2D0C">
        <w:rPr>
          <w:rFonts w:ascii="Arial" w:hAnsi="Arial" w:eastAsia="Arial" w:cs="Arial" w:asciiTheme="majorAscii" w:hAnsiTheme="majorAscii" w:cstheme="majorAscii"/>
          <w:b w:val="0"/>
          <w:bCs w:val="0"/>
          <w:sz w:val="24"/>
          <w:szCs w:val="24"/>
        </w:rPr>
        <w:t xml:space="preserve"> or any other provision of the Agreement that either expressly or by implication has effect after termination.</w:t>
      </w:r>
    </w:p>
    <w:p w:rsidRPr="00EF566C" w:rsidR="001C2D0C" w:rsidP="56FE324B" w:rsidRDefault="001C2D0C" w14:paraId="35A881D5" w14:textId="77777777">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bookmarkStart w:name="_Ref377050546" w:id="136"/>
      <w:r w:rsidRPr="56FE324B" w:rsidR="001C2D0C">
        <w:rPr>
          <w:rFonts w:ascii="Arial" w:hAnsi="Arial" w:eastAsia="Arial" w:cs="Arial" w:asciiTheme="majorAscii" w:hAnsiTheme="majorAscii" w:cstheme="majorAscii"/>
          <w:b w:val="0"/>
          <w:bCs w:val="0"/>
          <w:sz w:val="24"/>
          <w:szCs w:val="24"/>
        </w:rPr>
        <w:t>Upon termination or expiry of the Agreement, the Supplier shall:</w:t>
      </w:r>
      <w:bookmarkEnd w:id="136"/>
    </w:p>
    <w:p w:rsidRPr="00EF566C" w:rsidR="001C2D0C" w:rsidP="0F38337A" w:rsidRDefault="001C2D0C" w14:paraId="1C89A046" w14:textId="743E07C1">
      <w:pPr>
        <w:pStyle w:val="Level3Number"/>
        <w:widowControl w:val="0"/>
        <w:numPr>
          <w:ilvl w:val="2"/>
          <w:numId w:val="13"/>
        </w:numPr>
        <w:tabs>
          <w:tab w:val="left" w:pos="540"/>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give all reasonable assistance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and any incoming supplier of the Services; and</w:t>
      </w:r>
    </w:p>
    <w:p w:rsidRPr="00EF566C" w:rsidR="001C2D0C" w:rsidP="0F38337A" w:rsidRDefault="001C2D0C" w14:paraId="66D65360" w14:textId="32433E6E">
      <w:pPr>
        <w:pStyle w:val="Level3Number"/>
        <w:widowControl w:val="0"/>
        <w:numPr>
          <w:ilvl w:val="2"/>
          <w:numId w:val="13"/>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return all requested documents, information and data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as soon as reasonably practicable. </w:t>
      </w:r>
      <w:r w:rsidRPr="00EF566C">
        <w:rPr>
          <w:rFonts w:asciiTheme="majorHAnsi" w:hAnsiTheme="majorHAnsi" w:cstheme="majorHAnsi"/>
        </w:rPr>
        <w:tab/>
      </w:r>
      <w:r w:rsidRPr="00EF566C">
        <w:rPr>
          <w:rFonts w:asciiTheme="majorHAnsi" w:hAnsiTheme="majorHAnsi" w:cstheme="majorHAnsi"/>
        </w:rPr>
        <w:br/>
      </w:r>
    </w:p>
    <w:p w:rsidRPr="00EF566C" w:rsidR="001C2D0C" w:rsidP="56FE324B" w:rsidRDefault="001C2D0C" w14:paraId="474981AF" w14:textId="77777777">
      <w:pPr>
        <w:pStyle w:val="Level1Heading"/>
        <w:spacing w:before="0" w:after="120" w:line="240" w:lineRule="atLeast"/>
        <w:jc w:val="both"/>
        <w:rPr>
          <w:rFonts w:ascii="Arial" w:hAnsi="Arial" w:eastAsia="Arial" w:cs="Arial" w:asciiTheme="majorAscii" w:hAnsiTheme="majorAscii" w:cstheme="majorAscii"/>
          <w:sz w:val="24"/>
          <w:szCs w:val="24"/>
        </w:rPr>
      </w:pPr>
      <w:bookmarkStart w:name="_Ref377050416" w:id="138"/>
      <w:r w:rsidRPr="56FE324B" w:rsidR="001C2D0C">
        <w:rPr>
          <w:rFonts w:ascii="Arial" w:hAnsi="Arial" w:eastAsia="Arial" w:cs="Arial" w:asciiTheme="majorAscii" w:hAnsiTheme="majorAscii" w:cstheme="majorAscii"/>
          <w:sz w:val="24"/>
          <w:szCs w:val="24"/>
        </w:rPr>
        <w:t>Compliance</w:t>
      </w:r>
      <w:bookmarkEnd w:id="138"/>
    </w:p>
    <w:p w:rsidRPr="00EF566C" w:rsidR="001C2D0C" w:rsidP="56FE324B" w:rsidRDefault="001C2D0C" w14:paraId="6A01016B" w14:textId="095249DF">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 xml:space="preserve">The Supplier shall promptly notify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of any health and safety hazards which may arise in connection with the performance of its obligations under the Agreement</w:t>
      </w:r>
      <w:r w:rsidRPr="56FE324B" w:rsidR="001C2D0C">
        <w:rPr>
          <w:rFonts w:ascii="Arial" w:hAnsi="Arial" w:eastAsia="Arial" w:cs="Arial" w:asciiTheme="majorAscii" w:hAnsiTheme="majorAscii" w:cstheme="majorAscii"/>
          <w:b w:val="0"/>
          <w:bCs w:val="0"/>
          <w:sz w:val="24"/>
          <w:szCs w:val="24"/>
        </w:rPr>
        <w:t xml:space="preserve">.  </w:t>
      </w:r>
      <w:r w:rsidRPr="56FE324B" w:rsidR="001C2D0C">
        <w:rPr>
          <w:rFonts w:ascii="Arial" w:hAnsi="Arial" w:eastAsia="Arial" w:cs="Arial" w:asciiTheme="majorAscii" w:hAnsiTheme="majorAscii" w:cstheme="majorAscii"/>
          <w:b w:val="0"/>
          <w:bCs w:val="0"/>
          <w:sz w:val="24"/>
          <w:szCs w:val="24"/>
        </w:rPr>
        <w:t xml:space="preserve">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shall promptly notify the Supplier of any health and safety hazards which may exist or arise at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’s </w:t>
      </w:r>
      <w:r w:rsidRPr="56FE324B" w:rsidR="001C2D0C">
        <w:rPr>
          <w:rFonts w:ascii="Arial" w:hAnsi="Arial" w:eastAsia="Arial" w:cs="Arial" w:asciiTheme="majorAscii" w:hAnsiTheme="majorAscii" w:cstheme="majorAscii"/>
          <w:b w:val="0"/>
          <w:bCs w:val="0"/>
          <w:sz w:val="24"/>
          <w:szCs w:val="24"/>
        </w:rPr>
        <w:t>premises</w:t>
      </w:r>
      <w:r w:rsidRPr="56FE324B" w:rsidR="001C2D0C">
        <w:rPr>
          <w:rFonts w:ascii="Arial" w:hAnsi="Arial" w:eastAsia="Arial" w:cs="Arial" w:asciiTheme="majorAscii" w:hAnsiTheme="majorAscii" w:cstheme="majorAscii"/>
          <w:b w:val="0"/>
          <w:bCs w:val="0"/>
          <w:sz w:val="24"/>
          <w:szCs w:val="24"/>
        </w:rPr>
        <w:t xml:space="preserve"> and which may affect the Supplier in the performance of its obligations under the Agreement.</w:t>
      </w:r>
    </w:p>
    <w:p w:rsidRPr="00EF566C" w:rsidR="001C2D0C" w:rsidP="56FE324B" w:rsidRDefault="001C2D0C" w14:paraId="43A066D3" w14:textId="77777777">
      <w:pPr>
        <w:pStyle w:val="Level2Heading"/>
        <w:spacing w:before="0" w:after="120" w:line="240" w:lineRule="atLeast"/>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The Supplier shall:</w:t>
      </w:r>
    </w:p>
    <w:p w:rsidRPr="00EF566C" w:rsidR="001C2D0C" w:rsidP="0F38337A" w:rsidRDefault="001C2D0C" w14:paraId="7B957747" w14:textId="7F46AA0D">
      <w:pPr>
        <w:pStyle w:val="Level3Number"/>
        <w:widowControl w:val="0"/>
        <w:numPr>
          <w:ilvl w:val="2"/>
          <w:numId w:val="13"/>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comply with all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’s health and safety measures while on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premises; and</w:t>
      </w:r>
    </w:p>
    <w:p w:rsidRPr="00EF566C" w:rsidR="001C2D0C" w:rsidP="0F38337A" w:rsidRDefault="001C2D0C" w14:paraId="300DDBB3" w14:textId="04445FDB">
      <w:pPr>
        <w:pStyle w:val="Level3Number"/>
        <w:widowControl w:val="0"/>
        <w:numPr>
          <w:ilvl w:val="2"/>
          <w:numId w:val="13"/>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notify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immediately in the event of any incident occurring in the performance of its obligations under the Agreement on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premises where that incident causes any personal injury or damage to property which could give rise to personal injury.</w:t>
      </w:r>
    </w:p>
    <w:p w:rsidRPr="00EF566C" w:rsidR="001C2D0C" w:rsidP="56FE324B" w:rsidRDefault="001C2D0C" w14:paraId="1EB23414" w14:textId="77777777">
      <w:pPr>
        <w:pStyle w:val="Level2Heading"/>
        <w:spacing w:before="0" w:after="120" w:line="240" w:lineRule="atLeast"/>
        <w:jc w:val="both"/>
        <w:rPr>
          <w:rFonts w:ascii="Arial" w:hAnsi="Arial" w:eastAsia="Arial" w:cs="Arial" w:asciiTheme="majorAscii" w:hAnsiTheme="majorAscii" w:cstheme="majorAscii"/>
          <w:b w:val="0"/>
          <w:bCs w:val="0"/>
          <w:sz w:val="24"/>
          <w:szCs w:val="24"/>
        </w:rPr>
      </w:pPr>
      <w:bookmarkStart w:name="_Ref261013166" w:id="142"/>
      <w:r w:rsidRPr="56FE324B" w:rsidR="001C2D0C">
        <w:rPr>
          <w:rFonts w:ascii="Arial" w:hAnsi="Arial" w:eastAsia="Arial" w:cs="Arial" w:asciiTheme="majorAscii" w:hAnsiTheme="majorAscii" w:cstheme="majorAscii"/>
          <w:b w:val="0"/>
          <w:bCs w:val="0"/>
          <w:sz w:val="24"/>
          <w:szCs w:val="24"/>
        </w:rPr>
        <w:t xml:space="preserve">The Supplier </w:t>
      </w:r>
      <w:bookmarkEnd w:id="142"/>
      <w:r w:rsidRPr="56FE324B" w:rsidR="001C2D0C">
        <w:rPr>
          <w:rFonts w:ascii="Arial" w:hAnsi="Arial" w:eastAsia="Arial" w:cs="Arial" w:asciiTheme="majorAscii" w:hAnsiTheme="majorAscii" w:cstheme="majorAscii"/>
          <w:b w:val="0"/>
          <w:bCs w:val="0"/>
          <w:sz w:val="24"/>
          <w:szCs w:val="24"/>
        </w:rPr>
        <w:t>shall:</w:t>
      </w:r>
    </w:p>
    <w:p w:rsidRPr="00EF566C" w:rsidR="001C2D0C" w:rsidP="0F38337A" w:rsidRDefault="001C2D0C" w14:paraId="358492C5" w14:textId="7285C329">
      <w:pPr>
        <w:pStyle w:val="Level3Number"/>
        <w:widowControl w:val="0"/>
        <w:numPr>
          <w:ilvl w:val="2"/>
          <w:numId w:val="13"/>
        </w:numPr>
        <w:tabs>
          <w:tab w:val="left" w:pos="540"/>
        </w:tabs>
        <w:spacing w:before="0" w:after="120" w:line="240" w:lineRule="atLeast"/>
        <w:jc w:val="both"/>
        <w:rPr>
          <w:rFonts w:eastAsia="Arial" w:asciiTheme="majorHAnsi" w:hAnsiTheme="majorHAnsi" w:cstheme="majorHAnsi"/>
          <w:sz w:val="24"/>
          <w:szCs w:val="24"/>
        </w:rPr>
      </w:pPr>
      <w:bookmarkStart w:name="_Ref359656204" w:id="144"/>
      <w:r w:rsidRPr="00EF566C">
        <w:rPr>
          <w:rFonts w:eastAsia="Arial" w:asciiTheme="majorHAnsi" w:hAnsiTheme="majorHAnsi" w:cstheme="majorHAnsi"/>
          <w:sz w:val="24"/>
          <w:szCs w:val="24"/>
        </w:rPr>
        <w:t xml:space="preserve">perform its obligations under the Agreement in accordance with all applicable equality Law and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equality and diversity policy as provided to the Supplier from time to time;</w:t>
      </w:r>
      <w:bookmarkEnd w:id="144"/>
      <w:r w:rsidRPr="00EF566C">
        <w:rPr>
          <w:rFonts w:eastAsia="Arial" w:asciiTheme="majorHAnsi" w:hAnsiTheme="majorHAnsi" w:cstheme="majorHAnsi"/>
          <w:sz w:val="24"/>
          <w:szCs w:val="24"/>
        </w:rPr>
        <w:t xml:space="preserve"> and</w:t>
      </w:r>
    </w:p>
    <w:p w:rsidRPr="00EF566C" w:rsidR="001C2D0C" w:rsidP="0F38337A" w:rsidRDefault="001C2D0C" w14:paraId="39FF6F8D" w14:textId="4FEFDDF4">
      <w:pPr>
        <w:pStyle w:val="Level3Number"/>
        <w:widowControl w:val="0"/>
        <w:numPr>
          <w:ilvl w:val="2"/>
          <w:numId w:val="13"/>
        </w:numPr>
        <w:tabs>
          <w:tab w:val="left" w:pos="540"/>
          <w:tab w:val="num" w:pos="17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take all reasonable steps to secure the observance of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_Ref359656204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.3.1</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by all Staff.</w:t>
      </w:r>
    </w:p>
    <w:p w:rsidRPr="00EF566C" w:rsidR="001C2D0C" w:rsidP="56FE324B" w:rsidRDefault="001C2D0C" w14:paraId="176741DA" w14:textId="70D3A496">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bookmarkStart w:name="_Ref377050556" w:id="145"/>
      <w:r w:rsidRPr="56FE324B" w:rsidR="001C2D0C">
        <w:rPr>
          <w:rFonts w:ascii="Arial" w:hAnsi="Arial" w:eastAsia="Arial" w:cs="Arial" w:asciiTheme="majorAscii" w:hAnsiTheme="majorAscii" w:cstheme="majorAscii"/>
          <w:b w:val="0"/>
          <w:bCs w:val="0"/>
          <w:sz w:val="24"/>
          <w:szCs w:val="24"/>
        </w:rPr>
        <w:t xml:space="preserve">The Supplier shall supply the Services </w:t>
      </w:r>
      <w:r w:rsidRPr="56FE324B" w:rsidR="001C2D0C">
        <w:rPr>
          <w:rFonts w:ascii="Arial" w:hAnsi="Arial" w:eastAsia="Arial" w:cs="Arial" w:asciiTheme="majorAscii" w:hAnsiTheme="majorAscii" w:cstheme="majorAscii"/>
          <w:b w:val="0"/>
          <w:bCs w:val="0"/>
          <w:sz w:val="24"/>
          <w:szCs w:val="24"/>
        </w:rPr>
        <w:t>in accordance with</w:t>
      </w:r>
      <w:r w:rsidRPr="56FE324B" w:rsidR="001C2D0C">
        <w:rPr>
          <w:rFonts w:ascii="Arial" w:hAnsi="Arial" w:eastAsia="Arial" w:cs="Arial" w:asciiTheme="majorAscii" w:hAnsiTheme="majorAscii" w:cstheme="majorAscii"/>
          <w:b w:val="0"/>
          <w:bCs w:val="0"/>
          <w:sz w:val="24"/>
          <w:szCs w:val="24"/>
        </w:rPr>
        <w:t xml:space="preserve">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’s environmental policy as provided to the Supplier from time to time.</w:t>
      </w:r>
      <w:bookmarkEnd w:id="145"/>
      <w:r w:rsidRPr="56FE324B" w:rsidR="001C2D0C">
        <w:rPr>
          <w:rFonts w:ascii="Arial" w:hAnsi="Arial" w:eastAsia="Arial" w:cs="Arial" w:asciiTheme="majorAscii" w:hAnsiTheme="majorAscii" w:cstheme="majorAscii"/>
          <w:b w:val="0"/>
          <w:bCs w:val="0"/>
          <w:sz w:val="24"/>
          <w:szCs w:val="24"/>
        </w:rPr>
        <w:t xml:space="preserve"> </w:t>
      </w:r>
    </w:p>
    <w:p w:rsidRPr="00EF566C" w:rsidR="001C2D0C" w:rsidP="56FE324B" w:rsidRDefault="001C2D0C" w14:paraId="51AD3B42" w14:textId="42AD20BE">
      <w:pPr>
        <w:pStyle w:val="Level2Heading"/>
        <w:spacing w:before="0" w:after="120" w:line="240" w:lineRule="atLeast"/>
        <w:jc w:val="both"/>
        <w:rPr>
          <w:rFonts w:ascii="Arial" w:hAnsi="Arial" w:eastAsia="Arial" w:cs="Arial" w:asciiTheme="majorAscii" w:hAnsiTheme="majorAscii" w:cstheme="majorAscii"/>
          <w:sz w:val="24"/>
          <w:szCs w:val="24"/>
        </w:rPr>
      </w:pPr>
      <w:r w:rsidRPr="56FE324B" w:rsidR="001C2D0C">
        <w:rPr>
          <w:rFonts w:ascii="Arial" w:hAnsi="Arial" w:eastAsia="Arial" w:cs="Arial" w:asciiTheme="majorAscii" w:hAnsiTheme="majorAscii" w:cstheme="majorAscii"/>
          <w:b w:val="0"/>
          <w:bCs w:val="0"/>
          <w:sz w:val="24"/>
          <w:szCs w:val="24"/>
        </w:rPr>
        <w:t xml:space="preserve">The Supplier shall </w:t>
      </w:r>
      <w:r w:rsidRPr="56FE324B" w:rsidR="001C2D0C">
        <w:rPr>
          <w:rFonts w:ascii="Arial" w:hAnsi="Arial" w:eastAsia="Arial" w:cs="Arial" w:asciiTheme="majorAscii" w:hAnsiTheme="majorAscii" w:cstheme="majorAscii"/>
          <w:b w:val="0"/>
          <w:bCs w:val="0"/>
          <w:sz w:val="24"/>
          <w:szCs w:val="24"/>
        </w:rPr>
        <w:t>comply with</w:t>
      </w:r>
      <w:r w:rsidRPr="56FE324B" w:rsidR="001C2D0C">
        <w:rPr>
          <w:rFonts w:ascii="Arial" w:hAnsi="Arial" w:eastAsia="Arial" w:cs="Arial" w:asciiTheme="majorAscii" w:hAnsiTheme="majorAscii" w:cstheme="majorAscii"/>
          <w:b w:val="0"/>
          <w:bCs w:val="0"/>
          <w:sz w:val="24"/>
          <w:szCs w:val="24"/>
        </w:rPr>
        <w:t xml:space="preserve">, and shall ensure that its Staff shall </w:t>
      </w:r>
      <w:r w:rsidRPr="56FE324B" w:rsidR="001C2D0C">
        <w:rPr>
          <w:rFonts w:ascii="Arial" w:hAnsi="Arial" w:eastAsia="Arial" w:cs="Arial" w:asciiTheme="majorAscii" w:hAnsiTheme="majorAscii" w:cstheme="majorAscii"/>
          <w:b w:val="0"/>
          <w:bCs w:val="0"/>
          <w:sz w:val="24"/>
          <w:szCs w:val="24"/>
        </w:rPr>
        <w:t>comply with</w:t>
      </w:r>
      <w:r w:rsidRPr="56FE324B" w:rsidR="001C2D0C">
        <w:rPr>
          <w:rFonts w:ascii="Arial" w:hAnsi="Arial" w:eastAsia="Arial" w:cs="Arial" w:asciiTheme="majorAscii" w:hAnsiTheme="majorAscii" w:cstheme="majorAscii"/>
          <w:b w:val="0"/>
          <w:bCs w:val="0"/>
          <w:sz w:val="24"/>
          <w:szCs w:val="24"/>
        </w:rPr>
        <w:t>, the provisions of:</w:t>
      </w:r>
    </w:p>
    <w:p w:rsidRPr="00EF566C" w:rsidR="001C2D0C" w:rsidP="0F38337A" w:rsidRDefault="001C2D0C" w14:paraId="7DC73102" w14:textId="77777777">
      <w:pPr>
        <w:pStyle w:val="Level3Number"/>
        <w:widowControl w:val="0"/>
        <w:numPr>
          <w:ilvl w:val="2"/>
          <w:numId w:val="13"/>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section 182 of the Finance Act 1989.</w:t>
      </w:r>
    </w:p>
    <w:p w:rsidRPr="00EF566C" w:rsidR="001C2D0C" w:rsidP="56FE324B" w:rsidRDefault="001C2D0C" w14:paraId="5DB0185B" w14:textId="77777777">
      <w:pPr>
        <w:pStyle w:val="Level1Heading"/>
        <w:spacing w:before="0" w:after="120" w:line="240" w:lineRule="atLeast"/>
        <w:jc w:val="both"/>
        <w:rPr>
          <w:rFonts w:ascii="Arial" w:hAnsi="Arial" w:eastAsia="Arial" w:cs="Arial" w:asciiTheme="majorAscii" w:hAnsiTheme="majorAscii" w:cstheme="majorAscii"/>
          <w:sz w:val="24"/>
          <w:szCs w:val="24"/>
        </w:rPr>
      </w:pPr>
      <w:r w:rsidRPr="56FE324B" w:rsidR="001C2D0C">
        <w:rPr>
          <w:rFonts w:ascii="Arial" w:hAnsi="Arial" w:eastAsia="Arial" w:cs="Arial" w:asciiTheme="majorAscii" w:hAnsiTheme="majorAscii" w:cstheme="majorAscii"/>
          <w:sz w:val="24"/>
          <w:szCs w:val="24"/>
        </w:rPr>
        <w:t>Prevention of Fraud and Corruption</w:t>
      </w:r>
    </w:p>
    <w:p w:rsidRPr="00EF566C" w:rsidR="001C2D0C" w:rsidP="56FE324B" w:rsidRDefault="001C2D0C" w14:paraId="47A33400" w14:textId="77777777">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bookmarkStart w:name="_Ref359607864" w:id="149"/>
      <w:bookmarkStart w:name="_Ref260824497" w:id="151"/>
      <w:r w:rsidRPr="56FE324B" w:rsidR="001C2D0C">
        <w:rPr>
          <w:rFonts w:ascii="Arial" w:hAnsi="Arial" w:eastAsia="Arial" w:cs="Arial" w:asciiTheme="majorAscii" w:hAnsiTheme="majorAscii" w:cstheme="majorAscii"/>
          <w:b w:val="0"/>
          <w:bCs w:val="0"/>
          <w:sz w:val="24"/>
          <w:szCs w:val="24"/>
        </w:rPr>
        <w:t xml:space="preserve">The Supplier shall not offer, give, or agree to give anything, to any person an inducement or reward for doing, refraining from doing, or for having done or refrained from doing, any </w:t>
      </w:r>
      <w:r w:rsidRPr="56FE324B" w:rsidR="001C2D0C">
        <w:rPr>
          <w:rFonts w:ascii="Arial" w:hAnsi="Arial" w:eastAsia="Arial" w:cs="Arial" w:asciiTheme="majorAscii" w:hAnsiTheme="majorAscii" w:cstheme="majorAscii"/>
          <w:b w:val="0"/>
          <w:bCs w:val="0"/>
          <w:sz w:val="24"/>
          <w:szCs w:val="24"/>
        </w:rPr>
        <w:t>act in relation to the obtaining or execution of the Agreement or for showing or refraining from showing favour or disfavour to any person in relation to the Agreement.</w:t>
      </w:r>
      <w:bookmarkEnd w:id="149"/>
    </w:p>
    <w:p w:rsidRPr="00EF566C" w:rsidR="001C2D0C" w:rsidP="56FE324B" w:rsidRDefault="001C2D0C" w14:paraId="5B0EAEC7" w14:textId="6B304DF6">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bookmarkEnd w:id="151"/>
      <w:r w:rsidRPr="56FE324B" w:rsidR="001C2D0C">
        <w:rPr>
          <w:rFonts w:ascii="Arial" w:hAnsi="Arial" w:eastAsia="Arial" w:cs="Arial" w:asciiTheme="majorAscii" w:hAnsiTheme="majorAscii" w:cstheme="majorAscii"/>
          <w:b w:val="0"/>
          <w:bCs w:val="0"/>
          <w:sz w:val="24"/>
          <w:szCs w:val="24"/>
        </w:rPr>
        <w:t xml:space="preserve">The Supplier shall take all reasonable steps, in accordance with good industry practice, to prevent fraud by the Staff and the Supplier (including its shareholders, members and directors) in connection with the Agreement and shall notify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immediately if it has reason to suspect that any fraud has occurred or is occurring or is likely to occur.</w:t>
      </w:r>
    </w:p>
    <w:p w:rsidRPr="00EF566C" w:rsidR="001C2D0C" w:rsidP="56FE324B" w:rsidRDefault="001C2D0C" w14:paraId="5D53ECC5" w14:textId="537DE049">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bookmarkStart w:name="_Ref370389344" w:id="153"/>
      <w:r w:rsidRPr="56FE324B" w:rsidR="001C2D0C">
        <w:rPr>
          <w:rFonts w:ascii="Arial" w:hAnsi="Arial" w:eastAsia="Arial" w:cs="Arial" w:asciiTheme="majorAscii" w:hAnsiTheme="majorAscii" w:cstheme="majorAscii"/>
          <w:b w:val="0"/>
          <w:bCs w:val="0"/>
          <w:sz w:val="24"/>
          <w:szCs w:val="24"/>
        </w:rPr>
        <w:t>If the Supplier or the Staff engages in conduct prohibited by clause </w:t>
      </w:r>
      <w:r w:rsidRPr="56FE324B">
        <w:rPr>
          <w:rFonts w:ascii="Arial" w:hAnsi="Arial" w:cs="Arial" w:asciiTheme="majorAscii" w:hAnsiTheme="majorAscii" w:cstheme="majorAscii"/>
          <w:b w:val="0"/>
          <w:bCs w:val="0"/>
          <w:sz w:val="24"/>
          <w:szCs w:val="24"/>
        </w:rPr>
        <w:fldChar w:fldCharType="begin"/>
      </w:r>
      <w:r w:rsidRPr="56FE324B">
        <w:rPr>
          <w:rFonts w:ascii="Arial" w:hAnsi="Arial" w:cs="Arial" w:asciiTheme="majorAscii" w:hAnsiTheme="majorAscii" w:cstheme="majorAscii"/>
          <w:b w:val="0"/>
          <w:bCs w:val="0"/>
          <w:sz w:val="24"/>
          <w:szCs w:val="24"/>
        </w:rPr>
        <w:instrText xml:space="preserve"> REF _Ref359607864 \r \h  \* MERGEFORMAT </w:instrText>
      </w:r>
      <w:r w:rsidRPr="00EF566C">
        <w:rPr>
          <w:rFonts w:asciiTheme="majorHAnsi" w:hAnsiTheme="majorHAnsi" w:cstheme="majorHAnsi"/>
          <w:b w:val="0"/>
          <w:sz w:val="24"/>
          <w:szCs w:val="24"/>
        </w:rPr>
      </w:r>
      <w:r w:rsidRPr="56FE324B">
        <w:rPr>
          <w:rFonts w:ascii="Arial" w:hAnsi="Arial" w:cs="Arial" w:asciiTheme="majorAscii" w:hAnsiTheme="majorAscii" w:cstheme="majorAscii"/>
          <w:b w:val="0"/>
          <w:bCs w:val="0"/>
          <w:sz w:val="24"/>
          <w:szCs w:val="24"/>
        </w:rPr>
        <w:fldChar w:fldCharType="separate"/>
      </w:r>
      <w:r w:rsidRPr="56FE324B" w:rsidR="004C572C">
        <w:rPr>
          <w:rFonts w:ascii="Arial" w:hAnsi="Arial" w:cs="Arial" w:asciiTheme="majorAscii" w:hAnsiTheme="majorAscii" w:cstheme="majorAscii"/>
          <w:b w:val="0"/>
          <w:bCs w:val="0"/>
          <w:sz w:val="24"/>
          <w:szCs w:val="24"/>
        </w:rPr>
        <w:t>19.1</w:t>
      </w:r>
      <w:r w:rsidRPr="56FE324B">
        <w:rPr>
          <w:rFonts w:ascii="Arial" w:hAnsi="Arial" w:cs="Arial" w:asciiTheme="majorAscii" w:hAnsiTheme="majorAscii" w:cstheme="majorAscii"/>
          <w:b w:val="0"/>
          <w:bCs w:val="0"/>
          <w:sz w:val="24"/>
          <w:szCs w:val="24"/>
        </w:rPr>
        <w:fldChar w:fldCharType="end"/>
      </w:r>
      <w:r w:rsidRPr="56FE324B" w:rsidR="001C2D0C">
        <w:rPr>
          <w:rFonts w:ascii="Arial" w:hAnsi="Arial" w:eastAsia="Arial" w:cs="Arial" w:asciiTheme="majorAscii" w:hAnsiTheme="majorAscii" w:cstheme="majorAscii"/>
          <w:b w:val="0"/>
          <w:bCs w:val="0"/>
          <w:sz w:val="24"/>
          <w:szCs w:val="24"/>
        </w:rPr>
        <w:t xml:space="preserve"> or commits fraud in relation to the Agreement or any other contract with the Crown (including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the </w:t>
      </w:r>
      <w:r w:rsidRPr="56FE324B" w:rsidR="00D23F8F">
        <w:rPr>
          <w:rFonts w:ascii="Arial" w:hAnsi="Arial" w:eastAsia="Arial" w:cs="Arial" w:asciiTheme="majorAscii" w:hAnsiTheme="majorAscii" w:cstheme="majorAscii"/>
          <w:b w:val="0"/>
          <w:bCs w:val="0"/>
          <w:sz w:val="24"/>
          <w:szCs w:val="24"/>
        </w:rPr>
        <w:t>Council</w:t>
      </w:r>
      <w:r w:rsidRPr="56FE324B" w:rsidR="001C2D0C">
        <w:rPr>
          <w:rFonts w:ascii="Arial" w:hAnsi="Arial" w:eastAsia="Arial" w:cs="Arial" w:asciiTheme="majorAscii" w:hAnsiTheme="majorAscii" w:cstheme="majorAscii"/>
          <w:b w:val="0"/>
          <w:bCs w:val="0"/>
          <w:sz w:val="24"/>
          <w:szCs w:val="24"/>
        </w:rPr>
        <w:t xml:space="preserve"> may:</w:t>
      </w:r>
      <w:bookmarkEnd w:id="153"/>
    </w:p>
    <w:p w:rsidRPr="00EF566C" w:rsidR="001C2D0C" w:rsidP="0F38337A" w:rsidRDefault="001C2D0C" w14:paraId="77AF31A8" w14:textId="3CAD6152">
      <w:pPr>
        <w:pStyle w:val="Level3Number"/>
        <w:widowControl w:val="0"/>
        <w:numPr>
          <w:ilvl w:val="2"/>
          <w:numId w:val="13"/>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terminate the Agreement and recover from the Supplier the amount of any loss suffered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resulting from the termination, including the cost reasonably incurred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of making other arrangements for the supply of the Services and any additional expenditure incurred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throughout the remainder of the Agreement; or </w:t>
      </w:r>
    </w:p>
    <w:p w:rsidRPr="00EF566C" w:rsidR="001C2D0C" w:rsidP="0F38337A" w:rsidRDefault="001C2D0C" w14:paraId="1710F00C" w14:textId="301D55CF">
      <w:pPr>
        <w:pStyle w:val="Level3Number"/>
        <w:widowControl w:val="0"/>
        <w:numPr>
          <w:ilvl w:val="2"/>
          <w:numId w:val="13"/>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recover in full from the Supplier any other loss sustained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in consequence of any breach of this clause.</w:t>
      </w:r>
    </w:p>
    <w:p w:rsidRPr="00EF566C" w:rsidR="001C2D0C" w:rsidP="56FE324B" w:rsidRDefault="001C2D0C" w14:paraId="7FD5B321" w14:textId="77777777">
      <w:pPr>
        <w:pStyle w:val="Level1Heading"/>
        <w:spacing w:before="0" w:after="120" w:line="240" w:lineRule="atLeast"/>
        <w:jc w:val="both"/>
        <w:rPr>
          <w:rFonts w:ascii="Arial" w:hAnsi="Arial" w:eastAsia="Arial" w:cs="Arial" w:asciiTheme="majorAscii" w:hAnsiTheme="majorAscii" w:cstheme="majorAscii"/>
          <w:sz w:val="24"/>
          <w:szCs w:val="24"/>
        </w:rPr>
      </w:pPr>
      <w:bookmarkStart w:name="a324896" w:id="155"/>
      <w:bookmarkStart w:name="a754740" w:id="156"/>
      <w:bookmarkStart w:name="a771580" w:id="157"/>
      <w:bookmarkStart w:name="d4695e134" w:id="158"/>
      <w:bookmarkStart w:name="a688721" w:id="159"/>
      <w:bookmarkStart w:name="a797188" w:id="160"/>
      <w:bookmarkStart w:name="a424610" w:id="161"/>
      <w:bookmarkStart w:name="a247073" w:id="162"/>
      <w:bookmarkStart w:name="a57863" w:id="163"/>
      <w:bookmarkStart w:name="d4695e160" w:id="164"/>
      <w:bookmarkStart w:name="a836145" w:id="165"/>
      <w:bookmarkStart w:name="a1017728" w:id="166"/>
      <w:bookmarkStart w:name="d4695e202" w:id="167"/>
      <w:bookmarkStart w:name="a555840" w:id="168"/>
      <w:bookmarkStart w:name="d4695e232" w:id="169"/>
      <w:bookmarkStart w:name="a825464" w:id="170"/>
      <w:bookmarkStart w:name="a1049772" w:id="171"/>
      <w:bookmarkStart w:name="a111270" w:id="172"/>
      <w:bookmarkStart w:name="a395620" w:id="173"/>
      <w:bookmarkStart w:name="a107224" w:id="174"/>
      <w:bookmarkStart w:name="a673334" w:id="175"/>
      <w:bookmarkStart w:name="a975002" w:id="176"/>
      <w:bookmarkStart w:name="a207401" w:id="177"/>
      <w:bookmarkStart w:name="_Ref359607573" w:id="178"/>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56FE324B" w:rsidR="001C2D0C">
        <w:rPr>
          <w:rFonts w:ascii="Arial" w:hAnsi="Arial" w:eastAsia="Arial" w:cs="Arial" w:asciiTheme="majorAscii" w:hAnsiTheme="majorAscii" w:cstheme="majorAscii"/>
          <w:sz w:val="24"/>
          <w:szCs w:val="24"/>
        </w:rPr>
        <w:t>Dispute Resolution</w:t>
      </w:r>
      <w:bookmarkEnd w:id="178"/>
    </w:p>
    <w:p w:rsidRPr="00EF566C" w:rsidR="001C2D0C" w:rsidP="56FE324B" w:rsidRDefault="001C2D0C" w14:paraId="4445F0B9" w14:textId="77777777">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bookmarkStart w:name="_Ref359607911" w:id="180"/>
      <w:r w:rsidRPr="56FE324B" w:rsidR="001C2D0C">
        <w:rPr>
          <w:rFonts w:ascii="Arial" w:hAnsi="Arial" w:eastAsia="Arial" w:cs="Arial" w:asciiTheme="majorAscii" w:hAnsiTheme="majorAscii" w:cstheme="majorAscii"/>
          <w:b w:val="0"/>
          <w:bCs w:val="0"/>
          <w:sz w:val="24"/>
          <w:szCs w:val="24"/>
        </w:rPr>
        <w:t xml:space="preserve">The Parties shall </w:t>
      </w:r>
      <w:r w:rsidRPr="56FE324B" w:rsidR="001C2D0C">
        <w:rPr>
          <w:rFonts w:ascii="Arial" w:hAnsi="Arial" w:eastAsia="Arial" w:cs="Arial" w:asciiTheme="majorAscii" w:hAnsiTheme="majorAscii" w:cstheme="majorAscii"/>
          <w:b w:val="0"/>
          <w:bCs w:val="0"/>
          <w:sz w:val="24"/>
          <w:szCs w:val="24"/>
        </w:rPr>
        <w:t>attempt</w:t>
      </w:r>
      <w:r w:rsidRPr="56FE324B" w:rsidR="001C2D0C">
        <w:rPr>
          <w:rFonts w:ascii="Arial" w:hAnsi="Arial" w:eastAsia="Arial" w:cs="Arial" w:asciiTheme="majorAscii" w:hAnsiTheme="majorAscii" w:cstheme="majorAscii"/>
          <w:b w:val="0"/>
          <w:bCs w:val="0"/>
          <w:sz w:val="24"/>
          <w:szCs w:val="24"/>
        </w:rPr>
        <w:t xml:space="preserve"> in good faith to negotiate a settlement to any dispute between them arising out of or in connection with the Agreement and such efforts shall involve the escalation of the dispute to an appropriately senior representative of each Party.</w:t>
      </w:r>
      <w:bookmarkEnd w:id="180"/>
    </w:p>
    <w:p w:rsidRPr="00EF566C" w:rsidR="001C2D0C" w:rsidP="56FE324B" w:rsidRDefault="001C2D0C" w14:paraId="4A30CD3C" w14:textId="3AD8DD04">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If the dispute cannot be resolved by the Parties within one month of being escalated as referred to in clause </w:t>
      </w:r>
      <w:r w:rsidRPr="56FE324B">
        <w:rPr>
          <w:rFonts w:ascii="Arial" w:hAnsi="Arial" w:cs="Arial" w:asciiTheme="majorAscii" w:hAnsiTheme="majorAscii" w:cstheme="majorAscii"/>
          <w:b w:val="0"/>
          <w:bCs w:val="0"/>
          <w:sz w:val="24"/>
          <w:szCs w:val="24"/>
        </w:rPr>
        <w:fldChar w:fldCharType="begin"/>
      </w:r>
      <w:r w:rsidRPr="56FE324B">
        <w:rPr>
          <w:rFonts w:ascii="Arial" w:hAnsi="Arial" w:cs="Arial" w:asciiTheme="majorAscii" w:hAnsiTheme="majorAscii" w:cstheme="majorAscii"/>
          <w:b w:val="0"/>
          <w:bCs w:val="0"/>
          <w:sz w:val="24"/>
          <w:szCs w:val="24"/>
        </w:rPr>
        <w:instrText xml:space="preserve"> REF _Ref359607911 \r \h  \* MERGEFORMAT </w:instrText>
      </w:r>
      <w:r w:rsidRPr="00EF566C">
        <w:rPr>
          <w:rFonts w:asciiTheme="majorHAnsi" w:hAnsiTheme="majorHAnsi" w:cstheme="majorHAnsi"/>
          <w:b w:val="0"/>
          <w:sz w:val="24"/>
          <w:szCs w:val="24"/>
        </w:rPr>
      </w:r>
      <w:r w:rsidRPr="56FE324B">
        <w:rPr>
          <w:rFonts w:ascii="Arial" w:hAnsi="Arial" w:cs="Arial" w:asciiTheme="majorAscii" w:hAnsiTheme="majorAscii" w:cstheme="majorAscii"/>
          <w:b w:val="0"/>
          <w:bCs w:val="0"/>
          <w:sz w:val="24"/>
          <w:szCs w:val="24"/>
        </w:rPr>
        <w:fldChar w:fldCharType="separate"/>
      </w:r>
      <w:r w:rsidRPr="56FE324B" w:rsidR="004C572C">
        <w:rPr>
          <w:rFonts w:ascii="Arial" w:hAnsi="Arial" w:cs="Arial" w:asciiTheme="majorAscii" w:hAnsiTheme="majorAscii" w:cstheme="majorAscii"/>
          <w:b w:val="0"/>
          <w:bCs w:val="0"/>
          <w:sz w:val="24"/>
          <w:szCs w:val="24"/>
        </w:rPr>
        <w:t>20.1</w:t>
      </w:r>
      <w:r w:rsidRPr="56FE324B">
        <w:rPr>
          <w:rFonts w:ascii="Arial" w:hAnsi="Arial" w:cs="Arial" w:asciiTheme="majorAscii" w:hAnsiTheme="majorAscii" w:cstheme="majorAscii"/>
          <w:b w:val="0"/>
          <w:bCs w:val="0"/>
          <w:sz w:val="24"/>
          <w:szCs w:val="24"/>
        </w:rPr>
        <w:fldChar w:fldCharType="end"/>
      </w:r>
      <w:r w:rsidRPr="56FE324B" w:rsidR="001C2D0C">
        <w:rPr>
          <w:rFonts w:ascii="Arial" w:hAnsi="Arial" w:eastAsia="Arial" w:cs="Arial" w:asciiTheme="majorAscii" w:hAnsiTheme="majorAscii" w:cstheme="majorAscii"/>
          <w:b w:val="0"/>
          <w:bCs w:val="0"/>
          <w:sz w:val="24"/>
          <w:szCs w:val="24"/>
        </w:rPr>
        <w:t>, the dispute may by agreement between the Parties be referred to a neutral adviser or mediator (the “</w:t>
      </w:r>
      <w:r w:rsidRPr="56FE324B" w:rsidR="001C2D0C">
        <w:rPr>
          <w:rFonts w:ascii="Arial" w:hAnsi="Arial" w:eastAsia="Arial" w:cs="Arial" w:asciiTheme="majorAscii" w:hAnsiTheme="majorAscii" w:cstheme="majorAscii"/>
          <w:sz w:val="24"/>
          <w:szCs w:val="24"/>
        </w:rPr>
        <w:t>Mediator</w:t>
      </w:r>
      <w:r w:rsidRPr="56FE324B" w:rsidR="001C2D0C">
        <w:rPr>
          <w:rFonts w:ascii="Arial" w:hAnsi="Arial" w:eastAsia="Arial" w:cs="Arial" w:asciiTheme="majorAscii" w:hAnsiTheme="majorAscii" w:cstheme="majorAscii"/>
          <w:b w:val="0"/>
          <w:bCs w:val="0"/>
          <w:sz w:val="24"/>
          <w:szCs w:val="24"/>
        </w:rPr>
        <w:t>”) chosen by agreement between the Parties</w:t>
      </w:r>
      <w:r w:rsidRPr="56FE324B" w:rsidR="001C2D0C">
        <w:rPr>
          <w:rFonts w:ascii="Arial" w:hAnsi="Arial" w:eastAsia="Arial" w:cs="Arial" w:asciiTheme="majorAscii" w:hAnsiTheme="majorAscii" w:cstheme="majorAscii"/>
          <w:b w:val="0"/>
          <w:bCs w:val="0"/>
          <w:sz w:val="24"/>
          <w:szCs w:val="24"/>
        </w:rPr>
        <w:t xml:space="preserve">.  </w:t>
      </w:r>
      <w:r w:rsidRPr="56FE324B" w:rsidR="001C2D0C">
        <w:rPr>
          <w:rFonts w:ascii="Arial" w:hAnsi="Arial" w:eastAsia="Arial" w:cs="Arial" w:asciiTheme="majorAscii" w:hAnsiTheme="majorAscii" w:cstheme="majorAscii"/>
          <w:b w:val="0"/>
          <w:bCs w:val="0"/>
          <w:sz w:val="24"/>
          <w:szCs w:val="24"/>
        </w:rPr>
        <w:t>All negotiations connected with the dispute shall be conducted in confidence and without prejudice to the rights of the Parties in any further proceedings</w:t>
      </w:r>
      <w:r w:rsidRPr="56FE324B" w:rsidR="001C2D0C">
        <w:rPr>
          <w:rFonts w:ascii="Arial" w:hAnsi="Arial" w:eastAsia="Arial" w:cs="Arial" w:asciiTheme="majorAscii" w:hAnsiTheme="majorAscii" w:cstheme="majorAscii"/>
          <w:b w:val="0"/>
          <w:bCs w:val="0"/>
          <w:sz w:val="24"/>
          <w:szCs w:val="24"/>
        </w:rPr>
        <w:t>.</w:t>
      </w:r>
      <w:r w:rsidRPr="56FE324B" w:rsidR="001C2D0C">
        <w:rPr>
          <w:rFonts w:ascii="Arial" w:hAnsi="Arial" w:eastAsia="Arial" w:cs="Arial" w:asciiTheme="majorAscii" w:hAnsiTheme="majorAscii" w:cstheme="majorAscii"/>
          <w:b w:val="0"/>
          <w:bCs w:val="0"/>
          <w:sz w:val="24"/>
          <w:szCs w:val="24"/>
        </w:rPr>
        <w:t xml:space="preserve">  </w:t>
      </w:r>
    </w:p>
    <w:p w:rsidRPr="00EF566C" w:rsidR="001C2D0C" w:rsidP="56FE324B" w:rsidRDefault="001C2D0C" w14:paraId="4D3E6371" w14:textId="77777777">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 xml:space="preserve">If the Parties </w:t>
      </w:r>
      <w:r w:rsidRPr="56FE324B" w:rsidR="001C2D0C">
        <w:rPr>
          <w:rFonts w:ascii="Arial" w:hAnsi="Arial" w:eastAsia="Arial" w:cs="Arial" w:asciiTheme="majorAscii" w:hAnsiTheme="majorAscii" w:cstheme="majorAscii"/>
          <w:b w:val="0"/>
          <w:bCs w:val="0"/>
          <w:sz w:val="24"/>
          <w:szCs w:val="24"/>
        </w:rPr>
        <w:t>fail to</w:t>
      </w:r>
      <w:r w:rsidRPr="56FE324B" w:rsidR="001C2D0C">
        <w:rPr>
          <w:rFonts w:ascii="Arial" w:hAnsi="Arial" w:eastAsia="Arial" w:cs="Arial" w:asciiTheme="majorAscii" w:hAnsiTheme="majorAscii" w:cstheme="majorAscii"/>
          <w:b w:val="0"/>
          <w:bCs w:val="0"/>
          <w:sz w:val="24"/>
          <w:szCs w:val="24"/>
        </w:rPr>
        <w:t xml:space="preserve"> appoint a Mediator within one </w:t>
      </w:r>
      <w:r w:rsidRPr="56FE324B" w:rsidR="001C2D0C">
        <w:rPr>
          <w:rFonts w:ascii="Arial" w:hAnsi="Arial" w:eastAsia="Arial" w:cs="Arial" w:asciiTheme="majorAscii" w:hAnsiTheme="majorAscii" w:cstheme="majorAscii"/>
          <w:b w:val="0"/>
          <w:bCs w:val="0"/>
          <w:sz w:val="24"/>
          <w:szCs w:val="24"/>
        </w:rPr>
        <w:t>month, or</w:t>
      </w:r>
      <w:r w:rsidRPr="56FE324B" w:rsidR="001C2D0C">
        <w:rPr>
          <w:rFonts w:ascii="Arial" w:hAnsi="Arial" w:eastAsia="Arial" w:cs="Arial" w:asciiTheme="majorAscii" w:hAnsiTheme="majorAscii" w:cstheme="majorAscii"/>
          <w:b w:val="0"/>
          <w:bCs w:val="0"/>
          <w:sz w:val="24"/>
          <w:szCs w:val="24"/>
        </w:rPr>
        <w:t xml:space="preserve"> </w:t>
      </w:r>
      <w:r w:rsidRPr="56FE324B" w:rsidR="001C2D0C">
        <w:rPr>
          <w:rFonts w:ascii="Arial" w:hAnsi="Arial" w:eastAsia="Arial" w:cs="Arial" w:asciiTheme="majorAscii" w:hAnsiTheme="majorAscii" w:cstheme="majorAscii"/>
          <w:b w:val="0"/>
          <w:bCs w:val="0"/>
          <w:sz w:val="24"/>
          <w:szCs w:val="24"/>
        </w:rPr>
        <w:t>fail to</w:t>
      </w:r>
      <w:r w:rsidRPr="56FE324B" w:rsidR="001C2D0C">
        <w:rPr>
          <w:rFonts w:ascii="Arial" w:hAnsi="Arial" w:eastAsia="Arial" w:cs="Arial" w:asciiTheme="majorAscii" w:hAnsiTheme="majorAscii" w:cstheme="majorAscii"/>
          <w:b w:val="0"/>
          <w:bCs w:val="0"/>
          <w:sz w:val="24"/>
          <w:szCs w:val="24"/>
        </w:rPr>
        <w:t xml:space="preserve"> enter into a written agreement resolving the dispute within one month of the Mediator being appointed, either Party may exercise any remedy it has under applicable law.</w:t>
      </w:r>
      <w:r w:rsidRPr="56FE324B" w:rsidR="001C2D0C">
        <w:rPr>
          <w:rFonts w:ascii="Arial" w:hAnsi="Arial" w:eastAsia="Arial" w:cs="Arial" w:asciiTheme="majorAscii" w:hAnsiTheme="majorAscii" w:cstheme="majorAscii"/>
          <w:b w:val="0"/>
          <w:bCs w:val="0"/>
          <w:sz w:val="24"/>
          <w:szCs w:val="24"/>
        </w:rPr>
        <w:t xml:space="preserve"> </w:t>
      </w:r>
    </w:p>
    <w:p w:rsidRPr="00EF566C" w:rsidR="001C2D0C" w:rsidP="56FE324B" w:rsidRDefault="001C2D0C" w14:paraId="6D79CE6C" w14:textId="77777777">
      <w:pPr>
        <w:pStyle w:val="Level1Heading"/>
        <w:spacing w:before="0" w:after="120" w:line="240" w:lineRule="atLeast"/>
        <w:jc w:val="both"/>
        <w:rPr>
          <w:rFonts w:ascii="Arial" w:hAnsi="Arial" w:eastAsia="Arial" w:cs="Arial" w:asciiTheme="majorAscii" w:hAnsiTheme="majorAscii" w:cstheme="majorAscii"/>
          <w:sz w:val="24"/>
          <w:szCs w:val="24"/>
        </w:rPr>
      </w:pPr>
      <w:r w:rsidRPr="56FE324B" w:rsidR="001C2D0C">
        <w:rPr>
          <w:rFonts w:ascii="Arial" w:hAnsi="Arial" w:eastAsia="Arial" w:cs="Arial" w:asciiTheme="majorAscii" w:hAnsiTheme="majorAscii" w:cstheme="majorAscii"/>
          <w:sz w:val="24"/>
          <w:szCs w:val="24"/>
        </w:rPr>
        <w:t>General</w:t>
      </w:r>
    </w:p>
    <w:p w:rsidRPr="00EF566C" w:rsidR="001C2D0C" w:rsidP="56FE324B" w:rsidRDefault="001C2D0C" w14:paraId="74F10668" w14:textId="77777777">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 xml:space="preserve">Each of the Parties </w:t>
      </w:r>
      <w:r w:rsidRPr="56FE324B" w:rsidR="001C2D0C">
        <w:rPr>
          <w:rFonts w:ascii="Arial" w:hAnsi="Arial" w:eastAsia="Arial" w:cs="Arial" w:asciiTheme="majorAscii" w:hAnsiTheme="majorAscii" w:cstheme="majorAscii"/>
          <w:b w:val="0"/>
          <w:bCs w:val="0"/>
          <w:sz w:val="24"/>
          <w:szCs w:val="24"/>
        </w:rPr>
        <w:t>represents</w:t>
      </w:r>
      <w:r w:rsidRPr="56FE324B" w:rsidR="001C2D0C">
        <w:rPr>
          <w:rFonts w:ascii="Arial" w:hAnsi="Arial" w:eastAsia="Arial" w:cs="Arial" w:asciiTheme="majorAscii" w:hAnsiTheme="majorAscii" w:cstheme="majorAscii"/>
          <w:b w:val="0"/>
          <w:bCs w:val="0"/>
          <w:sz w:val="24"/>
          <w:szCs w:val="24"/>
        </w:rPr>
        <w:t xml:space="preserve"> and </w:t>
      </w:r>
      <w:r w:rsidRPr="56FE324B" w:rsidR="001C2D0C">
        <w:rPr>
          <w:rFonts w:ascii="Arial" w:hAnsi="Arial" w:eastAsia="Arial" w:cs="Arial" w:asciiTheme="majorAscii" w:hAnsiTheme="majorAscii" w:cstheme="majorAscii"/>
          <w:b w:val="0"/>
          <w:bCs w:val="0"/>
          <w:sz w:val="24"/>
          <w:szCs w:val="24"/>
        </w:rPr>
        <w:t>warrants</w:t>
      </w:r>
      <w:r w:rsidRPr="56FE324B" w:rsidR="001C2D0C">
        <w:rPr>
          <w:rFonts w:ascii="Arial" w:hAnsi="Arial" w:eastAsia="Arial" w:cs="Arial" w:asciiTheme="majorAscii" w:hAnsiTheme="majorAscii" w:cstheme="majorAscii"/>
          <w:b w:val="0"/>
          <w:bCs w:val="0"/>
          <w:sz w:val="24"/>
          <w:szCs w:val="24"/>
        </w:rPr>
        <w:t xml:space="preserve"> to the other that it has full </w:t>
      </w:r>
      <w:r w:rsidRPr="56FE324B" w:rsidR="001C2D0C">
        <w:rPr>
          <w:rFonts w:ascii="Arial" w:hAnsi="Arial" w:eastAsia="Arial" w:cs="Arial" w:asciiTheme="majorAscii" w:hAnsiTheme="majorAscii" w:cstheme="majorAscii"/>
          <w:b w:val="0"/>
          <w:bCs w:val="0"/>
          <w:sz w:val="24"/>
          <w:szCs w:val="24"/>
        </w:rPr>
        <w:t>capacity</w:t>
      </w:r>
      <w:r w:rsidRPr="56FE324B" w:rsidR="001C2D0C">
        <w:rPr>
          <w:rFonts w:ascii="Arial" w:hAnsi="Arial" w:eastAsia="Arial" w:cs="Arial" w:asciiTheme="majorAscii" w:hAnsiTheme="majorAscii" w:cstheme="majorAscii"/>
          <w:b w:val="0"/>
          <w:bCs w:val="0"/>
          <w:sz w:val="24"/>
          <w:szCs w:val="24"/>
        </w:rPr>
        <w:t xml:space="preserve"> and authority, and all necessary consents, </w:t>
      </w:r>
      <w:r w:rsidRPr="56FE324B" w:rsidR="001C2D0C">
        <w:rPr>
          <w:rFonts w:ascii="Arial" w:hAnsi="Arial" w:eastAsia="Arial" w:cs="Arial" w:asciiTheme="majorAscii" w:hAnsiTheme="majorAscii" w:cstheme="majorAscii"/>
          <w:b w:val="0"/>
          <w:bCs w:val="0"/>
          <w:sz w:val="24"/>
          <w:szCs w:val="24"/>
        </w:rPr>
        <w:t>licences</w:t>
      </w:r>
      <w:r w:rsidRPr="56FE324B" w:rsidR="001C2D0C">
        <w:rPr>
          <w:rFonts w:ascii="Arial" w:hAnsi="Arial" w:eastAsia="Arial" w:cs="Arial" w:asciiTheme="majorAscii" w:hAnsiTheme="majorAscii" w:cstheme="majorAscii"/>
          <w:b w:val="0"/>
          <w:bCs w:val="0"/>
          <w:sz w:val="24"/>
          <w:szCs w:val="24"/>
        </w:rPr>
        <w:t xml:space="preserve"> and permissions to </w:t>
      </w:r>
      <w:r w:rsidRPr="56FE324B" w:rsidR="001C2D0C">
        <w:rPr>
          <w:rFonts w:ascii="Arial" w:hAnsi="Arial" w:eastAsia="Arial" w:cs="Arial" w:asciiTheme="majorAscii" w:hAnsiTheme="majorAscii" w:cstheme="majorAscii"/>
          <w:b w:val="0"/>
          <w:bCs w:val="0"/>
          <w:sz w:val="24"/>
          <w:szCs w:val="24"/>
        </w:rPr>
        <w:t>enter into</w:t>
      </w:r>
      <w:r w:rsidRPr="56FE324B" w:rsidR="001C2D0C">
        <w:rPr>
          <w:rFonts w:ascii="Arial" w:hAnsi="Arial" w:eastAsia="Arial" w:cs="Arial" w:asciiTheme="majorAscii" w:hAnsiTheme="majorAscii" w:cstheme="majorAscii"/>
          <w:b w:val="0"/>
          <w:bCs w:val="0"/>
          <w:sz w:val="24"/>
          <w:szCs w:val="24"/>
        </w:rPr>
        <w:t xml:space="preserve"> and perform its obligations under the Agreement, and that the Agreement is executed by its duly authorised representative</w:t>
      </w:r>
      <w:r w:rsidRPr="56FE324B" w:rsidR="001C2D0C">
        <w:rPr>
          <w:rFonts w:ascii="Arial" w:hAnsi="Arial" w:eastAsia="Arial" w:cs="Arial" w:asciiTheme="majorAscii" w:hAnsiTheme="majorAscii" w:cstheme="majorAscii"/>
          <w:b w:val="0"/>
          <w:bCs w:val="0"/>
          <w:sz w:val="24"/>
          <w:szCs w:val="24"/>
        </w:rPr>
        <w:t>.</w:t>
      </w:r>
      <w:r w:rsidRPr="56FE324B" w:rsidR="001C2D0C">
        <w:rPr>
          <w:rFonts w:ascii="Arial" w:hAnsi="Arial" w:eastAsia="Arial" w:cs="Arial" w:asciiTheme="majorAscii" w:hAnsiTheme="majorAscii" w:cstheme="majorAscii"/>
          <w:b w:val="0"/>
          <w:bCs w:val="0"/>
          <w:sz w:val="24"/>
          <w:szCs w:val="24"/>
        </w:rPr>
        <w:t xml:space="preserve">  </w:t>
      </w:r>
    </w:p>
    <w:p w:rsidRPr="00EF566C" w:rsidR="001C2D0C" w:rsidP="56FE324B" w:rsidRDefault="001C2D0C" w14:paraId="5D8FC9AD" w14:textId="77777777">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A person who is not a party to the Agreement shall have no right to enforce any of its provisions which, expressly or by implication, confer a benefit on him, without the prior written agreement of the Parties.</w:t>
      </w:r>
      <w:r w:rsidRPr="56FE324B" w:rsidR="001C2D0C">
        <w:rPr>
          <w:rFonts w:ascii="Arial" w:hAnsi="Arial" w:eastAsia="Arial" w:cs="Arial" w:asciiTheme="majorAscii" w:hAnsiTheme="majorAscii" w:cstheme="majorAscii"/>
          <w:b w:val="0"/>
          <w:bCs w:val="0"/>
          <w:sz w:val="24"/>
          <w:szCs w:val="24"/>
        </w:rPr>
        <w:t xml:space="preserve"> </w:t>
      </w:r>
    </w:p>
    <w:p w:rsidRPr="00EF566C" w:rsidR="001C2D0C" w:rsidP="56FE324B" w:rsidRDefault="001C2D0C" w14:paraId="7038E276" w14:textId="77777777">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The Agreement cannot be varied except in writing signed by a duly authorised representative of both the Parties.</w:t>
      </w:r>
      <w:r w:rsidRPr="56FE324B" w:rsidR="001C2D0C">
        <w:rPr>
          <w:rFonts w:ascii="Arial" w:hAnsi="Arial" w:eastAsia="Arial" w:cs="Arial" w:asciiTheme="majorAscii" w:hAnsiTheme="majorAscii" w:cstheme="majorAscii"/>
          <w:b w:val="0"/>
          <w:bCs w:val="0"/>
          <w:sz w:val="24"/>
          <w:szCs w:val="24"/>
        </w:rPr>
        <w:t xml:space="preserve"> </w:t>
      </w:r>
    </w:p>
    <w:p w:rsidRPr="00EF566C" w:rsidR="001C2D0C" w:rsidP="56FE324B" w:rsidRDefault="001C2D0C" w14:paraId="5154C94B" w14:textId="77777777">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 xml:space="preserve">The Agreement </w:t>
      </w:r>
      <w:r w:rsidRPr="56FE324B" w:rsidR="001C2D0C">
        <w:rPr>
          <w:rFonts w:ascii="Arial" w:hAnsi="Arial" w:eastAsia="Arial" w:cs="Arial" w:asciiTheme="majorAscii" w:hAnsiTheme="majorAscii" w:cstheme="majorAscii"/>
          <w:b w:val="0"/>
          <w:bCs w:val="0"/>
          <w:sz w:val="24"/>
          <w:szCs w:val="24"/>
        </w:rPr>
        <w:t>contains</w:t>
      </w:r>
      <w:r w:rsidRPr="56FE324B" w:rsidR="001C2D0C">
        <w:rPr>
          <w:rFonts w:ascii="Arial" w:hAnsi="Arial" w:eastAsia="Arial" w:cs="Arial" w:asciiTheme="majorAscii" w:hAnsiTheme="majorAscii" w:cstheme="majorAscii"/>
          <w:b w:val="0"/>
          <w:bCs w:val="0"/>
          <w:sz w:val="24"/>
          <w:szCs w:val="24"/>
        </w:rPr>
        <w:t xml:space="preserve"> the whole agreement between the Parties and supersedes and replaces any prior written or oral agreements, </w:t>
      </w:r>
      <w:r w:rsidRPr="56FE324B" w:rsidR="001C2D0C">
        <w:rPr>
          <w:rFonts w:ascii="Arial" w:hAnsi="Arial" w:eastAsia="Arial" w:cs="Arial" w:asciiTheme="majorAscii" w:hAnsiTheme="majorAscii" w:cstheme="majorAscii"/>
          <w:b w:val="0"/>
          <w:bCs w:val="0"/>
          <w:sz w:val="24"/>
          <w:szCs w:val="24"/>
        </w:rPr>
        <w:t>representations</w:t>
      </w:r>
      <w:r w:rsidRPr="56FE324B" w:rsidR="001C2D0C">
        <w:rPr>
          <w:rFonts w:ascii="Arial" w:hAnsi="Arial" w:eastAsia="Arial" w:cs="Arial" w:asciiTheme="majorAscii" w:hAnsiTheme="majorAscii" w:cstheme="majorAscii"/>
          <w:b w:val="0"/>
          <w:bCs w:val="0"/>
          <w:sz w:val="24"/>
          <w:szCs w:val="24"/>
        </w:rPr>
        <w:t xml:space="preserve"> or understandings between them. The Parties confirm that they have not entered into the Agreement </w:t>
      </w:r>
      <w:r w:rsidRPr="56FE324B" w:rsidR="001C2D0C">
        <w:rPr>
          <w:rFonts w:ascii="Arial" w:hAnsi="Arial" w:eastAsia="Arial" w:cs="Arial" w:asciiTheme="majorAscii" w:hAnsiTheme="majorAscii" w:cstheme="majorAscii"/>
          <w:b w:val="0"/>
          <w:bCs w:val="0"/>
          <w:sz w:val="24"/>
          <w:szCs w:val="24"/>
        </w:rPr>
        <w:t>on the basis of</w:t>
      </w:r>
      <w:r w:rsidRPr="56FE324B" w:rsidR="001C2D0C">
        <w:rPr>
          <w:rFonts w:ascii="Arial" w:hAnsi="Arial" w:eastAsia="Arial" w:cs="Arial" w:asciiTheme="majorAscii" w:hAnsiTheme="majorAscii" w:cstheme="majorAscii"/>
          <w:b w:val="0"/>
          <w:bCs w:val="0"/>
          <w:sz w:val="24"/>
          <w:szCs w:val="24"/>
        </w:rPr>
        <w:t xml:space="preserve"> any representation that is not expressly incorporated into the Agreement. Nothing in this clause shall exclude liability for fraud or fraudulent misrepresentation.</w:t>
      </w:r>
    </w:p>
    <w:p w:rsidRPr="00EF566C" w:rsidR="001C2D0C" w:rsidP="56FE324B" w:rsidRDefault="001C2D0C" w14:paraId="3CBB28F9" w14:textId="77777777">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 xml:space="preserve">Any waiver or relaxation either partly, or wholly of any of the terms and conditions of the Agreement shall be valid only if it is communicated to the other Party in writing and expressly </w:t>
      </w:r>
      <w:r w:rsidRPr="56FE324B" w:rsidR="001C2D0C">
        <w:rPr>
          <w:rFonts w:ascii="Arial" w:hAnsi="Arial" w:eastAsia="Arial" w:cs="Arial" w:asciiTheme="majorAscii" w:hAnsiTheme="majorAscii" w:cstheme="majorAscii"/>
          <w:b w:val="0"/>
          <w:bCs w:val="0"/>
          <w:sz w:val="24"/>
          <w:szCs w:val="24"/>
        </w:rPr>
        <w:t>stated</w:t>
      </w:r>
      <w:r w:rsidRPr="56FE324B" w:rsidR="001C2D0C">
        <w:rPr>
          <w:rFonts w:ascii="Arial" w:hAnsi="Arial" w:eastAsia="Arial" w:cs="Arial" w:asciiTheme="majorAscii" w:hAnsiTheme="majorAscii" w:cstheme="majorAscii"/>
          <w:b w:val="0"/>
          <w:bCs w:val="0"/>
          <w:sz w:val="24"/>
          <w:szCs w:val="24"/>
        </w:rPr>
        <w:t xml:space="preserve"> to be a waiver</w:t>
      </w:r>
      <w:r w:rsidRPr="56FE324B" w:rsidR="001C2D0C">
        <w:rPr>
          <w:rFonts w:ascii="Arial" w:hAnsi="Arial" w:eastAsia="Arial" w:cs="Arial" w:asciiTheme="majorAscii" w:hAnsiTheme="majorAscii" w:cstheme="majorAscii"/>
          <w:b w:val="0"/>
          <w:bCs w:val="0"/>
          <w:sz w:val="24"/>
          <w:szCs w:val="24"/>
        </w:rPr>
        <w:t xml:space="preserve">.  </w:t>
      </w:r>
      <w:r w:rsidRPr="56FE324B" w:rsidR="001C2D0C">
        <w:rPr>
          <w:rFonts w:ascii="Arial" w:hAnsi="Arial" w:eastAsia="Arial" w:cs="Arial" w:asciiTheme="majorAscii" w:hAnsiTheme="majorAscii" w:cstheme="majorAscii"/>
          <w:b w:val="0"/>
          <w:bCs w:val="0"/>
          <w:sz w:val="24"/>
          <w:szCs w:val="24"/>
        </w:rPr>
        <w:t>A waiver of any right or remedy arising from a breach of contract shall not constitute a waiver of any right or remedy arising from any other breach of the Agreement.</w:t>
      </w:r>
    </w:p>
    <w:p w:rsidRPr="00EF566C" w:rsidR="001C2D0C" w:rsidP="56FE324B" w:rsidRDefault="001C2D0C" w14:paraId="731FB36B" w14:textId="77777777">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 xml:space="preserve">The Agreement shall not constitute or imply any partnership, joint venture, agency, fiduciary </w:t>
      </w:r>
      <w:r w:rsidRPr="56FE324B" w:rsidR="001C2D0C">
        <w:rPr>
          <w:rFonts w:ascii="Arial" w:hAnsi="Arial" w:eastAsia="Arial" w:cs="Arial" w:asciiTheme="majorAscii" w:hAnsiTheme="majorAscii" w:cstheme="majorAscii"/>
          <w:b w:val="0"/>
          <w:bCs w:val="0"/>
          <w:sz w:val="24"/>
          <w:szCs w:val="24"/>
        </w:rPr>
        <w:t>relationship</w:t>
      </w:r>
      <w:r w:rsidRPr="56FE324B" w:rsidR="001C2D0C">
        <w:rPr>
          <w:rFonts w:ascii="Arial" w:hAnsi="Arial" w:eastAsia="Arial" w:cs="Arial" w:asciiTheme="majorAscii" w:hAnsiTheme="majorAscii" w:cstheme="majorAscii"/>
          <w:b w:val="0"/>
          <w:bCs w:val="0"/>
          <w:sz w:val="24"/>
          <w:szCs w:val="24"/>
        </w:rPr>
        <w:t xml:space="preserve"> or other relationship between the Parties other than the contractual relationship expressly provided for in the Agreement. Neither Party shall have, nor represent that it has, any authority to make any commitments on the other Party’s behalf.</w:t>
      </w:r>
    </w:p>
    <w:p w:rsidRPr="00EF566C" w:rsidR="001C2D0C" w:rsidP="56FE324B" w:rsidRDefault="001C2D0C" w14:paraId="2232FD58" w14:textId="77777777">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bookmarkStart w:name="_Ref377050579" w:id="191"/>
      <w:r w:rsidRPr="56FE324B" w:rsidR="001C2D0C">
        <w:rPr>
          <w:rFonts w:ascii="Arial" w:hAnsi="Arial" w:eastAsia="Arial" w:cs="Arial" w:asciiTheme="majorAscii" w:hAnsiTheme="majorAscii" w:cstheme="majorAscii"/>
          <w:b w:val="0"/>
          <w:bCs w:val="0"/>
          <w:sz w:val="24"/>
          <w:szCs w:val="24"/>
        </w:rPr>
        <w:t xml:space="preserve">Except as otherwise expressly provided by the Agreement, all remedies available to either Party for breach of the Agreement (whether under the Agreement, </w:t>
      </w:r>
      <w:r w:rsidRPr="56FE324B" w:rsidR="001C2D0C">
        <w:rPr>
          <w:rFonts w:ascii="Arial" w:hAnsi="Arial" w:eastAsia="Arial" w:cs="Arial" w:asciiTheme="majorAscii" w:hAnsiTheme="majorAscii" w:cstheme="majorAscii"/>
          <w:b w:val="0"/>
          <w:bCs w:val="0"/>
          <w:sz w:val="24"/>
          <w:szCs w:val="24"/>
        </w:rPr>
        <w:t>statute</w:t>
      </w:r>
      <w:r w:rsidRPr="56FE324B" w:rsidR="001C2D0C">
        <w:rPr>
          <w:rFonts w:ascii="Arial" w:hAnsi="Arial" w:eastAsia="Arial" w:cs="Arial" w:asciiTheme="majorAscii" w:hAnsiTheme="majorAscii" w:cstheme="majorAscii"/>
          <w:b w:val="0"/>
          <w:bCs w:val="0"/>
          <w:sz w:val="24"/>
          <w:szCs w:val="24"/>
        </w:rPr>
        <w:t xml:space="preserve"> or common law) are cumulative and may be exercised concurrently or separately, and the exercise of one remedy shall not be </w:t>
      </w:r>
      <w:r w:rsidRPr="56FE324B" w:rsidR="001C2D0C">
        <w:rPr>
          <w:rFonts w:ascii="Arial" w:hAnsi="Arial" w:eastAsia="Arial" w:cs="Arial" w:asciiTheme="majorAscii" w:hAnsiTheme="majorAscii" w:cstheme="majorAscii"/>
          <w:b w:val="0"/>
          <w:bCs w:val="0"/>
          <w:sz w:val="24"/>
          <w:szCs w:val="24"/>
        </w:rPr>
        <w:t>deemed</w:t>
      </w:r>
      <w:r w:rsidRPr="56FE324B" w:rsidR="001C2D0C">
        <w:rPr>
          <w:rFonts w:ascii="Arial" w:hAnsi="Arial" w:eastAsia="Arial" w:cs="Arial" w:asciiTheme="majorAscii" w:hAnsiTheme="majorAscii" w:cstheme="majorAscii"/>
          <w:b w:val="0"/>
          <w:bCs w:val="0"/>
          <w:sz w:val="24"/>
          <w:szCs w:val="24"/>
        </w:rPr>
        <w:t xml:space="preserve"> an election of such remedy to the exclusion of other remedies.</w:t>
      </w:r>
      <w:bookmarkEnd w:id="191"/>
      <w:r w:rsidRPr="56FE324B" w:rsidR="001C2D0C">
        <w:rPr>
          <w:rFonts w:ascii="Arial" w:hAnsi="Arial" w:eastAsia="Arial" w:cs="Arial" w:asciiTheme="majorAscii" w:hAnsiTheme="majorAscii" w:cstheme="majorAscii"/>
          <w:b w:val="0"/>
          <w:bCs w:val="0"/>
          <w:sz w:val="24"/>
          <w:szCs w:val="24"/>
        </w:rPr>
        <w:t xml:space="preserve"> </w:t>
      </w:r>
    </w:p>
    <w:p w:rsidRPr="00EF566C" w:rsidR="001C2D0C" w:rsidP="56FE324B" w:rsidRDefault="001C2D0C" w14:paraId="192DDAFC" w14:textId="77777777">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r w:rsidRPr="56FE324B" w:rsidR="001C2D0C">
        <w:rPr>
          <w:rFonts w:ascii="Arial" w:hAnsi="Arial" w:eastAsia="Arial" w:cs="Arial" w:asciiTheme="majorAscii" w:hAnsiTheme="majorAscii" w:cstheme="majorAscii"/>
          <w:b w:val="0"/>
          <w:bCs w:val="0"/>
          <w:sz w:val="24"/>
          <w:szCs w:val="24"/>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rsidRPr="00EF566C" w:rsidR="001C2D0C" w:rsidP="56FE324B" w:rsidRDefault="001C2D0C" w14:paraId="0F36AA00" w14:textId="77777777">
      <w:pPr>
        <w:pStyle w:val="Level1Heading"/>
        <w:spacing w:before="0" w:after="120" w:line="240" w:lineRule="atLeast"/>
        <w:jc w:val="both"/>
        <w:rPr>
          <w:rFonts w:ascii="Arial" w:hAnsi="Arial" w:eastAsia="Arial" w:cs="Arial" w:asciiTheme="majorAscii" w:hAnsiTheme="majorAscii" w:cstheme="majorAscii"/>
          <w:sz w:val="24"/>
          <w:szCs w:val="24"/>
        </w:rPr>
      </w:pPr>
      <w:r w:rsidRPr="56FE324B" w:rsidR="001C2D0C">
        <w:rPr>
          <w:rFonts w:ascii="Arial" w:hAnsi="Arial" w:eastAsia="Arial" w:cs="Arial" w:asciiTheme="majorAscii" w:hAnsiTheme="majorAscii" w:cstheme="majorAscii"/>
          <w:sz w:val="24"/>
          <w:szCs w:val="24"/>
        </w:rPr>
        <w:t>Notices</w:t>
      </w:r>
    </w:p>
    <w:p w:rsidRPr="00EF566C" w:rsidR="001C2D0C" w:rsidP="56FE324B" w:rsidRDefault="001C2D0C" w14:paraId="3F247B2C" w14:textId="2CA3B4BA">
      <w:pPr>
        <w:pStyle w:val="Level2Heading"/>
        <w:keepNext w:val="0"/>
        <w:widowControl w:val="0"/>
        <w:spacing w:before="0" w:after="120" w:line="240" w:lineRule="atLeast"/>
        <w:jc w:val="both"/>
        <w:rPr>
          <w:rFonts w:ascii="Arial" w:hAnsi="Arial" w:eastAsia="Arial" w:cs="Arial" w:asciiTheme="majorAscii" w:hAnsiTheme="majorAscii" w:cstheme="majorAscii"/>
          <w:b w:val="0"/>
          <w:bCs w:val="0"/>
          <w:sz w:val="24"/>
          <w:szCs w:val="24"/>
        </w:rPr>
      </w:pPr>
      <w:bookmarkStart w:name="_Ref360044665" w:id="195"/>
      <w:r w:rsidRPr="56FE324B" w:rsidR="001C2D0C">
        <w:rPr>
          <w:rFonts w:ascii="Arial" w:hAnsi="Arial" w:eastAsia="Arial" w:cs="Arial" w:asciiTheme="majorAscii" w:hAnsiTheme="majorAscii" w:cstheme="majorAscii"/>
          <w:b w:val="0"/>
          <w:bCs w:val="0"/>
          <w:sz w:val="24"/>
          <w:szCs w:val="24"/>
        </w:rPr>
        <w:t>Any notice to be given under the Agreement shall be in writing and may be served by personal delivery, first class recorded or, subject to clause </w:t>
      </w:r>
      <w:r w:rsidRPr="56FE324B">
        <w:rPr>
          <w:rFonts w:ascii="Arial" w:hAnsi="Arial" w:cs="Arial" w:asciiTheme="majorAscii" w:hAnsiTheme="majorAscii" w:cstheme="majorAscii"/>
          <w:sz w:val="24"/>
          <w:szCs w:val="24"/>
        </w:rPr>
        <w:fldChar w:fldCharType="begin"/>
      </w:r>
      <w:r w:rsidRPr="56FE324B">
        <w:rPr>
          <w:rFonts w:ascii="Arial" w:hAnsi="Arial" w:cs="Arial" w:asciiTheme="majorAscii" w:hAnsiTheme="majorAscii" w:cstheme="majorAscii"/>
          <w:sz w:val="24"/>
          <w:szCs w:val="24"/>
        </w:rPr>
        <w:instrText xml:space="preserve"> REF _Ref360044325 \r \h  \* MERGEFORMAT </w:instrText>
      </w:r>
      <w:r w:rsidRPr="00EF566C">
        <w:rPr>
          <w:rFonts w:asciiTheme="majorHAnsi" w:hAnsiTheme="majorHAnsi" w:cstheme="majorHAnsi"/>
          <w:sz w:val="24"/>
          <w:szCs w:val="24"/>
        </w:rPr>
      </w:r>
      <w:r w:rsidRPr="56FE324B">
        <w:rPr>
          <w:rFonts w:ascii="Arial" w:hAnsi="Arial" w:cs="Arial" w:asciiTheme="majorAscii" w:hAnsiTheme="majorAscii" w:cstheme="majorAscii"/>
          <w:sz w:val="24"/>
          <w:szCs w:val="24"/>
        </w:rPr>
        <w:fldChar w:fldCharType="separate"/>
      </w:r>
      <w:r w:rsidRPr="56FE324B" w:rsidR="004C572C">
        <w:rPr>
          <w:rFonts w:ascii="Arial" w:hAnsi="Arial" w:cs="Arial" w:asciiTheme="majorAscii" w:hAnsiTheme="majorAscii" w:cstheme="majorAscii"/>
          <w:b w:val="0"/>
          <w:bCs w:val="0"/>
          <w:sz w:val="24"/>
          <w:szCs w:val="24"/>
        </w:rPr>
        <w:t>22.3</w:t>
      </w:r>
      <w:r w:rsidRPr="56FE324B">
        <w:rPr>
          <w:rFonts w:ascii="Arial" w:hAnsi="Arial" w:cs="Arial" w:asciiTheme="majorAscii" w:hAnsiTheme="majorAscii" w:cstheme="majorAscii"/>
          <w:sz w:val="24"/>
          <w:szCs w:val="24"/>
        </w:rPr>
        <w:fldChar w:fldCharType="end"/>
      </w:r>
      <w:r w:rsidRPr="56FE324B" w:rsidR="001C2D0C">
        <w:rPr>
          <w:rFonts w:ascii="Arial" w:hAnsi="Arial" w:eastAsia="Arial" w:cs="Arial" w:asciiTheme="majorAscii" w:hAnsiTheme="majorAscii" w:cstheme="majorAscii"/>
          <w:b w:val="0"/>
          <w:bCs w:val="0"/>
          <w:sz w:val="24"/>
          <w:szCs w:val="24"/>
        </w:rPr>
        <w:t>, e-mail to the address of the relevant Party set out in the Award Letter, or such other address as that Party may from time to time notify to the other Party in accordance with this clause:</w:t>
      </w:r>
      <w:bookmarkEnd w:id="195"/>
    </w:p>
    <w:p w:rsidRPr="00EF566C" w:rsidR="001C2D0C" w:rsidP="56FE324B" w:rsidRDefault="001C2D0C" w14:paraId="75961129" w14:textId="77777777">
      <w:pPr>
        <w:pStyle w:val="Level2Heading"/>
        <w:keepNext w:val="0"/>
        <w:widowControl w:val="0"/>
        <w:tabs>
          <w:tab w:val="num" w:pos="1031"/>
        </w:tabs>
        <w:spacing w:before="0" w:after="120" w:line="240" w:lineRule="atLeast"/>
        <w:jc w:val="both"/>
        <w:rPr>
          <w:rFonts w:ascii="Arial" w:hAnsi="Arial" w:eastAsia="Arial" w:cs="Arial" w:asciiTheme="majorAscii" w:hAnsiTheme="majorAscii" w:cstheme="majorAscii"/>
          <w:b w:val="0"/>
          <w:bCs w:val="0"/>
          <w:sz w:val="24"/>
          <w:szCs w:val="24"/>
        </w:rPr>
      </w:pPr>
      <w:bookmarkStart w:name="_Ref360044643" w:id="197"/>
      <w:r w:rsidRPr="56FE324B" w:rsidR="001C2D0C">
        <w:rPr>
          <w:rFonts w:ascii="Arial" w:hAnsi="Arial" w:eastAsia="Arial" w:cs="Arial" w:asciiTheme="majorAscii" w:hAnsiTheme="majorAscii" w:cstheme="majorAscii"/>
          <w:b w:val="0"/>
          <w:bCs w:val="0"/>
          <w:sz w:val="24"/>
          <w:szCs w:val="24"/>
        </w:rPr>
        <w:t xml:space="preserve">Notices served as above shall be </w:t>
      </w:r>
      <w:r w:rsidRPr="56FE324B" w:rsidR="001C2D0C">
        <w:rPr>
          <w:rFonts w:ascii="Arial" w:hAnsi="Arial" w:eastAsia="Arial" w:cs="Arial" w:asciiTheme="majorAscii" w:hAnsiTheme="majorAscii" w:cstheme="majorAscii"/>
          <w:b w:val="0"/>
          <w:bCs w:val="0"/>
          <w:sz w:val="24"/>
          <w:szCs w:val="24"/>
        </w:rPr>
        <w:t>deemed</w:t>
      </w:r>
      <w:r w:rsidRPr="56FE324B" w:rsidR="001C2D0C">
        <w:rPr>
          <w:rFonts w:ascii="Arial" w:hAnsi="Arial" w:eastAsia="Arial" w:cs="Arial" w:asciiTheme="majorAscii" w:hAnsiTheme="majorAscii" w:cstheme="majorAscii"/>
          <w:b w:val="0"/>
          <w:bCs w:val="0"/>
          <w:sz w:val="24"/>
          <w:szCs w:val="24"/>
        </w:rPr>
        <w:t xml:space="preserve"> served on the Working Day of delivery provided delivery is before 5.00pm on a Working Day</w:t>
      </w:r>
      <w:r w:rsidRPr="56FE324B" w:rsidR="001C2D0C">
        <w:rPr>
          <w:rFonts w:ascii="Arial" w:hAnsi="Arial" w:eastAsia="Arial" w:cs="Arial" w:asciiTheme="majorAscii" w:hAnsiTheme="majorAscii" w:cstheme="majorAscii"/>
          <w:b w:val="0"/>
          <w:bCs w:val="0"/>
          <w:sz w:val="24"/>
          <w:szCs w:val="24"/>
        </w:rPr>
        <w:t xml:space="preserve">.  </w:t>
      </w:r>
      <w:r w:rsidRPr="56FE324B" w:rsidR="001C2D0C">
        <w:rPr>
          <w:rFonts w:ascii="Arial" w:hAnsi="Arial" w:eastAsia="Arial" w:cs="Arial" w:asciiTheme="majorAscii" w:hAnsiTheme="majorAscii" w:cstheme="majorAscii"/>
          <w:b w:val="0"/>
          <w:bCs w:val="0"/>
          <w:sz w:val="24"/>
          <w:szCs w:val="24"/>
        </w:rPr>
        <w:t>Otherwise</w:t>
      </w:r>
      <w:r w:rsidRPr="56FE324B" w:rsidR="001C2D0C">
        <w:rPr>
          <w:rFonts w:ascii="Arial" w:hAnsi="Arial" w:eastAsia="Arial" w:cs="Arial" w:asciiTheme="majorAscii" w:hAnsiTheme="majorAscii" w:cstheme="majorAscii"/>
          <w:b w:val="0"/>
          <w:bCs w:val="0"/>
          <w:sz w:val="24"/>
          <w:szCs w:val="24"/>
        </w:rPr>
        <w:t xml:space="preserve"> delivery shall be </w:t>
      </w:r>
      <w:r w:rsidRPr="56FE324B" w:rsidR="001C2D0C">
        <w:rPr>
          <w:rFonts w:ascii="Arial" w:hAnsi="Arial" w:eastAsia="Arial" w:cs="Arial" w:asciiTheme="majorAscii" w:hAnsiTheme="majorAscii" w:cstheme="majorAscii"/>
          <w:b w:val="0"/>
          <w:bCs w:val="0"/>
          <w:sz w:val="24"/>
          <w:szCs w:val="24"/>
        </w:rPr>
        <w:t>deemed</w:t>
      </w:r>
      <w:r w:rsidRPr="56FE324B" w:rsidR="001C2D0C">
        <w:rPr>
          <w:rFonts w:ascii="Arial" w:hAnsi="Arial" w:eastAsia="Arial" w:cs="Arial" w:asciiTheme="majorAscii" w:hAnsiTheme="majorAscii" w:cstheme="majorAscii"/>
          <w:b w:val="0"/>
          <w:bCs w:val="0"/>
          <w:sz w:val="24"/>
          <w:szCs w:val="24"/>
        </w:rPr>
        <w:t xml:space="preserve"> to occur on the next Working Day.</w:t>
      </w:r>
      <w:bookmarkEnd w:id="197"/>
      <w:r w:rsidRPr="56FE324B" w:rsidR="001C2D0C">
        <w:rPr>
          <w:rFonts w:ascii="Arial" w:hAnsi="Arial" w:eastAsia="Arial" w:cs="Arial" w:asciiTheme="majorAscii" w:hAnsiTheme="majorAscii" w:cstheme="majorAscii"/>
          <w:b w:val="0"/>
          <w:bCs w:val="0"/>
          <w:sz w:val="24"/>
          <w:szCs w:val="24"/>
        </w:rPr>
        <w:t xml:space="preserve"> An email shall be </w:t>
      </w:r>
      <w:r w:rsidRPr="56FE324B" w:rsidR="001C2D0C">
        <w:rPr>
          <w:rFonts w:ascii="Arial" w:hAnsi="Arial" w:eastAsia="Arial" w:cs="Arial" w:asciiTheme="majorAscii" w:hAnsiTheme="majorAscii" w:cstheme="majorAscii"/>
          <w:b w:val="0"/>
          <w:bCs w:val="0"/>
          <w:sz w:val="24"/>
          <w:szCs w:val="24"/>
        </w:rPr>
        <w:t>deemed</w:t>
      </w:r>
      <w:r w:rsidRPr="56FE324B" w:rsidR="001C2D0C">
        <w:rPr>
          <w:rFonts w:ascii="Arial" w:hAnsi="Arial" w:eastAsia="Arial" w:cs="Arial" w:asciiTheme="majorAscii" w:hAnsiTheme="majorAscii" w:cstheme="majorAscii"/>
          <w:b w:val="0"/>
          <w:bCs w:val="0"/>
          <w:sz w:val="24"/>
          <w:szCs w:val="24"/>
        </w:rPr>
        <w:t xml:space="preserve"> delivered when sent unless an error message is received.</w:t>
      </w:r>
    </w:p>
    <w:p w:rsidRPr="00EF566C" w:rsidR="001C2D0C" w:rsidP="56FE324B" w:rsidRDefault="001C2D0C" w14:paraId="191D4B5B" w14:textId="4022BBDF">
      <w:pPr>
        <w:pStyle w:val="Level2Heading"/>
        <w:keepNext w:val="0"/>
        <w:widowControl w:val="0"/>
        <w:tabs>
          <w:tab w:val="num" w:pos="1031"/>
        </w:tabs>
        <w:spacing w:before="0" w:after="120" w:line="240" w:lineRule="atLeast"/>
        <w:jc w:val="both"/>
        <w:rPr>
          <w:rFonts w:ascii="Arial" w:hAnsi="Arial" w:eastAsia="Arial" w:cs="Arial" w:asciiTheme="majorAscii" w:hAnsiTheme="majorAscii" w:cstheme="majorAscii"/>
          <w:b w:val="0"/>
          <w:bCs w:val="0"/>
          <w:sz w:val="24"/>
          <w:szCs w:val="24"/>
        </w:rPr>
      </w:pPr>
      <w:bookmarkStart w:name="_Ref360044325" w:id="199"/>
      <w:r w:rsidRPr="56FE324B" w:rsidR="001C2D0C">
        <w:rPr>
          <w:rFonts w:ascii="Arial" w:hAnsi="Arial" w:eastAsia="Arial" w:cs="Arial" w:asciiTheme="majorAscii" w:hAnsiTheme="majorAscii" w:cstheme="majorAscii"/>
          <w:b w:val="0"/>
          <w:bCs w:val="0"/>
          <w:sz w:val="24"/>
          <w:szCs w:val="24"/>
        </w:rPr>
        <w:t xml:space="preserve">Notices under </w:t>
      </w:r>
      <w:r w:rsidRPr="56FE324B" w:rsidR="001C2D0C">
        <w:rPr>
          <w:rFonts w:ascii="Arial" w:hAnsi="Arial" w:eastAsia="Arial" w:cs="Arial" w:asciiTheme="majorAscii" w:hAnsiTheme="majorAscii" w:cstheme="majorAscii"/>
          <w:b w:val="0"/>
          <w:bCs w:val="0"/>
          <w:sz w:val="24"/>
          <w:szCs w:val="24"/>
        </w:rPr>
        <w:t>clauses </w:t>
      </w:r>
      <w:r w:rsidRPr="56FE324B">
        <w:rPr>
          <w:rFonts w:ascii="Arial" w:hAnsi="Arial" w:cs="Arial" w:asciiTheme="majorAscii" w:hAnsiTheme="majorAscii" w:cstheme="majorAscii"/>
          <w:sz w:val="24"/>
          <w:szCs w:val="24"/>
        </w:rPr>
        <w:fldChar w:fldCharType="begin"/>
      </w:r>
      <w:r w:rsidRPr="56FE324B">
        <w:rPr>
          <w:rFonts w:ascii="Arial" w:hAnsi="Arial" w:cs="Arial" w:asciiTheme="majorAscii" w:hAnsiTheme="majorAscii" w:cstheme="majorAscii"/>
          <w:sz w:val="24"/>
          <w:szCs w:val="24"/>
        </w:rPr>
        <w:instrText xml:space="preserve"> REF _Ref360044784 \r \h  \* MERGEFORMAT </w:instrText>
      </w:r>
      <w:r w:rsidRPr="00EF566C">
        <w:rPr>
          <w:rFonts w:asciiTheme="majorHAnsi" w:hAnsiTheme="majorHAnsi" w:cstheme="majorHAnsi"/>
          <w:sz w:val="24"/>
          <w:szCs w:val="24"/>
        </w:rPr>
      </w:r>
      <w:r w:rsidRPr="56FE324B" w:rsidR="00F308D4">
        <w:rPr>
          <w:rFonts w:ascii="Arial" w:hAnsi="Arial" w:cs="Arial" w:asciiTheme="majorAscii" w:hAnsiTheme="majorAscii" w:cstheme="majorAscii"/>
          <w:sz w:val="24"/>
          <w:szCs w:val="24"/>
        </w:rPr>
        <w:fldChar w:fldCharType="separate"/>
      </w:r>
      <w:r w:rsidRPr="56FE324B">
        <w:rPr>
          <w:rFonts w:ascii="Arial" w:hAnsi="Arial" w:cs="Arial" w:asciiTheme="majorAscii" w:hAnsiTheme="majorAscii" w:cstheme="majorAscii"/>
          <w:sz w:val="24"/>
          <w:szCs w:val="24"/>
        </w:rPr>
        <w:fldChar w:fldCharType="end"/>
      </w:r>
      <w:r w:rsidRPr="56FE324B" w:rsidR="001C2D0C">
        <w:rPr>
          <w:rFonts w:ascii="Arial" w:hAnsi="Arial" w:eastAsia="Arial" w:cs="Arial" w:asciiTheme="majorAscii" w:hAnsiTheme="majorAscii" w:cstheme="majorAscii"/>
          <w:b w:val="0"/>
          <w:bCs w:val="0"/>
          <w:sz w:val="24"/>
          <w:szCs w:val="24"/>
        </w:rPr>
        <w:t xml:space="preserve"> (</w:t>
      </w:r>
      <w:r w:rsidRPr="56FE324B" w:rsidR="001C2D0C">
        <w:rPr>
          <w:rFonts w:ascii="Arial" w:hAnsi="Arial" w:eastAsia="Arial" w:cs="Arial" w:asciiTheme="majorAscii" w:hAnsiTheme="majorAscii" w:cstheme="majorAscii"/>
          <w:b w:val="0"/>
          <w:bCs w:val="0"/>
          <w:sz w:val="24"/>
          <w:szCs w:val="24"/>
        </w:rPr>
        <w:t xml:space="preserve">Force Majeure) and </w:t>
      </w:r>
      <w:r w:rsidRPr="56FE324B">
        <w:rPr>
          <w:rFonts w:ascii="Arial" w:hAnsi="Arial" w:cs="Arial" w:asciiTheme="majorAscii" w:hAnsiTheme="majorAscii" w:cstheme="majorAscii"/>
          <w:sz w:val="24"/>
          <w:szCs w:val="24"/>
        </w:rPr>
        <w:fldChar w:fldCharType="begin"/>
      </w:r>
      <w:r w:rsidRPr="56FE324B">
        <w:rPr>
          <w:rFonts w:ascii="Arial" w:hAnsi="Arial" w:cs="Arial" w:asciiTheme="majorAscii" w:hAnsiTheme="majorAscii" w:cstheme="majorAscii"/>
          <w:sz w:val="24"/>
          <w:szCs w:val="24"/>
        </w:rPr>
        <w:instrText xml:space="preserve"> REF _Ref359655944 \r \h  \* MERGEFORMAT </w:instrText>
      </w:r>
      <w:r w:rsidRPr="00EF566C">
        <w:rPr>
          <w:rFonts w:asciiTheme="majorHAnsi" w:hAnsiTheme="majorHAnsi" w:cstheme="majorHAnsi"/>
          <w:sz w:val="24"/>
          <w:szCs w:val="24"/>
        </w:rPr>
      </w:r>
      <w:r w:rsidRPr="56FE324B">
        <w:rPr>
          <w:rFonts w:ascii="Arial" w:hAnsi="Arial" w:cs="Arial" w:asciiTheme="majorAscii" w:hAnsiTheme="majorAscii" w:cstheme="majorAscii"/>
          <w:sz w:val="24"/>
          <w:szCs w:val="24"/>
        </w:rPr>
        <w:fldChar w:fldCharType="separate"/>
      </w:r>
      <w:r w:rsidRPr="56FE324B" w:rsidR="004C572C">
        <w:rPr>
          <w:rFonts w:ascii="Arial" w:hAnsi="Arial" w:cs="Arial" w:asciiTheme="majorAscii" w:hAnsiTheme="majorAscii" w:cstheme="majorAscii"/>
          <w:b w:val="0"/>
          <w:bCs w:val="0"/>
          <w:sz w:val="24"/>
          <w:szCs w:val="24"/>
        </w:rPr>
        <w:t>17</w:t>
      </w:r>
      <w:r w:rsidRPr="56FE324B">
        <w:rPr>
          <w:rFonts w:ascii="Arial" w:hAnsi="Arial" w:cs="Arial" w:asciiTheme="majorAscii" w:hAnsiTheme="majorAscii" w:cstheme="majorAscii"/>
          <w:sz w:val="24"/>
          <w:szCs w:val="24"/>
        </w:rPr>
        <w:fldChar w:fldCharType="end"/>
      </w:r>
      <w:r w:rsidRPr="56FE324B" w:rsidR="001C2D0C">
        <w:rPr>
          <w:rFonts w:ascii="Arial" w:hAnsi="Arial" w:eastAsia="Arial" w:cs="Arial" w:asciiTheme="majorAscii" w:hAnsiTheme="majorAscii" w:cstheme="majorAscii"/>
          <w:b w:val="0"/>
          <w:bCs w:val="0"/>
          <w:sz w:val="24"/>
          <w:szCs w:val="24"/>
        </w:rPr>
        <w:t xml:space="preserve"> (Termination) may be served by email only if the original notice is then sent to the recipient by personal delivery or recorded delivery in the manner set out in clause </w:t>
      </w:r>
      <w:r w:rsidRPr="56FE324B">
        <w:rPr>
          <w:rFonts w:ascii="Arial" w:hAnsi="Arial" w:cs="Arial" w:asciiTheme="majorAscii" w:hAnsiTheme="majorAscii" w:cstheme="majorAscii"/>
          <w:sz w:val="24"/>
          <w:szCs w:val="24"/>
        </w:rPr>
        <w:fldChar w:fldCharType="begin"/>
      </w:r>
      <w:r w:rsidRPr="56FE324B">
        <w:rPr>
          <w:rFonts w:ascii="Arial" w:hAnsi="Arial" w:cs="Arial" w:asciiTheme="majorAscii" w:hAnsiTheme="majorAscii" w:cstheme="majorAscii"/>
          <w:sz w:val="24"/>
          <w:szCs w:val="24"/>
        </w:rPr>
        <w:instrText xml:space="preserve"> REF _Ref360044665 \r \h  \* MERGEFORMAT </w:instrText>
      </w:r>
      <w:r w:rsidRPr="00EF566C">
        <w:rPr>
          <w:rFonts w:asciiTheme="majorHAnsi" w:hAnsiTheme="majorHAnsi" w:cstheme="majorHAnsi"/>
          <w:sz w:val="24"/>
          <w:szCs w:val="24"/>
        </w:rPr>
      </w:r>
      <w:r w:rsidRPr="56FE324B">
        <w:rPr>
          <w:rFonts w:ascii="Arial" w:hAnsi="Arial" w:cs="Arial" w:asciiTheme="majorAscii" w:hAnsiTheme="majorAscii" w:cstheme="majorAscii"/>
          <w:sz w:val="24"/>
          <w:szCs w:val="24"/>
        </w:rPr>
        <w:fldChar w:fldCharType="separate"/>
      </w:r>
      <w:r w:rsidRPr="56FE324B" w:rsidR="004C572C">
        <w:rPr>
          <w:rFonts w:ascii="Arial" w:hAnsi="Arial" w:cs="Arial" w:asciiTheme="majorAscii" w:hAnsiTheme="majorAscii" w:cstheme="majorAscii"/>
          <w:b w:val="0"/>
          <w:bCs w:val="0"/>
          <w:sz w:val="24"/>
          <w:szCs w:val="24"/>
        </w:rPr>
        <w:t>22.1</w:t>
      </w:r>
      <w:r w:rsidRPr="56FE324B">
        <w:rPr>
          <w:rFonts w:ascii="Arial" w:hAnsi="Arial" w:cs="Arial" w:asciiTheme="majorAscii" w:hAnsiTheme="majorAscii" w:cstheme="majorAscii"/>
          <w:sz w:val="24"/>
          <w:szCs w:val="24"/>
        </w:rPr>
        <w:fldChar w:fldCharType="end"/>
      </w:r>
      <w:bookmarkEnd w:id="199"/>
      <w:r w:rsidRPr="56FE324B" w:rsidR="001C2D0C">
        <w:rPr>
          <w:rFonts w:ascii="Arial" w:hAnsi="Arial" w:eastAsia="Arial" w:cs="Arial" w:asciiTheme="majorAscii" w:hAnsiTheme="majorAscii" w:cstheme="majorAscii"/>
          <w:b w:val="0"/>
          <w:bCs w:val="0"/>
          <w:sz w:val="24"/>
          <w:szCs w:val="24"/>
        </w:rPr>
        <w:t>.</w:t>
      </w:r>
    </w:p>
    <w:p w:rsidRPr="00EF566C" w:rsidR="001C2D0C" w:rsidP="56FE324B" w:rsidRDefault="001C2D0C" w14:paraId="13E0A679" w14:textId="77777777">
      <w:pPr>
        <w:pStyle w:val="Level1Heading"/>
        <w:spacing w:before="0" w:after="120" w:line="240" w:lineRule="atLeast"/>
        <w:jc w:val="both"/>
        <w:rPr>
          <w:rFonts w:ascii="Arial" w:hAnsi="Arial" w:eastAsia="Arial" w:cs="Arial" w:asciiTheme="majorAscii" w:hAnsiTheme="majorAscii" w:cstheme="majorAscii"/>
          <w:sz w:val="24"/>
          <w:szCs w:val="24"/>
        </w:rPr>
      </w:pPr>
      <w:r w:rsidRPr="56FE324B" w:rsidR="001C2D0C">
        <w:rPr>
          <w:rFonts w:ascii="Arial" w:hAnsi="Arial" w:eastAsia="Arial" w:cs="Arial" w:asciiTheme="majorAscii" w:hAnsiTheme="majorAscii" w:cstheme="majorAscii"/>
          <w:sz w:val="24"/>
          <w:szCs w:val="24"/>
        </w:rPr>
        <w:t>Governing Law and Jurisdiction</w:t>
      </w:r>
    </w:p>
    <w:p w:rsidRPr="00EF566C" w:rsidR="001C2D0C" w:rsidP="56FE324B" w:rsidRDefault="00D23F8F" w14:paraId="2C5F1D37" w14:textId="1FDB2CB0">
      <w:pPr>
        <w:pStyle w:val="Level2Heading"/>
        <w:keepNext w:val="0"/>
        <w:widowControl w:val="0"/>
        <w:numPr>
          <w:ilvl w:val="0"/>
          <w:numId w:val="0"/>
        </w:numPr>
        <w:spacing w:before="0" w:after="120" w:line="240" w:lineRule="atLeast"/>
        <w:ind w:left="794" w:hanging="794"/>
        <w:jc w:val="both"/>
        <w:rPr>
          <w:rFonts w:ascii="Arial" w:hAnsi="Arial" w:eastAsia="Arial" w:cs="Arial" w:asciiTheme="majorAscii" w:hAnsiTheme="majorAscii" w:cstheme="majorAscii"/>
        </w:rPr>
      </w:pPr>
      <w:r w:rsidRPr="56FE324B" w:rsidR="00D23F8F">
        <w:rPr>
          <w:rFonts w:ascii="Arial" w:hAnsi="Arial" w:eastAsia="Arial" w:cs="Arial" w:asciiTheme="majorAscii" w:hAnsiTheme="majorAscii" w:cstheme="majorAscii"/>
          <w:b w:val="0"/>
          <w:bCs w:val="0"/>
          <w:sz w:val="24"/>
          <w:szCs w:val="24"/>
        </w:rPr>
        <w:t>23.1</w:t>
      </w:r>
      <w:r>
        <w:tab/>
      </w:r>
      <w:r w:rsidRPr="56FE324B" w:rsidR="001C2D0C">
        <w:rPr>
          <w:rFonts w:ascii="Arial" w:hAnsi="Arial" w:eastAsia="Arial" w:cs="Arial" w:asciiTheme="majorAscii" w:hAnsiTheme="majorAscii" w:cstheme="majorAscii"/>
          <w:b w:val="0"/>
          <w:bCs w:val="0"/>
          <w:sz w:val="24"/>
          <w:szCs w:val="24"/>
        </w:rPr>
        <w:t xml:space="preserve">The validity, construction and performance of the Agreement, and all contractual and </w:t>
      </w:r>
      <w:r w:rsidRPr="56FE324B" w:rsidR="00703654">
        <w:rPr>
          <w:rFonts w:ascii="Arial" w:hAnsi="Arial" w:eastAsia="Arial" w:cs="Arial" w:asciiTheme="majorAscii" w:hAnsiTheme="majorAscii" w:cstheme="majorAscii"/>
          <w:b w:val="0"/>
          <w:bCs w:val="0"/>
          <w:sz w:val="24"/>
          <w:szCs w:val="24"/>
        </w:rPr>
        <w:t>non-contractual</w:t>
      </w:r>
      <w:r w:rsidRPr="56FE324B" w:rsidR="001C2D0C">
        <w:rPr>
          <w:rFonts w:ascii="Arial" w:hAnsi="Arial" w:eastAsia="Arial" w:cs="Arial" w:asciiTheme="majorAscii" w:hAnsiTheme="majorAscii" w:cstheme="majorAscii"/>
          <w:b w:val="0"/>
          <w:bCs w:val="0"/>
          <w:sz w:val="24"/>
          <w:szCs w:val="24"/>
        </w:rPr>
        <w:t xml:space="preserve"> matters arising out of it, shall be governed by English law and shall be subject to the exclusive </w:t>
      </w:r>
      <w:r w:rsidRPr="56FE324B" w:rsidR="001C2D0C">
        <w:rPr>
          <w:rFonts w:ascii="Arial" w:hAnsi="Arial" w:eastAsia="Arial" w:cs="Arial" w:asciiTheme="majorAscii" w:hAnsiTheme="majorAscii" w:cstheme="majorAscii"/>
          <w:b w:val="0"/>
          <w:bCs w:val="0"/>
          <w:sz w:val="24"/>
          <w:szCs w:val="24"/>
        </w:rPr>
        <w:t>jurisdiction</w:t>
      </w:r>
      <w:r w:rsidRPr="56FE324B" w:rsidR="001C2D0C">
        <w:rPr>
          <w:rFonts w:ascii="Arial" w:hAnsi="Arial" w:eastAsia="Arial" w:cs="Arial" w:asciiTheme="majorAscii" w:hAnsiTheme="majorAscii" w:cstheme="majorAscii"/>
          <w:b w:val="0"/>
          <w:bCs w:val="0"/>
          <w:sz w:val="24"/>
          <w:szCs w:val="24"/>
        </w:rPr>
        <w:t xml:space="preserve"> of the English courts to which the Parties </w:t>
      </w:r>
      <w:r w:rsidRPr="56FE324B" w:rsidR="001C2D0C">
        <w:rPr>
          <w:rFonts w:ascii="Arial" w:hAnsi="Arial" w:eastAsia="Arial" w:cs="Arial" w:asciiTheme="majorAscii" w:hAnsiTheme="majorAscii" w:cstheme="majorAscii"/>
          <w:b w:val="0"/>
          <w:bCs w:val="0"/>
          <w:sz w:val="24"/>
          <w:szCs w:val="24"/>
        </w:rPr>
        <w:t>submit</w:t>
      </w:r>
      <w:r w:rsidRPr="56FE324B" w:rsidR="001C2D0C">
        <w:rPr>
          <w:rFonts w:ascii="Arial" w:hAnsi="Arial" w:eastAsia="Arial" w:cs="Arial" w:asciiTheme="majorAscii" w:hAnsiTheme="majorAscii" w:cstheme="majorAscii"/>
          <w:b w:val="0"/>
          <w:bCs w:val="0"/>
          <w:sz w:val="24"/>
          <w:szCs w:val="24"/>
        </w:rPr>
        <w:t>.</w:t>
      </w:r>
    </w:p>
    <w:p w:rsidR="001C2D0C" w:rsidP="0F38337A" w:rsidRDefault="001C2D0C" w14:paraId="420A9DFC" w14:textId="77777777">
      <w:pPr>
        <w:rPr>
          <w:rFonts w:eastAsia="Arial" w:asciiTheme="majorHAnsi" w:hAnsiTheme="majorHAnsi" w:cstheme="majorHAnsi"/>
        </w:rPr>
      </w:pPr>
    </w:p>
    <w:p w:rsidR="002D4D57" w:rsidP="0F38337A" w:rsidRDefault="002D4D57" w14:paraId="48D6223C" w14:textId="77777777">
      <w:pPr>
        <w:rPr>
          <w:rFonts w:eastAsia="Arial" w:asciiTheme="majorHAnsi" w:hAnsiTheme="majorHAnsi" w:cstheme="majorHAnsi"/>
        </w:rPr>
      </w:pPr>
    </w:p>
    <w:p w:rsidR="002D4D57" w:rsidP="141E729E" w:rsidRDefault="002D4D57" w14:paraId="65625BA4" w14:textId="238C88FA">
      <w:pPr>
        <w:rPr>
          <w:rFonts w:eastAsia="Arial" w:asciiTheme="majorHAnsi" w:hAnsiTheme="majorHAnsi" w:cstheme="majorBidi"/>
        </w:rPr>
      </w:pPr>
      <w:r w:rsidRPr="3C88593F">
        <w:rPr>
          <w:rFonts w:eastAsia="Arial" w:asciiTheme="majorHAnsi" w:hAnsiTheme="majorHAnsi" w:cstheme="majorBidi"/>
        </w:rPr>
        <w:t>APPENDIX</w:t>
      </w:r>
    </w:p>
    <w:p w:rsidR="002D4D57" w:rsidP="0F38337A" w:rsidRDefault="002D4D57" w14:paraId="300AD037" w14:textId="77777777">
      <w:pPr>
        <w:rPr>
          <w:rFonts w:eastAsia="Arial" w:asciiTheme="majorHAnsi" w:hAnsiTheme="majorHAnsi" w:cstheme="majorHAnsi"/>
        </w:rPr>
      </w:pPr>
    </w:p>
    <w:p w:rsidR="002D4D57" w:rsidP="0F38337A" w:rsidRDefault="002D4D57" w14:paraId="23A7B6E6" w14:textId="77777777">
      <w:pPr>
        <w:rPr>
          <w:rFonts w:eastAsia="Arial" w:asciiTheme="majorHAnsi" w:hAnsiTheme="majorHAnsi" w:cstheme="majorHAnsi"/>
        </w:rPr>
      </w:pPr>
    </w:p>
    <w:p w:rsidR="005012DC" w:rsidP="141E729E" w:rsidRDefault="005012DC" w14:paraId="66299743" w14:textId="7B22A258">
      <w:pPr>
        <w:pStyle w:val="paragraph"/>
        <w:spacing w:before="0" w:beforeAutospacing="0" w:after="0" w:afterAutospacing="0"/>
        <w:jc w:val="both"/>
        <w:textAlignment w:val="baseline"/>
        <w:rPr>
          <w:rFonts w:ascii="Segoe UI" w:hAnsi="Segoe UI" w:cs="Segoe UI"/>
          <w:sz w:val="18"/>
          <w:szCs w:val="18"/>
        </w:rPr>
      </w:pPr>
      <w:r w:rsidRPr="141E729E">
        <w:rPr>
          <w:rStyle w:val="eop"/>
          <w:rFonts w:ascii="Calibri" w:hAnsi="Calibri" w:cs="Calibri"/>
          <w:sz w:val="22"/>
          <w:szCs w:val="22"/>
        </w:rPr>
        <w:t> </w:t>
      </w:r>
    </w:p>
    <w:p w:rsidR="005012DC" w:rsidP="3C88593F" w:rsidRDefault="005012DC" w14:paraId="1C281614" w14:textId="238C88FA">
      <w:pPr>
        <w:pStyle w:val="paragraph"/>
        <w:spacing w:before="0" w:beforeAutospacing="0" w:after="0" w:afterAutospacing="0"/>
        <w:textAlignment w:val="baseline"/>
        <w:rPr>
          <w:rFonts w:ascii="Segoe UI" w:hAnsi="Segoe UI" w:cs="Segoe UI"/>
          <w:sz w:val="18"/>
          <w:szCs w:val="18"/>
        </w:rPr>
      </w:pPr>
      <w:r w:rsidRPr="3C88593F">
        <w:rPr>
          <w:rStyle w:val="eop"/>
          <w:rFonts w:ascii="Calibri" w:hAnsi="Calibri" w:cs="Calibri"/>
          <w:sz w:val="22"/>
          <w:szCs w:val="22"/>
        </w:rPr>
        <w:t> </w:t>
      </w:r>
    </w:p>
    <w:p w:rsidR="005012DC" w:rsidP="005012DC" w:rsidRDefault="005012DC" w14:paraId="48E3B7C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012DC" w:rsidP="005012DC" w:rsidRDefault="005012DC" w14:paraId="630E6E8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D4D57" w:rsidP="0F38337A" w:rsidRDefault="002D4D57" w14:paraId="15902A3A" w14:textId="77777777">
      <w:pPr>
        <w:rPr>
          <w:rFonts w:eastAsia="Arial" w:asciiTheme="majorHAnsi" w:hAnsiTheme="majorHAnsi" w:cstheme="majorHAnsi"/>
        </w:rPr>
      </w:pPr>
    </w:p>
    <w:p w:rsidR="002D4D57" w:rsidP="0F38337A" w:rsidRDefault="002D4D57" w14:paraId="54FA379D" w14:textId="77777777">
      <w:pPr>
        <w:rPr>
          <w:rFonts w:eastAsia="Arial" w:asciiTheme="majorHAnsi" w:hAnsiTheme="majorHAnsi" w:cstheme="majorHAnsi"/>
        </w:rPr>
      </w:pPr>
    </w:p>
    <w:p w:rsidRPr="00EF566C" w:rsidR="001C2D0C" w:rsidP="0F38337A" w:rsidRDefault="001C2D0C" w14:paraId="599E7315" w14:textId="77777777">
      <w:pPr>
        <w:rPr>
          <w:rFonts w:eastAsia="Arial" w:asciiTheme="majorHAnsi" w:hAnsiTheme="majorHAnsi" w:cstheme="majorHAnsi"/>
        </w:rPr>
      </w:pPr>
    </w:p>
    <w:sectPr w:rsidRPr="00EF566C" w:rsidR="001C2D0C" w:rsidSect="0027516E">
      <w:footerReference w:type="default" r:id="rId13"/>
      <w:headerReference w:type="first" r:id="rId14"/>
      <w:footerReference w:type="first" r:id="rId15"/>
      <w:pgSz w:w="11906" w:h="16838" w:orient="portrait"/>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35A0D" w:rsidRDefault="00235A0D" w14:paraId="5798C282" w14:textId="77777777">
      <w:r>
        <w:separator/>
      </w:r>
    </w:p>
  </w:endnote>
  <w:endnote w:type="continuationSeparator" w:id="0">
    <w:p w:rsidR="00235A0D" w:rsidRDefault="00235A0D" w14:paraId="10769B41" w14:textId="77777777">
      <w:r>
        <w:continuationSeparator/>
      </w:r>
    </w:p>
  </w:endnote>
  <w:endnote w:type="continuationNotice" w:id="1">
    <w:p w:rsidR="00235A0D" w:rsidRDefault="00235A0D" w14:paraId="69D3E0C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7516E" w:rsidR="00A85180" w:rsidP="0027516E" w:rsidRDefault="00A85180" w14:paraId="7975A9C4" w14:textId="32A05112">
    <w:pPr>
      <w:pStyle w:val="Footer"/>
      <w:jc w:val="center"/>
      <w:rPr>
        <w:sz w:val="22"/>
        <w:szCs w:val="22"/>
      </w:rPr>
    </w:pPr>
    <w:r w:rsidRPr="002362B2">
      <w:rPr>
        <w:sz w:val="22"/>
        <w:szCs w:val="22"/>
      </w:rPr>
      <w:t>Hart Distric</w:t>
    </w:r>
    <w:r>
      <w:rPr>
        <w:sz w:val="22"/>
        <w:szCs w:val="22"/>
      </w:rPr>
      <w:t>t</w:t>
    </w:r>
    <w:r w:rsidRPr="002362B2">
      <w:rPr>
        <w:sz w:val="22"/>
        <w:szCs w:val="22"/>
      </w:rPr>
      <w:t xml:space="preserve"> Council</w:t>
    </w:r>
    <w:r w:rsidRPr="002362B2">
      <w:rPr>
        <w:rFonts w:cs="Arial" w:asciiTheme="majorHAnsi" w:hAnsiTheme="majorHAnsi"/>
        <w:sz w:val="22"/>
        <w:szCs w:val="22"/>
      </w:rPr>
      <w:t xml:space="preserve"> </w:t>
    </w:r>
    <w:r w:rsidRPr="002362B2">
      <w:rPr>
        <w:rFonts w:cs="Arial" w:asciiTheme="majorHAnsi" w:hAnsiTheme="majorHAnsi"/>
        <w:sz w:val="22"/>
        <w:szCs w:val="22"/>
      </w:rPr>
      <w:tab/>
    </w:r>
    <w:r w:rsidRPr="002362B2">
      <w:rPr>
        <w:rFonts w:cs="Arial" w:asciiTheme="majorHAnsi" w:hAnsiTheme="majorHAnsi"/>
        <w:sz w:val="22"/>
        <w:szCs w:val="22"/>
      </w:rPr>
      <w:tab/>
    </w:r>
    <w:r w:rsidRPr="002362B2">
      <w:rPr>
        <w:sz w:val="22"/>
        <w:szCs w:val="22"/>
      </w:rPr>
      <w:t xml:space="preserve">Page </w:t>
    </w:r>
    <w:r w:rsidRPr="002362B2">
      <w:rPr>
        <w:b/>
        <w:sz w:val="22"/>
        <w:szCs w:val="22"/>
      </w:rPr>
      <w:fldChar w:fldCharType="begin"/>
    </w:r>
    <w:r w:rsidRPr="002362B2">
      <w:rPr>
        <w:b/>
        <w:sz w:val="22"/>
        <w:szCs w:val="22"/>
      </w:rPr>
      <w:instrText xml:space="preserve"> PAGE </w:instrText>
    </w:r>
    <w:r w:rsidRPr="002362B2">
      <w:rPr>
        <w:b/>
        <w:sz w:val="22"/>
        <w:szCs w:val="22"/>
      </w:rPr>
      <w:fldChar w:fldCharType="separate"/>
    </w:r>
    <w:r w:rsidR="00DA6482">
      <w:rPr>
        <w:b/>
        <w:noProof/>
        <w:sz w:val="22"/>
        <w:szCs w:val="22"/>
      </w:rPr>
      <w:t>21</w:t>
    </w:r>
    <w:r w:rsidRPr="002362B2">
      <w:rPr>
        <w:b/>
        <w:sz w:val="22"/>
        <w:szCs w:val="22"/>
      </w:rPr>
      <w:fldChar w:fldCharType="end"/>
    </w:r>
    <w:r w:rsidRPr="002362B2">
      <w:rPr>
        <w:sz w:val="22"/>
        <w:szCs w:val="22"/>
      </w:rPr>
      <w:t xml:space="preserve"> of </w:t>
    </w:r>
    <w:r w:rsidRPr="002362B2">
      <w:rPr>
        <w:sz w:val="22"/>
        <w:szCs w:val="22"/>
      </w:rPr>
      <w:fldChar w:fldCharType="begin"/>
    </w:r>
    <w:r w:rsidRPr="002362B2">
      <w:rPr>
        <w:sz w:val="22"/>
        <w:szCs w:val="22"/>
      </w:rPr>
      <w:instrText xml:space="preserve"> NUMPAGES </w:instrText>
    </w:r>
    <w:r w:rsidRPr="002362B2">
      <w:rPr>
        <w:sz w:val="22"/>
        <w:szCs w:val="22"/>
      </w:rPr>
      <w:fldChar w:fldCharType="separate"/>
    </w:r>
    <w:r w:rsidR="00DA6482">
      <w:rPr>
        <w:noProof/>
        <w:sz w:val="22"/>
        <w:szCs w:val="22"/>
      </w:rPr>
      <w:t>23</w:t>
    </w:r>
    <w:r w:rsidRPr="002362B2">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362B2" w:rsidR="00A85180" w:rsidP="0027516E" w:rsidRDefault="00A85180" w14:paraId="4A0AAC9A" w14:textId="159C8E00">
    <w:pPr>
      <w:pStyle w:val="Footer"/>
      <w:rPr>
        <w:sz w:val="22"/>
        <w:szCs w:val="22"/>
      </w:rPr>
    </w:pPr>
    <w:r w:rsidRPr="002362B2">
      <w:rPr>
        <w:sz w:val="22"/>
        <w:szCs w:val="22"/>
      </w:rPr>
      <w:t xml:space="preserve">Hart </w:t>
    </w:r>
    <w:r w:rsidRPr="002362B2" w:rsidR="00703654">
      <w:rPr>
        <w:sz w:val="22"/>
        <w:szCs w:val="22"/>
      </w:rPr>
      <w:t>District</w:t>
    </w:r>
    <w:r w:rsidRPr="002362B2">
      <w:rPr>
        <w:sz w:val="22"/>
        <w:szCs w:val="22"/>
      </w:rPr>
      <w:t xml:space="preserve"> Council</w:t>
    </w:r>
    <w:r w:rsidRPr="002362B2">
      <w:rPr>
        <w:rFonts w:cs="Arial" w:asciiTheme="majorHAnsi" w:hAnsiTheme="majorHAnsi"/>
        <w:sz w:val="22"/>
        <w:szCs w:val="22"/>
      </w:rPr>
      <w:t xml:space="preserve"> </w:t>
    </w:r>
    <w:r w:rsidRPr="002362B2">
      <w:rPr>
        <w:rFonts w:cs="Arial" w:asciiTheme="majorHAnsi" w:hAnsiTheme="majorHAnsi"/>
        <w:sz w:val="22"/>
        <w:szCs w:val="22"/>
      </w:rPr>
      <w:tab/>
    </w:r>
    <w:r w:rsidRPr="002362B2">
      <w:rPr>
        <w:rFonts w:cs="Arial" w:asciiTheme="majorHAnsi" w:hAnsiTheme="majorHAns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35A0D" w:rsidRDefault="00235A0D" w14:paraId="10C1A513" w14:textId="77777777">
      <w:r>
        <w:separator/>
      </w:r>
    </w:p>
  </w:footnote>
  <w:footnote w:type="continuationSeparator" w:id="0">
    <w:p w:rsidR="00235A0D" w:rsidRDefault="00235A0D" w14:paraId="78D7BEBC" w14:textId="77777777">
      <w:r>
        <w:continuationSeparator/>
      </w:r>
    </w:p>
  </w:footnote>
  <w:footnote w:type="continuationNotice" w:id="1">
    <w:p w:rsidR="00235A0D" w:rsidRDefault="00235A0D" w14:paraId="7E86BE6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85180" w:rsidRDefault="455BBDEF" w14:paraId="5B33C920" w14:textId="0271228F">
    <w:pPr>
      <w:pStyle w:val="Header"/>
      <w:tabs>
        <w:tab w:val="clear" w:pos="4153"/>
        <w:tab w:val="left" w:pos="6379"/>
      </w:tabs>
    </w:pPr>
    <w:r>
      <w:rPr>
        <w:noProof/>
      </w:rPr>
      <w:drawing>
        <wp:inline distT="0" distB="0" distL="0" distR="0" wp14:anchorId="5F25B641" wp14:editId="1F8E85AE">
          <wp:extent cx="666750" cy="717955"/>
          <wp:effectExtent l="0" t="0" r="0" b="6350"/>
          <wp:docPr id="2" name="Picture 2" descr="Hart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art District Council"/>
                  <pic:cNvPicPr/>
                </pic:nvPicPr>
                <pic:blipFill>
                  <a:blip r:embed="rId1">
                    <a:extLst>
                      <a:ext uri="{28A0092B-C50C-407E-A947-70E740481C1C}">
                        <a14:useLocalDpi xmlns:a14="http://schemas.microsoft.com/office/drawing/2010/main" val="0"/>
                      </a:ext>
                    </a:extLst>
                  </a:blip>
                  <a:stretch>
                    <a:fillRect/>
                  </a:stretch>
                </pic:blipFill>
                <pic:spPr>
                  <a:xfrm>
                    <a:off x="0" y="0"/>
                    <a:ext cx="666750" cy="717955"/>
                  </a:xfrm>
                  <a:prstGeom prst="rect">
                    <a:avLst/>
                  </a:prstGeom>
                </pic:spPr>
              </pic:pic>
            </a:graphicData>
          </a:graphic>
        </wp:inline>
      </w:drawing>
    </w:r>
    <w:r w:rsidR="00A8518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9">
    <w:nsid w:val="56c47db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4D51005"/>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08083F78"/>
    <w:multiLevelType w:val="multilevel"/>
    <w:tmpl w:val="51E40290"/>
    <w:lvl w:ilvl="0">
      <w:start w:val="1"/>
      <w:numFmt w:val="decimal"/>
      <w:lvlText w:val="%1.0"/>
      <w:lvlJc w:val="left"/>
      <w:pPr>
        <w:ind w:left="1591" w:hanging="740"/>
      </w:pPr>
      <w:rPr>
        <w:rFonts w:hint="default" w:ascii="Arial" w:hAnsi="Arial" w:cs="Arial"/>
        <w:sz w:val="20"/>
      </w:rPr>
    </w:lvl>
    <w:lvl w:ilvl="1">
      <w:start w:val="1"/>
      <w:numFmt w:val="decimal"/>
      <w:lvlText w:val="%1.%2"/>
      <w:lvlJc w:val="left"/>
      <w:pPr>
        <w:ind w:left="2385" w:hanging="740"/>
      </w:pPr>
      <w:rPr>
        <w:rFonts w:hint="default" w:ascii="Arial" w:hAnsi="Arial" w:cs="Arial"/>
        <w:sz w:val="20"/>
      </w:rPr>
    </w:lvl>
    <w:lvl w:ilvl="2">
      <w:start w:val="1"/>
      <w:numFmt w:val="decimal"/>
      <w:lvlText w:val="%1.%2.%3"/>
      <w:lvlJc w:val="left"/>
      <w:pPr>
        <w:ind w:left="3179" w:hanging="740"/>
      </w:pPr>
      <w:rPr>
        <w:rFonts w:hint="default" w:ascii="Arial" w:hAnsi="Arial" w:cs="Arial"/>
        <w:sz w:val="20"/>
      </w:rPr>
    </w:lvl>
    <w:lvl w:ilvl="3">
      <w:start w:val="1"/>
      <w:numFmt w:val="decimal"/>
      <w:lvlText w:val="%1.%2.%3.%4"/>
      <w:lvlJc w:val="left"/>
      <w:pPr>
        <w:ind w:left="4313" w:hanging="1080"/>
      </w:pPr>
      <w:rPr>
        <w:rFonts w:hint="default" w:ascii="Arial" w:hAnsi="Arial" w:cs="Arial"/>
        <w:sz w:val="20"/>
      </w:rPr>
    </w:lvl>
    <w:lvl w:ilvl="4">
      <w:start w:val="1"/>
      <w:numFmt w:val="decimal"/>
      <w:lvlText w:val="%1.%2.%3.%4.%5"/>
      <w:lvlJc w:val="left"/>
      <w:pPr>
        <w:ind w:left="5107" w:hanging="1080"/>
      </w:pPr>
      <w:rPr>
        <w:rFonts w:hint="default" w:ascii="Arial" w:hAnsi="Arial" w:cs="Arial"/>
        <w:sz w:val="20"/>
      </w:rPr>
    </w:lvl>
    <w:lvl w:ilvl="5">
      <w:start w:val="1"/>
      <w:numFmt w:val="decimal"/>
      <w:lvlText w:val="%1.%2.%3.%4.%5.%6"/>
      <w:lvlJc w:val="left"/>
      <w:pPr>
        <w:ind w:left="6261" w:hanging="1440"/>
      </w:pPr>
      <w:rPr>
        <w:rFonts w:hint="default" w:ascii="Arial" w:hAnsi="Arial" w:cs="Arial"/>
        <w:sz w:val="20"/>
      </w:rPr>
    </w:lvl>
    <w:lvl w:ilvl="6">
      <w:start w:val="1"/>
      <w:numFmt w:val="decimal"/>
      <w:lvlText w:val="%1.%2.%3.%4.%5.%6.%7"/>
      <w:lvlJc w:val="left"/>
      <w:pPr>
        <w:ind w:left="7055" w:hanging="1440"/>
      </w:pPr>
      <w:rPr>
        <w:rFonts w:hint="default" w:ascii="Arial" w:hAnsi="Arial" w:cs="Arial"/>
        <w:sz w:val="20"/>
      </w:rPr>
    </w:lvl>
    <w:lvl w:ilvl="7">
      <w:start w:val="1"/>
      <w:numFmt w:val="decimal"/>
      <w:lvlText w:val="%1.%2.%3.%4.%5.%6.%7.%8"/>
      <w:lvlJc w:val="left"/>
      <w:pPr>
        <w:ind w:left="8209" w:hanging="1800"/>
      </w:pPr>
      <w:rPr>
        <w:rFonts w:hint="default" w:ascii="Arial" w:hAnsi="Arial" w:cs="Arial"/>
        <w:sz w:val="20"/>
      </w:rPr>
    </w:lvl>
    <w:lvl w:ilvl="8">
      <w:start w:val="1"/>
      <w:numFmt w:val="decimal"/>
      <w:lvlText w:val="%1.%2.%3.%4.%5.%6.%7.%8.%9"/>
      <w:lvlJc w:val="left"/>
      <w:pPr>
        <w:ind w:left="9003" w:hanging="1800"/>
      </w:pPr>
      <w:rPr>
        <w:rFonts w:hint="default" w:ascii="Arial" w:hAnsi="Arial" w:cs="Arial"/>
        <w:sz w:val="20"/>
      </w:rPr>
    </w:lvl>
  </w:abstractNum>
  <w:abstractNum w:abstractNumId="2" w15:restartNumberingAfterBreak="0">
    <w:nsid w:val="09ED033F"/>
    <w:multiLevelType w:val="multilevel"/>
    <w:tmpl w:val="6E4CD708"/>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687717"/>
    <w:multiLevelType w:val="hybridMultilevel"/>
    <w:tmpl w:val="5A34F948"/>
    <w:lvl w:ilvl="0" w:tplc="9A76211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12E8F1"/>
    <w:multiLevelType w:val="hybridMultilevel"/>
    <w:tmpl w:val="2BDAC3D0"/>
    <w:lvl w:ilvl="0" w:tplc="A014BDB0">
      <w:start w:val="1"/>
      <w:numFmt w:val="decimal"/>
      <w:lvlText w:val="%1)"/>
      <w:lvlJc w:val="left"/>
      <w:pPr>
        <w:ind w:left="720" w:hanging="360"/>
      </w:pPr>
    </w:lvl>
    <w:lvl w:ilvl="1" w:tplc="B3569F64">
      <w:start w:val="1"/>
      <w:numFmt w:val="lowerLetter"/>
      <w:lvlText w:val="%2."/>
      <w:lvlJc w:val="left"/>
      <w:pPr>
        <w:ind w:left="1440" w:hanging="360"/>
      </w:pPr>
    </w:lvl>
    <w:lvl w:ilvl="2" w:tplc="6F4A085E">
      <w:start w:val="1"/>
      <w:numFmt w:val="lowerRoman"/>
      <w:lvlText w:val="%3."/>
      <w:lvlJc w:val="right"/>
      <w:pPr>
        <w:ind w:left="2160" w:hanging="180"/>
      </w:pPr>
    </w:lvl>
    <w:lvl w:ilvl="3" w:tplc="7C568C5A">
      <w:start w:val="1"/>
      <w:numFmt w:val="decimal"/>
      <w:lvlText w:val="%4."/>
      <w:lvlJc w:val="left"/>
      <w:pPr>
        <w:ind w:left="2880" w:hanging="360"/>
      </w:pPr>
    </w:lvl>
    <w:lvl w:ilvl="4" w:tplc="DE54F510">
      <w:start w:val="1"/>
      <w:numFmt w:val="lowerLetter"/>
      <w:lvlText w:val="%5."/>
      <w:lvlJc w:val="left"/>
      <w:pPr>
        <w:ind w:left="3600" w:hanging="360"/>
      </w:pPr>
    </w:lvl>
    <w:lvl w:ilvl="5" w:tplc="00587DA4">
      <w:start w:val="1"/>
      <w:numFmt w:val="lowerRoman"/>
      <w:lvlText w:val="%6."/>
      <w:lvlJc w:val="right"/>
      <w:pPr>
        <w:ind w:left="4320" w:hanging="180"/>
      </w:pPr>
    </w:lvl>
    <w:lvl w:ilvl="6" w:tplc="9982B73A">
      <w:start w:val="1"/>
      <w:numFmt w:val="decimal"/>
      <w:lvlText w:val="%7."/>
      <w:lvlJc w:val="left"/>
      <w:pPr>
        <w:ind w:left="5040" w:hanging="360"/>
      </w:pPr>
    </w:lvl>
    <w:lvl w:ilvl="7" w:tplc="E4E26030">
      <w:start w:val="1"/>
      <w:numFmt w:val="lowerLetter"/>
      <w:lvlText w:val="%8."/>
      <w:lvlJc w:val="left"/>
      <w:pPr>
        <w:ind w:left="5760" w:hanging="360"/>
      </w:pPr>
    </w:lvl>
    <w:lvl w:ilvl="8" w:tplc="A09CF218">
      <w:start w:val="1"/>
      <w:numFmt w:val="lowerRoman"/>
      <w:lvlText w:val="%9."/>
      <w:lvlJc w:val="right"/>
      <w:pPr>
        <w:ind w:left="6480" w:hanging="180"/>
      </w:pPr>
    </w:lvl>
  </w:abstractNum>
  <w:abstractNum w:abstractNumId="5" w15:restartNumberingAfterBreak="0">
    <w:nsid w:val="12D368BB"/>
    <w:multiLevelType w:val="multilevel"/>
    <w:tmpl w:val="473649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7" w15:restartNumberingAfterBreak="0">
    <w:nsid w:val="1A1C6CEB"/>
    <w:multiLevelType w:val="hybridMultilevel"/>
    <w:tmpl w:val="6222250A"/>
    <w:lvl w:ilvl="0" w:tplc="2228D01C">
      <w:start w:val="1"/>
      <w:numFmt w:val="lowerLetter"/>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6F7F63"/>
    <w:multiLevelType w:val="multilevel"/>
    <w:tmpl w:val="889A18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2525AB"/>
    <w:multiLevelType w:val="multilevel"/>
    <w:tmpl w:val="ADF066B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ED6948"/>
    <w:multiLevelType w:val="hybridMultilevel"/>
    <w:tmpl w:val="66CAD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6CB4B63"/>
    <w:multiLevelType w:val="hybridMultilevel"/>
    <w:tmpl w:val="BB7C1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hint="default" w:cs="Times New Roman"/>
      </w:rPr>
    </w:lvl>
    <w:lvl w:ilvl="1">
      <w:start w:val="1"/>
      <w:numFmt w:val="decimal"/>
      <w:lvlText w:val="%1.%2"/>
      <w:lvlJc w:val="left"/>
      <w:pPr>
        <w:tabs>
          <w:tab w:val="num" w:pos="709"/>
        </w:tabs>
        <w:ind w:left="709" w:hanging="709"/>
      </w:pPr>
      <w:rPr>
        <w:rFonts w:hint="default" w:cs="Times New Roman"/>
      </w:rPr>
    </w:lvl>
    <w:lvl w:ilvl="2">
      <w:start w:val="1"/>
      <w:numFmt w:val="lowerLetter"/>
      <w:lvlText w:val="(%3)"/>
      <w:lvlJc w:val="left"/>
      <w:pPr>
        <w:tabs>
          <w:tab w:val="num" w:pos="1417"/>
        </w:tabs>
        <w:ind w:left="1417" w:hanging="708"/>
      </w:pPr>
      <w:rPr>
        <w:rFonts w:hint="default" w:cs="Times New Roman"/>
      </w:rPr>
    </w:lvl>
    <w:lvl w:ilvl="3">
      <w:start w:val="1"/>
      <w:numFmt w:val="lowerRoman"/>
      <w:lvlText w:val="(%4)"/>
      <w:lvlJc w:val="left"/>
      <w:pPr>
        <w:tabs>
          <w:tab w:val="num" w:pos="2126"/>
        </w:tabs>
        <w:ind w:left="2126" w:hanging="709"/>
      </w:pPr>
      <w:rPr>
        <w:rFonts w:hint="default" w:cs="Times New Roman"/>
      </w:rPr>
    </w:lvl>
    <w:lvl w:ilvl="4">
      <w:start w:val="1"/>
      <w:numFmt w:val="upperLetter"/>
      <w:lvlText w:val="(%5)"/>
      <w:lvlJc w:val="left"/>
      <w:pPr>
        <w:tabs>
          <w:tab w:val="num" w:pos="2835"/>
        </w:tabs>
        <w:ind w:left="2835" w:hanging="709"/>
      </w:pPr>
      <w:rPr>
        <w:rFonts w:hint="default" w:cs="Times New Roman"/>
      </w:rPr>
    </w:lvl>
    <w:lvl w:ilvl="5">
      <w:start w:val="1"/>
      <w:numFmt w:val="decimal"/>
      <w:lvlText w:val="%6)"/>
      <w:lvlJc w:val="left"/>
      <w:pPr>
        <w:tabs>
          <w:tab w:val="num" w:pos="3543"/>
        </w:tabs>
        <w:ind w:left="3543" w:hanging="708"/>
      </w:pPr>
      <w:rPr>
        <w:rFonts w:hint="default" w:cs="Times New Roman"/>
      </w:rPr>
    </w:lvl>
    <w:lvl w:ilvl="6">
      <w:start w:val="1"/>
      <w:numFmt w:val="lowerLetter"/>
      <w:lvlText w:val="%7)"/>
      <w:lvlJc w:val="left"/>
      <w:pPr>
        <w:tabs>
          <w:tab w:val="num" w:pos="4252"/>
        </w:tabs>
        <w:ind w:left="4252" w:hanging="709"/>
      </w:pPr>
      <w:rPr>
        <w:rFonts w:hint="default" w:cs="Times New Roman"/>
      </w:rPr>
    </w:lvl>
    <w:lvl w:ilvl="7">
      <w:start w:val="1"/>
      <w:numFmt w:val="lowerRoman"/>
      <w:lvlText w:val="%8)"/>
      <w:lvlJc w:val="left"/>
      <w:pPr>
        <w:tabs>
          <w:tab w:val="num" w:pos="4961"/>
        </w:tabs>
        <w:ind w:left="4961" w:hanging="709"/>
      </w:pPr>
      <w:rPr>
        <w:rFonts w:hint="default" w:cs="Times New Roman"/>
      </w:rPr>
    </w:lvl>
    <w:lvl w:ilvl="8">
      <w:start w:val="1"/>
      <w:numFmt w:val="upperLetter"/>
      <w:lvlText w:val="%9)"/>
      <w:lvlJc w:val="left"/>
      <w:pPr>
        <w:tabs>
          <w:tab w:val="num" w:pos="5669"/>
        </w:tabs>
        <w:ind w:left="5669" w:hanging="708"/>
      </w:pPr>
      <w:rPr>
        <w:rFonts w:hint="default" w:cs="Times New Roman"/>
      </w:rPr>
    </w:lvl>
  </w:abstractNum>
  <w:abstractNum w:abstractNumId="13" w15:restartNumberingAfterBreak="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2455A8"/>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4D080087"/>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00345D6"/>
    <w:multiLevelType w:val="hybridMultilevel"/>
    <w:tmpl w:val="BAB4374E"/>
    <w:lvl w:ilvl="0" w:tplc="08090017">
      <w:start w:val="1"/>
      <w:numFmt w:val="lowerLetter"/>
      <w:lvlText w:val="%1)"/>
      <w:lvlJc w:val="left"/>
      <w:pPr>
        <w:ind w:left="1636"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5C086074"/>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1" w15:restartNumberingAfterBreak="0">
    <w:nsid w:val="5C1147ED"/>
    <w:multiLevelType w:val="multilevel"/>
    <w:tmpl w:val="0EBCA05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3"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4"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25" w15:restartNumberingAfterBreak="0">
    <w:nsid w:val="6C6077B9"/>
    <w:multiLevelType w:val="hybridMultilevel"/>
    <w:tmpl w:val="75BC32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37C2DB2"/>
    <w:multiLevelType w:val="multilevel"/>
    <w:tmpl w:val="6542F6D8"/>
    <w:lvl w:ilvl="0">
      <w:start w:val="4"/>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5063E2"/>
    <w:multiLevelType w:val="multilevel"/>
    <w:tmpl w:val="2746243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AC14BD"/>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29">
    <w:abstractNumId w:val="29"/>
  </w:num>
  <w:num w:numId="1" w16cid:durableId="839659514">
    <w:abstractNumId w:val="4"/>
  </w:num>
  <w:num w:numId="2" w16cid:durableId="1994487972">
    <w:abstractNumId w:val="20"/>
  </w:num>
  <w:num w:numId="3" w16cid:durableId="536508410">
    <w:abstractNumId w:val="14"/>
  </w:num>
  <w:num w:numId="4" w16cid:durableId="2124105296">
    <w:abstractNumId w:val="22"/>
  </w:num>
  <w:num w:numId="5" w16cid:durableId="1581980391">
    <w:abstractNumId w:val="6"/>
  </w:num>
  <w:num w:numId="6" w16cid:durableId="555777222">
    <w:abstractNumId w:val="17"/>
  </w:num>
  <w:num w:numId="7" w16cid:durableId="162941304">
    <w:abstractNumId w:val="28"/>
  </w:num>
  <w:num w:numId="8" w16cid:durableId="127358869">
    <w:abstractNumId w:val="15"/>
  </w:num>
  <w:num w:numId="9" w16cid:durableId="978195296">
    <w:abstractNumId w:val="16"/>
  </w:num>
  <w:num w:numId="10" w16cid:durableId="1587374656">
    <w:abstractNumId w:val="23"/>
  </w:num>
  <w:num w:numId="11" w16cid:durableId="202525552">
    <w:abstractNumId w:val="24"/>
  </w:num>
  <w:num w:numId="12" w16cid:durableId="1785998024">
    <w:abstractNumId w:val="19"/>
  </w:num>
  <w:num w:numId="13" w16cid:durableId="808325576">
    <w:abstractNumId w:val="0"/>
  </w:num>
  <w:num w:numId="14" w16cid:durableId="893857015">
    <w:abstractNumId w:val="13"/>
  </w:num>
  <w:num w:numId="15" w16cid:durableId="597252874">
    <w:abstractNumId w:val="10"/>
  </w:num>
  <w:num w:numId="16" w16cid:durableId="50154508">
    <w:abstractNumId w:val="18"/>
  </w:num>
  <w:num w:numId="17" w16cid:durableId="462039810">
    <w:abstractNumId w:val="11"/>
  </w:num>
  <w:num w:numId="18" w16cid:durableId="1739135138">
    <w:abstractNumId w:val="1"/>
  </w:num>
  <w:num w:numId="19" w16cid:durableId="831723673">
    <w:abstractNumId w:val="25"/>
  </w:num>
  <w:num w:numId="20" w16cid:durableId="32200025">
    <w:abstractNumId w:val="7"/>
  </w:num>
  <w:num w:numId="21" w16cid:durableId="789470180">
    <w:abstractNumId w:val="9"/>
  </w:num>
  <w:num w:numId="22" w16cid:durableId="2130199785">
    <w:abstractNumId w:val="21"/>
  </w:num>
  <w:num w:numId="23" w16cid:durableId="1636761981">
    <w:abstractNumId w:val="5"/>
  </w:num>
  <w:num w:numId="24" w16cid:durableId="1123495958">
    <w:abstractNumId w:val="27"/>
  </w:num>
  <w:num w:numId="25" w16cid:durableId="990209743">
    <w:abstractNumId w:val="26"/>
  </w:num>
  <w:num w:numId="26" w16cid:durableId="1583640858">
    <w:abstractNumId w:val="3"/>
  </w:num>
  <w:num w:numId="27" w16cid:durableId="876045661">
    <w:abstractNumId w:val="8"/>
  </w:num>
  <w:num w:numId="28" w16cid:durableId="5945036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D6"/>
    <w:rsid w:val="000013C1"/>
    <w:rsid w:val="00001518"/>
    <w:rsid w:val="00002670"/>
    <w:rsid w:val="0000622C"/>
    <w:rsid w:val="00011107"/>
    <w:rsid w:val="00011E42"/>
    <w:rsid w:val="00011E75"/>
    <w:rsid w:val="00013786"/>
    <w:rsid w:val="00016C89"/>
    <w:rsid w:val="00025621"/>
    <w:rsid w:val="000258D0"/>
    <w:rsid w:val="00026F3F"/>
    <w:rsid w:val="00027BD0"/>
    <w:rsid w:val="00030685"/>
    <w:rsid w:val="0003105F"/>
    <w:rsid w:val="0003477F"/>
    <w:rsid w:val="00036AA6"/>
    <w:rsid w:val="00037724"/>
    <w:rsid w:val="0004518E"/>
    <w:rsid w:val="00047005"/>
    <w:rsid w:val="00050FE3"/>
    <w:rsid w:val="00054A79"/>
    <w:rsid w:val="00056A94"/>
    <w:rsid w:val="00064800"/>
    <w:rsid w:val="00067436"/>
    <w:rsid w:val="000736C5"/>
    <w:rsid w:val="000916F3"/>
    <w:rsid w:val="000A0F3A"/>
    <w:rsid w:val="000A113B"/>
    <w:rsid w:val="000A5434"/>
    <w:rsid w:val="000A6D9C"/>
    <w:rsid w:val="000A72C5"/>
    <w:rsid w:val="000B0D52"/>
    <w:rsid w:val="000B53EC"/>
    <w:rsid w:val="000B61BA"/>
    <w:rsid w:val="000B7DE8"/>
    <w:rsid w:val="000C13B9"/>
    <w:rsid w:val="000C2549"/>
    <w:rsid w:val="000C2732"/>
    <w:rsid w:val="000C7917"/>
    <w:rsid w:val="000D1848"/>
    <w:rsid w:val="000D34A1"/>
    <w:rsid w:val="000D5EB1"/>
    <w:rsid w:val="000D6296"/>
    <w:rsid w:val="000E3977"/>
    <w:rsid w:val="000E535C"/>
    <w:rsid w:val="000F0D5B"/>
    <w:rsid w:val="000F4C13"/>
    <w:rsid w:val="000F508B"/>
    <w:rsid w:val="00104E9B"/>
    <w:rsid w:val="00104F86"/>
    <w:rsid w:val="00106260"/>
    <w:rsid w:val="00106891"/>
    <w:rsid w:val="00106BB7"/>
    <w:rsid w:val="00107790"/>
    <w:rsid w:val="00107D71"/>
    <w:rsid w:val="001103F3"/>
    <w:rsid w:val="00113273"/>
    <w:rsid w:val="00113B9A"/>
    <w:rsid w:val="001220E8"/>
    <w:rsid w:val="001254EC"/>
    <w:rsid w:val="0013562C"/>
    <w:rsid w:val="0013786B"/>
    <w:rsid w:val="0014293F"/>
    <w:rsid w:val="0014374C"/>
    <w:rsid w:val="00145053"/>
    <w:rsid w:val="00150043"/>
    <w:rsid w:val="00151D37"/>
    <w:rsid w:val="001534E0"/>
    <w:rsid w:val="00153B9E"/>
    <w:rsid w:val="001565CF"/>
    <w:rsid w:val="00160473"/>
    <w:rsid w:val="00161C6C"/>
    <w:rsid w:val="00164ABC"/>
    <w:rsid w:val="001656C2"/>
    <w:rsid w:val="00167C25"/>
    <w:rsid w:val="001706BF"/>
    <w:rsid w:val="00172F05"/>
    <w:rsid w:val="001746F0"/>
    <w:rsid w:val="0017537A"/>
    <w:rsid w:val="001759EE"/>
    <w:rsid w:val="001770EE"/>
    <w:rsid w:val="0017718E"/>
    <w:rsid w:val="00182B4B"/>
    <w:rsid w:val="00183BE7"/>
    <w:rsid w:val="00186AF2"/>
    <w:rsid w:val="00187E17"/>
    <w:rsid w:val="001901A5"/>
    <w:rsid w:val="00190D69"/>
    <w:rsid w:val="0019168F"/>
    <w:rsid w:val="00192171"/>
    <w:rsid w:val="00192B8B"/>
    <w:rsid w:val="001A50CD"/>
    <w:rsid w:val="001A6CB6"/>
    <w:rsid w:val="001B4D46"/>
    <w:rsid w:val="001B5181"/>
    <w:rsid w:val="001C12BC"/>
    <w:rsid w:val="001C2685"/>
    <w:rsid w:val="001C2D0C"/>
    <w:rsid w:val="001C4250"/>
    <w:rsid w:val="001C7E14"/>
    <w:rsid w:val="001D3688"/>
    <w:rsid w:val="001D5E91"/>
    <w:rsid w:val="001D7025"/>
    <w:rsid w:val="001E1971"/>
    <w:rsid w:val="001E244E"/>
    <w:rsid w:val="001E2B44"/>
    <w:rsid w:val="001E43D9"/>
    <w:rsid w:val="001F0050"/>
    <w:rsid w:val="001F5CF8"/>
    <w:rsid w:val="001F7584"/>
    <w:rsid w:val="002001EF"/>
    <w:rsid w:val="002033F7"/>
    <w:rsid w:val="00203ADD"/>
    <w:rsid w:val="002056BD"/>
    <w:rsid w:val="0020629F"/>
    <w:rsid w:val="00210FE2"/>
    <w:rsid w:val="00212C42"/>
    <w:rsid w:val="00217175"/>
    <w:rsid w:val="002178BA"/>
    <w:rsid w:val="0022219A"/>
    <w:rsid w:val="00225ECE"/>
    <w:rsid w:val="0023159E"/>
    <w:rsid w:val="00231836"/>
    <w:rsid w:val="00235A0D"/>
    <w:rsid w:val="002362B2"/>
    <w:rsid w:val="00236C04"/>
    <w:rsid w:val="00241D56"/>
    <w:rsid w:val="00244639"/>
    <w:rsid w:val="002506A7"/>
    <w:rsid w:val="00250EC2"/>
    <w:rsid w:val="002513DD"/>
    <w:rsid w:val="00251546"/>
    <w:rsid w:val="0025195E"/>
    <w:rsid w:val="00254D2F"/>
    <w:rsid w:val="00255FE1"/>
    <w:rsid w:val="002609BE"/>
    <w:rsid w:val="00262991"/>
    <w:rsid w:val="00267065"/>
    <w:rsid w:val="00267DCE"/>
    <w:rsid w:val="002707A8"/>
    <w:rsid w:val="00271405"/>
    <w:rsid w:val="00274144"/>
    <w:rsid w:val="0027516E"/>
    <w:rsid w:val="00275D29"/>
    <w:rsid w:val="002845D5"/>
    <w:rsid w:val="002862D0"/>
    <w:rsid w:val="0028740A"/>
    <w:rsid w:val="0029188C"/>
    <w:rsid w:val="00291FE3"/>
    <w:rsid w:val="00292AD6"/>
    <w:rsid w:val="0029393B"/>
    <w:rsid w:val="00294807"/>
    <w:rsid w:val="0029585B"/>
    <w:rsid w:val="00295892"/>
    <w:rsid w:val="002A2CE3"/>
    <w:rsid w:val="002A3103"/>
    <w:rsid w:val="002A3FCE"/>
    <w:rsid w:val="002A55BA"/>
    <w:rsid w:val="002B4704"/>
    <w:rsid w:val="002B641E"/>
    <w:rsid w:val="002B68D8"/>
    <w:rsid w:val="002B7FBE"/>
    <w:rsid w:val="002C5E1F"/>
    <w:rsid w:val="002C6106"/>
    <w:rsid w:val="002C677D"/>
    <w:rsid w:val="002D0232"/>
    <w:rsid w:val="002D454E"/>
    <w:rsid w:val="002D4D57"/>
    <w:rsid w:val="002D70A2"/>
    <w:rsid w:val="002D7526"/>
    <w:rsid w:val="002E0512"/>
    <w:rsid w:val="002E3298"/>
    <w:rsid w:val="002E371E"/>
    <w:rsid w:val="002F4A7A"/>
    <w:rsid w:val="002F57A2"/>
    <w:rsid w:val="002F6233"/>
    <w:rsid w:val="0030179D"/>
    <w:rsid w:val="0030240E"/>
    <w:rsid w:val="00302E56"/>
    <w:rsid w:val="003047BF"/>
    <w:rsid w:val="00306DA8"/>
    <w:rsid w:val="00312083"/>
    <w:rsid w:val="00314D89"/>
    <w:rsid w:val="00315EAB"/>
    <w:rsid w:val="0032205A"/>
    <w:rsid w:val="003231BD"/>
    <w:rsid w:val="00325348"/>
    <w:rsid w:val="00325686"/>
    <w:rsid w:val="00330A6A"/>
    <w:rsid w:val="00330ACD"/>
    <w:rsid w:val="003370A7"/>
    <w:rsid w:val="00337F20"/>
    <w:rsid w:val="00342B5F"/>
    <w:rsid w:val="003433DF"/>
    <w:rsid w:val="00344C7F"/>
    <w:rsid w:val="003462D1"/>
    <w:rsid w:val="0035197B"/>
    <w:rsid w:val="003569BD"/>
    <w:rsid w:val="0035714E"/>
    <w:rsid w:val="00360F6B"/>
    <w:rsid w:val="00362123"/>
    <w:rsid w:val="00364654"/>
    <w:rsid w:val="00364C27"/>
    <w:rsid w:val="00365DB4"/>
    <w:rsid w:val="00366375"/>
    <w:rsid w:val="00370F3F"/>
    <w:rsid w:val="00371F48"/>
    <w:rsid w:val="00373DDD"/>
    <w:rsid w:val="00380002"/>
    <w:rsid w:val="00380BC1"/>
    <w:rsid w:val="00381898"/>
    <w:rsid w:val="003821AA"/>
    <w:rsid w:val="0038293C"/>
    <w:rsid w:val="00382CDF"/>
    <w:rsid w:val="00387A29"/>
    <w:rsid w:val="00387A4D"/>
    <w:rsid w:val="00387B86"/>
    <w:rsid w:val="00394F05"/>
    <w:rsid w:val="00396817"/>
    <w:rsid w:val="003A397A"/>
    <w:rsid w:val="003A3E21"/>
    <w:rsid w:val="003A66E4"/>
    <w:rsid w:val="003A69BD"/>
    <w:rsid w:val="003B00C0"/>
    <w:rsid w:val="003B0801"/>
    <w:rsid w:val="003B1838"/>
    <w:rsid w:val="003C1AD6"/>
    <w:rsid w:val="003C352A"/>
    <w:rsid w:val="003C79C8"/>
    <w:rsid w:val="003D5288"/>
    <w:rsid w:val="003D7E5E"/>
    <w:rsid w:val="003E27A2"/>
    <w:rsid w:val="003E5B3E"/>
    <w:rsid w:val="003E5F30"/>
    <w:rsid w:val="003F0D68"/>
    <w:rsid w:val="003F6190"/>
    <w:rsid w:val="003F636A"/>
    <w:rsid w:val="00400140"/>
    <w:rsid w:val="00401061"/>
    <w:rsid w:val="00402CAA"/>
    <w:rsid w:val="004047F3"/>
    <w:rsid w:val="00421E5F"/>
    <w:rsid w:val="004231F0"/>
    <w:rsid w:val="00423B12"/>
    <w:rsid w:val="00425054"/>
    <w:rsid w:val="00427FA7"/>
    <w:rsid w:val="00430F02"/>
    <w:rsid w:val="00434C31"/>
    <w:rsid w:val="00434EF5"/>
    <w:rsid w:val="00434F0D"/>
    <w:rsid w:val="0043513C"/>
    <w:rsid w:val="004358B7"/>
    <w:rsid w:val="00440028"/>
    <w:rsid w:val="00443628"/>
    <w:rsid w:val="00443F5E"/>
    <w:rsid w:val="00445413"/>
    <w:rsid w:val="00450E62"/>
    <w:rsid w:val="0045314E"/>
    <w:rsid w:val="004544F1"/>
    <w:rsid w:val="004552BC"/>
    <w:rsid w:val="004569F2"/>
    <w:rsid w:val="00456F02"/>
    <w:rsid w:val="00462D95"/>
    <w:rsid w:val="00463477"/>
    <w:rsid w:val="00464366"/>
    <w:rsid w:val="004650A7"/>
    <w:rsid w:val="004670BB"/>
    <w:rsid w:val="00471850"/>
    <w:rsid w:val="00472839"/>
    <w:rsid w:val="00473DBF"/>
    <w:rsid w:val="00480057"/>
    <w:rsid w:val="0048352B"/>
    <w:rsid w:val="00486245"/>
    <w:rsid w:val="00494767"/>
    <w:rsid w:val="00495130"/>
    <w:rsid w:val="00497E17"/>
    <w:rsid w:val="004A1949"/>
    <w:rsid w:val="004A233A"/>
    <w:rsid w:val="004A292F"/>
    <w:rsid w:val="004A3259"/>
    <w:rsid w:val="004A5AE3"/>
    <w:rsid w:val="004B2F24"/>
    <w:rsid w:val="004B31F4"/>
    <w:rsid w:val="004C0055"/>
    <w:rsid w:val="004C3E9B"/>
    <w:rsid w:val="004C572C"/>
    <w:rsid w:val="004C694E"/>
    <w:rsid w:val="004C78C8"/>
    <w:rsid w:val="004D0711"/>
    <w:rsid w:val="004D5035"/>
    <w:rsid w:val="004D5769"/>
    <w:rsid w:val="004D5B25"/>
    <w:rsid w:val="004E119E"/>
    <w:rsid w:val="004E1F43"/>
    <w:rsid w:val="004E3150"/>
    <w:rsid w:val="004F66C1"/>
    <w:rsid w:val="00500715"/>
    <w:rsid w:val="00500799"/>
    <w:rsid w:val="005012DC"/>
    <w:rsid w:val="005071BB"/>
    <w:rsid w:val="00510F9B"/>
    <w:rsid w:val="00515015"/>
    <w:rsid w:val="00515CC6"/>
    <w:rsid w:val="005170B7"/>
    <w:rsid w:val="0052058E"/>
    <w:rsid w:val="00522F37"/>
    <w:rsid w:val="005303A8"/>
    <w:rsid w:val="00530A36"/>
    <w:rsid w:val="005344E0"/>
    <w:rsid w:val="00535FAD"/>
    <w:rsid w:val="00536C2D"/>
    <w:rsid w:val="00542572"/>
    <w:rsid w:val="0054519F"/>
    <w:rsid w:val="00555E12"/>
    <w:rsid w:val="00556538"/>
    <w:rsid w:val="00556B70"/>
    <w:rsid w:val="00556F33"/>
    <w:rsid w:val="0055747E"/>
    <w:rsid w:val="00557729"/>
    <w:rsid w:val="00561925"/>
    <w:rsid w:val="00564D1F"/>
    <w:rsid w:val="0056538B"/>
    <w:rsid w:val="0057108B"/>
    <w:rsid w:val="00574942"/>
    <w:rsid w:val="00576850"/>
    <w:rsid w:val="0058562A"/>
    <w:rsid w:val="005860A9"/>
    <w:rsid w:val="005901ED"/>
    <w:rsid w:val="00591170"/>
    <w:rsid w:val="005937A3"/>
    <w:rsid w:val="00594F28"/>
    <w:rsid w:val="00594F58"/>
    <w:rsid w:val="005973E0"/>
    <w:rsid w:val="005A06EB"/>
    <w:rsid w:val="005A30C0"/>
    <w:rsid w:val="005A3E51"/>
    <w:rsid w:val="005A7DA7"/>
    <w:rsid w:val="005B1546"/>
    <w:rsid w:val="005B2BD8"/>
    <w:rsid w:val="005B36B1"/>
    <w:rsid w:val="005C1347"/>
    <w:rsid w:val="005C2205"/>
    <w:rsid w:val="005C2A11"/>
    <w:rsid w:val="005C6F60"/>
    <w:rsid w:val="005D0D0E"/>
    <w:rsid w:val="005D12FE"/>
    <w:rsid w:val="005D1390"/>
    <w:rsid w:val="005D3F89"/>
    <w:rsid w:val="005D4CF9"/>
    <w:rsid w:val="005D62BB"/>
    <w:rsid w:val="005E01A8"/>
    <w:rsid w:val="005E0E10"/>
    <w:rsid w:val="005E1183"/>
    <w:rsid w:val="005E4139"/>
    <w:rsid w:val="005E63E2"/>
    <w:rsid w:val="005E69B8"/>
    <w:rsid w:val="005F1437"/>
    <w:rsid w:val="005F2B15"/>
    <w:rsid w:val="005F4CCD"/>
    <w:rsid w:val="005F4D8F"/>
    <w:rsid w:val="00601972"/>
    <w:rsid w:val="0062406D"/>
    <w:rsid w:val="006275B1"/>
    <w:rsid w:val="0063012F"/>
    <w:rsid w:val="00632ED3"/>
    <w:rsid w:val="00640BB6"/>
    <w:rsid w:val="00647869"/>
    <w:rsid w:val="00652158"/>
    <w:rsid w:val="0065570F"/>
    <w:rsid w:val="0065691D"/>
    <w:rsid w:val="00657DBF"/>
    <w:rsid w:val="00661D4B"/>
    <w:rsid w:val="00664BCB"/>
    <w:rsid w:val="00665E8B"/>
    <w:rsid w:val="006730C8"/>
    <w:rsid w:val="00673BCF"/>
    <w:rsid w:val="006740FF"/>
    <w:rsid w:val="00675807"/>
    <w:rsid w:val="00677584"/>
    <w:rsid w:val="00677C89"/>
    <w:rsid w:val="00690AEA"/>
    <w:rsid w:val="00692262"/>
    <w:rsid w:val="00693D30"/>
    <w:rsid w:val="006A1769"/>
    <w:rsid w:val="006A4262"/>
    <w:rsid w:val="006A4ECE"/>
    <w:rsid w:val="006A4F3C"/>
    <w:rsid w:val="006A5475"/>
    <w:rsid w:val="006A548F"/>
    <w:rsid w:val="006B2C3A"/>
    <w:rsid w:val="006B3ABA"/>
    <w:rsid w:val="006B7FAF"/>
    <w:rsid w:val="006C13A2"/>
    <w:rsid w:val="006C5B76"/>
    <w:rsid w:val="006C6783"/>
    <w:rsid w:val="006C736C"/>
    <w:rsid w:val="006D1E00"/>
    <w:rsid w:val="006D43F6"/>
    <w:rsid w:val="006D49C5"/>
    <w:rsid w:val="006E0FA1"/>
    <w:rsid w:val="006E234C"/>
    <w:rsid w:val="006E3BB4"/>
    <w:rsid w:val="006F14C7"/>
    <w:rsid w:val="006F35C9"/>
    <w:rsid w:val="007003A2"/>
    <w:rsid w:val="00700585"/>
    <w:rsid w:val="00701A8F"/>
    <w:rsid w:val="00703654"/>
    <w:rsid w:val="0070514A"/>
    <w:rsid w:val="00706E06"/>
    <w:rsid w:val="0071158B"/>
    <w:rsid w:val="00711E32"/>
    <w:rsid w:val="00713204"/>
    <w:rsid w:val="00715F74"/>
    <w:rsid w:val="00717324"/>
    <w:rsid w:val="007175B3"/>
    <w:rsid w:val="00721753"/>
    <w:rsid w:val="007230D3"/>
    <w:rsid w:val="00726F34"/>
    <w:rsid w:val="00727F2B"/>
    <w:rsid w:val="00734AB6"/>
    <w:rsid w:val="00745D1E"/>
    <w:rsid w:val="00750424"/>
    <w:rsid w:val="00753ABB"/>
    <w:rsid w:val="00753FFF"/>
    <w:rsid w:val="00755076"/>
    <w:rsid w:val="0075550D"/>
    <w:rsid w:val="00757719"/>
    <w:rsid w:val="00760AD1"/>
    <w:rsid w:val="007708B1"/>
    <w:rsid w:val="007744A7"/>
    <w:rsid w:val="00774BDA"/>
    <w:rsid w:val="0077580B"/>
    <w:rsid w:val="007764B1"/>
    <w:rsid w:val="0078113A"/>
    <w:rsid w:val="00782235"/>
    <w:rsid w:val="00792832"/>
    <w:rsid w:val="0079300C"/>
    <w:rsid w:val="00793A9C"/>
    <w:rsid w:val="00797A26"/>
    <w:rsid w:val="00797E3B"/>
    <w:rsid w:val="007A0D8B"/>
    <w:rsid w:val="007A1619"/>
    <w:rsid w:val="007A4F67"/>
    <w:rsid w:val="007B1DF4"/>
    <w:rsid w:val="007B239D"/>
    <w:rsid w:val="007B2BE8"/>
    <w:rsid w:val="007B66BB"/>
    <w:rsid w:val="007B6EE4"/>
    <w:rsid w:val="007D1078"/>
    <w:rsid w:val="007D42F2"/>
    <w:rsid w:val="007E1ABD"/>
    <w:rsid w:val="007E3548"/>
    <w:rsid w:val="007E3908"/>
    <w:rsid w:val="007E4A31"/>
    <w:rsid w:val="007E56C5"/>
    <w:rsid w:val="007E618B"/>
    <w:rsid w:val="007F1FC4"/>
    <w:rsid w:val="007F38FB"/>
    <w:rsid w:val="007F52E4"/>
    <w:rsid w:val="007F63F3"/>
    <w:rsid w:val="007F730F"/>
    <w:rsid w:val="00800B3B"/>
    <w:rsid w:val="00807C53"/>
    <w:rsid w:val="00807E01"/>
    <w:rsid w:val="008101A1"/>
    <w:rsid w:val="00810F51"/>
    <w:rsid w:val="00811080"/>
    <w:rsid w:val="0081273D"/>
    <w:rsid w:val="00824FAD"/>
    <w:rsid w:val="00827FEB"/>
    <w:rsid w:val="008302A9"/>
    <w:rsid w:val="00835AE6"/>
    <w:rsid w:val="00836930"/>
    <w:rsid w:val="00837CF7"/>
    <w:rsid w:val="00840F90"/>
    <w:rsid w:val="00841363"/>
    <w:rsid w:val="00841D06"/>
    <w:rsid w:val="00843DB4"/>
    <w:rsid w:val="008478FB"/>
    <w:rsid w:val="00847F34"/>
    <w:rsid w:val="00850B51"/>
    <w:rsid w:val="00851BD1"/>
    <w:rsid w:val="008558FE"/>
    <w:rsid w:val="00855C7C"/>
    <w:rsid w:val="00860D13"/>
    <w:rsid w:val="00861730"/>
    <w:rsid w:val="008630B3"/>
    <w:rsid w:val="00864D56"/>
    <w:rsid w:val="0086606E"/>
    <w:rsid w:val="008668C4"/>
    <w:rsid w:val="00870906"/>
    <w:rsid w:val="00871595"/>
    <w:rsid w:val="0087475D"/>
    <w:rsid w:val="00874CF0"/>
    <w:rsid w:val="00877D7C"/>
    <w:rsid w:val="00882972"/>
    <w:rsid w:val="00882A1D"/>
    <w:rsid w:val="00884E7E"/>
    <w:rsid w:val="0088691E"/>
    <w:rsid w:val="00887EFC"/>
    <w:rsid w:val="0088FBB6"/>
    <w:rsid w:val="008933F6"/>
    <w:rsid w:val="00894491"/>
    <w:rsid w:val="008A0D89"/>
    <w:rsid w:val="008A0ED9"/>
    <w:rsid w:val="008A1B7A"/>
    <w:rsid w:val="008A4B29"/>
    <w:rsid w:val="008B07D5"/>
    <w:rsid w:val="008B2A02"/>
    <w:rsid w:val="008B38FF"/>
    <w:rsid w:val="008B5298"/>
    <w:rsid w:val="008B7BC2"/>
    <w:rsid w:val="008C372E"/>
    <w:rsid w:val="008C4B55"/>
    <w:rsid w:val="008C779A"/>
    <w:rsid w:val="008D1405"/>
    <w:rsid w:val="008D22E8"/>
    <w:rsid w:val="008D3B86"/>
    <w:rsid w:val="008D7D40"/>
    <w:rsid w:val="008E0A1E"/>
    <w:rsid w:val="008E13EF"/>
    <w:rsid w:val="008E27FA"/>
    <w:rsid w:val="008E34B0"/>
    <w:rsid w:val="008E363D"/>
    <w:rsid w:val="008F22D9"/>
    <w:rsid w:val="008F3EB3"/>
    <w:rsid w:val="008F4954"/>
    <w:rsid w:val="008F4A61"/>
    <w:rsid w:val="00901122"/>
    <w:rsid w:val="009036D3"/>
    <w:rsid w:val="00904004"/>
    <w:rsid w:val="00904B28"/>
    <w:rsid w:val="0090578E"/>
    <w:rsid w:val="00906BCF"/>
    <w:rsid w:val="009114DF"/>
    <w:rsid w:val="009131FC"/>
    <w:rsid w:val="00914FF4"/>
    <w:rsid w:val="009165D7"/>
    <w:rsid w:val="009174A6"/>
    <w:rsid w:val="00917D2E"/>
    <w:rsid w:val="00922AB4"/>
    <w:rsid w:val="0092697B"/>
    <w:rsid w:val="00926A79"/>
    <w:rsid w:val="00927080"/>
    <w:rsid w:val="009274FD"/>
    <w:rsid w:val="009331DF"/>
    <w:rsid w:val="009352C7"/>
    <w:rsid w:val="00935C56"/>
    <w:rsid w:val="00935E4C"/>
    <w:rsid w:val="0093673F"/>
    <w:rsid w:val="0094322E"/>
    <w:rsid w:val="00944EFE"/>
    <w:rsid w:val="00945346"/>
    <w:rsid w:val="00945BAE"/>
    <w:rsid w:val="00952B5A"/>
    <w:rsid w:val="00956BB6"/>
    <w:rsid w:val="00960EBC"/>
    <w:rsid w:val="00961A42"/>
    <w:rsid w:val="009648A6"/>
    <w:rsid w:val="0096550B"/>
    <w:rsid w:val="00974CD9"/>
    <w:rsid w:val="0097681F"/>
    <w:rsid w:val="00977378"/>
    <w:rsid w:val="009820F5"/>
    <w:rsid w:val="00982663"/>
    <w:rsid w:val="00983499"/>
    <w:rsid w:val="0098467F"/>
    <w:rsid w:val="00985838"/>
    <w:rsid w:val="00986DAF"/>
    <w:rsid w:val="00991BB6"/>
    <w:rsid w:val="009A187F"/>
    <w:rsid w:val="009A43EC"/>
    <w:rsid w:val="009A4602"/>
    <w:rsid w:val="009A4D23"/>
    <w:rsid w:val="009B25EE"/>
    <w:rsid w:val="009B291D"/>
    <w:rsid w:val="009B3D75"/>
    <w:rsid w:val="009B4C53"/>
    <w:rsid w:val="009C09CF"/>
    <w:rsid w:val="009C0C91"/>
    <w:rsid w:val="009C1226"/>
    <w:rsid w:val="009C4F67"/>
    <w:rsid w:val="009C6D96"/>
    <w:rsid w:val="009C7A2C"/>
    <w:rsid w:val="009D22B7"/>
    <w:rsid w:val="009D373E"/>
    <w:rsid w:val="009D5D10"/>
    <w:rsid w:val="009E7150"/>
    <w:rsid w:val="009F0FDA"/>
    <w:rsid w:val="009F21C9"/>
    <w:rsid w:val="009F319F"/>
    <w:rsid w:val="009F5C00"/>
    <w:rsid w:val="009F6721"/>
    <w:rsid w:val="00A017B2"/>
    <w:rsid w:val="00A03007"/>
    <w:rsid w:val="00A03FD9"/>
    <w:rsid w:val="00A04254"/>
    <w:rsid w:val="00A049CA"/>
    <w:rsid w:val="00A06644"/>
    <w:rsid w:val="00A0695B"/>
    <w:rsid w:val="00A07251"/>
    <w:rsid w:val="00A11187"/>
    <w:rsid w:val="00A124BB"/>
    <w:rsid w:val="00A141FA"/>
    <w:rsid w:val="00A23421"/>
    <w:rsid w:val="00A237F7"/>
    <w:rsid w:val="00A2547E"/>
    <w:rsid w:val="00A255F0"/>
    <w:rsid w:val="00A26C15"/>
    <w:rsid w:val="00A35916"/>
    <w:rsid w:val="00A36A85"/>
    <w:rsid w:val="00A42FCE"/>
    <w:rsid w:val="00A436B6"/>
    <w:rsid w:val="00A46933"/>
    <w:rsid w:val="00A47802"/>
    <w:rsid w:val="00A51FCF"/>
    <w:rsid w:val="00A52D89"/>
    <w:rsid w:val="00A558C8"/>
    <w:rsid w:val="00A56B22"/>
    <w:rsid w:val="00A574EC"/>
    <w:rsid w:val="00A60075"/>
    <w:rsid w:val="00A6725B"/>
    <w:rsid w:val="00A73BB2"/>
    <w:rsid w:val="00A75FC0"/>
    <w:rsid w:val="00A76249"/>
    <w:rsid w:val="00A7691D"/>
    <w:rsid w:val="00A80926"/>
    <w:rsid w:val="00A82C3C"/>
    <w:rsid w:val="00A85180"/>
    <w:rsid w:val="00A85FA8"/>
    <w:rsid w:val="00A94754"/>
    <w:rsid w:val="00A94861"/>
    <w:rsid w:val="00AA0DA7"/>
    <w:rsid w:val="00AA2B32"/>
    <w:rsid w:val="00AB3311"/>
    <w:rsid w:val="00AB45B4"/>
    <w:rsid w:val="00AB5C27"/>
    <w:rsid w:val="00AB5FAC"/>
    <w:rsid w:val="00AB6505"/>
    <w:rsid w:val="00AB676E"/>
    <w:rsid w:val="00AB73F1"/>
    <w:rsid w:val="00AC418E"/>
    <w:rsid w:val="00AC7F24"/>
    <w:rsid w:val="00AD01BE"/>
    <w:rsid w:val="00AD0638"/>
    <w:rsid w:val="00AD4EB9"/>
    <w:rsid w:val="00AD53C1"/>
    <w:rsid w:val="00AD5A5A"/>
    <w:rsid w:val="00AE5248"/>
    <w:rsid w:val="00AF0117"/>
    <w:rsid w:val="00AF6EC7"/>
    <w:rsid w:val="00B0018B"/>
    <w:rsid w:val="00B02D01"/>
    <w:rsid w:val="00B05034"/>
    <w:rsid w:val="00B12A8C"/>
    <w:rsid w:val="00B228A6"/>
    <w:rsid w:val="00B22BD8"/>
    <w:rsid w:val="00B2467E"/>
    <w:rsid w:val="00B2642C"/>
    <w:rsid w:val="00B27AEF"/>
    <w:rsid w:val="00B319BA"/>
    <w:rsid w:val="00B37715"/>
    <w:rsid w:val="00B379C3"/>
    <w:rsid w:val="00B40479"/>
    <w:rsid w:val="00B404CE"/>
    <w:rsid w:val="00B42A0A"/>
    <w:rsid w:val="00B43137"/>
    <w:rsid w:val="00B441E3"/>
    <w:rsid w:val="00B46B48"/>
    <w:rsid w:val="00B46DE3"/>
    <w:rsid w:val="00B517AA"/>
    <w:rsid w:val="00B52A69"/>
    <w:rsid w:val="00B535A7"/>
    <w:rsid w:val="00B547C8"/>
    <w:rsid w:val="00B555EC"/>
    <w:rsid w:val="00B72ECC"/>
    <w:rsid w:val="00B73E12"/>
    <w:rsid w:val="00B802F8"/>
    <w:rsid w:val="00B80B60"/>
    <w:rsid w:val="00B83406"/>
    <w:rsid w:val="00B84867"/>
    <w:rsid w:val="00B86E7C"/>
    <w:rsid w:val="00B92B9A"/>
    <w:rsid w:val="00B96700"/>
    <w:rsid w:val="00BA7E7E"/>
    <w:rsid w:val="00BB1E97"/>
    <w:rsid w:val="00BB1F56"/>
    <w:rsid w:val="00BB2E82"/>
    <w:rsid w:val="00BB34F5"/>
    <w:rsid w:val="00BC3113"/>
    <w:rsid w:val="00BC37E3"/>
    <w:rsid w:val="00BC4290"/>
    <w:rsid w:val="00BC6AB6"/>
    <w:rsid w:val="00BD3C19"/>
    <w:rsid w:val="00BD4013"/>
    <w:rsid w:val="00BD415B"/>
    <w:rsid w:val="00BD52F1"/>
    <w:rsid w:val="00BD6B01"/>
    <w:rsid w:val="00BD7175"/>
    <w:rsid w:val="00BD7D36"/>
    <w:rsid w:val="00BE1EC1"/>
    <w:rsid w:val="00BE35CD"/>
    <w:rsid w:val="00BE629E"/>
    <w:rsid w:val="00BE760F"/>
    <w:rsid w:val="00BF1C98"/>
    <w:rsid w:val="00BF1EEB"/>
    <w:rsid w:val="00BF401F"/>
    <w:rsid w:val="00BF7B4C"/>
    <w:rsid w:val="00BF7FF8"/>
    <w:rsid w:val="00C04C7C"/>
    <w:rsid w:val="00C050FB"/>
    <w:rsid w:val="00C05484"/>
    <w:rsid w:val="00C1009A"/>
    <w:rsid w:val="00C1049D"/>
    <w:rsid w:val="00C139FC"/>
    <w:rsid w:val="00C15F1E"/>
    <w:rsid w:val="00C20FA0"/>
    <w:rsid w:val="00C24691"/>
    <w:rsid w:val="00C25C5D"/>
    <w:rsid w:val="00C279FF"/>
    <w:rsid w:val="00C3214F"/>
    <w:rsid w:val="00C34510"/>
    <w:rsid w:val="00C3692A"/>
    <w:rsid w:val="00C41527"/>
    <w:rsid w:val="00C454DB"/>
    <w:rsid w:val="00C5593C"/>
    <w:rsid w:val="00C572D6"/>
    <w:rsid w:val="00C57752"/>
    <w:rsid w:val="00C62732"/>
    <w:rsid w:val="00C65E92"/>
    <w:rsid w:val="00C6642C"/>
    <w:rsid w:val="00C66BCB"/>
    <w:rsid w:val="00C66E86"/>
    <w:rsid w:val="00C67400"/>
    <w:rsid w:val="00C719D7"/>
    <w:rsid w:val="00C720FA"/>
    <w:rsid w:val="00C726E3"/>
    <w:rsid w:val="00C76916"/>
    <w:rsid w:val="00C80301"/>
    <w:rsid w:val="00C80DD6"/>
    <w:rsid w:val="00C8346C"/>
    <w:rsid w:val="00C84B2E"/>
    <w:rsid w:val="00C910B3"/>
    <w:rsid w:val="00C93801"/>
    <w:rsid w:val="00CA388A"/>
    <w:rsid w:val="00CA5770"/>
    <w:rsid w:val="00CA6F4A"/>
    <w:rsid w:val="00CB032B"/>
    <w:rsid w:val="00CB0529"/>
    <w:rsid w:val="00CB0EC0"/>
    <w:rsid w:val="00CB1C7E"/>
    <w:rsid w:val="00CB7E4E"/>
    <w:rsid w:val="00CB7F43"/>
    <w:rsid w:val="00CC1E22"/>
    <w:rsid w:val="00CC7EF4"/>
    <w:rsid w:val="00CE36AB"/>
    <w:rsid w:val="00CE426D"/>
    <w:rsid w:val="00CE5758"/>
    <w:rsid w:val="00CE659F"/>
    <w:rsid w:val="00CF12CC"/>
    <w:rsid w:val="00CF22CA"/>
    <w:rsid w:val="00CF599D"/>
    <w:rsid w:val="00CF6199"/>
    <w:rsid w:val="00CF6C03"/>
    <w:rsid w:val="00CF7298"/>
    <w:rsid w:val="00CF788A"/>
    <w:rsid w:val="00CF7900"/>
    <w:rsid w:val="00D02310"/>
    <w:rsid w:val="00D04503"/>
    <w:rsid w:val="00D05979"/>
    <w:rsid w:val="00D075D0"/>
    <w:rsid w:val="00D119AF"/>
    <w:rsid w:val="00D158AE"/>
    <w:rsid w:val="00D2115B"/>
    <w:rsid w:val="00D23F8F"/>
    <w:rsid w:val="00D30967"/>
    <w:rsid w:val="00D33324"/>
    <w:rsid w:val="00D34A78"/>
    <w:rsid w:val="00D37747"/>
    <w:rsid w:val="00D40E3E"/>
    <w:rsid w:val="00D45D94"/>
    <w:rsid w:val="00D461EE"/>
    <w:rsid w:val="00D51F0A"/>
    <w:rsid w:val="00D54716"/>
    <w:rsid w:val="00D565D5"/>
    <w:rsid w:val="00D57037"/>
    <w:rsid w:val="00D602DA"/>
    <w:rsid w:val="00D61FCF"/>
    <w:rsid w:val="00D628FF"/>
    <w:rsid w:val="00D63F38"/>
    <w:rsid w:val="00D72B8C"/>
    <w:rsid w:val="00D733C1"/>
    <w:rsid w:val="00D747B7"/>
    <w:rsid w:val="00D749FE"/>
    <w:rsid w:val="00D753A1"/>
    <w:rsid w:val="00D84C5C"/>
    <w:rsid w:val="00D917C5"/>
    <w:rsid w:val="00D919D7"/>
    <w:rsid w:val="00D91ECC"/>
    <w:rsid w:val="00D974B2"/>
    <w:rsid w:val="00DA2724"/>
    <w:rsid w:val="00DA60C1"/>
    <w:rsid w:val="00DA6482"/>
    <w:rsid w:val="00DA7D28"/>
    <w:rsid w:val="00DB2592"/>
    <w:rsid w:val="00DB4AAD"/>
    <w:rsid w:val="00DC319C"/>
    <w:rsid w:val="00DD67A9"/>
    <w:rsid w:val="00DD78FF"/>
    <w:rsid w:val="00DE1C15"/>
    <w:rsid w:val="00DE2E3C"/>
    <w:rsid w:val="00DE37FA"/>
    <w:rsid w:val="00DE4D88"/>
    <w:rsid w:val="00DE6664"/>
    <w:rsid w:val="00DF16BC"/>
    <w:rsid w:val="00DF35A9"/>
    <w:rsid w:val="00E00A18"/>
    <w:rsid w:val="00E00A8E"/>
    <w:rsid w:val="00E01E03"/>
    <w:rsid w:val="00E01F1B"/>
    <w:rsid w:val="00E05827"/>
    <w:rsid w:val="00E05FEB"/>
    <w:rsid w:val="00E1022F"/>
    <w:rsid w:val="00E11BFA"/>
    <w:rsid w:val="00E17ABD"/>
    <w:rsid w:val="00E24E29"/>
    <w:rsid w:val="00E256C2"/>
    <w:rsid w:val="00E25B3D"/>
    <w:rsid w:val="00E25FDC"/>
    <w:rsid w:val="00E265AB"/>
    <w:rsid w:val="00E26AFC"/>
    <w:rsid w:val="00E272E9"/>
    <w:rsid w:val="00E3073B"/>
    <w:rsid w:val="00E33944"/>
    <w:rsid w:val="00E33A46"/>
    <w:rsid w:val="00E423A8"/>
    <w:rsid w:val="00E425A1"/>
    <w:rsid w:val="00E42C29"/>
    <w:rsid w:val="00E432A7"/>
    <w:rsid w:val="00E454B8"/>
    <w:rsid w:val="00E4655E"/>
    <w:rsid w:val="00E474D8"/>
    <w:rsid w:val="00E5086D"/>
    <w:rsid w:val="00E5261D"/>
    <w:rsid w:val="00E54A0D"/>
    <w:rsid w:val="00E55BD8"/>
    <w:rsid w:val="00E56139"/>
    <w:rsid w:val="00E576BA"/>
    <w:rsid w:val="00E632E1"/>
    <w:rsid w:val="00E6337F"/>
    <w:rsid w:val="00E634D3"/>
    <w:rsid w:val="00E7024A"/>
    <w:rsid w:val="00E75272"/>
    <w:rsid w:val="00E7775F"/>
    <w:rsid w:val="00E77EAE"/>
    <w:rsid w:val="00E806E6"/>
    <w:rsid w:val="00E812AD"/>
    <w:rsid w:val="00E86ACF"/>
    <w:rsid w:val="00E87F89"/>
    <w:rsid w:val="00E90A09"/>
    <w:rsid w:val="00E93331"/>
    <w:rsid w:val="00E95081"/>
    <w:rsid w:val="00EA1710"/>
    <w:rsid w:val="00EA2CAB"/>
    <w:rsid w:val="00EA369A"/>
    <w:rsid w:val="00EA49E6"/>
    <w:rsid w:val="00EA5C74"/>
    <w:rsid w:val="00EA63CC"/>
    <w:rsid w:val="00EA7364"/>
    <w:rsid w:val="00EB2164"/>
    <w:rsid w:val="00EB2B36"/>
    <w:rsid w:val="00EB2D05"/>
    <w:rsid w:val="00EB79B1"/>
    <w:rsid w:val="00ED04B0"/>
    <w:rsid w:val="00ED3C42"/>
    <w:rsid w:val="00ED47D0"/>
    <w:rsid w:val="00ED6F87"/>
    <w:rsid w:val="00ED7809"/>
    <w:rsid w:val="00EE1950"/>
    <w:rsid w:val="00EE607B"/>
    <w:rsid w:val="00EE7F92"/>
    <w:rsid w:val="00EF30FE"/>
    <w:rsid w:val="00EF3672"/>
    <w:rsid w:val="00EF566C"/>
    <w:rsid w:val="00F00F2C"/>
    <w:rsid w:val="00F01E6B"/>
    <w:rsid w:val="00F03D54"/>
    <w:rsid w:val="00F04D5C"/>
    <w:rsid w:val="00F1296F"/>
    <w:rsid w:val="00F14571"/>
    <w:rsid w:val="00F16234"/>
    <w:rsid w:val="00F17439"/>
    <w:rsid w:val="00F20DDB"/>
    <w:rsid w:val="00F249A8"/>
    <w:rsid w:val="00F25607"/>
    <w:rsid w:val="00F26157"/>
    <w:rsid w:val="00F26166"/>
    <w:rsid w:val="00F2666E"/>
    <w:rsid w:val="00F308D4"/>
    <w:rsid w:val="00F3333C"/>
    <w:rsid w:val="00F35B17"/>
    <w:rsid w:val="00F36576"/>
    <w:rsid w:val="00F45B01"/>
    <w:rsid w:val="00F46F45"/>
    <w:rsid w:val="00F47355"/>
    <w:rsid w:val="00F513E0"/>
    <w:rsid w:val="00F5195A"/>
    <w:rsid w:val="00F525D2"/>
    <w:rsid w:val="00F5283F"/>
    <w:rsid w:val="00F54925"/>
    <w:rsid w:val="00F554DC"/>
    <w:rsid w:val="00F616BB"/>
    <w:rsid w:val="00F62C36"/>
    <w:rsid w:val="00F64435"/>
    <w:rsid w:val="00F6786E"/>
    <w:rsid w:val="00F71CD0"/>
    <w:rsid w:val="00F75B40"/>
    <w:rsid w:val="00F770CB"/>
    <w:rsid w:val="00F80094"/>
    <w:rsid w:val="00F8312A"/>
    <w:rsid w:val="00F84ADD"/>
    <w:rsid w:val="00F85896"/>
    <w:rsid w:val="00F94A74"/>
    <w:rsid w:val="00F95A23"/>
    <w:rsid w:val="00FA31D5"/>
    <w:rsid w:val="00FA4667"/>
    <w:rsid w:val="00FA48A1"/>
    <w:rsid w:val="00FA7B76"/>
    <w:rsid w:val="00FB5415"/>
    <w:rsid w:val="00FB7A52"/>
    <w:rsid w:val="00FC028E"/>
    <w:rsid w:val="00FC0489"/>
    <w:rsid w:val="00FC266F"/>
    <w:rsid w:val="00FC3827"/>
    <w:rsid w:val="00FC56D8"/>
    <w:rsid w:val="00FC63E8"/>
    <w:rsid w:val="00FD0BFD"/>
    <w:rsid w:val="00FD2B44"/>
    <w:rsid w:val="00FD4274"/>
    <w:rsid w:val="00FD516D"/>
    <w:rsid w:val="00FD617D"/>
    <w:rsid w:val="00FD6907"/>
    <w:rsid w:val="00FE0228"/>
    <w:rsid w:val="00FE2C2D"/>
    <w:rsid w:val="00FE5EB1"/>
    <w:rsid w:val="00FF013E"/>
    <w:rsid w:val="00FF7064"/>
    <w:rsid w:val="0232567C"/>
    <w:rsid w:val="026C5C12"/>
    <w:rsid w:val="0329676B"/>
    <w:rsid w:val="035853E0"/>
    <w:rsid w:val="03B0A180"/>
    <w:rsid w:val="03FDE83E"/>
    <w:rsid w:val="04217731"/>
    <w:rsid w:val="04232410"/>
    <w:rsid w:val="04535EE6"/>
    <w:rsid w:val="04AA9787"/>
    <w:rsid w:val="056A3165"/>
    <w:rsid w:val="0572C560"/>
    <w:rsid w:val="057AEE31"/>
    <w:rsid w:val="05A84960"/>
    <w:rsid w:val="05A9C63A"/>
    <w:rsid w:val="0622DDD4"/>
    <w:rsid w:val="064B4F6F"/>
    <w:rsid w:val="075917F3"/>
    <w:rsid w:val="075C8114"/>
    <w:rsid w:val="07798995"/>
    <w:rsid w:val="077F25F6"/>
    <w:rsid w:val="07CB6BCC"/>
    <w:rsid w:val="0844304A"/>
    <w:rsid w:val="0885EFB7"/>
    <w:rsid w:val="092A742B"/>
    <w:rsid w:val="098A6957"/>
    <w:rsid w:val="09CF82EA"/>
    <w:rsid w:val="0A1617C2"/>
    <w:rsid w:val="0A4A951B"/>
    <w:rsid w:val="0A5128ED"/>
    <w:rsid w:val="0A67383A"/>
    <w:rsid w:val="0B1324DA"/>
    <w:rsid w:val="0B278FC7"/>
    <w:rsid w:val="0C565600"/>
    <w:rsid w:val="0CFB6BD0"/>
    <w:rsid w:val="0D1868D5"/>
    <w:rsid w:val="0D3DEE05"/>
    <w:rsid w:val="0EE13299"/>
    <w:rsid w:val="0F38337A"/>
    <w:rsid w:val="0F6CFE8E"/>
    <w:rsid w:val="0F6DAAE7"/>
    <w:rsid w:val="0FAF6E6B"/>
    <w:rsid w:val="103E64FB"/>
    <w:rsid w:val="109B3674"/>
    <w:rsid w:val="11150AEA"/>
    <w:rsid w:val="114B3ECC"/>
    <w:rsid w:val="13141B39"/>
    <w:rsid w:val="13766530"/>
    <w:rsid w:val="139E4300"/>
    <w:rsid w:val="13A4C90A"/>
    <w:rsid w:val="140AC68F"/>
    <w:rsid w:val="14106A42"/>
    <w:rsid w:val="141E729E"/>
    <w:rsid w:val="1456DFBD"/>
    <w:rsid w:val="151703EB"/>
    <w:rsid w:val="15A76917"/>
    <w:rsid w:val="15D38B9F"/>
    <w:rsid w:val="161CD051"/>
    <w:rsid w:val="16402124"/>
    <w:rsid w:val="168E663E"/>
    <w:rsid w:val="16CFBBC9"/>
    <w:rsid w:val="18039CA6"/>
    <w:rsid w:val="1842BF99"/>
    <w:rsid w:val="1867754C"/>
    <w:rsid w:val="18A2D664"/>
    <w:rsid w:val="197AB19D"/>
    <w:rsid w:val="1A023832"/>
    <w:rsid w:val="1A42643F"/>
    <w:rsid w:val="1AF8DFA8"/>
    <w:rsid w:val="1B734FC1"/>
    <w:rsid w:val="1BDE34A0"/>
    <w:rsid w:val="1C1C7251"/>
    <w:rsid w:val="1C8B257B"/>
    <w:rsid w:val="1C908224"/>
    <w:rsid w:val="1D632F34"/>
    <w:rsid w:val="1D70A217"/>
    <w:rsid w:val="1E754FD8"/>
    <w:rsid w:val="1EA34CEF"/>
    <w:rsid w:val="1EE92742"/>
    <w:rsid w:val="1EFEFF95"/>
    <w:rsid w:val="1F3CE5C5"/>
    <w:rsid w:val="1F9169C5"/>
    <w:rsid w:val="20344B1D"/>
    <w:rsid w:val="2194ED72"/>
    <w:rsid w:val="21A8E93B"/>
    <w:rsid w:val="22D17CE0"/>
    <w:rsid w:val="2305207D"/>
    <w:rsid w:val="23059E95"/>
    <w:rsid w:val="2350009A"/>
    <w:rsid w:val="241D5D89"/>
    <w:rsid w:val="2465824D"/>
    <w:rsid w:val="24C2785D"/>
    <w:rsid w:val="24CC6366"/>
    <w:rsid w:val="25C7CA28"/>
    <w:rsid w:val="2721246A"/>
    <w:rsid w:val="274262D3"/>
    <w:rsid w:val="27AABD1D"/>
    <w:rsid w:val="27BDCBA1"/>
    <w:rsid w:val="27D891A0"/>
    <w:rsid w:val="281787F8"/>
    <w:rsid w:val="285507AC"/>
    <w:rsid w:val="2861D02E"/>
    <w:rsid w:val="28C449DE"/>
    <w:rsid w:val="2A789509"/>
    <w:rsid w:val="2AD1E593"/>
    <w:rsid w:val="2B0E6067"/>
    <w:rsid w:val="2B7920FA"/>
    <w:rsid w:val="2C187794"/>
    <w:rsid w:val="2C97842E"/>
    <w:rsid w:val="2CB5FE6B"/>
    <w:rsid w:val="2E22E0CB"/>
    <w:rsid w:val="2E824A80"/>
    <w:rsid w:val="2F130DF2"/>
    <w:rsid w:val="2F3D44A3"/>
    <w:rsid w:val="2FDF415B"/>
    <w:rsid w:val="2FEC5843"/>
    <w:rsid w:val="301D73AD"/>
    <w:rsid w:val="30E0753B"/>
    <w:rsid w:val="313B6DD8"/>
    <w:rsid w:val="31623816"/>
    <w:rsid w:val="31679EC3"/>
    <w:rsid w:val="31B193D1"/>
    <w:rsid w:val="31C5245F"/>
    <w:rsid w:val="3239698B"/>
    <w:rsid w:val="32E176F9"/>
    <w:rsid w:val="330A6FAC"/>
    <w:rsid w:val="33C3B30B"/>
    <w:rsid w:val="33D539EC"/>
    <w:rsid w:val="341C3ADE"/>
    <w:rsid w:val="34D1B441"/>
    <w:rsid w:val="34D63142"/>
    <w:rsid w:val="34F03638"/>
    <w:rsid w:val="34FE9B4D"/>
    <w:rsid w:val="35C5C767"/>
    <w:rsid w:val="368D6051"/>
    <w:rsid w:val="36AA9F00"/>
    <w:rsid w:val="36EBA0E6"/>
    <w:rsid w:val="37A98D3C"/>
    <w:rsid w:val="37B4E81C"/>
    <w:rsid w:val="38B39744"/>
    <w:rsid w:val="3902C2FC"/>
    <w:rsid w:val="39607331"/>
    <w:rsid w:val="396AA78B"/>
    <w:rsid w:val="3A3469B5"/>
    <w:rsid w:val="3A5F957E"/>
    <w:rsid w:val="3A8AA394"/>
    <w:rsid w:val="3AAA6D3E"/>
    <w:rsid w:val="3B5A8A24"/>
    <w:rsid w:val="3B5A8A24"/>
    <w:rsid w:val="3B808F4E"/>
    <w:rsid w:val="3C124E47"/>
    <w:rsid w:val="3C2DC03A"/>
    <w:rsid w:val="3C88593F"/>
    <w:rsid w:val="3CE07F0C"/>
    <w:rsid w:val="3D9511BE"/>
    <w:rsid w:val="3EE75311"/>
    <w:rsid w:val="3F0C91B3"/>
    <w:rsid w:val="3F29BFB7"/>
    <w:rsid w:val="40EDE61C"/>
    <w:rsid w:val="41411A7B"/>
    <w:rsid w:val="419167E5"/>
    <w:rsid w:val="41FFD05F"/>
    <w:rsid w:val="425AE591"/>
    <w:rsid w:val="427B2D99"/>
    <w:rsid w:val="43245AA9"/>
    <w:rsid w:val="43D23559"/>
    <w:rsid w:val="44D5C70D"/>
    <w:rsid w:val="44DC3C1E"/>
    <w:rsid w:val="4529F7FF"/>
    <w:rsid w:val="455BBDEF"/>
    <w:rsid w:val="456EF1A1"/>
    <w:rsid w:val="45BE2224"/>
    <w:rsid w:val="4671976E"/>
    <w:rsid w:val="46ADFFC2"/>
    <w:rsid w:val="46C69A38"/>
    <w:rsid w:val="4723926F"/>
    <w:rsid w:val="4731B3EB"/>
    <w:rsid w:val="474D9E1A"/>
    <w:rsid w:val="47620C87"/>
    <w:rsid w:val="4821ADA0"/>
    <w:rsid w:val="48972E3D"/>
    <w:rsid w:val="498B5B4B"/>
    <w:rsid w:val="49A26540"/>
    <w:rsid w:val="4A4C97FD"/>
    <w:rsid w:val="4A803E64"/>
    <w:rsid w:val="4A8202C1"/>
    <w:rsid w:val="4AC2CAD0"/>
    <w:rsid w:val="4B054BCB"/>
    <w:rsid w:val="4B241BE2"/>
    <w:rsid w:val="4B78EDA8"/>
    <w:rsid w:val="4BA11DF7"/>
    <w:rsid w:val="4BA5C0C7"/>
    <w:rsid w:val="4C0AF00E"/>
    <w:rsid w:val="4C5F2912"/>
    <w:rsid w:val="4CE93B43"/>
    <w:rsid w:val="4CEEF024"/>
    <w:rsid w:val="4D0C23F4"/>
    <w:rsid w:val="4D60A017"/>
    <w:rsid w:val="4D924A4E"/>
    <w:rsid w:val="4D931497"/>
    <w:rsid w:val="4DEDEB26"/>
    <w:rsid w:val="4E1DB7B3"/>
    <w:rsid w:val="4E484D84"/>
    <w:rsid w:val="4E77C6C7"/>
    <w:rsid w:val="4F25A899"/>
    <w:rsid w:val="4F8994A3"/>
    <w:rsid w:val="4FC4E2F4"/>
    <w:rsid w:val="5008AAF3"/>
    <w:rsid w:val="501D1DAC"/>
    <w:rsid w:val="502F907C"/>
    <w:rsid w:val="508E3845"/>
    <w:rsid w:val="515E68BE"/>
    <w:rsid w:val="5187C355"/>
    <w:rsid w:val="51ACA035"/>
    <w:rsid w:val="51C9C6FB"/>
    <w:rsid w:val="51E6ECC4"/>
    <w:rsid w:val="52495D3D"/>
    <w:rsid w:val="53D25C8C"/>
    <w:rsid w:val="53FF8942"/>
    <w:rsid w:val="5446B876"/>
    <w:rsid w:val="54985417"/>
    <w:rsid w:val="54A68C81"/>
    <w:rsid w:val="54E7084B"/>
    <w:rsid w:val="54E9E993"/>
    <w:rsid w:val="550F8132"/>
    <w:rsid w:val="554DC8C9"/>
    <w:rsid w:val="5595478C"/>
    <w:rsid w:val="560CA7E4"/>
    <w:rsid w:val="5659FB3C"/>
    <w:rsid w:val="5688A33C"/>
    <w:rsid w:val="56E9992A"/>
    <w:rsid w:val="56EB10B1"/>
    <w:rsid w:val="56FE324B"/>
    <w:rsid w:val="584D6CF7"/>
    <w:rsid w:val="5870E28D"/>
    <w:rsid w:val="58C3A4EE"/>
    <w:rsid w:val="59152F21"/>
    <w:rsid w:val="5926625C"/>
    <w:rsid w:val="597E9065"/>
    <w:rsid w:val="59FBB510"/>
    <w:rsid w:val="5AD68883"/>
    <w:rsid w:val="5B10CA2F"/>
    <w:rsid w:val="5B279BB4"/>
    <w:rsid w:val="5B4208F3"/>
    <w:rsid w:val="5BA19AAD"/>
    <w:rsid w:val="5BA4C28E"/>
    <w:rsid w:val="5C412418"/>
    <w:rsid w:val="5C7DAAB5"/>
    <w:rsid w:val="5C831A5E"/>
    <w:rsid w:val="5CD5C962"/>
    <w:rsid w:val="5CFEEA42"/>
    <w:rsid w:val="5D008FF3"/>
    <w:rsid w:val="5DB3BA6D"/>
    <w:rsid w:val="5E1E2B0B"/>
    <w:rsid w:val="5ED2D734"/>
    <w:rsid w:val="5EF299C2"/>
    <w:rsid w:val="5F3B443F"/>
    <w:rsid w:val="5F432EBE"/>
    <w:rsid w:val="6004E3C2"/>
    <w:rsid w:val="6061B2E3"/>
    <w:rsid w:val="60C36ED1"/>
    <w:rsid w:val="6145A068"/>
    <w:rsid w:val="617210E0"/>
    <w:rsid w:val="623114A3"/>
    <w:rsid w:val="624FB8B1"/>
    <w:rsid w:val="629F0753"/>
    <w:rsid w:val="62B1070A"/>
    <w:rsid w:val="62BB195F"/>
    <w:rsid w:val="62E0E694"/>
    <w:rsid w:val="63424735"/>
    <w:rsid w:val="6348425D"/>
    <w:rsid w:val="638A77EA"/>
    <w:rsid w:val="63BFD815"/>
    <w:rsid w:val="6404EC5E"/>
    <w:rsid w:val="64879827"/>
    <w:rsid w:val="6583BBE4"/>
    <w:rsid w:val="659145E6"/>
    <w:rsid w:val="65B8429F"/>
    <w:rsid w:val="66087C94"/>
    <w:rsid w:val="6614E5A8"/>
    <w:rsid w:val="666B82FA"/>
    <w:rsid w:val="6677D2CF"/>
    <w:rsid w:val="66CF2A66"/>
    <w:rsid w:val="66D84B1A"/>
    <w:rsid w:val="6724E2D8"/>
    <w:rsid w:val="673968CD"/>
    <w:rsid w:val="674E2033"/>
    <w:rsid w:val="67557A07"/>
    <w:rsid w:val="69454BE8"/>
    <w:rsid w:val="69848827"/>
    <w:rsid w:val="698B6B0D"/>
    <w:rsid w:val="69CFD6BB"/>
    <w:rsid w:val="6A8954F7"/>
    <w:rsid w:val="6AE2C48C"/>
    <w:rsid w:val="6B32B867"/>
    <w:rsid w:val="6B745B1F"/>
    <w:rsid w:val="6B775E10"/>
    <w:rsid w:val="6BA503A7"/>
    <w:rsid w:val="6BD870C4"/>
    <w:rsid w:val="6C2B03FA"/>
    <w:rsid w:val="6C2B03FA"/>
    <w:rsid w:val="6C84298F"/>
    <w:rsid w:val="6CCDECAD"/>
    <w:rsid w:val="6D29639C"/>
    <w:rsid w:val="6EDEEDD8"/>
    <w:rsid w:val="6EFB7926"/>
    <w:rsid w:val="6F7D898C"/>
    <w:rsid w:val="703E6E8B"/>
    <w:rsid w:val="712882A9"/>
    <w:rsid w:val="712DA531"/>
    <w:rsid w:val="7148F759"/>
    <w:rsid w:val="714BC584"/>
    <w:rsid w:val="715F7B21"/>
    <w:rsid w:val="72408BE8"/>
    <w:rsid w:val="725BF19D"/>
    <w:rsid w:val="7268EE30"/>
    <w:rsid w:val="72DE2A74"/>
    <w:rsid w:val="73806A38"/>
    <w:rsid w:val="74EED931"/>
    <w:rsid w:val="751ECDD9"/>
    <w:rsid w:val="7550D8AB"/>
    <w:rsid w:val="755419E8"/>
    <w:rsid w:val="75787CC6"/>
    <w:rsid w:val="75B12FCD"/>
    <w:rsid w:val="75B30238"/>
    <w:rsid w:val="76868834"/>
    <w:rsid w:val="76879E54"/>
    <w:rsid w:val="77144D27"/>
    <w:rsid w:val="77968AE8"/>
    <w:rsid w:val="77980150"/>
    <w:rsid w:val="77A20443"/>
    <w:rsid w:val="77AE0975"/>
    <w:rsid w:val="780E7163"/>
    <w:rsid w:val="781CDBCC"/>
    <w:rsid w:val="784685DC"/>
    <w:rsid w:val="787A1158"/>
    <w:rsid w:val="78FD461A"/>
    <w:rsid w:val="794B5F94"/>
    <w:rsid w:val="7985DDB6"/>
    <w:rsid w:val="79AB40A7"/>
    <w:rsid w:val="79E456E5"/>
    <w:rsid w:val="7A4BEDE9"/>
    <w:rsid w:val="7ABAA9E0"/>
    <w:rsid w:val="7B00E4D5"/>
    <w:rsid w:val="7B32AC20"/>
    <w:rsid w:val="7B48D922"/>
    <w:rsid w:val="7BCD1A9D"/>
    <w:rsid w:val="7BF9D971"/>
    <w:rsid w:val="7C573DEA"/>
    <w:rsid w:val="7C8F547A"/>
    <w:rsid w:val="7CF6DFD8"/>
    <w:rsid w:val="7E01AB52"/>
    <w:rsid w:val="7E19F1D9"/>
    <w:rsid w:val="7E54F188"/>
    <w:rsid w:val="7EB89B9E"/>
    <w:rsid w:val="7EF78B7C"/>
    <w:rsid w:val="7F3E6F36"/>
    <w:rsid w:val="7FCB94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625B3"/>
  <w15:docId w15:val="{735D1A0A-1C36-4754-A0E0-C4C6FA0FD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uiPriority="99"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uiPriority="99"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hAnsiTheme="majorHAnsi" w:eastAsiaTheme="majorEastAsia"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TableNormal0" w:customStyle="1">
    <w:name w:val="TableNormal"/>
    <w:basedOn w:val="Normal"/>
  </w:style>
  <w:style w:type="paragraph" w:styleId="DocHeading" w:customStyle="1">
    <w:name w:val="DocHeading"/>
    <w:basedOn w:val="Normal"/>
    <w:next w:val="Normal"/>
    <w:rPr>
      <w:b/>
      <w:caps/>
      <w:u w:val="single"/>
    </w:rPr>
  </w:style>
  <w:style w:type="paragraph" w:styleId="TempNormal" w:customStyle="1">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styleId="BalloonTextChar" w:customStyle="1">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styleId="Heading3Char" w:customStyle="1">
    <w:name w:val="Heading 3 Char"/>
    <w:basedOn w:val="DefaultParagraphFont"/>
    <w:link w:val="Heading3"/>
    <w:rsid w:val="00FA7B76"/>
    <w:rPr>
      <w:rFonts w:ascii="Arial" w:hAnsi="Arial"/>
      <w:b/>
      <w:bCs/>
      <w:lang w:eastAsia="en-US"/>
    </w:rPr>
  </w:style>
  <w:style w:type="paragraph" w:styleId="ListParagraph">
    <w:name w:val="List Paragraph"/>
    <w:basedOn w:val="Normal"/>
    <w:qFormat/>
    <w:rsid w:val="00002670"/>
    <w:pPr>
      <w:spacing w:after="360"/>
      <w:ind w:left="720"/>
    </w:pPr>
    <w:rPr>
      <w:rFonts w:cs="Calibri" w:eastAsiaTheme="minorHAns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styleId="CommentTextChar" w:customStyle="1">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styleId="CommentSubjectChar" w:customStyle="1">
    <w:name w:val="Comment Subject Char"/>
    <w:basedOn w:val="CommentTextChar"/>
    <w:link w:val="CommentSubject"/>
    <w:uiPriority w:val="99"/>
    <w:rsid w:val="007D1078"/>
    <w:rPr>
      <w:b/>
      <w:bCs/>
      <w:lang w:eastAsia="en-US"/>
    </w:rPr>
  </w:style>
  <w:style w:type="character" w:styleId="Heading2Char" w:customStyle="1">
    <w:name w:val="Heading 2 Char"/>
    <w:aliases w:val="PARA2 Char,Headline 2 Char,nmhd2 Char"/>
    <w:basedOn w:val="DefaultParagraphFont"/>
    <w:link w:val="Heading2"/>
    <w:uiPriority w:val="9"/>
    <w:rsid w:val="007E4A31"/>
    <w:rPr>
      <w:rFonts w:asciiTheme="majorHAnsi" w:hAnsiTheme="majorHAnsi" w:eastAsiaTheme="majorEastAsia"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styleId="BodyTextChar" w:customStyle="1">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rsid w:val="00030685"/>
    <w:rPr>
      <w:rFonts w:ascii="Arial" w:hAnsi="Arial"/>
      <w:b/>
      <w:sz w:val="24"/>
      <w:lang w:eastAsia="en-US"/>
    </w:rPr>
  </w:style>
  <w:style w:type="character" w:styleId="Heading5Char" w:customStyle="1">
    <w:name w:val="Heading 5 Char"/>
    <w:basedOn w:val="DefaultParagraphFont"/>
    <w:link w:val="Heading5"/>
    <w:rsid w:val="00030685"/>
    <w:rPr>
      <w:sz w:val="22"/>
      <w:lang w:eastAsia="en-US"/>
    </w:rPr>
  </w:style>
  <w:style w:type="character" w:styleId="Heading6Char" w:customStyle="1">
    <w:name w:val="Heading 6 Char"/>
    <w:basedOn w:val="DefaultParagraphFont"/>
    <w:link w:val="Heading6"/>
    <w:rsid w:val="00030685"/>
    <w:rPr>
      <w:i/>
      <w:sz w:val="22"/>
      <w:lang w:eastAsia="en-US"/>
    </w:rPr>
  </w:style>
  <w:style w:type="character" w:styleId="Heading7Char" w:customStyle="1">
    <w:name w:val="Heading 7 Char"/>
    <w:basedOn w:val="DefaultParagraphFont"/>
    <w:link w:val="Heading7"/>
    <w:rsid w:val="00030685"/>
    <w:rPr>
      <w:rFonts w:ascii="Arial" w:hAnsi="Arial"/>
      <w:lang w:eastAsia="en-US"/>
    </w:rPr>
  </w:style>
  <w:style w:type="character" w:styleId="Heading8Char" w:customStyle="1">
    <w:name w:val="Heading 8 Char"/>
    <w:basedOn w:val="DefaultParagraphFont"/>
    <w:link w:val="Heading8"/>
    <w:rsid w:val="00030685"/>
    <w:rPr>
      <w:rFonts w:ascii="Arial" w:hAnsi="Arial"/>
      <w:i/>
      <w:lang w:eastAsia="en-US"/>
    </w:rPr>
  </w:style>
  <w:style w:type="character" w:styleId="Heading9Char" w:customStyle="1">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hAnsiTheme="majorHAnsi" w:eastAsiaTheme="majorEastAsia" w:cstheme="majorBidi"/>
      <w:spacing w:val="-10"/>
      <w:kern w:val="28"/>
      <w:sz w:val="40"/>
      <w:szCs w:val="56"/>
    </w:rPr>
  </w:style>
  <w:style w:type="character" w:styleId="TitleChar" w:customStyle="1">
    <w:name w:val="Title Char"/>
    <w:basedOn w:val="DefaultParagraphFont"/>
    <w:link w:val="Title"/>
    <w:rsid w:val="002B68D8"/>
    <w:rPr>
      <w:rFonts w:asciiTheme="majorHAnsi" w:hAnsiTheme="majorHAnsi" w:eastAsiaTheme="majorEastAsia"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rsid w:val="003A69BD"/>
    <w:rPr>
      <w:rFonts w:asciiTheme="minorHAnsi" w:hAnsiTheme="minorHAnsi" w:eastAsiaTheme="minorEastAsia" w:cstheme="minorBidi"/>
      <w:color w:val="5A5A5A" w:themeColor="text1" w:themeTint="A5"/>
      <w:spacing w:val="15"/>
      <w:sz w:val="22"/>
      <w:szCs w:val="22"/>
      <w:lang w:eastAsia="en-US"/>
    </w:rPr>
  </w:style>
  <w:style w:type="character" w:styleId="Heading1Char" w:customStyle="1">
    <w:name w:val="Heading 1 Char"/>
    <w:basedOn w:val="DefaultParagraphFont"/>
    <w:link w:val="Heading1"/>
    <w:uiPriority w:val="9"/>
    <w:rsid w:val="00A237F7"/>
    <w:rPr>
      <w:rFonts w:asciiTheme="minorHAnsi" w:hAnsiTheme="minorHAnsi"/>
      <w:kern w:val="28"/>
      <w:sz w:val="28"/>
      <w:lang w:eastAsia="en-US"/>
    </w:rPr>
  </w:style>
  <w:style w:type="character" w:styleId="UnresolvedMention1" w:customStyle="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hAnsiTheme="majorHAnsi" w:eastAsiaTheme="majorEastAsia"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styleId="HeaderChar" w:customStyle="1">
    <w:name w:val="Header Char"/>
    <w:basedOn w:val="DefaultParagraphFont"/>
    <w:link w:val="Header"/>
    <w:uiPriority w:val="99"/>
    <w:rsid w:val="00D34A78"/>
    <w:rPr>
      <w:rFonts w:asciiTheme="minorHAnsi" w:hAnsiTheme="minorHAnsi"/>
      <w:sz w:val="24"/>
      <w:lang w:eastAsia="en-US"/>
    </w:rPr>
  </w:style>
  <w:style w:type="character" w:styleId="FooterChar" w:customStyle="1">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styleId="BodyText3Char" w:customStyle="1">
    <w:name w:val="Body Text 3 Char"/>
    <w:basedOn w:val="DefaultParagraphFont"/>
    <w:link w:val="BodyText3"/>
    <w:rsid w:val="00D34A78"/>
    <w:rPr>
      <w:rFonts w:ascii="Arial" w:hAnsi="Arial"/>
      <w:sz w:val="22"/>
      <w:lang w:eastAsia="en-US"/>
    </w:rPr>
  </w:style>
  <w:style w:type="paragraph" w:styleId="Style1" w:customStyle="1">
    <w:name w:val="Style1"/>
    <w:basedOn w:val="Normal"/>
    <w:rsid w:val="00D34A78"/>
    <w:rPr>
      <w:rFonts w:ascii="Arial" w:hAnsi="Arial"/>
      <w:sz w:val="22"/>
    </w:rPr>
  </w:style>
  <w:style w:type="paragraph" w:styleId="ClauseText" w:customStyle="1">
    <w:name w:val="#Clause Text"/>
    <w:basedOn w:val="Normal"/>
    <w:autoRedefine/>
    <w:rsid w:val="00D34A78"/>
    <w:pPr>
      <w:spacing w:after="240"/>
      <w:ind w:left="561" w:hanging="561"/>
    </w:pPr>
    <w:rPr>
      <w:rFonts w:ascii="Times New Roman" w:hAnsi="Times New Roman"/>
      <w:szCs w:val="24"/>
      <w:lang w:val="en-US" w:eastAsia="en-GB"/>
    </w:rPr>
  </w:style>
  <w:style w:type="paragraph" w:styleId="Sender" w:customStyle="1">
    <w:name w:val="Sender"/>
    <w:basedOn w:val="Normal"/>
    <w:rsid w:val="00D34A78"/>
    <w:pPr>
      <w:spacing w:after="100"/>
      <w:jc w:val="right"/>
    </w:pPr>
    <w:rPr>
      <w:rFonts w:ascii="Gill Sans MT" w:hAnsi="Gill Sans MT"/>
      <w:sz w:val="18"/>
    </w:rPr>
  </w:style>
  <w:style w:type="paragraph" w:styleId="Body" w:customStyle="1">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styleId="BodyChar1" w:customStyle="1">
    <w:name w:val="Body Char1"/>
    <w:link w:val="Body"/>
    <w:rsid w:val="00D34A78"/>
    <w:rPr>
      <w:rFonts w:ascii="Arial" w:hAnsi="Arial"/>
      <w:sz w:val="24"/>
    </w:rPr>
  </w:style>
  <w:style w:type="paragraph" w:styleId="Level2" w:customStyle="1">
    <w:name w:val="Level 2"/>
    <w:basedOn w:val="Normal"/>
    <w:rsid w:val="00D34A78"/>
    <w:pPr>
      <w:widowControl w:val="0"/>
      <w:numPr>
        <w:ilvl w:val="1"/>
        <w:numId w:val="4"/>
      </w:numPr>
      <w:adjustRightInd w:val="0"/>
      <w:textAlignment w:val="baseline"/>
      <w:outlineLvl w:val="1"/>
    </w:pPr>
    <w:rPr>
      <w:rFonts w:ascii="Arial" w:hAnsi="Arial"/>
      <w:lang w:eastAsia="en-GB"/>
    </w:rPr>
  </w:style>
  <w:style w:type="paragraph" w:styleId="Level3" w:customStyle="1">
    <w:name w:val="Level 3"/>
    <w:basedOn w:val="Normal"/>
    <w:rsid w:val="00D34A78"/>
    <w:pPr>
      <w:widowControl w:val="0"/>
      <w:numPr>
        <w:ilvl w:val="2"/>
        <w:numId w:val="4"/>
      </w:numPr>
      <w:adjustRightInd w:val="0"/>
      <w:spacing w:after="240" w:line="312" w:lineRule="auto"/>
      <w:jc w:val="both"/>
      <w:textAlignment w:val="baseline"/>
      <w:outlineLvl w:val="2"/>
    </w:pPr>
    <w:rPr>
      <w:rFonts w:ascii="Arial" w:hAnsi="Arial"/>
      <w:lang w:eastAsia="en-GB"/>
    </w:rPr>
  </w:style>
  <w:style w:type="paragraph" w:styleId="Level4" w:customStyle="1">
    <w:name w:val="Level 4"/>
    <w:basedOn w:val="Normal"/>
    <w:rsid w:val="00D34A78"/>
    <w:pPr>
      <w:widowControl w:val="0"/>
      <w:numPr>
        <w:ilvl w:val="3"/>
        <w:numId w:val="4"/>
      </w:numPr>
      <w:adjustRightInd w:val="0"/>
      <w:spacing w:after="240" w:line="312" w:lineRule="auto"/>
      <w:jc w:val="both"/>
      <w:textAlignment w:val="baseline"/>
      <w:outlineLvl w:val="3"/>
    </w:pPr>
    <w:rPr>
      <w:rFonts w:ascii="Arial" w:hAnsi="Arial"/>
      <w:lang w:eastAsia="en-GB"/>
    </w:rPr>
  </w:style>
  <w:style w:type="paragraph" w:styleId="Level5" w:customStyle="1">
    <w:name w:val="Level 5"/>
    <w:basedOn w:val="Normal"/>
    <w:rsid w:val="00D34A78"/>
    <w:pPr>
      <w:widowControl w:val="0"/>
      <w:numPr>
        <w:ilvl w:val="4"/>
        <w:numId w:val="4"/>
      </w:numPr>
      <w:adjustRightInd w:val="0"/>
      <w:spacing w:after="240" w:line="312" w:lineRule="auto"/>
      <w:jc w:val="both"/>
      <w:textAlignment w:val="baseline"/>
      <w:outlineLvl w:val="4"/>
    </w:pPr>
    <w:rPr>
      <w:rFonts w:ascii="Arial" w:hAnsi="Arial"/>
      <w:lang w:eastAsia="en-GB"/>
    </w:rPr>
  </w:style>
  <w:style w:type="paragraph" w:styleId="Schedule" w:customStyle="1">
    <w:name w:val="Schedule"/>
    <w:basedOn w:val="Normal"/>
    <w:semiHidden/>
    <w:rsid w:val="00D34A78"/>
    <w:pPr>
      <w:keepNext/>
      <w:widowControl w:val="0"/>
      <w:numPr>
        <w:numId w:val="5"/>
      </w:numPr>
      <w:tabs>
        <w:tab w:val="clear" w:pos="0"/>
      </w:tabs>
      <w:adjustRightInd w:val="0"/>
      <w:spacing w:after="240" w:line="360" w:lineRule="atLeast"/>
      <w:ind w:left="-567"/>
      <w:jc w:val="center"/>
      <w:textAlignment w:val="baseline"/>
    </w:pPr>
    <w:rPr>
      <w:rFonts w:ascii="Arial" w:hAnsi="Arial"/>
      <w:b/>
      <w:caps/>
      <w:lang w:eastAsia="en-GB"/>
    </w:rPr>
  </w:style>
  <w:style w:type="paragraph" w:styleId="Bodysubclause" w:customStyle="1">
    <w:name w:val="Body  sub clause"/>
    <w:basedOn w:val="Normal"/>
    <w:rsid w:val="00D34A78"/>
    <w:pPr>
      <w:spacing w:before="240" w:after="120" w:line="300" w:lineRule="atLeast"/>
      <w:ind w:left="720"/>
      <w:jc w:val="both"/>
    </w:pPr>
    <w:rPr>
      <w:rFonts w:ascii="Times New Roman" w:hAnsi="Times New Roman"/>
      <w:sz w:val="22"/>
    </w:rPr>
  </w:style>
  <w:style w:type="paragraph" w:styleId="Definitions" w:customStyle="1">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styleId="1stIntroHeadings" w:customStyle="1">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styleId="Defterm" w:customStyle="1">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styleId="BodyTextIndentChar" w:customStyle="1">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styleId="BodyText2Char" w:customStyle="1">
    <w:name w:val="Body Text 2 Char"/>
    <w:basedOn w:val="DefaultParagraphFont"/>
    <w:link w:val="BodyText2"/>
    <w:uiPriority w:val="99"/>
    <w:semiHidden/>
    <w:rsid w:val="00D34A78"/>
    <w:rPr>
      <w:rFonts w:ascii="CG Times" w:hAnsi="CG Times"/>
      <w:lang w:eastAsia="en-US"/>
    </w:rPr>
  </w:style>
  <w:style w:type="paragraph" w:styleId="Body1" w:customStyle="1">
    <w:name w:val="Body 1"/>
    <w:basedOn w:val="Body"/>
    <w:rsid w:val="00D34A78"/>
    <w:pPr>
      <w:tabs>
        <w:tab w:val="clear" w:pos="851"/>
        <w:tab w:val="clear" w:pos="1843"/>
        <w:tab w:val="clear" w:pos="3119"/>
        <w:tab w:val="clear" w:pos="4253"/>
      </w:tabs>
      <w:ind w:left="851"/>
    </w:pPr>
  </w:style>
  <w:style w:type="paragraph" w:styleId="Level1" w:customStyle="1">
    <w:name w:val="Level 1"/>
    <w:basedOn w:val="Body1"/>
    <w:rsid w:val="00D34A78"/>
    <w:pPr>
      <w:spacing w:after="0" w:line="240" w:lineRule="auto"/>
      <w:ind w:left="0"/>
      <w:jc w:val="left"/>
      <w:outlineLvl w:val="0"/>
    </w:pPr>
  </w:style>
  <w:style w:type="paragraph" w:styleId="Sideheading" w:customStyle="1">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styleId="BodyTextIndent2Char" w:customStyle="1">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styleId="Default" w:customStyle="1">
    <w:name w:val="Default"/>
    <w:rsid w:val="00D34A78"/>
    <w:pPr>
      <w:autoSpaceDE w:val="0"/>
      <w:autoSpaceDN w:val="0"/>
      <w:adjustRightInd w:val="0"/>
    </w:pPr>
    <w:rPr>
      <w:rFonts w:ascii="Calibri" w:hAnsi="Calibri" w:cs="Calibri"/>
      <w:color w:val="000000"/>
      <w:sz w:val="24"/>
      <w:szCs w:val="24"/>
      <w:lang w:eastAsia="en-US"/>
    </w:rPr>
  </w:style>
  <w:style w:type="character" w:styleId="Level1asHeadingtext" w:customStyle="1">
    <w:name w:val="Level 1 as Heading (text)"/>
    <w:rsid w:val="00D34A78"/>
    <w:rPr>
      <w:b/>
    </w:rPr>
  </w:style>
  <w:style w:type="paragraph" w:styleId="Background1" w:customStyle="1">
    <w:name w:val="Background 1"/>
    <w:basedOn w:val="BodyText"/>
    <w:rsid w:val="005D62BB"/>
    <w:pPr>
      <w:numPr>
        <w:ilvl w:val="2"/>
        <w:numId w:val="11"/>
      </w:numPr>
      <w:spacing w:before="0" w:after="240" w:line="360" w:lineRule="auto"/>
    </w:pPr>
    <w:rPr>
      <w:rFonts w:cs="Times New Roman"/>
      <w:sz w:val="20"/>
      <w:szCs w:val="20"/>
    </w:rPr>
  </w:style>
  <w:style w:type="paragraph" w:styleId="Background2" w:customStyle="1">
    <w:name w:val="Background 2"/>
    <w:basedOn w:val="BodyText"/>
    <w:rsid w:val="005D62BB"/>
    <w:pPr>
      <w:numPr>
        <w:ilvl w:val="3"/>
        <w:numId w:val="11"/>
      </w:numPr>
      <w:spacing w:before="0" w:after="240" w:line="360" w:lineRule="auto"/>
    </w:pPr>
    <w:rPr>
      <w:rFonts w:cs="Times New Roman"/>
      <w:sz w:val="20"/>
      <w:szCs w:val="20"/>
    </w:rPr>
  </w:style>
  <w:style w:type="paragraph" w:styleId="Introheading" w:customStyle="1">
    <w:name w:val="Intro heading"/>
    <w:basedOn w:val="BodyText"/>
    <w:next w:val="BodyText"/>
    <w:rsid w:val="005D62BB"/>
    <w:pPr>
      <w:keepNext/>
      <w:numPr>
        <w:numId w:val="11"/>
      </w:numPr>
      <w:spacing w:before="0" w:after="240" w:line="360" w:lineRule="auto"/>
    </w:pPr>
    <w:rPr>
      <w:rFonts w:cs="Times New Roman"/>
      <w:b/>
      <w:sz w:val="20"/>
      <w:szCs w:val="20"/>
    </w:rPr>
  </w:style>
  <w:style w:type="paragraph" w:styleId="Parties1" w:customStyle="1">
    <w:name w:val="Parties 1"/>
    <w:basedOn w:val="BodyText"/>
    <w:rsid w:val="005D62BB"/>
    <w:pPr>
      <w:numPr>
        <w:ilvl w:val="1"/>
        <w:numId w:val="11"/>
      </w:numPr>
      <w:spacing w:before="0" w:after="240" w:line="360" w:lineRule="auto"/>
    </w:pPr>
    <w:rPr>
      <w:rFonts w:cs="Times New Roman"/>
      <w:sz w:val="20"/>
      <w:szCs w:val="20"/>
    </w:rPr>
  </w:style>
  <w:style w:type="paragraph" w:styleId="Level1Heading" w:customStyle="1">
    <w:name w:val="Level 1 Heading"/>
    <w:basedOn w:val="BodyText"/>
    <w:next w:val="Normal"/>
    <w:rsid w:val="005D62BB"/>
    <w:pPr>
      <w:keepNext/>
      <w:numPr>
        <w:numId w:val="12"/>
      </w:numPr>
      <w:spacing w:before="360" w:after="200" w:line="360" w:lineRule="auto"/>
      <w:outlineLvl w:val="0"/>
    </w:pPr>
    <w:rPr>
      <w:rFonts w:cs="Times New Roman"/>
      <w:b/>
      <w:szCs w:val="20"/>
    </w:rPr>
  </w:style>
  <w:style w:type="paragraph" w:styleId="Level2Heading" w:customStyle="1">
    <w:name w:val="Level 2 Heading"/>
    <w:basedOn w:val="BodyText"/>
    <w:next w:val="BodyText2"/>
    <w:rsid w:val="005D62BB"/>
    <w:pPr>
      <w:keepNext/>
      <w:numPr>
        <w:ilvl w:val="1"/>
        <w:numId w:val="12"/>
      </w:numPr>
      <w:spacing w:before="360" w:after="200" w:line="360" w:lineRule="auto"/>
      <w:outlineLvl w:val="1"/>
    </w:pPr>
    <w:rPr>
      <w:rFonts w:cs="Times New Roman"/>
      <w:b/>
      <w:sz w:val="20"/>
      <w:szCs w:val="20"/>
      <w:lang w:eastAsia="en-GB"/>
    </w:rPr>
  </w:style>
  <w:style w:type="paragraph" w:styleId="Level3Number" w:customStyle="1">
    <w:name w:val="Level 3 Number"/>
    <w:basedOn w:val="BodyText"/>
    <w:rsid w:val="005D62BB"/>
    <w:pPr>
      <w:numPr>
        <w:ilvl w:val="2"/>
        <w:numId w:val="12"/>
      </w:numPr>
      <w:spacing w:before="360" w:after="200" w:line="360" w:lineRule="auto"/>
    </w:pPr>
    <w:rPr>
      <w:rFonts w:cs="Times New Roman"/>
      <w:sz w:val="20"/>
      <w:szCs w:val="20"/>
    </w:rPr>
  </w:style>
  <w:style w:type="paragraph" w:styleId="Level4Number" w:customStyle="1">
    <w:name w:val="Level 4 Number"/>
    <w:basedOn w:val="BodyText"/>
    <w:rsid w:val="005D62BB"/>
    <w:pPr>
      <w:numPr>
        <w:ilvl w:val="3"/>
        <w:numId w:val="12"/>
      </w:numPr>
      <w:spacing w:before="360" w:after="200" w:line="360" w:lineRule="auto"/>
    </w:pPr>
    <w:rPr>
      <w:rFonts w:cs="Times New Roman"/>
      <w:sz w:val="20"/>
      <w:szCs w:val="20"/>
    </w:rPr>
  </w:style>
  <w:style w:type="paragraph" w:styleId="Level5Number" w:customStyle="1">
    <w:name w:val="Level 5 Number"/>
    <w:basedOn w:val="BodyText"/>
    <w:rsid w:val="005D62BB"/>
    <w:pPr>
      <w:numPr>
        <w:ilvl w:val="4"/>
        <w:numId w:val="12"/>
      </w:numPr>
      <w:spacing w:before="0" w:after="240" w:line="360" w:lineRule="auto"/>
    </w:pPr>
    <w:rPr>
      <w:rFonts w:cs="Times New Roman"/>
      <w:sz w:val="20"/>
      <w:szCs w:val="20"/>
    </w:rPr>
  </w:style>
  <w:style w:type="paragraph" w:styleId="Level6Number" w:customStyle="1">
    <w:name w:val="Level 6 Number"/>
    <w:basedOn w:val="BodyText"/>
    <w:rsid w:val="005D62BB"/>
    <w:pPr>
      <w:numPr>
        <w:ilvl w:val="5"/>
        <w:numId w:val="12"/>
      </w:numPr>
      <w:spacing w:before="0" w:after="240" w:line="360" w:lineRule="auto"/>
    </w:pPr>
    <w:rPr>
      <w:rFonts w:cs="Times New Roman"/>
      <w:sz w:val="20"/>
      <w:szCs w:val="20"/>
    </w:rPr>
  </w:style>
  <w:style w:type="paragraph" w:styleId="Level7Number" w:customStyle="1">
    <w:name w:val="Level 7 Number"/>
    <w:basedOn w:val="BodyText"/>
    <w:rsid w:val="005D62BB"/>
    <w:pPr>
      <w:numPr>
        <w:ilvl w:val="6"/>
        <w:numId w:val="12"/>
      </w:numPr>
      <w:spacing w:before="0" w:after="240" w:line="360" w:lineRule="auto"/>
    </w:pPr>
    <w:rPr>
      <w:rFonts w:cs="Times New Roman"/>
      <w:sz w:val="20"/>
      <w:szCs w:val="20"/>
    </w:rPr>
  </w:style>
  <w:style w:type="paragraph" w:styleId="Level8Number" w:customStyle="1">
    <w:name w:val="Level 8 Number"/>
    <w:basedOn w:val="BodyText"/>
    <w:rsid w:val="005D62BB"/>
    <w:pPr>
      <w:numPr>
        <w:ilvl w:val="7"/>
        <w:numId w:val="12"/>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styleId="normaltextrun" w:customStyle="1">
    <w:name w:val="normaltextrun"/>
    <w:basedOn w:val="DefaultParagraphFont"/>
    <w:rsid w:val="00C80DD6"/>
  </w:style>
  <w:style w:type="character" w:styleId="eop" w:customStyle="1">
    <w:name w:val="eop"/>
    <w:basedOn w:val="DefaultParagraphFont"/>
    <w:rsid w:val="00E56139"/>
  </w:style>
  <w:style w:type="character" w:styleId="UnresolvedMention">
    <w:name w:val="Unresolved Mention"/>
    <w:basedOn w:val="DefaultParagraphFont"/>
    <w:uiPriority w:val="99"/>
    <w:semiHidden/>
    <w:unhideWhenUsed/>
    <w:rsid w:val="009A4602"/>
    <w:rPr>
      <w:color w:val="605E5C"/>
      <w:shd w:val="clear" w:color="auto" w:fill="E1DFDD"/>
    </w:rPr>
  </w:style>
  <w:style w:type="paragraph" w:styleId="paragraph" w:customStyle="1">
    <w:name w:val="paragraph"/>
    <w:basedOn w:val="Normal"/>
    <w:rsid w:val="00847F34"/>
    <w:pPr>
      <w:spacing w:before="100" w:beforeAutospacing="1" w:after="100" w:afterAutospacing="1"/>
    </w:pPr>
    <w:rPr>
      <w:rFonts w:ascii="Times New Roman" w:hAnsi="Times New Roman"/>
      <w:szCs w:val="24"/>
      <w:lang w:eastAsia="en-GB"/>
    </w:rPr>
  </w:style>
  <w:style w:type="character" w:styleId="tabchar" w:customStyle="1">
    <w:name w:val="tabchar"/>
    <w:basedOn w:val="DefaultParagraphFont"/>
    <w:rsid w:val="00847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43628">
      <w:bodyDiv w:val="1"/>
      <w:marLeft w:val="0"/>
      <w:marRight w:val="0"/>
      <w:marTop w:val="0"/>
      <w:marBottom w:val="0"/>
      <w:divBdr>
        <w:top w:val="none" w:sz="0" w:space="0" w:color="auto"/>
        <w:left w:val="none" w:sz="0" w:space="0" w:color="auto"/>
        <w:bottom w:val="none" w:sz="0" w:space="0" w:color="auto"/>
        <w:right w:val="none" w:sz="0" w:space="0" w:color="auto"/>
      </w:divBdr>
      <w:divsChild>
        <w:div w:id="69348911">
          <w:marLeft w:val="0"/>
          <w:marRight w:val="0"/>
          <w:marTop w:val="0"/>
          <w:marBottom w:val="0"/>
          <w:divBdr>
            <w:top w:val="none" w:sz="0" w:space="0" w:color="auto"/>
            <w:left w:val="none" w:sz="0" w:space="0" w:color="auto"/>
            <w:bottom w:val="none" w:sz="0" w:space="0" w:color="auto"/>
            <w:right w:val="none" w:sz="0" w:space="0" w:color="auto"/>
          </w:divBdr>
        </w:div>
        <w:div w:id="134563770">
          <w:marLeft w:val="0"/>
          <w:marRight w:val="0"/>
          <w:marTop w:val="0"/>
          <w:marBottom w:val="0"/>
          <w:divBdr>
            <w:top w:val="none" w:sz="0" w:space="0" w:color="auto"/>
            <w:left w:val="none" w:sz="0" w:space="0" w:color="auto"/>
            <w:bottom w:val="none" w:sz="0" w:space="0" w:color="auto"/>
            <w:right w:val="none" w:sz="0" w:space="0" w:color="auto"/>
          </w:divBdr>
        </w:div>
        <w:div w:id="166485393">
          <w:marLeft w:val="0"/>
          <w:marRight w:val="0"/>
          <w:marTop w:val="0"/>
          <w:marBottom w:val="0"/>
          <w:divBdr>
            <w:top w:val="none" w:sz="0" w:space="0" w:color="auto"/>
            <w:left w:val="none" w:sz="0" w:space="0" w:color="auto"/>
            <w:bottom w:val="none" w:sz="0" w:space="0" w:color="auto"/>
            <w:right w:val="none" w:sz="0" w:space="0" w:color="auto"/>
          </w:divBdr>
        </w:div>
        <w:div w:id="172577859">
          <w:marLeft w:val="0"/>
          <w:marRight w:val="0"/>
          <w:marTop w:val="0"/>
          <w:marBottom w:val="0"/>
          <w:divBdr>
            <w:top w:val="none" w:sz="0" w:space="0" w:color="auto"/>
            <w:left w:val="none" w:sz="0" w:space="0" w:color="auto"/>
            <w:bottom w:val="none" w:sz="0" w:space="0" w:color="auto"/>
            <w:right w:val="none" w:sz="0" w:space="0" w:color="auto"/>
          </w:divBdr>
        </w:div>
        <w:div w:id="691154229">
          <w:marLeft w:val="0"/>
          <w:marRight w:val="0"/>
          <w:marTop w:val="0"/>
          <w:marBottom w:val="0"/>
          <w:divBdr>
            <w:top w:val="none" w:sz="0" w:space="0" w:color="auto"/>
            <w:left w:val="none" w:sz="0" w:space="0" w:color="auto"/>
            <w:bottom w:val="none" w:sz="0" w:space="0" w:color="auto"/>
            <w:right w:val="none" w:sz="0" w:space="0" w:color="auto"/>
          </w:divBdr>
        </w:div>
        <w:div w:id="785349685">
          <w:marLeft w:val="0"/>
          <w:marRight w:val="0"/>
          <w:marTop w:val="0"/>
          <w:marBottom w:val="0"/>
          <w:divBdr>
            <w:top w:val="none" w:sz="0" w:space="0" w:color="auto"/>
            <w:left w:val="none" w:sz="0" w:space="0" w:color="auto"/>
            <w:bottom w:val="none" w:sz="0" w:space="0" w:color="auto"/>
            <w:right w:val="none" w:sz="0" w:space="0" w:color="auto"/>
          </w:divBdr>
        </w:div>
        <w:div w:id="807671485">
          <w:marLeft w:val="0"/>
          <w:marRight w:val="0"/>
          <w:marTop w:val="0"/>
          <w:marBottom w:val="0"/>
          <w:divBdr>
            <w:top w:val="none" w:sz="0" w:space="0" w:color="auto"/>
            <w:left w:val="none" w:sz="0" w:space="0" w:color="auto"/>
            <w:bottom w:val="none" w:sz="0" w:space="0" w:color="auto"/>
            <w:right w:val="none" w:sz="0" w:space="0" w:color="auto"/>
          </w:divBdr>
        </w:div>
        <w:div w:id="843057740">
          <w:marLeft w:val="0"/>
          <w:marRight w:val="0"/>
          <w:marTop w:val="0"/>
          <w:marBottom w:val="0"/>
          <w:divBdr>
            <w:top w:val="none" w:sz="0" w:space="0" w:color="auto"/>
            <w:left w:val="none" w:sz="0" w:space="0" w:color="auto"/>
            <w:bottom w:val="none" w:sz="0" w:space="0" w:color="auto"/>
            <w:right w:val="none" w:sz="0" w:space="0" w:color="auto"/>
          </w:divBdr>
        </w:div>
        <w:div w:id="888423378">
          <w:marLeft w:val="0"/>
          <w:marRight w:val="0"/>
          <w:marTop w:val="0"/>
          <w:marBottom w:val="0"/>
          <w:divBdr>
            <w:top w:val="none" w:sz="0" w:space="0" w:color="auto"/>
            <w:left w:val="none" w:sz="0" w:space="0" w:color="auto"/>
            <w:bottom w:val="none" w:sz="0" w:space="0" w:color="auto"/>
            <w:right w:val="none" w:sz="0" w:space="0" w:color="auto"/>
          </w:divBdr>
        </w:div>
        <w:div w:id="909118910">
          <w:marLeft w:val="0"/>
          <w:marRight w:val="0"/>
          <w:marTop w:val="0"/>
          <w:marBottom w:val="0"/>
          <w:divBdr>
            <w:top w:val="none" w:sz="0" w:space="0" w:color="auto"/>
            <w:left w:val="none" w:sz="0" w:space="0" w:color="auto"/>
            <w:bottom w:val="none" w:sz="0" w:space="0" w:color="auto"/>
            <w:right w:val="none" w:sz="0" w:space="0" w:color="auto"/>
          </w:divBdr>
        </w:div>
        <w:div w:id="912348491">
          <w:marLeft w:val="0"/>
          <w:marRight w:val="0"/>
          <w:marTop w:val="0"/>
          <w:marBottom w:val="0"/>
          <w:divBdr>
            <w:top w:val="none" w:sz="0" w:space="0" w:color="auto"/>
            <w:left w:val="none" w:sz="0" w:space="0" w:color="auto"/>
            <w:bottom w:val="none" w:sz="0" w:space="0" w:color="auto"/>
            <w:right w:val="none" w:sz="0" w:space="0" w:color="auto"/>
          </w:divBdr>
        </w:div>
        <w:div w:id="1132213922">
          <w:marLeft w:val="0"/>
          <w:marRight w:val="0"/>
          <w:marTop w:val="0"/>
          <w:marBottom w:val="0"/>
          <w:divBdr>
            <w:top w:val="none" w:sz="0" w:space="0" w:color="auto"/>
            <w:left w:val="none" w:sz="0" w:space="0" w:color="auto"/>
            <w:bottom w:val="none" w:sz="0" w:space="0" w:color="auto"/>
            <w:right w:val="none" w:sz="0" w:space="0" w:color="auto"/>
          </w:divBdr>
        </w:div>
        <w:div w:id="1170295642">
          <w:marLeft w:val="0"/>
          <w:marRight w:val="0"/>
          <w:marTop w:val="0"/>
          <w:marBottom w:val="0"/>
          <w:divBdr>
            <w:top w:val="none" w:sz="0" w:space="0" w:color="auto"/>
            <w:left w:val="none" w:sz="0" w:space="0" w:color="auto"/>
            <w:bottom w:val="none" w:sz="0" w:space="0" w:color="auto"/>
            <w:right w:val="none" w:sz="0" w:space="0" w:color="auto"/>
          </w:divBdr>
        </w:div>
        <w:div w:id="1223518623">
          <w:marLeft w:val="0"/>
          <w:marRight w:val="0"/>
          <w:marTop w:val="0"/>
          <w:marBottom w:val="0"/>
          <w:divBdr>
            <w:top w:val="none" w:sz="0" w:space="0" w:color="auto"/>
            <w:left w:val="none" w:sz="0" w:space="0" w:color="auto"/>
            <w:bottom w:val="none" w:sz="0" w:space="0" w:color="auto"/>
            <w:right w:val="none" w:sz="0" w:space="0" w:color="auto"/>
          </w:divBdr>
        </w:div>
        <w:div w:id="1334989149">
          <w:marLeft w:val="0"/>
          <w:marRight w:val="0"/>
          <w:marTop w:val="0"/>
          <w:marBottom w:val="0"/>
          <w:divBdr>
            <w:top w:val="none" w:sz="0" w:space="0" w:color="auto"/>
            <w:left w:val="none" w:sz="0" w:space="0" w:color="auto"/>
            <w:bottom w:val="none" w:sz="0" w:space="0" w:color="auto"/>
            <w:right w:val="none" w:sz="0" w:space="0" w:color="auto"/>
          </w:divBdr>
        </w:div>
        <w:div w:id="1413627568">
          <w:marLeft w:val="0"/>
          <w:marRight w:val="0"/>
          <w:marTop w:val="0"/>
          <w:marBottom w:val="0"/>
          <w:divBdr>
            <w:top w:val="none" w:sz="0" w:space="0" w:color="auto"/>
            <w:left w:val="none" w:sz="0" w:space="0" w:color="auto"/>
            <w:bottom w:val="none" w:sz="0" w:space="0" w:color="auto"/>
            <w:right w:val="none" w:sz="0" w:space="0" w:color="auto"/>
          </w:divBdr>
        </w:div>
        <w:div w:id="1423187419">
          <w:marLeft w:val="0"/>
          <w:marRight w:val="0"/>
          <w:marTop w:val="0"/>
          <w:marBottom w:val="0"/>
          <w:divBdr>
            <w:top w:val="none" w:sz="0" w:space="0" w:color="auto"/>
            <w:left w:val="none" w:sz="0" w:space="0" w:color="auto"/>
            <w:bottom w:val="none" w:sz="0" w:space="0" w:color="auto"/>
            <w:right w:val="none" w:sz="0" w:space="0" w:color="auto"/>
          </w:divBdr>
        </w:div>
        <w:div w:id="1555851113">
          <w:marLeft w:val="0"/>
          <w:marRight w:val="0"/>
          <w:marTop w:val="0"/>
          <w:marBottom w:val="0"/>
          <w:divBdr>
            <w:top w:val="none" w:sz="0" w:space="0" w:color="auto"/>
            <w:left w:val="none" w:sz="0" w:space="0" w:color="auto"/>
            <w:bottom w:val="none" w:sz="0" w:space="0" w:color="auto"/>
            <w:right w:val="none" w:sz="0" w:space="0" w:color="auto"/>
          </w:divBdr>
        </w:div>
        <w:div w:id="1557356335">
          <w:marLeft w:val="0"/>
          <w:marRight w:val="0"/>
          <w:marTop w:val="0"/>
          <w:marBottom w:val="0"/>
          <w:divBdr>
            <w:top w:val="none" w:sz="0" w:space="0" w:color="auto"/>
            <w:left w:val="none" w:sz="0" w:space="0" w:color="auto"/>
            <w:bottom w:val="none" w:sz="0" w:space="0" w:color="auto"/>
            <w:right w:val="none" w:sz="0" w:space="0" w:color="auto"/>
          </w:divBdr>
        </w:div>
        <w:div w:id="1672873630">
          <w:marLeft w:val="0"/>
          <w:marRight w:val="0"/>
          <w:marTop w:val="0"/>
          <w:marBottom w:val="0"/>
          <w:divBdr>
            <w:top w:val="none" w:sz="0" w:space="0" w:color="auto"/>
            <w:left w:val="none" w:sz="0" w:space="0" w:color="auto"/>
            <w:bottom w:val="none" w:sz="0" w:space="0" w:color="auto"/>
            <w:right w:val="none" w:sz="0" w:space="0" w:color="auto"/>
          </w:divBdr>
        </w:div>
        <w:div w:id="1732462946">
          <w:marLeft w:val="0"/>
          <w:marRight w:val="0"/>
          <w:marTop w:val="0"/>
          <w:marBottom w:val="0"/>
          <w:divBdr>
            <w:top w:val="none" w:sz="0" w:space="0" w:color="auto"/>
            <w:left w:val="none" w:sz="0" w:space="0" w:color="auto"/>
            <w:bottom w:val="none" w:sz="0" w:space="0" w:color="auto"/>
            <w:right w:val="none" w:sz="0" w:space="0" w:color="auto"/>
          </w:divBdr>
        </w:div>
        <w:div w:id="1877353508">
          <w:marLeft w:val="0"/>
          <w:marRight w:val="0"/>
          <w:marTop w:val="0"/>
          <w:marBottom w:val="0"/>
          <w:divBdr>
            <w:top w:val="none" w:sz="0" w:space="0" w:color="auto"/>
            <w:left w:val="none" w:sz="0" w:space="0" w:color="auto"/>
            <w:bottom w:val="none" w:sz="0" w:space="0" w:color="auto"/>
            <w:right w:val="none" w:sz="0" w:space="0" w:color="auto"/>
          </w:divBdr>
        </w:div>
        <w:div w:id="1910387789">
          <w:marLeft w:val="0"/>
          <w:marRight w:val="0"/>
          <w:marTop w:val="0"/>
          <w:marBottom w:val="0"/>
          <w:divBdr>
            <w:top w:val="none" w:sz="0" w:space="0" w:color="auto"/>
            <w:left w:val="none" w:sz="0" w:space="0" w:color="auto"/>
            <w:bottom w:val="none" w:sz="0" w:space="0" w:color="auto"/>
            <w:right w:val="none" w:sz="0" w:space="0" w:color="auto"/>
          </w:divBdr>
        </w:div>
      </w:divsChild>
    </w:div>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241916572">
      <w:bodyDiv w:val="1"/>
      <w:marLeft w:val="0"/>
      <w:marRight w:val="0"/>
      <w:marTop w:val="0"/>
      <w:marBottom w:val="0"/>
      <w:divBdr>
        <w:top w:val="none" w:sz="0" w:space="0" w:color="auto"/>
        <w:left w:val="none" w:sz="0" w:space="0" w:color="auto"/>
        <w:bottom w:val="none" w:sz="0" w:space="0" w:color="auto"/>
        <w:right w:val="none" w:sz="0" w:space="0" w:color="auto"/>
      </w:divBdr>
      <w:divsChild>
        <w:div w:id="6562561">
          <w:marLeft w:val="0"/>
          <w:marRight w:val="0"/>
          <w:marTop w:val="0"/>
          <w:marBottom w:val="0"/>
          <w:divBdr>
            <w:top w:val="none" w:sz="0" w:space="0" w:color="auto"/>
            <w:left w:val="none" w:sz="0" w:space="0" w:color="auto"/>
            <w:bottom w:val="none" w:sz="0" w:space="0" w:color="auto"/>
            <w:right w:val="none" w:sz="0" w:space="0" w:color="auto"/>
          </w:divBdr>
        </w:div>
        <w:div w:id="27226098">
          <w:marLeft w:val="0"/>
          <w:marRight w:val="0"/>
          <w:marTop w:val="0"/>
          <w:marBottom w:val="0"/>
          <w:divBdr>
            <w:top w:val="none" w:sz="0" w:space="0" w:color="auto"/>
            <w:left w:val="none" w:sz="0" w:space="0" w:color="auto"/>
            <w:bottom w:val="none" w:sz="0" w:space="0" w:color="auto"/>
            <w:right w:val="none" w:sz="0" w:space="0" w:color="auto"/>
          </w:divBdr>
        </w:div>
        <w:div w:id="280310409">
          <w:marLeft w:val="0"/>
          <w:marRight w:val="0"/>
          <w:marTop w:val="0"/>
          <w:marBottom w:val="0"/>
          <w:divBdr>
            <w:top w:val="none" w:sz="0" w:space="0" w:color="auto"/>
            <w:left w:val="none" w:sz="0" w:space="0" w:color="auto"/>
            <w:bottom w:val="none" w:sz="0" w:space="0" w:color="auto"/>
            <w:right w:val="none" w:sz="0" w:space="0" w:color="auto"/>
          </w:divBdr>
        </w:div>
        <w:div w:id="384640426">
          <w:marLeft w:val="0"/>
          <w:marRight w:val="0"/>
          <w:marTop w:val="0"/>
          <w:marBottom w:val="0"/>
          <w:divBdr>
            <w:top w:val="none" w:sz="0" w:space="0" w:color="auto"/>
            <w:left w:val="none" w:sz="0" w:space="0" w:color="auto"/>
            <w:bottom w:val="none" w:sz="0" w:space="0" w:color="auto"/>
            <w:right w:val="none" w:sz="0" w:space="0" w:color="auto"/>
          </w:divBdr>
        </w:div>
        <w:div w:id="500318239">
          <w:marLeft w:val="0"/>
          <w:marRight w:val="0"/>
          <w:marTop w:val="0"/>
          <w:marBottom w:val="0"/>
          <w:divBdr>
            <w:top w:val="none" w:sz="0" w:space="0" w:color="auto"/>
            <w:left w:val="none" w:sz="0" w:space="0" w:color="auto"/>
            <w:bottom w:val="none" w:sz="0" w:space="0" w:color="auto"/>
            <w:right w:val="none" w:sz="0" w:space="0" w:color="auto"/>
          </w:divBdr>
        </w:div>
        <w:div w:id="1115755087">
          <w:marLeft w:val="0"/>
          <w:marRight w:val="0"/>
          <w:marTop w:val="0"/>
          <w:marBottom w:val="0"/>
          <w:divBdr>
            <w:top w:val="none" w:sz="0" w:space="0" w:color="auto"/>
            <w:left w:val="none" w:sz="0" w:space="0" w:color="auto"/>
            <w:bottom w:val="none" w:sz="0" w:space="0" w:color="auto"/>
            <w:right w:val="none" w:sz="0" w:space="0" w:color="auto"/>
          </w:divBdr>
        </w:div>
        <w:div w:id="1186408761">
          <w:marLeft w:val="0"/>
          <w:marRight w:val="0"/>
          <w:marTop w:val="0"/>
          <w:marBottom w:val="0"/>
          <w:divBdr>
            <w:top w:val="none" w:sz="0" w:space="0" w:color="auto"/>
            <w:left w:val="none" w:sz="0" w:space="0" w:color="auto"/>
            <w:bottom w:val="none" w:sz="0" w:space="0" w:color="auto"/>
            <w:right w:val="none" w:sz="0" w:space="0" w:color="auto"/>
          </w:divBdr>
        </w:div>
        <w:div w:id="1289050037">
          <w:marLeft w:val="0"/>
          <w:marRight w:val="0"/>
          <w:marTop w:val="0"/>
          <w:marBottom w:val="0"/>
          <w:divBdr>
            <w:top w:val="none" w:sz="0" w:space="0" w:color="auto"/>
            <w:left w:val="none" w:sz="0" w:space="0" w:color="auto"/>
            <w:bottom w:val="none" w:sz="0" w:space="0" w:color="auto"/>
            <w:right w:val="none" w:sz="0" w:space="0" w:color="auto"/>
          </w:divBdr>
        </w:div>
        <w:div w:id="1345283493">
          <w:marLeft w:val="0"/>
          <w:marRight w:val="0"/>
          <w:marTop w:val="0"/>
          <w:marBottom w:val="0"/>
          <w:divBdr>
            <w:top w:val="none" w:sz="0" w:space="0" w:color="auto"/>
            <w:left w:val="none" w:sz="0" w:space="0" w:color="auto"/>
            <w:bottom w:val="none" w:sz="0" w:space="0" w:color="auto"/>
            <w:right w:val="none" w:sz="0" w:space="0" w:color="auto"/>
          </w:divBdr>
        </w:div>
        <w:div w:id="1463887461">
          <w:marLeft w:val="0"/>
          <w:marRight w:val="0"/>
          <w:marTop w:val="0"/>
          <w:marBottom w:val="0"/>
          <w:divBdr>
            <w:top w:val="none" w:sz="0" w:space="0" w:color="auto"/>
            <w:left w:val="none" w:sz="0" w:space="0" w:color="auto"/>
            <w:bottom w:val="none" w:sz="0" w:space="0" w:color="auto"/>
            <w:right w:val="none" w:sz="0" w:space="0" w:color="auto"/>
          </w:divBdr>
        </w:div>
        <w:div w:id="1556888349">
          <w:marLeft w:val="0"/>
          <w:marRight w:val="0"/>
          <w:marTop w:val="0"/>
          <w:marBottom w:val="0"/>
          <w:divBdr>
            <w:top w:val="none" w:sz="0" w:space="0" w:color="auto"/>
            <w:left w:val="none" w:sz="0" w:space="0" w:color="auto"/>
            <w:bottom w:val="none" w:sz="0" w:space="0" w:color="auto"/>
            <w:right w:val="none" w:sz="0" w:space="0" w:color="auto"/>
          </w:divBdr>
        </w:div>
        <w:div w:id="1581714970">
          <w:marLeft w:val="0"/>
          <w:marRight w:val="0"/>
          <w:marTop w:val="0"/>
          <w:marBottom w:val="0"/>
          <w:divBdr>
            <w:top w:val="none" w:sz="0" w:space="0" w:color="auto"/>
            <w:left w:val="none" w:sz="0" w:space="0" w:color="auto"/>
            <w:bottom w:val="none" w:sz="0" w:space="0" w:color="auto"/>
            <w:right w:val="none" w:sz="0" w:space="0" w:color="auto"/>
          </w:divBdr>
        </w:div>
        <w:div w:id="1753889481">
          <w:marLeft w:val="0"/>
          <w:marRight w:val="0"/>
          <w:marTop w:val="0"/>
          <w:marBottom w:val="0"/>
          <w:divBdr>
            <w:top w:val="none" w:sz="0" w:space="0" w:color="auto"/>
            <w:left w:val="none" w:sz="0" w:space="0" w:color="auto"/>
            <w:bottom w:val="none" w:sz="0" w:space="0" w:color="auto"/>
            <w:right w:val="none" w:sz="0" w:space="0" w:color="auto"/>
          </w:divBdr>
        </w:div>
        <w:div w:id="1868326353">
          <w:marLeft w:val="0"/>
          <w:marRight w:val="0"/>
          <w:marTop w:val="0"/>
          <w:marBottom w:val="0"/>
          <w:divBdr>
            <w:top w:val="none" w:sz="0" w:space="0" w:color="auto"/>
            <w:left w:val="none" w:sz="0" w:space="0" w:color="auto"/>
            <w:bottom w:val="none" w:sz="0" w:space="0" w:color="auto"/>
            <w:right w:val="none" w:sz="0" w:space="0" w:color="auto"/>
          </w:divBdr>
        </w:div>
        <w:div w:id="1894193313">
          <w:marLeft w:val="0"/>
          <w:marRight w:val="0"/>
          <w:marTop w:val="0"/>
          <w:marBottom w:val="0"/>
          <w:divBdr>
            <w:top w:val="none" w:sz="0" w:space="0" w:color="auto"/>
            <w:left w:val="none" w:sz="0" w:space="0" w:color="auto"/>
            <w:bottom w:val="none" w:sz="0" w:space="0" w:color="auto"/>
            <w:right w:val="none" w:sz="0" w:space="0" w:color="auto"/>
          </w:divBdr>
        </w:div>
        <w:div w:id="1947804015">
          <w:marLeft w:val="0"/>
          <w:marRight w:val="0"/>
          <w:marTop w:val="0"/>
          <w:marBottom w:val="0"/>
          <w:divBdr>
            <w:top w:val="none" w:sz="0" w:space="0" w:color="auto"/>
            <w:left w:val="none" w:sz="0" w:space="0" w:color="auto"/>
            <w:bottom w:val="none" w:sz="0" w:space="0" w:color="auto"/>
            <w:right w:val="none" w:sz="0" w:space="0" w:color="auto"/>
          </w:divBdr>
        </w:div>
        <w:div w:id="2020498404">
          <w:marLeft w:val="0"/>
          <w:marRight w:val="0"/>
          <w:marTop w:val="0"/>
          <w:marBottom w:val="0"/>
          <w:divBdr>
            <w:top w:val="none" w:sz="0" w:space="0" w:color="auto"/>
            <w:left w:val="none" w:sz="0" w:space="0" w:color="auto"/>
            <w:bottom w:val="none" w:sz="0" w:space="0" w:color="auto"/>
            <w:right w:val="none" w:sz="0" w:space="0" w:color="auto"/>
          </w:divBdr>
        </w:div>
      </w:divsChild>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820122457">
          <w:marLeft w:val="-75"/>
          <w:marRight w:val="0"/>
          <w:marTop w:val="30"/>
          <w:marBottom w:val="30"/>
          <w:divBdr>
            <w:top w:val="none" w:sz="0" w:space="0" w:color="auto"/>
            <w:left w:val="none" w:sz="0" w:space="0" w:color="auto"/>
            <w:bottom w:val="none" w:sz="0" w:space="0" w:color="auto"/>
            <w:right w:val="none" w:sz="0" w:space="0" w:color="auto"/>
          </w:divBdr>
          <w:divsChild>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38506">
          <w:marLeft w:val="0"/>
          <w:marRight w:val="0"/>
          <w:marTop w:val="0"/>
          <w:marBottom w:val="0"/>
          <w:divBdr>
            <w:top w:val="none" w:sz="0" w:space="0" w:color="auto"/>
            <w:left w:val="none" w:sz="0" w:space="0" w:color="auto"/>
            <w:bottom w:val="none" w:sz="0" w:space="0" w:color="auto"/>
            <w:right w:val="none" w:sz="0" w:space="0" w:color="auto"/>
          </w:divBdr>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450273221">
      <w:bodyDiv w:val="1"/>
      <w:marLeft w:val="0"/>
      <w:marRight w:val="0"/>
      <w:marTop w:val="0"/>
      <w:marBottom w:val="0"/>
      <w:divBdr>
        <w:top w:val="none" w:sz="0" w:space="0" w:color="auto"/>
        <w:left w:val="none" w:sz="0" w:space="0" w:color="auto"/>
        <w:bottom w:val="none" w:sz="0" w:space="0" w:color="auto"/>
        <w:right w:val="none" w:sz="0" w:space="0" w:color="auto"/>
      </w:divBdr>
      <w:divsChild>
        <w:div w:id="926768387">
          <w:marLeft w:val="0"/>
          <w:marRight w:val="0"/>
          <w:marTop w:val="0"/>
          <w:marBottom w:val="0"/>
          <w:divBdr>
            <w:top w:val="none" w:sz="0" w:space="0" w:color="auto"/>
            <w:left w:val="none" w:sz="0" w:space="0" w:color="auto"/>
            <w:bottom w:val="none" w:sz="0" w:space="0" w:color="auto"/>
            <w:right w:val="none" w:sz="0" w:space="0" w:color="auto"/>
          </w:divBdr>
          <w:divsChild>
            <w:div w:id="1650598709">
              <w:marLeft w:val="0"/>
              <w:marRight w:val="0"/>
              <w:marTop w:val="0"/>
              <w:marBottom w:val="0"/>
              <w:divBdr>
                <w:top w:val="none" w:sz="0" w:space="0" w:color="auto"/>
                <w:left w:val="none" w:sz="0" w:space="0" w:color="auto"/>
                <w:bottom w:val="none" w:sz="0" w:space="0" w:color="auto"/>
                <w:right w:val="none" w:sz="0" w:space="0" w:color="auto"/>
              </w:divBdr>
            </w:div>
            <w:div w:id="1095905621">
              <w:marLeft w:val="0"/>
              <w:marRight w:val="0"/>
              <w:marTop w:val="0"/>
              <w:marBottom w:val="0"/>
              <w:divBdr>
                <w:top w:val="none" w:sz="0" w:space="0" w:color="auto"/>
                <w:left w:val="none" w:sz="0" w:space="0" w:color="auto"/>
                <w:bottom w:val="none" w:sz="0" w:space="0" w:color="auto"/>
                <w:right w:val="none" w:sz="0" w:space="0" w:color="auto"/>
              </w:divBdr>
            </w:div>
            <w:div w:id="1497303242">
              <w:marLeft w:val="0"/>
              <w:marRight w:val="0"/>
              <w:marTop w:val="0"/>
              <w:marBottom w:val="0"/>
              <w:divBdr>
                <w:top w:val="none" w:sz="0" w:space="0" w:color="auto"/>
                <w:left w:val="none" w:sz="0" w:space="0" w:color="auto"/>
                <w:bottom w:val="none" w:sz="0" w:space="0" w:color="auto"/>
                <w:right w:val="none" w:sz="0" w:space="0" w:color="auto"/>
              </w:divBdr>
            </w:div>
          </w:divsChild>
        </w:div>
        <w:div w:id="717700996">
          <w:marLeft w:val="0"/>
          <w:marRight w:val="0"/>
          <w:marTop w:val="0"/>
          <w:marBottom w:val="0"/>
          <w:divBdr>
            <w:top w:val="none" w:sz="0" w:space="0" w:color="auto"/>
            <w:left w:val="none" w:sz="0" w:space="0" w:color="auto"/>
            <w:bottom w:val="none" w:sz="0" w:space="0" w:color="auto"/>
            <w:right w:val="none" w:sz="0" w:space="0" w:color="auto"/>
          </w:divBdr>
          <w:divsChild>
            <w:div w:id="1518234255">
              <w:marLeft w:val="0"/>
              <w:marRight w:val="0"/>
              <w:marTop w:val="0"/>
              <w:marBottom w:val="0"/>
              <w:divBdr>
                <w:top w:val="none" w:sz="0" w:space="0" w:color="auto"/>
                <w:left w:val="none" w:sz="0" w:space="0" w:color="auto"/>
                <w:bottom w:val="none" w:sz="0" w:space="0" w:color="auto"/>
                <w:right w:val="none" w:sz="0" w:space="0" w:color="auto"/>
              </w:divBdr>
            </w:div>
            <w:div w:id="687830868">
              <w:marLeft w:val="0"/>
              <w:marRight w:val="0"/>
              <w:marTop w:val="0"/>
              <w:marBottom w:val="0"/>
              <w:divBdr>
                <w:top w:val="none" w:sz="0" w:space="0" w:color="auto"/>
                <w:left w:val="none" w:sz="0" w:space="0" w:color="auto"/>
                <w:bottom w:val="none" w:sz="0" w:space="0" w:color="auto"/>
                <w:right w:val="none" w:sz="0" w:space="0" w:color="auto"/>
              </w:divBdr>
            </w:div>
            <w:div w:id="4055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28788">
      <w:bodyDiv w:val="1"/>
      <w:marLeft w:val="0"/>
      <w:marRight w:val="0"/>
      <w:marTop w:val="0"/>
      <w:marBottom w:val="0"/>
      <w:divBdr>
        <w:top w:val="none" w:sz="0" w:space="0" w:color="auto"/>
        <w:left w:val="none" w:sz="0" w:space="0" w:color="auto"/>
        <w:bottom w:val="none" w:sz="0" w:space="0" w:color="auto"/>
        <w:right w:val="none" w:sz="0" w:space="0" w:color="auto"/>
      </w:divBdr>
      <w:divsChild>
        <w:div w:id="140270303">
          <w:marLeft w:val="0"/>
          <w:marRight w:val="0"/>
          <w:marTop w:val="0"/>
          <w:marBottom w:val="0"/>
          <w:divBdr>
            <w:top w:val="none" w:sz="0" w:space="0" w:color="auto"/>
            <w:left w:val="none" w:sz="0" w:space="0" w:color="auto"/>
            <w:bottom w:val="none" w:sz="0" w:space="0" w:color="auto"/>
            <w:right w:val="none" w:sz="0" w:space="0" w:color="auto"/>
          </w:divBdr>
        </w:div>
        <w:div w:id="210962050">
          <w:marLeft w:val="0"/>
          <w:marRight w:val="0"/>
          <w:marTop w:val="0"/>
          <w:marBottom w:val="0"/>
          <w:divBdr>
            <w:top w:val="none" w:sz="0" w:space="0" w:color="auto"/>
            <w:left w:val="none" w:sz="0" w:space="0" w:color="auto"/>
            <w:bottom w:val="none" w:sz="0" w:space="0" w:color="auto"/>
            <w:right w:val="none" w:sz="0" w:space="0" w:color="auto"/>
          </w:divBdr>
        </w:div>
        <w:div w:id="478037846">
          <w:marLeft w:val="0"/>
          <w:marRight w:val="0"/>
          <w:marTop w:val="0"/>
          <w:marBottom w:val="0"/>
          <w:divBdr>
            <w:top w:val="none" w:sz="0" w:space="0" w:color="auto"/>
            <w:left w:val="none" w:sz="0" w:space="0" w:color="auto"/>
            <w:bottom w:val="none" w:sz="0" w:space="0" w:color="auto"/>
            <w:right w:val="none" w:sz="0" w:space="0" w:color="auto"/>
          </w:divBdr>
        </w:div>
        <w:div w:id="997727714">
          <w:marLeft w:val="0"/>
          <w:marRight w:val="0"/>
          <w:marTop w:val="0"/>
          <w:marBottom w:val="0"/>
          <w:divBdr>
            <w:top w:val="none" w:sz="0" w:space="0" w:color="auto"/>
            <w:left w:val="none" w:sz="0" w:space="0" w:color="auto"/>
            <w:bottom w:val="none" w:sz="0" w:space="0" w:color="auto"/>
            <w:right w:val="none" w:sz="0" w:space="0" w:color="auto"/>
          </w:divBdr>
        </w:div>
        <w:div w:id="1217938140">
          <w:marLeft w:val="0"/>
          <w:marRight w:val="0"/>
          <w:marTop w:val="0"/>
          <w:marBottom w:val="0"/>
          <w:divBdr>
            <w:top w:val="none" w:sz="0" w:space="0" w:color="auto"/>
            <w:left w:val="none" w:sz="0" w:space="0" w:color="auto"/>
            <w:bottom w:val="none" w:sz="0" w:space="0" w:color="auto"/>
            <w:right w:val="none" w:sz="0" w:space="0" w:color="auto"/>
          </w:divBdr>
        </w:div>
        <w:div w:id="1759595462">
          <w:marLeft w:val="0"/>
          <w:marRight w:val="0"/>
          <w:marTop w:val="0"/>
          <w:marBottom w:val="0"/>
          <w:divBdr>
            <w:top w:val="none" w:sz="0" w:space="0" w:color="auto"/>
            <w:left w:val="none" w:sz="0" w:space="0" w:color="auto"/>
            <w:bottom w:val="none" w:sz="0" w:space="0" w:color="auto"/>
            <w:right w:val="none" w:sz="0" w:space="0" w:color="auto"/>
          </w:divBdr>
        </w:div>
        <w:div w:id="1792165062">
          <w:marLeft w:val="0"/>
          <w:marRight w:val="0"/>
          <w:marTop w:val="0"/>
          <w:marBottom w:val="0"/>
          <w:divBdr>
            <w:top w:val="none" w:sz="0" w:space="0" w:color="auto"/>
            <w:left w:val="none" w:sz="0" w:space="0" w:color="auto"/>
            <w:bottom w:val="none" w:sz="0" w:space="0" w:color="auto"/>
            <w:right w:val="none" w:sz="0" w:space="0" w:color="auto"/>
          </w:divBdr>
        </w:div>
        <w:div w:id="1942371632">
          <w:marLeft w:val="0"/>
          <w:marRight w:val="0"/>
          <w:marTop w:val="0"/>
          <w:marBottom w:val="0"/>
          <w:divBdr>
            <w:top w:val="none" w:sz="0" w:space="0" w:color="auto"/>
            <w:left w:val="none" w:sz="0" w:space="0" w:color="auto"/>
            <w:bottom w:val="none" w:sz="0" w:space="0" w:color="auto"/>
            <w:right w:val="none" w:sz="0" w:space="0" w:color="auto"/>
          </w:divBdr>
        </w:div>
      </w:divsChild>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countryside@hart.gov.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procurement@hart.gov.uk"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0537CAE3444438E3CF33CC071412C" ma:contentTypeVersion="19" ma:contentTypeDescription="Create a new document." ma:contentTypeScope="" ma:versionID="cccf824a300707d8eb1ee5f54a510794">
  <xsd:schema xmlns:xsd="http://www.w3.org/2001/XMLSchema" xmlns:xs="http://www.w3.org/2001/XMLSchema" xmlns:p="http://schemas.microsoft.com/office/2006/metadata/properties" xmlns:ns2="5a9aa65e-cdea-468b-96c1-c1e300da3613" xmlns:ns3="ffc9cc6a-f5b1-4b1c-a606-8ffd40518dbd" targetNamespace="http://schemas.microsoft.com/office/2006/metadata/properties" ma:root="true" ma:fieldsID="e2f1b3b39214e08d004103b3ffc07a0e" ns2:_="" ns3:_="">
    <xsd:import namespace="5a9aa65e-cdea-468b-96c1-c1e300da3613"/>
    <xsd:import namespace="ffc9cc6a-f5b1-4b1c-a606-8ffd40518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aa65e-cdea-468b-96c1-c1e300da36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328579-a40a-4110-8b17-85c0f0dcedd6}" ma:internalName="TaxCatchAll" ma:showField="CatchAllData" ma:web="5a9aa65e-cdea-468b-96c1-c1e300da36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9cc6a-f5b1-4b1c-a606-8ffd40518d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SharedWithUsers xmlns="5a9aa65e-cdea-468b-96c1-c1e300da3613">
      <UserInfo>
        <DisplayName/>
        <AccountId xsi:nil="true"/>
        <AccountType/>
      </UserInfo>
    </SharedWithUsers>
    <TaxCatchAll xmlns="5a9aa65e-cdea-468b-96c1-c1e300da3613" xsi:nil="true"/>
    <lcf76f155ced4ddcb4097134ff3c332f xmlns="ffc9cc6a-f5b1-4b1c-a606-8ffd40518d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5834C0-E17C-44F2-9799-1BF27595529A}"/>
</file>

<file path=customXml/itemProps2.xml><?xml version="1.0" encoding="utf-8"?>
<ds:datastoreItem xmlns:ds="http://schemas.openxmlformats.org/officeDocument/2006/customXml" ds:itemID="{03D97927-B781-4109-9FEE-F7AC1E485DDB}">
  <ds:schemaRefs>
    <ds:schemaRef ds:uri="http://schemas.openxmlformats.org/officeDocument/2006/bibliography"/>
  </ds:schemaRefs>
</ds:datastoreItem>
</file>

<file path=customXml/itemProps3.xml><?xml version="1.0" encoding="utf-8"?>
<ds:datastoreItem xmlns:ds="http://schemas.openxmlformats.org/officeDocument/2006/customXml" ds:itemID="{F89F0136-4389-4EE7-A50A-7D74BFA59E0D}">
  <ds:schemaRefs>
    <ds:schemaRef ds:uri="http://schemas.microsoft.com/sharepoint/v3/contenttype/forms"/>
  </ds:schemaRefs>
</ds:datastoreItem>
</file>

<file path=customXml/itemProps4.xml><?xml version="1.0" encoding="utf-8"?>
<ds:datastoreItem xmlns:ds="http://schemas.openxmlformats.org/officeDocument/2006/customXml" ds:itemID="{2CE80CC8-22FA-4E07-AB90-EADEE5BD4D8D}">
  <ds:schemaRefs>
    <ds:schemaRef ds:uri="http://purl.org/dc/dcmitype/"/>
    <ds:schemaRef ds:uri="http://www.w3.org/XML/1998/namespace"/>
    <ds:schemaRef ds:uri="http://purl.org/dc/terms/"/>
    <ds:schemaRef ds:uri="4395f41c-d56d-4b33-b39b-c25e180121a3"/>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051b4735-d666-43b0-b5ef-20eb16db7d9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Basingstoke &amp; Deane Borough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Taylor-Cobb</dc:creator>
  <cp:keywords/>
  <dc:description/>
  <cp:lastModifiedBy>Paul Weavers</cp:lastModifiedBy>
  <cp:revision>8</cp:revision>
  <cp:lastPrinted>2022-06-07T07:56:00Z</cp:lastPrinted>
  <dcterms:created xsi:type="dcterms:W3CDTF">2024-07-01T09:07:00Z</dcterms:created>
  <dcterms:modified xsi:type="dcterms:W3CDTF">2024-07-02T09:37:10Z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0x010100E360537CAE3444438E3CF33CC071412C</vt:lpwstr>
  </property>
  <property fmtid="{D5CDD505-2E9C-101B-9397-08002B2CF9AE}" pid="3" name="Privacy">
    <vt:lpwstr/>
  </property>
  <property fmtid="{D5CDD505-2E9C-101B-9397-08002B2CF9AE}" pid="4" name="TaxKeyword">
    <vt:lpwstr/>
  </property>
  <property fmtid="{D5CDD505-2E9C-101B-9397-08002B2CF9AE}" pid="5" name="Hart Department">
    <vt:lpwstr>3;#Corporate Services|8a0d364d-2bba-4513-b874-db3c352fe3e5</vt:lpwstr>
  </property>
  <property fmtid="{D5CDD505-2E9C-101B-9397-08002B2CF9AE}" pid="6" name="Document Type">
    <vt:lpwstr>32;#Template|92c2073c-7438-4fe9-9104-f3f57bbaaf7c</vt:lpwstr>
  </property>
  <property fmtid="{D5CDD505-2E9C-101B-9397-08002B2CF9AE}" pid="7" name="TaxKeywordTaxHTField">
    <vt:lpwstr/>
  </property>
  <property fmtid="{D5CDD505-2E9C-101B-9397-08002B2CF9AE}" pid="8" name="lbc41b8b18144c28ac59306069cd5a82">
    <vt:lpwstr/>
  </property>
  <property fmtid="{D5CDD505-2E9C-101B-9397-08002B2CF9AE}" pid="9" name="Subject Matter">
    <vt:lpwstr>5;#Corporate Services|09b4e7ae-4737-464a-bbad-fdd99edd9cda</vt:lpwstr>
  </property>
  <property fmtid="{D5CDD505-2E9C-101B-9397-08002B2CF9AE}" pid="10" name="ReportOwner">
    <vt:lpwstr/>
  </property>
  <property fmtid="{D5CDD505-2E9C-101B-9397-08002B2CF9AE}" pid="11" name="wic_System_Copyright">
    <vt:lpwstr/>
  </property>
  <property fmtid="{D5CDD505-2E9C-101B-9397-08002B2CF9AE}" pid="12" name="ReportCategory">
    <vt:lpwstr/>
  </property>
  <property fmtid="{D5CDD505-2E9C-101B-9397-08002B2CF9AE}" pid="13" name="ReportDescription">
    <vt:lpwstr/>
  </property>
  <property fmtid="{D5CDD505-2E9C-101B-9397-08002B2CF9AE}" pid="14" name="ReportStatus">
    <vt:lpwstr/>
  </property>
  <property fmtid="{D5CDD505-2E9C-101B-9397-08002B2CF9AE}" pid="15" name="_ExtendedDescription">
    <vt:lpwstr/>
  </property>
  <property fmtid="{D5CDD505-2E9C-101B-9397-08002B2CF9AE}" pid="16" name="vti_imgdate">
    <vt:lpwstr/>
  </property>
  <property fmtid="{D5CDD505-2E9C-101B-9397-08002B2CF9AE}" pid="17" name="c350606c0ebb4ccb87d46c55427aec54">
    <vt:lpwstr>Template|92c2073c-7438-4fe9-9104-f3f57bbaaf7c</vt:lpwstr>
  </property>
  <property fmtid="{D5CDD505-2E9C-101B-9397-08002B2CF9AE}" pid="18" name="TaxCatchAll">
    <vt:lpwstr>4;#;#3;#;#1;#</vt:lpwstr>
  </property>
  <property fmtid="{D5CDD505-2E9C-101B-9397-08002B2CF9AE}" pid="19" name="m2f4770ba8f44238ba90ebb9faff9089">
    <vt:lpwstr>Corporate Services|8a0d364d-2bba-4513-b874-db3c352fe3e5</vt:lpwstr>
  </property>
  <property fmtid="{D5CDD505-2E9C-101B-9397-08002B2CF9AE}" pid="20" name="f9f7c4bcf78343dcb6b0e22788a9078c">
    <vt:lpwstr>Corporate Services|09b4e7ae-4737-464a-bbad-fdd99edd9cda</vt:lpwstr>
  </property>
  <property fmtid="{D5CDD505-2E9C-101B-9397-08002B2CF9AE}" pid="21" name="MediaServiceImageTags">
    <vt:lpwstr/>
  </property>
  <property fmtid="{D5CDD505-2E9C-101B-9397-08002B2CF9AE}" pid="22" name="ComplianceAssetId">
    <vt:lpwstr/>
  </property>
  <property fmtid="{D5CDD505-2E9C-101B-9397-08002B2CF9AE}" pid="23" name="TriggerFlowInfo">
    <vt:lpwstr/>
  </property>
  <property fmtid="{D5CDD505-2E9C-101B-9397-08002B2CF9AE}" pid="24" name="Order">
    <vt:r8>1697600</vt:r8>
  </property>
  <property fmtid="{D5CDD505-2E9C-101B-9397-08002B2CF9AE}" pid="25" name="_SourceUrl">
    <vt:lpwstr/>
  </property>
  <property fmtid="{D5CDD505-2E9C-101B-9397-08002B2CF9AE}" pid="26" name="_SharedFileIndex">
    <vt:lpwstr/>
  </property>
  <property fmtid="{D5CDD505-2E9C-101B-9397-08002B2CF9AE}" pid="27" name="xd_ProgID">
    <vt:lpwstr/>
  </property>
  <property fmtid="{D5CDD505-2E9C-101B-9397-08002B2CF9AE}" pid="28" name="TemplateUrl">
    <vt:lpwstr/>
  </property>
  <property fmtid="{D5CDD505-2E9C-101B-9397-08002B2CF9AE}" pid="29" name="xd_Signature">
    <vt:bool>false</vt:bool>
  </property>
</Properties>
</file>