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7A7" w:rsidRPr="007A0655" w:rsidRDefault="00C62D9F" w:rsidP="00C1166B">
      <w:pPr>
        <w:spacing w:line="276" w:lineRule="auto"/>
        <w:jc w:val="both"/>
        <w:rPr>
          <w:sz w:val="21"/>
          <w:szCs w:val="21"/>
        </w:rPr>
      </w:pPr>
      <w:r>
        <w:rPr>
          <w:noProof/>
          <w:lang w:eastAsia="en-GB"/>
        </w:rPr>
        <w:drawing>
          <wp:anchor distT="0" distB="0" distL="114300" distR="114300" simplePos="0" relativeHeight="251658240" behindDoc="0" locked="0" layoutInCell="1" allowOverlap="1" wp14:anchorId="706A17E4" wp14:editId="31237BD7">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8">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sz w:val="21"/>
          <w:szCs w:val="21"/>
        </w:rPr>
      </w:pPr>
    </w:p>
    <w:p w:rsidR="00CB27A7" w:rsidRPr="007A0655" w:rsidRDefault="00CB27A7" w:rsidP="00CF4528">
      <w:pPr>
        <w:spacing w:line="276" w:lineRule="auto"/>
        <w:jc w:val="center"/>
        <w:rPr>
          <w:b/>
          <w:sz w:val="21"/>
          <w:szCs w:val="21"/>
        </w:rPr>
      </w:pPr>
      <w:r w:rsidRPr="007A0655">
        <w:rPr>
          <w:b/>
          <w:sz w:val="21"/>
          <w:szCs w:val="21"/>
        </w:rPr>
        <w:t>CONTRACT</w:t>
      </w:r>
      <w:bookmarkStart w:id="0" w:name="_GoBack"/>
      <w:bookmarkEnd w:id="0"/>
    </w:p>
    <w:p w:rsidR="00CB27A7" w:rsidRPr="007A0655" w:rsidRDefault="00CB27A7" w:rsidP="00CF4528">
      <w:pPr>
        <w:spacing w:line="276" w:lineRule="auto"/>
        <w:jc w:val="center"/>
        <w:rPr>
          <w:sz w:val="21"/>
          <w:szCs w:val="21"/>
        </w:rPr>
      </w:pPr>
    </w:p>
    <w:p w:rsidR="00CB27A7" w:rsidRPr="007A0655" w:rsidRDefault="00CB27A7" w:rsidP="00CF4528">
      <w:pPr>
        <w:spacing w:line="276" w:lineRule="auto"/>
        <w:jc w:val="center"/>
        <w:rPr>
          <w:sz w:val="21"/>
          <w:szCs w:val="21"/>
        </w:rPr>
      </w:pPr>
      <w:r w:rsidRPr="007A0655">
        <w:rPr>
          <w:sz w:val="21"/>
          <w:szCs w:val="21"/>
        </w:rPr>
        <w:t>Between</w:t>
      </w:r>
    </w:p>
    <w:p w:rsidR="00CB27A7" w:rsidRPr="007A0655" w:rsidRDefault="00CB27A7" w:rsidP="00CF4528">
      <w:pPr>
        <w:spacing w:line="276" w:lineRule="auto"/>
        <w:jc w:val="center"/>
        <w:rPr>
          <w:sz w:val="21"/>
          <w:szCs w:val="21"/>
        </w:rPr>
      </w:pPr>
    </w:p>
    <w:p w:rsidR="00CB27A7" w:rsidRPr="007A0655" w:rsidRDefault="00CB27A7" w:rsidP="00CF4528">
      <w:pPr>
        <w:spacing w:line="276" w:lineRule="auto"/>
        <w:jc w:val="center"/>
        <w:rPr>
          <w:b/>
          <w:sz w:val="21"/>
          <w:szCs w:val="21"/>
        </w:rPr>
      </w:pPr>
      <w:r w:rsidRPr="007A0655">
        <w:rPr>
          <w:b/>
          <w:sz w:val="21"/>
          <w:szCs w:val="21"/>
        </w:rPr>
        <w:t xml:space="preserve">The Mayor and Burgesses of the </w:t>
      </w:r>
      <w:smartTag w:uri="urn:schemas-microsoft-com:office:smarttags" w:element="address">
        <w:smartTag w:uri="urn:schemas-microsoft-com:office:smarttags" w:element="City">
          <w:smartTag w:uri="urn:schemas-microsoft-com:office:smarttags" w:element="place">
            <w:r w:rsidRPr="007A0655">
              <w:rPr>
                <w:b/>
                <w:sz w:val="21"/>
                <w:szCs w:val="21"/>
              </w:rPr>
              <w:t>London</w:t>
            </w:r>
          </w:smartTag>
        </w:smartTag>
      </w:smartTag>
      <w:r w:rsidRPr="007A0655">
        <w:rPr>
          <w:b/>
          <w:sz w:val="21"/>
          <w:szCs w:val="21"/>
        </w:rPr>
        <w:t xml:space="preserve"> Borough of Lambeth</w:t>
      </w:r>
    </w:p>
    <w:p w:rsidR="00CB27A7" w:rsidRPr="007A0655" w:rsidRDefault="00CB27A7" w:rsidP="00CF4528">
      <w:pPr>
        <w:spacing w:line="276" w:lineRule="auto"/>
        <w:jc w:val="center"/>
        <w:rPr>
          <w:sz w:val="21"/>
          <w:szCs w:val="21"/>
        </w:rPr>
      </w:pPr>
    </w:p>
    <w:p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rsidR="00CB27A7" w:rsidRPr="00426103" w:rsidRDefault="00CB27A7" w:rsidP="00CF4528">
      <w:pPr>
        <w:spacing w:line="276" w:lineRule="auto"/>
        <w:jc w:val="center"/>
        <w:rPr>
          <w:b/>
          <w:sz w:val="21"/>
          <w:szCs w:val="21"/>
        </w:rPr>
      </w:pPr>
    </w:p>
    <w:p w:rsidR="00CB27A7" w:rsidRPr="007A0655" w:rsidRDefault="008E281A" w:rsidP="00CF4528">
      <w:pPr>
        <w:spacing w:line="276" w:lineRule="auto"/>
        <w:jc w:val="center"/>
        <w:rPr>
          <w:sz w:val="21"/>
          <w:szCs w:val="21"/>
        </w:rPr>
      </w:pPr>
      <w:r w:rsidRPr="008E281A">
        <w:rPr>
          <w:b/>
          <w:sz w:val="21"/>
          <w:szCs w:val="21"/>
          <w:highlight w:val="yellow"/>
        </w:rPr>
        <w:t>[</w:t>
      </w:r>
      <w:r w:rsidR="00C1166B">
        <w:rPr>
          <w:b/>
          <w:sz w:val="21"/>
          <w:szCs w:val="21"/>
          <w:highlight w:val="yellow"/>
        </w:rPr>
        <w:t xml:space="preserve">SERVICE </w:t>
      </w:r>
      <w:r w:rsidRPr="008E281A">
        <w:rPr>
          <w:b/>
          <w:sz w:val="21"/>
          <w:szCs w:val="21"/>
          <w:highlight w:val="yellow"/>
        </w:rPr>
        <w:t>PROVIDER]</w:t>
      </w:r>
    </w:p>
    <w:p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rsidR="00CB27A7" w:rsidRPr="00050801" w:rsidRDefault="00CB27A7" w:rsidP="00C1166B">
      <w:pPr>
        <w:spacing w:line="276" w:lineRule="auto"/>
        <w:jc w:val="both"/>
        <w:rPr>
          <w:sz w:val="21"/>
          <w:szCs w:val="21"/>
        </w:rPr>
      </w:pPr>
      <w:r w:rsidRPr="00050801">
        <w:rPr>
          <w:sz w:val="21"/>
          <w:szCs w:val="21"/>
        </w:rPr>
        <w:t>4</w:t>
      </w:r>
      <w:r w:rsidRPr="00050801">
        <w:rPr>
          <w:sz w:val="21"/>
          <w:szCs w:val="21"/>
        </w:rPr>
        <w:tab/>
        <w:t>The Service Provider's obligations</w:t>
      </w:r>
    </w:p>
    <w:p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obligations </w:t>
      </w:r>
    </w:p>
    <w:p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rsidR="00CB27A7" w:rsidRPr="00050801" w:rsidRDefault="00CB27A7" w:rsidP="00C1166B">
      <w:pPr>
        <w:spacing w:line="276" w:lineRule="auto"/>
        <w:jc w:val="both"/>
        <w:rPr>
          <w:sz w:val="21"/>
          <w:szCs w:val="21"/>
        </w:rPr>
      </w:pPr>
      <w:r w:rsidRPr="00050801">
        <w:rPr>
          <w:sz w:val="21"/>
          <w:szCs w:val="21"/>
        </w:rPr>
        <w:t>8</w:t>
      </w:r>
      <w:r w:rsidRPr="00050801">
        <w:rPr>
          <w:sz w:val="21"/>
          <w:szCs w:val="21"/>
        </w:rPr>
        <w:tab/>
        <w:t xml:space="preserve">VAT         </w:t>
      </w:r>
    </w:p>
    <w:p w:rsidR="00CB27A7" w:rsidRPr="00050801" w:rsidRDefault="00CB27A7" w:rsidP="00C1166B">
      <w:pPr>
        <w:spacing w:line="276" w:lineRule="auto"/>
        <w:jc w:val="both"/>
        <w:rPr>
          <w:sz w:val="21"/>
          <w:szCs w:val="21"/>
        </w:rPr>
      </w:pPr>
      <w:r w:rsidRPr="00050801">
        <w:rPr>
          <w:sz w:val="21"/>
          <w:szCs w:val="21"/>
        </w:rPr>
        <w:t>9</w:t>
      </w:r>
      <w:r w:rsidRPr="00050801">
        <w:rPr>
          <w:sz w:val="21"/>
          <w:szCs w:val="21"/>
        </w:rPr>
        <w:tab/>
        <w:t xml:space="preserve">Confidentiality       </w:t>
      </w:r>
    </w:p>
    <w:p w:rsidR="00CB27A7" w:rsidRPr="00050801" w:rsidRDefault="00CB27A7" w:rsidP="00C1166B">
      <w:pPr>
        <w:spacing w:line="276" w:lineRule="auto"/>
        <w:jc w:val="both"/>
        <w:rPr>
          <w:sz w:val="21"/>
          <w:szCs w:val="21"/>
        </w:rPr>
      </w:pPr>
      <w:r w:rsidRPr="00050801">
        <w:rPr>
          <w:sz w:val="21"/>
          <w:szCs w:val="21"/>
        </w:rPr>
        <w:lastRenderedPageBreak/>
        <w:t>10</w:t>
      </w:r>
      <w:r w:rsidRPr="00050801">
        <w:rPr>
          <w:sz w:val="21"/>
          <w:szCs w:val="21"/>
        </w:rPr>
        <w:tab/>
        <w:t xml:space="preserve">Indemnity             </w:t>
      </w:r>
    </w:p>
    <w:p w:rsidR="00CB27A7" w:rsidRPr="00050801" w:rsidRDefault="00CB27A7" w:rsidP="00C1166B">
      <w:pPr>
        <w:spacing w:line="276" w:lineRule="auto"/>
        <w:jc w:val="both"/>
        <w:rPr>
          <w:sz w:val="21"/>
          <w:szCs w:val="21"/>
        </w:rPr>
      </w:pPr>
      <w:r w:rsidRPr="00050801">
        <w:rPr>
          <w:sz w:val="21"/>
          <w:szCs w:val="21"/>
        </w:rPr>
        <w:t>11</w:t>
      </w:r>
      <w:r w:rsidRPr="00050801">
        <w:rPr>
          <w:sz w:val="21"/>
          <w:szCs w:val="21"/>
        </w:rPr>
        <w:tab/>
        <w:t>Insurance</w:t>
      </w:r>
    </w:p>
    <w:p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12</w:t>
      </w:r>
      <w:r w:rsidRPr="00050801">
        <w:rPr>
          <w:rFonts w:ascii="Arial" w:hAnsi="Arial" w:cs="Arial"/>
          <w:sz w:val="21"/>
          <w:szCs w:val="21"/>
        </w:rPr>
        <w:tab/>
        <w:t>Conflict of Interest</w:t>
      </w:r>
    </w:p>
    <w:p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13</w:t>
      </w:r>
      <w:r w:rsidRPr="00050801">
        <w:rPr>
          <w:rFonts w:ascii="Arial" w:hAnsi="Arial" w:cs="Arial"/>
          <w:sz w:val="21"/>
          <w:szCs w:val="21"/>
        </w:rPr>
        <w:tab/>
        <w:t>Monitoring of the Contract</w:t>
      </w:r>
    </w:p>
    <w:p w:rsidR="00CB27A7" w:rsidRPr="00050801" w:rsidRDefault="00CB27A7" w:rsidP="00C1166B">
      <w:pPr>
        <w:spacing w:line="276" w:lineRule="auto"/>
        <w:jc w:val="both"/>
        <w:rPr>
          <w:sz w:val="21"/>
          <w:szCs w:val="21"/>
        </w:rPr>
      </w:pPr>
      <w:r w:rsidRPr="00050801">
        <w:rPr>
          <w:sz w:val="21"/>
          <w:szCs w:val="21"/>
        </w:rPr>
        <w:t>14</w:t>
      </w:r>
      <w:r w:rsidRPr="00050801">
        <w:rPr>
          <w:sz w:val="21"/>
          <w:szCs w:val="21"/>
        </w:rPr>
        <w:tab/>
        <w:t>Termination</w:t>
      </w:r>
    </w:p>
    <w:p w:rsidR="00CB27A7" w:rsidRPr="00050801" w:rsidRDefault="00CB27A7" w:rsidP="00C1166B">
      <w:pPr>
        <w:spacing w:line="276" w:lineRule="auto"/>
        <w:jc w:val="both"/>
        <w:rPr>
          <w:sz w:val="21"/>
          <w:szCs w:val="21"/>
        </w:rPr>
      </w:pPr>
      <w:r w:rsidRPr="00050801">
        <w:rPr>
          <w:sz w:val="21"/>
          <w:szCs w:val="21"/>
        </w:rPr>
        <w:t>15</w:t>
      </w:r>
      <w:r w:rsidRPr="00050801">
        <w:rPr>
          <w:sz w:val="21"/>
          <w:szCs w:val="21"/>
        </w:rPr>
        <w:tab/>
        <w:t xml:space="preserve">Termination consequences             </w:t>
      </w:r>
    </w:p>
    <w:p w:rsidR="00CB27A7" w:rsidRPr="00050801" w:rsidRDefault="00CB27A7" w:rsidP="00C1166B">
      <w:pPr>
        <w:spacing w:line="276" w:lineRule="auto"/>
        <w:jc w:val="both"/>
        <w:rPr>
          <w:sz w:val="21"/>
          <w:szCs w:val="21"/>
        </w:rPr>
      </w:pPr>
      <w:r w:rsidRPr="00050801">
        <w:rPr>
          <w:sz w:val="21"/>
          <w:szCs w:val="21"/>
        </w:rPr>
        <w:t>16</w:t>
      </w:r>
      <w:r w:rsidRPr="00050801">
        <w:rPr>
          <w:sz w:val="21"/>
          <w:szCs w:val="21"/>
        </w:rPr>
        <w:tab/>
        <w:t xml:space="preserve">Delivery up of documents on termination        </w:t>
      </w:r>
    </w:p>
    <w:p w:rsidR="00CB27A7" w:rsidRPr="00050801" w:rsidRDefault="00CB27A7" w:rsidP="00C1166B">
      <w:pPr>
        <w:spacing w:line="276" w:lineRule="auto"/>
        <w:ind w:left="720" w:hanging="720"/>
        <w:jc w:val="both"/>
        <w:rPr>
          <w:sz w:val="21"/>
          <w:szCs w:val="21"/>
        </w:rPr>
      </w:pPr>
      <w:r w:rsidRPr="00050801">
        <w:rPr>
          <w:sz w:val="21"/>
          <w:szCs w:val="21"/>
        </w:rPr>
        <w:t>17</w:t>
      </w:r>
      <w:r w:rsidRPr="00050801">
        <w:rPr>
          <w:sz w:val="21"/>
          <w:szCs w:val="21"/>
        </w:rPr>
        <w:tab/>
        <w:t xml:space="preserve">TUPE  </w:t>
      </w:r>
    </w:p>
    <w:p w:rsidR="00CB27A7" w:rsidRPr="00050801" w:rsidRDefault="00CB27A7" w:rsidP="00C1166B">
      <w:pPr>
        <w:spacing w:line="276" w:lineRule="auto"/>
        <w:jc w:val="both"/>
        <w:rPr>
          <w:sz w:val="21"/>
          <w:szCs w:val="21"/>
        </w:rPr>
      </w:pPr>
      <w:r w:rsidRPr="00050801">
        <w:rPr>
          <w:sz w:val="21"/>
          <w:szCs w:val="21"/>
        </w:rPr>
        <w:t>18</w:t>
      </w:r>
      <w:r w:rsidRPr="00050801">
        <w:rPr>
          <w:sz w:val="21"/>
          <w:szCs w:val="21"/>
        </w:rPr>
        <w:tab/>
        <w:t xml:space="preserve">Force Majeure      </w:t>
      </w:r>
    </w:p>
    <w:p w:rsidR="00CB27A7" w:rsidRPr="00050801" w:rsidRDefault="00CB27A7" w:rsidP="00C1166B">
      <w:pPr>
        <w:spacing w:line="276" w:lineRule="auto"/>
        <w:jc w:val="both"/>
        <w:rPr>
          <w:sz w:val="21"/>
          <w:szCs w:val="21"/>
        </w:rPr>
      </w:pPr>
      <w:r w:rsidRPr="00050801">
        <w:rPr>
          <w:sz w:val="21"/>
          <w:szCs w:val="21"/>
        </w:rPr>
        <w:t>19</w:t>
      </w:r>
      <w:r w:rsidRPr="00050801">
        <w:rPr>
          <w:sz w:val="21"/>
          <w:szCs w:val="21"/>
        </w:rPr>
        <w:tab/>
        <w:t xml:space="preserve">Status of the Service Provider      </w:t>
      </w:r>
    </w:p>
    <w:p w:rsidR="00CB27A7" w:rsidRPr="00050801" w:rsidRDefault="00CB27A7" w:rsidP="00C1166B">
      <w:pPr>
        <w:spacing w:line="276" w:lineRule="auto"/>
        <w:jc w:val="both"/>
        <w:rPr>
          <w:sz w:val="21"/>
          <w:szCs w:val="21"/>
        </w:rPr>
      </w:pPr>
      <w:r w:rsidRPr="00050801">
        <w:rPr>
          <w:sz w:val="21"/>
          <w:szCs w:val="21"/>
        </w:rPr>
        <w:t>20</w:t>
      </w:r>
      <w:r w:rsidRPr="00050801">
        <w:rPr>
          <w:sz w:val="21"/>
          <w:szCs w:val="21"/>
        </w:rPr>
        <w:tab/>
        <w:t>Anti-fraud and Corruption</w:t>
      </w:r>
    </w:p>
    <w:p w:rsidR="00CB27A7" w:rsidRPr="00050801" w:rsidRDefault="00CB27A7" w:rsidP="00C1166B">
      <w:pPr>
        <w:spacing w:line="276" w:lineRule="auto"/>
        <w:ind w:left="720" w:hanging="720"/>
        <w:jc w:val="both"/>
        <w:rPr>
          <w:sz w:val="21"/>
          <w:szCs w:val="21"/>
        </w:rPr>
      </w:pPr>
      <w:r w:rsidRPr="00050801">
        <w:rPr>
          <w:sz w:val="21"/>
          <w:szCs w:val="21"/>
        </w:rPr>
        <w:t>21</w:t>
      </w:r>
      <w:r w:rsidRPr="00050801">
        <w:rPr>
          <w:sz w:val="21"/>
          <w:szCs w:val="21"/>
        </w:rPr>
        <w:tab/>
        <w:t>Variations</w:t>
      </w:r>
    </w:p>
    <w:p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22</w:t>
      </w:r>
      <w:r w:rsidRPr="00050801">
        <w:rPr>
          <w:sz w:val="21"/>
          <w:szCs w:val="21"/>
        </w:rPr>
        <w:tab/>
        <w:t>Data Protection and Freedom of Information</w:t>
      </w:r>
    </w:p>
    <w:p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23</w:t>
      </w:r>
      <w:r w:rsidRPr="00050801">
        <w:rPr>
          <w:rFonts w:ascii="Arial" w:hAnsi="Arial" w:cs="Arial"/>
          <w:sz w:val="21"/>
          <w:szCs w:val="21"/>
        </w:rPr>
        <w:tab/>
        <w:t>Equal Opportunities</w:t>
      </w:r>
    </w:p>
    <w:p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24</w:t>
      </w:r>
      <w:r w:rsidRPr="00050801">
        <w:rPr>
          <w:rFonts w:ascii="Arial" w:hAnsi="Arial" w:cs="Arial"/>
          <w:sz w:val="21"/>
          <w:szCs w:val="21"/>
        </w:rPr>
        <w:tab/>
        <w:t>Policy documents</w:t>
      </w:r>
      <w:r w:rsidR="00050801" w:rsidRPr="00050801">
        <w:rPr>
          <w:rFonts w:ascii="Arial" w:hAnsi="Arial" w:cs="Arial"/>
          <w:sz w:val="21"/>
          <w:szCs w:val="21"/>
        </w:rPr>
        <w:t xml:space="preserve"> / Whistleblowing</w:t>
      </w:r>
    </w:p>
    <w:p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lastRenderedPageBreak/>
        <w:t>25</w:t>
      </w:r>
      <w:r w:rsidRPr="00050801">
        <w:rPr>
          <w:rFonts w:ascii="Arial" w:hAnsi="Arial" w:cs="Arial"/>
          <w:sz w:val="21"/>
          <w:szCs w:val="21"/>
        </w:rPr>
        <w:tab/>
        <w:t xml:space="preserve">Criminal Records / Disclosure and Barring </w:t>
      </w:r>
    </w:p>
    <w:p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26</w:t>
      </w:r>
      <w:r w:rsidRPr="00050801">
        <w:rPr>
          <w:rFonts w:ascii="Arial" w:hAnsi="Arial" w:cs="Arial"/>
          <w:sz w:val="21"/>
          <w:szCs w:val="21"/>
        </w:rPr>
        <w:tab/>
        <w:t>Complaints in Respect of Service Provision</w:t>
      </w:r>
    </w:p>
    <w:p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27</w:t>
      </w:r>
      <w:r w:rsidRPr="00050801">
        <w:rPr>
          <w:rFonts w:ascii="Arial" w:hAnsi="Arial" w:cs="Arial"/>
          <w:sz w:val="21"/>
          <w:szCs w:val="21"/>
        </w:rPr>
        <w:tab/>
        <w:t xml:space="preserve">Disputes          </w:t>
      </w:r>
    </w:p>
    <w:p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28</w:t>
      </w:r>
      <w:r w:rsidRPr="00050801">
        <w:rPr>
          <w:rFonts w:ascii="Arial" w:hAnsi="Arial" w:cs="Arial"/>
          <w:sz w:val="21"/>
          <w:szCs w:val="21"/>
        </w:rPr>
        <w:tab/>
        <w:t xml:space="preserve">Best Value &amp; Policy Themes </w:t>
      </w:r>
    </w:p>
    <w:p w:rsidR="00CB27A7" w:rsidRPr="00050801" w:rsidRDefault="00CB27A7" w:rsidP="00C1166B">
      <w:pPr>
        <w:spacing w:line="276" w:lineRule="auto"/>
        <w:jc w:val="both"/>
        <w:rPr>
          <w:sz w:val="21"/>
          <w:szCs w:val="21"/>
        </w:rPr>
      </w:pPr>
      <w:r w:rsidRPr="00050801">
        <w:rPr>
          <w:sz w:val="21"/>
          <w:szCs w:val="21"/>
        </w:rPr>
        <w:t>29</w:t>
      </w:r>
      <w:r w:rsidRPr="00050801">
        <w:rPr>
          <w:sz w:val="21"/>
          <w:szCs w:val="21"/>
        </w:rPr>
        <w:tab/>
        <w:t>Committee Meetings and other meeting</w:t>
      </w:r>
    </w:p>
    <w:p w:rsidR="00CB27A7" w:rsidRPr="00050801" w:rsidRDefault="00CB27A7" w:rsidP="00C1166B">
      <w:pPr>
        <w:spacing w:line="276" w:lineRule="auto"/>
        <w:jc w:val="both"/>
        <w:rPr>
          <w:sz w:val="21"/>
          <w:szCs w:val="21"/>
        </w:rPr>
      </w:pPr>
      <w:r w:rsidRPr="00050801">
        <w:rPr>
          <w:sz w:val="21"/>
          <w:szCs w:val="21"/>
        </w:rPr>
        <w:t>30</w:t>
      </w:r>
      <w:r w:rsidRPr="00050801">
        <w:rPr>
          <w:sz w:val="21"/>
          <w:szCs w:val="21"/>
        </w:rPr>
        <w:tab/>
        <w:t xml:space="preserve">Local Authority Functions </w:t>
      </w:r>
    </w:p>
    <w:p w:rsidR="00CB27A7" w:rsidRPr="00050801" w:rsidRDefault="00CB27A7" w:rsidP="00C1166B">
      <w:pPr>
        <w:spacing w:line="276" w:lineRule="auto"/>
        <w:jc w:val="both"/>
        <w:rPr>
          <w:sz w:val="21"/>
          <w:szCs w:val="21"/>
        </w:rPr>
      </w:pPr>
      <w:r w:rsidRPr="00050801">
        <w:rPr>
          <w:sz w:val="21"/>
          <w:szCs w:val="21"/>
        </w:rPr>
        <w:t>31</w:t>
      </w:r>
      <w:r w:rsidRPr="00050801">
        <w:rPr>
          <w:sz w:val="21"/>
          <w:szCs w:val="21"/>
        </w:rPr>
        <w:tab/>
        <w:t>Waiver</w:t>
      </w:r>
    </w:p>
    <w:p w:rsidR="00CB27A7" w:rsidRPr="00050801" w:rsidRDefault="00CB27A7" w:rsidP="00C1166B">
      <w:pPr>
        <w:spacing w:line="276" w:lineRule="auto"/>
        <w:jc w:val="both"/>
        <w:rPr>
          <w:sz w:val="21"/>
          <w:szCs w:val="21"/>
        </w:rPr>
      </w:pPr>
      <w:r w:rsidRPr="00050801">
        <w:rPr>
          <w:sz w:val="21"/>
          <w:szCs w:val="21"/>
        </w:rPr>
        <w:t>32</w:t>
      </w:r>
      <w:r w:rsidRPr="00050801">
        <w:rPr>
          <w:sz w:val="21"/>
          <w:szCs w:val="21"/>
        </w:rPr>
        <w:tab/>
        <w:t xml:space="preserve">Supersedes prior agreements        </w:t>
      </w:r>
    </w:p>
    <w:p w:rsidR="00CB27A7" w:rsidRPr="00050801" w:rsidRDefault="00CB27A7" w:rsidP="00C1166B">
      <w:pPr>
        <w:spacing w:line="276" w:lineRule="auto"/>
        <w:jc w:val="both"/>
        <w:rPr>
          <w:sz w:val="21"/>
          <w:szCs w:val="21"/>
        </w:rPr>
      </w:pPr>
      <w:r w:rsidRPr="00050801">
        <w:rPr>
          <w:sz w:val="21"/>
          <w:szCs w:val="21"/>
        </w:rPr>
        <w:t>33</w:t>
      </w:r>
      <w:r w:rsidRPr="00050801">
        <w:rPr>
          <w:sz w:val="21"/>
          <w:szCs w:val="21"/>
        </w:rPr>
        <w:tab/>
        <w:t>Entire Contract</w:t>
      </w:r>
    </w:p>
    <w:p w:rsidR="00CB27A7" w:rsidRPr="00050801" w:rsidRDefault="00CB27A7" w:rsidP="00C1166B">
      <w:pPr>
        <w:spacing w:line="276" w:lineRule="auto"/>
        <w:jc w:val="both"/>
        <w:rPr>
          <w:sz w:val="21"/>
          <w:szCs w:val="21"/>
        </w:rPr>
      </w:pPr>
      <w:r w:rsidRPr="00050801">
        <w:rPr>
          <w:sz w:val="21"/>
          <w:szCs w:val="21"/>
        </w:rPr>
        <w:t>34</w:t>
      </w:r>
      <w:r w:rsidRPr="00050801">
        <w:rPr>
          <w:sz w:val="21"/>
          <w:szCs w:val="21"/>
        </w:rPr>
        <w:tab/>
        <w:t>Notices</w:t>
      </w:r>
    </w:p>
    <w:p w:rsidR="00CB27A7" w:rsidRPr="00050801" w:rsidRDefault="00CB27A7" w:rsidP="00C1166B">
      <w:pPr>
        <w:spacing w:line="276" w:lineRule="auto"/>
        <w:jc w:val="both"/>
        <w:rPr>
          <w:sz w:val="21"/>
          <w:szCs w:val="21"/>
        </w:rPr>
      </w:pPr>
      <w:r w:rsidRPr="00050801">
        <w:rPr>
          <w:sz w:val="21"/>
          <w:szCs w:val="21"/>
        </w:rPr>
        <w:t>35</w:t>
      </w:r>
      <w:r w:rsidRPr="00050801">
        <w:rPr>
          <w:sz w:val="21"/>
          <w:szCs w:val="21"/>
        </w:rPr>
        <w:tab/>
        <w:t>Joint and Several</w:t>
      </w:r>
    </w:p>
    <w:p w:rsidR="00CB27A7" w:rsidRPr="00050801" w:rsidRDefault="00CB27A7" w:rsidP="00C1166B">
      <w:pPr>
        <w:spacing w:line="276" w:lineRule="auto"/>
        <w:jc w:val="both"/>
        <w:rPr>
          <w:sz w:val="21"/>
          <w:szCs w:val="21"/>
        </w:rPr>
      </w:pPr>
      <w:r w:rsidRPr="00050801">
        <w:rPr>
          <w:sz w:val="21"/>
          <w:szCs w:val="21"/>
        </w:rPr>
        <w:t>36</w:t>
      </w:r>
      <w:r w:rsidRPr="00050801">
        <w:rPr>
          <w:sz w:val="21"/>
          <w:szCs w:val="21"/>
        </w:rPr>
        <w:tab/>
        <w:t>Assignment and Sub-Contracting</w:t>
      </w:r>
    </w:p>
    <w:p w:rsidR="00CB27A7" w:rsidRPr="00050801" w:rsidRDefault="00CB27A7" w:rsidP="00C1166B">
      <w:pPr>
        <w:spacing w:line="276" w:lineRule="auto"/>
        <w:jc w:val="both"/>
        <w:rPr>
          <w:sz w:val="21"/>
          <w:szCs w:val="21"/>
        </w:rPr>
      </w:pPr>
      <w:r w:rsidRPr="00050801">
        <w:rPr>
          <w:sz w:val="21"/>
          <w:szCs w:val="21"/>
        </w:rPr>
        <w:t>37</w:t>
      </w:r>
      <w:r w:rsidRPr="00050801">
        <w:rPr>
          <w:sz w:val="21"/>
          <w:szCs w:val="21"/>
        </w:rPr>
        <w:tab/>
        <w:t>Third Parties</w:t>
      </w:r>
    </w:p>
    <w:p w:rsidR="00CB27A7" w:rsidRPr="00050801" w:rsidRDefault="00CB27A7" w:rsidP="00C1166B">
      <w:pPr>
        <w:spacing w:line="276" w:lineRule="auto"/>
        <w:jc w:val="both"/>
        <w:rPr>
          <w:sz w:val="21"/>
          <w:szCs w:val="21"/>
        </w:rPr>
      </w:pPr>
      <w:r w:rsidRPr="00050801">
        <w:rPr>
          <w:sz w:val="21"/>
          <w:szCs w:val="21"/>
        </w:rPr>
        <w:t>38</w:t>
      </w:r>
      <w:r w:rsidRPr="00050801">
        <w:rPr>
          <w:sz w:val="21"/>
          <w:szCs w:val="21"/>
        </w:rPr>
        <w:tab/>
        <w:t>Governing Law</w:t>
      </w:r>
    </w:p>
    <w:p w:rsidR="00CB27A7" w:rsidRPr="005B6183" w:rsidRDefault="00CB27A7" w:rsidP="00C1166B">
      <w:pPr>
        <w:spacing w:line="276" w:lineRule="auto"/>
        <w:jc w:val="both"/>
        <w:rPr>
          <w:szCs w:val="21"/>
        </w:rPr>
      </w:pPr>
    </w:p>
    <w:p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lastRenderedPageBreak/>
        <w:t xml:space="preserve">B. Schedules to the Contract comprising: </w:t>
      </w:r>
    </w:p>
    <w:p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rsidR="00CB27A7" w:rsidRPr="00050801"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The Service Specification</w:t>
      </w:r>
      <w:r w:rsidR="001A7C42" w:rsidRPr="00050801">
        <w:rPr>
          <w:rFonts w:ascii="Arial" w:hAnsi="Arial" w:cs="Arial"/>
          <w:b/>
          <w:sz w:val="21"/>
          <w:szCs w:val="21"/>
          <w:lang w:val="en-US"/>
        </w:rPr>
        <w:t xml:space="preserve"> </w:t>
      </w:r>
      <w:r w:rsidR="00CB27A7" w:rsidRPr="00050801">
        <w:rPr>
          <w:rFonts w:ascii="Arial" w:hAnsi="Arial" w:cs="Arial"/>
          <w:b/>
          <w:sz w:val="21"/>
          <w:szCs w:val="21"/>
          <w:lang w:val="en-US"/>
        </w:rPr>
        <w:tab/>
      </w:r>
      <w:r w:rsidR="00CB27A7" w:rsidRPr="00050801">
        <w:rPr>
          <w:rFonts w:ascii="Arial" w:hAnsi="Arial" w:cs="Arial"/>
          <w:b/>
          <w:sz w:val="21"/>
          <w:szCs w:val="21"/>
          <w:lang w:val="en-US"/>
        </w:rPr>
        <w:tab/>
      </w:r>
      <w:r w:rsidR="00CB27A7" w:rsidRPr="00050801">
        <w:rPr>
          <w:rFonts w:ascii="Arial" w:hAnsi="Arial" w:cs="Arial"/>
          <w:b/>
          <w:sz w:val="21"/>
          <w:szCs w:val="21"/>
          <w:lang w:val="en-US"/>
        </w:rPr>
        <w:tab/>
      </w:r>
    </w:p>
    <w:p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rsidR="00D3128D"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rsidR="00CB27A7" w:rsidRPr="00050801" w:rsidRDefault="00D3128D"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Pr>
          <w:rFonts w:ascii="Arial" w:hAnsi="Arial" w:cs="Arial"/>
          <w:b/>
          <w:sz w:val="21"/>
          <w:szCs w:val="21"/>
          <w:lang w:val="en-US"/>
        </w:rPr>
        <w:t>Schedule 4</w:t>
      </w:r>
      <w:r>
        <w:rPr>
          <w:rFonts w:ascii="Arial" w:hAnsi="Arial" w:cs="Arial"/>
          <w:b/>
          <w:sz w:val="21"/>
          <w:szCs w:val="21"/>
          <w:lang w:val="en-US"/>
        </w:rPr>
        <w:tab/>
        <w:t>Additional Data Protection Clauses</w:t>
      </w:r>
      <w:r w:rsidR="00CB27A7" w:rsidRPr="00050801">
        <w:rPr>
          <w:rFonts w:ascii="Arial" w:hAnsi="Arial" w:cs="Arial"/>
          <w:b/>
          <w:sz w:val="21"/>
          <w:szCs w:val="21"/>
          <w:lang w:val="en-US"/>
        </w:rPr>
        <w:tab/>
      </w:r>
      <w:r w:rsidR="00CB27A7" w:rsidRPr="00050801">
        <w:rPr>
          <w:rFonts w:ascii="Arial" w:hAnsi="Arial" w:cs="Arial"/>
          <w:b/>
          <w:sz w:val="21"/>
          <w:szCs w:val="21"/>
          <w:lang w:val="en-US"/>
        </w:rPr>
        <w:tab/>
      </w:r>
      <w:r w:rsidR="00CB27A7" w:rsidRPr="00050801">
        <w:rPr>
          <w:rFonts w:ascii="Arial" w:hAnsi="Arial" w:cs="Arial"/>
          <w:b/>
          <w:sz w:val="21"/>
          <w:szCs w:val="21"/>
          <w:lang w:val="en-US"/>
        </w:rPr>
        <w:tab/>
      </w:r>
    </w:p>
    <w:p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00767945" w:rsidRPr="007A0655">
        <w:rPr>
          <w:rFonts w:ascii="Arial" w:hAnsi="Arial" w:cs="Arial"/>
          <w:sz w:val="21"/>
          <w:szCs w:val="21"/>
        </w:rPr>
        <w:lastRenderedPageBreak/>
        <w:t>CONTRACT FOR</w:t>
      </w:r>
      <w:r w:rsidR="00767945">
        <w:rPr>
          <w:rFonts w:ascii="Arial" w:hAnsi="Arial" w:cs="Arial"/>
          <w:sz w:val="21"/>
          <w:szCs w:val="21"/>
        </w:rPr>
        <w:t xml:space="preserve"> PROVISION OF </w:t>
      </w:r>
      <w:r w:rsidR="00767945" w:rsidRPr="00767945">
        <w:rPr>
          <w:rFonts w:ascii="Arial" w:hAnsi="Arial" w:cs="Arial"/>
          <w:sz w:val="21"/>
          <w:szCs w:val="21"/>
        </w:rPr>
        <w:t xml:space="preserve">AUTISM SPECIALITY </w:t>
      </w:r>
      <w:r w:rsidR="00767945">
        <w:rPr>
          <w:rFonts w:ascii="Arial" w:hAnsi="Arial" w:cs="Arial"/>
          <w:sz w:val="21"/>
          <w:szCs w:val="21"/>
        </w:rPr>
        <w:t xml:space="preserve">CYCLE </w:t>
      </w:r>
      <w:r w:rsidR="00767945" w:rsidRPr="00767945">
        <w:rPr>
          <w:rFonts w:ascii="Arial" w:hAnsi="Arial" w:cs="Arial"/>
          <w:sz w:val="21"/>
          <w:szCs w:val="21"/>
        </w:rPr>
        <w:t xml:space="preserve">TRAINING </w:t>
      </w:r>
      <w:r w:rsidR="00767945">
        <w:rPr>
          <w:rFonts w:ascii="Arial" w:hAnsi="Arial" w:cs="Arial"/>
          <w:sz w:val="21"/>
          <w:szCs w:val="21"/>
        </w:rPr>
        <w:t xml:space="preserve">SERVICES </w:t>
      </w:r>
      <w:r w:rsidR="00767945" w:rsidRPr="00767945">
        <w:rPr>
          <w:rFonts w:ascii="Arial" w:hAnsi="Arial" w:cs="Arial"/>
          <w:sz w:val="21"/>
          <w:szCs w:val="21"/>
        </w:rPr>
        <w:t>AT LARKHALL SCHOOL</w:t>
      </w:r>
      <w:r w:rsidR="00767945">
        <w:rPr>
          <w:rFonts w:ascii="Arial" w:hAnsi="Arial" w:cs="Arial"/>
          <w:sz w:val="21"/>
          <w:szCs w:val="21"/>
        </w:rPr>
        <w:t xml:space="preserve"> </w:t>
      </w:r>
    </w:p>
    <w:p w:rsidR="00CB27A7" w:rsidRPr="00767945" w:rsidRDefault="00CB27A7" w:rsidP="00C1166B">
      <w:pPr>
        <w:spacing w:line="276" w:lineRule="auto"/>
        <w:jc w:val="both"/>
        <w:rPr>
          <w:b/>
          <w:sz w:val="21"/>
          <w:szCs w:val="21"/>
        </w:rPr>
      </w:pPr>
      <w:r w:rsidRPr="00767945">
        <w:rPr>
          <w:b/>
          <w:sz w:val="21"/>
          <w:szCs w:val="21"/>
        </w:rPr>
        <w:t xml:space="preserve">        </w:t>
      </w:r>
    </w:p>
    <w:p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9705E7">
        <w:rPr>
          <w:sz w:val="21"/>
          <w:szCs w:val="21"/>
        </w:rPr>
        <w:t xml:space="preserve">            day of        2018</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9705E7" w:rsidP="00C1166B">
      <w:pPr>
        <w:numPr>
          <w:ilvl w:val="0"/>
          <w:numId w:val="1"/>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w:t>
      </w:r>
      <w:r w:rsidR="002558AE">
        <w:rPr>
          <w:sz w:val="21"/>
          <w:szCs w:val="21"/>
        </w:rPr>
        <w:t xml:space="preserv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Pr>
          <w:sz w:val="21"/>
          <w:szCs w:val="21"/>
        </w:rPr>
        <w:t xml:space="preserve">xx </w:t>
      </w:r>
      <w:r w:rsidR="00413A6E">
        <w:rPr>
          <w:sz w:val="21"/>
          <w:szCs w:val="21"/>
        </w:rPr>
        <w:t>(‘the Service Provider’)</w:t>
      </w:r>
    </w:p>
    <w:p w:rsidR="002558AE" w:rsidRDefault="002558AE" w:rsidP="00C1166B">
      <w:pPr>
        <w:spacing w:line="276" w:lineRule="auto"/>
        <w:ind w:left="525"/>
        <w:jc w:val="both"/>
        <w:rPr>
          <w:b/>
          <w:sz w:val="21"/>
          <w:szCs w:val="21"/>
        </w:rPr>
      </w:pPr>
    </w:p>
    <w:p w:rsidR="00CB27A7" w:rsidRDefault="00CB27A7" w:rsidP="00C1166B">
      <w:pPr>
        <w:spacing w:line="276" w:lineRule="auto"/>
        <w:ind w:left="525"/>
        <w:jc w:val="both"/>
        <w:rPr>
          <w:b/>
          <w:sz w:val="21"/>
          <w:szCs w:val="21"/>
        </w:rPr>
      </w:pPr>
      <w:r w:rsidRPr="007A0655">
        <w:rPr>
          <w:b/>
          <w:sz w:val="21"/>
          <w:szCs w:val="21"/>
        </w:rPr>
        <w:t>AND</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9705E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w:t>
      </w:r>
      <w:r w:rsidR="00CB27A7" w:rsidRPr="007A0655">
        <w:rPr>
          <w:sz w:val="21"/>
          <w:szCs w:val="21"/>
        </w:rPr>
        <w:t>, Lambeth Town Hall, Brixton Hill, London SW2 1RW (</w:t>
      </w:r>
      <w:r w:rsidR="00413A6E">
        <w:rPr>
          <w:sz w:val="21"/>
          <w:szCs w:val="21"/>
        </w:rPr>
        <w:t>‘</w:t>
      </w:r>
      <w:r w:rsidR="00CB27A7" w:rsidRPr="007A0655">
        <w:rPr>
          <w:sz w:val="21"/>
          <w:szCs w:val="21"/>
        </w:rPr>
        <w:t>the Council</w:t>
      </w:r>
      <w:r w:rsidR="00413A6E">
        <w:rPr>
          <w:sz w:val="21"/>
          <w:szCs w:val="21"/>
        </w:rPr>
        <w:t>’</w:t>
      </w:r>
      <w:r w:rsidR="00CB27A7" w:rsidRPr="007A0655">
        <w:rPr>
          <w:sz w:val="21"/>
          <w:szCs w:val="21"/>
        </w:rPr>
        <w:t>)</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426103">
        <w:rPr>
          <w:sz w:val="21"/>
          <w:szCs w:val="21"/>
        </w:rPr>
        <w:t xml:space="preserve"> </w:t>
      </w:r>
      <w:r w:rsidR="00D3128D">
        <w:rPr>
          <w:sz w:val="21"/>
          <w:szCs w:val="21"/>
        </w:rPr>
        <w:t>an autism speciality cycle training</w:t>
      </w:r>
      <w:r w:rsidR="008E281A">
        <w:rPr>
          <w:sz w:val="21"/>
          <w:szCs w:val="21"/>
        </w:rPr>
        <w:t xml:space="preserve"> service</w:t>
      </w:r>
      <w:r w:rsidRPr="007A0655">
        <w:rPr>
          <w:sz w:val="21"/>
          <w:szCs w:val="21"/>
        </w:rPr>
        <w:t xml:space="preserve"> with the Conditions</w:t>
      </w:r>
      <w:r w:rsidR="00413A6E">
        <w:rPr>
          <w:sz w:val="21"/>
          <w:szCs w:val="21"/>
        </w:rPr>
        <w:t xml:space="preserve"> of Contract</w:t>
      </w:r>
      <w:r w:rsidR="00D3128D">
        <w:rPr>
          <w:sz w:val="21"/>
          <w:szCs w:val="21"/>
        </w:rPr>
        <w:t>, the Service Specification,</w:t>
      </w:r>
      <w:r w:rsidRPr="007A0655">
        <w:rPr>
          <w:sz w:val="21"/>
          <w:szCs w:val="21"/>
        </w:rPr>
        <w:t xml:space="preserve"> </w:t>
      </w:r>
      <w:r w:rsidR="00D3128D">
        <w:rPr>
          <w:sz w:val="21"/>
          <w:szCs w:val="21"/>
        </w:rPr>
        <w:t xml:space="preserve">and </w:t>
      </w:r>
      <w:r w:rsidRPr="007A0655">
        <w:rPr>
          <w:sz w:val="21"/>
          <w:szCs w:val="21"/>
        </w:rPr>
        <w:t xml:space="preserve">Schedules </w:t>
      </w:r>
      <w:r w:rsidR="00D3128D">
        <w:rPr>
          <w:sz w:val="21"/>
          <w:szCs w:val="21"/>
        </w:rPr>
        <w:t>h</w:t>
      </w:r>
      <w:r w:rsidRPr="007A0655">
        <w:rPr>
          <w:sz w:val="21"/>
          <w:szCs w:val="21"/>
        </w:rPr>
        <w:t xml:space="preserve">erewith. </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b/>
          <w:sz w:val="21"/>
          <w:szCs w:val="21"/>
        </w:rPr>
        <w:t>(CONDITIONS OF CONTRACT)</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Authorised Officer means  </w:t>
      </w:r>
      <w:r w:rsidRPr="007A0655">
        <w:rPr>
          <w:sz w:val="21"/>
          <w:szCs w:val="21"/>
        </w:rPr>
        <w:tab/>
      </w:r>
      <w:r w:rsidR="008E281A">
        <w:rPr>
          <w:sz w:val="21"/>
          <w:szCs w:val="21"/>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2, or any person whose name has been notified in writing by or on </w:t>
      </w:r>
      <w:r w:rsidRPr="007A0655">
        <w:rPr>
          <w:sz w:val="21"/>
          <w:szCs w:val="21"/>
        </w:rPr>
        <w:lastRenderedPageBreak/>
        <w:t>behalf of the Council to the Service Provider in accordance with C</w:t>
      </w:r>
      <w:r w:rsidR="00413A6E">
        <w:rPr>
          <w:sz w:val="21"/>
          <w:szCs w:val="21"/>
        </w:rPr>
        <w:t>lause 7</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documents any submissions made by the Service Provider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rsidR="00CB27A7" w:rsidRPr="007A0655" w:rsidRDefault="00CB27A7" w:rsidP="00C1166B">
      <w:pPr>
        <w:spacing w:line="276" w:lineRule="auto"/>
        <w:ind w:left="3420" w:hanging="3420"/>
        <w:jc w:val="both"/>
        <w:rPr>
          <w:sz w:val="21"/>
          <w:szCs w:val="21"/>
        </w:rPr>
      </w:pPr>
      <w:r w:rsidRPr="007A0655">
        <w:rPr>
          <w:sz w:val="21"/>
          <w:szCs w:val="21"/>
        </w:rPr>
        <w:t xml:space="preserve">  </w:t>
      </w:r>
    </w:p>
    <w:p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rsidR="00CB27A7" w:rsidRPr="007A0655" w:rsidRDefault="00CB27A7" w:rsidP="00C1166B">
      <w:pPr>
        <w:numPr>
          <w:ilvl w:val="0"/>
          <w:numId w:val="4"/>
        </w:numPr>
        <w:tabs>
          <w:tab w:val="clear" w:pos="3731"/>
          <w:tab w:val="num" w:pos="4811"/>
        </w:tabs>
        <w:spacing w:line="276" w:lineRule="auto"/>
        <w:ind w:left="3911"/>
        <w:jc w:val="both"/>
        <w:rPr>
          <w:sz w:val="21"/>
          <w:szCs w:val="21"/>
        </w:rPr>
      </w:pPr>
      <w:r w:rsidRPr="007A0655">
        <w:rPr>
          <w:sz w:val="21"/>
          <w:szCs w:val="21"/>
        </w:rPr>
        <w:t>in a good, safe and efficient manner in accordance with good practice and highest professional standards</w:t>
      </w:r>
    </w:p>
    <w:p w:rsidR="00CB27A7" w:rsidRPr="007A0655" w:rsidRDefault="00CB27A7" w:rsidP="00C1166B">
      <w:pPr>
        <w:numPr>
          <w:ilvl w:val="0"/>
          <w:numId w:val="4"/>
        </w:numPr>
        <w:tabs>
          <w:tab w:val="clear" w:pos="3731"/>
          <w:tab w:val="num" w:pos="4631"/>
        </w:tabs>
        <w:spacing w:line="276" w:lineRule="auto"/>
        <w:ind w:left="3911"/>
        <w:jc w:val="both"/>
        <w:rPr>
          <w:sz w:val="21"/>
          <w:szCs w:val="21"/>
        </w:rPr>
      </w:pPr>
      <w:r w:rsidRPr="007A0655">
        <w:rPr>
          <w:sz w:val="21"/>
          <w:szCs w:val="21"/>
        </w:rPr>
        <w:t>in accordance with all relevant provi</w:t>
      </w:r>
      <w:r w:rsidR="00CF656D">
        <w:rPr>
          <w:sz w:val="21"/>
          <w:szCs w:val="21"/>
        </w:rPr>
        <w:t>sions of the Contract Documents</w:t>
      </w:r>
    </w:p>
    <w:p w:rsidR="00CB27A7" w:rsidRPr="007A0655" w:rsidRDefault="00CB27A7" w:rsidP="00C1166B">
      <w:pPr>
        <w:numPr>
          <w:ilvl w:val="0"/>
          <w:numId w:val="4"/>
        </w:numPr>
        <w:tabs>
          <w:tab w:val="clear" w:pos="3731"/>
          <w:tab w:val="num" w:pos="4451"/>
        </w:tabs>
        <w:spacing w:line="276" w:lineRule="auto"/>
        <w:ind w:left="3911"/>
        <w:jc w:val="both"/>
        <w:rPr>
          <w:sz w:val="21"/>
          <w:szCs w:val="21"/>
        </w:rPr>
      </w:pPr>
      <w:r w:rsidRPr="007A0655">
        <w:rPr>
          <w:sz w:val="21"/>
          <w:szCs w:val="21"/>
        </w:rPr>
        <w:t xml:space="preserve">in accordance with all applicable statutes, statutory instruments, </w:t>
      </w:r>
      <w:r w:rsidR="00CF656D">
        <w:rPr>
          <w:sz w:val="21"/>
          <w:szCs w:val="21"/>
        </w:rPr>
        <w:t>rules, regulations and bye-laws</w:t>
      </w:r>
    </w:p>
    <w:p w:rsidR="00CB27A7" w:rsidRPr="007A0655" w:rsidRDefault="00CB27A7" w:rsidP="00C1166B">
      <w:pPr>
        <w:numPr>
          <w:ilvl w:val="0"/>
          <w:numId w:val="4"/>
        </w:numPr>
        <w:tabs>
          <w:tab w:val="clear" w:pos="3731"/>
          <w:tab w:val="num" w:pos="4271"/>
        </w:tabs>
        <w:spacing w:line="276" w:lineRule="auto"/>
        <w:ind w:left="3911"/>
        <w:jc w:val="both"/>
        <w:rPr>
          <w:sz w:val="21"/>
          <w:szCs w:val="21"/>
        </w:rPr>
      </w:pPr>
      <w:r w:rsidRPr="007A0655">
        <w:rPr>
          <w:sz w:val="21"/>
          <w:szCs w:val="21"/>
        </w:rPr>
        <w:t>in a manner which shall not cause the image and reputation of the Council to be diminished in any way</w:t>
      </w:r>
    </w:p>
    <w:p w:rsidR="00CB27A7" w:rsidRPr="007A0655" w:rsidRDefault="00CB27A7" w:rsidP="00C1166B">
      <w:pPr>
        <w:numPr>
          <w:ilvl w:val="0"/>
          <w:numId w:val="4"/>
        </w:numPr>
        <w:tabs>
          <w:tab w:val="clear" w:pos="3731"/>
          <w:tab w:val="num" w:pos="4091"/>
        </w:tabs>
        <w:spacing w:line="276" w:lineRule="auto"/>
        <w:ind w:left="3911"/>
        <w:jc w:val="both"/>
        <w:rPr>
          <w:sz w:val="21"/>
          <w:szCs w:val="21"/>
        </w:rPr>
      </w:pPr>
      <w:r w:rsidRPr="007A0655">
        <w:rPr>
          <w:sz w:val="21"/>
          <w:szCs w:val="21"/>
        </w:rPr>
        <w:t>in accordance with all applicable standards including the British Standards Instit</w:t>
      </w:r>
      <w:r w:rsidR="004F7D9F">
        <w:rPr>
          <w:sz w:val="21"/>
          <w:szCs w:val="21"/>
        </w:rPr>
        <w:t>ute and equivalent EC standards</w:t>
      </w:r>
    </w:p>
    <w:p w:rsidR="00CB27A7" w:rsidRPr="007A0655" w:rsidRDefault="00CB27A7" w:rsidP="00C1166B">
      <w:pPr>
        <w:spacing w:line="276" w:lineRule="auto"/>
        <w:ind w:left="180"/>
        <w:jc w:val="both"/>
        <w:rPr>
          <w:sz w:val="21"/>
          <w:szCs w:val="21"/>
        </w:rPr>
      </w:pPr>
    </w:p>
    <w:p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rsidR="009C7852" w:rsidRDefault="009C7852" w:rsidP="00C1166B">
      <w:pPr>
        <w:spacing w:line="276" w:lineRule="auto"/>
        <w:ind w:left="3420" w:hanging="3420"/>
        <w:jc w:val="both"/>
        <w:rPr>
          <w:sz w:val="21"/>
          <w:szCs w:val="21"/>
        </w:rPr>
      </w:pPr>
    </w:p>
    <w:p w:rsidR="009C7852" w:rsidRPr="007A0655" w:rsidRDefault="009C7852" w:rsidP="009C7852">
      <w:pPr>
        <w:spacing w:line="276" w:lineRule="auto"/>
        <w:ind w:left="3420" w:hanging="3420"/>
        <w:jc w:val="both"/>
        <w:rPr>
          <w:sz w:val="21"/>
          <w:szCs w:val="21"/>
        </w:rPr>
      </w:pPr>
      <w:r>
        <w:rPr>
          <w:sz w:val="21"/>
          <w:szCs w:val="21"/>
        </w:rPr>
        <w:t xml:space="preserve">Data </w:t>
      </w:r>
      <w:r w:rsidRPr="009C7852">
        <w:rPr>
          <w:sz w:val="21"/>
          <w:szCs w:val="21"/>
        </w:rPr>
        <w:t xml:space="preserve">Protection Legislation </w:t>
      </w:r>
      <w:r>
        <w:rPr>
          <w:sz w:val="21"/>
          <w:szCs w:val="21"/>
        </w:rPr>
        <w:t xml:space="preserve">   </w:t>
      </w:r>
      <w:r>
        <w:rPr>
          <w:sz w:val="21"/>
          <w:szCs w:val="21"/>
        </w:rPr>
        <w:tab/>
        <w:t xml:space="preserve">means (i) </w:t>
      </w:r>
      <w:r w:rsidRPr="009C7852">
        <w:rPr>
          <w:sz w:val="21"/>
          <w:szCs w:val="21"/>
        </w:rPr>
        <w:t>the General Data Protection Regulation (GDPR),</w:t>
      </w:r>
      <w:r>
        <w:rPr>
          <w:sz w:val="21"/>
          <w:szCs w:val="21"/>
        </w:rPr>
        <w:t xml:space="preserve"> (ii)</w:t>
      </w:r>
      <w:r w:rsidR="005130FB">
        <w:rPr>
          <w:sz w:val="21"/>
          <w:szCs w:val="21"/>
        </w:rPr>
        <w:t xml:space="preserve"> the Law Enforcement Directive</w:t>
      </w:r>
      <w:r w:rsidRPr="009C7852">
        <w:rPr>
          <w:sz w:val="21"/>
          <w:szCs w:val="21"/>
        </w:rPr>
        <w:t xml:space="preserve"> and any ap</w:t>
      </w:r>
      <w:r w:rsidR="005130FB">
        <w:rPr>
          <w:sz w:val="21"/>
          <w:szCs w:val="21"/>
        </w:rPr>
        <w:t>plicable national implementing l</w:t>
      </w:r>
      <w:r w:rsidRPr="009C7852">
        <w:rPr>
          <w:sz w:val="21"/>
          <w:szCs w:val="21"/>
        </w:rPr>
        <w:t>aws as amended from time to time (ii</w:t>
      </w:r>
      <w:r>
        <w:rPr>
          <w:sz w:val="21"/>
          <w:szCs w:val="21"/>
        </w:rPr>
        <w:t>i</w:t>
      </w:r>
      <w:r w:rsidRPr="009C7852">
        <w:rPr>
          <w:sz w:val="21"/>
          <w:szCs w:val="21"/>
        </w:rPr>
        <w:t>) the</w:t>
      </w:r>
      <w:r>
        <w:rPr>
          <w:sz w:val="21"/>
          <w:szCs w:val="21"/>
        </w:rPr>
        <w:t xml:space="preserve"> current Data Protection Act 1998</w:t>
      </w:r>
      <w:r w:rsidR="005130FB">
        <w:rPr>
          <w:sz w:val="21"/>
          <w:szCs w:val="21"/>
        </w:rPr>
        <w:t xml:space="preserve"> whilst still in force</w:t>
      </w:r>
      <w:r>
        <w:rPr>
          <w:sz w:val="21"/>
          <w:szCs w:val="21"/>
        </w:rPr>
        <w:t>, (iv) the</w:t>
      </w:r>
      <w:r w:rsidRPr="009C7852">
        <w:rPr>
          <w:sz w:val="21"/>
          <w:szCs w:val="21"/>
        </w:rPr>
        <w:t xml:space="preserve"> D</w:t>
      </w:r>
      <w:r>
        <w:rPr>
          <w:sz w:val="21"/>
          <w:szCs w:val="21"/>
        </w:rPr>
        <w:t xml:space="preserve">ata Protection Act </w:t>
      </w:r>
      <w:r w:rsidRPr="009C7852">
        <w:rPr>
          <w:sz w:val="21"/>
          <w:szCs w:val="21"/>
        </w:rPr>
        <w:t>2018 (subject to Royal Assent) to the extent that it relates to processing of personal data and privacy; (</w:t>
      </w:r>
      <w:r w:rsidR="005130FB">
        <w:rPr>
          <w:sz w:val="21"/>
          <w:szCs w:val="21"/>
        </w:rPr>
        <w:t>v</w:t>
      </w:r>
      <w:r w:rsidRPr="009C7852">
        <w:rPr>
          <w:sz w:val="21"/>
          <w:szCs w:val="21"/>
        </w:rPr>
        <w:t>) all applicable law about the processing of personal data and privac</w:t>
      </w:r>
      <w:r>
        <w:rPr>
          <w:sz w:val="21"/>
          <w:szCs w:val="21"/>
        </w:rPr>
        <w:t>y;</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rsidR="00CB27A7" w:rsidRPr="007A0655" w:rsidRDefault="00CB27A7" w:rsidP="00C1166B">
      <w:pPr>
        <w:numPr>
          <w:ilvl w:val="1"/>
          <w:numId w:val="22"/>
        </w:numPr>
        <w:spacing w:line="276" w:lineRule="auto"/>
        <w:jc w:val="both"/>
        <w:rPr>
          <w:sz w:val="21"/>
          <w:szCs w:val="21"/>
        </w:rPr>
      </w:pPr>
      <w:r w:rsidRPr="007A0655">
        <w:rPr>
          <w:sz w:val="21"/>
          <w:szCs w:val="21"/>
        </w:rPr>
        <w:lastRenderedPageBreak/>
        <w:t>acts of war</w:t>
      </w:r>
    </w:p>
    <w:p w:rsidR="00CB27A7" w:rsidRPr="007A0655" w:rsidRDefault="00CB27A7" w:rsidP="00C1166B">
      <w:pPr>
        <w:numPr>
          <w:ilvl w:val="1"/>
          <w:numId w:val="22"/>
        </w:numPr>
        <w:spacing w:line="276" w:lineRule="auto"/>
        <w:jc w:val="both"/>
        <w:rPr>
          <w:sz w:val="21"/>
          <w:szCs w:val="21"/>
        </w:rPr>
      </w:pPr>
      <w:r w:rsidRPr="007A0655">
        <w:rPr>
          <w:sz w:val="21"/>
          <w:szCs w:val="21"/>
        </w:rPr>
        <w:t>acts of God</w:t>
      </w:r>
    </w:p>
    <w:p w:rsidR="00CB27A7" w:rsidRPr="007A0655" w:rsidRDefault="00CB27A7" w:rsidP="00C1166B">
      <w:pPr>
        <w:numPr>
          <w:ilvl w:val="1"/>
          <w:numId w:val="22"/>
        </w:numPr>
        <w:spacing w:line="276" w:lineRule="auto"/>
        <w:jc w:val="both"/>
        <w:rPr>
          <w:sz w:val="21"/>
          <w:szCs w:val="21"/>
        </w:rPr>
      </w:pPr>
      <w:r w:rsidRPr="007A0655">
        <w:rPr>
          <w:sz w:val="21"/>
          <w:szCs w:val="21"/>
        </w:rPr>
        <w:t>decrees of Government</w:t>
      </w:r>
    </w:p>
    <w:p w:rsidR="00CB27A7" w:rsidRPr="007A0655" w:rsidRDefault="00CB27A7" w:rsidP="00C1166B">
      <w:pPr>
        <w:numPr>
          <w:ilvl w:val="1"/>
          <w:numId w:val="22"/>
        </w:numPr>
        <w:spacing w:line="276" w:lineRule="auto"/>
        <w:jc w:val="both"/>
        <w:rPr>
          <w:sz w:val="21"/>
          <w:szCs w:val="21"/>
        </w:rPr>
      </w:pPr>
      <w:r w:rsidRPr="007A0655">
        <w:rPr>
          <w:sz w:val="21"/>
          <w:szCs w:val="21"/>
        </w:rPr>
        <w:t>riots</w:t>
      </w:r>
    </w:p>
    <w:p w:rsidR="00CB27A7" w:rsidRPr="007A0655" w:rsidRDefault="00CB27A7" w:rsidP="00C1166B">
      <w:pPr>
        <w:numPr>
          <w:ilvl w:val="1"/>
          <w:numId w:val="22"/>
        </w:numPr>
        <w:spacing w:line="276" w:lineRule="auto"/>
        <w:jc w:val="both"/>
        <w:rPr>
          <w:sz w:val="21"/>
          <w:szCs w:val="21"/>
        </w:rPr>
      </w:pPr>
      <w:r w:rsidRPr="007A0655">
        <w:rPr>
          <w:sz w:val="21"/>
          <w:szCs w:val="21"/>
        </w:rPr>
        <w:t>civil commotion; and</w:t>
      </w:r>
    </w:p>
    <w:p w:rsidR="00CB27A7" w:rsidRPr="007A0655" w:rsidRDefault="00CB27A7" w:rsidP="00C1166B">
      <w:pPr>
        <w:numPr>
          <w:ilvl w:val="1"/>
          <w:numId w:val="22"/>
        </w:numPr>
        <w:spacing w:line="276" w:lineRule="auto"/>
        <w:jc w:val="both"/>
        <w:rPr>
          <w:sz w:val="21"/>
          <w:szCs w:val="21"/>
        </w:rPr>
      </w:pPr>
      <w:r w:rsidRPr="007A0655">
        <w:rPr>
          <w:sz w:val="21"/>
          <w:szCs w:val="21"/>
        </w:rPr>
        <w:t>any event or circumstance beyond the control of, or unpreventable by, the affected party other than any labour dispute between the Service Provider and his staff or the failure to provide the Services by any of the Ser</w:t>
      </w:r>
      <w:r w:rsidR="004F7D9F">
        <w:rPr>
          <w:sz w:val="21"/>
          <w:szCs w:val="21"/>
        </w:rPr>
        <w:t>vice Provider’s sub-contractors</w:t>
      </w:r>
    </w:p>
    <w:p w:rsidR="00CB27A7" w:rsidRDefault="00CB27A7" w:rsidP="00C1166B">
      <w:pPr>
        <w:spacing w:line="276" w:lineRule="auto"/>
        <w:ind w:left="3420" w:hanging="3420"/>
        <w:jc w:val="both"/>
        <w:rPr>
          <w:sz w:val="21"/>
          <w:szCs w:val="21"/>
        </w:rPr>
      </w:pPr>
    </w:p>
    <w:p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rsidR="004A62EB" w:rsidRDefault="004A62EB"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Personal Data </w:t>
      </w:r>
      <w:r w:rsidRPr="007A0655">
        <w:rPr>
          <w:sz w:val="21"/>
          <w:szCs w:val="21"/>
        </w:rPr>
        <w:tab/>
        <w:t xml:space="preserve">means data within the meaning of the Data Protection Act 1998 </w:t>
      </w:r>
      <w:r w:rsidR="009C7852">
        <w:rPr>
          <w:sz w:val="21"/>
          <w:szCs w:val="21"/>
        </w:rPr>
        <w:t xml:space="preserve">and within any other like or replacement Data Protection Legislation </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4A62EB">
        <w:rPr>
          <w:sz w:val="21"/>
          <w:szCs w:val="21"/>
        </w:rPr>
        <w:t>3</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rsidR="00CB27A7" w:rsidRPr="007A0655" w:rsidRDefault="00CB27A7"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works and Services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rsidR="00CB27A7" w:rsidRPr="007A0655" w:rsidRDefault="00CB27A7" w:rsidP="00C1166B">
      <w:pPr>
        <w:spacing w:line="276" w:lineRule="auto"/>
        <w:ind w:left="3420" w:hanging="3420"/>
        <w:jc w:val="both"/>
        <w:rPr>
          <w:sz w:val="21"/>
          <w:szCs w:val="21"/>
        </w:rPr>
      </w:pPr>
      <w:r w:rsidRPr="007A0655">
        <w:rPr>
          <w:sz w:val="21"/>
          <w:szCs w:val="21"/>
        </w:rPr>
        <w:t xml:space="preserve"> </w:t>
      </w:r>
    </w:p>
    <w:p w:rsidR="00CB27A7" w:rsidRPr="007A0655" w:rsidRDefault="00CB27A7" w:rsidP="00C1166B">
      <w:pPr>
        <w:spacing w:line="276" w:lineRule="auto"/>
        <w:ind w:left="3420" w:hanging="3420"/>
        <w:jc w:val="both"/>
        <w:rPr>
          <w:sz w:val="21"/>
          <w:szCs w:val="21"/>
        </w:rPr>
      </w:pPr>
      <w:r w:rsidRPr="007A0655">
        <w:rPr>
          <w:sz w:val="21"/>
          <w:szCs w:val="21"/>
        </w:rPr>
        <w:lastRenderedPageBreak/>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9705E7">
        <w:rPr>
          <w:sz w:val="21"/>
          <w:szCs w:val="21"/>
          <w:highlight w:val="yellow"/>
        </w:rPr>
        <w:t xml:space="preserve">Service </w:t>
      </w:r>
      <w:r w:rsidR="00723BBC" w:rsidRPr="00CF656D">
        <w:rPr>
          <w:sz w:val="21"/>
          <w:szCs w:val="21"/>
          <w:highlight w:val="yellow"/>
        </w:rPr>
        <w:t>P</w:t>
      </w:r>
      <w:r w:rsidR="00CF656D" w:rsidRPr="00CF656D">
        <w:rPr>
          <w:sz w:val="21"/>
          <w:szCs w:val="21"/>
          <w:highlight w:val="yellow"/>
        </w:rPr>
        <w:t>rovider]</w:t>
      </w:r>
      <w:r w:rsidR="00CF656D">
        <w:rPr>
          <w:sz w:val="21"/>
          <w:szCs w:val="21"/>
        </w:rPr>
        <w:t xml:space="preserve"> </w:t>
      </w:r>
      <w:r w:rsidRPr="007A0655">
        <w:rPr>
          <w:sz w:val="21"/>
          <w:szCs w:val="21"/>
        </w:rPr>
        <w:t>and its staff, agents and sub-contractors</w:t>
      </w:r>
    </w:p>
    <w:p w:rsidR="00CB27A7" w:rsidRPr="007A0655" w:rsidRDefault="00CB27A7" w:rsidP="00C1166B">
      <w:pPr>
        <w:spacing w:line="276" w:lineRule="auto"/>
        <w:ind w:left="3420" w:hanging="3420"/>
        <w:jc w:val="both"/>
        <w:rPr>
          <w:sz w:val="21"/>
          <w:szCs w:val="21"/>
        </w:rPr>
      </w:pPr>
    </w:p>
    <w:p w:rsidR="00CB27A7" w:rsidRDefault="00CB27A7" w:rsidP="00C1166B">
      <w:pPr>
        <w:spacing w:line="276" w:lineRule="auto"/>
        <w:ind w:left="3420" w:hanging="3420"/>
        <w:jc w:val="both"/>
        <w:rPr>
          <w:sz w:val="21"/>
          <w:szCs w:val="21"/>
        </w:rPr>
      </w:pPr>
      <w:r w:rsidRPr="007A0655">
        <w:rPr>
          <w:sz w:val="21"/>
          <w:szCs w:val="21"/>
        </w:rPr>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4A62EB">
        <w:rPr>
          <w:sz w:val="21"/>
          <w:szCs w:val="21"/>
        </w:rPr>
        <w:t xml:space="preserve"> 2</w:t>
      </w:r>
    </w:p>
    <w:p w:rsidR="00DD7329" w:rsidRDefault="00DD7329" w:rsidP="00C1166B">
      <w:pPr>
        <w:spacing w:line="276" w:lineRule="auto"/>
        <w:ind w:left="3420" w:hanging="3420"/>
        <w:jc w:val="both"/>
        <w:rPr>
          <w:sz w:val="21"/>
          <w:szCs w:val="21"/>
        </w:rPr>
      </w:pPr>
    </w:p>
    <w:p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Pr>
          <w:sz w:val="21"/>
          <w:szCs w:val="21"/>
        </w:rPr>
        <w:t>1</w:t>
      </w:r>
    </w:p>
    <w:p w:rsidR="00CB27A7" w:rsidRPr="007A0655" w:rsidRDefault="00CB27A7" w:rsidP="00C1166B">
      <w:pPr>
        <w:tabs>
          <w:tab w:val="left" w:pos="0"/>
        </w:tabs>
        <w:spacing w:line="276" w:lineRule="auto"/>
        <w:jc w:val="both"/>
        <w:rPr>
          <w:sz w:val="21"/>
          <w:szCs w:val="21"/>
        </w:rPr>
      </w:pPr>
    </w:p>
    <w:p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lastRenderedPageBreak/>
        <w:t>Words in the masculine include words in the feminine and vice versa</w:t>
      </w:r>
    </w:p>
    <w:p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rsidR="00CB27A7" w:rsidRDefault="00CB27A7" w:rsidP="00C1166B">
      <w:pPr>
        <w:spacing w:line="276" w:lineRule="auto"/>
        <w:jc w:val="both"/>
        <w:rPr>
          <w:b/>
          <w:sz w:val="21"/>
          <w:szCs w:val="21"/>
        </w:rPr>
      </w:pPr>
    </w:p>
    <w:p w:rsidR="009705E7" w:rsidRDefault="009705E7" w:rsidP="00C1166B">
      <w:pPr>
        <w:spacing w:line="276" w:lineRule="auto"/>
        <w:jc w:val="both"/>
        <w:rPr>
          <w:b/>
          <w:sz w:val="21"/>
          <w:szCs w:val="21"/>
        </w:rPr>
      </w:pPr>
    </w:p>
    <w:p w:rsidR="009705E7" w:rsidRDefault="009705E7" w:rsidP="00C1166B">
      <w:pPr>
        <w:spacing w:line="276" w:lineRule="auto"/>
        <w:jc w:val="both"/>
        <w:rPr>
          <w:b/>
          <w:sz w:val="21"/>
          <w:szCs w:val="21"/>
        </w:rPr>
      </w:pPr>
    </w:p>
    <w:p w:rsidR="009705E7" w:rsidRPr="007A0655" w:rsidRDefault="009705E7" w:rsidP="00C1166B">
      <w:pPr>
        <w:spacing w:line="276" w:lineRule="auto"/>
        <w:jc w:val="both"/>
        <w:rPr>
          <w:b/>
          <w:sz w:val="21"/>
          <w:szCs w:val="21"/>
        </w:rPr>
      </w:pPr>
    </w:p>
    <w:p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rsidR="00CB27A7" w:rsidRPr="009705E7" w:rsidRDefault="00CB27A7"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sidRPr="007A0655">
        <w:rPr>
          <w:rFonts w:ascii="Arial" w:hAnsi="Arial" w:cs="Arial"/>
          <w:sz w:val="21"/>
          <w:szCs w:val="21"/>
        </w:rPr>
        <w:lastRenderedPageBreak/>
        <w:t>This means the period from</w:t>
      </w:r>
      <w:r w:rsidR="00426103">
        <w:rPr>
          <w:rFonts w:ascii="Arial" w:hAnsi="Arial" w:cs="Arial"/>
          <w:sz w:val="21"/>
          <w:szCs w:val="21"/>
        </w:rPr>
        <w:t xml:space="preserve"> </w:t>
      </w:r>
      <w:r w:rsidR="009705E7">
        <w:rPr>
          <w:rFonts w:ascii="Arial" w:hAnsi="Arial" w:cs="Arial"/>
          <w:sz w:val="21"/>
          <w:szCs w:val="21"/>
        </w:rPr>
        <w:t>16 April 2018 to 29 March 2019</w:t>
      </w:r>
      <w:r w:rsidRPr="007A0655">
        <w:rPr>
          <w:rFonts w:ascii="Arial" w:hAnsi="Arial" w:cs="Arial"/>
          <w:sz w:val="21"/>
          <w:szCs w:val="21"/>
        </w:rPr>
        <w:t xml:space="preserve"> unless </w:t>
      </w:r>
      <w:r w:rsidR="009705E7">
        <w:rPr>
          <w:rFonts w:ascii="Arial" w:hAnsi="Arial" w:cs="Arial"/>
          <w:sz w:val="21"/>
          <w:szCs w:val="21"/>
        </w:rPr>
        <w:t xml:space="preserve">extended or </w:t>
      </w:r>
      <w:r w:rsidRPr="007A0655">
        <w:rPr>
          <w:rFonts w:ascii="Arial" w:hAnsi="Arial" w:cs="Arial"/>
          <w:sz w:val="21"/>
          <w:szCs w:val="21"/>
        </w:rPr>
        <w:t xml:space="preserve">terminated in </w:t>
      </w:r>
      <w:r>
        <w:rPr>
          <w:rFonts w:ascii="Arial" w:hAnsi="Arial" w:cs="Arial"/>
          <w:sz w:val="21"/>
          <w:szCs w:val="21"/>
        </w:rPr>
        <w:t>accordance with C</w:t>
      </w:r>
      <w:r w:rsidR="00413A6E">
        <w:rPr>
          <w:rFonts w:ascii="Arial" w:hAnsi="Arial" w:cs="Arial"/>
          <w:sz w:val="21"/>
          <w:szCs w:val="21"/>
        </w:rPr>
        <w:t>lause</w:t>
      </w:r>
      <w:r>
        <w:rPr>
          <w:rFonts w:ascii="Arial" w:hAnsi="Arial" w:cs="Arial"/>
          <w:sz w:val="21"/>
          <w:szCs w:val="21"/>
        </w:rPr>
        <w:t xml:space="preserve"> </w:t>
      </w:r>
      <w:r w:rsidR="004A62EB">
        <w:rPr>
          <w:rFonts w:ascii="Arial" w:hAnsi="Arial" w:cs="Arial"/>
          <w:sz w:val="21"/>
          <w:szCs w:val="21"/>
        </w:rPr>
        <w:t>14</w:t>
      </w:r>
      <w:r w:rsidRPr="007A0655">
        <w:rPr>
          <w:rFonts w:ascii="Arial" w:hAnsi="Arial" w:cs="Arial"/>
          <w:sz w:val="21"/>
          <w:szCs w:val="21"/>
        </w:rPr>
        <w:t xml:space="preserve"> of this agreement.  </w:t>
      </w:r>
    </w:p>
    <w:p w:rsidR="009705E7" w:rsidRPr="009705E7" w:rsidRDefault="009705E7" w:rsidP="009705E7">
      <w:pPr>
        <w:pStyle w:val="Preformatted"/>
        <w:keepNext/>
        <w:widowControl/>
        <w:tabs>
          <w:tab w:val="clear" w:pos="0"/>
        </w:tabs>
        <w:spacing w:line="276" w:lineRule="auto"/>
        <w:ind w:left="720"/>
        <w:jc w:val="both"/>
        <w:rPr>
          <w:rFonts w:ascii="Arial" w:hAnsi="Arial" w:cs="Arial"/>
          <w:color w:val="FF0000"/>
          <w:sz w:val="21"/>
          <w:szCs w:val="21"/>
        </w:rPr>
      </w:pPr>
    </w:p>
    <w:p w:rsidR="009705E7" w:rsidRPr="009705E7" w:rsidRDefault="009705E7" w:rsidP="00C1166B">
      <w:pPr>
        <w:pStyle w:val="Preformatted"/>
        <w:keepNext/>
        <w:widowControl/>
        <w:numPr>
          <w:ilvl w:val="1"/>
          <w:numId w:val="3"/>
        </w:numPr>
        <w:tabs>
          <w:tab w:val="clear" w:pos="0"/>
        </w:tabs>
        <w:spacing w:line="276" w:lineRule="auto"/>
        <w:jc w:val="both"/>
        <w:rPr>
          <w:rFonts w:ascii="Arial" w:hAnsi="Arial" w:cs="Arial"/>
          <w:sz w:val="21"/>
          <w:szCs w:val="21"/>
        </w:rPr>
      </w:pPr>
      <w:r w:rsidRPr="009705E7">
        <w:rPr>
          <w:rFonts w:ascii="Arial" w:hAnsi="Arial" w:cs="Arial"/>
          <w:sz w:val="21"/>
          <w:szCs w:val="21"/>
        </w:rPr>
        <w:t>The Parties may extend the contract by up to 12 months subject to agreement on price.</w:t>
      </w:r>
    </w:p>
    <w:p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rsidR="00CB27A7" w:rsidRDefault="00CB27A7" w:rsidP="00C1166B">
      <w:pPr>
        <w:spacing w:line="276" w:lineRule="auto"/>
        <w:jc w:val="both"/>
        <w:rPr>
          <w:sz w:val="21"/>
          <w:szCs w:val="21"/>
        </w:rPr>
      </w:pPr>
    </w:p>
    <w:p w:rsidR="00CB27A7" w:rsidRPr="007A0655" w:rsidRDefault="00CB27A7" w:rsidP="00C1166B">
      <w:pPr>
        <w:numPr>
          <w:ilvl w:val="1"/>
          <w:numId w:val="3"/>
        </w:numPr>
        <w:spacing w:line="276" w:lineRule="auto"/>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rsidR="00CB27A7" w:rsidRPr="007A0655" w:rsidRDefault="00CB27A7" w:rsidP="00C1166B">
      <w:pPr>
        <w:spacing w:line="276" w:lineRule="auto"/>
        <w:jc w:val="both"/>
        <w:rPr>
          <w:b/>
          <w:sz w:val="21"/>
          <w:szCs w:val="21"/>
        </w:rPr>
      </w:pPr>
    </w:p>
    <w:p w:rsidR="00CB27A7" w:rsidRPr="007A0655" w:rsidRDefault="00CB27A7" w:rsidP="00C1166B">
      <w:pPr>
        <w:numPr>
          <w:ilvl w:val="0"/>
          <w:numId w:val="3"/>
        </w:numPr>
        <w:spacing w:line="276" w:lineRule="auto"/>
        <w:jc w:val="both"/>
        <w:rPr>
          <w:b/>
          <w:sz w:val="21"/>
          <w:szCs w:val="21"/>
        </w:rPr>
      </w:pPr>
      <w:r w:rsidRPr="007A0655">
        <w:rPr>
          <w:b/>
          <w:sz w:val="21"/>
          <w:szCs w:val="21"/>
        </w:rPr>
        <w:t>The Service Provider's obligations</w:t>
      </w:r>
    </w:p>
    <w:p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rsidR="00CB27A7" w:rsidRPr="007A0655" w:rsidRDefault="00CB27A7" w:rsidP="00C1166B">
      <w:pPr>
        <w:spacing w:line="276" w:lineRule="auto"/>
        <w:jc w:val="both"/>
        <w:rPr>
          <w:b/>
          <w:sz w:val="21"/>
          <w:szCs w:val="21"/>
        </w:rPr>
      </w:pPr>
      <w:r w:rsidRPr="007A0655">
        <w:rPr>
          <w:sz w:val="21"/>
          <w:szCs w:val="21"/>
        </w:rPr>
        <w:t xml:space="preserve">       </w:t>
      </w:r>
    </w:p>
    <w:p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 xml:space="preserve">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w:t>
      </w:r>
      <w:r w:rsidRPr="007A0655">
        <w:rPr>
          <w:sz w:val="21"/>
          <w:szCs w:val="21"/>
        </w:rPr>
        <w:lastRenderedPageBreak/>
        <w:t>safety of members of the public, the Council's servants, agents and contractors</w:t>
      </w:r>
    </w:p>
    <w:p w:rsidR="00CB27A7" w:rsidRPr="007A0655" w:rsidRDefault="00CB27A7" w:rsidP="00C1166B">
      <w:pPr>
        <w:spacing w:line="276" w:lineRule="auto"/>
        <w:jc w:val="both"/>
        <w:rPr>
          <w:sz w:val="21"/>
          <w:szCs w:val="21"/>
        </w:rPr>
      </w:pPr>
    </w:p>
    <w:p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xml:space="preserve">. The Service Provider hereby grants to the Council a royalty-free licence </w:t>
      </w:r>
      <w:r w:rsidR="009705E7">
        <w:rPr>
          <w:rFonts w:cs="Arial"/>
          <w:b w:val="0"/>
          <w:sz w:val="21"/>
          <w:szCs w:val="21"/>
        </w:rPr>
        <w:t xml:space="preserve">to use </w:t>
      </w:r>
      <w:r w:rsidR="006206C7" w:rsidRPr="006206C7">
        <w:rPr>
          <w:rFonts w:cs="Arial"/>
          <w:b w:val="0"/>
          <w:sz w:val="21"/>
          <w:szCs w:val="21"/>
        </w:rPr>
        <w:t>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w:t>
      </w:r>
      <w:r w:rsidR="009705E7">
        <w:rPr>
          <w:rFonts w:cs="Arial"/>
          <w:b w:val="0"/>
          <w:sz w:val="21"/>
          <w:szCs w:val="21"/>
        </w:rPr>
        <w:t xml:space="preserve"> The Parties shall indemnify each other agai</w:t>
      </w:r>
      <w:r w:rsidR="006206C7" w:rsidRPr="006206C7">
        <w:rPr>
          <w:rFonts w:cs="Arial"/>
          <w:b w:val="0"/>
          <w:sz w:val="21"/>
          <w:szCs w:val="21"/>
        </w:rPr>
        <w:t xml:space="preserve">nst all costs and damages associated with infringements of intellectual property rights in relation to </w:t>
      </w:r>
      <w:r w:rsidR="009705E7">
        <w:rPr>
          <w:rFonts w:cs="Arial"/>
          <w:b w:val="0"/>
          <w:sz w:val="21"/>
          <w:szCs w:val="21"/>
        </w:rPr>
        <w:t>this Contract.</w:t>
      </w:r>
    </w:p>
    <w:p w:rsidR="006206C7" w:rsidRDefault="006206C7" w:rsidP="00C1166B">
      <w:pPr>
        <w:pStyle w:val="Default"/>
        <w:spacing w:line="276" w:lineRule="auto"/>
        <w:jc w:val="both"/>
      </w:pPr>
    </w:p>
    <w:p w:rsidR="00CB27A7" w:rsidRDefault="00CB27A7" w:rsidP="00C1166B">
      <w:pPr>
        <w:spacing w:line="276" w:lineRule="auto"/>
        <w:ind w:left="720" w:hanging="720"/>
        <w:jc w:val="both"/>
        <w:rPr>
          <w:sz w:val="21"/>
          <w:szCs w:val="21"/>
        </w:rPr>
      </w:pPr>
      <w:r w:rsidRPr="007A0655">
        <w:rPr>
          <w:sz w:val="21"/>
          <w:szCs w:val="21"/>
        </w:rPr>
        <w:lastRenderedPageBreak/>
        <w:t>4.</w:t>
      </w:r>
      <w:r w:rsidR="006206C7">
        <w:rPr>
          <w:sz w:val="21"/>
          <w:szCs w:val="21"/>
        </w:rPr>
        <w:t>5</w:t>
      </w:r>
      <w:r w:rsidRPr="007A0655">
        <w:rPr>
          <w:sz w:val="21"/>
          <w:szCs w:val="21"/>
        </w:rPr>
        <w:tab/>
        <w:t xml:space="preserve">The Service Provider shall, at all times during the Term, assign to the Services the sufficient, qualified and experienced servants and agents to ensure that the Services are provided in accordance with the Contract Standard. </w:t>
      </w:r>
    </w:p>
    <w:p w:rsidR="004A62EB" w:rsidRDefault="004A62EB" w:rsidP="00C1166B">
      <w:pPr>
        <w:spacing w:line="276" w:lineRule="auto"/>
        <w:ind w:left="720" w:hanging="720"/>
        <w:jc w:val="both"/>
        <w:rPr>
          <w:sz w:val="21"/>
          <w:szCs w:val="21"/>
        </w:rPr>
      </w:pPr>
    </w:p>
    <w:p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rsidR="004A62EB" w:rsidRPr="0078326D" w:rsidRDefault="004A62EB" w:rsidP="00C1166B">
      <w:pPr>
        <w:spacing w:line="276" w:lineRule="auto"/>
        <w:ind w:left="709" w:hanging="709"/>
        <w:jc w:val="both"/>
        <w:rPr>
          <w:sz w:val="21"/>
          <w:szCs w:val="21"/>
        </w:rPr>
      </w:pPr>
    </w:p>
    <w:p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 xml:space="preserve">The Service Provider shall as may be necessary or desirable co-operate, liaise with and co-ordinate its activities with those of any other Service Provider or sub-Contractor employed directly or indirectly by the Council and shall provide the Services in harmony with and at no detriment to any other service provided by or on behalf of or to the Council.  </w:t>
      </w:r>
    </w:p>
    <w:p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8</w:t>
      </w:r>
      <w:r w:rsidR="006206C7">
        <w:rPr>
          <w:rFonts w:ascii="Arial" w:hAnsi="Arial" w:cs="Arial"/>
          <w:sz w:val="21"/>
          <w:szCs w:val="21"/>
        </w:rPr>
        <w:tab/>
      </w:r>
      <w:r w:rsidRPr="007A0655">
        <w:rPr>
          <w:rFonts w:ascii="Arial" w:hAnsi="Arial" w:cs="Arial"/>
          <w:sz w:val="21"/>
          <w:szCs w:val="21"/>
        </w:rPr>
        <w:t xml:space="preserve">The Service Provider, upon the formation of the Contract and at all times </w:t>
      </w:r>
      <w:r w:rsidRPr="007A0655">
        <w:rPr>
          <w:rFonts w:ascii="Arial" w:hAnsi="Arial" w:cs="Arial"/>
          <w:sz w:val="21"/>
          <w:szCs w:val="21"/>
        </w:rPr>
        <w:lastRenderedPageBreak/>
        <w:t>throughout the Contract Term, warrants and represents to and undertakes with the Coun</w:t>
      </w:r>
      <w:r w:rsidR="00723BBC">
        <w:rPr>
          <w:rFonts w:ascii="Arial" w:hAnsi="Arial" w:cs="Arial"/>
          <w:sz w:val="21"/>
          <w:szCs w:val="21"/>
        </w:rPr>
        <w:t>cil in the terms set out in its proposal.</w:t>
      </w:r>
    </w:p>
    <w:p w:rsidR="00CB27A7" w:rsidRPr="007A0655" w:rsidRDefault="00CB27A7" w:rsidP="00C1166B">
      <w:pPr>
        <w:pStyle w:val="Preformatted"/>
        <w:tabs>
          <w:tab w:val="clear" w:pos="9590"/>
        </w:tabs>
        <w:spacing w:line="276" w:lineRule="auto"/>
        <w:jc w:val="both"/>
        <w:rPr>
          <w:rFonts w:ascii="Arial" w:hAnsi="Arial" w:cs="Arial"/>
          <w:sz w:val="21"/>
          <w:szCs w:val="21"/>
        </w:rPr>
      </w:pPr>
    </w:p>
    <w:p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rsidR="00CB27A7" w:rsidRPr="007A0655" w:rsidRDefault="00CB27A7" w:rsidP="00C1166B">
      <w:pPr>
        <w:pStyle w:val="Preformatted"/>
        <w:tabs>
          <w:tab w:val="clear" w:pos="9590"/>
        </w:tabs>
        <w:spacing w:line="276" w:lineRule="auto"/>
        <w:jc w:val="both"/>
        <w:rPr>
          <w:rFonts w:ascii="Arial" w:hAnsi="Arial" w:cs="Arial"/>
          <w:sz w:val="21"/>
          <w:szCs w:val="21"/>
        </w:rPr>
      </w:pP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 xml:space="preserve">The Service Provider shall ensure that the Service Provider's Representative, or a competent deputy authorised by the Service Provider, is </w:t>
      </w:r>
      <w:r w:rsidR="009705E7">
        <w:rPr>
          <w:rFonts w:ascii="Arial" w:hAnsi="Arial" w:cs="Arial"/>
          <w:sz w:val="21"/>
          <w:szCs w:val="21"/>
        </w:rPr>
        <w:t xml:space="preserve"> available for contact by the Authorised Officer</w:t>
      </w:r>
      <w:r w:rsidRPr="007A0655">
        <w:rPr>
          <w:rFonts w:ascii="Arial" w:hAnsi="Arial" w:cs="Arial"/>
          <w:sz w:val="21"/>
          <w:szCs w:val="21"/>
        </w:rPr>
        <w:t xml:space="preserve"> where work in connection with the Services is being carried out, and available to meet the Authorised Officer or representatives at all reasonable times.</w:t>
      </w:r>
    </w:p>
    <w:p w:rsidR="00CB27A7" w:rsidRDefault="00CB27A7"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Pr>
          <w:b/>
          <w:sz w:val="21"/>
          <w:szCs w:val="21"/>
        </w:rPr>
        <w:lastRenderedPageBreak/>
        <w:t>6</w:t>
      </w:r>
      <w:r w:rsidRPr="007A0655">
        <w:rPr>
          <w:b/>
          <w:sz w:val="21"/>
          <w:szCs w:val="21"/>
        </w:rPr>
        <w:tab/>
        <w:t>The Council's obligations</w:t>
      </w:r>
      <w:r w:rsidRPr="007A0655">
        <w:rPr>
          <w:sz w:val="21"/>
          <w:szCs w:val="21"/>
        </w:rPr>
        <w:t xml:space="preserve"> </w:t>
      </w:r>
    </w:p>
    <w:p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723BBC">
        <w:rPr>
          <w:sz w:val="21"/>
          <w:szCs w:val="21"/>
        </w:rPr>
        <w:t>Schedule</w:t>
      </w:r>
      <w:r w:rsidR="004A62EB">
        <w:rPr>
          <w:sz w:val="21"/>
          <w:szCs w:val="21"/>
        </w:rPr>
        <w:t xml:space="preserve"> 3</w:t>
      </w:r>
      <w:r>
        <w:rPr>
          <w:sz w:val="21"/>
          <w:szCs w:val="21"/>
        </w:rPr>
        <w:t>.</w:t>
      </w:r>
    </w:p>
    <w:p w:rsidR="00235773" w:rsidRDefault="00235773" w:rsidP="00C1166B">
      <w:pPr>
        <w:spacing w:line="276" w:lineRule="auto"/>
        <w:ind w:left="720" w:hanging="720"/>
        <w:jc w:val="both"/>
        <w:rPr>
          <w:sz w:val="21"/>
          <w:szCs w:val="21"/>
        </w:rPr>
      </w:pPr>
    </w:p>
    <w:p w:rsidR="00235773" w:rsidRPr="00235773" w:rsidRDefault="00235773" w:rsidP="00C1166B">
      <w:pPr>
        <w:pStyle w:val="ListParagraph"/>
        <w:numPr>
          <w:ilvl w:val="1"/>
          <w:numId w:val="21"/>
        </w:numPr>
        <w:ind w:left="709" w:hanging="709"/>
        <w:jc w:val="both"/>
        <w:rPr>
          <w:rFonts w:ascii="Arial" w:eastAsia="Times New Roman" w:hAnsi="Arial" w:cs="Arial"/>
          <w:sz w:val="21"/>
          <w:szCs w:val="21"/>
        </w:rPr>
      </w:pPr>
      <w:r w:rsidRPr="00235773">
        <w:rPr>
          <w:rFonts w:ascii="Arial" w:eastAsia="Times New Roman" w:hAnsi="Arial" w:cs="Arial"/>
          <w:sz w:val="21"/>
          <w:szCs w:val="21"/>
        </w:rPr>
        <w:t xml:space="preserve">It is a condition of this Contract that the Council shall pay all properly presented valid invoices within 30 days of validation by the Council, such validation to be completed within </w:t>
      </w:r>
      <w:r w:rsidR="00C702E7">
        <w:rPr>
          <w:rFonts w:ascii="Arial" w:eastAsia="Times New Roman" w:hAnsi="Arial" w:cs="Arial"/>
          <w:sz w:val="21"/>
          <w:szCs w:val="21"/>
        </w:rPr>
        <w:t>7</w:t>
      </w:r>
      <w:r w:rsidRPr="00235773">
        <w:rPr>
          <w:rFonts w:ascii="Arial" w:eastAsia="Times New Roman" w:hAnsi="Arial" w:cs="Arial"/>
          <w:sz w:val="21"/>
          <w:szCs w:val="21"/>
        </w:rPr>
        <w:t xml:space="preserve"> days of presentation.</w:t>
      </w:r>
    </w:p>
    <w:p w:rsidR="00235773" w:rsidRDefault="00235773" w:rsidP="00C1166B">
      <w:pPr>
        <w:pStyle w:val="ListParagraph"/>
        <w:ind w:left="360"/>
        <w:jc w:val="both"/>
        <w:rPr>
          <w:sz w:val="21"/>
          <w:szCs w:val="21"/>
        </w:rPr>
      </w:pPr>
    </w:p>
    <w:p w:rsidR="00CB27A7" w:rsidRPr="00235773" w:rsidRDefault="00CB27A7" w:rsidP="00C1166B">
      <w:pPr>
        <w:pStyle w:val="ListParagraph"/>
        <w:numPr>
          <w:ilvl w:val="1"/>
          <w:numId w:val="21"/>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lastRenderedPageBreak/>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133F6E">
        <w:rPr>
          <w:rFonts w:ascii="Arial" w:hAnsi="Arial" w:cs="Arial"/>
          <w:sz w:val="21"/>
          <w:szCs w:val="21"/>
        </w:rPr>
        <w:t xml:space="preserve"> 2 </w:t>
      </w:r>
      <w:r w:rsidRPr="007A0655">
        <w:rPr>
          <w:rFonts w:ascii="Arial" w:hAnsi="Arial" w:cs="Arial"/>
          <w:sz w:val="21"/>
          <w:szCs w:val="21"/>
        </w:rPr>
        <w:t>or such other person nominated in writing by the Council from time to time to act in the name of the Council for the purposes of the Contract.</w:t>
      </w:r>
    </w:p>
    <w:p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Officer shall have power to issue instructions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rsidR="00CB27A7" w:rsidRDefault="00CB27A7" w:rsidP="00C702E7">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rsidR="009705E7" w:rsidRPr="007A0655" w:rsidRDefault="009705E7" w:rsidP="00C702E7">
      <w:pPr>
        <w:pStyle w:val="PlainText"/>
        <w:spacing w:line="276" w:lineRule="auto"/>
        <w:jc w:val="both"/>
        <w:rPr>
          <w:sz w:val="21"/>
          <w:szCs w:val="21"/>
        </w:rPr>
      </w:pPr>
    </w:p>
    <w:p w:rsidR="00CB27A7" w:rsidRPr="007A0655" w:rsidRDefault="00CB27A7" w:rsidP="00C1166B">
      <w:pPr>
        <w:spacing w:line="276" w:lineRule="auto"/>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p>
    <w:p w:rsidR="00CB27A7"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rsidR="00CB27A7" w:rsidRPr="007A0655" w:rsidRDefault="00CB27A7" w:rsidP="00C1166B">
      <w:pPr>
        <w:spacing w:line="276" w:lineRule="auto"/>
        <w:jc w:val="both"/>
        <w:rPr>
          <w:b/>
          <w:sz w:val="21"/>
          <w:szCs w:val="21"/>
        </w:rPr>
      </w:pPr>
      <w:r>
        <w:rPr>
          <w:b/>
          <w:sz w:val="21"/>
          <w:szCs w:val="21"/>
        </w:rPr>
        <w:t>9</w:t>
      </w:r>
      <w:r w:rsidRPr="007A0655">
        <w:rPr>
          <w:b/>
          <w:sz w:val="21"/>
          <w:szCs w:val="21"/>
        </w:rPr>
        <w:tab/>
        <w:t>Confidentiality</w:t>
      </w:r>
      <w:r w:rsidRPr="007A0655">
        <w:rPr>
          <w:sz w:val="21"/>
          <w:szCs w:val="21"/>
        </w:rPr>
        <w:t xml:space="preserve">       </w:t>
      </w:r>
    </w:p>
    <w:p w:rsidR="00CB27A7" w:rsidRDefault="00CB27A7" w:rsidP="00C1166B">
      <w:pPr>
        <w:spacing w:line="276" w:lineRule="auto"/>
        <w:ind w:left="720" w:hanging="720"/>
        <w:jc w:val="both"/>
        <w:rPr>
          <w:sz w:val="21"/>
          <w:szCs w:val="21"/>
        </w:rPr>
      </w:pPr>
      <w:r>
        <w:rPr>
          <w:sz w:val="21"/>
          <w:szCs w:val="21"/>
        </w:rPr>
        <w:lastRenderedPageBreak/>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rsidR="00CB27A7" w:rsidRDefault="00CB27A7"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r>
      <w:r w:rsidR="00C702E7">
        <w:rPr>
          <w:sz w:val="21"/>
          <w:szCs w:val="21"/>
        </w:rPr>
        <w:t>Subject to Clause 10.2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 servants or agents; and  </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lastRenderedPageBreak/>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rsidR="00CB27A7" w:rsidRPr="007A0655" w:rsidRDefault="00CB27A7" w:rsidP="00C1166B">
      <w:pPr>
        <w:spacing w:line="276" w:lineRule="auto"/>
        <w:jc w:val="both"/>
        <w:rPr>
          <w:sz w:val="21"/>
          <w:szCs w:val="21"/>
        </w:rPr>
      </w:pPr>
      <w:r w:rsidRPr="007A0655">
        <w:rPr>
          <w:sz w:val="21"/>
          <w:szCs w:val="21"/>
        </w:rPr>
        <w:t xml:space="preserve">        </w:t>
      </w:r>
    </w:p>
    <w:p w:rsidR="00CB27A7" w:rsidRDefault="00CB27A7" w:rsidP="00C1166B">
      <w:pPr>
        <w:spacing w:line="276" w:lineRule="auto"/>
        <w:ind w:left="709" w:hanging="709"/>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r>
      <w:bookmarkStart w:id="1" w:name="_Ref200789500"/>
      <w:r w:rsidR="00C702E7">
        <w:rPr>
          <w:sz w:val="21"/>
          <w:szCs w:val="21"/>
        </w:rPr>
        <w:t>Subject to Clause 10.3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(whether belonging to the other party or a third party) howsoever caused will be </w:t>
      </w:r>
      <w:r w:rsidR="00C702E7" w:rsidRPr="00C702E7">
        <w:rPr>
          <w:sz w:val="21"/>
          <w:szCs w:val="21"/>
        </w:rPr>
        <w:t xml:space="preserve">limited to </w:t>
      </w:r>
      <w:bookmarkEnd w:id="1"/>
      <w:r w:rsidR="009705E7">
        <w:rPr>
          <w:sz w:val="21"/>
          <w:szCs w:val="21"/>
        </w:rPr>
        <w:t>£50,000</w:t>
      </w:r>
      <w:r w:rsidR="009C7852">
        <w:rPr>
          <w:sz w:val="21"/>
          <w:szCs w:val="21"/>
        </w:rPr>
        <w:t xml:space="preserve">, which the Parties agree to be fair and reasonable in the circumstances. </w:t>
      </w:r>
    </w:p>
    <w:p w:rsidR="00C702E7" w:rsidRDefault="00C702E7" w:rsidP="00C1166B">
      <w:pPr>
        <w:spacing w:line="276" w:lineRule="auto"/>
        <w:ind w:left="709" w:hanging="709"/>
        <w:jc w:val="both"/>
        <w:rPr>
          <w:sz w:val="21"/>
          <w:szCs w:val="21"/>
        </w:rPr>
      </w:pPr>
    </w:p>
    <w:p w:rsidR="00C702E7" w:rsidRDefault="00C702E7" w:rsidP="00C702E7">
      <w:pPr>
        <w:rPr>
          <w:sz w:val="21"/>
          <w:szCs w:val="21"/>
        </w:rPr>
      </w:pPr>
      <w:r>
        <w:rPr>
          <w:sz w:val="21"/>
          <w:szCs w:val="21"/>
        </w:rPr>
        <w:t>10.3</w:t>
      </w:r>
      <w:r>
        <w:rPr>
          <w:sz w:val="21"/>
          <w:szCs w:val="21"/>
        </w:rPr>
        <w:tab/>
      </w:r>
      <w:r w:rsidRPr="001B178B">
        <w:rPr>
          <w:sz w:val="21"/>
          <w:szCs w:val="21"/>
        </w:rPr>
        <w:t>Neither party excludes or limits its liability (if any) to the other party:</w:t>
      </w:r>
    </w:p>
    <w:p w:rsidR="00C702E7" w:rsidRDefault="00C702E7" w:rsidP="00C702E7">
      <w:pPr>
        <w:rPr>
          <w:sz w:val="21"/>
          <w:szCs w:val="21"/>
        </w:rPr>
      </w:pPr>
    </w:p>
    <w:p w:rsidR="00C702E7" w:rsidRDefault="00C702E7" w:rsidP="00C702E7">
      <w:pPr>
        <w:numPr>
          <w:ilvl w:val="2"/>
          <w:numId w:val="6"/>
        </w:numPr>
        <w:tabs>
          <w:tab w:val="clear" w:pos="2160"/>
        </w:tabs>
        <w:spacing w:line="276" w:lineRule="auto"/>
        <w:ind w:left="1134" w:hanging="567"/>
        <w:jc w:val="both"/>
        <w:rPr>
          <w:sz w:val="21"/>
          <w:szCs w:val="21"/>
        </w:rPr>
      </w:pPr>
      <w:r w:rsidRPr="001B178B">
        <w:rPr>
          <w:sz w:val="21"/>
          <w:szCs w:val="21"/>
        </w:rPr>
        <w:t>for personal injury or death resulting from its negligence;</w:t>
      </w:r>
    </w:p>
    <w:p w:rsidR="00C702E7" w:rsidRDefault="00C702E7" w:rsidP="00C702E7">
      <w:pPr>
        <w:numPr>
          <w:ilvl w:val="2"/>
          <w:numId w:val="6"/>
        </w:numPr>
        <w:tabs>
          <w:tab w:val="clear" w:pos="2160"/>
        </w:tabs>
        <w:spacing w:line="276" w:lineRule="auto"/>
        <w:ind w:left="1134" w:hanging="567"/>
        <w:jc w:val="both"/>
        <w:rPr>
          <w:sz w:val="21"/>
          <w:szCs w:val="21"/>
        </w:rPr>
      </w:pPr>
      <w:r w:rsidRPr="001B178B">
        <w:rPr>
          <w:sz w:val="21"/>
          <w:szCs w:val="21"/>
        </w:rPr>
        <w:t>for any matter for which it would be illegal for it to exclude or to attempt to exclude its liability; or for fraud</w:t>
      </w:r>
      <w:bookmarkStart w:id="2" w:name="FourteenTen"/>
      <w:bookmarkStart w:id="3" w:name="FourteenEleven"/>
      <w:bookmarkEnd w:id="2"/>
      <w:bookmarkEnd w:id="3"/>
      <w:r w:rsidR="00190354">
        <w:rPr>
          <w:sz w:val="21"/>
          <w:szCs w:val="21"/>
        </w:rPr>
        <w:t>;</w:t>
      </w:r>
    </w:p>
    <w:p w:rsidR="00190354" w:rsidRPr="001B178B" w:rsidRDefault="00190354" w:rsidP="00C702E7">
      <w:pPr>
        <w:numPr>
          <w:ilvl w:val="2"/>
          <w:numId w:val="6"/>
        </w:numPr>
        <w:tabs>
          <w:tab w:val="clear" w:pos="2160"/>
        </w:tabs>
        <w:spacing w:line="276" w:lineRule="auto"/>
        <w:ind w:left="1134" w:hanging="567"/>
        <w:jc w:val="both"/>
        <w:rPr>
          <w:sz w:val="21"/>
          <w:szCs w:val="21"/>
        </w:rPr>
      </w:pPr>
      <w:r>
        <w:rPr>
          <w:sz w:val="21"/>
          <w:szCs w:val="21"/>
        </w:rPr>
        <w:t>any breach of intellectual property rights described in Clause 4.4.</w:t>
      </w:r>
    </w:p>
    <w:p w:rsidR="00CB27A7" w:rsidRPr="007A0655" w:rsidRDefault="00CB27A7" w:rsidP="00C1166B">
      <w:pPr>
        <w:spacing w:line="276" w:lineRule="auto"/>
        <w:jc w:val="both"/>
        <w:rPr>
          <w:sz w:val="21"/>
          <w:szCs w:val="21"/>
        </w:rPr>
      </w:pPr>
      <w:r w:rsidRPr="007A0655">
        <w:rPr>
          <w:sz w:val="21"/>
          <w:szCs w:val="21"/>
        </w:rPr>
        <w:lastRenderedPageBreak/>
        <w:t xml:space="preserve">        </w:t>
      </w: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0</w:t>
      </w:r>
      <w:r w:rsidR="00C702E7">
        <w:rPr>
          <w:sz w:val="21"/>
          <w:szCs w:val="21"/>
        </w:rPr>
        <w:t>.4</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Pr>
          <w:sz w:val="21"/>
          <w:szCs w:val="21"/>
        </w:rPr>
        <w:t>.</w:t>
      </w:r>
    </w:p>
    <w:p w:rsidR="00CB27A7" w:rsidRDefault="00CB27A7"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sidRPr="007A0655">
        <w:rPr>
          <w:b/>
          <w:sz w:val="21"/>
          <w:szCs w:val="21"/>
        </w:rPr>
        <w:t>1</w:t>
      </w:r>
      <w:r>
        <w:rPr>
          <w:b/>
          <w:sz w:val="21"/>
          <w:szCs w:val="21"/>
        </w:rPr>
        <w:t>1</w:t>
      </w:r>
      <w:r w:rsidRPr="007A0655">
        <w:rPr>
          <w:b/>
          <w:sz w:val="21"/>
          <w:szCs w:val="21"/>
        </w:rPr>
        <w:tab/>
        <w:t>Insurance</w:t>
      </w: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w:t>
      </w:r>
      <w:r w:rsidR="00F15BBC">
        <w:rPr>
          <w:sz w:val="21"/>
          <w:szCs w:val="21"/>
        </w:rPr>
        <w:t>s own cost 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rsidR="00CB27A7" w:rsidRPr="007A0655" w:rsidRDefault="00CB27A7" w:rsidP="00C1166B">
      <w:pPr>
        <w:spacing w:line="276" w:lineRule="auto"/>
        <w:jc w:val="both"/>
        <w:rPr>
          <w:sz w:val="21"/>
          <w:szCs w:val="21"/>
        </w:rPr>
      </w:pPr>
    </w:p>
    <w:p w:rsidR="00CB27A7" w:rsidRPr="007A0655" w:rsidRDefault="00CB27A7" w:rsidP="00C1166B">
      <w:pPr>
        <w:numPr>
          <w:ilvl w:val="0"/>
          <w:numId w:val="2"/>
        </w:numPr>
        <w:spacing w:line="276" w:lineRule="auto"/>
        <w:jc w:val="both"/>
        <w:rPr>
          <w:sz w:val="21"/>
          <w:szCs w:val="21"/>
        </w:rPr>
      </w:pPr>
      <w:r w:rsidRPr="007A0655">
        <w:rPr>
          <w:sz w:val="21"/>
          <w:szCs w:val="21"/>
        </w:rPr>
        <w:t>Employers’ liability of £</w:t>
      </w:r>
      <w:r w:rsidR="00C702E7">
        <w:rPr>
          <w:sz w:val="21"/>
          <w:szCs w:val="21"/>
        </w:rPr>
        <w:t>5</w:t>
      </w:r>
      <w:r w:rsidRPr="007A0655">
        <w:rPr>
          <w:sz w:val="21"/>
          <w:szCs w:val="21"/>
        </w:rPr>
        <w:t>,000,000 (</w:t>
      </w:r>
      <w:r w:rsidR="00C702E7">
        <w:rPr>
          <w:sz w:val="21"/>
          <w:szCs w:val="21"/>
        </w:rPr>
        <w:t>five</w:t>
      </w:r>
      <w:r w:rsidRPr="007A0655">
        <w:rPr>
          <w:sz w:val="21"/>
          <w:szCs w:val="21"/>
        </w:rPr>
        <w:t xml:space="preserve"> million)</w:t>
      </w:r>
    </w:p>
    <w:p w:rsidR="00CB27A7" w:rsidRPr="007A0655" w:rsidRDefault="00CB27A7" w:rsidP="00C1166B">
      <w:pPr>
        <w:numPr>
          <w:ilvl w:val="0"/>
          <w:numId w:val="2"/>
        </w:numPr>
        <w:spacing w:line="276" w:lineRule="auto"/>
        <w:jc w:val="both"/>
        <w:rPr>
          <w:sz w:val="21"/>
          <w:szCs w:val="21"/>
        </w:rPr>
      </w:pPr>
      <w:r w:rsidRPr="007A0655">
        <w:rPr>
          <w:sz w:val="21"/>
          <w:szCs w:val="21"/>
        </w:rPr>
        <w:t>Public liability of £5,000,000 (five million)</w:t>
      </w:r>
    </w:p>
    <w:p w:rsidR="00CB27A7" w:rsidRPr="007A0655" w:rsidRDefault="00CB27A7" w:rsidP="00C1166B">
      <w:pPr>
        <w:numPr>
          <w:ilvl w:val="0"/>
          <w:numId w:val="2"/>
        </w:numPr>
        <w:spacing w:line="276" w:lineRule="auto"/>
        <w:jc w:val="both"/>
        <w:rPr>
          <w:sz w:val="21"/>
          <w:szCs w:val="21"/>
        </w:rPr>
      </w:pPr>
      <w:r w:rsidRPr="007A0655">
        <w:rPr>
          <w:sz w:val="21"/>
          <w:szCs w:val="21"/>
        </w:rPr>
        <w:t>Professional indemnity of £</w:t>
      </w:r>
      <w:r w:rsidR="00190354">
        <w:rPr>
          <w:sz w:val="21"/>
          <w:szCs w:val="21"/>
        </w:rPr>
        <w:t>5</w:t>
      </w:r>
      <w:r w:rsidR="005130FB">
        <w:rPr>
          <w:sz w:val="21"/>
          <w:szCs w:val="21"/>
        </w:rPr>
        <w:t>00,000 (</w:t>
      </w:r>
      <w:r w:rsidR="00190354">
        <w:rPr>
          <w:sz w:val="21"/>
          <w:szCs w:val="21"/>
        </w:rPr>
        <w:t>five hundred thousand</w:t>
      </w:r>
      <w:r w:rsidRPr="007A0655">
        <w:rPr>
          <w:sz w:val="21"/>
          <w:szCs w:val="21"/>
        </w:rPr>
        <w:t>)</w:t>
      </w:r>
      <w:r w:rsidRPr="007A0655">
        <w:rPr>
          <w:sz w:val="21"/>
          <w:szCs w:val="21"/>
        </w:rPr>
        <w:tab/>
      </w:r>
      <w:r w:rsidRPr="007A0655">
        <w:rPr>
          <w:sz w:val="21"/>
          <w:szCs w:val="21"/>
        </w:rPr>
        <w:tab/>
      </w:r>
    </w:p>
    <w:p w:rsidR="00CB27A7" w:rsidRPr="007A0655" w:rsidRDefault="00CB27A7" w:rsidP="00C1166B">
      <w:pPr>
        <w:spacing w:line="276" w:lineRule="auto"/>
        <w:jc w:val="both"/>
        <w:rPr>
          <w:sz w:val="21"/>
          <w:szCs w:val="21"/>
        </w:rPr>
      </w:pPr>
    </w:p>
    <w:p w:rsidR="00CB27A7" w:rsidRPr="007A0655" w:rsidRDefault="00CB27A7" w:rsidP="00C1166B">
      <w:pPr>
        <w:numPr>
          <w:ilvl w:val="1"/>
          <w:numId w:val="7"/>
        </w:numPr>
        <w:tabs>
          <w:tab w:val="clear" w:pos="405"/>
        </w:tabs>
        <w:spacing w:line="276" w:lineRule="auto"/>
        <w:ind w:left="720" w:hanging="720"/>
        <w:jc w:val="both"/>
        <w:rPr>
          <w:sz w:val="21"/>
          <w:szCs w:val="21"/>
        </w:rPr>
      </w:pPr>
      <w:r w:rsidRPr="007A0655">
        <w:rPr>
          <w:sz w:val="21"/>
          <w:szCs w:val="21"/>
        </w:rPr>
        <w:t>The Service Provider</w:t>
      </w:r>
      <w:r w:rsidR="00F15BBC">
        <w:rPr>
          <w:sz w:val="21"/>
          <w:szCs w:val="21"/>
        </w:rPr>
        <w:t xml:space="preserve"> warrants and represents that it has the insurances required by Clause 11.1. If the Authorised Officer demands it, the Service Provider</w:t>
      </w:r>
      <w:r w:rsidRPr="007A0655">
        <w:rPr>
          <w:sz w:val="21"/>
          <w:szCs w:val="21"/>
        </w:rPr>
        <w:t xml:space="preserve"> shall </w:t>
      </w:r>
      <w:r w:rsidR="005130FB" w:rsidRPr="007A0655">
        <w:rPr>
          <w:sz w:val="21"/>
          <w:szCs w:val="21"/>
        </w:rPr>
        <w:t xml:space="preserve">provide </w:t>
      </w:r>
      <w:r w:rsidR="005130FB">
        <w:rPr>
          <w:sz w:val="21"/>
          <w:szCs w:val="21"/>
        </w:rPr>
        <w:t xml:space="preserve">evidence by broker’s letter or some other satisfactory form that it has the insurances. </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rsidR="00CB27A7" w:rsidRPr="007A0655" w:rsidRDefault="00CB27A7" w:rsidP="00C1166B">
      <w:pPr>
        <w:pStyle w:val="Preformatted"/>
        <w:tabs>
          <w:tab w:val="clear" w:pos="9590"/>
        </w:tabs>
        <w:spacing w:line="276" w:lineRule="auto"/>
        <w:jc w:val="both"/>
        <w:rPr>
          <w:rFonts w:ascii="Arial" w:hAnsi="Arial" w:cs="Arial"/>
          <w:sz w:val="21"/>
          <w:szCs w:val="21"/>
        </w:rPr>
      </w:pPr>
    </w:p>
    <w:p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as soon as reasonably practicable provide the </w:t>
      </w:r>
      <w:r w:rsidRPr="007A0655">
        <w:rPr>
          <w:rFonts w:ascii="Arial" w:hAnsi="Arial" w:cs="Arial"/>
          <w:sz w:val="21"/>
          <w:szCs w:val="21"/>
        </w:rPr>
        <w:lastRenderedPageBreak/>
        <w:t>Authorised Officer with any information relating to the carrying out of the Services which the Authorised Officer may reasonably request.</w:t>
      </w:r>
    </w:p>
    <w:p w:rsidR="00CB27A7"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b/>
          <w:sz w:val="21"/>
          <w:szCs w:val="21"/>
        </w:rPr>
        <w:t>1</w:t>
      </w:r>
      <w:r>
        <w:rPr>
          <w:b/>
          <w:sz w:val="21"/>
          <w:szCs w:val="21"/>
        </w:rPr>
        <w:t>4</w:t>
      </w:r>
      <w:r w:rsidRPr="007A0655">
        <w:rPr>
          <w:b/>
          <w:sz w:val="21"/>
          <w:szCs w:val="21"/>
        </w:rPr>
        <w:tab/>
        <w:t>Termination</w:t>
      </w:r>
    </w:p>
    <w:p w:rsidR="00CB27A7" w:rsidRDefault="00CB27A7" w:rsidP="00C1166B">
      <w:pPr>
        <w:tabs>
          <w:tab w:val="left" w:pos="709"/>
        </w:tabs>
        <w:spacing w:line="276" w:lineRule="auto"/>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r>
      <w:r>
        <w:rPr>
          <w:sz w:val="21"/>
          <w:szCs w:val="21"/>
        </w:rPr>
        <w:t>Unless otherwise agreed by the parties</w:t>
      </w:r>
      <w:r w:rsidR="00235773">
        <w:rPr>
          <w:sz w:val="21"/>
          <w:szCs w:val="21"/>
        </w:rPr>
        <w:t xml:space="preserve"> or terminated pursuant to </w:t>
      </w:r>
      <w:r w:rsidR="00190354">
        <w:rPr>
          <w:sz w:val="21"/>
          <w:szCs w:val="21"/>
        </w:rPr>
        <w:t>Clause 3.3</w:t>
      </w:r>
      <w:r w:rsidR="00050801">
        <w:rPr>
          <w:sz w:val="21"/>
          <w:szCs w:val="21"/>
        </w:rPr>
        <w:t xml:space="preserve"> or </w:t>
      </w:r>
      <w:r w:rsidR="00235773">
        <w:rPr>
          <w:sz w:val="21"/>
          <w:szCs w:val="21"/>
        </w:rPr>
        <w:t>any of the following provisions</w:t>
      </w:r>
      <w:r>
        <w:rPr>
          <w:sz w:val="21"/>
          <w:szCs w:val="21"/>
        </w:rPr>
        <w:t xml:space="preserve">, the Contract shall </w:t>
      </w:r>
      <w:r w:rsidR="00235773">
        <w:rPr>
          <w:sz w:val="21"/>
          <w:szCs w:val="21"/>
        </w:rPr>
        <w:t>expire</w:t>
      </w:r>
      <w:r>
        <w:rPr>
          <w:sz w:val="21"/>
          <w:szCs w:val="21"/>
        </w:rPr>
        <w:t xml:space="preserve"> at the end of the term specified in Clause 3</w:t>
      </w:r>
      <w:r w:rsidR="00235773">
        <w:rPr>
          <w:sz w:val="21"/>
          <w:szCs w:val="21"/>
        </w:rPr>
        <w:t xml:space="preserve">.1 of this Contract. </w:t>
      </w:r>
    </w:p>
    <w:p w:rsidR="00CB27A7" w:rsidRPr="007A0655" w:rsidRDefault="00CB27A7" w:rsidP="00C1166B">
      <w:pPr>
        <w:spacing w:line="276" w:lineRule="auto"/>
        <w:jc w:val="both"/>
        <w:rPr>
          <w:sz w:val="21"/>
          <w:szCs w:val="21"/>
        </w:rPr>
      </w:pPr>
    </w:p>
    <w:p w:rsidR="00CB27A7" w:rsidRPr="007A0655" w:rsidRDefault="00CB27A7" w:rsidP="00C1166B">
      <w:pPr>
        <w:tabs>
          <w:tab w:val="left" w:pos="709"/>
        </w:tabs>
        <w:spacing w:line="276" w:lineRule="auto"/>
        <w:jc w:val="both"/>
        <w:rPr>
          <w:sz w:val="21"/>
          <w:szCs w:val="21"/>
        </w:rPr>
      </w:pPr>
      <w:r w:rsidRPr="007A0655">
        <w:rPr>
          <w:sz w:val="21"/>
          <w:szCs w:val="21"/>
        </w:rPr>
        <w:t>1</w:t>
      </w:r>
      <w:r>
        <w:rPr>
          <w:sz w:val="21"/>
          <w:szCs w:val="21"/>
        </w:rPr>
        <w:t>4</w:t>
      </w:r>
      <w:r w:rsidRPr="007A0655">
        <w:rPr>
          <w:sz w:val="21"/>
          <w:szCs w:val="21"/>
        </w:rPr>
        <w:t>.</w:t>
      </w:r>
      <w:r w:rsidR="004D3570">
        <w:rPr>
          <w:sz w:val="21"/>
          <w:szCs w:val="21"/>
        </w:rPr>
        <w:t>2</w:t>
      </w:r>
      <w:r w:rsidRPr="007A0655">
        <w:rPr>
          <w:sz w:val="21"/>
          <w:szCs w:val="21"/>
        </w:rPr>
        <w:tab/>
        <w:t>The Council may terminate the Contract forthwith if:</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It is of the </w:t>
      </w:r>
      <w:r w:rsidR="008847C0">
        <w:rPr>
          <w:sz w:val="21"/>
          <w:szCs w:val="21"/>
        </w:rPr>
        <w:t xml:space="preserve">reasonable </w:t>
      </w:r>
      <w:r w:rsidRPr="007A0655">
        <w:rPr>
          <w:sz w:val="21"/>
          <w:szCs w:val="21"/>
        </w:rPr>
        <w:t xml:space="preserve">opinion that the Service Provider has failed to perform the Services specified in the Contract or has failed to do so to the Contract Standard and that such failure is incapable of remedy.                   </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lastRenderedPageBreak/>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 the Schedules</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t>given any fee or reward the receipt of which is an offence under sub-section (2) of Section 117 of the Local Government Act 1972;</w:t>
      </w:r>
    </w:p>
    <w:p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lastRenderedPageBreak/>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rsidR="00CB27A7" w:rsidRPr="007A0655" w:rsidRDefault="00CB27A7" w:rsidP="00C1166B">
      <w:pPr>
        <w:pStyle w:val="BodyTextIndent3"/>
        <w:numPr>
          <w:ilvl w:val="0"/>
          <w:numId w:val="5"/>
        </w:numPr>
        <w:tabs>
          <w:tab w:val="clear" w:pos="540"/>
        </w:tabs>
        <w:spacing w:line="276" w:lineRule="auto"/>
        <w:ind w:left="1260" w:hanging="126"/>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050801">
        <w:rPr>
          <w:rFonts w:cs="Arial"/>
          <w:sz w:val="21"/>
          <w:szCs w:val="21"/>
        </w:rPr>
        <w:t>20</w:t>
      </w:r>
      <w:r w:rsidRPr="007A0655">
        <w:rPr>
          <w:rFonts w:cs="Arial"/>
          <w:sz w:val="21"/>
          <w:szCs w:val="21"/>
        </w:rPr>
        <w:t xml:space="preserve">.2.    </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 xml:space="preserve">(e) </w:t>
      </w:r>
      <w:r w:rsidRPr="007A0655">
        <w:rPr>
          <w:sz w:val="21"/>
          <w:szCs w:val="21"/>
        </w:rPr>
        <w:tab/>
        <w:t>The Service Provider compounds or arranges with his creditors whilst insolvent or is unable to pay its debts within the meaning of Section 123 of the Insolvency Act 1986.</w:t>
      </w:r>
    </w:p>
    <w:p w:rsidR="00CB27A7" w:rsidRPr="007A0655" w:rsidRDefault="00CB27A7" w:rsidP="00C1166B">
      <w:pPr>
        <w:spacing w:line="276" w:lineRule="auto"/>
        <w:ind w:left="1080" w:hanging="720"/>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lastRenderedPageBreak/>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rsidR="00CB27A7" w:rsidRPr="007A0655" w:rsidRDefault="00CB27A7" w:rsidP="00C1166B">
      <w:pPr>
        <w:spacing w:line="276" w:lineRule="auto"/>
        <w:ind w:left="1080" w:hanging="720"/>
        <w:jc w:val="both"/>
        <w:rPr>
          <w:sz w:val="21"/>
          <w:szCs w:val="21"/>
        </w:rPr>
      </w:pPr>
    </w:p>
    <w:p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rsidR="00CB27A7" w:rsidRDefault="00CB27A7" w:rsidP="00C1166B">
      <w:pPr>
        <w:spacing w:line="276" w:lineRule="auto"/>
        <w:ind w:left="720" w:hanging="720"/>
        <w:jc w:val="both"/>
        <w:rPr>
          <w:sz w:val="21"/>
          <w:szCs w:val="21"/>
        </w:rPr>
      </w:pPr>
    </w:p>
    <w:p w:rsidR="004D3570" w:rsidRDefault="004D3570" w:rsidP="004D3570">
      <w:pPr>
        <w:pStyle w:val="Preformatted"/>
        <w:numPr>
          <w:ilvl w:val="1"/>
          <w:numId w:val="25"/>
        </w:numPr>
        <w:tabs>
          <w:tab w:val="clear" w:pos="959"/>
          <w:tab w:val="clear" w:pos="1918"/>
          <w:tab w:val="clear" w:pos="9590"/>
          <w:tab w:val="left" w:pos="1134"/>
        </w:tabs>
        <w:spacing w:line="276" w:lineRule="auto"/>
        <w:ind w:left="709" w:hanging="567"/>
        <w:jc w:val="both"/>
        <w:rPr>
          <w:rFonts w:ascii="Arial" w:hAnsi="Arial" w:cs="Arial"/>
          <w:sz w:val="21"/>
          <w:szCs w:val="21"/>
        </w:rPr>
      </w:pPr>
      <w:r>
        <w:rPr>
          <w:rFonts w:ascii="Arial" w:hAnsi="Arial" w:cs="Arial"/>
          <w:sz w:val="21"/>
          <w:szCs w:val="21"/>
        </w:rPr>
        <w:t>The Service Provider may terminate the Contract if:</w:t>
      </w:r>
    </w:p>
    <w:p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rsidR="004D3570" w:rsidRDefault="004D3570" w:rsidP="004D3570">
      <w:pPr>
        <w:pStyle w:val="Preformatted"/>
        <w:numPr>
          <w:ilvl w:val="0"/>
          <w:numId w:val="24"/>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rsidR="00050801" w:rsidRPr="004D3570" w:rsidRDefault="004D3570" w:rsidP="004D3570">
      <w:pPr>
        <w:pStyle w:val="Preformatted"/>
        <w:numPr>
          <w:ilvl w:val="0"/>
          <w:numId w:val="24"/>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w:t>
      </w:r>
      <w:r w:rsidRPr="004D3570">
        <w:rPr>
          <w:rFonts w:ascii="Arial" w:hAnsi="Arial" w:cs="Arial"/>
          <w:sz w:val="21"/>
          <w:szCs w:val="21"/>
        </w:rPr>
        <w:lastRenderedPageBreak/>
        <w:t xml:space="preserve">the Council. </w:t>
      </w:r>
    </w:p>
    <w:p w:rsidR="00050801" w:rsidRDefault="00050801" w:rsidP="00C1166B">
      <w:pPr>
        <w:spacing w:line="276" w:lineRule="auto"/>
        <w:ind w:left="720" w:hanging="720"/>
        <w:jc w:val="both"/>
        <w:rPr>
          <w:sz w:val="21"/>
          <w:szCs w:val="21"/>
        </w:rPr>
      </w:pPr>
    </w:p>
    <w:p w:rsidR="00CB27A7" w:rsidRPr="007A0655" w:rsidRDefault="00CB27A7" w:rsidP="00C1166B">
      <w:pPr>
        <w:spacing w:line="276" w:lineRule="auto"/>
        <w:jc w:val="both"/>
        <w:rPr>
          <w:b/>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Pr>
          <w:sz w:val="21"/>
          <w:szCs w:val="21"/>
        </w:rPr>
        <w:t>4</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w:t>
      </w:r>
      <w:r w:rsidR="00AB0F2C">
        <w:rPr>
          <w:sz w:val="21"/>
          <w:szCs w:val="21"/>
        </w:rPr>
        <w:t>(</w:t>
      </w:r>
      <w:r w:rsidR="009C7852">
        <w:rPr>
          <w:sz w:val="21"/>
          <w:szCs w:val="21"/>
        </w:rPr>
        <w:t>that is,</w:t>
      </w:r>
      <w:r w:rsidR="00AB0F2C">
        <w:rPr>
          <w:sz w:val="21"/>
          <w:szCs w:val="21"/>
        </w:rPr>
        <w:t xml:space="preserve"> for fault) </w:t>
      </w:r>
      <w:r w:rsidRPr="007A0655">
        <w:rPr>
          <w:sz w:val="21"/>
          <w:szCs w:val="21"/>
        </w:rPr>
        <w:t>the Council will:</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rsidR="00CB27A7" w:rsidRPr="007A0655" w:rsidRDefault="00CB27A7" w:rsidP="00C1166B">
      <w:pPr>
        <w:spacing w:line="276" w:lineRule="auto"/>
        <w:ind w:left="1080" w:hanging="371"/>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lastRenderedPageBreak/>
        <w:t>(c)</w:t>
      </w:r>
      <w:r w:rsidRPr="007A0655">
        <w:rPr>
          <w:sz w:val="21"/>
          <w:szCs w:val="21"/>
        </w:rPr>
        <w:tab/>
        <w:t>be entitled to deduct from any sum or sums that would but for this C</w:t>
      </w:r>
      <w:r w:rsidR="00F15BBC">
        <w:rPr>
          <w:sz w:val="21"/>
          <w:szCs w:val="21"/>
        </w:rPr>
        <w:t xml:space="preserve">lause 15 </w:t>
      </w:r>
      <w:r w:rsidRPr="007A0655">
        <w:rPr>
          <w:sz w:val="21"/>
          <w:szCs w:val="21"/>
        </w:rPr>
        <w:t xml:space="preserve">have been due from the Council to the Service Provider under this Contract or any 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rsidR="00CB27A7" w:rsidRPr="007A0655" w:rsidRDefault="00CB27A7" w:rsidP="00C1166B">
      <w:pPr>
        <w:spacing w:line="276" w:lineRule="auto"/>
        <w:ind w:left="1080" w:hanging="720"/>
        <w:jc w:val="both"/>
        <w:rPr>
          <w:sz w:val="21"/>
          <w:szCs w:val="21"/>
        </w:rPr>
      </w:pPr>
      <w:r w:rsidRPr="007A0655">
        <w:rPr>
          <w:sz w:val="21"/>
          <w:szCs w:val="21"/>
        </w:rPr>
        <w:t xml:space="preserve">                   </w:t>
      </w:r>
    </w:p>
    <w:p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 the same from any sum or sums, which  may otherwise be due to the Service Provider.  The Council will pay to the Service Provider any balance shown as due to the Service Provider or if appropriate will recover any balance shown due to the Council as debt.</w:t>
      </w:r>
    </w:p>
    <w:p w:rsidR="00CB27A7" w:rsidRPr="007A0655" w:rsidRDefault="00CB27A7" w:rsidP="00C1166B">
      <w:pPr>
        <w:spacing w:line="276" w:lineRule="auto"/>
        <w:jc w:val="both"/>
        <w:rPr>
          <w:sz w:val="21"/>
          <w:szCs w:val="21"/>
        </w:rPr>
      </w:pPr>
      <w:r w:rsidRPr="007A0655">
        <w:rPr>
          <w:sz w:val="21"/>
          <w:szCs w:val="21"/>
        </w:rPr>
        <w:lastRenderedPageBreak/>
        <w:t xml:space="preserve">        </w:t>
      </w:r>
    </w:p>
    <w:p w:rsidR="00CB27A7" w:rsidRDefault="00CB27A7" w:rsidP="00C1166B">
      <w:pPr>
        <w:spacing w:line="276" w:lineRule="auto"/>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The rights of the Council under this C</w:t>
      </w:r>
      <w:r w:rsidR="00F15BBC">
        <w:rPr>
          <w:sz w:val="21"/>
          <w:szCs w:val="21"/>
        </w:rPr>
        <w:t>lause 15</w:t>
      </w:r>
      <w:r w:rsidRPr="007A0655">
        <w:rPr>
          <w:sz w:val="21"/>
          <w:szCs w:val="21"/>
        </w:rPr>
        <w:t xml:space="preserve"> are in addition to and without prejudice to any other rights the Council may have against the Service Provider. </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5</w:t>
      </w:r>
      <w:r w:rsidR="0006228E">
        <w:rPr>
          <w:sz w:val="21"/>
          <w:szCs w:val="21"/>
        </w:rPr>
        <w:t>.</w:t>
      </w:r>
      <w:r w:rsidR="00190354">
        <w:rPr>
          <w:sz w:val="21"/>
          <w:szCs w:val="21"/>
        </w:rPr>
        <w:t>3</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rsidR="00CB27A7" w:rsidRDefault="00CB27A7" w:rsidP="00C1166B">
      <w:pPr>
        <w:spacing w:line="276" w:lineRule="auto"/>
        <w:jc w:val="both"/>
        <w:rPr>
          <w:sz w:val="21"/>
          <w:szCs w:val="21"/>
        </w:rPr>
      </w:pPr>
    </w:p>
    <w:p w:rsidR="00CB27A7" w:rsidRPr="007A0655" w:rsidRDefault="00CB27A7" w:rsidP="00C1166B">
      <w:pPr>
        <w:spacing w:line="276" w:lineRule="auto"/>
        <w:jc w:val="both"/>
        <w:rPr>
          <w:b/>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t>16</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w:t>
      </w:r>
      <w:r w:rsidRPr="007A0655">
        <w:rPr>
          <w:sz w:val="21"/>
          <w:szCs w:val="21"/>
        </w:rPr>
        <w:lastRenderedPageBreak/>
        <w:t>to the Council all correspondence documents specification papers and property belonging to the Council which may be in his possession or under his control</w:t>
      </w:r>
      <w:r w:rsidR="00B66B44">
        <w:rPr>
          <w:sz w:val="21"/>
          <w:szCs w:val="21"/>
        </w:rPr>
        <w:t>.</w:t>
      </w:r>
    </w:p>
    <w:p w:rsidR="00CB27A7" w:rsidRDefault="00CB27A7" w:rsidP="00C1166B">
      <w:pPr>
        <w:spacing w:line="276" w:lineRule="auto"/>
        <w:jc w:val="both"/>
        <w:rPr>
          <w:b/>
          <w:sz w:val="21"/>
          <w:szCs w:val="21"/>
        </w:rPr>
      </w:pPr>
    </w:p>
    <w:p w:rsidR="00CB27A7" w:rsidRPr="009469EA" w:rsidRDefault="00CB27A7" w:rsidP="00C1166B">
      <w:pPr>
        <w:spacing w:line="276" w:lineRule="auto"/>
        <w:ind w:left="709" w:hanging="709"/>
        <w:jc w:val="both"/>
        <w:rPr>
          <w:b/>
          <w:sz w:val="21"/>
          <w:szCs w:val="21"/>
        </w:rPr>
      </w:pPr>
      <w:r>
        <w:rPr>
          <w:b/>
          <w:sz w:val="21"/>
          <w:szCs w:val="21"/>
        </w:rPr>
        <w:t>17</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8E281A">
        <w:rPr>
          <w:b/>
          <w:sz w:val="21"/>
          <w:szCs w:val="21"/>
        </w:rPr>
        <w:t xml:space="preserve"> </w:t>
      </w:r>
    </w:p>
    <w:p w:rsidR="00CB27A7" w:rsidRPr="008828CC" w:rsidRDefault="00CB27A7" w:rsidP="00C1166B">
      <w:pPr>
        <w:spacing w:line="276" w:lineRule="auto"/>
        <w:ind w:left="709" w:hanging="709"/>
        <w:jc w:val="both"/>
        <w:rPr>
          <w:sz w:val="21"/>
          <w:szCs w:val="21"/>
        </w:rPr>
      </w:pPr>
      <w:r>
        <w:rPr>
          <w:sz w:val="21"/>
          <w:szCs w:val="21"/>
        </w:rPr>
        <w:t>17.1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have an interest in receiving it).</w:t>
      </w:r>
    </w:p>
    <w:p w:rsidR="00CB27A7" w:rsidRPr="008828CC" w:rsidRDefault="00CB27A7" w:rsidP="00C1166B">
      <w:pPr>
        <w:spacing w:line="276" w:lineRule="auto"/>
        <w:ind w:left="1080" w:hanging="371"/>
        <w:jc w:val="both"/>
        <w:rPr>
          <w:sz w:val="21"/>
          <w:szCs w:val="21"/>
        </w:rPr>
      </w:pPr>
    </w:p>
    <w:p w:rsidR="00CB27A7" w:rsidRPr="007A0655" w:rsidRDefault="00CB27A7" w:rsidP="00C1166B">
      <w:pPr>
        <w:spacing w:line="276" w:lineRule="auto"/>
        <w:jc w:val="both"/>
        <w:rPr>
          <w:b/>
          <w:sz w:val="21"/>
          <w:szCs w:val="21"/>
        </w:rPr>
      </w:pPr>
      <w:r>
        <w:rPr>
          <w:b/>
          <w:sz w:val="21"/>
          <w:szCs w:val="21"/>
        </w:rPr>
        <w:t>18</w:t>
      </w:r>
      <w:r w:rsidRPr="007A0655">
        <w:rPr>
          <w:b/>
          <w:sz w:val="21"/>
          <w:szCs w:val="21"/>
        </w:rPr>
        <w:tab/>
        <w:t>Force Majeure</w:t>
      </w:r>
      <w:r w:rsidRPr="007A0655">
        <w:rPr>
          <w:sz w:val="21"/>
          <w:szCs w:val="21"/>
        </w:rPr>
        <w:t xml:space="preserve">      </w:t>
      </w:r>
    </w:p>
    <w:p w:rsidR="00CB27A7" w:rsidRPr="007A0655" w:rsidRDefault="00CB27A7" w:rsidP="001436B4">
      <w:pPr>
        <w:tabs>
          <w:tab w:val="left" w:pos="567"/>
          <w:tab w:val="left" w:pos="851"/>
        </w:tabs>
        <w:spacing w:line="276" w:lineRule="auto"/>
        <w:ind w:left="709" w:hanging="720"/>
        <w:jc w:val="both"/>
        <w:rPr>
          <w:sz w:val="21"/>
          <w:szCs w:val="21"/>
        </w:rPr>
      </w:pPr>
      <w:r>
        <w:rPr>
          <w:sz w:val="21"/>
          <w:szCs w:val="21"/>
        </w:rPr>
        <w:lastRenderedPageBreak/>
        <w:t>18</w:t>
      </w:r>
      <w:r w:rsidRPr="007A0655">
        <w:rPr>
          <w:sz w:val="21"/>
          <w:szCs w:val="21"/>
        </w:rPr>
        <w:t xml:space="preserve">.1  </w:t>
      </w:r>
      <w:r w:rsidR="009469EA">
        <w:rPr>
          <w:sz w:val="21"/>
          <w:szCs w:val="21"/>
        </w:rPr>
        <w:t xml:space="preserve"> </w:t>
      </w:r>
      <w:r w:rsidR="00050801">
        <w:rPr>
          <w:sz w:val="21"/>
          <w:szCs w:val="21"/>
        </w:rPr>
        <w:t xml:space="preserve"> </w:t>
      </w:r>
      <w:r w:rsidR="009C7852">
        <w:rPr>
          <w:sz w:val="21"/>
          <w:szCs w:val="21"/>
        </w:rPr>
        <w:t xml:space="preserve"> </w:t>
      </w:r>
      <w:r w:rsidR="001436B4">
        <w:rPr>
          <w:sz w:val="21"/>
          <w:szCs w:val="21"/>
        </w:rPr>
        <w:t>If</w:t>
      </w:r>
      <w:r w:rsidRPr="007A0655">
        <w:rPr>
          <w:sz w:val="21"/>
          <w:szCs w:val="21"/>
        </w:rPr>
        <w:t xml:space="preserve"> either </w:t>
      </w:r>
      <w:r w:rsidR="001436B4">
        <w:rPr>
          <w:sz w:val="21"/>
          <w:szCs w:val="21"/>
        </w:rPr>
        <w:t>P</w:t>
      </w:r>
      <w:r w:rsidRPr="007A0655">
        <w:rPr>
          <w:sz w:val="21"/>
          <w:szCs w:val="21"/>
        </w:rPr>
        <w:t>arty fails to carry out their respective obligations under this Contract as a res</w:t>
      </w:r>
      <w:r w:rsidR="001436B4">
        <w:rPr>
          <w:sz w:val="21"/>
          <w:szCs w:val="21"/>
        </w:rPr>
        <w:t>ult of force majeure then that P</w:t>
      </w:r>
      <w:r w:rsidRPr="007A0655">
        <w:rPr>
          <w:sz w:val="21"/>
          <w:szCs w:val="21"/>
        </w:rPr>
        <w:t xml:space="preserve">arty shall not be liable under this Contract for such failure provided the affected party shall have given the other notice that such failure is the result of force majeure within 10 </w:t>
      </w:r>
      <w:r w:rsidR="00AB0F2C">
        <w:rPr>
          <w:sz w:val="21"/>
          <w:szCs w:val="21"/>
        </w:rPr>
        <w:t xml:space="preserve">days </w:t>
      </w:r>
      <w:r w:rsidRPr="007A0655">
        <w:rPr>
          <w:sz w:val="21"/>
          <w:szCs w:val="21"/>
        </w:rPr>
        <w:t>of such failure occurring.</w:t>
      </w:r>
    </w:p>
    <w:p w:rsidR="00CB27A7" w:rsidRPr="007A0655" w:rsidRDefault="00CB27A7" w:rsidP="00C1166B">
      <w:pPr>
        <w:spacing w:line="276" w:lineRule="auto"/>
        <w:ind w:left="720" w:hanging="720"/>
        <w:jc w:val="both"/>
        <w:rPr>
          <w:sz w:val="21"/>
          <w:szCs w:val="21"/>
        </w:rPr>
      </w:pPr>
    </w:p>
    <w:p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8</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jc w:val="both"/>
        <w:rPr>
          <w:b/>
          <w:sz w:val="21"/>
          <w:szCs w:val="21"/>
        </w:rPr>
      </w:pPr>
      <w:r>
        <w:rPr>
          <w:b/>
          <w:sz w:val="21"/>
          <w:szCs w:val="21"/>
        </w:rPr>
        <w:t>19</w:t>
      </w:r>
      <w:r w:rsidRPr="007A0655">
        <w:rPr>
          <w:b/>
          <w:sz w:val="21"/>
          <w:szCs w:val="21"/>
        </w:rPr>
        <w:tab/>
        <w:t>Status of the Service Provider</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t>19</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w:t>
      </w:r>
      <w:r w:rsidRPr="007A0655">
        <w:rPr>
          <w:sz w:val="21"/>
          <w:szCs w:val="21"/>
        </w:rPr>
        <w:lastRenderedPageBreak/>
        <w:t>represent to anyone, nor allow any of his employees or agents to represent to anyone, that they are agents or servants of the Council.</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t>19</w:t>
      </w:r>
      <w:r w:rsidR="00DB66AD">
        <w:rPr>
          <w:sz w:val="21"/>
          <w:szCs w:val="21"/>
        </w:rPr>
        <w:t>.2</w:t>
      </w:r>
      <w:r w:rsidR="00DB66AD">
        <w:rPr>
          <w:sz w:val="21"/>
          <w:szCs w:val="21"/>
        </w:rPr>
        <w:tab/>
        <w:t>In such capacity 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Pr>
          <w:b/>
          <w:sz w:val="21"/>
          <w:szCs w:val="21"/>
        </w:rPr>
        <w:t>20</w:t>
      </w:r>
      <w:r w:rsidRPr="007A0655">
        <w:rPr>
          <w:b/>
          <w:sz w:val="21"/>
          <w:szCs w:val="21"/>
        </w:rPr>
        <w:tab/>
        <w:t>Anti-fraud and Corruption</w:t>
      </w:r>
    </w:p>
    <w:p w:rsidR="00CB27A7" w:rsidRPr="007A0655" w:rsidRDefault="00CB27A7" w:rsidP="00C1166B">
      <w:pPr>
        <w:pStyle w:val="BodyTextIndent"/>
        <w:spacing w:line="276" w:lineRule="auto"/>
        <w:rPr>
          <w:rFonts w:cs="Arial"/>
          <w:sz w:val="21"/>
          <w:szCs w:val="21"/>
        </w:rPr>
      </w:pPr>
      <w:r>
        <w:rPr>
          <w:rFonts w:cs="Arial"/>
          <w:sz w:val="21"/>
          <w:szCs w:val="21"/>
        </w:rPr>
        <w:t>20</w:t>
      </w:r>
      <w:r w:rsidRPr="007A0655">
        <w:rPr>
          <w:rFonts w:cs="Arial"/>
          <w:sz w:val="21"/>
          <w:szCs w:val="21"/>
        </w:rPr>
        <w:t>.1</w:t>
      </w:r>
      <w:r w:rsidRPr="007A0655">
        <w:rPr>
          <w:rFonts w:cs="Arial"/>
          <w:sz w:val="21"/>
          <w:szCs w:val="21"/>
        </w:rPr>
        <w:tab/>
        <w:t>It is the duty of the Service Provider to be aware of the Council’s policies and codes of conduct to combat fraud and corruption perpetuated by employees abusing their position and by others who may attempt to obtain the Council’s assets or services to which they are not entitled. In this respect the Service Provider should seek advice from the Chief Internal Auditor, Olive Morris House, Brixton Hill London SW2 1RW</w:t>
      </w:r>
      <w:r w:rsidR="00DD7329">
        <w:rPr>
          <w:rFonts w:cs="Arial"/>
          <w:sz w:val="21"/>
          <w:szCs w:val="21"/>
        </w:rPr>
        <w:t>.</w:t>
      </w:r>
      <w:r w:rsidRPr="007A0655">
        <w:rPr>
          <w:rFonts w:cs="Arial"/>
          <w:sz w:val="21"/>
          <w:szCs w:val="21"/>
        </w:rPr>
        <w:t xml:space="preserve">  </w:t>
      </w:r>
    </w:p>
    <w:p w:rsidR="00CB27A7" w:rsidRPr="007A0655" w:rsidRDefault="00CB27A7" w:rsidP="00C1166B">
      <w:pPr>
        <w:spacing w:line="276" w:lineRule="auto"/>
        <w:jc w:val="both"/>
        <w:rPr>
          <w:color w:val="333333"/>
          <w:sz w:val="21"/>
          <w:szCs w:val="21"/>
        </w:rPr>
      </w:pPr>
    </w:p>
    <w:p w:rsidR="00CB27A7" w:rsidRPr="007A0655" w:rsidRDefault="00CB27A7" w:rsidP="00C1166B">
      <w:pPr>
        <w:spacing w:line="276" w:lineRule="auto"/>
        <w:ind w:left="720" w:hanging="720"/>
        <w:jc w:val="both"/>
        <w:rPr>
          <w:sz w:val="21"/>
          <w:szCs w:val="21"/>
        </w:rPr>
      </w:pPr>
      <w:r>
        <w:rPr>
          <w:sz w:val="21"/>
          <w:szCs w:val="21"/>
        </w:rPr>
        <w:t>20</w:t>
      </w:r>
      <w:r w:rsidRPr="007A0655">
        <w:rPr>
          <w:sz w:val="21"/>
          <w:szCs w:val="21"/>
        </w:rPr>
        <w:t>.2</w:t>
      </w:r>
      <w:r w:rsidRPr="007A0655">
        <w:rPr>
          <w:sz w:val="21"/>
          <w:szCs w:val="21"/>
        </w:rPr>
        <w:tab/>
        <w:t xml:space="preserve">The Service Provider shall </w:t>
      </w:r>
      <w:r w:rsidR="00DD7329">
        <w:rPr>
          <w:sz w:val="21"/>
          <w:szCs w:val="21"/>
        </w:rPr>
        <w:t>maintain</w:t>
      </w:r>
      <w:r w:rsidRPr="007A0655">
        <w:rPr>
          <w:sz w:val="21"/>
          <w:szCs w:val="21"/>
        </w:rPr>
        <w:t xml:space="preserve"> adequate procedures in place to prevent fraud, bribery, money-laundering and corruption in line with legislation including, but not limited to, the Terrorism Act 2000, the Proceeds of Crime Act 2002, the M</w:t>
      </w:r>
      <w:r w:rsidR="00CF4528">
        <w:rPr>
          <w:sz w:val="21"/>
          <w:szCs w:val="21"/>
        </w:rPr>
        <w:t>oney Laundering Regulations</w:t>
      </w:r>
      <w:r w:rsidRPr="007A0655">
        <w:rPr>
          <w:sz w:val="21"/>
          <w:szCs w:val="21"/>
        </w:rPr>
        <w:t xml:space="preserve">, and the Bribery Act 2010.    </w:t>
      </w:r>
    </w:p>
    <w:p w:rsidR="00CB27A7" w:rsidRPr="007A0655" w:rsidRDefault="00CB27A7" w:rsidP="00C1166B">
      <w:pPr>
        <w:spacing w:line="276" w:lineRule="auto"/>
        <w:ind w:left="720" w:hanging="720"/>
        <w:jc w:val="both"/>
        <w:rPr>
          <w:sz w:val="21"/>
          <w:szCs w:val="21"/>
        </w:rPr>
      </w:pPr>
    </w:p>
    <w:p w:rsidR="00CB27A7" w:rsidRDefault="00CB27A7" w:rsidP="00C1166B">
      <w:pPr>
        <w:spacing w:line="276" w:lineRule="auto"/>
        <w:ind w:left="720" w:hanging="720"/>
        <w:jc w:val="both"/>
        <w:rPr>
          <w:sz w:val="21"/>
          <w:szCs w:val="21"/>
        </w:rPr>
      </w:pPr>
      <w:r>
        <w:rPr>
          <w:sz w:val="21"/>
          <w:szCs w:val="21"/>
        </w:rPr>
        <w:t>20</w:t>
      </w:r>
      <w:r w:rsidRPr="007A0655">
        <w:rPr>
          <w:sz w:val="21"/>
          <w:szCs w:val="21"/>
        </w:rPr>
        <w:t>.3</w:t>
      </w:r>
      <w:r w:rsidRPr="007A0655">
        <w:rPr>
          <w:sz w:val="21"/>
          <w:szCs w:val="21"/>
        </w:rPr>
        <w:tab/>
        <w:t xml:space="preserve">The Service Provider shall </w:t>
      </w:r>
      <w:r w:rsidR="00DD7329">
        <w:rPr>
          <w:sz w:val="21"/>
          <w:szCs w:val="21"/>
        </w:rPr>
        <w:t>maintain</w:t>
      </w:r>
      <w:r w:rsidRPr="007A0655">
        <w:rPr>
          <w:sz w:val="21"/>
          <w:szCs w:val="21"/>
        </w:rPr>
        <w:t xml:space="preserve"> adequate procedures, policies and rules on corporate entertainment and gifts, and shall ensure that its staff receives training in relation to those policies and rules.   </w:t>
      </w:r>
    </w:p>
    <w:p w:rsidR="00CB27A7" w:rsidRDefault="00CB27A7" w:rsidP="00C1166B">
      <w:pPr>
        <w:spacing w:line="276" w:lineRule="auto"/>
        <w:ind w:left="720" w:hanging="720"/>
        <w:jc w:val="both"/>
        <w:rPr>
          <w:sz w:val="21"/>
          <w:szCs w:val="21"/>
        </w:rPr>
      </w:pPr>
    </w:p>
    <w:p w:rsidR="00CB27A7" w:rsidRPr="00E96C66" w:rsidRDefault="00CB27A7" w:rsidP="00C1166B">
      <w:pPr>
        <w:spacing w:line="276" w:lineRule="auto"/>
        <w:ind w:left="720" w:hanging="720"/>
        <w:jc w:val="both"/>
        <w:rPr>
          <w:sz w:val="21"/>
          <w:szCs w:val="21"/>
        </w:rPr>
      </w:pPr>
      <w:r>
        <w:rPr>
          <w:sz w:val="21"/>
          <w:szCs w:val="21"/>
        </w:rPr>
        <w:t>20.4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Nationality Act 2006</w:t>
      </w:r>
      <w:r w:rsidR="00DD7329">
        <w:rPr>
          <w:sz w:val="21"/>
          <w:szCs w:val="21"/>
        </w:rPr>
        <w:t xml:space="preserve"> and any succeeding or replacement legislation</w:t>
      </w:r>
      <w:r>
        <w:rPr>
          <w:sz w:val="21"/>
          <w:szCs w:val="21"/>
        </w:rPr>
        <w:t xml:space="preserve">.  </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720" w:hanging="720"/>
        <w:jc w:val="both"/>
        <w:rPr>
          <w:b/>
          <w:sz w:val="21"/>
          <w:szCs w:val="21"/>
        </w:rPr>
      </w:pPr>
      <w:r w:rsidRPr="007A0655">
        <w:rPr>
          <w:b/>
          <w:sz w:val="21"/>
          <w:szCs w:val="21"/>
        </w:rPr>
        <w:t>2</w:t>
      </w:r>
      <w:r>
        <w:rPr>
          <w:b/>
          <w:sz w:val="21"/>
          <w:szCs w:val="21"/>
        </w:rPr>
        <w:t>1</w:t>
      </w:r>
      <w:r w:rsidRPr="007A0655">
        <w:rPr>
          <w:b/>
          <w:sz w:val="21"/>
          <w:szCs w:val="21"/>
        </w:rPr>
        <w:tab/>
        <w:t>Variations</w:t>
      </w:r>
    </w:p>
    <w:p w:rsidR="00CB27A7" w:rsidRPr="007A0655" w:rsidRDefault="00CB27A7" w:rsidP="00C1166B">
      <w:pPr>
        <w:spacing w:line="276" w:lineRule="auto"/>
        <w:ind w:left="720" w:right="-96" w:hanging="720"/>
        <w:jc w:val="both"/>
        <w:rPr>
          <w:sz w:val="21"/>
          <w:szCs w:val="21"/>
        </w:rPr>
      </w:pPr>
      <w:r w:rsidRPr="007A0655">
        <w:rPr>
          <w:sz w:val="21"/>
          <w:szCs w:val="21"/>
        </w:rPr>
        <w:lastRenderedPageBreak/>
        <w:t>2</w:t>
      </w:r>
      <w:r>
        <w:rPr>
          <w:sz w:val="21"/>
          <w:szCs w:val="21"/>
        </w:rPr>
        <w:t>1</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rsidR="00CB27A7" w:rsidRPr="007A0655" w:rsidRDefault="00CB27A7" w:rsidP="00C1166B">
      <w:pPr>
        <w:tabs>
          <w:tab w:val="left" w:pos="720"/>
          <w:tab w:val="left" w:pos="1440"/>
          <w:tab w:val="left" w:pos="4320"/>
        </w:tabs>
        <w:spacing w:line="276" w:lineRule="auto"/>
        <w:ind w:right="-96"/>
        <w:jc w:val="both"/>
        <w:rPr>
          <w:sz w:val="21"/>
          <w:szCs w:val="21"/>
        </w:rPr>
      </w:pPr>
    </w:p>
    <w:p w:rsidR="00CB27A7" w:rsidRPr="007A0655" w:rsidRDefault="00CB27A7" w:rsidP="00C1166B">
      <w:pPr>
        <w:spacing w:line="276" w:lineRule="auto"/>
        <w:ind w:left="720" w:right="-96" w:hanging="720"/>
        <w:jc w:val="both"/>
        <w:rPr>
          <w:sz w:val="21"/>
          <w:szCs w:val="21"/>
        </w:rPr>
      </w:pPr>
      <w:r w:rsidRPr="007A0655">
        <w:rPr>
          <w:sz w:val="21"/>
          <w:szCs w:val="21"/>
        </w:rPr>
        <w:t>2</w:t>
      </w:r>
      <w:r>
        <w:rPr>
          <w:sz w:val="21"/>
          <w:szCs w:val="21"/>
        </w:rPr>
        <w:t>1</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ariation or supply work not specified without the written authority of the Authorised Officer.</w:t>
      </w:r>
    </w:p>
    <w:p w:rsidR="00CB27A7" w:rsidRPr="007A0655" w:rsidRDefault="00CB27A7" w:rsidP="00C1166B">
      <w:pPr>
        <w:spacing w:line="276" w:lineRule="auto"/>
        <w:ind w:left="720" w:hanging="720"/>
        <w:jc w:val="both"/>
        <w:rPr>
          <w:sz w:val="21"/>
          <w:szCs w:val="21"/>
        </w:rPr>
      </w:pPr>
    </w:p>
    <w:p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Pr>
          <w:b/>
          <w:sz w:val="21"/>
          <w:szCs w:val="21"/>
        </w:rPr>
        <w:t>2</w:t>
      </w:r>
      <w:r w:rsidRPr="007A0655">
        <w:rPr>
          <w:b/>
          <w:sz w:val="21"/>
          <w:szCs w:val="21"/>
        </w:rPr>
        <w:tab/>
        <w:t>Data Protection</w:t>
      </w:r>
      <w:r>
        <w:rPr>
          <w:b/>
          <w:sz w:val="21"/>
          <w:szCs w:val="21"/>
        </w:rPr>
        <w:t xml:space="preserve"> and Freedom of Information</w:t>
      </w:r>
    </w:p>
    <w:p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 xml:space="preserve">.1 </w:t>
      </w:r>
      <w:r w:rsidRPr="007A0655">
        <w:rPr>
          <w:rFonts w:ascii="Arial" w:hAnsi="Arial" w:cs="Arial"/>
          <w:sz w:val="21"/>
          <w:szCs w:val="21"/>
        </w:rPr>
        <w:tab/>
      </w:r>
      <w:r w:rsidR="009C7852" w:rsidRPr="009C7852">
        <w:rPr>
          <w:rFonts w:ascii="Arial" w:hAnsi="Arial" w:cs="Arial"/>
          <w:sz w:val="21"/>
          <w:szCs w:val="21"/>
        </w:rPr>
        <w:t>The Parties acknowledge</w:t>
      </w:r>
      <w:r w:rsidR="009C7852">
        <w:rPr>
          <w:rFonts w:ascii="Arial" w:hAnsi="Arial" w:cs="Arial"/>
          <w:sz w:val="21"/>
          <w:szCs w:val="21"/>
        </w:rPr>
        <w:t xml:space="preserve"> their respective duties under </w:t>
      </w:r>
      <w:r w:rsidR="009C7852" w:rsidRPr="009C7852">
        <w:rPr>
          <w:rFonts w:ascii="Arial" w:hAnsi="Arial" w:cs="Arial"/>
          <w:sz w:val="21"/>
          <w:szCs w:val="21"/>
        </w:rPr>
        <w:t>Data Protection Legislation and shall give all reasonable assistance to each other where appropriate or necessary to comply with such duties.</w:t>
      </w:r>
    </w:p>
    <w:p w:rsidR="00D3128D" w:rsidRDefault="00D3128D" w:rsidP="00C1166B">
      <w:pPr>
        <w:pStyle w:val="Preformatted"/>
        <w:tabs>
          <w:tab w:val="clear" w:pos="9590"/>
        </w:tabs>
        <w:spacing w:line="276" w:lineRule="auto"/>
        <w:ind w:left="720" w:hanging="720"/>
        <w:jc w:val="both"/>
        <w:rPr>
          <w:rFonts w:ascii="Arial" w:hAnsi="Arial" w:cs="Arial"/>
          <w:sz w:val="21"/>
          <w:szCs w:val="21"/>
        </w:rPr>
      </w:pPr>
    </w:p>
    <w:p w:rsidR="00D3128D" w:rsidRPr="007A0655" w:rsidRDefault="00D3128D"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22.2</w:t>
      </w:r>
      <w:r>
        <w:rPr>
          <w:rFonts w:ascii="Arial" w:hAnsi="Arial" w:cs="Arial"/>
          <w:sz w:val="21"/>
          <w:szCs w:val="21"/>
        </w:rPr>
        <w:tab/>
        <w:t xml:space="preserve">The Parties shall comply with the additional data protection provisions contained in the document marked Schedule 4 – Additional GDPR Provisions. </w:t>
      </w:r>
      <w:r w:rsidR="004834F2">
        <w:rPr>
          <w:rFonts w:ascii="Arial" w:hAnsi="Arial" w:cs="Arial"/>
          <w:sz w:val="21"/>
          <w:szCs w:val="21"/>
        </w:rPr>
        <w:t xml:space="preserve">Where there is any conflict between any other provision of this Clause 22 and </w:t>
      </w:r>
      <w:r w:rsidR="004834F2">
        <w:rPr>
          <w:rFonts w:ascii="Arial" w:hAnsi="Arial" w:cs="Arial"/>
          <w:sz w:val="21"/>
          <w:szCs w:val="21"/>
        </w:rPr>
        <w:lastRenderedPageBreak/>
        <w:t xml:space="preserve">Schedule 4, Schedule 4 shall take precedence. </w:t>
      </w:r>
    </w:p>
    <w:p w:rsidR="00CB27A7" w:rsidRPr="007A0655" w:rsidRDefault="00CB27A7" w:rsidP="00C1166B">
      <w:pPr>
        <w:tabs>
          <w:tab w:val="left" w:pos="720"/>
          <w:tab w:val="left" w:pos="1440"/>
          <w:tab w:val="left" w:pos="4320"/>
        </w:tabs>
        <w:spacing w:line="276" w:lineRule="auto"/>
        <w:ind w:right="-96"/>
        <w:jc w:val="both"/>
        <w:rPr>
          <w:sz w:val="21"/>
          <w:szCs w:val="21"/>
        </w:rPr>
      </w:pP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2</w:t>
      </w:r>
      <w:r w:rsidR="004834F2">
        <w:rPr>
          <w:rFonts w:ascii="Arial" w:hAnsi="Arial" w:cs="Arial"/>
          <w:sz w:val="21"/>
          <w:szCs w:val="21"/>
        </w:rPr>
        <w:t>.3</w:t>
      </w:r>
      <w:r w:rsidRPr="007A0655">
        <w:rPr>
          <w:rFonts w:ascii="Arial" w:hAnsi="Arial" w:cs="Arial"/>
          <w:sz w:val="21"/>
          <w:szCs w:val="21"/>
        </w:rPr>
        <w:tab/>
      </w:r>
      <w:r w:rsidR="004834F2">
        <w:rPr>
          <w:rFonts w:ascii="Arial" w:hAnsi="Arial" w:cs="Arial"/>
          <w:sz w:val="21"/>
          <w:szCs w:val="21"/>
        </w:rPr>
        <w:t xml:space="preserve">In </w:t>
      </w:r>
      <w:r w:rsidRPr="007A0655">
        <w:rPr>
          <w:rFonts w:ascii="Arial" w:hAnsi="Arial" w:cs="Arial"/>
          <w:sz w:val="21"/>
          <w:szCs w:val="21"/>
        </w:rPr>
        <w:t xml:space="preserve">relation to </w:t>
      </w:r>
      <w:r w:rsidR="009C7852">
        <w:rPr>
          <w:rFonts w:ascii="Arial" w:hAnsi="Arial" w:cs="Arial"/>
          <w:sz w:val="21"/>
          <w:szCs w:val="21"/>
        </w:rPr>
        <w:t>Personal D</w:t>
      </w:r>
      <w:r w:rsidRPr="007A0655">
        <w:rPr>
          <w:rFonts w:ascii="Arial" w:hAnsi="Arial" w:cs="Arial"/>
          <w:sz w:val="21"/>
          <w:szCs w:val="21"/>
        </w:rPr>
        <w:t xml:space="preserve">ata provided by the Council to the Service Provider the Council is the Data Controller of the </w:t>
      </w:r>
      <w:r w:rsidR="009C7852">
        <w:rPr>
          <w:rFonts w:ascii="Arial" w:hAnsi="Arial" w:cs="Arial"/>
          <w:sz w:val="21"/>
          <w:szCs w:val="21"/>
        </w:rPr>
        <w:t>P</w:t>
      </w:r>
      <w:r w:rsidRPr="007A0655">
        <w:rPr>
          <w:rFonts w:ascii="Arial" w:hAnsi="Arial" w:cs="Arial"/>
          <w:sz w:val="21"/>
          <w:szCs w:val="21"/>
        </w:rPr>
        <w:t xml:space="preserve">ersonal </w:t>
      </w:r>
      <w:r w:rsidR="009C7852">
        <w:rPr>
          <w:rFonts w:ascii="Arial" w:hAnsi="Arial" w:cs="Arial"/>
          <w:sz w:val="21"/>
          <w:szCs w:val="21"/>
        </w:rPr>
        <w:t>D</w:t>
      </w:r>
      <w:r w:rsidRPr="007A0655">
        <w:rPr>
          <w:rFonts w:ascii="Arial" w:hAnsi="Arial" w:cs="Arial"/>
          <w:sz w:val="21"/>
          <w:szCs w:val="21"/>
        </w:rPr>
        <w:t>ata and the Service Provide</w:t>
      </w:r>
      <w:r w:rsidR="009C7852">
        <w:rPr>
          <w:rFonts w:ascii="Arial" w:hAnsi="Arial" w:cs="Arial"/>
          <w:sz w:val="21"/>
          <w:szCs w:val="21"/>
        </w:rPr>
        <w:t>r is the Data Processor of the P</w:t>
      </w:r>
      <w:r w:rsidRPr="007A0655">
        <w:rPr>
          <w:rFonts w:ascii="Arial" w:hAnsi="Arial" w:cs="Arial"/>
          <w:sz w:val="21"/>
          <w:szCs w:val="21"/>
        </w:rPr>
        <w:t xml:space="preserve">ersonal </w:t>
      </w:r>
      <w:r w:rsidR="009C7852">
        <w:rPr>
          <w:rFonts w:ascii="Arial" w:hAnsi="Arial" w:cs="Arial"/>
          <w:sz w:val="21"/>
          <w:szCs w:val="21"/>
        </w:rPr>
        <w:t>D</w:t>
      </w:r>
      <w:r w:rsidRPr="007A0655">
        <w:rPr>
          <w:rFonts w:ascii="Arial" w:hAnsi="Arial" w:cs="Arial"/>
          <w:sz w:val="21"/>
          <w:szCs w:val="21"/>
        </w:rPr>
        <w:t>ata</w:t>
      </w:r>
      <w:r w:rsidR="009C7852">
        <w:rPr>
          <w:rFonts w:ascii="Arial" w:hAnsi="Arial" w:cs="Arial"/>
          <w:sz w:val="21"/>
          <w:szCs w:val="21"/>
        </w:rPr>
        <w:t>,</w:t>
      </w:r>
      <w:r w:rsidRPr="007A0655">
        <w:rPr>
          <w:rFonts w:ascii="Arial" w:hAnsi="Arial" w:cs="Arial"/>
          <w:sz w:val="21"/>
          <w:szCs w:val="21"/>
        </w:rPr>
        <w:t xml:space="preserve"> and the Service Provider, its servants and sub-contractors shall at all times comply with the instructions of the Council and in accordance with the law. </w:t>
      </w:r>
      <w:r w:rsidR="00710573">
        <w:rPr>
          <w:rFonts w:ascii="Arial" w:hAnsi="Arial" w:cs="Arial"/>
          <w:sz w:val="21"/>
          <w:szCs w:val="21"/>
        </w:rPr>
        <w:t>In particular the Service Provider:</w:t>
      </w: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 xml:space="preserve">(a) </w:t>
      </w:r>
      <w:r w:rsidRPr="007A0655">
        <w:rPr>
          <w:sz w:val="21"/>
          <w:szCs w:val="21"/>
        </w:rPr>
        <w:tab/>
        <w:t xml:space="preserve">Shall only undertake processing of Personal Data reasonably required in connection with the services provided under this Contract and shall not transfer or disclose any Personal Data to any third party other than to the extent required under a court order or by law.  </w:t>
      </w:r>
    </w:p>
    <w:p w:rsidR="00CB27A7" w:rsidRPr="007A0655" w:rsidRDefault="00CB27A7" w:rsidP="00C1166B">
      <w:pPr>
        <w:spacing w:line="276" w:lineRule="auto"/>
        <w:ind w:left="1080" w:hanging="720"/>
        <w:jc w:val="both"/>
        <w:rPr>
          <w:sz w:val="21"/>
          <w:szCs w:val="21"/>
        </w:rPr>
      </w:pPr>
    </w:p>
    <w:p w:rsidR="00CB27A7" w:rsidRPr="00732DA8" w:rsidRDefault="00732DA8" w:rsidP="00C1166B">
      <w:pPr>
        <w:pStyle w:val="Preformatted"/>
        <w:tabs>
          <w:tab w:val="clear" w:pos="9590"/>
        </w:tabs>
        <w:spacing w:line="276" w:lineRule="auto"/>
        <w:ind w:left="1080" w:hanging="371"/>
        <w:jc w:val="both"/>
        <w:rPr>
          <w:rFonts w:ascii="Arial" w:hAnsi="Arial" w:cs="Arial"/>
          <w:sz w:val="21"/>
          <w:szCs w:val="21"/>
        </w:rPr>
      </w:pPr>
      <w:r>
        <w:rPr>
          <w:rFonts w:ascii="Arial" w:hAnsi="Arial" w:cs="Arial"/>
          <w:sz w:val="21"/>
          <w:szCs w:val="21"/>
        </w:rPr>
        <w:t xml:space="preserve">(b) </w:t>
      </w:r>
      <w:r w:rsidR="00CB27A7" w:rsidRPr="00732DA8">
        <w:rPr>
          <w:rFonts w:ascii="Arial" w:hAnsi="Arial" w:cs="Arial"/>
          <w:sz w:val="21"/>
          <w:szCs w:val="21"/>
        </w:rPr>
        <w:t>Shall use all reasonable endeavours to ensure that its relevant sub-contractors comply with this C</w:t>
      </w:r>
      <w:r>
        <w:rPr>
          <w:rFonts w:ascii="Arial" w:hAnsi="Arial" w:cs="Arial"/>
          <w:sz w:val="21"/>
          <w:szCs w:val="21"/>
        </w:rPr>
        <w:t xml:space="preserve">lause </w:t>
      </w:r>
      <w:r w:rsidR="00CB27A7" w:rsidRPr="00732DA8">
        <w:rPr>
          <w:rFonts w:ascii="Arial" w:hAnsi="Arial" w:cs="Arial"/>
          <w:sz w:val="21"/>
          <w:szCs w:val="21"/>
        </w:rPr>
        <w:t xml:space="preserve">22. The Service Provider shall be entirely </w:t>
      </w:r>
      <w:r w:rsidR="00CB27A7" w:rsidRPr="00732DA8">
        <w:rPr>
          <w:rFonts w:ascii="Arial" w:hAnsi="Arial" w:cs="Arial"/>
          <w:sz w:val="21"/>
          <w:szCs w:val="21"/>
        </w:rPr>
        <w:lastRenderedPageBreak/>
        <w:t>responsible for the compliance of its sub-contractors to this clause.</w:t>
      </w:r>
    </w:p>
    <w:p w:rsidR="00CB27A7" w:rsidRPr="007A0655" w:rsidRDefault="00CB27A7" w:rsidP="00C1166B">
      <w:pPr>
        <w:spacing w:line="276" w:lineRule="auto"/>
        <w:ind w:left="1080" w:hanging="720"/>
        <w:jc w:val="both"/>
        <w:rPr>
          <w:sz w:val="21"/>
          <w:szCs w:val="21"/>
        </w:rPr>
      </w:pPr>
    </w:p>
    <w:p w:rsidR="00CB27A7" w:rsidRPr="00732DA8" w:rsidRDefault="00CB27A7" w:rsidP="00C1166B">
      <w:pPr>
        <w:pStyle w:val="Preformatted"/>
        <w:tabs>
          <w:tab w:val="clear" w:pos="9590"/>
        </w:tabs>
        <w:spacing w:line="276" w:lineRule="auto"/>
        <w:ind w:left="1080" w:hanging="371"/>
        <w:jc w:val="both"/>
        <w:rPr>
          <w:rFonts w:ascii="Arial" w:hAnsi="Arial" w:cs="Arial"/>
          <w:sz w:val="21"/>
          <w:szCs w:val="21"/>
        </w:rPr>
      </w:pPr>
      <w:r w:rsidRPr="00732DA8">
        <w:rPr>
          <w:rFonts w:ascii="Arial" w:hAnsi="Arial" w:cs="Arial"/>
          <w:sz w:val="21"/>
          <w:szCs w:val="21"/>
        </w:rPr>
        <w:t xml:space="preserve">(c) </w:t>
      </w:r>
      <w:r w:rsidRPr="00732DA8">
        <w:rPr>
          <w:rFonts w:ascii="Arial" w:hAnsi="Arial" w:cs="Arial"/>
          <w:sz w:val="21"/>
          <w:szCs w:val="21"/>
        </w:rPr>
        <w:tab/>
        <w:t>Shall bring into effect and maintain all reasonable technical and organisational measures necessary to prevent unauthorised or unlawful processing of Personal Data and accidental loss or destruction or damage to Personal Data, and</w:t>
      </w:r>
    </w:p>
    <w:p w:rsidR="00CB27A7" w:rsidRPr="007A0655" w:rsidRDefault="00CB27A7" w:rsidP="00C1166B">
      <w:pPr>
        <w:spacing w:line="276" w:lineRule="auto"/>
        <w:ind w:left="1080" w:hanging="720"/>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 xml:space="preserve">(d) </w:t>
      </w:r>
      <w:r w:rsidRPr="007A0655">
        <w:rPr>
          <w:sz w:val="21"/>
          <w:szCs w:val="21"/>
        </w:rPr>
        <w:tab/>
        <w:t xml:space="preserve">Shall ensure that any Personal Data it obtains and provides to the Council has been lawfully obtained and complies with </w:t>
      </w:r>
      <w:r w:rsidR="009C7852">
        <w:rPr>
          <w:sz w:val="21"/>
          <w:szCs w:val="21"/>
        </w:rPr>
        <w:t xml:space="preserve">Data Protection Legislation </w:t>
      </w:r>
      <w:r w:rsidRPr="007A0655">
        <w:rPr>
          <w:sz w:val="21"/>
          <w:szCs w:val="21"/>
        </w:rPr>
        <w:t>and that the use thereof in accordance with this Contract shall not breach any of the provisions of</w:t>
      </w:r>
      <w:r w:rsidR="009C7852">
        <w:rPr>
          <w:sz w:val="21"/>
          <w:szCs w:val="21"/>
        </w:rPr>
        <w:t xml:space="preserve"> Data Protection Legislation</w:t>
      </w:r>
      <w:r w:rsidRPr="007A0655">
        <w:rPr>
          <w:sz w:val="21"/>
          <w:szCs w:val="21"/>
        </w:rPr>
        <w:t>.</w:t>
      </w:r>
    </w:p>
    <w:p w:rsidR="00CB27A7" w:rsidRPr="007A0655" w:rsidRDefault="00CB27A7" w:rsidP="00C1166B">
      <w:pPr>
        <w:spacing w:line="276" w:lineRule="auto"/>
        <w:ind w:left="1080" w:hanging="720"/>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(e)</w:t>
      </w:r>
      <w:r w:rsidRPr="007A0655">
        <w:rPr>
          <w:sz w:val="21"/>
          <w:szCs w:val="21"/>
        </w:rPr>
        <w:tab/>
        <w:t xml:space="preserve">Upon notice that the Council is required to provide information to a data subject under </w:t>
      </w:r>
      <w:r w:rsidR="009C7852">
        <w:rPr>
          <w:sz w:val="21"/>
          <w:szCs w:val="21"/>
        </w:rPr>
        <w:t>Data Protection Legislation</w:t>
      </w:r>
      <w:r w:rsidRPr="007A0655">
        <w:rPr>
          <w:sz w:val="21"/>
          <w:szCs w:val="21"/>
        </w:rPr>
        <w:t xml:space="preserve">, or other information requested under the Freedom of Information Act 2000 (FOIA) held or under control of the </w:t>
      </w:r>
      <w:r w:rsidRPr="007A0655">
        <w:rPr>
          <w:sz w:val="21"/>
          <w:szCs w:val="21"/>
        </w:rPr>
        <w:lastRenderedPageBreak/>
        <w:t>Service Provider, the Service Provider warrants to use all reasonable endeavours to help the Council meet its obligations under the Acts.</w:t>
      </w:r>
    </w:p>
    <w:p w:rsidR="00CB27A7" w:rsidRPr="007A0655" w:rsidRDefault="00CB27A7" w:rsidP="00C1166B">
      <w:pPr>
        <w:spacing w:line="276" w:lineRule="auto"/>
        <w:ind w:left="1080" w:hanging="720"/>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The Service Provider shall take reasonable precautions (having regard to the nature of its obligations under this Contract) to preserve the integrity of any Personal Data.</w:t>
      </w:r>
    </w:p>
    <w:p w:rsidR="00CB27A7" w:rsidRPr="007A0655" w:rsidRDefault="00CB27A7" w:rsidP="00C1166B">
      <w:pPr>
        <w:spacing w:line="276" w:lineRule="auto"/>
        <w:ind w:left="1080" w:hanging="720"/>
        <w:jc w:val="both"/>
        <w:rPr>
          <w:sz w:val="21"/>
          <w:szCs w:val="21"/>
        </w:rPr>
      </w:pPr>
    </w:p>
    <w:p w:rsidR="00CB27A7" w:rsidRPr="007A0655" w:rsidRDefault="00CB27A7" w:rsidP="00C1166B">
      <w:pPr>
        <w:spacing w:line="276" w:lineRule="auto"/>
        <w:ind w:left="1080" w:hanging="371"/>
        <w:jc w:val="both"/>
        <w:rPr>
          <w:sz w:val="21"/>
          <w:szCs w:val="21"/>
        </w:rPr>
      </w:pPr>
      <w:r w:rsidRPr="007A0655">
        <w:rPr>
          <w:sz w:val="21"/>
          <w:szCs w:val="21"/>
        </w:rPr>
        <w:t>(g)</w:t>
      </w:r>
      <w:r w:rsidRPr="007A0655">
        <w:rPr>
          <w:sz w:val="21"/>
          <w:szCs w:val="21"/>
        </w:rPr>
        <w:tab/>
        <w:t>On termination of this Contract for any reason the Service Provider shall immediately cease all processing of the Personal Data and shall return to the Council in a format specified by the Council (or destroy as the Council may request in its discretion) all Personal Data processed by it on the Council’s behalf.</w:t>
      </w:r>
    </w:p>
    <w:p w:rsidR="00CB27A7" w:rsidRPr="007A0655" w:rsidRDefault="00CB27A7" w:rsidP="00C1166B">
      <w:pPr>
        <w:spacing w:line="276" w:lineRule="auto"/>
        <w:ind w:left="1440" w:hanging="720"/>
        <w:jc w:val="both"/>
        <w:rPr>
          <w:sz w:val="21"/>
          <w:szCs w:val="21"/>
        </w:rPr>
      </w:pPr>
    </w:p>
    <w:p w:rsidR="00A318EB" w:rsidRDefault="00CB27A7" w:rsidP="00C1166B">
      <w:pPr>
        <w:tabs>
          <w:tab w:val="left" w:pos="720"/>
          <w:tab w:val="left" w:pos="1440"/>
          <w:tab w:val="left" w:pos="4320"/>
        </w:tabs>
        <w:spacing w:line="276" w:lineRule="auto"/>
        <w:ind w:left="720" w:right="-96" w:hanging="720"/>
        <w:jc w:val="both"/>
        <w:rPr>
          <w:sz w:val="21"/>
          <w:szCs w:val="21"/>
        </w:rPr>
      </w:pPr>
      <w:r w:rsidRPr="007A0655">
        <w:rPr>
          <w:sz w:val="21"/>
          <w:szCs w:val="21"/>
        </w:rPr>
        <w:t>2</w:t>
      </w:r>
      <w:r>
        <w:rPr>
          <w:sz w:val="21"/>
          <w:szCs w:val="21"/>
        </w:rPr>
        <w:t>2</w:t>
      </w:r>
      <w:r w:rsidR="004834F2">
        <w:rPr>
          <w:sz w:val="21"/>
          <w:szCs w:val="21"/>
        </w:rPr>
        <w:t>.4</w:t>
      </w:r>
      <w:r w:rsidRPr="007A0655">
        <w:rPr>
          <w:sz w:val="21"/>
          <w:szCs w:val="21"/>
        </w:rPr>
        <w:tab/>
      </w:r>
      <w:r w:rsidR="00A318EB">
        <w:rPr>
          <w:sz w:val="21"/>
          <w:szCs w:val="21"/>
        </w:rPr>
        <w:t xml:space="preserve">The Service Provider must not transfer or permit to be transferred outside of the European Union (which for purposes of this Clause 22.3 includes the </w:t>
      </w:r>
      <w:r w:rsidR="00A318EB">
        <w:rPr>
          <w:sz w:val="21"/>
          <w:szCs w:val="21"/>
        </w:rPr>
        <w:lastRenderedPageBreak/>
        <w:t xml:space="preserve">United Kingdom even if the United Kingdom is no longer part of the European Union) unless such a transfer is permitted in European and domestic law. </w:t>
      </w:r>
    </w:p>
    <w:p w:rsidR="00A318EB" w:rsidRDefault="00A318EB" w:rsidP="00C1166B">
      <w:pPr>
        <w:tabs>
          <w:tab w:val="left" w:pos="720"/>
          <w:tab w:val="left" w:pos="1440"/>
          <w:tab w:val="left" w:pos="4320"/>
        </w:tabs>
        <w:spacing w:line="276" w:lineRule="auto"/>
        <w:ind w:left="720" w:right="-96" w:hanging="720"/>
        <w:jc w:val="both"/>
        <w:rPr>
          <w:sz w:val="21"/>
          <w:szCs w:val="21"/>
        </w:rPr>
      </w:pPr>
    </w:p>
    <w:p w:rsidR="00A318EB" w:rsidRDefault="004834F2" w:rsidP="00C1166B">
      <w:pPr>
        <w:tabs>
          <w:tab w:val="left" w:pos="720"/>
          <w:tab w:val="left" w:pos="1440"/>
          <w:tab w:val="left" w:pos="4320"/>
        </w:tabs>
        <w:spacing w:line="276" w:lineRule="auto"/>
        <w:ind w:left="720" w:right="-96" w:hanging="720"/>
        <w:jc w:val="both"/>
        <w:rPr>
          <w:sz w:val="21"/>
          <w:szCs w:val="21"/>
        </w:rPr>
      </w:pPr>
      <w:r>
        <w:rPr>
          <w:sz w:val="21"/>
          <w:szCs w:val="21"/>
        </w:rPr>
        <w:t>22.5</w:t>
      </w:r>
      <w:r w:rsidR="00A318EB">
        <w:rPr>
          <w:sz w:val="21"/>
          <w:szCs w:val="21"/>
        </w:rPr>
        <w:tab/>
        <w:t xml:space="preserve">Upon demand the Service Provider shall promptly enter into an agreement including by way of variation of this Contract which will comply with all relevant provisions </w:t>
      </w:r>
      <w:r w:rsidR="009C7852">
        <w:rPr>
          <w:sz w:val="21"/>
          <w:szCs w:val="21"/>
        </w:rPr>
        <w:t>of Data Protection Legislation</w:t>
      </w:r>
      <w:r w:rsidR="00123ED0">
        <w:rPr>
          <w:sz w:val="21"/>
          <w:szCs w:val="21"/>
        </w:rPr>
        <w:t xml:space="preserve"> including without limitation safeguards of Personal Data and enforceability by individuals of their rights and remedies. Any such variation will constitute a Variation under Clause 21. </w:t>
      </w:r>
    </w:p>
    <w:p w:rsidR="00A318EB" w:rsidRDefault="00A318EB" w:rsidP="00C1166B">
      <w:pPr>
        <w:tabs>
          <w:tab w:val="left" w:pos="720"/>
          <w:tab w:val="left" w:pos="1440"/>
          <w:tab w:val="left" w:pos="4320"/>
        </w:tabs>
        <w:spacing w:line="276" w:lineRule="auto"/>
        <w:ind w:left="720" w:right="-96" w:hanging="720"/>
        <w:jc w:val="both"/>
        <w:rPr>
          <w:sz w:val="21"/>
          <w:szCs w:val="21"/>
        </w:rPr>
      </w:pPr>
    </w:p>
    <w:p w:rsidR="00CB27A7" w:rsidRPr="007A0655" w:rsidRDefault="004834F2" w:rsidP="00C1166B">
      <w:pPr>
        <w:tabs>
          <w:tab w:val="left" w:pos="720"/>
          <w:tab w:val="left" w:pos="1440"/>
          <w:tab w:val="left" w:pos="4320"/>
        </w:tabs>
        <w:spacing w:line="276" w:lineRule="auto"/>
        <w:ind w:left="720" w:right="-96" w:hanging="720"/>
        <w:jc w:val="both"/>
        <w:rPr>
          <w:sz w:val="21"/>
          <w:szCs w:val="21"/>
        </w:rPr>
      </w:pPr>
      <w:r>
        <w:rPr>
          <w:sz w:val="21"/>
          <w:szCs w:val="21"/>
        </w:rPr>
        <w:t>22.6</w:t>
      </w:r>
      <w:r w:rsidR="00A318EB">
        <w:rPr>
          <w:sz w:val="21"/>
          <w:szCs w:val="21"/>
        </w:rPr>
        <w:tab/>
        <w:t>Each P</w:t>
      </w:r>
      <w:r w:rsidR="008847C0">
        <w:rPr>
          <w:sz w:val="21"/>
          <w:szCs w:val="21"/>
        </w:rPr>
        <w:t xml:space="preserve">arty shall </w:t>
      </w:r>
      <w:r w:rsidR="008847C0" w:rsidRPr="007A0655">
        <w:rPr>
          <w:sz w:val="21"/>
          <w:szCs w:val="21"/>
        </w:rPr>
        <w:t>indemnify</w:t>
      </w:r>
      <w:r w:rsidR="008847C0">
        <w:rPr>
          <w:sz w:val="21"/>
          <w:szCs w:val="21"/>
        </w:rPr>
        <w:t xml:space="preserve"> and hold harmless the other party </w:t>
      </w:r>
      <w:r w:rsidR="008847C0" w:rsidRPr="007A0655">
        <w:rPr>
          <w:sz w:val="21"/>
          <w:szCs w:val="21"/>
        </w:rPr>
        <w:t>against any loss or damage</w:t>
      </w:r>
      <w:r w:rsidR="008847C0">
        <w:rPr>
          <w:sz w:val="21"/>
          <w:szCs w:val="21"/>
        </w:rPr>
        <w:t xml:space="preserve"> which that other party </w:t>
      </w:r>
      <w:r w:rsidR="008847C0" w:rsidRPr="007A0655">
        <w:rPr>
          <w:sz w:val="21"/>
          <w:szCs w:val="21"/>
        </w:rPr>
        <w:t xml:space="preserve">may sustain or incur as a result of any breach by the </w:t>
      </w:r>
      <w:r w:rsidR="008847C0">
        <w:rPr>
          <w:sz w:val="21"/>
          <w:szCs w:val="21"/>
        </w:rPr>
        <w:t>first party</w:t>
      </w:r>
      <w:r w:rsidR="008847C0" w:rsidRPr="007A0655">
        <w:rPr>
          <w:sz w:val="21"/>
          <w:szCs w:val="21"/>
        </w:rPr>
        <w:t xml:space="preserve"> of the provisions of this </w:t>
      </w:r>
      <w:r w:rsidR="008847C0">
        <w:rPr>
          <w:sz w:val="21"/>
          <w:szCs w:val="21"/>
        </w:rPr>
        <w:t>Clause 22 (in the case of the Service Provider) and</w:t>
      </w:r>
      <w:r w:rsidR="009C7852">
        <w:rPr>
          <w:sz w:val="21"/>
          <w:szCs w:val="21"/>
        </w:rPr>
        <w:t xml:space="preserve"> of any actionable breach of</w:t>
      </w:r>
      <w:r w:rsidR="008847C0">
        <w:rPr>
          <w:sz w:val="21"/>
          <w:szCs w:val="21"/>
        </w:rPr>
        <w:t xml:space="preserve"> Data Protection </w:t>
      </w:r>
      <w:r w:rsidR="009C7852">
        <w:rPr>
          <w:sz w:val="21"/>
          <w:szCs w:val="21"/>
        </w:rPr>
        <w:t xml:space="preserve">Legislation </w:t>
      </w:r>
      <w:r w:rsidR="008847C0">
        <w:rPr>
          <w:sz w:val="21"/>
          <w:szCs w:val="21"/>
        </w:rPr>
        <w:t xml:space="preserve">(in the case of either party). </w:t>
      </w:r>
    </w:p>
    <w:p w:rsidR="00CB27A7" w:rsidRDefault="00CB27A7" w:rsidP="00C1166B">
      <w:pPr>
        <w:spacing w:line="276" w:lineRule="auto"/>
        <w:jc w:val="both"/>
        <w:rPr>
          <w:sz w:val="21"/>
          <w:szCs w:val="21"/>
        </w:rPr>
      </w:pPr>
    </w:p>
    <w:p w:rsidR="00CB27A7" w:rsidRPr="007A0655" w:rsidRDefault="00CB27A7" w:rsidP="00C1166B">
      <w:pPr>
        <w:spacing w:line="276" w:lineRule="auto"/>
        <w:ind w:left="720" w:hanging="720"/>
        <w:jc w:val="both"/>
        <w:rPr>
          <w:sz w:val="21"/>
          <w:szCs w:val="21"/>
        </w:rPr>
      </w:pPr>
      <w:r>
        <w:rPr>
          <w:sz w:val="21"/>
          <w:szCs w:val="21"/>
        </w:rPr>
        <w:lastRenderedPageBreak/>
        <w:t>22.</w:t>
      </w:r>
      <w:r w:rsidR="004834F2">
        <w:rPr>
          <w:sz w:val="21"/>
          <w:szCs w:val="21"/>
        </w:rPr>
        <w:t>7</w:t>
      </w:r>
      <w:r w:rsidRPr="007A0655">
        <w:rPr>
          <w:sz w:val="21"/>
          <w:szCs w:val="21"/>
        </w:rPr>
        <w:tab/>
        <w:t>The Council has a number of obligations under the Freedom of Information Act 2000 to provide information of its functions where a person has made a request, unless the Freedom of Information Act 2000 exempts the requested information from such provision. The Service Provider and his Sub-Contractors shall co-operate with the Council in respect of any request affecting or related to the provision of the Services by among other things providing written responses to requests as required by the Authorised Officer.</w:t>
      </w:r>
    </w:p>
    <w:p w:rsidR="00CB27A7" w:rsidRPr="007A0655" w:rsidRDefault="00CB27A7" w:rsidP="00C1166B">
      <w:pPr>
        <w:spacing w:line="276" w:lineRule="auto"/>
        <w:jc w:val="both"/>
        <w:rPr>
          <w:sz w:val="21"/>
          <w:szCs w:val="21"/>
        </w:rPr>
      </w:pPr>
    </w:p>
    <w:p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Equal Opportunities</w:t>
      </w:r>
    </w:p>
    <w:p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w:t>
      </w:r>
      <w:r w:rsidR="00AB0F2C">
        <w:rPr>
          <w:rFonts w:ascii="Arial" w:hAnsi="Arial" w:cs="Arial"/>
          <w:sz w:val="21"/>
          <w:szCs w:val="21"/>
        </w:rPr>
        <w:t xml:space="preserve">(‘the Act’) </w:t>
      </w:r>
      <w:r w:rsidRPr="007A0655">
        <w:rPr>
          <w:rFonts w:ascii="Arial" w:hAnsi="Arial" w:cs="Arial"/>
          <w:sz w:val="21"/>
          <w:szCs w:val="21"/>
        </w:rPr>
        <w:t xml:space="preserve">and shall take all reasonable steps to ensure that its employees or agents do not discriminate against any person because of </w:t>
      </w:r>
      <w:r w:rsidR="00AB0F2C">
        <w:rPr>
          <w:rFonts w:ascii="Arial" w:hAnsi="Arial" w:cs="Arial"/>
          <w:sz w:val="21"/>
          <w:szCs w:val="21"/>
        </w:rPr>
        <w:t>any Protected Characteristic within the meaning of the Act.</w:t>
      </w:r>
    </w:p>
    <w:p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3</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23</w:t>
      </w:r>
      <w:r w:rsidRPr="00645B3B">
        <w:rPr>
          <w:rFonts w:ascii="Arial" w:hAnsi="Arial" w:cs="Arial"/>
          <w:sz w:val="21"/>
          <w:szCs w:val="21"/>
        </w:rPr>
        <w:t>.</w:t>
      </w:r>
    </w:p>
    <w:p w:rsidR="00CB27A7" w:rsidRPr="007A0655" w:rsidRDefault="00CB27A7" w:rsidP="00C1166B">
      <w:pPr>
        <w:pStyle w:val="Preformatted"/>
        <w:tabs>
          <w:tab w:val="clear" w:pos="9590"/>
        </w:tabs>
        <w:spacing w:line="276" w:lineRule="auto"/>
        <w:jc w:val="both"/>
        <w:rPr>
          <w:rFonts w:ascii="Arial" w:hAnsi="Arial" w:cs="Arial"/>
          <w:b/>
          <w:sz w:val="21"/>
          <w:szCs w:val="21"/>
        </w:rPr>
      </w:pPr>
    </w:p>
    <w:p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Policy documents</w:t>
      </w:r>
      <w:r w:rsidR="001436B4">
        <w:rPr>
          <w:rFonts w:ascii="Arial" w:hAnsi="Arial" w:cs="Arial"/>
          <w:b/>
          <w:sz w:val="21"/>
          <w:szCs w:val="21"/>
        </w:rPr>
        <w:t xml:space="preserve"> / Whistleblowing</w:t>
      </w:r>
    </w:p>
    <w:p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by all of the Council’s policies which are relevant to the performance of the Services </w:t>
      </w:r>
      <w:r w:rsidR="00AB0F2C">
        <w:rPr>
          <w:rFonts w:ascii="Arial" w:hAnsi="Arial" w:cs="Arial"/>
          <w:sz w:val="21"/>
          <w:szCs w:val="21"/>
        </w:rPr>
        <w:t xml:space="preserve">and which have been brought to its attention. </w:t>
      </w:r>
    </w:p>
    <w:p w:rsidR="00050801" w:rsidRDefault="00050801" w:rsidP="00C1166B">
      <w:pPr>
        <w:pStyle w:val="Preformatted"/>
        <w:tabs>
          <w:tab w:val="clear" w:pos="9590"/>
        </w:tabs>
        <w:spacing w:line="276" w:lineRule="auto"/>
        <w:ind w:left="720" w:hanging="720"/>
        <w:jc w:val="both"/>
        <w:rPr>
          <w:rFonts w:ascii="Arial" w:hAnsi="Arial" w:cs="Arial"/>
          <w:sz w:val="21"/>
          <w:szCs w:val="21"/>
        </w:rPr>
      </w:pPr>
    </w:p>
    <w:p w:rsidR="00050801" w:rsidRPr="007A0655" w:rsidRDefault="00050801"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lastRenderedPageBreak/>
        <w:t>24.2</w:t>
      </w:r>
      <w:r>
        <w:rPr>
          <w:rFonts w:ascii="Arial" w:hAnsi="Arial" w:cs="Arial"/>
          <w:sz w:val="21"/>
          <w:szCs w:val="21"/>
        </w:rPr>
        <w:tab/>
      </w:r>
      <w:r w:rsidRPr="00050801">
        <w:rPr>
          <w:rFonts w:ascii="Arial" w:hAnsi="Arial" w:cs="Arial"/>
          <w:sz w:val="21"/>
          <w:szCs w:val="21"/>
        </w:rPr>
        <w:t>The Service Provider shall familiarise itself with and adhere to Lambeth’s policy on whistleblowing.</w:t>
      </w:r>
    </w:p>
    <w:p w:rsidR="009469EA"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rsidR="00CB27A7" w:rsidRDefault="00CB27A7" w:rsidP="00C1166B">
      <w:pPr>
        <w:spacing w:line="276" w:lineRule="auto"/>
        <w:ind w:left="720" w:hanging="720"/>
        <w:jc w:val="both"/>
        <w:rPr>
          <w:sz w:val="21"/>
          <w:szCs w:val="21"/>
        </w:rPr>
      </w:pPr>
      <w:r w:rsidRPr="007A0655">
        <w:rPr>
          <w:sz w:val="21"/>
          <w:szCs w:val="21"/>
        </w:rPr>
        <w:t>2</w:t>
      </w:r>
      <w:r>
        <w:rPr>
          <w:sz w:val="21"/>
          <w:szCs w:val="21"/>
        </w:rPr>
        <w:t>5</w:t>
      </w:r>
      <w:r w:rsidRPr="007A0655">
        <w:rPr>
          <w:sz w:val="21"/>
          <w:szCs w:val="21"/>
        </w:rPr>
        <w:t>.1</w:t>
      </w:r>
      <w:r w:rsidRPr="007A0655">
        <w:rPr>
          <w:sz w:val="21"/>
          <w:szCs w:val="21"/>
        </w:rPr>
        <w:tab/>
        <w:t>The Service Provider warrants that he is a fit and proper person to undertake the Services</w:t>
      </w:r>
      <w:r w:rsidR="00190354">
        <w:rPr>
          <w:sz w:val="21"/>
          <w:szCs w:val="21"/>
        </w:rPr>
        <w:t>.</w:t>
      </w:r>
    </w:p>
    <w:p w:rsidR="00190354" w:rsidRDefault="00190354" w:rsidP="00C1166B">
      <w:pPr>
        <w:spacing w:line="276" w:lineRule="auto"/>
        <w:ind w:left="720" w:hanging="720"/>
        <w:jc w:val="both"/>
        <w:rPr>
          <w:sz w:val="21"/>
          <w:szCs w:val="21"/>
        </w:rPr>
      </w:pPr>
    </w:p>
    <w:p w:rsidR="00190354" w:rsidRPr="007A0655" w:rsidRDefault="00190354" w:rsidP="00C1166B">
      <w:pPr>
        <w:spacing w:line="276" w:lineRule="auto"/>
        <w:ind w:left="720" w:hanging="720"/>
        <w:jc w:val="both"/>
        <w:rPr>
          <w:sz w:val="21"/>
          <w:szCs w:val="21"/>
        </w:rPr>
      </w:pPr>
      <w:r>
        <w:rPr>
          <w:sz w:val="21"/>
          <w:szCs w:val="21"/>
        </w:rPr>
        <w:t>25.2</w:t>
      </w:r>
      <w:r>
        <w:rPr>
          <w:sz w:val="21"/>
          <w:szCs w:val="21"/>
        </w:rPr>
        <w:tab/>
        <w:t>The Service Provider must obtain</w:t>
      </w:r>
      <w:r w:rsidR="00133862">
        <w:rPr>
          <w:sz w:val="21"/>
          <w:szCs w:val="21"/>
        </w:rPr>
        <w:t>, and keep current,</w:t>
      </w:r>
      <w:r>
        <w:rPr>
          <w:sz w:val="21"/>
          <w:szCs w:val="21"/>
        </w:rPr>
        <w:t xml:space="preserve"> Disclosure and Barring </w:t>
      </w:r>
      <w:r w:rsidR="00133862">
        <w:rPr>
          <w:sz w:val="21"/>
          <w:szCs w:val="21"/>
        </w:rPr>
        <w:t xml:space="preserve">(DBS) </w:t>
      </w:r>
      <w:r>
        <w:rPr>
          <w:sz w:val="21"/>
          <w:szCs w:val="21"/>
        </w:rPr>
        <w:t xml:space="preserve">Checks in respect of each employee deployed in the provision of the Services at the legally required level (be it standard, enhanced or </w:t>
      </w:r>
      <w:r w:rsidR="00133862">
        <w:rPr>
          <w:sz w:val="21"/>
          <w:szCs w:val="21"/>
        </w:rPr>
        <w:t xml:space="preserve">enhanced with barred list). Without limiting the school’s own responsibilities the Service Provider is responsible for ascertaining the correct DBS check and complying with the law including determining whether the activity provided in performance of the Services is a Regulated Activity within the meaning of the Safeguarding Vulnerable Groups Act 2006. </w:t>
      </w:r>
    </w:p>
    <w:p w:rsidR="00CB27A7" w:rsidRPr="007A0655" w:rsidRDefault="00CB27A7" w:rsidP="00C1166B">
      <w:pPr>
        <w:spacing w:line="276" w:lineRule="auto"/>
        <w:ind w:left="720" w:hanging="720"/>
        <w:jc w:val="both"/>
        <w:rPr>
          <w:sz w:val="21"/>
          <w:szCs w:val="21"/>
        </w:rPr>
      </w:pPr>
    </w:p>
    <w:p w:rsidR="00CB27A7" w:rsidRPr="008828CC" w:rsidRDefault="00CB27A7" w:rsidP="00050801">
      <w:pPr>
        <w:spacing w:line="276" w:lineRule="auto"/>
        <w:ind w:left="720" w:hanging="720"/>
        <w:jc w:val="both"/>
        <w:rPr>
          <w:sz w:val="21"/>
          <w:szCs w:val="21"/>
        </w:rPr>
      </w:pPr>
      <w:r w:rsidRPr="007A0655">
        <w:rPr>
          <w:sz w:val="21"/>
          <w:szCs w:val="21"/>
        </w:rPr>
        <w:t>2</w:t>
      </w:r>
      <w:r>
        <w:rPr>
          <w:sz w:val="21"/>
          <w:szCs w:val="21"/>
        </w:rPr>
        <w:t>5</w:t>
      </w:r>
      <w:r w:rsidR="00133862">
        <w:rPr>
          <w:sz w:val="21"/>
          <w:szCs w:val="21"/>
        </w:rPr>
        <w:t>.3</w:t>
      </w:r>
      <w:r w:rsidRPr="007A0655">
        <w:rPr>
          <w:sz w:val="21"/>
          <w:szCs w:val="21"/>
        </w:rPr>
        <w:tab/>
        <w:t xml:space="preserve">The Service Provider warrants that that the results of </w:t>
      </w:r>
      <w:r w:rsidR="00133862">
        <w:rPr>
          <w:sz w:val="21"/>
          <w:szCs w:val="21"/>
        </w:rPr>
        <w:t xml:space="preserve">the DBS </w:t>
      </w:r>
      <w:r w:rsidRPr="007A0655">
        <w:rPr>
          <w:sz w:val="21"/>
          <w:szCs w:val="21"/>
        </w:rPr>
        <w:t xml:space="preserve">checks </w:t>
      </w:r>
      <w:r w:rsidR="00D3128D">
        <w:rPr>
          <w:sz w:val="21"/>
          <w:szCs w:val="21"/>
        </w:rPr>
        <w:t xml:space="preserve">required by Clause 25.2 </w:t>
      </w:r>
      <w:r w:rsidR="00133862">
        <w:rPr>
          <w:sz w:val="21"/>
          <w:szCs w:val="21"/>
        </w:rPr>
        <w:t xml:space="preserve">are </w:t>
      </w:r>
      <w:r w:rsidRPr="007A0655">
        <w:rPr>
          <w:sz w:val="21"/>
          <w:szCs w:val="21"/>
        </w:rPr>
        <w:t>satisfactory</w:t>
      </w:r>
      <w:r w:rsidR="00D3128D">
        <w:rPr>
          <w:sz w:val="21"/>
          <w:szCs w:val="21"/>
        </w:rPr>
        <w:t xml:space="preserve"> and remain satisfactory</w:t>
      </w:r>
      <w:r w:rsidRPr="007A0655">
        <w:rPr>
          <w:sz w:val="21"/>
          <w:szCs w:val="21"/>
        </w:rPr>
        <w:t xml:space="preserve">.  </w:t>
      </w:r>
    </w:p>
    <w:p w:rsidR="00CB27A7" w:rsidRDefault="00CB27A7" w:rsidP="00C1166B">
      <w:pPr>
        <w:spacing w:line="276" w:lineRule="auto"/>
        <w:jc w:val="both"/>
        <w:rPr>
          <w:sz w:val="21"/>
          <w:szCs w:val="21"/>
        </w:rPr>
      </w:pPr>
    </w:p>
    <w:p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Complaints in Respect of Service Provision</w:t>
      </w:r>
    </w:p>
    <w:p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6</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rsidR="00AB0F2C" w:rsidRDefault="00AB0F2C" w:rsidP="00C1166B">
      <w:pPr>
        <w:pStyle w:val="Preformatted"/>
        <w:tabs>
          <w:tab w:val="clear" w:pos="9590"/>
        </w:tabs>
        <w:spacing w:line="276" w:lineRule="auto"/>
        <w:ind w:left="720" w:hanging="720"/>
        <w:jc w:val="both"/>
        <w:rPr>
          <w:rFonts w:ascii="Arial" w:hAnsi="Arial" w:cs="Arial"/>
          <w:sz w:val="21"/>
          <w:szCs w:val="21"/>
        </w:rPr>
      </w:pPr>
    </w:p>
    <w:p w:rsidR="00AB0F2C" w:rsidRPr="007A0655" w:rsidRDefault="00AB0F2C" w:rsidP="00C1166B">
      <w:pPr>
        <w:spacing w:line="276" w:lineRule="auto"/>
        <w:ind w:left="720" w:hanging="720"/>
        <w:jc w:val="both"/>
        <w:rPr>
          <w:sz w:val="21"/>
          <w:szCs w:val="21"/>
        </w:rPr>
      </w:pPr>
      <w:r>
        <w:rPr>
          <w:sz w:val="21"/>
          <w:szCs w:val="21"/>
        </w:rPr>
        <w:t>26.2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employee</w:t>
      </w:r>
      <w:r w:rsidR="009B7659">
        <w:rPr>
          <w:sz w:val="21"/>
          <w:szCs w:val="21"/>
          <w:lang w:eastAsia="en-GB"/>
        </w:rPr>
        <w:t>, servant or agent</w:t>
      </w:r>
      <w:r>
        <w:rPr>
          <w:sz w:val="21"/>
          <w:szCs w:val="21"/>
          <w:lang w:eastAsia="en-GB"/>
        </w:rPr>
        <w:t xml:space="preserve"> of the Service Provider </w:t>
      </w:r>
      <w:r w:rsidR="009B7659">
        <w:rPr>
          <w:sz w:val="21"/>
          <w:szCs w:val="21"/>
          <w:lang w:eastAsia="en-GB"/>
        </w:rPr>
        <w:t xml:space="preserve">in connection with the </w:t>
      </w:r>
      <w:r w:rsidR="009B7659">
        <w:rPr>
          <w:sz w:val="21"/>
          <w:szCs w:val="21"/>
          <w:lang w:eastAsia="en-GB"/>
        </w:rPr>
        <w:lastRenderedPageBreak/>
        <w:t>Services, he may direct that the individual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the confidence of the Council and/or Service Users in the performance of the Services. The Council shall not be responsible for any costs or loss arising from such a direction. </w:t>
      </w:r>
    </w:p>
    <w:p w:rsidR="00CB27A7" w:rsidRPr="007A0655" w:rsidRDefault="00CB27A7" w:rsidP="00C1166B">
      <w:pPr>
        <w:spacing w:line="276" w:lineRule="auto"/>
        <w:jc w:val="both"/>
        <w:rPr>
          <w:sz w:val="21"/>
          <w:szCs w:val="21"/>
        </w:rPr>
      </w:pPr>
    </w:p>
    <w:p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Disputes</w:t>
      </w:r>
      <w:r w:rsidRPr="007A0655">
        <w:rPr>
          <w:rFonts w:ascii="Arial" w:hAnsi="Arial" w:cs="Arial"/>
          <w:sz w:val="21"/>
          <w:szCs w:val="21"/>
        </w:rPr>
        <w:t xml:space="preserve">          </w:t>
      </w:r>
    </w:p>
    <w:p w:rsidR="00CB27A7" w:rsidRPr="007A0655" w:rsidRDefault="00CB27A7" w:rsidP="00C1166B">
      <w:pPr>
        <w:pStyle w:val="BodyTextIndent2"/>
        <w:spacing w:line="276" w:lineRule="auto"/>
        <w:jc w:val="both"/>
        <w:rPr>
          <w:sz w:val="21"/>
          <w:szCs w:val="21"/>
        </w:rPr>
      </w:pPr>
      <w:r w:rsidRPr="007A0655">
        <w:rPr>
          <w:sz w:val="21"/>
          <w:szCs w:val="21"/>
        </w:rPr>
        <w:t>2</w:t>
      </w:r>
      <w:r>
        <w:rPr>
          <w:sz w:val="21"/>
          <w:szCs w:val="21"/>
        </w:rPr>
        <w:t>7</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rsidR="00CB27A7" w:rsidRPr="007A0655" w:rsidRDefault="00CB27A7" w:rsidP="00C1166B">
      <w:pPr>
        <w:pStyle w:val="BodyTextIndent2"/>
        <w:spacing w:line="276" w:lineRule="auto"/>
        <w:jc w:val="both"/>
        <w:rPr>
          <w:sz w:val="21"/>
          <w:szCs w:val="21"/>
        </w:rPr>
      </w:pPr>
    </w:p>
    <w:p w:rsidR="00CB27A7" w:rsidRPr="007A0655" w:rsidRDefault="00CB27A7" w:rsidP="00C1166B">
      <w:pPr>
        <w:spacing w:line="276" w:lineRule="auto"/>
        <w:ind w:left="720" w:hanging="720"/>
        <w:jc w:val="both"/>
        <w:rPr>
          <w:sz w:val="21"/>
          <w:szCs w:val="21"/>
        </w:rPr>
      </w:pPr>
      <w:r w:rsidRPr="007A0655">
        <w:rPr>
          <w:sz w:val="21"/>
          <w:szCs w:val="21"/>
        </w:rPr>
        <w:lastRenderedPageBreak/>
        <w:t>2</w:t>
      </w:r>
      <w:r>
        <w:rPr>
          <w:sz w:val="21"/>
          <w:szCs w:val="21"/>
        </w:rPr>
        <w:t>7</w:t>
      </w:r>
      <w:r w:rsidRPr="007A0655">
        <w:rPr>
          <w:sz w:val="21"/>
          <w:szCs w:val="21"/>
        </w:rPr>
        <w:t>.2</w:t>
      </w:r>
      <w:r w:rsidRPr="007A0655">
        <w:rPr>
          <w:sz w:val="21"/>
          <w:szCs w:val="21"/>
        </w:rPr>
        <w:tab/>
        <w:t>If either party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parties within 30 days after it has arisen, the dispute or difference shall be referred to a sole arbiter appointed under the Rules of the Chartered Institute of Arbitrators.</w:t>
      </w:r>
    </w:p>
    <w:p w:rsidR="00CB27A7" w:rsidRPr="007A0655" w:rsidRDefault="00CB27A7" w:rsidP="00C1166B">
      <w:pPr>
        <w:spacing w:line="276" w:lineRule="auto"/>
        <w:jc w:val="both"/>
        <w:rPr>
          <w:sz w:val="21"/>
          <w:szCs w:val="21"/>
        </w:rPr>
      </w:pPr>
    </w:p>
    <w:p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8</w:t>
      </w:r>
      <w:r w:rsidRPr="007A0655">
        <w:rPr>
          <w:rFonts w:ascii="Arial" w:hAnsi="Arial" w:cs="Arial"/>
          <w:b/>
          <w:sz w:val="21"/>
          <w:szCs w:val="21"/>
        </w:rPr>
        <w:tab/>
        <w:t xml:space="preserve">Best Value </w:t>
      </w:r>
      <w:r w:rsidR="004A62EB">
        <w:rPr>
          <w:rFonts w:ascii="Arial" w:hAnsi="Arial" w:cs="Arial"/>
          <w:b/>
          <w:sz w:val="21"/>
          <w:szCs w:val="21"/>
        </w:rPr>
        <w:t>and</w:t>
      </w:r>
      <w:r w:rsidRPr="007A0655">
        <w:rPr>
          <w:rFonts w:ascii="Arial" w:hAnsi="Arial" w:cs="Arial"/>
          <w:b/>
          <w:sz w:val="21"/>
          <w:szCs w:val="21"/>
        </w:rPr>
        <w:t xml:space="preserve"> Policy Themes </w:t>
      </w:r>
    </w:p>
    <w:p w:rsidR="00CB27A7" w:rsidRPr="007A0655" w:rsidRDefault="00CB27A7" w:rsidP="00C1166B">
      <w:pPr>
        <w:pStyle w:val="BodyTextIndent2"/>
        <w:tabs>
          <w:tab w:val="left" w:pos="993"/>
        </w:tabs>
        <w:spacing w:line="276" w:lineRule="auto"/>
        <w:jc w:val="both"/>
        <w:rPr>
          <w:sz w:val="21"/>
          <w:szCs w:val="21"/>
        </w:rPr>
      </w:pPr>
      <w:r w:rsidRPr="007A0655">
        <w:rPr>
          <w:snapToGrid w:val="0"/>
          <w:sz w:val="21"/>
          <w:szCs w:val="21"/>
        </w:rPr>
        <w:t>2</w:t>
      </w:r>
      <w:r>
        <w:rPr>
          <w:snapToGrid w:val="0"/>
          <w:sz w:val="21"/>
          <w:szCs w:val="21"/>
        </w:rPr>
        <w:t>8</w:t>
      </w:r>
      <w:r w:rsidRPr="007A0655">
        <w:rPr>
          <w:snapToGrid w:val="0"/>
          <w:sz w:val="21"/>
          <w:szCs w:val="21"/>
        </w:rPr>
        <w:t>.1</w:t>
      </w:r>
      <w:r w:rsidRPr="007A0655">
        <w:rPr>
          <w:snapToGrid w:val="0"/>
          <w:sz w:val="21"/>
          <w:szCs w:val="21"/>
        </w:rPr>
        <w:tab/>
      </w:r>
      <w:r w:rsidR="00D3128D">
        <w:rPr>
          <w:sz w:val="21"/>
          <w:szCs w:val="21"/>
        </w:rPr>
        <w:t xml:space="preserve">Not used. </w:t>
      </w:r>
    </w:p>
    <w:p w:rsidR="00CB27A7" w:rsidRDefault="00CB27A7"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Pr>
          <w:b/>
          <w:sz w:val="21"/>
          <w:szCs w:val="21"/>
        </w:rPr>
        <w:t>29</w:t>
      </w:r>
      <w:r w:rsidRPr="007A0655">
        <w:rPr>
          <w:b/>
          <w:sz w:val="21"/>
          <w:szCs w:val="21"/>
        </w:rPr>
        <w:tab/>
        <w:t>Committee Meetings and other meeting</w:t>
      </w:r>
      <w:r w:rsidR="00723BBC">
        <w:rPr>
          <w:b/>
          <w:sz w:val="21"/>
          <w:szCs w:val="21"/>
        </w:rPr>
        <w:t>s</w:t>
      </w:r>
    </w:p>
    <w:p w:rsidR="00CB27A7" w:rsidRPr="007A0655" w:rsidRDefault="00CB27A7" w:rsidP="00C1166B">
      <w:pPr>
        <w:spacing w:line="276" w:lineRule="auto"/>
        <w:ind w:left="720" w:hanging="720"/>
        <w:jc w:val="both"/>
        <w:rPr>
          <w:sz w:val="21"/>
          <w:szCs w:val="21"/>
        </w:rPr>
      </w:pPr>
      <w:r>
        <w:rPr>
          <w:sz w:val="21"/>
          <w:szCs w:val="21"/>
        </w:rPr>
        <w:t>29</w:t>
      </w:r>
      <w:r w:rsidRPr="007A0655">
        <w:rPr>
          <w:sz w:val="21"/>
          <w:szCs w:val="21"/>
        </w:rPr>
        <w:t>.1</w:t>
      </w:r>
      <w:r w:rsidRPr="007A0655">
        <w:rPr>
          <w:sz w:val="21"/>
          <w:szCs w:val="21"/>
        </w:rPr>
        <w:tab/>
      </w:r>
      <w:r w:rsidR="00D3128D">
        <w:rPr>
          <w:sz w:val="21"/>
          <w:szCs w:val="21"/>
        </w:rPr>
        <w:t xml:space="preserve">Not used. </w:t>
      </w:r>
      <w:r w:rsidRPr="007A0655">
        <w:rPr>
          <w:sz w:val="21"/>
          <w:szCs w:val="21"/>
        </w:rPr>
        <w:t xml:space="preserve">       </w:t>
      </w:r>
    </w:p>
    <w:p w:rsidR="009469EA" w:rsidRPr="007A0655" w:rsidRDefault="009469EA"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Pr>
          <w:b/>
          <w:sz w:val="21"/>
          <w:szCs w:val="21"/>
        </w:rPr>
        <w:t>30</w:t>
      </w:r>
      <w:r w:rsidRPr="007A0655">
        <w:rPr>
          <w:b/>
          <w:sz w:val="21"/>
          <w:szCs w:val="21"/>
        </w:rPr>
        <w:tab/>
        <w:t xml:space="preserve">Local Authority </w:t>
      </w:r>
      <w:bookmarkStart w:id="4" w:name="_Toc9943474"/>
      <w:r w:rsidRPr="007A0655">
        <w:rPr>
          <w:b/>
          <w:sz w:val="21"/>
          <w:szCs w:val="21"/>
        </w:rPr>
        <w:t>Functions</w:t>
      </w:r>
      <w:bookmarkEnd w:id="4"/>
      <w:r w:rsidRPr="007A0655">
        <w:rPr>
          <w:b/>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lastRenderedPageBreak/>
        <w:t>30</w:t>
      </w:r>
      <w:r w:rsidRPr="007A0655">
        <w:rPr>
          <w:sz w:val="21"/>
          <w:szCs w:val="21"/>
        </w:rPr>
        <w:t>.1</w:t>
      </w:r>
      <w:r w:rsidRPr="007A0655">
        <w:rPr>
          <w:sz w:val="21"/>
          <w:szCs w:val="21"/>
        </w:rPr>
        <w:tab/>
        <w:t xml:space="preserve">Nothing in this Contract shall prejudice or affect </w:t>
      </w:r>
      <w:r w:rsidR="00DD7329">
        <w:rPr>
          <w:sz w:val="21"/>
          <w:szCs w:val="21"/>
        </w:rPr>
        <w:t>the Council’s</w:t>
      </w:r>
      <w:r w:rsidRPr="007A0655">
        <w:rPr>
          <w:sz w:val="21"/>
          <w:szCs w:val="21"/>
        </w:rPr>
        <w:t xml:space="preserve"> rights, powers, duties and obligations in relation to the exercise of </w:t>
      </w:r>
      <w:r w:rsidR="00DD7329">
        <w:rPr>
          <w:sz w:val="21"/>
          <w:szCs w:val="21"/>
        </w:rPr>
        <w:t>its</w:t>
      </w:r>
      <w:r w:rsidRPr="007A0655">
        <w:rPr>
          <w:sz w:val="21"/>
          <w:szCs w:val="21"/>
        </w:rPr>
        <w:t xml:space="preserve"> functions as a local authority.</w:t>
      </w:r>
    </w:p>
    <w:p w:rsidR="00CB27A7" w:rsidRPr="007A0655" w:rsidRDefault="00CB27A7" w:rsidP="00C1166B">
      <w:pPr>
        <w:spacing w:line="276" w:lineRule="auto"/>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b/>
          <w:sz w:val="21"/>
          <w:szCs w:val="21"/>
        </w:rPr>
        <w:t>3</w:t>
      </w:r>
      <w:r>
        <w:rPr>
          <w:b/>
          <w:sz w:val="21"/>
          <w:szCs w:val="21"/>
        </w:rPr>
        <w:t>1</w:t>
      </w:r>
      <w:r w:rsidRPr="007A0655">
        <w:rPr>
          <w:b/>
          <w:sz w:val="21"/>
          <w:szCs w:val="21"/>
        </w:rPr>
        <w:tab/>
        <w:t>Waiver</w:t>
      </w:r>
    </w:p>
    <w:p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1</w:t>
      </w:r>
      <w:r w:rsidRPr="007A0655">
        <w:rPr>
          <w:sz w:val="21"/>
          <w:szCs w:val="21"/>
        </w:rPr>
        <w:t>.1</w:t>
      </w:r>
      <w:r w:rsidRPr="007A0655">
        <w:rPr>
          <w:sz w:val="21"/>
          <w:szCs w:val="21"/>
        </w:rPr>
        <w:tab/>
        <w:t>Failure by either party to enforce at any time or for any period any one or more of the terms or conditions of this Contract shall not be a waiver of them or of the right at any time subsequently to enforce all terms and conditions of this Contract, nor shall suc</w:t>
      </w:r>
      <w:r w:rsidR="00133F6E">
        <w:rPr>
          <w:sz w:val="21"/>
          <w:szCs w:val="21"/>
        </w:rPr>
        <w:t xml:space="preserve">h failure create an estoppel. </w:t>
      </w:r>
    </w:p>
    <w:p w:rsidR="00CB27A7" w:rsidRPr="007A0655" w:rsidRDefault="00CB27A7" w:rsidP="00C1166B">
      <w:pPr>
        <w:spacing w:line="276" w:lineRule="auto"/>
        <w:ind w:left="720" w:hanging="720"/>
        <w:jc w:val="both"/>
        <w:rPr>
          <w:sz w:val="21"/>
          <w:szCs w:val="21"/>
        </w:rPr>
      </w:pPr>
    </w:p>
    <w:p w:rsidR="00CB27A7" w:rsidRPr="007A0655" w:rsidRDefault="00CB27A7" w:rsidP="00C1166B">
      <w:pPr>
        <w:spacing w:line="276" w:lineRule="auto"/>
        <w:jc w:val="both"/>
        <w:rPr>
          <w:b/>
          <w:sz w:val="21"/>
          <w:szCs w:val="21"/>
        </w:rPr>
      </w:pPr>
      <w:r w:rsidRPr="007A0655">
        <w:rPr>
          <w:b/>
          <w:sz w:val="21"/>
          <w:szCs w:val="21"/>
        </w:rPr>
        <w:t>3</w:t>
      </w:r>
      <w:r>
        <w:rPr>
          <w:b/>
          <w:sz w:val="21"/>
          <w:szCs w:val="21"/>
        </w:rPr>
        <w:t>2</w:t>
      </w:r>
      <w:r w:rsidRPr="007A0655">
        <w:rPr>
          <w:b/>
          <w:sz w:val="21"/>
          <w:szCs w:val="21"/>
        </w:rPr>
        <w:tab/>
        <w:t>Supersedes prior agreements</w:t>
      </w:r>
      <w:r w:rsidRPr="007A0655">
        <w:rPr>
          <w:sz w:val="21"/>
          <w:szCs w:val="21"/>
        </w:rPr>
        <w:t xml:space="preserve">        </w:t>
      </w:r>
    </w:p>
    <w:p w:rsidR="00CB27A7" w:rsidRPr="007A0655" w:rsidRDefault="00CB27A7" w:rsidP="00C1166B">
      <w:pPr>
        <w:spacing w:line="276" w:lineRule="auto"/>
        <w:ind w:left="720" w:hanging="720"/>
        <w:jc w:val="both"/>
        <w:rPr>
          <w:sz w:val="21"/>
          <w:szCs w:val="21"/>
        </w:rPr>
      </w:pPr>
      <w:r>
        <w:rPr>
          <w:sz w:val="21"/>
          <w:szCs w:val="21"/>
        </w:rPr>
        <w:t>32</w:t>
      </w:r>
      <w:r w:rsidRPr="007A0655">
        <w:rPr>
          <w:sz w:val="21"/>
          <w:szCs w:val="21"/>
        </w:rPr>
        <w:t>.1</w:t>
      </w:r>
      <w:r w:rsidRPr="007A0655">
        <w:rPr>
          <w:sz w:val="21"/>
          <w:szCs w:val="21"/>
        </w:rPr>
        <w:tab/>
        <w:t xml:space="preserve">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 </w:t>
      </w:r>
    </w:p>
    <w:p w:rsidR="00CB27A7" w:rsidRPr="007A0655" w:rsidRDefault="00CB27A7" w:rsidP="00C1166B">
      <w:pPr>
        <w:pStyle w:val="Heading2"/>
        <w:spacing w:line="276" w:lineRule="auto"/>
        <w:rPr>
          <w:rFonts w:cs="Arial"/>
          <w:sz w:val="21"/>
          <w:szCs w:val="21"/>
        </w:rPr>
      </w:pPr>
    </w:p>
    <w:p w:rsidR="00CB27A7" w:rsidRPr="007A0655" w:rsidRDefault="00CB27A7" w:rsidP="00C1166B">
      <w:pPr>
        <w:spacing w:line="276" w:lineRule="auto"/>
        <w:jc w:val="both"/>
        <w:rPr>
          <w:b/>
          <w:sz w:val="21"/>
          <w:szCs w:val="21"/>
        </w:rPr>
      </w:pPr>
      <w:r w:rsidRPr="007A0655">
        <w:rPr>
          <w:b/>
          <w:sz w:val="21"/>
          <w:szCs w:val="21"/>
        </w:rPr>
        <w:t>3</w:t>
      </w:r>
      <w:r>
        <w:rPr>
          <w:b/>
          <w:sz w:val="21"/>
          <w:szCs w:val="21"/>
        </w:rPr>
        <w:t>3</w:t>
      </w:r>
      <w:r w:rsidRPr="007A0655">
        <w:rPr>
          <w:b/>
          <w:sz w:val="21"/>
          <w:szCs w:val="21"/>
        </w:rPr>
        <w:tab/>
        <w:t>Entire Contract</w:t>
      </w:r>
    </w:p>
    <w:p w:rsidR="00CB27A7" w:rsidRPr="007A0655" w:rsidRDefault="00CB27A7" w:rsidP="00C1166B">
      <w:pPr>
        <w:pStyle w:val="BodyTextIndent"/>
        <w:spacing w:line="276" w:lineRule="auto"/>
        <w:rPr>
          <w:rFonts w:cs="Arial"/>
          <w:sz w:val="21"/>
          <w:szCs w:val="21"/>
        </w:rPr>
      </w:pPr>
      <w:r w:rsidRPr="007A0655">
        <w:rPr>
          <w:rFonts w:cs="Arial"/>
          <w:sz w:val="21"/>
          <w:szCs w:val="21"/>
        </w:rPr>
        <w:t>3</w:t>
      </w:r>
      <w:r>
        <w:rPr>
          <w:rFonts w:cs="Arial"/>
          <w:sz w:val="21"/>
          <w:szCs w:val="21"/>
        </w:rPr>
        <w:t>3</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rsidR="00CB27A7" w:rsidRPr="007A0655" w:rsidRDefault="00CB27A7" w:rsidP="00C1166B">
      <w:pPr>
        <w:spacing w:line="276" w:lineRule="auto"/>
        <w:ind w:left="720" w:hanging="720"/>
        <w:jc w:val="both"/>
        <w:rPr>
          <w:sz w:val="21"/>
          <w:szCs w:val="21"/>
        </w:rPr>
      </w:pPr>
    </w:p>
    <w:p w:rsidR="00CB27A7" w:rsidRPr="007A0655" w:rsidRDefault="00CB27A7" w:rsidP="00C1166B">
      <w:pPr>
        <w:spacing w:line="276" w:lineRule="auto"/>
        <w:jc w:val="both"/>
        <w:rPr>
          <w:b/>
          <w:sz w:val="21"/>
          <w:szCs w:val="21"/>
        </w:rPr>
      </w:pPr>
      <w:r w:rsidRPr="007A0655">
        <w:rPr>
          <w:b/>
          <w:sz w:val="21"/>
          <w:szCs w:val="21"/>
        </w:rPr>
        <w:t>3</w:t>
      </w:r>
      <w:r>
        <w:rPr>
          <w:b/>
          <w:sz w:val="21"/>
          <w:szCs w:val="21"/>
        </w:rPr>
        <w:t>4</w:t>
      </w:r>
      <w:r w:rsidRPr="007A0655">
        <w:rPr>
          <w:b/>
          <w:sz w:val="21"/>
          <w:szCs w:val="21"/>
        </w:rPr>
        <w:tab/>
        <w:t>Notices</w:t>
      </w:r>
    </w:p>
    <w:p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720" w:hanging="720"/>
        <w:jc w:val="both"/>
        <w:rPr>
          <w:sz w:val="21"/>
          <w:szCs w:val="21"/>
        </w:rPr>
      </w:pPr>
      <w:r w:rsidRPr="007A0655">
        <w:rPr>
          <w:sz w:val="21"/>
          <w:szCs w:val="21"/>
        </w:rPr>
        <w:lastRenderedPageBreak/>
        <w:t>3</w:t>
      </w:r>
      <w:r>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rsidR="00CB27A7" w:rsidRPr="007A0655" w:rsidRDefault="00CB27A7" w:rsidP="00C1166B">
      <w:pPr>
        <w:spacing w:line="276" w:lineRule="auto"/>
        <w:jc w:val="both"/>
        <w:rPr>
          <w:sz w:val="21"/>
          <w:szCs w:val="21"/>
        </w:rPr>
      </w:pPr>
    </w:p>
    <w:p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4</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rsidR="00CB27A7" w:rsidRPr="007A0655" w:rsidRDefault="00CB27A7" w:rsidP="00C1166B">
      <w:pPr>
        <w:spacing w:line="276" w:lineRule="auto"/>
        <w:ind w:left="720" w:hanging="720"/>
        <w:jc w:val="both"/>
        <w:rPr>
          <w:sz w:val="21"/>
          <w:szCs w:val="21"/>
        </w:rPr>
      </w:pPr>
    </w:p>
    <w:p w:rsidR="00CB27A7" w:rsidRPr="007A0655" w:rsidRDefault="00CB27A7" w:rsidP="00C1166B">
      <w:pPr>
        <w:spacing w:line="276" w:lineRule="auto"/>
        <w:jc w:val="both"/>
        <w:rPr>
          <w:sz w:val="21"/>
          <w:szCs w:val="21"/>
        </w:rPr>
      </w:pPr>
      <w:r w:rsidRPr="007A0655">
        <w:rPr>
          <w:b/>
          <w:sz w:val="21"/>
          <w:szCs w:val="21"/>
        </w:rPr>
        <w:t>3</w:t>
      </w:r>
      <w:r>
        <w:rPr>
          <w:b/>
          <w:sz w:val="21"/>
          <w:szCs w:val="21"/>
        </w:rPr>
        <w:t>5</w:t>
      </w:r>
      <w:r w:rsidRPr="007A0655">
        <w:rPr>
          <w:sz w:val="21"/>
          <w:szCs w:val="21"/>
        </w:rPr>
        <w:tab/>
      </w:r>
      <w:r w:rsidRPr="007A0655">
        <w:rPr>
          <w:b/>
          <w:sz w:val="21"/>
          <w:szCs w:val="21"/>
        </w:rPr>
        <w:t>Joint and Several</w:t>
      </w:r>
    </w:p>
    <w:p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5</w:t>
      </w:r>
      <w:r w:rsidRPr="007A0655">
        <w:rPr>
          <w:sz w:val="21"/>
          <w:szCs w:val="21"/>
        </w:rPr>
        <w:t>.1</w:t>
      </w:r>
      <w:r w:rsidRPr="007A0655">
        <w:rPr>
          <w:sz w:val="21"/>
          <w:szCs w:val="21"/>
        </w:rPr>
        <w:tab/>
        <w:t xml:space="preserve">Where the Services are being provided by a Consortium each and every member of the Consortium shall be jointly and severally liable under this Contract </w:t>
      </w:r>
    </w:p>
    <w:p w:rsidR="00CB27A7" w:rsidRPr="007A0655" w:rsidRDefault="00CB27A7" w:rsidP="00C1166B">
      <w:pPr>
        <w:spacing w:line="276" w:lineRule="auto"/>
        <w:ind w:left="720" w:hanging="720"/>
        <w:jc w:val="both"/>
        <w:rPr>
          <w:sz w:val="21"/>
          <w:szCs w:val="21"/>
        </w:rPr>
      </w:pPr>
      <w:r w:rsidRPr="007A0655">
        <w:rPr>
          <w:sz w:val="21"/>
          <w:szCs w:val="21"/>
        </w:rPr>
        <w:t xml:space="preserve"> </w:t>
      </w:r>
    </w:p>
    <w:p w:rsidR="00CB27A7" w:rsidRPr="007A0655" w:rsidRDefault="00CB27A7" w:rsidP="00C1166B">
      <w:pPr>
        <w:spacing w:line="276" w:lineRule="auto"/>
        <w:jc w:val="both"/>
        <w:rPr>
          <w:b/>
          <w:sz w:val="21"/>
          <w:szCs w:val="21"/>
        </w:rPr>
      </w:pPr>
      <w:r w:rsidRPr="007A0655">
        <w:rPr>
          <w:b/>
          <w:sz w:val="21"/>
          <w:szCs w:val="21"/>
        </w:rPr>
        <w:t>3</w:t>
      </w:r>
      <w:r>
        <w:rPr>
          <w:b/>
          <w:sz w:val="21"/>
          <w:szCs w:val="21"/>
        </w:rPr>
        <w:t>6</w:t>
      </w:r>
      <w:r w:rsidRPr="007A0655">
        <w:rPr>
          <w:b/>
          <w:sz w:val="21"/>
          <w:szCs w:val="21"/>
        </w:rPr>
        <w:tab/>
        <w:t>Assignment and Sub-Contracting</w:t>
      </w:r>
    </w:p>
    <w:p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rsidR="00CB27A7" w:rsidRPr="007A0655" w:rsidRDefault="00CB27A7" w:rsidP="00C1166B">
      <w:pPr>
        <w:pStyle w:val="Preformatted"/>
        <w:tabs>
          <w:tab w:val="clear" w:pos="9590"/>
        </w:tabs>
        <w:spacing w:line="276" w:lineRule="auto"/>
        <w:jc w:val="both"/>
        <w:rPr>
          <w:rFonts w:ascii="Arial" w:hAnsi="Arial" w:cs="Arial"/>
          <w:sz w:val="21"/>
          <w:szCs w:val="21"/>
        </w:rPr>
      </w:pPr>
    </w:p>
    <w:p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rsidR="00CB27A7" w:rsidRPr="007A0655" w:rsidRDefault="00CB27A7" w:rsidP="00C1166B">
      <w:pPr>
        <w:pStyle w:val="Preformatted"/>
        <w:tabs>
          <w:tab w:val="clear" w:pos="9590"/>
        </w:tabs>
        <w:spacing w:line="276" w:lineRule="auto"/>
        <w:jc w:val="both"/>
        <w:rPr>
          <w:rFonts w:ascii="Arial" w:hAnsi="Arial" w:cs="Arial"/>
          <w:sz w:val="21"/>
          <w:szCs w:val="21"/>
        </w:rPr>
      </w:pPr>
    </w:p>
    <w:p w:rsidR="00CB27A7" w:rsidRPr="007A0655" w:rsidRDefault="00732DA8" w:rsidP="00C1166B">
      <w:pPr>
        <w:spacing w:line="276" w:lineRule="auto"/>
        <w:ind w:left="993" w:hanging="371"/>
        <w:jc w:val="both"/>
        <w:rPr>
          <w:sz w:val="21"/>
          <w:szCs w:val="21"/>
        </w:rPr>
      </w:pPr>
      <w:r>
        <w:rPr>
          <w:sz w:val="21"/>
          <w:szCs w:val="21"/>
        </w:rPr>
        <w:t xml:space="preserve">  (a) </w:t>
      </w:r>
      <w:r w:rsidR="00CB27A7" w:rsidRPr="007A0655">
        <w:rPr>
          <w:sz w:val="21"/>
          <w:szCs w:val="21"/>
        </w:rPr>
        <w:t>assign the Contract or any part thereof or the benefit or advantage of the Contract or any part thereof;</w:t>
      </w:r>
    </w:p>
    <w:p w:rsidR="00CB27A7" w:rsidRPr="007A0655" w:rsidRDefault="00CB27A7" w:rsidP="00C1166B">
      <w:pPr>
        <w:spacing w:line="276" w:lineRule="auto"/>
        <w:ind w:left="993" w:hanging="720"/>
        <w:jc w:val="both"/>
        <w:rPr>
          <w:sz w:val="21"/>
          <w:szCs w:val="21"/>
        </w:rPr>
      </w:pPr>
    </w:p>
    <w:p w:rsidR="00CB27A7" w:rsidRPr="007A0655" w:rsidRDefault="00CB27A7" w:rsidP="00C1166B">
      <w:pPr>
        <w:spacing w:line="276" w:lineRule="auto"/>
        <w:ind w:left="993" w:hanging="371"/>
        <w:jc w:val="both"/>
        <w:rPr>
          <w:sz w:val="21"/>
          <w:szCs w:val="21"/>
        </w:rPr>
      </w:pPr>
      <w:r w:rsidRPr="007A0655">
        <w:rPr>
          <w:sz w:val="21"/>
          <w:szCs w:val="21"/>
        </w:rPr>
        <w:t xml:space="preserve">  (b)</w:t>
      </w:r>
      <w:r w:rsidR="00732DA8">
        <w:rPr>
          <w:sz w:val="21"/>
          <w:szCs w:val="21"/>
        </w:rPr>
        <w:t xml:space="preserve"> </w:t>
      </w:r>
      <w:r w:rsidRPr="007A0655">
        <w:rPr>
          <w:sz w:val="21"/>
          <w:szCs w:val="21"/>
        </w:rPr>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rsidR="00CB27A7" w:rsidRDefault="00CB27A7" w:rsidP="00C1166B">
      <w:pPr>
        <w:spacing w:line="276" w:lineRule="auto"/>
        <w:jc w:val="both"/>
        <w:rPr>
          <w:b/>
          <w:sz w:val="21"/>
          <w:szCs w:val="21"/>
        </w:rPr>
      </w:pPr>
    </w:p>
    <w:p w:rsidR="004834F2" w:rsidRDefault="004834F2" w:rsidP="00C1166B">
      <w:pPr>
        <w:spacing w:line="276" w:lineRule="auto"/>
        <w:jc w:val="both"/>
        <w:rPr>
          <w:b/>
          <w:sz w:val="21"/>
          <w:szCs w:val="21"/>
        </w:rPr>
      </w:pPr>
    </w:p>
    <w:p w:rsidR="004834F2" w:rsidRDefault="004834F2" w:rsidP="00C1166B">
      <w:pPr>
        <w:spacing w:line="276" w:lineRule="auto"/>
        <w:jc w:val="both"/>
        <w:rPr>
          <w:b/>
          <w:sz w:val="21"/>
          <w:szCs w:val="21"/>
        </w:rPr>
      </w:pPr>
    </w:p>
    <w:p w:rsidR="004834F2" w:rsidRPr="007A0655" w:rsidRDefault="004834F2"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sidRPr="007A0655">
        <w:rPr>
          <w:b/>
          <w:sz w:val="21"/>
          <w:szCs w:val="21"/>
        </w:rPr>
        <w:t>3</w:t>
      </w:r>
      <w:r>
        <w:rPr>
          <w:b/>
          <w:sz w:val="21"/>
          <w:szCs w:val="21"/>
        </w:rPr>
        <w:t>7</w:t>
      </w:r>
      <w:r w:rsidRPr="007A0655">
        <w:rPr>
          <w:b/>
          <w:sz w:val="21"/>
          <w:szCs w:val="21"/>
        </w:rPr>
        <w:tab/>
        <w:t>Third Parties</w:t>
      </w:r>
    </w:p>
    <w:p w:rsidR="00CB27A7" w:rsidRPr="007A0655" w:rsidRDefault="00CB27A7" w:rsidP="00C1166B">
      <w:pPr>
        <w:spacing w:line="276" w:lineRule="auto"/>
        <w:ind w:left="720" w:hanging="720"/>
        <w:jc w:val="both"/>
        <w:rPr>
          <w:bCs/>
          <w:sz w:val="21"/>
          <w:szCs w:val="21"/>
        </w:rPr>
      </w:pPr>
      <w:r w:rsidRPr="007A0655">
        <w:rPr>
          <w:sz w:val="21"/>
          <w:szCs w:val="21"/>
        </w:rPr>
        <w:t>3</w:t>
      </w:r>
      <w:r>
        <w:rPr>
          <w:sz w:val="21"/>
          <w:szCs w:val="21"/>
        </w:rPr>
        <w:t>7</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rsidR="00CB27A7" w:rsidRPr="007A0655" w:rsidRDefault="00CB27A7" w:rsidP="00C1166B">
      <w:pPr>
        <w:spacing w:line="276" w:lineRule="auto"/>
        <w:jc w:val="both"/>
        <w:rPr>
          <w:b/>
          <w:sz w:val="21"/>
          <w:szCs w:val="21"/>
        </w:rPr>
      </w:pPr>
    </w:p>
    <w:p w:rsidR="00CB27A7" w:rsidRPr="007A0655" w:rsidRDefault="00CB27A7" w:rsidP="00C1166B">
      <w:pPr>
        <w:spacing w:line="276" w:lineRule="auto"/>
        <w:jc w:val="both"/>
        <w:rPr>
          <w:b/>
          <w:sz w:val="21"/>
          <w:szCs w:val="21"/>
        </w:rPr>
      </w:pPr>
      <w:r w:rsidRPr="007A0655">
        <w:rPr>
          <w:b/>
          <w:sz w:val="21"/>
          <w:szCs w:val="21"/>
        </w:rPr>
        <w:t>3</w:t>
      </w:r>
      <w:r>
        <w:rPr>
          <w:b/>
          <w:sz w:val="21"/>
          <w:szCs w:val="21"/>
        </w:rPr>
        <w:t>8</w:t>
      </w:r>
      <w:r w:rsidRPr="007A0655">
        <w:rPr>
          <w:b/>
          <w:sz w:val="21"/>
          <w:szCs w:val="21"/>
        </w:rPr>
        <w:tab/>
        <w:t>Governing Law</w:t>
      </w:r>
    </w:p>
    <w:p w:rsidR="00CB27A7" w:rsidRDefault="00CB27A7" w:rsidP="00C1166B">
      <w:pPr>
        <w:spacing w:line="276" w:lineRule="auto"/>
        <w:jc w:val="both"/>
        <w:rPr>
          <w:sz w:val="21"/>
          <w:szCs w:val="21"/>
        </w:rPr>
      </w:pPr>
      <w:r w:rsidRPr="007A0655">
        <w:rPr>
          <w:sz w:val="21"/>
          <w:szCs w:val="21"/>
        </w:rPr>
        <w:t>3</w:t>
      </w:r>
      <w:r>
        <w:rPr>
          <w:sz w:val="21"/>
          <w:szCs w:val="21"/>
        </w:rPr>
        <w:t>8</w:t>
      </w:r>
      <w:r w:rsidRPr="007A0655">
        <w:rPr>
          <w:sz w:val="21"/>
          <w:szCs w:val="21"/>
        </w:rPr>
        <w:t>.1</w:t>
      </w:r>
      <w:r w:rsidRPr="007A0655">
        <w:rPr>
          <w:sz w:val="21"/>
          <w:szCs w:val="21"/>
        </w:rPr>
        <w:tab/>
        <w:t xml:space="preserve">This Contract shall be governed by English law. </w:t>
      </w:r>
    </w:p>
    <w:p w:rsidR="00E32D95" w:rsidRDefault="00E32D95" w:rsidP="00C1166B">
      <w:pPr>
        <w:spacing w:line="276" w:lineRule="auto"/>
        <w:jc w:val="both"/>
        <w:rPr>
          <w:sz w:val="21"/>
          <w:szCs w:val="21"/>
        </w:rPr>
      </w:pPr>
    </w:p>
    <w:p w:rsidR="00050801" w:rsidRPr="007A0655" w:rsidRDefault="00050801" w:rsidP="00C1166B">
      <w:pPr>
        <w:spacing w:line="276" w:lineRule="auto"/>
        <w:jc w:val="both"/>
        <w:rPr>
          <w:sz w:val="21"/>
          <w:szCs w:val="21"/>
        </w:rPr>
      </w:pPr>
    </w:p>
    <w:p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rsidTr="009469EA">
        <w:trPr>
          <w:trHeight w:val="2030"/>
        </w:trPr>
        <w:tc>
          <w:tcPr>
            <w:tcW w:w="5143" w:type="dxa"/>
          </w:tcPr>
          <w:p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sidR="009469EA">
              <w:rPr>
                <w:rFonts w:ascii="Arial" w:hAnsi="Arial" w:cs="Arial"/>
                <w:b/>
                <w:sz w:val="21"/>
                <w:szCs w:val="21"/>
              </w:rPr>
              <w:t xml:space="preserve"> (1)</w:t>
            </w:r>
          </w:p>
          <w:p w:rsidR="00E32D95" w:rsidRPr="00A67B8E" w:rsidRDefault="00E32D95" w:rsidP="00C1166B">
            <w:pPr>
              <w:pStyle w:val="PlainText"/>
              <w:spacing w:line="276" w:lineRule="auto"/>
              <w:ind w:left="720" w:hanging="720"/>
              <w:jc w:val="both"/>
              <w:rPr>
                <w:rFonts w:ascii="Arial" w:hAnsi="Arial" w:cs="Arial"/>
                <w:sz w:val="21"/>
                <w:szCs w:val="21"/>
              </w:rPr>
            </w:pPr>
          </w:p>
          <w:p w:rsidR="00E32D95" w:rsidRDefault="00E32D95" w:rsidP="00C1166B">
            <w:pPr>
              <w:pStyle w:val="PlainText"/>
              <w:spacing w:line="276" w:lineRule="auto"/>
              <w:ind w:left="720" w:hanging="720"/>
              <w:jc w:val="both"/>
              <w:rPr>
                <w:rFonts w:ascii="Arial" w:hAnsi="Arial" w:cs="Arial"/>
                <w:sz w:val="21"/>
                <w:szCs w:val="21"/>
                <w:u w:val="dotted"/>
              </w:rPr>
            </w:pPr>
          </w:p>
          <w:p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rsidR="009469EA" w:rsidRDefault="009469EA" w:rsidP="00C1166B">
            <w:pPr>
              <w:pStyle w:val="PlainText"/>
              <w:spacing w:line="276" w:lineRule="auto"/>
              <w:ind w:left="720" w:hanging="720"/>
              <w:jc w:val="both"/>
              <w:rPr>
                <w:rFonts w:ascii="Arial" w:hAnsi="Arial" w:cs="Arial"/>
                <w:sz w:val="21"/>
                <w:szCs w:val="21"/>
              </w:rPr>
            </w:pPr>
          </w:p>
          <w:p w:rsidR="009469EA" w:rsidRDefault="009469EA" w:rsidP="00C1166B">
            <w:pPr>
              <w:pStyle w:val="PlainText"/>
              <w:spacing w:line="276" w:lineRule="auto"/>
              <w:ind w:left="720" w:hanging="720"/>
              <w:jc w:val="both"/>
              <w:rPr>
                <w:rFonts w:ascii="Arial" w:hAnsi="Arial" w:cs="Arial"/>
                <w:sz w:val="21"/>
                <w:szCs w:val="21"/>
              </w:rPr>
            </w:pPr>
          </w:p>
          <w:p w:rsidR="009469EA" w:rsidRDefault="009469EA" w:rsidP="00C1166B">
            <w:pPr>
              <w:pStyle w:val="PlainText"/>
              <w:spacing w:line="276" w:lineRule="auto"/>
              <w:ind w:left="720" w:hanging="720"/>
              <w:jc w:val="both"/>
              <w:rPr>
                <w:rFonts w:ascii="Arial" w:hAnsi="Arial" w:cs="Arial"/>
                <w:sz w:val="21"/>
                <w:szCs w:val="21"/>
              </w:rPr>
            </w:pPr>
          </w:p>
          <w:p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rsidR="00E32D95" w:rsidRDefault="00E32D95" w:rsidP="00C1166B">
            <w:pPr>
              <w:pStyle w:val="PlainText"/>
              <w:spacing w:line="276" w:lineRule="auto"/>
              <w:ind w:left="720" w:hanging="720"/>
              <w:jc w:val="both"/>
              <w:rPr>
                <w:rFonts w:ascii="Arial" w:hAnsi="Arial" w:cs="Arial"/>
                <w:sz w:val="21"/>
                <w:szCs w:val="21"/>
                <w:u w:val="dotted"/>
              </w:rPr>
            </w:pPr>
          </w:p>
          <w:p w:rsidR="00E32D95" w:rsidRDefault="00E32D95" w:rsidP="00C1166B">
            <w:pPr>
              <w:pStyle w:val="PlainText"/>
              <w:spacing w:line="276" w:lineRule="auto"/>
              <w:ind w:left="720" w:hanging="720"/>
              <w:jc w:val="both"/>
              <w:rPr>
                <w:rFonts w:ascii="Arial" w:hAnsi="Arial" w:cs="Arial"/>
                <w:sz w:val="21"/>
                <w:szCs w:val="21"/>
                <w:u w:val="dotted"/>
              </w:rPr>
            </w:pPr>
          </w:p>
          <w:p w:rsidR="009469EA" w:rsidRDefault="009469EA" w:rsidP="00C1166B">
            <w:pPr>
              <w:pStyle w:val="PlainText"/>
              <w:spacing w:line="276" w:lineRule="auto"/>
              <w:ind w:left="720" w:hanging="720"/>
              <w:jc w:val="both"/>
              <w:rPr>
                <w:rFonts w:ascii="Arial" w:hAnsi="Arial" w:cs="Arial"/>
                <w:sz w:val="21"/>
                <w:szCs w:val="21"/>
                <w:u w:val="dotted"/>
              </w:rPr>
            </w:pPr>
          </w:p>
          <w:p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rsidR="00E32D95" w:rsidRDefault="00E32D95" w:rsidP="00C1166B">
            <w:pPr>
              <w:pStyle w:val="PlainText"/>
              <w:spacing w:line="276" w:lineRule="auto"/>
              <w:jc w:val="both"/>
              <w:rPr>
                <w:rFonts w:ascii="Arial" w:hAnsi="Arial" w:cs="Arial"/>
                <w:sz w:val="21"/>
                <w:szCs w:val="21"/>
                <w:u w:val="dotted"/>
              </w:rPr>
            </w:pPr>
          </w:p>
          <w:p w:rsidR="009469EA" w:rsidRDefault="009469EA" w:rsidP="00C1166B">
            <w:pPr>
              <w:pStyle w:val="PlainText"/>
              <w:spacing w:line="276" w:lineRule="auto"/>
              <w:jc w:val="both"/>
              <w:rPr>
                <w:rFonts w:ascii="Arial" w:hAnsi="Arial" w:cs="Arial"/>
                <w:sz w:val="21"/>
                <w:szCs w:val="21"/>
                <w:u w:val="dotted"/>
              </w:rPr>
            </w:pPr>
          </w:p>
          <w:p w:rsidR="00E32D95" w:rsidRPr="00A67B8E" w:rsidRDefault="00E32D95" w:rsidP="00C1166B">
            <w:pPr>
              <w:pStyle w:val="PlainText"/>
              <w:spacing w:line="276" w:lineRule="auto"/>
              <w:ind w:left="720" w:hanging="720"/>
              <w:jc w:val="both"/>
              <w:rPr>
                <w:sz w:val="21"/>
                <w:szCs w:val="21"/>
              </w:rPr>
            </w:pPr>
          </w:p>
        </w:tc>
        <w:tc>
          <w:tcPr>
            <w:tcW w:w="5297" w:type="dxa"/>
          </w:tcPr>
          <w:p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rsidR="009469EA" w:rsidRPr="00A67B8E" w:rsidRDefault="009469EA" w:rsidP="00C1166B">
            <w:pPr>
              <w:pStyle w:val="PlainText"/>
              <w:spacing w:line="276" w:lineRule="auto"/>
              <w:ind w:left="720" w:hanging="720"/>
              <w:jc w:val="both"/>
              <w:rPr>
                <w:rFonts w:ascii="Arial" w:hAnsi="Arial" w:cs="Arial"/>
                <w:sz w:val="21"/>
                <w:szCs w:val="21"/>
              </w:rPr>
            </w:pPr>
          </w:p>
          <w:p w:rsidR="009469EA" w:rsidRDefault="009469EA" w:rsidP="00C1166B">
            <w:pPr>
              <w:pStyle w:val="PlainText"/>
              <w:spacing w:line="276" w:lineRule="auto"/>
              <w:ind w:left="720" w:hanging="720"/>
              <w:jc w:val="both"/>
              <w:rPr>
                <w:rFonts w:ascii="Arial" w:hAnsi="Arial" w:cs="Arial"/>
                <w:sz w:val="21"/>
                <w:szCs w:val="21"/>
                <w:u w:val="dotted"/>
              </w:rPr>
            </w:pPr>
          </w:p>
          <w:p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rsidR="009469EA" w:rsidRDefault="009469EA" w:rsidP="00C1166B">
            <w:pPr>
              <w:pStyle w:val="PlainText"/>
              <w:spacing w:line="276" w:lineRule="auto"/>
              <w:ind w:left="720" w:hanging="720"/>
              <w:jc w:val="both"/>
              <w:rPr>
                <w:rFonts w:ascii="Arial" w:hAnsi="Arial" w:cs="Arial"/>
                <w:sz w:val="21"/>
                <w:szCs w:val="21"/>
              </w:rPr>
            </w:pPr>
          </w:p>
          <w:p w:rsidR="009469EA" w:rsidRDefault="009469EA" w:rsidP="00C1166B">
            <w:pPr>
              <w:pStyle w:val="PlainText"/>
              <w:spacing w:line="276" w:lineRule="auto"/>
              <w:ind w:left="720" w:hanging="720"/>
              <w:jc w:val="both"/>
              <w:rPr>
                <w:rFonts w:ascii="Arial" w:hAnsi="Arial" w:cs="Arial"/>
                <w:sz w:val="21"/>
                <w:szCs w:val="21"/>
              </w:rPr>
            </w:pPr>
          </w:p>
          <w:p w:rsidR="009469EA" w:rsidRDefault="009469EA" w:rsidP="00C1166B">
            <w:pPr>
              <w:pStyle w:val="PlainText"/>
              <w:spacing w:line="276" w:lineRule="auto"/>
              <w:ind w:left="720" w:hanging="720"/>
              <w:jc w:val="both"/>
              <w:rPr>
                <w:rFonts w:ascii="Arial" w:hAnsi="Arial" w:cs="Arial"/>
                <w:sz w:val="21"/>
                <w:szCs w:val="21"/>
              </w:rPr>
            </w:pPr>
          </w:p>
          <w:p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rsidR="009469EA" w:rsidRDefault="009469EA" w:rsidP="00C1166B">
            <w:pPr>
              <w:pStyle w:val="PlainText"/>
              <w:spacing w:line="276" w:lineRule="auto"/>
              <w:ind w:left="720" w:hanging="720"/>
              <w:jc w:val="both"/>
              <w:rPr>
                <w:rFonts w:ascii="Arial" w:hAnsi="Arial" w:cs="Arial"/>
                <w:sz w:val="21"/>
                <w:szCs w:val="21"/>
                <w:u w:val="dotted"/>
              </w:rPr>
            </w:pPr>
          </w:p>
          <w:p w:rsidR="009469EA" w:rsidRDefault="009469EA" w:rsidP="00C1166B">
            <w:pPr>
              <w:pStyle w:val="PlainText"/>
              <w:spacing w:line="276" w:lineRule="auto"/>
              <w:ind w:left="720" w:hanging="720"/>
              <w:jc w:val="both"/>
              <w:rPr>
                <w:rFonts w:ascii="Arial" w:hAnsi="Arial" w:cs="Arial"/>
                <w:sz w:val="21"/>
                <w:szCs w:val="21"/>
                <w:u w:val="dotted"/>
              </w:rPr>
            </w:pPr>
          </w:p>
          <w:p w:rsidR="009469EA" w:rsidRDefault="009469EA" w:rsidP="00C1166B">
            <w:pPr>
              <w:pStyle w:val="PlainText"/>
              <w:spacing w:line="276" w:lineRule="auto"/>
              <w:ind w:left="720" w:hanging="720"/>
              <w:jc w:val="both"/>
              <w:rPr>
                <w:rFonts w:ascii="Arial" w:hAnsi="Arial" w:cs="Arial"/>
                <w:sz w:val="21"/>
                <w:szCs w:val="21"/>
                <w:u w:val="dotted"/>
              </w:rPr>
            </w:pPr>
          </w:p>
          <w:p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rsidR="009469EA" w:rsidRDefault="009469EA" w:rsidP="00C1166B">
            <w:pPr>
              <w:pStyle w:val="PlainText"/>
              <w:spacing w:line="276" w:lineRule="auto"/>
              <w:jc w:val="both"/>
              <w:rPr>
                <w:rFonts w:ascii="Arial" w:hAnsi="Arial" w:cs="Arial"/>
                <w:sz w:val="21"/>
                <w:szCs w:val="21"/>
                <w:u w:val="dotted"/>
              </w:rPr>
            </w:pPr>
          </w:p>
          <w:p w:rsidR="009469EA" w:rsidRDefault="009469EA" w:rsidP="00C1166B">
            <w:pPr>
              <w:pStyle w:val="PlainText"/>
              <w:spacing w:line="276" w:lineRule="auto"/>
              <w:jc w:val="both"/>
              <w:rPr>
                <w:rFonts w:ascii="Arial" w:hAnsi="Arial" w:cs="Arial"/>
                <w:sz w:val="21"/>
                <w:szCs w:val="21"/>
                <w:u w:val="dotted"/>
              </w:rPr>
            </w:pPr>
          </w:p>
          <w:p w:rsidR="00E32D95" w:rsidRPr="00A67B8E" w:rsidRDefault="00E32D95" w:rsidP="00C1166B">
            <w:pPr>
              <w:spacing w:line="276" w:lineRule="auto"/>
              <w:jc w:val="both"/>
              <w:rPr>
                <w:sz w:val="21"/>
                <w:szCs w:val="21"/>
              </w:rPr>
            </w:pPr>
          </w:p>
        </w:tc>
      </w:tr>
      <w:tr w:rsidR="008847C0" w:rsidRPr="00A67B8E" w:rsidTr="009469EA">
        <w:trPr>
          <w:trHeight w:val="2030"/>
        </w:trPr>
        <w:tc>
          <w:tcPr>
            <w:tcW w:w="5143" w:type="dxa"/>
          </w:tcPr>
          <w:p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rsidR="008847C0" w:rsidRPr="00A67B8E" w:rsidRDefault="008847C0" w:rsidP="00C1166B">
            <w:pPr>
              <w:pStyle w:val="PlainText"/>
              <w:spacing w:line="276" w:lineRule="auto"/>
              <w:ind w:left="720" w:hanging="720"/>
              <w:jc w:val="both"/>
              <w:rPr>
                <w:rFonts w:ascii="Arial" w:hAnsi="Arial" w:cs="Arial"/>
                <w:sz w:val="21"/>
                <w:szCs w:val="21"/>
              </w:rPr>
            </w:pPr>
          </w:p>
          <w:p w:rsidR="008847C0" w:rsidRDefault="008847C0" w:rsidP="00C1166B">
            <w:pPr>
              <w:pStyle w:val="PlainText"/>
              <w:spacing w:line="276" w:lineRule="auto"/>
              <w:ind w:left="720" w:hanging="720"/>
              <w:jc w:val="both"/>
              <w:rPr>
                <w:rFonts w:ascii="Arial" w:hAnsi="Arial" w:cs="Arial"/>
                <w:sz w:val="21"/>
                <w:szCs w:val="21"/>
                <w:u w:val="dotted"/>
              </w:rPr>
            </w:pPr>
          </w:p>
          <w:p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rsidR="008847C0" w:rsidRDefault="008847C0" w:rsidP="00C1166B">
            <w:pPr>
              <w:pStyle w:val="PlainText"/>
              <w:spacing w:line="276" w:lineRule="auto"/>
              <w:ind w:left="720" w:hanging="720"/>
              <w:jc w:val="both"/>
              <w:rPr>
                <w:rFonts w:ascii="Arial" w:hAnsi="Arial" w:cs="Arial"/>
                <w:sz w:val="21"/>
                <w:szCs w:val="21"/>
              </w:rPr>
            </w:pPr>
          </w:p>
          <w:p w:rsidR="008847C0" w:rsidRDefault="008847C0" w:rsidP="00C1166B">
            <w:pPr>
              <w:pStyle w:val="PlainText"/>
              <w:spacing w:line="276" w:lineRule="auto"/>
              <w:ind w:left="720" w:hanging="720"/>
              <w:jc w:val="both"/>
              <w:rPr>
                <w:rFonts w:ascii="Arial" w:hAnsi="Arial" w:cs="Arial"/>
                <w:sz w:val="21"/>
                <w:szCs w:val="21"/>
              </w:rPr>
            </w:pPr>
          </w:p>
          <w:p w:rsidR="008847C0" w:rsidRDefault="008847C0" w:rsidP="00C1166B">
            <w:pPr>
              <w:pStyle w:val="PlainText"/>
              <w:spacing w:line="276" w:lineRule="auto"/>
              <w:ind w:left="720" w:hanging="720"/>
              <w:jc w:val="both"/>
              <w:rPr>
                <w:rFonts w:ascii="Arial" w:hAnsi="Arial" w:cs="Arial"/>
                <w:sz w:val="21"/>
                <w:szCs w:val="21"/>
              </w:rPr>
            </w:pPr>
          </w:p>
          <w:p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rsidR="008847C0" w:rsidRDefault="008847C0" w:rsidP="00C1166B">
            <w:pPr>
              <w:pStyle w:val="PlainText"/>
              <w:spacing w:line="276" w:lineRule="auto"/>
              <w:ind w:left="720" w:hanging="720"/>
              <w:jc w:val="both"/>
              <w:rPr>
                <w:rFonts w:ascii="Arial" w:hAnsi="Arial" w:cs="Arial"/>
                <w:sz w:val="21"/>
                <w:szCs w:val="21"/>
                <w:u w:val="dotted"/>
              </w:rPr>
            </w:pPr>
          </w:p>
          <w:p w:rsidR="008847C0" w:rsidRDefault="008847C0" w:rsidP="00C1166B">
            <w:pPr>
              <w:pStyle w:val="PlainText"/>
              <w:spacing w:line="276" w:lineRule="auto"/>
              <w:ind w:left="720" w:hanging="720"/>
              <w:jc w:val="both"/>
              <w:rPr>
                <w:rFonts w:ascii="Arial" w:hAnsi="Arial" w:cs="Arial"/>
                <w:sz w:val="21"/>
                <w:szCs w:val="21"/>
                <w:u w:val="dotted"/>
              </w:rPr>
            </w:pPr>
          </w:p>
          <w:p w:rsidR="008847C0" w:rsidRDefault="008847C0" w:rsidP="00C1166B">
            <w:pPr>
              <w:pStyle w:val="PlainText"/>
              <w:spacing w:line="276" w:lineRule="auto"/>
              <w:ind w:left="720" w:hanging="720"/>
              <w:jc w:val="both"/>
              <w:rPr>
                <w:rFonts w:ascii="Arial" w:hAnsi="Arial" w:cs="Arial"/>
                <w:sz w:val="21"/>
                <w:szCs w:val="21"/>
                <w:u w:val="dotted"/>
              </w:rPr>
            </w:pPr>
          </w:p>
          <w:p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rsidR="009C7852" w:rsidRDefault="009C7852" w:rsidP="00C1166B">
            <w:pPr>
              <w:pStyle w:val="PlainText"/>
              <w:spacing w:line="276" w:lineRule="auto"/>
              <w:jc w:val="both"/>
              <w:rPr>
                <w:rFonts w:ascii="Arial" w:hAnsi="Arial" w:cs="Arial"/>
                <w:b/>
                <w:sz w:val="21"/>
                <w:szCs w:val="21"/>
              </w:rPr>
            </w:pPr>
          </w:p>
          <w:p w:rsidR="00F92D60" w:rsidRDefault="00F92D60" w:rsidP="00C1166B">
            <w:pPr>
              <w:pStyle w:val="PlainText"/>
              <w:spacing w:line="276" w:lineRule="auto"/>
              <w:jc w:val="both"/>
              <w:rPr>
                <w:rFonts w:ascii="Arial" w:hAnsi="Arial" w:cs="Arial"/>
                <w:sz w:val="21"/>
                <w:szCs w:val="21"/>
              </w:rPr>
            </w:pPr>
          </w:p>
          <w:p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rsidR="009C7852" w:rsidRPr="00F92D60" w:rsidRDefault="009C7852" w:rsidP="00C1166B">
            <w:pPr>
              <w:pStyle w:val="PlainText"/>
              <w:spacing w:line="276" w:lineRule="auto"/>
              <w:jc w:val="both"/>
              <w:rPr>
                <w:rFonts w:ascii="Arial" w:hAnsi="Arial" w:cs="Arial"/>
                <w:sz w:val="21"/>
                <w:szCs w:val="21"/>
              </w:rPr>
            </w:pPr>
          </w:p>
          <w:p w:rsidR="009C7852" w:rsidRPr="00F92D60" w:rsidRDefault="009C7852" w:rsidP="00C1166B">
            <w:pPr>
              <w:pStyle w:val="PlainText"/>
              <w:spacing w:line="276" w:lineRule="auto"/>
              <w:jc w:val="both"/>
              <w:rPr>
                <w:rFonts w:ascii="Arial" w:hAnsi="Arial" w:cs="Arial"/>
                <w:sz w:val="21"/>
                <w:szCs w:val="21"/>
              </w:rPr>
            </w:pPr>
          </w:p>
          <w:p w:rsidR="00F92D60" w:rsidRDefault="00F92D60" w:rsidP="00C1166B">
            <w:pPr>
              <w:pStyle w:val="PlainText"/>
              <w:spacing w:line="276" w:lineRule="auto"/>
              <w:jc w:val="both"/>
              <w:rPr>
                <w:rFonts w:ascii="Arial" w:hAnsi="Arial" w:cs="Arial"/>
                <w:sz w:val="21"/>
                <w:szCs w:val="21"/>
              </w:rPr>
            </w:pPr>
          </w:p>
          <w:p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rsidR="00CB27A7" w:rsidRDefault="00CB27A7"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3833CC" w:rsidRDefault="003833CC" w:rsidP="00C1166B">
      <w:pPr>
        <w:pStyle w:val="PlainText"/>
        <w:spacing w:line="276" w:lineRule="auto"/>
        <w:jc w:val="both"/>
        <w:rPr>
          <w:rFonts w:ascii="Arial" w:hAnsi="Arial" w:cs="Arial"/>
          <w:sz w:val="22"/>
          <w:szCs w:val="22"/>
        </w:rPr>
      </w:pPr>
    </w:p>
    <w:p w:rsidR="00D3128D" w:rsidRDefault="00D3128D" w:rsidP="00C1166B">
      <w:pPr>
        <w:pStyle w:val="PlainText"/>
        <w:spacing w:line="276" w:lineRule="auto"/>
        <w:jc w:val="both"/>
        <w:rPr>
          <w:rFonts w:ascii="Arial" w:hAnsi="Arial" w:cs="Arial"/>
          <w:sz w:val="22"/>
          <w:szCs w:val="22"/>
        </w:rPr>
      </w:pPr>
    </w:p>
    <w:p w:rsidR="004834F2" w:rsidRDefault="004834F2" w:rsidP="00C1166B">
      <w:pPr>
        <w:spacing w:line="276" w:lineRule="auto"/>
        <w:jc w:val="both"/>
        <w:rPr>
          <w:b/>
          <w:sz w:val="21"/>
          <w:szCs w:val="21"/>
        </w:rPr>
      </w:pPr>
    </w:p>
    <w:p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rsidR="00D3128D" w:rsidRDefault="00D3128D" w:rsidP="00D3128D">
      <w:pPr>
        <w:pStyle w:val="BodyTextIndent3"/>
        <w:spacing w:line="276" w:lineRule="auto"/>
        <w:ind w:firstLine="0"/>
        <w:jc w:val="both"/>
        <w:rPr>
          <w:rFonts w:cs="Arial"/>
          <w:b/>
          <w:sz w:val="21"/>
          <w:szCs w:val="21"/>
        </w:rPr>
      </w:pPr>
    </w:p>
    <w:p w:rsidR="00CB27A7" w:rsidRPr="00AE5B2A" w:rsidRDefault="00CB27A7" w:rsidP="00D3128D">
      <w:pPr>
        <w:pStyle w:val="BodyTextIndent3"/>
        <w:spacing w:line="276" w:lineRule="auto"/>
        <w:ind w:firstLine="0"/>
        <w:jc w:val="both"/>
        <w:rPr>
          <w:rFonts w:cs="Arial"/>
          <w:b/>
          <w:sz w:val="21"/>
          <w:szCs w:val="21"/>
        </w:rPr>
      </w:pPr>
      <w:r w:rsidRPr="00AE5B2A">
        <w:rPr>
          <w:rFonts w:cs="Arial"/>
          <w:b/>
          <w:sz w:val="21"/>
          <w:szCs w:val="21"/>
        </w:rPr>
        <w:t>SERVICE SPECIFICATION</w:t>
      </w:r>
    </w:p>
    <w:p w:rsidR="00CB27A7" w:rsidRPr="00AE5B2A" w:rsidRDefault="00CB27A7" w:rsidP="00C1166B">
      <w:pPr>
        <w:pStyle w:val="BodyTextIndent3"/>
        <w:spacing w:line="276" w:lineRule="auto"/>
        <w:jc w:val="both"/>
        <w:rPr>
          <w:rFonts w:cs="Arial"/>
          <w:b/>
          <w:sz w:val="21"/>
          <w:szCs w:val="21"/>
        </w:rPr>
      </w:pPr>
    </w:p>
    <w:p w:rsidR="002D331C" w:rsidRDefault="002D331C" w:rsidP="00C1166B">
      <w:pPr>
        <w:spacing w:line="276" w:lineRule="auto"/>
        <w:jc w:val="both"/>
        <w:rPr>
          <w:rFonts w:asciiTheme="minorHAnsi" w:hAnsiTheme="minorHAnsi"/>
          <w:sz w:val="22"/>
          <w:szCs w:val="22"/>
        </w:rPr>
      </w:pPr>
    </w:p>
    <w:p w:rsidR="002D331C" w:rsidRDefault="002D331C" w:rsidP="00C1166B">
      <w:pPr>
        <w:spacing w:line="276" w:lineRule="auto"/>
        <w:jc w:val="both"/>
        <w:rPr>
          <w:rFonts w:asciiTheme="minorHAnsi" w:hAnsiTheme="minorHAnsi"/>
          <w:sz w:val="22"/>
          <w:szCs w:val="22"/>
        </w:rPr>
      </w:pPr>
    </w:p>
    <w:p w:rsidR="002D331C" w:rsidRDefault="002D331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4834F2" w:rsidRDefault="004834F2" w:rsidP="00C1166B">
      <w:pPr>
        <w:spacing w:line="276" w:lineRule="auto"/>
        <w:jc w:val="both"/>
        <w:rPr>
          <w:rFonts w:asciiTheme="minorHAnsi" w:hAnsiTheme="minorHAnsi"/>
          <w:sz w:val="22"/>
          <w:szCs w:val="22"/>
        </w:rPr>
      </w:pPr>
    </w:p>
    <w:p w:rsidR="004834F2" w:rsidRDefault="004834F2"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723BBC" w:rsidRDefault="00723BBC" w:rsidP="00C1166B">
      <w:pPr>
        <w:spacing w:line="276" w:lineRule="auto"/>
        <w:jc w:val="both"/>
        <w:rPr>
          <w:rFonts w:asciiTheme="minorHAnsi" w:hAnsiTheme="minorHAnsi"/>
          <w:sz w:val="22"/>
          <w:szCs w:val="22"/>
        </w:rPr>
      </w:pPr>
    </w:p>
    <w:p w:rsidR="00050801" w:rsidRDefault="00050801" w:rsidP="00C1166B">
      <w:pPr>
        <w:spacing w:line="276" w:lineRule="auto"/>
        <w:jc w:val="both"/>
        <w:rPr>
          <w:rFonts w:asciiTheme="minorHAnsi" w:hAnsiTheme="minorHAnsi"/>
          <w:sz w:val="22"/>
          <w:szCs w:val="22"/>
        </w:rPr>
      </w:pPr>
    </w:p>
    <w:p w:rsidR="00050801" w:rsidRDefault="00050801" w:rsidP="00C1166B">
      <w:pPr>
        <w:spacing w:line="276" w:lineRule="auto"/>
        <w:jc w:val="both"/>
        <w:rPr>
          <w:rFonts w:asciiTheme="minorHAnsi" w:hAnsiTheme="minorHAnsi"/>
          <w:sz w:val="22"/>
          <w:szCs w:val="22"/>
        </w:rPr>
      </w:pPr>
    </w:p>
    <w:p w:rsidR="00050801" w:rsidRDefault="00050801" w:rsidP="00C1166B">
      <w:pPr>
        <w:spacing w:line="276" w:lineRule="auto"/>
        <w:jc w:val="both"/>
        <w:rPr>
          <w:rFonts w:asciiTheme="minorHAnsi" w:hAnsiTheme="minorHAnsi"/>
          <w:sz w:val="22"/>
          <w:szCs w:val="22"/>
        </w:rPr>
      </w:pPr>
    </w:p>
    <w:p w:rsidR="00050801" w:rsidRDefault="00050801" w:rsidP="00C1166B">
      <w:pPr>
        <w:spacing w:line="276" w:lineRule="auto"/>
        <w:jc w:val="both"/>
        <w:rPr>
          <w:rFonts w:asciiTheme="minorHAnsi" w:hAnsiTheme="minorHAnsi"/>
          <w:sz w:val="22"/>
          <w:szCs w:val="22"/>
        </w:rPr>
      </w:pPr>
    </w:p>
    <w:p w:rsidR="00CB27A7" w:rsidRPr="00AE5B2A" w:rsidRDefault="00723BBC" w:rsidP="00C1166B">
      <w:pPr>
        <w:tabs>
          <w:tab w:val="left" w:pos="0"/>
        </w:tabs>
        <w:spacing w:line="276" w:lineRule="auto"/>
        <w:jc w:val="both"/>
        <w:rPr>
          <w:b/>
          <w:sz w:val="21"/>
          <w:szCs w:val="21"/>
        </w:rPr>
      </w:pPr>
      <w:r>
        <w:rPr>
          <w:b/>
          <w:sz w:val="21"/>
          <w:szCs w:val="21"/>
        </w:rPr>
        <w:t>SCHEDULE 2</w:t>
      </w:r>
    </w:p>
    <w:p w:rsidR="00D3128D" w:rsidRDefault="00D3128D" w:rsidP="00D3128D">
      <w:pPr>
        <w:pStyle w:val="BodyTextIndent3"/>
        <w:spacing w:line="276" w:lineRule="auto"/>
        <w:ind w:firstLine="0"/>
        <w:jc w:val="both"/>
        <w:rPr>
          <w:rFonts w:cs="Arial"/>
          <w:b/>
          <w:sz w:val="21"/>
          <w:szCs w:val="21"/>
        </w:rPr>
      </w:pPr>
    </w:p>
    <w:p w:rsidR="00CB27A7" w:rsidRPr="00AE5B2A" w:rsidRDefault="00CB27A7" w:rsidP="00D3128D">
      <w:pPr>
        <w:pStyle w:val="BodyTextIndent3"/>
        <w:spacing w:line="276" w:lineRule="auto"/>
        <w:ind w:firstLine="0"/>
        <w:jc w:val="both"/>
        <w:rPr>
          <w:rFonts w:cs="Arial"/>
          <w:b/>
          <w:sz w:val="21"/>
          <w:szCs w:val="21"/>
        </w:rPr>
      </w:pPr>
      <w:r w:rsidRPr="00AE5B2A">
        <w:rPr>
          <w:rFonts w:cs="Arial"/>
          <w:b/>
          <w:sz w:val="21"/>
          <w:szCs w:val="21"/>
        </w:rPr>
        <w:t>CONTACT DETAILS</w:t>
      </w:r>
    </w:p>
    <w:p w:rsidR="00CB27A7" w:rsidRPr="00AE5B2A" w:rsidRDefault="00CB27A7" w:rsidP="00C1166B">
      <w:pPr>
        <w:pStyle w:val="BodyTextIndent3"/>
        <w:spacing w:line="276" w:lineRule="auto"/>
        <w:jc w:val="both"/>
        <w:rPr>
          <w:rFonts w:cs="Arial"/>
          <w:b/>
          <w:sz w:val="21"/>
          <w:szCs w:val="21"/>
        </w:rPr>
      </w:pPr>
    </w:p>
    <w:p w:rsidR="00CB27A7" w:rsidRDefault="00CB27A7" w:rsidP="00C1166B">
      <w:pPr>
        <w:spacing w:line="276" w:lineRule="auto"/>
        <w:jc w:val="both"/>
        <w:rPr>
          <w:sz w:val="21"/>
          <w:szCs w:val="21"/>
        </w:rPr>
      </w:pPr>
      <w:r w:rsidRPr="00AE5B2A">
        <w:rPr>
          <w:sz w:val="21"/>
          <w:szCs w:val="21"/>
        </w:rPr>
        <w:t>The Service Provider’s Representative:</w:t>
      </w:r>
    </w:p>
    <w:p w:rsidR="00097EE5" w:rsidRDefault="00097EE5" w:rsidP="00C1166B">
      <w:pPr>
        <w:spacing w:line="276" w:lineRule="auto"/>
        <w:jc w:val="both"/>
        <w:rPr>
          <w:sz w:val="21"/>
          <w:szCs w:val="21"/>
        </w:rPr>
      </w:pPr>
    </w:p>
    <w:p w:rsidR="00097EE5" w:rsidRDefault="00097EE5" w:rsidP="00C1166B">
      <w:pPr>
        <w:spacing w:line="276" w:lineRule="auto"/>
        <w:jc w:val="both"/>
        <w:rPr>
          <w:sz w:val="21"/>
          <w:szCs w:val="21"/>
        </w:rPr>
      </w:pPr>
    </w:p>
    <w:p w:rsidR="00097EE5" w:rsidRDefault="00097EE5" w:rsidP="00C1166B">
      <w:pPr>
        <w:spacing w:line="276" w:lineRule="auto"/>
        <w:jc w:val="both"/>
        <w:rPr>
          <w:sz w:val="21"/>
          <w:szCs w:val="21"/>
        </w:rPr>
      </w:pPr>
    </w:p>
    <w:p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rsidR="001E3E3C" w:rsidRPr="00AE5B2A" w:rsidRDefault="001E3E3C" w:rsidP="00C1166B">
      <w:pPr>
        <w:spacing w:line="276" w:lineRule="auto"/>
        <w:jc w:val="both"/>
        <w:rPr>
          <w:sz w:val="21"/>
          <w:szCs w:val="21"/>
        </w:rPr>
      </w:pPr>
    </w:p>
    <w:p w:rsidR="00097EE5" w:rsidRDefault="00097EE5" w:rsidP="00C1166B">
      <w:pPr>
        <w:spacing w:line="276" w:lineRule="auto"/>
        <w:jc w:val="both"/>
        <w:rPr>
          <w:sz w:val="21"/>
          <w:szCs w:val="21"/>
        </w:rPr>
      </w:pPr>
    </w:p>
    <w:p w:rsidR="00097EE5" w:rsidRDefault="00097EE5" w:rsidP="00C1166B">
      <w:pPr>
        <w:spacing w:line="276" w:lineRule="auto"/>
        <w:jc w:val="both"/>
        <w:rPr>
          <w:sz w:val="21"/>
          <w:szCs w:val="21"/>
        </w:rPr>
      </w:pPr>
    </w:p>
    <w:p w:rsidR="00097EE5" w:rsidRDefault="00097EE5" w:rsidP="00C1166B">
      <w:pPr>
        <w:spacing w:line="276" w:lineRule="auto"/>
        <w:jc w:val="both"/>
        <w:rPr>
          <w:sz w:val="21"/>
          <w:szCs w:val="21"/>
        </w:rPr>
      </w:pPr>
    </w:p>
    <w:p w:rsidR="00CB27A7" w:rsidRPr="00AE5B2A" w:rsidRDefault="00CB27A7" w:rsidP="00C1166B">
      <w:pPr>
        <w:spacing w:line="276" w:lineRule="auto"/>
        <w:jc w:val="both"/>
        <w:rPr>
          <w:sz w:val="21"/>
          <w:szCs w:val="21"/>
        </w:rPr>
      </w:pPr>
      <w:r w:rsidRPr="00AE5B2A">
        <w:rPr>
          <w:sz w:val="21"/>
          <w:szCs w:val="21"/>
        </w:rPr>
        <w:t>The Council’s Authorised Officer shall be:</w:t>
      </w:r>
    </w:p>
    <w:p w:rsidR="00CB27A7" w:rsidRPr="00AE5B2A" w:rsidRDefault="00CB27A7" w:rsidP="00C1166B">
      <w:pPr>
        <w:spacing w:line="276" w:lineRule="auto"/>
        <w:jc w:val="both"/>
        <w:rPr>
          <w:sz w:val="21"/>
          <w:szCs w:val="21"/>
        </w:rPr>
      </w:pPr>
    </w:p>
    <w:p w:rsidR="00A47928" w:rsidRDefault="00A47928" w:rsidP="00C1166B">
      <w:pPr>
        <w:spacing w:line="276" w:lineRule="auto"/>
        <w:jc w:val="both"/>
        <w:rPr>
          <w:sz w:val="21"/>
          <w:szCs w:val="21"/>
        </w:rPr>
      </w:pPr>
    </w:p>
    <w:p w:rsidR="00097EE5" w:rsidRPr="00AE5B2A" w:rsidRDefault="00097EE5" w:rsidP="00C1166B">
      <w:pPr>
        <w:spacing w:line="276" w:lineRule="auto"/>
        <w:jc w:val="both"/>
        <w:rPr>
          <w:sz w:val="21"/>
          <w:szCs w:val="21"/>
        </w:rPr>
      </w:pPr>
    </w:p>
    <w:p w:rsidR="00CB27A7" w:rsidRPr="007A0655" w:rsidRDefault="00CB27A7" w:rsidP="00C1166B">
      <w:pPr>
        <w:spacing w:line="276" w:lineRule="auto"/>
        <w:jc w:val="both"/>
        <w:rPr>
          <w:sz w:val="21"/>
          <w:szCs w:val="21"/>
        </w:rPr>
      </w:pPr>
      <w:r w:rsidRPr="007A0655">
        <w:rPr>
          <w:sz w:val="21"/>
          <w:szCs w:val="21"/>
        </w:rPr>
        <w:t>For general queries in absence of the named officer.</w:t>
      </w:r>
    </w:p>
    <w:p w:rsidR="00CB27A7" w:rsidRPr="007A0655" w:rsidRDefault="00CB27A7" w:rsidP="00C1166B">
      <w:pPr>
        <w:spacing w:line="276" w:lineRule="auto"/>
        <w:jc w:val="both"/>
        <w:rPr>
          <w:sz w:val="21"/>
          <w:szCs w:val="21"/>
        </w:rPr>
      </w:pPr>
    </w:p>
    <w:p w:rsidR="00E32D95" w:rsidRPr="00B20825" w:rsidRDefault="00E32D95" w:rsidP="00C1166B">
      <w:pPr>
        <w:spacing w:line="276" w:lineRule="auto"/>
        <w:jc w:val="both"/>
        <w:rPr>
          <w:sz w:val="21"/>
          <w:szCs w:val="21"/>
        </w:rPr>
      </w:pPr>
    </w:p>
    <w:p w:rsidR="00CB27A7" w:rsidRPr="004B2F28" w:rsidRDefault="00CB27A7" w:rsidP="00C1166B">
      <w:pPr>
        <w:spacing w:line="276" w:lineRule="auto"/>
        <w:jc w:val="both"/>
        <w:rPr>
          <w:szCs w:val="21"/>
        </w:rPr>
      </w:pPr>
    </w:p>
    <w:p w:rsidR="00CB27A7" w:rsidRPr="00C45F6E" w:rsidRDefault="00CB27A7" w:rsidP="00C1166B">
      <w:pPr>
        <w:spacing w:line="276" w:lineRule="auto"/>
        <w:jc w:val="both"/>
        <w:rPr>
          <w:szCs w:val="21"/>
        </w:rPr>
      </w:pPr>
    </w:p>
    <w:p w:rsidR="00CB27A7" w:rsidRPr="00145C09" w:rsidRDefault="00CB27A7" w:rsidP="00C1166B">
      <w:pPr>
        <w:pStyle w:val="PlainText"/>
        <w:spacing w:line="276" w:lineRule="auto"/>
        <w:ind w:left="720" w:hanging="720"/>
        <w:jc w:val="both"/>
        <w:rPr>
          <w:rFonts w:ascii="Arial" w:hAnsi="Arial" w:cs="Arial"/>
          <w:b/>
          <w:color w:val="FFFFFF"/>
          <w:sz w:val="21"/>
          <w:szCs w:val="21"/>
        </w:rPr>
      </w:pPr>
    </w:p>
    <w:p w:rsidR="00CB27A7" w:rsidRPr="001A7C42" w:rsidRDefault="00CB27A7" w:rsidP="00C1166B">
      <w:pPr>
        <w:spacing w:line="276" w:lineRule="auto"/>
        <w:jc w:val="both"/>
        <w:rPr>
          <w:b/>
          <w:sz w:val="22"/>
          <w:szCs w:val="22"/>
        </w:rPr>
      </w:pPr>
      <w:r>
        <w:br w:type="page"/>
      </w:r>
      <w:r w:rsidR="00723BBC">
        <w:rPr>
          <w:b/>
          <w:sz w:val="22"/>
          <w:szCs w:val="22"/>
        </w:rPr>
        <w:lastRenderedPageBreak/>
        <w:t>SCHEDULE</w:t>
      </w:r>
      <w:r w:rsidR="001A7C42" w:rsidRPr="001A7C42">
        <w:rPr>
          <w:b/>
          <w:sz w:val="22"/>
          <w:szCs w:val="22"/>
        </w:rPr>
        <w:t xml:space="preserve"> 3 </w:t>
      </w:r>
    </w:p>
    <w:p w:rsidR="00CB27A7" w:rsidRDefault="00CB27A7" w:rsidP="00C1166B">
      <w:pPr>
        <w:spacing w:line="276" w:lineRule="auto"/>
        <w:jc w:val="both"/>
        <w:rPr>
          <w:b/>
          <w:sz w:val="21"/>
          <w:szCs w:val="21"/>
        </w:rPr>
      </w:pPr>
    </w:p>
    <w:p w:rsidR="00CB27A7" w:rsidRDefault="001A7C42" w:rsidP="00C1166B">
      <w:pPr>
        <w:spacing w:line="276" w:lineRule="auto"/>
        <w:jc w:val="both"/>
        <w:rPr>
          <w:b/>
          <w:sz w:val="21"/>
          <w:szCs w:val="21"/>
        </w:rPr>
      </w:pPr>
      <w:r>
        <w:rPr>
          <w:b/>
          <w:sz w:val="21"/>
          <w:szCs w:val="21"/>
        </w:rPr>
        <w:t>P</w:t>
      </w:r>
      <w:r w:rsidR="00A47928">
        <w:rPr>
          <w:b/>
          <w:sz w:val="21"/>
          <w:szCs w:val="21"/>
        </w:rPr>
        <w:t xml:space="preserve">RICING </w:t>
      </w:r>
      <w:r w:rsidR="00723BBC">
        <w:rPr>
          <w:b/>
          <w:sz w:val="21"/>
          <w:szCs w:val="21"/>
        </w:rPr>
        <w:t>DOCUMENT AND</w:t>
      </w:r>
      <w:r w:rsidR="00A47928">
        <w:rPr>
          <w:b/>
          <w:sz w:val="21"/>
          <w:szCs w:val="21"/>
        </w:rPr>
        <w:t xml:space="preserve"> P</w:t>
      </w:r>
      <w:r>
        <w:rPr>
          <w:b/>
          <w:sz w:val="21"/>
          <w:szCs w:val="21"/>
        </w:rPr>
        <w:t>AYMENT TERMS</w:t>
      </w:r>
    </w:p>
    <w:p w:rsidR="00723BBC" w:rsidRDefault="00723BBC" w:rsidP="00C1166B">
      <w:pPr>
        <w:spacing w:line="276" w:lineRule="auto"/>
        <w:jc w:val="both"/>
        <w:rPr>
          <w:b/>
          <w:sz w:val="21"/>
          <w:szCs w:val="21"/>
        </w:rPr>
      </w:pPr>
    </w:p>
    <w:p w:rsidR="00723BBC" w:rsidRDefault="00723BBC" w:rsidP="00C1166B">
      <w:pPr>
        <w:spacing w:line="276" w:lineRule="auto"/>
        <w:jc w:val="both"/>
        <w:rPr>
          <w:b/>
          <w:sz w:val="21"/>
          <w:szCs w:val="21"/>
        </w:rPr>
      </w:pPr>
      <w:r>
        <w:rPr>
          <w:b/>
          <w:sz w:val="21"/>
          <w:szCs w:val="21"/>
        </w:rPr>
        <w:t>PRICING</w:t>
      </w:r>
    </w:p>
    <w:p w:rsidR="00723BBC" w:rsidRDefault="00723BBC" w:rsidP="00C1166B">
      <w:pPr>
        <w:spacing w:line="276" w:lineRule="auto"/>
        <w:jc w:val="both"/>
        <w:rPr>
          <w:b/>
          <w:sz w:val="21"/>
          <w:szCs w:val="21"/>
        </w:rPr>
      </w:pPr>
    </w:p>
    <w:p w:rsidR="00723BBC" w:rsidRPr="003833CC" w:rsidRDefault="003833CC" w:rsidP="00C1166B">
      <w:pPr>
        <w:spacing w:line="276" w:lineRule="auto"/>
        <w:jc w:val="both"/>
        <w:rPr>
          <w:sz w:val="21"/>
          <w:szCs w:val="21"/>
        </w:rPr>
      </w:pPr>
      <w:r w:rsidRPr="003833CC">
        <w:rPr>
          <w:sz w:val="21"/>
          <w:szCs w:val="21"/>
        </w:rPr>
        <w:t>[INSERT PRICING]</w:t>
      </w:r>
    </w:p>
    <w:p w:rsidR="00723BBC" w:rsidRDefault="00723BBC" w:rsidP="00C1166B">
      <w:pPr>
        <w:spacing w:line="276" w:lineRule="auto"/>
        <w:jc w:val="both"/>
        <w:rPr>
          <w:b/>
          <w:sz w:val="21"/>
          <w:szCs w:val="21"/>
        </w:rPr>
      </w:pPr>
    </w:p>
    <w:p w:rsidR="00723BBC" w:rsidRDefault="00723BBC" w:rsidP="00C1166B">
      <w:pPr>
        <w:spacing w:line="276" w:lineRule="auto"/>
        <w:jc w:val="both"/>
        <w:rPr>
          <w:b/>
          <w:sz w:val="21"/>
          <w:szCs w:val="21"/>
        </w:rPr>
      </w:pPr>
    </w:p>
    <w:p w:rsidR="00723BBC" w:rsidRDefault="00723BBC" w:rsidP="00C1166B">
      <w:pPr>
        <w:spacing w:line="276" w:lineRule="auto"/>
        <w:jc w:val="both"/>
        <w:rPr>
          <w:b/>
          <w:sz w:val="21"/>
          <w:szCs w:val="21"/>
        </w:rPr>
      </w:pPr>
      <w:r>
        <w:rPr>
          <w:b/>
          <w:sz w:val="21"/>
          <w:szCs w:val="21"/>
        </w:rPr>
        <w:t>PAYMENT TERMS</w:t>
      </w:r>
    </w:p>
    <w:p w:rsidR="00CB27A7" w:rsidRPr="00732DA8" w:rsidRDefault="00CB27A7" w:rsidP="00C1166B">
      <w:pPr>
        <w:spacing w:line="276" w:lineRule="auto"/>
        <w:jc w:val="both"/>
        <w:rPr>
          <w:b/>
          <w:sz w:val="21"/>
          <w:szCs w:val="21"/>
        </w:rPr>
      </w:pPr>
    </w:p>
    <w:p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 xml:space="preserve">The Council operates an electronic only policy for issuing Purchase Orders and receiving Invoices from service providers and contractors through an internet portal managed in partnership with the Council by a third party provider.  </w:t>
      </w:r>
    </w:p>
    <w:p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lastRenderedPageBreak/>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third party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rsidR="00723BBC" w:rsidRPr="00732DA8" w:rsidRDefault="00CB27A7" w:rsidP="00C1166B">
      <w:pPr>
        <w:pStyle w:val="ListParagraph"/>
        <w:numPr>
          <w:ilvl w:val="0"/>
          <w:numId w:val="12"/>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The Service Provider will be able to view their Purchase Orders and the status of their Invoices within the electronic portal in real time.</w:t>
      </w:r>
    </w:p>
    <w:p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lastRenderedPageBreak/>
        <w:t>(b)</w:t>
      </w:r>
      <w:r w:rsidRPr="00732DA8">
        <w:rPr>
          <w:rFonts w:eastAsia="TimesNewRomanPSMT"/>
          <w:sz w:val="21"/>
          <w:szCs w:val="21"/>
          <w:lang w:val="en-US"/>
        </w:rPr>
        <w:tab/>
        <w:t xml:space="preserve">Once the Council agrees the details of the electronic invoice and the work record it will arrange payment, which will be made within a 30 days of invoice date unless disputed by the Council. </w:t>
      </w:r>
    </w:p>
    <w:p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rsidR="00CB27A7" w:rsidRPr="00F92D60" w:rsidRDefault="00CB27A7" w:rsidP="00F92D60">
      <w:pPr>
        <w:pStyle w:val="ListParagraph"/>
        <w:numPr>
          <w:ilvl w:val="0"/>
          <w:numId w:val="26"/>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rsidR="00CB27A7" w:rsidRPr="00D3128D" w:rsidRDefault="00CB27A7" w:rsidP="00F92D60">
      <w:pPr>
        <w:numPr>
          <w:ilvl w:val="0"/>
          <w:numId w:val="26"/>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rsidR="00D3128D" w:rsidRDefault="00D3128D" w:rsidP="00D3128D">
      <w:pPr>
        <w:autoSpaceDE w:val="0"/>
        <w:autoSpaceDN w:val="0"/>
        <w:adjustRightInd w:val="0"/>
        <w:spacing w:line="276" w:lineRule="auto"/>
        <w:jc w:val="both"/>
        <w:rPr>
          <w:rFonts w:eastAsia="TimesNewRomanPSMT"/>
          <w:sz w:val="21"/>
          <w:szCs w:val="21"/>
          <w:lang w:val="en-US"/>
        </w:rPr>
      </w:pPr>
    </w:p>
    <w:p w:rsidR="00D3128D" w:rsidRDefault="00D3128D" w:rsidP="00D3128D">
      <w:pPr>
        <w:autoSpaceDE w:val="0"/>
        <w:autoSpaceDN w:val="0"/>
        <w:adjustRightInd w:val="0"/>
        <w:spacing w:line="276" w:lineRule="auto"/>
        <w:jc w:val="both"/>
        <w:rPr>
          <w:rFonts w:eastAsia="TimesNewRomanPSMT"/>
          <w:sz w:val="21"/>
          <w:szCs w:val="21"/>
          <w:lang w:val="en-US"/>
        </w:rPr>
      </w:pPr>
    </w:p>
    <w:p w:rsidR="00D3128D" w:rsidRDefault="00D3128D" w:rsidP="00D3128D">
      <w:pPr>
        <w:autoSpaceDE w:val="0"/>
        <w:autoSpaceDN w:val="0"/>
        <w:adjustRightInd w:val="0"/>
        <w:spacing w:line="276" w:lineRule="auto"/>
        <w:jc w:val="both"/>
        <w:rPr>
          <w:rFonts w:eastAsia="TimesNewRomanPSMT"/>
          <w:sz w:val="21"/>
          <w:szCs w:val="21"/>
          <w:lang w:val="en-US"/>
        </w:rPr>
      </w:pPr>
    </w:p>
    <w:p w:rsidR="00D3128D" w:rsidRDefault="00D3128D" w:rsidP="00D3128D">
      <w:pPr>
        <w:autoSpaceDE w:val="0"/>
        <w:autoSpaceDN w:val="0"/>
        <w:adjustRightInd w:val="0"/>
        <w:spacing w:line="276" w:lineRule="auto"/>
        <w:jc w:val="both"/>
        <w:rPr>
          <w:rFonts w:eastAsia="TimesNewRomanPSMT"/>
          <w:sz w:val="21"/>
          <w:szCs w:val="21"/>
          <w:lang w:val="en-US"/>
        </w:rPr>
      </w:pPr>
    </w:p>
    <w:p w:rsidR="00D3128D" w:rsidRPr="00D3128D" w:rsidRDefault="00D3128D" w:rsidP="00D3128D">
      <w:pPr>
        <w:spacing w:line="276" w:lineRule="auto"/>
        <w:jc w:val="both"/>
        <w:rPr>
          <w:b/>
          <w:sz w:val="22"/>
          <w:szCs w:val="22"/>
        </w:rPr>
      </w:pPr>
      <w:r w:rsidRPr="00D3128D">
        <w:rPr>
          <w:b/>
          <w:sz w:val="22"/>
          <w:szCs w:val="22"/>
        </w:rPr>
        <w:t>SCHEDULE 4</w:t>
      </w:r>
    </w:p>
    <w:p w:rsidR="00D3128D" w:rsidRDefault="00D3128D" w:rsidP="00D3128D">
      <w:pPr>
        <w:autoSpaceDE w:val="0"/>
        <w:autoSpaceDN w:val="0"/>
        <w:adjustRightInd w:val="0"/>
        <w:spacing w:line="276" w:lineRule="auto"/>
        <w:jc w:val="both"/>
        <w:rPr>
          <w:sz w:val="21"/>
          <w:szCs w:val="21"/>
        </w:rPr>
      </w:pPr>
    </w:p>
    <w:p w:rsidR="00D3128D" w:rsidRPr="004834F2" w:rsidRDefault="00D3128D" w:rsidP="00D3128D">
      <w:pPr>
        <w:autoSpaceDE w:val="0"/>
        <w:autoSpaceDN w:val="0"/>
        <w:adjustRightInd w:val="0"/>
        <w:spacing w:line="276" w:lineRule="auto"/>
        <w:jc w:val="both"/>
        <w:rPr>
          <w:b/>
          <w:bCs/>
          <w:sz w:val="21"/>
          <w:szCs w:val="21"/>
        </w:rPr>
      </w:pPr>
      <w:r w:rsidRPr="004834F2">
        <w:rPr>
          <w:b/>
          <w:bCs/>
          <w:sz w:val="21"/>
          <w:szCs w:val="21"/>
        </w:rPr>
        <w:t>PART 1</w:t>
      </w:r>
    </w:p>
    <w:p w:rsidR="00D3128D" w:rsidRPr="00012A61" w:rsidRDefault="00D3128D" w:rsidP="00D3128D">
      <w:pPr>
        <w:autoSpaceDE w:val="0"/>
        <w:autoSpaceDN w:val="0"/>
        <w:adjustRightInd w:val="0"/>
        <w:spacing w:line="276" w:lineRule="auto"/>
        <w:jc w:val="both"/>
        <w:rPr>
          <w:b/>
          <w:bCs/>
          <w:sz w:val="21"/>
          <w:szCs w:val="21"/>
        </w:rPr>
      </w:pPr>
    </w:p>
    <w:p w:rsidR="00D3128D" w:rsidRPr="00012A61" w:rsidRDefault="00D3128D" w:rsidP="00D3128D">
      <w:pPr>
        <w:autoSpaceDE w:val="0"/>
        <w:autoSpaceDN w:val="0"/>
        <w:adjustRightInd w:val="0"/>
        <w:spacing w:line="276" w:lineRule="auto"/>
        <w:jc w:val="both"/>
        <w:rPr>
          <w:b/>
          <w:bCs/>
          <w:sz w:val="21"/>
          <w:szCs w:val="21"/>
        </w:rPr>
      </w:pPr>
      <w:r w:rsidRPr="00012A61">
        <w:rPr>
          <w:b/>
          <w:bCs/>
          <w:sz w:val="21"/>
          <w:szCs w:val="21"/>
        </w:rPr>
        <w:t xml:space="preserve">ADDITIONAL GDPR </w:t>
      </w:r>
      <w:r>
        <w:rPr>
          <w:b/>
          <w:bCs/>
          <w:sz w:val="21"/>
          <w:szCs w:val="21"/>
        </w:rPr>
        <w:t>PROVISIONS</w:t>
      </w:r>
    </w:p>
    <w:p w:rsidR="00D3128D" w:rsidRPr="00012A61" w:rsidRDefault="00D3128D" w:rsidP="00D3128D">
      <w:pPr>
        <w:autoSpaceDE w:val="0"/>
        <w:autoSpaceDN w:val="0"/>
        <w:adjustRightInd w:val="0"/>
        <w:spacing w:line="276" w:lineRule="auto"/>
        <w:jc w:val="both"/>
        <w:rPr>
          <w:b/>
          <w:bCs/>
          <w:color w:val="00488D"/>
          <w:sz w:val="21"/>
          <w:szCs w:val="21"/>
        </w:rPr>
      </w:pPr>
    </w:p>
    <w:p w:rsidR="00D3128D" w:rsidRPr="00012A61" w:rsidRDefault="00D3128D" w:rsidP="00D3128D">
      <w:pPr>
        <w:autoSpaceDE w:val="0"/>
        <w:autoSpaceDN w:val="0"/>
        <w:adjustRightInd w:val="0"/>
        <w:spacing w:line="276" w:lineRule="auto"/>
        <w:jc w:val="both"/>
        <w:rPr>
          <w:b/>
          <w:bCs/>
          <w:color w:val="000000"/>
          <w:sz w:val="21"/>
          <w:szCs w:val="21"/>
        </w:rPr>
      </w:pPr>
      <w:r w:rsidRPr="00012A61">
        <w:rPr>
          <w:b/>
          <w:bCs/>
          <w:color w:val="000000"/>
          <w:sz w:val="21"/>
          <w:szCs w:val="21"/>
        </w:rPr>
        <w:t xml:space="preserve">GENERAL DEFINITIONS </w:t>
      </w: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Agreement</w:t>
      </w:r>
      <w:r w:rsidRPr="00012A61">
        <w:rPr>
          <w:rFonts w:eastAsia="ArialMT"/>
          <w:color w:val="000000"/>
          <w:sz w:val="21"/>
          <w:szCs w:val="21"/>
        </w:rPr>
        <w:t>: this contract or Contract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Law</w:t>
      </w:r>
      <w:r w:rsidRPr="00012A61">
        <w:rPr>
          <w:rFonts w:eastAsia="ArialMT"/>
          <w:color w:val="000000"/>
          <w:sz w:val="21"/>
          <w:szCs w:val="21"/>
        </w:rPr>
        <w:t xml:space="preserve">: means any law, subordinate legislation within the meaning of Section 21(1) of the Interpretation Act 1978, bye-law, enforceable right within the meaning of Section 2 of the European Communities Act 1972, regulation, order, regulatory </w:t>
      </w:r>
      <w:r w:rsidRPr="00012A61">
        <w:rPr>
          <w:rFonts w:eastAsia="ArialMT"/>
          <w:color w:val="000000"/>
          <w:sz w:val="21"/>
          <w:szCs w:val="21"/>
        </w:rPr>
        <w:lastRenderedPageBreak/>
        <w:t>policy, mandatory guidance or code of practice, judgment of a relevant court of law, or directives or requirements with which the Service Provider is bound to comply;</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Service Provider Employees/Staff</w:t>
      </w:r>
      <w:r w:rsidRPr="00012A61">
        <w:rPr>
          <w:rFonts w:eastAsia="ArialMT"/>
          <w:color w:val="000000"/>
          <w:sz w:val="21"/>
          <w:szCs w:val="21"/>
        </w:rPr>
        <w:t xml:space="preserve">: means all directors, officers, employees, agents, consultants and Service Providers of the Service Provider and/or of any Sub-Service Provider engaged in the performance of its obligations under this Agreement </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Party</w:t>
      </w:r>
      <w:r w:rsidRPr="00012A61">
        <w:rPr>
          <w:rFonts w:eastAsia="ArialMT"/>
          <w:color w:val="000000"/>
          <w:sz w:val="21"/>
          <w:szCs w:val="21"/>
        </w:rPr>
        <w:t>: a Party to this Agreement;</w:t>
      </w:r>
    </w:p>
    <w:p w:rsidR="00D3128D" w:rsidRPr="00012A61" w:rsidRDefault="00D3128D" w:rsidP="00D3128D">
      <w:pPr>
        <w:autoSpaceDE w:val="0"/>
        <w:autoSpaceDN w:val="0"/>
        <w:adjustRightInd w:val="0"/>
        <w:spacing w:line="276" w:lineRule="auto"/>
        <w:jc w:val="both"/>
        <w:rPr>
          <w:b/>
          <w:bCs/>
          <w:color w:val="000000"/>
          <w:sz w:val="21"/>
          <w:szCs w:val="21"/>
        </w:rPr>
      </w:pPr>
    </w:p>
    <w:p w:rsidR="00D3128D" w:rsidRPr="00012A61" w:rsidRDefault="00D3128D" w:rsidP="00D3128D">
      <w:pPr>
        <w:autoSpaceDE w:val="0"/>
        <w:autoSpaceDN w:val="0"/>
        <w:adjustRightInd w:val="0"/>
        <w:spacing w:line="276" w:lineRule="auto"/>
        <w:jc w:val="both"/>
        <w:rPr>
          <w:b/>
          <w:bCs/>
          <w:color w:val="000000"/>
          <w:sz w:val="21"/>
          <w:szCs w:val="21"/>
        </w:rPr>
      </w:pPr>
      <w:r w:rsidRPr="00012A61">
        <w:rPr>
          <w:b/>
          <w:bCs/>
          <w:color w:val="000000"/>
          <w:sz w:val="21"/>
          <w:szCs w:val="21"/>
        </w:rPr>
        <w:t>GDPR CLAUSE DEFINITIONS</w:t>
      </w: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Data Protection Legislation</w:t>
      </w:r>
      <w:r w:rsidRPr="00012A61">
        <w:rPr>
          <w:rFonts w:eastAsia="ArialMT"/>
          <w:color w:val="000000"/>
          <w:sz w:val="21"/>
          <w:szCs w:val="21"/>
        </w:rPr>
        <w:t>: (i) the GDPR, the LED and any applicable national</w:t>
      </w:r>
      <w:r>
        <w:rPr>
          <w:rFonts w:eastAsia="ArialMT"/>
          <w:color w:val="000000"/>
          <w:sz w:val="21"/>
          <w:szCs w:val="21"/>
        </w:rPr>
        <w:t xml:space="preserve"> </w:t>
      </w:r>
      <w:r w:rsidRPr="00012A61">
        <w:rPr>
          <w:rFonts w:eastAsia="ArialMT"/>
          <w:color w:val="000000"/>
          <w:sz w:val="21"/>
          <w:szCs w:val="21"/>
        </w:rPr>
        <w:t xml:space="preserve">implementing Laws as amended from time to time (ii) the DPA 2018 (subject to </w:t>
      </w:r>
      <w:r w:rsidRPr="00012A61">
        <w:rPr>
          <w:rFonts w:eastAsia="ArialMT"/>
          <w:color w:val="000000"/>
          <w:sz w:val="21"/>
          <w:szCs w:val="21"/>
        </w:rPr>
        <w:lastRenderedPageBreak/>
        <w:t>Royal Assent) to the extent that it relates to processing of personal data and privacy; (iiii) all applicable Law about the processing of personal data and privacy;</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Data Protection Impact Assessment</w:t>
      </w:r>
      <w:r w:rsidRPr="00012A61">
        <w:rPr>
          <w:rFonts w:eastAsia="ArialMT"/>
          <w:color w:val="000000"/>
          <w:sz w:val="21"/>
          <w:szCs w:val="21"/>
        </w:rPr>
        <w:t>: an assessment by the Controller of the impact of the envisaged processing on the protection of Personal Data;</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Controller</w:t>
      </w:r>
      <w:r w:rsidRPr="00012A61">
        <w:rPr>
          <w:rFonts w:eastAsia="ArialMT"/>
          <w:color w:val="000000"/>
          <w:sz w:val="21"/>
          <w:szCs w:val="21"/>
        </w:rPr>
        <w:t xml:space="preserve">, </w:t>
      </w:r>
      <w:r w:rsidRPr="00012A61">
        <w:rPr>
          <w:b/>
          <w:bCs/>
          <w:color w:val="000000"/>
          <w:sz w:val="21"/>
          <w:szCs w:val="21"/>
        </w:rPr>
        <w:t>Processor,</w:t>
      </w:r>
      <w:r w:rsidRPr="00012A61">
        <w:rPr>
          <w:rFonts w:eastAsia="ArialMT"/>
          <w:color w:val="000000"/>
          <w:sz w:val="21"/>
          <w:szCs w:val="21"/>
        </w:rPr>
        <w:t xml:space="preserve"> </w:t>
      </w:r>
      <w:r w:rsidRPr="00012A61">
        <w:rPr>
          <w:b/>
          <w:bCs/>
          <w:color w:val="000000"/>
          <w:sz w:val="21"/>
          <w:szCs w:val="21"/>
        </w:rPr>
        <w:t>Data Subject</w:t>
      </w:r>
      <w:r w:rsidRPr="00012A61">
        <w:rPr>
          <w:rFonts w:eastAsia="ArialMT"/>
          <w:color w:val="000000"/>
          <w:sz w:val="21"/>
          <w:szCs w:val="21"/>
        </w:rPr>
        <w:t xml:space="preserve">, </w:t>
      </w:r>
      <w:r w:rsidRPr="00012A61">
        <w:rPr>
          <w:b/>
          <w:bCs/>
          <w:color w:val="000000"/>
          <w:sz w:val="21"/>
          <w:szCs w:val="21"/>
        </w:rPr>
        <w:t>Personal Data</w:t>
      </w:r>
      <w:r w:rsidRPr="00012A61">
        <w:rPr>
          <w:rFonts w:eastAsia="ArialMT"/>
          <w:color w:val="000000"/>
          <w:sz w:val="21"/>
          <w:szCs w:val="21"/>
        </w:rPr>
        <w:t xml:space="preserve">, </w:t>
      </w:r>
      <w:r w:rsidRPr="00012A61">
        <w:rPr>
          <w:b/>
          <w:bCs/>
          <w:color w:val="000000"/>
          <w:sz w:val="21"/>
          <w:szCs w:val="21"/>
        </w:rPr>
        <w:t>Personal Data Breach</w:t>
      </w:r>
      <w:r w:rsidRPr="00012A61">
        <w:rPr>
          <w:rFonts w:eastAsia="ArialMT"/>
          <w:color w:val="000000"/>
          <w:sz w:val="21"/>
          <w:szCs w:val="21"/>
        </w:rPr>
        <w:t xml:space="preserve">, </w:t>
      </w:r>
      <w:r w:rsidRPr="00012A61">
        <w:rPr>
          <w:b/>
          <w:bCs/>
          <w:color w:val="000000"/>
          <w:sz w:val="21"/>
          <w:szCs w:val="21"/>
        </w:rPr>
        <w:t xml:space="preserve">Data Protection Officer </w:t>
      </w:r>
      <w:r w:rsidRPr="00012A61">
        <w:rPr>
          <w:rFonts w:eastAsia="ArialMT"/>
          <w:color w:val="000000"/>
          <w:sz w:val="21"/>
          <w:szCs w:val="21"/>
        </w:rPr>
        <w:t>take the meaning given in the GDPR;</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Data Loss Event</w:t>
      </w:r>
      <w:r w:rsidRPr="00012A61">
        <w:rPr>
          <w:rFonts w:eastAsia="ArialMT"/>
          <w:color w:val="000000"/>
          <w:sz w:val="21"/>
          <w:szCs w:val="21"/>
        </w:rPr>
        <w:t>: any event that results, or may result, in unauthorised access to Personal Data held by the Service Provider under this Agreement, and/or actual or potential loss and/or destruction of Personal Data in breach of this Agreement, including any Personal Data Breach;</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lastRenderedPageBreak/>
        <w:t>Data Subject Access Request</w:t>
      </w:r>
      <w:r w:rsidRPr="00012A61">
        <w:rPr>
          <w:rFonts w:eastAsia="ArialMT"/>
          <w:color w:val="000000"/>
          <w:sz w:val="21"/>
          <w:szCs w:val="21"/>
        </w:rPr>
        <w:t>: a request made by, or on behalf of, a Data Subject in accordance with rights granted pursuant to the Data Protection Legislation to access their Personal Data;</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DPA 2018</w:t>
      </w:r>
      <w:r w:rsidRPr="00012A61">
        <w:rPr>
          <w:rFonts w:eastAsia="ArialMT"/>
          <w:color w:val="000000"/>
          <w:sz w:val="21"/>
          <w:szCs w:val="21"/>
        </w:rPr>
        <w:t>: Data Protection Act 2018;</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i/>
          <w:iCs/>
          <w:color w:val="000000"/>
          <w:sz w:val="21"/>
          <w:szCs w:val="21"/>
          <w:lang w:bidi="he-IL"/>
        </w:rPr>
      </w:pPr>
      <w:r w:rsidRPr="00012A61">
        <w:rPr>
          <w:b/>
          <w:bCs/>
          <w:color w:val="000000"/>
          <w:sz w:val="21"/>
          <w:szCs w:val="21"/>
        </w:rPr>
        <w:t>GDPR</w:t>
      </w:r>
      <w:r w:rsidRPr="00012A61">
        <w:rPr>
          <w:rFonts w:eastAsia="ArialMT"/>
          <w:color w:val="000000"/>
          <w:sz w:val="21"/>
          <w:szCs w:val="21"/>
        </w:rPr>
        <w:t xml:space="preserve">: the General Data Protection Regulation </w:t>
      </w:r>
      <w:r w:rsidRPr="00012A61">
        <w:rPr>
          <w:i/>
          <w:iCs/>
          <w:color w:val="000000"/>
          <w:sz w:val="21"/>
          <w:szCs w:val="21"/>
          <w:lang w:bidi="he-IL"/>
        </w:rPr>
        <w:t>(Regulation (EU) 2016/679);</w:t>
      </w:r>
    </w:p>
    <w:p w:rsidR="00D3128D" w:rsidRPr="00012A61" w:rsidRDefault="00D3128D" w:rsidP="00D3128D">
      <w:pPr>
        <w:autoSpaceDE w:val="0"/>
        <w:autoSpaceDN w:val="0"/>
        <w:adjustRightInd w:val="0"/>
        <w:spacing w:line="276" w:lineRule="auto"/>
        <w:jc w:val="both"/>
        <w:rPr>
          <w:i/>
          <w:iCs/>
          <w:color w:val="000000"/>
          <w:sz w:val="21"/>
          <w:szCs w:val="21"/>
          <w:lang w:bidi="he-IL"/>
        </w:rPr>
      </w:pPr>
    </w:p>
    <w:p w:rsidR="00D3128D" w:rsidRPr="00012A61" w:rsidRDefault="00D3128D" w:rsidP="00D3128D">
      <w:pPr>
        <w:autoSpaceDE w:val="0"/>
        <w:autoSpaceDN w:val="0"/>
        <w:adjustRightInd w:val="0"/>
        <w:spacing w:line="276" w:lineRule="auto"/>
        <w:jc w:val="both"/>
        <w:rPr>
          <w:i/>
          <w:iCs/>
          <w:color w:val="000000"/>
          <w:sz w:val="21"/>
          <w:szCs w:val="21"/>
          <w:lang w:bidi="he-IL"/>
        </w:rPr>
      </w:pPr>
      <w:r w:rsidRPr="00012A61">
        <w:rPr>
          <w:b/>
          <w:bCs/>
          <w:color w:val="000000"/>
          <w:sz w:val="21"/>
          <w:szCs w:val="21"/>
        </w:rPr>
        <w:t>LED</w:t>
      </w:r>
      <w:r w:rsidRPr="00012A61">
        <w:rPr>
          <w:rFonts w:eastAsia="ArialMT"/>
          <w:color w:val="000000"/>
          <w:sz w:val="21"/>
          <w:szCs w:val="21"/>
        </w:rPr>
        <w:t xml:space="preserve">: Law Enforcement Directive </w:t>
      </w:r>
      <w:r w:rsidRPr="00012A61">
        <w:rPr>
          <w:i/>
          <w:iCs/>
          <w:color w:val="000000"/>
          <w:sz w:val="21"/>
          <w:szCs w:val="21"/>
          <w:lang w:bidi="he-IL"/>
        </w:rPr>
        <w:t>(Directive (EU) 2016/680);</w:t>
      </w:r>
    </w:p>
    <w:p w:rsidR="00D3128D" w:rsidRPr="00012A61" w:rsidRDefault="00D3128D" w:rsidP="00D3128D">
      <w:pPr>
        <w:autoSpaceDE w:val="0"/>
        <w:autoSpaceDN w:val="0"/>
        <w:adjustRightInd w:val="0"/>
        <w:spacing w:line="276" w:lineRule="auto"/>
        <w:jc w:val="both"/>
        <w:rPr>
          <w:i/>
          <w:iCs/>
          <w:color w:val="000000"/>
          <w:sz w:val="21"/>
          <w:szCs w:val="21"/>
          <w:lang w:bidi="he-IL"/>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Protective Measures</w:t>
      </w:r>
      <w:r w:rsidRPr="00012A61">
        <w:rPr>
          <w:rFonts w:eastAsia="ArialMT"/>
          <w:color w:val="000000"/>
          <w:sz w:val="21"/>
          <w:szCs w:val="21"/>
        </w:rPr>
        <w:t>: appropriate technical and organisational measures which may</w:t>
      </w:r>
      <w:r>
        <w:rPr>
          <w:rFonts w:eastAsia="ArialMT"/>
          <w:color w:val="000000"/>
          <w:sz w:val="21"/>
          <w:szCs w:val="21"/>
        </w:rPr>
        <w:t xml:space="preserve"> </w:t>
      </w:r>
      <w:r w:rsidRPr="00012A61">
        <w:rPr>
          <w:rFonts w:eastAsia="ArialMT"/>
          <w:color w:val="000000"/>
          <w:sz w:val="21"/>
          <w:szCs w:val="21"/>
        </w:rPr>
        <w:t xml:space="preserve">include: pseudonymising and encrypting Personal Data, ensuring confidentiality, integrity, availability and resilience of systems and services, ensuring that availability of and access to Personal Data can be restored in a timely manner </w:t>
      </w:r>
      <w:r w:rsidRPr="00012A61">
        <w:rPr>
          <w:rFonts w:eastAsia="ArialMT"/>
          <w:color w:val="000000"/>
          <w:sz w:val="21"/>
          <w:szCs w:val="21"/>
        </w:rPr>
        <w:lastRenderedPageBreak/>
        <w:t>after an incident, and regularly assessing and evaluating the effectiveness of the such measures adopted by it;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b/>
          <w:bCs/>
          <w:color w:val="000000"/>
          <w:sz w:val="21"/>
          <w:szCs w:val="21"/>
        </w:rPr>
        <w:t>Sub-processor</w:t>
      </w:r>
      <w:r w:rsidRPr="00012A61">
        <w:rPr>
          <w:rFonts w:eastAsia="ArialMT"/>
          <w:color w:val="000000"/>
          <w:sz w:val="21"/>
          <w:szCs w:val="21"/>
        </w:rPr>
        <w:t>: any third Party appointed to process Personal Data on behalf of the</w:t>
      </w:r>
    </w:p>
    <w:p w:rsidR="00D3128D" w:rsidRPr="00012A61" w:rsidRDefault="00D3128D" w:rsidP="00D3128D">
      <w:pPr>
        <w:autoSpaceDE w:val="0"/>
        <w:autoSpaceDN w:val="0"/>
        <w:adjustRightInd w:val="0"/>
        <w:spacing w:line="276" w:lineRule="auto"/>
        <w:jc w:val="both"/>
        <w:rPr>
          <w:rFonts w:eastAsia="ArialMT"/>
          <w:color w:val="000000"/>
          <w:sz w:val="21"/>
          <w:szCs w:val="21"/>
        </w:rPr>
      </w:pPr>
      <w:r w:rsidRPr="00012A61">
        <w:rPr>
          <w:rFonts w:eastAsia="ArialMT"/>
          <w:color w:val="000000"/>
          <w:sz w:val="21"/>
          <w:szCs w:val="21"/>
        </w:rPr>
        <w:t>Service Provider related to this Agreement;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jc w:val="both"/>
        <w:rPr>
          <w:b/>
          <w:bCs/>
          <w:color w:val="000000"/>
          <w:sz w:val="21"/>
          <w:szCs w:val="21"/>
        </w:rPr>
      </w:pPr>
      <w:r w:rsidRPr="00012A61">
        <w:rPr>
          <w:b/>
          <w:bCs/>
          <w:color w:val="000000"/>
          <w:sz w:val="21"/>
          <w:szCs w:val="21"/>
        </w:rPr>
        <w:t>A1. DATA PROTECTION</w:t>
      </w:r>
    </w:p>
    <w:p w:rsidR="00D3128D" w:rsidRPr="00012A61" w:rsidRDefault="00D3128D" w:rsidP="00D3128D">
      <w:pPr>
        <w:autoSpaceDE w:val="0"/>
        <w:autoSpaceDN w:val="0"/>
        <w:adjustRightInd w:val="0"/>
        <w:spacing w:line="276" w:lineRule="auto"/>
        <w:jc w:val="both"/>
        <w:rPr>
          <w:b/>
          <w:bCs/>
          <w:color w:val="000000"/>
          <w:sz w:val="21"/>
          <w:szCs w:val="21"/>
        </w:rPr>
      </w:pP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r w:rsidRPr="00012A61">
        <w:rPr>
          <w:rFonts w:eastAsia="ArialMT"/>
          <w:color w:val="000000"/>
          <w:sz w:val="21"/>
          <w:szCs w:val="21"/>
        </w:rPr>
        <w:t>A1.1</w:t>
      </w:r>
      <w:r w:rsidRPr="00012A61">
        <w:rPr>
          <w:rFonts w:eastAsia="ArialMT"/>
          <w:color w:val="000000"/>
          <w:sz w:val="21"/>
          <w:szCs w:val="21"/>
        </w:rPr>
        <w:tab/>
        <w:t xml:space="preserve">The Parties acknowledge that for the purposes of the Data Protection Legislation, the Council is the Controller and the Service Provider is the Processor. The only processing that the Service Provider is authorised to do is listed in Part 2 of this Schedule </w:t>
      </w:r>
      <w:r w:rsidR="004834F2">
        <w:rPr>
          <w:rFonts w:eastAsia="ArialMT"/>
          <w:color w:val="000000"/>
          <w:sz w:val="21"/>
          <w:szCs w:val="21"/>
        </w:rPr>
        <w:t>4</w:t>
      </w:r>
      <w:r w:rsidRPr="00012A61">
        <w:rPr>
          <w:rFonts w:eastAsia="ArialMT"/>
          <w:color w:val="000000"/>
          <w:sz w:val="21"/>
          <w:szCs w:val="21"/>
        </w:rPr>
        <w:t xml:space="preserve"> by the Council and may not be determined by the Service Provider.</w:t>
      </w: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r w:rsidRPr="00012A61">
        <w:rPr>
          <w:rFonts w:eastAsia="ArialMT"/>
          <w:color w:val="000000"/>
          <w:sz w:val="21"/>
          <w:szCs w:val="21"/>
        </w:rPr>
        <w:lastRenderedPageBreak/>
        <w:t>A1.2</w:t>
      </w:r>
      <w:r w:rsidRPr="00012A61">
        <w:rPr>
          <w:rFonts w:eastAsia="ArialMT"/>
          <w:color w:val="000000"/>
          <w:sz w:val="21"/>
          <w:szCs w:val="21"/>
        </w:rPr>
        <w:tab/>
        <w:t>The Service Provider shall notify the Council immediately if it considers that any of the Council's instructions infringe the Data Protection Legislation.</w:t>
      </w: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r w:rsidRPr="00012A61">
        <w:rPr>
          <w:rFonts w:eastAsia="ArialMT"/>
          <w:color w:val="000000"/>
          <w:sz w:val="21"/>
          <w:szCs w:val="21"/>
        </w:rPr>
        <w:t>A1.3</w:t>
      </w:r>
      <w:r w:rsidRPr="00012A61">
        <w:rPr>
          <w:rFonts w:eastAsia="ArialMT"/>
          <w:color w:val="000000"/>
          <w:sz w:val="21"/>
          <w:szCs w:val="21"/>
        </w:rPr>
        <w:tab/>
        <w:t>The Service Provider shall provide all reasonable assistance to the Council in the preparation of any Data Protection Impact Assessment prior to commencing any processing. Such assistance may, at the discretion of the Council, include:</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D3128D" w:rsidRDefault="00D3128D" w:rsidP="00D3128D">
      <w:pPr>
        <w:pStyle w:val="ListParagraph"/>
        <w:numPr>
          <w:ilvl w:val="0"/>
          <w:numId w:val="29"/>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a systematic description of the envisaged processing operations and the purpose of the processing;</w:t>
      </w:r>
    </w:p>
    <w:p w:rsidR="00D3128D" w:rsidRPr="00012A61" w:rsidRDefault="00D3128D" w:rsidP="00D3128D">
      <w:pPr>
        <w:autoSpaceDE w:val="0"/>
        <w:autoSpaceDN w:val="0"/>
        <w:adjustRightInd w:val="0"/>
        <w:spacing w:line="276" w:lineRule="auto"/>
        <w:ind w:left="567"/>
        <w:jc w:val="both"/>
        <w:rPr>
          <w:rFonts w:eastAsia="ArialMT"/>
          <w:color w:val="000000"/>
          <w:sz w:val="21"/>
          <w:szCs w:val="21"/>
        </w:rPr>
      </w:pPr>
    </w:p>
    <w:p w:rsidR="00D3128D" w:rsidRPr="00D3128D" w:rsidRDefault="00D3128D" w:rsidP="00D3128D">
      <w:pPr>
        <w:pStyle w:val="ListParagraph"/>
        <w:numPr>
          <w:ilvl w:val="0"/>
          <w:numId w:val="29"/>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an assessment of the necessity and proportionality of the processing operations in relation to the Services;</w:t>
      </w:r>
    </w:p>
    <w:p w:rsidR="00D3128D" w:rsidRPr="00012A61" w:rsidRDefault="00D3128D" w:rsidP="00D3128D">
      <w:pPr>
        <w:autoSpaceDE w:val="0"/>
        <w:autoSpaceDN w:val="0"/>
        <w:adjustRightInd w:val="0"/>
        <w:spacing w:line="276" w:lineRule="auto"/>
        <w:ind w:left="567"/>
        <w:jc w:val="both"/>
        <w:rPr>
          <w:rFonts w:eastAsia="ArialMT"/>
          <w:color w:val="000000"/>
          <w:sz w:val="21"/>
          <w:szCs w:val="21"/>
        </w:rPr>
      </w:pPr>
    </w:p>
    <w:p w:rsidR="00D3128D" w:rsidRPr="00D3128D" w:rsidRDefault="00D3128D" w:rsidP="00D3128D">
      <w:pPr>
        <w:pStyle w:val="ListParagraph"/>
        <w:numPr>
          <w:ilvl w:val="0"/>
          <w:numId w:val="29"/>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lastRenderedPageBreak/>
        <w:t>an assessment of the risks to the rights and freedoms of Data Subjects; and</w:t>
      </w:r>
    </w:p>
    <w:p w:rsidR="00D3128D" w:rsidRPr="00012A61" w:rsidRDefault="00D3128D" w:rsidP="00D3128D">
      <w:pPr>
        <w:autoSpaceDE w:val="0"/>
        <w:autoSpaceDN w:val="0"/>
        <w:adjustRightInd w:val="0"/>
        <w:spacing w:line="276" w:lineRule="auto"/>
        <w:ind w:left="567"/>
        <w:jc w:val="both"/>
        <w:rPr>
          <w:rFonts w:eastAsia="ArialMT"/>
          <w:color w:val="000000"/>
          <w:sz w:val="21"/>
          <w:szCs w:val="21"/>
        </w:rPr>
      </w:pPr>
    </w:p>
    <w:p w:rsidR="00D3128D" w:rsidRPr="00D3128D" w:rsidRDefault="00D3128D" w:rsidP="00D3128D">
      <w:pPr>
        <w:pStyle w:val="ListParagraph"/>
        <w:numPr>
          <w:ilvl w:val="0"/>
          <w:numId w:val="29"/>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the measures envisaged to address the risks, including safeguards, security;</w:t>
      </w:r>
    </w:p>
    <w:p w:rsidR="00D3128D" w:rsidRPr="00012A61" w:rsidRDefault="00D3128D" w:rsidP="00D3128D">
      <w:pPr>
        <w:pStyle w:val="ListParagraph"/>
        <w:jc w:val="both"/>
        <w:rPr>
          <w:rFonts w:eastAsia="ArialMT"/>
          <w:color w:val="000000"/>
          <w:sz w:val="21"/>
          <w:szCs w:val="21"/>
        </w:rPr>
      </w:pPr>
    </w:p>
    <w:p w:rsidR="00D3128D" w:rsidRPr="00D3128D" w:rsidRDefault="00D3128D" w:rsidP="00D3128D">
      <w:pPr>
        <w:pStyle w:val="ListParagraph"/>
        <w:numPr>
          <w:ilvl w:val="0"/>
          <w:numId w:val="29"/>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measures and mechanisms to ensure the protection of Personal Data.</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720"/>
        <w:jc w:val="both"/>
        <w:rPr>
          <w:rFonts w:eastAsia="ArialMT"/>
          <w:color w:val="000000"/>
          <w:sz w:val="21"/>
          <w:szCs w:val="21"/>
        </w:rPr>
      </w:pPr>
      <w:r w:rsidRPr="00012A61">
        <w:rPr>
          <w:rFonts w:eastAsia="ArialMT"/>
          <w:color w:val="000000"/>
          <w:sz w:val="21"/>
          <w:szCs w:val="21"/>
        </w:rPr>
        <w:t>A1.4</w:t>
      </w:r>
      <w:r w:rsidRPr="00012A61">
        <w:rPr>
          <w:rFonts w:eastAsia="ArialMT"/>
          <w:color w:val="000000"/>
          <w:sz w:val="21"/>
          <w:szCs w:val="21"/>
        </w:rPr>
        <w:tab/>
        <w:t>The Service Provider shall, in relation to any Personal Data processed in connection with its obligations under this Agreement: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D3128D" w:rsidRDefault="00D3128D" w:rsidP="00D3128D">
      <w:pPr>
        <w:pStyle w:val="ListParagraph"/>
        <w:numPr>
          <w:ilvl w:val="0"/>
          <w:numId w:val="30"/>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 xml:space="preserve">process that Personal Data only in accordance with Schedule </w:t>
      </w:r>
      <w:r>
        <w:rPr>
          <w:rFonts w:ascii="Arial" w:eastAsia="ArialMT" w:hAnsi="Arial" w:cs="Arial"/>
          <w:color w:val="000000"/>
          <w:sz w:val="21"/>
          <w:szCs w:val="21"/>
        </w:rPr>
        <w:t>1</w:t>
      </w:r>
      <w:r w:rsidRPr="00D3128D">
        <w:rPr>
          <w:rFonts w:ascii="Arial" w:eastAsia="ArialMT" w:hAnsi="Arial" w:cs="Arial"/>
          <w:color w:val="000000"/>
          <w:sz w:val="21"/>
          <w:szCs w:val="21"/>
        </w:rPr>
        <w:t xml:space="preserve"> and Part 2 of this Schedule 4 unless the Service Provider is required to do otherwise by Law. If it is so required the Service Provider shall promptly notify the Council before processing the Personal Data unless prohibited by Law;</w:t>
      </w:r>
    </w:p>
    <w:p w:rsidR="00D3128D" w:rsidRPr="00012A61" w:rsidRDefault="00D3128D" w:rsidP="00D3128D">
      <w:pPr>
        <w:autoSpaceDE w:val="0"/>
        <w:autoSpaceDN w:val="0"/>
        <w:adjustRightInd w:val="0"/>
        <w:spacing w:line="276" w:lineRule="auto"/>
        <w:ind w:left="567"/>
        <w:jc w:val="both"/>
        <w:rPr>
          <w:rFonts w:eastAsia="ArialMT"/>
          <w:color w:val="000000"/>
          <w:sz w:val="21"/>
          <w:szCs w:val="21"/>
        </w:rPr>
      </w:pPr>
    </w:p>
    <w:p w:rsidR="00D3128D" w:rsidRPr="00D3128D" w:rsidRDefault="00D3128D" w:rsidP="00D3128D">
      <w:pPr>
        <w:pStyle w:val="ListParagraph"/>
        <w:numPr>
          <w:ilvl w:val="0"/>
          <w:numId w:val="30"/>
        </w:numPr>
        <w:autoSpaceDE w:val="0"/>
        <w:autoSpaceDN w:val="0"/>
        <w:adjustRightInd w:val="0"/>
        <w:spacing w:after="0"/>
        <w:jc w:val="both"/>
        <w:rPr>
          <w:rFonts w:ascii="Arial" w:eastAsia="ArialMT" w:hAnsi="Arial" w:cs="Arial"/>
          <w:color w:val="000000"/>
          <w:sz w:val="21"/>
          <w:szCs w:val="21"/>
        </w:rPr>
      </w:pPr>
      <w:r w:rsidRPr="00D3128D">
        <w:rPr>
          <w:rFonts w:ascii="Arial" w:eastAsia="ArialMT" w:hAnsi="Arial" w:cs="Arial"/>
          <w:color w:val="000000"/>
          <w:sz w:val="21"/>
          <w:szCs w:val="21"/>
        </w:rPr>
        <w:t>ensure that it has in place Protective Measures, which have been reviewed and approved by the Council as appropriate to protect against a Data Loss Event having taken account of the:</w:t>
      </w:r>
    </w:p>
    <w:p w:rsidR="004834F2" w:rsidRDefault="004834F2" w:rsidP="004834F2">
      <w:pPr>
        <w:autoSpaceDE w:val="0"/>
        <w:autoSpaceDN w:val="0"/>
        <w:adjustRightInd w:val="0"/>
        <w:spacing w:line="276" w:lineRule="auto"/>
        <w:ind w:left="1418" w:hanging="131"/>
        <w:jc w:val="both"/>
        <w:rPr>
          <w:rFonts w:eastAsia="ArialMT"/>
          <w:color w:val="000000"/>
          <w:sz w:val="21"/>
          <w:szCs w:val="21"/>
        </w:rPr>
      </w:pPr>
    </w:p>
    <w:p w:rsidR="00D3128D" w:rsidRPr="00012A61" w:rsidRDefault="00D3128D" w:rsidP="004834F2">
      <w:pPr>
        <w:autoSpaceDE w:val="0"/>
        <w:autoSpaceDN w:val="0"/>
        <w:adjustRightInd w:val="0"/>
        <w:spacing w:line="276" w:lineRule="auto"/>
        <w:ind w:left="1418" w:hanging="131"/>
        <w:jc w:val="both"/>
        <w:rPr>
          <w:rFonts w:eastAsia="ArialMT"/>
          <w:color w:val="000000"/>
          <w:sz w:val="21"/>
          <w:szCs w:val="21"/>
        </w:rPr>
      </w:pPr>
      <w:r w:rsidRPr="00012A61">
        <w:rPr>
          <w:rFonts w:eastAsia="ArialMT"/>
          <w:color w:val="000000"/>
          <w:sz w:val="21"/>
          <w:szCs w:val="21"/>
        </w:rPr>
        <w:t>(i) nature of the data to be protected;</w:t>
      </w:r>
    </w:p>
    <w:p w:rsidR="00D3128D" w:rsidRPr="00012A61" w:rsidRDefault="00D3128D" w:rsidP="004834F2">
      <w:pPr>
        <w:autoSpaceDE w:val="0"/>
        <w:autoSpaceDN w:val="0"/>
        <w:adjustRightInd w:val="0"/>
        <w:spacing w:line="276" w:lineRule="auto"/>
        <w:ind w:left="1418" w:hanging="131"/>
        <w:jc w:val="both"/>
        <w:rPr>
          <w:rFonts w:eastAsia="ArialMT"/>
          <w:color w:val="000000"/>
          <w:sz w:val="21"/>
          <w:szCs w:val="21"/>
        </w:rPr>
      </w:pPr>
      <w:r w:rsidRPr="00012A61">
        <w:rPr>
          <w:rFonts w:eastAsia="ArialMT"/>
          <w:color w:val="000000"/>
          <w:sz w:val="21"/>
          <w:szCs w:val="21"/>
        </w:rPr>
        <w:t>(ii) harm that might result from a Data Loss Event;</w:t>
      </w:r>
    </w:p>
    <w:p w:rsidR="00D3128D" w:rsidRPr="00012A61" w:rsidRDefault="00D3128D" w:rsidP="004834F2">
      <w:pPr>
        <w:autoSpaceDE w:val="0"/>
        <w:autoSpaceDN w:val="0"/>
        <w:adjustRightInd w:val="0"/>
        <w:spacing w:line="276" w:lineRule="auto"/>
        <w:ind w:left="1418" w:hanging="131"/>
        <w:jc w:val="both"/>
        <w:rPr>
          <w:rFonts w:eastAsia="ArialMT"/>
          <w:color w:val="000000"/>
          <w:sz w:val="21"/>
          <w:szCs w:val="21"/>
        </w:rPr>
      </w:pPr>
      <w:r w:rsidRPr="00012A61">
        <w:rPr>
          <w:rFonts w:eastAsia="ArialMT"/>
          <w:color w:val="000000"/>
          <w:sz w:val="21"/>
          <w:szCs w:val="21"/>
        </w:rPr>
        <w:t>(iii) state of technological development; and</w:t>
      </w:r>
    </w:p>
    <w:p w:rsidR="00D3128D" w:rsidRPr="00012A61" w:rsidRDefault="00D3128D" w:rsidP="004834F2">
      <w:pPr>
        <w:autoSpaceDE w:val="0"/>
        <w:autoSpaceDN w:val="0"/>
        <w:adjustRightInd w:val="0"/>
        <w:spacing w:line="276" w:lineRule="auto"/>
        <w:ind w:left="1418" w:hanging="131"/>
        <w:jc w:val="both"/>
        <w:rPr>
          <w:rFonts w:eastAsia="ArialMT"/>
          <w:color w:val="000000"/>
          <w:sz w:val="21"/>
          <w:szCs w:val="21"/>
        </w:rPr>
      </w:pPr>
      <w:r w:rsidRPr="00012A61">
        <w:rPr>
          <w:rFonts w:eastAsia="ArialMT"/>
          <w:color w:val="000000"/>
          <w:sz w:val="21"/>
          <w:szCs w:val="21"/>
        </w:rPr>
        <w:t>(iv) cost of implementing any measures;</w:t>
      </w:r>
    </w:p>
    <w:p w:rsidR="00D3128D" w:rsidRPr="00012A61" w:rsidRDefault="00D3128D" w:rsidP="00D3128D">
      <w:pPr>
        <w:autoSpaceDE w:val="0"/>
        <w:autoSpaceDN w:val="0"/>
        <w:adjustRightInd w:val="0"/>
        <w:spacing w:line="276" w:lineRule="auto"/>
        <w:ind w:left="1287"/>
        <w:jc w:val="both"/>
        <w:rPr>
          <w:rFonts w:eastAsia="ArialMT"/>
          <w:color w:val="000000"/>
          <w:sz w:val="21"/>
          <w:szCs w:val="21"/>
        </w:rPr>
      </w:pPr>
    </w:p>
    <w:p w:rsidR="00D3128D" w:rsidRPr="00012A61" w:rsidRDefault="00D3128D" w:rsidP="00D3128D">
      <w:pPr>
        <w:autoSpaceDE w:val="0"/>
        <w:autoSpaceDN w:val="0"/>
        <w:adjustRightInd w:val="0"/>
        <w:spacing w:line="276" w:lineRule="auto"/>
        <w:ind w:firstLine="851"/>
        <w:jc w:val="both"/>
        <w:rPr>
          <w:rFonts w:eastAsia="ArialMT"/>
          <w:color w:val="000000"/>
          <w:sz w:val="21"/>
          <w:szCs w:val="21"/>
        </w:rPr>
      </w:pPr>
      <w:r w:rsidRPr="00012A61">
        <w:rPr>
          <w:rFonts w:eastAsia="ArialMT"/>
          <w:color w:val="000000"/>
          <w:sz w:val="21"/>
          <w:szCs w:val="21"/>
        </w:rPr>
        <w:t>(c)   ensure that :</w:t>
      </w:r>
    </w:p>
    <w:p w:rsidR="00D3128D" w:rsidRPr="00012A61" w:rsidRDefault="00D3128D" w:rsidP="00D3128D">
      <w:pPr>
        <w:autoSpaceDE w:val="0"/>
        <w:autoSpaceDN w:val="0"/>
        <w:adjustRightInd w:val="0"/>
        <w:spacing w:line="276" w:lineRule="auto"/>
        <w:ind w:firstLine="851"/>
        <w:jc w:val="both"/>
        <w:rPr>
          <w:rFonts w:eastAsia="ArialMT"/>
          <w:color w:val="000000"/>
          <w:sz w:val="21"/>
          <w:szCs w:val="21"/>
        </w:rPr>
      </w:pPr>
    </w:p>
    <w:p w:rsidR="00D3128D" w:rsidRPr="00012A61" w:rsidRDefault="00D3128D" w:rsidP="00D3128D">
      <w:pPr>
        <w:autoSpaceDE w:val="0"/>
        <w:autoSpaceDN w:val="0"/>
        <w:adjustRightInd w:val="0"/>
        <w:spacing w:line="276" w:lineRule="auto"/>
        <w:ind w:left="1276"/>
        <w:jc w:val="both"/>
        <w:rPr>
          <w:rFonts w:eastAsia="ArialMT"/>
          <w:color w:val="000000"/>
          <w:sz w:val="21"/>
          <w:szCs w:val="21"/>
        </w:rPr>
      </w:pPr>
      <w:r w:rsidRPr="00012A61">
        <w:rPr>
          <w:rFonts w:eastAsia="ArialMT"/>
          <w:color w:val="000000"/>
          <w:sz w:val="21"/>
          <w:szCs w:val="21"/>
        </w:rPr>
        <w:t xml:space="preserve">(i) the Service Provider Personnel do not process Personal Data except in accordance with this Agreement (and in particular Part 2 of this Schedule </w:t>
      </w:r>
      <w:r>
        <w:rPr>
          <w:rFonts w:eastAsia="ArialMT"/>
          <w:color w:val="000000"/>
          <w:sz w:val="21"/>
          <w:szCs w:val="21"/>
        </w:rPr>
        <w:t>4</w:t>
      </w:r>
      <w:r w:rsidRPr="00012A61">
        <w:rPr>
          <w:rFonts w:eastAsia="ArialMT"/>
          <w:color w:val="000000"/>
          <w:sz w:val="21"/>
          <w:szCs w:val="21"/>
        </w:rPr>
        <w:t>)</w:t>
      </w:r>
    </w:p>
    <w:p w:rsidR="00D3128D" w:rsidRDefault="00D3128D" w:rsidP="00D3128D">
      <w:pPr>
        <w:autoSpaceDE w:val="0"/>
        <w:autoSpaceDN w:val="0"/>
        <w:adjustRightInd w:val="0"/>
        <w:spacing w:line="276" w:lineRule="auto"/>
        <w:ind w:left="1276"/>
        <w:jc w:val="both"/>
        <w:rPr>
          <w:rFonts w:eastAsia="ArialMT"/>
          <w:color w:val="000000"/>
          <w:sz w:val="21"/>
          <w:szCs w:val="21"/>
        </w:rPr>
      </w:pPr>
      <w:r w:rsidRPr="00012A61">
        <w:rPr>
          <w:rFonts w:eastAsia="ArialMT"/>
          <w:color w:val="000000"/>
          <w:sz w:val="21"/>
          <w:szCs w:val="21"/>
        </w:rPr>
        <w:lastRenderedPageBreak/>
        <w:t>(ii) it takes all reasonable steps to ensure the reliability and integrity of any Service Provider Personnel who have access to the Personal Data and ensure that they:</w:t>
      </w:r>
    </w:p>
    <w:p w:rsidR="004834F2" w:rsidRPr="00012A61" w:rsidRDefault="004834F2" w:rsidP="00D3128D">
      <w:pPr>
        <w:autoSpaceDE w:val="0"/>
        <w:autoSpaceDN w:val="0"/>
        <w:adjustRightInd w:val="0"/>
        <w:spacing w:line="276" w:lineRule="auto"/>
        <w:ind w:left="1276"/>
        <w:jc w:val="both"/>
        <w:rPr>
          <w:rFonts w:eastAsia="ArialMT"/>
          <w:color w:val="000000"/>
          <w:sz w:val="21"/>
          <w:szCs w:val="21"/>
        </w:rPr>
      </w:pPr>
    </w:p>
    <w:p w:rsidR="00D3128D" w:rsidRPr="00012A61" w:rsidRDefault="00D3128D" w:rsidP="00D3128D">
      <w:pPr>
        <w:autoSpaceDE w:val="0"/>
        <w:autoSpaceDN w:val="0"/>
        <w:adjustRightInd w:val="0"/>
        <w:spacing w:line="276" w:lineRule="auto"/>
        <w:ind w:left="1843" w:hanging="425"/>
        <w:jc w:val="both"/>
        <w:rPr>
          <w:rFonts w:eastAsia="ArialMT"/>
          <w:color w:val="000000"/>
          <w:sz w:val="21"/>
          <w:szCs w:val="21"/>
        </w:rPr>
      </w:pPr>
      <w:r w:rsidRPr="00012A61">
        <w:rPr>
          <w:rFonts w:eastAsia="ArialMT"/>
          <w:color w:val="000000"/>
          <w:sz w:val="21"/>
          <w:szCs w:val="21"/>
        </w:rPr>
        <w:t>(A)  are aware of and comply with the Service Provider’s duties under this clause;</w:t>
      </w:r>
    </w:p>
    <w:p w:rsidR="00D3128D" w:rsidRPr="00012A61" w:rsidRDefault="00D3128D" w:rsidP="00D3128D">
      <w:pPr>
        <w:autoSpaceDE w:val="0"/>
        <w:autoSpaceDN w:val="0"/>
        <w:adjustRightInd w:val="0"/>
        <w:spacing w:line="276" w:lineRule="auto"/>
        <w:ind w:left="1843" w:hanging="425"/>
        <w:jc w:val="both"/>
        <w:rPr>
          <w:rFonts w:eastAsia="ArialMT"/>
          <w:color w:val="000000"/>
          <w:sz w:val="21"/>
          <w:szCs w:val="21"/>
        </w:rPr>
      </w:pPr>
      <w:r w:rsidRPr="00012A61">
        <w:rPr>
          <w:rFonts w:eastAsia="ArialMT"/>
          <w:color w:val="000000"/>
          <w:sz w:val="21"/>
          <w:szCs w:val="21"/>
        </w:rPr>
        <w:t xml:space="preserve">(B) </w:t>
      </w:r>
      <w:r>
        <w:rPr>
          <w:rFonts w:eastAsia="ArialMT"/>
          <w:color w:val="000000"/>
          <w:sz w:val="21"/>
          <w:szCs w:val="21"/>
        </w:rPr>
        <w:t xml:space="preserve"> </w:t>
      </w:r>
      <w:r w:rsidRPr="00012A61">
        <w:rPr>
          <w:rFonts w:eastAsia="ArialMT"/>
          <w:color w:val="000000"/>
          <w:sz w:val="21"/>
          <w:szCs w:val="21"/>
        </w:rPr>
        <w:t>are subject to appropriate confidentiality undertakings with the Service Provider or any Sub-processor;</w:t>
      </w:r>
    </w:p>
    <w:p w:rsidR="00D3128D" w:rsidRPr="00012A61" w:rsidRDefault="00D3128D" w:rsidP="00D3128D">
      <w:pPr>
        <w:autoSpaceDE w:val="0"/>
        <w:autoSpaceDN w:val="0"/>
        <w:adjustRightInd w:val="0"/>
        <w:spacing w:line="276" w:lineRule="auto"/>
        <w:ind w:left="1843" w:hanging="425"/>
        <w:jc w:val="both"/>
        <w:rPr>
          <w:rFonts w:eastAsia="ArialMT"/>
          <w:color w:val="000000"/>
          <w:sz w:val="21"/>
          <w:szCs w:val="21"/>
        </w:rPr>
      </w:pPr>
      <w:r w:rsidRPr="00012A61">
        <w:rPr>
          <w:rFonts w:eastAsia="ArialMT"/>
          <w:color w:val="000000"/>
          <w:sz w:val="21"/>
          <w:szCs w:val="21"/>
        </w:rPr>
        <w:t>(C) are informed of the confidential nature of the Personal Data and do not  publish, disclose or divulge any of the Personal Data to any third Party unless directed in writing to do so by the Council or as otherwise permitted by this Agreement; and</w:t>
      </w:r>
    </w:p>
    <w:p w:rsidR="00D3128D" w:rsidRPr="00012A61" w:rsidRDefault="00D3128D" w:rsidP="00D3128D">
      <w:pPr>
        <w:autoSpaceDE w:val="0"/>
        <w:autoSpaceDN w:val="0"/>
        <w:adjustRightInd w:val="0"/>
        <w:spacing w:line="276" w:lineRule="auto"/>
        <w:ind w:left="1843" w:hanging="425"/>
        <w:jc w:val="both"/>
        <w:rPr>
          <w:rFonts w:eastAsia="ArialMT"/>
          <w:color w:val="000000"/>
          <w:sz w:val="21"/>
          <w:szCs w:val="21"/>
        </w:rPr>
      </w:pPr>
      <w:r w:rsidRPr="00012A61">
        <w:rPr>
          <w:rFonts w:eastAsia="ArialMT"/>
          <w:color w:val="000000"/>
          <w:sz w:val="21"/>
          <w:szCs w:val="21"/>
        </w:rPr>
        <w:t>(D) have undergone adequate training in the use, care, protection and</w:t>
      </w:r>
      <w:r>
        <w:rPr>
          <w:rFonts w:eastAsia="ArialMT"/>
          <w:color w:val="000000"/>
          <w:sz w:val="21"/>
          <w:szCs w:val="21"/>
        </w:rPr>
        <w:t xml:space="preserve"> </w:t>
      </w:r>
      <w:r w:rsidRPr="00012A61">
        <w:rPr>
          <w:rFonts w:eastAsia="ArialMT"/>
          <w:color w:val="000000"/>
          <w:sz w:val="21"/>
          <w:szCs w:val="21"/>
        </w:rPr>
        <w:t xml:space="preserve"> handling of Personal Data; and</w:t>
      </w:r>
    </w:p>
    <w:p w:rsidR="00D3128D" w:rsidRPr="00012A61" w:rsidRDefault="00D3128D" w:rsidP="00D3128D">
      <w:pPr>
        <w:autoSpaceDE w:val="0"/>
        <w:autoSpaceDN w:val="0"/>
        <w:adjustRightInd w:val="0"/>
        <w:spacing w:line="276" w:lineRule="auto"/>
        <w:ind w:left="1985" w:hanging="284"/>
        <w:jc w:val="both"/>
        <w:rPr>
          <w:rFonts w:eastAsia="ArialMT"/>
          <w:color w:val="000000"/>
          <w:sz w:val="21"/>
          <w:szCs w:val="21"/>
        </w:rPr>
      </w:pPr>
    </w:p>
    <w:p w:rsidR="00D3128D" w:rsidRPr="00012A61" w:rsidRDefault="00D3128D" w:rsidP="00D3128D">
      <w:pPr>
        <w:tabs>
          <w:tab w:val="left" w:pos="993"/>
        </w:tabs>
        <w:autoSpaceDE w:val="0"/>
        <w:autoSpaceDN w:val="0"/>
        <w:adjustRightInd w:val="0"/>
        <w:spacing w:line="276" w:lineRule="auto"/>
        <w:ind w:left="1418" w:hanging="425"/>
        <w:jc w:val="both"/>
        <w:rPr>
          <w:rFonts w:eastAsia="ArialMT"/>
          <w:color w:val="000000"/>
          <w:sz w:val="21"/>
          <w:szCs w:val="21"/>
        </w:rPr>
      </w:pPr>
      <w:r w:rsidRPr="00012A61">
        <w:rPr>
          <w:rFonts w:eastAsia="ArialMT"/>
          <w:color w:val="000000"/>
          <w:sz w:val="21"/>
          <w:szCs w:val="21"/>
        </w:rPr>
        <w:lastRenderedPageBreak/>
        <w:t>(d) not transfer Personal Data outside of the EU unless the prior written consent of the Council has been obtained and the following conditions are fulfilled:</w:t>
      </w:r>
    </w:p>
    <w:p w:rsidR="00D3128D" w:rsidRPr="00012A61" w:rsidRDefault="00D3128D" w:rsidP="00D3128D">
      <w:pPr>
        <w:tabs>
          <w:tab w:val="left" w:pos="993"/>
        </w:tabs>
        <w:autoSpaceDE w:val="0"/>
        <w:autoSpaceDN w:val="0"/>
        <w:adjustRightInd w:val="0"/>
        <w:spacing w:line="276" w:lineRule="auto"/>
        <w:ind w:left="1418" w:hanging="425"/>
        <w:jc w:val="both"/>
        <w:rPr>
          <w:rFonts w:eastAsia="ArialMT"/>
          <w:color w:val="000000"/>
          <w:sz w:val="21"/>
          <w:szCs w:val="21"/>
        </w:rPr>
      </w:pPr>
    </w:p>
    <w:p w:rsidR="00D3128D" w:rsidRPr="00012A61" w:rsidRDefault="00D3128D" w:rsidP="00D3128D">
      <w:pPr>
        <w:autoSpaceDE w:val="0"/>
        <w:autoSpaceDN w:val="0"/>
        <w:adjustRightInd w:val="0"/>
        <w:spacing w:line="276" w:lineRule="auto"/>
        <w:ind w:left="1440"/>
        <w:jc w:val="both"/>
        <w:rPr>
          <w:rFonts w:eastAsia="ArialMT"/>
          <w:color w:val="000000"/>
          <w:sz w:val="21"/>
          <w:szCs w:val="21"/>
        </w:rPr>
      </w:pPr>
      <w:r w:rsidRPr="00012A61">
        <w:rPr>
          <w:rFonts w:eastAsia="ArialMT"/>
          <w:color w:val="000000"/>
          <w:sz w:val="21"/>
          <w:szCs w:val="21"/>
        </w:rPr>
        <w:t>(i) the Council or the Service Provider has provided appropriate safeguards in relation to the transfer (whether in accordance with GDPR Article 46 or LED Article 37) as determined by the Council;</w:t>
      </w:r>
    </w:p>
    <w:p w:rsidR="00D3128D" w:rsidRPr="00012A61" w:rsidRDefault="00D3128D" w:rsidP="00D3128D">
      <w:pPr>
        <w:autoSpaceDE w:val="0"/>
        <w:autoSpaceDN w:val="0"/>
        <w:adjustRightInd w:val="0"/>
        <w:spacing w:line="276" w:lineRule="auto"/>
        <w:ind w:left="1418"/>
        <w:jc w:val="both"/>
        <w:rPr>
          <w:rFonts w:eastAsia="ArialMT"/>
          <w:color w:val="000000"/>
          <w:sz w:val="21"/>
          <w:szCs w:val="21"/>
        </w:rPr>
      </w:pPr>
      <w:r w:rsidRPr="00012A61">
        <w:rPr>
          <w:rFonts w:eastAsia="ArialMT"/>
          <w:color w:val="000000"/>
          <w:sz w:val="21"/>
          <w:szCs w:val="21"/>
        </w:rPr>
        <w:t>(ii) the Data Subject has enforceable rights and effective legal remedies;</w:t>
      </w:r>
    </w:p>
    <w:p w:rsidR="00D3128D" w:rsidRPr="00012A61" w:rsidRDefault="00D3128D" w:rsidP="00D3128D">
      <w:pPr>
        <w:autoSpaceDE w:val="0"/>
        <w:autoSpaceDN w:val="0"/>
        <w:adjustRightInd w:val="0"/>
        <w:spacing w:line="276" w:lineRule="auto"/>
        <w:ind w:left="1418"/>
        <w:jc w:val="both"/>
        <w:rPr>
          <w:rFonts w:eastAsia="ArialMT"/>
          <w:color w:val="000000"/>
          <w:sz w:val="21"/>
          <w:szCs w:val="21"/>
        </w:rPr>
      </w:pPr>
      <w:r w:rsidRPr="00012A61">
        <w:rPr>
          <w:rFonts w:eastAsia="ArialMT"/>
          <w:color w:val="000000"/>
          <w:sz w:val="21"/>
          <w:szCs w:val="21"/>
        </w:rPr>
        <w:t>(iii) the Service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rsidR="00D3128D" w:rsidRPr="00012A61" w:rsidRDefault="00D3128D" w:rsidP="00D3128D">
      <w:pPr>
        <w:autoSpaceDE w:val="0"/>
        <w:autoSpaceDN w:val="0"/>
        <w:adjustRightInd w:val="0"/>
        <w:spacing w:line="276" w:lineRule="auto"/>
        <w:ind w:left="1418"/>
        <w:jc w:val="both"/>
        <w:rPr>
          <w:rFonts w:eastAsia="ArialMT"/>
          <w:color w:val="000000"/>
          <w:sz w:val="21"/>
          <w:szCs w:val="21"/>
        </w:rPr>
      </w:pPr>
      <w:r w:rsidRPr="00012A61">
        <w:rPr>
          <w:rFonts w:eastAsia="ArialMT"/>
          <w:color w:val="000000"/>
          <w:sz w:val="21"/>
          <w:szCs w:val="21"/>
        </w:rPr>
        <w:t>(iv) the Service Provider complies with any reasonable instructions notified to it in advance by the Council with respect to the processing of the Personal Data;</w:t>
      </w:r>
    </w:p>
    <w:p w:rsidR="00D3128D" w:rsidRPr="00012A61" w:rsidRDefault="00D3128D" w:rsidP="00D3128D">
      <w:pPr>
        <w:autoSpaceDE w:val="0"/>
        <w:autoSpaceDN w:val="0"/>
        <w:adjustRightInd w:val="0"/>
        <w:spacing w:line="276" w:lineRule="auto"/>
        <w:ind w:left="851"/>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(e) at the written direction of the Council, delete or return Personal Data (and any copies of it) to the Council on termination of the Agreement unless the Service Provider is required by Law to retain the Personal Data.</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Default="00D3128D" w:rsidP="00D3128D">
      <w:pPr>
        <w:autoSpaceDE w:val="0"/>
        <w:autoSpaceDN w:val="0"/>
        <w:adjustRightInd w:val="0"/>
        <w:spacing w:line="276" w:lineRule="auto"/>
        <w:ind w:left="567" w:hanging="567"/>
        <w:jc w:val="both"/>
        <w:rPr>
          <w:rFonts w:eastAsia="ArialMT"/>
          <w:color w:val="000000"/>
          <w:sz w:val="21"/>
          <w:szCs w:val="21"/>
        </w:rPr>
      </w:pPr>
      <w:r w:rsidRPr="00012A61">
        <w:rPr>
          <w:rFonts w:eastAsia="ArialMT"/>
          <w:color w:val="000000"/>
          <w:sz w:val="21"/>
          <w:szCs w:val="21"/>
        </w:rPr>
        <w:t>A1.5 Subject to clause A1.6, the Service Provider shall notify the Council immediately if it:</w:t>
      </w:r>
    </w:p>
    <w:p w:rsidR="00D3128D" w:rsidRPr="00012A61" w:rsidRDefault="00D3128D" w:rsidP="00D3128D">
      <w:pPr>
        <w:autoSpaceDE w:val="0"/>
        <w:autoSpaceDN w:val="0"/>
        <w:adjustRightInd w:val="0"/>
        <w:spacing w:line="276" w:lineRule="auto"/>
        <w:ind w:left="567" w:hanging="567"/>
        <w:jc w:val="both"/>
        <w:rPr>
          <w:rFonts w:eastAsia="ArialMT"/>
          <w:color w:val="000000"/>
          <w:sz w:val="21"/>
          <w:szCs w:val="21"/>
        </w:rPr>
      </w:pPr>
    </w:p>
    <w:p w:rsidR="00D3128D" w:rsidRPr="00012A61" w:rsidRDefault="00D3128D" w:rsidP="00D3128D">
      <w:pPr>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(a) receives a Data Subject Access Request (or purported Data Subject Access Request);</w:t>
      </w: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(b) receives a request to rectify, block or erase any Personal Data;</w:t>
      </w: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(c) receives any other request, complaint or communication relating to either Party's obligations under the Data Protection Legislation;</w:t>
      </w: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(d) receives any communication from the Information Commissioner or any other regulatory authority in connection with Personal Data processed under this Agreement;</w:t>
      </w: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(e)</w:t>
      </w:r>
      <w:r>
        <w:rPr>
          <w:rFonts w:eastAsia="ArialMT"/>
          <w:color w:val="000000"/>
          <w:sz w:val="21"/>
          <w:szCs w:val="21"/>
        </w:rPr>
        <w:t xml:space="preserve"> </w:t>
      </w:r>
      <w:r w:rsidRPr="00012A61">
        <w:rPr>
          <w:rFonts w:eastAsia="ArialMT"/>
          <w:color w:val="000000"/>
          <w:sz w:val="21"/>
          <w:szCs w:val="21"/>
        </w:rPr>
        <w:t>receives a request from any third Party for disclosure of Personal Data where compliance with such request is required or purported to be required by Law; or</w:t>
      </w: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p>
    <w:p w:rsidR="00D3128D" w:rsidRPr="00012A61" w:rsidRDefault="00D3128D" w:rsidP="00D3128D">
      <w:pPr>
        <w:tabs>
          <w:tab w:val="left" w:pos="1134"/>
        </w:tabs>
        <w:autoSpaceDE w:val="0"/>
        <w:autoSpaceDN w:val="0"/>
        <w:adjustRightInd w:val="0"/>
        <w:spacing w:line="276" w:lineRule="auto"/>
        <w:ind w:left="1418" w:hanging="284"/>
        <w:jc w:val="both"/>
        <w:rPr>
          <w:rFonts w:eastAsia="ArialMT"/>
          <w:color w:val="000000"/>
          <w:sz w:val="21"/>
          <w:szCs w:val="21"/>
        </w:rPr>
      </w:pPr>
      <w:r w:rsidRPr="00012A61">
        <w:rPr>
          <w:rFonts w:eastAsia="ArialMT"/>
          <w:color w:val="000000"/>
          <w:sz w:val="21"/>
          <w:szCs w:val="21"/>
        </w:rPr>
        <w:t>(f) becomes aware of a Data Loss Event.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578"/>
        <w:jc w:val="both"/>
        <w:rPr>
          <w:rFonts w:eastAsia="ArialMT"/>
          <w:color w:val="000000"/>
          <w:sz w:val="21"/>
          <w:szCs w:val="21"/>
        </w:rPr>
      </w:pPr>
      <w:r w:rsidRPr="00012A61">
        <w:rPr>
          <w:rFonts w:eastAsia="ArialMT"/>
          <w:color w:val="000000"/>
          <w:sz w:val="21"/>
          <w:szCs w:val="21"/>
        </w:rPr>
        <w:t xml:space="preserve">A1.6 </w:t>
      </w:r>
      <w:r w:rsidR="004834F2">
        <w:rPr>
          <w:rFonts w:eastAsia="ArialMT"/>
          <w:color w:val="000000"/>
          <w:sz w:val="21"/>
          <w:szCs w:val="21"/>
        </w:rPr>
        <w:t xml:space="preserve"> </w:t>
      </w:r>
      <w:r w:rsidRPr="00012A61">
        <w:rPr>
          <w:rFonts w:eastAsia="ArialMT"/>
          <w:color w:val="000000"/>
          <w:sz w:val="21"/>
          <w:szCs w:val="21"/>
        </w:rPr>
        <w:t xml:space="preserve"> The Service Provider’s obligation to notify under clause A1.5 shall include the provision of further information to the Council in phases, as details become available.</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578"/>
        <w:jc w:val="both"/>
        <w:rPr>
          <w:rFonts w:eastAsia="ArialMT"/>
          <w:color w:val="000000"/>
          <w:sz w:val="21"/>
          <w:szCs w:val="21"/>
        </w:rPr>
      </w:pPr>
      <w:r w:rsidRPr="00012A61">
        <w:rPr>
          <w:rFonts w:eastAsia="ArialMT"/>
          <w:color w:val="000000"/>
          <w:sz w:val="21"/>
          <w:szCs w:val="21"/>
        </w:rPr>
        <w:lastRenderedPageBreak/>
        <w:t>A1.7</w:t>
      </w:r>
      <w:r w:rsidR="004834F2">
        <w:rPr>
          <w:rFonts w:eastAsia="ArialMT"/>
          <w:color w:val="000000"/>
          <w:sz w:val="21"/>
          <w:szCs w:val="21"/>
        </w:rPr>
        <w:t xml:space="preserve"> </w:t>
      </w:r>
      <w:r w:rsidRPr="00012A61">
        <w:rPr>
          <w:rFonts w:eastAsia="ArialMT"/>
          <w:color w:val="000000"/>
          <w:sz w:val="21"/>
          <w:szCs w:val="21"/>
        </w:rPr>
        <w:t xml:space="preserve"> Taking into account the nature of the processing, the Service Provider shall provide the Council with full assistance in relation to either Party's obligations under Data Protection Legislation and any complaint, communication or request made under</w:t>
      </w:r>
      <w:r w:rsidRPr="00012A61">
        <w:rPr>
          <w:rFonts w:eastAsia="ArialMT"/>
          <w:color w:val="000000"/>
          <w:sz w:val="21"/>
          <w:szCs w:val="21"/>
        </w:rPr>
        <w:tab/>
        <w:t xml:space="preserve"> clause A</w:t>
      </w:r>
      <w:r>
        <w:rPr>
          <w:rFonts w:eastAsia="ArialMT"/>
          <w:color w:val="000000"/>
          <w:sz w:val="21"/>
          <w:szCs w:val="21"/>
        </w:rPr>
        <w:t xml:space="preserve">1.5 </w:t>
      </w:r>
      <w:r w:rsidRPr="00012A61">
        <w:rPr>
          <w:rFonts w:eastAsia="ArialMT"/>
          <w:color w:val="000000"/>
          <w:sz w:val="21"/>
          <w:szCs w:val="21"/>
        </w:rPr>
        <w:t>(and insofar as possible within the timescales reasonably required by the Council) including by promptly providing:</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D3128D" w:rsidRDefault="00D3128D" w:rsidP="00D3128D">
      <w:pPr>
        <w:pStyle w:val="ListParagraph"/>
        <w:numPr>
          <w:ilvl w:val="1"/>
          <w:numId w:val="29"/>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t xml:space="preserve"> the Council with full details and copies of the complaint, communication or request;</w:t>
      </w:r>
    </w:p>
    <w:p w:rsidR="00D3128D" w:rsidRPr="00D3128D" w:rsidRDefault="00D3128D" w:rsidP="00D3128D">
      <w:pPr>
        <w:pStyle w:val="ListParagraph"/>
        <w:autoSpaceDE w:val="0"/>
        <w:autoSpaceDN w:val="0"/>
        <w:adjustRightInd w:val="0"/>
        <w:ind w:left="1134"/>
        <w:jc w:val="both"/>
        <w:rPr>
          <w:rFonts w:ascii="Arial" w:eastAsia="ArialMT" w:hAnsi="Arial" w:cs="Arial"/>
          <w:color w:val="000000"/>
          <w:sz w:val="21"/>
          <w:szCs w:val="21"/>
        </w:rPr>
      </w:pPr>
    </w:p>
    <w:p w:rsidR="00D3128D" w:rsidRPr="00D3128D" w:rsidRDefault="00D3128D" w:rsidP="00D3128D">
      <w:pPr>
        <w:pStyle w:val="ListParagraph"/>
        <w:numPr>
          <w:ilvl w:val="1"/>
          <w:numId w:val="29"/>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t xml:space="preserve"> such assistance as is reasonably requested by the Council to enable the Council to comply with a Data Subject Access Request within the relevant timescales set out in the Data Protection Legislation;</w:t>
      </w:r>
    </w:p>
    <w:p w:rsidR="00D3128D" w:rsidRPr="00D3128D" w:rsidRDefault="00D3128D" w:rsidP="00D3128D">
      <w:pPr>
        <w:autoSpaceDE w:val="0"/>
        <w:autoSpaceDN w:val="0"/>
        <w:adjustRightInd w:val="0"/>
        <w:spacing w:line="276" w:lineRule="auto"/>
        <w:ind w:left="1134"/>
        <w:jc w:val="both"/>
        <w:rPr>
          <w:rFonts w:eastAsia="ArialMT"/>
          <w:color w:val="000000"/>
          <w:sz w:val="21"/>
          <w:szCs w:val="21"/>
        </w:rPr>
      </w:pPr>
    </w:p>
    <w:p w:rsidR="00D3128D" w:rsidRPr="00D3128D" w:rsidRDefault="00D3128D" w:rsidP="00D3128D">
      <w:pPr>
        <w:pStyle w:val="ListParagraph"/>
        <w:numPr>
          <w:ilvl w:val="1"/>
          <w:numId w:val="29"/>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t xml:space="preserve"> the Council, at its request, with any Personal Data it holds in relation to a Data Subject;</w:t>
      </w:r>
    </w:p>
    <w:p w:rsidR="00D3128D" w:rsidRPr="00D3128D" w:rsidRDefault="00D3128D" w:rsidP="00D3128D">
      <w:pPr>
        <w:autoSpaceDE w:val="0"/>
        <w:autoSpaceDN w:val="0"/>
        <w:adjustRightInd w:val="0"/>
        <w:spacing w:line="276" w:lineRule="auto"/>
        <w:ind w:left="1134"/>
        <w:jc w:val="both"/>
        <w:rPr>
          <w:rFonts w:eastAsia="ArialMT"/>
          <w:color w:val="000000"/>
          <w:sz w:val="21"/>
          <w:szCs w:val="21"/>
        </w:rPr>
      </w:pPr>
    </w:p>
    <w:p w:rsidR="00D3128D" w:rsidRPr="00D3128D" w:rsidRDefault="00D3128D" w:rsidP="00D3128D">
      <w:pPr>
        <w:autoSpaceDE w:val="0"/>
        <w:autoSpaceDN w:val="0"/>
        <w:adjustRightInd w:val="0"/>
        <w:spacing w:line="276" w:lineRule="auto"/>
        <w:ind w:left="1134"/>
        <w:jc w:val="both"/>
        <w:rPr>
          <w:rFonts w:eastAsia="ArialMT"/>
          <w:color w:val="000000"/>
          <w:sz w:val="21"/>
          <w:szCs w:val="21"/>
        </w:rPr>
      </w:pPr>
      <w:r w:rsidRPr="00D3128D">
        <w:rPr>
          <w:rFonts w:eastAsia="ArialMT"/>
          <w:color w:val="000000"/>
          <w:sz w:val="21"/>
          <w:szCs w:val="21"/>
        </w:rPr>
        <w:t>(d) assistance as requested by the Council following any Data Loss Event;</w:t>
      </w:r>
    </w:p>
    <w:p w:rsidR="00D3128D" w:rsidRPr="00D3128D" w:rsidRDefault="00D3128D" w:rsidP="00D3128D">
      <w:pPr>
        <w:autoSpaceDE w:val="0"/>
        <w:autoSpaceDN w:val="0"/>
        <w:adjustRightInd w:val="0"/>
        <w:spacing w:line="276" w:lineRule="auto"/>
        <w:ind w:left="1134"/>
        <w:jc w:val="both"/>
        <w:rPr>
          <w:rFonts w:eastAsia="ArialMT"/>
          <w:color w:val="000000"/>
          <w:sz w:val="21"/>
          <w:szCs w:val="21"/>
        </w:rPr>
      </w:pPr>
    </w:p>
    <w:p w:rsidR="00D3128D" w:rsidRPr="00D3128D" w:rsidRDefault="00D3128D" w:rsidP="00D3128D">
      <w:pPr>
        <w:pStyle w:val="ListParagraph"/>
        <w:autoSpaceDE w:val="0"/>
        <w:autoSpaceDN w:val="0"/>
        <w:adjustRightInd w:val="0"/>
        <w:ind w:left="1440" w:hanging="306"/>
        <w:jc w:val="both"/>
        <w:rPr>
          <w:rFonts w:ascii="Arial" w:eastAsia="ArialMT" w:hAnsi="Arial" w:cs="Arial"/>
          <w:color w:val="000000"/>
          <w:sz w:val="21"/>
          <w:szCs w:val="21"/>
        </w:rPr>
      </w:pPr>
      <w:r w:rsidRPr="00D3128D">
        <w:rPr>
          <w:rFonts w:ascii="Arial" w:eastAsia="ArialMT" w:hAnsi="Arial" w:cs="Arial"/>
          <w:color w:val="000000"/>
          <w:sz w:val="21"/>
          <w:szCs w:val="21"/>
        </w:rPr>
        <w:t>(e) assistance as requested by the Council with respect to any request from the Information Commissioner’s Office, or any consultation by the Council with the Information Commissioner's Office.</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09" w:hanging="567"/>
        <w:jc w:val="both"/>
        <w:rPr>
          <w:rFonts w:eastAsia="ArialMT"/>
          <w:color w:val="000000"/>
          <w:sz w:val="21"/>
          <w:szCs w:val="21"/>
        </w:rPr>
      </w:pPr>
      <w:r w:rsidRPr="00012A61">
        <w:rPr>
          <w:rFonts w:eastAsia="ArialMT"/>
          <w:color w:val="000000"/>
          <w:sz w:val="21"/>
          <w:szCs w:val="21"/>
        </w:rPr>
        <w:t>A1.8 The Service Provider shall maintain complete and accurate records and   information to demonstrate its compliance with this clause. This requirement does not apply where the Service Provider employs fewer than 250 staff, unless:</w:t>
      </w:r>
    </w:p>
    <w:p w:rsidR="00D3128D" w:rsidRPr="00012A61" w:rsidRDefault="00D3128D" w:rsidP="00D3128D">
      <w:pPr>
        <w:autoSpaceDE w:val="0"/>
        <w:autoSpaceDN w:val="0"/>
        <w:adjustRightInd w:val="0"/>
        <w:spacing w:line="276" w:lineRule="auto"/>
        <w:ind w:left="567" w:hanging="425"/>
        <w:jc w:val="both"/>
        <w:rPr>
          <w:rFonts w:eastAsia="ArialMT"/>
          <w:color w:val="000000"/>
          <w:sz w:val="21"/>
          <w:szCs w:val="21"/>
        </w:rPr>
      </w:pPr>
    </w:p>
    <w:p w:rsidR="00D3128D" w:rsidRPr="00D3128D" w:rsidRDefault="00D3128D" w:rsidP="00D3128D">
      <w:pPr>
        <w:pStyle w:val="ListParagraph"/>
        <w:numPr>
          <w:ilvl w:val="0"/>
          <w:numId w:val="31"/>
        </w:numPr>
        <w:autoSpaceDE w:val="0"/>
        <w:autoSpaceDN w:val="0"/>
        <w:adjustRightInd w:val="0"/>
        <w:spacing w:after="0"/>
        <w:ind w:left="1276" w:hanging="142"/>
        <w:jc w:val="both"/>
        <w:rPr>
          <w:rFonts w:ascii="Arial" w:eastAsia="ArialMT" w:hAnsi="Arial" w:cs="Arial"/>
          <w:color w:val="000000"/>
          <w:sz w:val="21"/>
          <w:szCs w:val="21"/>
        </w:rPr>
      </w:pPr>
      <w:r w:rsidRPr="00D3128D">
        <w:rPr>
          <w:rFonts w:ascii="Arial" w:eastAsia="ArialMT" w:hAnsi="Arial" w:cs="Arial"/>
          <w:color w:val="000000"/>
          <w:sz w:val="21"/>
          <w:szCs w:val="21"/>
        </w:rPr>
        <w:t xml:space="preserve"> the Council determines that the processing is not occasional;</w:t>
      </w:r>
    </w:p>
    <w:p w:rsidR="00D3128D" w:rsidRPr="00D3128D" w:rsidRDefault="00D3128D" w:rsidP="00D3128D">
      <w:pPr>
        <w:pStyle w:val="ListParagraph"/>
        <w:autoSpaceDE w:val="0"/>
        <w:autoSpaceDN w:val="0"/>
        <w:adjustRightInd w:val="0"/>
        <w:ind w:left="1276" w:hanging="142"/>
        <w:jc w:val="both"/>
        <w:rPr>
          <w:rFonts w:ascii="Arial" w:eastAsia="ArialMT" w:hAnsi="Arial" w:cs="Arial"/>
          <w:color w:val="000000"/>
          <w:sz w:val="21"/>
          <w:szCs w:val="21"/>
        </w:rPr>
      </w:pPr>
    </w:p>
    <w:p w:rsidR="00D3128D" w:rsidRPr="00D3128D" w:rsidRDefault="00D3128D" w:rsidP="00D3128D">
      <w:pPr>
        <w:pStyle w:val="ListParagraph"/>
        <w:numPr>
          <w:ilvl w:val="0"/>
          <w:numId w:val="31"/>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lastRenderedPageBreak/>
        <w:t>the Council determines the processing includes special categories of data as referred to in Article 9(1) of the GDPR or Personal Data relating to criminal convictions and offences referred to in Article 10 of the GDPR; and</w:t>
      </w:r>
    </w:p>
    <w:p w:rsidR="00D3128D" w:rsidRPr="00D3128D" w:rsidRDefault="00D3128D" w:rsidP="00D3128D">
      <w:pPr>
        <w:pStyle w:val="ListParagraph"/>
        <w:ind w:hanging="142"/>
        <w:jc w:val="both"/>
        <w:rPr>
          <w:rFonts w:ascii="Arial" w:eastAsia="ArialMT" w:hAnsi="Arial" w:cs="Arial"/>
          <w:color w:val="000000"/>
          <w:sz w:val="21"/>
          <w:szCs w:val="21"/>
        </w:rPr>
      </w:pPr>
    </w:p>
    <w:p w:rsidR="00D3128D" w:rsidRPr="00D3128D" w:rsidRDefault="00D3128D" w:rsidP="00D3128D">
      <w:pPr>
        <w:pStyle w:val="ListParagraph"/>
        <w:numPr>
          <w:ilvl w:val="0"/>
          <w:numId w:val="31"/>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t>the Council determines that the processing is likely to result in a risk to the rights and freedoms of Data Subjects.</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578"/>
        <w:jc w:val="both"/>
        <w:rPr>
          <w:rFonts w:eastAsia="ArialMT"/>
          <w:color w:val="000000"/>
          <w:sz w:val="21"/>
          <w:szCs w:val="21"/>
        </w:rPr>
      </w:pPr>
      <w:r w:rsidRPr="00012A61">
        <w:rPr>
          <w:rFonts w:eastAsia="ArialMT"/>
          <w:color w:val="000000"/>
          <w:sz w:val="21"/>
          <w:szCs w:val="21"/>
        </w:rPr>
        <w:t xml:space="preserve">A1.9 </w:t>
      </w:r>
      <w:r>
        <w:rPr>
          <w:rFonts w:eastAsia="ArialMT"/>
          <w:color w:val="000000"/>
          <w:sz w:val="21"/>
          <w:szCs w:val="21"/>
        </w:rPr>
        <w:t xml:space="preserve">  </w:t>
      </w:r>
      <w:r w:rsidRPr="00012A61">
        <w:rPr>
          <w:rFonts w:eastAsia="ArialMT"/>
          <w:color w:val="000000"/>
          <w:sz w:val="21"/>
          <w:szCs w:val="21"/>
        </w:rPr>
        <w:t>The Service Provider shall allow for audits of its Data Processing activity by the Council or the Council’s designated auditor.</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09" w:hanging="567"/>
        <w:jc w:val="both"/>
        <w:rPr>
          <w:rFonts w:eastAsia="ArialMT"/>
          <w:color w:val="000000"/>
          <w:sz w:val="21"/>
          <w:szCs w:val="21"/>
        </w:rPr>
      </w:pPr>
      <w:r w:rsidRPr="00012A61">
        <w:rPr>
          <w:rFonts w:eastAsia="ArialMT"/>
          <w:color w:val="000000"/>
          <w:sz w:val="21"/>
          <w:szCs w:val="21"/>
        </w:rPr>
        <w:t>A1.10 The Service Provider shall designate a data protection officer if required by the Data Protection Legislation.</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firstLine="142"/>
        <w:jc w:val="both"/>
        <w:rPr>
          <w:rFonts w:eastAsia="ArialMT"/>
          <w:color w:val="000000"/>
          <w:sz w:val="21"/>
          <w:szCs w:val="21"/>
        </w:rPr>
      </w:pPr>
      <w:r w:rsidRPr="00012A61">
        <w:rPr>
          <w:rFonts w:eastAsia="ArialMT"/>
          <w:color w:val="000000"/>
          <w:sz w:val="21"/>
          <w:szCs w:val="21"/>
        </w:rPr>
        <w:lastRenderedPageBreak/>
        <w:t>A1.11 Before allowing any Sub-processor to process any Personal Data related to this</w:t>
      </w:r>
    </w:p>
    <w:p w:rsidR="00D3128D" w:rsidRPr="00012A61" w:rsidRDefault="00D3128D" w:rsidP="00D3128D">
      <w:pPr>
        <w:autoSpaceDE w:val="0"/>
        <w:autoSpaceDN w:val="0"/>
        <w:adjustRightInd w:val="0"/>
        <w:spacing w:line="276" w:lineRule="auto"/>
        <w:ind w:firstLine="709"/>
        <w:jc w:val="both"/>
        <w:rPr>
          <w:rFonts w:eastAsia="ArialMT"/>
          <w:color w:val="000000"/>
          <w:sz w:val="21"/>
          <w:szCs w:val="21"/>
        </w:rPr>
      </w:pPr>
      <w:r w:rsidRPr="00012A61">
        <w:rPr>
          <w:rFonts w:eastAsia="ArialMT"/>
          <w:color w:val="000000"/>
          <w:sz w:val="21"/>
          <w:szCs w:val="21"/>
        </w:rPr>
        <w:t>Agreement, the Service Provider must: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D3128D" w:rsidRDefault="00D3128D" w:rsidP="00D3128D">
      <w:pPr>
        <w:pStyle w:val="ListParagraph"/>
        <w:numPr>
          <w:ilvl w:val="0"/>
          <w:numId w:val="28"/>
        </w:numPr>
        <w:autoSpaceDE w:val="0"/>
        <w:autoSpaceDN w:val="0"/>
        <w:adjustRightInd w:val="0"/>
        <w:spacing w:after="0"/>
        <w:ind w:left="1418" w:hanging="284"/>
        <w:jc w:val="both"/>
        <w:rPr>
          <w:rFonts w:ascii="Arial" w:eastAsia="ArialMT" w:hAnsi="Arial" w:cs="Arial"/>
          <w:color w:val="000000"/>
          <w:sz w:val="21"/>
          <w:szCs w:val="21"/>
        </w:rPr>
      </w:pPr>
      <w:r w:rsidRPr="00D3128D">
        <w:rPr>
          <w:rFonts w:ascii="Arial" w:eastAsia="ArialMT" w:hAnsi="Arial" w:cs="Arial"/>
          <w:color w:val="000000"/>
          <w:sz w:val="21"/>
          <w:szCs w:val="21"/>
        </w:rPr>
        <w:t>notify the Council in writing of the intended Sub-processor and  processing;</w:t>
      </w:r>
    </w:p>
    <w:p w:rsidR="00D3128D" w:rsidRPr="00D3128D" w:rsidRDefault="00D3128D" w:rsidP="00D3128D">
      <w:pPr>
        <w:pStyle w:val="ListParagraph"/>
        <w:autoSpaceDE w:val="0"/>
        <w:autoSpaceDN w:val="0"/>
        <w:adjustRightInd w:val="0"/>
        <w:ind w:left="1276" w:hanging="142"/>
        <w:jc w:val="both"/>
        <w:rPr>
          <w:rFonts w:ascii="Arial" w:eastAsia="ArialMT" w:hAnsi="Arial" w:cs="Arial"/>
          <w:color w:val="000000"/>
          <w:sz w:val="21"/>
          <w:szCs w:val="21"/>
        </w:rPr>
      </w:pPr>
    </w:p>
    <w:p w:rsidR="00D3128D" w:rsidRPr="00D3128D" w:rsidRDefault="00D3128D" w:rsidP="00D3128D">
      <w:pPr>
        <w:pStyle w:val="ListParagraph"/>
        <w:numPr>
          <w:ilvl w:val="0"/>
          <w:numId w:val="28"/>
        </w:numPr>
        <w:autoSpaceDE w:val="0"/>
        <w:autoSpaceDN w:val="0"/>
        <w:adjustRightInd w:val="0"/>
        <w:spacing w:after="0"/>
        <w:ind w:left="1276" w:hanging="142"/>
        <w:jc w:val="both"/>
        <w:rPr>
          <w:rFonts w:ascii="Arial" w:eastAsia="ArialMT" w:hAnsi="Arial" w:cs="Arial"/>
          <w:color w:val="000000"/>
          <w:sz w:val="21"/>
          <w:szCs w:val="21"/>
        </w:rPr>
      </w:pPr>
      <w:r w:rsidRPr="00D3128D">
        <w:rPr>
          <w:rFonts w:ascii="Arial" w:eastAsia="ArialMT" w:hAnsi="Arial" w:cs="Arial"/>
          <w:color w:val="000000"/>
          <w:sz w:val="21"/>
          <w:szCs w:val="21"/>
        </w:rPr>
        <w:t>obtain the written consent of the Council;</w:t>
      </w:r>
    </w:p>
    <w:p w:rsidR="00D3128D" w:rsidRPr="00D3128D" w:rsidRDefault="00D3128D" w:rsidP="00D3128D">
      <w:pPr>
        <w:pStyle w:val="ListParagraph"/>
        <w:ind w:left="1276" w:hanging="142"/>
        <w:jc w:val="both"/>
        <w:rPr>
          <w:rFonts w:ascii="Arial" w:eastAsia="ArialMT" w:hAnsi="Arial" w:cs="Arial"/>
          <w:color w:val="000000"/>
          <w:sz w:val="21"/>
          <w:szCs w:val="21"/>
        </w:rPr>
      </w:pPr>
    </w:p>
    <w:p w:rsidR="00D3128D" w:rsidRPr="00D3128D" w:rsidRDefault="00D3128D" w:rsidP="00D3128D">
      <w:pPr>
        <w:pStyle w:val="ListParagraph"/>
        <w:numPr>
          <w:ilvl w:val="0"/>
          <w:numId w:val="28"/>
        </w:numPr>
        <w:autoSpaceDE w:val="0"/>
        <w:autoSpaceDN w:val="0"/>
        <w:adjustRightInd w:val="0"/>
        <w:spacing w:after="0"/>
        <w:ind w:left="1276" w:hanging="142"/>
        <w:jc w:val="both"/>
        <w:rPr>
          <w:rFonts w:ascii="Arial" w:eastAsia="ArialMT" w:hAnsi="Arial" w:cs="Arial"/>
          <w:color w:val="000000"/>
          <w:sz w:val="21"/>
          <w:szCs w:val="21"/>
        </w:rPr>
      </w:pPr>
      <w:r w:rsidRPr="00D3128D">
        <w:rPr>
          <w:rFonts w:ascii="Arial" w:eastAsia="ArialMT" w:hAnsi="Arial" w:cs="Arial"/>
          <w:color w:val="000000"/>
          <w:sz w:val="21"/>
          <w:szCs w:val="21"/>
        </w:rPr>
        <w:t>enter into a written agreement with the Sub-processor which give effect to the terms set out in this clause A1.11 such that they apply to the Sub-processor; and</w:t>
      </w:r>
    </w:p>
    <w:p w:rsidR="00D3128D" w:rsidRPr="00D3128D" w:rsidRDefault="00D3128D" w:rsidP="00D3128D">
      <w:pPr>
        <w:pStyle w:val="ListParagraph"/>
        <w:jc w:val="both"/>
        <w:rPr>
          <w:rFonts w:ascii="Arial" w:eastAsia="ArialMT" w:hAnsi="Arial" w:cs="Arial"/>
          <w:color w:val="000000"/>
          <w:sz w:val="21"/>
          <w:szCs w:val="21"/>
        </w:rPr>
      </w:pPr>
    </w:p>
    <w:p w:rsidR="00D3128D" w:rsidRPr="00D3128D" w:rsidRDefault="00D3128D" w:rsidP="00D3128D">
      <w:pPr>
        <w:pStyle w:val="ListParagraph"/>
        <w:numPr>
          <w:ilvl w:val="0"/>
          <w:numId w:val="28"/>
        </w:numPr>
        <w:autoSpaceDE w:val="0"/>
        <w:autoSpaceDN w:val="0"/>
        <w:adjustRightInd w:val="0"/>
        <w:spacing w:after="0"/>
        <w:ind w:left="1276" w:hanging="142"/>
        <w:jc w:val="both"/>
        <w:rPr>
          <w:rFonts w:ascii="Arial" w:eastAsia="ArialMT" w:hAnsi="Arial" w:cs="Arial"/>
          <w:color w:val="000000"/>
          <w:sz w:val="21"/>
          <w:szCs w:val="21"/>
        </w:rPr>
      </w:pPr>
      <w:r w:rsidRPr="00D3128D">
        <w:rPr>
          <w:rFonts w:ascii="Arial" w:eastAsia="ArialMT" w:hAnsi="Arial" w:cs="Arial"/>
          <w:color w:val="000000"/>
          <w:sz w:val="21"/>
          <w:szCs w:val="21"/>
        </w:rPr>
        <w:t>provide the Council with such information regarding the Sub-processor as the Council may reasonably require;</w:t>
      </w:r>
    </w:p>
    <w:p w:rsidR="00D3128D" w:rsidRPr="00012A61" w:rsidRDefault="00D3128D" w:rsidP="00D3128D">
      <w:pPr>
        <w:autoSpaceDE w:val="0"/>
        <w:autoSpaceDN w:val="0"/>
        <w:adjustRightInd w:val="0"/>
        <w:spacing w:line="276" w:lineRule="auto"/>
        <w:ind w:left="720"/>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578"/>
        <w:jc w:val="both"/>
        <w:rPr>
          <w:rFonts w:eastAsia="ArialMT"/>
          <w:color w:val="000000"/>
          <w:sz w:val="21"/>
          <w:szCs w:val="21"/>
        </w:rPr>
      </w:pPr>
      <w:r w:rsidRPr="00012A61">
        <w:rPr>
          <w:rFonts w:eastAsia="ArialMT"/>
          <w:color w:val="000000"/>
          <w:sz w:val="21"/>
          <w:szCs w:val="21"/>
        </w:rPr>
        <w:t>A1.12 The Service Provider shall remain fully liable for all acts or omissions of any Sub-processor.</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720" w:hanging="578"/>
        <w:jc w:val="both"/>
        <w:rPr>
          <w:rFonts w:eastAsia="ArialMT"/>
          <w:color w:val="000000"/>
          <w:sz w:val="21"/>
          <w:szCs w:val="21"/>
        </w:rPr>
      </w:pPr>
      <w:r w:rsidRPr="00012A61">
        <w:rPr>
          <w:rFonts w:eastAsia="ArialMT"/>
          <w:color w:val="000000"/>
          <w:sz w:val="21"/>
          <w:szCs w:val="21"/>
        </w:rPr>
        <w:t>A1.13 The Service Provider may, at any time on not less than 30 days’ notice, revise this clause by replacing it with any applicable controller to processor standard clauses or similar terms forming part of an applicable certification scheme (which shall apply when incorporated by attachment to this Agreement).</w:t>
      </w:r>
    </w:p>
    <w:p w:rsidR="00D3128D" w:rsidRPr="00012A61" w:rsidRDefault="00D3128D" w:rsidP="00D3128D">
      <w:pPr>
        <w:autoSpaceDE w:val="0"/>
        <w:autoSpaceDN w:val="0"/>
        <w:adjustRightInd w:val="0"/>
        <w:spacing w:line="276" w:lineRule="auto"/>
        <w:jc w:val="both"/>
        <w:rPr>
          <w:rFonts w:eastAsia="ArialMT"/>
          <w:color w:val="000000"/>
          <w:sz w:val="21"/>
          <w:szCs w:val="21"/>
        </w:rPr>
      </w:pPr>
    </w:p>
    <w:p w:rsidR="00D3128D" w:rsidRPr="00012A61" w:rsidRDefault="00D3128D" w:rsidP="00D3128D">
      <w:pPr>
        <w:autoSpaceDE w:val="0"/>
        <w:autoSpaceDN w:val="0"/>
        <w:adjustRightInd w:val="0"/>
        <w:spacing w:line="276" w:lineRule="auto"/>
        <w:ind w:left="142"/>
        <w:jc w:val="both"/>
        <w:rPr>
          <w:rFonts w:eastAsia="ArialMT"/>
          <w:color w:val="000000"/>
          <w:sz w:val="21"/>
          <w:szCs w:val="21"/>
        </w:rPr>
      </w:pPr>
      <w:r w:rsidRPr="00012A61">
        <w:rPr>
          <w:rFonts w:eastAsia="ArialMT"/>
          <w:color w:val="000000"/>
          <w:sz w:val="21"/>
          <w:szCs w:val="21"/>
        </w:rPr>
        <w:t>A1.14 The Parties agree to take account of any guidance issued by the Information</w:t>
      </w:r>
    </w:p>
    <w:p w:rsidR="00D3128D" w:rsidRPr="00012A61" w:rsidRDefault="00D3128D" w:rsidP="00D3128D">
      <w:pPr>
        <w:autoSpaceDE w:val="0"/>
        <w:autoSpaceDN w:val="0"/>
        <w:adjustRightInd w:val="0"/>
        <w:spacing w:line="276" w:lineRule="auto"/>
        <w:ind w:left="720"/>
        <w:jc w:val="both"/>
        <w:rPr>
          <w:rFonts w:eastAsia="ArialMT"/>
          <w:color w:val="000000"/>
          <w:sz w:val="21"/>
          <w:szCs w:val="21"/>
        </w:rPr>
      </w:pPr>
      <w:r w:rsidRPr="00012A61">
        <w:rPr>
          <w:rFonts w:eastAsia="ArialMT"/>
          <w:color w:val="000000"/>
          <w:sz w:val="21"/>
          <w:szCs w:val="21"/>
        </w:rPr>
        <w:t>Commissioner’s Office. The Council may on not less than 30 days’ notice to the Service Provider amend this agreement to ensure that it complies with any guidance issued by the In</w:t>
      </w:r>
      <w:r>
        <w:rPr>
          <w:rFonts w:eastAsia="ArialMT"/>
          <w:color w:val="000000"/>
          <w:sz w:val="21"/>
          <w:szCs w:val="21"/>
        </w:rPr>
        <w:t>formation Commissioner’s Office.</w:t>
      </w:r>
    </w:p>
    <w:p w:rsidR="00D3128D" w:rsidRDefault="00D3128D" w:rsidP="00D3128D">
      <w:pPr>
        <w:spacing w:line="276" w:lineRule="auto"/>
        <w:jc w:val="both"/>
        <w:rPr>
          <w:rFonts w:eastAsia="ArialMT"/>
          <w:color w:val="000000"/>
          <w:sz w:val="21"/>
          <w:szCs w:val="21"/>
        </w:rPr>
      </w:pPr>
    </w:p>
    <w:p w:rsidR="00D3128D" w:rsidRPr="00012A61" w:rsidRDefault="00D3128D" w:rsidP="00D3128D">
      <w:pPr>
        <w:spacing w:line="276" w:lineRule="auto"/>
        <w:jc w:val="both"/>
        <w:rPr>
          <w:rFonts w:eastAsia="ArialMT"/>
          <w:color w:val="000000"/>
          <w:sz w:val="21"/>
          <w:szCs w:val="21"/>
        </w:rPr>
      </w:pPr>
    </w:p>
    <w:p w:rsidR="00D3128D" w:rsidRPr="00012A61" w:rsidRDefault="00D3128D" w:rsidP="00D3128D">
      <w:pPr>
        <w:jc w:val="both"/>
        <w:rPr>
          <w:b/>
          <w:sz w:val="21"/>
          <w:szCs w:val="21"/>
          <w:u w:val="single"/>
        </w:rPr>
      </w:pPr>
      <w:r w:rsidRPr="00012A61">
        <w:rPr>
          <w:b/>
          <w:sz w:val="21"/>
          <w:szCs w:val="21"/>
          <w:u w:val="single"/>
        </w:rPr>
        <w:t xml:space="preserve">Schedule </w:t>
      </w:r>
      <w:r>
        <w:rPr>
          <w:b/>
          <w:sz w:val="21"/>
          <w:szCs w:val="21"/>
          <w:u w:val="single"/>
        </w:rPr>
        <w:t>4</w:t>
      </w:r>
      <w:r w:rsidRPr="00012A61">
        <w:rPr>
          <w:b/>
          <w:sz w:val="21"/>
          <w:szCs w:val="21"/>
          <w:u w:val="single"/>
        </w:rPr>
        <w:t>: Part 2</w:t>
      </w:r>
    </w:p>
    <w:p w:rsidR="00D3128D" w:rsidRPr="00012A61" w:rsidRDefault="00D3128D" w:rsidP="00D3128D">
      <w:pPr>
        <w:jc w:val="both"/>
        <w:rPr>
          <w:b/>
          <w:sz w:val="21"/>
          <w:szCs w:val="21"/>
          <w:u w:val="single"/>
        </w:rPr>
      </w:pPr>
    </w:p>
    <w:p w:rsidR="00D3128D" w:rsidRPr="00012A61" w:rsidRDefault="00D3128D" w:rsidP="00D3128D">
      <w:pPr>
        <w:jc w:val="both"/>
        <w:rPr>
          <w:b/>
          <w:sz w:val="21"/>
          <w:szCs w:val="21"/>
        </w:rPr>
      </w:pPr>
      <w:r w:rsidRPr="00012A61">
        <w:rPr>
          <w:b/>
          <w:sz w:val="21"/>
          <w:szCs w:val="21"/>
        </w:rPr>
        <w:t>Schedule of Processing, Personal Data and Data Subjects</w:t>
      </w:r>
    </w:p>
    <w:p w:rsidR="00D3128D" w:rsidRPr="00012A61" w:rsidRDefault="00D3128D" w:rsidP="00D3128D">
      <w:pPr>
        <w:jc w:val="both"/>
        <w:rPr>
          <w:sz w:val="21"/>
          <w:szCs w:val="21"/>
        </w:rPr>
      </w:pPr>
    </w:p>
    <w:p w:rsidR="00D3128D" w:rsidRPr="00012A61" w:rsidRDefault="00D3128D" w:rsidP="00D3128D">
      <w:pPr>
        <w:numPr>
          <w:ilvl w:val="0"/>
          <w:numId w:val="27"/>
        </w:numPr>
        <w:spacing w:after="160" w:line="259" w:lineRule="auto"/>
        <w:ind w:left="284"/>
        <w:contextualSpacing/>
        <w:jc w:val="both"/>
        <w:rPr>
          <w:sz w:val="21"/>
          <w:szCs w:val="21"/>
        </w:rPr>
      </w:pPr>
      <w:r w:rsidRPr="00012A61">
        <w:rPr>
          <w:sz w:val="21"/>
          <w:szCs w:val="21"/>
        </w:rPr>
        <w:t>The Service Provider shall comply with any further written instructions with respect to processing by the Council.</w:t>
      </w:r>
    </w:p>
    <w:p w:rsidR="00D3128D" w:rsidRPr="00012A61" w:rsidRDefault="00D3128D" w:rsidP="00D3128D">
      <w:pPr>
        <w:ind w:left="284"/>
        <w:contextualSpacing/>
        <w:jc w:val="both"/>
        <w:rPr>
          <w:sz w:val="21"/>
          <w:szCs w:val="21"/>
        </w:rPr>
      </w:pPr>
    </w:p>
    <w:p w:rsidR="00D3128D" w:rsidRPr="00012A61" w:rsidRDefault="00D3128D" w:rsidP="00D3128D">
      <w:pPr>
        <w:numPr>
          <w:ilvl w:val="0"/>
          <w:numId w:val="27"/>
        </w:numPr>
        <w:spacing w:after="160" w:line="259" w:lineRule="auto"/>
        <w:ind w:left="284"/>
        <w:contextualSpacing/>
        <w:jc w:val="both"/>
        <w:rPr>
          <w:sz w:val="21"/>
          <w:szCs w:val="21"/>
        </w:rPr>
      </w:pPr>
      <w:r w:rsidRPr="00012A61">
        <w:rPr>
          <w:sz w:val="21"/>
          <w:szCs w:val="21"/>
        </w:rPr>
        <w:t>Any such further instructions shall be incorporated into this Schedule.</w:t>
      </w:r>
    </w:p>
    <w:p w:rsidR="00D3128D" w:rsidRPr="00012A61" w:rsidRDefault="00D3128D" w:rsidP="00D3128D">
      <w:pPr>
        <w:pStyle w:val="ListParagraph"/>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623"/>
      </w:tblGrid>
      <w:tr w:rsidR="00D3128D" w:rsidRPr="00012A61" w:rsidTr="00D3128D">
        <w:tc>
          <w:tcPr>
            <w:tcW w:w="3114" w:type="dxa"/>
            <w:shd w:val="clear" w:color="auto" w:fill="D0CECE"/>
          </w:tcPr>
          <w:p w:rsidR="00D3128D" w:rsidRPr="00012A61" w:rsidRDefault="00D3128D" w:rsidP="00D3128D">
            <w:pPr>
              <w:jc w:val="both"/>
              <w:rPr>
                <w:b/>
                <w:sz w:val="21"/>
                <w:szCs w:val="21"/>
              </w:rPr>
            </w:pPr>
            <w:r w:rsidRPr="00012A61">
              <w:rPr>
                <w:b/>
                <w:sz w:val="21"/>
                <w:szCs w:val="21"/>
              </w:rPr>
              <w:t>Description</w:t>
            </w:r>
          </w:p>
          <w:p w:rsidR="00D3128D" w:rsidRPr="00012A61" w:rsidRDefault="00D3128D" w:rsidP="00D3128D">
            <w:pPr>
              <w:jc w:val="both"/>
              <w:rPr>
                <w:b/>
                <w:sz w:val="21"/>
                <w:szCs w:val="21"/>
              </w:rPr>
            </w:pPr>
          </w:p>
        </w:tc>
        <w:tc>
          <w:tcPr>
            <w:tcW w:w="5902" w:type="dxa"/>
            <w:shd w:val="clear" w:color="auto" w:fill="D0CECE"/>
          </w:tcPr>
          <w:p w:rsidR="00D3128D" w:rsidRPr="00012A61" w:rsidRDefault="00D3128D" w:rsidP="00D3128D">
            <w:pPr>
              <w:jc w:val="both"/>
              <w:rPr>
                <w:b/>
                <w:sz w:val="21"/>
                <w:szCs w:val="21"/>
              </w:rPr>
            </w:pPr>
            <w:r w:rsidRPr="00012A61">
              <w:rPr>
                <w:b/>
                <w:sz w:val="21"/>
                <w:szCs w:val="21"/>
              </w:rPr>
              <w:t>Details</w:t>
            </w: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Subject matter of the processing</w:t>
            </w:r>
          </w:p>
          <w:p w:rsidR="00D3128D" w:rsidRPr="00012A61" w:rsidRDefault="00D3128D" w:rsidP="00D3128D">
            <w:pPr>
              <w:spacing w:line="276" w:lineRule="auto"/>
              <w:jc w:val="both"/>
              <w:rPr>
                <w:sz w:val="21"/>
                <w:szCs w:val="21"/>
              </w:rPr>
            </w:pPr>
          </w:p>
        </w:tc>
        <w:tc>
          <w:tcPr>
            <w:tcW w:w="5902" w:type="dxa"/>
            <w:shd w:val="clear" w:color="auto" w:fill="auto"/>
          </w:tcPr>
          <w:p w:rsidR="00D3128D" w:rsidRPr="00012A61" w:rsidRDefault="00D3128D" w:rsidP="00D3128D">
            <w:pPr>
              <w:spacing w:line="276" w:lineRule="auto"/>
              <w:jc w:val="both"/>
              <w:rPr>
                <w:sz w:val="21"/>
                <w:szCs w:val="21"/>
              </w:rPr>
            </w:pPr>
          </w:p>
          <w:p w:rsidR="00D3128D" w:rsidRPr="00012A61" w:rsidRDefault="00D3128D" w:rsidP="00D3128D">
            <w:pPr>
              <w:spacing w:line="276" w:lineRule="auto"/>
              <w:jc w:val="both"/>
              <w:rPr>
                <w:sz w:val="21"/>
                <w:szCs w:val="21"/>
              </w:rPr>
            </w:pP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Duration of the processing</w:t>
            </w:r>
          </w:p>
          <w:p w:rsidR="00D3128D" w:rsidRPr="00012A61" w:rsidRDefault="00D3128D" w:rsidP="00D3128D">
            <w:pPr>
              <w:spacing w:line="276" w:lineRule="auto"/>
              <w:jc w:val="both"/>
              <w:rPr>
                <w:sz w:val="21"/>
                <w:szCs w:val="21"/>
              </w:rPr>
            </w:pPr>
          </w:p>
        </w:tc>
        <w:tc>
          <w:tcPr>
            <w:tcW w:w="5902" w:type="dxa"/>
            <w:shd w:val="clear" w:color="auto" w:fill="auto"/>
          </w:tcPr>
          <w:p w:rsidR="00D3128D" w:rsidRPr="00012A61" w:rsidRDefault="00D3128D" w:rsidP="00D3128D">
            <w:pPr>
              <w:spacing w:line="276" w:lineRule="auto"/>
              <w:jc w:val="both"/>
              <w:rPr>
                <w:sz w:val="21"/>
                <w:szCs w:val="21"/>
              </w:rPr>
            </w:pP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Nature and purposes of the processing</w:t>
            </w:r>
          </w:p>
          <w:p w:rsidR="00D3128D" w:rsidRPr="00012A61" w:rsidRDefault="00D3128D" w:rsidP="00D3128D">
            <w:pPr>
              <w:spacing w:line="276" w:lineRule="auto"/>
              <w:jc w:val="both"/>
              <w:rPr>
                <w:sz w:val="21"/>
                <w:szCs w:val="21"/>
              </w:rPr>
            </w:pPr>
          </w:p>
        </w:tc>
        <w:tc>
          <w:tcPr>
            <w:tcW w:w="5902" w:type="dxa"/>
            <w:shd w:val="clear" w:color="auto" w:fill="auto"/>
          </w:tcPr>
          <w:p w:rsidR="00D3128D" w:rsidRPr="00012A61" w:rsidRDefault="00D3128D" w:rsidP="00D3128D">
            <w:pPr>
              <w:spacing w:line="276" w:lineRule="auto"/>
              <w:jc w:val="both"/>
              <w:rPr>
                <w:sz w:val="21"/>
                <w:szCs w:val="21"/>
              </w:rPr>
            </w:pP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Type of Personal Data</w:t>
            </w:r>
          </w:p>
          <w:p w:rsidR="00D3128D" w:rsidRPr="00012A61" w:rsidRDefault="00D3128D" w:rsidP="00D3128D">
            <w:pPr>
              <w:spacing w:line="276" w:lineRule="auto"/>
              <w:jc w:val="both"/>
              <w:rPr>
                <w:sz w:val="21"/>
                <w:szCs w:val="21"/>
              </w:rPr>
            </w:pPr>
          </w:p>
        </w:tc>
        <w:tc>
          <w:tcPr>
            <w:tcW w:w="5902" w:type="dxa"/>
            <w:shd w:val="clear" w:color="auto" w:fill="auto"/>
          </w:tcPr>
          <w:p w:rsidR="00D3128D" w:rsidRPr="00012A61" w:rsidRDefault="00D3128D" w:rsidP="00D3128D">
            <w:pPr>
              <w:spacing w:line="276" w:lineRule="auto"/>
              <w:jc w:val="both"/>
              <w:rPr>
                <w:sz w:val="21"/>
                <w:szCs w:val="21"/>
              </w:rPr>
            </w:pPr>
            <w:r>
              <w:rPr>
                <w:color w:val="FF0000"/>
                <w:sz w:val="21"/>
                <w:szCs w:val="21"/>
              </w:rPr>
              <w:t xml:space="preserve">Placeholder: </w:t>
            </w:r>
            <w:r w:rsidRPr="00EA6FA3">
              <w:rPr>
                <w:color w:val="FF0000"/>
                <w:sz w:val="21"/>
                <w:szCs w:val="21"/>
              </w:rPr>
              <w:t>The Data set may contain, but is not limited to, the following types of Personal Data: name, address, date of birth, National Insurance Number, telephone number, health data, and special categories of Personal Data including personally identifiable data.</w:t>
            </w: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Categories of Data Subject</w:t>
            </w:r>
          </w:p>
          <w:p w:rsidR="00D3128D" w:rsidRPr="00012A61" w:rsidRDefault="00D3128D" w:rsidP="00D3128D">
            <w:pPr>
              <w:spacing w:line="276" w:lineRule="auto"/>
              <w:jc w:val="both"/>
              <w:rPr>
                <w:sz w:val="21"/>
                <w:szCs w:val="21"/>
              </w:rPr>
            </w:pPr>
          </w:p>
        </w:tc>
        <w:tc>
          <w:tcPr>
            <w:tcW w:w="5902" w:type="dxa"/>
            <w:shd w:val="clear" w:color="auto" w:fill="auto"/>
          </w:tcPr>
          <w:p w:rsidR="00D3128D" w:rsidRPr="00012A61" w:rsidRDefault="00D3128D" w:rsidP="00D3128D">
            <w:pPr>
              <w:spacing w:line="276" w:lineRule="auto"/>
              <w:jc w:val="both"/>
              <w:rPr>
                <w:sz w:val="21"/>
                <w:szCs w:val="21"/>
              </w:rPr>
            </w:pPr>
          </w:p>
        </w:tc>
      </w:tr>
      <w:tr w:rsidR="00D3128D" w:rsidRPr="00012A61" w:rsidTr="00D3128D">
        <w:tc>
          <w:tcPr>
            <w:tcW w:w="3114" w:type="dxa"/>
            <w:shd w:val="clear" w:color="auto" w:fill="auto"/>
          </w:tcPr>
          <w:p w:rsidR="00D3128D" w:rsidRPr="00012A61" w:rsidRDefault="00D3128D" w:rsidP="00D3128D">
            <w:pPr>
              <w:spacing w:line="276" w:lineRule="auto"/>
              <w:jc w:val="both"/>
              <w:rPr>
                <w:sz w:val="21"/>
                <w:szCs w:val="21"/>
              </w:rPr>
            </w:pPr>
            <w:r w:rsidRPr="00012A61">
              <w:rPr>
                <w:sz w:val="21"/>
                <w:szCs w:val="21"/>
              </w:rPr>
              <w:t>Plan for return and destruction of the Data once the processing is complete</w:t>
            </w:r>
          </w:p>
          <w:p w:rsidR="00D3128D" w:rsidRPr="00012A61" w:rsidRDefault="00D3128D" w:rsidP="00D3128D">
            <w:pPr>
              <w:spacing w:line="276" w:lineRule="auto"/>
              <w:jc w:val="both"/>
              <w:rPr>
                <w:sz w:val="21"/>
                <w:szCs w:val="21"/>
              </w:rPr>
            </w:pPr>
          </w:p>
        </w:tc>
        <w:tc>
          <w:tcPr>
            <w:tcW w:w="5902" w:type="dxa"/>
            <w:shd w:val="clear" w:color="auto" w:fill="auto"/>
          </w:tcPr>
          <w:p w:rsidR="00D3128D" w:rsidRPr="00EA6FA3" w:rsidRDefault="00D3128D" w:rsidP="00D3128D">
            <w:pPr>
              <w:spacing w:line="276" w:lineRule="auto"/>
              <w:jc w:val="both"/>
              <w:rPr>
                <w:color w:val="FF0000"/>
                <w:sz w:val="21"/>
                <w:szCs w:val="21"/>
              </w:rPr>
            </w:pPr>
            <w:r>
              <w:rPr>
                <w:color w:val="FF0000"/>
                <w:sz w:val="21"/>
                <w:szCs w:val="21"/>
              </w:rPr>
              <w:t xml:space="preserve">Placeholder: </w:t>
            </w:r>
            <w:r w:rsidRPr="00EA6FA3">
              <w:rPr>
                <w:color w:val="FF0000"/>
                <w:sz w:val="21"/>
                <w:szCs w:val="21"/>
              </w:rPr>
              <w:t>The Data will be retained for the Term of the Contract Contract and any extension period. At the conclusion of the Contract the Data will be returned to the Council. The Provider must not keep a copy without the Council’s written consent.</w:t>
            </w:r>
          </w:p>
          <w:p w:rsidR="00D3128D" w:rsidRPr="00012A61" w:rsidRDefault="00D3128D" w:rsidP="00D3128D">
            <w:pPr>
              <w:spacing w:line="276" w:lineRule="auto"/>
              <w:jc w:val="both"/>
              <w:rPr>
                <w:sz w:val="21"/>
                <w:szCs w:val="21"/>
              </w:rPr>
            </w:pPr>
          </w:p>
        </w:tc>
      </w:tr>
    </w:tbl>
    <w:p w:rsidR="00D3128D" w:rsidRPr="00012A61" w:rsidRDefault="00D3128D" w:rsidP="00D3128D">
      <w:pPr>
        <w:jc w:val="both"/>
        <w:rPr>
          <w:sz w:val="21"/>
          <w:szCs w:val="21"/>
        </w:rPr>
      </w:pPr>
    </w:p>
    <w:p w:rsidR="00D3128D" w:rsidRPr="00732DA8" w:rsidRDefault="00D3128D" w:rsidP="00D3128D">
      <w:pPr>
        <w:autoSpaceDE w:val="0"/>
        <w:autoSpaceDN w:val="0"/>
        <w:adjustRightInd w:val="0"/>
        <w:spacing w:line="276" w:lineRule="auto"/>
        <w:jc w:val="both"/>
        <w:rPr>
          <w:sz w:val="21"/>
          <w:szCs w:val="21"/>
        </w:rPr>
      </w:pPr>
    </w:p>
    <w:sectPr w:rsidR="00D3128D" w:rsidRPr="00732DA8" w:rsidSect="00EF0336">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28D" w:rsidRDefault="00D3128D" w:rsidP="00FA39BE">
      <w:r>
        <w:separator/>
      </w:r>
    </w:p>
  </w:endnote>
  <w:endnote w:type="continuationSeparator" w:id="0">
    <w:p w:rsidR="00D3128D" w:rsidRDefault="00D3128D"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Default="00D3128D"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rsidR="00D3128D" w:rsidRDefault="00D3128D" w:rsidP="009417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28D" w:rsidRPr="00CD09D0" w:rsidRDefault="00D3128D"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C46CCA">
      <w:rPr>
        <w:rStyle w:val="PageNumber"/>
        <w:rFonts w:cs="Arial"/>
        <w:noProof/>
        <w:sz w:val="16"/>
        <w:szCs w:val="16"/>
      </w:rPr>
      <w:t>2</w:t>
    </w:r>
    <w:r w:rsidRPr="00CD09D0">
      <w:rPr>
        <w:rStyle w:val="PageNumber"/>
        <w:rFonts w:cs="Arial"/>
        <w:sz w:val="16"/>
        <w:szCs w:val="16"/>
      </w:rPr>
      <w:fldChar w:fldCharType="end"/>
    </w:r>
  </w:p>
  <w:p w:rsidR="00D3128D" w:rsidRPr="00986936" w:rsidRDefault="00D3128D" w:rsidP="009417D9">
    <w:pPr>
      <w:pStyle w:val="Footer"/>
      <w:ind w:right="360"/>
      <w:rPr>
        <w:sz w:val="16"/>
        <w:szCs w:val="16"/>
      </w:rPr>
    </w:pPr>
    <w:r>
      <w:rPr>
        <w:sz w:val="16"/>
        <w:szCs w:val="16"/>
      </w:rPr>
      <w:t>The Mayor &amp; Burgesses of the London Borough of Lambeth 2018/Larkhall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28D" w:rsidRDefault="00D3128D" w:rsidP="00FA39BE">
      <w:r>
        <w:separator/>
      </w:r>
    </w:p>
  </w:footnote>
  <w:footnote w:type="continuationSeparator" w:id="0">
    <w:p w:rsidR="00D3128D" w:rsidRDefault="00D3128D" w:rsidP="00FA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05913"/>
      <w:docPartObj>
        <w:docPartGallery w:val="Watermarks"/>
        <w:docPartUnique/>
      </w:docPartObj>
    </w:sdtPr>
    <w:sdtEndPr/>
    <w:sdtContent>
      <w:p w:rsidR="00D3128D" w:rsidRDefault="00C46CCA">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5FC"/>
    <w:multiLevelType w:val="multilevel"/>
    <w:tmpl w:val="5DB437EA"/>
    <w:lvl w:ilvl="0">
      <w:start w:val="2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09996E23"/>
    <w:multiLevelType w:val="hybridMultilevel"/>
    <w:tmpl w:val="17545138"/>
    <w:lvl w:ilvl="0" w:tplc="09C2AC0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09BC3342"/>
    <w:multiLevelType w:val="multilevel"/>
    <w:tmpl w:val="67323FB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A2E2B37"/>
    <w:multiLevelType w:val="multilevel"/>
    <w:tmpl w:val="13F86408"/>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7" w15:restartNumberingAfterBreak="0">
    <w:nsid w:val="23CA3AB8"/>
    <w:multiLevelType w:val="multilevel"/>
    <w:tmpl w:val="D6EEF3DA"/>
    <w:lvl w:ilvl="0">
      <w:start w:val="1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A413EF6"/>
    <w:multiLevelType w:val="multilevel"/>
    <w:tmpl w:val="28CEE3E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811ECA"/>
    <w:multiLevelType w:val="multilevel"/>
    <w:tmpl w:val="BADAE5D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DF6F51"/>
    <w:multiLevelType w:val="hybridMultilevel"/>
    <w:tmpl w:val="A16C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428C5"/>
    <w:multiLevelType w:val="hybridMultilevel"/>
    <w:tmpl w:val="969A2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9C1"/>
    <w:multiLevelType w:val="hybridMultilevel"/>
    <w:tmpl w:val="E606F6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45A86E4E"/>
    <w:multiLevelType w:val="hybridMultilevel"/>
    <w:tmpl w:val="794E4C70"/>
    <w:lvl w:ilvl="0" w:tplc="08090017">
      <w:start w:val="1"/>
      <w:numFmt w:val="lowerLetter"/>
      <w:lvlText w:val="%1)"/>
      <w:lvlJc w:val="left"/>
      <w:pPr>
        <w:ind w:left="1287" w:hanging="360"/>
      </w:pPr>
    </w:lvl>
    <w:lvl w:ilvl="1" w:tplc="BA467DC8">
      <w:start w:val="1"/>
      <w:numFmt w:val="lowerLetter"/>
      <w:lvlText w:val="(%2)"/>
      <w:lvlJc w:val="left"/>
      <w:pPr>
        <w:ind w:left="2007" w:hanging="360"/>
      </w:pPr>
      <w:rPr>
        <w:rFonts w:hint="default"/>
      </w:r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D323A64"/>
    <w:multiLevelType w:val="multilevel"/>
    <w:tmpl w:val="C18EE80E"/>
    <w:lvl w:ilvl="0">
      <w:start w:val="2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1F2BAA"/>
    <w:multiLevelType w:val="hybridMultilevel"/>
    <w:tmpl w:val="8CD8C26A"/>
    <w:lvl w:ilvl="0" w:tplc="9BFC8E7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C148D3"/>
    <w:multiLevelType w:val="multilevel"/>
    <w:tmpl w:val="22660A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6B0B6D"/>
    <w:multiLevelType w:val="hybridMultilevel"/>
    <w:tmpl w:val="02E0A5AE"/>
    <w:lvl w:ilvl="0" w:tplc="08090001">
      <w:start w:val="1"/>
      <w:numFmt w:val="bullet"/>
      <w:lvlText w:val=""/>
      <w:lvlJc w:val="left"/>
      <w:pPr>
        <w:ind w:left="33" w:hanging="360"/>
      </w:pPr>
      <w:rPr>
        <w:rFonts w:ascii="Symbol" w:hAnsi="Symbol" w:hint="default"/>
      </w:rPr>
    </w:lvl>
    <w:lvl w:ilvl="1" w:tplc="08090003" w:tentative="1">
      <w:start w:val="1"/>
      <w:numFmt w:val="bullet"/>
      <w:lvlText w:val="o"/>
      <w:lvlJc w:val="left"/>
      <w:pPr>
        <w:ind w:left="753" w:hanging="360"/>
      </w:pPr>
      <w:rPr>
        <w:rFonts w:ascii="Courier New" w:hAnsi="Courier New" w:cs="Courier New" w:hint="default"/>
      </w:rPr>
    </w:lvl>
    <w:lvl w:ilvl="2" w:tplc="08090005" w:tentative="1">
      <w:start w:val="1"/>
      <w:numFmt w:val="bullet"/>
      <w:lvlText w:val=""/>
      <w:lvlJc w:val="left"/>
      <w:pPr>
        <w:ind w:left="1473" w:hanging="360"/>
      </w:pPr>
      <w:rPr>
        <w:rFonts w:ascii="Wingdings" w:hAnsi="Wingdings" w:hint="default"/>
      </w:rPr>
    </w:lvl>
    <w:lvl w:ilvl="3" w:tplc="08090001" w:tentative="1">
      <w:start w:val="1"/>
      <w:numFmt w:val="bullet"/>
      <w:lvlText w:val=""/>
      <w:lvlJc w:val="left"/>
      <w:pPr>
        <w:ind w:left="2193" w:hanging="360"/>
      </w:pPr>
      <w:rPr>
        <w:rFonts w:ascii="Symbol" w:hAnsi="Symbol" w:hint="default"/>
      </w:rPr>
    </w:lvl>
    <w:lvl w:ilvl="4" w:tplc="08090003" w:tentative="1">
      <w:start w:val="1"/>
      <w:numFmt w:val="bullet"/>
      <w:lvlText w:val="o"/>
      <w:lvlJc w:val="left"/>
      <w:pPr>
        <w:ind w:left="2913" w:hanging="360"/>
      </w:pPr>
      <w:rPr>
        <w:rFonts w:ascii="Courier New" w:hAnsi="Courier New" w:cs="Courier New" w:hint="default"/>
      </w:rPr>
    </w:lvl>
    <w:lvl w:ilvl="5" w:tplc="08090005" w:tentative="1">
      <w:start w:val="1"/>
      <w:numFmt w:val="bullet"/>
      <w:lvlText w:val=""/>
      <w:lvlJc w:val="left"/>
      <w:pPr>
        <w:ind w:left="3633" w:hanging="360"/>
      </w:pPr>
      <w:rPr>
        <w:rFonts w:ascii="Wingdings" w:hAnsi="Wingdings" w:hint="default"/>
      </w:rPr>
    </w:lvl>
    <w:lvl w:ilvl="6" w:tplc="08090001" w:tentative="1">
      <w:start w:val="1"/>
      <w:numFmt w:val="bullet"/>
      <w:lvlText w:val=""/>
      <w:lvlJc w:val="left"/>
      <w:pPr>
        <w:ind w:left="4353" w:hanging="360"/>
      </w:pPr>
      <w:rPr>
        <w:rFonts w:ascii="Symbol" w:hAnsi="Symbol" w:hint="default"/>
      </w:rPr>
    </w:lvl>
    <w:lvl w:ilvl="7" w:tplc="08090003" w:tentative="1">
      <w:start w:val="1"/>
      <w:numFmt w:val="bullet"/>
      <w:lvlText w:val="o"/>
      <w:lvlJc w:val="left"/>
      <w:pPr>
        <w:ind w:left="5073" w:hanging="360"/>
      </w:pPr>
      <w:rPr>
        <w:rFonts w:ascii="Courier New" w:hAnsi="Courier New" w:cs="Courier New" w:hint="default"/>
      </w:rPr>
    </w:lvl>
    <w:lvl w:ilvl="8" w:tplc="08090005" w:tentative="1">
      <w:start w:val="1"/>
      <w:numFmt w:val="bullet"/>
      <w:lvlText w:val=""/>
      <w:lvlJc w:val="left"/>
      <w:pPr>
        <w:ind w:left="5793" w:hanging="360"/>
      </w:pPr>
      <w:rPr>
        <w:rFonts w:ascii="Wingdings" w:hAnsi="Wingdings" w:hint="default"/>
      </w:rPr>
    </w:lvl>
  </w:abstractNum>
  <w:abstractNum w:abstractNumId="22" w15:restartNumberingAfterBreak="0">
    <w:nsid w:val="6230282C"/>
    <w:multiLevelType w:val="hybridMultilevel"/>
    <w:tmpl w:val="A1D4BC90"/>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BCF32A7"/>
    <w:multiLevelType w:val="multilevel"/>
    <w:tmpl w:val="E3E8EFA2"/>
    <w:lvl w:ilvl="0">
      <w:start w:val="1"/>
      <w:numFmt w:val="lowerLetter"/>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A41B92"/>
    <w:multiLevelType w:val="hybridMultilevel"/>
    <w:tmpl w:val="E6109838"/>
    <w:lvl w:ilvl="0" w:tplc="0809000F">
      <w:start w:val="1"/>
      <w:numFmt w:val="decimal"/>
      <w:lvlText w:val="%1."/>
      <w:lvlJc w:val="left"/>
      <w:pPr>
        <w:ind w:left="360"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6" w15:restartNumberingAfterBreak="0">
    <w:nsid w:val="71E77723"/>
    <w:multiLevelType w:val="hybridMultilevel"/>
    <w:tmpl w:val="7BBE9A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8104F94"/>
    <w:multiLevelType w:val="hybridMultilevel"/>
    <w:tmpl w:val="62D4C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A1A0827"/>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6"/>
  </w:num>
  <w:num w:numId="3">
    <w:abstractNumId w:val="28"/>
  </w:num>
  <w:num w:numId="4">
    <w:abstractNumId w:val="14"/>
  </w:num>
  <w:num w:numId="5">
    <w:abstractNumId w:val="5"/>
  </w:num>
  <w:num w:numId="6">
    <w:abstractNumId w:val="9"/>
  </w:num>
  <w:num w:numId="7">
    <w:abstractNumId w:val="7"/>
  </w:num>
  <w:num w:numId="8">
    <w:abstractNumId w:val="18"/>
  </w:num>
  <w:num w:numId="9">
    <w:abstractNumId w:val="26"/>
  </w:num>
  <w:num w:numId="10">
    <w:abstractNumId w:val="0"/>
  </w:num>
  <w:num w:numId="11">
    <w:abstractNumId w:val="3"/>
  </w:num>
  <w:num w:numId="12">
    <w:abstractNumId w:val="17"/>
  </w:num>
  <w:num w:numId="13">
    <w:abstractNumId w:val="25"/>
  </w:num>
  <w:num w:numId="14">
    <w:abstractNumId w:val="21"/>
  </w:num>
  <w:num w:numId="15">
    <w:abstractNumId w:val="29"/>
  </w:num>
  <w:num w:numId="16">
    <w:abstractNumId w:val="11"/>
  </w:num>
  <w:num w:numId="17">
    <w:abstractNumId w:val="30"/>
  </w:num>
  <w:num w:numId="18">
    <w:abstractNumId w:val="4"/>
  </w:num>
  <w:num w:numId="19">
    <w:abstractNumId w:val="12"/>
  </w:num>
  <w:num w:numId="20">
    <w:abstractNumId w:val="20"/>
  </w:num>
  <w:num w:numId="21">
    <w:abstractNumId w:val="8"/>
  </w:num>
  <w:num w:numId="22">
    <w:abstractNumId w:val="1"/>
  </w:num>
  <w:num w:numId="23">
    <w:abstractNumId w:val="24"/>
  </w:num>
  <w:num w:numId="24">
    <w:abstractNumId w:val="23"/>
  </w:num>
  <w:num w:numId="25">
    <w:abstractNumId w:val="10"/>
  </w:num>
  <w:num w:numId="26">
    <w:abstractNumId w:val="27"/>
  </w:num>
  <w:num w:numId="27">
    <w:abstractNumId w:val="13"/>
  </w:num>
  <w:num w:numId="28">
    <w:abstractNumId w:val="2"/>
  </w:num>
  <w:num w:numId="29">
    <w:abstractNumId w:val="15"/>
  </w:num>
  <w:num w:numId="30">
    <w:abstractNumId w:val="2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36"/>
    <w:rsid w:val="000227DF"/>
    <w:rsid w:val="00050801"/>
    <w:rsid w:val="000617FB"/>
    <w:rsid w:val="0006228E"/>
    <w:rsid w:val="00097EE5"/>
    <w:rsid w:val="000D617C"/>
    <w:rsid w:val="000F03A7"/>
    <w:rsid w:val="001034BF"/>
    <w:rsid w:val="00123ED0"/>
    <w:rsid w:val="00133862"/>
    <w:rsid w:val="00133F6E"/>
    <w:rsid w:val="001436B4"/>
    <w:rsid w:val="00145C09"/>
    <w:rsid w:val="0017709F"/>
    <w:rsid w:val="00190354"/>
    <w:rsid w:val="001A495E"/>
    <w:rsid w:val="001A7C42"/>
    <w:rsid w:val="001E3E3C"/>
    <w:rsid w:val="001F1F4D"/>
    <w:rsid w:val="002276C2"/>
    <w:rsid w:val="00235773"/>
    <w:rsid w:val="00240849"/>
    <w:rsid w:val="002558AE"/>
    <w:rsid w:val="002608C4"/>
    <w:rsid w:val="002D331C"/>
    <w:rsid w:val="00312CBB"/>
    <w:rsid w:val="00360B03"/>
    <w:rsid w:val="003833CC"/>
    <w:rsid w:val="003B4F9B"/>
    <w:rsid w:val="003C37AD"/>
    <w:rsid w:val="00413A6E"/>
    <w:rsid w:val="00420054"/>
    <w:rsid w:val="00426103"/>
    <w:rsid w:val="004834F2"/>
    <w:rsid w:val="004953C2"/>
    <w:rsid w:val="004A0705"/>
    <w:rsid w:val="004A62EB"/>
    <w:rsid w:val="004B2F28"/>
    <w:rsid w:val="004D3570"/>
    <w:rsid w:val="004F7D9F"/>
    <w:rsid w:val="00502D17"/>
    <w:rsid w:val="00504987"/>
    <w:rsid w:val="00506785"/>
    <w:rsid w:val="005130FB"/>
    <w:rsid w:val="00514D9D"/>
    <w:rsid w:val="0052395A"/>
    <w:rsid w:val="0058744B"/>
    <w:rsid w:val="005B6183"/>
    <w:rsid w:val="005F273A"/>
    <w:rsid w:val="0060301E"/>
    <w:rsid w:val="006115EA"/>
    <w:rsid w:val="006206C7"/>
    <w:rsid w:val="00645B3B"/>
    <w:rsid w:val="00651131"/>
    <w:rsid w:val="006C2D95"/>
    <w:rsid w:val="006D379A"/>
    <w:rsid w:val="006F545D"/>
    <w:rsid w:val="00710573"/>
    <w:rsid w:val="00723BBC"/>
    <w:rsid w:val="0072668D"/>
    <w:rsid w:val="00732DA8"/>
    <w:rsid w:val="00767945"/>
    <w:rsid w:val="0078326D"/>
    <w:rsid w:val="007A0655"/>
    <w:rsid w:val="00843ADB"/>
    <w:rsid w:val="008606F7"/>
    <w:rsid w:val="008828CC"/>
    <w:rsid w:val="008847C0"/>
    <w:rsid w:val="008C6D00"/>
    <w:rsid w:val="008E281A"/>
    <w:rsid w:val="009417D9"/>
    <w:rsid w:val="009469EA"/>
    <w:rsid w:val="009705E7"/>
    <w:rsid w:val="00986936"/>
    <w:rsid w:val="00994656"/>
    <w:rsid w:val="009B7659"/>
    <w:rsid w:val="009C017A"/>
    <w:rsid w:val="009C7852"/>
    <w:rsid w:val="00A318EB"/>
    <w:rsid w:val="00A47928"/>
    <w:rsid w:val="00AA6BFA"/>
    <w:rsid w:val="00AB0F2C"/>
    <w:rsid w:val="00AE5B2A"/>
    <w:rsid w:val="00B20551"/>
    <w:rsid w:val="00B20825"/>
    <w:rsid w:val="00B66B44"/>
    <w:rsid w:val="00BA124B"/>
    <w:rsid w:val="00BD7117"/>
    <w:rsid w:val="00BF749D"/>
    <w:rsid w:val="00BF7F6F"/>
    <w:rsid w:val="00C1166B"/>
    <w:rsid w:val="00C17206"/>
    <w:rsid w:val="00C45F6E"/>
    <w:rsid w:val="00C461DB"/>
    <w:rsid w:val="00C46CCA"/>
    <w:rsid w:val="00C62D9F"/>
    <w:rsid w:val="00C702E7"/>
    <w:rsid w:val="00C7223D"/>
    <w:rsid w:val="00CB27A7"/>
    <w:rsid w:val="00CD09D0"/>
    <w:rsid w:val="00CD13E9"/>
    <w:rsid w:val="00CF4528"/>
    <w:rsid w:val="00CF656D"/>
    <w:rsid w:val="00D3128D"/>
    <w:rsid w:val="00D41036"/>
    <w:rsid w:val="00D44E74"/>
    <w:rsid w:val="00D85D32"/>
    <w:rsid w:val="00D952A6"/>
    <w:rsid w:val="00D960EE"/>
    <w:rsid w:val="00DB66AD"/>
    <w:rsid w:val="00DD7329"/>
    <w:rsid w:val="00E32D95"/>
    <w:rsid w:val="00E91AAA"/>
    <w:rsid w:val="00E92025"/>
    <w:rsid w:val="00E96C66"/>
    <w:rsid w:val="00E9714F"/>
    <w:rsid w:val="00EF0336"/>
    <w:rsid w:val="00EF79FC"/>
    <w:rsid w:val="00F01DE8"/>
    <w:rsid w:val="00F15BBC"/>
    <w:rsid w:val="00F34D26"/>
    <w:rsid w:val="00F37B79"/>
    <w:rsid w:val="00F55D60"/>
    <w:rsid w:val="00F76631"/>
    <w:rsid w:val="00F9257C"/>
    <w:rsid w:val="00F92D60"/>
    <w:rsid w:val="00FA39BE"/>
    <w:rsid w:val="00FA5CD9"/>
    <w:rsid w:val="00FA64A4"/>
    <w:rsid w:val="00FC4868"/>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5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2A8D2-C00A-4ABF-90DB-40FE5CCD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7866</Words>
  <Characters>41950</Characters>
  <Application>Microsoft Office Word</Application>
  <DocSecurity>4</DocSecurity>
  <Lines>349</Lines>
  <Paragraphs>99</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49717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Aboobakar,Sohail</cp:lastModifiedBy>
  <cp:revision>2</cp:revision>
  <cp:lastPrinted>2014-10-01T16:55:00Z</cp:lastPrinted>
  <dcterms:created xsi:type="dcterms:W3CDTF">2018-03-27T15:44:00Z</dcterms:created>
  <dcterms:modified xsi:type="dcterms:W3CDTF">2018-03-27T15:44:00Z</dcterms:modified>
</cp:coreProperties>
</file>