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CA9F9" w14:textId="77777777" w:rsidR="001E337E" w:rsidRDefault="001E337E" w:rsidP="001E337E">
      <w:pPr>
        <w:pStyle w:val="IntroparagraphDarkgrey"/>
        <w:spacing w:before="0"/>
        <w:jc w:val="center"/>
        <w:rPr>
          <w:rFonts w:ascii="Montserrat" w:eastAsiaTheme="majorEastAsia" w:hAnsi="Montserrat" w:cstheme="majorBidi"/>
          <w:bCs/>
          <w:color w:val="003087"/>
          <w:sz w:val="36"/>
          <w:szCs w:val="36"/>
        </w:rPr>
      </w:pPr>
    </w:p>
    <w:p w14:paraId="0861656F" w14:textId="5F02E22E" w:rsidR="00F65920" w:rsidRPr="00B8676E" w:rsidRDefault="00F65920" w:rsidP="001E337E">
      <w:pPr>
        <w:pStyle w:val="IntroparagraphDarkgrey"/>
        <w:spacing w:before="0"/>
        <w:jc w:val="center"/>
        <w:rPr>
          <w:rFonts w:ascii="Arial Bodi" w:eastAsiaTheme="majorEastAsia" w:hAnsi="Arial Bodi" w:cstheme="majorBidi"/>
          <w:bCs/>
          <w:color w:val="004689" w:themeColor="accent5" w:themeShade="BF"/>
          <w:sz w:val="36"/>
          <w:szCs w:val="36"/>
        </w:rPr>
      </w:pPr>
      <w:r w:rsidRPr="00B8676E">
        <w:rPr>
          <w:rFonts w:ascii="Arial Bodi" w:eastAsiaTheme="majorEastAsia" w:hAnsi="Arial Bodi" w:cstheme="majorBidi"/>
          <w:bCs/>
          <w:color w:val="004689" w:themeColor="accent5" w:themeShade="BF"/>
          <w:sz w:val="36"/>
          <w:szCs w:val="36"/>
        </w:rPr>
        <w:t>Invitation to Quote (ITQ)</w:t>
      </w:r>
    </w:p>
    <w:p w14:paraId="7545F02B" w14:textId="0F605E68" w:rsidR="00877790" w:rsidRPr="00B8676E" w:rsidRDefault="00877790" w:rsidP="00877790">
      <w:pPr>
        <w:pStyle w:val="IntroparagraphDarkgrey"/>
        <w:spacing w:before="0"/>
        <w:jc w:val="center"/>
        <w:rPr>
          <w:rFonts w:ascii="Arial Bodi" w:eastAsiaTheme="majorEastAsia" w:hAnsi="Arial Bodi" w:cstheme="majorBidi"/>
          <w:bCs/>
          <w:color w:val="004689" w:themeColor="accent5" w:themeShade="BF"/>
          <w:sz w:val="28"/>
        </w:rPr>
      </w:pPr>
      <w:r w:rsidRPr="00B8676E">
        <w:rPr>
          <w:rFonts w:ascii="Arial Bodi" w:eastAsiaTheme="majorEastAsia" w:hAnsi="Arial Bodi" w:cstheme="majorBidi"/>
          <w:bCs/>
          <w:color w:val="004689" w:themeColor="accent5" w:themeShade="BF"/>
          <w:sz w:val="28"/>
        </w:rPr>
        <w:t>Specification for Media and Social Media Services</w:t>
      </w:r>
      <w:r w:rsidR="00AC25CE">
        <w:rPr>
          <w:rFonts w:ascii="Arial Bodi" w:eastAsiaTheme="majorEastAsia" w:hAnsi="Arial Bodi" w:cstheme="majorBidi"/>
          <w:bCs/>
          <w:color w:val="004689" w:themeColor="accent5" w:themeShade="BF"/>
          <w:sz w:val="28"/>
        </w:rPr>
        <w:t xml:space="preserve"> - Project 732</w:t>
      </w:r>
    </w:p>
    <w:p w14:paraId="7DA802B0" w14:textId="0072A48D" w:rsidR="004A13B5" w:rsidRPr="00C41DE7" w:rsidRDefault="006E2CD3" w:rsidP="004A13B5">
      <w:pPr>
        <w:spacing w:before="0" w:after="0" w:line="240" w:lineRule="auto"/>
        <w:rPr>
          <w:rFonts w:ascii="Arial Bodi" w:eastAsia="Times New Roman" w:hAnsi="Arial Bodi" w:cs="Arial"/>
          <w:bCs/>
          <w:color w:val="auto"/>
          <w:szCs w:val="22"/>
        </w:rPr>
      </w:pPr>
      <w:r w:rsidRPr="001E251B">
        <w:rPr>
          <w:rFonts w:ascii="Arial Bodi" w:hAnsi="Arial Bodi"/>
          <w:sz w:val="12"/>
          <w:szCs w:val="12"/>
        </w:rPr>
        <w:br/>
      </w:r>
      <w:r w:rsidR="004A13B5" w:rsidRPr="004A13B5">
        <w:rPr>
          <w:rFonts w:ascii="Arial Bodi" w:eastAsia="Times New Roman" w:hAnsi="Arial Bodi" w:cs="Arial"/>
          <w:bCs/>
          <w:color w:val="auto"/>
          <w:szCs w:val="22"/>
        </w:rPr>
        <w:t xml:space="preserve">I am pleased to inform you that </w:t>
      </w:r>
      <w:r w:rsidR="00A1452B" w:rsidRPr="00810A95">
        <w:rPr>
          <w:rFonts w:ascii="Arial Bodi" w:hAnsi="Arial Bodi" w:cs="Arial"/>
          <w:szCs w:val="22"/>
        </w:rPr>
        <w:t>NHS Midlands and Lancashire C</w:t>
      </w:r>
      <w:r w:rsidR="00A1452B">
        <w:rPr>
          <w:rFonts w:ascii="Arial Bodi" w:hAnsi="Arial Bodi" w:cs="Arial"/>
          <w:szCs w:val="22"/>
        </w:rPr>
        <w:t xml:space="preserve">ommissioning Support Unit </w:t>
      </w:r>
      <w:r w:rsidR="00A1452B" w:rsidRPr="004A13B5">
        <w:rPr>
          <w:rFonts w:ascii="Arial Bodi" w:eastAsia="Times New Roman" w:hAnsi="Arial Bodi" w:cs="Arial"/>
          <w:bCs/>
          <w:color w:val="auto"/>
          <w:szCs w:val="22"/>
        </w:rPr>
        <w:t xml:space="preserve">(MLCSU) </w:t>
      </w:r>
      <w:r w:rsidR="00E15EB9" w:rsidRPr="00810A95">
        <w:rPr>
          <w:rFonts w:ascii="Arial Bodi" w:hAnsi="Arial Bodi" w:cs="Arial"/>
          <w:szCs w:val="22"/>
        </w:rPr>
        <w:t>NHS Arden and GEM C</w:t>
      </w:r>
      <w:r w:rsidR="00484BEA">
        <w:rPr>
          <w:rFonts w:ascii="Arial Bodi" w:hAnsi="Arial Bodi" w:cs="Arial"/>
          <w:szCs w:val="22"/>
        </w:rPr>
        <w:t xml:space="preserve">ommissioning Support Unit </w:t>
      </w:r>
      <w:r w:rsidR="00125988">
        <w:rPr>
          <w:rFonts w:ascii="Arial Bodi" w:hAnsi="Arial Bodi" w:cs="Arial"/>
          <w:szCs w:val="22"/>
        </w:rPr>
        <w:t>(AGEM CSU)</w:t>
      </w:r>
      <w:r w:rsidR="00E15EB9" w:rsidRPr="00810A95">
        <w:rPr>
          <w:rFonts w:ascii="Arial Bodi" w:hAnsi="Arial Bodi" w:cs="Arial"/>
          <w:szCs w:val="22"/>
        </w:rPr>
        <w:t xml:space="preserve"> </w:t>
      </w:r>
      <w:r w:rsidR="004A13B5" w:rsidRPr="004A13B5">
        <w:rPr>
          <w:rFonts w:ascii="Arial Bodi" w:eastAsia="Times New Roman" w:hAnsi="Arial Bodi" w:cs="Arial"/>
          <w:bCs/>
          <w:color w:val="auto"/>
          <w:szCs w:val="22"/>
        </w:rPr>
        <w:t xml:space="preserve">wish to invite you to participate in this ‘Invitation to Quote’ </w:t>
      </w:r>
      <w:r w:rsidR="00877790" w:rsidRPr="00877790">
        <w:rPr>
          <w:rFonts w:ascii="Arial Bodi" w:eastAsia="Times New Roman" w:hAnsi="Arial Bodi" w:cs="Arial"/>
          <w:bCs/>
          <w:color w:val="auto"/>
          <w:szCs w:val="22"/>
        </w:rPr>
        <w:t>for Media and Social Media</w:t>
      </w:r>
      <w:r w:rsidR="006F0B92">
        <w:rPr>
          <w:rFonts w:ascii="Arial Bodi" w:eastAsia="Times New Roman" w:hAnsi="Arial Bodi" w:cs="Arial"/>
          <w:bCs/>
          <w:color w:val="auto"/>
          <w:szCs w:val="22"/>
        </w:rPr>
        <w:t>.</w:t>
      </w:r>
      <w:r w:rsidR="00877790" w:rsidRPr="00877790">
        <w:rPr>
          <w:rFonts w:ascii="Arial Bodi" w:eastAsia="Times New Roman" w:hAnsi="Arial Bodi" w:cs="Arial"/>
          <w:bCs/>
          <w:color w:val="auto"/>
          <w:szCs w:val="22"/>
        </w:rPr>
        <w:t xml:space="preserve"> </w:t>
      </w:r>
    </w:p>
    <w:p w14:paraId="0C6BEE91" w14:textId="77777777"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  </w:t>
      </w:r>
    </w:p>
    <w:p w14:paraId="23ABF546" w14:textId="348B2110"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Following the receipt of your quote the Evaluation panel will evaluate the proposals against each other within the evaluation matrix below.  Final selection will be based on the ability of the service provider to provide the required service at the best price, at the optimum performance level and with a clear and demonstrable implementation/delivery programme.  </w:t>
      </w:r>
    </w:p>
    <w:p w14:paraId="16ED504B" w14:textId="5A07A58F" w:rsidR="00C41DE7" w:rsidRPr="001E251B" w:rsidRDefault="00C41DE7" w:rsidP="00C41DE7">
      <w:pPr>
        <w:spacing w:before="0" w:after="0" w:line="240" w:lineRule="auto"/>
        <w:rPr>
          <w:rFonts w:ascii="Arial Bodi" w:eastAsia="Times New Roman" w:hAnsi="Arial Bodi" w:cs="Arial"/>
          <w:bCs/>
          <w:color w:val="auto"/>
          <w:szCs w:val="22"/>
        </w:rPr>
      </w:pPr>
    </w:p>
    <w:p w14:paraId="292DFE83" w14:textId="7FB7F07C" w:rsidR="00C41DE7" w:rsidRPr="00C41DE7" w:rsidRDefault="00C41DE7" w:rsidP="00C41DE7">
      <w:pPr>
        <w:spacing w:before="0" w:after="0" w:line="240" w:lineRule="auto"/>
        <w:rPr>
          <w:rFonts w:ascii="Arial Bodi" w:eastAsia="Calibri" w:hAnsi="Arial Bodi" w:cs="Arial"/>
          <w:bCs/>
          <w:color w:val="auto"/>
          <w:szCs w:val="22"/>
          <w:lang w:eastAsia="en-GB"/>
        </w:rPr>
      </w:pPr>
      <w:r w:rsidRPr="00C41DE7">
        <w:rPr>
          <w:rFonts w:ascii="Arial Bodi" w:eastAsia="Calibri" w:hAnsi="Arial Bodi" w:cs="Arial"/>
          <w:bCs/>
          <w:color w:val="auto"/>
          <w:szCs w:val="22"/>
          <w:lang w:eastAsia="en-GB"/>
        </w:rPr>
        <w:t xml:space="preserve">Bidding organisations must obtain for themselves at their own responsibility and expense all information necessary for the preparation of their bids and will be deemed to have availed themselves of all necessary information in submitting bids. </w:t>
      </w:r>
      <w:proofErr w:type="gramStart"/>
      <w:r w:rsidRPr="00C41DE7">
        <w:rPr>
          <w:rFonts w:ascii="Arial Bodi" w:eastAsia="Calibri" w:hAnsi="Arial Bodi" w:cs="Arial"/>
          <w:bCs/>
          <w:color w:val="auto"/>
          <w:szCs w:val="22"/>
          <w:lang w:eastAsia="en-GB"/>
        </w:rPr>
        <w:t>In the event that</w:t>
      </w:r>
      <w:proofErr w:type="gramEnd"/>
      <w:r w:rsidR="004D1D07">
        <w:rPr>
          <w:rFonts w:ascii="Arial Bodi" w:eastAsia="Calibri" w:hAnsi="Arial Bodi" w:cs="Arial"/>
          <w:bCs/>
          <w:color w:val="auto"/>
          <w:szCs w:val="22"/>
          <w:lang w:eastAsia="en-GB"/>
        </w:rPr>
        <w:t xml:space="preserve"> </w:t>
      </w:r>
      <w:r w:rsidR="00951643">
        <w:rPr>
          <w:rFonts w:ascii="Arial Bodi" w:eastAsia="Calibri" w:hAnsi="Arial Bodi" w:cs="Arial"/>
          <w:bCs/>
          <w:color w:val="auto"/>
          <w:szCs w:val="22"/>
          <w:lang w:eastAsia="en-GB"/>
        </w:rPr>
        <w:t xml:space="preserve">Arden and Gem CSU </w:t>
      </w:r>
      <w:r w:rsidR="004D1D07">
        <w:rPr>
          <w:rFonts w:ascii="Arial Bodi" w:eastAsia="Calibri" w:hAnsi="Arial Bodi" w:cs="Arial"/>
          <w:bCs/>
          <w:color w:val="auto"/>
          <w:szCs w:val="22"/>
          <w:lang w:eastAsia="en-GB"/>
        </w:rPr>
        <w:t xml:space="preserve">and MLCSU </w:t>
      </w:r>
      <w:r w:rsidRPr="00C41DE7">
        <w:rPr>
          <w:rFonts w:ascii="Arial Bodi" w:eastAsia="Calibri" w:hAnsi="Arial Bodi" w:cs="Arial"/>
          <w:bCs/>
          <w:color w:val="auto"/>
          <w:szCs w:val="22"/>
          <w:lang w:eastAsia="en-GB"/>
        </w:rPr>
        <w:t>decide not to award this contract, there will be no liability for the C</w:t>
      </w:r>
      <w:r w:rsidR="00951643">
        <w:rPr>
          <w:rFonts w:ascii="Arial Bodi" w:eastAsia="Calibri" w:hAnsi="Arial Bodi" w:cs="Arial"/>
          <w:bCs/>
          <w:color w:val="auto"/>
          <w:szCs w:val="22"/>
          <w:lang w:eastAsia="en-GB"/>
        </w:rPr>
        <w:t>SU</w:t>
      </w:r>
      <w:r w:rsidRPr="00C41DE7">
        <w:rPr>
          <w:rFonts w:ascii="Arial Bodi" w:eastAsia="Calibri" w:hAnsi="Arial Bodi" w:cs="Arial"/>
          <w:bCs/>
          <w:color w:val="auto"/>
          <w:szCs w:val="22"/>
          <w:lang w:eastAsia="en-GB"/>
        </w:rPr>
        <w:t xml:space="preserve">s for any costs incurred by the bidding providers. </w:t>
      </w:r>
    </w:p>
    <w:p w14:paraId="13657F5B" w14:textId="77777777" w:rsidR="00C41DE7" w:rsidRPr="00C41DE7" w:rsidRDefault="00C41DE7" w:rsidP="00C41DE7">
      <w:pPr>
        <w:spacing w:before="0" w:after="0" w:line="240" w:lineRule="auto"/>
        <w:jc w:val="both"/>
        <w:rPr>
          <w:rFonts w:ascii="Arial Bodi" w:eastAsia="Times New Roman" w:hAnsi="Arial Bodi" w:cs="Arial"/>
          <w:bCs/>
          <w:color w:val="auto"/>
          <w:szCs w:val="22"/>
        </w:rPr>
      </w:pPr>
    </w:p>
    <w:p w14:paraId="128D8B41" w14:textId="77777777" w:rsidR="008B21A5"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Please find </w:t>
      </w:r>
      <w:r w:rsidR="00871130">
        <w:rPr>
          <w:rFonts w:ascii="Arial Bodi" w:eastAsia="Times New Roman" w:hAnsi="Arial Bodi" w:cs="Arial"/>
          <w:bCs/>
          <w:color w:val="auto"/>
          <w:szCs w:val="22"/>
        </w:rPr>
        <w:t>below</w:t>
      </w:r>
      <w:r w:rsidR="008B21A5">
        <w:rPr>
          <w:rFonts w:ascii="Arial Bodi" w:eastAsia="Times New Roman" w:hAnsi="Arial Bodi" w:cs="Arial"/>
          <w:bCs/>
          <w:color w:val="auto"/>
          <w:szCs w:val="22"/>
        </w:rPr>
        <w:t>:</w:t>
      </w:r>
    </w:p>
    <w:p w14:paraId="37D38932" w14:textId="65E0531D" w:rsidR="00C41DE7" w:rsidRDefault="002D0A4D"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 xml:space="preserve">Appendix A </w:t>
      </w:r>
      <w:r w:rsidR="008B21A5">
        <w:rPr>
          <w:rFonts w:ascii="Arial Bodi" w:eastAsia="Times New Roman" w:hAnsi="Arial Bodi" w:cs="Arial"/>
          <w:bCs/>
          <w:color w:val="auto"/>
          <w:szCs w:val="22"/>
        </w:rPr>
        <w:t xml:space="preserve">the </w:t>
      </w:r>
      <w:r w:rsidR="00C41DE7" w:rsidRPr="00C41DE7">
        <w:rPr>
          <w:rFonts w:ascii="Arial Bodi" w:eastAsia="Times New Roman" w:hAnsi="Arial Bodi" w:cs="Arial"/>
          <w:bCs/>
          <w:color w:val="auto"/>
          <w:szCs w:val="22"/>
        </w:rPr>
        <w:t xml:space="preserve">Specification Brief which will help you direct your response appropriately. </w:t>
      </w:r>
    </w:p>
    <w:p w14:paraId="41CC7533" w14:textId="242B7E0F" w:rsidR="00D576B7" w:rsidRDefault="00871130"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 xml:space="preserve">Appendix B which details the </w:t>
      </w:r>
      <w:r w:rsidR="002D229A">
        <w:rPr>
          <w:rFonts w:ascii="Arial Bodi" w:eastAsia="Times New Roman" w:hAnsi="Arial Bodi" w:cs="Arial"/>
          <w:bCs/>
          <w:color w:val="auto"/>
          <w:szCs w:val="22"/>
        </w:rPr>
        <w:t>timescale of this process</w:t>
      </w:r>
      <w:r w:rsidR="003B2379">
        <w:rPr>
          <w:rFonts w:ascii="Arial Bodi" w:eastAsia="Times New Roman" w:hAnsi="Arial Bodi" w:cs="Arial"/>
          <w:bCs/>
          <w:color w:val="auto"/>
          <w:szCs w:val="22"/>
        </w:rPr>
        <w:t xml:space="preserve">, </w:t>
      </w:r>
      <w:r>
        <w:rPr>
          <w:rFonts w:ascii="Arial Bodi" w:eastAsia="Times New Roman" w:hAnsi="Arial Bodi" w:cs="Arial"/>
          <w:bCs/>
          <w:color w:val="auto"/>
          <w:szCs w:val="22"/>
        </w:rPr>
        <w:t>scoring criteria</w:t>
      </w:r>
      <w:r w:rsidR="003B2379">
        <w:rPr>
          <w:rFonts w:ascii="Arial Bodi" w:eastAsia="Times New Roman" w:hAnsi="Arial Bodi" w:cs="Arial"/>
          <w:bCs/>
          <w:color w:val="auto"/>
          <w:szCs w:val="22"/>
        </w:rPr>
        <w:t xml:space="preserve"> and</w:t>
      </w:r>
      <w:r w:rsidR="006514CE">
        <w:rPr>
          <w:rFonts w:ascii="Arial Bodi" w:eastAsia="Times New Roman" w:hAnsi="Arial Bodi" w:cs="Arial"/>
          <w:bCs/>
          <w:color w:val="auto"/>
          <w:szCs w:val="22"/>
        </w:rPr>
        <w:t xml:space="preserve"> </w:t>
      </w:r>
      <w:r w:rsidR="00BC182B">
        <w:rPr>
          <w:rFonts w:ascii="Arial Bodi" w:eastAsia="Times New Roman" w:hAnsi="Arial Bodi" w:cs="Arial"/>
          <w:bCs/>
          <w:color w:val="auto"/>
          <w:szCs w:val="22"/>
        </w:rPr>
        <w:t>section weightings</w:t>
      </w:r>
      <w:r w:rsidR="003B2379">
        <w:rPr>
          <w:rFonts w:ascii="Arial Bodi" w:eastAsia="Times New Roman" w:hAnsi="Arial Bodi" w:cs="Arial"/>
          <w:bCs/>
          <w:color w:val="auto"/>
          <w:szCs w:val="22"/>
        </w:rPr>
        <w:t>.</w:t>
      </w:r>
    </w:p>
    <w:p w14:paraId="70CD951A" w14:textId="73F81EC0" w:rsidR="00AC5BF4" w:rsidRPr="00C41DE7" w:rsidRDefault="00AC5BF4"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Appendix C</w:t>
      </w:r>
      <w:r w:rsidR="008B21A5">
        <w:rPr>
          <w:rFonts w:ascii="Arial Bodi" w:eastAsia="Times New Roman" w:hAnsi="Arial Bodi" w:cs="Arial"/>
          <w:bCs/>
          <w:color w:val="auto"/>
          <w:szCs w:val="22"/>
        </w:rPr>
        <w:t xml:space="preserve"> Pricing schedule</w:t>
      </w:r>
      <w:r w:rsidR="00E94B66">
        <w:rPr>
          <w:rFonts w:ascii="Arial Bodi" w:eastAsia="Times New Roman" w:hAnsi="Arial Bodi" w:cs="Arial"/>
          <w:bCs/>
          <w:color w:val="auto"/>
          <w:szCs w:val="22"/>
        </w:rPr>
        <w:t xml:space="preserve"> – </w:t>
      </w:r>
      <w:r w:rsidR="00382B22">
        <w:rPr>
          <w:rFonts w:ascii="Arial Bodi" w:eastAsia="Times New Roman" w:hAnsi="Arial Bodi" w:cs="Arial"/>
          <w:bCs/>
          <w:color w:val="auto"/>
          <w:szCs w:val="22"/>
        </w:rPr>
        <w:t>excel document for your completion.</w:t>
      </w:r>
    </w:p>
    <w:p w14:paraId="49431369" w14:textId="77777777" w:rsidR="00C41DE7" w:rsidRPr="00C41DE7" w:rsidRDefault="00C41DE7" w:rsidP="00C41DE7">
      <w:pPr>
        <w:spacing w:before="0" w:after="0" w:line="240" w:lineRule="auto"/>
        <w:rPr>
          <w:rFonts w:ascii="Arial Bodi" w:eastAsia="Times New Roman" w:hAnsi="Arial Bodi" w:cs="Arial"/>
          <w:bCs/>
          <w:color w:val="auto"/>
          <w:szCs w:val="22"/>
        </w:rPr>
      </w:pPr>
    </w:p>
    <w:p w14:paraId="2D4C9197" w14:textId="77777777"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Please do not hesitate to contact me with any questions.</w:t>
      </w:r>
    </w:p>
    <w:p w14:paraId="6D7A1DA7" w14:textId="77777777" w:rsidR="00C41DE7" w:rsidRPr="00C41DE7" w:rsidRDefault="00C41DE7" w:rsidP="00C41DE7">
      <w:pPr>
        <w:spacing w:before="0" w:after="0" w:line="240" w:lineRule="auto"/>
        <w:jc w:val="both"/>
        <w:rPr>
          <w:rFonts w:ascii="Arial Bodi" w:eastAsia="Times New Roman" w:hAnsi="Arial Bodi" w:cs="Arial"/>
          <w:color w:val="auto"/>
          <w:szCs w:val="22"/>
        </w:rPr>
      </w:pPr>
    </w:p>
    <w:p w14:paraId="00D07AAB" w14:textId="77777777" w:rsidR="00C41DE7" w:rsidRPr="00C41DE7" w:rsidRDefault="00C41DE7" w:rsidP="00C41DE7">
      <w:pPr>
        <w:spacing w:before="0" w:after="200" w:line="276" w:lineRule="auto"/>
        <w:rPr>
          <w:rFonts w:ascii="Arial Bodi" w:eastAsia="Calibri" w:hAnsi="Arial Bodi" w:cs="Arial"/>
          <w:color w:val="auto"/>
          <w:szCs w:val="22"/>
        </w:rPr>
      </w:pPr>
    </w:p>
    <w:p w14:paraId="2E16A50A" w14:textId="50278167" w:rsidR="00C41DE7" w:rsidRPr="00C41DE7" w:rsidRDefault="00C41DE7" w:rsidP="00C41DE7">
      <w:pPr>
        <w:spacing w:before="0" w:after="200" w:line="276" w:lineRule="auto"/>
        <w:rPr>
          <w:rFonts w:ascii="Arial Bodi" w:eastAsia="Calibri" w:hAnsi="Arial Bodi" w:cs="Arial"/>
          <w:color w:val="auto"/>
          <w:szCs w:val="22"/>
        </w:rPr>
      </w:pPr>
      <w:r w:rsidRPr="00C41DE7">
        <w:rPr>
          <w:rFonts w:ascii="Arial Bodi" w:eastAsia="Calibri" w:hAnsi="Arial Bodi" w:cs="Arial"/>
          <w:color w:val="auto"/>
          <w:szCs w:val="22"/>
        </w:rPr>
        <w:t>Kind regards,</w:t>
      </w:r>
    </w:p>
    <w:p w14:paraId="35C6338B" w14:textId="77777777" w:rsidR="00C41DE7" w:rsidRPr="00685179" w:rsidRDefault="00C41DE7" w:rsidP="00C41DE7">
      <w:pPr>
        <w:spacing w:before="0" w:after="200" w:line="276" w:lineRule="auto"/>
        <w:rPr>
          <w:rFonts w:ascii="Arial Bodi" w:eastAsia="Calibri" w:hAnsi="Arial Bodi" w:cs="Arial"/>
          <w:color w:val="004689" w:themeColor="accent5" w:themeShade="BF"/>
          <w:szCs w:val="22"/>
        </w:rPr>
      </w:pPr>
    </w:p>
    <w:p w14:paraId="0FB43D35" w14:textId="77777777" w:rsidR="00C41DE7" w:rsidRPr="00685179" w:rsidRDefault="00C41DE7" w:rsidP="00C41DE7">
      <w:pPr>
        <w:keepNext/>
        <w:spacing w:before="0" w:after="0" w:line="240" w:lineRule="auto"/>
        <w:outlineLvl w:val="0"/>
        <w:rPr>
          <w:rFonts w:ascii="Arial Bodi" w:eastAsia="Times New Roman" w:hAnsi="Arial Bodi" w:cs="Arial"/>
          <w:b/>
          <w:bCs/>
          <w:i/>
          <w:iCs/>
          <w:color w:val="004689" w:themeColor="accent5" w:themeShade="BF"/>
          <w:szCs w:val="22"/>
        </w:rPr>
      </w:pPr>
      <w:r w:rsidRPr="00685179">
        <w:rPr>
          <w:rFonts w:ascii="Arial Bodi" w:eastAsia="Times New Roman" w:hAnsi="Arial Bodi" w:cs="Arial"/>
          <w:b/>
          <w:bCs/>
          <w:i/>
          <w:iCs/>
          <w:color w:val="004689" w:themeColor="accent5" w:themeShade="BF"/>
          <w:szCs w:val="22"/>
        </w:rPr>
        <w:t>Elaine Butler</w:t>
      </w:r>
    </w:p>
    <w:p w14:paraId="109CC857" w14:textId="77777777" w:rsidR="00C41DE7" w:rsidRPr="00685179" w:rsidRDefault="00C41DE7" w:rsidP="00C41DE7">
      <w:pPr>
        <w:spacing w:before="0" w:after="200" w:line="276" w:lineRule="auto"/>
        <w:rPr>
          <w:rFonts w:ascii="Arial Bodi" w:eastAsia="Calibri" w:hAnsi="Arial Bodi" w:cs="Arial"/>
          <w:b/>
          <w:bCs/>
          <w:color w:val="004689" w:themeColor="accent5" w:themeShade="BF"/>
          <w:szCs w:val="22"/>
        </w:rPr>
      </w:pPr>
      <w:r w:rsidRPr="00685179">
        <w:rPr>
          <w:rFonts w:ascii="Arial Bodi" w:eastAsia="Calibri" w:hAnsi="Arial Bodi" w:cs="Arial"/>
          <w:b/>
          <w:bCs/>
          <w:color w:val="004689" w:themeColor="accent5" w:themeShade="BF"/>
          <w:szCs w:val="22"/>
        </w:rPr>
        <w:t>Senior Procurement Officer</w:t>
      </w:r>
    </w:p>
    <w:p w14:paraId="595E4C23" w14:textId="69BE59EA" w:rsidR="00B93A4D" w:rsidRPr="001E251B" w:rsidRDefault="00B93A4D" w:rsidP="00B5747D">
      <w:pPr>
        <w:pStyle w:val="IntroparagraphDarkgrey"/>
        <w:spacing w:before="0"/>
        <w:rPr>
          <w:rFonts w:ascii="Arial Bodi" w:eastAsiaTheme="majorEastAsia" w:hAnsi="Arial Bodi" w:cstheme="majorBidi"/>
          <w:bCs/>
          <w:color w:val="003087"/>
          <w:sz w:val="48"/>
          <w:szCs w:val="32"/>
        </w:rPr>
      </w:pPr>
    </w:p>
    <w:p w14:paraId="749B790C" w14:textId="77777777" w:rsidR="00951643" w:rsidRDefault="00951643" w:rsidP="00F476AC">
      <w:pPr>
        <w:rPr>
          <w:rFonts w:ascii="Arial Bodi" w:hAnsi="Arial Bodi" w:cs="Arial"/>
          <w:b/>
          <w:szCs w:val="22"/>
        </w:rPr>
      </w:pPr>
    </w:p>
    <w:p w14:paraId="054E953D" w14:textId="77777777" w:rsidR="006C4D81" w:rsidRDefault="006C4D81" w:rsidP="00E90EDD">
      <w:pPr>
        <w:spacing w:after="0" w:line="240" w:lineRule="auto"/>
        <w:rPr>
          <w:rFonts w:ascii="Arial Bodi" w:hAnsi="Arial Bodi" w:cs="Arial"/>
          <w:b/>
          <w:color w:val="0070C0"/>
          <w:szCs w:val="22"/>
        </w:rPr>
      </w:pPr>
    </w:p>
    <w:p w14:paraId="43B28F86" w14:textId="77777777" w:rsidR="00F30A02" w:rsidRDefault="00F30A02" w:rsidP="00E90EDD">
      <w:pPr>
        <w:spacing w:after="0" w:line="240" w:lineRule="auto"/>
        <w:rPr>
          <w:rFonts w:ascii="Arial Bodi" w:hAnsi="Arial Bodi" w:cs="Arial"/>
          <w:b/>
          <w:color w:val="004689" w:themeColor="accent5" w:themeShade="BF"/>
          <w:sz w:val="28"/>
          <w:szCs w:val="28"/>
        </w:rPr>
      </w:pPr>
    </w:p>
    <w:p w14:paraId="1C020351" w14:textId="65F00311" w:rsidR="002D0A4D" w:rsidRPr="00B8676E" w:rsidRDefault="002D0A4D" w:rsidP="00E90EDD">
      <w:pPr>
        <w:spacing w:after="0" w:line="240" w:lineRule="auto"/>
        <w:rPr>
          <w:rFonts w:ascii="Arial Bodi" w:hAnsi="Arial Bodi" w:cs="Arial"/>
          <w:b/>
          <w:color w:val="004689" w:themeColor="accent5" w:themeShade="BF"/>
          <w:sz w:val="28"/>
          <w:szCs w:val="28"/>
        </w:rPr>
      </w:pPr>
      <w:r w:rsidRPr="00B8676E">
        <w:rPr>
          <w:rFonts w:ascii="Arial Bodi" w:hAnsi="Arial Bodi" w:cs="Arial"/>
          <w:b/>
          <w:color w:val="004689" w:themeColor="accent5" w:themeShade="BF"/>
          <w:sz w:val="28"/>
          <w:szCs w:val="28"/>
        </w:rPr>
        <w:lastRenderedPageBreak/>
        <w:t xml:space="preserve">Appendix A </w:t>
      </w:r>
    </w:p>
    <w:p w14:paraId="4572E0CF" w14:textId="4E688D50" w:rsidR="00E90EDD" w:rsidRPr="00A57F7D" w:rsidRDefault="00E90EDD" w:rsidP="00E90EDD">
      <w:pPr>
        <w:spacing w:after="0" w:line="240" w:lineRule="auto"/>
        <w:rPr>
          <w:rFonts w:ascii="Arial Bodi" w:hAnsi="Arial Bodi" w:cs="Arial"/>
          <w:b/>
          <w:color w:val="004689" w:themeColor="accent5" w:themeShade="BF"/>
          <w:szCs w:val="22"/>
        </w:rPr>
      </w:pPr>
      <w:r w:rsidRPr="00A57F7D">
        <w:rPr>
          <w:rFonts w:ascii="Arial Bodi" w:hAnsi="Arial Bodi" w:cs="Arial"/>
          <w:b/>
          <w:color w:val="004689" w:themeColor="accent5" w:themeShade="BF"/>
          <w:szCs w:val="22"/>
        </w:rPr>
        <w:t>Specification details:</w:t>
      </w:r>
    </w:p>
    <w:p w14:paraId="0DDDCA0E" w14:textId="000A0371" w:rsidR="0044207D" w:rsidRPr="00810A95" w:rsidRDefault="00484BEA" w:rsidP="0044207D">
      <w:pPr>
        <w:spacing w:after="0" w:line="240" w:lineRule="auto"/>
        <w:rPr>
          <w:rFonts w:ascii="Arial Bodi" w:hAnsi="Arial Bodi" w:cs="Arial"/>
          <w:szCs w:val="22"/>
        </w:rPr>
      </w:pPr>
      <w:r w:rsidRPr="00810A95">
        <w:rPr>
          <w:rFonts w:ascii="Arial Bodi" w:hAnsi="Arial Bodi" w:cs="Arial"/>
          <w:szCs w:val="22"/>
        </w:rPr>
        <w:t>NHS Midlands and Lancashire C</w:t>
      </w:r>
      <w:r>
        <w:rPr>
          <w:rFonts w:ascii="Arial Bodi" w:hAnsi="Arial Bodi" w:cs="Arial"/>
          <w:szCs w:val="22"/>
        </w:rPr>
        <w:t xml:space="preserve">ommissioning Support Unit (MLSU) and </w:t>
      </w:r>
      <w:r w:rsidR="0044207D" w:rsidRPr="00810A95">
        <w:rPr>
          <w:rFonts w:ascii="Arial Bodi" w:hAnsi="Arial Bodi" w:cs="Arial"/>
          <w:szCs w:val="22"/>
        </w:rPr>
        <w:t>NHS Arden and GEM C</w:t>
      </w:r>
      <w:r>
        <w:rPr>
          <w:rFonts w:ascii="Arial Bodi" w:hAnsi="Arial Bodi" w:cs="Arial"/>
          <w:szCs w:val="22"/>
        </w:rPr>
        <w:t>ommission</w:t>
      </w:r>
      <w:r w:rsidR="00C216EB">
        <w:rPr>
          <w:rFonts w:ascii="Arial Bodi" w:hAnsi="Arial Bodi" w:cs="Arial"/>
          <w:szCs w:val="22"/>
        </w:rPr>
        <w:t>in</w:t>
      </w:r>
      <w:r>
        <w:rPr>
          <w:rFonts w:ascii="Arial Bodi" w:hAnsi="Arial Bodi" w:cs="Arial"/>
          <w:szCs w:val="22"/>
        </w:rPr>
        <w:t>g Support Unit</w:t>
      </w:r>
      <w:r w:rsidR="00C216EB">
        <w:rPr>
          <w:rFonts w:ascii="Arial Bodi" w:hAnsi="Arial Bodi" w:cs="Arial"/>
          <w:szCs w:val="22"/>
        </w:rPr>
        <w:t xml:space="preserve"> (Arden and GEM) </w:t>
      </w:r>
      <w:r w:rsidR="0044207D" w:rsidRPr="00810A95">
        <w:rPr>
          <w:rFonts w:ascii="Arial Bodi" w:hAnsi="Arial Bodi" w:cs="Arial"/>
          <w:szCs w:val="22"/>
        </w:rPr>
        <w:t>are collaborating to provide Engagement, Communications and Marketing Services to national regional and local customers in both the public and private sectors.</w:t>
      </w:r>
    </w:p>
    <w:p w14:paraId="7C65D592" w14:textId="77777777" w:rsidR="0044207D" w:rsidRPr="00810A95" w:rsidRDefault="0044207D" w:rsidP="0044207D">
      <w:pPr>
        <w:spacing w:after="0" w:line="240" w:lineRule="auto"/>
        <w:rPr>
          <w:rFonts w:ascii="Arial Bodi" w:hAnsi="Arial Bodi" w:cs="Arial"/>
          <w:szCs w:val="22"/>
        </w:rPr>
      </w:pPr>
      <w:r w:rsidRPr="00810A95">
        <w:rPr>
          <w:rFonts w:ascii="Arial Bodi" w:hAnsi="Arial Bodi" w:cs="Arial"/>
          <w:szCs w:val="22"/>
        </w:rPr>
        <w:t>We provide one of the largest public sector communications and engagement services in the country and supply a growing list of customers with strategic media advice, handling and monitoring.</w:t>
      </w:r>
    </w:p>
    <w:p w14:paraId="69D8B0C8" w14:textId="77777777" w:rsidR="0044207D" w:rsidRPr="00810A95" w:rsidRDefault="0044207D" w:rsidP="0044207D">
      <w:pPr>
        <w:spacing w:after="0" w:line="240" w:lineRule="auto"/>
        <w:rPr>
          <w:rFonts w:ascii="Arial Bodi" w:hAnsi="Arial Bodi" w:cs="Arial"/>
          <w:szCs w:val="22"/>
        </w:rPr>
      </w:pPr>
      <w:r w:rsidRPr="00810A95">
        <w:rPr>
          <w:rFonts w:ascii="Arial Bodi" w:hAnsi="Arial Bodi" w:cs="Arial"/>
          <w:szCs w:val="22"/>
        </w:rPr>
        <w:t xml:space="preserve">We are seeking a partner or partners to provide a range of media and social media monitoring, distribution and scheduling services as well as political monitoring. We have split the services required into </w:t>
      </w:r>
      <w:proofErr w:type="gramStart"/>
      <w:r w:rsidRPr="00810A95">
        <w:rPr>
          <w:rFonts w:ascii="Arial Bodi" w:hAnsi="Arial Bodi" w:cs="Arial"/>
          <w:szCs w:val="22"/>
        </w:rPr>
        <w:t>a number of</w:t>
      </w:r>
      <w:proofErr w:type="gramEnd"/>
      <w:r w:rsidRPr="00810A95">
        <w:rPr>
          <w:rFonts w:ascii="Arial Bodi" w:hAnsi="Arial Bodi" w:cs="Arial"/>
          <w:szCs w:val="22"/>
        </w:rPr>
        <w:t xml:space="preserve"> lots and may decide to purchase services from one or multiple providers, or not at all.</w:t>
      </w:r>
    </w:p>
    <w:p w14:paraId="07815FE6" w14:textId="662C1D1C" w:rsidR="00E90EDD" w:rsidRPr="00810A95" w:rsidRDefault="00E90EDD" w:rsidP="00E90EDD">
      <w:pPr>
        <w:spacing w:after="0" w:line="240" w:lineRule="auto"/>
        <w:rPr>
          <w:rFonts w:ascii="Arial Bodi" w:hAnsi="Arial Bodi" w:cs="Arial"/>
          <w:szCs w:val="22"/>
        </w:rPr>
      </w:pPr>
      <w:r w:rsidRPr="00810A95">
        <w:rPr>
          <w:rFonts w:ascii="Arial Bodi" w:hAnsi="Arial Bodi" w:cs="Arial"/>
          <w:szCs w:val="22"/>
        </w:rPr>
        <w:t>The contract length for each lot will be 12 months, commencing 1</w:t>
      </w:r>
      <w:r w:rsidRPr="00810A95">
        <w:rPr>
          <w:rFonts w:ascii="Arial Bodi" w:hAnsi="Arial Bodi" w:cs="Arial"/>
          <w:szCs w:val="22"/>
          <w:vertAlign w:val="superscript"/>
        </w:rPr>
        <w:t>st</w:t>
      </w:r>
      <w:r w:rsidRPr="00810A95">
        <w:rPr>
          <w:rFonts w:ascii="Arial Bodi" w:hAnsi="Arial Bodi" w:cs="Arial"/>
          <w:szCs w:val="22"/>
        </w:rPr>
        <w:t xml:space="preserve"> July 2020, with the option of extending for a further 12 months subject to provider performance.</w:t>
      </w:r>
    </w:p>
    <w:p w14:paraId="0948BA06" w14:textId="77777777" w:rsidR="00E90EDD" w:rsidRPr="00810A95" w:rsidRDefault="00E90EDD" w:rsidP="00E90EDD">
      <w:pPr>
        <w:spacing w:after="0" w:line="240" w:lineRule="auto"/>
        <w:rPr>
          <w:rFonts w:ascii="Arial Bodi" w:hAnsi="Arial Bodi" w:cs="Arial"/>
          <w:szCs w:val="22"/>
        </w:rPr>
      </w:pPr>
      <w:r w:rsidRPr="00810A95">
        <w:rPr>
          <w:rFonts w:ascii="Arial Bodi" w:hAnsi="Arial Bodi" w:cs="Arial"/>
          <w:szCs w:val="22"/>
        </w:rPr>
        <w:t>This will be a joint contract with payment split between the two organisations in a pre-agreed ratio for each lot.</w:t>
      </w:r>
    </w:p>
    <w:p w14:paraId="345B47AA" w14:textId="77777777" w:rsidR="00E90EDD" w:rsidRPr="00810A95" w:rsidRDefault="00E90EDD" w:rsidP="00E90EDD">
      <w:pPr>
        <w:spacing w:after="0" w:line="240" w:lineRule="auto"/>
        <w:rPr>
          <w:rFonts w:ascii="Arial Bodi" w:hAnsi="Arial Bodi" w:cs="Arial"/>
          <w:b/>
          <w:szCs w:val="22"/>
        </w:rPr>
      </w:pPr>
    </w:p>
    <w:p w14:paraId="2CD90233" w14:textId="77777777" w:rsidR="00E90EDD" w:rsidRPr="00810A95" w:rsidRDefault="00E90EDD" w:rsidP="00E90EDD">
      <w:pPr>
        <w:spacing w:after="0" w:line="240" w:lineRule="auto"/>
        <w:rPr>
          <w:rFonts w:ascii="Arial Bodi" w:hAnsi="Arial Bodi" w:cs="Arial"/>
          <w:b/>
          <w:bCs/>
          <w:szCs w:val="22"/>
          <w:u w:val="single"/>
        </w:rPr>
      </w:pPr>
      <w:r w:rsidRPr="00810A95">
        <w:rPr>
          <w:rFonts w:ascii="Arial Bodi" w:hAnsi="Arial Bodi" w:cs="Arial"/>
          <w:b/>
          <w:bCs/>
          <w:szCs w:val="22"/>
        </w:rPr>
        <w:t xml:space="preserve">Lot 1 </w:t>
      </w:r>
      <w:r w:rsidRPr="00810A95">
        <w:rPr>
          <w:rFonts w:ascii="Arial Bodi" w:hAnsi="Arial Bodi" w:cs="Arial"/>
          <w:b/>
          <w:szCs w:val="22"/>
        </w:rPr>
        <w:tab/>
      </w:r>
      <w:r w:rsidRPr="00810A95">
        <w:rPr>
          <w:rFonts w:ascii="Arial Bodi" w:hAnsi="Arial Bodi" w:cs="Arial"/>
          <w:b/>
          <w:szCs w:val="22"/>
        </w:rPr>
        <w:tab/>
      </w:r>
      <w:r w:rsidRPr="00810A95">
        <w:rPr>
          <w:rFonts w:ascii="Arial Bodi" w:hAnsi="Arial Bodi" w:cs="Arial"/>
          <w:b/>
          <w:bCs/>
          <w:szCs w:val="22"/>
          <w:u w:val="single"/>
        </w:rPr>
        <w:t>Media monitoring and analysis services</w:t>
      </w:r>
    </w:p>
    <w:p w14:paraId="1C363645" w14:textId="77777777" w:rsidR="00E90EDD" w:rsidRPr="00810A95" w:rsidRDefault="00E90EDD" w:rsidP="00E90EDD">
      <w:pPr>
        <w:pStyle w:val="ListParagraph"/>
        <w:numPr>
          <w:ilvl w:val="0"/>
          <w:numId w:val="12"/>
        </w:numPr>
        <w:spacing w:before="0" w:after="0" w:line="240" w:lineRule="auto"/>
        <w:rPr>
          <w:rFonts w:ascii="Arial Bodi" w:hAnsi="Arial Bodi" w:cs="Arial"/>
          <w:szCs w:val="22"/>
        </w:rPr>
      </w:pPr>
      <w:r w:rsidRPr="00810A95">
        <w:rPr>
          <w:rFonts w:ascii="Arial Bodi" w:hAnsi="Arial Bodi" w:cs="Arial"/>
          <w:szCs w:val="22"/>
        </w:rPr>
        <w:t>Online media monitoring of national regional and local print and broadcast media coverage.</w:t>
      </w:r>
    </w:p>
    <w:p w14:paraId="66CCC370" w14:textId="7B054258" w:rsidR="00E90EDD" w:rsidRPr="00810A95" w:rsidRDefault="00E90EDD" w:rsidP="00E90EDD">
      <w:pPr>
        <w:pStyle w:val="ListParagraph"/>
        <w:numPr>
          <w:ilvl w:val="0"/>
          <w:numId w:val="12"/>
        </w:numPr>
        <w:spacing w:before="0" w:after="0" w:line="240" w:lineRule="auto"/>
        <w:rPr>
          <w:rFonts w:ascii="Arial Bodi" w:hAnsi="Arial Bodi" w:cs="Arial"/>
          <w:szCs w:val="22"/>
        </w:rPr>
      </w:pPr>
      <w:r w:rsidRPr="00810A95">
        <w:rPr>
          <w:rFonts w:ascii="Arial Bodi" w:hAnsi="Arial Bodi" w:cs="Arial"/>
          <w:szCs w:val="22"/>
        </w:rPr>
        <w:t xml:space="preserve">Provide a daily email alert service received by 8am for all keyword mentions covering all media, including print, online and broadcast. </w:t>
      </w:r>
    </w:p>
    <w:p w14:paraId="58729FBD" w14:textId="77777777" w:rsidR="00E90EDD" w:rsidRPr="00810A95" w:rsidRDefault="00E90EDD" w:rsidP="00E90EDD">
      <w:pPr>
        <w:pStyle w:val="ListParagraph"/>
        <w:numPr>
          <w:ilvl w:val="0"/>
          <w:numId w:val="12"/>
        </w:numPr>
        <w:spacing w:before="0" w:after="0" w:line="240" w:lineRule="auto"/>
        <w:rPr>
          <w:rFonts w:ascii="Arial Bodi" w:hAnsi="Arial Bodi" w:cs="Arial"/>
          <w:szCs w:val="22"/>
        </w:rPr>
      </w:pPr>
      <w:r w:rsidRPr="00810A95">
        <w:rPr>
          <w:rFonts w:ascii="Arial Bodi" w:hAnsi="Arial Bodi" w:cs="Arial"/>
          <w:szCs w:val="22"/>
        </w:rPr>
        <w:t>Ability to provide bespoke media coverage and media sentiment/reach reports for clients</w:t>
      </w:r>
    </w:p>
    <w:p w14:paraId="4066FFC2" w14:textId="77777777" w:rsidR="00E90EDD" w:rsidRPr="00810A95" w:rsidRDefault="00E90EDD" w:rsidP="00E90EDD">
      <w:pPr>
        <w:pStyle w:val="ListParagraph"/>
        <w:numPr>
          <w:ilvl w:val="0"/>
          <w:numId w:val="12"/>
        </w:numPr>
        <w:spacing w:before="0" w:after="0" w:line="240" w:lineRule="auto"/>
        <w:rPr>
          <w:rFonts w:ascii="Arial Bodi" w:hAnsi="Arial Bodi" w:cs="Arial"/>
          <w:szCs w:val="22"/>
        </w:rPr>
      </w:pPr>
      <w:r w:rsidRPr="00810A95">
        <w:rPr>
          <w:rFonts w:ascii="Arial Bodi" w:hAnsi="Arial Bodi" w:cs="Arial"/>
          <w:szCs w:val="22"/>
        </w:rPr>
        <w:t>Searchable archive with query and filter capability.</w:t>
      </w:r>
    </w:p>
    <w:p w14:paraId="0FA7DAA7" w14:textId="77777777" w:rsidR="00E90EDD" w:rsidRPr="00810A95" w:rsidRDefault="00E90EDD" w:rsidP="00E90EDD">
      <w:pPr>
        <w:spacing w:after="0" w:line="240" w:lineRule="auto"/>
        <w:rPr>
          <w:rFonts w:ascii="Arial Bodi" w:hAnsi="Arial Bodi" w:cs="Arial"/>
          <w:b/>
          <w:szCs w:val="22"/>
        </w:rPr>
      </w:pPr>
    </w:p>
    <w:p w14:paraId="357BE51A" w14:textId="77777777" w:rsidR="00E90EDD" w:rsidRPr="00810A95" w:rsidRDefault="00E90EDD" w:rsidP="00E90EDD">
      <w:pPr>
        <w:spacing w:after="0" w:line="240" w:lineRule="auto"/>
        <w:rPr>
          <w:rFonts w:ascii="Arial Bodi" w:hAnsi="Arial Bodi" w:cs="Arial"/>
          <w:b/>
          <w:bCs/>
          <w:szCs w:val="22"/>
          <w:u w:val="single"/>
        </w:rPr>
      </w:pPr>
      <w:r w:rsidRPr="00810A95">
        <w:rPr>
          <w:rFonts w:ascii="Arial Bodi" w:hAnsi="Arial Bodi" w:cs="Arial"/>
          <w:b/>
          <w:bCs/>
          <w:szCs w:val="22"/>
        </w:rPr>
        <w:t xml:space="preserve">Lot </w:t>
      </w:r>
      <w:proofErr w:type="gramStart"/>
      <w:r w:rsidRPr="00810A95">
        <w:rPr>
          <w:rFonts w:ascii="Arial Bodi" w:hAnsi="Arial Bodi" w:cs="Arial"/>
          <w:b/>
          <w:bCs/>
          <w:szCs w:val="22"/>
        </w:rPr>
        <w:t xml:space="preserve">2  </w:t>
      </w:r>
      <w:r w:rsidRPr="00810A95">
        <w:rPr>
          <w:rFonts w:ascii="Arial Bodi" w:hAnsi="Arial Bodi" w:cs="Arial"/>
          <w:b/>
          <w:szCs w:val="22"/>
        </w:rPr>
        <w:tab/>
      </w:r>
      <w:proofErr w:type="gramEnd"/>
      <w:r w:rsidRPr="00810A95">
        <w:rPr>
          <w:rFonts w:ascii="Arial Bodi" w:hAnsi="Arial Bodi" w:cs="Arial"/>
          <w:b/>
          <w:szCs w:val="22"/>
        </w:rPr>
        <w:tab/>
      </w:r>
      <w:r w:rsidRPr="00810A95">
        <w:rPr>
          <w:rFonts w:ascii="Arial Bodi" w:hAnsi="Arial Bodi" w:cs="Arial"/>
          <w:b/>
          <w:bCs/>
          <w:szCs w:val="22"/>
          <w:u w:val="single"/>
        </w:rPr>
        <w:t>Media distribution and logging services</w:t>
      </w:r>
    </w:p>
    <w:p w14:paraId="6D10E544" w14:textId="77777777" w:rsidR="00E90EDD" w:rsidRPr="00810A95" w:rsidRDefault="00E90EDD" w:rsidP="00E90EDD">
      <w:pPr>
        <w:widowControl w:val="0"/>
        <w:numPr>
          <w:ilvl w:val="0"/>
          <w:numId w:val="13"/>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The ability to access a comprehensive media database of national, regional and local contacts to source journalists’ details and collate media distribution lists.</w:t>
      </w:r>
    </w:p>
    <w:p w14:paraId="3C386534" w14:textId="77777777" w:rsidR="00E90EDD" w:rsidRPr="00810A95" w:rsidRDefault="00E90EDD" w:rsidP="00E90EDD">
      <w:pPr>
        <w:widowControl w:val="0"/>
        <w:numPr>
          <w:ilvl w:val="0"/>
          <w:numId w:val="13"/>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 xml:space="preserve">The ability to issue press releases on a variety of bespoke templates using the system. </w:t>
      </w:r>
    </w:p>
    <w:p w14:paraId="5A8F4D56" w14:textId="77777777" w:rsidR="00E90EDD" w:rsidRPr="00810A95" w:rsidRDefault="00E90EDD" w:rsidP="00E90EDD">
      <w:pPr>
        <w:widowControl w:val="0"/>
        <w:numPr>
          <w:ilvl w:val="0"/>
          <w:numId w:val="13"/>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Logging media enquiries and linking them to media outlets/journalists and issues.</w:t>
      </w:r>
    </w:p>
    <w:p w14:paraId="4696C717" w14:textId="77777777" w:rsidR="00E90EDD" w:rsidRPr="00810A95" w:rsidRDefault="00E90EDD" w:rsidP="00E90EDD">
      <w:pPr>
        <w:spacing w:after="0" w:line="240" w:lineRule="auto"/>
        <w:rPr>
          <w:rFonts w:ascii="Arial Bodi" w:hAnsi="Arial Bodi" w:cs="Arial"/>
          <w:b/>
          <w:szCs w:val="22"/>
        </w:rPr>
      </w:pPr>
    </w:p>
    <w:p w14:paraId="216097F2" w14:textId="77777777" w:rsidR="00E90EDD" w:rsidRPr="00810A95" w:rsidRDefault="00E90EDD" w:rsidP="00E90EDD">
      <w:pPr>
        <w:spacing w:after="0" w:line="240" w:lineRule="auto"/>
        <w:rPr>
          <w:rFonts w:ascii="Arial Bodi" w:hAnsi="Arial Bodi" w:cs="Arial"/>
          <w:b/>
          <w:bCs/>
          <w:szCs w:val="22"/>
          <w:u w:val="single"/>
        </w:rPr>
      </w:pPr>
      <w:r w:rsidRPr="00810A95">
        <w:rPr>
          <w:rFonts w:ascii="Arial Bodi" w:hAnsi="Arial Bodi" w:cs="Arial"/>
          <w:b/>
          <w:bCs/>
          <w:szCs w:val="22"/>
        </w:rPr>
        <w:t xml:space="preserve">Lot 3 </w:t>
      </w:r>
      <w:r w:rsidRPr="00810A95">
        <w:rPr>
          <w:rFonts w:ascii="Arial Bodi" w:hAnsi="Arial Bodi" w:cs="Arial"/>
          <w:b/>
          <w:szCs w:val="22"/>
        </w:rPr>
        <w:tab/>
      </w:r>
      <w:r w:rsidRPr="00810A95">
        <w:rPr>
          <w:rFonts w:ascii="Arial Bodi" w:hAnsi="Arial Bodi" w:cs="Arial"/>
          <w:b/>
          <w:szCs w:val="22"/>
        </w:rPr>
        <w:tab/>
      </w:r>
      <w:r w:rsidRPr="00810A95">
        <w:rPr>
          <w:rFonts w:ascii="Arial Bodi" w:hAnsi="Arial Bodi" w:cs="Arial"/>
          <w:b/>
          <w:bCs/>
          <w:szCs w:val="22"/>
          <w:u w:val="single"/>
        </w:rPr>
        <w:t>Social media monitoring and analysis services</w:t>
      </w:r>
    </w:p>
    <w:p w14:paraId="11B1E98C" w14:textId="77777777" w:rsidR="00E90EDD" w:rsidRPr="00810A95" w:rsidRDefault="00E90EDD" w:rsidP="00E90EDD">
      <w:pPr>
        <w:widowControl w:val="0"/>
        <w:numPr>
          <w:ilvl w:val="0"/>
          <w:numId w:val="14"/>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Bespoke key words per customer based on interest area and geography</w:t>
      </w:r>
    </w:p>
    <w:p w14:paraId="71595009" w14:textId="77777777" w:rsidR="00E90EDD" w:rsidRPr="00810A95" w:rsidRDefault="00E90EDD" w:rsidP="00E90EDD">
      <w:pPr>
        <w:widowControl w:val="0"/>
        <w:numPr>
          <w:ilvl w:val="0"/>
          <w:numId w:val="14"/>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The ability to issue bespoke daily social media briefs for customers which are tailored to their own keywords and local geographies using the summaries provided by the social media monitoring service</w:t>
      </w:r>
    </w:p>
    <w:p w14:paraId="0A60619C" w14:textId="77777777" w:rsidR="00E90EDD" w:rsidRPr="00810A95" w:rsidRDefault="00E90EDD" w:rsidP="00E90EDD">
      <w:pPr>
        <w:widowControl w:val="0"/>
        <w:numPr>
          <w:ilvl w:val="0"/>
          <w:numId w:val="14"/>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 xml:space="preserve">The ability to track and analyse all social media in order to review and compare coverage for all our clients  </w:t>
      </w:r>
    </w:p>
    <w:p w14:paraId="2E8D465C" w14:textId="77777777" w:rsidR="00E90EDD" w:rsidRPr="00810A95" w:rsidRDefault="00E90EDD" w:rsidP="00E90EDD">
      <w:pPr>
        <w:widowControl w:val="0"/>
        <w:numPr>
          <w:ilvl w:val="0"/>
          <w:numId w:val="14"/>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The ability to undertake in-depth research on specific stories and trends, allowing the customer to get an overview of the social media response to a certain issue</w:t>
      </w:r>
    </w:p>
    <w:p w14:paraId="7CD10319" w14:textId="77777777" w:rsidR="00E90EDD" w:rsidRPr="00810A95" w:rsidRDefault="00E90EDD" w:rsidP="00E90EDD">
      <w:pPr>
        <w:widowControl w:val="0"/>
        <w:numPr>
          <w:ilvl w:val="0"/>
          <w:numId w:val="14"/>
        </w:numPr>
        <w:overflowPunct w:val="0"/>
        <w:autoSpaceDE w:val="0"/>
        <w:autoSpaceDN w:val="0"/>
        <w:adjustRightInd w:val="0"/>
        <w:spacing w:before="0" w:after="0" w:line="228" w:lineRule="auto"/>
        <w:ind w:right="180"/>
        <w:rPr>
          <w:rFonts w:ascii="Arial Bodi" w:hAnsi="Arial Bodi" w:cs="Arial"/>
          <w:szCs w:val="22"/>
        </w:rPr>
      </w:pPr>
      <w:r w:rsidRPr="00810A95">
        <w:rPr>
          <w:rFonts w:ascii="Arial Bodi" w:hAnsi="Arial Bodi" w:cs="Arial"/>
          <w:szCs w:val="22"/>
        </w:rPr>
        <w:t xml:space="preserve">Comprehensive analytical tools allowing us to analyse coverage and demonstrate value. </w:t>
      </w:r>
    </w:p>
    <w:p w14:paraId="7970C173" w14:textId="77777777" w:rsidR="00E90EDD" w:rsidRPr="00810A95" w:rsidRDefault="00E90EDD" w:rsidP="00E90EDD">
      <w:pPr>
        <w:widowControl w:val="0"/>
        <w:overflowPunct w:val="0"/>
        <w:autoSpaceDE w:val="0"/>
        <w:autoSpaceDN w:val="0"/>
        <w:adjustRightInd w:val="0"/>
        <w:spacing w:after="0" w:line="228" w:lineRule="auto"/>
        <w:ind w:left="720" w:right="180"/>
        <w:rPr>
          <w:rFonts w:ascii="Arial Bodi" w:hAnsi="Arial Bodi" w:cs="Arial"/>
          <w:szCs w:val="22"/>
        </w:rPr>
      </w:pPr>
    </w:p>
    <w:p w14:paraId="2E9EAC47" w14:textId="77777777" w:rsidR="003B2379" w:rsidRDefault="003B2379" w:rsidP="00E90EDD">
      <w:pPr>
        <w:spacing w:after="0" w:line="240" w:lineRule="auto"/>
        <w:rPr>
          <w:rFonts w:ascii="Arial Bodi" w:hAnsi="Arial Bodi" w:cs="Arial"/>
          <w:b/>
          <w:bCs/>
          <w:szCs w:val="22"/>
        </w:rPr>
      </w:pPr>
    </w:p>
    <w:p w14:paraId="75BA6437" w14:textId="338FCC55" w:rsidR="00E90EDD" w:rsidRPr="00810A95" w:rsidRDefault="00E90EDD" w:rsidP="00E90EDD">
      <w:pPr>
        <w:spacing w:after="0" w:line="240" w:lineRule="auto"/>
        <w:rPr>
          <w:rFonts w:ascii="Arial Bodi" w:hAnsi="Arial Bodi" w:cs="Arial"/>
          <w:b/>
          <w:bCs/>
          <w:szCs w:val="22"/>
          <w:u w:val="single"/>
        </w:rPr>
      </w:pPr>
      <w:r w:rsidRPr="00810A95">
        <w:rPr>
          <w:rFonts w:ascii="Arial Bodi" w:hAnsi="Arial Bodi" w:cs="Arial"/>
          <w:b/>
          <w:bCs/>
          <w:szCs w:val="22"/>
        </w:rPr>
        <w:lastRenderedPageBreak/>
        <w:t xml:space="preserve">Lot 4 </w:t>
      </w:r>
      <w:r w:rsidRPr="00810A95">
        <w:rPr>
          <w:rFonts w:ascii="Arial Bodi" w:hAnsi="Arial Bodi" w:cs="Arial"/>
          <w:b/>
          <w:szCs w:val="22"/>
        </w:rPr>
        <w:tab/>
      </w:r>
      <w:r w:rsidRPr="00810A95">
        <w:rPr>
          <w:rFonts w:ascii="Arial Bodi" w:hAnsi="Arial Bodi" w:cs="Arial"/>
          <w:b/>
          <w:szCs w:val="22"/>
        </w:rPr>
        <w:tab/>
      </w:r>
      <w:r w:rsidRPr="00810A95">
        <w:rPr>
          <w:rFonts w:ascii="Arial Bodi" w:hAnsi="Arial Bodi" w:cs="Arial"/>
          <w:b/>
          <w:bCs/>
          <w:szCs w:val="22"/>
          <w:u w:val="single"/>
        </w:rPr>
        <w:t>Social media scheduling services</w:t>
      </w:r>
    </w:p>
    <w:p w14:paraId="0AA39389" w14:textId="77777777" w:rsidR="00E90EDD" w:rsidRPr="00810A95" w:rsidRDefault="00E90EDD" w:rsidP="00E90EDD">
      <w:pPr>
        <w:pStyle w:val="ListParagraph"/>
        <w:numPr>
          <w:ilvl w:val="0"/>
          <w:numId w:val="16"/>
        </w:numPr>
        <w:spacing w:before="0" w:after="0" w:line="240" w:lineRule="auto"/>
        <w:rPr>
          <w:rFonts w:ascii="Arial Bodi" w:hAnsi="Arial Bodi" w:cs="Arial"/>
          <w:szCs w:val="22"/>
        </w:rPr>
      </w:pPr>
      <w:r w:rsidRPr="00810A95">
        <w:rPr>
          <w:rFonts w:ascii="Arial Bodi" w:hAnsi="Arial Bodi" w:cs="Arial"/>
          <w:szCs w:val="22"/>
        </w:rPr>
        <w:t>Ability to schedule social media content for distribution from multiple accounts.</w:t>
      </w:r>
    </w:p>
    <w:p w14:paraId="405FA47E" w14:textId="77777777" w:rsidR="00E90EDD" w:rsidRPr="00810A95" w:rsidRDefault="00E90EDD" w:rsidP="00E90EDD">
      <w:pPr>
        <w:pStyle w:val="ListParagraph"/>
        <w:numPr>
          <w:ilvl w:val="0"/>
          <w:numId w:val="16"/>
        </w:numPr>
        <w:spacing w:before="0" w:after="0" w:line="240" w:lineRule="auto"/>
        <w:rPr>
          <w:rFonts w:ascii="Arial Bodi" w:hAnsi="Arial Bodi" w:cs="Arial"/>
          <w:szCs w:val="22"/>
        </w:rPr>
      </w:pPr>
      <w:r w:rsidRPr="00810A95">
        <w:rPr>
          <w:rFonts w:ascii="Arial Bodi" w:hAnsi="Arial Bodi" w:cs="Arial"/>
          <w:szCs w:val="22"/>
        </w:rPr>
        <w:t>Scheduling of content for Twitter and Facebook</w:t>
      </w:r>
    </w:p>
    <w:p w14:paraId="303658AE" w14:textId="77777777" w:rsidR="00E90EDD" w:rsidRPr="00810A95" w:rsidRDefault="00E90EDD" w:rsidP="00E90EDD">
      <w:pPr>
        <w:pStyle w:val="ListParagraph"/>
        <w:numPr>
          <w:ilvl w:val="0"/>
          <w:numId w:val="16"/>
        </w:numPr>
        <w:spacing w:before="0" w:after="0" w:line="240" w:lineRule="auto"/>
        <w:rPr>
          <w:rFonts w:ascii="Arial Bodi" w:hAnsi="Arial Bodi" w:cs="Arial"/>
          <w:szCs w:val="22"/>
        </w:rPr>
      </w:pPr>
      <w:r w:rsidRPr="00810A95">
        <w:rPr>
          <w:rFonts w:ascii="Arial Bodi" w:hAnsi="Arial Bodi" w:cs="Arial"/>
          <w:szCs w:val="22"/>
        </w:rPr>
        <w:t>Intuitive system, enabling simple scheduling of the same or similar content across multiple accounts through one log-in</w:t>
      </w:r>
    </w:p>
    <w:p w14:paraId="2FF4DC0F" w14:textId="77777777" w:rsidR="00E90EDD" w:rsidRPr="00810A95" w:rsidRDefault="00E90EDD" w:rsidP="00E90EDD">
      <w:pPr>
        <w:spacing w:after="0" w:line="240" w:lineRule="auto"/>
        <w:rPr>
          <w:rFonts w:ascii="Arial Bodi" w:hAnsi="Arial Bodi" w:cs="Arial"/>
          <w:b/>
          <w:szCs w:val="22"/>
          <w:u w:val="single"/>
        </w:rPr>
      </w:pPr>
    </w:p>
    <w:p w14:paraId="5FAB04E9" w14:textId="73170CB5" w:rsidR="00E90EDD" w:rsidRPr="00810A95" w:rsidRDefault="00E90EDD" w:rsidP="00E90EDD">
      <w:pPr>
        <w:widowControl w:val="0"/>
        <w:overflowPunct w:val="0"/>
        <w:autoSpaceDE w:val="0"/>
        <w:autoSpaceDN w:val="0"/>
        <w:adjustRightInd w:val="0"/>
        <w:spacing w:after="0" w:line="239" w:lineRule="auto"/>
        <w:jc w:val="both"/>
        <w:rPr>
          <w:rFonts w:ascii="Arial Bodi" w:hAnsi="Arial Bodi" w:cs="Arial"/>
          <w:b/>
          <w:bCs/>
          <w:szCs w:val="22"/>
        </w:rPr>
      </w:pPr>
      <w:r w:rsidRPr="00810A95">
        <w:rPr>
          <w:rFonts w:ascii="Arial Bodi" w:hAnsi="Arial Bodi" w:cs="Arial"/>
          <w:b/>
          <w:bCs/>
          <w:szCs w:val="22"/>
        </w:rPr>
        <w:t xml:space="preserve">Lot </w:t>
      </w:r>
      <w:proofErr w:type="gramStart"/>
      <w:r w:rsidRPr="00810A95">
        <w:rPr>
          <w:rFonts w:ascii="Arial Bodi" w:hAnsi="Arial Bodi" w:cs="Arial"/>
          <w:b/>
          <w:bCs/>
          <w:szCs w:val="22"/>
        </w:rPr>
        <w:t xml:space="preserve">5  </w:t>
      </w:r>
      <w:r w:rsidRPr="00810A95">
        <w:rPr>
          <w:rFonts w:ascii="Arial Bodi" w:hAnsi="Arial Bodi" w:cs="Arial"/>
          <w:b/>
          <w:bCs/>
          <w:szCs w:val="22"/>
        </w:rPr>
        <w:tab/>
      </w:r>
      <w:proofErr w:type="gramEnd"/>
      <w:r w:rsidR="003B4266">
        <w:rPr>
          <w:rFonts w:ascii="Arial Bodi" w:hAnsi="Arial Bodi" w:cs="Arial"/>
          <w:b/>
          <w:bCs/>
          <w:szCs w:val="22"/>
        </w:rPr>
        <w:tab/>
      </w:r>
      <w:r w:rsidRPr="00810A95">
        <w:rPr>
          <w:rFonts w:ascii="Arial Bodi" w:hAnsi="Arial Bodi" w:cs="Arial"/>
          <w:b/>
          <w:bCs/>
          <w:szCs w:val="22"/>
          <w:u w:val="single"/>
        </w:rPr>
        <w:t>Political monitoring services</w:t>
      </w:r>
    </w:p>
    <w:p w14:paraId="3EE85A34" w14:textId="77777777" w:rsidR="00E90EDD" w:rsidRPr="00810A95" w:rsidRDefault="00E90EDD" w:rsidP="00E90EDD">
      <w:pPr>
        <w:pStyle w:val="ListParagraph"/>
        <w:widowControl w:val="0"/>
        <w:numPr>
          <w:ilvl w:val="0"/>
          <w:numId w:val="18"/>
        </w:numPr>
        <w:overflowPunct w:val="0"/>
        <w:autoSpaceDE w:val="0"/>
        <w:autoSpaceDN w:val="0"/>
        <w:adjustRightInd w:val="0"/>
        <w:spacing w:before="0" w:after="0" w:line="239" w:lineRule="auto"/>
        <w:jc w:val="both"/>
        <w:rPr>
          <w:rFonts w:ascii="Arial Bodi" w:hAnsi="Arial Bodi" w:cs="Arial"/>
          <w:szCs w:val="22"/>
        </w:rPr>
      </w:pPr>
      <w:r w:rsidRPr="00810A95">
        <w:rPr>
          <w:rFonts w:ascii="Arial Bodi" w:hAnsi="Arial Bodi" w:cs="Arial"/>
          <w:b/>
          <w:bCs/>
          <w:szCs w:val="22"/>
        </w:rPr>
        <w:t xml:space="preserve">Political Briefings </w:t>
      </w:r>
      <w:r w:rsidRPr="00810A95">
        <w:rPr>
          <w:rFonts w:ascii="Arial Bodi" w:hAnsi="Arial Bodi" w:cs="Arial"/>
          <w:szCs w:val="22"/>
        </w:rPr>
        <w:t>– provide email alerts highlighting current and forthcoming UK &amp; Devolved Parliamentary activity, with a key focus on topics that have a direct or indirect impact on the NHS</w:t>
      </w:r>
    </w:p>
    <w:p w14:paraId="72D94485" w14:textId="77777777" w:rsidR="00E90EDD" w:rsidRPr="00810A95" w:rsidRDefault="00E90EDD" w:rsidP="00E90EDD">
      <w:pPr>
        <w:pStyle w:val="ListParagraph"/>
        <w:widowControl w:val="0"/>
        <w:numPr>
          <w:ilvl w:val="0"/>
          <w:numId w:val="18"/>
        </w:numPr>
        <w:overflowPunct w:val="0"/>
        <w:autoSpaceDE w:val="0"/>
        <w:autoSpaceDN w:val="0"/>
        <w:adjustRightInd w:val="0"/>
        <w:spacing w:before="0" w:after="0" w:line="239" w:lineRule="auto"/>
        <w:jc w:val="both"/>
        <w:rPr>
          <w:rFonts w:ascii="Arial Bodi" w:hAnsi="Arial Bodi" w:cs="Arial"/>
          <w:szCs w:val="22"/>
        </w:rPr>
      </w:pPr>
      <w:r w:rsidRPr="00810A95">
        <w:rPr>
          <w:rFonts w:ascii="Arial Bodi" w:hAnsi="Arial Bodi" w:cs="Arial"/>
          <w:b/>
          <w:bCs/>
          <w:szCs w:val="22"/>
        </w:rPr>
        <w:t xml:space="preserve">Political Database </w:t>
      </w:r>
      <w:r w:rsidRPr="00810A95">
        <w:rPr>
          <w:rFonts w:ascii="Arial Bodi" w:hAnsi="Arial Bodi" w:cs="Arial"/>
          <w:szCs w:val="22"/>
        </w:rPr>
        <w:t xml:space="preserve">– develop and maintain an updated stakeholder database of Parliamentary contacts within the UK (including devolved regions) </w:t>
      </w:r>
    </w:p>
    <w:p w14:paraId="14269509" w14:textId="77777777" w:rsidR="00E90EDD" w:rsidRPr="00810A95" w:rsidRDefault="00E90EDD" w:rsidP="00E90EDD">
      <w:pPr>
        <w:pStyle w:val="ListParagraph"/>
        <w:widowControl w:val="0"/>
        <w:numPr>
          <w:ilvl w:val="0"/>
          <w:numId w:val="18"/>
        </w:numPr>
        <w:overflowPunct w:val="0"/>
        <w:autoSpaceDE w:val="0"/>
        <w:autoSpaceDN w:val="0"/>
        <w:adjustRightInd w:val="0"/>
        <w:spacing w:before="0" w:after="0" w:line="239" w:lineRule="auto"/>
        <w:jc w:val="both"/>
        <w:rPr>
          <w:rFonts w:ascii="Arial Bodi" w:hAnsi="Arial Bodi" w:cs="Arial"/>
          <w:szCs w:val="22"/>
        </w:rPr>
      </w:pPr>
      <w:r w:rsidRPr="00810A95">
        <w:rPr>
          <w:rFonts w:ascii="Arial Bodi" w:hAnsi="Arial Bodi" w:cs="Arial"/>
          <w:b/>
          <w:bCs/>
          <w:szCs w:val="22"/>
        </w:rPr>
        <w:t xml:space="preserve">Political Monitoring </w:t>
      </w:r>
      <w:r w:rsidRPr="00810A95">
        <w:rPr>
          <w:rFonts w:ascii="Arial Bodi" w:hAnsi="Arial Bodi" w:cs="Arial"/>
          <w:szCs w:val="22"/>
        </w:rPr>
        <w:t>– monitoring of political content including, but not limited to, Parliamentary and Governmental activity plus related political stakeholder and social media commentary relating to the NHS</w:t>
      </w:r>
    </w:p>
    <w:p w14:paraId="27303158" w14:textId="4E91B058" w:rsidR="00E90EDD" w:rsidRPr="00810A95" w:rsidRDefault="00E90EDD" w:rsidP="00E90EDD">
      <w:pPr>
        <w:pStyle w:val="ListParagraph"/>
        <w:widowControl w:val="0"/>
        <w:numPr>
          <w:ilvl w:val="0"/>
          <w:numId w:val="18"/>
        </w:numPr>
        <w:overflowPunct w:val="0"/>
        <w:autoSpaceDE w:val="0"/>
        <w:autoSpaceDN w:val="0"/>
        <w:adjustRightInd w:val="0"/>
        <w:spacing w:before="0" w:after="0" w:line="239" w:lineRule="auto"/>
        <w:jc w:val="both"/>
        <w:rPr>
          <w:rFonts w:ascii="Arial Bodi" w:hAnsi="Arial Bodi" w:cs="Arial"/>
          <w:szCs w:val="22"/>
        </w:rPr>
      </w:pPr>
      <w:r w:rsidRPr="00810A95">
        <w:rPr>
          <w:rFonts w:ascii="Arial Bodi" w:hAnsi="Arial Bodi" w:cs="Arial"/>
          <w:szCs w:val="22"/>
        </w:rPr>
        <w:t>Work with the CSU</w:t>
      </w:r>
      <w:r w:rsidR="004D1D07">
        <w:rPr>
          <w:rFonts w:ascii="Arial Bodi" w:hAnsi="Arial Bodi" w:cs="Arial"/>
          <w:szCs w:val="22"/>
        </w:rPr>
        <w:t>s</w:t>
      </w:r>
      <w:r w:rsidRPr="00810A95">
        <w:rPr>
          <w:rFonts w:ascii="Arial Bodi" w:hAnsi="Arial Bodi" w:cs="Arial"/>
          <w:szCs w:val="22"/>
        </w:rPr>
        <w:t xml:space="preserve"> to provide political information on key geographical areas of interest (client-areas) as and when required during the duration of the contract.</w:t>
      </w:r>
    </w:p>
    <w:p w14:paraId="7EE1C3D9" w14:textId="77777777" w:rsidR="00E90EDD" w:rsidRPr="00810A95" w:rsidRDefault="00E90EDD" w:rsidP="00E90EDD">
      <w:pPr>
        <w:widowControl w:val="0"/>
        <w:overflowPunct w:val="0"/>
        <w:autoSpaceDE w:val="0"/>
        <w:autoSpaceDN w:val="0"/>
        <w:adjustRightInd w:val="0"/>
        <w:spacing w:after="0" w:line="239" w:lineRule="auto"/>
        <w:jc w:val="both"/>
        <w:rPr>
          <w:rFonts w:ascii="Arial Bodi" w:hAnsi="Arial Bodi" w:cs="Arial"/>
          <w:b/>
          <w:bCs/>
          <w:szCs w:val="22"/>
        </w:rPr>
      </w:pPr>
    </w:p>
    <w:p w14:paraId="04976224" w14:textId="28925561" w:rsidR="00E90EDD" w:rsidRPr="00810A95" w:rsidRDefault="00E90EDD" w:rsidP="00D5512F">
      <w:pPr>
        <w:widowControl w:val="0"/>
        <w:overflowPunct w:val="0"/>
        <w:autoSpaceDE w:val="0"/>
        <w:autoSpaceDN w:val="0"/>
        <w:adjustRightInd w:val="0"/>
        <w:spacing w:after="0" w:line="239" w:lineRule="auto"/>
        <w:jc w:val="both"/>
        <w:rPr>
          <w:rFonts w:ascii="Arial Bodi" w:hAnsi="Arial Bodi" w:cs="Arial"/>
          <w:b/>
          <w:bCs/>
          <w:szCs w:val="22"/>
        </w:rPr>
      </w:pPr>
      <w:r w:rsidRPr="00D5512F">
        <w:rPr>
          <w:rFonts w:ascii="Arial Bodi" w:hAnsi="Arial Bodi" w:cs="Arial"/>
          <w:b/>
          <w:bCs/>
          <w:color w:val="auto"/>
          <w:szCs w:val="22"/>
          <w:u w:val="single"/>
        </w:rPr>
        <w:t>Anticipated volumes (per month) and user requirements</w:t>
      </w:r>
    </w:p>
    <w:p w14:paraId="3E9CC237" w14:textId="77777777" w:rsidR="00E90EDD" w:rsidRPr="00810A95" w:rsidRDefault="00E90EDD" w:rsidP="00E90EDD">
      <w:pPr>
        <w:widowControl w:val="0"/>
        <w:overflowPunct w:val="0"/>
        <w:autoSpaceDE w:val="0"/>
        <w:autoSpaceDN w:val="0"/>
        <w:adjustRightInd w:val="0"/>
        <w:spacing w:after="0" w:line="239" w:lineRule="auto"/>
        <w:ind w:left="284"/>
        <w:jc w:val="both"/>
        <w:rPr>
          <w:rFonts w:ascii="Arial Bodi" w:hAnsi="Arial Bodi" w:cs="Arial"/>
          <w:b/>
          <w:bCs/>
          <w:szCs w:val="22"/>
        </w:rPr>
      </w:pPr>
      <w:r w:rsidRPr="00810A95">
        <w:rPr>
          <w:rFonts w:ascii="Arial Bodi" w:hAnsi="Arial Bodi" w:cs="Arial"/>
          <w:b/>
          <w:bCs/>
          <w:szCs w:val="22"/>
        </w:rPr>
        <w:t xml:space="preserve">Media </w:t>
      </w:r>
    </w:p>
    <w:p w14:paraId="1ED3883B" w14:textId="77777777"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bCs/>
          <w:szCs w:val="22"/>
        </w:rPr>
      </w:pPr>
      <w:r w:rsidRPr="00810A95">
        <w:rPr>
          <w:rFonts w:ascii="Arial Bodi" w:hAnsi="Arial Bodi" w:cs="Arial"/>
          <w:b/>
          <w:bCs/>
          <w:szCs w:val="22"/>
        </w:rPr>
        <w:t>Volume of titles for monitoring</w:t>
      </w:r>
    </w:p>
    <w:p w14:paraId="341E0784" w14:textId="77777777" w:rsidR="00E90EDD" w:rsidRPr="00810A95" w:rsidRDefault="00E90EDD" w:rsidP="00E90EDD">
      <w:pPr>
        <w:widowControl w:val="0"/>
        <w:overflowPunct w:val="0"/>
        <w:autoSpaceDE w:val="0"/>
        <w:autoSpaceDN w:val="0"/>
        <w:adjustRightInd w:val="0"/>
        <w:spacing w:after="0" w:line="239" w:lineRule="auto"/>
        <w:ind w:left="284" w:firstLine="360"/>
        <w:jc w:val="both"/>
        <w:rPr>
          <w:rFonts w:ascii="Arial Bodi" w:hAnsi="Arial Bodi" w:cs="Arial"/>
          <w:color w:val="000000"/>
          <w:szCs w:val="22"/>
          <w:lang w:val="en-US"/>
        </w:rPr>
      </w:pPr>
      <w:r w:rsidRPr="00810A95">
        <w:rPr>
          <w:rFonts w:ascii="Arial Bodi" w:hAnsi="Arial Bodi" w:cs="Arial"/>
          <w:color w:val="000000"/>
          <w:szCs w:val="22"/>
          <w:lang w:val="en-US"/>
        </w:rPr>
        <w:t xml:space="preserve">All UK national </w:t>
      </w:r>
    </w:p>
    <w:p w14:paraId="7F1322C0" w14:textId="77777777" w:rsidR="00E90EDD" w:rsidRPr="00810A95" w:rsidRDefault="00E90EDD" w:rsidP="00E90EDD">
      <w:pPr>
        <w:widowControl w:val="0"/>
        <w:overflowPunct w:val="0"/>
        <w:autoSpaceDE w:val="0"/>
        <w:autoSpaceDN w:val="0"/>
        <w:adjustRightInd w:val="0"/>
        <w:spacing w:after="0" w:line="239" w:lineRule="auto"/>
        <w:ind w:left="284" w:firstLine="360"/>
        <w:jc w:val="both"/>
        <w:rPr>
          <w:rFonts w:ascii="Arial Bodi" w:hAnsi="Arial Bodi" w:cs="Arial"/>
          <w:color w:val="000000"/>
          <w:szCs w:val="22"/>
          <w:lang w:val="en-US"/>
        </w:rPr>
      </w:pPr>
      <w:r w:rsidRPr="00810A95">
        <w:rPr>
          <w:rFonts w:ascii="Arial Bodi" w:hAnsi="Arial Bodi" w:cs="Arial"/>
          <w:color w:val="000000"/>
          <w:szCs w:val="22"/>
          <w:lang w:val="en-US"/>
        </w:rPr>
        <w:t xml:space="preserve">335 UK local &amp; regional titles, </w:t>
      </w:r>
    </w:p>
    <w:p w14:paraId="1C290AC0" w14:textId="77777777" w:rsidR="00E90EDD" w:rsidRPr="00810A95" w:rsidRDefault="00E90EDD" w:rsidP="00E90EDD">
      <w:pPr>
        <w:widowControl w:val="0"/>
        <w:overflowPunct w:val="0"/>
        <w:autoSpaceDE w:val="0"/>
        <w:autoSpaceDN w:val="0"/>
        <w:adjustRightInd w:val="0"/>
        <w:spacing w:after="0" w:line="239" w:lineRule="auto"/>
        <w:ind w:left="284" w:firstLine="360"/>
        <w:jc w:val="both"/>
        <w:rPr>
          <w:rFonts w:ascii="Arial Bodi" w:hAnsi="Arial Bodi" w:cs="Arial"/>
          <w:color w:val="000000"/>
          <w:szCs w:val="22"/>
          <w:lang w:val="en-US"/>
        </w:rPr>
      </w:pPr>
      <w:r w:rsidRPr="00810A95">
        <w:rPr>
          <w:rFonts w:ascii="Arial Bodi" w:hAnsi="Arial Bodi" w:cs="Arial"/>
          <w:color w:val="000000"/>
          <w:szCs w:val="22"/>
          <w:lang w:val="en-US"/>
        </w:rPr>
        <w:t>42 Magazine titles,</w:t>
      </w:r>
    </w:p>
    <w:p w14:paraId="60EB44A1" w14:textId="3CB4AD47" w:rsidR="004D1D07" w:rsidRPr="00810A95" w:rsidRDefault="00E90EDD" w:rsidP="00E90EDD">
      <w:pPr>
        <w:widowControl w:val="0"/>
        <w:overflowPunct w:val="0"/>
        <w:autoSpaceDE w:val="0"/>
        <w:autoSpaceDN w:val="0"/>
        <w:adjustRightInd w:val="0"/>
        <w:spacing w:after="0" w:line="239" w:lineRule="auto"/>
        <w:ind w:left="284" w:firstLine="360"/>
        <w:jc w:val="both"/>
        <w:rPr>
          <w:rFonts w:ascii="Arial Bodi" w:hAnsi="Arial Bodi" w:cs="Arial"/>
          <w:color w:val="000000"/>
          <w:szCs w:val="22"/>
          <w:lang w:val="en-US"/>
        </w:rPr>
      </w:pPr>
      <w:r w:rsidRPr="00810A95">
        <w:rPr>
          <w:rFonts w:ascii="Arial Bodi" w:hAnsi="Arial Bodi" w:cs="Arial"/>
          <w:color w:val="000000"/>
          <w:szCs w:val="22"/>
          <w:lang w:val="en-US"/>
        </w:rPr>
        <w:t>2 Premium titles</w:t>
      </w:r>
    </w:p>
    <w:p w14:paraId="01EAB866" w14:textId="77777777"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bookmarkStart w:id="0" w:name="_Hlk30767493"/>
      <w:r w:rsidRPr="00810A95">
        <w:rPr>
          <w:rFonts w:ascii="Arial Bodi" w:hAnsi="Arial Bodi" w:cs="Arial"/>
          <w:b/>
          <w:color w:val="000000"/>
          <w:szCs w:val="22"/>
          <w:lang w:val="en-US"/>
        </w:rPr>
        <w:t>Total print clip monitoring volume per month</w:t>
      </w:r>
    </w:p>
    <w:bookmarkEnd w:id="0"/>
    <w:p w14:paraId="24B0D222" w14:textId="77777777" w:rsidR="00E90EDD" w:rsidRPr="00810A95" w:rsidRDefault="00E90EDD" w:rsidP="00E90EDD">
      <w:pPr>
        <w:widowControl w:val="0"/>
        <w:overflowPunct w:val="0"/>
        <w:autoSpaceDE w:val="0"/>
        <w:autoSpaceDN w:val="0"/>
        <w:adjustRightInd w:val="0"/>
        <w:spacing w:after="0" w:line="239" w:lineRule="auto"/>
        <w:ind w:firstLine="644"/>
        <w:jc w:val="both"/>
        <w:rPr>
          <w:rFonts w:ascii="Arial Bodi" w:hAnsi="Arial Bodi" w:cs="Arial"/>
          <w:color w:val="000000"/>
          <w:szCs w:val="22"/>
          <w:lang w:val="en-US"/>
        </w:rPr>
      </w:pPr>
      <w:r w:rsidRPr="00810A95">
        <w:rPr>
          <w:rFonts w:ascii="Arial Bodi" w:hAnsi="Arial Bodi" w:cs="Arial"/>
          <w:color w:val="000000"/>
          <w:szCs w:val="22"/>
          <w:lang w:val="en-US"/>
        </w:rPr>
        <w:t xml:space="preserve">11,500 articles </w:t>
      </w:r>
    </w:p>
    <w:p w14:paraId="2E7A3B38" w14:textId="77777777"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r w:rsidRPr="00810A95">
        <w:rPr>
          <w:rFonts w:ascii="Arial Bodi" w:hAnsi="Arial Bodi" w:cs="Arial"/>
          <w:b/>
          <w:color w:val="000000"/>
          <w:szCs w:val="22"/>
          <w:lang w:val="en-US"/>
        </w:rPr>
        <w:t>Total online monitoring volume per month</w:t>
      </w:r>
    </w:p>
    <w:p w14:paraId="223EAE29" w14:textId="77777777" w:rsidR="00E90EDD" w:rsidRPr="00810A95" w:rsidRDefault="00E90EDD" w:rsidP="00E90EDD">
      <w:pPr>
        <w:widowControl w:val="0"/>
        <w:overflowPunct w:val="0"/>
        <w:autoSpaceDE w:val="0"/>
        <w:autoSpaceDN w:val="0"/>
        <w:adjustRightInd w:val="0"/>
        <w:spacing w:after="0" w:line="239" w:lineRule="auto"/>
        <w:ind w:left="644"/>
        <w:jc w:val="both"/>
        <w:rPr>
          <w:rFonts w:ascii="Arial Bodi" w:hAnsi="Arial Bodi" w:cs="Arial"/>
          <w:color w:val="000000"/>
          <w:szCs w:val="22"/>
          <w:lang w:val="en-US"/>
        </w:rPr>
      </w:pPr>
      <w:r w:rsidRPr="00810A95">
        <w:rPr>
          <w:rFonts w:ascii="Arial Bodi" w:hAnsi="Arial Bodi" w:cs="Arial"/>
          <w:color w:val="000000"/>
          <w:szCs w:val="22"/>
          <w:lang w:val="en-US"/>
        </w:rPr>
        <w:t>8,500 articles</w:t>
      </w:r>
    </w:p>
    <w:p w14:paraId="59AC1410" w14:textId="77777777"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r w:rsidRPr="00810A95">
        <w:rPr>
          <w:rFonts w:ascii="Arial Bodi" w:hAnsi="Arial Bodi" w:cs="Arial"/>
          <w:b/>
          <w:color w:val="000000"/>
          <w:szCs w:val="22"/>
          <w:lang w:val="en-US"/>
        </w:rPr>
        <w:t>Total regional and national broadcast clip volume per month</w:t>
      </w:r>
    </w:p>
    <w:p w14:paraId="398A9A5B" w14:textId="77777777" w:rsidR="00E90EDD" w:rsidRPr="00810A95" w:rsidRDefault="00E90EDD" w:rsidP="00E90EDD">
      <w:pPr>
        <w:widowControl w:val="0"/>
        <w:overflowPunct w:val="0"/>
        <w:autoSpaceDE w:val="0"/>
        <w:autoSpaceDN w:val="0"/>
        <w:adjustRightInd w:val="0"/>
        <w:spacing w:after="0" w:line="239" w:lineRule="auto"/>
        <w:ind w:left="644"/>
        <w:jc w:val="both"/>
        <w:rPr>
          <w:rFonts w:ascii="Arial Bodi" w:hAnsi="Arial Bodi" w:cs="Arial"/>
          <w:color w:val="000000"/>
          <w:szCs w:val="22"/>
          <w:lang w:val="en-US"/>
        </w:rPr>
      </w:pPr>
      <w:r w:rsidRPr="00810A95">
        <w:rPr>
          <w:rFonts w:ascii="Arial Bodi" w:hAnsi="Arial Bodi" w:cs="Arial"/>
          <w:color w:val="000000"/>
          <w:szCs w:val="22"/>
          <w:lang w:val="en-US"/>
        </w:rPr>
        <w:t>16,000 clips</w:t>
      </w:r>
    </w:p>
    <w:p w14:paraId="15506828" w14:textId="77777777" w:rsidR="00E90EDD" w:rsidRPr="00810A95" w:rsidRDefault="00E90EDD" w:rsidP="00E90EDD">
      <w:pPr>
        <w:widowControl w:val="0"/>
        <w:overflowPunct w:val="0"/>
        <w:autoSpaceDE w:val="0"/>
        <w:autoSpaceDN w:val="0"/>
        <w:adjustRightInd w:val="0"/>
        <w:spacing w:after="0" w:line="239" w:lineRule="auto"/>
        <w:jc w:val="both"/>
        <w:rPr>
          <w:rFonts w:ascii="Arial Bodi" w:hAnsi="Arial Bodi" w:cs="Arial"/>
          <w:color w:val="000000"/>
          <w:szCs w:val="22"/>
          <w:lang w:val="en-US"/>
        </w:rPr>
      </w:pPr>
    </w:p>
    <w:p w14:paraId="48B88ADE" w14:textId="77777777" w:rsidR="00E90EDD" w:rsidRPr="00810A95" w:rsidRDefault="00E90EDD" w:rsidP="00E90EDD">
      <w:pPr>
        <w:widowControl w:val="0"/>
        <w:overflowPunct w:val="0"/>
        <w:autoSpaceDE w:val="0"/>
        <w:autoSpaceDN w:val="0"/>
        <w:adjustRightInd w:val="0"/>
        <w:spacing w:after="0" w:line="239" w:lineRule="auto"/>
        <w:ind w:firstLine="284"/>
        <w:jc w:val="both"/>
        <w:rPr>
          <w:rFonts w:ascii="Arial Bodi" w:hAnsi="Arial Bodi" w:cs="Arial"/>
          <w:b/>
          <w:color w:val="000000"/>
          <w:szCs w:val="22"/>
          <w:lang w:val="en-US"/>
        </w:rPr>
      </w:pPr>
      <w:r w:rsidRPr="00810A95">
        <w:rPr>
          <w:rFonts w:ascii="Arial Bodi" w:hAnsi="Arial Bodi" w:cs="Arial"/>
          <w:b/>
          <w:color w:val="000000"/>
          <w:szCs w:val="22"/>
          <w:lang w:val="en-US"/>
        </w:rPr>
        <w:t>Social media</w:t>
      </w:r>
    </w:p>
    <w:p w14:paraId="6AB4334C" w14:textId="77777777"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r w:rsidRPr="00810A95">
        <w:rPr>
          <w:rFonts w:ascii="Arial Bodi" w:hAnsi="Arial Bodi" w:cs="Arial"/>
          <w:b/>
          <w:color w:val="000000"/>
          <w:szCs w:val="22"/>
          <w:lang w:val="en-US"/>
        </w:rPr>
        <w:t>Social media monitoring volume on Twitter</w:t>
      </w:r>
    </w:p>
    <w:p w14:paraId="1E20E3D9" w14:textId="77777777" w:rsidR="00E90EDD" w:rsidRPr="00810A95" w:rsidRDefault="00E90EDD" w:rsidP="00E90EDD">
      <w:pPr>
        <w:widowControl w:val="0"/>
        <w:overflowPunct w:val="0"/>
        <w:autoSpaceDE w:val="0"/>
        <w:autoSpaceDN w:val="0"/>
        <w:adjustRightInd w:val="0"/>
        <w:spacing w:after="0" w:line="239" w:lineRule="auto"/>
        <w:ind w:left="644"/>
        <w:jc w:val="both"/>
        <w:rPr>
          <w:rFonts w:ascii="Arial Bodi" w:hAnsi="Arial Bodi" w:cs="Arial"/>
          <w:color w:val="000000"/>
          <w:szCs w:val="22"/>
          <w:lang w:val="en-US"/>
        </w:rPr>
      </w:pPr>
      <w:r w:rsidRPr="00810A95">
        <w:rPr>
          <w:rFonts w:ascii="Arial Bodi" w:hAnsi="Arial Bodi" w:cs="Arial"/>
          <w:color w:val="000000"/>
          <w:szCs w:val="22"/>
          <w:lang w:val="en-US"/>
        </w:rPr>
        <w:t>2,220 Twitter mentions</w:t>
      </w:r>
    </w:p>
    <w:p w14:paraId="6ED1AB42" w14:textId="77777777" w:rsidR="00E90EDD" w:rsidRPr="00810A95" w:rsidRDefault="00E90EDD" w:rsidP="00E90EDD">
      <w:pPr>
        <w:widowControl w:val="0"/>
        <w:overflowPunct w:val="0"/>
        <w:autoSpaceDE w:val="0"/>
        <w:autoSpaceDN w:val="0"/>
        <w:adjustRightInd w:val="0"/>
        <w:spacing w:after="0" w:line="239" w:lineRule="auto"/>
        <w:ind w:left="644"/>
        <w:jc w:val="both"/>
        <w:rPr>
          <w:rFonts w:ascii="Arial Bodi" w:hAnsi="Arial Bodi" w:cs="Arial"/>
          <w:color w:val="000000"/>
          <w:szCs w:val="22"/>
          <w:highlight w:val="yellow"/>
          <w:lang w:val="en-US"/>
        </w:rPr>
      </w:pPr>
    </w:p>
    <w:p w14:paraId="7CA4025A" w14:textId="12DC44BC" w:rsidR="00E90EDD" w:rsidRPr="00810A95" w:rsidRDefault="00E90EDD" w:rsidP="00E90EDD">
      <w:pPr>
        <w:widowControl w:val="0"/>
        <w:numPr>
          <w:ilvl w:val="0"/>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r w:rsidRPr="00810A95">
        <w:rPr>
          <w:rFonts w:ascii="Arial Bodi" w:hAnsi="Arial Bodi" w:cs="Arial"/>
          <w:b/>
          <w:color w:val="000000"/>
          <w:szCs w:val="22"/>
          <w:lang w:val="en-US"/>
        </w:rPr>
        <w:t>Social media distribution</w:t>
      </w:r>
    </w:p>
    <w:p w14:paraId="3AFB2ECE" w14:textId="2FA03F4B" w:rsidR="00E90EDD" w:rsidRPr="00810A95" w:rsidRDefault="005A6815" w:rsidP="00E90EDD">
      <w:pPr>
        <w:widowControl w:val="0"/>
        <w:numPr>
          <w:ilvl w:val="1"/>
          <w:numId w:val="15"/>
        </w:numPr>
        <w:overflowPunct w:val="0"/>
        <w:autoSpaceDE w:val="0"/>
        <w:autoSpaceDN w:val="0"/>
        <w:adjustRightInd w:val="0"/>
        <w:spacing w:before="0" w:after="0" w:line="239" w:lineRule="auto"/>
        <w:jc w:val="both"/>
        <w:rPr>
          <w:rFonts w:ascii="Arial Bodi" w:hAnsi="Arial Bodi" w:cs="Arial"/>
          <w:color w:val="000000"/>
          <w:szCs w:val="22"/>
          <w:lang w:val="en-US"/>
        </w:rPr>
      </w:pPr>
      <w:r>
        <w:rPr>
          <w:rFonts w:ascii="Arial Bodi" w:hAnsi="Arial Bodi" w:cs="Arial"/>
          <w:color w:val="000000"/>
          <w:szCs w:val="22"/>
          <w:lang w:val="en-US"/>
        </w:rPr>
        <w:t>2500</w:t>
      </w:r>
      <w:r w:rsidRPr="00810A95">
        <w:rPr>
          <w:rFonts w:ascii="Arial Bodi" w:hAnsi="Arial Bodi" w:cs="Arial"/>
          <w:color w:val="000000"/>
          <w:szCs w:val="22"/>
          <w:lang w:val="en-US"/>
        </w:rPr>
        <w:t xml:space="preserve"> </w:t>
      </w:r>
      <w:r w:rsidR="00E90EDD" w:rsidRPr="00810A95">
        <w:rPr>
          <w:rFonts w:ascii="Arial Bodi" w:hAnsi="Arial Bodi" w:cs="Arial"/>
          <w:color w:val="000000"/>
          <w:szCs w:val="22"/>
          <w:lang w:val="en-US"/>
        </w:rPr>
        <w:t xml:space="preserve">Tweets for distribution </w:t>
      </w:r>
    </w:p>
    <w:p w14:paraId="513F7545" w14:textId="6FB934B9" w:rsidR="00E90EDD" w:rsidRPr="00810A95" w:rsidRDefault="005A6815" w:rsidP="00E90EDD">
      <w:pPr>
        <w:widowControl w:val="0"/>
        <w:numPr>
          <w:ilvl w:val="1"/>
          <w:numId w:val="15"/>
        </w:numPr>
        <w:overflowPunct w:val="0"/>
        <w:autoSpaceDE w:val="0"/>
        <w:autoSpaceDN w:val="0"/>
        <w:adjustRightInd w:val="0"/>
        <w:spacing w:before="0" w:after="0" w:line="239" w:lineRule="auto"/>
        <w:jc w:val="both"/>
        <w:rPr>
          <w:rFonts w:ascii="Arial Bodi" w:hAnsi="Arial Bodi" w:cs="Arial"/>
          <w:color w:val="000000"/>
          <w:szCs w:val="22"/>
          <w:lang w:val="en-US"/>
        </w:rPr>
      </w:pPr>
      <w:r>
        <w:rPr>
          <w:rFonts w:ascii="Arial Bodi" w:hAnsi="Arial Bodi" w:cs="Arial"/>
          <w:color w:val="000000"/>
          <w:szCs w:val="22"/>
          <w:lang w:val="en-US"/>
        </w:rPr>
        <w:t>750</w:t>
      </w:r>
      <w:r w:rsidR="00E90EDD" w:rsidRPr="00810A95">
        <w:rPr>
          <w:rFonts w:ascii="Arial Bodi" w:hAnsi="Arial Bodi" w:cs="Arial"/>
          <w:color w:val="000000"/>
          <w:szCs w:val="22"/>
          <w:lang w:val="en-US"/>
        </w:rPr>
        <w:t xml:space="preserve">Facebook posts </w:t>
      </w:r>
    </w:p>
    <w:p w14:paraId="0A82A924" w14:textId="1E89BD51" w:rsidR="00E90EDD" w:rsidRPr="00810A95" w:rsidRDefault="00A122B7" w:rsidP="00E90EDD">
      <w:pPr>
        <w:widowControl w:val="0"/>
        <w:numPr>
          <w:ilvl w:val="1"/>
          <w:numId w:val="15"/>
        </w:numPr>
        <w:overflowPunct w:val="0"/>
        <w:autoSpaceDE w:val="0"/>
        <w:autoSpaceDN w:val="0"/>
        <w:adjustRightInd w:val="0"/>
        <w:spacing w:before="0" w:after="0" w:line="239" w:lineRule="auto"/>
        <w:jc w:val="both"/>
        <w:rPr>
          <w:rFonts w:ascii="Arial Bodi" w:hAnsi="Arial Bodi" w:cs="Arial"/>
          <w:color w:val="000000"/>
          <w:szCs w:val="22"/>
          <w:lang w:val="en-US"/>
        </w:rPr>
      </w:pPr>
      <w:r>
        <w:rPr>
          <w:rFonts w:ascii="Arial Bodi" w:hAnsi="Arial Bodi" w:cs="Arial"/>
          <w:color w:val="000000"/>
          <w:szCs w:val="22"/>
          <w:lang w:val="en-US"/>
        </w:rPr>
        <w:t>10</w:t>
      </w:r>
      <w:r w:rsidRPr="00810A95">
        <w:rPr>
          <w:rFonts w:ascii="Arial Bodi" w:hAnsi="Arial Bodi" w:cs="Arial"/>
          <w:color w:val="000000"/>
          <w:szCs w:val="22"/>
          <w:lang w:val="en-US"/>
        </w:rPr>
        <w:t xml:space="preserve"> </w:t>
      </w:r>
      <w:r w:rsidR="00E90EDD" w:rsidRPr="00810A95">
        <w:rPr>
          <w:rFonts w:ascii="Arial Bodi" w:hAnsi="Arial Bodi" w:cs="Arial"/>
          <w:color w:val="000000"/>
          <w:szCs w:val="22"/>
          <w:lang w:val="en-US"/>
        </w:rPr>
        <w:t>Twitter accounts</w:t>
      </w:r>
    </w:p>
    <w:p w14:paraId="71B41ED2" w14:textId="75FF241F" w:rsidR="00E90EDD" w:rsidRPr="003B4266" w:rsidRDefault="00A122B7" w:rsidP="00FD772C">
      <w:pPr>
        <w:widowControl w:val="0"/>
        <w:numPr>
          <w:ilvl w:val="1"/>
          <w:numId w:val="15"/>
        </w:numPr>
        <w:overflowPunct w:val="0"/>
        <w:autoSpaceDE w:val="0"/>
        <w:autoSpaceDN w:val="0"/>
        <w:adjustRightInd w:val="0"/>
        <w:spacing w:before="0" w:after="0" w:line="239" w:lineRule="auto"/>
        <w:jc w:val="both"/>
        <w:rPr>
          <w:rFonts w:ascii="Arial Bodi" w:hAnsi="Arial Bodi" w:cs="Arial"/>
          <w:b/>
          <w:color w:val="000000"/>
          <w:szCs w:val="22"/>
          <w:lang w:val="en-US"/>
        </w:rPr>
      </w:pPr>
      <w:r>
        <w:rPr>
          <w:rFonts w:ascii="Arial Bodi" w:hAnsi="Arial Bodi" w:cs="Arial"/>
          <w:color w:val="000000"/>
          <w:szCs w:val="22"/>
          <w:lang w:val="en-US"/>
        </w:rPr>
        <w:t>5</w:t>
      </w:r>
      <w:r w:rsidR="00E90EDD" w:rsidRPr="003B4266">
        <w:rPr>
          <w:rFonts w:ascii="Arial Bodi" w:hAnsi="Arial Bodi" w:cs="Arial"/>
          <w:color w:val="000000"/>
          <w:szCs w:val="22"/>
          <w:lang w:val="en-US"/>
        </w:rPr>
        <w:t xml:space="preserve"> Facebook accounts</w:t>
      </w:r>
    </w:p>
    <w:p w14:paraId="260F4D69" w14:textId="77777777" w:rsidR="00E90EDD" w:rsidRPr="00810A95" w:rsidRDefault="00E90EDD" w:rsidP="00E90EDD">
      <w:pPr>
        <w:widowControl w:val="0"/>
        <w:overflowPunct w:val="0"/>
        <w:autoSpaceDE w:val="0"/>
        <w:autoSpaceDN w:val="0"/>
        <w:adjustRightInd w:val="0"/>
        <w:spacing w:after="0" w:line="239" w:lineRule="auto"/>
        <w:ind w:firstLine="284"/>
        <w:jc w:val="both"/>
        <w:rPr>
          <w:rFonts w:ascii="Arial Bodi" w:hAnsi="Arial Bodi" w:cs="Arial"/>
          <w:b/>
          <w:color w:val="000000"/>
          <w:szCs w:val="22"/>
          <w:lang w:val="en-US"/>
        </w:rPr>
      </w:pPr>
      <w:r w:rsidRPr="00810A95">
        <w:rPr>
          <w:rFonts w:ascii="Arial Bodi" w:hAnsi="Arial Bodi" w:cs="Arial"/>
          <w:b/>
          <w:color w:val="000000"/>
          <w:szCs w:val="22"/>
          <w:lang w:val="en-US"/>
        </w:rPr>
        <w:lastRenderedPageBreak/>
        <w:t>Users</w:t>
      </w:r>
    </w:p>
    <w:p w14:paraId="34197702" w14:textId="77777777" w:rsidR="00E90EDD" w:rsidRPr="00810A95" w:rsidRDefault="00E90EDD" w:rsidP="00E90EDD">
      <w:pPr>
        <w:widowControl w:val="0"/>
        <w:numPr>
          <w:ilvl w:val="0"/>
          <w:numId w:val="17"/>
        </w:numPr>
        <w:overflowPunct w:val="0"/>
        <w:autoSpaceDE w:val="0"/>
        <w:autoSpaceDN w:val="0"/>
        <w:adjustRightInd w:val="0"/>
        <w:spacing w:before="0" w:after="0" w:line="239" w:lineRule="auto"/>
        <w:jc w:val="both"/>
        <w:rPr>
          <w:rFonts w:ascii="Arial Bodi" w:hAnsi="Arial Bodi" w:cs="Arial"/>
          <w:color w:val="000000"/>
          <w:szCs w:val="22"/>
          <w:lang w:val="en-US"/>
        </w:rPr>
      </w:pPr>
      <w:r w:rsidRPr="00810A95">
        <w:rPr>
          <w:rFonts w:ascii="Arial Bodi" w:hAnsi="Arial Bodi" w:cs="Arial"/>
          <w:color w:val="000000"/>
          <w:szCs w:val="22"/>
          <w:lang w:val="en-US"/>
        </w:rPr>
        <w:t xml:space="preserve">Access to 8 users across the two </w:t>
      </w:r>
      <w:proofErr w:type="spellStart"/>
      <w:r w:rsidRPr="00810A95">
        <w:rPr>
          <w:rFonts w:ascii="Arial Bodi" w:hAnsi="Arial Bodi" w:cs="Arial"/>
          <w:color w:val="000000"/>
          <w:szCs w:val="22"/>
          <w:lang w:val="en-US"/>
        </w:rPr>
        <w:t>organisations</w:t>
      </w:r>
      <w:proofErr w:type="spellEnd"/>
      <w:r w:rsidRPr="00810A95">
        <w:rPr>
          <w:rFonts w:ascii="Arial Bodi" w:hAnsi="Arial Bodi" w:cs="Arial"/>
          <w:color w:val="000000"/>
          <w:szCs w:val="22"/>
          <w:lang w:val="en-US"/>
        </w:rPr>
        <w:t xml:space="preserve"> for each of the services</w:t>
      </w:r>
    </w:p>
    <w:p w14:paraId="4FF7549A" w14:textId="77777777" w:rsidR="00E90EDD" w:rsidRPr="00810A95" w:rsidRDefault="00E90EDD" w:rsidP="00E90EDD">
      <w:pPr>
        <w:widowControl w:val="0"/>
        <w:overflowPunct w:val="0"/>
        <w:autoSpaceDE w:val="0"/>
        <w:autoSpaceDN w:val="0"/>
        <w:adjustRightInd w:val="0"/>
        <w:spacing w:after="0" w:line="239" w:lineRule="auto"/>
        <w:jc w:val="both"/>
        <w:rPr>
          <w:rFonts w:ascii="Arial Bodi" w:hAnsi="Arial Bodi" w:cs="Arial"/>
          <w:color w:val="000000"/>
          <w:szCs w:val="22"/>
          <w:lang w:val="en-US"/>
        </w:rPr>
      </w:pPr>
    </w:p>
    <w:p w14:paraId="5E757FB8" w14:textId="77777777" w:rsidR="00E90EDD" w:rsidRPr="00810A95" w:rsidRDefault="00E90EDD"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r w:rsidRPr="00810A95">
        <w:rPr>
          <w:rFonts w:ascii="Arial Bodi" w:hAnsi="Arial Bodi" w:cs="Arial"/>
          <w:b/>
          <w:color w:val="000000"/>
          <w:szCs w:val="22"/>
          <w:u w:val="single"/>
          <w:lang w:val="en-US"/>
        </w:rPr>
        <w:t>Key performance indicators</w:t>
      </w:r>
    </w:p>
    <w:p w14:paraId="5CB1A5A3" w14:textId="77777777" w:rsidR="00E90EDD" w:rsidRPr="00810A95" w:rsidRDefault="00E90EDD" w:rsidP="00E90EDD">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color w:val="000000"/>
          <w:szCs w:val="22"/>
          <w:lang w:val="en-US"/>
        </w:rPr>
      </w:pPr>
      <w:r w:rsidRPr="00810A95">
        <w:rPr>
          <w:rFonts w:ascii="Arial Bodi" w:hAnsi="Arial Bodi" w:cs="Arial"/>
          <w:color w:val="000000"/>
          <w:szCs w:val="22"/>
          <w:lang w:val="en-US"/>
        </w:rPr>
        <w:t>24/7 service</w:t>
      </w:r>
    </w:p>
    <w:p w14:paraId="262C385B" w14:textId="77777777" w:rsidR="00E90EDD" w:rsidRPr="00810A95" w:rsidRDefault="00E90EDD" w:rsidP="00E90EDD">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color w:val="000000"/>
          <w:szCs w:val="22"/>
          <w:lang w:val="en-US"/>
        </w:rPr>
      </w:pPr>
      <w:r w:rsidRPr="00810A95">
        <w:rPr>
          <w:rFonts w:ascii="Arial Bodi" w:hAnsi="Arial Bodi" w:cs="Arial"/>
          <w:color w:val="000000"/>
          <w:szCs w:val="22"/>
          <w:lang w:val="en-US"/>
        </w:rPr>
        <w:t>Named customer account lead with same day responses to queries.</w:t>
      </w:r>
    </w:p>
    <w:p w14:paraId="097AC23E" w14:textId="77777777" w:rsidR="00E90EDD" w:rsidRPr="00810A95" w:rsidRDefault="00E90EDD" w:rsidP="00E90EDD">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color w:val="000000"/>
          <w:szCs w:val="22"/>
          <w:lang w:val="en-US"/>
        </w:rPr>
      </w:pPr>
      <w:r w:rsidRPr="00810A95">
        <w:rPr>
          <w:rFonts w:ascii="Arial Bodi" w:hAnsi="Arial Bodi" w:cs="Arial"/>
          <w:color w:val="000000"/>
          <w:szCs w:val="22"/>
          <w:lang w:val="en-US"/>
        </w:rPr>
        <w:t>Quarterly customer account meetings via phone/Skype</w:t>
      </w:r>
    </w:p>
    <w:p w14:paraId="457A8D6E" w14:textId="77777777" w:rsidR="00E90EDD" w:rsidRPr="00810A95" w:rsidRDefault="00E90EDD" w:rsidP="00E90EDD">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color w:val="000000"/>
          <w:szCs w:val="22"/>
          <w:lang w:val="en-US"/>
        </w:rPr>
      </w:pPr>
      <w:r w:rsidRPr="00810A95">
        <w:rPr>
          <w:rFonts w:ascii="Arial Bodi" w:hAnsi="Arial Bodi" w:cs="Arial"/>
          <w:color w:val="000000"/>
          <w:szCs w:val="22"/>
          <w:lang w:val="en-US"/>
        </w:rPr>
        <w:t>Media and social media monitoring reports received daily before 8am.</w:t>
      </w:r>
    </w:p>
    <w:p w14:paraId="4264B796" w14:textId="77777777" w:rsidR="00815576" w:rsidRPr="00815576" w:rsidRDefault="00E90EDD" w:rsidP="0020477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sidRPr="00D5512F">
        <w:rPr>
          <w:rFonts w:ascii="Arial Bodi" w:hAnsi="Arial Bodi" w:cs="Arial"/>
          <w:color w:val="000000"/>
          <w:szCs w:val="22"/>
          <w:lang w:val="en-US"/>
        </w:rPr>
        <w:t>Requests for additional coverage received within same working day.</w:t>
      </w:r>
    </w:p>
    <w:p w14:paraId="46ED3A4D" w14:textId="77777777" w:rsidR="00815576" w:rsidRDefault="00815576" w:rsidP="00815576">
      <w:pPr>
        <w:widowControl w:val="0"/>
        <w:overflowPunct w:val="0"/>
        <w:autoSpaceDE w:val="0"/>
        <w:autoSpaceDN w:val="0"/>
        <w:adjustRightInd w:val="0"/>
        <w:spacing w:before="0" w:after="0" w:line="239" w:lineRule="auto"/>
        <w:jc w:val="both"/>
        <w:rPr>
          <w:rFonts w:ascii="Arial Bodi" w:hAnsi="Arial Bodi" w:cs="Arial"/>
          <w:b/>
          <w:szCs w:val="22"/>
          <w:u w:val="single"/>
        </w:rPr>
      </w:pPr>
    </w:p>
    <w:p w14:paraId="0748E23C" w14:textId="041D9C8F" w:rsidR="00E90EDD" w:rsidRPr="00810A95" w:rsidRDefault="00E90EDD" w:rsidP="00E90EDD">
      <w:pPr>
        <w:spacing w:after="0" w:line="240" w:lineRule="auto"/>
        <w:rPr>
          <w:rFonts w:ascii="Arial Bodi" w:hAnsi="Arial Bodi" w:cs="Arial"/>
          <w:szCs w:val="22"/>
        </w:rPr>
      </w:pPr>
      <w:r w:rsidRPr="00810A95">
        <w:rPr>
          <w:rFonts w:ascii="Arial Bodi" w:hAnsi="Arial Bodi" w:cs="Arial"/>
          <w:b/>
          <w:szCs w:val="22"/>
          <w:u w:val="single"/>
        </w:rPr>
        <w:t>Response</w:t>
      </w:r>
    </w:p>
    <w:p w14:paraId="121BCC53" w14:textId="77777777" w:rsidR="00E90EDD" w:rsidRPr="00810A95" w:rsidRDefault="00E90EDD" w:rsidP="00E90EDD">
      <w:pPr>
        <w:spacing w:after="0" w:line="240" w:lineRule="auto"/>
        <w:rPr>
          <w:rFonts w:ascii="Arial Bodi" w:hAnsi="Arial Bodi" w:cs="Arial"/>
          <w:szCs w:val="22"/>
        </w:rPr>
      </w:pPr>
      <w:r w:rsidRPr="00810A95">
        <w:rPr>
          <w:rFonts w:ascii="Arial Bodi" w:hAnsi="Arial Bodi" w:cs="Arial"/>
          <w:szCs w:val="22"/>
        </w:rPr>
        <w:t xml:space="preserve">For </w:t>
      </w:r>
      <w:r w:rsidRPr="00810A95">
        <w:rPr>
          <w:rFonts w:ascii="Arial Bodi" w:hAnsi="Arial Bodi" w:cs="Arial"/>
          <w:b/>
          <w:szCs w:val="22"/>
          <w:u w:val="single"/>
        </w:rPr>
        <w:t>each Lot</w:t>
      </w:r>
      <w:r w:rsidRPr="00810A95">
        <w:rPr>
          <w:rFonts w:ascii="Arial Bodi" w:hAnsi="Arial Bodi" w:cs="Arial"/>
          <w:szCs w:val="22"/>
        </w:rPr>
        <w:t xml:space="preserve"> that you are bidding for, please provide the following:</w:t>
      </w:r>
    </w:p>
    <w:p w14:paraId="4F7A4C4A" w14:textId="77777777" w:rsidR="00E90EDD" w:rsidRPr="00810A95" w:rsidRDefault="00E90EDD" w:rsidP="00E90EDD">
      <w:pPr>
        <w:spacing w:after="0" w:line="240" w:lineRule="auto"/>
        <w:rPr>
          <w:rFonts w:ascii="Arial Bodi" w:hAnsi="Arial Bodi" w:cs="Arial"/>
          <w:szCs w:val="22"/>
        </w:rPr>
      </w:pPr>
    </w:p>
    <w:tbl>
      <w:tblPr>
        <w:tblStyle w:val="TableGrid"/>
        <w:tblW w:w="0" w:type="auto"/>
        <w:tblLook w:val="04A0" w:firstRow="1" w:lastRow="0" w:firstColumn="1" w:lastColumn="0" w:noHBand="0" w:noVBand="1"/>
      </w:tblPr>
      <w:tblGrid>
        <w:gridCol w:w="562"/>
        <w:gridCol w:w="8454"/>
      </w:tblGrid>
      <w:tr w:rsidR="00E90EDD" w:rsidRPr="00810A95" w14:paraId="6F8A357F" w14:textId="77777777" w:rsidTr="00632685">
        <w:tc>
          <w:tcPr>
            <w:tcW w:w="562" w:type="dxa"/>
          </w:tcPr>
          <w:p w14:paraId="21CD9F4E" w14:textId="77777777" w:rsidR="00E90EDD" w:rsidRPr="00810A95" w:rsidRDefault="00E90EDD" w:rsidP="00632685">
            <w:pPr>
              <w:jc w:val="center"/>
              <w:rPr>
                <w:rFonts w:ascii="Arial Bodi" w:hAnsi="Arial Bodi" w:cs="Arial"/>
                <w:b/>
                <w:szCs w:val="22"/>
              </w:rPr>
            </w:pPr>
            <w:r w:rsidRPr="00810A95">
              <w:rPr>
                <w:rFonts w:ascii="Arial Bodi" w:hAnsi="Arial Bodi" w:cs="Arial"/>
                <w:b/>
                <w:szCs w:val="22"/>
              </w:rPr>
              <w:t>1</w:t>
            </w:r>
          </w:p>
        </w:tc>
        <w:tc>
          <w:tcPr>
            <w:tcW w:w="8454" w:type="dxa"/>
          </w:tcPr>
          <w:p w14:paraId="105A3404" w14:textId="75F0DE03" w:rsidR="00E90EDD" w:rsidRPr="00810A95" w:rsidRDefault="00E90EDD" w:rsidP="008964EF">
            <w:pPr>
              <w:rPr>
                <w:rFonts w:ascii="Arial Bodi" w:hAnsi="Arial Bodi" w:cs="Arial"/>
                <w:szCs w:val="22"/>
              </w:rPr>
            </w:pPr>
            <w:r w:rsidRPr="00810A95">
              <w:rPr>
                <w:rFonts w:ascii="Arial Bodi" w:hAnsi="Arial Bodi" w:cs="Arial"/>
                <w:szCs w:val="22"/>
              </w:rPr>
              <w:t>A detailed breakdown of how you will work with us to provide the services outlined. (800 words)</w:t>
            </w:r>
          </w:p>
        </w:tc>
      </w:tr>
      <w:tr w:rsidR="00E90EDD" w:rsidRPr="00810A95" w14:paraId="312FBE67" w14:textId="77777777" w:rsidTr="00632685">
        <w:tc>
          <w:tcPr>
            <w:tcW w:w="562" w:type="dxa"/>
          </w:tcPr>
          <w:p w14:paraId="2433443F" w14:textId="77777777" w:rsidR="00E90EDD" w:rsidRPr="00810A95" w:rsidRDefault="00E90EDD" w:rsidP="00632685">
            <w:pPr>
              <w:jc w:val="center"/>
              <w:rPr>
                <w:rFonts w:ascii="Arial Bodi" w:hAnsi="Arial Bodi" w:cs="Arial"/>
                <w:b/>
                <w:szCs w:val="22"/>
              </w:rPr>
            </w:pPr>
            <w:r w:rsidRPr="00810A95">
              <w:rPr>
                <w:rFonts w:ascii="Arial Bodi" w:hAnsi="Arial Bodi" w:cs="Arial"/>
                <w:b/>
                <w:szCs w:val="22"/>
              </w:rPr>
              <w:t>2</w:t>
            </w:r>
          </w:p>
        </w:tc>
        <w:tc>
          <w:tcPr>
            <w:tcW w:w="8454" w:type="dxa"/>
          </w:tcPr>
          <w:p w14:paraId="3F761C7D" w14:textId="1040EA6D" w:rsidR="00E90EDD" w:rsidRPr="00810A95" w:rsidRDefault="00E90EDD" w:rsidP="008964EF">
            <w:pPr>
              <w:rPr>
                <w:rFonts w:ascii="Arial Bodi" w:hAnsi="Arial Bodi" w:cs="Arial"/>
                <w:szCs w:val="22"/>
              </w:rPr>
            </w:pPr>
            <w:r w:rsidRPr="00810A95">
              <w:rPr>
                <w:rFonts w:ascii="Arial Bodi" w:hAnsi="Arial Bodi" w:cs="Arial"/>
                <w:szCs w:val="22"/>
              </w:rPr>
              <w:t>Details of the customer service and support arrangements that will be available to us throughout the contract including, but not limited to: problem solving, out of hours support and account manager services. (400 words)</w:t>
            </w:r>
          </w:p>
        </w:tc>
      </w:tr>
      <w:tr w:rsidR="00E90EDD" w:rsidRPr="00810A95" w14:paraId="4B31DBED" w14:textId="77777777" w:rsidTr="00632685">
        <w:tc>
          <w:tcPr>
            <w:tcW w:w="562" w:type="dxa"/>
          </w:tcPr>
          <w:p w14:paraId="0FA84AD7" w14:textId="77777777" w:rsidR="00E90EDD" w:rsidRPr="00810A95" w:rsidRDefault="00E90EDD" w:rsidP="00632685">
            <w:pPr>
              <w:jc w:val="center"/>
              <w:rPr>
                <w:rFonts w:ascii="Arial Bodi" w:hAnsi="Arial Bodi" w:cs="Arial"/>
                <w:b/>
                <w:szCs w:val="22"/>
              </w:rPr>
            </w:pPr>
            <w:r w:rsidRPr="00810A95">
              <w:rPr>
                <w:rFonts w:ascii="Arial Bodi" w:hAnsi="Arial Bodi" w:cs="Arial"/>
                <w:b/>
                <w:szCs w:val="22"/>
              </w:rPr>
              <w:t>3</w:t>
            </w:r>
          </w:p>
        </w:tc>
        <w:tc>
          <w:tcPr>
            <w:tcW w:w="8454" w:type="dxa"/>
          </w:tcPr>
          <w:p w14:paraId="65821A25" w14:textId="702F332A" w:rsidR="00E90EDD" w:rsidRPr="00810A95" w:rsidRDefault="00E90EDD" w:rsidP="008964EF">
            <w:pPr>
              <w:rPr>
                <w:rFonts w:ascii="Arial Bodi" w:hAnsi="Arial Bodi" w:cs="Arial"/>
                <w:szCs w:val="22"/>
              </w:rPr>
            </w:pPr>
            <w:r w:rsidRPr="00810A95">
              <w:rPr>
                <w:rFonts w:ascii="Arial Bodi" w:hAnsi="Arial Bodi" w:cs="Arial"/>
                <w:szCs w:val="22"/>
              </w:rPr>
              <w:t>Outline the training package that will be provided to us throughout the contract. (400 words)</w:t>
            </w:r>
          </w:p>
        </w:tc>
      </w:tr>
      <w:tr w:rsidR="00E90EDD" w:rsidRPr="00810A95" w14:paraId="7997315B" w14:textId="77777777" w:rsidTr="00632685">
        <w:tc>
          <w:tcPr>
            <w:tcW w:w="562" w:type="dxa"/>
          </w:tcPr>
          <w:p w14:paraId="52CEEECF" w14:textId="77777777" w:rsidR="00E90EDD" w:rsidRPr="00810A95" w:rsidRDefault="00E90EDD" w:rsidP="00632685">
            <w:pPr>
              <w:jc w:val="center"/>
              <w:rPr>
                <w:rFonts w:ascii="Arial Bodi" w:hAnsi="Arial Bodi" w:cs="Arial"/>
                <w:b/>
                <w:szCs w:val="22"/>
              </w:rPr>
            </w:pPr>
            <w:r w:rsidRPr="00810A95">
              <w:rPr>
                <w:rFonts w:ascii="Arial Bodi" w:hAnsi="Arial Bodi" w:cs="Arial"/>
                <w:b/>
                <w:szCs w:val="22"/>
              </w:rPr>
              <w:t>4</w:t>
            </w:r>
          </w:p>
        </w:tc>
        <w:tc>
          <w:tcPr>
            <w:tcW w:w="8454" w:type="dxa"/>
          </w:tcPr>
          <w:p w14:paraId="5B2A1C94" w14:textId="768EA61C" w:rsidR="00E90EDD" w:rsidRPr="00810A95" w:rsidRDefault="00621DC5" w:rsidP="00621DC5">
            <w:pPr>
              <w:rPr>
                <w:rFonts w:ascii="Arial Bodi" w:hAnsi="Arial Bodi" w:cs="Arial"/>
                <w:szCs w:val="22"/>
              </w:rPr>
            </w:pPr>
            <w:r w:rsidRPr="00810A95">
              <w:rPr>
                <w:rFonts w:ascii="Arial Bodi" w:hAnsi="Arial Bodi" w:cs="Arial"/>
                <w:szCs w:val="22"/>
              </w:rPr>
              <w:t>Please confirm your data storage arrangements and their compliance with GDPR regulations. (400 words)</w:t>
            </w:r>
          </w:p>
        </w:tc>
      </w:tr>
      <w:tr w:rsidR="00E90EDD" w:rsidRPr="00810A95" w14:paraId="3C8F902C" w14:textId="77777777" w:rsidTr="00632685">
        <w:tc>
          <w:tcPr>
            <w:tcW w:w="562" w:type="dxa"/>
          </w:tcPr>
          <w:p w14:paraId="384D56DC" w14:textId="05EC4997" w:rsidR="00E90EDD" w:rsidRPr="00810A95" w:rsidRDefault="006E07C7" w:rsidP="00632685">
            <w:pPr>
              <w:jc w:val="center"/>
              <w:rPr>
                <w:rFonts w:ascii="Arial Bodi" w:hAnsi="Arial Bodi" w:cs="Arial"/>
                <w:b/>
                <w:szCs w:val="22"/>
              </w:rPr>
            </w:pPr>
            <w:r>
              <w:rPr>
                <w:rFonts w:ascii="Arial Bodi" w:hAnsi="Arial Bodi" w:cs="Arial"/>
                <w:b/>
                <w:szCs w:val="22"/>
              </w:rPr>
              <w:t>5</w:t>
            </w:r>
          </w:p>
        </w:tc>
        <w:tc>
          <w:tcPr>
            <w:tcW w:w="8454" w:type="dxa"/>
          </w:tcPr>
          <w:p w14:paraId="4041EF8B" w14:textId="40EB2E64" w:rsidR="00E90EDD" w:rsidRPr="00810A95" w:rsidRDefault="00621DC5" w:rsidP="008964EF">
            <w:pPr>
              <w:rPr>
                <w:rFonts w:ascii="Arial Bodi" w:hAnsi="Arial Bodi" w:cs="Arial"/>
                <w:szCs w:val="22"/>
              </w:rPr>
            </w:pPr>
            <w:r w:rsidRPr="00810A95">
              <w:rPr>
                <w:rFonts w:ascii="Arial Bodi" w:hAnsi="Arial Bodi" w:cs="Arial"/>
                <w:szCs w:val="22"/>
              </w:rPr>
              <w:t>Please provide a detailed pricing structure (outlining what is included/excluded). All pricing should be in pounds sterling and should be exclusive of VAT. Please confirm in your pricing structure any areas that will incur VAT and at what rate.</w:t>
            </w:r>
          </w:p>
        </w:tc>
      </w:tr>
    </w:tbl>
    <w:p w14:paraId="6A9AB84E" w14:textId="77777777" w:rsidR="00E90EDD" w:rsidRPr="00810A95" w:rsidRDefault="00E90EDD" w:rsidP="00E90EDD">
      <w:pPr>
        <w:rPr>
          <w:rFonts w:ascii="Arial Bodi" w:hAnsi="Arial Bodi" w:cs="Arial"/>
          <w:szCs w:val="22"/>
        </w:rPr>
      </w:pPr>
    </w:p>
    <w:p w14:paraId="4C9D7DC0" w14:textId="77777777" w:rsidR="00E90EDD" w:rsidRPr="00810A95" w:rsidRDefault="00E90EDD" w:rsidP="00E90EDD">
      <w:pPr>
        <w:rPr>
          <w:rFonts w:ascii="Arial Bodi" w:hAnsi="Arial Bodi" w:cs="Arial"/>
          <w:b/>
          <w:szCs w:val="22"/>
          <w:u w:val="single"/>
        </w:rPr>
      </w:pPr>
      <w:r w:rsidRPr="00810A95">
        <w:rPr>
          <w:rFonts w:ascii="Arial Bodi" w:hAnsi="Arial Bodi" w:cs="Arial"/>
          <w:b/>
          <w:szCs w:val="22"/>
          <w:u w:val="single"/>
        </w:rPr>
        <w:br w:type="page"/>
      </w:r>
    </w:p>
    <w:p w14:paraId="22969CE4" w14:textId="77777777" w:rsidR="00E0302F" w:rsidRDefault="00E0302F" w:rsidP="00F476AC">
      <w:pPr>
        <w:spacing w:after="0" w:line="240" w:lineRule="auto"/>
        <w:rPr>
          <w:rFonts w:ascii="Arial Bodi" w:hAnsi="Arial Bodi" w:cs="Arial"/>
          <w:b/>
          <w:color w:val="0070C0"/>
          <w:szCs w:val="22"/>
        </w:rPr>
      </w:pPr>
    </w:p>
    <w:p w14:paraId="0F7C9CC2" w14:textId="2DAA4B24" w:rsidR="00F75FED" w:rsidRDefault="00F75FED" w:rsidP="00F476AC">
      <w:pPr>
        <w:spacing w:after="0" w:line="240" w:lineRule="auto"/>
        <w:rPr>
          <w:rFonts w:ascii="Arial Bodi" w:hAnsi="Arial Bodi" w:cs="Arial"/>
          <w:b/>
          <w:color w:val="004689" w:themeColor="accent5" w:themeShade="BF"/>
          <w:sz w:val="28"/>
          <w:szCs w:val="28"/>
        </w:rPr>
      </w:pPr>
      <w:r w:rsidRPr="00B8676E">
        <w:rPr>
          <w:rFonts w:ascii="Arial Bodi" w:hAnsi="Arial Bodi" w:cs="Arial"/>
          <w:b/>
          <w:color w:val="004689" w:themeColor="accent5" w:themeShade="BF"/>
          <w:sz w:val="28"/>
          <w:szCs w:val="28"/>
        </w:rPr>
        <w:t>Appendix B</w:t>
      </w:r>
      <w:r w:rsidR="003B47E3" w:rsidRPr="00B8676E">
        <w:rPr>
          <w:rFonts w:ascii="Arial Bodi" w:hAnsi="Arial Bodi" w:cs="Arial"/>
          <w:b/>
          <w:color w:val="004689" w:themeColor="accent5" w:themeShade="BF"/>
          <w:sz w:val="28"/>
          <w:szCs w:val="28"/>
        </w:rPr>
        <w:t xml:space="preserve"> – Timescales, Scoring Criteria and Section Weightings</w:t>
      </w:r>
    </w:p>
    <w:p w14:paraId="13F51506" w14:textId="790D6A06" w:rsidR="00F476AC" w:rsidRPr="00B8676E" w:rsidRDefault="00F476AC" w:rsidP="00F476AC">
      <w:pPr>
        <w:spacing w:after="0" w:line="240" w:lineRule="auto"/>
        <w:rPr>
          <w:rFonts w:ascii="Arial Bodi" w:hAnsi="Arial Bodi" w:cs="Arial"/>
          <w:b/>
          <w:color w:val="004689" w:themeColor="accent5" w:themeShade="BF"/>
          <w:szCs w:val="22"/>
        </w:rPr>
      </w:pPr>
      <w:r w:rsidRPr="00B8676E">
        <w:rPr>
          <w:rFonts w:ascii="Arial Bodi" w:hAnsi="Arial Bodi" w:cs="Arial"/>
          <w:b/>
          <w:color w:val="004689" w:themeColor="accent5" w:themeShade="BF"/>
          <w:szCs w:val="22"/>
        </w:rPr>
        <w:t>Timescale</w:t>
      </w:r>
    </w:p>
    <w:p w14:paraId="3C343DF4" w14:textId="77777777" w:rsidR="00F476AC" w:rsidRPr="001E251B" w:rsidRDefault="00F476AC" w:rsidP="00F476AC">
      <w:pPr>
        <w:spacing w:after="0" w:line="240" w:lineRule="auto"/>
        <w:rPr>
          <w:rFonts w:ascii="Arial Bodi" w:hAnsi="Arial Bodi" w:cs="Arial"/>
          <w:color w:val="000000"/>
          <w:szCs w:val="22"/>
        </w:rPr>
      </w:pPr>
      <w:r w:rsidRPr="001E251B">
        <w:rPr>
          <w:rFonts w:ascii="Arial Bodi" w:hAnsi="Arial Bodi" w:cs="Arial"/>
          <w:color w:val="000000"/>
          <w:szCs w:val="22"/>
        </w:rPr>
        <w:t>(dates subject to change)</w:t>
      </w:r>
    </w:p>
    <w:p w14:paraId="3B398B03" w14:textId="77777777" w:rsidR="00F476AC" w:rsidRPr="001E251B" w:rsidRDefault="00F476AC" w:rsidP="00F476AC">
      <w:pPr>
        <w:spacing w:after="0" w:line="240" w:lineRule="auto"/>
        <w:rPr>
          <w:rFonts w:ascii="Arial Bodi" w:hAnsi="Arial Bodi" w:cs="Arial"/>
          <w:color w:val="0070C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3328"/>
        <w:gridCol w:w="3182"/>
      </w:tblGrid>
      <w:tr w:rsidR="00383B14" w:rsidRPr="00623A06" w14:paraId="5736CE17" w14:textId="05F93B0A" w:rsidTr="00383B14">
        <w:tc>
          <w:tcPr>
            <w:tcW w:w="3679" w:type="dxa"/>
            <w:tcBorders>
              <w:top w:val="single" w:sz="4" w:space="0" w:color="auto"/>
              <w:left w:val="single" w:sz="4" w:space="0" w:color="auto"/>
              <w:bottom w:val="single" w:sz="4" w:space="0" w:color="auto"/>
              <w:right w:val="single" w:sz="4" w:space="0" w:color="auto"/>
            </w:tcBorders>
            <w:shd w:val="clear" w:color="auto" w:fill="0070C0"/>
            <w:hideMark/>
          </w:tcPr>
          <w:p w14:paraId="2996D5F9" w14:textId="77777777" w:rsidR="00383B14" w:rsidRPr="00623A06" w:rsidRDefault="00383B14" w:rsidP="00632685">
            <w:pPr>
              <w:spacing w:after="0" w:line="240" w:lineRule="auto"/>
              <w:rPr>
                <w:rFonts w:ascii="Arial Bodi" w:hAnsi="Arial Bodi" w:cs="Arial"/>
                <w:b/>
                <w:color w:val="FFFFFF"/>
                <w:szCs w:val="22"/>
              </w:rPr>
            </w:pPr>
            <w:r w:rsidRPr="00623A06">
              <w:rPr>
                <w:rFonts w:ascii="Arial Bodi" w:hAnsi="Arial Bodi" w:cs="Arial"/>
                <w:b/>
                <w:color w:val="FFFFFF"/>
                <w:szCs w:val="22"/>
              </w:rPr>
              <w:t>Stage</w:t>
            </w:r>
          </w:p>
        </w:tc>
        <w:tc>
          <w:tcPr>
            <w:tcW w:w="3328" w:type="dxa"/>
            <w:tcBorders>
              <w:top w:val="single" w:sz="4" w:space="0" w:color="auto"/>
              <w:left w:val="single" w:sz="4" w:space="0" w:color="auto"/>
              <w:bottom w:val="single" w:sz="4" w:space="0" w:color="auto"/>
              <w:right w:val="single" w:sz="4" w:space="0" w:color="auto"/>
            </w:tcBorders>
            <w:shd w:val="clear" w:color="auto" w:fill="0070C0"/>
            <w:hideMark/>
          </w:tcPr>
          <w:p w14:paraId="1A9B69CE" w14:textId="77777777" w:rsidR="00383B14" w:rsidRPr="00623A06" w:rsidRDefault="00383B14" w:rsidP="00632685">
            <w:pPr>
              <w:spacing w:after="0" w:line="240" w:lineRule="auto"/>
              <w:rPr>
                <w:rFonts w:ascii="Arial Bodi" w:hAnsi="Arial Bodi" w:cs="Arial"/>
                <w:b/>
                <w:color w:val="FFFFFF"/>
                <w:szCs w:val="22"/>
              </w:rPr>
            </w:pPr>
            <w:r w:rsidRPr="00623A06">
              <w:rPr>
                <w:rFonts w:ascii="Arial Bodi" w:hAnsi="Arial Bodi" w:cs="Arial"/>
                <w:b/>
                <w:color w:val="FFFFFF"/>
                <w:szCs w:val="22"/>
              </w:rPr>
              <w:t>Date</w:t>
            </w:r>
          </w:p>
        </w:tc>
        <w:tc>
          <w:tcPr>
            <w:tcW w:w="3182" w:type="dxa"/>
            <w:tcBorders>
              <w:top w:val="single" w:sz="4" w:space="0" w:color="auto"/>
              <w:left w:val="single" w:sz="4" w:space="0" w:color="auto"/>
              <w:bottom w:val="single" w:sz="4" w:space="0" w:color="auto"/>
              <w:right w:val="single" w:sz="4" w:space="0" w:color="auto"/>
            </w:tcBorders>
            <w:shd w:val="clear" w:color="auto" w:fill="0070C0"/>
          </w:tcPr>
          <w:p w14:paraId="455A94D9" w14:textId="2FE4DB9C" w:rsidR="00383B14" w:rsidRPr="00623A06" w:rsidRDefault="00383B14" w:rsidP="00632685">
            <w:pPr>
              <w:spacing w:after="0" w:line="240" w:lineRule="auto"/>
              <w:rPr>
                <w:rFonts w:ascii="Arial Bodi" w:hAnsi="Arial Bodi" w:cs="Arial"/>
                <w:b/>
                <w:color w:val="FFFFFF"/>
                <w:szCs w:val="22"/>
              </w:rPr>
            </w:pPr>
            <w:r w:rsidRPr="00623A06">
              <w:rPr>
                <w:rFonts w:ascii="Arial Bodi" w:hAnsi="Arial Bodi" w:cs="Arial"/>
                <w:b/>
                <w:color w:val="FFFFFF"/>
                <w:szCs w:val="22"/>
              </w:rPr>
              <w:t>Relative to:</w:t>
            </w:r>
          </w:p>
        </w:tc>
      </w:tr>
      <w:tr w:rsidR="00383B14" w:rsidRPr="00623A06" w14:paraId="3BE2D81B" w14:textId="29DBDE85" w:rsidTr="00383B14">
        <w:tc>
          <w:tcPr>
            <w:tcW w:w="3679" w:type="dxa"/>
            <w:tcBorders>
              <w:top w:val="single" w:sz="4" w:space="0" w:color="auto"/>
              <w:left w:val="single" w:sz="4" w:space="0" w:color="auto"/>
              <w:bottom w:val="single" w:sz="4" w:space="0" w:color="auto"/>
              <w:right w:val="single" w:sz="4" w:space="0" w:color="auto"/>
            </w:tcBorders>
            <w:shd w:val="clear" w:color="auto" w:fill="auto"/>
          </w:tcPr>
          <w:p w14:paraId="48C3C721" w14:textId="77777777" w:rsidR="00383B14" w:rsidRPr="00623A06" w:rsidRDefault="00383B14" w:rsidP="00632685">
            <w:pPr>
              <w:spacing w:after="0" w:line="240" w:lineRule="auto"/>
              <w:rPr>
                <w:rFonts w:ascii="Arial Bodi" w:hAnsi="Arial Bodi" w:cs="Arial"/>
                <w:color w:val="000000"/>
                <w:szCs w:val="22"/>
              </w:rPr>
            </w:pPr>
            <w:r w:rsidRPr="00623A06">
              <w:rPr>
                <w:rFonts w:ascii="Arial Bodi" w:hAnsi="Arial Bodi" w:cs="Arial"/>
                <w:color w:val="000000"/>
                <w:szCs w:val="22"/>
              </w:rPr>
              <w:t>Deadline for clarification questions</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19BB2764" w14:textId="1AF3E4D1" w:rsidR="00383B14" w:rsidRPr="00623A06" w:rsidRDefault="0095128C" w:rsidP="00632685">
            <w:pPr>
              <w:spacing w:after="0" w:line="240" w:lineRule="auto"/>
              <w:rPr>
                <w:rFonts w:ascii="Arial Bodi" w:hAnsi="Arial Bodi" w:cs="Arial"/>
                <w:color w:val="000000"/>
                <w:szCs w:val="22"/>
              </w:rPr>
            </w:pPr>
            <w:r w:rsidRPr="00623A06">
              <w:rPr>
                <w:rFonts w:ascii="Arial Bodi" w:hAnsi="Arial Bodi" w:cs="Arial"/>
                <w:color w:val="000000"/>
                <w:szCs w:val="22"/>
              </w:rPr>
              <w:t>1</w:t>
            </w:r>
            <w:r w:rsidR="00FE3134" w:rsidRPr="00623A06">
              <w:rPr>
                <w:rFonts w:ascii="Arial Bodi" w:hAnsi="Arial Bodi" w:cs="Arial"/>
                <w:color w:val="000000"/>
                <w:szCs w:val="22"/>
              </w:rPr>
              <w:t>7</w:t>
            </w:r>
            <w:r w:rsidRPr="00623A06">
              <w:rPr>
                <w:rFonts w:ascii="Arial Bodi" w:hAnsi="Arial Bodi" w:cs="Arial"/>
                <w:color w:val="000000"/>
                <w:szCs w:val="22"/>
                <w:vertAlign w:val="superscript"/>
              </w:rPr>
              <w:t>th</w:t>
            </w:r>
            <w:r w:rsidRPr="00623A06">
              <w:rPr>
                <w:rFonts w:ascii="Arial Bodi" w:hAnsi="Arial Bodi" w:cs="Arial"/>
                <w:color w:val="000000"/>
                <w:szCs w:val="22"/>
              </w:rPr>
              <w:t xml:space="preserve"> June </w:t>
            </w:r>
            <w:proofErr w:type="gramStart"/>
            <w:r w:rsidRPr="00623A06">
              <w:rPr>
                <w:rFonts w:ascii="Arial Bodi" w:hAnsi="Arial Bodi" w:cs="Arial"/>
                <w:color w:val="000000"/>
                <w:szCs w:val="22"/>
              </w:rPr>
              <w:t>2020</w:t>
            </w:r>
            <w:proofErr w:type="gramEnd"/>
            <w:r w:rsidR="009A46A6" w:rsidRPr="00623A06">
              <w:rPr>
                <w:rFonts w:ascii="Arial Bodi" w:hAnsi="Arial Bodi" w:cs="Arial"/>
                <w:color w:val="000000"/>
                <w:szCs w:val="22"/>
              </w:rPr>
              <w:t xml:space="preserve"> 1700 hours</w:t>
            </w:r>
          </w:p>
        </w:tc>
        <w:tc>
          <w:tcPr>
            <w:tcW w:w="3182" w:type="dxa"/>
            <w:tcBorders>
              <w:top w:val="single" w:sz="4" w:space="0" w:color="auto"/>
              <w:left w:val="single" w:sz="4" w:space="0" w:color="auto"/>
              <w:bottom w:val="single" w:sz="4" w:space="0" w:color="auto"/>
              <w:right w:val="single" w:sz="4" w:space="0" w:color="auto"/>
            </w:tcBorders>
          </w:tcPr>
          <w:p w14:paraId="72F44D2F" w14:textId="2E2DB507" w:rsidR="00383B14" w:rsidRPr="00623A06" w:rsidRDefault="000364BE" w:rsidP="00632685">
            <w:pPr>
              <w:spacing w:after="0" w:line="240" w:lineRule="auto"/>
              <w:rPr>
                <w:rFonts w:ascii="Arial Bodi" w:hAnsi="Arial Bodi" w:cs="Arial"/>
                <w:color w:val="000000"/>
                <w:szCs w:val="22"/>
              </w:rPr>
            </w:pPr>
            <w:r w:rsidRPr="00623A06">
              <w:rPr>
                <w:rFonts w:ascii="Arial Bodi" w:hAnsi="Arial Bodi" w:cs="Arial"/>
                <w:color w:val="000000"/>
                <w:szCs w:val="22"/>
              </w:rPr>
              <w:t>All bidders wishing to quote</w:t>
            </w:r>
          </w:p>
        </w:tc>
      </w:tr>
      <w:tr w:rsidR="000364BE" w:rsidRPr="00623A06" w14:paraId="459B2A53" w14:textId="0AD688E9" w:rsidTr="00383B14">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0889672B" w14:textId="55EE5DFF" w:rsidR="000364BE" w:rsidRPr="00623A06" w:rsidRDefault="000364BE" w:rsidP="000364BE">
            <w:pPr>
              <w:spacing w:after="0" w:line="240" w:lineRule="auto"/>
              <w:rPr>
                <w:rFonts w:ascii="Arial Bodi" w:hAnsi="Arial Bodi" w:cs="Arial"/>
                <w:color w:val="000000"/>
                <w:szCs w:val="22"/>
              </w:rPr>
            </w:pPr>
            <w:r w:rsidRPr="00623A06">
              <w:rPr>
                <w:rFonts w:ascii="Arial Bodi" w:hAnsi="Arial Bodi" w:cs="Arial"/>
                <w:color w:val="000000"/>
                <w:szCs w:val="22"/>
              </w:rPr>
              <w:t>Deadline for receipt of proposals</w:t>
            </w:r>
          </w:p>
        </w:tc>
        <w:tc>
          <w:tcPr>
            <w:tcW w:w="3328" w:type="dxa"/>
            <w:tcBorders>
              <w:top w:val="single" w:sz="4" w:space="0" w:color="auto"/>
              <w:left w:val="single" w:sz="4" w:space="0" w:color="auto"/>
              <w:bottom w:val="single" w:sz="4" w:space="0" w:color="auto"/>
              <w:right w:val="single" w:sz="4" w:space="0" w:color="auto"/>
            </w:tcBorders>
            <w:shd w:val="clear" w:color="auto" w:fill="auto"/>
            <w:hideMark/>
          </w:tcPr>
          <w:p w14:paraId="1A478A8E" w14:textId="35539E0F" w:rsidR="000364BE" w:rsidRPr="00623A06" w:rsidRDefault="002E053B" w:rsidP="000364BE">
            <w:pPr>
              <w:spacing w:after="0" w:line="240" w:lineRule="auto"/>
              <w:rPr>
                <w:rFonts w:ascii="Arial Bodi" w:hAnsi="Arial Bodi" w:cs="Arial"/>
                <w:color w:val="000000"/>
                <w:szCs w:val="22"/>
              </w:rPr>
            </w:pPr>
            <w:r w:rsidRPr="00623A06">
              <w:rPr>
                <w:rFonts w:ascii="Arial Bodi" w:hAnsi="Arial Bodi" w:cs="Arial"/>
                <w:color w:val="000000"/>
                <w:szCs w:val="22"/>
              </w:rPr>
              <w:t>1</w:t>
            </w:r>
            <w:r w:rsidR="00FE3134" w:rsidRPr="00623A06">
              <w:rPr>
                <w:rFonts w:ascii="Arial Bodi" w:hAnsi="Arial Bodi" w:cs="Arial"/>
                <w:color w:val="000000"/>
                <w:szCs w:val="22"/>
              </w:rPr>
              <w:t>9</w:t>
            </w:r>
            <w:r w:rsidRPr="00623A06">
              <w:rPr>
                <w:rFonts w:ascii="Arial Bodi" w:hAnsi="Arial Bodi" w:cs="Arial"/>
                <w:color w:val="000000"/>
                <w:szCs w:val="22"/>
                <w:vertAlign w:val="superscript"/>
              </w:rPr>
              <w:t>th</w:t>
            </w:r>
            <w:r w:rsidRPr="00623A06">
              <w:rPr>
                <w:rFonts w:ascii="Arial Bodi" w:hAnsi="Arial Bodi" w:cs="Arial"/>
                <w:color w:val="000000"/>
                <w:szCs w:val="22"/>
              </w:rPr>
              <w:t xml:space="preserve"> June </w:t>
            </w:r>
            <w:proofErr w:type="gramStart"/>
            <w:r w:rsidRPr="00623A06">
              <w:rPr>
                <w:rFonts w:ascii="Arial Bodi" w:hAnsi="Arial Bodi" w:cs="Arial"/>
                <w:color w:val="000000"/>
                <w:szCs w:val="22"/>
              </w:rPr>
              <w:t>2020</w:t>
            </w:r>
            <w:proofErr w:type="gramEnd"/>
            <w:r w:rsidR="009A46A6" w:rsidRPr="00623A06">
              <w:rPr>
                <w:rFonts w:ascii="Arial Bodi" w:hAnsi="Arial Bodi" w:cs="Arial"/>
                <w:color w:val="000000"/>
                <w:szCs w:val="22"/>
              </w:rPr>
              <w:t xml:space="preserve"> 1</w:t>
            </w:r>
            <w:r w:rsidR="00364F8C" w:rsidRPr="00623A06">
              <w:rPr>
                <w:rFonts w:ascii="Arial Bodi" w:hAnsi="Arial Bodi" w:cs="Arial"/>
                <w:color w:val="000000"/>
                <w:szCs w:val="22"/>
              </w:rPr>
              <w:t>700</w:t>
            </w:r>
            <w:r w:rsidR="009A46A6" w:rsidRPr="00623A06">
              <w:rPr>
                <w:rFonts w:ascii="Arial Bodi" w:hAnsi="Arial Bodi" w:cs="Arial"/>
                <w:color w:val="000000"/>
                <w:szCs w:val="22"/>
              </w:rPr>
              <w:t xml:space="preserve"> hours</w:t>
            </w:r>
          </w:p>
        </w:tc>
        <w:tc>
          <w:tcPr>
            <w:tcW w:w="3182" w:type="dxa"/>
            <w:tcBorders>
              <w:top w:val="single" w:sz="4" w:space="0" w:color="auto"/>
              <w:left w:val="single" w:sz="4" w:space="0" w:color="auto"/>
              <w:bottom w:val="single" w:sz="4" w:space="0" w:color="auto"/>
              <w:right w:val="single" w:sz="4" w:space="0" w:color="auto"/>
            </w:tcBorders>
          </w:tcPr>
          <w:p w14:paraId="634EFEED" w14:textId="42B9D8F1" w:rsidR="000364BE" w:rsidRPr="00623A06" w:rsidRDefault="000364BE" w:rsidP="000364BE">
            <w:pPr>
              <w:spacing w:after="0" w:line="240" w:lineRule="auto"/>
              <w:rPr>
                <w:rFonts w:ascii="Arial Bodi" w:hAnsi="Arial Bodi" w:cs="Arial"/>
                <w:color w:val="000000"/>
                <w:szCs w:val="22"/>
              </w:rPr>
            </w:pPr>
            <w:r w:rsidRPr="00623A06">
              <w:rPr>
                <w:rFonts w:ascii="Arial Bodi" w:hAnsi="Arial Bodi" w:cs="Arial"/>
                <w:color w:val="000000"/>
                <w:szCs w:val="22"/>
              </w:rPr>
              <w:t>All bidders wishing to quote</w:t>
            </w:r>
          </w:p>
        </w:tc>
      </w:tr>
      <w:tr w:rsidR="000364BE" w:rsidRPr="00623A06" w14:paraId="5CDCC0F3" w14:textId="466F7EBD" w:rsidTr="00383B14">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6CB38997" w14:textId="4BD1A2A4" w:rsidR="000364BE" w:rsidRPr="00623A06" w:rsidRDefault="008C1CBC" w:rsidP="000364BE">
            <w:pPr>
              <w:spacing w:after="0" w:line="240" w:lineRule="auto"/>
              <w:rPr>
                <w:rFonts w:ascii="Arial Bodi" w:hAnsi="Arial Bodi" w:cs="Arial"/>
                <w:color w:val="000000"/>
                <w:szCs w:val="22"/>
              </w:rPr>
            </w:pPr>
            <w:r w:rsidRPr="00623A06">
              <w:rPr>
                <w:rFonts w:ascii="Arial Bodi" w:hAnsi="Arial Bodi" w:cs="Arial"/>
                <w:color w:val="000000"/>
                <w:szCs w:val="22"/>
              </w:rPr>
              <w:t>Interviews (if required)</w:t>
            </w:r>
          </w:p>
        </w:tc>
        <w:tc>
          <w:tcPr>
            <w:tcW w:w="3328" w:type="dxa"/>
            <w:tcBorders>
              <w:top w:val="single" w:sz="4" w:space="0" w:color="auto"/>
              <w:left w:val="single" w:sz="4" w:space="0" w:color="auto"/>
              <w:bottom w:val="single" w:sz="4" w:space="0" w:color="auto"/>
              <w:right w:val="single" w:sz="4" w:space="0" w:color="auto"/>
            </w:tcBorders>
            <w:shd w:val="clear" w:color="auto" w:fill="auto"/>
            <w:hideMark/>
          </w:tcPr>
          <w:p w14:paraId="3EB26516" w14:textId="4EEADD32" w:rsidR="000364BE" w:rsidRPr="00623A06" w:rsidRDefault="000364BE" w:rsidP="000364BE">
            <w:pPr>
              <w:spacing w:after="0" w:line="240" w:lineRule="auto"/>
              <w:rPr>
                <w:rFonts w:ascii="Arial Bodi" w:hAnsi="Arial Bodi" w:cs="Arial"/>
                <w:color w:val="000000"/>
                <w:szCs w:val="22"/>
              </w:rPr>
            </w:pPr>
          </w:p>
        </w:tc>
        <w:tc>
          <w:tcPr>
            <w:tcW w:w="3182" w:type="dxa"/>
            <w:tcBorders>
              <w:top w:val="single" w:sz="4" w:space="0" w:color="auto"/>
              <w:left w:val="single" w:sz="4" w:space="0" w:color="auto"/>
              <w:bottom w:val="single" w:sz="4" w:space="0" w:color="auto"/>
              <w:right w:val="single" w:sz="4" w:space="0" w:color="auto"/>
            </w:tcBorders>
          </w:tcPr>
          <w:p w14:paraId="3E5E0395" w14:textId="11D416E9" w:rsidR="000364BE" w:rsidRPr="00623A06" w:rsidRDefault="008C1CBC" w:rsidP="000364BE">
            <w:pPr>
              <w:spacing w:after="0" w:line="240" w:lineRule="auto"/>
              <w:rPr>
                <w:rFonts w:ascii="Arial Bodi" w:hAnsi="Arial Bodi" w:cs="Arial"/>
                <w:color w:val="000000"/>
                <w:szCs w:val="22"/>
              </w:rPr>
            </w:pPr>
            <w:r w:rsidRPr="00623A06">
              <w:rPr>
                <w:rFonts w:ascii="Arial Bodi" w:hAnsi="Arial Bodi" w:cs="Arial"/>
                <w:color w:val="000000"/>
                <w:szCs w:val="22"/>
              </w:rPr>
              <w:t>All bidders that quoted (if required)</w:t>
            </w:r>
          </w:p>
        </w:tc>
      </w:tr>
      <w:tr w:rsidR="000364BE" w:rsidRPr="00623A06" w14:paraId="78D75A8D" w14:textId="42EE6655" w:rsidTr="00383B14">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1BE320D1" w14:textId="1559528B" w:rsidR="000364BE" w:rsidRPr="00623A06" w:rsidRDefault="00284563" w:rsidP="000364BE">
            <w:pPr>
              <w:spacing w:after="0" w:line="240" w:lineRule="auto"/>
              <w:rPr>
                <w:rFonts w:ascii="Arial Bodi" w:hAnsi="Arial Bodi" w:cs="Arial"/>
                <w:color w:val="000000"/>
                <w:szCs w:val="22"/>
              </w:rPr>
            </w:pPr>
            <w:r w:rsidRPr="00623A06">
              <w:rPr>
                <w:rFonts w:ascii="Arial Bodi" w:hAnsi="Arial Bodi" w:cs="Arial"/>
                <w:color w:val="000000"/>
                <w:szCs w:val="22"/>
              </w:rPr>
              <w:t xml:space="preserve">Notice of </w:t>
            </w:r>
            <w:r w:rsidR="000364BE" w:rsidRPr="00623A06">
              <w:rPr>
                <w:rFonts w:ascii="Arial Bodi" w:hAnsi="Arial Bodi" w:cs="Arial"/>
                <w:color w:val="000000"/>
                <w:szCs w:val="22"/>
              </w:rPr>
              <w:t>Award</w:t>
            </w:r>
          </w:p>
        </w:tc>
        <w:tc>
          <w:tcPr>
            <w:tcW w:w="3328" w:type="dxa"/>
            <w:tcBorders>
              <w:top w:val="single" w:sz="4" w:space="0" w:color="auto"/>
              <w:left w:val="single" w:sz="4" w:space="0" w:color="auto"/>
              <w:bottom w:val="single" w:sz="4" w:space="0" w:color="auto"/>
              <w:right w:val="single" w:sz="4" w:space="0" w:color="auto"/>
            </w:tcBorders>
            <w:shd w:val="clear" w:color="auto" w:fill="auto"/>
            <w:hideMark/>
          </w:tcPr>
          <w:p w14:paraId="736EB309" w14:textId="159EA3B9" w:rsidR="000364BE" w:rsidRPr="00623A06" w:rsidRDefault="006B44DC" w:rsidP="000364BE">
            <w:pPr>
              <w:spacing w:after="0" w:line="240" w:lineRule="auto"/>
              <w:rPr>
                <w:rFonts w:ascii="Arial Bodi" w:hAnsi="Arial Bodi" w:cs="Arial"/>
                <w:color w:val="000000"/>
                <w:szCs w:val="22"/>
              </w:rPr>
            </w:pPr>
            <w:r w:rsidRPr="00623A06">
              <w:rPr>
                <w:rFonts w:ascii="Arial Bodi" w:hAnsi="Arial Bodi" w:cs="Arial"/>
                <w:color w:val="000000"/>
                <w:szCs w:val="22"/>
              </w:rPr>
              <w:t>2</w:t>
            </w:r>
            <w:r w:rsidR="00F52749" w:rsidRPr="00623A06">
              <w:rPr>
                <w:rFonts w:ascii="Arial Bodi" w:hAnsi="Arial Bodi" w:cs="Arial"/>
                <w:color w:val="000000"/>
                <w:szCs w:val="22"/>
              </w:rPr>
              <w:t>9</w:t>
            </w:r>
            <w:r w:rsidRPr="00623A06">
              <w:rPr>
                <w:rFonts w:ascii="Arial Bodi" w:hAnsi="Arial Bodi" w:cs="Arial"/>
                <w:color w:val="000000"/>
                <w:szCs w:val="22"/>
                <w:vertAlign w:val="superscript"/>
              </w:rPr>
              <w:t>th</w:t>
            </w:r>
            <w:r w:rsidRPr="00623A06">
              <w:rPr>
                <w:rFonts w:ascii="Arial Bodi" w:hAnsi="Arial Bodi" w:cs="Arial"/>
                <w:color w:val="000000"/>
                <w:szCs w:val="22"/>
              </w:rPr>
              <w:t xml:space="preserve"> June 2020</w:t>
            </w:r>
          </w:p>
        </w:tc>
        <w:tc>
          <w:tcPr>
            <w:tcW w:w="3182" w:type="dxa"/>
            <w:tcBorders>
              <w:top w:val="single" w:sz="4" w:space="0" w:color="auto"/>
              <w:left w:val="single" w:sz="4" w:space="0" w:color="auto"/>
              <w:bottom w:val="single" w:sz="4" w:space="0" w:color="auto"/>
              <w:right w:val="single" w:sz="4" w:space="0" w:color="auto"/>
            </w:tcBorders>
          </w:tcPr>
          <w:p w14:paraId="4ED89954" w14:textId="6C953522" w:rsidR="000364BE" w:rsidRPr="00623A06" w:rsidRDefault="008C1CBC" w:rsidP="000364BE">
            <w:pPr>
              <w:spacing w:after="0" w:line="240" w:lineRule="auto"/>
              <w:rPr>
                <w:rFonts w:ascii="Arial Bodi" w:hAnsi="Arial Bodi" w:cs="Arial"/>
                <w:color w:val="000000"/>
                <w:szCs w:val="22"/>
              </w:rPr>
            </w:pPr>
            <w:r w:rsidRPr="00623A06">
              <w:rPr>
                <w:rFonts w:ascii="Arial Bodi" w:hAnsi="Arial Bodi" w:cs="Arial"/>
                <w:color w:val="000000"/>
                <w:szCs w:val="22"/>
              </w:rPr>
              <w:t>All bidders that quoted</w:t>
            </w:r>
          </w:p>
        </w:tc>
      </w:tr>
      <w:tr w:rsidR="000364BE" w:rsidRPr="00623A06" w14:paraId="20F1C5E5" w14:textId="0F709460" w:rsidTr="00383B14">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78B9BDD8" w14:textId="5C6715A3" w:rsidR="000364BE" w:rsidRPr="00623A06" w:rsidRDefault="00284563" w:rsidP="000364BE">
            <w:pPr>
              <w:spacing w:after="0" w:line="240" w:lineRule="auto"/>
              <w:rPr>
                <w:rFonts w:ascii="Arial Bodi" w:hAnsi="Arial Bodi" w:cs="Arial"/>
                <w:color w:val="000000"/>
                <w:szCs w:val="22"/>
              </w:rPr>
            </w:pPr>
            <w:r w:rsidRPr="00623A06">
              <w:rPr>
                <w:rFonts w:ascii="Arial Bodi" w:hAnsi="Arial Bodi" w:cs="Arial"/>
                <w:color w:val="000000"/>
                <w:szCs w:val="22"/>
              </w:rPr>
              <w:t>Delivery of work c</w:t>
            </w:r>
            <w:r w:rsidR="000364BE" w:rsidRPr="00623A06">
              <w:rPr>
                <w:rFonts w:ascii="Arial Bodi" w:hAnsi="Arial Bodi" w:cs="Arial"/>
                <w:color w:val="000000"/>
                <w:szCs w:val="22"/>
              </w:rPr>
              <w:t>ommencement</w:t>
            </w:r>
            <w:r w:rsidRPr="00623A06">
              <w:rPr>
                <w:rFonts w:ascii="Arial Bodi" w:hAnsi="Arial Bodi" w:cs="Arial"/>
                <w:color w:val="000000"/>
                <w:szCs w:val="22"/>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auto"/>
            <w:hideMark/>
          </w:tcPr>
          <w:p w14:paraId="08B4F398" w14:textId="31951248" w:rsidR="000364BE" w:rsidRPr="00623A06" w:rsidRDefault="006B44DC" w:rsidP="000364BE">
            <w:pPr>
              <w:spacing w:after="0" w:line="240" w:lineRule="auto"/>
              <w:rPr>
                <w:rFonts w:ascii="Arial Bodi" w:hAnsi="Arial Bodi" w:cs="Arial"/>
                <w:color w:val="000000"/>
                <w:szCs w:val="22"/>
              </w:rPr>
            </w:pPr>
            <w:r w:rsidRPr="00623A06">
              <w:rPr>
                <w:rFonts w:ascii="Arial Bodi" w:hAnsi="Arial Bodi" w:cs="Arial"/>
                <w:color w:val="000000"/>
                <w:szCs w:val="22"/>
              </w:rPr>
              <w:t>1</w:t>
            </w:r>
            <w:r w:rsidRPr="00623A06">
              <w:rPr>
                <w:rFonts w:ascii="Arial Bodi" w:hAnsi="Arial Bodi" w:cs="Arial"/>
                <w:color w:val="000000"/>
                <w:szCs w:val="22"/>
                <w:vertAlign w:val="superscript"/>
              </w:rPr>
              <w:t>st</w:t>
            </w:r>
            <w:r w:rsidRPr="00623A06">
              <w:rPr>
                <w:rFonts w:ascii="Arial Bodi" w:hAnsi="Arial Bodi" w:cs="Arial"/>
                <w:color w:val="000000"/>
                <w:szCs w:val="22"/>
              </w:rPr>
              <w:t xml:space="preserve"> July 2020</w:t>
            </w:r>
          </w:p>
        </w:tc>
        <w:tc>
          <w:tcPr>
            <w:tcW w:w="3182" w:type="dxa"/>
            <w:tcBorders>
              <w:top w:val="single" w:sz="4" w:space="0" w:color="auto"/>
              <w:left w:val="single" w:sz="4" w:space="0" w:color="auto"/>
              <w:bottom w:val="single" w:sz="4" w:space="0" w:color="auto"/>
              <w:right w:val="single" w:sz="4" w:space="0" w:color="auto"/>
            </w:tcBorders>
          </w:tcPr>
          <w:p w14:paraId="6CF8F0D4" w14:textId="26B3737F" w:rsidR="000364BE" w:rsidRPr="00623A06" w:rsidRDefault="00284563" w:rsidP="000364BE">
            <w:pPr>
              <w:spacing w:after="0" w:line="240" w:lineRule="auto"/>
              <w:rPr>
                <w:rFonts w:ascii="Arial Bodi" w:hAnsi="Arial Bodi" w:cs="Arial"/>
                <w:color w:val="000000"/>
                <w:szCs w:val="22"/>
              </w:rPr>
            </w:pPr>
            <w:r w:rsidRPr="00623A06">
              <w:rPr>
                <w:rFonts w:ascii="Arial Bodi" w:hAnsi="Arial Bodi" w:cs="Arial"/>
                <w:color w:val="000000"/>
                <w:szCs w:val="22"/>
              </w:rPr>
              <w:t>Successful bidder</w:t>
            </w:r>
          </w:p>
        </w:tc>
      </w:tr>
    </w:tbl>
    <w:p w14:paraId="7F52443B" w14:textId="1C4C1B57" w:rsidR="007E2C1F" w:rsidRPr="00623A06" w:rsidRDefault="007E2C1F" w:rsidP="007E2C1F">
      <w:pPr>
        <w:spacing w:after="0" w:line="240" w:lineRule="auto"/>
        <w:rPr>
          <w:rFonts w:ascii="Arial Bodi" w:hAnsi="Arial Bodi" w:cs="Arial"/>
          <w:szCs w:val="22"/>
        </w:rPr>
      </w:pPr>
    </w:p>
    <w:p w14:paraId="2EC187E3" w14:textId="7E4F76F2" w:rsidR="007B0095" w:rsidRDefault="001B6D5A" w:rsidP="007E2C1F">
      <w:pPr>
        <w:spacing w:after="0" w:line="240" w:lineRule="auto"/>
        <w:rPr>
          <w:rFonts w:ascii="Arial Bodi" w:hAnsi="Arial Bodi" w:cs="Arial"/>
          <w:szCs w:val="22"/>
        </w:rPr>
      </w:pPr>
      <w:r w:rsidRPr="00623A06">
        <w:rPr>
          <w:rFonts w:ascii="Arial Bodi" w:hAnsi="Arial Bodi" w:cs="Arial"/>
          <w:szCs w:val="22"/>
        </w:rPr>
        <w:t xml:space="preserve">You will have </w:t>
      </w:r>
      <w:r w:rsidR="00715735">
        <w:rPr>
          <w:rFonts w:ascii="Arial Bodi" w:hAnsi="Arial Bodi" w:cs="Arial"/>
          <w:szCs w:val="22"/>
        </w:rPr>
        <w:t xml:space="preserve">the </w:t>
      </w:r>
      <w:r w:rsidRPr="00623A06">
        <w:rPr>
          <w:rFonts w:ascii="Arial Bodi" w:hAnsi="Arial Bodi" w:cs="Arial"/>
          <w:szCs w:val="22"/>
        </w:rPr>
        <w:t>ability to ask clarification questions</w:t>
      </w:r>
      <w:r w:rsidR="008F4B42" w:rsidRPr="00623A06">
        <w:rPr>
          <w:rFonts w:ascii="Arial Bodi" w:hAnsi="Arial Bodi" w:cs="Arial"/>
          <w:szCs w:val="22"/>
        </w:rPr>
        <w:t xml:space="preserve"> via the Bravo messaging system,</w:t>
      </w:r>
      <w:r w:rsidRPr="00623A06">
        <w:rPr>
          <w:rFonts w:ascii="Arial Bodi" w:hAnsi="Arial Bodi" w:cs="Arial"/>
          <w:szCs w:val="22"/>
        </w:rPr>
        <w:t xml:space="preserve"> until the 17</w:t>
      </w:r>
      <w:r w:rsidRPr="00623A06">
        <w:rPr>
          <w:rFonts w:ascii="Arial Bodi" w:hAnsi="Arial Bodi" w:cs="Arial"/>
          <w:szCs w:val="22"/>
          <w:vertAlign w:val="superscript"/>
        </w:rPr>
        <w:t>th</w:t>
      </w:r>
      <w:r w:rsidRPr="00623A06">
        <w:rPr>
          <w:rFonts w:ascii="Arial Bodi" w:hAnsi="Arial Bodi" w:cs="Arial"/>
          <w:szCs w:val="22"/>
        </w:rPr>
        <w:t xml:space="preserve"> June</w:t>
      </w:r>
      <w:r w:rsidR="00CF165E" w:rsidRPr="00623A06">
        <w:rPr>
          <w:rFonts w:ascii="Arial Bodi" w:hAnsi="Arial Bodi" w:cs="Arial"/>
          <w:szCs w:val="22"/>
        </w:rPr>
        <w:t xml:space="preserve"> 2020. These questions and answers will be anonymised and shared with all potential bidders</w:t>
      </w:r>
      <w:r w:rsidR="008F4B42" w:rsidRPr="00623A06">
        <w:rPr>
          <w:rFonts w:ascii="Arial Bodi" w:hAnsi="Arial Bodi" w:cs="Arial"/>
          <w:szCs w:val="22"/>
        </w:rPr>
        <w:t xml:space="preserve"> unless you mark your question as commercially sensitive</w:t>
      </w:r>
      <w:r w:rsidR="006E3840" w:rsidRPr="00623A06">
        <w:rPr>
          <w:rFonts w:ascii="Arial Bodi" w:hAnsi="Arial Bodi" w:cs="Arial"/>
          <w:szCs w:val="22"/>
        </w:rPr>
        <w:t>. If you mark your question commercially sensitive this will be reviewed by the Commissioner and they will advise you if the material is to be handled confidentially.</w:t>
      </w:r>
    </w:p>
    <w:p w14:paraId="142C91B4" w14:textId="7C19A816" w:rsidR="007E2C1F" w:rsidRPr="00285371" w:rsidRDefault="007E2C1F" w:rsidP="007E2C1F">
      <w:pPr>
        <w:spacing w:after="0" w:line="240" w:lineRule="auto"/>
        <w:rPr>
          <w:rFonts w:ascii="Arial Bodi" w:hAnsi="Arial Bodi" w:cs="Arial"/>
          <w:szCs w:val="22"/>
        </w:rPr>
      </w:pPr>
      <w:r w:rsidRPr="00285371">
        <w:rPr>
          <w:rFonts w:ascii="Arial Bodi" w:hAnsi="Arial Bodi" w:cs="Arial"/>
          <w:szCs w:val="22"/>
        </w:rPr>
        <w:t>Bids will first be checked for completeness and compliance before responses are evaluated. Where in the opinion of the CSUs a bid is not complete and/or compliant, then the partner may be disqualified. In this event, further evaluation of the bid will not be undertaken.</w:t>
      </w:r>
    </w:p>
    <w:p w14:paraId="0CDE5DFE" w14:textId="77777777" w:rsidR="007E2C1F" w:rsidRPr="00285371" w:rsidRDefault="007E2C1F" w:rsidP="007E2C1F">
      <w:pPr>
        <w:spacing w:after="0" w:line="240" w:lineRule="auto"/>
        <w:rPr>
          <w:rFonts w:ascii="Arial Bodi" w:hAnsi="Arial Bodi" w:cs="Arial"/>
          <w:szCs w:val="22"/>
        </w:rPr>
      </w:pPr>
      <w:r w:rsidRPr="00285371">
        <w:rPr>
          <w:rFonts w:ascii="Arial Bodi" w:hAnsi="Arial Bodi" w:cs="Arial"/>
          <w:szCs w:val="22"/>
        </w:rPr>
        <w:t>Subsequent to this review, an individual evaluation of bids will be completed by a team of evaluators based on the responses received. No prior information or knowledge of potential partners will be used.</w:t>
      </w:r>
    </w:p>
    <w:p w14:paraId="49C88435" w14:textId="77777777" w:rsidR="007E2C1F" w:rsidRPr="00285371" w:rsidRDefault="007E2C1F" w:rsidP="007E2C1F">
      <w:pPr>
        <w:spacing w:after="0" w:line="240" w:lineRule="auto"/>
        <w:rPr>
          <w:rFonts w:ascii="Arial Bodi" w:hAnsi="Arial Bodi" w:cs="Arial"/>
          <w:szCs w:val="22"/>
        </w:rPr>
      </w:pPr>
      <w:r w:rsidRPr="00285371">
        <w:rPr>
          <w:rFonts w:ascii="Arial Bodi" w:hAnsi="Arial Bodi" w:cs="Arial"/>
          <w:szCs w:val="22"/>
        </w:rPr>
        <w:t>Bids will be evaluated using a scoring system – this will have weighting applied (Quality &amp; Financial – see below) and the total score will determine the chosen partner.</w:t>
      </w:r>
    </w:p>
    <w:p w14:paraId="76419417" w14:textId="205F373D" w:rsidR="00F476AC" w:rsidRDefault="007E2C1F" w:rsidP="007E2C1F">
      <w:pPr>
        <w:spacing w:after="0" w:line="240" w:lineRule="auto"/>
        <w:rPr>
          <w:rFonts w:ascii="Arial Bodi" w:hAnsi="Arial Bodi" w:cs="Arial"/>
          <w:szCs w:val="22"/>
        </w:rPr>
      </w:pPr>
      <w:r w:rsidRPr="001E251B">
        <w:rPr>
          <w:rFonts w:ascii="Arial Bodi" w:hAnsi="Arial Bodi" w:cs="Arial"/>
          <w:szCs w:val="22"/>
        </w:rPr>
        <w:t>Each question will be scored on a ‘stand-alone’ basis – the response to each question must therefore be self-contained and not rely on information provided in responses to other questions</w:t>
      </w:r>
      <w:r>
        <w:rPr>
          <w:rFonts w:ascii="Arial Bodi" w:hAnsi="Arial Bodi" w:cs="Arial"/>
          <w:szCs w:val="22"/>
        </w:rPr>
        <w:t>.</w:t>
      </w:r>
    </w:p>
    <w:p w14:paraId="7FD6E909" w14:textId="77777777" w:rsidR="007E2C1F" w:rsidRPr="001E251B" w:rsidRDefault="007E2C1F" w:rsidP="007E2C1F">
      <w:pPr>
        <w:spacing w:after="0" w:line="240" w:lineRule="auto"/>
        <w:rPr>
          <w:rFonts w:ascii="Arial Bodi" w:hAnsi="Arial Bodi" w:cs="Arial"/>
          <w:szCs w:val="22"/>
        </w:rPr>
      </w:pPr>
    </w:p>
    <w:p w14:paraId="298C7D31" w14:textId="77D5CF74" w:rsidR="00E0302F" w:rsidRPr="003D6250" w:rsidRDefault="00715735" w:rsidP="00D5512F">
      <w:pPr>
        <w:spacing w:after="0" w:line="240" w:lineRule="auto"/>
        <w:rPr>
          <w:rFonts w:ascii="Arial Bodi" w:hAnsi="Arial Bodi" w:cs="Arial"/>
          <w:bCs/>
          <w:color w:val="auto"/>
          <w:szCs w:val="22"/>
        </w:rPr>
      </w:pPr>
      <w:r w:rsidRPr="003D6250">
        <w:rPr>
          <w:rFonts w:ascii="Arial Bodi" w:hAnsi="Arial Bodi" w:cs="Arial"/>
          <w:bCs/>
          <w:color w:val="auto"/>
          <w:szCs w:val="22"/>
        </w:rPr>
        <w:t xml:space="preserve">Award for each lot will be based on the highest scoring bidder using a combination of technical scoring </w:t>
      </w:r>
      <w:r>
        <w:rPr>
          <w:rFonts w:ascii="Arial Bodi" w:hAnsi="Arial Bodi" w:cs="Arial"/>
          <w:bCs/>
          <w:color w:val="auto"/>
          <w:szCs w:val="22"/>
        </w:rPr>
        <w:t xml:space="preserve">(Quality) </w:t>
      </w:r>
      <w:r w:rsidRPr="003D6250">
        <w:rPr>
          <w:rFonts w:ascii="Arial Bodi" w:hAnsi="Arial Bodi" w:cs="Arial"/>
          <w:bCs/>
          <w:color w:val="auto"/>
          <w:szCs w:val="22"/>
        </w:rPr>
        <w:t>and Price scoring.</w:t>
      </w:r>
    </w:p>
    <w:p w14:paraId="0747C612" w14:textId="77777777" w:rsidR="00E0302F" w:rsidRDefault="00E0302F" w:rsidP="00D5512F">
      <w:pPr>
        <w:spacing w:after="0" w:line="240" w:lineRule="auto"/>
        <w:rPr>
          <w:rFonts w:ascii="Arial Bodi" w:hAnsi="Arial Bodi" w:cs="Arial"/>
          <w:b/>
          <w:color w:val="auto"/>
          <w:szCs w:val="22"/>
        </w:rPr>
      </w:pPr>
    </w:p>
    <w:p w14:paraId="2699F767" w14:textId="77777777" w:rsidR="00E0302F" w:rsidRDefault="00E0302F" w:rsidP="00D5512F">
      <w:pPr>
        <w:spacing w:after="0" w:line="240" w:lineRule="auto"/>
        <w:rPr>
          <w:rFonts w:ascii="Arial Bodi" w:hAnsi="Arial Bodi" w:cs="Arial"/>
          <w:b/>
          <w:color w:val="auto"/>
          <w:szCs w:val="22"/>
        </w:rPr>
      </w:pPr>
    </w:p>
    <w:p w14:paraId="69A7F2B3" w14:textId="77777777" w:rsidR="00E0302F" w:rsidRDefault="00E0302F" w:rsidP="00D5512F">
      <w:pPr>
        <w:spacing w:after="0" w:line="240" w:lineRule="auto"/>
        <w:rPr>
          <w:rFonts w:ascii="Arial Bodi" w:hAnsi="Arial Bodi" w:cs="Arial"/>
          <w:b/>
          <w:color w:val="auto"/>
          <w:szCs w:val="22"/>
        </w:rPr>
      </w:pPr>
    </w:p>
    <w:p w14:paraId="5F91F2B2" w14:textId="77777777" w:rsidR="00E0302F" w:rsidRDefault="00E0302F" w:rsidP="00D5512F">
      <w:pPr>
        <w:spacing w:after="0" w:line="240" w:lineRule="auto"/>
        <w:rPr>
          <w:rFonts w:ascii="Arial Bodi" w:hAnsi="Arial Bodi" w:cs="Arial"/>
          <w:b/>
          <w:color w:val="auto"/>
          <w:szCs w:val="22"/>
        </w:rPr>
      </w:pPr>
    </w:p>
    <w:p w14:paraId="2DFCD266" w14:textId="77777777" w:rsidR="00E0302F" w:rsidRDefault="00E0302F" w:rsidP="00D5512F">
      <w:pPr>
        <w:spacing w:after="0" w:line="240" w:lineRule="auto"/>
        <w:rPr>
          <w:rFonts w:ascii="Arial Bodi" w:hAnsi="Arial Bodi" w:cs="Arial"/>
          <w:b/>
          <w:color w:val="auto"/>
          <w:szCs w:val="22"/>
        </w:rPr>
      </w:pPr>
    </w:p>
    <w:p w14:paraId="0F6EFC5A" w14:textId="77777777" w:rsidR="00E0302F" w:rsidRDefault="00E0302F" w:rsidP="00D5512F">
      <w:pPr>
        <w:spacing w:after="0" w:line="240" w:lineRule="auto"/>
        <w:rPr>
          <w:rFonts w:ascii="Arial Bodi" w:hAnsi="Arial Bodi" w:cs="Arial"/>
          <w:b/>
          <w:color w:val="auto"/>
          <w:szCs w:val="22"/>
        </w:rPr>
      </w:pPr>
    </w:p>
    <w:p w14:paraId="6BA9D5D7" w14:textId="77777777" w:rsidR="00E0302F" w:rsidRDefault="00E0302F" w:rsidP="00D5512F">
      <w:pPr>
        <w:spacing w:after="0" w:line="240" w:lineRule="auto"/>
        <w:rPr>
          <w:rFonts w:ascii="Arial Bodi" w:hAnsi="Arial Bodi" w:cs="Arial"/>
          <w:b/>
          <w:color w:val="auto"/>
          <w:szCs w:val="22"/>
        </w:rPr>
      </w:pPr>
    </w:p>
    <w:p w14:paraId="03EB5A6B" w14:textId="77777777" w:rsidR="00E0302F" w:rsidRDefault="00E0302F" w:rsidP="00D5512F">
      <w:pPr>
        <w:spacing w:after="0" w:line="240" w:lineRule="auto"/>
        <w:rPr>
          <w:rFonts w:ascii="Arial Bodi" w:hAnsi="Arial Bodi" w:cs="Arial"/>
          <w:b/>
          <w:color w:val="auto"/>
          <w:szCs w:val="22"/>
        </w:rPr>
      </w:pPr>
    </w:p>
    <w:p w14:paraId="35070E7C" w14:textId="77777777" w:rsidR="00E0302F" w:rsidRDefault="00E0302F" w:rsidP="00D5512F">
      <w:pPr>
        <w:spacing w:after="0" w:line="240" w:lineRule="auto"/>
        <w:rPr>
          <w:rFonts w:ascii="Arial Bodi" w:hAnsi="Arial Bodi" w:cs="Arial"/>
          <w:b/>
          <w:color w:val="auto"/>
          <w:szCs w:val="22"/>
        </w:rPr>
      </w:pPr>
    </w:p>
    <w:p w14:paraId="6A634369" w14:textId="77777777" w:rsidR="00E0302F" w:rsidRDefault="00E0302F" w:rsidP="00D5512F">
      <w:pPr>
        <w:spacing w:after="0" w:line="240" w:lineRule="auto"/>
        <w:rPr>
          <w:rFonts w:ascii="Arial Bodi" w:hAnsi="Arial Bodi" w:cs="Arial"/>
          <w:b/>
          <w:color w:val="auto"/>
          <w:szCs w:val="22"/>
        </w:rPr>
      </w:pPr>
    </w:p>
    <w:p w14:paraId="02697695" w14:textId="77777777" w:rsidR="00E0302F" w:rsidRDefault="00E0302F" w:rsidP="00D5512F">
      <w:pPr>
        <w:spacing w:after="0" w:line="240" w:lineRule="auto"/>
        <w:rPr>
          <w:rFonts w:ascii="Arial Bodi" w:hAnsi="Arial Bodi" w:cs="Arial"/>
          <w:b/>
          <w:color w:val="auto"/>
          <w:szCs w:val="22"/>
        </w:rPr>
      </w:pPr>
    </w:p>
    <w:p w14:paraId="4841C1CF" w14:textId="7D1DFC6A" w:rsidR="004A46EA" w:rsidRPr="00B8676E" w:rsidRDefault="00F476AC" w:rsidP="00D5512F">
      <w:pPr>
        <w:spacing w:after="0" w:line="240" w:lineRule="auto"/>
        <w:rPr>
          <w:rFonts w:ascii="Arial Bodi" w:hAnsi="Arial Bodi" w:cs="Arial"/>
          <w:color w:val="004689" w:themeColor="accent5" w:themeShade="BF"/>
          <w:szCs w:val="22"/>
        </w:rPr>
      </w:pPr>
      <w:r w:rsidRPr="00B8676E">
        <w:rPr>
          <w:rFonts w:ascii="Arial Bodi" w:hAnsi="Arial Bodi" w:cs="Arial"/>
          <w:b/>
          <w:color w:val="004689" w:themeColor="accent5" w:themeShade="BF"/>
          <w:szCs w:val="22"/>
        </w:rPr>
        <w:t>Section weighting</w:t>
      </w:r>
      <w:r w:rsidR="00323D51" w:rsidRPr="00B8676E">
        <w:rPr>
          <w:rFonts w:ascii="Arial Bodi" w:hAnsi="Arial Bodi" w:cs="Arial"/>
          <w:b/>
          <w:color w:val="004689" w:themeColor="accent5" w:themeShade="BF"/>
          <w:szCs w:val="22"/>
        </w:rPr>
        <w:t>s</w:t>
      </w:r>
    </w:p>
    <w:p w14:paraId="14F628EC" w14:textId="07970905" w:rsidR="00F476AC" w:rsidRPr="001E251B" w:rsidRDefault="00F476AC" w:rsidP="00D5512F">
      <w:pPr>
        <w:spacing w:after="0" w:line="240" w:lineRule="auto"/>
        <w:rPr>
          <w:rFonts w:ascii="Arial Bodi" w:hAnsi="Arial Bodi" w:cs="Arial"/>
          <w:szCs w:val="22"/>
        </w:rPr>
      </w:pPr>
      <w:r w:rsidRPr="00285371">
        <w:rPr>
          <w:rFonts w:ascii="Arial Bodi" w:hAnsi="Arial Bodi" w:cs="Arial"/>
          <w:szCs w:val="22"/>
        </w:rPr>
        <w:t>The following section weighting will be applied to scoring bids that have been deemed compliant:</w:t>
      </w:r>
    </w:p>
    <w:p w14:paraId="55D50C58" w14:textId="77777777" w:rsidR="00285371" w:rsidRDefault="00285371" w:rsidP="00F476AC">
      <w:pPr>
        <w:rPr>
          <w:rFonts w:ascii="Arial Bodi" w:hAnsi="Arial Bodi" w:cs="Arial"/>
          <w:b/>
          <w:snapToGrid w:val="0"/>
          <w:szCs w:val="22"/>
        </w:rPr>
      </w:pPr>
    </w:p>
    <w:p w14:paraId="428C9E3B" w14:textId="00E7C09E" w:rsidR="00F476AC" w:rsidRPr="001E251B" w:rsidRDefault="00F476AC" w:rsidP="00F476AC">
      <w:pPr>
        <w:rPr>
          <w:rFonts w:ascii="Arial Bodi" w:hAnsi="Arial Bodi" w:cs="Arial"/>
          <w:b/>
          <w:snapToGrid w:val="0"/>
          <w:szCs w:val="22"/>
        </w:rPr>
      </w:pPr>
      <w:r w:rsidRPr="001E251B">
        <w:rPr>
          <w:rFonts w:ascii="Arial Bodi" w:hAnsi="Arial Bodi" w:cs="Arial"/>
          <w:b/>
          <w:snapToGrid w:val="0"/>
          <w:szCs w:val="22"/>
        </w:rPr>
        <w:t>Weightings – Totalling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476AC" w:rsidRPr="001E251B" w14:paraId="2719673E" w14:textId="77777777" w:rsidTr="00632685">
        <w:trPr>
          <w:trHeight w:val="340"/>
        </w:trPr>
        <w:tc>
          <w:tcPr>
            <w:tcW w:w="4261" w:type="dxa"/>
          </w:tcPr>
          <w:p w14:paraId="279F15A0" w14:textId="1B2A1781" w:rsidR="00F476AC" w:rsidRPr="001E251B" w:rsidRDefault="00F476AC" w:rsidP="00632685">
            <w:pPr>
              <w:rPr>
                <w:rFonts w:ascii="Arial Bodi" w:hAnsi="Arial Bodi" w:cs="Arial"/>
                <w:b/>
                <w:szCs w:val="22"/>
              </w:rPr>
            </w:pPr>
            <w:r w:rsidRPr="001E251B">
              <w:rPr>
                <w:rFonts w:ascii="Arial Bodi" w:hAnsi="Arial Bodi" w:cs="Arial"/>
                <w:b/>
                <w:szCs w:val="22"/>
              </w:rPr>
              <w:t>Quality</w:t>
            </w:r>
            <w:r w:rsidR="006A3CEA">
              <w:rPr>
                <w:rFonts w:ascii="Arial Bodi" w:hAnsi="Arial Bodi" w:cs="Arial"/>
                <w:b/>
                <w:szCs w:val="22"/>
              </w:rPr>
              <w:t xml:space="preserve"> Section</w:t>
            </w:r>
          </w:p>
        </w:tc>
        <w:tc>
          <w:tcPr>
            <w:tcW w:w="4261" w:type="dxa"/>
          </w:tcPr>
          <w:p w14:paraId="1D0D6CF3" w14:textId="54D7C00B" w:rsidR="00F476AC" w:rsidRPr="001E251B" w:rsidRDefault="00F21173" w:rsidP="00632685">
            <w:pPr>
              <w:rPr>
                <w:rFonts w:ascii="Arial Bodi" w:hAnsi="Arial Bodi" w:cs="Arial"/>
                <w:b/>
                <w:szCs w:val="22"/>
              </w:rPr>
            </w:pPr>
            <w:r>
              <w:rPr>
                <w:rFonts w:ascii="Arial Bodi" w:hAnsi="Arial Bodi" w:cs="Arial"/>
                <w:b/>
                <w:szCs w:val="22"/>
              </w:rPr>
              <w:t>60%</w:t>
            </w:r>
          </w:p>
        </w:tc>
      </w:tr>
      <w:tr w:rsidR="00F476AC" w:rsidRPr="001E251B" w14:paraId="18DAAAB0" w14:textId="77777777" w:rsidTr="00632685">
        <w:tc>
          <w:tcPr>
            <w:tcW w:w="4261" w:type="dxa"/>
          </w:tcPr>
          <w:p w14:paraId="149A7B82" w14:textId="158AA086" w:rsidR="00F476AC" w:rsidRPr="001E251B" w:rsidRDefault="006A3CEA" w:rsidP="00632685">
            <w:pPr>
              <w:pStyle w:val="NoSpacing"/>
              <w:rPr>
                <w:rFonts w:ascii="Arial Bodi" w:hAnsi="Arial Bodi" w:cs="Arial"/>
              </w:rPr>
            </w:pPr>
            <w:r>
              <w:rPr>
                <w:rFonts w:ascii="Arial Bodi" w:hAnsi="Arial Bodi" w:cs="Arial"/>
              </w:rPr>
              <w:t>Question 1</w:t>
            </w:r>
          </w:p>
          <w:p w14:paraId="0580F6BB" w14:textId="21C0D650" w:rsidR="00F476AC" w:rsidRPr="001E251B" w:rsidDel="005A621F" w:rsidRDefault="00F476AC" w:rsidP="00632685">
            <w:pPr>
              <w:pStyle w:val="NoSpacing"/>
              <w:rPr>
                <w:rFonts w:ascii="Arial Bodi" w:hAnsi="Arial Bodi" w:cs="Arial"/>
              </w:rPr>
            </w:pPr>
          </w:p>
        </w:tc>
        <w:tc>
          <w:tcPr>
            <w:tcW w:w="4261" w:type="dxa"/>
          </w:tcPr>
          <w:p w14:paraId="3F8628DE" w14:textId="40FC4EA7" w:rsidR="00F476AC" w:rsidRPr="001E251B" w:rsidDel="005A621F" w:rsidRDefault="00F21173" w:rsidP="00632685">
            <w:pPr>
              <w:pStyle w:val="NoSpacing"/>
              <w:rPr>
                <w:rFonts w:ascii="Arial Bodi" w:hAnsi="Arial Bodi" w:cs="Arial"/>
              </w:rPr>
            </w:pPr>
            <w:r>
              <w:rPr>
                <w:rFonts w:ascii="Arial Bodi" w:hAnsi="Arial Bodi" w:cs="Arial"/>
              </w:rPr>
              <w:t>40%</w:t>
            </w:r>
          </w:p>
        </w:tc>
      </w:tr>
      <w:tr w:rsidR="00E0302F" w:rsidRPr="001E251B" w14:paraId="010E09F5" w14:textId="77777777" w:rsidTr="00632685">
        <w:tc>
          <w:tcPr>
            <w:tcW w:w="4261" w:type="dxa"/>
          </w:tcPr>
          <w:p w14:paraId="36C6F265" w14:textId="143FDD22" w:rsidR="00E0302F" w:rsidRDefault="006A3CEA" w:rsidP="00632685">
            <w:pPr>
              <w:pStyle w:val="NoSpacing"/>
              <w:rPr>
                <w:rFonts w:ascii="Arial Bodi" w:hAnsi="Arial Bodi" w:cs="Arial"/>
              </w:rPr>
            </w:pPr>
            <w:r>
              <w:rPr>
                <w:rFonts w:ascii="Arial Bodi" w:hAnsi="Arial Bodi" w:cs="Arial"/>
              </w:rPr>
              <w:t>Question 2</w:t>
            </w:r>
          </w:p>
          <w:p w14:paraId="00F50A89" w14:textId="12A09D80" w:rsidR="00E0302F" w:rsidRPr="001E251B" w:rsidRDefault="00E0302F" w:rsidP="00632685">
            <w:pPr>
              <w:pStyle w:val="NoSpacing"/>
              <w:rPr>
                <w:rFonts w:ascii="Arial Bodi" w:hAnsi="Arial Bodi" w:cs="Arial"/>
              </w:rPr>
            </w:pPr>
          </w:p>
        </w:tc>
        <w:tc>
          <w:tcPr>
            <w:tcW w:w="4261" w:type="dxa"/>
          </w:tcPr>
          <w:p w14:paraId="53A1CBA3" w14:textId="581A382D" w:rsidR="00E0302F" w:rsidRDefault="00F21173" w:rsidP="00632685">
            <w:pPr>
              <w:pStyle w:val="NoSpacing"/>
              <w:rPr>
                <w:rFonts w:ascii="Arial Bodi" w:hAnsi="Arial Bodi" w:cs="Arial"/>
              </w:rPr>
            </w:pPr>
            <w:r>
              <w:rPr>
                <w:rFonts w:ascii="Arial Bodi" w:hAnsi="Arial Bodi" w:cs="Arial"/>
              </w:rPr>
              <w:t>10%</w:t>
            </w:r>
          </w:p>
        </w:tc>
      </w:tr>
      <w:tr w:rsidR="00E0302F" w:rsidRPr="001E251B" w14:paraId="17C1558F" w14:textId="77777777" w:rsidTr="00632685">
        <w:tc>
          <w:tcPr>
            <w:tcW w:w="4261" w:type="dxa"/>
          </w:tcPr>
          <w:p w14:paraId="0CF7CC87" w14:textId="3C64E38A" w:rsidR="00E0302F" w:rsidRDefault="006A3CEA" w:rsidP="00632685">
            <w:pPr>
              <w:pStyle w:val="NoSpacing"/>
              <w:rPr>
                <w:rFonts w:ascii="Arial Bodi" w:hAnsi="Arial Bodi" w:cs="Arial"/>
              </w:rPr>
            </w:pPr>
            <w:r>
              <w:rPr>
                <w:rFonts w:ascii="Arial Bodi" w:hAnsi="Arial Bodi" w:cs="Arial"/>
              </w:rPr>
              <w:t>Question 3</w:t>
            </w:r>
          </w:p>
          <w:p w14:paraId="70883017" w14:textId="094DE932" w:rsidR="00E0302F" w:rsidRPr="001E251B" w:rsidRDefault="00E0302F" w:rsidP="00632685">
            <w:pPr>
              <w:pStyle w:val="NoSpacing"/>
              <w:rPr>
                <w:rFonts w:ascii="Arial Bodi" w:hAnsi="Arial Bodi" w:cs="Arial"/>
              </w:rPr>
            </w:pPr>
          </w:p>
        </w:tc>
        <w:tc>
          <w:tcPr>
            <w:tcW w:w="4261" w:type="dxa"/>
          </w:tcPr>
          <w:p w14:paraId="33A9E4F5" w14:textId="4377B7B4" w:rsidR="00E0302F" w:rsidRDefault="00F21173" w:rsidP="00632685">
            <w:pPr>
              <w:pStyle w:val="NoSpacing"/>
              <w:rPr>
                <w:rFonts w:ascii="Arial Bodi" w:hAnsi="Arial Bodi" w:cs="Arial"/>
              </w:rPr>
            </w:pPr>
            <w:r>
              <w:rPr>
                <w:rFonts w:ascii="Arial Bodi" w:hAnsi="Arial Bodi" w:cs="Arial"/>
              </w:rPr>
              <w:t>10%</w:t>
            </w:r>
          </w:p>
        </w:tc>
      </w:tr>
      <w:tr w:rsidR="00F476AC" w:rsidRPr="001E251B" w14:paraId="1D21A26A" w14:textId="77777777" w:rsidTr="00632685">
        <w:tc>
          <w:tcPr>
            <w:tcW w:w="4261" w:type="dxa"/>
          </w:tcPr>
          <w:p w14:paraId="17D2D3D8" w14:textId="50E0AB1F" w:rsidR="00F476AC" w:rsidRPr="001E251B" w:rsidRDefault="006A3CEA" w:rsidP="00632685">
            <w:pPr>
              <w:pStyle w:val="NoSpacing"/>
              <w:rPr>
                <w:rFonts w:ascii="Arial Bodi" w:hAnsi="Arial Bodi" w:cs="Arial"/>
              </w:rPr>
            </w:pPr>
            <w:r>
              <w:rPr>
                <w:rFonts w:ascii="Arial Bodi" w:hAnsi="Arial Bodi" w:cs="Arial"/>
              </w:rPr>
              <w:t>Question 4</w:t>
            </w:r>
          </w:p>
          <w:p w14:paraId="0E15B7E6" w14:textId="7DEA6E03" w:rsidR="00F476AC" w:rsidRPr="001E251B" w:rsidRDefault="00F476AC" w:rsidP="00632685">
            <w:pPr>
              <w:pStyle w:val="NoSpacing"/>
              <w:rPr>
                <w:rFonts w:ascii="Arial Bodi" w:hAnsi="Arial Bodi" w:cs="Arial"/>
              </w:rPr>
            </w:pPr>
          </w:p>
        </w:tc>
        <w:tc>
          <w:tcPr>
            <w:tcW w:w="4261" w:type="dxa"/>
          </w:tcPr>
          <w:p w14:paraId="067E9C8B" w14:textId="6DDA62F4" w:rsidR="00F476AC" w:rsidRDefault="00F21173" w:rsidP="00632685">
            <w:pPr>
              <w:pStyle w:val="NoSpacing"/>
              <w:rPr>
                <w:rFonts w:ascii="Arial Bodi" w:hAnsi="Arial Bodi" w:cs="Arial"/>
              </w:rPr>
            </w:pPr>
            <w:r>
              <w:rPr>
                <w:rFonts w:ascii="Arial Bodi" w:hAnsi="Arial Bodi" w:cs="Arial"/>
              </w:rPr>
              <w:t>Pass/Fail</w:t>
            </w:r>
          </w:p>
          <w:p w14:paraId="723CAF65" w14:textId="42484714" w:rsidR="00E0302F" w:rsidRPr="001E251B" w:rsidRDefault="00E0302F" w:rsidP="00632685">
            <w:pPr>
              <w:pStyle w:val="NoSpacing"/>
              <w:rPr>
                <w:rFonts w:ascii="Arial Bodi" w:hAnsi="Arial Bodi" w:cs="Arial"/>
              </w:rPr>
            </w:pPr>
          </w:p>
        </w:tc>
      </w:tr>
      <w:tr w:rsidR="00F476AC" w:rsidRPr="001E251B" w14:paraId="7A74A63E" w14:textId="77777777" w:rsidTr="00632685">
        <w:tc>
          <w:tcPr>
            <w:tcW w:w="4261" w:type="dxa"/>
          </w:tcPr>
          <w:p w14:paraId="2E608590" w14:textId="2506AD3C" w:rsidR="00F476AC" w:rsidRPr="001E251B" w:rsidRDefault="00F476AC" w:rsidP="00632685">
            <w:pPr>
              <w:rPr>
                <w:rFonts w:ascii="Arial Bodi" w:hAnsi="Arial Bodi" w:cs="Arial"/>
                <w:b/>
                <w:szCs w:val="22"/>
              </w:rPr>
            </w:pPr>
            <w:r w:rsidRPr="001E251B">
              <w:rPr>
                <w:rFonts w:ascii="Arial Bodi" w:hAnsi="Arial Bodi" w:cs="Arial"/>
                <w:b/>
                <w:szCs w:val="22"/>
              </w:rPr>
              <w:t>Pric</w:t>
            </w:r>
            <w:r w:rsidR="006A3CEA">
              <w:rPr>
                <w:rFonts w:ascii="Arial Bodi" w:hAnsi="Arial Bodi" w:cs="Arial"/>
                <w:b/>
                <w:szCs w:val="22"/>
              </w:rPr>
              <w:t>ing Section</w:t>
            </w:r>
          </w:p>
        </w:tc>
        <w:tc>
          <w:tcPr>
            <w:tcW w:w="4261" w:type="dxa"/>
          </w:tcPr>
          <w:p w14:paraId="47F0C2F9" w14:textId="68B4B466" w:rsidR="00F476AC" w:rsidRPr="00F21173" w:rsidRDefault="00F21173" w:rsidP="00632685">
            <w:pPr>
              <w:rPr>
                <w:rFonts w:ascii="Arial Bodi" w:hAnsi="Arial Bodi" w:cs="Arial"/>
                <w:b/>
                <w:bCs/>
                <w:szCs w:val="22"/>
              </w:rPr>
            </w:pPr>
            <w:r w:rsidRPr="00F21173">
              <w:rPr>
                <w:rFonts w:ascii="Arial Bodi" w:hAnsi="Arial Bodi" w:cs="Arial"/>
                <w:b/>
                <w:bCs/>
                <w:szCs w:val="22"/>
              </w:rPr>
              <w:t>40%</w:t>
            </w:r>
          </w:p>
        </w:tc>
      </w:tr>
      <w:tr w:rsidR="006A3CEA" w:rsidRPr="001E251B" w14:paraId="3B24EC65" w14:textId="77777777" w:rsidTr="00632685">
        <w:tc>
          <w:tcPr>
            <w:tcW w:w="4261" w:type="dxa"/>
          </w:tcPr>
          <w:p w14:paraId="66D4E3A1" w14:textId="1812C205" w:rsidR="006A3CEA" w:rsidRPr="006A3CEA" w:rsidRDefault="006A3CEA" w:rsidP="00632685">
            <w:pPr>
              <w:rPr>
                <w:rFonts w:ascii="Arial Bodi" w:hAnsi="Arial Bodi" w:cs="Arial"/>
                <w:bCs/>
                <w:szCs w:val="22"/>
              </w:rPr>
            </w:pPr>
            <w:r w:rsidRPr="006A3CEA">
              <w:rPr>
                <w:rFonts w:ascii="Arial Bodi" w:hAnsi="Arial Bodi" w:cs="Arial"/>
                <w:bCs/>
                <w:szCs w:val="22"/>
              </w:rPr>
              <w:t>Question 5</w:t>
            </w:r>
          </w:p>
        </w:tc>
        <w:tc>
          <w:tcPr>
            <w:tcW w:w="4261" w:type="dxa"/>
          </w:tcPr>
          <w:p w14:paraId="102D766D" w14:textId="544A7CF2" w:rsidR="006A3CEA" w:rsidRPr="006A3CEA" w:rsidRDefault="006A3CEA" w:rsidP="00632685">
            <w:pPr>
              <w:rPr>
                <w:rFonts w:ascii="Arial Bodi" w:hAnsi="Arial Bodi" w:cs="Arial"/>
                <w:szCs w:val="22"/>
              </w:rPr>
            </w:pPr>
            <w:r w:rsidRPr="006A3CEA">
              <w:rPr>
                <w:rFonts w:ascii="Arial Bodi" w:hAnsi="Arial Bodi" w:cs="Arial"/>
                <w:szCs w:val="22"/>
              </w:rPr>
              <w:t>40%</w:t>
            </w:r>
          </w:p>
        </w:tc>
      </w:tr>
      <w:tr w:rsidR="00F476AC" w:rsidRPr="001E251B" w14:paraId="2B33F65C" w14:textId="77777777" w:rsidTr="00632685">
        <w:tc>
          <w:tcPr>
            <w:tcW w:w="4261" w:type="dxa"/>
          </w:tcPr>
          <w:p w14:paraId="681A85EB" w14:textId="3B6E171D" w:rsidR="00F476AC" w:rsidRPr="001E251B" w:rsidRDefault="00F476AC" w:rsidP="00632685">
            <w:pPr>
              <w:rPr>
                <w:rFonts w:ascii="Arial Bodi" w:hAnsi="Arial Bodi" w:cs="Arial"/>
                <w:b/>
                <w:szCs w:val="22"/>
              </w:rPr>
            </w:pPr>
            <w:r w:rsidRPr="001E251B">
              <w:rPr>
                <w:rFonts w:ascii="Arial Bodi" w:hAnsi="Arial Bodi" w:cs="Arial"/>
                <w:b/>
                <w:szCs w:val="22"/>
              </w:rPr>
              <w:t>TOTAL</w:t>
            </w:r>
            <w:r w:rsidR="006A3CEA">
              <w:rPr>
                <w:rFonts w:ascii="Arial Bodi" w:hAnsi="Arial Bodi" w:cs="Arial"/>
                <w:b/>
                <w:szCs w:val="22"/>
              </w:rPr>
              <w:t xml:space="preserve"> Quality and Price Sections</w:t>
            </w:r>
          </w:p>
        </w:tc>
        <w:tc>
          <w:tcPr>
            <w:tcW w:w="4261" w:type="dxa"/>
          </w:tcPr>
          <w:p w14:paraId="5C9069B4" w14:textId="77777777" w:rsidR="00F476AC" w:rsidRPr="001E251B" w:rsidRDefault="00F476AC" w:rsidP="00632685">
            <w:pPr>
              <w:rPr>
                <w:rFonts w:ascii="Arial Bodi" w:hAnsi="Arial Bodi" w:cs="Arial"/>
                <w:b/>
                <w:szCs w:val="22"/>
              </w:rPr>
            </w:pPr>
            <w:r w:rsidRPr="001E251B">
              <w:rPr>
                <w:rFonts w:ascii="Arial Bodi" w:hAnsi="Arial Bodi" w:cs="Arial"/>
                <w:b/>
                <w:szCs w:val="22"/>
              </w:rPr>
              <w:t>100%</w:t>
            </w:r>
          </w:p>
        </w:tc>
      </w:tr>
    </w:tbl>
    <w:p w14:paraId="19532B94" w14:textId="77777777" w:rsidR="00323D51" w:rsidRDefault="00323D51" w:rsidP="002A146E">
      <w:pPr>
        <w:pStyle w:val="Default"/>
        <w:rPr>
          <w:rFonts w:ascii="Arial Bodi" w:hAnsi="Arial Bodi"/>
          <w:color w:val="auto"/>
          <w:sz w:val="22"/>
          <w:szCs w:val="22"/>
        </w:rPr>
      </w:pPr>
    </w:p>
    <w:p w14:paraId="011DB954" w14:textId="77777777" w:rsidR="00E0302F" w:rsidRDefault="00E0302F" w:rsidP="002A146E">
      <w:pPr>
        <w:pStyle w:val="Default"/>
        <w:rPr>
          <w:rFonts w:ascii="Arial Bodi" w:hAnsi="Arial Bodi"/>
          <w:b/>
          <w:bCs/>
          <w:color w:val="auto"/>
          <w:sz w:val="22"/>
          <w:szCs w:val="22"/>
        </w:rPr>
      </w:pPr>
    </w:p>
    <w:p w14:paraId="353201C4" w14:textId="63099172" w:rsidR="00323D51" w:rsidRPr="00B8676E" w:rsidRDefault="002A146E" w:rsidP="002A146E">
      <w:pPr>
        <w:pStyle w:val="Default"/>
        <w:rPr>
          <w:rFonts w:ascii="Arial Bodi" w:hAnsi="Arial Bodi"/>
          <w:b/>
          <w:bCs/>
          <w:color w:val="004689" w:themeColor="accent5" w:themeShade="BF"/>
          <w:sz w:val="22"/>
          <w:szCs w:val="22"/>
        </w:rPr>
      </w:pPr>
      <w:r w:rsidRPr="00B8676E">
        <w:rPr>
          <w:rFonts w:ascii="Arial Bodi" w:hAnsi="Arial Bodi"/>
          <w:b/>
          <w:bCs/>
          <w:color w:val="004689" w:themeColor="accent5" w:themeShade="BF"/>
          <w:sz w:val="22"/>
          <w:szCs w:val="22"/>
        </w:rPr>
        <w:t>Pricing</w:t>
      </w:r>
      <w:r w:rsidR="00285371" w:rsidRPr="00B8676E">
        <w:rPr>
          <w:rFonts w:ascii="Arial Bodi" w:hAnsi="Arial Bodi"/>
          <w:b/>
          <w:bCs/>
          <w:color w:val="004689" w:themeColor="accent5" w:themeShade="BF"/>
          <w:sz w:val="22"/>
          <w:szCs w:val="22"/>
        </w:rPr>
        <w:t xml:space="preserve">: </w:t>
      </w:r>
    </w:p>
    <w:p w14:paraId="7404464B" w14:textId="77777777" w:rsidR="00E0302F" w:rsidRDefault="00E0302F" w:rsidP="002A146E">
      <w:pPr>
        <w:pStyle w:val="Default"/>
        <w:rPr>
          <w:rFonts w:ascii="Arial Bodi" w:hAnsi="Arial Bodi"/>
          <w:color w:val="auto"/>
          <w:sz w:val="22"/>
          <w:szCs w:val="22"/>
        </w:rPr>
      </w:pPr>
    </w:p>
    <w:p w14:paraId="76E9AEC1" w14:textId="040506AC" w:rsidR="002A146E" w:rsidRPr="00323D51" w:rsidRDefault="002A146E" w:rsidP="002A146E">
      <w:pPr>
        <w:pStyle w:val="Default"/>
        <w:rPr>
          <w:rFonts w:ascii="Arial Bodi" w:hAnsi="Arial Bodi"/>
          <w:color w:val="auto"/>
          <w:sz w:val="22"/>
          <w:szCs w:val="22"/>
        </w:rPr>
      </w:pPr>
      <w:r w:rsidRPr="00323D51">
        <w:rPr>
          <w:rFonts w:ascii="Arial Bodi" w:hAnsi="Arial Bodi"/>
          <w:color w:val="auto"/>
          <w:sz w:val="22"/>
          <w:szCs w:val="22"/>
        </w:rPr>
        <w:t xml:space="preserve">All bids shall be scored on a pro rata inverse percentage basis in relation to the lowest price. </w:t>
      </w:r>
    </w:p>
    <w:p w14:paraId="7DE21CFE" w14:textId="77777777" w:rsidR="002A146E" w:rsidRPr="00323D51" w:rsidRDefault="002A146E" w:rsidP="002A146E">
      <w:pPr>
        <w:pStyle w:val="Default"/>
        <w:rPr>
          <w:rFonts w:ascii="Arial Bodi" w:hAnsi="Arial Bodi"/>
          <w:color w:val="auto"/>
          <w:sz w:val="22"/>
          <w:szCs w:val="22"/>
        </w:rPr>
      </w:pPr>
      <w:r w:rsidRPr="00323D51">
        <w:rPr>
          <w:rFonts w:ascii="Arial Bodi" w:hAnsi="Arial Bodi"/>
          <w:color w:val="auto"/>
          <w:sz w:val="22"/>
          <w:szCs w:val="22"/>
        </w:rPr>
        <w:t xml:space="preserve">For example - Bid 1 £50,000 scores 5. </w:t>
      </w:r>
    </w:p>
    <w:p w14:paraId="0F4A5038" w14:textId="77777777" w:rsidR="00323D51" w:rsidRPr="00323D51" w:rsidRDefault="002A146E" w:rsidP="00323D51">
      <w:pPr>
        <w:pStyle w:val="Default"/>
        <w:rPr>
          <w:rFonts w:ascii="Arial Bodi" w:hAnsi="Arial Bodi"/>
          <w:color w:val="auto"/>
          <w:sz w:val="22"/>
          <w:szCs w:val="22"/>
        </w:rPr>
      </w:pPr>
      <w:r w:rsidRPr="00323D51">
        <w:rPr>
          <w:rFonts w:ascii="Arial Bodi" w:hAnsi="Arial Bodi"/>
          <w:color w:val="auto"/>
          <w:sz w:val="22"/>
          <w:szCs w:val="22"/>
        </w:rPr>
        <w:t xml:space="preserve">Bid 2 £65,000 scores 3.85 </w:t>
      </w:r>
    </w:p>
    <w:p w14:paraId="399EED4F" w14:textId="1439FA76" w:rsidR="002A146E" w:rsidRPr="00323D51" w:rsidRDefault="002A146E" w:rsidP="00323D51">
      <w:pPr>
        <w:pStyle w:val="Default"/>
        <w:rPr>
          <w:rFonts w:ascii="Arial Bodi" w:hAnsi="Arial Bodi"/>
          <w:sz w:val="22"/>
          <w:szCs w:val="22"/>
        </w:rPr>
      </w:pPr>
      <w:r w:rsidRPr="00323D51">
        <w:rPr>
          <w:rFonts w:ascii="Arial Bodi" w:hAnsi="Arial Bodi"/>
          <w:sz w:val="22"/>
          <w:szCs w:val="22"/>
        </w:rPr>
        <w:t>Bid 3 £100,000 scores 2.50</w:t>
      </w:r>
    </w:p>
    <w:p w14:paraId="037EE458" w14:textId="30F43588" w:rsidR="00F476AC" w:rsidRDefault="00F476AC" w:rsidP="00F476AC">
      <w:pPr>
        <w:spacing w:after="0" w:line="240" w:lineRule="auto"/>
        <w:rPr>
          <w:rFonts w:ascii="Arial Bodi" w:hAnsi="Arial Bodi" w:cs="Arial"/>
          <w:szCs w:val="22"/>
        </w:rPr>
      </w:pP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3"/>
      </w:tblGrid>
      <w:tr w:rsidR="00D76B4D" w:rsidRPr="00210632" w14:paraId="198200B7" w14:textId="77777777" w:rsidTr="00632685">
        <w:trPr>
          <w:trHeight w:val="291"/>
        </w:trPr>
        <w:tc>
          <w:tcPr>
            <w:tcW w:w="9583" w:type="dxa"/>
          </w:tcPr>
          <w:p w14:paraId="5B855842" w14:textId="02EEBE90" w:rsidR="00D76B4D" w:rsidRPr="00B8676E" w:rsidRDefault="00D76B4D" w:rsidP="00AF501A">
            <w:pPr>
              <w:pStyle w:val="Heading3"/>
              <w:rPr>
                <w:rFonts w:ascii="Arial Bodi" w:hAnsi="Arial Bodi"/>
                <w:color w:val="004689" w:themeColor="accent5" w:themeShade="BF"/>
              </w:rPr>
            </w:pPr>
            <w:bookmarkStart w:id="1" w:name="_Toc505932478"/>
            <w:r w:rsidRPr="00B8676E">
              <w:rPr>
                <w:rFonts w:ascii="Arial Bodi" w:hAnsi="Arial Bodi"/>
                <w:b/>
                <w:bCs/>
                <w:color w:val="004689" w:themeColor="accent5" w:themeShade="BF"/>
                <w:sz w:val="22"/>
                <w:szCs w:val="22"/>
              </w:rPr>
              <w:lastRenderedPageBreak/>
              <w:t>Scoring Criteria</w:t>
            </w:r>
            <w:bookmarkEnd w:id="1"/>
          </w:p>
          <w:tbl>
            <w:tblPr>
              <w:tblStyle w:val="GridTable41"/>
              <w:tblW w:w="0" w:type="auto"/>
              <w:tblLook w:val="04A0" w:firstRow="1" w:lastRow="0" w:firstColumn="1" w:lastColumn="0" w:noHBand="0" w:noVBand="1"/>
            </w:tblPr>
            <w:tblGrid>
              <w:gridCol w:w="1839"/>
              <w:gridCol w:w="750"/>
              <w:gridCol w:w="6768"/>
            </w:tblGrid>
            <w:tr w:rsidR="00D76B4D" w:rsidRPr="00D76B4D" w14:paraId="1B746509" w14:textId="77777777" w:rsidTr="00632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2597D4FD" w14:textId="77777777" w:rsidR="00D76B4D" w:rsidRPr="00D76B4D" w:rsidRDefault="00D76B4D" w:rsidP="00632685">
                  <w:pPr>
                    <w:pStyle w:val="Normal10pt"/>
                    <w:rPr>
                      <w:rFonts w:ascii="Arial Bodi" w:hAnsi="Arial Bodi"/>
                      <w:color w:val="FFFFFF" w:themeColor="background1"/>
                      <w:szCs w:val="20"/>
                    </w:rPr>
                  </w:pPr>
                  <w:r w:rsidRPr="00D76B4D">
                    <w:rPr>
                      <w:rFonts w:ascii="Arial Bodi" w:hAnsi="Arial Bodi"/>
                      <w:color w:val="FFFFFF" w:themeColor="background1"/>
                      <w:szCs w:val="20"/>
                    </w:rPr>
                    <w:t>Score Label</w:t>
                  </w:r>
                </w:p>
              </w:tc>
              <w:tc>
                <w:tcPr>
                  <w:tcW w:w="500" w:type="dxa"/>
                </w:tcPr>
                <w:p w14:paraId="4CD2AECC" w14:textId="77777777" w:rsidR="00D76B4D" w:rsidRPr="00D76B4D" w:rsidRDefault="00D76B4D" w:rsidP="00632685">
                  <w:pPr>
                    <w:pStyle w:val="Normal10pt"/>
                    <w:cnfStyle w:val="100000000000" w:firstRow="1" w:lastRow="0" w:firstColumn="0" w:lastColumn="0" w:oddVBand="0" w:evenVBand="0" w:oddHBand="0" w:evenHBand="0" w:firstRowFirstColumn="0" w:firstRowLastColumn="0" w:lastRowFirstColumn="0" w:lastRowLastColumn="0"/>
                    <w:rPr>
                      <w:rFonts w:ascii="Arial Bodi" w:hAnsi="Arial Bodi"/>
                      <w:color w:val="FFFFFF" w:themeColor="background1"/>
                      <w:szCs w:val="20"/>
                    </w:rPr>
                  </w:pPr>
                  <w:r w:rsidRPr="00D76B4D">
                    <w:rPr>
                      <w:rFonts w:ascii="Arial Bodi" w:hAnsi="Arial Bodi"/>
                      <w:color w:val="FFFFFF" w:themeColor="background1"/>
                      <w:szCs w:val="20"/>
                    </w:rPr>
                    <w:t>Value</w:t>
                  </w:r>
                </w:p>
              </w:tc>
              <w:tc>
                <w:tcPr>
                  <w:tcW w:w="7946" w:type="dxa"/>
                </w:tcPr>
                <w:p w14:paraId="4988AD7D" w14:textId="77777777" w:rsidR="00D76B4D" w:rsidRPr="00D76B4D" w:rsidRDefault="00D76B4D" w:rsidP="00632685">
                  <w:pPr>
                    <w:pStyle w:val="Normal10pt"/>
                    <w:cnfStyle w:val="100000000000" w:firstRow="1" w:lastRow="0" w:firstColumn="0" w:lastColumn="0" w:oddVBand="0" w:evenVBand="0" w:oddHBand="0" w:evenHBand="0" w:firstRowFirstColumn="0" w:firstRowLastColumn="0" w:lastRowFirstColumn="0" w:lastRowLastColumn="0"/>
                    <w:rPr>
                      <w:rFonts w:ascii="Arial Bodi" w:hAnsi="Arial Bodi"/>
                      <w:color w:val="FFFFFF" w:themeColor="background1"/>
                      <w:szCs w:val="20"/>
                    </w:rPr>
                  </w:pPr>
                  <w:r w:rsidRPr="00D76B4D">
                    <w:rPr>
                      <w:rFonts w:ascii="Arial Bodi" w:hAnsi="Arial Bodi"/>
                      <w:color w:val="FFFFFF" w:themeColor="background1"/>
                      <w:szCs w:val="20"/>
                    </w:rPr>
                    <w:t>Definition</w:t>
                  </w:r>
                </w:p>
              </w:tc>
            </w:tr>
            <w:tr w:rsidR="00D76B4D" w:rsidRPr="00210632" w14:paraId="1B769690" w14:textId="77777777" w:rsidTr="0063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5B54CED4"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Excellent</w:t>
                  </w:r>
                </w:p>
              </w:tc>
              <w:tc>
                <w:tcPr>
                  <w:tcW w:w="500" w:type="dxa"/>
                </w:tcPr>
                <w:p w14:paraId="5F8F7C92" w14:textId="77777777" w:rsidR="00D76B4D" w:rsidRPr="00210632" w:rsidRDefault="00D76B4D" w:rsidP="00632685">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Cs w:val="20"/>
                    </w:rPr>
                  </w:pPr>
                  <w:r w:rsidRPr="00210632">
                    <w:rPr>
                      <w:rFonts w:ascii="Arial Bodi" w:hAnsi="Arial Bodi" w:cs="Arial"/>
                      <w:szCs w:val="20"/>
                    </w:rPr>
                    <w:t>5</w:t>
                  </w:r>
                </w:p>
              </w:tc>
              <w:tc>
                <w:tcPr>
                  <w:tcW w:w="7946" w:type="dxa"/>
                </w:tcPr>
                <w:p w14:paraId="1EAAD9EA" w14:textId="77777777" w:rsidR="00D76B4D" w:rsidRPr="00210632" w:rsidRDefault="00D76B4D" w:rsidP="00632685">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cs="Arial"/>
                      <w:szCs w:val="20"/>
                    </w:rPr>
                  </w:pPr>
                  <w:r w:rsidRPr="00210632">
                    <w:rPr>
                      <w:rFonts w:ascii="Arial Bodi" w:hAnsi="Arial Bodi" w:cs="Arial"/>
                      <w:szCs w:val="20"/>
                    </w:rPr>
                    <w:t>The response is excellent in relation to the stated requirements of the question.  The details provided demonstrate that the bidder’s approach fully meets the requirements of the question and provide a very high level of confidence of the bidder’s skills, expertise and understanding of the requirements.  The response is exemplary and comprehensive, demonstrating that the requirement can significantly be exceeded.</w:t>
                  </w:r>
                </w:p>
              </w:tc>
            </w:tr>
            <w:tr w:rsidR="00D76B4D" w:rsidRPr="00210632" w14:paraId="4EE7B18A" w14:textId="77777777" w:rsidTr="00632685">
              <w:tc>
                <w:tcPr>
                  <w:cnfStyle w:val="001000000000" w:firstRow="0" w:lastRow="0" w:firstColumn="1" w:lastColumn="0" w:oddVBand="0" w:evenVBand="0" w:oddHBand="0" w:evenHBand="0" w:firstRowFirstColumn="0" w:firstRowLastColumn="0" w:lastRowFirstColumn="0" w:lastRowLastColumn="0"/>
                  <w:tcW w:w="1517" w:type="dxa"/>
                </w:tcPr>
                <w:p w14:paraId="2F7AE0C4"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Good</w:t>
                  </w:r>
                </w:p>
              </w:tc>
              <w:tc>
                <w:tcPr>
                  <w:tcW w:w="500" w:type="dxa"/>
                </w:tcPr>
                <w:p w14:paraId="180D7980"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Cs w:val="20"/>
                    </w:rPr>
                  </w:pPr>
                  <w:r w:rsidRPr="00210632">
                    <w:rPr>
                      <w:rFonts w:ascii="Arial Bodi" w:hAnsi="Arial Bodi" w:cs="Arial"/>
                      <w:szCs w:val="20"/>
                    </w:rPr>
                    <w:t>4</w:t>
                  </w:r>
                </w:p>
              </w:tc>
              <w:tc>
                <w:tcPr>
                  <w:tcW w:w="7946" w:type="dxa"/>
                </w:tcPr>
                <w:p w14:paraId="57FAE31D"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Cs w:val="20"/>
                    </w:rPr>
                  </w:pPr>
                  <w:r w:rsidRPr="00210632">
                    <w:rPr>
                      <w:rFonts w:ascii="Arial Bodi" w:hAnsi="Arial Bodi" w:cs="Arial"/>
                      <w:szCs w:val="20"/>
                    </w:rPr>
                    <w:t xml:space="preserve">The response is good in relation to the stated requirements of the question.  The details provided demonstrate the bidder’s approach fully meets the requirements of the question and provide a high level of confidence of the bidder’s skills, expertise and understanding of the requirements.  No concerns were evident with the response. </w:t>
                  </w:r>
                </w:p>
              </w:tc>
            </w:tr>
            <w:tr w:rsidR="00D76B4D" w:rsidRPr="00210632" w14:paraId="6F16E94A" w14:textId="77777777" w:rsidTr="0063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2992EB74"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Acceptable</w:t>
                  </w:r>
                </w:p>
              </w:tc>
              <w:tc>
                <w:tcPr>
                  <w:tcW w:w="500" w:type="dxa"/>
                </w:tcPr>
                <w:p w14:paraId="045F7F56" w14:textId="77777777" w:rsidR="00D76B4D" w:rsidRPr="00210632" w:rsidRDefault="00D76B4D" w:rsidP="00632685">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Cs w:val="20"/>
                    </w:rPr>
                  </w:pPr>
                  <w:r w:rsidRPr="00210632">
                    <w:rPr>
                      <w:rFonts w:ascii="Arial Bodi" w:hAnsi="Arial Bodi" w:cs="Arial"/>
                      <w:szCs w:val="20"/>
                    </w:rPr>
                    <w:t>3</w:t>
                  </w:r>
                </w:p>
              </w:tc>
              <w:tc>
                <w:tcPr>
                  <w:tcW w:w="7946" w:type="dxa"/>
                </w:tcPr>
                <w:p w14:paraId="5EA4B093" w14:textId="77777777" w:rsidR="00D76B4D" w:rsidRPr="00210632" w:rsidRDefault="00D76B4D" w:rsidP="00632685">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ascii="Arial Bodi" w:hAnsi="Arial Bodi" w:cs="Arial"/>
                      <w:sz w:val="20"/>
                      <w:szCs w:val="20"/>
                    </w:rPr>
                  </w:pPr>
                  <w:r w:rsidRPr="00210632">
                    <w:rPr>
                      <w:rFonts w:ascii="Arial Bodi" w:hAnsi="Arial Bodi" w:cs="Arial"/>
                      <w:sz w:val="20"/>
                      <w:szCs w:val="20"/>
                    </w:rPr>
                    <w:t>The response is acceptable in relation to the stated requirements of the question.   The details provided demonstrate the bidder’s approach meets the requirements of the question (with only minor omissions) but would benefit from being more detailed and demonstrating further added value and/or contains minor concerns.</w:t>
                  </w:r>
                </w:p>
              </w:tc>
            </w:tr>
            <w:tr w:rsidR="00D76B4D" w:rsidRPr="00210632" w14:paraId="54D98BA7" w14:textId="77777777" w:rsidTr="00632685">
              <w:tc>
                <w:tcPr>
                  <w:cnfStyle w:val="001000000000" w:firstRow="0" w:lastRow="0" w:firstColumn="1" w:lastColumn="0" w:oddVBand="0" w:evenVBand="0" w:oddHBand="0" w:evenHBand="0" w:firstRowFirstColumn="0" w:firstRowLastColumn="0" w:lastRowFirstColumn="0" w:lastRowLastColumn="0"/>
                  <w:tcW w:w="1517" w:type="dxa"/>
                </w:tcPr>
                <w:p w14:paraId="5D00BFAE"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Poor</w:t>
                  </w:r>
                </w:p>
              </w:tc>
              <w:tc>
                <w:tcPr>
                  <w:tcW w:w="500" w:type="dxa"/>
                </w:tcPr>
                <w:p w14:paraId="00C66389"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Cs w:val="20"/>
                    </w:rPr>
                  </w:pPr>
                  <w:r w:rsidRPr="00210632">
                    <w:rPr>
                      <w:rFonts w:ascii="Arial Bodi" w:hAnsi="Arial Bodi" w:cs="Arial"/>
                      <w:szCs w:val="20"/>
                    </w:rPr>
                    <w:t>2</w:t>
                  </w:r>
                </w:p>
              </w:tc>
              <w:tc>
                <w:tcPr>
                  <w:tcW w:w="7946" w:type="dxa"/>
                </w:tcPr>
                <w:p w14:paraId="55E532C5"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Cs w:val="20"/>
                    </w:rPr>
                  </w:pPr>
                  <w:r w:rsidRPr="00210632">
                    <w:rPr>
                      <w:rFonts w:ascii="Arial Bodi" w:hAnsi="Arial Bodi" w:cs="Arial"/>
                      <w:szCs w:val="20"/>
                    </w:rPr>
                    <w:t>The response is poor in relation to the stated requirements of the question.  The response provides a low level of detail and provides little evidence that the bidder has the expertise to satisfy the requirements of the question with weaknesses apparent in some areas and/or demonstrates some misunderstanding of the requirements.</w:t>
                  </w:r>
                </w:p>
              </w:tc>
            </w:tr>
            <w:tr w:rsidR="00D76B4D" w:rsidRPr="00210632" w14:paraId="4CAB80B2" w14:textId="77777777" w:rsidTr="0063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38CF740A"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Very Poor</w:t>
                  </w:r>
                </w:p>
              </w:tc>
              <w:tc>
                <w:tcPr>
                  <w:tcW w:w="500" w:type="dxa"/>
                </w:tcPr>
                <w:p w14:paraId="09A36C77" w14:textId="77777777" w:rsidR="00D76B4D" w:rsidRPr="00210632" w:rsidRDefault="00D76B4D" w:rsidP="00632685">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Cs w:val="20"/>
                    </w:rPr>
                  </w:pPr>
                  <w:r w:rsidRPr="00210632">
                    <w:rPr>
                      <w:rFonts w:ascii="Arial Bodi" w:hAnsi="Arial Bodi" w:cs="Arial"/>
                      <w:szCs w:val="20"/>
                    </w:rPr>
                    <w:t>1</w:t>
                  </w:r>
                </w:p>
              </w:tc>
              <w:tc>
                <w:tcPr>
                  <w:tcW w:w="7946" w:type="dxa"/>
                </w:tcPr>
                <w:p w14:paraId="5D84D9FC" w14:textId="77777777" w:rsidR="00D76B4D" w:rsidRPr="00210632" w:rsidRDefault="00D76B4D" w:rsidP="00632685">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cs="Arial"/>
                      <w:szCs w:val="20"/>
                    </w:rPr>
                  </w:pPr>
                  <w:r w:rsidRPr="00210632">
                    <w:rPr>
                      <w:rFonts w:ascii="Arial Bodi" w:hAnsi="Arial Bodi" w:cs="Arial"/>
                      <w:szCs w:val="20"/>
                    </w:rPr>
                    <w:t>The response is very poor in relation to the stated requirements of the question.  The response provides a very low level of detail. There is a significant lack of evidence presented to demonstrate that the bidder has the expertise to satisfy the requirements of the question.</w:t>
                  </w:r>
                </w:p>
              </w:tc>
            </w:tr>
            <w:tr w:rsidR="00D76B4D" w:rsidRPr="00210632" w14:paraId="6B3335FF" w14:textId="77777777" w:rsidTr="00632685">
              <w:tc>
                <w:tcPr>
                  <w:cnfStyle w:val="001000000000" w:firstRow="0" w:lastRow="0" w:firstColumn="1" w:lastColumn="0" w:oddVBand="0" w:evenVBand="0" w:oddHBand="0" w:evenHBand="0" w:firstRowFirstColumn="0" w:firstRowLastColumn="0" w:lastRowFirstColumn="0" w:lastRowLastColumn="0"/>
                  <w:tcW w:w="1517" w:type="dxa"/>
                </w:tcPr>
                <w:p w14:paraId="6A7518EF" w14:textId="77777777" w:rsidR="00D76B4D" w:rsidRPr="00210632" w:rsidRDefault="00D76B4D" w:rsidP="00632685">
                  <w:pPr>
                    <w:pStyle w:val="Normal10pt"/>
                    <w:rPr>
                      <w:rFonts w:ascii="Arial Bodi" w:hAnsi="Arial Bodi"/>
                      <w:szCs w:val="20"/>
                    </w:rPr>
                  </w:pPr>
                  <w:r w:rsidRPr="00210632">
                    <w:rPr>
                      <w:rFonts w:ascii="Arial Bodi" w:hAnsi="Arial Bodi" w:cs="Arial"/>
                      <w:szCs w:val="20"/>
                    </w:rPr>
                    <w:t>Unacceptable/No answer</w:t>
                  </w:r>
                </w:p>
              </w:tc>
              <w:tc>
                <w:tcPr>
                  <w:tcW w:w="500" w:type="dxa"/>
                </w:tcPr>
                <w:p w14:paraId="294A74B9"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Cs w:val="20"/>
                    </w:rPr>
                  </w:pPr>
                  <w:r w:rsidRPr="00210632">
                    <w:rPr>
                      <w:rFonts w:ascii="Arial Bodi" w:hAnsi="Arial Bodi" w:cs="Arial"/>
                      <w:szCs w:val="20"/>
                    </w:rPr>
                    <w:t>0</w:t>
                  </w:r>
                </w:p>
              </w:tc>
              <w:tc>
                <w:tcPr>
                  <w:tcW w:w="7946" w:type="dxa"/>
                </w:tcPr>
                <w:p w14:paraId="286CA644" w14:textId="77777777" w:rsidR="00D76B4D" w:rsidRPr="00210632" w:rsidRDefault="00D76B4D" w:rsidP="00632685">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Cs w:val="20"/>
                    </w:rPr>
                  </w:pPr>
                  <w:r w:rsidRPr="00210632">
                    <w:rPr>
                      <w:rFonts w:ascii="Arial Bodi" w:hAnsi="Arial Bodi" w:cs="Arial"/>
                      <w:szCs w:val="20"/>
                    </w:rPr>
                    <w:t>The response is either unacceptable as it fails to provide any evidence whatsoever that the bidder can meet the requirements set out in the question or is entirely lacking in detail or no answer has been given.  The response does not comply with or has failed to demonstrate an understanding of the stated requirements of the question.</w:t>
                  </w:r>
                </w:p>
              </w:tc>
            </w:tr>
          </w:tbl>
          <w:p w14:paraId="26AB79CA" w14:textId="77777777" w:rsidR="00D76B4D" w:rsidRPr="00210632" w:rsidRDefault="00D76B4D" w:rsidP="00632685">
            <w:pPr>
              <w:spacing w:after="0"/>
              <w:jc w:val="both"/>
              <w:rPr>
                <w:rFonts w:ascii="Arial Bodi" w:hAnsi="Arial Bodi" w:cs="Arial"/>
              </w:rPr>
            </w:pPr>
          </w:p>
          <w:p w14:paraId="1B6C017E" w14:textId="77777777" w:rsidR="00D76B4D" w:rsidRPr="00210632" w:rsidRDefault="00D76B4D" w:rsidP="00632685">
            <w:pPr>
              <w:spacing w:after="0"/>
              <w:jc w:val="both"/>
              <w:rPr>
                <w:rFonts w:ascii="Arial Bodi" w:hAnsi="Arial Bodi" w:cs="Arial"/>
              </w:rPr>
            </w:pPr>
          </w:p>
        </w:tc>
      </w:tr>
    </w:tbl>
    <w:p w14:paraId="0EA7B67E" w14:textId="77777777" w:rsidR="00E0302F" w:rsidRDefault="00E0302F" w:rsidP="00F07EAD">
      <w:pPr>
        <w:jc w:val="both"/>
        <w:rPr>
          <w:rFonts w:ascii="Arial Bodi" w:hAnsi="Arial Bodi" w:cs="Arial"/>
          <w:b/>
          <w:color w:val="0070C0"/>
        </w:rPr>
      </w:pPr>
    </w:p>
    <w:p w14:paraId="4182FDE4" w14:textId="77777777" w:rsidR="00E0302F" w:rsidRDefault="00E0302F" w:rsidP="00F07EAD">
      <w:pPr>
        <w:jc w:val="both"/>
        <w:rPr>
          <w:rFonts w:ascii="Arial Bodi" w:hAnsi="Arial Bodi" w:cs="Arial"/>
          <w:b/>
          <w:color w:val="0070C0"/>
        </w:rPr>
      </w:pPr>
    </w:p>
    <w:p w14:paraId="5B18E5F3" w14:textId="77777777" w:rsidR="00E0302F" w:rsidRDefault="00E0302F" w:rsidP="00F07EAD">
      <w:pPr>
        <w:jc w:val="both"/>
        <w:rPr>
          <w:rFonts w:ascii="Arial Bodi" w:hAnsi="Arial Bodi" w:cs="Arial"/>
          <w:b/>
          <w:color w:val="0070C0"/>
        </w:rPr>
      </w:pPr>
    </w:p>
    <w:p w14:paraId="559B6B58" w14:textId="77777777" w:rsidR="004D1D07" w:rsidRDefault="004D1D07" w:rsidP="00F07EAD">
      <w:pPr>
        <w:jc w:val="both"/>
        <w:rPr>
          <w:rFonts w:ascii="Arial Bodi" w:hAnsi="Arial Bodi" w:cs="Arial"/>
          <w:b/>
          <w:color w:val="004689" w:themeColor="accent5" w:themeShade="BF"/>
        </w:rPr>
      </w:pPr>
    </w:p>
    <w:p w14:paraId="5CF4059B" w14:textId="20CF8E86" w:rsidR="0011298D" w:rsidRPr="00B8676E" w:rsidRDefault="00F07EAD" w:rsidP="00F07EAD">
      <w:pPr>
        <w:jc w:val="both"/>
        <w:rPr>
          <w:rFonts w:ascii="Arial Bodi" w:hAnsi="Arial Bodi" w:cs="Arial"/>
          <w:b/>
          <w:color w:val="004689" w:themeColor="accent5" w:themeShade="BF"/>
        </w:rPr>
      </w:pPr>
      <w:r w:rsidRPr="00B8676E">
        <w:rPr>
          <w:rFonts w:ascii="Arial Bodi" w:hAnsi="Arial Bodi" w:cs="Arial"/>
          <w:b/>
          <w:color w:val="004689" w:themeColor="accent5" w:themeShade="BF"/>
        </w:rPr>
        <w:t xml:space="preserve">The Bid Submission    </w:t>
      </w:r>
      <w:r w:rsidR="0011298D" w:rsidRPr="00B8676E">
        <w:rPr>
          <w:rFonts w:ascii="Arial Bodi" w:hAnsi="Arial Bodi" w:cs="Arial"/>
          <w:b/>
          <w:color w:val="004689" w:themeColor="accent5" w:themeShade="BF"/>
        </w:rPr>
        <w:t xml:space="preserve"> </w:t>
      </w:r>
    </w:p>
    <w:p w14:paraId="48DFE92F" w14:textId="0437A04B" w:rsidR="00AB088D" w:rsidRDefault="00AB088D" w:rsidP="00AB088D">
      <w:pPr>
        <w:spacing w:before="0" w:after="0" w:line="240" w:lineRule="auto"/>
        <w:jc w:val="both"/>
        <w:rPr>
          <w:rFonts w:ascii="Arial" w:eastAsia="Calibri" w:hAnsi="Arial" w:cs="Arial"/>
          <w:b/>
          <w:i/>
          <w:color w:val="auto"/>
          <w:szCs w:val="22"/>
        </w:rPr>
      </w:pPr>
      <w:r w:rsidRPr="00AB088D">
        <w:rPr>
          <w:rFonts w:ascii="Arial" w:eastAsia="Calibri" w:hAnsi="Arial" w:cs="Arial"/>
          <w:b/>
          <w:i/>
          <w:color w:val="auto"/>
          <w:szCs w:val="22"/>
        </w:rPr>
        <w:t xml:space="preserve">If you would like to provide us with a quotation for this </w:t>
      </w:r>
      <w:proofErr w:type="gramStart"/>
      <w:r w:rsidRPr="00AB088D">
        <w:rPr>
          <w:rFonts w:ascii="Arial" w:eastAsia="Calibri" w:hAnsi="Arial" w:cs="Arial"/>
          <w:b/>
          <w:i/>
          <w:color w:val="auto"/>
          <w:szCs w:val="22"/>
        </w:rPr>
        <w:t>work</w:t>
      </w:r>
      <w:proofErr w:type="gramEnd"/>
      <w:r w:rsidRPr="00AB088D">
        <w:rPr>
          <w:rFonts w:ascii="Arial" w:eastAsia="Calibri" w:hAnsi="Arial" w:cs="Arial"/>
          <w:b/>
          <w:i/>
          <w:color w:val="auto"/>
          <w:szCs w:val="22"/>
        </w:rPr>
        <w:t xml:space="preserve"> please register </w:t>
      </w:r>
      <w:r w:rsidR="005B7863">
        <w:rPr>
          <w:rFonts w:ascii="Arial" w:eastAsia="Calibri" w:hAnsi="Arial" w:cs="Arial"/>
          <w:b/>
          <w:i/>
          <w:color w:val="auto"/>
          <w:szCs w:val="22"/>
        </w:rPr>
        <w:t>on the</w:t>
      </w:r>
      <w:r w:rsidRPr="00AB088D">
        <w:rPr>
          <w:rFonts w:ascii="Arial" w:eastAsia="Calibri" w:hAnsi="Arial" w:cs="Arial"/>
          <w:b/>
          <w:i/>
          <w:color w:val="auto"/>
          <w:szCs w:val="22"/>
        </w:rPr>
        <w:t xml:space="preserve"> Bravo</w:t>
      </w:r>
      <w:r w:rsidR="0011298D">
        <w:rPr>
          <w:rFonts w:ascii="Arial" w:eastAsia="Calibri" w:hAnsi="Arial" w:cs="Arial"/>
          <w:b/>
          <w:i/>
          <w:color w:val="auto"/>
          <w:szCs w:val="22"/>
        </w:rPr>
        <w:t xml:space="preserve"> Portal</w:t>
      </w:r>
      <w:r w:rsidR="00446EAB">
        <w:rPr>
          <w:rFonts w:ascii="Arial" w:eastAsia="Calibri" w:hAnsi="Arial" w:cs="Arial"/>
          <w:b/>
          <w:i/>
          <w:color w:val="auto"/>
          <w:szCs w:val="22"/>
        </w:rPr>
        <w:t xml:space="preserve"> where this procurement process will be managed:</w:t>
      </w:r>
    </w:p>
    <w:p w14:paraId="650D160A" w14:textId="77777777" w:rsidR="00446EAB" w:rsidRPr="00AB088D" w:rsidRDefault="00446EAB" w:rsidP="00AB088D">
      <w:pPr>
        <w:spacing w:before="0" w:after="0" w:line="240" w:lineRule="auto"/>
        <w:jc w:val="both"/>
        <w:rPr>
          <w:rFonts w:ascii="Arial" w:eastAsia="Calibri" w:hAnsi="Arial" w:cs="Arial"/>
          <w:b/>
          <w:i/>
          <w:color w:val="auto"/>
          <w:szCs w:val="22"/>
        </w:rPr>
      </w:pPr>
    </w:p>
    <w:p w14:paraId="51017C93" w14:textId="77777777" w:rsidR="00AB088D" w:rsidRPr="00AB088D" w:rsidRDefault="00AB088D" w:rsidP="00AB088D">
      <w:pPr>
        <w:spacing w:before="0" w:after="0" w:line="240" w:lineRule="auto"/>
        <w:jc w:val="both"/>
        <w:rPr>
          <w:rFonts w:ascii="Arial" w:eastAsia="Calibri" w:hAnsi="Arial" w:cs="Arial"/>
          <w:b/>
          <w:i/>
          <w:color w:val="auto"/>
          <w:szCs w:val="22"/>
        </w:rPr>
      </w:pPr>
      <w:r w:rsidRPr="00AB088D">
        <w:rPr>
          <w:rFonts w:ascii="Arial" w:eastAsia="Calibri" w:hAnsi="Arial" w:cs="Arial"/>
          <w:b/>
          <w:i/>
          <w:color w:val="auto"/>
          <w:szCs w:val="22"/>
        </w:rPr>
        <w:t>mlcsu.bravosolution.co.uk</w:t>
      </w:r>
    </w:p>
    <w:p w14:paraId="4114FEB3" w14:textId="77777777" w:rsidR="00AB088D" w:rsidRPr="00AB088D" w:rsidRDefault="00AB088D" w:rsidP="00AB088D">
      <w:pPr>
        <w:spacing w:before="0" w:after="0" w:line="240" w:lineRule="auto"/>
        <w:ind w:left="720"/>
        <w:jc w:val="both"/>
        <w:rPr>
          <w:rFonts w:ascii="Calibri" w:eastAsia="Calibri" w:hAnsi="Calibri" w:cs="Calibri"/>
          <w:i/>
          <w:color w:val="auto"/>
          <w:szCs w:val="22"/>
        </w:rPr>
      </w:pPr>
    </w:p>
    <w:p w14:paraId="5D7BF710" w14:textId="72692B0A" w:rsidR="00AB088D" w:rsidRPr="00AB088D" w:rsidRDefault="00AB088D" w:rsidP="00AB088D">
      <w:pPr>
        <w:spacing w:before="0" w:after="0" w:line="240" w:lineRule="auto"/>
        <w:jc w:val="both"/>
        <w:rPr>
          <w:rFonts w:ascii="Arial" w:eastAsia="Calibri" w:hAnsi="Arial" w:cs="Arial"/>
          <w:b/>
          <w:i/>
          <w:color w:val="auto"/>
          <w:szCs w:val="22"/>
        </w:rPr>
      </w:pPr>
      <w:r w:rsidRPr="00623A06">
        <w:rPr>
          <w:rFonts w:ascii="Arial" w:eastAsia="Calibri" w:hAnsi="Arial" w:cs="Arial"/>
          <w:b/>
          <w:i/>
          <w:color w:val="auto"/>
          <w:szCs w:val="22"/>
        </w:rPr>
        <w:t>We require the quotation to be submitted on headed paper through th</w:t>
      </w:r>
      <w:r w:rsidR="00446EAB" w:rsidRPr="00623A06">
        <w:rPr>
          <w:rFonts w:ascii="Arial" w:eastAsia="Calibri" w:hAnsi="Arial" w:cs="Arial"/>
          <w:b/>
          <w:i/>
          <w:color w:val="auto"/>
          <w:szCs w:val="22"/>
        </w:rPr>
        <w:t>is</w:t>
      </w:r>
      <w:r w:rsidRPr="00623A06">
        <w:rPr>
          <w:rFonts w:ascii="Arial" w:eastAsia="Calibri" w:hAnsi="Arial" w:cs="Arial"/>
          <w:b/>
          <w:i/>
          <w:color w:val="auto"/>
          <w:szCs w:val="22"/>
        </w:rPr>
        <w:t xml:space="preserve"> Bravo Portal</w:t>
      </w:r>
      <w:r w:rsidR="002B1D03" w:rsidRPr="00623A06">
        <w:rPr>
          <w:rFonts w:ascii="Arial" w:eastAsia="Calibri" w:hAnsi="Arial" w:cs="Arial"/>
          <w:b/>
          <w:i/>
          <w:color w:val="auto"/>
          <w:szCs w:val="22"/>
        </w:rPr>
        <w:t xml:space="preserve"> and we have attached an excel sheet for your financial</w:t>
      </w:r>
      <w:r w:rsidR="00FB5AA8" w:rsidRPr="00623A06">
        <w:rPr>
          <w:rFonts w:ascii="Arial" w:eastAsia="Calibri" w:hAnsi="Arial" w:cs="Arial"/>
          <w:b/>
          <w:i/>
          <w:color w:val="auto"/>
          <w:szCs w:val="22"/>
        </w:rPr>
        <w:t xml:space="preserve"> detail</w:t>
      </w:r>
      <w:r w:rsidR="00994219" w:rsidRPr="00623A06">
        <w:rPr>
          <w:rFonts w:ascii="Arial" w:eastAsia="Calibri" w:hAnsi="Arial" w:cs="Arial"/>
          <w:b/>
          <w:i/>
          <w:color w:val="auto"/>
          <w:szCs w:val="22"/>
        </w:rPr>
        <w:t>s</w:t>
      </w:r>
      <w:r w:rsidRPr="00623A06">
        <w:rPr>
          <w:rFonts w:ascii="Arial" w:eastAsia="Calibri" w:hAnsi="Arial" w:cs="Arial"/>
          <w:b/>
          <w:i/>
          <w:color w:val="auto"/>
          <w:szCs w:val="22"/>
        </w:rPr>
        <w:t>.</w:t>
      </w:r>
    </w:p>
    <w:p w14:paraId="42C6F9C0" w14:textId="2DB7F53C" w:rsidR="00F07EAD" w:rsidRPr="00F07EAD" w:rsidRDefault="00F07EAD" w:rsidP="00F07EAD">
      <w:pPr>
        <w:jc w:val="both"/>
        <w:rPr>
          <w:rFonts w:ascii="Arial Bodi" w:hAnsi="Arial Bodi" w:cs="Arial"/>
        </w:rPr>
      </w:pPr>
      <w:r w:rsidRPr="00F07EAD">
        <w:rPr>
          <w:rFonts w:ascii="Arial Bodi" w:hAnsi="Arial Bodi" w:cs="Arial"/>
        </w:rPr>
        <w:t>All Bidders</w:t>
      </w:r>
      <w:r w:rsidR="00767AF7">
        <w:rPr>
          <w:rFonts w:ascii="Arial Bodi" w:hAnsi="Arial Bodi" w:cs="Arial"/>
        </w:rPr>
        <w:t xml:space="preserve"> should</w:t>
      </w:r>
      <w:r w:rsidR="00356041">
        <w:rPr>
          <w:rFonts w:ascii="Arial Bodi" w:hAnsi="Arial Bodi" w:cs="Arial"/>
        </w:rPr>
        <w:t xml:space="preserve"> </w:t>
      </w:r>
      <w:r w:rsidR="00BC7A9A">
        <w:rPr>
          <w:rFonts w:ascii="Arial Bodi" w:hAnsi="Arial Bodi" w:cs="Arial"/>
        </w:rPr>
        <w:t>include:</w:t>
      </w:r>
    </w:p>
    <w:p w14:paraId="403B89ED" w14:textId="77777777" w:rsidR="00F07EAD" w:rsidRP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cs="Arial"/>
        </w:rPr>
        <w:t>Examples of similar work undertaken within the sector in no more than 500 words</w:t>
      </w:r>
    </w:p>
    <w:p w14:paraId="472726D5" w14:textId="77777777" w:rsidR="00F07EAD" w:rsidRP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cs="Arial"/>
        </w:rPr>
        <w:t xml:space="preserve">Details for 2 references that MLCSU can contact (this should be customers to whom you have provided work </w:t>
      </w:r>
      <w:proofErr w:type="gramStart"/>
      <w:r w:rsidRPr="00F07EAD">
        <w:rPr>
          <w:rFonts w:ascii="Arial Bodi" w:hAnsi="Arial Bodi" w:cs="Arial"/>
        </w:rPr>
        <w:t>similar to</w:t>
      </w:r>
      <w:proofErr w:type="gramEnd"/>
      <w:r w:rsidRPr="00F07EAD">
        <w:rPr>
          <w:rFonts w:ascii="Arial Bodi" w:hAnsi="Arial Bodi" w:cs="Arial"/>
        </w:rPr>
        <w:t xml:space="preserve"> that included in the ‘specification’)</w:t>
      </w:r>
    </w:p>
    <w:p w14:paraId="44099C22" w14:textId="77777777" w:rsidR="00F07EAD" w:rsidRP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cs="Arial"/>
        </w:rPr>
        <w:t xml:space="preserve">Agreement to adhere to the terms and conditions of the NHS standard contract for services </w:t>
      </w:r>
    </w:p>
    <w:p w14:paraId="5D4F6370" w14:textId="178E5932" w:rsidR="00F07EAD" w:rsidRDefault="00F07EAD" w:rsidP="00F476AC">
      <w:pPr>
        <w:spacing w:after="0" w:line="240" w:lineRule="auto"/>
        <w:rPr>
          <w:rFonts w:ascii="Arial Bodi" w:hAnsi="Arial Bodi" w:cs="Arial"/>
          <w:szCs w:val="22"/>
        </w:rPr>
      </w:pPr>
    </w:p>
    <w:p w14:paraId="191D8694" w14:textId="77777777" w:rsidR="00AF501A" w:rsidRDefault="00AF501A" w:rsidP="00AF501A">
      <w:pPr>
        <w:rPr>
          <w:rFonts w:ascii="Arial Bodi" w:hAnsi="Arial Bodi" w:cs="Arial"/>
          <w:b/>
          <w:color w:val="0070C0"/>
          <w:szCs w:val="22"/>
        </w:rPr>
      </w:pPr>
    </w:p>
    <w:p w14:paraId="53C5C1AC" w14:textId="77777777" w:rsidR="00B8676E" w:rsidRDefault="00B8676E" w:rsidP="00AF501A">
      <w:pPr>
        <w:rPr>
          <w:rFonts w:ascii="Arial Bodi" w:hAnsi="Arial Bodi" w:cs="Arial"/>
          <w:b/>
          <w:color w:val="004689" w:themeColor="accent5" w:themeShade="BF"/>
          <w:sz w:val="28"/>
          <w:szCs w:val="28"/>
        </w:rPr>
      </w:pPr>
    </w:p>
    <w:p w14:paraId="799CFF92" w14:textId="77777777" w:rsidR="00B8676E" w:rsidRDefault="00B8676E" w:rsidP="00AF501A">
      <w:pPr>
        <w:rPr>
          <w:rFonts w:ascii="Arial Bodi" w:hAnsi="Arial Bodi" w:cs="Arial"/>
          <w:b/>
          <w:color w:val="004689" w:themeColor="accent5" w:themeShade="BF"/>
          <w:sz w:val="28"/>
          <w:szCs w:val="28"/>
        </w:rPr>
      </w:pPr>
    </w:p>
    <w:p w14:paraId="47A107DD" w14:textId="77777777" w:rsidR="00B8676E" w:rsidRDefault="00B8676E" w:rsidP="00AF501A">
      <w:pPr>
        <w:rPr>
          <w:rFonts w:ascii="Arial Bodi" w:hAnsi="Arial Bodi" w:cs="Arial"/>
          <w:b/>
          <w:color w:val="004689" w:themeColor="accent5" w:themeShade="BF"/>
          <w:sz w:val="28"/>
          <w:szCs w:val="28"/>
        </w:rPr>
      </w:pPr>
    </w:p>
    <w:p w14:paraId="2425EBB5" w14:textId="77777777" w:rsidR="00B8676E" w:rsidRDefault="00B8676E" w:rsidP="00AF501A">
      <w:pPr>
        <w:rPr>
          <w:rFonts w:ascii="Arial Bodi" w:hAnsi="Arial Bodi" w:cs="Arial"/>
          <w:b/>
          <w:color w:val="004689" w:themeColor="accent5" w:themeShade="BF"/>
          <w:sz w:val="28"/>
          <w:szCs w:val="28"/>
        </w:rPr>
      </w:pPr>
    </w:p>
    <w:p w14:paraId="1137A65C" w14:textId="77777777" w:rsidR="004D1D07" w:rsidRDefault="004D1D07" w:rsidP="00AF501A">
      <w:pPr>
        <w:rPr>
          <w:rFonts w:ascii="Arial Bodi" w:hAnsi="Arial Bodi" w:cs="Arial"/>
          <w:b/>
          <w:color w:val="004689" w:themeColor="accent5" w:themeShade="BF"/>
          <w:sz w:val="28"/>
          <w:szCs w:val="28"/>
        </w:rPr>
      </w:pPr>
    </w:p>
    <w:p w14:paraId="59B185FB" w14:textId="77777777" w:rsidR="004D1D07" w:rsidRDefault="004D1D07" w:rsidP="00AF501A">
      <w:pPr>
        <w:rPr>
          <w:rFonts w:ascii="Arial Bodi" w:hAnsi="Arial Bodi" w:cs="Arial"/>
          <w:b/>
          <w:color w:val="004689" w:themeColor="accent5" w:themeShade="BF"/>
          <w:sz w:val="28"/>
          <w:szCs w:val="28"/>
        </w:rPr>
      </w:pPr>
    </w:p>
    <w:p w14:paraId="30EA1C7E" w14:textId="77777777" w:rsidR="004D1D07" w:rsidRDefault="004D1D07" w:rsidP="00AF501A">
      <w:pPr>
        <w:rPr>
          <w:rFonts w:ascii="Arial Bodi" w:hAnsi="Arial Bodi" w:cs="Arial"/>
          <w:b/>
          <w:color w:val="004689" w:themeColor="accent5" w:themeShade="BF"/>
          <w:sz w:val="28"/>
          <w:szCs w:val="28"/>
        </w:rPr>
      </w:pPr>
    </w:p>
    <w:p w14:paraId="4948F8FD" w14:textId="77777777" w:rsidR="004D1D07" w:rsidRDefault="004D1D07" w:rsidP="00AF501A">
      <w:pPr>
        <w:rPr>
          <w:rFonts w:ascii="Arial Bodi" w:hAnsi="Arial Bodi" w:cs="Arial"/>
          <w:b/>
          <w:color w:val="004689" w:themeColor="accent5" w:themeShade="BF"/>
          <w:sz w:val="28"/>
          <w:szCs w:val="28"/>
        </w:rPr>
      </w:pPr>
    </w:p>
    <w:p w14:paraId="78595620" w14:textId="77777777" w:rsidR="004D1D07" w:rsidRDefault="004D1D07" w:rsidP="00AF501A">
      <w:pPr>
        <w:rPr>
          <w:rFonts w:ascii="Arial Bodi" w:hAnsi="Arial Bodi" w:cs="Arial"/>
          <w:b/>
          <w:color w:val="004689" w:themeColor="accent5" w:themeShade="BF"/>
          <w:sz w:val="28"/>
          <w:szCs w:val="28"/>
        </w:rPr>
      </w:pPr>
    </w:p>
    <w:p w14:paraId="2E42FFFA" w14:textId="77777777" w:rsidR="004D1D07" w:rsidRDefault="004D1D07" w:rsidP="00AF501A">
      <w:pPr>
        <w:rPr>
          <w:rFonts w:ascii="Arial Bodi" w:hAnsi="Arial Bodi" w:cs="Arial"/>
          <w:b/>
          <w:color w:val="004689" w:themeColor="accent5" w:themeShade="BF"/>
          <w:sz w:val="28"/>
          <w:szCs w:val="28"/>
        </w:rPr>
      </w:pPr>
    </w:p>
    <w:p w14:paraId="79D7BDDB" w14:textId="77777777" w:rsidR="004D1D07" w:rsidRDefault="004D1D07" w:rsidP="00AF501A">
      <w:pPr>
        <w:rPr>
          <w:rFonts w:ascii="Arial Bodi" w:hAnsi="Arial Bodi" w:cs="Arial"/>
          <w:b/>
          <w:color w:val="004689" w:themeColor="accent5" w:themeShade="BF"/>
          <w:sz w:val="28"/>
          <w:szCs w:val="28"/>
        </w:rPr>
      </w:pPr>
    </w:p>
    <w:p w14:paraId="37FE67D6" w14:textId="77777777" w:rsidR="004D1D07" w:rsidRDefault="004D1D07" w:rsidP="00AF501A">
      <w:pPr>
        <w:rPr>
          <w:rFonts w:ascii="Arial Bodi" w:hAnsi="Arial Bodi" w:cs="Arial"/>
          <w:b/>
          <w:color w:val="004689" w:themeColor="accent5" w:themeShade="BF"/>
          <w:sz w:val="28"/>
          <w:szCs w:val="28"/>
        </w:rPr>
      </w:pPr>
    </w:p>
    <w:p w14:paraId="46FB057B" w14:textId="77777777" w:rsidR="004D1D07" w:rsidRDefault="004D1D07" w:rsidP="00AF501A">
      <w:pPr>
        <w:rPr>
          <w:rFonts w:ascii="Arial Bodi" w:hAnsi="Arial Bodi" w:cs="Arial"/>
          <w:b/>
          <w:color w:val="004689" w:themeColor="accent5" w:themeShade="BF"/>
          <w:sz w:val="28"/>
          <w:szCs w:val="28"/>
        </w:rPr>
      </w:pPr>
    </w:p>
    <w:p w14:paraId="652C41DF" w14:textId="77777777" w:rsidR="004D1D07" w:rsidRDefault="004D1D07" w:rsidP="00AF501A">
      <w:pPr>
        <w:rPr>
          <w:rFonts w:ascii="Arial Bodi" w:hAnsi="Arial Bodi" w:cs="Arial"/>
          <w:b/>
          <w:color w:val="004689" w:themeColor="accent5" w:themeShade="BF"/>
          <w:sz w:val="28"/>
          <w:szCs w:val="28"/>
        </w:rPr>
      </w:pPr>
    </w:p>
    <w:p w14:paraId="78902329" w14:textId="77777777" w:rsidR="004D1D07" w:rsidRDefault="004D1D07" w:rsidP="00AF501A">
      <w:pPr>
        <w:rPr>
          <w:rFonts w:ascii="Arial Bodi" w:hAnsi="Arial Bodi" w:cs="Arial"/>
          <w:b/>
          <w:color w:val="004689" w:themeColor="accent5" w:themeShade="BF"/>
          <w:sz w:val="28"/>
          <w:szCs w:val="28"/>
        </w:rPr>
      </w:pPr>
    </w:p>
    <w:p w14:paraId="75F05A92" w14:textId="77777777" w:rsidR="004D1D07" w:rsidRDefault="004D1D07" w:rsidP="00AF501A">
      <w:pPr>
        <w:rPr>
          <w:rFonts w:ascii="Arial Bodi" w:hAnsi="Arial Bodi" w:cs="Arial"/>
          <w:b/>
          <w:color w:val="004689" w:themeColor="accent5" w:themeShade="BF"/>
          <w:sz w:val="28"/>
          <w:szCs w:val="28"/>
        </w:rPr>
      </w:pPr>
    </w:p>
    <w:p w14:paraId="7490EE4F" w14:textId="4CA1CADD" w:rsidR="00AF501A" w:rsidRPr="00B8676E" w:rsidRDefault="00AF501A" w:rsidP="00AF501A">
      <w:pPr>
        <w:rPr>
          <w:rFonts w:ascii="Arial Bodi" w:hAnsi="Arial Bodi" w:cs="Arial"/>
          <w:b/>
          <w:color w:val="004689" w:themeColor="accent5" w:themeShade="BF"/>
          <w:sz w:val="28"/>
          <w:szCs w:val="28"/>
        </w:rPr>
      </w:pPr>
      <w:r w:rsidRPr="00B8676E">
        <w:rPr>
          <w:rFonts w:ascii="Arial Bodi" w:hAnsi="Arial Bodi" w:cs="Arial"/>
          <w:b/>
          <w:color w:val="004689" w:themeColor="accent5" w:themeShade="BF"/>
          <w:sz w:val="28"/>
          <w:szCs w:val="28"/>
        </w:rPr>
        <w:t>Appendix C</w:t>
      </w:r>
      <w:r w:rsidR="00230DC7" w:rsidRPr="00B8676E">
        <w:rPr>
          <w:rFonts w:ascii="Arial Bodi" w:hAnsi="Arial Bodi" w:cs="Arial"/>
          <w:b/>
          <w:color w:val="004689" w:themeColor="accent5" w:themeShade="BF"/>
          <w:sz w:val="28"/>
          <w:szCs w:val="28"/>
        </w:rPr>
        <w:t xml:space="preserve"> - </w:t>
      </w:r>
      <w:r w:rsidRPr="00B8676E">
        <w:rPr>
          <w:rFonts w:ascii="Arial Bodi" w:hAnsi="Arial Bodi" w:cs="Arial"/>
          <w:b/>
          <w:color w:val="004689" w:themeColor="accent5" w:themeShade="BF"/>
          <w:sz w:val="28"/>
          <w:szCs w:val="28"/>
        </w:rPr>
        <w:t>Pricing schedule</w:t>
      </w:r>
    </w:p>
    <w:p w14:paraId="771345A1" w14:textId="53890FC4" w:rsidR="00AF501A" w:rsidRPr="00810A95" w:rsidRDefault="00287296" w:rsidP="00AF501A">
      <w:pPr>
        <w:rPr>
          <w:rFonts w:ascii="Arial Bodi" w:hAnsi="Arial Bodi" w:cs="Arial"/>
          <w:b/>
          <w:szCs w:val="22"/>
          <w:u w:val="single"/>
        </w:rPr>
      </w:pPr>
      <w:r>
        <w:object w:dxaOrig="1508" w:dyaOrig="984" w14:anchorId="2A7CB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5pt;height:49pt" o:ole="">
            <v:imagedata r:id="rId11" o:title=""/>
          </v:shape>
          <o:OLEObject Type="Embed" ProgID="Excel.Sheet.12" ShapeID="_x0000_i1031" DrawAspect="Icon" ObjectID="_1653220761" r:id="rId12"/>
        </w:object>
      </w:r>
    </w:p>
    <w:sectPr w:rsidR="00AF501A" w:rsidRPr="00810A95" w:rsidSect="00D51379">
      <w:headerReference w:type="default" r:id="rId13"/>
      <w:footerReference w:type="default" r:id="rId14"/>
      <w:headerReference w:type="first" r:id="rId15"/>
      <w:footerReference w:type="first" r:id="rId16"/>
      <w:type w:val="nextColumn"/>
      <w:pgSz w:w="11901" w:h="16840" w:code="9"/>
      <w:pgMar w:top="1907" w:right="851" w:bottom="2631" w:left="851" w:header="972" w:footer="5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0070D" w14:textId="77777777" w:rsidR="00700E16" w:rsidRDefault="00700E16" w:rsidP="004776F2">
      <w:pPr>
        <w:spacing w:before="0" w:after="0"/>
      </w:pPr>
      <w:r>
        <w:separator/>
      </w:r>
    </w:p>
    <w:p w14:paraId="30FB5CF5" w14:textId="77777777" w:rsidR="00700E16" w:rsidRDefault="00700E16"/>
  </w:endnote>
  <w:endnote w:type="continuationSeparator" w:id="0">
    <w:p w14:paraId="030F6511" w14:textId="77777777" w:rsidR="00700E16" w:rsidRDefault="00700E16" w:rsidP="004776F2">
      <w:pPr>
        <w:spacing w:before="0" w:after="0"/>
      </w:pPr>
      <w:r>
        <w:continuationSeparator/>
      </w:r>
    </w:p>
    <w:p w14:paraId="00A50004" w14:textId="77777777" w:rsidR="00700E16" w:rsidRDefault="00700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embedRegular r:id="rId1" w:fontKey="{EF98FF68-8602-4469-A092-120E7C84E428}"/>
    <w:embedBold r:id="rId2" w:fontKey="{E706BDA4-1092-4780-A16E-F6656B85EE4A}"/>
  </w:font>
  <w:font w:name="Arial Bodi">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embedRegular r:id="rId3" w:fontKey="{D92B3252-9AFE-46F4-A9C2-87B0C24474BB}"/>
    <w:embedBold r:id="rId4" w:fontKey="{1EBC2AD5-C698-48FE-AB6A-06245E4F1B35}"/>
    <w:embedItalic r:id="rId5" w:fontKey="{FB5D4198-5790-4172-B3A9-D1994373E1A2}"/>
    <w:embedBoldItalic r:id="rId6" w:fontKey="{89F3025E-D095-45AB-AE52-F5CF92E7A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37C5" w14:textId="482140AE" w:rsidR="00841AC1" w:rsidRPr="00BF20F7" w:rsidRDefault="00841AC1" w:rsidP="00841AC1">
    <w:pPr>
      <w:spacing w:line="240" w:lineRule="auto"/>
      <w:jc w:val="center"/>
      <w:rPr>
        <w:rFonts w:ascii="Montserrat" w:hAnsi="Montserrat"/>
        <w:sz w:val="14"/>
        <w:szCs w:val="14"/>
      </w:rPr>
    </w:pPr>
    <w:r w:rsidRPr="00BF20F7">
      <w:rPr>
        <w:rFonts w:ascii="Montserrat" w:hAnsi="Montserrat"/>
        <w:noProof/>
        <w:sz w:val="14"/>
        <w:szCs w:val="14"/>
        <w:lang w:eastAsia="en-GB"/>
      </w:rPr>
      <w:drawing>
        <wp:anchor distT="0" distB="0" distL="107950" distR="36195" simplePos="0" relativeHeight="251665408" behindDoc="0" locked="1" layoutInCell="1" allowOverlap="1" wp14:anchorId="69684BB2" wp14:editId="57FF0E1E">
          <wp:simplePos x="0" y="0"/>
          <wp:positionH relativeFrom="column">
            <wp:posOffset>4712335</wp:posOffset>
          </wp:positionH>
          <wp:positionV relativeFrom="page">
            <wp:posOffset>10141585</wp:posOffset>
          </wp:positionV>
          <wp:extent cx="192600" cy="19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Pr="00BF20F7">
      <w:rPr>
        <w:rFonts w:ascii="Montserrat" w:hAnsi="Montserrat"/>
        <w:b/>
        <w:noProof/>
        <w:sz w:val="14"/>
        <w:szCs w:val="14"/>
        <w:lang w:eastAsia="en-GB"/>
      </w:rPr>
      <w:drawing>
        <wp:anchor distT="0" distB="0" distL="0" distR="36195" simplePos="0" relativeHeight="251664384" behindDoc="0" locked="1" layoutInCell="1" allowOverlap="1" wp14:anchorId="6EAE81B5" wp14:editId="6ECD7DA5">
          <wp:simplePos x="0" y="0"/>
          <wp:positionH relativeFrom="column">
            <wp:posOffset>-106680</wp:posOffset>
          </wp:positionH>
          <wp:positionV relativeFrom="page">
            <wp:posOffset>10145395</wp:posOffset>
          </wp:positionV>
          <wp:extent cx="192600" cy="192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Pr="00BF20F7">
      <w:rPr>
        <w:rFonts w:ascii="Montserrat" w:hAnsi="Montserrat"/>
        <w:b/>
        <w:sz w:val="14"/>
        <w:szCs w:val="14"/>
      </w:rPr>
      <w:t>Midlands and Lancashire CSU</w:t>
    </w:r>
    <w:r w:rsidRPr="00BF20F7">
      <w:rPr>
        <w:rFonts w:ascii="Montserrat" w:hAnsi="Montserrat"/>
        <w:sz w:val="14"/>
        <w:szCs w:val="14"/>
      </w:rPr>
      <w:t xml:space="preserve"> | Kingston House | 438-450 High Street | West Midlands | B70 9LD   midlandsandlancashirecsu.nhs.uk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A4734" w14:textId="77777777" w:rsidR="005C4452" w:rsidRPr="0030775F" w:rsidRDefault="005C4452" w:rsidP="008144BF">
    <w:pPr>
      <w:pStyle w:val="Footer"/>
      <w:framePr w:h="365" w:hRule="exact" w:wrap="none" w:vAnchor="text" w:hAnchor="page" w:x="15862" w:y="137"/>
      <w:spacing w:line="240" w:lineRule="auto"/>
      <w:rPr>
        <w:rStyle w:val="PageNumber"/>
        <w:vertAlign w:val="subscript"/>
      </w:rPr>
    </w:pPr>
    <w:r w:rsidRPr="0030775F">
      <w:rPr>
        <w:rStyle w:val="PageNumber"/>
        <w:vertAlign w:val="subscript"/>
      </w:rPr>
      <w:fldChar w:fldCharType="begin"/>
    </w:r>
    <w:r w:rsidRPr="0030775F">
      <w:rPr>
        <w:rStyle w:val="PageNumber"/>
        <w:vertAlign w:val="subscript"/>
      </w:rPr>
      <w:instrText xml:space="preserve">PAGE  </w:instrText>
    </w:r>
    <w:r w:rsidRPr="0030775F">
      <w:rPr>
        <w:rStyle w:val="PageNumber"/>
        <w:vertAlign w:val="subscript"/>
      </w:rPr>
      <w:fldChar w:fldCharType="separate"/>
    </w:r>
    <w:r w:rsidR="00985242">
      <w:rPr>
        <w:rStyle w:val="PageNumber"/>
        <w:noProof/>
        <w:vertAlign w:val="subscript"/>
      </w:rPr>
      <w:t>1</w:t>
    </w:r>
    <w:r w:rsidRPr="0030775F">
      <w:rPr>
        <w:rStyle w:val="PageNumber"/>
        <w:vertAlign w:val="subscript"/>
      </w:rPr>
      <w:fldChar w:fldCharType="end"/>
    </w:r>
  </w:p>
  <w:p w14:paraId="6ECD9D7C" w14:textId="5073A32B" w:rsidR="008144BF" w:rsidRPr="0030775F" w:rsidRDefault="00C73B3E" w:rsidP="00C73B3E">
    <w:pPr>
      <w:spacing w:line="240" w:lineRule="auto"/>
      <w:jc w:val="center"/>
      <w:rPr>
        <w:sz w:val="16"/>
        <w:szCs w:val="16"/>
      </w:rPr>
    </w:pPr>
    <w:r>
      <w:rPr>
        <w:b/>
        <w:noProof/>
        <w:sz w:val="16"/>
        <w:szCs w:val="16"/>
        <w:lang w:eastAsia="en-GB"/>
      </w:rPr>
      <w:drawing>
        <wp:anchor distT="0" distB="0" distL="0" distR="36195" simplePos="0" relativeHeight="251661312" behindDoc="0" locked="1" layoutInCell="1" allowOverlap="1" wp14:anchorId="2785AFE0" wp14:editId="4131DBCE">
          <wp:simplePos x="0" y="0"/>
          <wp:positionH relativeFrom="column">
            <wp:posOffset>-106773</wp:posOffset>
          </wp:positionH>
          <wp:positionV relativeFrom="page">
            <wp:posOffset>10137775</wp:posOffset>
          </wp:positionV>
          <wp:extent cx="192600" cy="192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07950" distR="36195" simplePos="0" relativeHeight="251662336" behindDoc="0" locked="1" layoutInCell="1" allowOverlap="1" wp14:anchorId="037E2AAB" wp14:editId="30CA3279">
          <wp:simplePos x="0" y="0"/>
          <wp:positionH relativeFrom="column">
            <wp:posOffset>4712335</wp:posOffset>
          </wp:positionH>
          <wp:positionV relativeFrom="page">
            <wp:posOffset>10133965</wp:posOffset>
          </wp:positionV>
          <wp:extent cx="192600" cy="192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008144BF" w:rsidRPr="0030775F">
      <w:rPr>
        <w:b/>
        <w:sz w:val="16"/>
        <w:szCs w:val="16"/>
      </w:rPr>
      <w:t>Midlands and Lancashire CSU</w:t>
    </w:r>
    <w:r w:rsidR="001A0AC7">
      <w:rPr>
        <w:sz w:val="16"/>
        <w:szCs w:val="16"/>
      </w:rPr>
      <w:t xml:space="preserve"> | </w:t>
    </w:r>
    <w:r w:rsidR="008144BF" w:rsidRPr="0030775F">
      <w:rPr>
        <w:sz w:val="16"/>
        <w:szCs w:val="16"/>
      </w:rPr>
      <w:t>Kingston House</w:t>
    </w:r>
    <w:r w:rsidR="001A0AC7">
      <w:rPr>
        <w:sz w:val="16"/>
        <w:szCs w:val="16"/>
      </w:rPr>
      <w:t xml:space="preserve"> | </w:t>
    </w:r>
    <w:r w:rsidR="008144BF" w:rsidRPr="0030775F">
      <w:rPr>
        <w:sz w:val="16"/>
        <w:szCs w:val="16"/>
      </w:rPr>
      <w:t>438-450 High Street</w:t>
    </w:r>
    <w:r w:rsidR="001A0AC7">
      <w:rPr>
        <w:sz w:val="16"/>
        <w:szCs w:val="16"/>
      </w:rPr>
      <w:t xml:space="preserve"> |</w:t>
    </w:r>
    <w:r w:rsidR="008144BF" w:rsidRPr="0030775F">
      <w:rPr>
        <w:sz w:val="16"/>
        <w:szCs w:val="16"/>
      </w:rPr>
      <w:t xml:space="preserve"> West Midlands</w:t>
    </w:r>
    <w:r w:rsidR="001A0AC7">
      <w:rPr>
        <w:sz w:val="16"/>
        <w:szCs w:val="16"/>
      </w:rPr>
      <w:t xml:space="preserve"> | </w:t>
    </w:r>
    <w:r w:rsidR="008144BF" w:rsidRPr="0030775F">
      <w:rPr>
        <w:sz w:val="16"/>
        <w:szCs w:val="16"/>
      </w:rPr>
      <w:t>B70 9LD</w:t>
    </w:r>
    <w:r w:rsidR="001A0AC7">
      <w:rPr>
        <w:sz w:val="16"/>
        <w:szCs w:val="16"/>
      </w:rPr>
      <w:t xml:space="preserve">   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98A7B" w14:textId="77777777" w:rsidR="00700E16" w:rsidRDefault="00700E16" w:rsidP="004776F2">
      <w:pPr>
        <w:spacing w:before="0" w:after="0"/>
      </w:pPr>
      <w:r>
        <w:separator/>
      </w:r>
    </w:p>
    <w:p w14:paraId="28D25CD0" w14:textId="77777777" w:rsidR="00700E16" w:rsidRDefault="00700E16"/>
  </w:footnote>
  <w:footnote w:type="continuationSeparator" w:id="0">
    <w:p w14:paraId="7F536C17" w14:textId="77777777" w:rsidR="00700E16" w:rsidRDefault="00700E16" w:rsidP="004776F2">
      <w:pPr>
        <w:spacing w:before="0" w:after="0"/>
      </w:pPr>
      <w:r>
        <w:continuationSeparator/>
      </w:r>
    </w:p>
    <w:p w14:paraId="3E66AB1D" w14:textId="77777777" w:rsidR="00700E16" w:rsidRDefault="00700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C299" w14:textId="65E6AEA2" w:rsidR="00293485" w:rsidRDefault="00293485">
    <w:pPr>
      <w:pStyle w:val="Header"/>
    </w:pPr>
    <w:r w:rsidRPr="00720003">
      <w:rPr>
        <w:szCs w:val="22"/>
      </w:rPr>
      <w:t xml:space="preserve">Your NHS partner for </w:t>
    </w:r>
    <w:r w:rsidRPr="00720003">
      <w:rPr>
        <w:b/>
        <w:szCs w:val="22"/>
      </w:rPr>
      <w:t xml:space="preserve">improving </w:t>
    </w:r>
    <w:r w:rsidRPr="00720003">
      <w:rPr>
        <w:b/>
        <w:szCs w:val="22"/>
      </w:rPr>
      <w:br/>
      <w:t>health</w:t>
    </w:r>
    <w:r w:rsidRPr="00720003">
      <w:rPr>
        <w:szCs w:val="22"/>
      </w:rPr>
      <w:t xml:space="preserve"> and </w:t>
    </w:r>
    <w:r w:rsidRPr="00720003">
      <w:rPr>
        <w:b/>
        <w:szCs w:val="22"/>
      </w:rPr>
      <w:t>integrating care</w:t>
    </w:r>
    <w:r w:rsidRPr="00720003">
      <w:rPr>
        <w:noProof/>
        <w:szCs w:val="22"/>
      </w:rPr>
      <w:t xml:space="preserve"> </w:t>
    </w:r>
    <w:r w:rsidRPr="00720003">
      <w:rPr>
        <w:noProof/>
        <w:szCs w:val="22"/>
        <w:lang w:eastAsia="en-GB"/>
      </w:rPr>
      <w:drawing>
        <wp:anchor distT="0" distB="0" distL="114300" distR="114300" simplePos="0" relativeHeight="251660288" behindDoc="1" locked="1" layoutInCell="1" allowOverlap="1" wp14:anchorId="550B2CE2" wp14:editId="325DB2F9">
          <wp:simplePos x="0" y="0"/>
          <wp:positionH relativeFrom="page">
            <wp:align>left</wp:align>
          </wp:positionH>
          <wp:positionV relativeFrom="page">
            <wp:align>top</wp:align>
          </wp:positionV>
          <wp:extent cx="7563600" cy="10689120"/>
          <wp:effectExtent l="0" t="0" r="571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600" cy="106891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201F0" w14:textId="275C68D1" w:rsidR="005C4452" w:rsidRPr="00871BFC" w:rsidRDefault="0030775F" w:rsidP="00720003">
    <w:pPr>
      <w:spacing w:before="0" w:after="0"/>
      <w:rPr>
        <w:rFonts w:ascii="Montserrat" w:hAnsi="Montserrat"/>
        <w:szCs w:val="22"/>
      </w:rPr>
    </w:pPr>
    <w:r w:rsidRPr="00871BFC">
      <w:rPr>
        <w:rFonts w:ascii="Montserrat" w:hAnsi="Montserrat"/>
        <w:szCs w:val="22"/>
      </w:rPr>
      <w:t xml:space="preserve">Your NHS partner for </w:t>
    </w:r>
    <w:r w:rsidRPr="00871BFC">
      <w:rPr>
        <w:rFonts w:ascii="Montserrat" w:hAnsi="Montserrat"/>
        <w:b/>
        <w:szCs w:val="22"/>
      </w:rPr>
      <w:t xml:space="preserve">improving </w:t>
    </w:r>
    <w:r w:rsidRPr="00871BFC">
      <w:rPr>
        <w:rFonts w:ascii="Montserrat" w:hAnsi="Montserrat"/>
        <w:b/>
        <w:szCs w:val="22"/>
      </w:rPr>
      <w:br/>
      <w:t>health</w:t>
    </w:r>
    <w:r w:rsidRPr="00871BFC">
      <w:rPr>
        <w:rFonts w:ascii="Montserrat" w:hAnsi="Montserrat"/>
        <w:szCs w:val="22"/>
      </w:rPr>
      <w:t xml:space="preserve"> and </w:t>
    </w:r>
    <w:r w:rsidRPr="00871BFC">
      <w:rPr>
        <w:rFonts w:ascii="Montserrat" w:hAnsi="Montserrat"/>
        <w:b/>
        <w:szCs w:val="22"/>
      </w:rPr>
      <w:t>integrating care</w:t>
    </w:r>
    <w:r w:rsidR="00E63578" w:rsidRPr="00871BFC">
      <w:rPr>
        <w:rFonts w:ascii="Montserrat" w:hAnsi="Montserrat"/>
        <w:noProof/>
        <w:szCs w:val="22"/>
        <w:lang w:eastAsia="en-GB"/>
      </w:rPr>
      <w:drawing>
        <wp:anchor distT="0" distB="0" distL="114300" distR="114300" simplePos="0" relativeHeight="251658240" behindDoc="1" locked="1" layoutInCell="1" allowOverlap="1" wp14:anchorId="009C4037" wp14:editId="0F50E7EB">
          <wp:simplePos x="0" y="0"/>
          <wp:positionH relativeFrom="page">
            <wp:align>left</wp:align>
          </wp:positionH>
          <wp:positionV relativeFrom="page">
            <wp:posOffset>114300</wp:posOffset>
          </wp:positionV>
          <wp:extent cx="7563485" cy="106902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5776EB"/>
    <w:multiLevelType w:val="hybridMultilevel"/>
    <w:tmpl w:val="5FD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4738E"/>
    <w:multiLevelType w:val="hybridMultilevel"/>
    <w:tmpl w:val="6C962B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FEA7DD3"/>
    <w:multiLevelType w:val="hybridMultilevel"/>
    <w:tmpl w:val="B612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05DBC"/>
    <w:multiLevelType w:val="hybridMultilevel"/>
    <w:tmpl w:val="9DF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F0497"/>
    <w:multiLevelType w:val="hybridMultilevel"/>
    <w:tmpl w:val="A808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F3EBA"/>
    <w:multiLevelType w:val="hybridMultilevel"/>
    <w:tmpl w:val="55C0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D1DC8"/>
    <w:multiLevelType w:val="hybridMultilevel"/>
    <w:tmpl w:val="5676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558EF"/>
    <w:multiLevelType w:val="hybridMultilevel"/>
    <w:tmpl w:val="4006A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7774EA"/>
    <w:multiLevelType w:val="hybridMultilevel"/>
    <w:tmpl w:val="EEA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C7544"/>
    <w:multiLevelType w:val="hybridMultilevel"/>
    <w:tmpl w:val="8E166D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E770A0"/>
    <w:multiLevelType w:val="hybridMultilevel"/>
    <w:tmpl w:val="F9F2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81445"/>
    <w:multiLevelType w:val="hybridMultilevel"/>
    <w:tmpl w:val="F63CFCA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67EA58B2"/>
    <w:multiLevelType w:val="hybridMultilevel"/>
    <w:tmpl w:val="BB7E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BD02F4"/>
    <w:multiLevelType w:val="hybridMultilevel"/>
    <w:tmpl w:val="D3F017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D475070"/>
    <w:multiLevelType w:val="multilevel"/>
    <w:tmpl w:val="2E6E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DD51B5"/>
    <w:multiLevelType w:val="hybridMultilevel"/>
    <w:tmpl w:val="9D7C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15"/>
  </w:num>
  <w:num w:numId="5">
    <w:abstractNumId w:val="16"/>
  </w:num>
  <w:num w:numId="6">
    <w:abstractNumId w:val="14"/>
  </w:num>
  <w:num w:numId="7">
    <w:abstractNumId w:val="2"/>
  </w:num>
  <w:num w:numId="8">
    <w:abstractNumId w:val="6"/>
  </w:num>
  <w:num w:numId="9">
    <w:abstractNumId w:val="4"/>
  </w:num>
  <w:num w:numId="10">
    <w:abstractNumId w:val="8"/>
  </w:num>
  <w:num w:numId="11">
    <w:abstractNumId w:val="0"/>
  </w:num>
  <w:num w:numId="12">
    <w:abstractNumId w:val="7"/>
  </w:num>
  <w:num w:numId="13">
    <w:abstractNumId w:val="5"/>
  </w:num>
  <w:num w:numId="14">
    <w:abstractNumId w:val="12"/>
  </w:num>
  <w:num w:numId="15">
    <w:abstractNumId w:val="13"/>
  </w:num>
  <w:num w:numId="16">
    <w:abstractNumId w:val="3"/>
  </w:num>
  <w:num w:numId="17">
    <w:abstractNumId w:val="1"/>
  </w:num>
  <w:num w:numId="1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F2"/>
    <w:rsid w:val="000050D0"/>
    <w:rsid w:val="0000524C"/>
    <w:rsid w:val="0000556B"/>
    <w:rsid w:val="0001035B"/>
    <w:rsid w:val="0001337C"/>
    <w:rsid w:val="0002033D"/>
    <w:rsid w:val="00021707"/>
    <w:rsid w:val="00022B37"/>
    <w:rsid w:val="00023C67"/>
    <w:rsid w:val="00023ED0"/>
    <w:rsid w:val="00025C11"/>
    <w:rsid w:val="00026BDC"/>
    <w:rsid w:val="00030B3E"/>
    <w:rsid w:val="0003192B"/>
    <w:rsid w:val="00031CD4"/>
    <w:rsid w:val="00035249"/>
    <w:rsid w:val="0003599E"/>
    <w:rsid w:val="000364BE"/>
    <w:rsid w:val="0004236F"/>
    <w:rsid w:val="00042ECE"/>
    <w:rsid w:val="000452CC"/>
    <w:rsid w:val="0005226B"/>
    <w:rsid w:val="000523BF"/>
    <w:rsid w:val="000563F9"/>
    <w:rsid w:val="0006684E"/>
    <w:rsid w:val="00066F5A"/>
    <w:rsid w:val="0007041E"/>
    <w:rsid w:val="0007300F"/>
    <w:rsid w:val="000733E3"/>
    <w:rsid w:val="0007719E"/>
    <w:rsid w:val="00087DF5"/>
    <w:rsid w:val="00096B70"/>
    <w:rsid w:val="000A1926"/>
    <w:rsid w:val="000A1B61"/>
    <w:rsid w:val="000A1EFA"/>
    <w:rsid w:val="000A3E74"/>
    <w:rsid w:val="000A41BE"/>
    <w:rsid w:val="000A4EB5"/>
    <w:rsid w:val="000A741B"/>
    <w:rsid w:val="000A7ED0"/>
    <w:rsid w:val="000A7FAF"/>
    <w:rsid w:val="000B33F4"/>
    <w:rsid w:val="000B4B0B"/>
    <w:rsid w:val="000B4BFB"/>
    <w:rsid w:val="000B5168"/>
    <w:rsid w:val="000B624B"/>
    <w:rsid w:val="000B6C8B"/>
    <w:rsid w:val="000B6F1C"/>
    <w:rsid w:val="000B7BB5"/>
    <w:rsid w:val="000C0525"/>
    <w:rsid w:val="000C18D8"/>
    <w:rsid w:val="000C2C8C"/>
    <w:rsid w:val="000C6819"/>
    <w:rsid w:val="000D002E"/>
    <w:rsid w:val="000D534B"/>
    <w:rsid w:val="000D713E"/>
    <w:rsid w:val="000E7316"/>
    <w:rsid w:val="000F34E9"/>
    <w:rsid w:val="000F4CBB"/>
    <w:rsid w:val="000F64B6"/>
    <w:rsid w:val="0010298F"/>
    <w:rsid w:val="00103A44"/>
    <w:rsid w:val="0010749A"/>
    <w:rsid w:val="0011298D"/>
    <w:rsid w:val="0011347B"/>
    <w:rsid w:val="00114E81"/>
    <w:rsid w:val="001156D7"/>
    <w:rsid w:val="0011706A"/>
    <w:rsid w:val="0011794A"/>
    <w:rsid w:val="00120A29"/>
    <w:rsid w:val="00125298"/>
    <w:rsid w:val="00125621"/>
    <w:rsid w:val="00125988"/>
    <w:rsid w:val="00125E38"/>
    <w:rsid w:val="00130F19"/>
    <w:rsid w:val="00150C60"/>
    <w:rsid w:val="0015468C"/>
    <w:rsid w:val="00160537"/>
    <w:rsid w:val="00160859"/>
    <w:rsid w:val="001624B4"/>
    <w:rsid w:val="0016272F"/>
    <w:rsid w:val="00165D8F"/>
    <w:rsid w:val="00166C0D"/>
    <w:rsid w:val="00170046"/>
    <w:rsid w:val="00177817"/>
    <w:rsid w:val="00182F71"/>
    <w:rsid w:val="00191662"/>
    <w:rsid w:val="0019213F"/>
    <w:rsid w:val="001952D8"/>
    <w:rsid w:val="001975CA"/>
    <w:rsid w:val="00197B59"/>
    <w:rsid w:val="001A0AC7"/>
    <w:rsid w:val="001A122C"/>
    <w:rsid w:val="001A414A"/>
    <w:rsid w:val="001A71B9"/>
    <w:rsid w:val="001B20BB"/>
    <w:rsid w:val="001B6D5A"/>
    <w:rsid w:val="001C0528"/>
    <w:rsid w:val="001C1C40"/>
    <w:rsid w:val="001C6794"/>
    <w:rsid w:val="001D2C18"/>
    <w:rsid w:val="001D3E1E"/>
    <w:rsid w:val="001D3FCF"/>
    <w:rsid w:val="001E251B"/>
    <w:rsid w:val="001E337E"/>
    <w:rsid w:val="001E4C2F"/>
    <w:rsid w:val="001E7B2A"/>
    <w:rsid w:val="001F4EA6"/>
    <w:rsid w:val="001F68B6"/>
    <w:rsid w:val="00200A62"/>
    <w:rsid w:val="00205757"/>
    <w:rsid w:val="00210AA1"/>
    <w:rsid w:val="00211232"/>
    <w:rsid w:val="002114BB"/>
    <w:rsid w:val="0021339B"/>
    <w:rsid w:val="0021388D"/>
    <w:rsid w:val="00220AFF"/>
    <w:rsid w:val="002257DB"/>
    <w:rsid w:val="00230DC7"/>
    <w:rsid w:val="00234F9C"/>
    <w:rsid w:val="002352C7"/>
    <w:rsid w:val="00236792"/>
    <w:rsid w:val="00241759"/>
    <w:rsid w:val="00241F32"/>
    <w:rsid w:val="002430BC"/>
    <w:rsid w:val="00243C11"/>
    <w:rsid w:val="002460CB"/>
    <w:rsid w:val="00246F05"/>
    <w:rsid w:val="00247213"/>
    <w:rsid w:val="0024740E"/>
    <w:rsid w:val="00250CB9"/>
    <w:rsid w:val="00253F52"/>
    <w:rsid w:val="00257058"/>
    <w:rsid w:val="00257BB5"/>
    <w:rsid w:val="00262A97"/>
    <w:rsid w:val="00265DDE"/>
    <w:rsid w:val="002733AD"/>
    <w:rsid w:val="002778AD"/>
    <w:rsid w:val="002804B5"/>
    <w:rsid w:val="00284563"/>
    <w:rsid w:val="00285371"/>
    <w:rsid w:val="00287296"/>
    <w:rsid w:val="00290850"/>
    <w:rsid w:val="00293485"/>
    <w:rsid w:val="00295AA0"/>
    <w:rsid w:val="002962A6"/>
    <w:rsid w:val="002964F1"/>
    <w:rsid w:val="00296ACF"/>
    <w:rsid w:val="002A146E"/>
    <w:rsid w:val="002A1D80"/>
    <w:rsid w:val="002A25CF"/>
    <w:rsid w:val="002A5EA7"/>
    <w:rsid w:val="002A6A63"/>
    <w:rsid w:val="002A6BE1"/>
    <w:rsid w:val="002B06A6"/>
    <w:rsid w:val="002B1D03"/>
    <w:rsid w:val="002B3F1C"/>
    <w:rsid w:val="002D0A4D"/>
    <w:rsid w:val="002D229A"/>
    <w:rsid w:val="002D4DCF"/>
    <w:rsid w:val="002E053B"/>
    <w:rsid w:val="002E1F55"/>
    <w:rsid w:val="002E29B2"/>
    <w:rsid w:val="002F1094"/>
    <w:rsid w:val="002F5969"/>
    <w:rsid w:val="002F5E78"/>
    <w:rsid w:val="0030282A"/>
    <w:rsid w:val="00307210"/>
    <w:rsid w:val="0030775F"/>
    <w:rsid w:val="00311274"/>
    <w:rsid w:val="0031472E"/>
    <w:rsid w:val="003236E5"/>
    <w:rsid w:val="00323D51"/>
    <w:rsid w:val="00324DB3"/>
    <w:rsid w:val="0033122F"/>
    <w:rsid w:val="00340013"/>
    <w:rsid w:val="00341BFB"/>
    <w:rsid w:val="003423D5"/>
    <w:rsid w:val="00346261"/>
    <w:rsid w:val="00347765"/>
    <w:rsid w:val="0035034A"/>
    <w:rsid w:val="00350749"/>
    <w:rsid w:val="00350BAC"/>
    <w:rsid w:val="00352842"/>
    <w:rsid w:val="003557EB"/>
    <w:rsid w:val="00356041"/>
    <w:rsid w:val="0035737B"/>
    <w:rsid w:val="00362B05"/>
    <w:rsid w:val="00364250"/>
    <w:rsid w:val="00364F8C"/>
    <w:rsid w:val="0036516E"/>
    <w:rsid w:val="00367D5C"/>
    <w:rsid w:val="00372583"/>
    <w:rsid w:val="0037505E"/>
    <w:rsid w:val="0037604A"/>
    <w:rsid w:val="00377942"/>
    <w:rsid w:val="00380CAF"/>
    <w:rsid w:val="00382099"/>
    <w:rsid w:val="00382B22"/>
    <w:rsid w:val="00383733"/>
    <w:rsid w:val="00383B14"/>
    <w:rsid w:val="003841EA"/>
    <w:rsid w:val="0038631C"/>
    <w:rsid w:val="003863CC"/>
    <w:rsid w:val="00390CA1"/>
    <w:rsid w:val="003A1576"/>
    <w:rsid w:val="003A282A"/>
    <w:rsid w:val="003A6486"/>
    <w:rsid w:val="003B11DC"/>
    <w:rsid w:val="003B2379"/>
    <w:rsid w:val="003B4266"/>
    <w:rsid w:val="003B47E3"/>
    <w:rsid w:val="003B6B76"/>
    <w:rsid w:val="003C58AE"/>
    <w:rsid w:val="003D6250"/>
    <w:rsid w:val="003D6E2D"/>
    <w:rsid w:val="003E5E90"/>
    <w:rsid w:val="003E5EA3"/>
    <w:rsid w:val="003E7672"/>
    <w:rsid w:val="003F72AC"/>
    <w:rsid w:val="003F794C"/>
    <w:rsid w:val="00404F53"/>
    <w:rsid w:val="00411091"/>
    <w:rsid w:val="00412BCA"/>
    <w:rsid w:val="004143AD"/>
    <w:rsid w:val="00420167"/>
    <w:rsid w:val="004218D7"/>
    <w:rsid w:val="00423390"/>
    <w:rsid w:val="00425709"/>
    <w:rsid w:val="00435289"/>
    <w:rsid w:val="00435C50"/>
    <w:rsid w:val="0043631F"/>
    <w:rsid w:val="0044207D"/>
    <w:rsid w:val="004444A3"/>
    <w:rsid w:val="00444FC7"/>
    <w:rsid w:val="00445D5A"/>
    <w:rsid w:val="00445E61"/>
    <w:rsid w:val="00446737"/>
    <w:rsid w:val="00446EAB"/>
    <w:rsid w:val="00447491"/>
    <w:rsid w:val="004478C3"/>
    <w:rsid w:val="004500C6"/>
    <w:rsid w:val="004516BC"/>
    <w:rsid w:val="00457C10"/>
    <w:rsid w:val="00461989"/>
    <w:rsid w:val="00466339"/>
    <w:rsid w:val="0047183B"/>
    <w:rsid w:val="004776F2"/>
    <w:rsid w:val="00480CE0"/>
    <w:rsid w:val="00484BEA"/>
    <w:rsid w:val="004854FD"/>
    <w:rsid w:val="00485B2E"/>
    <w:rsid w:val="00491E34"/>
    <w:rsid w:val="00493CFB"/>
    <w:rsid w:val="00494AD0"/>
    <w:rsid w:val="004A0960"/>
    <w:rsid w:val="004A0FA5"/>
    <w:rsid w:val="004A101A"/>
    <w:rsid w:val="004A13B5"/>
    <w:rsid w:val="004A46EA"/>
    <w:rsid w:val="004B0A5D"/>
    <w:rsid w:val="004B27B0"/>
    <w:rsid w:val="004C0DAD"/>
    <w:rsid w:val="004C23C4"/>
    <w:rsid w:val="004C2AC6"/>
    <w:rsid w:val="004C350D"/>
    <w:rsid w:val="004C4D43"/>
    <w:rsid w:val="004D1D07"/>
    <w:rsid w:val="004D20A9"/>
    <w:rsid w:val="004D495A"/>
    <w:rsid w:val="004E6C4F"/>
    <w:rsid w:val="004E6F60"/>
    <w:rsid w:val="004F04CB"/>
    <w:rsid w:val="004F45F2"/>
    <w:rsid w:val="004F496E"/>
    <w:rsid w:val="005001FC"/>
    <w:rsid w:val="00500A2F"/>
    <w:rsid w:val="0050194F"/>
    <w:rsid w:val="00506EDC"/>
    <w:rsid w:val="00507B6B"/>
    <w:rsid w:val="0051109E"/>
    <w:rsid w:val="00511C81"/>
    <w:rsid w:val="005172A0"/>
    <w:rsid w:val="00523D68"/>
    <w:rsid w:val="00524283"/>
    <w:rsid w:val="00526C55"/>
    <w:rsid w:val="0053199D"/>
    <w:rsid w:val="00531C25"/>
    <w:rsid w:val="00536811"/>
    <w:rsid w:val="00540A81"/>
    <w:rsid w:val="00544F9B"/>
    <w:rsid w:val="005459FE"/>
    <w:rsid w:val="005462A8"/>
    <w:rsid w:val="00546536"/>
    <w:rsid w:val="00550D15"/>
    <w:rsid w:val="0055249F"/>
    <w:rsid w:val="00554BF6"/>
    <w:rsid w:val="00564346"/>
    <w:rsid w:val="005728E6"/>
    <w:rsid w:val="00572D93"/>
    <w:rsid w:val="00573F5D"/>
    <w:rsid w:val="00574084"/>
    <w:rsid w:val="0057566C"/>
    <w:rsid w:val="00577857"/>
    <w:rsid w:val="00582382"/>
    <w:rsid w:val="005829EF"/>
    <w:rsid w:val="00583082"/>
    <w:rsid w:val="00583C45"/>
    <w:rsid w:val="00583DA8"/>
    <w:rsid w:val="005859FE"/>
    <w:rsid w:val="00586447"/>
    <w:rsid w:val="00593B80"/>
    <w:rsid w:val="005A09DA"/>
    <w:rsid w:val="005A1D74"/>
    <w:rsid w:val="005A6815"/>
    <w:rsid w:val="005A7979"/>
    <w:rsid w:val="005B08FF"/>
    <w:rsid w:val="005B5B57"/>
    <w:rsid w:val="005B6C74"/>
    <w:rsid w:val="005B7863"/>
    <w:rsid w:val="005C36E3"/>
    <w:rsid w:val="005C4452"/>
    <w:rsid w:val="005C5195"/>
    <w:rsid w:val="005C6F16"/>
    <w:rsid w:val="005D5C73"/>
    <w:rsid w:val="005E0B68"/>
    <w:rsid w:val="005E5279"/>
    <w:rsid w:val="005E56A5"/>
    <w:rsid w:val="005E76E9"/>
    <w:rsid w:val="005F2796"/>
    <w:rsid w:val="005F2F30"/>
    <w:rsid w:val="00601AD3"/>
    <w:rsid w:val="00602357"/>
    <w:rsid w:val="006026D2"/>
    <w:rsid w:val="00602F32"/>
    <w:rsid w:val="0061095A"/>
    <w:rsid w:val="00610A3B"/>
    <w:rsid w:val="00617A28"/>
    <w:rsid w:val="006208D0"/>
    <w:rsid w:val="00620EA2"/>
    <w:rsid w:val="00621DC5"/>
    <w:rsid w:val="00623A06"/>
    <w:rsid w:val="006259CF"/>
    <w:rsid w:val="00630FA2"/>
    <w:rsid w:val="00631A2C"/>
    <w:rsid w:val="00632EA7"/>
    <w:rsid w:val="00633E15"/>
    <w:rsid w:val="00637C39"/>
    <w:rsid w:val="00641A46"/>
    <w:rsid w:val="0064363E"/>
    <w:rsid w:val="00643AC8"/>
    <w:rsid w:val="006514CE"/>
    <w:rsid w:val="00652A23"/>
    <w:rsid w:val="00652F3F"/>
    <w:rsid w:val="00656F9A"/>
    <w:rsid w:val="0065700C"/>
    <w:rsid w:val="006571FE"/>
    <w:rsid w:val="00664352"/>
    <w:rsid w:val="00664384"/>
    <w:rsid w:val="00665E5E"/>
    <w:rsid w:val="006661A9"/>
    <w:rsid w:val="00667AFD"/>
    <w:rsid w:val="00667E90"/>
    <w:rsid w:val="00673D67"/>
    <w:rsid w:val="00675B13"/>
    <w:rsid w:val="006763D0"/>
    <w:rsid w:val="0067754D"/>
    <w:rsid w:val="0068270C"/>
    <w:rsid w:val="006850D8"/>
    <w:rsid w:val="00685179"/>
    <w:rsid w:val="006876B6"/>
    <w:rsid w:val="0069267A"/>
    <w:rsid w:val="00695E51"/>
    <w:rsid w:val="00696E92"/>
    <w:rsid w:val="006970D8"/>
    <w:rsid w:val="006973BB"/>
    <w:rsid w:val="006A162F"/>
    <w:rsid w:val="006A1E39"/>
    <w:rsid w:val="006A29BD"/>
    <w:rsid w:val="006A3CEA"/>
    <w:rsid w:val="006A62CB"/>
    <w:rsid w:val="006A7879"/>
    <w:rsid w:val="006B2C5F"/>
    <w:rsid w:val="006B2FAF"/>
    <w:rsid w:val="006B44DC"/>
    <w:rsid w:val="006B4D1F"/>
    <w:rsid w:val="006B672A"/>
    <w:rsid w:val="006C06B0"/>
    <w:rsid w:val="006C29AD"/>
    <w:rsid w:val="006C480D"/>
    <w:rsid w:val="006C4A65"/>
    <w:rsid w:val="006C4D81"/>
    <w:rsid w:val="006C59E5"/>
    <w:rsid w:val="006D037C"/>
    <w:rsid w:val="006D1B3F"/>
    <w:rsid w:val="006D5FA8"/>
    <w:rsid w:val="006E07C7"/>
    <w:rsid w:val="006E2CD3"/>
    <w:rsid w:val="006E3840"/>
    <w:rsid w:val="006E3BDF"/>
    <w:rsid w:val="006E46DB"/>
    <w:rsid w:val="006F0048"/>
    <w:rsid w:val="006F0B92"/>
    <w:rsid w:val="006F2E72"/>
    <w:rsid w:val="00700E16"/>
    <w:rsid w:val="00701468"/>
    <w:rsid w:val="007015C4"/>
    <w:rsid w:val="00705E51"/>
    <w:rsid w:val="00715735"/>
    <w:rsid w:val="007178B0"/>
    <w:rsid w:val="00720003"/>
    <w:rsid w:val="0072083D"/>
    <w:rsid w:val="00720CE7"/>
    <w:rsid w:val="00723BFD"/>
    <w:rsid w:val="00723CEE"/>
    <w:rsid w:val="00724BDD"/>
    <w:rsid w:val="00726704"/>
    <w:rsid w:val="007271F3"/>
    <w:rsid w:val="0073002E"/>
    <w:rsid w:val="00736432"/>
    <w:rsid w:val="00740946"/>
    <w:rsid w:val="00742864"/>
    <w:rsid w:val="00745209"/>
    <w:rsid w:val="00752054"/>
    <w:rsid w:val="00753D9F"/>
    <w:rsid w:val="007567F3"/>
    <w:rsid w:val="00763377"/>
    <w:rsid w:val="007662BD"/>
    <w:rsid w:val="00767AF7"/>
    <w:rsid w:val="00771019"/>
    <w:rsid w:val="0077313B"/>
    <w:rsid w:val="00777848"/>
    <w:rsid w:val="007779DA"/>
    <w:rsid w:val="00780C5A"/>
    <w:rsid w:val="00784CBF"/>
    <w:rsid w:val="00794458"/>
    <w:rsid w:val="007A15D8"/>
    <w:rsid w:val="007A1817"/>
    <w:rsid w:val="007A2CD9"/>
    <w:rsid w:val="007A5CD4"/>
    <w:rsid w:val="007A6DA6"/>
    <w:rsid w:val="007B0095"/>
    <w:rsid w:val="007B1CFD"/>
    <w:rsid w:val="007B35F3"/>
    <w:rsid w:val="007B7926"/>
    <w:rsid w:val="007C06E8"/>
    <w:rsid w:val="007C1E22"/>
    <w:rsid w:val="007C4E9A"/>
    <w:rsid w:val="007D73A3"/>
    <w:rsid w:val="007E2C1F"/>
    <w:rsid w:val="007E78EB"/>
    <w:rsid w:val="007F4148"/>
    <w:rsid w:val="007F46BA"/>
    <w:rsid w:val="00800153"/>
    <w:rsid w:val="00802325"/>
    <w:rsid w:val="0080274E"/>
    <w:rsid w:val="00803264"/>
    <w:rsid w:val="0080448D"/>
    <w:rsid w:val="0080661D"/>
    <w:rsid w:val="00813F5B"/>
    <w:rsid w:val="008144BF"/>
    <w:rsid w:val="00814ED7"/>
    <w:rsid w:val="00815576"/>
    <w:rsid w:val="00815ACF"/>
    <w:rsid w:val="00817A6A"/>
    <w:rsid w:val="00821BD4"/>
    <w:rsid w:val="00822917"/>
    <w:rsid w:val="008271A5"/>
    <w:rsid w:val="00837D20"/>
    <w:rsid w:val="008411F2"/>
    <w:rsid w:val="00841AC1"/>
    <w:rsid w:val="00843E00"/>
    <w:rsid w:val="00846149"/>
    <w:rsid w:val="00846AAC"/>
    <w:rsid w:val="008544A8"/>
    <w:rsid w:val="00855D6A"/>
    <w:rsid w:val="00857516"/>
    <w:rsid w:val="00871130"/>
    <w:rsid w:val="00871BFC"/>
    <w:rsid w:val="0087336D"/>
    <w:rsid w:val="008770A1"/>
    <w:rsid w:val="00877790"/>
    <w:rsid w:val="00877DFF"/>
    <w:rsid w:val="008832FE"/>
    <w:rsid w:val="00883683"/>
    <w:rsid w:val="00884B7A"/>
    <w:rsid w:val="00894B80"/>
    <w:rsid w:val="008964EF"/>
    <w:rsid w:val="00897F67"/>
    <w:rsid w:val="008A249E"/>
    <w:rsid w:val="008B0F03"/>
    <w:rsid w:val="008B21A5"/>
    <w:rsid w:val="008C1631"/>
    <w:rsid w:val="008C1CBC"/>
    <w:rsid w:val="008C4779"/>
    <w:rsid w:val="008D480C"/>
    <w:rsid w:val="008D5DB3"/>
    <w:rsid w:val="008E584A"/>
    <w:rsid w:val="008F331E"/>
    <w:rsid w:val="008F4B42"/>
    <w:rsid w:val="008F4C61"/>
    <w:rsid w:val="00907A59"/>
    <w:rsid w:val="0091128F"/>
    <w:rsid w:val="00912B52"/>
    <w:rsid w:val="00915BA1"/>
    <w:rsid w:val="00923119"/>
    <w:rsid w:val="009235AB"/>
    <w:rsid w:val="00923657"/>
    <w:rsid w:val="0092538F"/>
    <w:rsid w:val="00926BFB"/>
    <w:rsid w:val="009305BC"/>
    <w:rsid w:val="00930F92"/>
    <w:rsid w:val="00931119"/>
    <w:rsid w:val="00932AB7"/>
    <w:rsid w:val="009363F4"/>
    <w:rsid w:val="00941683"/>
    <w:rsid w:val="00941ABD"/>
    <w:rsid w:val="00946ED4"/>
    <w:rsid w:val="0095128C"/>
    <w:rsid w:val="00951643"/>
    <w:rsid w:val="009570FC"/>
    <w:rsid w:val="00960992"/>
    <w:rsid w:val="00960E80"/>
    <w:rsid w:val="00960EB1"/>
    <w:rsid w:val="009616FF"/>
    <w:rsid w:val="00963AA8"/>
    <w:rsid w:val="00971962"/>
    <w:rsid w:val="00972D5F"/>
    <w:rsid w:val="00973912"/>
    <w:rsid w:val="00973E6C"/>
    <w:rsid w:val="00976FD4"/>
    <w:rsid w:val="00984BE7"/>
    <w:rsid w:val="00985078"/>
    <w:rsid w:val="00985242"/>
    <w:rsid w:val="0098679D"/>
    <w:rsid w:val="0098794B"/>
    <w:rsid w:val="00987CAC"/>
    <w:rsid w:val="00994219"/>
    <w:rsid w:val="00995A4C"/>
    <w:rsid w:val="009963B3"/>
    <w:rsid w:val="009A46A6"/>
    <w:rsid w:val="009B10FC"/>
    <w:rsid w:val="009B201B"/>
    <w:rsid w:val="009B3E6C"/>
    <w:rsid w:val="009B6E81"/>
    <w:rsid w:val="009C1A6C"/>
    <w:rsid w:val="009C5D54"/>
    <w:rsid w:val="009C7D01"/>
    <w:rsid w:val="009D1C5E"/>
    <w:rsid w:val="009D4610"/>
    <w:rsid w:val="009D4B8B"/>
    <w:rsid w:val="009D5071"/>
    <w:rsid w:val="009D5B1C"/>
    <w:rsid w:val="009E5B42"/>
    <w:rsid w:val="009F6390"/>
    <w:rsid w:val="00A0112B"/>
    <w:rsid w:val="00A06F02"/>
    <w:rsid w:val="00A122B7"/>
    <w:rsid w:val="00A12F5A"/>
    <w:rsid w:val="00A142CB"/>
    <w:rsid w:val="00A1452B"/>
    <w:rsid w:val="00A149EE"/>
    <w:rsid w:val="00A1509F"/>
    <w:rsid w:val="00A2273A"/>
    <w:rsid w:val="00A2658E"/>
    <w:rsid w:val="00A27520"/>
    <w:rsid w:val="00A47DD7"/>
    <w:rsid w:val="00A525F9"/>
    <w:rsid w:val="00A52837"/>
    <w:rsid w:val="00A5418B"/>
    <w:rsid w:val="00A57F7D"/>
    <w:rsid w:val="00A609E6"/>
    <w:rsid w:val="00A64A58"/>
    <w:rsid w:val="00A64E48"/>
    <w:rsid w:val="00A703F8"/>
    <w:rsid w:val="00A71776"/>
    <w:rsid w:val="00A7405B"/>
    <w:rsid w:val="00A779E8"/>
    <w:rsid w:val="00A85128"/>
    <w:rsid w:val="00A8540F"/>
    <w:rsid w:val="00A91A7E"/>
    <w:rsid w:val="00A952B8"/>
    <w:rsid w:val="00A9623B"/>
    <w:rsid w:val="00A97F2A"/>
    <w:rsid w:val="00AA245B"/>
    <w:rsid w:val="00AA3060"/>
    <w:rsid w:val="00AB088D"/>
    <w:rsid w:val="00AB1AE8"/>
    <w:rsid w:val="00AB1BA1"/>
    <w:rsid w:val="00AB397C"/>
    <w:rsid w:val="00AB4180"/>
    <w:rsid w:val="00AC1F9C"/>
    <w:rsid w:val="00AC25CE"/>
    <w:rsid w:val="00AC5BF4"/>
    <w:rsid w:val="00AD2273"/>
    <w:rsid w:val="00AD29C1"/>
    <w:rsid w:val="00AE28CB"/>
    <w:rsid w:val="00AE3B67"/>
    <w:rsid w:val="00AE579E"/>
    <w:rsid w:val="00AE5861"/>
    <w:rsid w:val="00AE63C6"/>
    <w:rsid w:val="00AE6B20"/>
    <w:rsid w:val="00AF501A"/>
    <w:rsid w:val="00AF5968"/>
    <w:rsid w:val="00B0374E"/>
    <w:rsid w:val="00B043EC"/>
    <w:rsid w:val="00B062E4"/>
    <w:rsid w:val="00B13938"/>
    <w:rsid w:val="00B15648"/>
    <w:rsid w:val="00B3677F"/>
    <w:rsid w:val="00B37EED"/>
    <w:rsid w:val="00B423FC"/>
    <w:rsid w:val="00B429D7"/>
    <w:rsid w:val="00B520E4"/>
    <w:rsid w:val="00B52710"/>
    <w:rsid w:val="00B538C4"/>
    <w:rsid w:val="00B55C89"/>
    <w:rsid w:val="00B5747D"/>
    <w:rsid w:val="00B576A6"/>
    <w:rsid w:val="00B64D4F"/>
    <w:rsid w:val="00B73342"/>
    <w:rsid w:val="00B73E86"/>
    <w:rsid w:val="00B77FF8"/>
    <w:rsid w:val="00B81C0C"/>
    <w:rsid w:val="00B83330"/>
    <w:rsid w:val="00B850B8"/>
    <w:rsid w:val="00B8676E"/>
    <w:rsid w:val="00B87026"/>
    <w:rsid w:val="00B90A6C"/>
    <w:rsid w:val="00B93A4D"/>
    <w:rsid w:val="00BA2F9A"/>
    <w:rsid w:val="00BA67A2"/>
    <w:rsid w:val="00BB22C8"/>
    <w:rsid w:val="00BB488C"/>
    <w:rsid w:val="00BC0EA6"/>
    <w:rsid w:val="00BC17AD"/>
    <w:rsid w:val="00BC182B"/>
    <w:rsid w:val="00BC4591"/>
    <w:rsid w:val="00BC7A9A"/>
    <w:rsid w:val="00BD2350"/>
    <w:rsid w:val="00BD2C74"/>
    <w:rsid w:val="00BD3D03"/>
    <w:rsid w:val="00BE5D09"/>
    <w:rsid w:val="00BE7B69"/>
    <w:rsid w:val="00BF1A60"/>
    <w:rsid w:val="00BF20F7"/>
    <w:rsid w:val="00BF297A"/>
    <w:rsid w:val="00BF457B"/>
    <w:rsid w:val="00BF707C"/>
    <w:rsid w:val="00BF7245"/>
    <w:rsid w:val="00C02293"/>
    <w:rsid w:val="00C05B05"/>
    <w:rsid w:val="00C05E98"/>
    <w:rsid w:val="00C107ED"/>
    <w:rsid w:val="00C13B1F"/>
    <w:rsid w:val="00C14E37"/>
    <w:rsid w:val="00C16676"/>
    <w:rsid w:val="00C216EB"/>
    <w:rsid w:val="00C237FD"/>
    <w:rsid w:val="00C242A9"/>
    <w:rsid w:val="00C309D7"/>
    <w:rsid w:val="00C30AF3"/>
    <w:rsid w:val="00C31285"/>
    <w:rsid w:val="00C32327"/>
    <w:rsid w:val="00C32DF0"/>
    <w:rsid w:val="00C33A2C"/>
    <w:rsid w:val="00C40A4E"/>
    <w:rsid w:val="00C41DE7"/>
    <w:rsid w:val="00C4568D"/>
    <w:rsid w:val="00C47240"/>
    <w:rsid w:val="00C50BFA"/>
    <w:rsid w:val="00C53169"/>
    <w:rsid w:val="00C54807"/>
    <w:rsid w:val="00C5753B"/>
    <w:rsid w:val="00C624C7"/>
    <w:rsid w:val="00C7182C"/>
    <w:rsid w:val="00C73B3E"/>
    <w:rsid w:val="00C74597"/>
    <w:rsid w:val="00C802FB"/>
    <w:rsid w:val="00C80509"/>
    <w:rsid w:val="00C8263C"/>
    <w:rsid w:val="00C8760E"/>
    <w:rsid w:val="00C87BDE"/>
    <w:rsid w:val="00C91369"/>
    <w:rsid w:val="00C9311C"/>
    <w:rsid w:val="00CA4A7D"/>
    <w:rsid w:val="00CA511A"/>
    <w:rsid w:val="00CA5C5D"/>
    <w:rsid w:val="00CA752E"/>
    <w:rsid w:val="00CB0393"/>
    <w:rsid w:val="00CB3AF1"/>
    <w:rsid w:val="00CB6208"/>
    <w:rsid w:val="00CB7977"/>
    <w:rsid w:val="00CC1DD0"/>
    <w:rsid w:val="00CC37B9"/>
    <w:rsid w:val="00CC4A34"/>
    <w:rsid w:val="00CD7F4B"/>
    <w:rsid w:val="00CE11AC"/>
    <w:rsid w:val="00CE40B8"/>
    <w:rsid w:val="00CE7DFE"/>
    <w:rsid w:val="00CF0BAF"/>
    <w:rsid w:val="00CF0E3E"/>
    <w:rsid w:val="00CF165E"/>
    <w:rsid w:val="00CF2FA9"/>
    <w:rsid w:val="00CF32C2"/>
    <w:rsid w:val="00CF6F5A"/>
    <w:rsid w:val="00D026E8"/>
    <w:rsid w:val="00D027E6"/>
    <w:rsid w:val="00D04130"/>
    <w:rsid w:val="00D051B1"/>
    <w:rsid w:val="00D0526B"/>
    <w:rsid w:val="00D11DDF"/>
    <w:rsid w:val="00D11E19"/>
    <w:rsid w:val="00D16804"/>
    <w:rsid w:val="00D26624"/>
    <w:rsid w:val="00D36EA3"/>
    <w:rsid w:val="00D40FF0"/>
    <w:rsid w:val="00D47B26"/>
    <w:rsid w:val="00D51379"/>
    <w:rsid w:val="00D52D8B"/>
    <w:rsid w:val="00D54AD2"/>
    <w:rsid w:val="00D5512F"/>
    <w:rsid w:val="00D55212"/>
    <w:rsid w:val="00D558FB"/>
    <w:rsid w:val="00D55935"/>
    <w:rsid w:val="00D576B7"/>
    <w:rsid w:val="00D57B1F"/>
    <w:rsid w:val="00D60BE1"/>
    <w:rsid w:val="00D668AB"/>
    <w:rsid w:val="00D668F3"/>
    <w:rsid w:val="00D7079C"/>
    <w:rsid w:val="00D733A6"/>
    <w:rsid w:val="00D7398D"/>
    <w:rsid w:val="00D73D21"/>
    <w:rsid w:val="00D74E20"/>
    <w:rsid w:val="00D762D5"/>
    <w:rsid w:val="00D76B4D"/>
    <w:rsid w:val="00D9178E"/>
    <w:rsid w:val="00DA204B"/>
    <w:rsid w:val="00DA5503"/>
    <w:rsid w:val="00DB230D"/>
    <w:rsid w:val="00DB62D6"/>
    <w:rsid w:val="00DB7B83"/>
    <w:rsid w:val="00DC114C"/>
    <w:rsid w:val="00DC2859"/>
    <w:rsid w:val="00DC5505"/>
    <w:rsid w:val="00DC708F"/>
    <w:rsid w:val="00DD2843"/>
    <w:rsid w:val="00DE1128"/>
    <w:rsid w:val="00DE185E"/>
    <w:rsid w:val="00DF19CC"/>
    <w:rsid w:val="00DF3627"/>
    <w:rsid w:val="00E00025"/>
    <w:rsid w:val="00E02AC3"/>
    <w:rsid w:val="00E0302F"/>
    <w:rsid w:val="00E03237"/>
    <w:rsid w:val="00E06238"/>
    <w:rsid w:val="00E07335"/>
    <w:rsid w:val="00E07B96"/>
    <w:rsid w:val="00E10636"/>
    <w:rsid w:val="00E10D70"/>
    <w:rsid w:val="00E12764"/>
    <w:rsid w:val="00E139D7"/>
    <w:rsid w:val="00E15EB9"/>
    <w:rsid w:val="00E161AF"/>
    <w:rsid w:val="00E21700"/>
    <w:rsid w:val="00E22F45"/>
    <w:rsid w:val="00E2320B"/>
    <w:rsid w:val="00E23D76"/>
    <w:rsid w:val="00E2507B"/>
    <w:rsid w:val="00E25F86"/>
    <w:rsid w:val="00E261B0"/>
    <w:rsid w:val="00E32827"/>
    <w:rsid w:val="00E354EB"/>
    <w:rsid w:val="00E44FF6"/>
    <w:rsid w:val="00E4714B"/>
    <w:rsid w:val="00E51349"/>
    <w:rsid w:val="00E56257"/>
    <w:rsid w:val="00E63578"/>
    <w:rsid w:val="00E7039E"/>
    <w:rsid w:val="00E7628A"/>
    <w:rsid w:val="00E77028"/>
    <w:rsid w:val="00E77FD9"/>
    <w:rsid w:val="00E81451"/>
    <w:rsid w:val="00E85061"/>
    <w:rsid w:val="00E85A7D"/>
    <w:rsid w:val="00E90EDD"/>
    <w:rsid w:val="00E94B66"/>
    <w:rsid w:val="00E97A5C"/>
    <w:rsid w:val="00EA2E80"/>
    <w:rsid w:val="00EA4B41"/>
    <w:rsid w:val="00EA4BFB"/>
    <w:rsid w:val="00EB35B6"/>
    <w:rsid w:val="00EB7565"/>
    <w:rsid w:val="00EC1979"/>
    <w:rsid w:val="00EE66A6"/>
    <w:rsid w:val="00EE6E12"/>
    <w:rsid w:val="00EE73E8"/>
    <w:rsid w:val="00EE7E49"/>
    <w:rsid w:val="00EF1257"/>
    <w:rsid w:val="00EF1A73"/>
    <w:rsid w:val="00EF5755"/>
    <w:rsid w:val="00EF63E4"/>
    <w:rsid w:val="00F009B7"/>
    <w:rsid w:val="00F01781"/>
    <w:rsid w:val="00F01DEA"/>
    <w:rsid w:val="00F058F9"/>
    <w:rsid w:val="00F07EAD"/>
    <w:rsid w:val="00F107B4"/>
    <w:rsid w:val="00F122C3"/>
    <w:rsid w:val="00F126CA"/>
    <w:rsid w:val="00F12F8C"/>
    <w:rsid w:val="00F14BB5"/>
    <w:rsid w:val="00F21173"/>
    <w:rsid w:val="00F2745B"/>
    <w:rsid w:val="00F30A02"/>
    <w:rsid w:val="00F34A39"/>
    <w:rsid w:val="00F37844"/>
    <w:rsid w:val="00F37C5E"/>
    <w:rsid w:val="00F43282"/>
    <w:rsid w:val="00F45D3B"/>
    <w:rsid w:val="00F4605B"/>
    <w:rsid w:val="00F476AC"/>
    <w:rsid w:val="00F478B2"/>
    <w:rsid w:val="00F50CC2"/>
    <w:rsid w:val="00F52749"/>
    <w:rsid w:val="00F55970"/>
    <w:rsid w:val="00F618BA"/>
    <w:rsid w:val="00F647D4"/>
    <w:rsid w:val="00F65920"/>
    <w:rsid w:val="00F71A94"/>
    <w:rsid w:val="00F72000"/>
    <w:rsid w:val="00F758FF"/>
    <w:rsid w:val="00F75FED"/>
    <w:rsid w:val="00F80EE1"/>
    <w:rsid w:val="00F833A3"/>
    <w:rsid w:val="00F83C7F"/>
    <w:rsid w:val="00F862C6"/>
    <w:rsid w:val="00F95B37"/>
    <w:rsid w:val="00F968CF"/>
    <w:rsid w:val="00FA09D1"/>
    <w:rsid w:val="00FA162B"/>
    <w:rsid w:val="00FA32A7"/>
    <w:rsid w:val="00FA74BE"/>
    <w:rsid w:val="00FB2737"/>
    <w:rsid w:val="00FB2A9B"/>
    <w:rsid w:val="00FB3CFC"/>
    <w:rsid w:val="00FB3EC6"/>
    <w:rsid w:val="00FB576E"/>
    <w:rsid w:val="00FB5A6A"/>
    <w:rsid w:val="00FB5AA8"/>
    <w:rsid w:val="00FB5BCA"/>
    <w:rsid w:val="00FB6874"/>
    <w:rsid w:val="00FB73AC"/>
    <w:rsid w:val="00FB77CB"/>
    <w:rsid w:val="00FC16DA"/>
    <w:rsid w:val="00FC7804"/>
    <w:rsid w:val="00FC7A3E"/>
    <w:rsid w:val="00FC7E48"/>
    <w:rsid w:val="00FD33EE"/>
    <w:rsid w:val="00FD3F7B"/>
    <w:rsid w:val="00FD6489"/>
    <w:rsid w:val="00FD6F81"/>
    <w:rsid w:val="00FE3134"/>
    <w:rsid w:val="00FE3CAD"/>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1D495A"/>
  <w15:docId w15:val="{E4302653-6023-41A1-9A1C-368514FC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rk grey"/>
    <w:qFormat/>
    <w:rsid w:val="00985078"/>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CA752E"/>
    <w:pPr>
      <w:keepNext/>
      <w:keepLines/>
      <w:spacing w:before="240"/>
      <w:outlineLvl w:val="0"/>
    </w:pPr>
    <w:rPr>
      <w:rFonts w:asciiTheme="majorHAnsi" w:eastAsiaTheme="majorEastAsia" w:hAnsiTheme="majorHAnsi" w:cstheme="majorBidi"/>
      <w:color w:val="003087"/>
      <w:sz w:val="38"/>
      <w:szCs w:val="32"/>
    </w:rPr>
  </w:style>
  <w:style w:type="paragraph" w:styleId="Heading2">
    <w:name w:val="heading 2"/>
    <w:aliases w:val="Heading 2_NHS BLUE"/>
    <w:basedOn w:val="Normal"/>
    <w:next w:val="Normal"/>
    <w:link w:val="Heading2Char"/>
    <w:uiPriority w:val="9"/>
    <w:unhideWhenUsed/>
    <w:qFormat/>
    <w:rsid w:val="00CA752E"/>
    <w:pPr>
      <w:keepNext/>
      <w:keepLines/>
      <w:spacing w:before="360"/>
      <w:outlineLvl w:val="1"/>
    </w:pPr>
    <w:rPr>
      <w:rFonts w:asciiTheme="majorHAnsi" w:eastAsiaTheme="majorEastAsia" w:hAnsiTheme="majorHAnsi" w:cstheme="majorBidi"/>
      <w:color w:val="005EB8" w:themeColor="accent5"/>
      <w:sz w:val="32"/>
      <w:szCs w:val="26"/>
    </w:rPr>
  </w:style>
  <w:style w:type="paragraph" w:styleId="Heading3">
    <w:name w:val="heading 3"/>
    <w:aliases w:val="Heading 3_DARK BLUE"/>
    <w:basedOn w:val="Normal"/>
    <w:next w:val="Normal"/>
    <w:link w:val="Heading3Char"/>
    <w:uiPriority w:val="9"/>
    <w:unhideWhenUsed/>
    <w:qFormat/>
    <w:rsid w:val="00CA752E"/>
    <w:pPr>
      <w:keepNext/>
      <w:keepLines/>
      <w:spacing w:before="240"/>
      <w:outlineLvl w:val="2"/>
    </w:pPr>
    <w:rPr>
      <w:rFonts w:asciiTheme="majorHAnsi" w:eastAsiaTheme="majorEastAsia" w:hAnsiTheme="majorHAnsi" w:cstheme="majorBidi"/>
      <w:color w:val="003087"/>
      <w:sz w:val="26"/>
    </w:rPr>
  </w:style>
  <w:style w:type="paragraph" w:styleId="Heading4">
    <w:name w:val="heading 4"/>
    <w:aliases w:val="Heading 4_NHS_BLUE"/>
    <w:basedOn w:val="Normal"/>
    <w:next w:val="Normal"/>
    <w:link w:val="Heading4Char"/>
    <w:uiPriority w:val="9"/>
    <w:unhideWhenUsed/>
    <w:qFormat/>
    <w:rsid w:val="00CA752E"/>
    <w:pPr>
      <w:keepNext/>
      <w:keepLines/>
      <w:spacing w:before="240" w:after="0"/>
      <w:outlineLvl w:val="3"/>
    </w:pPr>
    <w:rPr>
      <w:rFonts w:asciiTheme="majorHAnsi" w:eastAsiaTheme="majorEastAsia" w:hAnsiTheme="majorHAnsi" w:cstheme="majorBidi"/>
      <w:b/>
      <w:iCs/>
      <w:color w:val="005EB8"/>
    </w:rPr>
  </w:style>
  <w:style w:type="paragraph" w:styleId="Heading5">
    <w:name w:val="heading 5"/>
    <w:aliases w:val="Heading 5_Person's Name"/>
    <w:basedOn w:val="Normal"/>
    <w:next w:val="Normal"/>
    <w:link w:val="Heading5Char"/>
    <w:uiPriority w:val="9"/>
    <w:unhideWhenUsed/>
    <w:qFormat/>
    <w:rsid w:val="0072083D"/>
    <w:pPr>
      <w:keepNext/>
      <w:keepLines/>
      <w:spacing w:after="0"/>
      <w:outlineLvl w:val="4"/>
    </w:pPr>
    <w:rPr>
      <w:rFonts w:asciiTheme="majorHAnsi" w:eastAsiaTheme="majorEastAsia" w:hAnsiTheme="majorHAnsi" w:cstheme="majorBidi"/>
      <w:b/>
      <w:color w:val="330071" w:themeColor="accent2"/>
    </w:rPr>
  </w:style>
  <w:style w:type="paragraph" w:styleId="Heading6">
    <w:name w:val="heading 6"/>
    <w:aliases w:val="Heading 6_Job title"/>
    <w:basedOn w:val="Normal"/>
    <w:next w:val="Normal"/>
    <w:link w:val="Heading6Char"/>
    <w:uiPriority w:val="9"/>
    <w:unhideWhenUsed/>
    <w:qFormat/>
    <w:rsid w:val="005859FE"/>
    <w:pPr>
      <w:keepNext/>
      <w:keepLines/>
      <w:spacing w:before="0" w:after="0"/>
      <w:ind w:right="5670"/>
      <w:outlineLvl w:val="5"/>
    </w:pPr>
    <w:rPr>
      <w:rFonts w:asciiTheme="majorHAnsi" w:eastAsiaTheme="majorEastAsia" w:hAnsiTheme="majorHAnsi" w:cstheme="majorBidi"/>
      <w:sz w:val="20"/>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CA752E"/>
    <w:rPr>
      <w:rFonts w:asciiTheme="majorHAnsi" w:eastAsiaTheme="majorEastAsia" w:hAnsiTheme="majorHAnsi" w:cstheme="majorBidi"/>
      <w:color w:val="003087"/>
      <w:sz w:val="38"/>
      <w:szCs w:val="32"/>
    </w:rPr>
  </w:style>
  <w:style w:type="character" w:customStyle="1" w:styleId="Heading2Char">
    <w:name w:val="Heading 2 Char"/>
    <w:aliases w:val="Heading 2_NHS BLUE Char"/>
    <w:basedOn w:val="DefaultParagraphFont"/>
    <w:link w:val="Heading2"/>
    <w:uiPriority w:val="9"/>
    <w:rsid w:val="00CA752E"/>
    <w:rPr>
      <w:rFonts w:asciiTheme="majorHAnsi" w:eastAsiaTheme="majorEastAsia" w:hAnsiTheme="majorHAnsi" w:cstheme="majorBidi"/>
      <w:color w:val="005EB8" w:themeColor="accent5"/>
      <w:sz w:val="32"/>
      <w:szCs w:val="26"/>
    </w:rPr>
  </w:style>
  <w:style w:type="character" w:customStyle="1" w:styleId="Heading3Char">
    <w:name w:val="Heading 3 Char"/>
    <w:aliases w:val="Heading 3_DARK BLUE Char"/>
    <w:basedOn w:val="DefaultParagraphFont"/>
    <w:link w:val="Heading3"/>
    <w:uiPriority w:val="9"/>
    <w:rsid w:val="00CA752E"/>
    <w:rPr>
      <w:rFonts w:asciiTheme="majorHAnsi" w:eastAsiaTheme="majorEastAsia" w:hAnsiTheme="majorHAnsi" w:cstheme="majorBidi"/>
      <w:color w:val="003087"/>
      <w:sz w:val="26"/>
    </w:rPr>
  </w:style>
  <w:style w:type="character" w:customStyle="1" w:styleId="Heading4Char">
    <w:name w:val="Heading 4 Char"/>
    <w:aliases w:val="Heading 4_NHS_BLUE Char"/>
    <w:basedOn w:val="DefaultParagraphFont"/>
    <w:link w:val="Heading4"/>
    <w:uiPriority w:val="9"/>
    <w:rsid w:val="00CA752E"/>
    <w:rPr>
      <w:rFonts w:asciiTheme="majorHAnsi" w:eastAsiaTheme="majorEastAsia" w:hAnsiTheme="majorHAnsi" w:cstheme="majorBidi"/>
      <w:b/>
      <w:iCs/>
      <w:color w:val="005EB8"/>
      <w:sz w:val="22"/>
    </w:rPr>
  </w:style>
  <w:style w:type="character" w:styleId="Strong">
    <w:name w:val="Strong"/>
    <w:basedOn w:val="DefaultParagraphFont"/>
    <w:uiPriority w:val="22"/>
    <w:qFormat/>
    <w:rsid w:val="00705E51"/>
    <w:rPr>
      <w:b/>
      <w:bCs/>
    </w:rPr>
  </w:style>
  <w:style w:type="paragraph" w:styleId="ListParagraph">
    <w:name w:val="List Paragraph"/>
    <w:basedOn w:val="Normal"/>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985078"/>
    <w:pPr>
      <w:spacing w:after="240"/>
    </w:pPr>
    <w:rPr>
      <w:b/>
      <w:sz w:val="24"/>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63AA8"/>
    <w:pPr>
      <w:spacing w:after="240"/>
    </w:pPr>
    <w:rPr>
      <w:b/>
      <w:color w:val="000000" w:themeColor="text1"/>
      <w:sz w:val="24"/>
      <w:szCs w:val="28"/>
    </w:rPr>
  </w:style>
  <w:style w:type="character" w:customStyle="1" w:styleId="QuoteChar">
    <w:name w:val="Quote Char"/>
    <w:basedOn w:val="DefaultParagraphFont"/>
    <w:link w:val="Quote"/>
    <w:uiPriority w:val="29"/>
    <w:rsid w:val="000D002E"/>
    <w:rPr>
      <w:i/>
      <w:iCs/>
      <w:color w:val="404040" w:themeColor="text1" w:themeTint="BF"/>
    </w:rPr>
  </w:style>
  <w:style w:type="table" w:customStyle="1" w:styleId="GridTable4-Accent11">
    <w:name w:val="Grid Table 4 - Accent 1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85078"/>
    <w:rPr>
      <w:sz w:val="20"/>
    </w:r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aliases w:val="Heading 5_Person's Name Char"/>
    <w:basedOn w:val="DefaultParagraphFont"/>
    <w:link w:val="Heading5"/>
    <w:uiPriority w:val="9"/>
    <w:rsid w:val="0072083D"/>
    <w:rPr>
      <w:rFonts w:asciiTheme="majorHAnsi" w:eastAsiaTheme="majorEastAsia" w:hAnsiTheme="majorHAnsi" w:cstheme="majorBidi"/>
      <w:b/>
      <w:color w:val="330071" w:themeColor="accent2"/>
      <w:sz w:val="22"/>
    </w:rPr>
  </w:style>
  <w:style w:type="paragraph" w:styleId="TOCHeading">
    <w:name w:val="TOC Heading"/>
    <w:basedOn w:val="Heading1"/>
    <w:next w:val="Normal"/>
    <w:uiPriority w:val="39"/>
    <w:unhideWhenUsed/>
    <w:qFormat/>
    <w:rsid w:val="00C50BFA"/>
    <w:pPr>
      <w:spacing w:before="480" w:after="0" w:line="276" w:lineRule="auto"/>
      <w:outlineLvl w:val="9"/>
    </w:pPr>
    <w:rPr>
      <w:b/>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Cs w:val="22"/>
    </w:rPr>
  </w:style>
  <w:style w:type="paragraph" w:styleId="TOC3">
    <w:name w:val="toc 3"/>
    <w:basedOn w:val="Normal"/>
    <w:next w:val="Normal"/>
    <w:autoRedefine/>
    <w:uiPriority w:val="39"/>
    <w:unhideWhenUsed/>
    <w:rsid w:val="00C50BFA"/>
    <w:pPr>
      <w:spacing w:before="0" w:after="0"/>
      <w:ind w:left="480"/>
    </w:pPr>
    <w:rPr>
      <w:rFonts w:cstheme="minorHAnsi"/>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Job title Char"/>
    <w:basedOn w:val="DefaultParagraphFont"/>
    <w:link w:val="Heading6"/>
    <w:uiPriority w:val="9"/>
    <w:rsid w:val="005859FE"/>
    <w:rPr>
      <w:rFonts w:asciiTheme="majorHAnsi" w:eastAsiaTheme="majorEastAsia" w:hAnsiTheme="majorHAnsi" w:cstheme="majorBidi"/>
      <w:color w:val="415462" w:themeColor="text2"/>
      <w:sz w:val="20"/>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ListParagraphnumbers">
    <w:name w:val="List Paragraph numbers"/>
    <w:basedOn w:val="ListParagraph"/>
    <w:qFormat/>
    <w:rsid w:val="00A91A7E"/>
    <w:pPr>
      <w:numPr>
        <w:numId w:val="2"/>
      </w:numPr>
    </w:pPr>
  </w:style>
  <w:style w:type="character" w:styleId="CommentReference">
    <w:name w:val="annotation reference"/>
    <w:basedOn w:val="DefaultParagraphFont"/>
    <w:uiPriority w:val="99"/>
    <w:semiHidden/>
    <w:unhideWhenUsed/>
    <w:rsid w:val="006E2CD3"/>
    <w:rPr>
      <w:sz w:val="16"/>
      <w:szCs w:val="16"/>
    </w:rPr>
  </w:style>
  <w:style w:type="paragraph" w:styleId="CommentText">
    <w:name w:val="annotation text"/>
    <w:basedOn w:val="Normal"/>
    <w:link w:val="CommentTextChar"/>
    <w:uiPriority w:val="99"/>
    <w:semiHidden/>
    <w:unhideWhenUsed/>
    <w:rsid w:val="006E2CD3"/>
    <w:pPr>
      <w:spacing w:before="0"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6E2CD3"/>
    <w:rPr>
      <w:sz w:val="20"/>
      <w:szCs w:val="20"/>
    </w:rPr>
  </w:style>
  <w:style w:type="paragraph" w:styleId="BalloonText">
    <w:name w:val="Balloon Text"/>
    <w:basedOn w:val="Normal"/>
    <w:link w:val="BalloonTextChar"/>
    <w:uiPriority w:val="99"/>
    <w:semiHidden/>
    <w:unhideWhenUsed/>
    <w:rsid w:val="006E2CD3"/>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2CD3"/>
    <w:rPr>
      <w:rFonts w:ascii="Times New Roman" w:hAnsi="Times New Roman" w:cs="Times New Roman"/>
      <w:color w:val="262626" w:themeColor="text1" w:themeTint="D9"/>
      <w:sz w:val="18"/>
      <w:szCs w:val="18"/>
    </w:rPr>
  </w:style>
  <w:style w:type="paragraph" w:styleId="NormalWeb">
    <w:name w:val="Normal (Web)"/>
    <w:basedOn w:val="Normal"/>
    <w:uiPriority w:val="99"/>
    <w:unhideWhenUsed/>
    <w:rsid w:val="0036516E"/>
    <w:pPr>
      <w:spacing w:before="100" w:beforeAutospacing="1" w:after="100" w:afterAutospacing="1" w:line="240" w:lineRule="auto"/>
    </w:pPr>
    <w:rPr>
      <w:rFonts w:ascii="Times New Roman" w:eastAsia="Times New Roman" w:hAnsi="Times New Roman" w:cs="Times New Roman"/>
      <w:color w:val="auto"/>
      <w:sz w:val="24"/>
    </w:rPr>
  </w:style>
  <w:style w:type="paragraph" w:styleId="CommentSubject">
    <w:name w:val="annotation subject"/>
    <w:basedOn w:val="CommentText"/>
    <w:next w:val="CommentText"/>
    <w:link w:val="CommentSubjectChar"/>
    <w:uiPriority w:val="99"/>
    <w:semiHidden/>
    <w:unhideWhenUsed/>
    <w:rsid w:val="0091128F"/>
    <w:pPr>
      <w:spacing w:before="120"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91128F"/>
    <w:rPr>
      <w:b/>
      <w:bCs/>
      <w:color w:val="262626" w:themeColor="text1" w:themeTint="D9"/>
      <w:sz w:val="20"/>
      <w:szCs w:val="20"/>
    </w:rPr>
  </w:style>
  <w:style w:type="paragraph" w:styleId="BodyText2">
    <w:name w:val="Body Text 2"/>
    <w:basedOn w:val="Normal"/>
    <w:link w:val="BodyText2Char"/>
    <w:uiPriority w:val="99"/>
    <w:semiHidden/>
    <w:unhideWhenUsed/>
    <w:rsid w:val="00C41DE7"/>
    <w:pPr>
      <w:spacing w:line="480" w:lineRule="auto"/>
    </w:pPr>
  </w:style>
  <w:style w:type="character" w:customStyle="1" w:styleId="BodyText2Char">
    <w:name w:val="Body Text 2 Char"/>
    <w:basedOn w:val="DefaultParagraphFont"/>
    <w:link w:val="BodyText2"/>
    <w:uiPriority w:val="99"/>
    <w:semiHidden/>
    <w:rsid w:val="00C41DE7"/>
    <w:rPr>
      <w:color w:val="262626" w:themeColor="text1" w:themeTint="D9"/>
      <w:sz w:val="22"/>
    </w:rPr>
  </w:style>
  <w:style w:type="paragraph" w:customStyle="1" w:styleId="Default">
    <w:name w:val="Default"/>
    <w:rsid w:val="002A146E"/>
    <w:pPr>
      <w:autoSpaceDE w:val="0"/>
      <w:autoSpaceDN w:val="0"/>
      <w:adjustRightInd w:val="0"/>
    </w:pPr>
    <w:rPr>
      <w:rFonts w:ascii="Arial" w:hAnsi="Arial" w:cs="Arial"/>
      <w:color w:val="000000"/>
    </w:rPr>
  </w:style>
  <w:style w:type="paragraph" w:styleId="Revision">
    <w:name w:val="Revision"/>
    <w:hidden/>
    <w:uiPriority w:val="99"/>
    <w:semiHidden/>
    <w:rsid w:val="00F52749"/>
    <w:rPr>
      <w:color w:val="262626" w:themeColor="text1" w:themeTint="D9"/>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690907619">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B2CCDDE659245872E8635A33E2384" ma:contentTypeVersion="13" ma:contentTypeDescription="Create a new document." ma:contentTypeScope="" ma:versionID="5ded078c491c1b3c8701c5054fb53276">
  <xsd:schema xmlns:xsd="http://www.w3.org/2001/XMLSchema" xmlns:xs="http://www.w3.org/2001/XMLSchema" xmlns:p="http://schemas.microsoft.com/office/2006/metadata/properties" xmlns:ns3="a67fdf77-8b41-4243-a1f1-9d08ccf2e306" xmlns:ns4="4eac2cff-416a-4984-976e-f6979fb1c592" targetNamespace="http://schemas.microsoft.com/office/2006/metadata/properties" ma:root="true" ma:fieldsID="c7f786cf1b47d7df2a0caecbb0b32adb" ns3:_="" ns4:_="">
    <xsd:import namespace="a67fdf77-8b41-4243-a1f1-9d08ccf2e306"/>
    <xsd:import namespace="4eac2cff-416a-4984-976e-f6979fb1c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fdf77-8b41-4243-a1f1-9d08ccf2e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ac2cff-416a-4984-976e-f6979fb1c5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5FC837-538F-4D24-8B5C-7143F54C87E0}">
  <ds:schemaRefs>
    <ds:schemaRef ds:uri="http://schemas.microsoft.com/sharepoint/v3/contenttype/forms"/>
  </ds:schemaRefs>
</ds:datastoreItem>
</file>

<file path=customXml/itemProps2.xml><?xml version="1.0" encoding="utf-8"?>
<ds:datastoreItem xmlns:ds="http://schemas.openxmlformats.org/officeDocument/2006/customXml" ds:itemID="{5CD76F76-FB7E-4A1E-B9BB-8916A6577962}">
  <ds:schemaRef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 ds:uri="http://purl.org/dc/terms/"/>
    <ds:schemaRef ds:uri="http://purl.org/dc/dcmitype/"/>
    <ds:schemaRef ds:uri="http://schemas.openxmlformats.org/package/2006/metadata/core-properties"/>
    <ds:schemaRef ds:uri="4eac2cff-416a-4984-976e-f6979fb1c592"/>
    <ds:schemaRef ds:uri="a67fdf77-8b41-4243-a1f1-9d08ccf2e306"/>
  </ds:schemaRefs>
</ds:datastoreItem>
</file>

<file path=customXml/itemProps3.xml><?xml version="1.0" encoding="utf-8"?>
<ds:datastoreItem xmlns:ds="http://schemas.openxmlformats.org/officeDocument/2006/customXml" ds:itemID="{CE99EFF1-2E2E-46F1-9CBF-A4FEA1B60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fdf77-8b41-4243-a1f1-9d08ccf2e306"/>
    <ds:schemaRef ds:uri="4eac2cff-416a-4984-976e-f6979fb1c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B1678A-EBD1-4A9B-AF26-D1A0E19C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Rudd (MLCSU)</dc:creator>
  <cp:lastModifiedBy>Elaine Butler (MLCSU)</cp:lastModifiedBy>
  <cp:revision>6</cp:revision>
  <cp:lastPrinted>2018-08-31T14:38:00Z</cp:lastPrinted>
  <dcterms:created xsi:type="dcterms:W3CDTF">2020-06-09T12:12:00Z</dcterms:created>
  <dcterms:modified xsi:type="dcterms:W3CDTF">2020-06-09T14:13:00Z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0x010100F74B2CCDDE659245872E8635A33E2384</vt:lpwstr>
  </property>
  <property fmtid="{D5CDD505-2E9C-101B-9397-08002B2CF9AE}" pid="3" name="_dlc_DocIdItemGuid">
    <vt:lpwstr>c6e2ceb1-59da-4ab1-932b-a7b9a333751f</vt:lpwstr>
  </property>
  <property fmtid="{D5CDD505-2E9C-101B-9397-08002B2CF9AE}" pid="4" name="Order">
    <vt:r8>26116500</vt:r8>
  </property>
  <property fmtid="{D5CDD505-2E9C-101B-9397-08002B2CF9AE}" pid="5" name="ComplianceAssetId">
    <vt:lpwstr/>
  </property>
</Properties>
</file>