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3906628E" w:rsidR="00B327EC" w:rsidRPr="00021B0E" w:rsidRDefault="00EC553E" w:rsidP="00B327EC">
      <w:pPr>
        <w:widowControl w:val="0"/>
        <w:tabs>
          <w:tab w:val="center" w:pos="4513"/>
        </w:tabs>
        <w:spacing w:before="120" w:after="120"/>
        <w:jc w:val="center"/>
        <w:rPr>
          <w:b/>
          <w:color w:val="000000"/>
          <w:sz w:val="36"/>
          <w:szCs w:val="36"/>
        </w:rPr>
      </w:pPr>
      <w:r>
        <w:rPr>
          <w:b/>
          <w:color w:val="000000"/>
          <w:sz w:val="36"/>
          <w:szCs w:val="36"/>
        </w:rPr>
        <w:t>HOME OFFICE</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37D6545D" w:rsidR="00B327EC" w:rsidRPr="00021B0E" w:rsidRDefault="00EC553E" w:rsidP="00B327EC">
      <w:pPr>
        <w:widowControl w:val="0"/>
        <w:tabs>
          <w:tab w:val="center" w:pos="4513"/>
        </w:tabs>
        <w:spacing w:before="120" w:after="120"/>
        <w:jc w:val="center"/>
        <w:rPr>
          <w:color w:val="000000"/>
          <w:sz w:val="36"/>
          <w:szCs w:val="36"/>
        </w:rPr>
      </w:pPr>
      <w:r>
        <w:rPr>
          <w:b/>
          <w:color w:val="000000"/>
          <w:sz w:val="36"/>
          <w:szCs w:val="36"/>
        </w:rPr>
        <w:t>MEDIA ASSESSMENT UK</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281D3AA6" w14:textId="77777777" w:rsidR="00EC553E" w:rsidRPr="00021B0E" w:rsidRDefault="00EC553E" w:rsidP="00B327EC">
      <w:pPr>
        <w:widowControl w:val="0"/>
        <w:tabs>
          <w:tab w:val="center" w:pos="4513"/>
        </w:tabs>
        <w:spacing w:before="120" w:after="120"/>
        <w:jc w:val="center"/>
        <w:rPr>
          <w:b/>
          <w:color w:val="000000"/>
          <w:sz w:val="36"/>
          <w:szCs w:val="36"/>
        </w:rPr>
      </w:pPr>
    </w:p>
    <w:p w14:paraId="6EACBD19" w14:textId="77777777" w:rsidR="00B327EC" w:rsidRPr="00021B0E"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73DF4AFC" w14:textId="4DB15BD8" w:rsidR="00B327EC" w:rsidRDefault="00B327EC" w:rsidP="00B327EC">
      <w:pPr>
        <w:widowControl w:val="0"/>
        <w:tabs>
          <w:tab w:val="center" w:pos="4513"/>
        </w:tabs>
        <w:spacing w:before="120" w:after="120"/>
        <w:jc w:val="center"/>
        <w:rPr>
          <w:b/>
          <w:color w:val="000000"/>
          <w:sz w:val="36"/>
          <w:szCs w:val="36"/>
        </w:rPr>
      </w:pPr>
    </w:p>
    <w:p w14:paraId="045FA93B" w14:textId="411E21D5" w:rsidR="00EC553E" w:rsidRDefault="00EC553E" w:rsidP="00B327EC">
      <w:pPr>
        <w:widowControl w:val="0"/>
        <w:tabs>
          <w:tab w:val="center" w:pos="4513"/>
        </w:tabs>
        <w:spacing w:before="120" w:after="120"/>
        <w:jc w:val="center"/>
        <w:rPr>
          <w:b/>
          <w:color w:val="000000"/>
          <w:sz w:val="36"/>
          <w:szCs w:val="36"/>
        </w:rPr>
      </w:pPr>
      <w:r>
        <w:rPr>
          <w:b/>
          <w:color w:val="000000"/>
          <w:sz w:val="36"/>
          <w:szCs w:val="36"/>
        </w:rPr>
        <w:t>MEDIA ASSESSMENT &amp; RECRUITMENT</w:t>
      </w:r>
    </w:p>
    <w:p w14:paraId="584C9CC2" w14:textId="22C29147" w:rsidR="00F42D71" w:rsidRDefault="00EC553E" w:rsidP="00B327EC">
      <w:pPr>
        <w:widowControl w:val="0"/>
        <w:tabs>
          <w:tab w:val="center" w:pos="4513"/>
        </w:tabs>
        <w:spacing w:before="120" w:after="120"/>
        <w:jc w:val="center"/>
        <w:rPr>
          <w:b/>
          <w:color w:val="000000"/>
          <w:sz w:val="36"/>
          <w:szCs w:val="36"/>
        </w:rPr>
      </w:pPr>
      <w:r>
        <w:rPr>
          <w:b/>
          <w:color w:val="000000"/>
          <w:sz w:val="36"/>
          <w:szCs w:val="36"/>
        </w:rPr>
        <w:t>CCCO16A26</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0AA737F4" w14:textId="77777777" w:rsidR="003537BB" w:rsidRDefault="00BF5905">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4C1A2F88" w14:textId="77777777" w:rsidR="003537BB" w:rsidRDefault="00BF5905">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537BB">
          <w:rPr>
            <w:noProof/>
            <w:webHidden/>
          </w:rPr>
          <w:t>4</w:t>
        </w:r>
        <w:r w:rsidR="003537BB">
          <w:rPr>
            <w:noProof/>
            <w:webHidden/>
          </w:rPr>
          <w:fldChar w:fldCharType="end"/>
        </w:r>
      </w:hyperlink>
    </w:p>
    <w:p w14:paraId="239E4E79" w14:textId="77777777" w:rsidR="003537BB" w:rsidRDefault="00BF5905">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0B35382D" w14:textId="77777777" w:rsidR="003537BB" w:rsidRDefault="00BF5905">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13B8BD04" w14:textId="77777777" w:rsidR="003537BB" w:rsidRDefault="00BF5905">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3137EB71" w14:textId="77777777" w:rsidR="003537BB" w:rsidRDefault="00BF5905">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537BB">
          <w:rPr>
            <w:noProof/>
            <w:webHidden/>
          </w:rPr>
          <w:t>6</w:t>
        </w:r>
        <w:r w:rsidR="003537BB">
          <w:rPr>
            <w:noProof/>
            <w:webHidden/>
          </w:rPr>
          <w:fldChar w:fldCharType="end"/>
        </w:r>
      </w:hyperlink>
    </w:p>
    <w:p w14:paraId="49500F3D" w14:textId="77777777" w:rsidR="003537BB" w:rsidRDefault="00BF5905">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537BB">
          <w:rPr>
            <w:noProof/>
            <w:webHidden/>
          </w:rPr>
          <w:t>7</w:t>
        </w:r>
        <w:r w:rsidR="003537BB">
          <w:rPr>
            <w:noProof/>
            <w:webHidden/>
          </w:rPr>
          <w:fldChar w:fldCharType="end"/>
        </w:r>
      </w:hyperlink>
    </w:p>
    <w:p w14:paraId="1F65720D" w14:textId="77777777" w:rsidR="003537BB" w:rsidRDefault="00BF5905">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11D51CDD" w14:textId="77777777" w:rsidR="003537BB" w:rsidRDefault="00BF5905">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37C11058" w14:textId="77777777" w:rsidR="003537BB" w:rsidRDefault="00BF5905">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49CD371" w14:textId="77777777" w:rsidR="003537BB" w:rsidRDefault="00BF5905">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F6856DE" w14:textId="77777777" w:rsidR="003537BB" w:rsidRDefault="00BF5905">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537BB">
          <w:rPr>
            <w:noProof/>
            <w:webHidden/>
          </w:rPr>
          <w:t>10</w:t>
        </w:r>
        <w:r w:rsidR="003537BB">
          <w:rPr>
            <w:noProof/>
            <w:webHidden/>
          </w:rPr>
          <w:fldChar w:fldCharType="end"/>
        </w:r>
      </w:hyperlink>
    </w:p>
    <w:p w14:paraId="30D93AB2" w14:textId="77777777" w:rsidR="003537BB" w:rsidRDefault="00BF5905">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18AD9369" w14:textId="77777777" w:rsidR="003537BB" w:rsidRDefault="00BF5905">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55FCE754" w14:textId="77777777" w:rsidR="003537BB" w:rsidRDefault="00BF5905">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62436698" w14:textId="77777777" w:rsidR="003537BB" w:rsidRDefault="00BF5905">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4EC3B055" w14:textId="77777777" w:rsidR="003537BB" w:rsidRDefault="00BF5905">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537BB">
          <w:rPr>
            <w:noProof/>
            <w:webHidden/>
          </w:rPr>
          <w:t>13</w:t>
        </w:r>
        <w:r w:rsidR="003537BB">
          <w:rPr>
            <w:noProof/>
            <w:webHidden/>
          </w:rPr>
          <w:fldChar w:fldCharType="end"/>
        </w:r>
      </w:hyperlink>
    </w:p>
    <w:p w14:paraId="445081EC" w14:textId="77777777" w:rsidR="003537BB" w:rsidRDefault="00BF5905">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5F951ACA" w14:textId="77777777" w:rsidR="003537BB" w:rsidRDefault="00BF5905">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7631B256" w14:textId="77777777" w:rsidR="003537BB" w:rsidRDefault="00BF5905">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6B939037" w14:textId="77777777" w:rsidR="003537BB" w:rsidRDefault="00BF5905">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17107B4E" w14:textId="77777777" w:rsidR="003537BB" w:rsidRDefault="00BF5905">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6E571369" w14:textId="77777777" w:rsidR="003537BB" w:rsidRDefault="00BF5905">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537BB">
          <w:rPr>
            <w:noProof/>
            <w:webHidden/>
          </w:rPr>
          <w:t>16</w:t>
        </w:r>
        <w:r w:rsidR="003537BB">
          <w:rPr>
            <w:noProof/>
            <w:webHidden/>
          </w:rPr>
          <w:fldChar w:fldCharType="end"/>
        </w:r>
      </w:hyperlink>
    </w:p>
    <w:p w14:paraId="1D908634" w14:textId="77777777" w:rsidR="003537BB" w:rsidRDefault="00BF5905">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537BB">
          <w:rPr>
            <w:noProof/>
            <w:webHidden/>
          </w:rPr>
          <w:t>17</w:t>
        </w:r>
        <w:r w:rsidR="003537BB">
          <w:rPr>
            <w:noProof/>
            <w:webHidden/>
          </w:rPr>
          <w:fldChar w:fldCharType="end"/>
        </w:r>
      </w:hyperlink>
    </w:p>
    <w:p w14:paraId="4C793176" w14:textId="02BF1E1D" w:rsidR="003537BB" w:rsidRDefault="00BF5905">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 xml:space="preserve">ANNEX 4 – </w:t>
        </w:r>
        <w:r w:rsidR="0014637C">
          <w:rPr>
            <w:rStyle w:val="Hyperlink"/>
            <w:rFonts w:eastAsia="Times New Roman"/>
            <w:b/>
            <w:noProof/>
            <w:lang w:eastAsia="en-US"/>
          </w:rPr>
          <w:t>THE AGENCY</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537BB">
          <w:rPr>
            <w:noProof/>
            <w:webHidden/>
          </w:rPr>
          <w:t>18</w:t>
        </w:r>
        <w:r w:rsidR="003537BB">
          <w:rPr>
            <w:noProof/>
            <w:webHidden/>
          </w:rPr>
          <w:fldChar w:fldCharType="end"/>
        </w:r>
      </w:hyperlink>
    </w:p>
    <w:p w14:paraId="606B5B06" w14:textId="0128C371" w:rsidR="003537BB" w:rsidRDefault="00BF5905">
      <w:pPr>
        <w:pStyle w:val="TOC1"/>
        <w:rPr>
          <w:rFonts w:asciiTheme="minorHAnsi" w:eastAsiaTheme="minorEastAsia" w:hAnsiTheme="minorHAnsi" w:cstheme="minorBidi"/>
          <w:caps w:val="0"/>
          <w:noProof/>
          <w:szCs w:val="22"/>
          <w:lang w:eastAsia="en-GB"/>
        </w:rPr>
      </w:pPr>
      <w:hyperlink w:anchor="_Toc444688625" w:history="1">
        <w:r w:rsidR="003C38B0">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537BB">
          <w:rPr>
            <w:noProof/>
            <w:webHidden/>
          </w:rPr>
          <w:t>19</w:t>
        </w:r>
        <w:r w:rsidR="003537BB">
          <w:rPr>
            <w:noProof/>
            <w:webHidden/>
          </w:rPr>
          <w:fldChar w:fldCharType="end"/>
        </w:r>
      </w:hyperlink>
    </w:p>
    <w:p w14:paraId="118FE93F" w14:textId="6AB08B84" w:rsidR="003537BB" w:rsidRDefault="00BF5905">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3C38B0">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537BB">
          <w:rPr>
            <w:noProof/>
            <w:webHidden/>
          </w:rPr>
          <w:t>20</w:t>
        </w:r>
        <w:r w:rsidR="003537BB">
          <w:rPr>
            <w:noProof/>
            <w:webHidden/>
          </w:rPr>
          <w:fldChar w:fldCharType="end"/>
        </w:r>
      </w:hyperlink>
    </w:p>
    <w:p w14:paraId="58F3D739" w14:textId="77777777" w:rsidR="003537BB" w:rsidRDefault="00BF5905">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537BB">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A4165C">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31221B6A"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contract between (i) the </w:t>
            </w:r>
            <w:r w:rsidR="0014637C">
              <w:rPr>
                <w:rFonts w:cs="Arial"/>
                <w:szCs w:val="22"/>
              </w:rPr>
              <w:t>Client</w:t>
            </w:r>
            <w:r w:rsidRPr="006E4A65">
              <w:rPr>
                <w:rFonts w:cs="Arial"/>
                <w:szCs w:val="22"/>
              </w:rPr>
              <w:t xml:space="preserve"> acting as part of the Crown and (ii) the</w:t>
            </w:r>
            <w:r w:rsidR="0014637C">
              <w:rPr>
                <w:rFonts w:cs="Arial"/>
                <w:szCs w:val="22"/>
              </w:rPr>
              <w:t xml:space="preserve"> Agency</w:t>
            </w:r>
            <w:r w:rsidRPr="006E4A65">
              <w:rPr>
                <w:rFonts w:cs="Arial"/>
                <w:szCs w:val="22"/>
              </w:rPr>
              <w:t xml:space="preserve"> constituted by the</w:t>
            </w:r>
            <w:r w:rsidR="0014637C">
              <w:rPr>
                <w:rFonts w:cs="Arial"/>
                <w:szCs w:val="22"/>
              </w:rPr>
              <w:t xml:space="preserve"> Agency</w:t>
            </w:r>
            <w:r w:rsidRPr="006E4A65">
              <w:rPr>
                <w:rFonts w:cs="Arial"/>
                <w:szCs w:val="22"/>
              </w:rPr>
              <w:t>’s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0482747F"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letter (including the Annexes thereto) from the </w:t>
            </w:r>
            <w:r w:rsidR="0014637C">
              <w:rPr>
                <w:rFonts w:cs="Arial"/>
                <w:szCs w:val="22"/>
              </w:rPr>
              <w:t>Client</w:t>
            </w:r>
            <w:r w:rsidRPr="006E4A65">
              <w:rPr>
                <w:rFonts w:cs="Arial"/>
                <w:szCs w:val="22"/>
              </w:rPr>
              <w:t xml:space="preserve"> to the</w:t>
            </w:r>
            <w:r w:rsidR="0014637C">
              <w:rPr>
                <w:rFonts w:cs="Arial"/>
                <w:szCs w:val="22"/>
              </w:rPr>
              <w:t xml:space="preserve"> Agency</w:t>
            </w:r>
            <w:r w:rsidRPr="006E4A65">
              <w:rPr>
                <w:rFonts w:cs="Arial"/>
                <w:szCs w:val="22"/>
              </w:rPr>
              <w:t xml:space="preserve">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A4165C">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A4165C">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A4165C">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A4165C">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9DDA3A9" w:rsidR="006E4A65" w:rsidRPr="006E4A65" w:rsidRDefault="006E4A65" w:rsidP="00556818">
            <w:pPr>
              <w:widowControl w:val="0"/>
              <w:spacing w:after="120" w:line="240" w:lineRule="atLeast"/>
              <w:jc w:val="both"/>
              <w:rPr>
                <w:rFonts w:cs="Arial"/>
                <w:szCs w:val="22"/>
              </w:rPr>
            </w:pPr>
            <w:r w:rsidRPr="006E4A65">
              <w:rPr>
                <w:rFonts w:cs="Arial"/>
                <w:szCs w:val="22"/>
              </w:rPr>
              <w:t>“</w:t>
            </w:r>
            <w:r w:rsidR="0014637C">
              <w:rPr>
                <w:rFonts w:cs="Arial"/>
                <w:szCs w:val="22"/>
              </w:rPr>
              <w:t>Client</w:t>
            </w:r>
            <w:r w:rsidRPr="006E4A65">
              <w:rPr>
                <w:rFonts w:cs="Arial"/>
                <w:szCs w:val="22"/>
              </w:rPr>
              <w:t>”</w:t>
            </w:r>
          </w:p>
        </w:tc>
        <w:tc>
          <w:tcPr>
            <w:tcW w:w="8033" w:type="dxa"/>
          </w:tcPr>
          <w:p w14:paraId="124F6607" w14:textId="160E5DB6"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person named as </w:t>
            </w:r>
            <w:r w:rsidR="0014637C">
              <w:rPr>
                <w:rFonts w:cs="Arial"/>
                <w:szCs w:val="22"/>
              </w:rPr>
              <w:t>Client</w:t>
            </w:r>
            <w:r w:rsidRPr="006E4A65">
              <w:rPr>
                <w:rFonts w:cs="Arial"/>
                <w:szCs w:val="22"/>
              </w:rPr>
              <w:t xml:space="preserve">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1BBBEE73"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w:t>
            </w:r>
            <w:r w:rsidR="0014637C">
              <w:rPr>
                <w:rFonts w:cs="Arial"/>
                <w:szCs w:val="22"/>
              </w:rPr>
              <w:t>Client</w:t>
            </w:r>
            <w:r w:rsidRPr="006E4A65">
              <w:rPr>
                <w:rFonts w:cs="Arial"/>
                <w:szCs w:val="22"/>
              </w:rPr>
              <w:t xml:space="preserve"> to the</w:t>
            </w:r>
            <w:r w:rsidR="0014637C">
              <w:rPr>
                <w:rFonts w:cs="Arial"/>
                <w:szCs w:val="22"/>
              </w:rPr>
              <w:t xml:space="preserve"> Agency</w:t>
            </w:r>
            <w:r w:rsidRPr="006E4A65">
              <w:rPr>
                <w:rFonts w:cs="Arial"/>
                <w:szCs w:val="22"/>
              </w:rPr>
              <w:t xml:space="preserve">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13B7821A" w:rsidR="006E4A65" w:rsidRPr="006E4A65" w:rsidRDefault="006E4A65" w:rsidP="00556818">
            <w:pPr>
              <w:widowControl w:val="0"/>
              <w:spacing w:after="120" w:line="240" w:lineRule="atLeast"/>
              <w:jc w:val="both"/>
              <w:rPr>
                <w:rFonts w:cs="Arial"/>
                <w:szCs w:val="22"/>
              </w:rPr>
            </w:pPr>
            <w:r w:rsidRPr="006E4A65">
              <w:rPr>
                <w:rFonts w:cs="Arial"/>
                <w:szCs w:val="22"/>
              </w:rPr>
              <w:t>means the</w:t>
            </w:r>
            <w:r w:rsidR="0014637C">
              <w:rPr>
                <w:rFonts w:cs="Arial"/>
                <w:szCs w:val="22"/>
              </w:rPr>
              <w:t xml:space="preserve"> Agency</w:t>
            </w:r>
            <w:r w:rsidRPr="006E4A65">
              <w:rPr>
                <w:rFonts w:cs="Arial"/>
                <w:szCs w:val="22"/>
              </w:rPr>
              <w:t xml:space="preserve"> or the </w:t>
            </w:r>
            <w:r w:rsidR="0014637C">
              <w:rPr>
                <w:rFonts w:cs="Arial"/>
                <w:szCs w:val="22"/>
              </w:rPr>
              <w:t>Client</w:t>
            </w:r>
            <w:r w:rsidRPr="006E4A65">
              <w:rPr>
                <w:rFonts w:cs="Arial"/>
                <w:szCs w:val="22"/>
              </w:rPr>
              <w:t xml:space="preserve">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0206EE80"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w:t>
            </w:r>
            <w:r w:rsidR="0014637C">
              <w:rPr>
                <w:rFonts w:cs="Arial"/>
                <w:szCs w:val="22"/>
              </w:rPr>
              <w:t xml:space="preserve"> Agency</w:t>
            </w:r>
            <w:r w:rsidRPr="006E4A65">
              <w:rPr>
                <w:rFonts w:cs="Arial"/>
                <w:szCs w:val="22"/>
              </w:rPr>
              <w:t xml:space="preserve"> or any Staff on behalf of the </w:t>
            </w:r>
            <w:r w:rsidR="0014637C">
              <w:rPr>
                <w:rFonts w:cs="Arial"/>
                <w:szCs w:val="22"/>
              </w:rPr>
              <w:t>Client</w:t>
            </w:r>
            <w:r w:rsidRPr="006E4A65">
              <w:rPr>
                <w:rFonts w:cs="Arial"/>
                <w:szCs w:val="22"/>
              </w:rPr>
              <w:t xml:space="preserve">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1362D026"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14637C">
              <w:rPr>
                <w:rFonts w:cs="Arial"/>
                <w:szCs w:val="22"/>
              </w:rPr>
              <w:t>Client</w:t>
            </w:r>
            <w:r w:rsidRPr="006E4A65">
              <w:rPr>
                <w:rFonts w:cs="Arial"/>
                <w:szCs w:val="22"/>
              </w:rPr>
              <w:t xml:space="preserve">’s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5EF849D0" w:rsidR="006E4A65" w:rsidRPr="006E4A65" w:rsidRDefault="006E4A65" w:rsidP="00556818">
            <w:pPr>
              <w:widowControl w:val="0"/>
              <w:spacing w:after="120" w:line="240" w:lineRule="atLeast"/>
              <w:jc w:val="both"/>
              <w:rPr>
                <w:rFonts w:cs="Arial"/>
                <w:szCs w:val="22"/>
              </w:rPr>
            </w:pPr>
            <w:r w:rsidRPr="006E4A65">
              <w:rPr>
                <w:rFonts w:cs="Arial"/>
                <w:szCs w:val="22"/>
              </w:rPr>
              <w:t>means the services to be supplied by the</w:t>
            </w:r>
            <w:r w:rsidR="0014637C">
              <w:rPr>
                <w:rFonts w:cs="Arial"/>
                <w:szCs w:val="22"/>
              </w:rPr>
              <w:t xml:space="preserve"> Agency</w:t>
            </w:r>
            <w:r w:rsidRPr="006E4A65">
              <w:rPr>
                <w:rFonts w:cs="Arial"/>
                <w:szCs w:val="22"/>
              </w:rPr>
              <w:t xml:space="preserve"> to the </w:t>
            </w:r>
            <w:r w:rsidR="0014637C">
              <w:rPr>
                <w:rFonts w:cs="Arial"/>
                <w:szCs w:val="22"/>
              </w:rPr>
              <w:t>Client</w:t>
            </w:r>
            <w:r w:rsidRPr="006E4A65">
              <w:rPr>
                <w:rFonts w:cs="Arial"/>
                <w:szCs w:val="22"/>
              </w:rPr>
              <w:t xml:space="preserve">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04EB8589" w:rsidR="006E4A65" w:rsidRPr="006E4A65" w:rsidRDefault="006E4A65" w:rsidP="00556818">
            <w:pPr>
              <w:widowControl w:val="0"/>
              <w:spacing w:after="120" w:line="240" w:lineRule="atLeast"/>
              <w:jc w:val="both"/>
              <w:rPr>
                <w:rFonts w:cs="Arial"/>
                <w:szCs w:val="22"/>
              </w:rPr>
            </w:pPr>
            <w:r w:rsidRPr="006E4A65">
              <w:rPr>
                <w:rFonts w:cs="Arial"/>
                <w:szCs w:val="22"/>
              </w:rPr>
              <w:t>means all directors, officers, employees, agents, consultants and contractors of the</w:t>
            </w:r>
            <w:r w:rsidR="0014637C">
              <w:rPr>
                <w:rFonts w:cs="Arial"/>
                <w:szCs w:val="22"/>
              </w:rPr>
              <w:t xml:space="preserve"> Agency</w:t>
            </w:r>
            <w:r w:rsidRPr="006E4A65">
              <w:rPr>
                <w:rFonts w:cs="Arial"/>
                <w:szCs w:val="22"/>
              </w:rPr>
              <w:t xml:space="preserve"> and/or of any sub-contractor of the</w:t>
            </w:r>
            <w:r w:rsidR="0014637C">
              <w:rPr>
                <w:rFonts w:cs="Arial"/>
                <w:szCs w:val="22"/>
              </w:rPr>
              <w:t xml:space="preserve"> Agency</w:t>
            </w:r>
            <w:r w:rsidRPr="006E4A65">
              <w:rPr>
                <w:rFonts w:cs="Arial"/>
                <w:szCs w:val="22"/>
              </w:rPr>
              <w:t xml:space="preserve"> engaged in the performance of the</w:t>
            </w:r>
            <w:r w:rsidR="0014637C">
              <w:rPr>
                <w:rFonts w:cs="Arial"/>
                <w:szCs w:val="22"/>
              </w:rPr>
              <w:t xml:space="preserve"> Agency</w:t>
            </w:r>
            <w:r w:rsidRPr="006E4A65">
              <w:rPr>
                <w:rFonts w:cs="Arial"/>
                <w:szCs w:val="22"/>
              </w:rPr>
              <w:t xml:space="preserve">’s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5A6E935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w:t>
            </w:r>
            <w:r w:rsidR="0014637C">
              <w:rPr>
                <w:rFonts w:cs="Arial"/>
                <w:szCs w:val="22"/>
              </w:rPr>
              <w:t>Client</w:t>
            </w:r>
            <w:r w:rsidRPr="006E4A65">
              <w:rPr>
                <w:rFonts w:cs="Arial"/>
                <w:szCs w:val="22"/>
              </w:rPr>
              <w:t xml:space="preserve">, the </w:t>
            </w:r>
            <w:r w:rsidR="0014637C">
              <w:rPr>
                <w:rFonts w:cs="Arial"/>
                <w:szCs w:val="22"/>
              </w:rPr>
              <w:t>Client</w:t>
            </w:r>
            <w:r w:rsidRPr="006E4A65">
              <w:rPr>
                <w:rFonts w:cs="Arial"/>
                <w:szCs w:val="22"/>
              </w:rPr>
              <w:t>’s procedures for the vetting of personnel as provided to the</w:t>
            </w:r>
            <w:r w:rsidR="0014637C">
              <w:rPr>
                <w:rFonts w:cs="Arial"/>
                <w:szCs w:val="22"/>
              </w:rPr>
              <w:t xml:space="preserve"> Agency</w:t>
            </w:r>
            <w:r w:rsidRPr="006E4A65">
              <w:rPr>
                <w:rFonts w:cs="Arial"/>
                <w:szCs w:val="22"/>
              </w:rPr>
              <w:t xml:space="preserve"> from time to time;  </w:t>
            </w:r>
          </w:p>
        </w:tc>
      </w:tr>
      <w:tr w:rsidR="006E4A65" w:rsidRPr="006E4A65" w14:paraId="05CDC952" w14:textId="77777777" w:rsidTr="00556818">
        <w:tc>
          <w:tcPr>
            <w:tcW w:w="1827" w:type="dxa"/>
          </w:tcPr>
          <w:p w14:paraId="7FFEB95D" w14:textId="3D0EFA24" w:rsidR="006E4A65" w:rsidRPr="006E4A65" w:rsidRDefault="006E4A65" w:rsidP="00556818">
            <w:pPr>
              <w:widowControl w:val="0"/>
              <w:spacing w:after="120" w:line="240" w:lineRule="atLeast"/>
              <w:jc w:val="both"/>
              <w:rPr>
                <w:rFonts w:cs="Arial"/>
                <w:szCs w:val="22"/>
              </w:rPr>
            </w:pPr>
            <w:r w:rsidRPr="006E4A65">
              <w:rPr>
                <w:rFonts w:cs="Arial"/>
                <w:szCs w:val="22"/>
              </w:rPr>
              <w:t>“</w:t>
            </w:r>
            <w:r w:rsidR="0014637C">
              <w:rPr>
                <w:rFonts w:cs="Arial"/>
                <w:szCs w:val="22"/>
              </w:rPr>
              <w:t>The Agency</w:t>
            </w:r>
            <w:r w:rsidRPr="006E4A65">
              <w:rPr>
                <w:rFonts w:cs="Arial"/>
                <w:szCs w:val="22"/>
              </w:rPr>
              <w:t>”</w:t>
            </w:r>
          </w:p>
        </w:tc>
        <w:tc>
          <w:tcPr>
            <w:tcW w:w="8033" w:type="dxa"/>
          </w:tcPr>
          <w:p w14:paraId="6A1A1613" w14:textId="2BD7535B"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person named as </w:t>
            </w:r>
            <w:r w:rsidR="0014637C">
              <w:rPr>
                <w:rFonts w:cs="Arial"/>
                <w:szCs w:val="22"/>
              </w:rPr>
              <w:t>The Agency</w:t>
            </w:r>
            <w:r w:rsidRPr="006E4A65">
              <w:rPr>
                <w:rFonts w:cs="Arial"/>
                <w:szCs w:val="22"/>
              </w:rPr>
              <w:t xml:space="preserve">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A4165C">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2348BE29"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 xml:space="preserve">The Award Letter constitutes an offer by the </w:t>
      </w:r>
      <w:r w:rsidR="0014637C">
        <w:rPr>
          <w:rFonts w:cs="Arial"/>
          <w:b w:val="0"/>
          <w:u w:val="none"/>
        </w:rPr>
        <w:t>Client</w:t>
      </w:r>
      <w:r w:rsidRPr="006E4A65">
        <w:rPr>
          <w:rFonts w:cs="Arial"/>
          <w:b w:val="0"/>
          <w:u w:val="none"/>
        </w:rPr>
        <w:t xml:space="preserve"> to purchase the Services subject to and in accordance with the terms and conditions of the Agreement.</w:t>
      </w:r>
    </w:p>
    <w:p w14:paraId="0BFA7F37" w14:textId="3E4D78F4"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The offer comprised in the Award Letter shall be deemed to be accepted by the</w:t>
      </w:r>
      <w:r w:rsidR="0014637C">
        <w:rPr>
          <w:b w:val="0"/>
          <w:u w:val="none"/>
        </w:rPr>
        <w:t xml:space="preserve"> Agency</w:t>
      </w:r>
      <w:r w:rsidRPr="006E4A65">
        <w:rPr>
          <w:b w:val="0"/>
          <w:u w:val="none"/>
        </w:rPr>
        <w:t xml:space="preserve"> on receipt by the </w:t>
      </w:r>
      <w:r w:rsidR="0014637C">
        <w:rPr>
          <w:b w:val="0"/>
          <w:u w:val="none"/>
        </w:rPr>
        <w:t>Client</w:t>
      </w:r>
      <w:r w:rsidRPr="006E4A65">
        <w:rPr>
          <w:b w:val="0"/>
          <w:u w:val="none"/>
        </w:rPr>
        <w:t xml:space="preserve">, within </w:t>
      </w:r>
      <w:r w:rsidR="00EC553E" w:rsidRPr="00EC553E">
        <w:rPr>
          <w:b w:val="0"/>
          <w:u w:val="none"/>
        </w:rPr>
        <w:t>7</w:t>
      </w:r>
      <w:r w:rsidRPr="006E4A65">
        <w:rPr>
          <w:b w:val="0"/>
          <w:u w:val="none"/>
        </w:rPr>
        <w:t xml:space="preserve"> days of the date of the award letter, of a copy of the Award Letter countersigned by the</w:t>
      </w:r>
      <w:r w:rsidR="0014637C">
        <w:rPr>
          <w:b w:val="0"/>
          <w:u w:val="none"/>
        </w:rPr>
        <w:t xml:space="preserve"> Agency</w:t>
      </w:r>
      <w:r w:rsidRPr="006E4A65">
        <w:rPr>
          <w:b w:val="0"/>
          <w:u w:val="none"/>
        </w:rPr>
        <w:t>.</w:t>
      </w:r>
    </w:p>
    <w:p w14:paraId="23EF0579" w14:textId="77777777" w:rsidR="006E4A65" w:rsidRPr="006E4A65" w:rsidRDefault="006E4A65" w:rsidP="00A4165C">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lastRenderedPageBreak/>
        <w:t>Supply of Services</w:t>
      </w:r>
      <w:bookmarkEnd w:id="6"/>
    </w:p>
    <w:p w14:paraId="23B1B80B" w14:textId="0920D0A7"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w:t>
      </w:r>
      <w:r w:rsidR="0014637C">
        <w:rPr>
          <w:rFonts w:cs="Arial"/>
          <w:b w:val="0"/>
          <w:u w:val="none"/>
        </w:rPr>
        <w:t>Client</w:t>
      </w:r>
      <w:r w:rsidRPr="006E4A65">
        <w:rPr>
          <w:rFonts w:cs="Arial"/>
          <w:b w:val="0"/>
          <w:u w:val="none"/>
        </w:rPr>
        <w:t xml:space="preserve">’s agreement to pay the Charges, the </w:t>
      </w:r>
      <w:r w:rsidR="0014637C">
        <w:rPr>
          <w:rFonts w:cs="Arial"/>
          <w:b w:val="0"/>
          <w:u w:val="none"/>
        </w:rPr>
        <w:t>Agency</w:t>
      </w:r>
      <w:r w:rsidRPr="006E4A65">
        <w:rPr>
          <w:rFonts w:cs="Arial"/>
          <w:b w:val="0"/>
          <w:u w:val="none"/>
        </w:rPr>
        <w:t xml:space="preserve"> shall supply the Services to the </w:t>
      </w:r>
      <w:r w:rsidR="0014637C">
        <w:rPr>
          <w:rFonts w:cs="Arial"/>
          <w:b w:val="0"/>
          <w:u w:val="none"/>
        </w:rPr>
        <w:t>Client</w:t>
      </w:r>
      <w:r w:rsidRPr="006E4A65">
        <w:rPr>
          <w:rFonts w:cs="Arial"/>
          <w:b w:val="0"/>
          <w:u w:val="none"/>
        </w:rPr>
        <w:t xml:space="preserve"> for the Term subject to and in accordance with the terms and conditions of the Agreement. </w:t>
      </w:r>
    </w:p>
    <w:p w14:paraId="73EE439A" w14:textId="3D25F418"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w:t>
      </w:r>
      <w:r w:rsidR="0014637C">
        <w:rPr>
          <w:rFonts w:cs="Arial"/>
          <w:b w:val="0"/>
          <w:u w:val="none"/>
        </w:rPr>
        <w:t xml:space="preserve"> Agency</w:t>
      </w:r>
      <w:r w:rsidRPr="006E4A65">
        <w:rPr>
          <w:rFonts w:cs="Arial"/>
          <w:b w:val="0"/>
          <w:u w:val="none"/>
        </w:rPr>
        <w:t xml:space="preserve"> shall:</w:t>
      </w:r>
      <w:bookmarkEnd w:id="7"/>
    </w:p>
    <w:p w14:paraId="16A46156" w14:textId="42F287C3"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 xml:space="preserve">co-operate with the </w:t>
      </w:r>
      <w:r w:rsidR="0014637C">
        <w:rPr>
          <w:rFonts w:cs="Arial"/>
          <w:sz w:val="22"/>
          <w:szCs w:val="22"/>
        </w:rPr>
        <w:t>Client</w:t>
      </w:r>
      <w:r w:rsidRPr="006E4A65">
        <w:rPr>
          <w:rFonts w:cs="Arial"/>
          <w:sz w:val="22"/>
          <w:szCs w:val="22"/>
        </w:rPr>
        <w:t xml:space="preserve"> in all matters relating to the Services and comply with all the </w:t>
      </w:r>
      <w:r w:rsidR="0014637C">
        <w:rPr>
          <w:rFonts w:cs="Arial"/>
          <w:sz w:val="22"/>
          <w:szCs w:val="22"/>
        </w:rPr>
        <w:t>Client</w:t>
      </w:r>
      <w:r w:rsidRPr="006E4A65">
        <w:rPr>
          <w:rFonts w:cs="Arial"/>
          <w:sz w:val="22"/>
          <w:szCs w:val="22"/>
        </w:rPr>
        <w:t>’s instructions;</w:t>
      </w:r>
    </w:p>
    <w:p w14:paraId="3B36D36B" w14:textId="7412132F"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w:t>
      </w:r>
      <w:r w:rsidR="0014637C">
        <w:rPr>
          <w:rFonts w:cs="Arial"/>
          <w:sz w:val="22"/>
          <w:szCs w:val="22"/>
        </w:rPr>
        <w:t xml:space="preserve"> Agency</w:t>
      </w:r>
      <w:r w:rsidRPr="006E4A65">
        <w:rPr>
          <w:rFonts w:cs="Arial"/>
          <w:sz w:val="22"/>
          <w:szCs w:val="22"/>
        </w:rPr>
        <w:t>’s industry, profession or trade;</w:t>
      </w:r>
    </w:p>
    <w:p w14:paraId="41598C08" w14:textId="7476E370"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w:t>
      </w:r>
      <w:r w:rsidR="0014637C">
        <w:rPr>
          <w:rFonts w:cs="Arial"/>
          <w:sz w:val="22"/>
          <w:szCs w:val="22"/>
        </w:rPr>
        <w:t xml:space="preserve"> Agency</w:t>
      </w:r>
      <w:r w:rsidRPr="006E4A65">
        <w:rPr>
          <w:rFonts w:cs="Arial"/>
          <w:sz w:val="22"/>
          <w:szCs w:val="22"/>
        </w:rPr>
        <w:t>’s obligations are fulfilled in accordance with the Agreement;</w:t>
      </w:r>
    </w:p>
    <w:p w14:paraId="235DF8C8" w14:textId="77777777"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6F8FB099"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w:t>
      </w:r>
      <w:r w:rsidR="0014637C">
        <w:rPr>
          <w:rFonts w:cs="Arial"/>
          <w:b w:val="0"/>
          <w:u w:val="none"/>
        </w:rPr>
        <w:t>Client</w:t>
      </w:r>
      <w:r w:rsidRPr="006E4A65">
        <w:rPr>
          <w:rFonts w:cs="Arial"/>
          <w:b w:val="0"/>
          <w:u w:val="none"/>
        </w:rPr>
        <w:t xml:space="preserve"> may by written notice to the</w:t>
      </w:r>
      <w:r w:rsidR="0014637C">
        <w:rPr>
          <w:rFonts w:cs="Arial"/>
          <w:b w:val="0"/>
          <w:u w:val="none"/>
        </w:rPr>
        <w:t xml:space="preserve"> Agency</w:t>
      </w:r>
      <w:r w:rsidRPr="006E4A65">
        <w:rPr>
          <w:rFonts w:cs="Arial"/>
          <w:b w:val="0"/>
          <w:u w:val="none"/>
        </w:rPr>
        <w:t xml:space="preserve"> at any time request a variation to the scope of the Services.  In the event that the</w:t>
      </w:r>
      <w:r w:rsidR="0014637C">
        <w:rPr>
          <w:rFonts w:cs="Arial"/>
          <w:b w:val="0"/>
          <w:u w:val="none"/>
        </w:rPr>
        <w:t xml:space="preserve"> Agency</w:t>
      </w:r>
      <w:r w:rsidRPr="006E4A65">
        <w:rPr>
          <w:rFonts w:cs="Arial"/>
          <w:b w:val="0"/>
          <w:u w:val="none"/>
        </w:rPr>
        <w:t xml:space="preserve"> agrees to any variation to the scope of the Services, the Charges shall be subject to fair and reasonable adjustment to be agreed in writing between the </w:t>
      </w:r>
      <w:r w:rsidR="0014637C">
        <w:rPr>
          <w:rFonts w:cs="Arial"/>
          <w:b w:val="0"/>
          <w:u w:val="none"/>
        </w:rPr>
        <w:t>Client</w:t>
      </w:r>
      <w:r w:rsidRPr="006E4A65">
        <w:rPr>
          <w:rFonts w:cs="Arial"/>
          <w:b w:val="0"/>
          <w:u w:val="none"/>
        </w:rPr>
        <w:t xml:space="preserve"> and the</w:t>
      </w:r>
      <w:r w:rsidR="0014637C">
        <w:rPr>
          <w:rFonts w:cs="Arial"/>
          <w:b w:val="0"/>
          <w:u w:val="none"/>
        </w:rPr>
        <w:t xml:space="preserve"> Agency</w:t>
      </w:r>
      <w:r w:rsidRPr="006E4A65">
        <w:rPr>
          <w:rFonts w:cs="Arial"/>
          <w:b w:val="0"/>
          <w:u w:val="none"/>
        </w:rPr>
        <w:t xml:space="preserve">.  </w:t>
      </w:r>
    </w:p>
    <w:p w14:paraId="327834BF" w14:textId="77777777" w:rsidR="006E4A65" w:rsidRPr="006E4A65" w:rsidRDefault="006E4A65" w:rsidP="00A4165C">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1E2331A1"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w:t>
      </w:r>
      <w:r w:rsidR="0014637C">
        <w:rPr>
          <w:rFonts w:cs="Arial"/>
          <w:b w:val="0"/>
          <w:u w:val="none"/>
        </w:rPr>
        <w:t>Client</w:t>
      </w:r>
      <w:r w:rsidRPr="006E4A65">
        <w:rPr>
          <w:rFonts w:cs="Arial"/>
          <w:b w:val="0"/>
          <w:u w:val="none"/>
        </w:rPr>
        <w:t xml:space="preserve"> may extend the Agreement for a period of up to </w:t>
      </w:r>
      <w:r w:rsidRPr="00534297">
        <w:rPr>
          <w:rFonts w:cs="Arial"/>
          <w:b w:val="0"/>
          <w:u w:val="none"/>
        </w:rPr>
        <w:t>6</w:t>
      </w:r>
      <w:r w:rsidRPr="006E4A65">
        <w:rPr>
          <w:rFonts w:cs="Arial"/>
          <w:b w:val="0"/>
          <w:u w:val="none"/>
        </w:rPr>
        <w:t xml:space="preserve"> months by giving not less than 10 Working Days’ notice in writing to the </w:t>
      </w:r>
      <w:r w:rsidR="0014637C">
        <w:rPr>
          <w:rFonts w:cs="Arial"/>
          <w:b w:val="0"/>
          <w:u w:val="none"/>
        </w:rPr>
        <w:t>Agency</w:t>
      </w:r>
      <w:r w:rsidRPr="006E4A65">
        <w:rPr>
          <w:rFonts w:cs="Arial"/>
          <w:b w:val="0"/>
          <w:u w:val="none"/>
        </w:rPr>
        <w:t xml:space="preserve">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A4165C">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2661CAFC"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w:t>
      </w:r>
      <w:r w:rsidR="0014637C">
        <w:rPr>
          <w:rFonts w:cs="Arial"/>
          <w:b w:val="0"/>
          <w:u w:val="none"/>
        </w:rPr>
        <w:t>Agency</w:t>
      </w:r>
      <w:r w:rsidRPr="006E4A65">
        <w:rPr>
          <w:rFonts w:cs="Arial"/>
          <w:b w:val="0"/>
          <w:u w:val="none"/>
        </w:rPr>
        <w:t xml:space="preserve"> in respect of the supply of the Services.  Unless otherwise agreed in writing by the </w:t>
      </w:r>
      <w:r w:rsidR="0014637C">
        <w:rPr>
          <w:rFonts w:cs="Arial"/>
          <w:b w:val="0"/>
          <w:u w:val="none"/>
        </w:rPr>
        <w:t>Client</w:t>
      </w:r>
      <w:r w:rsidRPr="006E4A65">
        <w:rPr>
          <w:rFonts w:cs="Arial"/>
          <w:b w:val="0"/>
          <w:u w:val="none"/>
        </w:rPr>
        <w:t xml:space="preserve">, the Charges shall include every cost and expense of the </w:t>
      </w:r>
      <w:r w:rsidR="0014637C">
        <w:rPr>
          <w:rFonts w:cs="Arial"/>
          <w:b w:val="0"/>
          <w:u w:val="none"/>
        </w:rPr>
        <w:t>Agency</w:t>
      </w:r>
      <w:r w:rsidRPr="006E4A65">
        <w:rPr>
          <w:rFonts w:cs="Arial"/>
          <w:b w:val="0"/>
          <w:u w:val="none"/>
        </w:rPr>
        <w:t xml:space="preserve"> directly or indirectly incurred in connection with the performance of the Services. </w:t>
      </w:r>
    </w:p>
    <w:p w14:paraId="5CC9ACDB" w14:textId="094C1AEF"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w:t>
      </w:r>
      <w:r w:rsidR="0014637C">
        <w:rPr>
          <w:rFonts w:cs="Arial"/>
          <w:b w:val="0"/>
          <w:u w:val="none"/>
        </w:rPr>
        <w:t>Client</w:t>
      </w:r>
      <w:r w:rsidRPr="006E4A65">
        <w:rPr>
          <w:rFonts w:cs="Arial"/>
          <w:b w:val="0"/>
          <w:u w:val="none"/>
        </w:rPr>
        <w:t xml:space="preserve"> shall, following the receipt of a valid VAT invoice, pay to the </w:t>
      </w:r>
      <w:r w:rsidR="0014637C">
        <w:rPr>
          <w:rFonts w:cs="Arial"/>
          <w:b w:val="0"/>
          <w:u w:val="none"/>
        </w:rPr>
        <w:t>Agency</w:t>
      </w:r>
      <w:r w:rsidRPr="006E4A65">
        <w:rPr>
          <w:rFonts w:cs="Arial"/>
          <w:b w:val="0"/>
          <w:u w:val="none"/>
        </w:rPr>
        <w:t xml:space="preserve"> a sum equal to the VAT chargeable in respect of the Services. </w:t>
      </w:r>
    </w:p>
    <w:p w14:paraId="3FF938B5" w14:textId="566E2972"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w:t>
      </w:r>
      <w:r w:rsidR="0014637C">
        <w:rPr>
          <w:rFonts w:cs="Arial"/>
          <w:b w:val="0"/>
          <w:u w:val="none"/>
        </w:rPr>
        <w:t>Agency</w:t>
      </w:r>
      <w:r w:rsidRPr="006E4A65">
        <w:rPr>
          <w:rFonts w:cs="Arial"/>
          <w:b w:val="0"/>
          <w:u w:val="none"/>
        </w:rPr>
        <w:t xml:space="preserve"> shall invoice the </w:t>
      </w:r>
      <w:r w:rsidR="0014637C">
        <w:rPr>
          <w:rFonts w:cs="Arial"/>
          <w:b w:val="0"/>
          <w:u w:val="none"/>
        </w:rPr>
        <w:t>Client</w:t>
      </w:r>
      <w:r w:rsidRPr="006E4A65">
        <w:rPr>
          <w:rFonts w:cs="Arial"/>
          <w:b w:val="0"/>
          <w:u w:val="none"/>
        </w:rPr>
        <w:t xml:space="preserve"> as specified in the Agreement.  Each invoice shall include such supporting information required by the </w:t>
      </w:r>
      <w:r w:rsidR="0014637C">
        <w:rPr>
          <w:rFonts w:cs="Arial"/>
          <w:b w:val="0"/>
          <w:u w:val="none"/>
        </w:rPr>
        <w:t>Client</w:t>
      </w:r>
      <w:r w:rsidRPr="006E4A65">
        <w:rPr>
          <w:rFonts w:cs="Arial"/>
          <w:b w:val="0"/>
          <w:u w:val="none"/>
        </w:rPr>
        <w:t xml:space="preserve"> to verify the accuracy of the invoice, including the relevant Purchase Order Number and a breakdown of the Services supplied in the invoice period.  </w:t>
      </w:r>
    </w:p>
    <w:p w14:paraId="570147DA" w14:textId="36742C1D"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supply of the Services by the </w:t>
      </w:r>
      <w:r w:rsidR="0014637C">
        <w:rPr>
          <w:rFonts w:cs="Arial"/>
          <w:b w:val="0"/>
          <w:u w:val="none"/>
        </w:rPr>
        <w:t>Agency</w:t>
      </w:r>
      <w:r w:rsidRPr="006E4A65">
        <w:rPr>
          <w:rFonts w:cs="Arial"/>
          <w:b w:val="0"/>
          <w:u w:val="none"/>
        </w:rPr>
        <w:t xml:space="preserve">, the </w:t>
      </w:r>
      <w:r w:rsidR="0014637C">
        <w:rPr>
          <w:rFonts w:cs="Arial"/>
          <w:b w:val="0"/>
          <w:u w:val="none"/>
        </w:rPr>
        <w:t>Client</w:t>
      </w:r>
      <w:r w:rsidRPr="006E4A65">
        <w:rPr>
          <w:rFonts w:cs="Arial"/>
          <w:b w:val="0"/>
          <w:u w:val="none"/>
        </w:rPr>
        <w:t xml:space="preserve"> shall pay the </w:t>
      </w:r>
      <w:r w:rsidR="0014637C">
        <w:rPr>
          <w:rFonts w:cs="Arial"/>
          <w:b w:val="0"/>
          <w:u w:val="none"/>
        </w:rPr>
        <w:t>Agency</w:t>
      </w:r>
      <w:r w:rsidRPr="006E4A65">
        <w:rPr>
          <w:rFonts w:cs="Arial"/>
          <w:b w:val="0"/>
          <w:u w:val="none"/>
        </w:rPr>
        <w:t xml:space="preserve"> the invoiced amounts no later than 30 days after verifying that the invoice is valid </w:t>
      </w:r>
      <w:r w:rsidRPr="006E4A65">
        <w:rPr>
          <w:rFonts w:cs="Arial"/>
          <w:b w:val="0"/>
          <w:u w:val="none"/>
        </w:rPr>
        <w:lastRenderedPageBreak/>
        <w:t xml:space="preserve">and undisputed and includes a valid Purchase Order Number.  The </w:t>
      </w:r>
      <w:r w:rsidR="0014637C">
        <w:rPr>
          <w:rFonts w:cs="Arial"/>
          <w:b w:val="0"/>
          <w:u w:val="none"/>
        </w:rPr>
        <w:t>Client</w:t>
      </w:r>
      <w:r w:rsidRPr="006E4A65">
        <w:rPr>
          <w:rFonts w:cs="Arial"/>
          <w:b w:val="0"/>
          <w:u w:val="none"/>
        </w:rPr>
        <w:t xml:space="preserve"> may, without prejudice to any other rights and remedies under the Agreement, withhold or reduce payments in the event of unsatisfactory performance.</w:t>
      </w:r>
    </w:p>
    <w:p w14:paraId="672E56B3" w14:textId="586A5FAF"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If the </w:t>
      </w:r>
      <w:r w:rsidR="0014637C">
        <w:rPr>
          <w:b w:val="0"/>
          <w:u w:val="none"/>
        </w:rPr>
        <w:t>Client</w:t>
      </w:r>
      <w:r w:rsidRPr="006E4A65">
        <w:rPr>
          <w:b w:val="0"/>
          <w:u w:val="none"/>
        </w:rPr>
        <w:t xml:space="preserve"> fails to consider and verify an invoice in a timely fashion the invoice shall be regarded as valid and undisputed for the purpose of paragraph 5.4 after a reasonable time has passed.</w:t>
      </w:r>
    </w:p>
    <w:p w14:paraId="77C10F6E" w14:textId="19947483"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w:t>
      </w:r>
      <w:r w:rsidR="0014637C">
        <w:rPr>
          <w:rFonts w:cs="Arial"/>
          <w:b w:val="0"/>
          <w:u w:val="none"/>
        </w:rPr>
        <w:t>Client</w:t>
      </w:r>
      <w:r w:rsidRPr="006E4A65">
        <w:rPr>
          <w:rFonts w:cs="Arial"/>
          <w:b w:val="0"/>
          <w:u w:val="none"/>
        </w:rPr>
        <w:t xml:space="preserve"> shall pay the undisputed amount. The </w:t>
      </w:r>
      <w:r w:rsidR="0014637C">
        <w:rPr>
          <w:rFonts w:cs="Arial"/>
          <w:b w:val="0"/>
          <w:u w:val="none"/>
        </w:rPr>
        <w:t>Agency</w:t>
      </w:r>
      <w:r w:rsidRPr="006E4A65">
        <w:rPr>
          <w:rFonts w:cs="Arial"/>
          <w:b w:val="0"/>
          <w:u w:val="none"/>
        </w:rPr>
        <w:t xml:space="preserve"> shall not suspend the supply of the Services unless the </w:t>
      </w:r>
      <w:r w:rsidR="0014637C">
        <w:rPr>
          <w:rFonts w:cs="Arial"/>
          <w:b w:val="0"/>
          <w:u w:val="none"/>
        </w:rPr>
        <w:t>Agency</w:t>
      </w:r>
      <w:r w:rsidRPr="006E4A65">
        <w:rPr>
          <w:rFonts w:cs="Arial"/>
          <w:b w:val="0"/>
          <w:u w:val="none"/>
        </w:rPr>
        <w:t xml:space="preserve">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223F18A4"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w:t>
      </w:r>
      <w:r w:rsidR="0014637C">
        <w:rPr>
          <w:rFonts w:cs="Arial"/>
          <w:b w:val="0"/>
          <w:u w:val="none"/>
        </w:rPr>
        <w:t>Client</w:t>
      </w:r>
      <w:r w:rsidRPr="006E4A65">
        <w:rPr>
          <w:rFonts w:cs="Arial"/>
          <w:b w:val="0"/>
          <w:u w:val="none"/>
        </w:rPr>
        <w:t xml:space="preserve"> by the due date, then the </w:t>
      </w:r>
      <w:r w:rsidR="0014637C">
        <w:rPr>
          <w:rFonts w:cs="Arial"/>
          <w:b w:val="0"/>
          <w:u w:val="none"/>
        </w:rPr>
        <w:t>Client</w:t>
      </w:r>
      <w:r w:rsidRPr="006E4A65">
        <w:rPr>
          <w:rFonts w:cs="Arial"/>
          <w:b w:val="0"/>
          <w:u w:val="none"/>
        </w:rPr>
        <w:t xml:space="preserve"> shall pay the </w:t>
      </w:r>
      <w:r w:rsidR="0014637C">
        <w:rPr>
          <w:rFonts w:cs="Arial"/>
          <w:b w:val="0"/>
          <w:u w:val="none"/>
        </w:rPr>
        <w:t>Agency</w:t>
      </w:r>
      <w:r w:rsidRPr="006E4A65">
        <w:rPr>
          <w:rFonts w:cs="Arial"/>
          <w:b w:val="0"/>
          <w:u w:val="none"/>
        </w:rPr>
        <w:t xml:space="preserve"> interest at the interest rate specified in the Late Payment of Commercial Debts (Interest) Act 1998.  </w:t>
      </w:r>
    </w:p>
    <w:p w14:paraId="118EB5FA" w14:textId="62F9091A"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w:t>
      </w:r>
      <w:r w:rsidR="0014637C">
        <w:rPr>
          <w:rFonts w:cs="Arial"/>
          <w:b w:val="0"/>
          <w:u w:val="none"/>
        </w:rPr>
        <w:t>Agency</w:t>
      </w:r>
      <w:r w:rsidRPr="006E4A65">
        <w:rPr>
          <w:rFonts w:cs="Arial"/>
          <w:b w:val="0"/>
          <w:u w:val="none"/>
        </w:rPr>
        <w:t xml:space="preserve"> enters into a sub-contract, the </w:t>
      </w:r>
      <w:r w:rsidR="0014637C">
        <w:rPr>
          <w:rFonts w:cs="Arial"/>
          <w:b w:val="0"/>
          <w:u w:val="none"/>
        </w:rPr>
        <w:t>Agency</w:t>
      </w:r>
      <w:r w:rsidRPr="006E4A65">
        <w:rPr>
          <w:rFonts w:cs="Arial"/>
          <w:b w:val="0"/>
          <w:u w:val="none"/>
        </w:rPr>
        <w:t xml:space="preserve"> shall include in that sub-contract:</w:t>
      </w:r>
    </w:p>
    <w:p w14:paraId="2AE7E4A1" w14:textId="77777777" w:rsidR="006E4A65" w:rsidRPr="006E4A65" w:rsidRDefault="006E4A65" w:rsidP="00A4165C">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A4165C">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29A8447" w:rsidR="006E4A65" w:rsidRPr="006E4A65" w:rsidRDefault="006E4A65" w:rsidP="00A4165C">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w:t>
      </w:r>
      <w:r w:rsidR="00A4165C">
        <w:rPr>
          <w:sz w:val="22"/>
          <w:szCs w:val="22"/>
        </w:rPr>
        <w:t>Agency</w:t>
      </w:r>
      <w:r w:rsidR="00A4165C" w:rsidRPr="006E4A65">
        <w:rPr>
          <w:sz w:val="22"/>
          <w:szCs w:val="22"/>
        </w:rPr>
        <w:t>’s</w:t>
      </w:r>
      <w:r w:rsidRPr="006E4A65">
        <w:rPr>
          <w:sz w:val="22"/>
          <w:szCs w:val="22"/>
        </w:rPr>
        <w:t xml:space="preserve">, at any stage of remoteness from the </w:t>
      </w:r>
      <w:r w:rsidR="00A4165C">
        <w:rPr>
          <w:sz w:val="22"/>
          <w:szCs w:val="22"/>
        </w:rPr>
        <w:t>Client</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39602FBD"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w:t>
      </w:r>
      <w:r w:rsidR="0014637C">
        <w:rPr>
          <w:rFonts w:cs="Arial"/>
          <w:b w:val="0"/>
          <w:u w:val="none"/>
        </w:rPr>
        <w:t>Agency</w:t>
      </w:r>
      <w:r w:rsidRPr="006E4A65">
        <w:rPr>
          <w:rFonts w:cs="Arial"/>
          <w:b w:val="0"/>
          <w:u w:val="none"/>
        </w:rPr>
        <w:t xml:space="preserve"> under the Agreement (including any sum which the </w:t>
      </w:r>
      <w:r w:rsidR="0014637C">
        <w:rPr>
          <w:rFonts w:cs="Arial"/>
          <w:b w:val="0"/>
          <w:u w:val="none"/>
        </w:rPr>
        <w:t>Agency</w:t>
      </w:r>
      <w:r w:rsidRPr="006E4A65">
        <w:rPr>
          <w:rFonts w:cs="Arial"/>
          <w:b w:val="0"/>
          <w:u w:val="none"/>
        </w:rPr>
        <w:t xml:space="preserve"> is liable to pay to the </w:t>
      </w:r>
      <w:r w:rsidR="0014637C">
        <w:rPr>
          <w:rFonts w:cs="Arial"/>
          <w:b w:val="0"/>
          <w:u w:val="none"/>
        </w:rPr>
        <w:t>Client</w:t>
      </w:r>
      <w:r w:rsidRPr="006E4A65">
        <w:rPr>
          <w:rFonts w:cs="Arial"/>
          <w:b w:val="0"/>
          <w:u w:val="none"/>
        </w:rPr>
        <w:t xml:space="preserve"> in respect of any breach of the Agreement), that sum may be deducted unilaterally by the </w:t>
      </w:r>
      <w:r w:rsidR="0014637C">
        <w:rPr>
          <w:rFonts w:cs="Arial"/>
          <w:b w:val="0"/>
          <w:u w:val="none"/>
        </w:rPr>
        <w:t>Client</w:t>
      </w:r>
      <w:r w:rsidRPr="006E4A65">
        <w:rPr>
          <w:rFonts w:cs="Arial"/>
          <w:b w:val="0"/>
          <w:u w:val="none"/>
        </w:rPr>
        <w:t xml:space="preserve"> from any sum then due, or which may come due, to the </w:t>
      </w:r>
      <w:r w:rsidR="0014637C">
        <w:rPr>
          <w:rFonts w:cs="Arial"/>
          <w:b w:val="0"/>
          <w:u w:val="none"/>
        </w:rPr>
        <w:t>Agency</w:t>
      </w:r>
      <w:r w:rsidRPr="006E4A65">
        <w:rPr>
          <w:rFonts w:cs="Arial"/>
          <w:b w:val="0"/>
          <w:u w:val="none"/>
        </w:rPr>
        <w:t xml:space="preserve"> under the Agreement or under any other agreement or contract with the </w:t>
      </w:r>
      <w:r w:rsidR="0014637C">
        <w:rPr>
          <w:rFonts w:cs="Arial"/>
          <w:b w:val="0"/>
          <w:u w:val="none"/>
        </w:rPr>
        <w:t>Client</w:t>
      </w:r>
      <w:r w:rsidRPr="006E4A65">
        <w:rPr>
          <w:rFonts w:cs="Arial"/>
          <w:b w:val="0"/>
          <w:u w:val="none"/>
        </w:rPr>
        <w:t xml:space="preserve">.  The </w:t>
      </w:r>
      <w:r w:rsidR="0014637C">
        <w:rPr>
          <w:rFonts w:cs="Arial"/>
          <w:b w:val="0"/>
          <w:u w:val="none"/>
        </w:rPr>
        <w:t>Agency</w:t>
      </w:r>
      <w:r w:rsidRPr="006E4A65">
        <w:rPr>
          <w:rFonts w:cs="Arial"/>
          <w:b w:val="0"/>
          <w:u w:val="none"/>
        </w:rPr>
        <w:t xml:space="preserve"> shall not be entitled to assert any credit, set-off or counterclaim against the </w:t>
      </w:r>
      <w:r w:rsidR="0014637C">
        <w:rPr>
          <w:rFonts w:cs="Arial"/>
          <w:b w:val="0"/>
          <w:u w:val="none"/>
        </w:rPr>
        <w:t>Client</w:t>
      </w:r>
      <w:r w:rsidRPr="006E4A65">
        <w:rPr>
          <w:rFonts w:cs="Arial"/>
          <w:b w:val="0"/>
          <w:u w:val="none"/>
        </w:rPr>
        <w:t xml:space="preserve"> in order to justify withholding payment of any such amount in whole or in part. </w:t>
      </w:r>
    </w:p>
    <w:p w14:paraId="58EC1BFA" w14:textId="77777777" w:rsidR="006E4A65" w:rsidRPr="006E4A65" w:rsidRDefault="006E4A65" w:rsidP="00A4165C">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472D0461"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 xml:space="preserve">If necessary, the </w:t>
      </w:r>
      <w:r w:rsidR="0014637C">
        <w:rPr>
          <w:rFonts w:cs="Arial"/>
          <w:b w:val="0"/>
          <w:u w:val="none"/>
        </w:rPr>
        <w:t>Client</w:t>
      </w:r>
      <w:r w:rsidRPr="006E4A65">
        <w:rPr>
          <w:rFonts w:cs="Arial"/>
          <w:b w:val="0"/>
          <w:u w:val="none"/>
        </w:rPr>
        <w:t xml:space="preserve"> shall provide the </w:t>
      </w:r>
      <w:r w:rsidR="0014637C">
        <w:rPr>
          <w:rFonts w:cs="Arial"/>
          <w:b w:val="0"/>
          <w:u w:val="none"/>
        </w:rPr>
        <w:t>Agency</w:t>
      </w:r>
      <w:r w:rsidRPr="006E4A65">
        <w:rPr>
          <w:rFonts w:cs="Arial"/>
          <w:b w:val="0"/>
          <w:u w:val="none"/>
        </w:rPr>
        <w:t xml:space="preserve"> with reasonable access at reasonable times to its premises for the purpose of supplying the Services.  All equipment, tools and vehicles brought onto the </w:t>
      </w:r>
      <w:r w:rsidR="0014637C">
        <w:rPr>
          <w:rFonts w:cs="Arial"/>
          <w:b w:val="0"/>
          <w:u w:val="none"/>
        </w:rPr>
        <w:t>Client</w:t>
      </w:r>
      <w:r w:rsidRPr="006E4A65">
        <w:rPr>
          <w:rFonts w:cs="Arial"/>
          <w:b w:val="0"/>
          <w:u w:val="none"/>
        </w:rPr>
        <w:t xml:space="preserve">’s premises by the </w:t>
      </w:r>
      <w:r w:rsidR="0014637C">
        <w:rPr>
          <w:rFonts w:cs="Arial"/>
          <w:b w:val="0"/>
          <w:u w:val="none"/>
        </w:rPr>
        <w:t>Agency</w:t>
      </w:r>
      <w:r w:rsidRPr="006E4A65">
        <w:rPr>
          <w:rFonts w:cs="Arial"/>
          <w:b w:val="0"/>
          <w:u w:val="none"/>
        </w:rPr>
        <w:t xml:space="preserve"> or the Staff shall be at the </w:t>
      </w:r>
      <w:r w:rsidR="0014637C">
        <w:rPr>
          <w:rFonts w:cs="Arial"/>
          <w:b w:val="0"/>
          <w:u w:val="none"/>
        </w:rPr>
        <w:t>Agency</w:t>
      </w:r>
      <w:r w:rsidRPr="006E4A65">
        <w:rPr>
          <w:rFonts w:cs="Arial"/>
          <w:b w:val="0"/>
          <w:u w:val="none"/>
        </w:rPr>
        <w:t>’s risk.</w:t>
      </w:r>
      <w:bookmarkEnd w:id="14"/>
      <w:r w:rsidRPr="006E4A65">
        <w:rPr>
          <w:rFonts w:cs="Arial"/>
          <w:b w:val="0"/>
          <w:u w:val="none"/>
        </w:rPr>
        <w:t xml:space="preserve">  </w:t>
      </w:r>
    </w:p>
    <w:p w14:paraId="3E325ED0" w14:textId="48831D09"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 xml:space="preserve">If the </w:t>
      </w:r>
      <w:r w:rsidR="0014637C">
        <w:rPr>
          <w:rFonts w:cs="Arial"/>
          <w:b w:val="0"/>
          <w:u w:val="none"/>
        </w:rPr>
        <w:t>Agency</w:t>
      </w:r>
      <w:r w:rsidRPr="006E4A65">
        <w:rPr>
          <w:rFonts w:cs="Arial"/>
          <w:b w:val="0"/>
          <w:u w:val="none"/>
        </w:rPr>
        <w:t xml:space="preserve"> supplies all or any of the Services at or from the </w:t>
      </w:r>
      <w:r w:rsidR="0014637C">
        <w:rPr>
          <w:rFonts w:cs="Arial"/>
          <w:b w:val="0"/>
          <w:u w:val="none"/>
        </w:rPr>
        <w:t>Client</w:t>
      </w:r>
      <w:r w:rsidRPr="006E4A65">
        <w:rPr>
          <w:rFonts w:cs="Arial"/>
          <w:b w:val="0"/>
          <w:u w:val="none"/>
        </w:rPr>
        <w:t xml:space="preserve">’s premises, on completion of the Services or termination or expiry of the Agreement (whichever is the earlier) the </w:t>
      </w:r>
      <w:r w:rsidR="0014637C">
        <w:rPr>
          <w:rFonts w:cs="Arial"/>
          <w:b w:val="0"/>
          <w:u w:val="none"/>
        </w:rPr>
        <w:t>Agency</w:t>
      </w:r>
      <w:r w:rsidRPr="006E4A65">
        <w:rPr>
          <w:rFonts w:cs="Arial"/>
          <w:b w:val="0"/>
          <w:u w:val="none"/>
        </w:rPr>
        <w:t xml:space="preserve"> shall vacate the </w:t>
      </w:r>
      <w:r w:rsidR="0014637C">
        <w:rPr>
          <w:rFonts w:cs="Arial"/>
          <w:b w:val="0"/>
          <w:u w:val="none"/>
        </w:rPr>
        <w:t>Client</w:t>
      </w:r>
      <w:r w:rsidRPr="006E4A65">
        <w:rPr>
          <w:rFonts w:cs="Arial"/>
          <w:b w:val="0"/>
          <w:u w:val="none"/>
        </w:rPr>
        <w:t xml:space="preserve">’s premises, remove the </w:t>
      </w:r>
      <w:r w:rsidR="0014637C">
        <w:rPr>
          <w:rFonts w:cs="Arial"/>
          <w:b w:val="0"/>
          <w:u w:val="none"/>
        </w:rPr>
        <w:t>Agency</w:t>
      </w:r>
      <w:r w:rsidRPr="006E4A65">
        <w:rPr>
          <w:rFonts w:cs="Arial"/>
          <w:b w:val="0"/>
          <w:u w:val="none"/>
        </w:rPr>
        <w:t xml:space="preserve">’s plant, equipment and unused materials and all rubbish arising out of the provision of the Services and leave the </w:t>
      </w:r>
      <w:r w:rsidR="0014637C">
        <w:rPr>
          <w:rFonts w:cs="Arial"/>
          <w:b w:val="0"/>
          <w:u w:val="none"/>
        </w:rPr>
        <w:t>Client</w:t>
      </w:r>
      <w:r w:rsidRPr="006E4A65">
        <w:rPr>
          <w:rFonts w:cs="Arial"/>
          <w:b w:val="0"/>
          <w:u w:val="none"/>
        </w:rPr>
        <w:t xml:space="preserve">’s premises in a clean, safe and tidy condition.  The </w:t>
      </w:r>
      <w:r w:rsidR="0014637C">
        <w:rPr>
          <w:rFonts w:cs="Arial"/>
          <w:b w:val="0"/>
          <w:u w:val="none"/>
        </w:rPr>
        <w:t>Agency</w:t>
      </w:r>
      <w:r w:rsidRPr="006E4A65">
        <w:rPr>
          <w:rFonts w:cs="Arial"/>
          <w:b w:val="0"/>
          <w:u w:val="none"/>
        </w:rPr>
        <w:t xml:space="preserve"> shall be solely responsible for making good any damage to the </w:t>
      </w:r>
      <w:r w:rsidR="0014637C">
        <w:rPr>
          <w:rFonts w:cs="Arial"/>
          <w:b w:val="0"/>
          <w:u w:val="none"/>
        </w:rPr>
        <w:t>Client</w:t>
      </w:r>
      <w:r w:rsidRPr="006E4A65">
        <w:rPr>
          <w:rFonts w:cs="Arial"/>
          <w:b w:val="0"/>
          <w:u w:val="none"/>
        </w:rPr>
        <w:t xml:space="preserve">’s premises or any objects contained on the </w:t>
      </w:r>
      <w:r w:rsidR="0014637C">
        <w:rPr>
          <w:rFonts w:cs="Arial"/>
          <w:b w:val="0"/>
          <w:u w:val="none"/>
        </w:rPr>
        <w:t>Client</w:t>
      </w:r>
      <w:r w:rsidRPr="006E4A65">
        <w:rPr>
          <w:rFonts w:cs="Arial"/>
          <w:b w:val="0"/>
          <w:u w:val="none"/>
        </w:rPr>
        <w:t xml:space="preserve">’s premises which is caused by the </w:t>
      </w:r>
      <w:r w:rsidR="0014637C">
        <w:rPr>
          <w:rFonts w:cs="Arial"/>
          <w:b w:val="0"/>
          <w:u w:val="none"/>
        </w:rPr>
        <w:t>Agency</w:t>
      </w:r>
      <w:r w:rsidRPr="006E4A65">
        <w:rPr>
          <w:rFonts w:cs="Arial"/>
          <w:b w:val="0"/>
          <w:u w:val="none"/>
        </w:rPr>
        <w:t xml:space="preserve"> or any Staff, other than fair wear and tear.</w:t>
      </w:r>
      <w:bookmarkEnd w:id="15"/>
      <w:r w:rsidRPr="006E4A65">
        <w:rPr>
          <w:rFonts w:cs="Arial"/>
          <w:b w:val="0"/>
          <w:u w:val="none"/>
        </w:rPr>
        <w:t xml:space="preserve">   </w:t>
      </w:r>
    </w:p>
    <w:p w14:paraId="2D6C20C3" w14:textId="6C1D2DB3"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If the </w:t>
      </w:r>
      <w:r w:rsidR="0014637C">
        <w:rPr>
          <w:rFonts w:cs="Arial"/>
          <w:b w:val="0"/>
          <w:u w:val="none"/>
        </w:rPr>
        <w:t>Agency</w:t>
      </w:r>
      <w:r w:rsidRPr="006E4A65">
        <w:rPr>
          <w:rFonts w:cs="Arial"/>
          <w:b w:val="0"/>
          <w:u w:val="none"/>
        </w:rPr>
        <w:t xml:space="preserve">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w:t>
      </w:r>
      <w:r w:rsidR="0014637C">
        <w:rPr>
          <w:rFonts w:cs="Arial"/>
          <w:b w:val="0"/>
          <w:u w:val="none"/>
        </w:rPr>
        <w:t>Client</w:t>
      </w:r>
      <w:r w:rsidRPr="006E4A65">
        <w:rPr>
          <w:rFonts w:cs="Arial"/>
          <w:b w:val="0"/>
          <w:u w:val="none"/>
        </w:rPr>
        <w:t xml:space="preserve"> may, during normal business hours and on reasonable notice, inspect and examine the manner in which the relevant Services are supplied at or from the relevant premises. </w:t>
      </w:r>
    </w:p>
    <w:p w14:paraId="2831B275" w14:textId="3C9B4AB8"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w:t>
      </w:r>
      <w:r w:rsidR="0014637C">
        <w:rPr>
          <w:rFonts w:cs="Arial"/>
          <w:b w:val="0"/>
          <w:u w:val="none"/>
        </w:rPr>
        <w:t>Client</w:t>
      </w:r>
      <w:r w:rsidRPr="006E4A65">
        <w:rPr>
          <w:rFonts w:cs="Arial"/>
          <w:b w:val="0"/>
          <w:u w:val="none"/>
        </w:rPr>
        <w:t xml:space="preserve"> shall be responsible for maintaining the security of its premises in accordance with its standard security requirements.  While on the </w:t>
      </w:r>
      <w:r w:rsidR="0014637C">
        <w:rPr>
          <w:rFonts w:cs="Arial"/>
          <w:b w:val="0"/>
          <w:u w:val="none"/>
        </w:rPr>
        <w:t>Client</w:t>
      </w:r>
      <w:r w:rsidRPr="006E4A65">
        <w:rPr>
          <w:rFonts w:cs="Arial"/>
          <w:b w:val="0"/>
          <w:u w:val="none"/>
        </w:rPr>
        <w:t xml:space="preserve">’s premises the </w:t>
      </w:r>
      <w:r w:rsidR="0014637C">
        <w:rPr>
          <w:rFonts w:cs="Arial"/>
          <w:b w:val="0"/>
          <w:u w:val="none"/>
        </w:rPr>
        <w:t>Agency</w:t>
      </w:r>
      <w:r w:rsidRPr="006E4A65">
        <w:rPr>
          <w:rFonts w:cs="Arial"/>
          <w:b w:val="0"/>
          <w:u w:val="none"/>
        </w:rPr>
        <w:t xml:space="preserve"> shall, and shall procure that all Staff shall, comply with all the </w:t>
      </w:r>
      <w:r w:rsidR="0014637C">
        <w:rPr>
          <w:rFonts w:cs="Arial"/>
          <w:b w:val="0"/>
          <w:u w:val="none"/>
        </w:rPr>
        <w:t>Client</w:t>
      </w:r>
      <w:r w:rsidRPr="006E4A65">
        <w:rPr>
          <w:rFonts w:cs="Arial"/>
          <w:b w:val="0"/>
          <w:u w:val="none"/>
        </w:rPr>
        <w:t>’s security requirements.</w:t>
      </w:r>
    </w:p>
    <w:p w14:paraId="1597EF46" w14:textId="673A261A"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all or any of the Services are supplied from the </w:t>
      </w:r>
      <w:r w:rsidR="0014637C">
        <w:rPr>
          <w:rFonts w:cs="Arial"/>
          <w:b w:val="0"/>
          <w:u w:val="none"/>
        </w:rPr>
        <w:t>Agency</w:t>
      </w:r>
      <w:r w:rsidRPr="006E4A65">
        <w:rPr>
          <w:rFonts w:cs="Arial"/>
          <w:b w:val="0"/>
          <w:u w:val="none"/>
        </w:rPr>
        <w:t xml:space="preserve">’s premises, the </w:t>
      </w:r>
      <w:r w:rsidR="0014637C">
        <w:rPr>
          <w:rFonts w:cs="Arial"/>
          <w:b w:val="0"/>
          <w:u w:val="none"/>
        </w:rPr>
        <w:t>Agency</w:t>
      </w:r>
      <w:r w:rsidRPr="006E4A65">
        <w:rPr>
          <w:rFonts w:cs="Arial"/>
          <w:b w:val="0"/>
          <w:u w:val="none"/>
        </w:rPr>
        <w:t xml:space="preserve"> shall, at its own cost, comply with all security requirements specified by the </w:t>
      </w:r>
      <w:r w:rsidR="0014637C">
        <w:rPr>
          <w:rFonts w:cs="Arial"/>
          <w:b w:val="0"/>
          <w:u w:val="none"/>
        </w:rPr>
        <w:t>Client</w:t>
      </w:r>
      <w:r w:rsidRPr="006E4A65">
        <w:rPr>
          <w:rFonts w:cs="Arial"/>
          <w:b w:val="0"/>
          <w:u w:val="none"/>
        </w:rPr>
        <w:t xml:space="preserve"> in writing.</w:t>
      </w:r>
    </w:p>
    <w:p w14:paraId="00C30FD3" w14:textId="39F3FFA0"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xml:space="preserve">, any equipment provided by the </w:t>
      </w:r>
      <w:r w:rsidR="0014637C">
        <w:rPr>
          <w:rFonts w:cs="Arial"/>
          <w:b w:val="0"/>
          <w:u w:val="none"/>
        </w:rPr>
        <w:t>Client</w:t>
      </w:r>
      <w:r w:rsidRPr="006E4A65">
        <w:rPr>
          <w:rFonts w:cs="Arial"/>
          <w:b w:val="0"/>
          <w:u w:val="none"/>
        </w:rPr>
        <w:t xml:space="preserve"> for the purposes of the Agreement shall remain the property of the </w:t>
      </w:r>
      <w:r w:rsidR="0014637C">
        <w:rPr>
          <w:rFonts w:cs="Arial"/>
          <w:b w:val="0"/>
          <w:u w:val="none"/>
        </w:rPr>
        <w:t>Client</w:t>
      </w:r>
      <w:r w:rsidRPr="006E4A65">
        <w:rPr>
          <w:rFonts w:cs="Arial"/>
          <w:b w:val="0"/>
          <w:u w:val="none"/>
        </w:rPr>
        <w:t xml:space="preserve"> and shall be used by the </w:t>
      </w:r>
      <w:r w:rsidR="0014637C">
        <w:rPr>
          <w:rFonts w:cs="Arial"/>
          <w:b w:val="0"/>
          <w:u w:val="none"/>
        </w:rPr>
        <w:t>Agency</w:t>
      </w:r>
      <w:r w:rsidRPr="006E4A65">
        <w:rPr>
          <w:rFonts w:cs="Arial"/>
          <w:b w:val="0"/>
          <w:u w:val="none"/>
        </w:rPr>
        <w:t xml:space="preserve"> and the Staff only for the purpose of carrying out the Agreement.  Such equipment shall be returned promptly to the </w:t>
      </w:r>
      <w:r w:rsidR="0014637C">
        <w:rPr>
          <w:rFonts w:cs="Arial"/>
          <w:b w:val="0"/>
          <w:u w:val="none"/>
        </w:rPr>
        <w:t>Client</w:t>
      </w:r>
      <w:r w:rsidRPr="006E4A65">
        <w:rPr>
          <w:rFonts w:cs="Arial"/>
          <w:b w:val="0"/>
          <w:u w:val="none"/>
        </w:rPr>
        <w:t xml:space="preserve"> on expiry or termination of the Agreement.</w:t>
      </w:r>
      <w:bookmarkEnd w:id="16"/>
      <w:r w:rsidRPr="006E4A65">
        <w:rPr>
          <w:rFonts w:cs="Arial"/>
          <w:b w:val="0"/>
          <w:u w:val="none"/>
        </w:rPr>
        <w:t xml:space="preserve">  </w:t>
      </w:r>
    </w:p>
    <w:p w14:paraId="5642B864" w14:textId="409830FF"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 xml:space="preserve">The </w:t>
      </w:r>
      <w:r w:rsidR="0014637C">
        <w:rPr>
          <w:rFonts w:cs="Arial"/>
          <w:b w:val="0"/>
          <w:u w:val="none"/>
        </w:rPr>
        <w:t>Agency</w:t>
      </w:r>
      <w:r w:rsidRPr="006E4A65">
        <w:rPr>
          <w:rFonts w:cs="Arial"/>
          <w:b w:val="0"/>
          <w:u w:val="none"/>
        </w:rPr>
        <w:t xml:space="preserve"> shall reimburse the </w:t>
      </w:r>
      <w:r w:rsidR="0014637C">
        <w:rPr>
          <w:rFonts w:cs="Arial"/>
          <w:b w:val="0"/>
          <w:u w:val="none"/>
        </w:rPr>
        <w:t>Client</w:t>
      </w:r>
      <w:r w:rsidRPr="006E4A65">
        <w:rPr>
          <w:rFonts w:cs="Arial"/>
          <w:b w:val="0"/>
          <w:u w:val="none"/>
        </w:rPr>
        <w:t xml:space="preserve"> for any loss or damage to the equipment (other than deterioration resulting from normal and proper use) caused by the </w:t>
      </w:r>
      <w:r w:rsidR="0014637C">
        <w:rPr>
          <w:rFonts w:cs="Arial"/>
          <w:b w:val="0"/>
          <w:u w:val="none"/>
        </w:rPr>
        <w:t>Agency</w:t>
      </w:r>
      <w:r w:rsidRPr="006E4A65">
        <w:rPr>
          <w:rFonts w:cs="Arial"/>
          <w:b w:val="0"/>
          <w:u w:val="none"/>
        </w:rPr>
        <w:t xml:space="preserve"> or any Staff.  Equipment supplied by the </w:t>
      </w:r>
      <w:r w:rsidR="0014637C">
        <w:rPr>
          <w:rFonts w:cs="Arial"/>
          <w:b w:val="0"/>
          <w:u w:val="none"/>
        </w:rPr>
        <w:t>Client</w:t>
      </w:r>
      <w:r w:rsidRPr="006E4A65">
        <w:rPr>
          <w:rFonts w:cs="Arial"/>
          <w:b w:val="0"/>
          <w:u w:val="none"/>
        </w:rPr>
        <w:t xml:space="preserve"> shall be deemed to be in a good condition when received by the </w:t>
      </w:r>
      <w:r w:rsidR="0014637C">
        <w:rPr>
          <w:rFonts w:cs="Arial"/>
          <w:b w:val="0"/>
          <w:u w:val="none"/>
        </w:rPr>
        <w:t>Agency</w:t>
      </w:r>
      <w:r w:rsidRPr="006E4A65">
        <w:rPr>
          <w:rFonts w:cs="Arial"/>
          <w:b w:val="0"/>
          <w:u w:val="none"/>
        </w:rPr>
        <w:t xml:space="preserve"> or relevant Staff unless the </w:t>
      </w:r>
      <w:r w:rsidR="0014637C">
        <w:rPr>
          <w:rFonts w:cs="Arial"/>
          <w:b w:val="0"/>
          <w:u w:val="none"/>
        </w:rPr>
        <w:t>Client</w:t>
      </w:r>
      <w:r w:rsidRPr="006E4A65">
        <w:rPr>
          <w:rFonts w:cs="Arial"/>
          <w:b w:val="0"/>
          <w:u w:val="none"/>
        </w:rPr>
        <w:t xml:space="preserve"> is notified otherwise in writing within 5 Working Days.</w:t>
      </w:r>
      <w:bookmarkEnd w:id="17"/>
      <w:r w:rsidRPr="006E4A65">
        <w:rPr>
          <w:rFonts w:cs="Arial"/>
          <w:b w:val="0"/>
          <w:u w:val="none"/>
        </w:rPr>
        <w:t xml:space="preserve">  </w:t>
      </w:r>
    </w:p>
    <w:p w14:paraId="58A8AAA5" w14:textId="77777777" w:rsidR="006E4A65" w:rsidRPr="006E4A65" w:rsidRDefault="006E4A65" w:rsidP="00A4165C">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44CF63D"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w:t>
      </w:r>
      <w:r w:rsidR="0014637C">
        <w:rPr>
          <w:rFonts w:cs="Arial"/>
          <w:b w:val="0"/>
          <w:u w:val="none"/>
        </w:rPr>
        <w:t>Client</w:t>
      </w:r>
      <w:r w:rsidRPr="006E4A65">
        <w:rPr>
          <w:rFonts w:cs="Arial"/>
          <w:b w:val="0"/>
          <w:u w:val="none"/>
        </w:rPr>
        <w:t xml:space="preserve"> reasonably believes that any of the Staff are unsuitable to undertake work in respect of the Agreement, it may, by giving written notice to the </w:t>
      </w:r>
      <w:r w:rsidR="0014637C">
        <w:rPr>
          <w:rFonts w:cs="Arial"/>
          <w:b w:val="0"/>
          <w:u w:val="none"/>
        </w:rPr>
        <w:t>Agency</w:t>
      </w:r>
      <w:r w:rsidRPr="006E4A65">
        <w:rPr>
          <w:rFonts w:cs="Arial"/>
          <w:b w:val="0"/>
          <w:u w:val="none"/>
        </w:rPr>
        <w:t>:</w:t>
      </w:r>
    </w:p>
    <w:p w14:paraId="06BA66FE" w14:textId="66CE2403" w:rsidR="006E4A65" w:rsidRPr="006E4A65" w:rsidRDefault="006E4A65" w:rsidP="00A4165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w:t>
      </w:r>
      <w:r w:rsidR="0014637C">
        <w:rPr>
          <w:rFonts w:cs="Arial"/>
          <w:sz w:val="22"/>
          <w:szCs w:val="22"/>
        </w:rPr>
        <w:t>Client</w:t>
      </w:r>
      <w:r w:rsidRPr="006E4A65">
        <w:rPr>
          <w:rFonts w:cs="Arial"/>
          <w:sz w:val="22"/>
          <w:szCs w:val="22"/>
        </w:rPr>
        <w:t xml:space="preserve">’s premises; </w:t>
      </w:r>
    </w:p>
    <w:p w14:paraId="380DCA2F" w14:textId="4CAC0E16" w:rsidR="006E4A65" w:rsidRPr="006E4A65" w:rsidRDefault="006E4A65" w:rsidP="00A4165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direct the </w:t>
      </w:r>
      <w:r w:rsidR="0014637C">
        <w:rPr>
          <w:rFonts w:cs="Arial"/>
          <w:sz w:val="22"/>
          <w:szCs w:val="22"/>
        </w:rPr>
        <w:t>Agency</w:t>
      </w:r>
      <w:r w:rsidRPr="006E4A65">
        <w:rPr>
          <w:rFonts w:cs="Arial"/>
          <w:sz w:val="22"/>
          <w:szCs w:val="22"/>
        </w:rPr>
        <w:t xml:space="preserve"> to end the involvement in the provision of the Services of the relevant person(s); and/or</w:t>
      </w:r>
    </w:p>
    <w:p w14:paraId="0412317D" w14:textId="2EA6E605" w:rsidR="006E4A65" w:rsidRPr="006E4A65" w:rsidRDefault="006E4A65" w:rsidP="00A4165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require that the </w:t>
      </w:r>
      <w:r w:rsidR="0014637C">
        <w:rPr>
          <w:rFonts w:cs="Arial"/>
          <w:sz w:val="22"/>
          <w:szCs w:val="22"/>
        </w:rPr>
        <w:t>Agency</w:t>
      </w:r>
      <w:r w:rsidRPr="006E4A65">
        <w:rPr>
          <w:rFonts w:cs="Arial"/>
          <w:sz w:val="22"/>
          <w:szCs w:val="22"/>
        </w:rPr>
        <w:t xml:space="preserve"> replace any person removed under this clause with another suitably qualified person and procure that any security pass issued by the </w:t>
      </w:r>
      <w:r w:rsidR="0014637C">
        <w:rPr>
          <w:rFonts w:cs="Arial"/>
          <w:sz w:val="22"/>
          <w:szCs w:val="22"/>
        </w:rPr>
        <w:t>Client</w:t>
      </w:r>
      <w:r w:rsidRPr="006E4A65">
        <w:rPr>
          <w:rFonts w:cs="Arial"/>
          <w:sz w:val="22"/>
          <w:szCs w:val="22"/>
        </w:rPr>
        <w:t xml:space="preserve"> to the person removed is surrendered,</w:t>
      </w:r>
    </w:p>
    <w:p w14:paraId="490135AB" w14:textId="60638816"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w:t>
      </w:r>
      <w:r w:rsidR="0014637C">
        <w:rPr>
          <w:rFonts w:cs="Arial"/>
          <w:b w:val="0"/>
          <w:u w:val="none"/>
        </w:rPr>
        <w:t>Agency</w:t>
      </w:r>
      <w:r w:rsidRPr="006E4A65">
        <w:rPr>
          <w:rFonts w:cs="Arial"/>
          <w:b w:val="0"/>
          <w:u w:val="none"/>
        </w:rPr>
        <w:t xml:space="preserve"> shall comply with any such notice. </w:t>
      </w:r>
    </w:p>
    <w:p w14:paraId="4E74AFDF" w14:textId="79159F07"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 xml:space="preserve">The </w:t>
      </w:r>
      <w:r w:rsidR="0014637C">
        <w:rPr>
          <w:rFonts w:cs="Arial"/>
          <w:b w:val="0"/>
          <w:u w:val="none"/>
        </w:rPr>
        <w:t>Agency</w:t>
      </w:r>
      <w:r w:rsidRPr="006E4A65">
        <w:rPr>
          <w:rFonts w:cs="Arial"/>
          <w:b w:val="0"/>
          <w:u w:val="none"/>
        </w:rPr>
        <w:t xml:space="preserve"> shall:</w:t>
      </w:r>
      <w:bookmarkEnd w:id="21"/>
      <w:r w:rsidRPr="006E4A65">
        <w:rPr>
          <w:rFonts w:cs="Arial"/>
          <w:b w:val="0"/>
          <w:u w:val="none"/>
        </w:rPr>
        <w:t xml:space="preserve"> </w:t>
      </w:r>
    </w:p>
    <w:p w14:paraId="6D8BD42D" w14:textId="77777777" w:rsidR="006E4A65" w:rsidRPr="006E4A65" w:rsidRDefault="006E4A65" w:rsidP="00A4165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C9F2A57" w:rsidR="006E4A65" w:rsidRPr="006E4A65" w:rsidRDefault="006E4A65" w:rsidP="00A4165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if requested, provide the </w:t>
      </w:r>
      <w:r w:rsidR="0014637C">
        <w:rPr>
          <w:rFonts w:cs="Arial"/>
          <w:sz w:val="22"/>
          <w:szCs w:val="22"/>
        </w:rPr>
        <w:t>Client</w:t>
      </w:r>
      <w:r w:rsidRPr="006E4A65">
        <w:rPr>
          <w:rFonts w:cs="Arial"/>
          <w:sz w:val="22"/>
          <w:szCs w:val="22"/>
        </w:rPr>
        <w:t xml:space="preserve"> with a list of the names and addresses (and any other relevant information) of all persons who may require admission to the </w:t>
      </w:r>
      <w:r w:rsidR="0014637C">
        <w:rPr>
          <w:rFonts w:cs="Arial"/>
          <w:sz w:val="22"/>
          <w:szCs w:val="22"/>
        </w:rPr>
        <w:t>Client</w:t>
      </w:r>
      <w:r w:rsidRPr="006E4A65">
        <w:rPr>
          <w:rFonts w:cs="Arial"/>
          <w:sz w:val="22"/>
          <w:szCs w:val="22"/>
        </w:rPr>
        <w:t>’s premises in connection with the Agreement; and</w:t>
      </w:r>
    </w:p>
    <w:p w14:paraId="4928B478" w14:textId="7F4214C7" w:rsidR="006E4A65" w:rsidRPr="006E4A65" w:rsidRDefault="006E4A65" w:rsidP="00A4165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procure that all Staff comply with any rules, regulations and requirements reasonably specified by the </w:t>
      </w:r>
      <w:r w:rsidR="0014637C">
        <w:rPr>
          <w:rFonts w:cs="Arial"/>
          <w:sz w:val="22"/>
          <w:szCs w:val="22"/>
        </w:rPr>
        <w:t>Client</w:t>
      </w:r>
      <w:r w:rsidRPr="006E4A65">
        <w:rPr>
          <w:rFonts w:cs="Arial"/>
          <w:sz w:val="22"/>
          <w:szCs w:val="22"/>
        </w:rPr>
        <w:t>.</w:t>
      </w:r>
    </w:p>
    <w:p w14:paraId="39A048CB" w14:textId="728E99B8"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w:t>
      </w:r>
      <w:r w:rsidR="0014637C">
        <w:rPr>
          <w:rFonts w:cs="Arial"/>
          <w:b w:val="0"/>
          <w:u w:val="none"/>
        </w:rPr>
        <w:t>Client</w:t>
      </w:r>
      <w:r w:rsidRPr="006E4A65">
        <w:rPr>
          <w:rFonts w:cs="Arial"/>
          <w:b w:val="0"/>
          <w:u w:val="none"/>
        </w:rPr>
        <w:t xml:space="preserve">, except by reason of long-term sickness, parental leave and termination of employment or other extenuating circumstances.  </w:t>
      </w:r>
    </w:p>
    <w:p w14:paraId="55156E7C" w14:textId="5BEB6450"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w:t>
      </w:r>
      <w:r w:rsidR="0014637C">
        <w:rPr>
          <w:rFonts w:cs="Arial"/>
          <w:b w:val="0"/>
          <w:u w:val="none"/>
        </w:rPr>
        <w:t>Client</w:t>
      </w:r>
      <w:r w:rsidRPr="006E4A65">
        <w:rPr>
          <w:rFonts w:cs="Arial"/>
          <w:b w:val="0"/>
          <w:u w:val="none"/>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A4165C">
      <w:pPr>
        <w:pStyle w:val="Level1Heading"/>
        <w:numPr>
          <w:ilvl w:val="0"/>
          <w:numId w:val="24"/>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D7F8185"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w:t>
      </w:r>
      <w:r w:rsidR="0014637C">
        <w:rPr>
          <w:rFonts w:cs="Arial"/>
          <w:b w:val="0"/>
          <w:u w:val="none"/>
        </w:rPr>
        <w:t>Agency</w:t>
      </w:r>
      <w:r w:rsidRPr="006E4A65">
        <w:rPr>
          <w:rFonts w:cs="Arial"/>
          <w:b w:val="0"/>
          <w:u w:val="none"/>
        </w:rPr>
        <w:t xml:space="preserve"> shall not without the written consent of the </w:t>
      </w:r>
      <w:r w:rsidR="0014637C">
        <w:rPr>
          <w:rFonts w:cs="Arial"/>
          <w:b w:val="0"/>
          <w:u w:val="none"/>
        </w:rPr>
        <w:t>Client</w:t>
      </w:r>
      <w:r w:rsidRPr="006E4A65">
        <w:rPr>
          <w:rFonts w:cs="Arial"/>
          <w:b w:val="0"/>
          <w:u w:val="none"/>
        </w:rPr>
        <w:t xml:space="preserve"> assign, sub-contract, </w:t>
      </w:r>
      <w:r w:rsidRPr="006E4A65">
        <w:rPr>
          <w:rFonts w:cs="Arial"/>
          <w:b w:val="0"/>
          <w:u w:val="none"/>
        </w:rPr>
        <w:lastRenderedPageBreak/>
        <w:t xml:space="preserve">novate or in any way dispose of the benefit and/ or the burden of the Agreement or any part of the Agreement.  The </w:t>
      </w:r>
      <w:r w:rsidR="0014637C">
        <w:rPr>
          <w:rFonts w:cs="Arial"/>
          <w:b w:val="0"/>
          <w:u w:val="none"/>
        </w:rPr>
        <w:t>Client</w:t>
      </w:r>
      <w:r w:rsidRPr="006E4A65">
        <w:rPr>
          <w:rFonts w:cs="Arial"/>
          <w:b w:val="0"/>
          <w:u w:val="none"/>
        </w:rPr>
        <w:t xml:space="preserve"> may, in the granting of such consent, provide for additional terms and conditions relating to such assignment, sub-contract, novation or disposal.  The </w:t>
      </w:r>
      <w:r w:rsidR="0014637C">
        <w:rPr>
          <w:rFonts w:cs="Arial"/>
          <w:b w:val="0"/>
          <w:u w:val="none"/>
        </w:rPr>
        <w:t>Agency</w:t>
      </w:r>
      <w:r w:rsidRPr="006E4A65">
        <w:rPr>
          <w:rFonts w:cs="Arial"/>
          <w:b w:val="0"/>
          <w:u w:val="none"/>
        </w:rPr>
        <w:t xml:space="preserve"> shall be responsible for the acts and omissions of its sub-contractors as though those acts and omissions were its own.  </w:t>
      </w:r>
    </w:p>
    <w:p w14:paraId="3F6B51F7" w14:textId="269AB478"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w:t>
      </w:r>
      <w:r w:rsidR="0014637C">
        <w:rPr>
          <w:rFonts w:cs="Arial"/>
          <w:b w:val="0"/>
          <w:u w:val="none"/>
        </w:rPr>
        <w:t>Client</w:t>
      </w:r>
      <w:r w:rsidRPr="006E4A65">
        <w:rPr>
          <w:rFonts w:cs="Arial"/>
          <w:b w:val="0"/>
          <w:u w:val="none"/>
        </w:rPr>
        <w:t xml:space="preserve"> has consented to the placing of sub-contracts, the </w:t>
      </w:r>
      <w:r w:rsidR="0014637C">
        <w:rPr>
          <w:rFonts w:cs="Arial"/>
          <w:b w:val="0"/>
          <w:u w:val="none"/>
        </w:rPr>
        <w:t>Agency</w:t>
      </w:r>
      <w:r w:rsidRPr="006E4A65">
        <w:rPr>
          <w:rFonts w:cs="Arial"/>
          <w:b w:val="0"/>
          <w:u w:val="none"/>
        </w:rPr>
        <w:t xml:space="preserve"> shall, at the request of the </w:t>
      </w:r>
      <w:r w:rsidR="0014637C">
        <w:rPr>
          <w:rFonts w:cs="Arial"/>
          <w:b w:val="0"/>
          <w:u w:val="none"/>
        </w:rPr>
        <w:t>Client</w:t>
      </w:r>
      <w:r w:rsidRPr="006E4A65">
        <w:rPr>
          <w:rFonts w:cs="Arial"/>
          <w:b w:val="0"/>
          <w:u w:val="none"/>
        </w:rPr>
        <w:t xml:space="preserve">, send copies of each sub-contract, to the </w:t>
      </w:r>
      <w:r w:rsidR="0014637C">
        <w:rPr>
          <w:rFonts w:cs="Arial"/>
          <w:b w:val="0"/>
          <w:u w:val="none"/>
        </w:rPr>
        <w:t>Client</w:t>
      </w:r>
      <w:r w:rsidRPr="006E4A65">
        <w:rPr>
          <w:rFonts w:cs="Arial"/>
          <w:b w:val="0"/>
          <w:u w:val="none"/>
        </w:rPr>
        <w:t xml:space="preserve"> as soon as is reasonably practicable.  </w:t>
      </w:r>
    </w:p>
    <w:p w14:paraId="13343897" w14:textId="5719F93C"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w:t>
      </w:r>
      <w:r w:rsidR="0014637C">
        <w:rPr>
          <w:rFonts w:cs="Arial"/>
          <w:b w:val="0"/>
          <w:u w:val="none"/>
        </w:rPr>
        <w:t>Client</w:t>
      </w:r>
      <w:r w:rsidRPr="006E4A65">
        <w:rPr>
          <w:rFonts w:cs="Arial"/>
          <w:b w:val="0"/>
          <w:u w:val="none"/>
        </w:rPr>
        <w:t xml:space="preserve"> may assign, novate, or otherwise dispose of its rights and obligations under the Agreement without the consent of the </w:t>
      </w:r>
      <w:r w:rsidR="0014637C">
        <w:rPr>
          <w:rFonts w:cs="Arial"/>
          <w:b w:val="0"/>
          <w:u w:val="none"/>
        </w:rPr>
        <w:t>Agency</w:t>
      </w:r>
      <w:r w:rsidRPr="006E4A65">
        <w:rPr>
          <w:rFonts w:cs="Arial"/>
          <w:b w:val="0"/>
          <w:u w:val="none"/>
        </w:rPr>
        <w:t xml:space="preserve"> provided that such assignment, novation or disposal shall not increase the burden of the </w:t>
      </w:r>
      <w:r w:rsidR="0014637C">
        <w:rPr>
          <w:rFonts w:cs="Arial"/>
          <w:b w:val="0"/>
          <w:u w:val="none"/>
        </w:rPr>
        <w:t>Agency</w:t>
      </w:r>
      <w:r w:rsidRPr="006E4A65">
        <w:rPr>
          <w:rFonts w:cs="Arial"/>
          <w:b w:val="0"/>
          <w:u w:val="none"/>
        </w:rPr>
        <w:t xml:space="preserve">’s obligations under the Agreement. </w:t>
      </w:r>
    </w:p>
    <w:p w14:paraId="556BB3C0" w14:textId="77777777" w:rsidR="006E4A65" w:rsidRPr="006E4A65" w:rsidRDefault="006E4A65" w:rsidP="00A4165C">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1B294733"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intellectual property rights in any materials provided by the </w:t>
      </w:r>
      <w:r w:rsidR="0014637C">
        <w:rPr>
          <w:rFonts w:cs="Arial"/>
          <w:b w:val="0"/>
          <w:u w:val="none"/>
        </w:rPr>
        <w:t>Client</w:t>
      </w:r>
      <w:r w:rsidRPr="006E4A65">
        <w:rPr>
          <w:rFonts w:cs="Arial"/>
          <w:b w:val="0"/>
          <w:u w:val="none"/>
        </w:rPr>
        <w:t xml:space="preserve"> to the </w:t>
      </w:r>
      <w:r w:rsidR="0014637C">
        <w:rPr>
          <w:rFonts w:cs="Arial"/>
          <w:b w:val="0"/>
          <w:u w:val="none"/>
        </w:rPr>
        <w:t>Agency</w:t>
      </w:r>
      <w:r w:rsidRPr="006E4A65">
        <w:rPr>
          <w:rFonts w:cs="Arial"/>
          <w:b w:val="0"/>
          <w:u w:val="none"/>
        </w:rPr>
        <w:t xml:space="preserve"> for the purposes of this Agreement shall remain the property of the </w:t>
      </w:r>
      <w:r w:rsidR="0014637C">
        <w:rPr>
          <w:rFonts w:cs="Arial"/>
          <w:b w:val="0"/>
          <w:u w:val="none"/>
        </w:rPr>
        <w:t>Client</w:t>
      </w:r>
      <w:r w:rsidRPr="006E4A65">
        <w:rPr>
          <w:rFonts w:cs="Arial"/>
          <w:b w:val="0"/>
          <w:u w:val="none"/>
        </w:rPr>
        <w:t xml:space="preserve"> or the respective owner of such intellectual property rights but the </w:t>
      </w:r>
      <w:r w:rsidR="0014637C">
        <w:rPr>
          <w:rFonts w:cs="Arial"/>
          <w:b w:val="0"/>
          <w:u w:val="none"/>
        </w:rPr>
        <w:t>Client</w:t>
      </w:r>
      <w:r w:rsidRPr="006E4A65">
        <w:rPr>
          <w:rFonts w:cs="Arial"/>
          <w:b w:val="0"/>
          <w:u w:val="none"/>
        </w:rPr>
        <w:t xml:space="preserve"> hereby grants the </w:t>
      </w:r>
      <w:r w:rsidR="0014637C">
        <w:rPr>
          <w:rFonts w:cs="Arial"/>
          <w:b w:val="0"/>
          <w:u w:val="none"/>
        </w:rPr>
        <w:t>Agency</w:t>
      </w:r>
      <w:r w:rsidRPr="006E4A65">
        <w:rPr>
          <w:rFonts w:cs="Arial"/>
          <w:b w:val="0"/>
          <w:u w:val="none"/>
        </w:rPr>
        <w:t xml:space="preserve"> a royalty-free, non-exclusive and non-transferable licence to use such materials as required until termination or expiry of the Agreement for the sole purpose of enabling the </w:t>
      </w:r>
      <w:r w:rsidR="0014637C">
        <w:rPr>
          <w:rFonts w:cs="Arial"/>
          <w:b w:val="0"/>
          <w:u w:val="none"/>
        </w:rPr>
        <w:t>Agency</w:t>
      </w:r>
      <w:r w:rsidRPr="006E4A65">
        <w:rPr>
          <w:rFonts w:cs="Arial"/>
          <w:b w:val="0"/>
          <w:u w:val="none"/>
        </w:rPr>
        <w:t xml:space="preserve"> to perform its obligations under the Agreement.</w:t>
      </w:r>
    </w:p>
    <w:p w14:paraId="473F8FCA" w14:textId="64DCF855" w:rsidR="006E4A65" w:rsidRPr="006E4A65" w:rsidRDefault="006E4A65" w:rsidP="00A4165C">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 xml:space="preserve">All intellectual property rights in any materials created or developed by the </w:t>
      </w:r>
      <w:r w:rsidR="0014637C">
        <w:rPr>
          <w:rFonts w:cs="Arial"/>
          <w:b w:val="0"/>
          <w:u w:val="none"/>
        </w:rPr>
        <w:t>Agency</w:t>
      </w:r>
      <w:r w:rsidRPr="006E4A65">
        <w:rPr>
          <w:rFonts w:cs="Arial"/>
          <w:b w:val="0"/>
          <w:u w:val="none"/>
        </w:rPr>
        <w:t xml:space="preserve"> pursuant to the Agreement or arising as a result of the provision of the Services shall vest in the </w:t>
      </w:r>
      <w:r w:rsidR="0014637C">
        <w:rPr>
          <w:rFonts w:cs="Arial"/>
          <w:b w:val="0"/>
          <w:u w:val="none"/>
        </w:rPr>
        <w:t>Agency</w:t>
      </w:r>
      <w:r w:rsidRPr="006E4A65">
        <w:rPr>
          <w:rFonts w:cs="Arial"/>
          <w:b w:val="0"/>
          <w:u w:val="none"/>
        </w:rPr>
        <w:t xml:space="preserve">.  If, and to the extent, that any intellectual property rights in such materials vest in the </w:t>
      </w:r>
      <w:r w:rsidR="0014637C">
        <w:rPr>
          <w:rFonts w:cs="Arial"/>
          <w:b w:val="0"/>
          <w:u w:val="none"/>
        </w:rPr>
        <w:t>Client</w:t>
      </w:r>
      <w:r w:rsidRPr="006E4A65">
        <w:rPr>
          <w:rFonts w:cs="Arial"/>
          <w:b w:val="0"/>
          <w:u w:val="none"/>
        </w:rPr>
        <w:t xml:space="preserve"> by operation of law, the </w:t>
      </w:r>
      <w:r w:rsidR="0014637C">
        <w:rPr>
          <w:rFonts w:cs="Arial"/>
          <w:b w:val="0"/>
          <w:u w:val="none"/>
        </w:rPr>
        <w:t>Client</w:t>
      </w:r>
      <w:r w:rsidRPr="006E4A65">
        <w:rPr>
          <w:rFonts w:cs="Arial"/>
          <w:b w:val="0"/>
          <w:u w:val="none"/>
        </w:rPr>
        <w:t xml:space="preserve"> hereby assigns to the </w:t>
      </w:r>
      <w:r w:rsidR="0014637C">
        <w:rPr>
          <w:rFonts w:cs="Arial"/>
          <w:b w:val="0"/>
          <w:u w:val="none"/>
        </w:rPr>
        <w:t>Agency</w:t>
      </w:r>
      <w:r w:rsidRPr="006E4A65">
        <w:rPr>
          <w:rFonts w:cs="Arial"/>
          <w:b w:val="0"/>
          <w:u w:val="none"/>
        </w:rPr>
        <w:t xml:space="preserve">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1F84B588"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 xml:space="preserve">The </w:t>
      </w:r>
      <w:r w:rsidR="0014637C">
        <w:rPr>
          <w:rFonts w:cs="Arial"/>
          <w:b w:val="0"/>
          <w:u w:val="none"/>
        </w:rPr>
        <w:t>Agency</w:t>
      </w:r>
      <w:r w:rsidRPr="006E4A65">
        <w:rPr>
          <w:rFonts w:cs="Arial"/>
          <w:b w:val="0"/>
          <w:u w:val="none"/>
        </w:rPr>
        <w:t xml:space="preserve"> hereby grants the </w:t>
      </w:r>
      <w:r w:rsidR="0014637C">
        <w:rPr>
          <w:rFonts w:cs="Arial"/>
          <w:b w:val="0"/>
          <w:u w:val="none"/>
        </w:rPr>
        <w:t>Client</w:t>
      </w:r>
      <w:r w:rsidRPr="006E4A65">
        <w:rPr>
          <w:rFonts w:cs="Arial"/>
          <w:b w:val="0"/>
          <w:u w:val="none"/>
        </w:rPr>
        <w:t>:</w:t>
      </w:r>
    </w:p>
    <w:p w14:paraId="6CE57C9F" w14:textId="77777777" w:rsidR="006E4A65" w:rsidRPr="006E4A65" w:rsidRDefault="006E4A65" w:rsidP="00A4165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A4165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468E7EF7" w:rsidR="006E4A65" w:rsidRPr="006E4A65" w:rsidRDefault="006E4A65" w:rsidP="00A4165C">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 xml:space="preserve">any intellectual property rights vested in or licensed to the </w:t>
      </w:r>
      <w:r w:rsidR="0014637C">
        <w:rPr>
          <w:rFonts w:cs="Arial"/>
          <w:sz w:val="22"/>
          <w:szCs w:val="22"/>
        </w:rPr>
        <w:t>Agency</w:t>
      </w:r>
      <w:r w:rsidRPr="006E4A65">
        <w:rPr>
          <w:rFonts w:cs="Arial"/>
          <w:sz w:val="22"/>
          <w:szCs w:val="22"/>
        </w:rPr>
        <w:t xml:space="preserve"> on the date of the Agreement; and</w:t>
      </w:r>
    </w:p>
    <w:p w14:paraId="41131E6B" w14:textId="77777777" w:rsidR="006E4A65" w:rsidRPr="006E4A65" w:rsidRDefault="006E4A65" w:rsidP="00A4165C">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2484FF30"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 xml:space="preserve">including any modifications to or derivative versions of any such intellectual property rights, which the </w:t>
      </w:r>
      <w:r w:rsidR="0014637C">
        <w:rPr>
          <w:rFonts w:cs="Arial"/>
          <w:sz w:val="22"/>
          <w:szCs w:val="22"/>
        </w:rPr>
        <w:t>Client</w:t>
      </w:r>
      <w:r w:rsidRPr="006E4A65">
        <w:rPr>
          <w:rFonts w:cs="Arial"/>
          <w:sz w:val="22"/>
          <w:szCs w:val="22"/>
        </w:rPr>
        <w:t xml:space="preserve"> reasonably requires in order to exercise its rights and take the benefit of the Agreement including the Services provided.</w:t>
      </w:r>
    </w:p>
    <w:p w14:paraId="54F9042F" w14:textId="049A5FF4"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 xml:space="preserve">The </w:t>
      </w:r>
      <w:r w:rsidR="0014637C">
        <w:rPr>
          <w:rFonts w:cs="Arial"/>
          <w:b w:val="0"/>
          <w:u w:val="none"/>
        </w:rPr>
        <w:t>Agency</w:t>
      </w:r>
      <w:r w:rsidRPr="006E4A65">
        <w:rPr>
          <w:rFonts w:cs="Arial"/>
          <w:b w:val="0"/>
          <w:u w:val="none"/>
        </w:rPr>
        <w:t xml:space="preserve"> shall indemnify, and keep indemnified, the </w:t>
      </w:r>
      <w:r w:rsidR="0014637C">
        <w:rPr>
          <w:rFonts w:cs="Arial"/>
          <w:b w:val="0"/>
          <w:u w:val="none"/>
        </w:rPr>
        <w:t>Client</w:t>
      </w:r>
      <w:r w:rsidRPr="006E4A65">
        <w:rPr>
          <w:rFonts w:cs="Arial"/>
          <w:b w:val="0"/>
          <w:u w:val="none"/>
        </w:rPr>
        <w:t xml:space="preserve"> in full against all costs, expenses, damages and losses (whether direct or indirect), including any interest, penalties, and reasonable legal and other professional fees awarded against or incurred or paid by the </w:t>
      </w:r>
      <w:r w:rsidR="0014637C">
        <w:rPr>
          <w:rFonts w:cs="Arial"/>
          <w:b w:val="0"/>
          <w:u w:val="none"/>
        </w:rPr>
        <w:t>Client</w:t>
      </w:r>
      <w:r w:rsidRPr="006E4A65">
        <w:rPr>
          <w:rFonts w:cs="Arial"/>
          <w:b w:val="0"/>
          <w:u w:val="none"/>
        </w:rPr>
        <w:t xml:space="preserve"> as a result of or in connection with any claim made against the </w:t>
      </w:r>
      <w:r w:rsidR="0014637C">
        <w:rPr>
          <w:rFonts w:cs="Arial"/>
          <w:b w:val="0"/>
          <w:u w:val="none"/>
        </w:rPr>
        <w:t>Client</w:t>
      </w:r>
      <w:r w:rsidRPr="006E4A65">
        <w:rPr>
          <w:rFonts w:cs="Arial"/>
          <w:b w:val="0"/>
          <w:u w:val="none"/>
        </w:rPr>
        <w:t xml:space="preserve"> for actual or alleged infringement of a third party’s intellectual property arising out </w:t>
      </w:r>
      <w:r w:rsidRPr="006E4A65">
        <w:rPr>
          <w:rFonts w:cs="Arial"/>
          <w:b w:val="0"/>
          <w:u w:val="none"/>
        </w:rPr>
        <w:lastRenderedPageBreak/>
        <w:t xml:space="preserve">of, or in connection with, the supply or use of the Services, to the extent that the claim is attributable to the acts or omission of the </w:t>
      </w:r>
      <w:r w:rsidR="0014637C">
        <w:rPr>
          <w:rFonts w:cs="Arial"/>
          <w:b w:val="0"/>
          <w:u w:val="none"/>
        </w:rPr>
        <w:t>Agency</w:t>
      </w:r>
      <w:r w:rsidRPr="006E4A65">
        <w:rPr>
          <w:rFonts w:cs="Arial"/>
          <w:b w:val="0"/>
          <w:u w:val="none"/>
        </w:rPr>
        <w:t xml:space="preserve"> or any Staff.</w:t>
      </w:r>
      <w:bookmarkEnd w:id="26"/>
      <w:r w:rsidRPr="006E4A65">
        <w:rPr>
          <w:rFonts w:cs="Arial"/>
          <w:b w:val="0"/>
          <w:u w:val="none"/>
        </w:rPr>
        <w:t xml:space="preserve"> </w:t>
      </w:r>
    </w:p>
    <w:p w14:paraId="7022717D" w14:textId="77777777" w:rsidR="006E4A65" w:rsidRPr="006E4A65" w:rsidRDefault="006E4A65" w:rsidP="00A4165C">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46BF0DDC"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w:t>
      </w:r>
      <w:r w:rsidR="0014637C">
        <w:rPr>
          <w:rFonts w:cs="Arial"/>
          <w:b w:val="0"/>
          <w:u w:val="none"/>
        </w:rPr>
        <w:t>Agency</w:t>
      </w:r>
      <w:r w:rsidRPr="006E4A65">
        <w:rPr>
          <w:rFonts w:cs="Arial"/>
          <w:b w:val="0"/>
          <w:u w:val="none"/>
        </w:rPr>
        <w:t xml:space="preserve"> shall:</w:t>
      </w:r>
    </w:p>
    <w:p w14:paraId="6F3ECAE3" w14:textId="19994D9F"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attend progress meetings with the </w:t>
      </w:r>
      <w:r w:rsidR="0014637C">
        <w:rPr>
          <w:rFonts w:cs="Arial"/>
          <w:sz w:val="22"/>
          <w:szCs w:val="22"/>
        </w:rPr>
        <w:t>Client</w:t>
      </w:r>
      <w:r w:rsidRPr="006E4A65">
        <w:rPr>
          <w:rFonts w:cs="Arial"/>
          <w:sz w:val="22"/>
          <w:szCs w:val="22"/>
        </w:rPr>
        <w:t xml:space="preserve"> at the frequency and times specified by the </w:t>
      </w:r>
      <w:r w:rsidR="0014637C">
        <w:rPr>
          <w:rFonts w:cs="Arial"/>
          <w:sz w:val="22"/>
          <w:szCs w:val="22"/>
        </w:rPr>
        <w:t>Client</w:t>
      </w:r>
      <w:r w:rsidRPr="006E4A65">
        <w:rPr>
          <w:rFonts w:cs="Arial"/>
          <w:sz w:val="22"/>
          <w:szCs w:val="22"/>
        </w:rPr>
        <w:t xml:space="preserve"> and shall ensure that its representatives are suitably qualified to attend such meetings; and</w:t>
      </w:r>
    </w:p>
    <w:p w14:paraId="56FA4A7E" w14:textId="77437441"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 xml:space="preserve">submit progress reports to the </w:t>
      </w:r>
      <w:r w:rsidR="0014637C">
        <w:rPr>
          <w:rFonts w:cs="Arial"/>
          <w:sz w:val="22"/>
          <w:szCs w:val="22"/>
        </w:rPr>
        <w:t>Client</w:t>
      </w:r>
      <w:r w:rsidRPr="006E4A65">
        <w:rPr>
          <w:rFonts w:cs="Arial"/>
          <w:sz w:val="22"/>
          <w:szCs w:val="22"/>
        </w:rPr>
        <w:t xml:space="preserve"> at the times and in the format specified by the </w:t>
      </w:r>
      <w:r w:rsidR="0014637C">
        <w:rPr>
          <w:rFonts w:cs="Arial"/>
          <w:sz w:val="22"/>
          <w:szCs w:val="22"/>
        </w:rPr>
        <w:t>Client</w:t>
      </w:r>
      <w:r w:rsidRPr="006E4A65">
        <w:rPr>
          <w:rFonts w:cs="Arial"/>
          <w:sz w:val="22"/>
          <w:szCs w:val="22"/>
        </w:rPr>
        <w:t>.</w:t>
      </w:r>
      <w:bookmarkStart w:id="29" w:name="_DV_M163"/>
      <w:bookmarkStart w:id="30" w:name="_DV_M164"/>
      <w:bookmarkStart w:id="31" w:name="_DV_M974"/>
      <w:bookmarkEnd w:id="29"/>
      <w:bookmarkEnd w:id="30"/>
      <w:bookmarkEnd w:id="31"/>
    </w:p>
    <w:p w14:paraId="5B08B07E" w14:textId="0C740262"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 xml:space="preserve">The </w:t>
      </w:r>
      <w:r w:rsidR="0014637C">
        <w:rPr>
          <w:rFonts w:cs="Arial"/>
          <w:b w:val="0"/>
          <w:u w:val="none"/>
        </w:rPr>
        <w:t>Agency</w:t>
      </w:r>
      <w:r w:rsidRPr="006E4A65">
        <w:rPr>
          <w:rFonts w:cs="Arial"/>
          <w:b w:val="0"/>
          <w:u w:val="none"/>
        </w:rPr>
        <w:t xml:space="preserve"> shall keep and maintain until 6 years after the end of the Agreement, or as long a period as may be agreed between the Parties, full and accurate records of the Agreement including the Services supplied under it and all payments made by the </w:t>
      </w:r>
      <w:r w:rsidR="0014637C">
        <w:rPr>
          <w:rFonts w:cs="Arial"/>
          <w:b w:val="0"/>
          <w:u w:val="none"/>
        </w:rPr>
        <w:t>Client</w:t>
      </w:r>
      <w:r w:rsidRPr="006E4A65">
        <w:rPr>
          <w:rFonts w:cs="Arial"/>
          <w:b w:val="0"/>
          <w:u w:val="none"/>
        </w:rPr>
        <w:t xml:space="preserve">.  The </w:t>
      </w:r>
      <w:r w:rsidR="0014637C">
        <w:rPr>
          <w:rFonts w:cs="Arial"/>
          <w:b w:val="0"/>
          <w:u w:val="none"/>
        </w:rPr>
        <w:t>Agency</w:t>
      </w:r>
      <w:r w:rsidRPr="006E4A65">
        <w:rPr>
          <w:rFonts w:cs="Arial"/>
          <w:b w:val="0"/>
          <w:u w:val="none"/>
        </w:rPr>
        <w:t xml:space="preserve"> shall on request afford the </w:t>
      </w:r>
      <w:r w:rsidR="0014637C">
        <w:rPr>
          <w:rFonts w:cs="Arial"/>
          <w:b w:val="0"/>
          <w:u w:val="none"/>
        </w:rPr>
        <w:t>Client</w:t>
      </w:r>
      <w:r w:rsidRPr="006E4A65">
        <w:rPr>
          <w:rFonts w:cs="Arial"/>
          <w:b w:val="0"/>
          <w:u w:val="none"/>
        </w:rPr>
        <w:t xml:space="preserve"> or the </w:t>
      </w:r>
      <w:r w:rsidR="0014637C">
        <w:rPr>
          <w:rFonts w:cs="Arial"/>
          <w:b w:val="0"/>
          <w:u w:val="none"/>
        </w:rPr>
        <w:t>Client</w:t>
      </w:r>
      <w:r w:rsidRPr="006E4A65">
        <w:rPr>
          <w:rFonts w:cs="Arial"/>
          <w:b w:val="0"/>
          <w:u w:val="none"/>
        </w:rPr>
        <w:t xml:space="preserve">’s representatives such access to those records as may be reasonably requested by the </w:t>
      </w:r>
      <w:r w:rsidR="0014637C">
        <w:rPr>
          <w:rFonts w:cs="Arial"/>
          <w:b w:val="0"/>
          <w:u w:val="none"/>
        </w:rPr>
        <w:t>Client</w:t>
      </w:r>
      <w:r w:rsidRPr="006E4A65">
        <w:rPr>
          <w:rFonts w:cs="Arial"/>
          <w:b w:val="0"/>
          <w:u w:val="none"/>
        </w:rPr>
        <w:t xml:space="preserve"> in connection with the Agreement.</w:t>
      </w:r>
      <w:bookmarkEnd w:id="32"/>
    </w:p>
    <w:p w14:paraId="7767C11D" w14:textId="77777777" w:rsidR="006E4A65" w:rsidRPr="006E4A65" w:rsidRDefault="006E4A65" w:rsidP="00A4165C">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394AE8EC"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w:t>
      </w:r>
      <w:r w:rsidR="0014637C">
        <w:rPr>
          <w:rFonts w:cs="Arial"/>
          <w:sz w:val="22"/>
          <w:szCs w:val="22"/>
        </w:rPr>
        <w:t>Agency</w:t>
      </w:r>
      <w:r w:rsidRPr="006E4A65">
        <w:rPr>
          <w:rFonts w:cs="Arial"/>
          <w:sz w:val="22"/>
          <w:szCs w:val="22"/>
        </w:rPr>
        <w:t xml:space="preserve">, to the Staff on a need to know basis to enable performance of the </w:t>
      </w:r>
      <w:r w:rsidR="0014637C">
        <w:rPr>
          <w:rFonts w:cs="Arial"/>
          <w:sz w:val="22"/>
          <w:szCs w:val="22"/>
        </w:rPr>
        <w:t>Agency</w:t>
      </w:r>
      <w:r w:rsidRPr="006E4A65">
        <w:rPr>
          <w:rFonts w:cs="Arial"/>
          <w:sz w:val="22"/>
          <w:szCs w:val="22"/>
        </w:rPr>
        <w:t xml:space="preserve">’s obligations under the Agreement provided that the </w:t>
      </w:r>
      <w:r w:rsidR="0014637C">
        <w:rPr>
          <w:rFonts w:cs="Arial"/>
          <w:sz w:val="22"/>
          <w:szCs w:val="22"/>
        </w:rPr>
        <w:t>Agency</w:t>
      </w:r>
      <w:r w:rsidRPr="006E4A65">
        <w:rPr>
          <w:rFonts w:cs="Arial"/>
          <w:sz w:val="22"/>
          <w:szCs w:val="22"/>
        </w:rPr>
        <w:t xml:space="preserve">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w:t>
      </w:r>
      <w:r w:rsidR="0014637C">
        <w:rPr>
          <w:rFonts w:cs="Arial"/>
          <w:sz w:val="22"/>
          <w:szCs w:val="22"/>
        </w:rPr>
        <w:t>Agency</w:t>
      </w:r>
      <w:r w:rsidRPr="006E4A65">
        <w:rPr>
          <w:rFonts w:cs="Arial"/>
          <w:sz w:val="22"/>
          <w:szCs w:val="22"/>
        </w:rPr>
        <w:t>’s confidentiality obligations under the Agreement; and</w:t>
      </w:r>
      <w:bookmarkEnd w:id="37"/>
    </w:p>
    <w:p w14:paraId="693463F0" w14:textId="6EB4A067"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the receiving Party is the </w:t>
      </w:r>
      <w:r w:rsidR="0014637C">
        <w:rPr>
          <w:rFonts w:cs="Arial"/>
          <w:sz w:val="22"/>
          <w:szCs w:val="22"/>
        </w:rPr>
        <w:t>Client</w:t>
      </w:r>
      <w:r w:rsidRPr="006E4A65">
        <w:rPr>
          <w:rFonts w:cs="Arial"/>
          <w:sz w:val="22"/>
          <w:szCs w:val="22"/>
        </w:rPr>
        <w:t>:</w:t>
      </w:r>
    </w:p>
    <w:p w14:paraId="19EAEE51" w14:textId="4F35C2ED" w:rsidR="006E4A65" w:rsidRPr="006E4A65" w:rsidRDefault="006E4A65" w:rsidP="00A4165C">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 xml:space="preserve">on a confidential basis to the employees, agents, consultants and contractors of the </w:t>
      </w:r>
      <w:r w:rsidR="0014637C">
        <w:rPr>
          <w:rFonts w:cs="Arial"/>
          <w:sz w:val="22"/>
          <w:szCs w:val="22"/>
        </w:rPr>
        <w:t>Client</w:t>
      </w:r>
      <w:r w:rsidRPr="006E4A65">
        <w:rPr>
          <w:rFonts w:cs="Arial"/>
          <w:sz w:val="22"/>
          <w:szCs w:val="22"/>
        </w:rPr>
        <w:t>;</w:t>
      </w:r>
    </w:p>
    <w:p w14:paraId="64C56421" w14:textId="4B52E917" w:rsidR="006E4A65" w:rsidRPr="006E4A65" w:rsidRDefault="006E4A65" w:rsidP="00A4165C">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 xml:space="preserve">on a confidential basis to any other Central Government Body, any successor body to a Central Government Body or any company to which the </w:t>
      </w:r>
      <w:r w:rsidR="0014637C">
        <w:rPr>
          <w:rFonts w:cs="Arial"/>
          <w:sz w:val="22"/>
          <w:szCs w:val="22"/>
        </w:rPr>
        <w:t>Client</w:t>
      </w:r>
      <w:r w:rsidRPr="006E4A65">
        <w:rPr>
          <w:rFonts w:cs="Arial"/>
          <w:sz w:val="22"/>
          <w:szCs w:val="22"/>
        </w:rPr>
        <w:t xml:space="preserve"> transfers or proposes to transfer all or any part of its business;</w:t>
      </w:r>
    </w:p>
    <w:p w14:paraId="039F2381" w14:textId="0AF8CD44" w:rsidR="006E4A65" w:rsidRPr="006E4A65" w:rsidRDefault="006E4A65" w:rsidP="00A4165C">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 xml:space="preserve">to the extent that the </w:t>
      </w:r>
      <w:r w:rsidR="0014637C">
        <w:rPr>
          <w:rFonts w:cs="Arial"/>
          <w:sz w:val="22"/>
          <w:szCs w:val="22"/>
        </w:rPr>
        <w:t>Client</w:t>
      </w:r>
      <w:r w:rsidRPr="006E4A65">
        <w:rPr>
          <w:rFonts w:cs="Arial"/>
          <w:sz w:val="22"/>
          <w:szCs w:val="22"/>
        </w:rPr>
        <w:t xml:space="preserve"> (acting reasonably) deems disclosure necessary or appropriate in the course of carrying out its public functions; or</w:t>
      </w:r>
    </w:p>
    <w:p w14:paraId="0B21B35B" w14:textId="77777777" w:rsidR="006E4A65" w:rsidRPr="006E4A65" w:rsidRDefault="006E4A65" w:rsidP="00A4165C">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15CF37D4"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 xml:space="preserve">and for the purposes of the foregoing, references to disclosure on a confidential basis shall mean disclosure subject to a confidentiality agreement or arrangement containing terms no less stringent than those placed on the </w:t>
      </w:r>
      <w:r w:rsidR="0014637C">
        <w:rPr>
          <w:b w:val="0"/>
          <w:u w:val="none"/>
        </w:rPr>
        <w:t>Client</w:t>
      </w:r>
      <w:r w:rsidRPr="006E4A65">
        <w:rPr>
          <w:b w:val="0"/>
          <w:u w:val="none"/>
        </w:rPr>
        <w:t xml:space="preserve">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4CBF9B46"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 xml:space="preserve">The Parties acknowledge that, except for any information which is exempt from disclosure in accordance with the provisions of the FOIA, the content of the Agreement is not Confidential Information and the </w:t>
      </w:r>
      <w:r w:rsidR="0014637C">
        <w:rPr>
          <w:rFonts w:cs="Arial"/>
          <w:b w:val="0"/>
          <w:u w:val="none"/>
        </w:rPr>
        <w:t>Agency</w:t>
      </w:r>
      <w:r w:rsidRPr="006E4A65">
        <w:rPr>
          <w:rFonts w:cs="Arial"/>
          <w:b w:val="0"/>
          <w:u w:val="none"/>
        </w:rPr>
        <w:t xml:space="preserve"> hereby gives its consent for the </w:t>
      </w:r>
      <w:r w:rsidR="0014637C">
        <w:rPr>
          <w:rFonts w:cs="Arial"/>
          <w:b w:val="0"/>
          <w:u w:val="none"/>
        </w:rPr>
        <w:t>Client</w:t>
      </w:r>
      <w:r w:rsidRPr="006E4A65">
        <w:rPr>
          <w:rFonts w:cs="Arial"/>
          <w:b w:val="0"/>
          <w:u w:val="none"/>
        </w:rPr>
        <w:t xml:space="preserve"> to publish this Agreement in its entirety to the general public (but with any information that is exempt from disclosure in accordance with the FOIA redacted) including any changes to the Agreement agreed from time to time.  The </w:t>
      </w:r>
      <w:r w:rsidR="0014637C">
        <w:rPr>
          <w:rFonts w:cs="Arial"/>
          <w:b w:val="0"/>
          <w:u w:val="none"/>
        </w:rPr>
        <w:t>Client</w:t>
      </w:r>
      <w:r w:rsidRPr="006E4A65">
        <w:rPr>
          <w:rFonts w:cs="Arial"/>
          <w:b w:val="0"/>
          <w:u w:val="none"/>
        </w:rPr>
        <w:t xml:space="preserve"> may consult with the </w:t>
      </w:r>
      <w:r w:rsidR="0014637C">
        <w:rPr>
          <w:rFonts w:cs="Arial"/>
          <w:b w:val="0"/>
          <w:u w:val="none"/>
        </w:rPr>
        <w:t>Agency</w:t>
      </w:r>
      <w:r w:rsidRPr="006E4A65">
        <w:rPr>
          <w:rFonts w:cs="Arial"/>
          <w:b w:val="0"/>
          <w:u w:val="none"/>
        </w:rPr>
        <w:t xml:space="preserve">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461959B6"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 xml:space="preserve">The </w:t>
      </w:r>
      <w:r w:rsidR="0014637C">
        <w:rPr>
          <w:rFonts w:cs="Arial"/>
          <w:b w:val="0"/>
          <w:u w:val="none"/>
        </w:rPr>
        <w:t>Agency</w:t>
      </w:r>
      <w:r w:rsidRPr="006E4A65">
        <w:rPr>
          <w:rFonts w:cs="Arial"/>
          <w:b w:val="0"/>
          <w:u w:val="none"/>
        </w:rPr>
        <w:t xml:space="preserve"> shall not, and shall take reasonable steps to ensure that the Staff shall not, make any press announcement or publicise the Agreement or any part of the Agreement in any way, except with the prior written consent of the </w:t>
      </w:r>
      <w:r w:rsidR="0014637C">
        <w:rPr>
          <w:rFonts w:cs="Arial"/>
          <w:b w:val="0"/>
          <w:u w:val="none"/>
        </w:rPr>
        <w:t>Client</w:t>
      </w:r>
      <w:r w:rsidRPr="006E4A65">
        <w:rPr>
          <w:rFonts w:cs="Arial"/>
          <w:b w:val="0"/>
          <w:u w:val="none"/>
        </w:rPr>
        <w:t>.</w:t>
      </w:r>
      <w:bookmarkEnd w:id="39"/>
      <w:r w:rsidRPr="006E4A65">
        <w:rPr>
          <w:rFonts w:cs="Arial"/>
          <w:b w:val="0"/>
          <w:u w:val="none"/>
        </w:rPr>
        <w:t xml:space="preserve">  </w:t>
      </w:r>
    </w:p>
    <w:p w14:paraId="58562B84" w14:textId="77777777" w:rsidR="006E4A65" w:rsidRPr="006E4A65" w:rsidRDefault="006E4A65" w:rsidP="00A4165C">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17A10E28"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w:t>
      </w:r>
      <w:r w:rsidR="0014637C">
        <w:rPr>
          <w:rFonts w:cs="Arial"/>
          <w:b w:val="0"/>
          <w:u w:val="none"/>
        </w:rPr>
        <w:t>Agency</w:t>
      </w:r>
      <w:r w:rsidRPr="006E4A65">
        <w:rPr>
          <w:rFonts w:cs="Arial"/>
          <w:b w:val="0"/>
          <w:u w:val="none"/>
        </w:rPr>
        <w:t xml:space="preserve"> acknowledges that the </w:t>
      </w:r>
      <w:r w:rsidR="0014637C">
        <w:rPr>
          <w:rFonts w:cs="Arial"/>
          <w:b w:val="0"/>
          <w:u w:val="none"/>
        </w:rPr>
        <w:t>Client</w:t>
      </w:r>
      <w:r w:rsidRPr="006E4A65">
        <w:rPr>
          <w:rFonts w:cs="Arial"/>
          <w:b w:val="0"/>
          <w:u w:val="none"/>
        </w:rPr>
        <w:t xml:space="preserve"> is subject to the requirements of the FOIA and the Environmental Information Regulations 2004 and shall:</w:t>
      </w:r>
    </w:p>
    <w:p w14:paraId="5E74A4D8" w14:textId="528ED5BE"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provide all necessary assistance and cooperation as reasonably requested by the </w:t>
      </w:r>
      <w:r w:rsidR="0014637C">
        <w:rPr>
          <w:rFonts w:cs="Arial"/>
          <w:sz w:val="22"/>
          <w:szCs w:val="22"/>
        </w:rPr>
        <w:t>Client</w:t>
      </w:r>
      <w:r w:rsidRPr="006E4A65">
        <w:rPr>
          <w:rFonts w:cs="Arial"/>
          <w:sz w:val="22"/>
          <w:szCs w:val="22"/>
        </w:rPr>
        <w:t xml:space="preserve"> to enable the </w:t>
      </w:r>
      <w:r w:rsidR="0014637C">
        <w:rPr>
          <w:rFonts w:cs="Arial"/>
          <w:sz w:val="22"/>
          <w:szCs w:val="22"/>
        </w:rPr>
        <w:t>Client</w:t>
      </w:r>
      <w:r w:rsidRPr="006E4A65">
        <w:rPr>
          <w:rFonts w:cs="Arial"/>
          <w:sz w:val="22"/>
          <w:szCs w:val="22"/>
        </w:rPr>
        <w:t xml:space="preserve"> to comply with its obligations under the FOIA and the Environmental Information Regulations 2004;</w:t>
      </w:r>
    </w:p>
    <w:p w14:paraId="3BE4E27D" w14:textId="4A198A19"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w:t>
      </w:r>
      <w:r w:rsidR="0014637C">
        <w:rPr>
          <w:rFonts w:cs="Arial"/>
          <w:sz w:val="22"/>
          <w:szCs w:val="22"/>
        </w:rPr>
        <w:t>Client</w:t>
      </w:r>
      <w:r w:rsidRPr="006E4A65">
        <w:rPr>
          <w:rFonts w:cs="Arial"/>
          <w:sz w:val="22"/>
          <w:szCs w:val="22"/>
        </w:rPr>
        <w:t xml:space="preserve"> all Requests for Information relating to this Agreement that it receives as soon as practicable and in any event within 2 Working Days of receipt; </w:t>
      </w:r>
    </w:p>
    <w:p w14:paraId="56D19E17" w14:textId="01D46657"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provide the </w:t>
      </w:r>
      <w:r w:rsidR="0014637C">
        <w:rPr>
          <w:rFonts w:cs="Arial"/>
          <w:sz w:val="22"/>
          <w:szCs w:val="22"/>
        </w:rPr>
        <w:t>Client</w:t>
      </w:r>
      <w:r w:rsidRPr="006E4A65">
        <w:rPr>
          <w:rFonts w:cs="Arial"/>
          <w:sz w:val="22"/>
          <w:szCs w:val="22"/>
        </w:rPr>
        <w:t xml:space="preserve"> with a copy of all Information belonging to the </w:t>
      </w:r>
      <w:r w:rsidR="0014637C">
        <w:rPr>
          <w:rFonts w:cs="Arial"/>
          <w:sz w:val="22"/>
          <w:szCs w:val="22"/>
        </w:rPr>
        <w:t>Client</w:t>
      </w:r>
      <w:r w:rsidRPr="006E4A65">
        <w:rPr>
          <w:rFonts w:cs="Arial"/>
          <w:sz w:val="22"/>
          <w:szCs w:val="22"/>
        </w:rPr>
        <w:t xml:space="preserve"> requested in the Request for Information which is in its possession  or control in the form that the </w:t>
      </w:r>
      <w:r w:rsidR="0014637C">
        <w:rPr>
          <w:rFonts w:cs="Arial"/>
          <w:sz w:val="22"/>
          <w:szCs w:val="22"/>
        </w:rPr>
        <w:t>Client</w:t>
      </w:r>
      <w:r w:rsidRPr="006E4A65">
        <w:rPr>
          <w:rFonts w:cs="Arial"/>
          <w:sz w:val="22"/>
          <w:szCs w:val="22"/>
        </w:rPr>
        <w:t xml:space="preserve"> requires within 5 Working Days (or such other period as the </w:t>
      </w:r>
      <w:r w:rsidR="0014637C">
        <w:rPr>
          <w:rFonts w:cs="Arial"/>
          <w:sz w:val="22"/>
          <w:szCs w:val="22"/>
        </w:rPr>
        <w:t>Client</w:t>
      </w:r>
      <w:r w:rsidRPr="006E4A65">
        <w:rPr>
          <w:rFonts w:cs="Arial"/>
          <w:sz w:val="22"/>
          <w:szCs w:val="22"/>
        </w:rPr>
        <w:t xml:space="preserve"> may reasonably specify) of the </w:t>
      </w:r>
      <w:r w:rsidR="0014637C">
        <w:rPr>
          <w:rFonts w:cs="Arial"/>
          <w:sz w:val="22"/>
          <w:szCs w:val="22"/>
        </w:rPr>
        <w:t>Client</w:t>
      </w:r>
      <w:r w:rsidRPr="006E4A65">
        <w:rPr>
          <w:rFonts w:cs="Arial"/>
          <w:sz w:val="22"/>
          <w:szCs w:val="22"/>
        </w:rPr>
        <w:t>'s request for such Information; and</w:t>
      </w:r>
    </w:p>
    <w:p w14:paraId="42AAB98A" w14:textId="1F2AAF10"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not respond directly to a Request for Information unless authorised in writing to do so by the </w:t>
      </w:r>
      <w:r w:rsidR="0014637C">
        <w:rPr>
          <w:rFonts w:cs="Arial"/>
          <w:sz w:val="22"/>
          <w:szCs w:val="22"/>
        </w:rPr>
        <w:t>Client</w:t>
      </w:r>
      <w:r w:rsidRPr="006E4A65">
        <w:rPr>
          <w:rFonts w:cs="Arial"/>
          <w:sz w:val="22"/>
          <w:szCs w:val="22"/>
        </w:rPr>
        <w:t>.</w:t>
      </w:r>
    </w:p>
    <w:p w14:paraId="2A9CAD2A" w14:textId="3DD23475"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w:t>
      </w:r>
      <w:r w:rsidR="0014637C">
        <w:rPr>
          <w:rFonts w:cs="Arial"/>
          <w:b w:val="0"/>
          <w:u w:val="none"/>
        </w:rPr>
        <w:t>Agency</w:t>
      </w:r>
      <w:r w:rsidRPr="006E4A65">
        <w:rPr>
          <w:rFonts w:cs="Arial"/>
          <w:b w:val="0"/>
          <w:u w:val="none"/>
        </w:rPr>
        <w:t xml:space="preserve"> acknowledges that the </w:t>
      </w:r>
      <w:r w:rsidR="0014637C">
        <w:rPr>
          <w:rFonts w:cs="Arial"/>
          <w:b w:val="0"/>
          <w:u w:val="none"/>
        </w:rPr>
        <w:t>Client</w:t>
      </w:r>
      <w:r w:rsidRPr="006E4A65">
        <w:rPr>
          <w:rFonts w:cs="Arial"/>
          <w:b w:val="0"/>
          <w:u w:val="none"/>
        </w:rPr>
        <w:t xml:space="preserve"> may be required under the FOIA and the Environmental Information Regulations 2004 to disclose Information concerning the </w:t>
      </w:r>
      <w:r w:rsidR="0014637C">
        <w:rPr>
          <w:rFonts w:cs="Arial"/>
          <w:b w:val="0"/>
          <w:u w:val="none"/>
        </w:rPr>
        <w:t>Agency</w:t>
      </w:r>
      <w:r w:rsidRPr="006E4A65">
        <w:rPr>
          <w:rFonts w:cs="Arial"/>
          <w:b w:val="0"/>
          <w:u w:val="none"/>
        </w:rPr>
        <w:t xml:space="preserve"> or the Services (including commercially sensitive information) without consulting or obtaining consent from the </w:t>
      </w:r>
      <w:r w:rsidR="0014637C">
        <w:rPr>
          <w:rFonts w:cs="Arial"/>
          <w:b w:val="0"/>
          <w:u w:val="none"/>
        </w:rPr>
        <w:t>Agency</w:t>
      </w:r>
      <w:r w:rsidRPr="006E4A65">
        <w:rPr>
          <w:rFonts w:cs="Arial"/>
          <w:b w:val="0"/>
          <w:u w:val="none"/>
        </w:rPr>
        <w:t xml:space="preserve">. In these circumstances the </w:t>
      </w:r>
      <w:r w:rsidR="0014637C">
        <w:rPr>
          <w:rFonts w:cs="Arial"/>
          <w:b w:val="0"/>
          <w:u w:val="none"/>
        </w:rPr>
        <w:t>Client</w:t>
      </w:r>
      <w:r w:rsidRPr="006E4A65">
        <w:rPr>
          <w:rFonts w:cs="Arial"/>
          <w:b w:val="0"/>
          <w:u w:val="none"/>
        </w:rPr>
        <w:t xml:space="preserve"> shall, in accordance with any relevant guidance issued under the FOIA, take reasonable steps, where appropriate, to give the </w:t>
      </w:r>
      <w:r w:rsidR="0014637C">
        <w:rPr>
          <w:rFonts w:cs="Arial"/>
          <w:b w:val="0"/>
          <w:u w:val="none"/>
        </w:rPr>
        <w:t>Agency</w:t>
      </w:r>
      <w:r w:rsidRPr="006E4A65">
        <w:rPr>
          <w:rFonts w:cs="Arial"/>
          <w:b w:val="0"/>
          <w:u w:val="none"/>
        </w:rPr>
        <w:t xml:space="preserve"> advance notice, or failing that, to draw the disclosure to the </w:t>
      </w:r>
      <w:r w:rsidR="0014637C">
        <w:rPr>
          <w:rFonts w:cs="Arial"/>
          <w:b w:val="0"/>
          <w:u w:val="none"/>
        </w:rPr>
        <w:t>Agency</w:t>
      </w:r>
      <w:r w:rsidRPr="006E4A65">
        <w:rPr>
          <w:rFonts w:cs="Arial"/>
          <w:b w:val="0"/>
          <w:u w:val="none"/>
        </w:rPr>
        <w:t xml:space="preserve">’s attention after any such disclosure. </w:t>
      </w:r>
    </w:p>
    <w:p w14:paraId="57ABE96A" w14:textId="7C9D40F8"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Notwithstanding any other provision in the Agreement, the </w:t>
      </w:r>
      <w:r w:rsidR="0014637C">
        <w:rPr>
          <w:rFonts w:cs="Arial"/>
          <w:b w:val="0"/>
          <w:u w:val="none"/>
        </w:rPr>
        <w:t>Client</w:t>
      </w:r>
      <w:r w:rsidRPr="006E4A65">
        <w:rPr>
          <w:rFonts w:cs="Arial"/>
          <w:b w:val="0"/>
          <w:u w:val="none"/>
        </w:rPr>
        <w:t xml:space="preserve"> shall be responsible for </w:t>
      </w:r>
      <w:r w:rsidRPr="006E4A65">
        <w:rPr>
          <w:rFonts w:cs="Arial"/>
          <w:b w:val="0"/>
          <w:u w:val="none"/>
        </w:rPr>
        <w:lastRenderedPageBreak/>
        <w:t xml:space="preserve">determining in its absolute discretion whether any Information relating to the </w:t>
      </w:r>
      <w:r w:rsidR="0014637C">
        <w:rPr>
          <w:rFonts w:cs="Arial"/>
          <w:b w:val="0"/>
          <w:u w:val="none"/>
        </w:rPr>
        <w:t>Agency</w:t>
      </w:r>
      <w:r w:rsidRPr="006E4A65">
        <w:rPr>
          <w:rFonts w:cs="Arial"/>
          <w:b w:val="0"/>
          <w:u w:val="none"/>
        </w:rPr>
        <w:t xml:space="preserve"> or the Services is exempt from disclosure in accordance with the FOIA and/or the Environmental Information Regulations 2004.</w:t>
      </w:r>
    </w:p>
    <w:p w14:paraId="79267A72" w14:textId="77777777" w:rsidR="006E4A65" w:rsidRPr="006E4A65" w:rsidRDefault="006E4A65" w:rsidP="00A4165C">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636FF7B8"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 xml:space="preserve">The </w:t>
      </w:r>
      <w:r w:rsidR="0014637C">
        <w:rPr>
          <w:rFonts w:cs="Arial"/>
          <w:b w:val="0"/>
          <w:u w:val="none"/>
        </w:rPr>
        <w:t>Agency</w:t>
      </w:r>
      <w:r w:rsidRPr="006E4A65">
        <w:rPr>
          <w:rFonts w:cs="Arial"/>
          <w:b w:val="0"/>
          <w:u w:val="none"/>
        </w:rPr>
        <w:t xml:space="preserve"> shall, and shall procure that all Staff shall, comply with any notification requirements under the DPA and both Parties shall duly observe all their obligations under the DPA which arise in connection with the Agreement.</w:t>
      </w:r>
      <w:bookmarkEnd w:id="44"/>
      <w:bookmarkEnd w:id="45"/>
      <w:r w:rsidRPr="006E4A65">
        <w:rPr>
          <w:rFonts w:cs="Arial"/>
          <w:b w:val="0"/>
          <w:u w:val="none"/>
        </w:rPr>
        <w:t xml:space="preserve"> </w:t>
      </w:r>
    </w:p>
    <w:p w14:paraId="77614232" w14:textId="1AB8603A"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xml:space="preserve">, where the </w:t>
      </w:r>
      <w:r w:rsidR="0014637C">
        <w:rPr>
          <w:rFonts w:cs="Arial"/>
          <w:b w:val="0"/>
          <w:u w:val="none"/>
        </w:rPr>
        <w:t>Agency</w:t>
      </w:r>
      <w:r w:rsidRPr="006E4A65">
        <w:rPr>
          <w:rFonts w:cs="Arial"/>
          <w:b w:val="0"/>
          <w:u w:val="none"/>
        </w:rPr>
        <w:t xml:space="preserve"> is processing Personal Data for the </w:t>
      </w:r>
      <w:r w:rsidR="0014637C">
        <w:rPr>
          <w:rFonts w:cs="Arial"/>
          <w:b w:val="0"/>
          <w:u w:val="none"/>
        </w:rPr>
        <w:t>Client</w:t>
      </w:r>
      <w:r w:rsidRPr="006E4A65">
        <w:rPr>
          <w:rFonts w:cs="Arial"/>
          <w:b w:val="0"/>
          <w:u w:val="none"/>
        </w:rPr>
        <w:t xml:space="preserve"> as a data processor (as defined by the DPA) the </w:t>
      </w:r>
      <w:r w:rsidR="0014637C">
        <w:rPr>
          <w:rFonts w:cs="Arial"/>
          <w:b w:val="0"/>
          <w:u w:val="none"/>
        </w:rPr>
        <w:t>Agency</w:t>
      </w:r>
      <w:r w:rsidRPr="006E4A65">
        <w:rPr>
          <w:rFonts w:cs="Arial"/>
          <w:b w:val="0"/>
          <w:u w:val="none"/>
        </w:rPr>
        <w:t xml:space="preserve"> shall:</w:t>
      </w:r>
    </w:p>
    <w:p w14:paraId="69357E22" w14:textId="77777777"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45466E4C"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provide the </w:t>
      </w:r>
      <w:r w:rsidR="0014637C">
        <w:rPr>
          <w:rFonts w:cs="Arial"/>
          <w:sz w:val="22"/>
          <w:szCs w:val="22"/>
        </w:rPr>
        <w:t>Client</w:t>
      </w:r>
      <w:r w:rsidRPr="006E4A65">
        <w:rPr>
          <w:rFonts w:cs="Arial"/>
          <w:sz w:val="22"/>
          <w:szCs w:val="22"/>
        </w:rPr>
        <w:t xml:space="preserve"> with such information as the </w:t>
      </w:r>
      <w:r w:rsidR="0014637C">
        <w:rPr>
          <w:rFonts w:cs="Arial"/>
          <w:sz w:val="22"/>
          <w:szCs w:val="22"/>
        </w:rPr>
        <w:t>Client</w:t>
      </w:r>
      <w:r w:rsidRPr="006E4A65">
        <w:rPr>
          <w:rFonts w:cs="Arial"/>
          <w:sz w:val="22"/>
          <w:szCs w:val="22"/>
        </w:rPr>
        <w:t xml:space="preserve"> may reasonably request  to satisfy itself that the </w:t>
      </w:r>
      <w:r w:rsidR="0014637C">
        <w:rPr>
          <w:rFonts w:cs="Arial"/>
          <w:sz w:val="22"/>
          <w:szCs w:val="22"/>
        </w:rPr>
        <w:t>Agency</w:t>
      </w:r>
      <w:r w:rsidRPr="006E4A65">
        <w:rPr>
          <w:rFonts w:cs="Arial"/>
          <w:sz w:val="22"/>
          <w:szCs w:val="22"/>
        </w:rPr>
        <w:t xml:space="preserve"> is complying with its obligations under the DPA;</w:t>
      </w:r>
    </w:p>
    <w:p w14:paraId="39FD4E43" w14:textId="02BBA619" w:rsidR="006E4A65" w:rsidRPr="006E4A65" w:rsidRDefault="006E4A65" w:rsidP="00A4165C">
      <w:pPr>
        <w:pStyle w:val="Level3Number"/>
        <w:widowControl w:val="0"/>
        <w:numPr>
          <w:ilvl w:val="2"/>
          <w:numId w:val="24"/>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w:t>
      </w:r>
      <w:r w:rsidR="0014637C">
        <w:rPr>
          <w:rFonts w:cs="Arial"/>
          <w:sz w:val="22"/>
          <w:szCs w:val="22"/>
        </w:rPr>
        <w:t>Client</w:t>
      </w:r>
      <w:r w:rsidRPr="006E4A65">
        <w:rPr>
          <w:rFonts w:cs="Arial"/>
          <w:sz w:val="22"/>
          <w:szCs w:val="22"/>
        </w:rPr>
        <w:t xml:space="preserve"> of:  </w:t>
      </w:r>
    </w:p>
    <w:p w14:paraId="45B0250D" w14:textId="6A49DB5A" w:rsidR="006E4A65" w:rsidRPr="006E4A65" w:rsidRDefault="006E4A65" w:rsidP="00A4165C">
      <w:pPr>
        <w:pStyle w:val="Level5Number"/>
        <w:numPr>
          <w:ilvl w:val="4"/>
          <w:numId w:val="24"/>
        </w:numPr>
        <w:tabs>
          <w:tab w:val="clear" w:pos="1418"/>
          <w:tab w:val="num" w:pos="1985"/>
        </w:tabs>
        <w:spacing w:line="240" w:lineRule="atLeast"/>
        <w:ind w:left="1985"/>
        <w:contextualSpacing/>
        <w:rPr>
          <w:rFonts w:cs="Arial"/>
          <w:sz w:val="22"/>
          <w:szCs w:val="22"/>
        </w:rPr>
      </w:pPr>
      <w:r w:rsidRPr="006E4A65">
        <w:rPr>
          <w:rFonts w:cs="Arial"/>
          <w:sz w:val="22"/>
          <w:szCs w:val="22"/>
        </w:rPr>
        <w:t xml:space="preserve">any breach of the security requirements of the </w:t>
      </w:r>
      <w:r w:rsidR="0014637C">
        <w:rPr>
          <w:rFonts w:cs="Arial"/>
          <w:sz w:val="22"/>
          <w:szCs w:val="22"/>
        </w:rPr>
        <w:t>Client</w:t>
      </w:r>
      <w:r w:rsidRPr="006E4A65">
        <w:rPr>
          <w:rFonts w:cs="Arial"/>
          <w:sz w:val="22"/>
          <w:szCs w:val="22"/>
        </w:rPr>
        <w:t xml:space="preserve">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A4165C">
      <w:pPr>
        <w:pStyle w:val="Level5Number"/>
        <w:numPr>
          <w:ilvl w:val="4"/>
          <w:numId w:val="24"/>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6ECF0B8D"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w:t>
      </w:r>
      <w:r w:rsidR="0014637C">
        <w:rPr>
          <w:rFonts w:cs="Arial"/>
          <w:sz w:val="22"/>
          <w:szCs w:val="22"/>
        </w:rPr>
        <w:t>Client</w:t>
      </w:r>
      <w:r w:rsidRPr="006E4A65">
        <w:rPr>
          <w:rFonts w:cs="Arial"/>
          <w:sz w:val="22"/>
          <w:szCs w:val="22"/>
        </w:rPr>
        <w:t xml:space="preserve"> in breach of the </w:t>
      </w:r>
      <w:r w:rsidR="0014637C">
        <w:rPr>
          <w:rFonts w:cs="Arial"/>
          <w:sz w:val="22"/>
          <w:szCs w:val="22"/>
        </w:rPr>
        <w:t>Client</w:t>
      </w:r>
      <w:r w:rsidRPr="006E4A65">
        <w:rPr>
          <w:rFonts w:cs="Arial"/>
          <w:sz w:val="22"/>
          <w:szCs w:val="22"/>
        </w:rPr>
        <w:t xml:space="preserve">’s obligations under the DPA. </w:t>
      </w:r>
    </w:p>
    <w:p w14:paraId="59EBF551" w14:textId="36816779" w:rsidR="006E4A65" w:rsidRPr="006E4A65" w:rsidRDefault="006E4A65" w:rsidP="00A4165C">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 xml:space="preserve">When handling </w:t>
      </w:r>
      <w:r w:rsidR="0014637C">
        <w:rPr>
          <w:rFonts w:cs="Arial"/>
          <w:b w:val="0"/>
          <w:u w:val="none"/>
        </w:rPr>
        <w:t>Client</w:t>
      </w:r>
      <w:r w:rsidRPr="006E4A65">
        <w:rPr>
          <w:rFonts w:cs="Arial"/>
          <w:b w:val="0"/>
          <w:u w:val="none"/>
        </w:rPr>
        <w:t xml:space="preserve"> data (whether or not Personal Data), the </w:t>
      </w:r>
      <w:r w:rsidR="0014637C">
        <w:rPr>
          <w:rFonts w:cs="Arial"/>
          <w:b w:val="0"/>
          <w:u w:val="none"/>
        </w:rPr>
        <w:t>Agency</w:t>
      </w:r>
      <w:r w:rsidRPr="006E4A65">
        <w:rPr>
          <w:rFonts w:cs="Arial"/>
          <w:b w:val="0"/>
          <w:u w:val="none"/>
        </w:rPr>
        <w:t xml:space="preserve"> shall ensure the security of the data is maintained in line with the security requirements of the </w:t>
      </w:r>
      <w:r w:rsidR="0014637C">
        <w:rPr>
          <w:rFonts w:cs="Arial"/>
          <w:b w:val="0"/>
          <w:u w:val="none"/>
        </w:rPr>
        <w:t>Client</w:t>
      </w:r>
      <w:r w:rsidRPr="006E4A65">
        <w:rPr>
          <w:rFonts w:cs="Arial"/>
          <w:b w:val="0"/>
          <w:u w:val="none"/>
        </w:rPr>
        <w:t xml:space="preserve"> as notified to the </w:t>
      </w:r>
      <w:r w:rsidR="0014637C">
        <w:rPr>
          <w:rFonts w:cs="Arial"/>
          <w:b w:val="0"/>
          <w:u w:val="none"/>
        </w:rPr>
        <w:t>Agency</w:t>
      </w:r>
      <w:r w:rsidRPr="006E4A65">
        <w:rPr>
          <w:rFonts w:cs="Arial"/>
          <w:b w:val="0"/>
          <w:u w:val="none"/>
        </w:rPr>
        <w:t xml:space="preserve"> from time to time.</w:t>
      </w:r>
      <w:bookmarkEnd w:id="46"/>
      <w:r w:rsidRPr="006E4A65">
        <w:rPr>
          <w:rFonts w:cs="Arial"/>
          <w:b w:val="0"/>
          <w:u w:val="none"/>
        </w:rPr>
        <w:t xml:space="preserve"> </w:t>
      </w:r>
    </w:p>
    <w:p w14:paraId="4C2F1258" w14:textId="77777777" w:rsidR="006E4A65" w:rsidRPr="006E4A65" w:rsidRDefault="006E4A65" w:rsidP="00A4165C">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56C9A190"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w:t>
      </w:r>
      <w:r w:rsidR="0014637C">
        <w:rPr>
          <w:rFonts w:cs="Arial"/>
          <w:b w:val="0"/>
          <w:u w:val="none"/>
        </w:rPr>
        <w:t>Agency</w:t>
      </w:r>
      <w:r w:rsidRPr="006E4A65">
        <w:rPr>
          <w:rFonts w:cs="Arial"/>
          <w:b w:val="0"/>
          <w:u w:val="none"/>
        </w:rPr>
        <w:t xml:space="preserve"> shall not be responsible for any injury, loss, damage, cost or expense suffered by the </w:t>
      </w:r>
      <w:r w:rsidR="0014637C">
        <w:rPr>
          <w:rFonts w:cs="Arial"/>
          <w:b w:val="0"/>
          <w:u w:val="none"/>
        </w:rPr>
        <w:t>Client</w:t>
      </w:r>
      <w:r w:rsidRPr="006E4A65">
        <w:rPr>
          <w:rFonts w:cs="Arial"/>
          <w:b w:val="0"/>
          <w:u w:val="none"/>
        </w:rPr>
        <w:t xml:space="preserve"> if and to the extent that it is caused by the negligence or wilful misconduct of the </w:t>
      </w:r>
      <w:r w:rsidR="0014637C">
        <w:rPr>
          <w:rFonts w:cs="Arial"/>
          <w:b w:val="0"/>
          <w:u w:val="none"/>
        </w:rPr>
        <w:t>Client</w:t>
      </w:r>
      <w:r w:rsidRPr="006E4A65">
        <w:rPr>
          <w:rFonts w:cs="Arial"/>
          <w:b w:val="0"/>
          <w:u w:val="none"/>
        </w:rPr>
        <w:t xml:space="preserve"> or by breach by the </w:t>
      </w:r>
      <w:r w:rsidR="0014637C">
        <w:rPr>
          <w:rFonts w:cs="Arial"/>
          <w:b w:val="0"/>
          <w:u w:val="none"/>
        </w:rPr>
        <w:t>Client</w:t>
      </w:r>
      <w:r w:rsidRPr="006E4A65">
        <w:rPr>
          <w:rFonts w:cs="Arial"/>
          <w:b w:val="0"/>
          <w:u w:val="none"/>
        </w:rPr>
        <w:t xml:space="preserve"> of its obligations under the Agreement. </w:t>
      </w:r>
    </w:p>
    <w:p w14:paraId="52E53EF6" w14:textId="77777777"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5244DE19"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 xml:space="preserve">the aggregate liability of the </w:t>
      </w:r>
      <w:r w:rsidR="0014637C">
        <w:rPr>
          <w:rFonts w:cs="Arial"/>
          <w:sz w:val="22"/>
          <w:szCs w:val="22"/>
        </w:rPr>
        <w:t>Agency</w:t>
      </w:r>
      <w:r w:rsidRPr="006E4A65">
        <w:rPr>
          <w:rFonts w:cs="Arial"/>
          <w:sz w:val="22"/>
          <w:szCs w:val="22"/>
        </w:rPr>
        <w:t xml:space="preserve">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w:t>
      </w:r>
      <w:r w:rsidR="0014637C">
        <w:rPr>
          <w:rFonts w:cs="Arial"/>
          <w:sz w:val="22"/>
          <w:szCs w:val="22"/>
        </w:rPr>
        <w:t>Agency</w:t>
      </w:r>
      <w:r w:rsidRPr="006E4A65">
        <w:rPr>
          <w:rFonts w:cs="Arial"/>
          <w:sz w:val="22"/>
          <w:szCs w:val="22"/>
        </w:rPr>
        <w:t>; and</w:t>
      </w:r>
      <w:bookmarkEnd w:id="50"/>
    </w:p>
    <w:p w14:paraId="75E0B71A" w14:textId="35C6BE4B"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w:t>
      </w:r>
      <w:r w:rsidR="0014637C">
        <w:rPr>
          <w:rFonts w:cs="Arial"/>
          <w:sz w:val="22"/>
          <w:szCs w:val="22"/>
        </w:rPr>
        <w:t>Agency</w:t>
      </w:r>
      <w:r w:rsidRPr="006E4A65">
        <w:rPr>
          <w:rFonts w:cs="Arial"/>
          <w:sz w:val="22"/>
          <w:szCs w:val="22"/>
        </w:rPr>
        <w:t xml:space="preserve"> be liable to the </w:t>
      </w:r>
      <w:r w:rsidR="0014637C">
        <w:rPr>
          <w:rFonts w:cs="Arial"/>
          <w:sz w:val="22"/>
          <w:szCs w:val="22"/>
        </w:rPr>
        <w:t>Client</w:t>
      </w:r>
      <w:r w:rsidRPr="006E4A65">
        <w:rPr>
          <w:rFonts w:cs="Arial"/>
          <w:sz w:val="22"/>
          <w:szCs w:val="22"/>
        </w:rPr>
        <w:t xml:space="preserve"> for any: </w:t>
      </w:r>
    </w:p>
    <w:p w14:paraId="48DD54E2" w14:textId="77777777" w:rsidR="006E4A65" w:rsidRPr="006E4A65" w:rsidRDefault="006E4A65" w:rsidP="00A4165C">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A4165C">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A4165C">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lastRenderedPageBreak/>
        <w:t xml:space="preserve">loss of revenue; </w:t>
      </w:r>
    </w:p>
    <w:p w14:paraId="7D9372F0" w14:textId="77777777" w:rsidR="006E4A65" w:rsidRPr="006E4A65" w:rsidRDefault="006E4A65" w:rsidP="00A4165C">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A4165C">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A4165C">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0AC4DCDA"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 xml:space="preserve">The </w:t>
      </w:r>
      <w:r w:rsidR="0014637C">
        <w:rPr>
          <w:rFonts w:cs="Arial"/>
          <w:b w:val="0"/>
          <w:u w:val="none"/>
        </w:rPr>
        <w:t>Agency</w:t>
      </w:r>
      <w:r w:rsidRPr="006E4A65">
        <w:rPr>
          <w:rFonts w:cs="Arial"/>
          <w:b w:val="0"/>
          <w:u w:val="none"/>
        </w:rPr>
        <w:t>’s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A4165C">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A4165C">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39835E13"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w:t>
      </w:r>
      <w:r w:rsidR="0014637C">
        <w:rPr>
          <w:rFonts w:cs="Arial"/>
          <w:b w:val="0"/>
          <w:u w:val="none"/>
        </w:rPr>
        <w:t>Client</w:t>
      </w:r>
      <w:r w:rsidRPr="006E4A65">
        <w:rPr>
          <w:rFonts w:cs="Arial"/>
          <w:b w:val="0"/>
          <w:u w:val="none"/>
        </w:rPr>
        <w:t xml:space="preserve"> may terminate the Agreement at any time by notice in writing to the </w:t>
      </w:r>
      <w:r w:rsidR="0014637C">
        <w:rPr>
          <w:rFonts w:cs="Arial"/>
          <w:b w:val="0"/>
          <w:u w:val="none"/>
        </w:rPr>
        <w:t>Agency</w:t>
      </w:r>
      <w:r w:rsidRPr="006E4A65">
        <w:rPr>
          <w:rFonts w:cs="Arial"/>
          <w:b w:val="0"/>
          <w:u w:val="none"/>
        </w:rPr>
        <w:t xml:space="preserve"> to take effect on any date falling at least 1 month (or, if the Agreement is less than 3 months in duration, at least 10 Working Days) later than the date of service of the relevant notice.</w:t>
      </w:r>
    </w:p>
    <w:p w14:paraId="77B21FA7" w14:textId="078F4855"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Without prejudice to any other right or remedy it might have, the </w:t>
      </w:r>
      <w:r w:rsidR="0014637C">
        <w:rPr>
          <w:rFonts w:cs="Arial"/>
          <w:b w:val="0"/>
          <w:u w:val="none"/>
        </w:rPr>
        <w:t>Client</w:t>
      </w:r>
      <w:r w:rsidRPr="006E4A65">
        <w:rPr>
          <w:rFonts w:cs="Arial"/>
          <w:b w:val="0"/>
          <w:u w:val="none"/>
        </w:rPr>
        <w:t xml:space="preserve"> may terminate the Agreement by written notice to the </w:t>
      </w:r>
      <w:r w:rsidR="0014637C">
        <w:rPr>
          <w:rFonts w:cs="Arial"/>
          <w:b w:val="0"/>
          <w:u w:val="none"/>
        </w:rPr>
        <w:t>Agency</w:t>
      </w:r>
      <w:r w:rsidRPr="006E4A65">
        <w:rPr>
          <w:rFonts w:cs="Arial"/>
          <w:b w:val="0"/>
          <w:u w:val="none"/>
        </w:rPr>
        <w:t xml:space="preserve"> with immediate effect if the </w:t>
      </w:r>
      <w:r w:rsidR="0014637C">
        <w:rPr>
          <w:rFonts w:cs="Arial"/>
          <w:b w:val="0"/>
          <w:u w:val="none"/>
        </w:rPr>
        <w:t>Agency</w:t>
      </w:r>
      <w:r w:rsidRPr="006E4A65">
        <w:rPr>
          <w:rFonts w:cs="Arial"/>
          <w:b w:val="0"/>
          <w:u w:val="none"/>
        </w:rPr>
        <w:t>:</w:t>
      </w:r>
    </w:p>
    <w:p w14:paraId="07752F80" w14:textId="77777777" w:rsidR="006E4A65" w:rsidRPr="006E4A65" w:rsidRDefault="006E4A65" w:rsidP="00A4165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A4165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2D341FAB" w:rsidR="006E4A65" w:rsidRPr="006E4A65" w:rsidRDefault="006E4A65" w:rsidP="00A4165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w:t>
      </w:r>
      <w:r w:rsidR="0014637C">
        <w:rPr>
          <w:rFonts w:cs="Arial"/>
          <w:sz w:val="22"/>
          <w:szCs w:val="22"/>
        </w:rPr>
        <w:t>Agency</w:t>
      </w:r>
      <w:r w:rsidRPr="006E4A65">
        <w:rPr>
          <w:rFonts w:cs="Arial"/>
          <w:sz w:val="22"/>
          <w:szCs w:val="22"/>
        </w:rPr>
        <w:t xml:space="preserve"> receiving notice specifying the breach and requiring it to be remedied; </w:t>
      </w:r>
    </w:p>
    <w:p w14:paraId="59530779" w14:textId="77777777" w:rsidR="006E4A65" w:rsidRPr="006E4A65" w:rsidRDefault="006E4A65" w:rsidP="00A4165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A4165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3EACC443" w:rsidR="006E4A65" w:rsidRPr="006E4A65" w:rsidRDefault="006E4A65" w:rsidP="00A4165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 xml:space="preserve">becomes insolvent, or if an order is made or a resolution is passed for the winding up of the </w:t>
      </w:r>
      <w:r w:rsidR="0014637C">
        <w:rPr>
          <w:rFonts w:cs="Arial"/>
          <w:sz w:val="22"/>
          <w:szCs w:val="22"/>
        </w:rPr>
        <w:t>Agency</w:t>
      </w:r>
      <w:r w:rsidRPr="006E4A65">
        <w:rPr>
          <w:rFonts w:cs="Arial"/>
          <w:sz w:val="22"/>
          <w:szCs w:val="22"/>
        </w:rPr>
        <w:t xml:space="preserve"> (other than voluntarily for the purpose of solvent amalgamation or reconstruction), or if an administrator or administrative receiver is appointed in respect of the whole or any part of the </w:t>
      </w:r>
      <w:r w:rsidR="0014637C">
        <w:rPr>
          <w:rFonts w:cs="Arial"/>
          <w:sz w:val="22"/>
          <w:szCs w:val="22"/>
        </w:rPr>
        <w:t>Agency</w:t>
      </w:r>
      <w:r w:rsidRPr="006E4A65">
        <w:rPr>
          <w:rFonts w:cs="Arial"/>
          <w:sz w:val="22"/>
          <w:szCs w:val="22"/>
        </w:rPr>
        <w:t xml:space="preserve">’s assets or business, or if the </w:t>
      </w:r>
      <w:r w:rsidR="0014637C">
        <w:rPr>
          <w:rFonts w:cs="Arial"/>
          <w:sz w:val="22"/>
          <w:szCs w:val="22"/>
        </w:rPr>
        <w:t>Agency</w:t>
      </w:r>
      <w:r w:rsidRPr="006E4A65">
        <w:rPr>
          <w:rFonts w:cs="Arial"/>
          <w:sz w:val="22"/>
          <w:szCs w:val="22"/>
        </w:rPr>
        <w:t xml:space="preserve">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A4165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2B0F9C2E"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lastRenderedPageBreak/>
        <w:t xml:space="preserve">The </w:t>
      </w:r>
      <w:r w:rsidR="0014637C">
        <w:rPr>
          <w:rFonts w:cs="Arial"/>
          <w:b w:val="0"/>
          <w:u w:val="none"/>
        </w:rPr>
        <w:t>Agency</w:t>
      </w:r>
      <w:r w:rsidRPr="006E4A65">
        <w:rPr>
          <w:rFonts w:cs="Arial"/>
          <w:b w:val="0"/>
          <w:u w:val="none"/>
        </w:rPr>
        <w:t xml:space="preserve"> shall notify the </w:t>
      </w:r>
      <w:r w:rsidR="0014637C">
        <w:rPr>
          <w:rFonts w:cs="Arial"/>
          <w:b w:val="0"/>
          <w:u w:val="none"/>
        </w:rPr>
        <w:t>Client</w:t>
      </w:r>
      <w:r w:rsidRPr="006E4A65">
        <w:rPr>
          <w:rFonts w:cs="Arial"/>
          <w:b w:val="0"/>
          <w:u w:val="none"/>
        </w:rPr>
        <w:t xml:space="preserve">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5DE54946"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 xml:space="preserve">The </w:t>
      </w:r>
      <w:r w:rsidR="0014637C">
        <w:rPr>
          <w:rFonts w:cs="Arial"/>
          <w:b w:val="0"/>
          <w:u w:val="none"/>
        </w:rPr>
        <w:t>Agency</w:t>
      </w:r>
      <w:r w:rsidRPr="006E4A65">
        <w:rPr>
          <w:rFonts w:cs="Arial"/>
          <w:b w:val="0"/>
          <w:u w:val="none"/>
        </w:rPr>
        <w:t xml:space="preserve"> may terminate the Agreement by written notice to the </w:t>
      </w:r>
      <w:r w:rsidR="0014637C">
        <w:rPr>
          <w:rFonts w:cs="Arial"/>
          <w:b w:val="0"/>
          <w:u w:val="none"/>
        </w:rPr>
        <w:t>Client</w:t>
      </w:r>
      <w:r w:rsidRPr="006E4A65">
        <w:rPr>
          <w:rFonts w:cs="Arial"/>
          <w:b w:val="0"/>
          <w:u w:val="none"/>
        </w:rPr>
        <w:t xml:space="preserve"> if the </w:t>
      </w:r>
      <w:r w:rsidR="0014637C">
        <w:rPr>
          <w:rFonts w:cs="Arial"/>
          <w:b w:val="0"/>
          <w:u w:val="none"/>
        </w:rPr>
        <w:t>Client</w:t>
      </w:r>
      <w:r w:rsidRPr="006E4A65">
        <w:rPr>
          <w:rFonts w:cs="Arial"/>
          <w:b w:val="0"/>
          <w:u w:val="none"/>
        </w:rPr>
        <w:t xml:space="preserve">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3B615D2F"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 xml:space="preserve">Upon termination or expiry of the Agreement, the </w:t>
      </w:r>
      <w:r w:rsidR="0014637C">
        <w:rPr>
          <w:rFonts w:cs="Arial"/>
          <w:b w:val="0"/>
          <w:u w:val="none"/>
        </w:rPr>
        <w:t>Agency</w:t>
      </w:r>
      <w:r w:rsidRPr="006E4A65">
        <w:rPr>
          <w:rFonts w:cs="Arial"/>
          <w:b w:val="0"/>
          <w:u w:val="none"/>
        </w:rPr>
        <w:t xml:space="preserve"> shall:</w:t>
      </w:r>
      <w:bookmarkEnd w:id="64"/>
    </w:p>
    <w:p w14:paraId="20E5A710" w14:textId="62E53807" w:rsidR="006E4A65" w:rsidRPr="006E4A65" w:rsidRDefault="006E4A65" w:rsidP="00A4165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give all reasonable assistance to the </w:t>
      </w:r>
      <w:r w:rsidR="0014637C">
        <w:rPr>
          <w:rFonts w:cs="Arial"/>
          <w:sz w:val="22"/>
          <w:szCs w:val="22"/>
        </w:rPr>
        <w:t>Client</w:t>
      </w:r>
      <w:r w:rsidRPr="006E4A65">
        <w:rPr>
          <w:rFonts w:cs="Arial"/>
          <w:sz w:val="22"/>
          <w:szCs w:val="22"/>
        </w:rPr>
        <w:t xml:space="preserve"> and any incoming </w:t>
      </w:r>
      <w:r w:rsidR="0014637C">
        <w:rPr>
          <w:rFonts w:cs="Arial"/>
          <w:sz w:val="22"/>
          <w:szCs w:val="22"/>
        </w:rPr>
        <w:t>Agency</w:t>
      </w:r>
      <w:r w:rsidRPr="006E4A65">
        <w:rPr>
          <w:rFonts w:cs="Arial"/>
          <w:sz w:val="22"/>
          <w:szCs w:val="22"/>
        </w:rPr>
        <w:t xml:space="preserve"> of the Services; and</w:t>
      </w:r>
    </w:p>
    <w:p w14:paraId="2546C51D" w14:textId="286BFDF7" w:rsidR="006E4A65" w:rsidRPr="006E4A65" w:rsidRDefault="006E4A65" w:rsidP="00A4165C">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w:t>
      </w:r>
      <w:r w:rsidR="0014637C">
        <w:rPr>
          <w:rFonts w:cs="Arial"/>
          <w:sz w:val="22"/>
          <w:szCs w:val="22"/>
        </w:rPr>
        <w:t>Client</w:t>
      </w:r>
      <w:r w:rsidRPr="006E4A65">
        <w:rPr>
          <w:rFonts w:cs="Arial"/>
          <w:sz w:val="22"/>
          <w:szCs w:val="22"/>
        </w:rPr>
        <w:t xml:space="preserve"> as soon as reasonably practicable. </w:t>
      </w:r>
    </w:p>
    <w:p w14:paraId="2704BB22" w14:textId="77777777" w:rsidR="006E4A65" w:rsidRPr="006E4A65" w:rsidRDefault="006E4A65" w:rsidP="00A4165C">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6CFD2BFB"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w:t>
      </w:r>
      <w:r w:rsidR="0014637C">
        <w:rPr>
          <w:rFonts w:cs="Arial"/>
          <w:b w:val="0"/>
          <w:u w:val="none"/>
        </w:rPr>
        <w:t>Agency</w:t>
      </w:r>
      <w:r w:rsidRPr="006E4A65">
        <w:rPr>
          <w:rFonts w:cs="Arial"/>
          <w:b w:val="0"/>
          <w:u w:val="none"/>
        </w:rPr>
        <w:t xml:space="preserve"> shall promptly notify the </w:t>
      </w:r>
      <w:r w:rsidR="0014637C">
        <w:rPr>
          <w:rFonts w:cs="Arial"/>
          <w:b w:val="0"/>
          <w:u w:val="none"/>
        </w:rPr>
        <w:t>Client</w:t>
      </w:r>
      <w:r w:rsidRPr="006E4A65">
        <w:rPr>
          <w:rFonts w:cs="Arial"/>
          <w:b w:val="0"/>
          <w:u w:val="none"/>
        </w:rPr>
        <w:t xml:space="preserve"> of any health and safety hazards which may arise in connection with the performance of its obligations under the Agreement.  The </w:t>
      </w:r>
      <w:r w:rsidR="0014637C">
        <w:rPr>
          <w:rFonts w:cs="Arial"/>
          <w:b w:val="0"/>
          <w:u w:val="none"/>
        </w:rPr>
        <w:t>Client</w:t>
      </w:r>
      <w:r w:rsidRPr="006E4A65">
        <w:rPr>
          <w:rFonts w:cs="Arial"/>
          <w:b w:val="0"/>
          <w:u w:val="none"/>
        </w:rPr>
        <w:t xml:space="preserve"> shall promptly notify the </w:t>
      </w:r>
      <w:r w:rsidR="0014637C">
        <w:rPr>
          <w:rFonts w:cs="Arial"/>
          <w:b w:val="0"/>
          <w:u w:val="none"/>
        </w:rPr>
        <w:t>Agency</w:t>
      </w:r>
      <w:r w:rsidRPr="006E4A65">
        <w:rPr>
          <w:rFonts w:cs="Arial"/>
          <w:b w:val="0"/>
          <w:u w:val="none"/>
        </w:rPr>
        <w:t xml:space="preserve"> of any health and safety hazards which may exist or arise at the </w:t>
      </w:r>
      <w:r w:rsidR="0014637C">
        <w:rPr>
          <w:rFonts w:cs="Arial"/>
          <w:b w:val="0"/>
          <w:u w:val="none"/>
        </w:rPr>
        <w:t>Client</w:t>
      </w:r>
      <w:r w:rsidRPr="006E4A65">
        <w:rPr>
          <w:rFonts w:cs="Arial"/>
          <w:b w:val="0"/>
          <w:u w:val="none"/>
        </w:rPr>
        <w:t xml:space="preserve">’s premises and which may affect the </w:t>
      </w:r>
      <w:r w:rsidR="0014637C">
        <w:rPr>
          <w:rFonts w:cs="Arial"/>
          <w:b w:val="0"/>
          <w:u w:val="none"/>
        </w:rPr>
        <w:t>Agency</w:t>
      </w:r>
      <w:r w:rsidRPr="006E4A65">
        <w:rPr>
          <w:rFonts w:cs="Arial"/>
          <w:b w:val="0"/>
          <w:u w:val="none"/>
        </w:rPr>
        <w:t xml:space="preserve"> in the performance of its obligations under the Agreement.</w:t>
      </w:r>
    </w:p>
    <w:p w14:paraId="3F2E5347" w14:textId="1CB2C0C6" w:rsidR="006E4A65" w:rsidRPr="006E4A65" w:rsidRDefault="006E4A65" w:rsidP="00A4165C">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w:t>
      </w:r>
      <w:r w:rsidR="0014637C">
        <w:rPr>
          <w:rFonts w:cs="Arial"/>
          <w:b w:val="0"/>
          <w:u w:val="none"/>
        </w:rPr>
        <w:t>Agency</w:t>
      </w:r>
      <w:r w:rsidRPr="006E4A65">
        <w:rPr>
          <w:rFonts w:cs="Arial"/>
          <w:b w:val="0"/>
          <w:u w:val="none"/>
        </w:rPr>
        <w:t xml:space="preserve"> shall:</w:t>
      </w:r>
    </w:p>
    <w:p w14:paraId="6F3D963E" w14:textId="17E3B3BB"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comply with all the </w:t>
      </w:r>
      <w:r w:rsidR="0014637C">
        <w:rPr>
          <w:rFonts w:cs="Arial"/>
          <w:sz w:val="22"/>
          <w:szCs w:val="22"/>
        </w:rPr>
        <w:t>Client</w:t>
      </w:r>
      <w:r w:rsidRPr="006E4A65">
        <w:rPr>
          <w:rFonts w:cs="Arial"/>
          <w:sz w:val="22"/>
          <w:szCs w:val="22"/>
        </w:rPr>
        <w:t xml:space="preserve">’s health and safety measures while on the </w:t>
      </w:r>
      <w:r w:rsidR="0014637C">
        <w:rPr>
          <w:rFonts w:cs="Arial"/>
          <w:sz w:val="22"/>
          <w:szCs w:val="22"/>
        </w:rPr>
        <w:t>Client</w:t>
      </w:r>
      <w:r w:rsidRPr="006E4A65">
        <w:rPr>
          <w:rFonts w:cs="Arial"/>
          <w:sz w:val="22"/>
          <w:szCs w:val="22"/>
        </w:rPr>
        <w:t>’s premises; and</w:t>
      </w:r>
    </w:p>
    <w:p w14:paraId="28B9C55B" w14:textId="43F4B31C"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notify the </w:t>
      </w:r>
      <w:r w:rsidR="0014637C">
        <w:rPr>
          <w:rFonts w:cs="Arial"/>
          <w:sz w:val="22"/>
          <w:szCs w:val="22"/>
        </w:rPr>
        <w:t>Client</w:t>
      </w:r>
      <w:r w:rsidRPr="006E4A65">
        <w:rPr>
          <w:rFonts w:cs="Arial"/>
          <w:sz w:val="22"/>
          <w:szCs w:val="22"/>
        </w:rPr>
        <w:t xml:space="preserve"> immediately in the event of any incident occurring in the performance of its obligations under the Agreement on the </w:t>
      </w:r>
      <w:r w:rsidR="0014637C">
        <w:rPr>
          <w:rFonts w:cs="Arial"/>
          <w:sz w:val="22"/>
          <w:szCs w:val="22"/>
        </w:rPr>
        <w:t>Client</w:t>
      </w:r>
      <w:r w:rsidRPr="006E4A65">
        <w:rPr>
          <w:rFonts w:cs="Arial"/>
          <w:sz w:val="22"/>
          <w:szCs w:val="22"/>
        </w:rPr>
        <w:t>’s premises where that incident causes any personal injury or damage to property which could give rise to personal injury.</w:t>
      </w:r>
    </w:p>
    <w:p w14:paraId="79D4FF35" w14:textId="03F007BE" w:rsidR="006E4A65" w:rsidRPr="006E4A65" w:rsidRDefault="006E4A65" w:rsidP="00A4165C">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w:t>
      </w:r>
      <w:r w:rsidR="0014637C">
        <w:rPr>
          <w:rFonts w:cs="Arial"/>
          <w:b w:val="0"/>
          <w:u w:val="none"/>
        </w:rPr>
        <w:t>Agency</w:t>
      </w:r>
      <w:r w:rsidRPr="006E4A65">
        <w:rPr>
          <w:rFonts w:cs="Arial"/>
          <w:b w:val="0"/>
          <w:u w:val="none"/>
        </w:rPr>
        <w:t xml:space="preserve"> </w:t>
      </w:r>
      <w:bookmarkEnd w:id="67"/>
      <w:r w:rsidRPr="006E4A65">
        <w:rPr>
          <w:rFonts w:cs="Arial"/>
          <w:b w:val="0"/>
          <w:u w:val="none"/>
        </w:rPr>
        <w:t>shall:</w:t>
      </w:r>
    </w:p>
    <w:p w14:paraId="7B4F9B92" w14:textId="06E9BBCD"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 xml:space="preserve">perform its obligations under the Agreement in accordance with all applicable equality Law and the </w:t>
      </w:r>
      <w:r w:rsidR="0014637C">
        <w:rPr>
          <w:rFonts w:cs="Arial"/>
          <w:sz w:val="22"/>
          <w:szCs w:val="22"/>
        </w:rPr>
        <w:t>Client</w:t>
      </w:r>
      <w:r w:rsidRPr="006E4A65">
        <w:rPr>
          <w:rFonts w:cs="Arial"/>
          <w:sz w:val="22"/>
          <w:szCs w:val="22"/>
        </w:rPr>
        <w:t xml:space="preserve">’s equality and diversity policy as provided to the </w:t>
      </w:r>
      <w:r w:rsidR="0014637C">
        <w:rPr>
          <w:rFonts w:cs="Arial"/>
          <w:sz w:val="22"/>
          <w:szCs w:val="22"/>
        </w:rPr>
        <w:t>Agency</w:t>
      </w:r>
      <w:r w:rsidRPr="006E4A65">
        <w:rPr>
          <w:rFonts w:cs="Arial"/>
          <w:sz w:val="22"/>
          <w:szCs w:val="22"/>
        </w:rPr>
        <w:t xml:space="preserve"> from time to time;</w:t>
      </w:r>
      <w:bookmarkEnd w:id="68"/>
      <w:r w:rsidRPr="006E4A65">
        <w:rPr>
          <w:rFonts w:cs="Arial"/>
          <w:sz w:val="22"/>
          <w:szCs w:val="22"/>
        </w:rPr>
        <w:t xml:space="preserve"> and</w:t>
      </w:r>
    </w:p>
    <w:p w14:paraId="3810320A" w14:textId="77777777" w:rsidR="006E4A65" w:rsidRPr="006E4A65" w:rsidRDefault="006E4A65" w:rsidP="00A4165C">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6F321983"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 xml:space="preserve">The </w:t>
      </w:r>
      <w:r w:rsidR="0014637C">
        <w:rPr>
          <w:rFonts w:cs="Arial"/>
          <w:b w:val="0"/>
          <w:u w:val="none"/>
        </w:rPr>
        <w:t>Agency</w:t>
      </w:r>
      <w:r w:rsidRPr="006E4A65">
        <w:rPr>
          <w:rFonts w:cs="Arial"/>
          <w:b w:val="0"/>
          <w:u w:val="none"/>
        </w:rPr>
        <w:t xml:space="preserve"> shall supply the Services in accordance with the </w:t>
      </w:r>
      <w:r w:rsidR="0014637C">
        <w:rPr>
          <w:rFonts w:cs="Arial"/>
          <w:b w:val="0"/>
          <w:u w:val="none"/>
        </w:rPr>
        <w:t>Client</w:t>
      </w:r>
      <w:r w:rsidRPr="006E4A65">
        <w:rPr>
          <w:rFonts w:cs="Arial"/>
          <w:b w:val="0"/>
          <w:u w:val="none"/>
        </w:rPr>
        <w:t xml:space="preserve">’s environmental policy as provided to the </w:t>
      </w:r>
      <w:r w:rsidR="0014637C">
        <w:rPr>
          <w:rFonts w:cs="Arial"/>
          <w:b w:val="0"/>
          <w:u w:val="none"/>
        </w:rPr>
        <w:t>Agency</w:t>
      </w:r>
      <w:r w:rsidRPr="006E4A65">
        <w:rPr>
          <w:rFonts w:cs="Arial"/>
          <w:b w:val="0"/>
          <w:u w:val="none"/>
        </w:rPr>
        <w:t xml:space="preserve"> from time to time.</w:t>
      </w:r>
      <w:bookmarkEnd w:id="69"/>
      <w:r w:rsidRPr="006E4A65">
        <w:rPr>
          <w:rFonts w:cs="Arial"/>
          <w:b w:val="0"/>
          <w:u w:val="none"/>
        </w:rPr>
        <w:t xml:space="preserve"> </w:t>
      </w:r>
    </w:p>
    <w:p w14:paraId="590700CD" w14:textId="4C853071" w:rsidR="006E4A65" w:rsidRPr="006E4A65" w:rsidRDefault="006E4A65" w:rsidP="00A4165C">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w:t>
      </w:r>
      <w:r w:rsidR="0014637C">
        <w:rPr>
          <w:rFonts w:cs="Arial"/>
          <w:b w:val="0"/>
          <w:u w:val="none"/>
        </w:rPr>
        <w:t>Agency</w:t>
      </w:r>
      <w:r w:rsidRPr="006E4A65">
        <w:rPr>
          <w:rFonts w:cs="Arial"/>
          <w:b w:val="0"/>
          <w:u w:val="none"/>
        </w:rPr>
        <w:t xml:space="preserve"> shall comply with, and shall ensure that its Staff shall comply with, the provisions of:</w:t>
      </w:r>
    </w:p>
    <w:p w14:paraId="7CB68B91" w14:textId="77777777"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A4165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A4165C">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189F60EB"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 xml:space="preserve">The </w:t>
      </w:r>
      <w:r w:rsidR="0014637C">
        <w:rPr>
          <w:rFonts w:cs="Arial"/>
          <w:b w:val="0"/>
          <w:u w:val="none"/>
        </w:rPr>
        <w:t>Agency</w:t>
      </w:r>
      <w:r w:rsidRPr="006E4A65">
        <w:rPr>
          <w:rFonts w:cs="Arial"/>
          <w:b w:val="0"/>
          <w:u w:val="none"/>
        </w:rPr>
        <w:t xml:space="preserve">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3FCD5A75"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The </w:t>
      </w:r>
      <w:r w:rsidR="0014637C">
        <w:rPr>
          <w:rFonts w:cs="Arial"/>
          <w:b w:val="0"/>
          <w:u w:val="none"/>
        </w:rPr>
        <w:t>Agency</w:t>
      </w:r>
      <w:r w:rsidRPr="006E4A65">
        <w:rPr>
          <w:rFonts w:cs="Arial"/>
          <w:b w:val="0"/>
          <w:u w:val="none"/>
        </w:rPr>
        <w:t xml:space="preserve"> shall take all reasonable steps, in accordance with good industry practice, to prevent fraud by the Staff and the </w:t>
      </w:r>
      <w:r w:rsidR="0014637C">
        <w:rPr>
          <w:rFonts w:cs="Arial"/>
          <w:b w:val="0"/>
          <w:u w:val="none"/>
        </w:rPr>
        <w:t>Agency</w:t>
      </w:r>
      <w:r w:rsidRPr="006E4A65">
        <w:rPr>
          <w:rFonts w:cs="Arial"/>
          <w:b w:val="0"/>
          <w:u w:val="none"/>
        </w:rPr>
        <w:t xml:space="preserve"> (including its shareholders, members and directors) in connection with the Agreement and shall notify the </w:t>
      </w:r>
      <w:r w:rsidR="0014637C">
        <w:rPr>
          <w:rFonts w:cs="Arial"/>
          <w:b w:val="0"/>
          <w:u w:val="none"/>
        </w:rPr>
        <w:t>Client</w:t>
      </w:r>
      <w:r w:rsidRPr="006E4A65">
        <w:rPr>
          <w:rFonts w:cs="Arial"/>
          <w:b w:val="0"/>
          <w:u w:val="none"/>
        </w:rPr>
        <w:t xml:space="preserve"> immediately if it has reason to suspect that any fraud has occurred or is occurring or is likely to occur.</w:t>
      </w:r>
    </w:p>
    <w:p w14:paraId="37B2E52A" w14:textId="4EB081C3"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 xml:space="preserve">If the </w:t>
      </w:r>
      <w:r w:rsidR="0014637C">
        <w:rPr>
          <w:rFonts w:cs="Arial"/>
          <w:b w:val="0"/>
          <w:u w:val="none"/>
        </w:rPr>
        <w:t>Agency</w:t>
      </w:r>
      <w:r w:rsidRPr="006E4A65">
        <w:rPr>
          <w:rFonts w:cs="Arial"/>
          <w:b w:val="0"/>
          <w:u w:val="none"/>
        </w:rPr>
        <w:t xml:space="preserve">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w:t>
      </w:r>
      <w:r w:rsidR="0014637C">
        <w:rPr>
          <w:rFonts w:cs="Arial"/>
          <w:b w:val="0"/>
          <w:u w:val="none"/>
        </w:rPr>
        <w:t>Client</w:t>
      </w:r>
      <w:r w:rsidRPr="006E4A65">
        <w:rPr>
          <w:rFonts w:cs="Arial"/>
          <w:b w:val="0"/>
          <w:u w:val="none"/>
        </w:rPr>
        <w:t xml:space="preserve">) the </w:t>
      </w:r>
      <w:r w:rsidR="0014637C">
        <w:rPr>
          <w:rFonts w:cs="Arial"/>
          <w:b w:val="0"/>
          <w:u w:val="none"/>
        </w:rPr>
        <w:t>Client</w:t>
      </w:r>
      <w:r w:rsidRPr="006E4A65">
        <w:rPr>
          <w:rFonts w:cs="Arial"/>
          <w:b w:val="0"/>
          <w:u w:val="none"/>
        </w:rPr>
        <w:t xml:space="preserve"> may:</w:t>
      </w:r>
      <w:bookmarkEnd w:id="73"/>
    </w:p>
    <w:p w14:paraId="650E3EDE" w14:textId="7B284FB5" w:rsidR="006E4A65" w:rsidRPr="006E4A65" w:rsidRDefault="006E4A65" w:rsidP="00A4165C">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w:t>
      </w:r>
      <w:r w:rsidR="0014637C">
        <w:rPr>
          <w:rFonts w:cs="Arial"/>
          <w:sz w:val="22"/>
          <w:szCs w:val="22"/>
        </w:rPr>
        <w:t>Agency</w:t>
      </w:r>
      <w:r w:rsidRPr="006E4A65">
        <w:rPr>
          <w:rFonts w:cs="Arial"/>
          <w:sz w:val="22"/>
          <w:szCs w:val="22"/>
        </w:rPr>
        <w:t xml:space="preserve"> the amount of any loss suffered by the </w:t>
      </w:r>
      <w:r w:rsidR="0014637C">
        <w:rPr>
          <w:rFonts w:cs="Arial"/>
          <w:sz w:val="22"/>
          <w:szCs w:val="22"/>
        </w:rPr>
        <w:t>Client</w:t>
      </w:r>
      <w:r w:rsidRPr="006E4A65">
        <w:rPr>
          <w:rFonts w:cs="Arial"/>
          <w:sz w:val="22"/>
          <w:szCs w:val="22"/>
        </w:rPr>
        <w:t xml:space="preserve"> resulting from the termination, including the cost reasonably incurred by the </w:t>
      </w:r>
      <w:r w:rsidR="0014637C">
        <w:rPr>
          <w:rFonts w:cs="Arial"/>
          <w:sz w:val="22"/>
          <w:szCs w:val="22"/>
        </w:rPr>
        <w:t>Client</w:t>
      </w:r>
      <w:r w:rsidRPr="006E4A65">
        <w:rPr>
          <w:rFonts w:cs="Arial"/>
          <w:sz w:val="22"/>
          <w:szCs w:val="22"/>
        </w:rPr>
        <w:t xml:space="preserve"> of making other arrangements for the supply of the Services and any additional expenditure incurred by the </w:t>
      </w:r>
      <w:r w:rsidR="0014637C">
        <w:rPr>
          <w:rFonts w:cs="Arial"/>
          <w:sz w:val="22"/>
          <w:szCs w:val="22"/>
        </w:rPr>
        <w:t>Client</w:t>
      </w:r>
      <w:r w:rsidRPr="006E4A65">
        <w:rPr>
          <w:rFonts w:cs="Arial"/>
          <w:sz w:val="22"/>
          <w:szCs w:val="22"/>
        </w:rPr>
        <w:t xml:space="preserve"> throughout the remainder of the Agreement; or </w:t>
      </w:r>
    </w:p>
    <w:p w14:paraId="6E8EB6D8" w14:textId="52499EE8" w:rsidR="006E4A65" w:rsidRPr="006E4A65" w:rsidRDefault="006E4A65" w:rsidP="00A4165C">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recover in full from the </w:t>
      </w:r>
      <w:r w:rsidR="0014637C">
        <w:rPr>
          <w:rFonts w:cs="Arial"/>
          <w:sz w:val="22"/>
          <w:szCs w:val="22"/>
        </w:rPr>
        <w:t>Agency</w:t>
      </w:r>
      <w:r w:rsidRPr="006E4A65">
        <w:rPr>
          <w:rFonts w:cs="Arial"/>
          <w:sz w:val="22"/>
          <w:szCs w:val="22"/>
        </w:rPr>
        <w:t xml:space="preserve"> any other loss sustained by the </w:t>
      </w:r>
      <w:r w:rsidR="0014637C">
        <w:rPr>
          <w:rFonts w:cs="Arial"/>
          <w:sz w:val="22"/>
          <w:szCs w:val="22"/>
        </w:rPr>
        <w:t>Client</w:t>
      </w:r>
      <w:r w:rsidRPr="006E4A65">
        <w:rPr>
          <w:rFonts w:cs="Arial"/>
          <w:sz w:val="22"/>
          <w:szCs w:val="22"/>
        </w:rPr>
        <w:t xml:space="preserve"> in consequence of any breach of this clause.</w:t>
      </w:r>
    </w:p>
    <w:p w14:paraId="74096165" w14:textId="77777777" w:rsidR="006E4A65" w:rsidRPr="006E4A65" w:rsidRDefault="006E4A65" w:rsidP="00A4165C">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A4165C">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4E1031A9"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A4165C">
        <w:rPr>
          <w:rFonts w:cs="Arial"/>
          <w:b w:val="0"/>
          <w:u w:val="none"/>
        </w:rPr>
        <w:t>Client</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w:t>
      </w:r>
      <w:r w:rsidRPr="006E4A65">
        <w:rPr>
          <w:rFonts w:cs="Arial"/>
          <w:b w:val="0"/>
          <w:u w:val="none"/>
        </w:rPr>
        <w:lastRenderedPageBreak/>
        <w:t>breach of the Agreement.</w:t>
      </w:r>
    </w:p>
    <w:p w14:paraId="6F34D56B" w14:textId="77777777"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A4165C">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A4165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A4165C">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A4165C">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A4165C">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ANNEX 2 – PRICE SCHEDULE</w:t>
      </w:r>
      <w:bookmarkEnd w:id="107"/>
    </w:p>
    <w:p w14:paraId="0E22949D" w14:textId="77777777" w:rsidR="00424482" w:rsidRDefault="00424482" w:rsidP="001167A3">
      <w:pPr>
        <w:widowControl w:val="0"/>
        <w:tabs>
          <w:tab w:val="num" w:pos="540"/>
        </w:tabs>
        <w:spacing w:after="100" w:afterAutospacing="1"/>
        <w:ind w:left="851" w:hanging="851"/>
        <w:jc w:val="center"/>
        <w:outlineLvl w:val="0"/>
        <w:rPr>
          <w:rFonts w:eastAsia="Times New Roman"/>
          <w:b/>
          <w:szCs w:val="22"/>
          <w:lang w:eastAsia="en-US"/>
        </w:rPr>
      </w:pPr>
    </w:p>
    <w:p w14:paraId="523F8822" w14:textId="0EAC3185" w:rsidR="00424482" w:rsidRPr="00424482" w:rsidRDefault="00424482" w:rsidP="00A4165C">
      <w:pPr>
        <w:pStyle w:val="ListParagraph"/>
        <w:widowControl w:val="0"/>
        <w:numPr>
          <w:ilvl w:val="0"/>
          <w:numId w:val="28"/>
        </w:numPr>
        <w:tabs>
          <w:tab w:val="num" w:pos="540"/>
        </w:tabs>
        <w:spacing w:after="100" w:afterAutospacing="1"/>
        <w:outlineLvl w:val="0"/>
        <w:rPr>
          <w:rFonts w:eastAsia="Times New Roman"/>
          <w:b/>
          <w:szCs w:val="22"/>
          <w:lang w:eastAsia="en-US"/>
        </w:rPr>
      </w:pPr>
      <w:r w:rsidRPr="00424482">
        <w:rPr>
          <w:rFonts w:eastAsia="Times New Roman"/>
          <w:b/>
          <w:szCs w:val="22"/>
          <w:lang w:eastAsia="en-US"/>
        </w:rPr>
        <w:t xml:space="preserve">Price Schedule </w:t>
      </w:r>
    </w:p>
    <w:p w14:paraId="521BBB0D" w14:textId="7BE123AF" w:rsidR="00424482" w:rsidRPr="004A7F42" w:rsidRDefault="00424482" w:rsidP="004A7F42">
      <w:pPr>
        <w:widowControl w:val="0"/>
        <w:spacing w:after="100" w:afterAutospacing="1"/>
        <w:outlineLvl w:val="0"/>
        <w:rPr>
          <w:rFonts w:eastAsia="Times New Roman"/>
          <w:szCs w:val="22"/>
          <w:lang w:eastAsia="en-US"/>
        </w:rPr>
      </w:pPr>
      <w:r w:rsidRPr="004A7F42">
        <w:rPr>
          <w:rFonts w:eastAsia="Times New Roman"/>
          <w:szCs w:val="22"/>
          <w:lang w:eastAsia="en-US"/>
        </w:rPr>
        <w:t>Interview Cost Breakdown (Table 1)</w:t>
      </w:r>
    </w:p>
    <w:p w14:paraId="7B17951A" w14:textId="200B3259" w:rsidR="004A7F42" w:rsidRDefault="00CA36E9" w:rsidP="00CA36E9">
      <w:pPr>
        <w:pStyle w:val="ScheduleLevel1"/>
        <w:numPr>
          <w:ilvl w:val="0"/>
          <w:numId w:val="0"/>
        </w:numPr>
        <w:spacing w:after="120"/>
        <w:jc w:val="left"/>
        <w:rPr>
          <w:rFonts w:cs="Arial"/>
          <w:szCs w:val="22"/>
        </w:rPr>
      </w:pPr>
      <w:r w:rsidRPr="00CA36E9">
        <w:rPr>
          <w:rFonts w:cs="Arial"/>
          <w:szCs w:val="22"/>
        </w:rPr>
        <w:t>REDACTED</w:t>
      </w:r>
    </w:p>
    <w:p w14:paraId="68975287" w14:textId="77777777" w:rsidR="00CA36E9" w:rsidRPr="00CA36E9" w:rsidRDefault="00CA36E9" w:rsidP="00CA36E9">
      <w:pPr>
        <w:pStyle w:val="ScheduleLevel1"/>
        <w:numPr>
          <w:ilvl w:val="0"/>
          <w:numId w:val="0"/>
        </w:numPr>
        <w:spacing w:after="120"/>
        <w:jc w:val="left"/>
        <w:rPr>
          <w:rFonts w:cs="Arial"/>
          <w:szCs w:val="22"/>
        </w:rPr>
      </w:pPr>
    </w:p>
    <w:p w14:paraId="093F3467" w14:textId="2A3877DD" w:rsidR="00BE6751" w:rsidRPr="004A7F42" w:rsidRDefault="00BE6751" w:rsidP="004A7F42">
      <w:pPr>
        <w:widowControl w:val="0"/>
        <w:spacing w:after="100" w:afterAutospacing="1"/>
        <w:outlineLvl w:val="0"/>
        <w:rPr>
          <w:rFonts w:eastAsia="Times New Roman"/>
          <w:szCs w:val="22"/>
          <w:lang w:eastAsia="en-US"/>
        </w:rPr>
      </w:pPr>
      <w:r w:rsidRPr="004A7F42">
        <w:rPr>
          <w:rFonts w:eastAsia="Times New Roman"/>
          <w:szCs w:val="22"/>
          <w:lang w:eastAsia="en-US"/>
        </w:rPr>
        <w:t>Rate card outlining hourly rates (Table 2)</w:t>
      </w:r>
    </w:p>
    <w:p w14:paraId="0F7D75FA" w14:textId="6502A492" w:rsidR="00534297" w:rsidRDefault="00CA36E9" w:rsidP="004A7F42">
      <w:pPr>
        <w:pStyle w:val="ScheduleLevel1"/>
        <w:numPr>
          <w:ilvl w:val="0"/>
          <w:numId w:val="0"/>
        </w:numPr>
        <w:spacing w:after="120"/>
        <w:jc w:val="left"/>
        <w:rPr>
          <w:rFonts w:cs="Arial"/>
          <w:b/>
          <w:szCs w:val="22"/>
        </w:rPr>
      </w:pPr>
      <w:r>
        <w:rPr>
          <w:noProof/>
          <w:lang w:eastAsia="en-GB"/>
        </w:rPr>
        <w:t>REDACTED</w:t>
      </w:r>
    </w:p>
    <w:p w14:paraId="18AD96A9" w14:textId="77777777" w:rsidR="004A7F42" w:rsidRDefault="004A7F42">
      <w:pPr>
        <w:rPr>
          <w:rFonts w:cs="Arial"/>
          <w:b/>
          <w:szCs w:val="22"/>
        </w:rPr>
      </w:pPr>
    </w:p>
    <w:p w14:paraId="7874D7D3" w14:textId="2A8C747F" w:rsidR="004A7F42" w:rsidRDefault="004A7F42" w:rsidP="00A4165C">
      <w:pPr>
        <w:pStyle w:val="ScheduleLevel1"/>
        <w:numPr>
          <w:ilvl w:val="1"/>
          <w:numId w:val="28"/>
        </w:numPr>
        <w:spacing w:after="120"/>
        <w:rPr>
          <w:rFonts w:cs="Arial"/>
          <w:szCs w:val="22"/>
        </w:rPr>
      </w:pPr>
      <w:r w:rsidRPr="00BE6751">
        <w:rPr>
          <w:rFonts w:cs="Arial"/>
          <w:szCs w:val="22"/>
        </w:rPr>
        <w:t xml:space="preserve">Work will be undertaken on a Call-Off basis and costs will be agreed on a case by case basis between the Authority and the </w:t>
      </w:r>
      <w:r w:rsidR="0014637C">
        <w:rPr>
          <w:rFonts w:cs="Arial"/>
          <w:szCs w:val="22"/>
        </w:rPr>
        <w:t>Agency</w:t>
      </w:r>
      <w:r w:rsidRPr="00BE6751">
        <w:rPr>
          <w:rFonts w:cs="Arial"/>
          <w:szCs w:val="22"/>
        </w:rPr>
        <w:t>, any costs arising from the contract, will b</w:t>
      </w:r>
      <w:r>
        <w:rPr>
          <w:rFonts w:cs="Arial"/>
          <w:szCs w:val="22"/>
        </w:rPr>
        <w:t>e benchmarked against the prices outlined in Annex A – Table(s) 1 and 2.</w:t>
      </w:r>
    </w:p>
    <w:p w14:paraId="3588B210" w14:textId="77777777" w:rsidR="004A7F42" w:rsidRPr="00BE6751" w:rsidRDefault="004A7F42" w:rsidP="00A4165C">
      <w:pPr>
        <w:pStyle w:val="ScheduleLevel1"/>
        <w:numPr>
          <w:ilvl w:val="1"/>
          <w:numId w:val="28"/>
        </w:numPr>
        <w:spacing w:after="120"/>
        <w:rPr>
          <w:rFonts w:cs="Arial"/>
          <w:szCs w:val="22"/>
        </w:rPr>
      </w:pPr>
      <w:r w:rsidRPr="00BE6751">
        <w:rPr>
          <w:rFonts w:cs="Arial"/>
          <w:szCs w:val="22"/>
        </w:rPr>
        <w:t>All costs and call-offs are capped at the total contract value of £40,000 and costs shall not exceed the contract total.</w:t>
      </w:r>
    </w:p>
    <w:p w14:paraId="5823E5C1" w14:textId="77777777" w:rsidR="004A7F42" w:rsidRDefault="004A7F42" w:rsidP="00A4165C">
      <w:pPr>
        <w:pStyle w:val="ScheduleLevel1"/>
        <w:numPr>
          <w:ilvl w:val="1"/>
          <w:numId w:val="28"/>
        </w:numPr>
        <w:spacing w:after="120"/>
        <w:rPr>
          <w:rFonts w:cs="Arial"/>
          <w:szCs w:val="22"/>
        </w:rPr>
      </w:pPr>
      <w:r>
        <w:rPr>
          <w:rFonts w:cs="Arial"/>
          <w:szCs w:val="22"/>
        </w:rPr>
        <w:t>All prices stated are firm for the duration of the contract.</w:t>
      </w:r>
    </w:p>
    <w:p w14:paraId="74320410" w14:textId="77777777" w:rsidR="004A7F42" w:rsidRDefault="004A7F42" w:rsidP="00A4165C">
      <w:pPr>
        <w:pStyle w:val="ScheduleLevel1"/>
        <w:numPr>
          <w:ilvl w:val="1"/>
          <w:numId w:val="28"/>
        </w:numPr>
        <w:spacing w:after="120"/>
        <w:rPr>
          <w:rFonts w:cs="Arial"/>
          <w:szCs w:val="22"/>
        </w:rPr>
      </w:pPr>
      <w:r w:rsidRPr="00424482">
        <w:rPr>
          <w:rFonts w:cs="Arial"/>
          <w:szCs w:val="22"/>
        </w:rPr>
        <w:t xml:space="preserve">Payment can only be made following satisfactory delivery of pre-agreed certified products and deliverables. </w:t>
      </w:r>
    </w:p>
    <w:p w14:paraId="3DD2C9AE" w14:textId="77777777" w:rsidR="004A7F42" w:rsidRPr="004A7F42" w:rsidRDefault="004A7F42" w:rsidP="00A4165C">
      <w:pPr>
        <w:pStyle w:val="ListParagraph"/>
        <w:numPr>
          <w:ilvl w:val="1"/>
          <w:numId w:val="28"/>
        </w:numPr>
        <w:rPr>
          <w:rFonts w:eastAsia="Times New Roman" w:cs="Arial"/>
          <w:szCs w:val="22"/>
          <w:lang w:eastAsia="en-US"/>
        </w:rPr>
      </w:pPr>
      <w:r w:rsidRPr="00424482">
        <w:rPr>
          <w:rFonts w:eastAsia="Times New Roman" w:cs="Arial"/>
          <w:szCs w:val="22"/>
          <w:lang w:eastAsia="en-US"/>
        </w:rPr>
        <w:t>Payment will be made after each interview call-off upon the receipt of a</w:t>
      </w:r>
      <w:r>
        <w:rPr>
          <w:rFonts w:eastAsia="Times New Roman" w:cs="Arial"/>
          <w:szCs w:val="22"/>
          <w:lang w:eastAsia="en-US"/>
        </w:rPr>
        <w:t xml:space="preserve"> satisfactory invoice befor</w:t>
      </w:r>
      <w:r w:rsidRPr="00424482">
        <w:rPr>
          <w:rFonts w:cs="Arial"/>
          <w:szCs w:val="22"/>
        </w:rPr>
        <w:t>e payment can be considered, each invoice must include a detailed elemental breakdown of work completed and the associated costs</w:t>
      </w:r>
      <w:r>
        <w:rPr>
          <w:rFonts w:cs="Arial"/>
          <w:szCs w:val="22"/>
        </w:rPr>
        <w:t xml:space="preserve">, all hourly rates are capped at the discounted rates outlined in 2.1 Table 2 </w:t>
      </w:r>
      <w:r w:rsidRPr="00424482">
        <w:rPr>
          <w:rFonts w:cs="Arial"/>
          <w:szCs w:val="22"/>
        </w:rPr>
        <w:t>.</w:t>
      </w:r>
    </w:p>
    <w:p w14:paraId="5A8FF964" w14:textId="77777777" w:rsidR="004A7F42" w:rsidRPr="004A7F42" w:rsidRDefault="004A7F42" w:rsidP="004A7F42">
      <w:pPr>
        <w:pStyle w:val="ListParagraph"/>
        <w:ind w:left="1090"/>
        <w:rPr>
          <w:rFonts w:eastAsia="Times New Roman" w:cs="Arial"/>
          <w:szCs w:val="22"/>
          <w:lang w:eastAsia="en-US"/>
        </w:rPr>
      </w:pPr>
    </w:p>
    <w:p w14:paraId="605F61B8" w14:textId="77777777" w:rsidR="004A7F42" w:rsidRPr="004A7F42" w:rsidRDefault="004A7F42" w:rsidP="00A4165C">
      <w:pPr>
        <w:pStyle w:val="ListParagraph"/>
        <w:numPr>
          <w:ilvl w:val="1"/>
          <w:numId w:val="28"/>
        </w:numPr>
        <w:rPr>
          <w:rFonts w:eastAsia="Times New Roman" w:cs="Arial"/>
          <w:szCs w:val="22"/>
          <w:lang w:eastAsia="en-US"/>
        </w:rPr>
      </w:pPr>
      <w:r w:rsidRPr="004A7F42">
        <w:rPr>
          <w:rFonts w:eastAsia="STZhongsong"/>
          <w:szCs w:val="22"/>
        </w:rPr>
        <w:t>Invoices need to be marked clearly with the appropriate Purchase Order number and addressed to the following:</w:t>
      </w:r>
    </w:p>
    <w:p w14:paraId="672E3EFD" w14:textId="317069C7" w:rsidR="004A7F42" w:rsidRDefault="004A7F42" w:rsidP="00CA36E9">
      <w:pPr>
        <w:keepNext/>
        <w:adjustRightInd w:val="0"/>
        <w:ind w:left="720" w:hanging="720"/>
        <w:jc w:val="both"/>
        <w:outlineLvl w:val="0"/>
        <w:rPr>
          <w:rFonts w:eastAsia="STZhongsong"/>
          <w:b/>
          <w:szCs w:val="20"/>
        </w:rPr>
      </w:pPr>
      <w:r w:rsidRPr="0007294D">
        <w:rPr>
          <w:rFonts w:eastAsia="STZhongsong"/>
          <w:b/>
          <w:szCs w:val="20"/>
        </w:rPr>
        <w:tab/>
      </w:r>
      <w:r w:rsidRPr="0007294D">
        <w:rPr>
          <w:rFonts w:eastAsia="STZhongsong"/>
          <w:b/>
          <w:szCs w:val="20"/>
        </w:rPr>
        <w:tab/>
      </w:r>
    </w:p>
    <w:p w14:paraId="4096D0FC" w14:textId="3A7606CA" w:rsidR="00CA36E9" w:rsidRPr="00CA36E9" w:rsidRDefault="00CA36E9" w:rsidP="00CA36E9">
      <w:pPr>
        <w:keepNext/>
        <w:adjustRightInd w:val="0"/>
        <w:ind w:left="720" w:hanging="720"/>
        <w:jc w:val="both"/>
        <w:outlineLvl w:val="0"/>
        <w:rPr>
          <w:rFonts w:eastAsia="STZhongsong"/>
          <w:szCs w:val="20"/>
        </w:rPr>
      </w:pPr>
      <w:r>
        <w:rPr>
          <w:rFonts w:eastAsia="STZhongsong"/>
          <w:b/>
          <w:szCs w:val="20"/>
        </w:rPr>
        <w:tab/>
      </w:r>
      <w:r w:rsidRPr="00CA36E9">
        <w:rPr>
          <w:rFonts w:eastAsia="STZhongsong"/>
          <w:szCs w:val="20"/>
        </w:rPr>
        <w:t>REDACTED</w:t>
      </w:r>
    </w:p>
    <w:p w14:paraId="07AFED0D" w14:textId="77777777" w:rsidR="00A649DF" w:rsidRDefault="00A649DF">
      <w:pPr>
        <w:rPr>
          <w:rFonts w:eastAsia="Times New Roman" w:cs="Arial"/>
          <w:b/>
          <w:szCs w:val="22"/>
          <w:lang w:eastAsia="en-US"/>
        </w:rPr>
      </w:pPr>
      <w:r>
        <w:rPr>
          <w:rFonts w:cs="Arial"/>
          <w:b/>
          <w:szCs w:val="22"/>
        </w:rPr>
        <w:br w:type="page"/>
      </w:r>
    </w:p>
    <w:p w14:paraId="1B223163" w14:textId="50166147" w:rsidR="0007294D" w:rsidRPr="004A7F42" w:rsidRDefault="00A649DF" w:rsidP="004A7F42">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r w:rsidRPr="001167A3">
        <w:rPr>
          <w:rFonts w:eastAsia="Times New Roman"/>
          <w:b/>
          <w:szCs w:val="22"/>
          <w:lang w:eastAsia="en-US"/>
        </w:rPr>
        <w:lastRenderedPageBreak/>
        <w:t>ANNEX 3 – STATEMENT OF REQUIREMENT</w:t>
      </w:r>
      <w:bookmarkEnd w:id="108"/>
    </w:p>
    <w:p w14:paraId="2F0D5A08" w14:textId="2ED70F29" w:rsidR="0007294D" w:rsidRPr="0007294D" w:rsidRDefault="00BE6751" w:rsidP="00A4165C">
      <w:pPr>
        <w:keepNext/>
        <w:numPr>
          <w:ilvl w:val="0"/>
          <w:numId w:val="26"/>
        </w:numPr>
        <w:tabs>
          <w:tab w:val="clear" w:pos="720"/>
        </w:tabs>
        <w:overflowPunct w:val="0"/>
        <w:autoSpaceDE w:val="0"/>
        <w:autoSpaceDN w:val="0"/>
        <w:adjustRightInd w:val="0"/>
        <w:spacing w:before="240" w:after="120"/>
        <w:jc w:val="both"/>
        <w:textAlignment w:val="baseline"/>
        <w:outlineLvl w:val="0"/>
        <w:rPr>
          <w:rFonts w:eastAsia="STZhongsong"/>
          <w:b/>
          <w:caps/>
          <w:szCs w:val="22"/>
        </w:rPr>
      </w:pPr>
      <w:bookmarkStart w:id="109" w:name="_Toc297554774"/>
      <w:bookmarkStart w:id="110" w:name="_Toc368573030"/>
      <w:bookmarkStart w:id="111" w:name="_Toc467160881"/>
      <w:bookmarkStart w:id="112" w:name="_Toc296415793"/>
      <w:r>
        <w:rPr>
          <w:rFonts w:eastAsia="STZhongsong"/>
          <w:b/>
          <w:caps/>
          <w:szCs w:val="22"/>
        </w:rPr>
        <w:t xml:space="preserve">THE </w:t>
      </w:r>
      <w:r w:rsidR="004A7F42">
        <w:rPr>
          <w:rFonts w:eastAsia="STZhongsong"/>
          <w:b/>
          <w:caps/>
          <w:szCs w:val="22"/>
        </w:rPr>
        <w:t xml:space="preserve">SCOPE OF THE </w:t>
      </w:r>
      <w:r w:rsidR="0007294D" w:rsidRPr="0007294D">
        <w:rPr>
          <w:rFonts w:eastAsia="STZhongsong"/>
          <w:b/>
          <w:caps/>
          <w:szCs w:val="22"/>
        </w:rPr>
        <w:t>requirement</w:t>
      </w:r>
      <w:bookmarkEnd w:id="109"/>
      <w:bookmarkEnd w:id="110"/>
      <w:bookmarkEnd w:id="111"/>
      <w:r w:rsidR="0007294D" w:rsidRPr="0007294D">
        <w:rPr>
          <w:rFonts w:eastAsia="STZhongsong"/>
          <w:b/>
          <w:caps/>
          <w:szCs w:val="22"/>
        </w:rPr>
        <w:t xml:space="preserve"> </w:t>
      </w:r>
    </w:p>
    <w:bookmarkEnd w:id="112"/>
    <w:p w14:paraId="2E43BDFF" w14:textId="54A295D0" w:rsidR="0007294D" w:rsidRPr="0007294D" w:rsidRDefault="004A7F42" w:rsidP="00A4165C">
      <w:pPr>
        <w:numPr>
          <w:ilvl w:val="1"/>
          <w:numId w:val="26"/>
        </w:numPr>
        <w:tabs>
          <w:tab w:val="clear" w:pos="720"/>
          <w:tab w:val="num" w:pos="862"/>
        </w:tabs>
        <w:adjustRightInd w:val="0"/>
        <w:spacing w:after="240"/>
        <w:ind w:left="862"/>
        <w:jc w:val="both"/>
        <w:outlineLvl w:val="1"/>
        <w:rPr>
          <w:rFonts w:eastAsia="STZhongsong"/>
          <w:szCs w:val="20"/>
        </w:rPr>
      </w:pPr>
      <w:r>
        <w:rPr>
          <w:rFonts w:eastAsia="STZhongsong"/>
          <w:szCs w:val="20"/>
        </w:rPr>
        <w:t xml:space="preserve">The </w:t>
      </w:r>
      <w:r w:rsidR="0014637C">
        <w:rPr>
          <w:rFonts w:eastAsia="STZhongsong"/>
          <w:szCs w:val="20"/>
        </w:rPr>
        <w:t>Agency</w:t>
      </w:r>
      <w:r>
        <w:rPr>
          <w:rFonts w:eastAsia="STZhongsong"/>
          <w:szCs w:val="20"/>
        </w:rPr>
        <w:t xml:space="preserve"> will</w:t>
      </w:r>
      <w:r w:rsidR="0007294D" w:rsidRPr="0007294D">
        <w:rPr>
          <w:rFonts w:eastAsia="STZhongsong"/>
          <w:szCs w:val="20"/>
        </w:rPr>
        <w:t>:</w:t>
      </w:r>
    </w:p>
    <w:p w14:paraId="77DCB859" w14:textId="77777777" w:rsidR="0007294D" w:rsidRPr="0007294D" w:rsidRDefault="0007294D" w:rsidP="00A4165C">
      <w:pPr>
        <w:numPr>
          <w:ilvl w:val="2"/>
          <w:numId w:val="26"/>
        </w:numPr>
        <w:adjustRightInd w:val="0"/>
        <w:spacing w:after="240"/>
        <w:jc w:val="both"/>
        <w:outlineLvl w:val="2"/>
        <w:rPr>
          <w:rFonts w:eastAsia="STZhongsong"/>
          <w:szCs w:val="20"/>
        </w:rPr>
      </w:pPr>
      <w:r w:rsidRPr="0007294D">
        <w:rPr>
          <w:rFonts w:eastAsia="STZhongsong"/>
          <w:szCs w:val="20"/>
        </w:rPr>
        <w:t xml:space="preserve">Design an assessment process around two elements – a live Radio interview and a live Television interview to test credibility, personal impact and delivery, reputation management, crisis handling and persuasiveness. A realistic and highly detailed scenario relevant to the role should be developed as well as suitable questions. These must be agreed with the panel in advance. </w:t>
      </w:r>
    </w:p>
    <w:p w14:paraId="699930EE" w14:textId="77777777" w:rsidR="0007294D" w:rsidRPr="0007294D" w:rsidRDefault="0007294D" w:rsidP="00A4165C">
      <w:pPr>
        <w:numPr>
          <w:ilvl w:val="2"/>
          <w:numId w:val="26"/>
        </w:numPr>
        <w:adjustRightInd w:val="0"/>
        <w:spacing w:after="240"/>
        <w:jc w:val="both"/>
        <w:outlineLvl w:val="2"/>
        <w:rPr>
          <w:rFonts w:eastAsia="STZhongsong"/>
          <w:szCs w:val="20"/>
        </w:rPr>
      </w:pPr>
      <w:r w:rsidRPr="0007294D">
        <w:rPr>
          <w:rFonts w:eastAsia="STZhongsong"/>
          <w:szCs w:val="20"/>
        </w:rPr>
        <w:t>Deliver assessments for all shortlisted candidates (expected to be 3-6 candidates per exercise). This will include providing an interviewer.</w:t>
      </w:r>
    </w:p>
    <w:p w14:paraId="34F70B61" w14:textId="77777777" w:rsidR="0007294D" w:rsidRPr="0007294D" w:rsidRDefault="0007294D" w:rsidP="00A4165C">
      <w:pPr>
        <w:numPr>
          <w:ilvl w:val="2"/>
          <w:numId w:val="26"/>
        </w:numPr>
        <w:adjustRightInd w:val="0"/>
        <w:spacing w:after="240"/>
        <w:jc w:val="both"/>
        <w:outlineLvl w:val="2"/>
        <w:rPr>
          <w:rFonts w:eastAsia="STZhongsong"/>
          <w:szCs w:val="20"/>
        </w:rPr>
      </w:pPr>
      <w:r w:rsidRPr="0007294D">
        <w:rPr>
          <w:rFonts w:eastAsia="STZhongsong"/>
          <w:szCs w:val="20"/>
        </w:rPr>
        <w:t>Provide and operate all the technical recording equipment to deliver the assessment to a high standard.</w:t>
      </w:r>
    </w:p>
    <w:p w14:paraId="047C57D1" w14:textId="77777777" w:rsidR="0007294D" w:rsidRPr="0007294D" w:rsidRDefault="0007294D" w:rsidP="00A4165C">
      <w:pPr>
        <w:numPr>
          <w:ilvl w:val="2"/>
          <w:numId w:val="26"/>
        </w:numPr>
        <w:adjustRightInd w:val="0"/>
        <w:spacing w:after="240"/>
        <w:jc w:val="both"/>
        <w:outlineLvl w:val="2"/>
        <w:rPr>
          <w:rFonts w:eastAsia="STZhongsong"/>
          <w:szCs w:val="20"/>
        </w:rPr>
      </w:pPr>
      <w:r w:rsidRPr="0007294D">
        <w:rPr>
          <w:rFonts w:eastAsia="STZhongsong"/>
          <w:szCs w:val="20"/>
        </w:rPr>
        <w:t xml:space="preserve">Record both elements of the assessment to broadcast standard and upload to a secure password protected server to be viewed by the Final Panel at their convenience. </w:t>
      </w:r>
    </w:p>
    <w:p w14:paraId="31419CA8" w14:textId="6FF5E7EF" w:rsidR="0007294D" w:rsidRPr="0007294D" w:rsidRDefault="0007294D" w:rsidP="00A4165C">
      <w:pPr>
        <w:numPr>
          <w:ilvl w:val="2"/>
          <w:numId w:val="26"/>
        </w:numPr>
        <w:adjustRightInd w:val="0"/>
        <w:spacing w:after="240"/>
        <w:jc w:val="both"/>
        <w:outlineLvl w:val="2"/>
        <w:rPr>
          <w:rFonts w:eastAsia="STZhongsong"/>
          <w:szCs w:val="20"/>
        </w:rPr>
      </w:pPr>
      <w:r w:rsidRPr="0007294D">
        <w:rPr>
          <w:rFonts w:eastAsia="STZhongsong"/>
          <w:szCs w:val="20"/>
        </w:rPr>
        <w:t xml:space="preserve">If The </w:t>
      </w:r>
      <w:r w:rsidR="00A4165C">
        <w:rPr>
          <w:rFonts w:eastAsia="STZhongsong"/>
          <w:szCs w:val="20"/>
        </w:rPr>
        <w:t>Client</w:t>
      </w:r>
      <w:r w:rsidRPr="0007294D">
        <w:rPr>
          <w:rFonts w:eastAsia="STZhongsong"/>
          <w:szCs w:val="20"/>
        </w:rPr>
        <w:t xml:space="preserve"> premises are unavailable or unsuitable for the exercise, secure alternative premises on which to undertake the assessments.</w:t>
      </w:r>
    </w:p>
    <w:p w14:paraId="3D23A78E" w14:textId="77777777" w:rsidR="0007294D" w:rsidRPr="0007294D" w:rsidRDefault="0007294D" w:rsidP="00A4165C">
      <w:pPr>
        <w:numPr>
          <w:ilvl w:val="2"/>
          <w:numId w:val="26"/>
        </w:numPr>
        <w:adjustRightInd w:val="0"/>
        <w:spacing w:after="240"/>
        <w:jc w:val="both"/>
        <w:outlineLvl w:val="2"/>
        <w:rPr>
          <w:rFonts w:eastAsia="STZhongsong"/>
          <w:szCs w:val="20"/>
        </w:rPr>
      </w:pPr>
      <w:r w:rsidRPr="0007294D">
        <w:rPr>
          <w:rFonts w:eastAsia="STZhongsong"/>
          <w:szCs w:val="20"/>
        </w:rPr>
        <w:t>Produce for the selection panel concise written reports to support the recorded interviews, which assess each candidate about the agreed criteria.</w:t>
      </w:r>
    </w:p>
    <w:p w14:paraId="1BDFDA37" w14:textId="619AEA96" w:rsidR="0007294D" w:rsidRPr="0007294D" w:rsidRDefault="0007294D" w:rsidP="00A4165C">
      <w:pPr>
        <w:numPr>
          <w:ilvl w:val="2"/>
          <w:numId w:val="26"/>
        </w:numPr>
        <w:adjustRightInd w:val="0"/>
        <w:spacing w:after="240"/>
        <w:jc w:val="both"/>
        <w:outlineLvl w:val="2"/>
        <w:rPr>
          <w:rFonts w:eastAsia="STZhongsong"/>
          <w:szCs w:val="20"/>
        </w:rPr>
      </w:pPr>
      <w:r w:rsidRPr="0007294D">
        <w:rPr>
          <w:rFonts w:eastAsia="STZhongsong"/>
          <w:szCs w:val="20"/>
        </w:rPr>
        <w:t>If required by the selection panel, attend their interview prep session to give an oral briefing on the performance of the candidates. This will take place at</w:t>
      </w:r>
      <w:r w:rsidR="00CA36E9">
        <w:rPr>
          <w:rFonts w:eastAsia="STZhongsong"/>
          <w:szCs w:val="20"/>
        </w:rPr>
        <w:t xml:space="preserve"> REDACTED</w:t>
      </w:r>
      <w:r w:rsidRPr="0007294D">
        <w:rPr>
          <w:rFonts w:eastAsia="STZhongsong"/>
          <w:szCs w:val="20"/>
        </w:rPr>
        <w:t>.</w:t>
      </w:r>
    </w:p>
    <w:p w14:paraId="75C32B78" w14:textId="77777777" w:rsidR="0007294D" w:rsidRPr="0007294D" w:rsidRDefault="0007294D" w:rsidP="00A4165C">
      <w:pPr>
        <w:keepNext/>
        <w:numPr>
          <w:ilvl w:val="0"/>
          <w:numId w:val="26"/>
        </w:numPr>
        <w:adjustRightInd w:val="0"/>
        <w:spacing w:after="120"/>
        <w:jc w:val="both"/>
        <w:outlineLvl w:val="0"/>
        <w:rPr>
          <w:rFonts w:eastAsia="STZhongsong"/>
          <w:b/>
          <w:caps/>
          <w:szCs w:val="22"/>
        </w:rPr>
      </w:pPr>
      <w:bookmarkStart w:id="113" w:name="_Toc368573031"/>
      <w:bookmarkStart w:id="114" w:name="_Toc467160882"/>
      <w:r w:rsidRPr="0007294D">
        <w:rPr>
          <w:rFonts w:eastAsia="STZhongsong"/>
          <w:b/>
          <w:caps/>
          <w:szCs w:val="20"/>
        </w:rPr>
        <w:t>The requirement</w:t>
      </w:r>
      <w:bookmarkStart w:id="115" w:name="_Toc333312160"/>
      <w:bookmarkEnd w:id="113"/>
      <w:bookmarkEnd w:id="114"/>
    </w:p>
    <w:p w14:paraId="5B67A356" w14:textId="77777777" w:rsidR="0007294D" w:rsidRPr="0007294D" w:rsidRDefault="0007294D" w:rsidP="00A4165C">
      <w:pPr>
        <w:numPr>
          <w:ilvl w:val="1"/>
          <w:numId w:val="26"/>
        </w:numPr>
        <w:tabs>
          <w:tab w:val="clear" w:pos="720"/>
          <w:tab w:val="num" w:pos="862"/>
        </w:tabs>
        <w:adjustRightInd w:val="0"/>
        <w:spacing w:after="240"/>
        <w:ind w:left="862"/>
        <w:jc w:val="both"/>
        <w:outlineLvl w:val="1"/>
        <w:rPr>
          <w:rFonts w:eastAsia="STZhongsong"/>
          <w:szCs w:val="22"/>
        </w:rPr>
      </w:pPr>
      <w:r w:rsidRPr="0007294D">
        <w:rPr>
          <w:rFonts w:eastAsia="STZhongsong"/>
          <w:szCs w:val="22"/>
        </w:rPr>
        <w:t>The scenario should be carefully tailored to explore the particular challenges, opportunities and vulnerabilities that may confront a candidate on appointment.</w:t>
      </w:r>
    </w:p>
    <w:p w14:paraId="31F2071D" w14:textId="77777777" w:rsidR="0007294D" w:rsidRPr="0007294D" w:rsidRDefault="0007294D" w:rsidP="00A4165C">
      <w:pPr>
        <w:numPr>
          <w:ilvl w:val="1"/>
          <w:numId w:val="26"/>
        </w:numPr>
        <w:tabs>
          <w:tab w:val="clear" w:pos="720"/>
          <w:tab w:val="num" w:pos="862"/>
        </w:tabs>
        <w:adjustRightInd w:val="0"/>
        <w:spacing w:after="240"/>
        <w:ind w:left="862"/>
        <w:jc w:val="both"/>
        <w:outlineLvl w:val="1"/>
        <w:rPr>
          <w:rFonts w:eastAsia="STZhongsong"/>
          <w:szCs w:val="22"/>
        </w:rPr>
      </w:pPr>
      <w:r w:rsidRPr="0007294D">
        <w:rPr>
          <w:rFonts w:eastAsia="STZhongsong"/>
          <w:szCs w:val="22"/>
        </w:rPr>
        <w:t xml:space="preserve">It is envisaged around 4 to 5 appointments will take place a year for roles that require SCS that have do undertake live interviews or HASC briefings, with the occasional use in public appointments </w:t>
      </w:r>
    </w:p>
    <w:p w14:paraId="2D07BA74" w14:textId="77777777" w:rsidR="0007294D" w:rsidRPr="0007294D" w:rsidRDefault="0007294D" w:rsidP="00A4165C">
      <w:pPr>
        <w:numPr>
          <w:ilvl w:val="1"/>
          <w:numId w:val="26"/>
        </w:numPr>
        <w:tabs>
          <w:tab w:val="clear" w:pos="720"/>
          <w:tab w:val="num" w:pos="862"/>
        </w:tabs>
        <w:adjustRightInd w:val="0"/>
        <w:spacing w:after="240"/>
        <w:ind w:left="862"/>
        <w:jc w:val="both"/>
        <w:outlineLvl w:val="1"/>
        <w:rPr>
          <w:rFonts w:eastAsia="STZhongsong"/>
          <w:szCs w:val="22"/>
        </w:rPr>
      </w:pPr>
      <w:r w:rsidRPr="0007294D">
        <w:rPr>
          <w:rFonts w:eastAsia="STZhongsong"/>
          <w:szCs w:val="22"/>
        </w:rPr>
        <w:t>Both elements of the assessment (radio and TV interview) should be recorded to broadcast standard.</w:t>
      </w:r>
    </w:p>
    <w:p w14:paraId="1C88C298" w14:textId="77777777" w:rsidR="0007294D" w:rsidRPr="0007294D" w:rsidRDefault="0007294D" w:rsidP="00A4165C">
      <w:pPr>
        <w:numPr>
          <w:ilvl w:val="1"/>
          <w:numId w:val="26"/>
        </w:numPr>
        <w:tabs>
          <w:tab w:val="clear" w:pos="720"/>
          <w:tab w:val="num" w:pos="862"/>
        </w:tabs>
        <w:adjustRightInd w:val="0"/>
        <w:spacing w:after="240"/>
        <w:ind w:left="862"/>
        <w:jc w:val="both"/>
        <w:outlineLvl w:val="1"/>
        <w:rPr>
          <w:rFonts w:eastAsia="STZhongsong"/>
          <w:szCs w:val="22"/>
        </w:rPr>
      </w:pPr>
      <w:r w:rsidRPr="0007294D">
        <w:rPr>
          <w:rFonts w:eastAsia="STZhongsong"/>
          <w:szCs w:val="22"/>
        </w:rPr>
        <w:t>The assessment should be rigorously role-played by an assessor and camera crew to ensure that it is as close to ‘real life’ as possible.</w:t>
      </w:r>
    </w:p>
    <w:p w14:paraId="459DFB83" w14:textId="77777777" w:rsidR="0007294D" w:rsidRPr="0007294D" w:rsidRDefault="0007294D" w:rsidP="00A4165C">
      <w:pPr>
        <w:numPr>
          <w:ilvl w:val="1"/>
          <w:numId w:val="26"/>
        </w:numPr>
        <w:tabs>
          <w:tab w:val="clear" w:pos="720"/>
          <w:tab w:val="num" w:pos="862"/>
        </w:tabs>
        <w:adjustRightInd w:val="0"/>
        <w:spacing w:after="240"/>
        <w:ind w:left="862"/>
        <w:jc w:val="both"/>
        <w:outlineLvl w:val="1"/>
        <w:rPr>
          <w:rFonts w:eastAsia="STZhongsong"/>
          <w:szCs w:val="22"/>
        </w:rPr>
      </w:pPr>
      <w:r w:rsidRPr="0007294D">
        <w:rPr>
          <w:rFonts w:eastAsia="STZhongsong"/>
          <w:szCs w:val="22"/>
        </w:rPr>
        <w:t>The written report should include scores for each candidate on credibility, personal impact and delivery, reputation management, crisis handling and persuasiveness. This should be accompanied by a commentary on performance.</w:t>
      </w:r>
    </w:p>
    <w:p w14:paraId="58C6B691" w14:textId="03BE54B6" w:rsidR="0007294D" w:rsidRPr="0007294D" w:rsidRDefault="0007294D" w:rsidP="00A4165C">
      <w:pPr>
        <w:numPr>
          <w:ilvl w:val="1"/>
          <w:numId w:val="26"/>
        </w:numPr>
        <w:tabs>
          <w:tab w:val="clear" w:pos="720"/>
          <w:tab w:val="num" w:pos="862"/>
        </w:tabs>
        <w:adjustRightInd w:val="0"/>
        <w:spacing w:after="240"/>
        <w:ind w:left="862"/>
        <w:jc w:val="both"/>
        <w:outlineLvl w:val="1"/>
        <w:rPr>
          <w:rFonts w:eastAsia="STZhongsong"/>
          <w:szCs w:val="22"/>
        </w:rPr>
      </w:pPr>
      <w:r w:rsidRPr="0007294D">
        <w:rPr>
          <w:rFonts w:eastAsia="STZhongsong"/>
          <w:szCs w:val="22"/>
        </w:rPr>
        <w:lastRenderedPageBreak/>
        <w:t xml:space="preserve">Through consultation with the </w:t>
      </w:r>
      <w:r w:rsidR="0014637C">
        <w:rPr>
          <w:rFonts w:eastAsia="STZhongsong"/>
          <w:szCs w:val="22"/>
        </w:rPr>
        <w:t>Agency</w:t>
      </w:r>
      <w:r w:rsidRPr="0007294D">
        <w:rPr>
          <w:rFonts w:eastAsia="STZhongsong"/>
          <w:szCs w:val="22"/>
        </w:rPr>
        <w:t xml:space="preserve"> the </w:t>
      </w:r>
      <w:r w:rsidR="00A4165C">
        <w:rPr>
          <w:rFonts w:eastAsia="STZhongsong"/>
          <w:szCs w:val="22"/>
        </w:rPr>
        <w:t>Client</w:t>
      </w:r>
      <w:r w:rsidRPr="0007294D">
        <w:rPr>
          <w:rFonts w:eastAsia="STZhongsong"/>
          <w:szCs w:val="22"/>
        </w:rPr>
        <w:t xml:space="preserve"> will inform the timescales for delivery with Key Milestones through the development and agreement of an Implementation Plan, this may change subject to Ministerial approval and panel availability:  In some cases the Implementation plan may need to be amended at short notice via consultation. </w:t>
      </w:r>
    </w:p>
    <w:p w14:paraId="5A56BAAE" w14:textId="0A38A818" w:rsidR="0007294D" w:rsidRPr="0007294D" w:rsidRDefault="0007294D" w:rsidP="00A4165C">
      <w:pPr>
        <w:numPr>
          <w:ilvl w:val="1"/>
          <w:numId w:val="26"/>
        </w:numPr>
        <w:tabs>
          <w:tab w:val="clear" w:pos="720"/>
          <w:tab w:val="num" w:pos="862"/>
        </w:tabs>
        <w:adjustRightInd w:val="0"/>
        <w:spacing w:after="240"/>
        <w:ind w:left="862"/>
        <w:jc w:val="both"/>
        <w:outlineLvl w:val="1"/>
        <w:rPr>
          <w:rFonts w:eastAsia="STZhongsong"/>
          <w:szCs w:val="22"/>
        </w:rPr>
      </w:pPr>
      <w:r w:rsidRPr="0007294D">
        <w:rPr>
          <w:rFonts w:eastAsia="STZhongsong"/>
          <w:szCs w:val="22"/>
        </w:rPr>
        <w:t xml:space="preserve">If so required by </w:t>
      </w:r>
      <w:r w:rsidR="00BE6751">
        <w:rPr>
          <w:rFonts w:eastAsia="STZhongsong"/>
          <w:szCs w:val="22"/>
        </w:rPr>
        <w:t xml:space="preserve">the </w:t>
      </w:r>
      <w:r w:rsidR="0014637C">
        <w:rPr>
          <w:rFonts w:eastAsia="STZhongsong"/>
          <w:szCs w:val="22"/>
        </w:rPr>
        <w:t>Client</w:t>
      </w:r>
      <w:r w:rsidR="00BE6751">
        <w:rPr>
          <w:rFonts w:eastAsia="STZhongsong"/>
          <w:szCs w:val="22"/>
        </w:rPr>
        <w:t xml:space="preserve">, the </w:t>
      </w:r>
      <w:r w:rsidR="0014637C">
        <w:rPr>
          <w:rFonts w:eastAsia="STZhongsong"/>
          <w:szCs w:val="22"/>
        </w:rPr>
        <w:t>Agency</w:t>
      </w:r>
      <w:r w:rsidR="00BE6751">
        <w:rPr>
          <w:rFonts w:eastAsia="STZhongsong"/>
          <w:szCs w:val="22"/>
        </w:rPr>
        <w:t xml:space="preserve"> will</w:t>
      </w:r>
      <w:r w:rsidRPr="0007294D">
        <w:rPr>
          <w:rFonts w:eastAsia="STZhongsong"/>
          <w:szCs w:val="22"/>
        </w:rPr>
        <w:t xml:space="preserve"> produce a further version of the each Interview plan in such further detail as the </w:t>
      </w:r>
      <w:r w:rsidR="0014637C">
        <w:rPr>
          <w:rFonts w:eastAsia="STZhongsong"/>
          <w:szCs w:val="22"/>
        </w:rPr>
        <w:t>Client</w:t>
      </w:r>
      <w:r w:rsidRPr="0007294D">
        <w:rPr>
          <w:rFonts w:eastAsia="STZhongsong"/>
          <w:szCs w:val="22"/>
        </w:rPr>
        <w:t xml:space="preserve"> may reasonably require.  The</w:t>
      </w:r>
      <w:r w:rsidR="00BE6751">
        <w:rPr>
          <w:rFonts w:eastAsia="STZhongsong"/>
          <w:szCs w:val="22"/>
        </w:rPr>
        <w:t xml:space="preserve"> </w:t>
      </w:r>
      <w:r w:rsidR="0014637C">
        <w:rPr>
          <w:rFonts w:eastAsia="STZhongsong"/>
          <w:szCs w:val="22"/>
        </w:rPr>
        <w:t>Agency</w:t>
      </w:r>
      <w:r w:rsidR="00BE6751">
        <w:rPr>
          <w:rFonts w:eastAsia="STZhongsong"/>
          <w:szCs w:val="22"/>
        </w:rPr>
        <w:t xml:space="preserve"> will</w:t>
      </w:r>
      <w:r w:rsidRPr="0007294D">
        <w:rPr>
          <w:rFonts w:eastAsia="STZhongsong"/>
          <w:szCs w:val="22"/>
        </w:rPr>
        <w:t xml:space="preserve"> ensure that each version of the Interview Plan is subject to </w:t>
      </w:r>
      <w:r w:rsidR="0014637C">
        <w:rPr>
          <w:rFonts w:eastAsia="STZhongsong"/>
          <w:szCs w:val="22"/>
        </w:rPr>
        <w:t>Client</w:t>
      </w:r>
      <w:r w:rsidRPr="0007294D">
        <w:rPr>
          <w:rFonts w:eastAsia="STZhongsong"/>
          <w:szCs w:val="22"/>
        </w:rPr>
        <w:t xml:space="preserve"> approval.  </w:t>
      </w:r>
    </w:p>
    <w:p w14:paraId="4C449587" w14:textId="77300689" w:rsidR="0007294D" w:rsidRPr="0007294D" w:rsidRDefault="00BE6751" w:rsidP="00A4165C">
      <w:pPr>
        <w:numPr>
          <w:ilvl w:val="1"/>
          <w:numId w:val="26"/>
        </w:numPr>
        <w:tabs>
          <w:tab w:val="clear" w:pos="720"/>
          <w:tab w:val="num" w:pos="862"/>
        </w:tabs>
        <w:adjustRightInd w:val="0"/>
        <w:spacing w:after="240"/>
        <w:ind w:left="862"/>
        <w:jc w:val="both"/>
        <w:outlineLvl w:val="1"/>
        <w:rPr>
          <w:rFonts w:eastAsia="STZhongsong"/>
          <w:szCs w:val="22"/>
        </w:rPr>
      </w:pPr>
      <w:r>
        <w:rPr>
          <w:rFonts w:eastAsia="STZhongsong"/>
          <w:szCs w:val="22"/>
        </w:rPr>
        <w:t xml:space="preserve">The </w:t>
      </w:r>
      <w:r w:rsidR="0014637C">
        <w:rPr>
          <w:rFonts w:eastAsia="STZhongsong"/>
          <w:szCs w:val="22"/>
        </w:rPr>
        <w:t>Agency</w:t>
      </w:r>
      <w:r>
        <w:rPr>
          <w:rFonts w:eastAsia="STZhongsong"/>
          <w:szCs w:val="22"/>
        </w:rPr>
        <w:t xml:space="preserve"> will</w:t>
      </w:r>
      <w:r w:rsidR="0007294D" w:rsidRPr="0007294D">
        <w:rPr>
          <w:rFonts w:eastAsia="STZhongsong"/>
          <w:szCs w:val="22"/>
        </w:rPr>
        <w:t xml:space="preserve"> perform its obligations so as to achieve each Milestone by the Milestone Date.</w:t>
      </w:r>
    </w:p>
    <w:p w14:paraId="7E294098" w14:textId="18E59110" w:rsidR="0007294D" w:rsidRPr="0007294D" w:rsidRDefault="0007294D" w:rsidP="00A4165C">
      <w:pPr>
        <w:numPr>
          <w:ilvl w:val="1"/>
          <w:numId w:val="26"/>
        </w:numPr>
        <w:tabs>
          <w:tab w:val="clear" w:pos="720"/>
          <w:tab w:val="num" w:pos="862"/>
        </w:tabs>
        <w:adjustRightInd w:val="0"/>
        <w:spacing w:after="240"/>
        <w:ind w:left="862"/>
        <w:jc w:val="both"/>
        <w:outlineLvl w:val="1"/>
        <w:rPr>
          <w:rFonts w:eastAsia="STZhongsong"/>
          <w:szCs w:val="20"/>
        </w:rPr>
      </w:pPr>
      <w:r w:rsidRPr="0007294D">
        <w:rPr>
          <w:rFonts w:eastAsia="STZhongsong"/>
          <w:szCs w:val="22"/>
        </w:rPr>
        <w:t>Changes to the Milestones shall only be made in accordance with the variation procedure an</w:t>
      </w:r>
      <w:r w:rsidR="00BE6751">
        <w:rPr>
          <w:rFonts w:eastAsia="STZhongsong"/>
          <w:szCs w:val="22"/>
        </w:rPr>
        <w:t xml:space="preserve">d provided that the </w:t>
      </w:r>
      <w:r w:rsidR="0014637C">
        <w:rPr>
          <w:rFonts w:eastAsia="STZhongsong"/>
          <w:szCs w:val="22"/>
        </w:rPr>
        <w:t>Agency</w:t>
      </w:r>
      <w:r w:rsidR="00BE6751">
        <w:rPr>
          <w:rFonts w:eastAsia="STZhongsong"/>
          <w:szCs w:val="22"/>
        </w:rPr>
        <w:t xml:space="preserve"> wi</w:t>
      </w:r>
      <w:r w:rsidRPr="0007294D">
        <w:rPr>
          <w:rFonts w:eastAsia="STZhongsong"/>
          <w:szCs w:val="22"/>
        </w:rPr>
        <w:t xml:space="preserve">ll not attempt to postpone any of the Milestones using the variation procedure or otherwise (except in the event of a </w:t>
      </w:r>
      <w:r w:rsidR="0014637C">
        <w:rPr>
          <w:rFonts w:eastAsia="STZhongsong"/>
          <w:szCs w:val="22"/>
        </w:rPr>
        <w:t>Client</w:t>
      </w:r>
      <w:r w:rsidRPr="0007294D">
        <w:rPr>
          <w:rFonts w:eastAsia="STZhongsong"/>
          <w:szCs w:val="22"/>
        </w:rPr>
        <w:t xml:space="preserve"> default which affects the </w:t>
      </w:r>
      <w:r w:rsidR="0014637C">
        <w:rPr>
          <w:rFonts w:eastAsia="STZhongsong"/>
          <w:szCs w:val="22"/>
        </w:rPr>
        <w:t>Agency</w:t>
      </w:r>
      <w:r w:rsidRPr="0007294D">
        <w:rPr>
          <w:rFonts w:eastAsia="STZhongsong"/>
          <w:szCs w:val="22"/>
        </w:rPr>
        <w:t>'s ability to achieve a Milestone by the relevant Milestone Date).</w:t>
      </w:r>
      <w:bookmarkEnd w:id="115"/>
    </w:p>
    <w:p w14:paraId="0F9FFE48" w14:textId="77777777" w:rsidR="0007294D" w:rsidRPr="0007294D" w:rsidRDefault="0007294D" w:rsidP="00A4165C">
      <w:pPr>
        <w:keepNext/>
        <w:numPr>
          <w:ilvl w:val="0"/>
          <w:numId w:val="26"/>
        </w:numPr>
        <w:adjustRightInd w:val="0"/>
        <w:spacing w:after="120"/>
        <w:jc w:val="both"/>
        <w:outlineLvl w:val="0"/>
        <w:rPr>
          <w:rFonts w:eastAsia="STZhongsong"/>
          <w:b/>
          <w:caps/>
          <w:szCs w:val="20"/>
        </w:rPr>
      </w:pPr>
      <w:bookmarkStart w:id="116" w:name="_Toc368573032"/>
      <w:bookmarkStart w:id="117" w:name="_Toc467160883"/>
      <w:r w:rsidRPr="0007294D">
        <w:rPr>
          <w:rFonts w:eastAsia="STZhongsong"/>
          <w:b/>
          <w:caps/>
          <w:szCs w:val="20"/>
        </w:rPr>
        <w:t>key milestones</w:t>
      </w:r>
      <w:bookmarkEnd w:id="116"/>
      <w:bookmarkEnd w:id="117"/>
    </w:p>
    <w:p w14:paraId="57FD85E1" w14:textId="0A660720" w:rsidR="0007294D" w:rsidRPr="00BE6751" w:rsidRDefault="00BE6751" w:rsidP="00A4165C">
      <w:pPr>
        <w:numPr>
          <w:ilvl w:val="1"/>
          <w:numId w:val="26"/>
        </w:numPr>
        <w:tabs>
          <w:tab w:val="clear" w:pos="720"/>
          <w:tab w:val="num" w:pos="862"/>
        </w:tabs>
        <w:adjustRightInd w:val="0"/>
        <w:spacing w:after="240"/>
        <w:ind w:left="862"/>
        <w:jc w:val="both"/>
        <w:outlineLvl w:val="1"/>
        <w:rPr>
          <w:rFonts w:eastAsia="STZhongsong"/>
          <w:szCs w:val="22"/>
        </w:rPr>
      </w:pPr>
      <w:r>
        <w:rPr>
          <w:rFonts w:eastAsia="STZhongsong"/>
          <w:szCs w:val="22"/>
        </w:rPr>
        <w:t xml:space="preserve">The </w:t>
      </w:r>
      <w:r w:rsidR="0014637C">
        <w:rPr>
          <w:rFonts w:eastAsia="STZhongsong"/>
          <w:szCs w:val="22"/>
        </w:rPr>
        <w:t>Agency</w:t>
      </w:r>
      <w:r>
        <w:rPr>
          <w:rFonts w:eastAsia="STZhongsong"/>
          <w:szCs w:val="22"/>
        </w:rPr>
        <w:t xml:space="preserve"> will adhere to </w:t>
      </w:r>
      <w:r w:rsidR="0007294D" w:rsidRPr="0007294D">
        <w:rPr>
          <w:rFonts w:eastAsia="STZhongsong"/>
          <w:szCs w:val="22"/>
        </w:rPr>
        <w:t xml:space="preserve">the following project milestones that the </w:t>
      </w:r>
      <w:r w:rsidR="00A4165C">
        <w:rPr>
          <w:rFonts w:eastAsia="STZhongsong"/>
          <w:szCs w:val="22"/>
        </w:rPr>
        <w:t>Client</w:t>
      </w:r>
      <w:r w:rsidR="0007294D" w:rsidRPr="0007294D">
        <w:rPr>
          <w:rFonts w:eastAsia="STZhongsong"/>
          <w:szCs w:val="22"/>
        </w:rPr>
        <w:t xml:space="preserve"> will measure the quality of delivery against:</w:t>
      </w:r>
    </w:p>
    <w:tbl>
      <w:tblPr>
        <w:tblStyle w:val="TableGrid"/>
        <w:tblW w:w="5072" w:type="pct"/>
        <w:tblLook w:val="04A0" w:firstRow="1" w:lastRow="0" w:firstColumn="1" w:lastColumn="0" w:noHBand="0" w:noVBand="1"/>
      </w:tblPr>
      <w:tblGrid>
        <w:gridCol w:w="1240"/>
        <w:gridCol w:w="3427"/>
        <w:gridCol w:w="2242"/>
        <w:gridCol w:w="2240"/>
      </w:tblGrid>
      <w:tr w:rsidR="0007294D" w:rsidRPr="0007294D" w14:paraId="3BF774CD" w14:textId="77777777" w:rsidTr="0081544A">
        <w:trPr>
          <w:trHeight w:val="496"/>
        </w:trPr>
        <w:tc>
          <w:tcPr>
            <w:tcW w:w="678" w:type="pct"/>
            <w:shd w:val="clear" w:color="auto" w:fill="C6D9F1" w:themeFill="text2" w:themeFillTint="33"/>
            <w:vAlign w:val="center"/>
          </w:tcPr>
          <w:p w14:paraId="3405F1DD" w14:textId="77777777" w:rsidR="0007294D" w:rsidRPr="0007294D" w:rsidRDefault="0007294D" w:rsidP="0007294D">
            <w:pPr>
              <w:overflowPunct/>
              <w:autoSpaceDE/>
              <w:autoSpaceDN/>
              <w:adjustRightInd/>
              <w:spacing w:after="120"/>
              <w:jc w:val="center"/>
              <w:textAlignment w:val="auto"/>
              <w:outlineLvl w:val="2"/>
              <w:rPr>
                <w:rFonts w:eastAsia="STZhongsong"/>
                <w:b/>
              </w:rPr>
            </w:pPr>
            <w:r w:rsidRPr="0007294D">
              <w:rPr>
                <w:rFonts w:eastAsia="STZhongsong"/>
                <w:b/>
                <w:szCs w:val="20"/>
              </w:rPr>
              <w:t>Milestone</w:t>
            </w:r>
          </w:p>
        </w:tc>
        <w:tc>
          <w:tcPr>
            <w:tcW w:w="1873" w:type="pct"/>
            <w:shd w:val="clear" w:color="auto" w:fill="C6D9F1" w:themeFill="text2" w:themeFillTint="33"/>
            <w:vAlign w:val="center"/>
          </w:tcPr>
          <w:p w14:paraId="631C7F0E" w14:textId="77777777" w:rsidR="0007294D" w:rsidRPr="0007294D" w:rsidRDefault="0007294D" w:rsidP="0007294D">
            <w:pPr>
              <w:overflowPunct/>
              <w:autoSpaceDE/>
              <w:autoSpaceDN/>
              <w:adjustRightInd/>
              <w:spacing w:after="120"/>
              <w:jc w:val="center"/>
              <w:textAlignment w:val="auto"/>
              <w:outlineLvl w:val="2"/>
              <w:rPr>
                <w:rFonts w:eastAsia="STZhongsong"/>
                <w:b/>
              </w:rPr>
            </w:pPr>
            <w:r w:rsidRPr="0007294D">
              <w:rPr>
                <w:rFonts w:eastAsia="STZhongsong"/>
                <w:b/>
                <w:szCs w:val="20"/>
              </w:rPr>
              <w:t>Description</w:t>
            </w:r>
          </w:p>
        </w:tc>
        <w:tc>
          <w:tcPr>
            <w:tcW w:w="1225" w:type="pct"/>
            <w:shd w:val="clear" w:color="auto" w:fill="C6D9F1" w:themeFill="text2" w:themeFillTint="33"/>
            <w:vAlign w:val="center"/>
          </w:tcPr>
          <w:p w14:paraId="574318C5" w14:textId="77777777" w:rsidR="0007294D" w:rsidRPr="0007294D" w:rsidRDefault="0007294D" w:rsidP="0007294D">
            <w:pPr>
              <w:overflowPunct/>
              <w:autoSpaceDE/>
              <w:autoSpaceDN/>
              <w:adjustRightInd/>
              <w:spacing w:after="120"/>
              <w:jc w:val="center"/>
              <w:textAlignment w:val="auto"/>
              <w:outlineLvl w:val="2"/>
              <w:rPr>
                <w:rFonts w:eastAsia="STZhongsong"/>
                <w:b/>
              </w:rPr>
            </w:pPr>
            <w:r w:rsidRPr="0007294D">
              <w:rPr>
                <w:rFonts w:eastAsia="STZhongsong"/>
                <w:b/>
                <w:szCs w:val="20"/>
              </w:rPr>
              <w:t>Timeframe of Initial Requirement</w:t>
            </w:r>
          </w:p>
        </w:tc>
        <w:tc>
          <w:tcPr>
            <w:tcW w:w="1224" w:type="pct"/>
            <w:shd w:val="clear" w:color="auto" w:fill="C6D9F1" w:themeFill="text2" w:themeFillTint="33"/>
          </w:tcPr>
          <w:p w14:paraId="441A31DB" w14:textId="77777777" w:rsidR="0007294D" w:rsidRPr="0007294D" w:rsidRDefault="0007294D" w:rsidP="0007294D">
            <w:pPr>
              <w:overflowPunct/>
              <w:autoSpaceDE/>
              <w:autoSpaceDN/>
              <w:adjustRightInd/>
              <w:spacing w:after="120"/>
              <w:jc w:val="center"/>
              <w:textAlignment w:val="auto"/>
              <w:outlineLvl w:val="2"/>
              <w:rPr>
                <w:rFonts w:eastAsia="STZhongsong"/>
                <w:b/>
                <w:szCs w:val="20"/>
              </w:rPr>
            </w:pPr>
            <w:r w:rsidRPr="0007294D">
              <w:rPr>
                <w:rFonts w:eastAsia="STZhongsong"/>
                <w:b/>
                <w:szCs w:val="20"/>
              </w:rPr>
              <w:t>Call-Off Requirements</w:t>
            </w:r>
          </w:p>
        </w:tc>
      </w:tr>
      <w:tr w:rsidR="0007294D" w:rsidRPr="0007294D" w14:paraId="4608C7ED" w14:textId="77777777" w:rsidTr="0081544A">
        <w:trPr>
          <w:trHeight w:val="496"/>
        </w:trPr>
        <w:tc>
          <w:tcPr>
            <w:tcW w:w="678" w:type="pct"/>
            <w:vAlign w:val="center"/>
          </w:tcPr>
          <w:p w14:paraId="1F48B8F0" w14:textId="77777777" w:rsidR="0007294D" w:rsidRPr="0007294D" w:rsidRDefault="0007294D" w:rsidP="0007294D">
            <w:pPr>
              <w:overflowPunct/>
              <w:autoSpaceDE/>
              <w:autoSpaceDN/>
              <w:adjustRightInd/>
              <w:spacing w:after="120"/>
              <w:jc w:val="center"/>
              <w:textAlignment w:val="auto"/>
              <w:outlineLvl w:val="2"/>
              <w:rPr>
                <w:rFonts w:eastAsia="STZhongsong"/>
              </w:rPr>
            </w:pPr>
            <w:r w:rsidRPr="0007294D">
              <w:rPr>
                <w:rFonts w:eastAsia="STZhongsong"/>
                <w:szCs w:val="20"/>
              </w:rPr>
              <w:t>1</w:t>
            </w:r>
          </w:p>
        </w:tc>
        <w:tc>
          <w:tcPr>
            <w:tcW w:w="1873" w:type="pct"/>
            <w:vAlign w:val="center"/>
          </w:tcPr>
          <w:p w14:paraId="43EB8835" w14:textId="52459158" w:rsidR="0007294D" w:rsidRPr="0007294D" w:rsidRDefault="0007294D" w:rsidP="0007294D">
            <w:pPr>
              <w:overflowPunct/>
              <w:autoSpaceDE/>
              <w:autoSpaceDN/>
              <w:adjustRightInd/>
              <w:spacing w:after="120"/>
              <w:jc w:val="center"/>
              <w:textAlignment w:val="auto"/>
              <w:outlineLvl w:val="2"/>
              <w:rPr>
                <w:rFonts w:eastAsia="STZhongsong"/>
              </w:rPr>
            </w:pPr>
            <w:r w:rsidRPr="0007294D">
              <w:rPr>
                <w:rFonts w:eastAsia="STZhongsong"/>
                <w:szCs w:val="20"/>
              </w:rPr>
              <w:t xml:space="preserve">Meet with </w:t>
            </w:r>
            <w:r w:rsidR="0014637C">
              <w:rPr>
                <w:rFonts w:eastAsia="STZhongsong"/>
                <w:szCs w:val="20"/>
              </w:rPr>
              <w:t>Agency</w:t>
            </w:r>
            <w:r w:rsidRPr="0007294D">
              <w:rPr>
                <w:rFonts w:eastAsia="STZhongsong"/>
                <w:szCs w:val="20"/>
              </w:rPr>
              <w:t xml:space="preserve"> and Implementation Plan</w:t>
            </w:r>
          </w:p>
        </w:tc>
        <w:tc>
          <w:tcPr>
            <w:tcW w:w="1225" w:type="pct"/>
            <w:vAlign w:val="center"/>
          </w:tcPr>
          <w:p w14:paraId="3DD53BDC" w14:textId="77777777" w:rsidR="0007294D" w:rsidRPr="0007294D" w:rsidRDefault="0007294D" w:rsidP="0007294D">
            <w:pPr>
              <w:overflowPunct/>
              <w:autoSpaceDE/>
              <w:autoSpaceDN/>
              <w:adjustRightInd/>
              <w:spacing w:after="120"/>
              <w:jc w:val="center"/>
              <w:textAlignment w:val="auto"/>
              <w:outlineLvl w:val="2"/>
              <w:rPr>
                <w:rFonts w:eastAsia="STZhongsong"/>
              </w:rPr>
            </w:pPr>
            <w:r w:rsidRPr="0007294D">
              <w:rPr>
                <w:rFonts w:eastAsia="STZhongsong"/>
                <w:szCs w:val="20"/>
              </w:rPr>
              <w:t>Within week 1 of Contract Award</w:t>
            </w:r>
          </w:p>
        </w:tc>
        <w:tc>
          <w:tcPr>
            <w:tcW w:w="1224" w:type="pct"/>
            <w:vAlign w:val="center"/>
          </w:tcPr>
          <w:p w14:paraId="38664243" w14:textId="77777777" w:rsidR="0007294D" w:rsidRPr="0007294D" w:rsidDel="00E85EFF" w:rsidRDefault="0007294D" w:rsidP="0007294D">
            <w:pPr>
              <w:overflowPunct/>
              <w:autoSpaceDE/>
              <w:autoSpaceDN/>
              <w:adjustRightInd/>
              <w:spacing w:after="120"/>
              <w:jc w:val="center"/>
              <w:textAlignment w:val="auto"/>
              <w:outlineLvl w:val="2"/>
              <w:rPr>
                <w:rFonts w:eastAsia="STZhongsong"/>
                <w:szCs w:val="20"/>
              </w:rPr>
            </w:pPr>
            <w:r w:rsidRPr="0007294D">
              <w:rPr>
                <w:rFonts w:eastAsia="STZhongsong"/>
                <w:szCs w:val="20"/>
              </w:rPr>
              <w:t>5 working days</w:t>
            </w:r>
          </w:p>
        </w:tc>
      </w:tr>
      <w:tr w:rsidR="0007294D" w:rsidRPr="0007294D" w14:paraId="695BCE60" w14:textId="77777777" w:rsidTr="0081544A">
        <w:trPr>
          <w:trHeight w:val="508"/>
        </w:trPr>
        <w:tc>
          <w:tcPr>
            <w:tcW w:w="678" w:type="pct"/>
            <w:vAlign w:val="center"/>
          </w:tcPr>
          <w:p w14:paraId="59EAA2CB" w14:textId="77777777" w:rsidR="0007294D" w:rsidRPr="0007294D" w:rsidRDefault="0007294D" w:rsidP="0007294D">
            <w:pPr>
              <w:overflowPunct/>
              <w:autoSpaceDE/>
              <w:autoSpaceDN/>
              <w:adjustRightInd/>
              <w:spacing w:after="120"/>
              <w:jc w:val="center"/>
              <w:textAlignment w:val="auto"/>
              <w:outlineLvl w:val="2"/>
              <w:rPr>
                <w:rFonts w:eastAsia="STZhongsong"/>
              </w:rPr>
            </w:pPr>
            <w:r w:rsidRPr="0007294D">
              <w:rPr>
                <w:rFonts w:eastAsia="STZhongsong"/>
                <w:szCs w:val="20"/>
              </w:rPr>
              <w:t>2</w:t>
            </w:r>
          </w:p>
        </w:tc>
        <w:tc>
          <w:tcPr>
            <w:tcW w:w="1873" w:type="pct"/>
            <w:vAlign w:val="center"/>
          </w:tcPr>
          <w:p w14:paraId="19741B77" w14:textId="77777777" w:rsidR="0007294D" w:rsidRPr="0007294D" w:rsidRDefault="0007294D" w:rsidP="0007294D">
            <w:pPr>
              <w:overflowPunct/>
              <w:autoSpaceDE/>
              <w:autoSpaceDN/>
              <w:adjustRightInd/>
              <w:spacing w:after="120"/>
              <w:jc w:val="center"/>
              <w:textAlignment w:val="auto"/>
              <w:outlineLvl w:val="2"/>
              <w:rPr>
                <w:rFonts w:eastAsia="STZhongsong"/>
              </w:rPr>
            </w:pPr>
            <w:r w:rsidRPr="0007294D">
              <w:rPr>
                <w:rFonts w:eastAsia="STZhongsong"/>
                <w:szCs w:val="20"/>
              </w:rPr>
              <w:t>Supply further version of Implementation Plan</w:t>
            </w:r>
          </w:p>
        </w:tc>
        <w:tc>
          <w:tcPr>
            <w:tcW w:w="1225" w:type="pct"/>
            <w:vAlign w:val="center"/>
          </w:tcPr>
          <w:p w14:paraId="164E7648" w14:textId="77777777" w:rsidR="0007294D" w:rsidRPr="0007294D" w:rsidRDefault="0007294D" w:rsidP="0007294D">
            <w:pPr>
              <w:overflowPunct/>
              <w:autoSpaceDE/>
              <w:autoSpaceDN/>
              <w:adjustRightInd/>
              <w:spacing w:after="120"/>
              <w:jc w:val="center"/>
              <w:textAlignment w:val="auto"/>
              <w:outlineLvl w:val="2"/>
              <w:rPr>
                <w:rFonts w:eastAsia="STZhongsong"/>
              </w:rPr>
            </w:pPr>
            <w:r w:rsidRPr="0007294D">
              <w:rPr>
                <w:rFonts w:eastAsia="STZhongsong"/>
                <w:szCs w:val="20"/>
              </w:rPr>
              <w:t>Within week 2 of Contract Award</w:t>
            </w:r>
          </w:p>
        </w:tc>
        <w:tc>
          <w:tcPr>
            <w:tcW w:w="1224" w:type="pct"/>
            <w:vAlign w:val="center"/>
          </w:tcPr>
          <w:p w14:paraId="5B1C57A9" w14:textId="77777777" w:rsidR="0007294D" w:rsidRPr="0007294D" w:rsidRDefault="0007294D" w:rsidP="0007294D">
            <w:pPr>
              <w:overflowPunct/>
              <w:autoSpaceDE/>
              <w:autoSpaceDN/>
              <w:adjustRightInd/>
              <w:spacing w:after="120"/>
              <w:jc w:val="center"/>
              <w:textAlignment w:val="auto"/>
              <w:outlineLvl w:val="2"/>
              <w:rPr>
                <w:rFonts w:eastAsia="STZhongsong"/>
                <w:szCs w:val="20"/>
              </w:rPr>
            </w:pPr>
            <w:r w:rsidRPr="0007294D">
              <w:rPr>
                <w:rFonts w:eastAsia="STZhongsong"/>
                <w:szCs w:val="20"/>
              </w:rPr>
              <w:t>10 working days</w:t>
            </w:r>
          </w:p>
        </w:tc>
      </w:tr>
      <w:tr w:rsidR="0007294D" w:rsidRPr="0007294D" w14:paraId="575C4B2D" w14:textId="77777777" w:rsidTr="0081544A">
        <w:trPr>
          <w:trHeight w:val="496"/>
        </w:trPr>
        <w:tc>
          <w:tcPr>
            <w:tcW w:w="678" w:type="pct"/>
            <w:vAlign w:val="center"/>
          </w:tcPr>
          <w:p w14:paraId="02092CDE" w14:textId="77777777" w:rsidR="0007294D" w:rsidRPr="0007294D" w:rsidRDefault="0007294D" w:rsidP="0007294D">
            <w:pPr>
              <w:overflowPunct/>
              <w:autoSpaceDE/>
              <w:autoSpaceDN/>
              <w:adjustRightInd/>
              <w:spacing w:after="120"/>
              <w:jc w:val="center"/>
              <w:textAlignment w:val="auto"/>
              <w:outlineLvl w:val="2"/>
              <w:rPr>
                <w:rFonts w:eastAsia="STZhongsong"/>
              </w:rPr>
            </w:pPr>
            <w:r w:rsidRPr="0007294D">
              <w:rPr>
                <w:rFonts w:eastAsia="STZhongsong"/>
                <w:szCs w:val="20"/>
              </w:rPr>
              <w:t>3</w:t>
            </w:r>
          </w:p>
        </w:tc>
        <w:tc>
          <w:tcPr>
            <w:tcW w:w="1873" w:type="pct"/>
            <w:vAlign w:val="center"/>
          </w:tcPr>
          <w:p w14:paraId="350AFB05" w14:textId="77777777" w:rsidR="0007294D" w:rsidRPr="0007294D" w:rsidRDefault="0007294D" w:rsidP="0007294D">
            <w:pPr>
              <w:overflowPunct/>
              <w:autoSpaceDE/>
              <w:autoSpaceDN/>
              <w:adjustRightInd/>
              <w:spacing w:after="120"/>
              <w:jc w:val="center"/>
              <w:textAlignment w:val="auto"/>
              <w:outlineLvl w:val="2"/>
              <w:rPr>
                <w:rFonts w:eastAsia="STZhongsong"/>
              </w:rPr>
            </w:pPr>
            <w:r w:rsidRPr="0007294D">
              <w:t>Deliver the media assessment exercise for all shortlisted candidates</w:t>
            </w:r>
          </w:p>
        </w:tc>
        <w:tc>
          <w:tcPr>
            <w:tcW w:w="1225" w:type="pct"/>
            <w:vAlign w:val="center"/>
          </w:tcPr>
          <w:p w14:paraId="014CB568" w14:textId="77777777" w:rsidR="0007294D" w:rsidRPr="0007294D" w:rsidRDefault="0007294D" w:rsidP="0007294D">
            <w:pPr>
              <w:overflowPunct/>
              <w:autoSpaceDE/>
              <w:autoSpaceDN/>
              <w:adjustRightInd/>
              <w:spacing w:after="120"/>
              <w:jc w:val="center"/>
              <w:textAlignment w:val="auto"/>
              <w:outlineLvl w:val="2"/>
              <w:rPr>
                <w:rFonts w:eastAsia="STZhongsong"/>
              </w:rPr>
            </w:pPr>
            <w:r w:rsidRPr="0007294D">
              <w:rPr>
                <w:rFonts w:eastAsia="STZhongsong"/>
                <w:szCs w:val="20"/>
              </w:rPr>
              <w:t>As agreed with the Recruiting Manager</w:t>
            </w:r>
          </w:p>
        </w:tc>
        <w:tc>
          <w:tcPr>
            <w:tcW w:w="1224" w:type="pct"/>
            <w:vAlign w:val="center"/>
          </w:tcPr>
          <w:p w14:paraId="76D7FEF1" w14:textId="77777777" w:rsidR="0007294D" w:rsidRPr="0007294D" w:rsidRDefault="0007294D" w:rsidP="0007294D">
            <w:pPr>
              <w:overflowPunct/>
              <w:autoSpaceDE/>
              <w:autoSpaceDN/>
              <w:adjustRightInd/>
              <w:spacing w:after="120"/>
              <w:jc w:val="center"/>
              <w:textAlignment w:val="auto"/>
              <w:outlineLvl w:val="2"/>
              <w:rPr>
                <w:rFonts w:eastAsia="STZhongsong"/>
                <w:szCs w:val="20"/>
              </w:rPr>
            </w:pPr>
            <w:r w:rsidRPr="0007294D">
              <w:rPr>
                <w:rFonts w:eastAsia="STZhongsong"/>
                <w:szCs w:val="20"/>
              </w:rPr>
              <w:t>As agreed with the Recruiting Manager</w:t>
            </w:r>
          </w:p>
        </w:tc>
      </w:tr>
      <w:tr w:rsidR="0007294D" w:rsidRPr="0007294D" w14:paraId="25B0B790" w14:textId="77777777" w:rsidTr="0081544A">
        <w:trPr>
          <w:trHeight w:val="714"/>
        </w:trPr>
        <w:tc>
          <w:tcPr>
            <w:tcW w:w="678" w:type="pct"/>
            <w:vAlign w:val="center"/>
          </w:tcPr>
          <w:p w14:paraId="0ABCEAD2" w14:textId="77777777" w:rsidR="0007294D" w:rsidRPr="0007294D" w:rsidRDefault="0007294D" w:rsidP="0007294D">
            <w:pPr>
              <w:overflowPunct/>
              <w:autoSpaceDE/>
              <w:autoSpaceDN/>
              <w:adjustRightInd/>
              <w:spacing w:after="120"/>
              <w:jc w:val="center"/>
              <w:textAlignment w:val="auto"/>
              <w:outlineLvl w:val="2"/>
              <w:rPr>
                <w:rFonts w:eastAsia="STZhongsong"/>
              </w:rPr>
            </w:pPr>
            <w:r w:rsidRPr="0007294D">
              <w:rPr>
                <w:rFonts w:eastAsia="STZhongsong"/>
                <w:szCs w:val="20"/>
              </w:rPr>
              <w:t>4</w:t>
            </w:r>
          </w:p>
        </w:tc>
        <w:tc>
          <w:tcPr>
            <w:tcW w:w="1873" w:type="pct"/>
            <w:vAlign w:val="center"/>
          </w:tcPr>
          <w:p w14:paraId="0C893C3B" w14:textId="3E1F498B" w:rsidR="0007294D" w:rsidRPr="0007294D" w:rsidRDefault="0007294D" w:rsidP="0007294D">
            <w:pPr>
              <w:overflowPunct/>
              <w:autoSpaceDE/>
              <w:autoSpaceDN/>
              <w:adjustRightInd/>
              <w:spacing w:after="120"/>
              <w:jc w:val="center"/>
              <w:textAlignment w:val="auto"/>
              <w:outlineLvl w:val="2"/>
              <w:rPr>
                <w:rFonts w:eastAsia="STZhongsong"/>
              </w:rPr>
            </w:pPr>
            <w:r w:rsidRPr="0007294D">
              <w:t xml:space="preserve">Provide written reports on each candidate to the </w:t>
            </w:r>
            <w:r w:rsidR="00A4165C">
              <w:t>Client</w:t>
            </w:r>
            <w:r w:rsidRPr="0007294D">
              <w:t xml:space="preserve"> Recruitment Team</w:t>
            </w:r>
          </w:p>
        </w:tc>
        <w:tc>
          <w:tcPr>
            <w:tcW w:w="1225" w:type="pct"/>
            <w:vAlign w:val="center"/>
          </w:tcPr>
          <w:p w14:paraId="07D850EB" w14:textId="7DC2CCB8" w:rsidR="0007294D" w:rsidRPr="0007294D" w:rsidRDefault="004A7F42" w:rsidP="0007294D">
            <w:pPr>
              <w:overflowPunct/>
              <w:autoSpaceDE/>
              <w:autoSpaceDN/>
              <w:adjustRightInd/>
              <w:spacing w:after="120"/>
              <w:jc w:val="center"/>
              <w:textAlignment w:val="auto"/>
              <w:outlineLvl w:val="2"/>
              <w:rPr>
                <w:rFonts w:eastAsia="STZhongsong"/>
              </w:rPr>
            </w:pPr>
            <w:r>
              <w:rPr>
                <w:rFonts w:eastAsia="STZhongsong"/>
                <w:szCs w:val="20"/>
              </w:rPr>
              <w:t>W</w:t>
            </w:r>
            <w:r w:rsidR="0007294D" w:rsidRPr="0007294D">
              <w:rPr>
                <w:rFonts w:eastAsia="STZhongsong"/>
                <w:szCs w:val="20"/>
              </w:rPr>
              <w:t>ithin one week of the media assessment</w:t>
            </w:r>
          </w:p>
        </w:tc>
        <w:tc>
          <w:tcPr>
            <w:tcW w:w="1224" w:type="pct"/>
            <w:vAlign w:val="center"/>
          </w:tcPr>
          <w:p w14:paraId="10A504AA" w14:textId="77777777" w:rsidR="0007294D" w:rsidRPr="0007294D" w:rsidRDefault="0007294D" w:rsidP="0007294D">
            <w:pPr>
              <w:overflowPunct/>
              <w:autoSpaceDE/>
              <w:autoSpaceDN/>
              <w:adjustRightInd/>
              <w:spacing w:after="120"/>
              <w:jc w:val="center"/>
              <w:textAlignment w:val="auto"/>
              <w:outlineLvl w:val="2"/>
              <w:rPr>
                <w:rFonts w:eastAsia="STZhongsong"/>
                <w:szCs w:val="20"/>
              </w:rPr>
            </w:pPr>
            <w:r w:rsidRPr="0007294D">
              <w:rPr>
                <w:rFonts w:eastAsia="STZhongsong"/>
                <w:szCs w:val="20"/>
              </w:rPr>
              <w:t>7 working days</w:t>
            </w:r>
          </w:p>
        </w:tc>
      </w:tr>
      <w:tr w:rsidR="0007294D" w:rsidRPr="0007294D" w14:paraId="121B2BAD" w14:textId="77777777" w:rsidTr="0081544A">
        <w:trPr>
          <w:trHeight w:val="907"/>
        </w:trPr>
        <w:tc>
          <w:tcPr>
            <w:tcW w:w="678" w:type="pct"/>
            <w:vAlign w:val="center"/>
          </w:tcPr>
          <w:p w14:paraId="077EE5EF" w14:textId="77777777" w:rsidR="0007294D" w:rsidRPr="0007294D" w:rsidRDefault="0007294D" w:rsidP="0007294D">
            <w:pPr>
              <w:overflowPunct/>
              <w:autoSpaceDE/>
              <w:autoSpaceDN/>
              <w:adjustRightInd/>
              <w:spacing w:after="120"/>
              <w:jc w:val="center"/>
              <w:textAlignment w:val="auto"/>
              <w:outlineLvl w:val="2"/>
              <w:rPr>
                <w:rFonts w:eastAsia="STZhongsong"/>
                <w:szCs w:val="20"/>
              </w:rPr>
            </w:pPr>
            <w:r w:rsidRPr="0007294D">
              <w:rPr>
                <w:rFonts w:eastAsia="STZhongsong"/>
                <w:szCs w:val="20"/>
              </w:rPr>
              <w:t>5</w:t>
            </w:r>
          </w:p>
        </w:tc>
        <w:tc>
          <w:tcPr>
            <w:tcW w:w="1873" w:type="pct"/>
            <w:vAlign w:val="center"/>
          </w:tcPr>
          <w:p w14:paraId="2A47B467" w14:textId="0F266D90" w:rsidR="0007294D" w:rsidRPr="0007294D" w:rsidRDefault="0007294D" w:rsidP="00CA36E9">
            <w:pPr>
              <w:overflowPunct/>
              <w:autoSpaceDE/>
              <w:autoSpaceDN/>
              <w:adjustRightInd/>
              <w:spacing w:after="120"/>
              <w:jc w:val="center"/>
              <w:textAlignment w:val="auto"/>
              <w:outlineLvl w:val="2"/>
              <w:rPr>
                <w:rFonts w:eastAsia="STZhongsong"/>
              </w:rPr>
            </w:pPr>
            <w:r w:rsidRPr="0007294D">
              <w:t xml:space="preserve">If necessary, attend pre-interview preparation session to brief the panel on the performance of each candidate in more depth </w:t>
            </w:r>
          </w:p>
        </w:tc>
        <w:tc>
          <w:tcPr>
            <w:tcW w:w="1225" w:type="pct"/>
            <w:vAlign w:val="center"/>
          </w:tcPr>
          <w:p w14:paraId="1BE09E33" w14:textId="77777777" w:rsidR="0007294D" w:rsidRPr="0007294D" w:rsidRDefault="0007294D" w:rsidP="0007294D">
            <w:pPr>
              <w:overflowPunct/>
              <w:autoSpaceDE/>
              <w:autoSpaceDN/>
              <w:adjustRightInd/>
              <w:spacing w:after="120"/>
              <w:jc w:val="center"/>
              <w:textAlignment w:val="auto"/>
              <w:outlineLvl w:val="2"/>
              <w:rPr>
                <w:rFonts w:eastAsia="STZhongsong"/>
              </w:rPr>
            </w:pPr>
            <w:r w:rsidRPr="0007294D">
              <w:rPr>
                <w:rFonts w:eastAsia="STZhongsong"/>
                <w:szCs w:val="20"/>
              </w:rPr>
              <w:t>As agreed with the Recruiting Manager</w:t>
            </w:r>
          </w:p>
        </w:tc>
        <w:tc>
          <w:tcPr>
            <w:tcW w:w="1224" w:type="pct"/>
            <w:vAlign w:val="center"/>
          </w:tcPr>
          <w:p w14:paraId="1321C8A5" w14:textId="77777777" w:rsidR="0007294D" w:rsidRPr="0007294D" w:rsidRDefault="0007294D" w:rsidP="0007294D">
            <w:pPr>
              <w:overflowPunct/>
              <w:autoSpaceDE/>
              <w:autoSpaceDN/>
              <w:adjustRightInd/>
              <w:spacing w:after="120"/>
              <w:jc w:val="center"/>
              <w:textAlignment w:val="auto"/>
              <w:outlineLvl w:val="2"/>
              <w:rPr>
                <w:rFonts w:eastAsia="STZhongsong"/>
                <w:szCs w:val="20"/>
              </w:rPr>
            </w:pPr>
            <w:r w:rsidRPr="0007294D">
              <w:rPr>
                <w:rFonts w:eastAsia="STZhongsong"/>
                <w:szCs w:val="20"/>
              </w:rPr>
              <w:t>As agreed with the Recruiting Manager</w:t>
            </w:r>
          </w:p>
        </w:tc>
      </w:tr>
      <w:tr w:rsidR="0007294D" w:rsidRPr="0007294D" w14:paraId="3C86FC47" w14:textId="77777777" w:rsidTr="0081544A">
        <w:trPr>
          <w:trHeight w:val="907"/>
        </w:trPr>
        <w:tc>
          <w:tcPr>
            <w:tcW w:w="678" w:type="pct"/>
            <w:vAlign w:val="center"/>
          </w:tcPr>
          <w:p w14:paraId="37673522" w14:textId="77777777" w:rsidR="0007294D" w:rsidRPr="0007294D" w:rsidRDefault="0007294D" w:rsidP="0007294D">
            <w:pPr>
              <w:overflowPunct/>
              <w:autoSpaceDE/>
              <w:autoSpaceDN/>
              <w:adjustRightInd/>
              <w:spacing w:after="120"/>
              <w:jc w:val="center"/>
              <w:textAlignment w:val="auto"/>
              <w:outlineLvl w:val="2"/>
              <w:rPr>
                <w:rFonts w:eastAsia="STZhongsong"/>
                <w:szCs w:val="20"/>
              </w:rPr>
            </w:pPr>
            <w:r w:rsidRPr="0007294D">
              <w:rPr>
                <w:rFonts w:eastAsia="STZhongsong"/>
                <w:szCs w:val="20"/>
              </w:rPr>
              <w:t>6</w:t>
            </w:r>
          </w:p>
        </w:tc>
        <w:tc>
          <w:tcPr>
            <w:tcW w:w="1873" w:type="pct"/>
            <w:vAlign w:val="center"/>
          </w:tcPr>
          <w:p w14:paraId="0D6E366A" w14:textId="4A7FF45B" w:rsidR="0007294D" w:rsidRPr="0007294D" w:rsidRDefault="0007294D" w:rsidP="0007294D">
            <w:pPr>
              <w:overflowPunct/>
              <w:autoSpaceDE/>
              <w:autoSpaceDN/>
              <w:adjustRightInd/>
              <w:spacing w:after="120"/>
              <w:jc w:val="center"/>
              <w:textAlignment w:val="auto"/>
              <w:outlineLvl w:val="2"/>
              <w:rPr>
                <w:rFonts w:eastAsia="STZhongsong"/>
              </w:rPr>
            </w:pPr>
            <w:r w:rsidRPr="0007294D">
              <w:rPr>
                <w:rFonts w:eastAsia="STZhongsong"/>
              </w:rPr>
              <w:t xml:space="preserve">Submit Invoice to the </w:t>
            </w:r>
            <w:r w:rsidR="00A4165C">
              <w:rPr>
                <w:rFonts w:eastAsia="STZhongsong"/>
              </w:rPr>
              <w:t>Client</w:t>
            </w:r>
            <w:r w:rsidRPr="0007294D">
              <w:rPr>
                <w:rFonts w:eastAsia="STZhongsong"/>
              </w:rPr>
              <w:t xml:space="preserve"> representative a detailed </w:t>
            </w:r>
            <w:r w:rsidRPr="0007294D">
              <w:rPr>
                <w:rFonts w:eastAsia="STZhongsong"/>
                <w:color w:val="000000" w:themeColor="text1"/>
                <w:szCs w:val="20"/>
              </w:rPr>
              <w:t>breakdown of expenditure against the rate cards</w:t>
            </w:r>
          </w:p>
        </w:tc>
        <w:tc>
          <w:tcPr>
            <w:tcW w:w="1225" w:type="pct"/>
            <w:vAlign w:val="center"/>
          </w:tcPr>
          <w:p w14:paraId="582A4AE9" w14:textId="77777777" w:rsidR="0007294D" w:rsidRPr="0007294D" w:rsidRDefault="0007294D" w:rsidP="0007294D">
            <w:pPr>
              <w:overflowPunct/>
              <w:autoSpaceDE/>
              <w:autoSpaceDN/>
              <w:adjustRightInd/>
              <w:spacing w:after="120"/>
              <w:jc w:val="center"/>
              <w:textAlignment w:val="auto"/>
              <w:outlineLvl w:val="2"/>
              <w:rPr>
                <w:rFonts w:eastAsia="STZhongsong"/>
                <w:szCs w:val="20"/>
              </w:rPr>
            </w:pPr>
            <w:r w:rsidRPr="0007294D">
              <w:rPr>
                <w:rFonts w:eastAsia="STZhongsong"/>
              </w:rPr>
              <w:t>Within 10 days of completion of work.</w:t>
            </w:r>
          </w:p>
        </w:tc>
        <w:tc>
          <w:tcPr>
            <w:tcW w:w="1224" w:type="pct"/>
            <w:vAlign w:val="center"/>
          </w:tcPr>
          <w:p w14:paraId="6988B4A5" w14:textId="77777777" w:rsidR="0007294D" w:rsidRPr="0007294D" w:rsidRDefault="0007294D" w:rsidP="0007294D">
            <w:pPr>
              <w:overflowPunct/>
              <w:autoSpaceDE/>
              <w:autoSpaceDN/>
              <w:adjustRightInd/>
              <w:spacing w:after="120"/>
              <w:jc w:val="center"/>
              <w:textAlignment w:val="auto"/>
              <w:outlineLvl w:val="2"/>
              <w:rPr>
                <w:rFonts w:eastAsia="STZhongsong"/>
                <w:szCs w:val="20"/>
              </w:rPr>
            </w:pPr>
            <w:r w:rsidRPr="0007294D">
              <w:rPr>
                <w:rFonts w:eastAsia="STZhongsong"/>
                <w:szCs w:val="20"/>
              </w:rPr>
              <w:t>Within10 working days of completion of the work</w:t>
            </w:r>
          </w:p>
        </w:tc>
      </w:tr>
    </w:tbl>
    <w:p w14:paraId="2188FD92" w14:textId="77777777" w:rsidR="0007294D" w:rsidRPr="0007294D" w:rsidRDefault="0007294D" w:rsidP="0007294D">
      <w:pPr>
        <w:adjustRightInd w:val="0"/>
        <w:spacing w:after="120"/>
        <w:ind w:left="709"/>
        <w:jc w:val="both"/>
        <w:outlineLvl w:val="1"/>
        <w:rPr>
          <w:rFonts w:eastAsia="STZhongsong"/>
          <w:szCs w:val="20"/>
          <w:highlight w:val="yellow"/>
        </w:rPr>
      </w:pPr>
    </w:p>
    <w:p w14:paraId="1F749259" w14:textId="77777777" w:rsidR="0007294D" w:rsidRPr="0007294D" w:rsidRDefault="0007294D" w:rsidP="0007294D">
      <w:pPr>
        <w:adjustRightInd w:val="0"/>
        <w:spacing w:after="120"/>
        <w:ind w:left="720"/>
        <w:jc w:val="both"/>
        <w:outlineLvl w:val="1"/>
        <w:rPr>
          <w:rFonts w:eastAsia="STZhongsong"/>
          <w:szCs w:val="20"/>
        </w:rPr>
      </w:pPr>
    </w:p>
    <w:p w14:paraId="561F1EAC" w14:textId="657D35F4" w:rsidR="0007294D" w:rsidRPr="0007294D" w:rsidRDefault="0007294D" w:rsidP="0007294D">
      <w:pPr>
        <w:numPr>
          <w:ilvl w:val="1"/>
          <w:numId w:val="2"/>
        </w:numPr>
        <w:tabs>
          <w:tab w:val="clear" w:pos="720"/>
          <w:tab w:val="num" w:pos="709"/>
          <w:tab w:val="num" w:pos="862"/>
        </w:tabs>
        <w:adjustRightInd w:val="0"/>
        <w:spacing w:after="120"/>
        <w:jc w:val="both"/>
        <w:outlineLvl w:val="1"/>
        <w:rPr>
          <w:rFonts w:eastAsia="STZhongsong"/>
          <w:szCs w:val="20"/>
        </w:rPr>
      </w:pPr>
      <w:r w:rsidRPr="0007294D">
        <w:rPr>
          <w:rFonts w:eastAsia="STZhongsong"/>
          <w:szCs w:val="20"/>
        </w:rPr>
        <w:lastRenderedPageBreak/>
        <w:t xml:space="preserve">Work will be undertaken on a Call-Off basis and will be agreed on a case by case basis between the </w:t>
      </w:r>
      <w:r w:rsidR="00A4165C">
        <w:rPr>
          <w:rFonts w:eastAsia="STZhongsong"/>
          <w:szCs w:val="20"/>
        </w:rPr>
        <w:t>Client</w:t>
      </w:r>
      <w:r w:rsidRPr="0007294D">
        <w:rPr>
          <w:rFonts w:eastAsia="STZhongsong"/>
          <w:szCs w:val="20"/>
        </w:rPr>
        <w:t xml:space="preserve"> and the successful </w:t>
      </w:r>
      <w:r w:rsidR="0014637C">
        <w:rPr>
          <w:rFonts w:eastAsia="STZhongsong"/>
          <w:szCs w:val="20"/>
        </w:rPr>
        <w:t>Agency</w:t>
      </w:r>
      <w:r w:rsidRPr="0007294D">
        <w:rPr>
          <w:rFonts w:eastAsia="STZhongsong"/>
          <w:szCs w:val="20"/>
        </w:rPr>
        <w:t>.</w:t>
      </w:r>
    </w:p>
    <w:p w14:paraId="02E88B1F" w14:textId="01E43E4F" w:rsidR="0007294D" w:rsidRPr="0007294D" w:rsidRDefault="0007294D" w:rsidP="00A4165C">
      <w:pPr>
        <w:numPr>
          <w:ilvl w:val="2"/>
          <w:numId w:val="26"/>
        </w:numPr>
        <w:adjustRightInd w:val="0"/>
        <w:spacing w:after="240"/>
        <w:jc w:val="both"/>
        <w:outlineLvl w:val="2"/>
        <w:rPr>
          <w:rFonts w:eastAsia="STZhongsong"/>
          <w:szCs w:val="20"/>
        </w:rPr>
      </w:pPr>
      <w:r w:rsidRPr="0007294D">
        <w:rPr>
          <w:rFonts w:eastAsia="STZhongsong"/>
          <w:szCs w:val="20"/>
        </w:rPr>
        <w:t xml:space="preserve">Each Call-Off will be instigated by the </w:t>
      </w:r>
      <w:r w:rsidR="00A4165C">
        <w:rPr>
          <w:rFonts w:eastAsia="STZhongsong"/>
          <w:szCs w:val="20"/>
        </w:rPr>
        <w:t>Client</w:t>
      </w:r>
      <w:r w:rsidRPr="0007294D">
        <w:rPr>
          <w:rFonts w:eastAsia="STZhongsong"/>
          <w:szCs w:val="20"/>
        </w:rPr>
        <w:t xml:space="preserve"> and the </w:t>
      </w:r>
      <w:r w:rsidR="0014637C">
        <w:rPr>
          <w:rFonts w:eastAsia="STZhongsong"/>
          <w:szCs w:val="20"/>
        </w:rPr>
        <w:t>Agency</w:t>
      </w:r>
      <w:r w:rsidRPr="0007294D">
        <w:rPr>
          <w:rFonts w:eastAsia="STZhongsong"/>
          <w:szCs w:val="20"/>
        </w:rPr>
        <w:t xml:space="preserve"> must be available to carry out each piece of work upon request in the timeframe stipulated.</w:t>
      </w:r>
    </w:p>
    <w:p w14:paraId="2E2DE78C" w14:textId="573242FF" w:rsidR="0007294D" w:rsidRPr="0007294D" w:rsidRDefault="0007294D" w:rsidP="00A4165C">
      <w:pPr>
        <w:numPr>
          <w:ilvl w:val="2"/>
          <w:numId w:val="26"/>
        </w:numPr>
        <w:adjustRightInd w:val="0"/>
        <w:spacing w:after="240"/>
        <w:jc w:val="both"/>
        <w:outlineLvl w:val="2"/>
        <w:rPr>
          <w:rFonts w:eastAsia="STZhongsong"/>
          <w:szCs w:val="20"/>
        </w:rPr>
      </w:pPr>
      <w:r w:rsidRPr="0007294D">
        <w:rPr>
          <w:rFonts w:eastAsia="STZhongsong"/>
          <w:szCs w:val="20"/>
        </w:rPr>
        <w:t xml:space="preserve">The </w:t>
      </w:r>
      <w:r w:rsidR="00A4165C">
        <w:rPr>
          <w:rFonts w:eastAsia="STZhongsong"/>
          <w:szCs w:val="20"/>
        </w:rPr>
        <w:t>Client</w:t>
      </w:r>
      <w:r w:rsidRPr="0007294D">
        <w:rPr>
          <w:rFonts w:eastAsia="STZhongsong"/>
          <w:szCs w:val="20"/>
        </w:rPr>
        <w:t xml:space="preserve"> will contact the </w:t>
      </w:r>
      <w:r w:rsidR="0014637C">
        <w:rPr>
          <w:rFonts w:eastAsia="STZhongsong"/>
          <w:szCs w:val="20"/>
        </w:rPr>
        <w:t>Agency</w:t>
      </w:r>
      <w:r w:rsidRPr="0007294D">
        <w:rPr>
          <w:rFonts w:eastAsia="STZhongsong"/>
          <w:szCs w:val="20"/>
        </w:rPr>
        <w:t xml:space="preserve"> indicating type of Interview process that is required, candidate numbers and timeframe required.</w:t>
      </w:r>
      <w:bookmarkStart w:id="118" w:name="_Toc302637211"/>
    </w:p>
    <w:p w14:paraId="3218C40C" w14:textId="760C27F1" w:rsidR="0007294D" w:rsidRPr="0007294D" w:rsidRDefault="0007294D" w:rsidP="00A4165C">
      <w:pPr>
        <w:numPr>
          <w:ilvl w:val="2"/>
          <w:numId w:val="26"/>
        </w:numPr>
        <w:adjustRightInd w:val="0"/>
        <w:spacing w:after="240"/>
        <w:jc w:val="both"/>
        <w:outlineLvl w:val="2"/>
        <w:rPr>
          <w:rFonts w:eastAsia="STZhongsong"/>
          <w:szCs w:val="20"/>
        </w:rPr>
      </w:pPr>
      <w:r w:rsidRPr="0007294D">
        <w:rPr>
          <w:rFonts w:eastAsia="STZhongsong"/>
          <w:szCs w:val="22"/>
        </w:rPr>
        <w:t xml:space="preserve">The </w:t>
      </w:r>
      <w:r w:rsidR="0014637C">
        <w:rPr>
          <w:rFonts w:eastAsia="STZhongsong"/>
          <w:szCs w:val="22"/>
        </w:rPr>
        <w:t>Agency</w:t>
      </w:r>
      <w:r w:rsidRPr="0007294D">
        <w:rPr>
          <w:rFonts w:eastAsia="STZhongsong"/>
          <w:szCs w:val="22"/>
        </w:rPr>
        <w:t xml:space="preserve"> shall ensure that for each Call-Off a new version of the Interview Plan is provided.</w:t>
      </w:r>
    </w:p>
    <w:p w14:paraId="7B25D733" w14:textId="6091F81C" w:rsidR="0007294D" w:rsidRPr="0007294D" w:rsidRDefault="00A4165C" w:rsidP="00A4165C">
      <w:pPr>
        <w:keepNext/>
        <w:numPr>
          <w:ilvl w:val="0"/>
          <w:numId w:val="26"/>
        </w:numPr>
        <w:tabs>
          <w:tab w:val="clear" w:pos="720"/>
          <w:tab w:val="num" w:pos="0"/>
        </w:tabs>
        <w:overflowPunct w:val="0"/>
        <w:autoSpaceDE w:val="0"/>
        <w:autoSpaceDN w:val="0"/>
        <w:adjustRightInd w:val="0"/>
        <w:spacing w:after="120"/>
        <w:ind w:left="709" w:hanging="709"/>
        <w:jc w:val="both"/>
        <w:textAlignment w:val="baseline"/>
        <w:outlineLvl w:val="0"/>
        <w:rPr>
          <w:rFonts w:eastAsia="STZhongsong" w:cs="Arial"/>
          <w:b/>
          <w:caps/>
          <w:szCs w:val="22"/>
        </w:rPr>
      </w:pPr>
      <w:bookmarkStart w:id="119" w:name="_Toc467160884"/>
      <w:bookmarkStart w:id="120" w:name="_Toc368573033"/>
      <w:r>
        <w:rPr>
          <w:rFonts w:eastAsia="STZhongsong" w:cs="Arial"/>
          <w:b/>
          <w:caps/>
          <w:szCs w:val="22"/>
        </w:rPr>
        <w:t>Client</w:t>
      </w:r>
      <w:r w:rsidR="0007294D" w:rsidRPr="0007294D">
        <w:rPr>
          <w:rFonts w:eastAsia="STZhongsong" w:cs="Arial"/>
          <w:b/>
          <w:caps/>
          <w:szCs w:val="22"/>
        </w:rPr>
        <w:t>’s responsibilities</w:t>
      </w:r>
      <w:bookmarkEnd w:id="119"/>
    </w:p>
    <w:p w14:paraId="75BDAD5F" w14:textId="1B212612" w:rsidR="0007294D" w:rsidRPr="0007294D" w:rsidRDefault="004A7F42" w:rsidP="00A4165C">
      <w:pPr>
        <w:numPr>
          <w:ilvl w:val="1"/>
          <w:numId w:val="26"/>
        </w:numPr>
        <w:tabs>
          <w:tab w:val="clear" w:pos="720"/>
          <w:tab w:val="num" w:pos="862"/>
        </w:tabs>
        <w:adjustRightInd w:val="0"/>
        <w:spacing w:after="240"/>
        <w:ind w:left="862"/>
        <w:jc w:val="both"/>
        <w:outlineLvl w:val="1"/>
        <w:rPr>
          <w:rFonts w:eastAsia="STZhongsong"/>
          <w:szCs w:val="22"/>
        </w:rPr>
      </w:pPr>
      <w:r>
        <w:rPr>
          <w:rFonts w:eastAsia="STZhongsong"/>
          <w:szCs w:val="22"/>
        </w:rPr>
        <w:t xml:space="preserve">The </w:t>
      </w:r>
      <w:r w:rsidR="00A4165C">
        <w:rPr>
          <w:rFonts w:eastAsia="STZhongsong"/>
          <w:szCs w:val="22"/>
        </w:rPr>
        <w:t>Client</w:t>
      </w:r>
      <w:r>
        <w:rPr>
          <w:rFonts w:eastAsia="STZhongsong"/>
          <w:szCs w:val="22"/>
        </w:rPr>
        <w:t xml:space="preserve"> will</w:t>
      </w:r>
      <w:r w:rsidR="0007294D" w:rsidRPr="0007294D">
        <w:rPr>
          <w:rFonts w:eastAsia="STZhongsong"/>
          <w:szCs w:val="22"/>
        </w:rPr>
        <w:t xml:space="preserve"> provid</w:t>
      </w:r>
      <w:r>
        <w:rPr>
          <w:rFonts w:eastAsia="STZhongsong"/>
          <w:szCs w:val="22"/>
        </w:rPr>
        <w:t>e</w:t>
      </w:r>
      <w:r w:rsidR="0007294D" w:rsidRPr="0007294D">
        <w:rPr>
          <w:rFonts w:eastAsia="STZhongsong"/>
          <w:szCs w:val="22"/>
        </w:rPr>
        <w:t xml:space="preserve"> all necessary information to allow the </w:t>
      </w:r>
      <w:r w:rsidR="0014637C">
        <w:rPr>
          <w:rFonts w:eastAsia="STZhongsong"/>
          <w:szCs w:val="22"/>
        </w:rPr>
        <w:t>Agency</w:t>
      </w:r>
      <w:r w:rsidR="0007294D" w:rsidRPr="0007294D">
        <w:rPr>
          <w:rFonts w:eastAsia="STZhongsong"/>
          <w:szCs w:val="22"/>
        </w:rPr>
        <w:t xml:space="preserve"> to complete any described activities by the prescribed milestones for this initial assessment activity and all subsequent assessment activities.</w:t>
      </w:r>
    </w:p>
    <w:p w14:paraId="08B0FA72" w14:textId="582C1724" w:rsidR="0007294D" w:rsidRPr="0007294D" w:rsidRDefault="004A7F42" w:rsidP="00A4165C">
      <w:pPr>
        <w:numPr>
          <w:ilvl w:val="1"/>
          <w:numId w:val="26"/>
        </w:numPr>
        <w:tabs>
          <w:tab w:val="clear" w:pos="720"/>
          <w:tab w:val="num" w:pos="862"/>
        </w:tabs>
        <w:adjustRightInd w:val="0"/>
        <w:spacing w:after="240"/>
        <w:ind w:left="862"/>
        <w:jc w:val="both"/>
        <w:outlineLvl w:val="1"/>
        <w:rPr>
          <w:rFonts w:eastAsia="STZhongsong"/>
          <w:szCs w:val="22"/>
        </w:rPr>
      </w:pPr>
      <w:r>
        <w:rPr>
          <w:rFonts w:eastAsia="STZhongsong"/>
          <w:szCs w:val="22"/>
        </w:rPr>
        <w:t xml:space="preserve">The </w:t>
      </w:r>
      <w:r w:rsidR="00A4165C">
        <w:rPr>
          <w:rFonts w:eastAsia="STZhongsong"/>
          <w:szCs w:val="22"/>
        </w:rPr>
        <w:t>Client</w:t>
      </w:r>
      <w:r>
        <w:rPr>
          <w:rFonts w:eastAsia="STZhongsong"/>
          <w:szCs w:val="22"/>
        </w:rPr>
        <w:t xml:space="preserve"> will ensure t</w:t>
      </w:r>
      <w:r w:rsidR="0007294D" w:rsidRPr="0007294D">
        <w:rPr>
          <w:rFonts w:eastAsia="STZhongsong"/>
          <w:szCs w:val="22"/>
        </w:rPr>
        <w:t xml:space="preserve">he </w:t>
      </w:r>
      <w:r w:rsidR="0014637C">
        <w:rPr>
          <w:rFonts w:eastAsia="STZhongsong"/>
          <w:szCs w:val="22"/>
        </w:rPr>
        <w:t>Agency</w:t>
      </w:r>
      <w:r w:rsidR="0007294D" w:rsidRPr="0007294D">
        <w:rPr>
          <w:rFonts w:eastAsia="STZhongsong"/>
          <w:szCs w:val="22"/>
        </w:rPr>
        <w:t xml:space="preserve"> is provided sufficient levels of resource throughout the duration of the initial research activity and all subsequent activities.</w:t>
      </w:r>
    </w:p>
    <w:p w14:paraId="08848E4E" w14:textId="77777777" w:rsidR="0007294D" w:rsidRPr="0007294D" w:rsidRDefault="0007294D" w:rsidP="00A4165C">
      <w:pPr>
        <w:keepNext/>
        <w:numPr>
          <w:ilvl w:val="0"/>
          <w:numId w:val="26"/>
        </w:numPr>
        <w:adjustRightInd w:val="0"/>
        <w:spacing w:after="240"/>
        <w:jc w:val="both"/>
        <w:outlineLvl w:val="0"/>
        <w:rPr>
          <w:rFonts w:eastAsia="STZhongsong"/>
          <w:b/>
          <w:caps/>
          <w:szCs w:val="20"/>
        </w:rPr>
      </w:pPr>
      <w:bookmarkStart w:id="121" w:name="_Toc467160885"/>
      <w:r w:rsidRPr="0007294D">
        <w:rPr>
          <w:rFonts w:eastAsia="STZhongsong"/>
          <w:b/>
          <w:caps/>
          <w:szCs w:val="20"/>
        </w:rPr>
        <w:t>REPORTING</w:t>
      </w:r>
      <w:bookmarkEnd w:id="121"/>
    </w:p>
    <w:p w14:paraId="6054043A" w14:textId="0F40E9D9" w:rsidR="0007294D" w:rsidRPr="0007294D" w:rsidRDefault="00BE6751" w:rsidP="00A4165C">
      <w:pPr>
        <w:numPr>
          <w:ilvl w:val="1"/>
          <w:numId w:val="26"/>
        </w:numPr>
        <w:tabs>
          <w:tab w:val="clear" w:pos="720"/>
          <w:tab w:val="num" w:pos="862"/>
        </w:tabs>
        <w:adjustRightInd w:val="0"/>
        <w:spacing w:after="240"/>
        <w:ind w:left="862"/>
        <w:jc w:val="both"/>
        <w:outlineLvl w:val="1"/>
        <w:rPr>
          <w:rFonts w:eastAsia="STZhongsong"/>
          <w:szCs w:val="22"/>
        </w:rPr>
      </w:pPr>
      <w:r>
        <w:rPr>
          <w:rFonts w:eastAsia="STZhongsong"/>
          <w:szCs w:val="22"/>
        </w:rPr>
        <w:t>The written report will</w:t>
      </w:r>
      <w:r w:rsidR="0007294D" w:rsidRPr="0007294D">
        <w:rPr>
          <w:rFonts w:eastAsia="STZhongsong"/>
          <w:szCs w:val="22"/>
        </w:rPr>
        <w:t xml:space="preserve"> include scores for each candidate on credibility, personal impact and delivery, reputation management, crisis handling and persuasiveness. This should be accompanied by a commentary on performance.</w:t>
      </w:r>
    </w:p>
    <w:p w14:paraId="12330043" w14:textId="77777777" w:rsidR="0007294D" w:rsidRPr="0007294D" w:rsidRDefault="0007294D" w:rsidP="00A4165C">
      <w:pPr>
        <w:numPr>
          <w:ilvl w:val="1"/>
          <w:numId w:val="26"/>
        </w:numPr>
        <w:tabs>
          <w:tab w:val="clear" w:pos="720"/>
          <w:tab w:val="num" w:pos="862"/>
        </w:tabs>
        <w:adjustRightInd w:val="0"/>
        <w:spacing w:after="240"/>
        <w:ind w:left="862"/>
        <w:jc w:val="both"/>
        <w:outlineLvl w:val="1"/>
        <w:rPr>
          <w:rFonts w:eastAsia="STZhongsong"/>
          <w:szCs w:val="22"/>
        </w:rPr>
      </w:pPr>
      <w:r w:rsidRPr="0007294D">
        <w:rPr>
          <w:rFonts w:eastAsia="STZhongsong"/>
          <w:szCs w:val="22"/>
        </w:rPr>
        <w:t>Reporting must be authoritative and comprehensive, and it will be necessary to present this in a format which can be readily-understood</w:t>
      </w:r>
    </w:p>
    <w:p w14:paraId="21632623" w14:textId="0C89E253" w:rsidR="0007294D" w:rsidRPr="0007294D" w:rsidRDefault="0007294D" w:rsidP="00A4165C">
      <w:pPr>
        <w:keepNext/>
        <w:numPr>
          <w:ilvl w:val="0"/>
          <w:numId w:val="26"/>
        </w:numPr>
        <w:tabs>
          <w:tab w:val="clear" w:pos="720"/>
          <w:tab w:val="num" w:pos="0"/>
        </w:tabs>
        <w:overflowPunct w:val="0"/>
        <w:autoSpaceDE w:val="0"/>
        <w:autoSpaceDN w:val="0"/>
        <w:adjustRightInd w:val="0"/>
        <w:spacing w:after="120"/>
        <w:ind w:left="709" w:hanging="709"/>
        <w:jc w:val="both"/>
        <w:textAlignment w:val="baseline"/>
        <w:outlineLvl w:val="0"/>
        <w:rPr>
          <w:rFonts w:eastAsia="STZhongsong" w:cs="Arial"/>
          <w:b/>
          <w:caps/>
          <w:szCs w:val="22"/>
        </w:rPr>
      </w:pPr>
      <w:bookmarkStart w:id="122" w:name="_Toc368573038"/>
      <w:bookmarkStart w:id="123" w:name="_Toc467160888"/>
      <w:bookmarkEnd w:id="120"/>
      <w:r w:rsidRPr="0007294D">
        <w:rPr>
          <w:rFonts w:eastAsia="STZhongsong" w:cs="Arial"/>
          <w:b/>
          <w:caps/>
          <w:szCs w:val="22"/>
        </w:rPr>
        <w:t xml:space="preserve">STAFF AND </w:t>
      </w:r>
      <w:r w:rsidR="0014637C">
        <w:rPr>
          <w:rFonts w:eastAsia="STZhongsong" w:cs="Arial"/>
          <w:b/>
          <w:caps/>
          <w:szCs w:val="22"/>
        </w:rPr>
        <w:t>CLIENT</w:t>
      </w:r>
      <w:r w:rsidRPr="0007294D">
        <w:rPr>
          <w:rFonts w:eastAsia="STZhongsong" w:cs="Arial"/>
          <w:b/>
          <w:caps/>
          <w:szCs w:val="22"/>
        </w:rPr>
        <w:t xml:space="preserve"> SERVICE</w:t>
      </w:r>
      <w:bookmarkEnd w:id="122"/>
      <w:bookmarkEnd w:id="123"/>
    </w:p>
    <w:p w14:paraId="73BAD551" w14:textId="0F211741" w:rsidR="0007294D" w:rsidRPr="0007294D" w:rsidRDefault="00BE6751" w:rsidP="00A4165C">
      <w:pPr>
        <w:numPr>
          <w:ilvl w:val="1"/>
          <w:numId w:val="26"/>
        </w:numPr>
        <w:tabs>
          <w:tab w:val="clear" w:pos="720"/>
          <w:tab w:val="num" w:pos="862"/>
        </w:tabs>
        <w:adjustRightInd w:val="0"/>
        <w:spacing w:after="240"/>
        <w:ind w:left="862"/>
        <w:jc w:val="both"/>
        <w:outlineLvl w:val="1"/>
        <w:rPr>
          <w:rFonts w:eastAsia="STZhongsong"/>
          <w:szCs w:val="22"/>
        </w:rPr>
      </w:pPr>
      <w:r>
        <w:rPr>
          <w:rFonts w:eastAsia="STZhongsong"/>
          <w:szCs w:val="22"/>
        </w:rPr>
        <w:t xml:space="preserve">The </w:t>
      </w:r>
      <w:r w:rsidR="0014637C">
        <w:rPr>
          <w:rFonts w:eastAsia="STZhongsong"/>
          <w:szCs w:val="22"/>
        </w:rPr>
        <w:t>Agency</w:t>
      </w:r>
      <w:r w:rsidR="0007294D" w:rsidRPr="0007294D">
        <w:rPr>
          <w:rFonts w:eastAsia="STZhongsong"/>
          <w:szCs w:val="22"/>
        </w:rPr>
        <w:t xml:space="preserve"> </w:t>
      </w:r>
      <w:r>
        <w:rPr>
          <w:rFonts w:eastAsia="STZhongsong"/>
          <w:szCs w:val="22"/>
        </w:rPr>
        <w:t>will</w:t>
      </w:r>
      <w:r w:rsidR="0007294D" w:rsidRPr="0007294D">
        <w:rPr>
          <w:rFonts w:eastAsia="STZhongsong"/>
          <w:szCs w:val="22"/>
        </w:rPr>
        <w:t xml:space="preserve"> provide a sufficient level of resource throughout the duration of the Media Assessment &amp; Recruiting Contract in order to consistently deliver a quality service to all Parties.</w:t>
      </w:r>
    </w:p>
    <w:p w14:paraId="61968500" w14:textId="3D1355A0" w:rsidR="0007294D" w:rsidRPr="0007294D" w:rsidRDefault="0014637C" w:rsidP="00A4165C">
      <w:pPr>
        <w:numPr>
          <w:ilvl w:val="1"/>
          <w:numId w:val="26"/>
        </w:numPr>
        <w:tabs>
          <w:tab w:val="clear" w:pos="720"/>
          <w:tab w:val="num" w:pos="862"/>
        </w:tabs>
        <w:adjustRightInd w:val="0"/>
        <w:spacing w:after="240"/>
        <w:ind w:left="862"/>
        <w:jc w:val="both"/>
        <w:outlineLvl w:val="1"/>
        <w:rPr>
          <w:rFonts w:eastAsia="STZhongsong"/>
          <w:szCs w:val="22"/>
        </w:rPr>
      </w:pPr>
      <w:r>
        <w:rPr>
          <w:rFonts w:eastAsia="STZhongsong"/>
          <w:szCs w:val="22"/>
        </w:rPr>
        <w:t>Agency</w:t>
      </w:r>
      <w:r w:rsidR="0007294D" w:rsidRPr="0007294D">
        <w:rPr>
          <w:rFonts w:eastAsia="STZhongsong"/>
          <w:szCs w:val="22"/>
        </w:rPr>
        <w:t xml:space="preserve">’s staff assigned to the Media Assessment &amp; Recruiting Contract shall have the relevant qualifications and experience to deliver the Contract. </w:t>
      </w:r>
    </w:p>
    <w:p w14:paraId="66794583" w14:textId="5E98D882" w:rsidR="0007294D" w:rsidRPr="0007294D" w:rsidRDefault="00D3060C" w:rsidP="00A4165C">
      <w:pPr>
        <w:numPr>
          <w:ilvl w:val="1"/>
          <w:numId w:val="26"/>
        </w:numPr>
        <w:tabs>
          <w:tab w:val="clear" w:pos="720"/>
          <w:tab w:val="num" w:pos="862"/>
        </w:tabs>
        <w:adjustRightInd w:val="0"/>
        <w:spacing w:after="240"/>
        <w:ind w:left="862"/>
        <w:jc w:val="both"/>
        <w:outlineLvl w:val="1"/>
        <w:rPr>
          <w:rFonts w:eastAsia="STZhongsong"/>
          <w:szCs w:val="22"/>
        </w:rPr>
      </w:pPr>
      <w:r>
        <w:rPr>
          <w:rFonts w:eastAsia="STZhongsong"/>
          <w:szCs w:val="22"/>
        </w:rPr>
        <w:t xml:space="preserve">The </w:t>
      </w:r>
      <w:r w:rsidR="0014637C">
        <w:rPr>
          <w:rFonts w:eastAsia="STZhongsong"/>
          <w:szCs w:val="22"/>
        </w:rPr>
        <w:t>Agency</w:t>
      </w:r>
      <w:r>
        <w:rPr>
          <w:rFonts w:eastAsia="STZhongsong"/>
          <w:szCs w:val="22"/>
        </w:rPr>
        <w:t xml:space="preserve"> will</w:t>
      </w:r>
      <w:r w:rsidR="0007294D" w:rsidRPr="0007294D">
        <w:rPr>
          <w:rFonts w:eastAsia="STZhongsong"/>
          <w:szCs w:val="22"/>
        </w:rPr>
        <w:t xml:space="preserve"> ensure that staff understand the </w:t>
      </w:r>
      <w:r w:rsidR="00A4165C">
        <w:rPr>
          <w:rFonts w:eastAsia="STZhongsong"/>
          <w:szCs w:val="22"/>
        </w:rPr>
        <w:t>Client</w:t>
      </w:r>
      <w:r w:rsidR="0007294D" w:rsidRPr="0007294D">
        <w:rPr>
          <w:rFonts w:eastAsia="STZhongsong"/>
          <w:szCs w:val="22"/>
        </w:rPr>
        <w:t xml:space="preserve">’s vision and objectives and will provide excellent </w:t>
      </w:r>
      <w:r w:rsidR="0014637C">
        <w:rPr>
          <w:rFonts w:eastAsia="STZhongsong"/>
          <w:szCs w:val="22"/>
        </w:rPr>
        <w:t>Client</w:t>
      </w:r>
      <w:r w:rsidR="0007294D" w:rsidRPr="0007294D">
        <w:rPr>
          <w:rFonts w:eastAsia="STZhongsong"/>
          <w:szCs w:val="22"/>
        </w:rPr>
        <w:t xml:space="preserve"> service to the </w:t>
      </w:r>
      <w:r w:rsidR="00A4165C">
        <w:rPr>
          <w:rFonts w:eastAsia="STZhongsong"/>
          <w:szCs w:val="22"/>
        </w:rPr>
        <w:t>Client</w:t>
      </w:r>
      <w:r w:rsidR="0007294D" w:rsidRPr="0007294D">
        <w:rPr>
          <w:rFonts w:eastAsia="STZhongsong"/>
          <w:szCs w:val="22"/>
        </w:rPr>
        <w:t xml:space="preserve"> throughout the duration of the Contract.  </w:t>
      </w:r>
    </w:p>
    <w:p w14:paraId="556C9DBC" w14:textId="77777777" w:rsidR="0007294D" w:rsidRPr="0007294D" w:rsidRDefault="0007294D" w:rsidP="00A4165C">
      <w:pPr>
        <w:keepNext/>
        <w:numPr>
          <w:ilvl w:val="0"/>
          <w:numId w:val="26"/>
        </w:numPr>
        <w:tabs>
          <w:tab w:val="clear" w:pos="720"/>
          <w:tab w:val="num" w:pos="0"/>
        </w:tabs>
        <w:overflowPunct w:val="0"/>
        <w:autoSpaceDE w:val="0"/>
        <w:autoSpaceDN w:val="0"/>
        <w:adjustRightInd w:val="0"/>
        <w:spacing w:after="120"/>
        <w:ind w:left="709" w:hanging="709"/>
        <w:jc w:val="both"/>
        <w:textAlignment w:val="baseline"/>
        <w:outlineLvl w:val="0"/>
        <w:rPr>
          <w:rFonts w:eastAsia="STZhongsong" w:cs="Arial"/>
          <w:b/>
          <w:caps/>
          <w:szCs w:val="22"/>
        </w:rPr>
      </w:pPr>
      <w:bookmarkStart w:id="124" w:name="_Toc368573039"/>
      <w:bookmarkStart w:id="125" w:name="_Toc467160889"/>
      <w:r w:rsidRPr="0007294D">
        <w:rPr>
          <w:rFonts w:eastAsia="STZhongsong" w:cs="Arial"/>
          <w:b/>
          <w:caps/>
          <w:szCs w:val="22"/>
        </w:rPr>
        <w:t>service levels and performance</w:t>
      </w:r>
      <w:bookmarkEnd w:id="124"/>
      <w:bookmarkEnd w:id="125"/>
    </w:p>
    <w:p w14:paraId="42EC2BC2" w14:textId="08CBCC81" w:rsidR="0007294D" w:rsidRPr="0007294D" w:rsidRDefault="0007294D" w:rsidP="00A4165C">
      <w:pPr>
        <w:numPr>
          <w:ilvl w:val="1"/>
          <w:numId w:val="26"/>
        </w:numPr>
        <w:tabs>
          <w:tab w:val="clear" w:pos="720"/>
          <w:tab w:val="num" w:pos="862"/>
        </w:tabs>
        <w:adjustRightInd w:val="0"/>
        <w:spacing w:after="240"/>
        <w:ind w:left="862"/>
        <w:jc w:val="both"/>
        <w:outlineLvl w:val="1"/>
        <w:rPr>
          <w:rFonts w:eastAsia="STZhongsong"/>
          <w:szCs w:val="22"/>
        </w:rPr>
      </w:pPr>
      <w:r w:rsidRPr="0007294D">
        <w:rPr>
          <w:rFonts w:eastAsia="STZhongsong"/>
          <w:szCs w:val="22"/>
        </w:rPr>
        <w:t xml:space="preserve">The </w:t>
      </w:r>
      <w:r w:rsidR="00A4165C">
        <w:rPr>
          <w:rFonts w:eastAsia="STZhongsong"/>
          <w:szCs w:val="22"/>
        </w:rPr>
        <w:t>Client</w:t>
      </w:r>
      <w:r w:rsidRPr="0007294D">
        <w:rPr>
          <w:rFonts w:eastAsia="STZhongsong"/>
          <w:szCs w:val="22"/>
        </w:rPr>
        <w:t xml:space="preserve"> will measure the quality of the </w:t>
      </w:r>
      <w:r w:rsidR="0014637C">
        <w:rPr>
          <w:rFonts w:eastAsia="STZhongsong"/>
          <w:szCs w:val="22"/>
        </w:rPr>
        <w:t>Agency</w:t>
      </w:r>
      <w:r w:rsidRPr="0007294D">
        <w:rPr>
          <w:rFonts w:eastAsia="STZhongsong"/>
          <w:szCs w:val="22"/>
        </w:rPr>
        <w:t>’s delivery by:</w:t>
      </w:r>
    </w:p>
    <w:p w14:paraId="795791FB" w14:textId="77777777" w:rsidR="0007294D" w:rsidRPr="0007294D" w:rsidRDefault="0007294D" w:rsidP="00A4165C">
      <w:pPr>
        <w:numPr>
          <w:ilvl w:val="2"/>
          <w:numId w:val="26"/>
        </w:numPr>
        <w:tabs>
          <w:tab w:val="clear" w:pos="1800"/>
          <w:tab w:val="num" w:pos="1418"/>
        </w:tabs>
        <w:adjustRightInd w:val="0"/>
        <w:spacing w:after="120"/>
        <w:ind w:left="1418" w:hanging="698"/>
        <w:jc w:val="both"/>
        <w:outlineLvl w:val="2"/>
        <w:rPr>
          <w:rFonts w:eastAsia="STZhongsong"/>
          <w:szCs w:val="20"/>
        </w:rPr>
      </w:pPr>
    </w:p>
    <w:tbl>
      <w:tblPr>
        <w:tblStyle w:val="TableGrid"/>
        <w:tblW w:w="0" w:type="auto"/>
        <w:tblInd w:w="720" w:type="dxa"/>
        <w:tblLook w:val="04A0" w:firstRow="1" w:lastRow="0" w:firstColumn="1" w:lastColumn="0" w:noHBand="0" w:noVBand="1"/>
      </w:tblPr>
      <w:tblGrid>
        <w:gridCol w:w="1048"/>
        <w:gridCol w:w="1771"/>
        <w:gridCol w:w="3827"/>
        <w:gridCol w:w="1653"/>
      </w:tblGrid>
      <w:tr w:rsidR="0007294D" w:rsidRPr="0007294D" w14:paraId="6E9EFDDE" w14:textId="77777777" w:rsidTr="0081544A">
        <w:tc>
          <w:tcPr>
            <w:tcW w:w="1048" w:type="dxa"/>
            <w:shd w:val="clear" w:color="auto" w:fill="DBE5F1" w:themeFill="accent1" w:themeFillTint="33"/>
          </w:tcPr>
          <w:p w14:paraId="2F884897" w14:textId="77777777" w:rsidR="0007294D" w:rsidRPr="0007294D" w:rsidRDefault="0007294D" w:rsidP="0007294D">
            <w:pPr>
              <w:overflowPunct/>
              <w:autoSpaceDE/>
              <w:autoSpaceDN/>
              <w:spacing w:after="240"/>
              <w:jc w:val="center"/>
              <w:textAlignment w:val="auto"/>
              <w:outlineLvl w:val="1"/>
              <w:rPr>
                <w:rFonts w:eastAsia="STZhongsong"/>
                <w:szCs w:val="20"/>
              </w:rPr>
            </w:pPr>
            <w:r w:rsidRPr="0007294D">
              <w:rPr>
                <w:rFonts w:eastAsia="STZhongsong"/>
                <w:szCs w:val="20"/>
              </w:rPr>
              <w:t>KPI/SLA</w:t>
            </w:r>
          </w:p>
        </w:tc>
        <w:tc>
          <w:tcPr>
            <w:tcW w:w="1771" w:type="dxa"/>
            <w:shd w:val="clear" w:color="auto" w:fill="DBE5F1" w:themeFill="accent1" w:themeFillTint="33"/>
          </w:tcPr>
          <w:p w14:paraId="1A558CD1" w14:textId="77777777" w:rsidR="0007294D" w:rsidRPr="0007294D" w:rsidRDefault="0007294D" w:rsidP="0007294D">
            <w:pPr>
              <w:overflowPunct/>
              <w:autoSpaceDE/>
              <w:autoSpaceDN/>
              <w:spacing w:after="240"/>
              <w:jc w:val="center"/>
              <w:textAlignment w:val="auto"/>
              <w:outlineLvl w:val="1"/>
              <w:rPr>
                <w:rFonts w:eastAsia="STZhongsong"/>
                <w:szCs w:val="20"/>
              </w:rPr>
            </w:pPr>
            <w:r w:rsidRPr="0007294D">
              <w:rPr>
                <w:rFonts w:eastAsia="STZhongsong"/>
                <w:szCs w:val="20"/>
              </w:rPr>
              <w:t>Service Area</w:t>
            </w:r>
          </w:p>
        </w:tc>
        <w:tc>
          <w:tcPr>
            <w:tcW w:w="3827" w:type="dxa"/>
            <w:shd w:val="clear" w:color="auto" w:fill="DBE5F1" w:themeFill="accent1" w:themeFillTint="33"/>
          </w:tcPr>
          <w:p w14:paraId="5F07FE19" w14:textId="77777777" w:rsidR="0007294D" w:rsidRPr="0007294D" w:rsidRDefault="0007294D" w:rsidP="0007294D">
            <w:pPr>
              <w:overflowPunct/>
              <w:autoSpaceDE/>
              <w:autoSpaceDN/>
              <w:spacing w:after="240"/>
              <w:jc w:val="center"/>
              <w:textAlignment w:val="auto"/>
              <w:outlineLvl w:val="1"/>
              <w:rPr>
                <w:rFonts w:eastAsia="STZhongsong"/>
                <w:szCs w:val="20"/>
              </w:rPr>
            </w:pPr>
            <w:r w:rsidRPr="0007294D">
              <w:rPr>
                <w:rFonts w:eastAsia="STZhongsong"/>
                <w:szCs w:val="20"/>
              </w:rPr>
              <w:t>KPI/SLA description</w:t>
            </w:r>
          </w:p>
        </w:tc>
        <w:tc>
          <w:tcPr>
            <w:tcW w:w="1653" w:type="dxa"/>
            <w:shd w:val="clear" w:color="auto" w:fill="DBE5F1" w:themeFill="accent1" w:themeFillTint="33"/>
          </w:tcPr>
          <w:p w14:paraId="50ABEC8F" w14:textId="77777777" w:rsidR="0007294D" w:rsidRPr="0007294D" w:rsidRDefault="0007294D" w:rsidP="0007294D">
            <w:pPr>
              <w:overflowPunct/>
              <w:autoSpaceDE/>
              <w:autoSpaceDN/>
              <w:spacing w:after="240"/>
              <w:jc w:val="center"/>
              <w:textAlignment w:val="auto"/>
              <w:outlineLvl w:val="1"/>
              <w:rPr>
                <w:rFonts w:eastAsia="STZhongsong"/>
                <w:szCs w:val="20"/>
              </w:rPr>
            </w:pPr>
            <w:r w:rsidRPr="0007294D">
              <w:rPr>
                <w:rFonts w:eastAsia="STZhongsong"/>
                <w:szCs w:val="20"/>
              </w:rPr>
              <w:t>Target</w:t>
            </w:r>
          </w:p>
        </w:tc>
      </w:tr>
      <w:tr w:rsidR="0007294D" w:rsidRPr="0007294D" w14:paraId="1664799C" w14:textId="77777777" w:rsidTr="0081544A">
        <w:tc>
          <w:tcPr>
            <w:tcW w:w="1048" w:type="dxa"/>
          </w:tcPr>
          <w:p w14:paraId="647E1845" w14:textId="77777777" w:rsidR="0007294D" w:rsidRPr="0007294D" w:rsidRDefault="0007294D" w:rsidP="0007294D">
            <w:pPr>
              <w:overflowPunct/>
              <w:autoSpaceDE/>
              <w:autoSpaceDN/>
              <w:spacing w:after="240"/>
              <w:jc w:val="center"/>
              <w:textAlignment w:val="auto"/>
              <w:outlineLvl w:val="1"/>
              <w:rPr>
                <w:rFonts w:eastAsia="STZhongsong"/>
                <w:szCs w:val="20"/>
              </w:rPr>
            </w:pPr>
            <w:r w:rsidRPr="0007294D">
              <w:rPr>
                <w:rFonts w:eastAsia="STZhongsong"/>
                <w:szCs w:val="20"/>
              </w:rPr>
              <w:lastRenderedPageBreak/>
              <w:t>1</w:t>
            </w:r>
          </w:p>
        </w:tc>
        <w:tc>
          <w:tcPr>
            <w:tcW w:w="1771" w:type="dxa"/>
          </w:tcPr>
          <w:p w14:paraId="5475FB30" w14:textId="77777777" w:rsidR="0007294D" w:rsidRPr="0007294D" w:rsidRDefault="0007294D" w:rsidP="0007294D">
            <w:pPr>
              <w:overflowPunct/>
              <w:autoSpaceDE/>
              <w:autoSpaceDN/>
              <w:spacing w:after="240"/>
              <w:jc w:val="left"/>
              <w:textAlignment w:val="auto"/>
              <w:outlineLvl w:val="1"/>
              <w:rPr>
                <w:rFonts w:eastAsia="STZhongsong"/>
                <w:szCs w:val="20"/>
              </w:rPr>
            </w:pPr>
            <w:r w:rsidRPr="0007294D">
              <w:rPr>
                <w:rFonts w:eastAsia="STZhongsong"/>
                <w:szCs w:val="20"/>
              </w:rPr>
              <w:t>Account Management</w:t>
            </w:r>
          </w:p>
        </w:tc>
        <w:tc>
          <w:tcPr>
            <w:tcW w:w="3827" w:type="dxa"/>
          </w:tcPr>
          <w:p w14:paraId="4D323E66" w14:textId="312B3623" w:rsidR="0007294D" w:rsidRPr="0007294D" w:rsidRDefault="0007294D" w:rsidP="0007294D">
            <w:pPr>
              <w:overflowPunct/>
              <w:autoSpaceDE/>
              <w:autoSpaceDN/>
              <w:spacing w:after="240"/>
              <w:jc w:val="left"/>
              <w:textAlignment w:val="auto"/>
              <w:outlineLvl w:val="1"/>
              <w:rPr>
                <w:rFonts w:eastAsia="STZhongsong"/>
                <w:szCs w:val="20"/>
              </w:rPr>
            </w:pPr>
            <w:r w:rsidRPr="0007294D">
              <w:rPr>
                <w:rFonts w:eastAsia="STZhongsong"/>
                <w:szCs w:val="20"/>
              </w:rPr>
              <w:t xml:space="preserve">The </w:t>
            </w:r>
            <w:r w:rsidR="0014637C">
              <w:rPr>
                <w:rFonts w:eastAsia="STZhongsong"/>
                <w:szCs w:val="20"/>
              </w:rPr>
              <w:t>Agency</w:t>
            </w:r>
            <w:r w:rsidRPr="0007294D">
              <w:rPr>
                <w:rFonts w:eastAsia="STZhongsong"/>
                <w:szCs w:val="20"/>
              </w:rPr>
              <w:t xml:space="preserve"> will answer all e-mail queries within 48 hours of submission</w:t>
            </w:r>
          </w:p>
        </w:tc>
        <w:tc>
          <w:tcPr>
            <w:tcW w:w="1653" w:type="dxa"/>
          </w:tcPr>
          <w:p w14:paraId="1B90A05B" w14:textId="77777777" w:rsidR="0007294D" w:rsidRPr="0007294D" w:rsidRDefault="0007294D" w:rsidP="0007294D">
            <w:pPr>
              <w:overflowPunct/>
              <w:autoSpaceDE/>
              <w:autoSpaceDN/>
              <w:spacing w:after="240"/>
              <w:textAlignment w:val="auto"/>
              <w:outlineLvl w:val="1"/>
              <w:rPr>
                <w:rFonts w:eastAsia="STZhongsong"/>
                <w:szCs w:val="20"/>
              </w:rPr>
            </w:pPr>
            <w:r w:rsidRPr="0007294D">
              <w:rPr>
                <w:rFonts w:eastAsia="STZhongsong"/>
                <w:szCs w:val="20"/>
              </w:rPr>
              <w:t>98%</w:t>
            </w:r>
          </w:p>
        </w:tc>
      </w:tr>
      <w:tr w:rsidR="0007294D" w:rsidRPr="0007294D" w14:paraId="51E90500" w14:textId="77777777" w:rsidTr="0081544A">
        <w:tc>
          <w:tcPr>
            <w:tcW w:w="1048" w:type="dxa"/>
          </w:tcPr>
          <w:p w14:paraId="279A1224" w14:textId="77777777" w:rsidR="0007294D" w:rsidRPr="0007294D" w:rsidRDefault="0007294D" w:rsidP="0007294D">
            <w:pPr>
              <w:overflowPunct/>
              <w:autoSpaceDE/>
              <w:autoSpaceDN/>
              <w:spacing w:after="240"/>
              <w:jc w:val="center"/>
              <w:textAlignment w:val="auto"/>
              <w:outlineLvl w:val="1"/>
              <w:rPr>
                <w:rFonts w:eastAsia="STZhongsong"/>
                <w:szCs w:val="20"/>
              </w:rPr>
            </w:pPr>
            <w:r w:rsidRPr="0007294D">
              <w:rPr>
                <w:rFonts w:eastAsia="STZhongsong"/>
                <w:szCs w:val="20"/>
              </w:rPr>
              <w:t>2</w:t>
            </w:r>
          </w:p>
        </w:tc>
        <w:tc>
          <w:tcPr>
            <w:tcW w:w="1771" w:type="dxa"/>
          </w:tcPr>
          <w:p w14:paraId="5CB6B8F5" w14:textId="77777777" w:rsidR="0007294D" w:rsidRPr="0007294D" w:rsidRDefault="0007294D" w:rsidP="0007294D">
            <w:pPr>
              <w:overflowPunct/>
              <w:autoSpaceDE/>
              <w:autoSpaceDN/>
              <w:spacing w:after="240"/>
              <w:textAlignment w:val="auto"/>
              <w:outlineLvl w:val="1"/>
              <w:rPr>
                <w:rFonts w:eastAsia="STZhongsong"/>
                <w:szCs w:val="20"/>
              </w:rPr>
            </w:pPr>
            <w:r w:rsidRPr="0007294D">
              <w:rPr>
                <w:rFonts w:eastAsia="STZhongsong"/>
                <w:szCs w:val="20"/>
              </w:rPr>
              <w:t>Account Management</w:t>
            </w:r>
          </w:p>
        </w:tc>
        <w:tc>
          <w:tcPr>
            <w:tcW w:w="3827" w:type="dxa"/>
          </w:tcPr>
          <w:p w14:paraId="68E26C96" w14:textId="687B4083" w:rsidR="0007294D" w:rsidRPr="0007294D" w:rsidRDefault="0007294D" w:rsidP="0007294D">
            <w:pPr>
              <w:overflowPunct/>
              <w:autoSpaceDE/>
              <w:autoSpaceDN/>
              <w:spacing w:after="240"/>
              <w:jc w:val="left"/>
              <w:textAlignment w:val="auto"/>
              <w:outlineLvl w:val="1"/>
              <w:rPr>
                <w:rFonts w:eastAsia="STZhongsong"/>
                <w:szCs w:val="20"/>
              </w:rPr>
            </w:pPr>
            <w:r w:rsidRPr="0007294D">
              <w:rPr>
                <w:rFonts w:eastAsia="STZhongsong"/>
                <w:szCs w:val="20"/>
              </w:rPr>
              <w:t xml:space="preserve">The </w:t>
            </w:r>
            <w:r w:rsidR="0014637C">
              <w:rPr>
                <w:rFonts w:eastAsia="STZhongsong"/>
                <w:szCs w:val="20"/>
              </w:rPr>
              <w:t>Agency</w:t>
            </w:r>
            <w:r w:rsidRPr="0007294D">
              <w:rPr>
                <w:rFonts w:eastAsia="STZhongsong"/>
                <w:szCs w:val="20"/>
              </w:rPr>
              <w:t xml:space="preserve"> will answer all complaints within 24 hours and implement suitable performance improvement plans within 1 week</w:t>
            </w:r>
          </w:p>
        </w:tc>
        <w:tc>
          <w:tcPr>
            <w:tcW w:w="1653" w:type="dxa"/>
          </w:tcPr>
          <w:p w14:paraId="516CB1AC" w14:textId="77777777" w:rsidR="0007294D" w:rsidRPr="0007294D" w:rsidRDefault="0007294D" w:rsidP="0007294D">
            <w:pPr>
              <w:overflowPunct/>
              <w:autoSpaceDE/>
              <w:autoSpaceDN/>
              <w:spacing w:after="240"/>
              <w:textAlignment w:val="auto"/>
              <w:outlineLvl w:val="1"/>
              <w:rPr>
                <w:rFonts w:eastAsia="STZhongsong"/>
                <w:szCs w:val="20"/>
              </w:rPr>
            </w:pPr>
            <w:r w:rsidRPr="0007294D">
              <w:rPr>
                <w:rFonts w:eastAsia="STZhongsong"/>
                <w:szCs w:val="20"/>
              </w:rPr>
              <w:t>100%</w:t>
            </w:r>
          </w:p>
        </w:tc>
      </w:tr>
      <w:tr w:rsidR="0007294D" w:rsidRPr="0007294D" w14:paraId="6E367F1D" w14:textId="77777777" w:rsidTr="0081544A">
        <w:trPr>
          <w:trHeight w:val="1226"/>
        </w:trPr>
        <w:tc>
          <w:tcPr>
            <w:tcW w:w="1048" w:type="dxa"/>
          </w:tcPr>
          <w:p w14:paraId="7371B1F4" w14:textId="77777777" w:rsidR="0007294D" w:rsidRPr="0007294D" w:rsidRDefault="0007294D" w:rsidP="0007294D">
            <w:pPr>
              <w:overflowPunct/>
              <w:autoSpaceDE/>
              <w:autoSpaceDN/>
              <w:spacing w:after="240"/>
              <w:jc w:val="center"/>
              <w:textAlignment w:val="auto"/>
              <w:outlineLvl w:val="1"/>
              <w:rPr>
                <w:rFonts w:eastAsia="STZhongsong"/>
                <w:szCs w:val="20"/>
              </w:rPr>
            </w:pPr>
            <w:r w:rsidRPr="0007294D">
              <w:rPr>
                <w:rFonts w:eastAsia="STZhongsong"/>
                <w:szCs w:val="20"/>
              </w:rPr>
              <w:t>3</w:t>
            </w:r>
          </w:p>
        </w:tc>
        <w:tc>
          <w:tcPr>
            <w:tcW w:w="1771" w:type="dxa"/>
          </w:tcPr>
          <w:p w14:paraId="6BC4DF7D" w14:textId="77777777" w:rsidR="0007294D" w:rsidRPr="0007294D" w:rsidRDefault="0007294D" w:rsidP="0007294D">
            <w:pPr>
              <w:overflowPunct/>
              <w:autoSpaceDE/>
              <w:autoSpaceDN/>
              <w:spacing w:after="240"/>
              <w:textAlignment w:val="auto"/>
              <w:outlineLvl w:val="1"/>
              <w:rPr>
                <w:rFonts w:eastAsia="STZhongsong"/>
                <w:szCs w:val="20"/>
              </w:rPr>
            </w:pPr>
            <w:r w:rsidRPr="0007294D">
              <w:rPr>
                <w:rFonts w:eastAsia="STZhongsong"/>
                <w:szCs w:val="20"/>
              </w:rPr>
              <w:t>Service Delivery</w:t>
            </w:r>
          </w:p>
        </w:tc>
        <w:tc>
          <w:tcPr>
            <w:tcW w:w="3827" w:type="dxa"/>
          </w:tcPr>
          <w:p w14:paraId="7ABEB65E" w14:textId="4AD09527" w:rsidR="0007294D" w:rsidRPr="0007294D" w:rsidRDefault="0007294D" w:rsidP="0007294D">
            <w:pPr>
              <w:overflowPunct/>
              <w:autoSpaceDE/>
              <w:autoSpaceDN/>
              <w:spacing w:after="240"/>
              <w:jc w:val="left"/>
              <w:textAlignment w:val="auto"/>
              <w:outlineLvl w:val="1"/>
              <w:rPr>
                <w:rFonts w:eastAsia="STZhongsong"/>
                <w:szCs w:val="20"/>
              </w:rPr>
            </w:pPr>
            <w:r w:rsidRPr="0007294D">
              <w:rPr>
                <w:rFonts w:eastAsia="STZhongsong"/>
                <w:szCs w:val="20"/>
              </w:rPr>
              <w:t xml:space="preserve">The </w:t>
            </w:r>
            <w:r w:rsidR="0014637C">
              <w:rPr>
                <w:rFonts w:eastAsia="STZhongsong"/>
                <w:szCs w:val="20"/>
              </w:rPr>
              <w:t>Agency</w:t>
            </w:r>
            <w:r w:rsidRPr="0007294D">
              <w:rPr>
                <w:rFonts w:eastAsia="STZhongsong"/>
                <w:szCs w:val="20"/>
              </w:rPr>
              <w:t xml:space="preserve"> will meet all reasonable deadlines set by the </w:t>
            </w:r>
            <w:r w:rsidR="00A4165C">
              <w:rPr>
                <w:rFonts w:eastAsia="STZhongsong"/>
                <w:szCs w:val="20"/>
              </w:rPr>
              <w:t>Client</w:t>
            </w:r>
            <w:r w:rsidRPr="0007294D">
              <w:rPr>
                <w:rFonts w:eastAsia="STZhongsong"/>
                <w:szCs w:val="20"/>
              </w:rPr>
              <w:t xml:space="preserve"> unless otherwise agreed</w:t>
            </w:r>
          </w:p>
        </w:tc>
        <w:tc>
          <w:tcPr>
            <w:tcW w:w="1653" w:type="dxa"/>
          </w:tcPr>
          <w:p w14:paraId="01672D03" w14:textId="77777777" w:rsidR="0007294D" w:rsidRPr="0007294D" w:rsidRDefault="0007294D" w:rsidP="0007294D">
            <w:pPr>
              <w:overflowPunct/>
              <w:autoSpaceDE/>
              <w:autoSpaceDN/>
              <w:spacing w:after="240"/>
              <w:textAlignment w:val="auto"/>
              <w:outlineLvl w:val="1"/>
              <w:rPr>
                <w:rFonts w:eastAsia="STZhongsong"/>
                <w:szCs w:val="20"/>
              </w:rPr>
            </w:pPr>
            <w:r w:rsidRPr="0007294D">
              <w:rPr>
                <w:rFonts w:eastAsia="STZhongsong"/>
                <w:szCs w:val="20"/>
              </w:rPr>
              <w:t>98%</w:t>
            </w:r>
          </w:p>
        </w:tc>
      </w:tr>
    </w:tbl>
    <w:p w14:paraId="3BB77020" w14:textId="77777777" w:rsidR="0007294D" w:rsidRPr="0007294D" w:rsidRDefault="0007294D" w:rsidP="0007294D">
      <w:pPr>
        <w:adjustRightInd w:val="0"/>
        <w:spacing w:after="240"/>
        <w:ind w:left="720"/>
        <w:jc w:val="both"/>
        <w:outlineLvl w:val="1"/>
        <w:rPr>
          <w:rFonts w:eastAsia="STZhongsong"/>
          <w:szCs w:val="20"/>
        </w:rPr>
      </w:pPr>
    </w:p>
    <w:p w14:paraId="075552EC" w14:textId="1FB33243" w:rsidR="0007294D" w:rsidRPr="0007294D" w:rsidRDefault="0007294D" w:rsidP="00A4165C">
      <w:pPr>
        <w:numPr>
          <w:ilvl w:val="1"/>
          <w:numId w:val="26"/>
        </w:numPr>
        <w:tabs>
          <w:tab w:val="clear" w:pos="720"/>
          <w:tab w:val="num" w:pos="862"/>
        </w:tabs>
        <w:adjustRightInd w:val="0"/>
        <w:spacing w:after="240"/>
        <w:ind w:left="862"/>
        <w:jc w:val="both"/>
        <w:outlineLvl w:val="1"/>
        <w:rPr>
          <w:rFonts w:eastAsia="STZhongsong"/>
          <w:szCs w:val="22"/>
        </w:rPr>
      </w:pPr>
      <w:bookmarkStart w:id="126" w:name="_Toc368573040"/>
      <w:r w:rsidRPr="0007294D">
        <w:rPr>
          <w:rFonts w:eastAsia="STZhongsong"/>
          <w:szCs w:val="22"/>
        </w:rPr>
        <w:t xml:space="preserve">The </w:t>
      </w:r>
      <w:r w:rsidR="00A4165C">
        <w:rPr>
          <w:rFonts w:eastAsia="STZhongsong"/>
          <w:szCs w:val="22"/>
        </w:rPr>
        <w:t>Client</w:t>
      </w:r>
      <w:r w:rsidRPr="0007294D">
        <w:rPr>
          <w:rFonts w:eastAsia="STZhongsong"/>
          <w:szCs w:val="22"/>
        </w:rPr>
        <w:t xml:space="preserve"> will provide the </w:t>
      </w:r>
      <w:r w:rsidR="0014637C">
        <w:rPr>
          <w:rFonts w:eastAsia="STZhongsong"/>
          <w:szCs w:val="22"/>
        </w:rPr>
        <w:t>Agency</w:t>
      </w:r>
      <w:r w:rsidRPr="0007294D">
        <w:rPr>
          <w:rFonts w:eastAsia="STZhongsong"/>
          <w:szCs w:val="22"/>
        </w:rPr>
        <w:t xml:space="preserve"> one months’ notice to improve on failings and a further one months’ notice should the service be unsatisfactory.</w:t>
      </w:r>
    </w:p>
    <w:p w14:paraId="15EBA30B" w14:textId="334D7403" w:rsidR="0007294D" w:rsidRPr="004A7F42" w:rsidRDefault="0007294D" w:rsidP="00A4165C">
      <w:pPr>
        <w:numPr>
          <w:ilvl w:val="1"/>
          <w:numId w:val="26"/>
        </w:numPr>
        <w:tabs>
          <w:tab w:val="clear" w:pos="720"/>
          <w:tab w:val="num" w:pos="862"/>
        </w:tabs>
        <w:adjustRightInd w:val="0"/>
        <w:spacing w:after="240"/>
        <w:ind w:left="862"/>
        <w:jc w:val="both"/>
        <w:outlineLvl w:val="1"/>
        <w:rPr>
          <w:rFonts w:eastAsia="STZhongsong"/>
          <w:szCs w:val="22"/>
        </w:rPr>
      </w:pPr>
      <w:r w:rsidRPr="0007294D">
        <w:rPr>
          <w:rFonts w:eastAsia="STZhongsong"/>
          <w:szCs w:val="22"/>
        </w:rPr>
        <w:t xml:space="preserve">The </w:t>
      </w:r>
      <w:r w:rsidR="00A4165C">
        <w:rPr>
          <w:rFonts w:eastAsia="STZhongsong"/>
          <w:szCs w:val="22"/>
        </w:rPr>
        <w:t>Client</w:t>
      </w:r>
      <w:r w:rsidRPr="0007294D">
        <w:rPr>
          <w:rFonts w:eastAsia="STZhongsong"/>
          <w:szCs w:val="22"/>
        </w:rPr>
        <w:t xml:space="preserve"> expects the </w:t>
      </w:r>
      <w:r w:rsidR="0014637C">
        <w:rPr>
          <w:rFonts w:eastAsia="STZhongsong"/>
          <w:szCs w:val="22"/>
        </w:rPr>
        <w:t>Agency</w:t>
      </w:r>
      <w:r w:rsidRPr="0007294D">
        <w:rPr>
          <w:rFonts w:eastAsia="STZhongsong"/>
          <w:szCs w:val="22"/>
        </w:rPr>
        <w:t xml:space="preserve"> to maintain effective disaster recovery and business continuity plans to maintain communication with the </w:t>
      </w:r>
      <w:r w:rsidR="00A4165C">
        <w:rPr>
          <w:rFonts w:eastAsia="STZhongsong"/>
          <w:szCs w:val="22"/>
        </w:rPr>
        <w:t>Client</w:t>
      </w:r>
      <w:r w:rsidRPr="0007294D">
        <w:rPr>
          <w:rFonts w:eastAsia="STZhongsong"/>
          <w:szCs w:val="22"/>
        </w:rPr>
        <w:t xml:space="preserve"> and secure minimum disruption to services</w:t>
      </w:r>
      <w:bookmarkStart w:id="127" w:name="_Toc368573042"/>
      <w:bookmarkEnd w:id="126"/>
    </w:p>
    <w:p w14:paraId="0BDAACB9" w14:textId="77777777" w:rsidR="0007294D" w:rsidRPr="0007294D" w:rsidRDefault="0007294D" w:rsidP="0007294D">
      <w:pPr>
        <w:adjustRightInd w:val="0"/>
        <w:ind w:left="1800" w:hanging="1080"/>
        <w:jc w:val="both"/>
        <w:outlineLvl w:val="2"/>
        <w:rPr>
          <w:rFonts w:eastAsia="STZhongsong"/>
          <w:szCs w:val="22"/>
          <w:highlight w:val="yellow"/>
        </w:rPr>
      </w:pPr>
    </w:p>
    <w:p w14:paraId="5F20F2DF" w14:textId="77777777" w:rsidR="0007294D" w:rsidRPr="0007294D" w:rsidRDefault="0007294D" w:rsidP="00A4165C">
      <w:pPr>
        <w:keepNext/>
        <w:numPr>
          <w:ilvl w:val="0"/>
          <w:numId w:val="26"/>
        </w:numPr>
        <w:adjustRightInd w:val="0"/>
        <w:spacing w:after="120"/>
        <w:jc w:val="both"/>
        <w:outlineLvl w:val="0"/>
        <w:rPr>
          <w:rFonts w:eastAsia="STZhongsong"/>
          <w:b/>
          <w:caps/>
          <w:szCs w:val="20"/>
        </w:rPr>
      </w:pPr>
      <w:bookmarkStart w:id="128" w:name="_Toc368573043"/>
      <w:bookmarkStart w:id="129" w:name="_Toc467160894"/>
      <w:bookmarkEnd w:id="118"/>
      <w:bookmarkEnd w:id="127"/>
      <w:r w:rsidRPr="0007294D">
        <w:rPr>
          <w:rFonts w:eastAsia="STZhongsong"/>
          <w:b/>
          <w:caps/>
          <w:szCs w:val="20"/>
        </w:rPr>
        <w:t>Location</w:t>
      </w:r>
      <w:bookmarkEnd w:id="128"/>
      <w:bookmarkEnd w:id="129"/>
      <w:r w:rsidRPr="0007294D">
        <w:rPr>
          <w:rFonts w:eastAsia="STZhongsong"/>
          <w:b/>
          <w:caps/>
          <w:szCs w:val="20"/>
        </w:rPr>
        <w:t xml:space="preserve"> </w:t>
      </w:r>
    </w:p>
    <w:p w14:paraId="0E1241A9" w14:textId="37D7721E" w:rsidR="0007294D" w:rsidRPr="004A7F42" w:rsidRDefault="0007294D" w:rsidP="00A4165C">
      <w:pPr>
        <w:numPr>
          <w:ilvl w:val="1"/>
          <w:numId w:val="26"/>
        </w:numPr>
        <w:tabs>
          <w:tab w:val="clear" w:pos="720"/>
          <w:tab w:val="num" w:pos="862"/>
        </w:tabs>
        <w:adjustRightInd w:val="0"/>
        <w:spacing w:after="240"/>
        <w:ind w:left="862"/>
        <w:jc w:val="both"/>
        <w:outlineLvl w:val="1"/>
        <w:rPr>
          <w:rFonts w:eastAsia="STZhongsong"/>
          <w:szCs w:val="22"/>
        </w:rPr>
      </w:pPr>
      <w:r w:rsidRPr="0007294D">
        <w:rPr>
          <w:rFonts w:eastAsia="STZhongsong"/>
          <w:szCs w:val="22"/>
        </w:rPr>
        <w:t>Where possible, the assessment will be undertaken at</w:t>
      </w:r>
      <w:r w:rsidR="00CA36E9">
        <w:rPr>
          <w:rFonts w:eastAsia="STZhongsong"/>
          <w:szCs w:val="22"/>
        </w:rPr>
        <w:t xml:space="preserve"> REDACTED</w:t>
      </w:r>
      <w:r w:rsidRPr="0007294D">
        <w:rPr>
          <w:rFonts w:eastAsia="STZhongsong"/>
          <w:szCs w:val="22"/>
        </w:rPr>
        <w:t xml:space="preserve">. If the premises are unavailable or unsuitable, the Home Office recruitment team will work with the </w:t>
      </w:r>
      <w:r w:rsidR="0014637C">
        <w:rPr>
          <w:rFonts w:eastAsia="STZhongsong"/>
          <w:szCs w:val="22"/>
        </w:rPr>
        <w:t>Agency</w:t>
      </w:r>
      <w:r w:rsidRPr="0007294D">
        <w:rPr>
          <w:rFonts w:eastAsia="STZhongsong"/>
          <w:szCs w:val="22"/>
        </w:rPr>
        <w:t xml:space="preserve"> to identify an alternative. </w:t>
      </w:r>
    </w:p>
    <w:p w14:paraId="7FE12DAB" w14:textId="77777777" w:rsidR="00A649DF" w:rsidRDefault="00A649DF">
      <w:pPr>
        <w:rPr>
          <w:rFonts w:eastAsia="Times New Roman" w:cs="Arial"/>
          <w:b/>
          <w:szCs w:val="22"/>
          <w:lang w:eastAsia="en-US"/>
        </w:rPr>
      </w:pPr>
      <w:r>
        <w:rPr>
          <w:rFonts w:cs="Arial"/>
          <w:b/>
          <w:szCs w:val="22"/>
        </w:rPr>
        <w:br w:type="page"/>
      </w:r>
    </w:p>
    <w:p w14:paraId="7CA1F054" w14:textId="0F2DA43E"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30" w:name="_Toc444688624"/>
      <w:r w:rsidRPr="001167A3">
        <w:rPr>
          <w:rFonts w:eastAsia="Times New Roman"/>
          <w:b/>
          <w:szCs w:val="22"/>
          <w:lang w:eastAsia="en-US"/>
        </w:rPr>
        <w:lastRenderedPageBreak/>
        <w:t xml:space="preserve">ANNEX 4 – </w:t>
      </w:r>
      <w:r w:rsidR="0014637C">
        <w:rPr>
          <w:rFonts w:eastAsia="Times New Roman"/>
          <w:b/>
          <w:szCs w:val="22"/>
          <w:lang w:eastAsia="en-US"/>
        </w:rPr>
        <w:t>AGENCY</w:t>
      </w:r>
      <w:r w:rsidRPr="001167A3">
        <w:rPr>
          <w:rFonts w:eastAsia="Times New Roman"/>
          <w:b/>
          <w:szCs w:val="22"/>
          <w:lang w:eastAsia="en-US"/>
        </w:rPr>
        <w:t>S RESPONSE</w:t>
      </w:r>
      <w:bookmarkEnd w:id="130"/>
    </w:p>
    <w:p w14:paraId="4D5AF130" w14:textId="5F41C97B"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(As provided within the e-Sourcing event</w:t>
      </w:r>
      <w:r w:rsidR="0014637C">
        <w:rPr>
          <w:rFonts w:eastAsia="Times New Roman"/>
          <w:b/>
          <w:szCs w:val="22"/>
          <w:lang w:eastAsia="en-US"/>
        </w:rPr>
        <w:t xml:space="preserve"> on 01</w:t>
      </w:r>
      <w:r w:rsidR="0014637C" w:rsidRPr="0014637C">
        <w:rPr>
          <w:rFonts w:eastAsia="Times New Roman"/>
          <w:b/>
          <w:szCs w:val="22"/>
          <w:vertAlign w:val="superscript"/>
          <w:lang w:eastAsia="en-US"/>
        </w:rPr>
        <w:t>st</w:t>
      </w:r>
      <w:r w:rsidR="0014637C">
        <w:rPr>
          <w:rFonts w:eastAsia="Times New Roman"/>
          <w:b/>
          <w:szCs w:val="22"/>
          <w:lang w:eastAsia="en-US"/>
        </w:rPr>
        <w:t xml:space="preserve"> February 2017</w:t>
      </w:r>
      <w:r>
        <w:rPr>
          <w:rFonts w:eastAsia="Times New Roman"/>
          <w:b/>
          <w:szCs w:val="22"/>
          <w:lang w:eastAsia="en-US"/>
        </w:rPr>
        <w:t>)</w:t>
      </w:r>
    </w:p>
    <w:p w14:paraId="4C27455E" w14:textId="77777777" w:rsidR="00105C97" w:rsidRPr="00795C2C" w:rsidRDefault="00105C97" w:rsidP="00105C97">
      <w:pPr>
        <w:pStyle w:val="Heading1"/>
        <w:numPr>
          <w:ilvl w:val="0"/>
          <w:numId w:val="0"/>
        </w:numPr>
        <w:ind w:left="720" w:hanging="720"/>
        <w:rPr>
          <w:color w:val="000000" w:themeColor="text1"/>
          <w:u w:val="single"/>
        </w:rPr>
      </w:pPr>
      <w:bookmarkStart w:id="131" w:name="_Toc437243999"/>
      <w:r w:rsidRPr="00795C2C">
        <w:rPr>
          <w:color w:val="000000" w:themeColor="text1"/>
          <w:u w:val="single"/>
        </w:rPr>
        <w:t>Methodology</w:t>
      </w:r>
    </w:p>
    <w:p w14:paraId="199D06D6" w14:textId="77777777" w:rsidR="00105C97" w:rsidRDefault="00105C97" w:rsidP="00105C97"/>
    <w:p w14:paraId="381BF17F" w14:textId="6C067734" w:rsidR="00105C97" w:rsidRDefault="004A7F42" w:rsidP="0051587A">
      <w:pPr>
        <w:jc w:val="both"/>
      </w:pPr>
      <w:r>
        <w:t>The Agency</w:t>
      </w:r>
      <w:r w:rsidR="00105C97" w:rsidRPr="004D6A58">
        <w:t xml:space="preserve"> has extensive experience in delivering sophisticated media assessment at the highest levels across</w:t>
      </w:r>
      <w:r w:rsidR="00105C97">
        <w:t xml:space="preserve"> the public and private sectors for more than 15 years, including multiple assessments for central government. </w:t>
      </w:r>
    </w:p>
    <w:p w14:paraId="230C5FFE" w14:textId="77777777" w:rsidR="00105C97" w:rsidRDefault="00105C97" w:rsidP="0051587A">
      <w:pPr>
        <w:jc w:val="both"/>
      </w:pPr>
    </w:p>
    <w:p w14:paraId="2CCB585C" w14:textId="77777777" w:rsidR="00105C97" w:rsidRDefault="00105C97" w:rsidP="0051587A">
      <w:pPr>
        <w:jc w:val="both"/>
      </w:pPr>
      <w:r>
        <w:t>The methodology for delivering these assessments has been constantly and continually improved over this time, taking advantage of the radical developments in both TV and Radio recording equipment and media delivery through the internet. This now enables broadcast quality footage of interviews to be accessed by Appointment Panels that is indistinguishable from actual ‘real life’ interviews as seen on BBC/ITV/CH4 et al.</w:t>
      </w:r>
    </w:p>
    <w:p w14:paraId="10098709" w14:textId="77777777" w:rsidR="00105C97" w:rsidRDefault="00105C97" w:rsidP="0051587A">
      <w:pPr>
        <w:jc w:val="both"/>
      </w:pPr>
    </w:p>
    <w:p w14:paraId="588E0DEE" w14:textId="77777777" w:rsidR="00105C97" w:rsidRDefault="00105C97" w:rsidP="0051587A">
      <w:pPr>
        <w:jc w:val="both"/>
      </w:pPr>
      <w:r>
        <w:t>The</w:t>
      </w:r>
      <w:r w:rsidRPr="00E27AA7">
        <w:t xml:space="preserve"> </w:t>
      </w:r>
      <w:r w:rsidRPr="004D6A58">
        <w:t>media assessment process is designed around two elements – a live Radio interview and a live Television interview. Both elements are recorded to broadcast standard and uploaded to a secure password protected server to be viewed by the Final Panel at their convenience. Recordings may also be provided on DVD if required. Concise written reports support the recorded interviews.</w:t>
      </w:r>
      <w:r w:rsidRPr="007E0906">
        <w:t xml:space="preserve"> </w:t>
      </w:r>
      <w:r>
        <w:t>If panel members so wish, an oral briefing may also be provided.</w:t>
      </w:r>
    </w:p>
    <w:p w14:paraId="3706EADC" w14:textId="77777777" w:rsidR="00105C97" w:rsidRPr="004D6A58" w:rsidRDefault="00105C97" w:rsidP="0051587A">
      <w:pPr>
        <w:jc w:val="both"/>
      </w:pPr>
    </w:p>
    <w:p w14:paraId="5CB93D00" w14:textId="77777777" w:rsidR="00105C97" w:rsidRDefault="00105C97" w:rsidP="0051587A">
      <w:pPr>
        <w:jc w:val="both"/>
      </w:pPr>
      <w:r w:rsidRPr="004D6A58">
        <w:t>Interviews are based on highly detailed scenarios that are specifically developed for each assignment and carefully tailored to explore the particular challenges, opportunities and vulnerabilities that may confront a candidate on appointment.</w:t>
      </w:r>
    </w:p>
    <w:p w14:paraId="1F6CCFA4" w14:textId="77777777" w:rsidR="00105C97" w:rsidRDefault="00105C97" w:rsidP="0051587A">
      <w:pPr>
        <w:jc w:val="both"/>
      </w:pPr>
    </w:p>
    <w:p w14:paraId="49660529" w14:textId="62EA3540" w:rsidR="00105C97" w:rsidRDefault="00105C97" w:rsidP="0051587A">
      <w:pPr>
        <w:jc w:val="both"/>
      </w:pPr>
      <w:r>
        <w:t>The development of these scenar</w:t>
      </w:r>
      <w:r w:rsidR="00DB4B72">
        <w:t>ios is undertaken by REDACTED</w:t>
      </w:r>
      <w:r>
        <w:t xml:space="preserve"> following briefing meetings with key stakeholders and extensive research into the media ‘landscape’ that forms the backdrop to each individual post. The proposed scenario is then shared with the key stakeholders for approval before any assessment interviews take place.</w:t>
      </w:r>
    </w:p>
    <w:p w14:paraId="2C6698A0" w14:textId="77777777" w:rsidR="00105C97" w:rsidRPr="004D6A58" w:rsidRDefault="00105C97" w:rsidP="0051587A">
      <w:pPr>
        <w:jc w:val="both"/>
      </w:pPr>
    </w:p>
    <w:p w14:paraId="69E0DFC4" w14:textId="77777777" w:rsidR="00105C97" w:rsidRDefault="00105C97" w:rsidP="0051587A">
      <w:pPr>
        <w:jc w:val="both"/>
      </w:pPr>
      <w:r w:rsidRPr="004D6A58">
        <w:t>The Radio interview focuses on ‘soft’ skills: Does the candidate seize opportunities to promote the organisation’s successes? Do they offer examples of successful operations? Do they highlight recent improvement initiatives? Do they demonstrate understanding of diverse community issues?</w:t>
      </w:r>
    </w:p>
    <w:p w14:paraId="76FA07FD" w14:textId="77777777" w:rsidR="00105C97" w:rsidRPr="004D6A58" w:rsidRDefault="00105C97" w:rsidP="0051587A">
      <w:pPr>
        <w:jc w:val="both"/>
      </w:pPr>
    </w:p>
    <w:p w14:paraId="72F5554A" w14:textId="77777777" w:rsidR="00105C97" w:rsidRDefault="00105C97" w:rsidP="0051587A">
      <w:pPr>
        <w:jc w:val="both"/>
      </w:pPr>
      <w:r w:rsidRPr="004D6A58">
        <w:t>The Television interview focuses on crisis handling skills: how good candidates are at reassuring and building confidence, at defusing rather than exacerbating crisis situations: Does the candidate control the interview? Do they appear confident, or evidence a defensive ‘bunker mentality’? Do they spot potential dangers in ‘loaded questions’? Are they able to close down threatening lines of questioning? Do they minimise the potential for sensational headlines?</w:t>
      </w:r>
    </w:p>
    <w:p w14:paraId="71117B41" w14:textId="77777777" w:rsidR="00105C97" w:rsidRPr="004D6A58" w:rsidRDefault="00105C97" w:rsidP="0051587A">
      <w:pPr>
        <w:jc w:val="both"/>
      </w:pPr>
    </w:p>
    <w:p w14:paraId="48D5F816" w14:textId="77777777" w:rsidR="00105C97" w:rsidRDefault="00105C97" w:rsidP="0051587A">
      <w:pPr>
        <w:jc w:val="both"/>
      </w:pPr>
      <w:r w:rsidRPr="004D6A58">
        <w:t>From start to finish an assessment is rigorously role-played by assessor, candidates and camera crew to ensure that the recorded footage to be viewed by the Panel is indistinguishable from actual ‘real-life’ interviews.</w:t>
      </w:r>
    </w:p>
    <w:p w14:paraId="4FA38884" w14:textId="77777777" w:rsidR="0051587A" w:rsidRDefault="0051587A" w:rsidP="0051587A">
      <w:pPr>
        <w:jc w:val="both"/>
      </w:pPr>
    </w:p>
    <w:p w14:paraId="4FB921C5" w14:textId="77777777" w:rsidR="0051587A" w:rsidRDefault="0051587A" w:rsidP="0051587A">
      <w:pPr>
        <w:jc w:val="both"/>
      </w:pPr>
    </w:p>
    <w:p w14:paraId="19433082" w14:textId="77777777" w:rsidR="0051587A" w:rsidRPr="00B94066" w:rsidRDefault="0051587A" w:rsidP="0051587A">
      <w:pPr>
        <w:pStyle w:val="Heading1"/>
        <w:numPr>
          <w:ilvl w:val="0"/>
          <w:numId w:val="0"/>
        </w:numPr>
        <w:ind w:left="720" w:hanging="720"/>
        <w:rPr>
          <w:color w:val="000000" w:themeColor="text1"/>
          <w:u w:val="single"/>
        </w:rPr>
      </w:pPr>
      <w:r>
        <w:rPr>
          <w:color w:val="000000" w:themeColor="text1"/>
          <w:u w:val="single"/>
        </w:rPr>
        <w:lastRenderedPageBreak/>
        <w:t>Delivery</w:t>
      </w:r>
    </w:p>
    <w:p w14:paraId="41A8BC00" w14:textId="77777777" w:rsidR="0051587A" w:rsidRDefault="0051587A" w:rsidP="0051587A">
      <w:pPr>
        <w:jc w:val="both"/>
      </w:pPr>
    </w:p>
    <w:p w14:paraId="01411E80" w14:textId="6E00366D" w:rsidR="0051587A" w:rsidRDefault="00CA36E9" w:rsidP="0051587A">
      <w:pPr>
        <w:jc w:val="both"/>
      </w:pPr>
      <w:r>
        <w:t xml:space="preserve">REDACTED </w:t>
      </w:r>
      <w:r w:rsidR="0051587A">
        <w:t>(Media Assessments UK) will take personal responsibility for the delivery of each assignment. All necessary resources will be put in place to ensure all assignments are delivered on schedule, including the deployment of any additional supporting staff when required.</w:t>
      </w:r>
    </w:p>
    <w:p w14:paraId="3A12243B" w14:textId="77777777" w:rsidR="0051587A" w:rsidRDefault="0051587A" w:rsidP="0051587A">
      <w:pPr>
        <w:jc w:val="both"/>
      </w:pPr>
    </w:p>
    <w:p w14:paraId="3A3BC774" w14:textId="66194AC6" w:rsidR="0051587A" w:rsidRDefault="0051587A" w:rsidP="0051587A">
      <w:pPr>
        <w:jc w:val="both"/>
      </w:pPr>
      <w:r>
        <w:t xml:space="preserve">Every single assignment previously undertaken by </w:t>
      </w:r>
      <w:r w:rsidR="004A7F42">
        <w:t>The Agency</w:t>
      </w:r>
      <w:r>
        <w:t xml:space="preserve"> has been delivered on time – even when working to critically short deadlines.</w:t>
      </w:r>
    </w:p>
    <w:p w14:paraId="225F7467" w14:textId="77777777" w:rsidR="0051587A" w:rsidRDefault="0051587A" w:rsidP="0051587A">
      <w:pPr>
        <w:jc w:val="both"/>
      </w:pPr>
      <w:r>
        <w:t>Key steps in delivery will include:</w:t>
      </w:r>
    </w:p>
    <w:p w14:paraId="43014864" w14:textId="1D0CED28" w:rsidR="0051587A" w:rsidRDefault="00CA36E9" w:rsidP="00A4165C">
      <w:pPr>
        <w:pStyle w:val="ListParagraph"/>
        <w:numPr>
          <w:ilvl w:val="0"/>
          <w:numId w:val="27"/>
        </w:numPr>
        <w:spacing w:after="160" w:line="259" w:lineRule="auto"/>
        <w:contextualSpacing/>
        <w:jc w:val="both"/>
      </w:pPr>
      <w:r>
        <w:t xml:space="preserve">REDACTED </w:t>
      </w:r>
      <w:r w:rsidR="0051587A">
        <w:t xml:space="preserve">to attend a face to face briefing meeting with key stakeholders to gain an understanding of the role and the specific media assessment requirements. </w:t>
      </w:r>
    </w:p>
    <w:p w14:paraId="23430E47" w14:textId="77777777" w:rsidR="0051587A" w:rsidRDefault="0051587A" w:rsidP="00A4165C">
      <w:pPr>
        <w:pStyle w:val="ListParagraph"/>
        <w:numPr>
          <w:ilvl w:val="0"/>
          <w:numId w:val="27"/>
        </w:numPr>
        <w:spacing w:after="160" w:line="259" w:lineRule="auto"/>
        <w:contextualSpacing/>
        <w:jc w:val="both"/>
      </w:pPr>
      <w:r>
        <w:t xml:space="preserve">Andrew to produce a bespoke candidate media briefing document for client approval. </w:t>
      </w:r>
    </w:p>
    <w:p w14:paraId="5E878D7D" w14:textId="7316342D" w:rsidR="0051587A" w:rsidRDefault="0051587A" w:rsidP="00A4165C">
      <w:pPr>
        <w:pStyle w:val="ListParagraph"/>
        <w:numPr>
          <w:ilvl w:val="0"/>
          <w:numId w:val="27"/>
        </w:numPr>
        <w:spacing w:after="160" w:line="259" w:lineRule="auto"/>
        <w:contextualSpacing/>
        <w:jc w:val="both"/>
      </w:pPr>
      <w:r>
        <w:t xml:space="preserve">Details of short listed candidates to be sent by client to </w:t>
      </w:r>
      <w:r w:rsidR="004F4209">
        <w:t>t</w:t>
      </w:r>
      <w:r w:rsidR="004A7F42">
        <w:t>he Agency</w:t>
      </w:r>
      <w:r>
        <w:t>, who will lead co-ordination of the assessments.</w:t>
      </w:r>
    </w:p>
    <w:p w14:paraId="114BCA22" w14:textId="76FE4F5B" w:rsidR="0051587A" w:rsidRDefault="004A7F42" w:rsidP="00A4165C">
      <w:pPr>
        <w:pStyle w:val="ListParagraph"/>
        <w:numPr>
          <w:ilvl w:val="0"/>
          <w:numId w:val="27"/>
        </w:numPr>
        <w:spacing w:after="160" w:line="259" w:lineRule="auto"/>
        <w:contextualSpacing/>
        <w:jc w:val="both"/>
      </w:pPr>
      <w:r>
        <w:t>The Agency</w:t>
      </w:r>
      <w:r w:rsidR="0051587A">
        <w:t xml:space="preserve"> to contact each candidate and arrange a suitable time and place for media assessment. These assessments will take place at the client’s premises. </w:t>
      </w:r>
      <w:r w:rsidR="00DB4B72">
        <w:t>REDACTED</w:t>
      </w:r>
      <w:r w:rsidR="0051587A">
        <w:t xml:space="preserve"> will co-ordinate with the client in identifying and securing suitable rooms in which to conduct the media assessments.</w:t>
      </w:r>
    </w:p>
    <w:p w14:paraId="23962609" w14:textId="469DA7BB" w:rsidR="0051587A" w:rsidRDefault="004A7F42" w:rsidP="00A4165C">
      <w:pPr>
        <w:pStyle w:val="ListParagraph"/>
        <w:numPr>
          <w:ilvl w:val="0"/>
          <w:numId w:val="27"/>
        </w:numPr>
        <w:spacing w:after="160" w:line="259" w:lineRule="auto"/>
        <w:contextualSpacing/>
        <w:jc w:val="both"/>
      </w:pPr>
      <w:r>
        <w:t>The Agency</w:t>
      </w:r>
      <w:r w:rsidR="0051587A">
        <w:t xml:space="preserve"> to send each candidate a brief description of the planned media assessment process.</w:t>
      </w:r>
    </w:p>
    <w:p w14:paraId="523DFD23" w14:textId="77777777" w:rsidR="0051587A" w:rsidRDefault="0051587A" w:rsidP="00A4165C">
      <w:pPr>
        <w:pStyle w:val="ListParagraph"/>
        <w:numPr>
          <w:ilvl w:val="0"/>
          <w:numId w:val="27"/>
        </w:numPr>
        <w:spacing w:after="160" w:line="259" w:lineRule="auto"/>
        <w:contextualSpacing/>
        <w:jc w:val="both"/>
      </w:pPr>
      <w:r>
        <w:t>Assessment interviews to take place.</w:t>
      </w:r>
    </w:p>
    <w:p w14:paraId="2F2507B3" w14:textId="05EF85C9" w:rsidR="0051587A" w:rsidRDefault="00DB4B72" w:rsidP="00A4165C">
      <w:pPr>
        <w:pStyle w:val="ListParagraph"/>
        <w:numPr>
          <w:ilvl w:val="0"/>
          <w:numId w:val="27"/>
        </w:numPr>
        <w:spacing w:after="160" w:line="259" w:lineRule="auto"/>
        <w:contextualSpacing/>
        <w:jc w:val="both"/>
      </w:pPr>
      <w:r>
        <w:t>REDACTED</w:t>
      </w:r>
      <w:bookmarkStart w:id="132" w:name="_GoBack"/>
      <w:bookmarkEnd w:id="132"/>
      <w:r w:rsidR="0051587A">
        <w:t xml:space="preserve"> to provide recordings of the candidates’ media assessment performances via secure online access and/or on DVD and written reports summarising each candidate’s performance. </w:t>
      </w:r>
    </w:p>
    <w:p w14:paraId="3AA52BA7" w14:textId="768FFDDC" w:rsidR="0051587A" w:rsidRDefault="0051587A" w:rsidP="00A4165C">
      <w:pPr>
        <w:pStyle w:val="ListParagraph"/>
        <w:numPr>
          <w:ilvl w:val="0"/>
          <w:numId w:val="27"/>
        </w:numPr>
        <w:spacing w:after="160" w:line="259" w:lineRule="auto"/>
        <w:contextualSpacing/>
        <w:jc w:val="both"/>
      </w:pPr>
      <w:r>
        <w:t xml:space="preserve">All reports to be circulated in a single pack to the selection panel either directly by </w:t>
      </w:r>
      <w:r w:rsidR="004A7F42">
        <w:t>The Agency</w:t>
      </w:r>
      <w:r>
        <w:t xml:space="preserve"> or via the client. Panel members are also given access to view the media performance directly on line.</w:t>
      </w:r>
    </w:p>
    <w:p w14:paraId="6D888666" w14:textId="69829A2A" w:rsidR="0051587A" w:rsidRDefault="0051587A" w:rsidP="00A4165C">
      <w:pPr>
        <w:pStyle w:val="ListParagraph"/>
        <w:numPr>
          <w:ilvl w:val="0"/>
          <w:numId w:val="27"/>
        </w:numPr>
        <w:spacing w:after="160" w:line="259" w:lineRule="auto"/>
        <w:contextualSpacing/>
        <w:jc w:val="both"/>
      </w:pPr>
      <w:r>
        <w:t xml:space="preserve">If required, </w:t>
      </w:r>
      <w:r w:rsidR="00DB4B72">
        <w:t>REDACTED</w:t>
      </w:r>
      <w:r>
        <w:t xml:space="preserve"> will attend a panel brief on the morning of the selection panel interviews to summarise the assessment findings, provide additional insights if relevant and answer any questions the panel may have.</w:t>
      </w:r>
    </w:p>
    <w:p w14:paraId="2998E401" w14:textId="6687E4B2" w:rsidR="0051587A" w:rsidRDefault="0051587A" w:rsidP="0051587A">
      <w:pPr>
        <w:jc w:val="both"/>
      </w:pPr>
      <w:r>
        <w:t>In a</w:t>
      </w:r>
      <w:r w:rsidR="00CA36E9">
        <w:t>ddition, REDACTED</w:t>
      </w:r>
      <w:r>
        <w:t xml:space="preserve"> diary will be cleared of any conflicting obligations during the period that he is undertaking these assessments.</w:t>
      </w:r>
    </w:p>
    <w:p w14:paraId="434D741B" w14:textId="77777777" w:rsidR="0051587A" w:rsidRDefault="0051587A" w:rsidP="0051587A">
      <w:pPr>
        <w:jc w:val="both"/>
      </w:pPr>
    </w:p>
    <w:p w14:paraId="696FB208" w14:textId="491A995E" w:rsidR="0051587A" w:rsidRDefault="0051587A" w:rsidP="0051587A">
      <w:pPr>
        <w:jc w:val="both"/>
      </w:pPr>
      <w:r>
        <w:t>Alternative consultants will be identified and placed on stand by for a week either side of the anticipated assessment date to accommodate date creep or unexpected increases in volume of work. These alternative consultants would be utilised to undertake exi</w:t>
      </w:r>
      <w:r w:rsidR="00CA36E9">
        <w:t>sting commitments of REDACTED</w:t>
      </w:r>
      <w:r>
        <w:t xml:space="preserve"> in the event of a change of dates or unexpected increase in workload so that he is always on hand to deal with campaigns in person. </w:t>
      </w:r>
      <w:r w:rsidR="004A7F42">
        <w:t>The Agency</w:t>
      </w:r>
      <w:r>
        <w:t xml:space="preserve"> has a pool of experienced associates who could be utilised in any of the scenarios above. </w:t>
      </w:r>
    </w:p>
    <w:p w14:paraId="0D6C13B1" w14:textId="77777777" w:rsidR="0051587A" w:rsidRDefault="0051587A" w:rsidP="0051587A">
      <w:pPr>
        <w:jc w:val="both"/>
      </w:pPr>
    </w:p>
    <w:p w14:paraId="7D0DDB88" w14:textId="0442C989" w:rsidR="0051587A" w:rsidRDefault="0051587A" w:rsidP="0051587A">
      <w:pPr>
        <w:jc w:val="both"/>
      </w:pPr>
      <w:r>
        <w:t>Wherever possible timetables will be planned so that written reports are available immediately after each assessment interview/session.</w:t>
      </w:r>
    </w:p>
    <w:p w14:paraId="063C25A7" w14:textId="77777777" w:rsidR="0051587A" w:rsidRDefault="0051587A" w:rsidP="0051587A">
      <w:pPr>
        <w:jc w:val="both"/>
      </w:pPr>
    </w:p>
    <w:p w14:paraId="17ABEF90" w14:textId="0DF5FE9A" w:rsidR="0051587A" w:rsidRDefault="0014637C" w:rsidP="0051587A">
      <w:pPr>
        <w:jc w:val="both"/>
      </w:pPr>
      <w:r>
        <w:t>The Agency</w:t>
      </w:r>
      <w:r w:rsidR="0051587A">
        <w:t xml:space="preserve"> and his associates will be prepared to work outside office hours, including evenings and weekends where necessary to accommodate candidates and complete reports within the deadline.</w:t>
      </w:r>
    </w:p>
    <w:p w14:paraId="0C51590A" w14:textId="77777777" w:rsidR="0051587A" w:rsidRDefault="0051587A" w:rsidP="0051587A">
      <w:pPr>
        <w:jc w:val="both"/>
      </w:pPr>
    </w:p>
    <w:p w14:paraId="50001701" w14:textId="77777777" w:rsidR="0051587A" w:rsidRPr="00B94066" w:rsidRDefault="0051587A" w:rsidP="0051587A">
      <w:pPr>
        <w:pStyle w:val="Heading1"/>
        <w:numPr>
          <w:ilvl w:val="0"/>
          <w:numId w:val="0"/>
        </w:numPr>
        <w:rPr>
          <w:color w:val="000000" w:themeColor="text1"/>
          <w:u w:val="single"/>
        </w:rPr>
      </w:pPr>
      <w:r>
        <w:rPr>
          <w:color w:val="000000" w:themeColor="text1"/>
          <w:u w:val="single"/>
        </w:rPr>
        <w:t>Service and Security</w:t>
      </w:r>
    </w:p>
    <w:p w14:paraId="2E7F5775" w14:textId="77777777" w:rsidR="0051587A" w:rsidRPr="00B94066" w:rsidRDefault="0051587A" w:rsidP="0051587A"/>
    <w:p w14:paraId="664AF207" w14:textId="47FFD8F1" w:rsidR="0051587A" w:rsidRDefault="00CA36E9" w:rsidP="0051587A">
      <w:pPr>
        <w:jc w:val="both"/>
      </w:pPr>
      <w:r>
        <w:t>REDACTED</w:t>
      </w:r>
      <w:r w:rsidR="0051587A">
        <w:t xml:space="preserve"> will take personal responsibility for adherence to the service level agreements.</w:t>
      </w:r>
    </w:p>
    <w:p w14:paraId="6433DE2B" w14:textId="77777777" w:rsidR="0051587A" w:rsidRDefault="0051587A" w:rsidP="0051587A">
      <w:pPr>
        <w:jc w:val="both"/>
      </w:pPr>
      <w:r>
        <w:t>He will be the primary point of contact for the agreement and will guarantee responses to all emails within 48 hours.</w:t>
      </w:r>
    </w:p>
    <w:p w14:paraId="34DEF97A" w14:textId="77777777" w:rsidR="0051587A" w:rsidRDefault="0051587A" w:rsidP="0051587A">
      <w:pPr>
        <w:jc w:val="both"/>
      </w:pPr>
    </w:p>
    <w:p w14:paraId="69159FB3" w14:textId="77777777" w:rsidR="0051587A" w:rsidRDefault="0051587A" w:rsidP="0051587A">
      <w:pPr>
        <w:jc w:val="both"/>
      </w:pPr>
      <w:r>
        <w:t xml:space="preserve">Any and all complaints will be addressed within 24 hours of notification and written responses will be provided. An action plan to improve performance will be agreed with the client within 7 days and immediately implemented. </w:t>
      </w:r>
    </w:p>
    <w:p w14:paraId="7D9C82D2" w14:textId="77777777" w:rsidR="0051587A" w:rsidRDefault="0051587A" w:rsidP="0051587A">
      <w:pPr>
        <w:jc w:val="both"/>
      </w:pPr>
    </w:p>
    <w:p w14:paraId="7853A899" w14:textId="6EDD66F3" w:rsidR="0051587A" w:rsidRDefault="0051587A" w:rsidP="0051587A">
      <w:pPr>
        <w:jc w:val="both"/>
      </w:pPr>
      <w:r>
        <w:t>In addition, feedback will be sought following each assignment and any concerns/criticisms identified will be responded to within 7 days. The response will include action plans to address and resolve any such concerns/criticisms.</w:t>
      </w:r>
    </w:p>
    <w:p w14:paraId="3C77EE97" w14:textId="77777777" w:rsidR="0051587A" w:rsidRDefault="0051587A" w:rsidP="0051587A">
      <w:pPr>
        <w:jc w:val="both"/>
      </w:pPr>
    </w:p>
    <w:p w14:paraId="6008FE2E" w14:textId="65FF183E" w:rsidR="0051587A" w:rsidRDefault="004A7F42" w:rsidP="0051587A">
      <w:pPr>
        <w:jc w:val="both"/>
      </w:pPr>
      <w:r>
        <w:t>The Agency</w:t>
      </w:r>
      <w:r w:rsidR="0051587A">
        <w:t xml:space="preserve"> maintain two full back-ups of all assignment related documents and recordings. One of these back-ups is kept remotely off-site at all times.</w:t>
      </w:r>
    </w:p>
    <w:p w14:paraId="160CA3BA" w14:textId="77777777" w:rsidR="00174DC0" w:rsidRDefault="00174DC0" w:rsidP="00692BA7">
      <w:pPr>
        <w:widowControl w:val="0"/>
        <w:tabs>
          <w:tab w:val="num" w:pos="540"/>
        </w:tabs>
        <w:spacing w:after="100" w:afterAutospacing="1"/>
        <w:outlineLvl w:val="0"/>
        <w:rPr>
          <w:rFonts w:eastAsia="Times New Roman"/>
          <w:b/>
          <w:szCs w:val="22"/>
          <w:lang w:eastAsia="en-US"/>
        </w:rPr>
      </w:pPr>
    </w:p>
    <w:p w14:paraId="7DF1E624" w14:textId="7777777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33" w:name="_Toc444688625"/>
      <w:r w:rsidRPr="00506046">
        <w:rPr>
          <w:rFonts w:eastAsia="Times New Roman"/>
          <w:b/>
          <w:szCs w:val="22"/>
          <w:lang w:eastAsia="en-US"/>
        </w:rPr>
        <w:t>[ANNEX 5 – CLARIFICATIONS]</w:t>
      </w:r>
      <w:bookmarkEnd w:id="131"/>
      <w:bookmarkEnd w:id="133"/>
    </w:p>
    <w:tbl>
      <w:tblPr>
        <w:tblStyle w:val="TableGrid"/>
        <w:tblW w:w="9677" w:type="dxa"/>
        <w:tblLook w:val="04A0" w:firstRow="1" w:lastRow="0" w:firstColumn="1" w:lastColumn="0" w:noHBand="0" w:noVBand="1"/>
      </w:tblPr>
      <w:tblGrid>
        <w:gridCol w:w="571"/>
        <w:gridCol w:w="1267"/>
        <w:gridCol w:w="3260"/>
        <w:gridCol w:w="3261"/>
        <w:gridCol w:w="1318"/>
      </w:tblGrid>
      <w:tr w:rsidR="003C38B0" w:rsidRPr="00FD7ACB" w14:paraId="187871B8" w14:textId="77777777" w:rsidTr="003C38B0">
        <w:tc>
          <w:tcPr>
            <w:tcW w:w="571" w:type="dxa"/>
            <w:shd w:val="clear" w:color="auto" w:fill="D9D9D9" w:themeFill="background1" w:themeFillShade="D9"/>
          </w:tcPr>
          <w:p w14:paraId="14C06F31" w14:textId="77777777" w:rsidR="003C38B0" w:rsidRPr="00FD7ACB" w:rsidRDefault="003C38B0" w:rsidP="003C38B0">
            <w:pPr>
              <w:rPr>
                <w:rFonts w:cs="Arial"/>
                <w:b/>
              </w:rPr>
            </w:pPr>
            <w:r w:rsidRPr="00FD7ACB">
              <w:rPr>
                <w:rFonts w:cs="Arial"/>
                <w:b/>
              </w:rPr>
              <w:t>Ref</w:t>
            </w:r>
          </w:p>
        </w:tc>
        <w:tc>
          <w:tcPr>
            <w:tcW w:w="1267" w:type="dxa"/>
            <w:shd w:val="clear" w:color="auto" w:fill="D9D9D9" w:themeFill="background1" w:themeFillShade="D9"/>
          </w:tcPr>
          <w:p w14:paraId="35765762" w14:textId="77777777" w:rsidR="003C38B0" w:rsidRPr="00FD7ACB" w:rsidRDefault="003C38B0" w:rsidP="003C38B0">
            <w:pPr>
              <w:rPr>
                <w:rFonts w:cs="Arial"/>
                <w:b/>
              </w:rPr>
            </w:pPr>
            <w:r>
              <w:rPr>
                <w:rFonts w:cs="Arial"/>
                <w:b/>
              </w:rPr>
              <w:t>Appendix  Question Number</w:t>
            </w:r>
          </w:p>
        </w:tc>
        <w:tc>
          <w:tcPr>
            <w:tcW w:w="3260" w:type="dxa"/>
            <w:shd w:val="clear" w:color="auto" w:fill="D9D9D9" w:themeFill="background1" w:themeFillShade="D9"/>
          </w:tcPr>
          <w:p w14:paraId="1803275E" w14:textId="77777777" w:rsidR="003C38B0" w:rsidRPr="00FD7ACB" w:rsidRDefault="003C38B0" w:rsidP="003C38B0">
            <w:pPr>
              <w:rPr>
                <w:rFonts w:cs="Arial"/>
                <w:b/>
              </w:rPr>
            </w:pPr>
            <w:r w:rsidRPr="00FD7ACB">
              <w:rPr>
                <w:rFonts w:cs="Arial"/>
                <w:b/>
              </w:rPr>
              <w:t>Clarification Question</w:t>
            </w:r>
          </w:p>
        </w:tc>
        <w:tc>
          <w:tcPr>
            <w:tcW w:w="3261" w:type="dxa"/>
            <w:shd w:val="clear" w:color="auto" w:fill="D9D9D9" w:themeFill="background1" w:themeFillShade="D9"/>
          </w:tcPr>
          <w:p w14:paraId="4C09EFAE" w14:textId="77777777" w:rsidR="003C38B0" w:rsidRPr="00FD7ACB" w:rsidRDefault="003C38B0" w:rsidP="003C38B0">
            <w:pPr>
              <w:rPr>
                <w:rFonts w:cs="Arial"/>
                <w:b/>
              </w:rPr>
            </w:pPr>
            <w:r w:rsidRPr="00FD7ACB">
              <w:rPr>
                <w:rFonts w:cs="Arial"/>
                <w:b/>
              </w:rPr>
              <w:t>Response</w:t>
            </w:r>
          </w:p>
        </w:tc>
        <w:tc>
          <w:tcPr>
            <w:tcW w:w="1318" w:type="dxa"/>
            <w:shd w:val="clear" w:color="auto" w:fill="D9D9D9" w:themeFill="background1" w:themeFillShade="D9"/>
          </w:tcPr>
          <w:p w14:paraId="343CB855" w14:textId="77777777" w:rsidR="003C38B0" w:rsidRPr="00FD7ACB" w:rsidRDefault="003C38B0" w:rsidP="003C38B0">
            <w:pPr>
              <w:rPr>
                <w:rFonts w:cs="Arial"/>
                <w:b/>
              </w:rPr>
            </w:pPr>
            <w:r w:rsidRPr="00FD7ACB">
              <w:rPr>
                <w:rFonts w:cs="Arial"/>
                <w:b/>
              </w:rPr>
              <w:t xml:space="preserve">Date Issued </w:t>
            </w:r>
          </w:p>
        </w:tc>
      </w:tr>
      <w:tr w:rsidR="003C38B0" w:rsidRPr="005A21E5" w14:paraId="146F0F6D" w14:textId="77777777" w:rsidTr="003C38B0">
        <w:tc>
          <w:tcPr>
            <w:tcW w:w="571" w:type="dxa"/>
          </w:tcPr>
          <w:p w14:paraId="5FAF5557" w14:textId="77777777" w:rsidR="003C38B0" w:rsidRPr="005A21E5" w:rsidRDefault="003C38B0" w:rsidP="003C38B0">
            <w:pPr>
              <w:jc w:val="center"/>
              <w:rPr>
                <w:rFonts w:cs="Arial"/>
              </w:rPr>
            </w:pPr>
            <w:r w:rsidRPr="005A21E5">
              <w:rPr>
                <w:rFonts w:cs="Arial"/>
              </w:rPr>
              <w:t>1</w:t>
            </w:r>
          </w:p>
        </w:tc>
        <w:tc>
          <w:tcPr>
            <w:tcW w:w="1267" w:type="dxa"/>
          </w:tcPr>
          <w:p w14:paraId="6469DEF8" w14:textId="77777777" w:rsidR="003C38B0" w:rsidRPr="005A21E5" w:rsidRDefault="003C38B0" w:rsidP="003C38B0">
            <w:pPr>
              <w:rPr>
                <w:rFonts w:cs="Arial"/>
              </w:rPr>
            </w:pPr>
            <w:r>
              <w:rPr>
                <w:rFonts w:cs="Arial"/>
              </w:rPr>
              <w:t>App E</w:t>
            </w:r>
          </w:p>
        </w:tc>
        <w:tc>
          <w:tcPr>
            <w:tcW w:w="3260" w:type="dxa"/>
          </w:tcPr>
          <w:p w14:paraId="4C9BAD4E" w14:textId="77777777" w:rsidR="003C38B0" w:rsidRPr="00692BA7" w:rsidRDefault="003C38B0" w:rsidP="00692BA7">
            <w:pPr>
              <w:jc w:val="left"/>
              <w:rPr>
                <w:rFonts w:cs="Arial"/>
                <w:sz w:val="20"/>
                <w:szCs w:val="20"/>
              </w:rPr>
            </w:pPr>
            <w:r w:rsidRPr="00692BA7">
              <w:rPr>
                <w:rFonts w:cs="Arial"/>
                <w:sz w:val="20"/>
                <w:szCs w:val="20"/>
              </w:rPr>
              <w:t>Under what circumstances does the Standard Hourly Rate apply?</w:t>
            </w:r>
          </w:p>
          <w:p w14:paraId="0B5461AE" w14:textId="77777777" w:rsidR="003C38B0" w:rsidRPr="00692BA7" w:rsidRDefault="003C38B0" w:rsidP="00692BA7">
            <w:pPr>
              <w:jc w:val="left"/>
              <w:rPr>
                <w:rFonts w:cs="Arial"/>
                <w:sz w:val="20"/>
                <w:szCs w:val="20"/>
              </w:rPr>
            </w:pPr>
          </w:p>
        </w:tc>
        <w:tc>
          <w:tcPr>
            <w:tcW w:w="3261" w:type="dxa"/>
          </w:tcPr>
          <w:p w14:paraId="3F34099B" w14:textId="77777777" w:rsidR="003C38B0" w:rsidRPr="00692BA7" w:rsidRDefault="003C38B0" w:rsidP="00692BA7">
            <w:pPr>
              <w:jc w:val="left"/>
              <w:rPr>
                <w:rFonts w:cs="Arial"/>
                <w:sz w:val="20"/>
                <w:szCs w:val="20"/>
              </w:rPr>
            </w:pPr>
            <w:r w:rsidRPr="00692BA7">
              <w:rPr>
                <w:rFonts w:cs="Arial"/>
                <w:sz w:val="20"/>
                <w:szCs w:val="20"/>
              </w:rPr>
              <w:t xml:space="preserve">Standard hourly rate applies to each member of the team you assign to the project and is a true reflection of that hourly rate and applies in all circumstances. </w:t>
            </w:r>
          </w:p>
        </w:tc>
        <w:tc>
          <w:tcPr>
            <w:tcW w:w="1318" w:type="dxa"/>
          </w:tcPr>
          <w:p w14:paraId="4A615E64" w14:textId="77777777" w:rsidR="003C38B0" w:rsidRPr="005A21E5" w:rsidRDefault="003C38B0" w:rsidP="003C38B0">
            <w:pPr>
              <w:rPr>
                <w:rFonts w:cs="Arial"/>
              </w:rPr>
            </w:pPr>
            <w:r>
              <w:rPr>
                <w:rFonts w:cs="Arial"/>
              </w:rPr>
              <w:t>27.01.2017</w:t>
            </w:r>
          </w:p>
        </w:tc>
      </w:tr>
      <w:tr w:rsidR="003C38B0" w:rsidRPr="005A21E5" w14:paraId="3336A195" w14:textId="77777777" w:rsidTr="003C38B0">
        <w:tc>
          <w:tcPr>
            <w:tcW w:w="571" w:type="dxa"/>
          </w:tcPr>
          <w:p w14:paraId="03AF8E0F" w14:textId="77777777" w:rsidR="003C38B0" w:rsidRPr="005A21E5" w:rsidRDefault="003C38B0" w:rsidP="003C38B0">
            <w:pPr>
              <w:jc w:val="center"/>
              <w:rPr>
                <w:rFonts w:cs="Arial"/>
              </w:rPr>
            </w:pPr>
            <w:r w:rsidRPr="005A21E5">
              <w:rPr>
                <w:rFonts w:cs="Arial"/>
              </w:rPr>
              <w:t>2</w:t>
            </w:r>
          </w:p>
        </w:tc>
        <w:tc>
          <w:tcPr>
            <w:tcW w:w="1267" w:type="dxa"/>
          </w:tcPr>
          <w:p w14:paraId="00E9978A" w14:textId="77777777" w:rsidR="003C38B0" w:rsidRPr="005A21E5" w:rsidRDefault="003C38B0" w:rsidP="003C38B0">
            <w:pPr>
              <w:rPr>
                <w:rFonts w:cs="Arial"/>
              </w:rPr>
            </w:pPr>
            <w:r>
              <w:rPr>
                <w:rFonts w:cs="Arial"/>
              </w:rPr>
              <w:t>App E</w:t>
            </w:r>
          </w:p>
        </w:tc>
        <w:tc>
          <w:tcPr>
            <w:tcW w:w="3260" w:type="dxa"/>
          </w:tcPr>
          <w:p w14:paraId="1C67448E" w14:textId="77777777" w:rsidR="003C38B0" w:rsidRPr="00692BA7" w:rsidRDefault="003C38B0" w:rsidP="00692BA7">
            <w:pPr>
              <w:jc w:val="left"/>
              <w:rPr>
                <w:rFonts w:cs="Arial"/>
                <w:sz w:val="20"/>
                <w:szCs w:val="20"/>
              </w:rPr>
            </w:pPr>
            <w:r w:rsidRPr="00692BA7">
              <w:rPr>
                <w:rFonts w:cs="Arial"/>
                <w:sz w:val="20"/>
                <w:szCs w:val="20"/>
              </w:rPr>
              <w:t>Under what circumstances does Discounted Hourly Rate apply?</w:t>
            </w:r>
          </w:p>
          <w:p w14:paraId="40BDB0A3" w14:textId="77777777" w:rsidR="003C38B0" w:rsidRPr="00692BA7" w:rsidRDefault="003C38B0" w:rsidP="00692BA7">
            <w:pPr>
              <w:jc w:val="left"/>
              <w:rPr>
                <w:rFonts w:cs="Arial"/>
                <w:sz w:val="20"/>
                <w:szCs w:val="20"/>
              </w:rPr>
            </w:pPr>
          </w:p>
          <w:p w14:paraId="482E3345" w14:textId="77777777" w:rsidR="003C38B0" w:rsidRPr="00692BA7" w:rsidRDefault="003C38B0" w:rsidP="00692BA7">
            <w:pPr>
              <w:jc w:val="left"/>
              <w:rPr>
                <w:rFonts w:cs="Arial"/>
                <w:sz w:val="20"/>
                <w:szCs w:val="20"/>
              </w:rPr>
            </w:pPr>
          </w:p>
        </w:tc>
        <w:tc>
          <w:tcPr>
            <w:tcW w:w="3261" w:type="dxa"/>
          </w:tcPr>
          <w:p w14:paraId="2F71BC54" w14:textId="77777777" w:rsidR="003C38B0" w:rsidRPr="00692BA7" w:rsidRDefault="003C38B0" w:rsidP="00692BA7">
            <w:pPr>
              <w:jc w:val="left"/>
              <w:rPr>
                <w:rFonts w:cs="Arial"/>
                <w:sz w:val="20"/>
                <w:szCs w:val="20"/>
              </w:rPr>
            </w:pPr>
            <w:r w:rsidRPr="00692BA7">
              <w:rPr>
                <w:rFonts w:cs="Arial"/>
                <w:sz w:val="20"/>
                <w:szCs w:val="20"/>
              </w:rPr>
              <w:t xml:space="preserve">Discounted hourly rate applies to any discount you wish to offer the tender, discounted rates will override the standard hourly rate should they be offered. </w:t>
            </w:r>
          </w:p>
        </w:tc>
        <w:tc>
          <w:tcPr>
            <w:tcW w:w="1318" w:type="dxa"/>
          </w:tcPr>
          <w:p w14:paraId="3952A953" w14:textId="77777777" w:rsidR="003C38B0" w:rsidRPr="005A21E5" w:rsidRDefault="003C38B0" w:rsidP="003C38B0">
            <w:pPr>
              <w:rPr>
                <w:rFonts w:cs="Arial"/>
              </w:rPr>
            </w:pPr>
            <w:r>
              <w:rPr>
                <w:rFonts w:cs="Arial"/>
              </w:rPr>
              <w:t>27.01.2017</w:t>
            </w:r>
          </w:p>
        </w:tc>
      </w:tr>
      <w:tr w:rsidR="003C38B0" w:rsidRPr="005A21E5" w14:paraId="44B4DE3F" w14:textId="77777777" w:rsidTr="003C38B0">
        <w:tc>
          <w:tcPr>
            <w:tcW w:w="571" w:type="dxa"/>
          </w:tcPr>
          <w:p w14:paraId="51E18F18" w14:textId="77777777" w:rsidR="003C38B0" w:rsidRPr="005A21E5" w:rsidRDefault="003C38B0" w:rsidP="003C38B0">
            <w:pPr>
              <w:jc w:val="center"/>
              <w:rPr>
                <w:rFonts w:cs="Arial"/>
              </w:rPr>
            </w:pPr>
            <w:r w:rsidRPr="005A21E5">
              <w:rPr>
                <w:rFonts w:cs="Arial"/>
              </w:rPr>
              <w:t>3</w:t>
            </w:r>
          </w:p>
        </w:tc>
        <w:tc>
          <w:tcPr>
            <w:tcW w:w="1267" w:type="dxa"/>
          </w:tcPr>
          <w:p w14:paraId="553B6DE0" w14:textId="77777777" w:rsidR="003C38B0" w:rsidRPr="005A21E5" w:rsidRDefault="003C38B0" w:rsidP="003C38B0">
            <w:pPr>
              <w:rPr>
                <w:rFonts w:cs="Arial"/>
              </w:rPr>
            </w:pPr>
            <w:r>
              <w:rPr>
                <w:rFonts w:cs="Arial"/>
              </w:rPr>
              <w:t>App E</w:t>
            </w:r>
          </w:p>
        </w:tc>
        <w:tc>
          <w:tcPr>
            <w:tcW w:w="3260" w:type="dxa"/>
          </w:tcPr>
          <w:p w14:paraId="63F30244" w14:textId="77777777" w:rsidR="003C38B0" w:rsidRPr="00692BA7" w:rsidRDefault="003C38B0" w:rsidP="00692BA7">
            <w:pPr>
              <w:jc w:val="left"/>
              <w:rPr>
                <w:rFonts w:cs="Arial"/>
                <w:sz w:val="20"/>
                <w:szCs w:val="20"/>
              </w:rPr>
            </w:pPr>
            <w:r w:rsidRPr="00692BA7">
              <w:rPr>
                <w:rFonts w:cs="Arial"/>
                <w:sz w:val="20"/>
                <w:szCs w:val="20"/>
              </w:rPr>
              <w:t>Is the Discounted Hourly Rate just for the purposes of scoring our price, i.e. it will not apply to our invoices?</w:t>
            </w:r>
          </w:p>
          <w:p w14:paraId="7CAAC703" w14:textId="77777777" w:rsidR="003C38B0" w:rsidRPr="00692BA7" w:rsidRDefault="003C38B0" w:rsidP="00692BA7">
            <w:pPr>
              <w:jc w:val="left"/>
              <w:rPr>
                <w:rFonts w:cs="Arial"/>
                <w:sz w:val="20"/>
                <w:szCs w:val="20"/>
              </w:rPr>
            </w:pPr>
          </w:p>
          <w:p w14:paraId="3EA1B5E7" w14:textId="77777777" w:rsidR="003C38B0" w:rsidRPr="00692BA7" w:rsidRDefault="003C38B0" w:rsidP="00692BA7">
            <w:pPr>
              <w:jc w:val="left"/>
              <w:rPr>
                <w:rFonts w:cs="Arial"/>
                <w:sz w:val="20"/>
                <w:szCs w:val="20"/>
              </w:rPr>
            </w:pPr>
          </w:p>
        </w:tc>
        <w:tc>
          <w:tcPr>
            <w:tcW w:w="3261" w:type="dxa"/>
          </w:tcPr>
          <w:p w14:paraId="5CCC237A" w14:textId="77777777" w:rsidR="003C38B0" w:rsidRPr="00692BA7" w:rsidRDefault="003C38B0" w:rsidP="00692BA7">
            <w:pPr>
              <w:jc w:val="left"/>
              <w:rPr>
                <w:rFonts w:cs="Arial"/>
                <w:sz w:val="20"/>
                <w:szCs w:val="20"/>
              </w:rPr>
            </w:pPr>
            <w:r w:rsidRPr="00692BA7">
              <w:rPr>
                <w:rFonts w:cs="Arial"/>
                <w:sz w:val="20"/>
                <w:szCs w:val="20"/>
              </w:rPr>
              <w:t xml:space="preserve">Discounted hourly rate is held firm for the duration of the contract, will form part of the contract documentation and will need to be reflected in all invoicing. </w:t>
            </w:r>
          </w:p>
        </w:tc>
        <w:tc>
          <w:tcPr>
            <w:tcW w:w="1318" w:type="dxa"/>
          </w:tcPr>
          <w:p w14:paraId="1E79E0E1" w14:textId="77777777" w:rsidR="003C38B0" w:rsidRPr="005A21E5" w:rsidRDefault="003C38B0" w:rsidP="003C38B0">
            <w:pPr>
              <w:rPr>
                <w:rFonts w:cs="Arial"/>
              </w:rPr>
            </w:pPr>
            <w:r>
              <w:rPr>
                <w:rFonts w:cs="Arial"/>
              </w:rPr>
              <w:t>27.01.2017</w:t>
            </w:r>
          </w:p>
        </w:tc>
      </w:tr>
      <w:tr w:rsidR="003C38B0" w:rsidRPr="005A21E5" w14:paraId="2A7FFAAA" w14:textId="77777777" w:rsidTr="00692BA7">
        <w:trPr>
          <w:trHeight w:val="64"/>
        </w:trPr>
        <w:tc>
          <w:tcPr>
            <w:tcW w:w="571" w:type="dxa"/>
          </w:tcPr>
          <w:p w14:paraId="69BEEDCD" w14:textId="77777777" w:rsidR="003C38B0" w:rsidRPr="005A21E5" w:rsidRDefault="003C38B0" w:rsidP="003C38B0">
            <w:pPr>
              <w:jc w:val="center"/>
              <w:rPr>
                <w:rFonts w:cs="Arial"/>
              </w:rPr>
            </w:pPr>
            <w:r w:rsidRPr="005A21E5">
              <w:rPr>
                <w:rFonts w:cs="Arial"/>
              </w:rPr>
              <w:t>4</w:t>
            </w:r>
          </w:p>
        </w:tc>
        <w:tc>
          <w:tcPr>
            <w:tcW w:w="1267" w:type="dxa"/>
          </w:tcPr>
          <w:p w14:paraId="5CB5C649" w14:textId="77777777" w:rsidR="003C38B0" w:rsidRPr="005A21E5" w:rsidRDefault="003C38B0" w:rsidP="003C38B0">
            <w:pPr>
              <w:rPr>
                <w:rFonts w:cs="Arial"/>
              </w:rPr>
            </w:pPr>
            <w:r>
              <w:rPr>
                <w:rFonts w:cs="Arial"/>
              </w:rPr>
              <w:t>App E</w:t>
            </w:r>
          </w:p>
        </w:tc>
        <w:tc>
          <w:tcPr>
            <w:tcW w:w="3260" w:type="dxa"/>
          </w:tcPr>
          <w:p w14:paraId="4484BF2D" w14:textId="675D1330" w:rsidR="003C38B0" w:rsidRPr="00692BA7" w:rsidRDefault="003C38B0" w:rsidP="00692BA7">
            <w:pPr>
              <w:jc w:val="left"/>
              <w:rPr>
                <w:rFonts w:cs="Arial"/>
                <w:sz w:val="20"/>
                <w:szCs w:val="20"/>
              </w:rPr>
            </w:pPr>
            <w:r w:rsidRPr="00692BA7">
              <w:rPr>
                <w:rFonts w:cs="Arial"/>
                <w:sz w:val="20"/>
                <w:szCs w:val="20"/>
              </w:rPr>
              <w:t xml:space="preserve">Is the </w:t>
            </w:r>
            <w:r w:rsidR="00A4165C" w:rsidRPr="00692BA7">
              <w:rPr>
                <w:rFonts w:cs="Arial"/>
                <w:sz w:val="20"/>
                <w:szCs w:val="20"/>
              </w:rPr>
              <w:t>Client</w:t>
            </w:r>
            <w:r w:rsidRPr="00692BA7">
              <w:rPr>
                <w:rFonts w:cs="Arial"/>
                <w:sz w:val="20"/>
                <w:szCs w:val="20"/>
              </w:rPr>
              <w:t xml:space="preserve"> expecting us to apply a 40% discount in some/all circumstances?</w:t>
            </w:r>
          </w:p>
          <w:p w14:paraId="33A70753" w14:textId="77777777" w:rsidR="003C38B0" w:rsidRPr="00692BA7" w:rsidRDefault="003C38B0" w:rsidP="00692BA7">
            <w:pPr>
              <w:jc w:val="left"/>
              <w:rPr>
                <w:rFonts w:cs="Arial"/>
                <w:sz w:val="20"/>
                <w:szCs w:val="20"/>
              </w:rPr>
            </w:pPr>
          </w:p>
          <w:p w14:paraId="29D0DD29" w14:textId="77777777" w:rsidR="003C38B0" w:rsidRPr="00692BA7" w:rsidRDefault="003C38B0" w:rsidP="00692BA7">
            <w:pPr>
              <w:jc w:val="left"/>
              <w:rPr>
                <w:rFonts w:cs="Arial"/>
                <w:sz w:val="20"/>
                <w:szCs w:val="20"/>
              </w:rPr>
            </w:pPr>
          </w:p>
        </w:tc>
        <w:tc>
          <w:tcPr>
            <w:tcW w:w="3261" w:type="dxa"/>
          </w:tcPr>
          <w:p w14:paraId="4CC137D9" w14:textId="172F5B2E" w:rsidR="003C38B0" w:rsidRPr="00692BA7" w:rsidRDefault="003C38B0" w:rsidP="00692BA7">
            <w:pPr>
              <w:jc w:val="left"/>
              <w:rPr>
                <w:rFonts w:cs="Arial"/>
                <w:sz w:val="20"/>
                <w:szCs w:val="20"/>
              </w:rPr>
            </w:pPr>
            <w:r w:rsidRPr="00692BA7">
              <w:rPr>
                <w:rFonts w:cs="Arial"/>
                <w:sz w:val="20"/>
                <w:szCs w:val="20"/>
              </w:rPr>
              <w:t xml:space="preserve">There is no fixed percentage for discount, the level of discounting is purely the offer the </w:t>
            </w:r>
            <w:r w:rsidR="0014637C" w:rsidRPr="00692BA7">
              <w:rPr>
                <w:rFonts w:cs="Arial"/>
                <w:sz w:val="20"/>
                <w:szCs w:val="20"/>
              </w:rPr>
              <w:t>Agency</w:t>
            </w:r>
            <w:r w:rsidRPr="00692BA7">
              <w:rPr>
                <w:rFonts w:cs="Arial"/>
                <w:sz w:val="20"/>
                <w:szCs w:val="20"/>
              </w:rPr>
              <w:t xml:space="preserve"> wishes to offer to the tender.</w:t>
            </w:r>
          </w:p>
        </w:tc>
        <w:tc>
          <w:tcPr>
            <w:tcW w:w="1318" w:type="dxa"/>
          </w:tcPr>
          <w:p w14:paraId="2B886463" w14:textId="77777777" w:rsidR="003C38B0" w:rsidRPr="005A21E5" w:rsidRDefault="003C38B0" w:rsidP="003C38B0">
            <w:pPr>
              <w:rPr>
                <w:rFonts w:cs="Arial"/>
              </w:rPr>
            </w:pPr>
            <w:r>
              <w:rPr>
                <w:rFonts w:cs="Arial"/>
              </w:rPr>
              <w:t>27.01.2017</w:t>
            </w:r>
          </w:p>
        </w:tc>
      </w:tr>
    </w:tbl>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77777777"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34" w:name="_Toc439318929"/>
      <w:bookmarkStart w:id="135" w:name="_Toc444688626"/>
      <w:r w:rsidRPr="000F5FE2">
        <w:rPr>
          <w:rFonts w:eastAsia="Times New Roman"/>
          <w:b/>
          <w:szCs w:val="22"/>
          <w:lang w:eastAsia="en-US"/>
        </w:rPr>
        <w:lastRenderedPageBreak/>
        <w:t>[ANNEX 6 – ADDITIONAL TERMS &amp; CONDITIONS]</w:t>
      </w:r>
      <w:bookmarkEnd w:id="134"/>
      <w:bookmarkEnd w:id="135"/>
    </w:p>
    <w:p w14:paraId="588E43D6" w14:textId="44906398" w:rsidR="000B01FD" w:rsidRPr="003C38B0" w:rsidRDefault="003C38B0" w:rsidP="003C38B0">
      <w:pPr>
        <w:pStyle w:val="ScheduleLevel1"/>
        <w:numPr>
          <w:ilvl w:val="0"/>
          <w:numId w:val="0"/>
        </w:numPr>
        <w:spacing w:after="120"/>
        <w:rPr>
          <w:rFonts w:cs="Arial"/>
          <w:szCs w:val="22"/>
        </w:rPr>
      </w:pPr>
      <w:r w:rsidRPr="003C38B0">
        <w:rPr>
          <w:rFonts w:cs="Arial"/>
          <w:szCs w:val="22"/>
        </w:rPr>
        <w:t>N/A</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36" w:name="_Toc440457130"/>
      <w:bookmarkStart w:id="137" w:name="_Toc444688627"/>
      <w:r w:rsidRPr="00D66848">
        <w:rPr>
          <w:rFonts w:eastAsia="Times New Roman"/>
          <w:b/>
          <w:szCs w:val="22"/>
          <w:lang w:eastAsia="en-US"/>
        </w:rPr>
        <w:lastRenderedPageBreak/>
        <w:t>ANNEX 7 – CHANGE CONTROL FORMS</w:t>
      </w:r>
      <w:bookmarkEnd w:id="136"/>
      <w:bookmarkEnd w:id="137"/>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68D7458A"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 xml:space="preserve">Before progressing the change from stage to stage always make sure that representatives signing the change on behalf of the </w:t>
            </w:r>
            <w:r w:rsidR="0014637C">
              <w:rPr>
                <w:rFonts w:asciiTheme="minorHAnsi" w:eastAsia="Calibri" w:hAnsiTheme="minorHAnsi" w:cs="Arial"/>
                <w:b/>
                <w:bCs/>
                <w:i/>
                <w:iCs/>
                <w:color w:val="FF0000"/>
                <w:szCs w:val="22"/>
                <w:lang w:eastAsia="en-US"/>
              </w:rPr>
              <w:t>Client</w:t>
            </w:r>
            <w:r w:rsidRPr="00082CE7">
              <w:rPr>
                <w:rFonts w:asciiTheme="minorHAnsi" w:eastAsia="Calibri" w:hAnsiTheme="minorHAnsi" w:cs="Arial"/>
                <w:b/>
                <w:bCs/>
                <w:i/>
                <w:iCs/>
                <w:color w:val="FF0000"/>
                <w:szCs w:val="22"/>
                <w:lang w:eastAsia="en-US"/>
              </w:rPr>
              <w:t xml:space="preserve">, </w:t>
            </w:r>
            <w:r w:rsidR="0014637C">
              <w:rPr>
                <w:rFonts w:asciiTheme="minorHAnsi" w:eastAsia="Calibri" w:hAnsiTheme="minorHAnsi" w:cs="Arial"/>
                <w:b/>
                <w:bCs/>
                <w:i/>
                <w:iCs/>
                <w:color w:val="FF0000"/>
                <w:szCs w:val="22"/>
                <w:lang w:eastAsia="en-US"/>
              </w:rPr>
              <w:t>the Agency</w:t>
            </w:r>
            <w:r w:rsidRPr="00082CE7">
              <w:rPr>
                <w:rFonts w:asciiTheme="minorHAnsi" w:eastAsia="Calibri" w:hAnsiTheme="minorHAnsi" w:cs="Arial"/>
                <w:b/>
                <w:bCs/>
                <w:i/>
                <w:iCs/>
                <w:color w:val="FF0000"/>
                <w:szCs w:val="22"/>
                <w:lang w:eastAsia="en-US"/>
              </w:rPr>
              <w:t xml:space="preserve">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7" o:title=""/>
                </v:shape>
                <o:OLEObject Type="Embed" ProgID="Package" ShapeID="_x0000_i1025" DrawAspect="Icon" ObjectID="_1552464842" r:id="rId18"/>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9A1DD5" w:rsidRPr="00082CE7" w:rsidRDefault="009A1DD5"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9A1DD5" w:rsidRDefault="009A1DD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9A1DD5" w:rsidRPr="00082CE7" w:rsidRDefault="009A1DD5"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9A1DD5" w:rsidRDefault="009A1DD5"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3CD1764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w:t>
            </w:r>
            <w:r w:rsidR="0014637C">
              <w:rPr>
                <w:rFonts w:asciiTheme="minorHAnsi" w:eastAsia="Calibri" w:hAnsiTheme="minorHAnsi" w:cs="Arial"/>
                <w:i/>
                <w:iCs/>
                <w:color w:val="FF0000"/>
                <w:szCs w:val="22"/>
                <w:lang w:eastAsia="en-US"/>
              </w:rPr>
              <w:t xml:space="preserve"> Agency</w:t>
            </w:r>
            <w:r w:rsidRPr="00082CE7">
              <w:rPr>
                <w:rFonts w:asciiTheme="minorHAnsi" w:eastAsia="Calibri" w:hAnsiTheme="minorHAnsi" w:cs="Arial"/>
                <w:i/>
                <w:iCs/>
                <w:color w:val="FF0000"/>
                <w:szCs w:val="22"/>
                <w:lang w:eastAsia="en-US"/>
              </w:rPr>
              <w:t xml:space="preserve">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9A1DD5" w:rsidRPr="00E35B14" w:rsidRDefault="009A1DD5" w:rsidP="006D60CC">
                                  <w:pPr>
                                    <w:rPr>
                                      <w:rFonts w:cs="Arial"/>
                                      <w:sz w:val="24"/>
                                    </w:rPr>
                                  </w:pPr>
                                  <w:r w:rsidRPr="00F91D0C">
                                    <w:rPr>
                                      <w:rFonts w:ascii="Calibri" w:hAnsi="Calibri" w:cs="Arial"/>
                                    </w:rPr>
                                    <w:t>Initiated by</w:t>
                                  </w:r>
                                  <w:r w:rsidRPr="00E35B14">
                                    <w:rPr>
                                      <w:rFonts w:cs="Arial"/>
                                      <w:sz w:val="24"/>
                                    </w:rPr>
                                    <w:t>:</w:t>
                                  </w:r>
                                </w:p>
                                <w:p w14:paraId="3BA3B6D6" w14:textId="77777777" w:rsidR="009A1DD5" w:rsidRDefault="009A1DD5"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9A1DD5" w:rsidRPr="00E35B14" w:rsidRDefault="009A1DD5" w:rsidP="006D60CC">
                            <w:pPr>
                              <w:rPr>
                                <w:rFonts w:cs="Arial"/>
                                <w:sz w:val="24"/>
                              </w:rPr>
                            </w:pPr>
                            <w:r w:rsidRPr="00F91D0C">
                              <w:rPr>
                                <w:rFonts w:ascii="Calibri" w:hAnsi="Calibri" w:cs="Arial"/>
                              </w:rPr>
                              <w:t>Initiated by</w:t>
                            </w:r>
                            <w:r w:rsidRPr="00E35B14">
                              <w:rPr>
                                <w:rFonts w:cs="Arial"/>
                                <w:sz w:val="24"/>
                              </w:rPr>
                              <w:t>:</w:t>
                            </w:r>
                          </w:p>
                          <w:p w14:paraId="3BA3B6D6" w14:textId="77777777" w:rsidR="009A1DD5" w:rsidRDefault="009A1DD5"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9A1DD5" w:rsidRPr="00136F61" w:rsidRDefault="009A1DD5"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9A1DD5" w:rsidRPr="00136F61" w:rsidRDefault="009A1DD5"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9A1DD5" w:rsidRPr="00F91D0C" w:rsidRDefault="009A1DD5"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9A1DD5" w:rsidRPr="00F91D0C" w:rsidRDefault="009A1DD5"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9A1DD5" w:rsidRPr="00F91D0C" w:rsidRDefault="009A1DD5"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9A1DD5" w:rsidRPr="00F91D0C" w:rsidRDefault="009A1DD5"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9A1DD5" w:rsidRDefault="009A1DD5"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9A1DD5" w:rsidRDefault="009A1DD5"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9A1DD5" w:rsidRPr="00F91D0C" w:rsidRDefault="009A1DD5"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9A1DD5" w:rsidRPr="00E35B14" w:rsidRDefault="009A1DD5" w:rsidP="006D60CC">
                                  <w:pPr>
                                    <w:rPr>
                                      <w:rFonts w:cs="Arial"/>
                                      <w:sz w:val="24"/>
                                    </w:rPr>
                                  </w:pPr>
                                </w:p>
                                <w:p w14:paraId="5400C75E" w14:textId="77777777" w:rsidR="009A1DD5" w:rsidRDefault="009A1DD5"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9A1DD5" w:rsidRPr="00F91D0C" w:rsidRDefault="009A1DD5"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9A1DD5" w:rsidRPr="00E35B14" w:rsidRDefault="009A1DD5" w:rsidP="006D60CC">
                            <w:pPr>
                              <w:rPr>
                                <w:rFonts w:cs="Arial"/>
                                <w:sz w:val="24"/>
                              </w:rPr>
                            </w:pPr>
                          </w:p>
                          <w:p w14:paraId="5400C75E" w14:textId="77777777" w:rsidR="009A1DD5" w:rsidRDefault="009A1DD5"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9A1DD5" w:rsidRPr="00136F61" w:rsidRDefault="009A1DD5"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9A1DD5" w:rsidRPr="00136F61" w:rsidRDefault="009A1DD5"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3C48DAB0" w:rsidR="009A1DD5" w:rsidRPr="00136F61" w:rsidRDefault="009A1DD5"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xml:space="preserve">/ CCS/ </w:t>
                                  </w:r>
                                  <w:r>
                                    <w:rPr>
                                      <w:rFonts w:ascii="Calibri" w:hAnsi="Calibri" w:cs="Arial"/>
                                      <w:i/>
                                      <w:iCs/>
                                      <w:color w:val="FF0000"/>
                                    </w:rPr>
                                    <w:t>Agency</w:t>
                                  </w:r>
                                  <w:r w:rsidRPr="00136F61">
                                    <w:rPr>
                                      <w:rFonts w:ascii="Calibri" w:hAnsi="Calibri" w:cs="Arial"/>
                                      <w:i/>
                                      <w:iCs/>
                                      <w:color w:val="FF0000"/>
                                    </w:rPr>
                                    <w:t>]</w:t>
                                  </w:r>
                                </w:p>
                                <w:p w14:paraId="273C7CD7" w14:textId="77777777" w:rsidR="009A1DD5" w:rsidRPr="00F91D0C" w:rsidRDefault="009A1DD5"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3C48DAB0" w:rsidR="009A1DD5" w:rsidRPr="00136F61" w:rsidRDefault="009A1DD5"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xml:space="preserve">/ CCS/ </w:t>
                            </w:r>
                            <w:r>
                              <w:rPr>
                                <w:rFonts w:ascii="Calibri" w:hAnsi="Calibri" w:cs="Arial"/>
                                <w:i/>
                                <w:iCs/>
                                <w:color w:val="FF0000"/>
                              </w:rPr>
                              <w:t>Agency</w:t>
                            </w:r>
                            <w:r w:rsidRPr="00136F61">
                              <w:rPr>
                                <w:rFonts w:ascii="Calibri" w:hAnsi="Calibri" w:cs="Arial"/>
                                <w:i/>
                                <w:iCs/>
                                <w:color w:val="FF0000"/>
                              </w:rPr>
                              <w:t>]</w:t>
                            </w:r>
                          </w:p>
                          <w:p w14:paraId="273C7CD7" w14:textId="77777777" w:rsidR="009A1DD5" w:rsidRPr="00F91D0C" w:rsidRDefault="009A1DD5"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0C482286" w:rsidR="009A1DD5" w:rsidRDefault="009A1DD5"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w:t>
                                  </w:r>
                                  <w:r>
                                    <w:rPr>
                                      <w:rFonts w:ascii="Calibri" w:hAnsi="Calibri" w:cs="Arial"/>
                                      <w:color w:val="FF0000"/>
                                    </w:rPr>
                                    <w:t>Agency</w:t>
                                  </w:r>
                                  <w:r w:rsidRPr="00207057">
                                    <w:rPr>
                                      <w:rFonts w:ascii="Calibri" w:hAnsi="Calibri" w:cs="Arial"/>
                                      <w:color w:val="FF0000"/>
                                    </w:rPr>
                                    <w:t xml:space="preserve">].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9A1DD5" w:rsidRDefault="009A1DD5" w:rsidP="006D60CC">
                                  <w:pPr>
                                    <w:rPr>
                                      <w:rFonts w:ascii="Calibri" w:hAnsi="Calibri" w:cs="Arial"/>
                                    </w:rPr>
                                  </w:pPr>
                                </w:p>
                                <w:p w14:paraId="0105001D" w14:textId="77777777" w:rsidR="009A1DD5" w:rsidRPr="000006CC" w:rsidRDefault="009A1DD5"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0C482286" w:rsidR="009A1DD5" w:rsidRDefault="009A1DD5"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w:t>
                            </w:r>
                            <w:r>
                              <w:rPr>
                                <w:rFonts w:ascii="Calibri" w:hAnsi="Calibri" w:cs="Arial"/>
                                <w:color w:val="FF0000"/>
                              </w:rPr>
                              <w:t>Agency</w:t>
                            </w:r>
                            <w:r w:rsidRPr="00207057">
                              <w:rPr>
                                <w:rFonts w:ascii="Calibri" w:hAnsi="Calibri" w:cs="Arial"/>
                                <w:color w:val="FF0000"/>
                              </w:rPr>
                              <w:t xml:space="preserve">].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9A1DD5" w:rsidRDefault="009A1DD5" w:rsidP="006D60CC">
                            <w:pPr>
                              <w:rPr>
                                <w:rFonts w:ascii="Calibri" w:hAnsi="Calibri" w:cs="Arial"/>
                              </w:rPr>
                            </w:pPr>
                          </w:p>
                          <w:p w14:paraId="0105001D" w14:textId="77777777" w:rsidR="009A1DD5" w:rsidRPr="000006CC" w:rsidRDefault="009A1DD5"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2BF5A7E5"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 xml:space="preserve">STAGE 1 - </w:t>
            </w:r>
            <w:r w:rsidR="0014637C">
              <w:rPr>
                <w:rFonts w:asciiTheme="minorHAnsi" w:eastAsia="Calibri" w:hAnsiTheme="minorHAnsi" w:cs="Arial"/>
                <w:b/>
                <w:bCs/>
                <w:sz w:val="24"/>
                <w:u w:val="single"/>
                <w:lang w:eastAsia="en-US"/>
              </w:rPr>
              <w:t>CLIENT</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9A1DD5" w:rsidRPr="000006CC" w:rsidRDefault="009A1DD5"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9A1DD5" w:rsidRPr="000006CC" w:rsidRDefault="009A1DD5"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9A1DD5" w:rsidRPr="00207057" w:rsidRDefault="009A1DD5"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9A1DD5" w:rsidRPr="00207057" w:rsidRDefault="009A1DD5"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9A1DD5" w:rsidRPr="000006CC" w:rsidRDefault="009A1DD5"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9A1DD5" w:rsidRPr="000006CC" w:rsidRDefault="009A1DD5"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9A1DD5" w:rsidRPr="003B2BBF" w:rsidRDefault="009A1DD5"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9A1DD5" w:rsidRPr="003B2BBF" w:rsidRDefault="009A1DD5"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9A1DD5" w:rsidRPr="00082CE7" w:rsidRDefault="009A1DD5"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9A1DD5" w:rsidRPr="00082CE7" w:rsidRDefault="009A1DD5"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9A1DD5" w:rsidRDefault="009A1DD5"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9A1DD5" w:rsidRPr="006C397A" w:rsidRDefault="009A1DD5"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9A1DD5" w:rsidRDefault="009A1DD5"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9A1DD5" w:rsidRPr="006C397A" w:rsidRDefault="009A1DD5"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9A1DD5" w:rsidRPr="003B2BBF" w:rsidRDefault="009A1DD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9A1DD5" w:rsidRPr="003B2BBF" w:rsidRDefault="009A1DD5"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9A1DD5" w:rsidRPr="003B2BBF" w:rsidRDefault="009A1DD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9A1DD5" w:rsidRPr="003B2BBF" w:rsidRDefault="009A1DD5"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9A1DD5" w:rsidRPr="003B2BBF" w:rsidRDefault="009A1DD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9A1DD5" w:rsidRPr="003B2BBF" w:rsidRDefault="009A1DD5"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9A1DD5" w:rsidRPr="000006CC" w:rsidRDefault="009A1DD5"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9A1DD5" w:rsidRPr="000006CC" w:rsidRDefault="009A1DD5"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9A1DD5" w:rsidRPr="000006CC" w:rsidRDefault="009A1DD5"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9A1DD5" w:rsidRPr="000006CC" w:rsidRDefault="009A1DD5"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9A1DD5" w:rsidRPr="000006CC" w:rsidRDefault="009A1DD5"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9A1DD5" w:rsidRPr="000006CC" w:rsidRDefault="009A1DD5"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9A1DD5" w:rsidRPr="006C397A" w:rsidRDefault="009A1DD5"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9A1DD5" w:rsidRPr="006C397A" w:rsidRDefault="009A1DD5"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9A1DD5" w:rsidRPr="003B2BBF" w:rsidRDefault="009A1DD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9A1DD5" w:rsidRPr="003B2BBF" w:rsidRDefault="009A1DD5"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9A1DD5" w:rsidRPr="003B2BBF" w:rsidRDefault="009A1DD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9A1DD5" w:rsidRPr="003B2BBF" w:rsidRDefault="009A1DD5"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9A1DD5" w:rsidRPr="003B2BBF" w:rsidRDefault="009A1DD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9A1DD5" w:rsidRPr="003B2BBF" w:rsidRDefault="009A1DD5"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9A1DD5" w:rsidRPr="000006CC" w:rsidRDefault="009A1DD5"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9A1DD5" w:rsidRPr="000006CC" w:rsidRDefault="009A1DD5"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9A1DD5" w:rsidRPr="000006CC" w:rsidRDefault="009A1DD5"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9A1DD5" w:rsidRPr="000006CC" w:rsidRDefault="009A1DD5"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9A1DD5" w:rsidRPr="000006CC" w:rsidRDefault="009A1DD5"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9A1DD5" w:rsidRPr="000006CC" w:rsidRDefault="009A1DD5"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33E5780D"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lastRenderedPageBreak/>
              <w:t xml:space="preserve">STAGE 2 – </w:t>
            </w:r>
            <w:r w:rsidR="0014637C">
              <w:rPr>
                <w:rFonts w:asciiTheme="minorHAnsi" w:eastAsia="Calibri" w:hAnsiTheme="minorHAnsi" w:cs="Arial"/>
                <w:b/>
                <w:bCs/>
                <w:sz w:val="24"/>
                <w:u w:val="single"/>
                <w:lang w:eastAsia="en-US"/>
              </w:rPr>
              <w:t>THE AGENCY</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lastRenderedPageBreak/>
              <w:t>ABORTIVE COSTS:</w:t>
            </w:r>
          </w:p>
        </w:tc>
        <w:tc>
          <w:tcPr>
            <w:tcW w:w="8931" w:type="dxa"/>
            <w:gridSpan w:val="7"/>
          </w:tcPr>
          <w:p w14:paraId="2A72F7B8" w14:textId="4E212CF0"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 xml:space="preserve">[Cost incurred if CCN is withdrawn. Delete this row if no abortive costs can be expected (e.g. </w:t>
            </w:r>
            <w:r w:rsidR="0014637C">
              <w:rPr>
                <w:rFonts w:asciiTheme="minorHAnsi" w:eastAsia="Calibri" w:hAnsiTheme="minorHAnsi" w:cs="Arial"/>
                <w:bCs/>
                <w:i/>
                <w:color w:val="FF0000"/>
                <w:szCs w:val="22"/>
                <w:lang w:eastAsia="en-US"/>
              </w:rPr>
              <w:t>the Agency</w:t>
            </w:r>
            <w:r w:rsidRPr="00082CE7">
              <w:rPr>
                <w:rFonts w:asciiTheme="minorHAnsi" w:eastAsia="Calibri" w:hAnsiTheme="minorHAnsi" w:cs="Arial"/>
                <w:bCs/>
                <w:i/>
                <w:color w:val="FF0000"/>
                <w:szCs w:val="22"/>
                <w:lang w:eastAsia="en-US"/>
              </w:rPr>
              <w:t xml:space="preserve">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4A970003"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 xml:space="preserve">NB: Any abortive costs to be discussed with the </w:t>
            </w:r>
            <w:r w:rsidR="0014637C">
              <w:rPr>
                <w:rFonts w:asciiTheme="minorHAnsi" w:eastAsia="Calibri" w:hAnsiTheme="minorHAnsi" w:cs="Arial"/>
                <w:i/>
                <w:iCs/>
                <w:color w:val="FF0000"/>
                <w:szCs w:val="22"/>
                <w:lang w:eastAsia="en-US"/>
              </w:rPr>
              <w:t>Client</w:t>
            </w:r>
            <w:r w:rsidRPr="00082CE7">
              <w:rPr>
                <w:rFonts w:asciiTheme="minorHAnsi" w:eastAsia="Calibri" w:hAnsiTheme="minorHAnsi" w:cs="Arial"/>
                <w:i/>
                <w:iCs/>
                <w:color w:val="FF0000"/>
                <w:szCs w:val="22"/>
                <w:lang w:eastAsia="en-US"/>
              </w:rPr>
              <w:t xml:space="preserve">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9A1DD5" w:rsidRDefault="009A1DD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9A1DD5" w:rsidRDefault="009A1DD5"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9A1DD5" w:rsidRPr="007A78F9" w:rsidRDefault="009A1DD5"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9A1DD5" w:rsidRPr="007A78F9" w:rsidRDefault="009A1DD5"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9A1DD5" w:rsidRDefault="009A1DD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9A1DD5" w:rsidRDefault="009A1DD5"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9A1DD5" w:rsidRPr="00715415" w:rsidRDefault="009A1DD5"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9A1DD5" w:rsidRPr="00715415" w:rsidRDefault="009A1DD5"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188D5D04" w:rsidR="009A1DD5" w:rsidRPr="00082CE7" w:rsidRDefault="009A1DD5" w:rsidP="006D60CC">
                                  <w:pPr>
                                    <w:rPr>
                                      <w:rFonts w:asciiTheme="minorHAnsi" w:hAnsiTheme="minorHAnsi"/>
                                    </w:rPr>
                                  </w:pPr>
                                  <w:r w:rsidRPr="00082CE7">
                                    <w:rPr>
                                      <w:rFonts w:asciiTheme="minorHAnsi" w:hAnsiTheme="minorHAnsi" w:cs="Arial"/>
                                    </w:rPr>
                                    <w:t>Signed (</w:t>
                                  </w:r>
                                  <w:r>
                                    <w:rPr>
                                      <w:rFonts w:asciiTheme="minorHAnsi" w:hAnsiTheme="minorHAnsi" w:cs="Arial"/>
                                      <w:b/>
                                    </w:rPr>
                                    <w:t>Agency</w:t>
                                  </w:r>
                                  <w:r w:rsidRPr="00082CE7">
                                    <w:rPr>
                                      <w:rFonts w:asciiTheme="minorHAnsi" w:hAnsiTheme="minorHAnsi" w:cs="Arial"/>
                                      <w:b/>
                                    </w:rPr>
                                    <w:t xml:space="preserve">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188D5D04" w:rsidR="009A1DD5" w:rsidRPr="00082CE7" w:rsidRDefault="009A1DD5" w:rsidP="006D60CC">
                            <w:pPr>
                              <w:rPr>
                                <w:rFonts w:asciiTheme="minorHAnsi" w:hAnsiTheme="minorHAnsi"/>
                              </w:rPr>
                            </w:pPr>
                            <w:r w:rsidRPr="00082CE7">
                              <w:rPr>
                                <w:rFonts w:asciiTheme="minorHAnsi" w:hAnsiTheme="minorHAnsi" w:cs="Arial"/>
                              </w:rPr>
                              <w:t>Signed (</w:t>
                            </w:r>
                            <w:r>
                              <w:rPr>
                                <w:rFonts w:asciiTheme="minorHAnsi" w:hAnsiTheme="minorHAnsi" w:cs="Arial"/>
                                <w:b/>
                              </w:rPr>
                              <w:t>Agency</w:t>
                            </w:r>
                            <w:r w:rsidRPr="00082CE7">
                              <w:rPr>
                                <w:rFonts w:asciiTheme="minorHAnsi" w:hAnsiTheme="minorHAnsi" w:cs="Arial"/>
                                <w:b/>
                              </w:rPr>
                              <w:t xml:space="preserve">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9A1DD5" w:rsidRPr="007A78F9" w:rsidRDefault="009A1DD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9A1DD5" w:rsidRPr="007A78F9" w:rsidRDefault="009A1DD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9A1DD5" w:rsidRPr="007A78F9" w:rsidRDefault="009A1DD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9A1DD5" w:rsidRPr="007A78F9" w:rsidRDefault="009A1DD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9A1DD5" w:rsidRPr="00715415" w:rsidRDefault="009A1DD5"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9A1DD5" w:rsidRPr="00715415" w:rsidRDefault="009A1DD5"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9A1DD5" w:rsidRPr="007A78F9" w:rsidRDefault="009A1DD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9A1DD5" w:rsidRPr="007A78F9" w:rsidRDefault="009A1DD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9A1DD5" w:rsidRPr="00715415" w:rsidRDefault="009A1DD5"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9A1DD5" w:rsidRPr="00715415" w:rsidRDefault="009A1DD5"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9A1DD5" w:rsidRPr="004C7C13" w:rsidRDefault="009A1DD5"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9A1DD5" w:rsidRPr="004C7C13" w:rsidRDefault="009A1DD5"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9A1DD5" w:rsidRPr="003B2BBF" w:rsidRDefault="009A1DD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9A1DD5" w:rsidRPr="003B2BBF" w:rsidRDefault="009A1DD5"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9A1DD5" w:rsidRPr="003B2BBF" w:rsidRDefault="009A1DD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9A1DD5" w:rsidRPr="003B2BBF" w:rsidRDefault="009A1DD5"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9A1DD5" w:rsidRPr="003B2BBF" w:rsidRDefault="009A1DD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9A1DD5" w:rsidRPr="003B2BBF" w:rsidRDefault="009A1DD5"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9A1DD5" w:rsidRPr="000006CC" w:rsidRDefault="009A1DD5"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9A1DD5" w:rsidRPr="000006CC" w:rsidRDefault="009A1DD5"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9A1DD5" w:rsidRPr="000006CC" w:rsidRDefault="009A1DD5"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9A1DD5" w:rsidRPr="000006CC" w:rsidRDefault="009A1DD5"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9A1DD5" w:rsidRPr="000006CC" w:rsidRDefault="009A1DD5"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9A1DD5" w:rsidRPr="000006CC" w:rsidRDefault="009A1DD5"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4AB35D81"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 xml:space="preserve">[this stage is to be used if CCS/ </w:t>
            </w:r>
            <w:r w:rsidR="0014637C">
              <w:rPr>
                <w:rFonts w:asciiTheme="minorHAnsi" w:eastAsia="Calibri" w:hAnsiTheme="minorHAnsi" w:cs="Arial"/>
                <w:bCs/>
                <w:i/>
                <w:color w:val="FF0000"/>
                <w:szCs w:val="22"/>
                <w:lang w:eastAsia="en-US"/>
              </w:rPr>
              <w:t>Client</w:t>
            </w:r>
            <w:r w:rsidRPr="00082CE7">
              <w:rPr>
                <w:rFonts w:asciiTheme="minorHAnsi" w:eastAsia="Calibri" w:hAnsiTheme="minorHAnsi" w:cs="Arial"/>
                <w:bCs/>
                <w:i/>
                <w:color w:val="FF0000"/>
                <w:szCs w:val="22"/>
                <w:lang w:eastAsia="en-US"/>
              </w:rPr>
              <w:t xml:space="preserve"> organisation are not clear on or don't agree with the</w:t>
            </w:r>
            <w:r w:rsidR="0014637C">
              <w:rPr>
                <w:rFonts w:asciiTheme="minorHAnsi" w:eastAsia="Calibri" w:hAnsiTheme="minorHAnsi" w:cs="Arial"/>
                <w:bCs/>
                <w:i/>
                <w:color w:val="FF0000"/>
                <w:szCs w:val="22"/>
                <w:lang w:eastAsia="en-US"/>
              </w:rPr>
              <w:t xml:space="preserve"> Agency</w:t>
            </w:r>
            <w:r w:rsidRPr="00082CE7">
              <w:rPr>
                <w:rFonts w:asciiTheme="minorHAnsi" w:eastAsia="Calibri" w:hAnsiTheme="minorHAnsi" w:cs="Arial"/>
                <w:bCs/>
                <w:i/>
                <w:color w:val="FF0000"/>
                <w:szCs w:val="22"/>
                <w:lang w:eastAsia="en-US"/>
              </w:rPr>
              <w:t>'s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9A1DD5" w:rsidRPr="007A78F9" w:rsidRDefault="009A1DD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9A1DD5" w:rsidRPr="007A78F9" w:rsidRDefault="009A1DD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9A1DD5" w:rsidRPr="007A78F9" w:rsidRDefault="009A1DD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9A1DD5" w:rsidRPr="007A78F9" w:rsidRDefault="009A1DD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4FAED52E"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to </w:t>
            </w:r>
            <w:r w:rsidR="0014637C">
              <w:rPr>
                <w:rFonts w:asciiTheme="minorHAnsi" w:eastAsia="Calibri" w:hAnsiTheme="minorHAnsi" w:cs="Arial"/>
                <w:szCs w:val="22"/>
                <w:lang w:eastAsia="en-US"/>
              </w:rPr>
              <w:t>the Agency</w:t>
            </w:r>
            <w:r w:rsidRPr="00082CE7">
              <w:rPr>
                <w:rFonts w:asciiTheme="minorHAnsi" w:eastAsia="Calibri" w:hAnsiTheme="minorHAnsi" w:cs="Arial"/>
                <w:szCs w:val="22"/>
                <w:lang w:eastAsia="en-US"/>
              </w:rPr>
              <w:t xml:space="preserve">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9A1DD5" w:rsidRPr="007A78F9" w:rsidRDefault="009A1DD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9A1DD5" w:rsidRPr="007A78F9" w:rsidRDefault="009A1DD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9A1DD5" w:rsidRPr="007A78F9" w:rsidRDefault="009A1DD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9A1DD5" w:rsidRPr="007A78F9" w:rsidRDefault="009A1DD5"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6DB7B983" w:rsidR="006D60CC" w:rsidRPr="00082CE7" w:rsidRDefault="0014637C" w:rsidP="00556818">
            <w:pPr>
              <w:rPr>
                <w:rFonts w:asciiTheme="minorHAnsi" w:eastAsia="Calibri" w:hAnsiTheme="minorHAnsi" w:cs="Arial"/>
                <w:iCs/>
                <w:szCs w:val="22"/>
                <w:lang w:eastAsia="en-US"/>
              </w:rPr>
            </w:pPr>
            <w:r>
              <w:rPr>
                <w:rFonts w:asciiTheme="minorHAnsi" w:eastAsia="Calibri" w:hAnsiTheme="minorHAnsi" w:cs="Arial"/>
                <w:iCs/>
                <w:szCs w:val="22"/>
                <w:lang w:eastAsia="en-US"/>
              </w:rPr>
              <w:t>The Agency</w:t>
            </w:r>
            <w:r w:rsidR="006D60CC" w:rsidRPr="00082CE7">
              <w:rPr>
                <w:rFonts w:asciiTheme="minorHAnsi" w:eastAsia="Calibri" w:hAnsiTheme="minorHAnsi" w:cs="Arial"/>
                <w:iCs/>
                <w:szCs w:val="22"/>
                <w:lang w:eastAsia="en-US"/>
              </w:rPr>
              <w:t xml:space="preserve">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59ABA29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lastRenderedPageBreak/>
              <w:t xml:space="preserve">STAGE 4 - </w:t>
            </w:r>
            <w:r w:rsidR="0014637C">
              <w:rPr>
                <w:rFonts w:asciiTheme="minorHAnsi" w:eastAsia="Calibri" w:hAnsiTheme="minorHAnsi" w:cs="Arial"/>
                <w:b/>
                <w:bCs/>
                <w:sz w:val="24"/>
                <w:u w:val="single"/>
                <w:lang w:eastAsia="en-US"/>
              </w:rPr>
              <w:t>CLIENT</w:t>
            </w:r>
            <w:r w:rsidRPr="00082CE7">
              <w:rPr>
                <w:rFonts w:asciiTheme="minorHAnsi" w:eastAsia="Calibri" w:hAnsiTheme="minorHAnsi" w:cs="Arial"/>
                <w:b/>
                <w:bCs/>
                <w:sz w:val="24"/>
                <w:u w:val="single"/>
                <w:lang w:eastAsia="en-US"/>
              </w:rPr>
              <w:t xml:space="preserve">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9A1DD5" w:rsidRPr="00E57A1D" w:rsidRDefault="009A1DD5"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9A1DD5" w:rsidRPr="00E57A1D" w:rsidRDefault="009A1DD5"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9A1DD5" w:rsidRPr="00207057" w:rsidRDefault="009A1DD5"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9A1DD5" w:rsidRPr="00207057" w:rsidRDefault="009A1DD5"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5E17044A"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w:t>
            </w:r>
            <w:r w:rsidR="0014637C">
              <w:rPr>
                <w:rFonts w:asciiTheme="minorHAnsi" w:eastAsia="Calibri" w:hAnsiTheme="minorHAnsi" w:cs="Arial"/>
                <w:i/>
                <w:iCs/>
                <w:color w:val="FF0000"/>
                <w:szCs w:val="22"/>
                <w:lang w:eastAsia="en-US"/>
              </w:rPr>
              <w:t>Client</w:t>
            </w:r>
            <w:r w:rsidRPr="00082CE7">
              <w:rPr>
                <w:rFonts w:asciiTheme="minorHAnsi" w:eastAsia="Calibri" w:hAnsiTheme="minorHAnsi" w:cs="Arial"/>
                <w:i/>
                <w:iCs/>
                <w:color w:val="FF0000"/>
                <w:szCs w:val="22"/>
                <w:lang w:eastAsia="en-US"/>
              </w:rPr>
              <w:t xml:space="preserve">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w:t>
            </w:r>
            <w:r w:rsidR="0014637C">
              <w:rPr>
                <w:rFonts w:asciiTheme="minorHAnsi" w:eastAsia="Calibri" w:hAnsiTheme="minorHAnsi" w:cs="Arial"/>
                <w:i/>
                <w:iCs/>
                <w:color w:val="FF0000"/>
                <w:szCs w:val="22"/>
                <w:lang w:eastAsia="en-US"/>
              </w:rPr>
              <w:t>The Agency</w:t>
            </w:r>
            <w:r w:rsidRPr="00082CE7">
              <w:rPr>
                <w:rFonts w:asciiTheme="minorHAnsi" w:eastAsia="Calibri" w:hAnsiTheme="minorHAnsi" w:cs="Arial"/>
                <w:i/>
                <w:iCs/>
                <w:color w:val="FF0000"/>
                <w:szCs w:val="22"/>
                <w:lang w:eastAsia="en-US"/>
              </w:rPr>
              <w:t xml:space="preserve">/ Contractor, as defined in the contract] </w:t>
            </w:r>
            <w:r w:rsidRPr="00082CE7">
              <w:rPr>
                <w:rFonts w:asciiTheme="minorHAnsi" w:eastAsia="Calibri" w:hAnsiTheme="minorHAnsi" w:cs="Arial"/>
                <w:szCs w:val="22"/>
                <w:lang w:eastAsia="en-US"/>
              </w:rPr>
              <w:t>the costs detailed in Stage 2, by deadlines agreed with the</w:t>
            </w:r>
            <w:r w:rsidR="0014637C">
              <w:rPr>
                <w:rFonts w:asciiTheme="minorHAnsi" w:eastAsia="Calibri" w:hAnsiTheme="minorHAnsi" w:cs="Arial"/>
                <w:szCs w:val="22"/>
                <w:lang w:eastAsia="en-US"/>
              </w:rPr>
              <w:t xml:space="preserve"> Agency</w:t>
            </w:r>
            <w:r w:rsidRPr="00082CE7">
              <w:rPr>
                <w:rFonts w:asciiTheme="minorHAnsi" w:eastAsia="Calibri" w:hAnsiTheme="minorHAnsi" w:cs="Arial"/>
                <w:szCs w:val="22"/>
                <w:lang w:eastAsia="en-US"/>
              </w:rPr>
              <w:t>,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9A1DD5" w:rsidRPr="00082CE7" w:rsidRDefault="009A1DD5"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9A1DD5" w:rsidRPr="00082CE7" w:rsidRDefault="009A1DD5"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9A1DD5" w:rsidRPr="007A78F9" w:rsidRDefault="009A1DD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9A1DD5" w:rsidRPr="007A78F9" w:rsidRDefault="009A1DD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9A1DD5" w:rsidRPr="007A78F9" w:rsidRDefault="009A1DD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9A1DD5" w:rsidRPr="007A78F9" w:rsidRDefault="009A1DD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9A1DD5" w:rsidRPr="00082CE7" w:rsidRDefault="009A1DD5"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9A1DD5" w:rsidRPr="00082CE7" w:rsidRDefault="009A1DD5"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9A1DD5" w:rsidRPr="007A78F9" w:rsidRDefault="009A1DD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9A1DD5" w:rsidRPr="007A78F9" w:rsidRDefault="009A1DD5"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9A1DD5" w:rsidRPr="00082CE7" w:rsidRDefault="009A1DD5"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9A1DD5" w:rsidRPr="00082CE7" w:rsidRDefault="009A1DD5"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9A1DD5" w:rsidRPr="007A78F9" w:rsidRDefault="009A1DD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9A1DD5" w:rsidRPr="007A78F9" w:rsidRDefault="009A1DD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9A1DD5" w:rsidRPr="00156BD4" w:rsidRDefault="009A1DD5"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9A1DD5" w:rsidRPr="00156BD4" w:rsidRDefault="009A1DD5"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9A1DD5" w:rsidRPr="007A78F9" w:rsidRDefault="009A1DD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9A1DD5" w:rsidRPr="007A78F9" w:rsidRDefault="009A1DD5"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9A1DD5" w:rsidRPr="00E57A1D" w:rsidRDefault="009A1DD5"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9A1DD5" w:rsidRPr="00E57A1D" w:rsidRDefault="009A1DD5"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9A1DD5" w:rsidRPr="00082CE7" w:rsidRDefault="009A1DD5"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9A1DD5" w:rsidRPr="00082CE7" w:rsidRDefault="009A1DD5"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9A1DD5" w:rsidRPr="007A78F9" w:rsidRDefault="009A1DD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9A1DD5" w:rsidRPr="007A78F9" w:rsidRDefault="009A1DD5"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9A1DD5" w:rsidRPr="00E57A1D" w:rsidRDefault="009A1DD5"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9A1DD5" w:rsidRPr="00E57A1D" w:rsidRDefault="009A1DD5"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0221B10" w:rsidR="009A1DD5" w:rsidRPr="00156BD4" w:rsidRDefault="009A1DD5"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Agency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0221B10" w:rsidR="009A1DD5" w:rsidRPr="00156BD4" w:rsidRDefault="009A1DD5"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Agency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9A1DD5" w:rsidRPr="00156BD4" w:rsidRDefault="009A1DD5"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9A1DD5" w:rsidRPr="00156BD4" w:rsidRDefault="009A1DD5"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9A1DD5" w:rsidRPr="007A78F9" w:rsidRDefault="009A1DD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9A1DD5" w:rsidRPr="007A78F9" w:rsidRDefault="009A1DD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9A1DD5" w:rsidRPr="007A78F9" w:rsidRDefault="009A1DD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9A1DD5" w:rsidRPr="007A78F9" w:rsidRDefault="009A1DD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9A1DD5" w:rsidRPr="00156BD4" w:rsidRDefault="009A1DD5"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9A1DD5" w:rsidRPr="00156BD4" w:rsidRDefault="009A1DD5"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9A1DD5" w:rsidRPr="007A78F9" w:rsidRDefault="009A1DD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9A1DD5" w:rsidRPr="007A78F9" w:rsidRDefault="009A1DD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9A1DD5" w:rsidRPr="007A78F9" w:rsidRDefault="009A1DD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9A1DD5" w:rsidRPr="007A78F9" w:rsidRDefault="009A1DD5"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9A1DD5" w:rsidRPr="00082CE7" w:rsidRDefault="009A1DD5"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9A1DD5" w:rsidRPr="00082CE7" w:rsidRDefault="009A1DD5"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9A1DD5" w:rsidRPr="00082CE7" w:rsidRDefault="009A1DD5"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9A1DD5" w:rsidRPr="00082CE7" w:rsidRDefault="009A1DD5"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066C59FE"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 xml:space="preserve">Before progressing the change from stage to stage always make sure that representatives signing the change on behalf of the </w:t>
            </w:r>
            <w:r w:rsidR="0014637C">
              <w:rPr>
                <w:rFonts w:ascii="Calibri" w:eastAsia="Calibri" w:hAnsi="Calibri" w:cs="Arial"/>
                <w:b/>
                <w:bCs/>
                <w:i/>
                <w:iCs/>
                <w:color w:val="FF0000"/>
                <w:szCs w:val="22"/>
                <w:lang w:eastAsia="en-US"/>
              </w:rPr>
              <w:t>Client</w:t>
            </w:r>
            <w:r w:rsidRPr="00FF2CAE">
              <w:rPr>
                <w:rFonts w:ascii="Calibri" w:eastAsia="Calibri" w:hAnsi="Calibri" w:cs="Arial"/>
                <w:b/>
                <w:bCs/>
                <w:i/>
                <w:iCs/>
                <w:color w:val="FF0000"/>
                <w:szCs w:val="22"/>
                <w:lang w:eastAsia="en-US"/>
              </w:rPr>
              <w:t xml:space="preserve">, </w:t>
            </w:r>
            <w:r w:rsidR="0014637C">
              <w:rPr>
                <w:rFonts w:ascii="Calibri" w:eastAsia="Calibri" w:hAnsi="Calibri" w:cs="Arial"/>
                <w:b/>
                <w:bCs/>
                <w:i/>
                <w:iCs/>
                <w:color w:val="FF0000"/>
                <w:szCs w:val="22"/>
                <w:lang w:eastAsia="en-US"/>
              </w:rPr>
              <w:t>the Agency</w:t>
            </w:r>
            <w:r w:rsidRPr="00FF2CAE">
              <w:rPr>
                <w:rFonts w:ascii="Calibri" w:eastAsia="Calibri" w:hAnsi="Calibri" w:cs="Arial"/>
                <w:b/>
                <w:bCs/>
                <w:i/>
                <w:iCs/>
                <w:color w:val="FF0000"/>
                <w:szCs w:val="22"/>
                <w:lang w:eastAsia="en-US"/>
              </w:rPr>
              <w:t xml:space="preserve">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6" type="#_x0000_t75" style="width:75pt;height:49.5pt" o:ole="">
                  <v:imagedata r:id="rId17" o:title=""/>
                </v:shape>
                <o:OLEObject Type="Embed" ProgID="Package" ShapeID="_x0000_i1026" DrawAspect="Icon" ObjectID="_1552464843" r:id="rId19"/>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531F6F2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 xml:space="preserve">[insert summary of contractual provision/ process agreed with the </w:t>
            </w:r>
            <w:r w:rsidR="0014637C">
              <w:rPr>
                <w:rFonts w:ascii="Calibri" w:eastAsia="Calibri" w:hAnsi="Calibri" w:cs="Arial"/>
                <w:i/>
                <w:iCs/>
                <w:color w:val="FF0000"/>
                <w:szCs w:val="22"/>
                <w:lang w:eastAsia="en-US"/>
              </w:rPr>
              <w:t>the Agency</w:t>
            </w:r>
            <w:r w:rsidRPr="00FF2CAE">
              <w:rPr>
                <w:rFonts w:ascii="Calibri" w:eastAsia="Calibri" w:hAnsi="Calibri" w:cs="Arial"/>
                <w:i/>
                <w:iCs/>
                <w:color w:val="FF0000"/>
                <w:szCs w:val="22"/>
                <w:lang w:eastAsia="en-US"/>
              </w:rPr>
              <w:t xml:space="preserve">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9A1DD5" w:rsidRPr="00FF2CAE" w:rsidRDefault="009A1DD5"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9A1DD5" w:rsidRPr="00FF2CAE" w:rsidRDefault="009A1DD5"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9A1DD5" w:rsidRPr="00F91D0C" w:rsidRDefault="009A1DD5"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9A1DD5" w:rsidRPr="00F91D0C" w:rsidRDefault="009A1DD5"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9A1DD5" w:rsidRPr="00F91D0C" w:rsidRDefault="009A1DD5"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9A1DD5" w:rsidRPr="00F91D0C" w:rsidRDefault="009A1DD5"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9A1DD5" w:rsidRPr="00E35B14" w:rsidRDefault="009A1DD5" w:rsidP="006D60CC">
                                  <w:pPr>
                                    <w:rPr>
                                      <w:rFonts w:cs="Arial"/>
                                      <w:sz w:val="24"/>
                                    </w:rPr>
                                  </w:pPr>
                                  <w:r w:rsidRPr="00F91D0C">
                                    <w:rPr>
                                      <w:rFonts w:ascii="Calibri" w:hAnsi="Calibri" w:cs="Arial"/>
                                    </w:rPr>
                                    <w:t>Initiated by</w:t>
                                  </w:r>
                                  <w:r w:rsidRPr="00E35B14">
                                    <w:rPr>
                                      <w:rFonts w:cs="Arial"/>
                                      <w:sz w:val="24"/>
                                    </w:rPr>
                                    <w:t>:</w:t>
                                  </w:r>
                                </w:p>
                                <w:p w14:paraId="23BC262B" w14:textId="77777777" w:rsidR="009A1DD5" w:rsidRDefault="009A1DD5"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9A1DD5" w:rsidRPr="00E35B14" w:rsidRDefault="009A1DD5" w:rsidP="006D60CC">
                            <w:pPr>
                              <w:rPr>
                                <w:rFonts w:cs="Arial"/>
                                <w:sz w:val="24"/>
                              </w:rPr>
                            </w:pPr>
                            <w:r w:rsidRPr="00F91D0C">
                              <w:rPr>
                                <w:rFonts w:ascii="Calibri" w:hAnsi="Calibri" w:cs="Arial"/>
                              </w:rPr>
                              <w:t>Initiated by</w:t>
                            </w:r>
                            <w:r w:rsidRPr="00E35B14">
                              <w:rPr>
                                <w:rFonts w:cs="Arial"/>
                                <w:sz w:val="24"/>
                              </w:rPr>
                              <w:t>:</w:t>
                            </w:r>
                          </w:p>
                          <w:p w14:paraId="23BC262B" w14:textId="77777777" w:rsidR="009A1DD5" w:rsidRDefault="009A1DD5"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9A1DD5" w:rsidRDefault="009A1DD5"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9A1DD5" w:rsidRDefault="009A1DD5"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9A1DD5" w:rsidRPr="00F91D0C" w:rsidRDefault="009A1DD5"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9A1DD5" w:rsidRPr="00E35B14" w:rsidRDefault="009A1DD5" w:rsidP="006D60CC">
                                  <w:pPr>
                                    <w:rPr>
                                      <w:rFonts w:cs="Arial"/>
                                      <w:sz w:val="24"/>
                                    </w:rPr>
                                  </w:pPr>
                                </w:p>
                                <w:p w14:paraId="4DBE183A" w14:textId="77777777" w:rsidR="009A1DD5" w:rsidRDefault="009A1DD5"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9A1DD5" w:rsidRPr="00F91D0C" w:rsidRDefault="009A1DD5"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9A1DD5" w:rsidRPr="00E35B14" w:rsidRDefault="009A1DD5" w:rsidP="006D60CC">
                            <w:pPr>
                              <w:rPr>
                                <w:rFonts w:cs="Arial"/>
                                <w:sz w:val="24"/>
                              </w:rPr>
                            </w:pPr>
                          </w:p>
                          <w:p w14:paraId="4DBE183A" w14:textId="77777777" w:rsidR="009A1DD5" w:rsidRDefault="009A1DD5"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9A1DD5" w:rsidRPr="00136F61" w:rsidRDefault="009A1DD5"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9A1DD5" w:rsidRPr="00136F61" w:rsidRDefault="009A1DD5"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124CB380" w:rsidR="009A1DD5" w:rsidRPr="00136F61" w:rsidRDefault="009A1DD5"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xml:space="preserve">/ CCS/ </w:t>
                                  </w:r>
                                  <w:r>
                                    <w:rPr>
                                      <w:rFonts w:ascii="Calibri" w:hAnsi="Calibri" w:cs="Arial"/>
                                      <w:i/>
                                      <w:iCs/>
                                      <w:color w:val="FF0000"/>
                                    </w:rPr>
                                    <w:t>Agency</w:t>
                                  </w:r>
                                  <w:r w:rsidRPr="00136F61">
                                    <w:rPr>
                                      <w:rFonts w:ascii="Calibri" w:hAnsi="Calibri" w:cs="Arial"/>
                                      <w:i/>
                                      <w:iCs/>
                                      <w:color w:val="FF0000"/>
                                    </w:rPr>
                                    <w:t>]</w:t>
                                  </w:r>
                                </w:p>
                                <w:p w14:paraId="07A33D98" w14:textId="77777777" w:rsidR="009A1DD5" w:rsidRPr="00F91D0C" w:rsidRDefault="009A1DD5"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124CB380" w:rsidR="009A1DD5" w:rsidRPr="00136F61" w:rsidRDefault="009A1DD5"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xml:space="preserve">/ CCS/ </w:t>
                            </w:r>
                            <w:r>
                              <w:rPr>
                                <w:rFonts w:ascii="Calibri" w:hAnsi="Calibri" w:cs="Arial"/>
                                <w:i/>
                                <w:iCs/>
                                <w:color w:val="FF0000"/>
                              </w:rPr>
                              <w:t>Agency</w:t>
                            </w:r>
                            <w:r w:rsidRPr="00136F61">
                              <w:rPr>
                                <w:rFonts w:ascii="Calibri" w:hAnsi="Calibri" w:cs="Arial"/>
                                <w:i/>
                                <w:iCs/>
                                <w:color w:val="FF0000"/>
                              </w:rPr>
                              <w:t>]</w:t>
                            </w:r>
                          </w:p>
                          <w:p w14:paraId="07A33D98" w14:textId="77777777" w:rsidR="009A1DD5" w:rsidRPr="00F91D0C" w:rsidRDefault="009A1DD5"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9A1DD5" w:rsidRDefault="009A1DD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9A1DD5" w:rsidRDefault="009A1DD5"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9A1DD5" w:rsidRDefault="009A1DD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9A1DD5" w:rsidRDefault="009A1DD5"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9A1DD5" w:rsidRDefault="009A1DD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9A1DD5" w:rsidRDefault="009A1DD5" w:rsidP="006D60CC"/>
                        </w:txbxContent>
                      </v:textbox>
                      <w10:wrap type="tight" anchory="page"/>
                    </v:shape>
                  </w:pict>
                </mc:Fallback>
              </mc:AlternateContent>
            </w:r>
            <w:r w:rsidRPr="00FF2CAE">
              <w:rPr>
                <w:rFonts w:ascii="Calibri" w:eastAsia="Calibri" w:hAnsi="Calibri"/>
                <w:szCs w:val="22"/>
                <w:lang w:eastAsia="en-US"/>
              </w:rPr>
              <w:t> </w:t>
            </w:r>
          </w:p>
          <w:p w14:paraId="4E6D789F" w14:textId="76D19E38"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w:t>
            </w:r>
            <w:r w:rsidR="0014637C">
              <w:rPr>
                <w:rFonts w:ascii="Calibri" w:eastAsia="Calibri" w:hAnsi="Calibri" w:cs="Arial"/>
                <w:b/>
                <w:bCs/>
                <w:szCs w:val="22"/>
                <w:lang w:eastAsia="en-US"/>
              </w:rPr>
              <w:t>Client</w:t>
            </w:r>
            <w:r w:rsidRPr="00FF2CAE">
              <w:rPr>
                <w:rFonts w:ascii="Calibri" w:eastAsia="Calibri" w:hAnsi="Calibri" w:cs="Arial"/>
                <w:b/>
                <w:bCs/>
                <w:szCs w:val="22"/>
                <w:lang w:eastAsia="en-US"/>
              </w:rPr>
              <w:t xml:space="preserve">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9A1DD5" w:rsidRDefault="009A1DD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9A1DD5" w:rsidRDefault="009A1DD5"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9A1DD5" w:rsidRDefault="009A1DD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9A1DD5" w:rsidRDefault="009A1DD5"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9A1DD5" w:rsidRDefault="009A1DD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9A1DD5" w:rsidRDefault="009A1DD5"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034C13BA"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 xml:space="preserve">STAGE 2 – </w:t>
            </w:r>
            <w:r w:rsidR="0014637C">
              <w:rPr>
                <w:rFonts w:asciiTheme="minorHAnsi" w:eastAsia="Calibri" w:hAnsiTheme="minorHAnsi" w:cs="Arial"/>
                <w:b/>
                <w:bCs/>
                <w:sz w:val="24"/>
                <w:u w:val="single"/>
                <w:lang w:eastAsia="en-US"/>
              </w:rPr>
              <w:t>THE AGENCY</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6C5FF008"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 xml:space="preserve">[Cost incurred if CCN is withdrawn. Delete this row if no abortive costs can be expected (e.g. </w:t>
            </w:r>
            <w:r w:rsidR="0014637C">
              <w:rPr>
                <w:rFonts w:ascii="Calibri" w:eastAsia="Calibri" w:hAnsi="Calibri" w:cs="Arial"/>
                <w:bCs/>
                <w:i/>
                <w:color w:val="FF0000"/>
                <w:szCs w:val="22"/>
                <w:lang w:eastAsia="en-US"/>
              </w:rPr>
              <w:t>the Agency</w:t>
            </w:r>
            <w:r w:rsidRPr="00FF2CAE">
              <w:rPr>
                <w:rFonts w:ascii="Calibri" w:eastAsia="Calibri" w:hAnsi="Calibri" w:cs="Arial"/>
                <w:bCs/>
                <w:i/>
                <w:color w:val="FF0000"/>
                <w:szCs w:val="22"/>
                <w:lang w:eastAsia="en-US"/>
              </w:rPr>
              <w:t xml:space="preserve">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9A1DD5" w:rsidRDefault="009A1DD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9A1DD5" w:rsidRDefault="009A1DD5"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03F07623"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0014637C">
              <w:rPr>
                <w:rFonts w:ascii="Calibri" w:eastAsia="Calibri" w:hAnsi="Calibri"/>
                <w:color w:val="FF0000"/>
                <w:szCs w:val="22"/>
                <w:lang w:eastAsia="en-US"/>
              </w:rPr>
              <w:t>The Agency</w:t>
            </w:r>
            <w:r w:rsidRPr="00FF2CAE">
              <w:rPr>
                <w:rFonts w:ascii="Calibri" w:eastAsia="Calibri" w:hAnsi="Calibri"/>
                <w:color w:val="FF0000"/>
                <w:szCs w:val="22"/>
                <w:lang w:eastAsia="en-US"/>
              </w:rPr>
              <w:t xml:space="preserve">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w:lastRenderedPageBreak/>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9A1DD5" w:rsidRDefault="009A1DD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9A1DD5" w:rsidRDefault="009A1DD5" w:rsidP="006D60CC"/>
                        </w:txbxContent>
                      </v:textbox>
                      <w10:wrap anchory="page"/>
                    </v:shape>
                  </w:pict>
                </mc:Fallback>
              </mc:AlternateContent>
            </w:r>
          </w:p>
          <w:p w14:paraId="4B73F077" w14:textId="4172F05D"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0014637C">
              <w:rPr>
                <w:rFonts w:ascii="Calibri" w:eastAsia="Calibri" w:hAnsi="Calibri" w:cs="Arial"/>
                <w:b/>
                <w:szCs w:val="22"/>
                <w:lang w:eastAsia="en-US"/>
              </w:rPr>
              <w:t>The Agency</w:t>
            </w:r>
            <w:r w:rsidRPr="00FF2CAE">
              <w:rPr>
                <w:rFonts w:ascii="Calibri" w:eastAsia="Calibri" w:hAnsi="Calibri" w:cs="Arial"/>
                <w:b/>
                <w:szCs w:val="22"/>
                <w:lang w:eastAsia="en-US"/>
              </w:rPr>
              <w:t xml:space="preserve">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9A1DD5" w:rsidRDefault="009A1DD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9A1DD5" w:rsidRDefault="009A1DD5"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9A1DD5" w:rsidRDefault="009A1DD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9A1DD5" w:rsidRDefault="009A1DD5"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8B602C2"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 xml:space="preserve">[this stage is to be used if CCS/ </w:t>
            </w:r>
            <w:r w:rsidR="0014637C">
              <w:rPr>
                <w:rFonts w:ascii="Calibri" w:eastAsia="Calibri" w:hAnsi="Calibri" w:cs="Arial"/>
                <w:bCs/>
                <w:i/>
                <w:color w:val="FF0000"/>
                <w:szCs w:val="22"/>
                <w:lang w:eastAsia="en-US"/>
              </w:rPr>
              <w:t>Client</w:t>
            </w:r>
            <w:r w:rsidRPr="00FF2CAE">
              <w:rPr>
                <w:rFonts w:ascii="Calibri" w:eastAsia="Calibri" w:hAnsi="Calibri" w:cs="Arial"/>
                <w:bCs/>
                <w:i/>
                <w:color w:val="FF0000"/>
                <w:szCs w:val="22"/>
                <w:lang w:eastAsia="en-US"/>
              </w:rPr>
              <w:t xml:space="preserve"> organisation are not clear on- or don't agree with the</w:t>
            </w:r>
            <w:r w:rsidR="0014637C">
              <w:rPr>
                <w:rFonts w:ascii="Calibri" w:eastAsia="Calibri" w:hAnsi="Calibri" w:cs="Arial"/>
                <w:bCs/>
                <w:i/>
                <w:color w:val="FF0000"/>
                <w:szCs w:val="22"/>
                <w:lang w:eastAsia="en-US"/>
              </w:rPr>
              <w:t xml:space="preserve"> Agency</w:t>
            </w:r>
            <w:r w:rsidRPr="00FF2CAE">
              <w:rPr>
                <w:rFonts w:ascii="Calibri" w:eastAsia="Calibri" w:hAnsi="Calibri" w:cs="Arial"/>
                <w:bCs/>
                <w:i/>
                <w:color w:val="FF0000"/>
                <w:szCs w:val="22"/>
                <w:lang w:eastAsia="en-US"/>
              </w:rPr>
              <w:t>'s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9A1DD5" w:rsidRDefault="009A1DD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9A1DD5" w:rsidRDefault="009A1DD5"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9A1DD5" w:rsidRDefault="009A1DD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9A1DD5" w:rsidRDefault="009A1DD5"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2ACD4BC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w:t>
            </w:r>
            <w:r w:rsidR="0014637C">
              <w:rPr>
                <w:rFonts w:ascii="Calibri" w:eastAsia="Calibri" w:hAnsi="Calibri"/>
                <w:szCs w:val="22"/>
                <w:lang w:eastAsia="en-US"/>
              </w:rPr>
              <w:t>the Agency</w:t>
            </w:r>
            <w:r w:rsidRPr="00FF2CAE">
              <w:rPr>
                <w:rFonts w:ascii="Calibri" w:eastAsia="Calibri" w:hAnsi="Calibri"/>
                <w:szCs w:val="22"/>
                <w:lang w:eastAsia="en-US"/>
              </w:rPr>
              <w:t xml:space="preserve">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9A1DD5" w:rsidRDefault="009A1DD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9A1DD5" w:rsidRDefault="009A1DD5"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9A1DD5" w:rsidRDefault="009A1DD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9A1DD5" w:rsidRDefault="009A1DD5"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0EE6213E" w:rsidR="006D60CC" w:rsidRPr="00FF2CAE" w:rsidRDefault="0014637C" w:rsidP="00556818">
            <w:pPr>
              <w:rPr>
                <w:rFonts w:ascii="Calibri" w:eastAsia="Calibri" w:hAnsi="Calibri"/>
                <w:szCs w:val="22"/>
                <w:lang w:eastAsia="en-US"/>
              </w:rPr>
            </w:pPr>
            <w:r>
              <w:rPr>
                <w:rFonts w:ascii="Calibri" w:eastAsia="Calibri" w:hAnsi="Calibri"/>
                <w:szCs w:val="22"/>
                <w:lang w:eastAsia="en-US"/>
              </w:rPr>
              <w:t>The Agency</w:t>
            </w:r>
            <w:r w:rsidR="006D60CC" w:rsidRPr="00FF2CAE">
              <w:rPr>
                <w:rFonts w:ascii="Calibri" w:eastAsia="Calibri" w:hAnsi="Calibri"/>
                <w:szCs w:val="22"/>
                <w:lang w:eastAsia="en-US"/>
              </w:rPr>
              <w:t xml:space="preserve">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F2E751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 xml:space="preserve">STAGE 4 - </w:t>
            </w:r>
            <w:r w:rsidR="0014637C">
              <w:rPr>
                <w:rFonts w:asciiTheme="minorHAnsi" w:eastAsia="Calibri" w:hAnsiTheme="minorHAnsi" w:cs="Arial"/>
                <w:b/>
                <w:bCs/>
                <w:sz w:val="24"/>
                <w:u w:val="single"/>
                <w:lang w:eastAsia="en-US"/>
              </w:rPr>
              <w:t>CLIENT</w:t>
            </w:r>
            <w:r w:rsidRPr="00FF2CAE">
              <w:rPr>
                <w:rFonts w:asciiTheme="minorHAnsi" w:eastAsia="Calibri" w:hAnsiTheme="minorHAnsi" w:cs="Arial"/>
                <w:b/>
                <w:bCs/>
                <w:sz w:val="24"/>
                <w:u w:val="single"/>
                <w:lang w:eastAsia="en-US"/>
              </w:rPr>
              <w:t xml:space="preserve">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9A1DD5" w:rsidRPr="00FF2CAE" w:rsidRDefault="009A1DD5"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9A1DD5" w:rsidRPr="00FF2CAE" w:rsidRDefault="009A1DD5"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994C303"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w:t>
            </w:r>
            <w:r w:rsidR="0014637C">
              <w:rPr>
                <w:rFonts w:ascii="Calibri" w:eastAsia="Calibri" w:hAnsi="Calibri" w:cs="Arial"/>
                <w:i/>
                <w:iCs/>
                <w:color w:val="FF0000"/>
                <w:szCs w:val="22"/>
                <w:lang w:eastAsia="en-US"/>
              </w:rPr>
              <w:t>The Agency</w:t>
            </w:r>
            <w:r w:rsidRPr="00FF2CAE">
              <w:rPr>
                <w:rFonts w:ascii="Calibri" w:eastAsia="Calibri" w:hAnsi="Calibri" w:cs="Arial"/>
                <w:i/>
                <w:iCs/>
                <w:color w:val="FF0000"/>
                <w:szCs w:val="22"/>
                <w:lang w:eastAsia="en-US"/>
              </w:rPr>
              <w:t xml:space="preserve">/ Contractor, as defined in the contract] </w:t>
            </w:r>
            <w:r w:rsidRPr="00FF2CAE">
              <w:rPr>
                <w:rFonts w:ascii="Calibri" w:eastAsia="Calibri" w:hAnsi="Calibri" w:cs="Arial"/>
                <w:szCs w:val="22"/>
                <w:lang w:eastAsia="en-US"/>
              </w:rPr>
              <w:t>the costs detailed in Stage 2, by deadlines agreed with the</w:t>
            </w:r>
            <w:r w:rsidR="0014637C">
              <w:rPr>
                <w:rFonts w:ascii="Calibri" w:eastAsia="Calibri" w:hAnsi="Calibri" w:cs="Arial"/>
                <w:szCs w:val="22"/>
                <w:lang w:eastAsia="en-US"/>
              </w:rPr>
              <w:t xml:space="preserve"> Agency</w:t>
            </w:r>
            <w:r w:rsidRPr="00FF2CAE">
              <w:rPr>
                <w:rFonts w:ascii="Calibri" w:eastAsia="Calibri" w:hAnsi="Calibri" w:cs="Arial"/>
                <w:szCs w:val="22"/>
                <w:lang w:eastAsia="en-US"/>
              </w:rPr>
              <w:t>.</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9A1DD5" w:rsidRPr="007A78F9" w:rsidRDefault="009A1DD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9A1DD5" w:rsidRPr="007A78F9" w:rsidRDefault="009A1DD5"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9A1DD5" w:rsidRPr="007A78F9" w:rsidRDefault="009A1DD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9A1DD5" w:rsidRPr="007A78F9" w:rsidRDefault="009A1DD5"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9A1DD5" w:rsidRPr="00FF2CAE" w:rsidRDefault="009A1DD5"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9A1DD5" w:rsidRPr="00FF2CAE" w:rsidRDefault="009A1DD5"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9A1DD5" w:rsidRPr="007A78F9" w:rsidRDefault="009A1DD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9A1DD5" w:rsidRPr="007A78F9" w:rsidRDefault="009A1DD5"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9A1DD5" w:rsidRPr="00FF2CAE" w:rsidRDefault="009A1DD5"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9A1DD5" w:rsidRPr="00FF2CAE" w:rsidRDefault="009A1DD5"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9A1DD5" w:rsidRPr="00E57A1D" w:rsidRDefault="009A1DD5"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9A1DD5" w:rsidRPr="00E57A1D" w:rsidRDefault="009A1DD5"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9A1DD5" w:rsidRPr="00FF2CAE" w:rsidRDefault="009A1DD5"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9A1DD5" w:rsidRPr="00FF2CAE" w:rsidRDefault="009A1DD5"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9A1DD5" w:rsidRPr="00156BD4" w:rsidRDefault="009A1DD5"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9A1DD5" w:rsidRPr="00156BD4" w:rsidRDefault="009A1DD5"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9A1DD5" w:rsidRPr="007A78F9" w:rsidRDefault="009A1DD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9A1DD5" w:rsidRPr="007A78F9" w:rsidRDefault="009A1DD5"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9A1DD5" w:rsidRPr="007A78F9" w:rsidRDefault="009A1DD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9A1DD5" w:rsidRPr="007A78F9" w:rsidRDefault="009A1DD5"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9A1DD5" w:rsidRPr="007A78F9" w:rsidRDefault="009A1DD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9A1DD5" w:rsidRPr="007A78F9" w:rsidRDefault="009A1DD5"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w:lastRenderedPageBreak/>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9A1DD5" w:rsidRPr="00FF2CAE" w:rsidRDefault="009A1DD5"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9A1DD5" w:rsidRPr="00FF2CAE" w:rsidRDefault="009A1DD5"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9A1DD5" w:rsidRPr="00FF2CAE" w:rsidRDefault="009A1DD5"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9A1DD5" w:rsidRPr="00FF2CAE" w:rsidRDefault="009A1DD5"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9A1DD5" w:rsidRPr="00FF2CAE" w:rsidRDefault="009A1DD5"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9A1DD5" w:rsidRPr="00FF2CAE" w:rsidRDefault="009A1DD5"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lastRenderedPageBreak/>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5224FAAA"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 xml:space="preserve">in accordance with the </w:t>
            </w:r>
            <w:r w:rsidR="0014637C">
              <w:rPr>
                <w:rFonts w:ascii="Calibri" w:eastAsia="Calibri" w:hAnsi="Calibri"/>
                <w:szCs w:val="22"/>
                <w:lang w:eastAsia="en-US"/>
              </w:rPr>
              <w:t>Client</w:t>
            </w:r>
            <w:r w:rsidRPr="00FF2CAE">
              <w:rPr>
                <w:rFonts w:ascii="Calibri" w:eastAsia="Calibri" w:hAnsi="Calibri"/>
                <w:szCs w:val="22"/>
                <w:lang w:eastAsia="en-US"/>
              </w:rPr>
              <w:t xml:space="preserve"> requirements and </w:t>
            </w:r>
            <w:r w:rsidR="0014637C">
              <w:rPr>
                <w:rFonts w:ascii="Calibri" w:eastAsia="Calibri" w:hAnsi="Calibri"/>
                <w:szCs w:val="22"/>
                <w:lang w:eastAsia="en-US"/>
              </w:rPr>
              <w:t>the Agency</w:t>
            </w:r>
            <w:r w:rsidRPr="00FF2CAE">
              <w:rPr>
                <w:rFonts w:ascii="Calibri" w:eastAsia="Calibri" w:hAnsi="Calibri"/>
                <w:szCs w:val="22"/>
                <w:lang w:eastAsia="en-US"/>
              </w:rPr>
              <w:t xml:space="preserve">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9A1DD5" w:rsidRPr="00156BD4" w:rsidRDefault="009A1DD5"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9A1DD5" w:rsidRPr="00156BD4" w:rsidRDefault="009A1DD5"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9A1DD5" w:rsidRPr="00156BD4" w:rsidRDefault="009A1DD5"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9A1DD5" w:rsidRPr="00156BD4" w:rsidRDefault="009A1DD5"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9A1DD5" w:rsidRPr="007A78F9" w:rsidRDefault="009A1DD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9A1DD5" w:rsidRPr="007A78F9" w:rsidRDefault="009A1DD5"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9A1DD5" w:rsidRPr="007A78F9" w:rsidRDefault="009A1DD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9A1DD5" w:rsidRPr="007A78F9" w:rsidRDefault="009A1DD5"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9A1DD5" w:rsidRPr="00FF2CAE" w:rsidRDefault="009A1DD5"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9A1DD5" w:rsidRPr="00FF2CAE" w:rsidRDefault="009A1DD5"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9A1DD5" w:rsidRPr="007A78F9" w:rsidRDefault="009A1DD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9A1DD5" w:rsidRPr="007A78F9" w:rsidRDefault="009A1DD5"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9A1DD5" w:rsidRPr="007A78F9" w:rsidRDefault="009A1DD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9A1DD5" w:rsidRPr="007A78F9" w:rsidRDefault="009A1DD5"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9A1DD5" w:rsidRPr="00FF2CAE" w:rsidRDefault="009A1DD5"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9A1DD5" w:rsidRPr="00FF2CAE" w:rsidRDefault="009A1DD5"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61A4B" w14:textId="77777777" w:rsidR="00BF5905" w:rsidRDefault="00BF5905">
      <w:pPr>
        <w:spacing w:line="20" w:lineRule="exact"/>
      </w:pPr>
    </w:p>
  </w:endnote>
  <w:endnote w:type="continuationSeparator" w:id="0">
    <w:p w14:paraId="0B2D6541" w14:textId="77777777" w:rsidR="00BF5905" w:rsidRDefault="00BF5905">
      <w:pPr>
        <w:spacing w:line="20" w:lineRule="exact"/>
      </w:pPr>
      <w:r>
        <w:t xml:space="preserve"> </w:t>
      </w:r>
    </w:p>
  </w:endnote>
  <w:endnote w:type="continuationNotice" w:id="1">
    <w:p w14:paraId="6CFBD4F9" w14:textId="77777777" w:rsidR="00BF5905" w:rsidRDefault="00BF5905">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9A1DD5" w:rsidRDefault="009A1DD5"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9A1DD5" w:rsidRDefault="009A1DD5"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9A1DD5" w:rsidRDefault="009A1DD5"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9A1DD5" w:rsidRPr="00C34E12" w:rsidRDefault="009A1DD5"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9A1DD5" w:rsidRDefault="009A1DD5"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9A1DD5" w:rsidRPr="00A65391" w:rsidRDefault="009A1DD5"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9A1DD5" w:rsidRPr="00CE50FE" w:rsidRDefault="009A1DD5" w:rsidP="00F70073">
        <w:pPr>
          <w:pStyle w:val="Footer"/>
          <w:pBdr>
            <w:top w:val="single" w:sz="4" w:space="1" w:color="auto"/>
          </w:pBdr>
          <w:jc w:val="center"/>
          <w:rPr>
            <w:sz w:val="20"/>
            <w:szCs w:val="20"/>
          </w:rPr>
        </w:pPr>
        <w:r w:rsidRPr="00CE50FE">
          <w:rPr>
            <w:sz w:val="20"/>
            <w:szCs w:val="20"/>
          </w:rPr>
          <w:t>OFFICIAL</w:t>
        </w:r>
      </w:p>
      <w:p w14:paraId="6369C02F" w14:textId="77777777" w:rsidR="009A1DD5" w:rsidRPr="00CE50FE" w:rsidRDefault="009A1DD5"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59D982FD" w14:textId="12802125" w:rsidR="009A1DD5" w:rsidRPr="00CE50FE" w:rsidRDefault="009A1DD5"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7A86D9CB" w:rsidR="009A1DD5" w:rsidRPr="00CE50FE" w:rsidRDefault="009A1DD5" w:rsidP="00F70073">
        <w:pPr>
          <w:pStyle w:val="Footer"/>
          <w:pBdr>
            <w:top w:val="single" w:sz="4" w:space="1" w:color="auto"/>
          </w:pBdr>
          <w:jc w:val="right"/>
          <w:rPr>
            <w:sz w:val="20"/>
            <w:szCs w:val="20"/>
          </w:rPr>
        </w:pPr>
        <w:r>
          <w:rPr>
            <w:sz w:val="20"/>
            <w:szCs w:val="20"/>
          </w:rPr>
          <w:t>V2.1 20.03.2017</w:t>
        </w:r>
      </w:p>
      <w:p w14:paraId="3085C604" w14:textId="77777777" w:rsidR="009A1DD5" w:rsidRDefault="009A1DD5"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DB4B72">
          <w:rPr>
            <w:noProof/>
            <w:sz w:val="20"/>
            <w:szCs w:val="20"/>
          </w:rPr>
          <w:t>16</w:t>
        </w:r>
        <w:r w:rsidRPr="00CE50FE">
          <w:rPr>
            <w:noProof/>
            <w:sz w:val="20"/>
            <w:szCs w:val="20"/>
          </w:rPr>
          <w:fldChar w:fldCharType="end"/>
        </w:r>
      </w:p>
    </w:sdtContent>
  </w:sdt>
  <w:p w14:paraId="170A480B" w14:textId="77777777" w:rsidR="009A1DD5" w:rsidRPr="00360755" w:rsidRDefault="009A1DD5"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5DCF5" w14:textId="77777777" w:rsidR="00BF5905" w:rsidRDefault="00BF5905">
      <w:r>
        <w:separator/>
      </w:r>
    </w:p>
  </w:footnote>
  <w:footnote w:type="continuationSeparator" w:id="0">
    <w:p w14:paraId="44BEA1C2" w14:textId="77777777" w:rsidR="00BF5905" w:rsidRDefault="00BF5905">
      <w:r>
        <w:continuationSeparator/>
      </w:r>
    </w:p>
  </w:footnote>
  <w:footnote w:type="continuationNotice" w:id="1">
    <w:p w14:paraId="085814EE" w14:textId="77777777" w:rsidR="00BF5905" w:rsidRDefault="00BF59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9A1DD5" w:rsidRDefault="009A1DD5"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9A1DD5" w:rsidRDefault="009A1DD5" w:rsidP="00F3190B">
    <w:pPr>
      <w:pStyle w:val="Header"/>
      <w:jc w:val="center"/>
      <w:rPr>
        <w:b/>
      </w:rPr>
    </w:pPr>
  </w:p>
  <w:p w14:paraId="64559850" w14:textId="77777777" w:rsidR="009A1DD5" w:rsidRDefault="009A1DD5"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9A1DD5" w:rsidRDefault="009A1DD5"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25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9A1DD5" w:rsidRDefault="009A1DD5" w:rsidP="00F70073">
    <w:pPr>
      <w:pStyle w:val="Header"/>
      <w:pBdr>
        <w:bottom w:val="single" w:sz="4" w:space="1" w:color="auto"/>
      </w:pBdr>
      <w:jc w:val="center"/>
      <w:rPr>
        <w:rFonts w:cs="Arial"/>
        <w:sz w:val="20"/>
        <w:szCs w:val="20"/>
      </w:rPr>
    </w:pPr>
    <w:r>
      <w:rPr>
        <w:rFonts w:cs="Arial"/>
        <w:sz w:val="20"/>
        <w:szCs w:val="20"/>
      </w:rPr>
      <w:t>Agreement Annexes - Services</w:t>
    </w:r>
  </w:p>
  <w:p w14:paraId="022C7E11" w14:textId="34877352" w:rsidR="009A1DD5" w:rsidRPr="00EC553E" w:rsidRDefault="009A1DD5" w:rsidP="00F70073">
    <w:pPr>
      <w:pStyle w:val="Header"/>
      <w:pBdr>
        <w:bottom w:val="single" w:sz="4" w:space="1" w:color="auto"/>
      </w:pBdr>
      <w:jc w:val="center"/>
      <w:rPr>
        <w:rFonts w:cs="Arial"/>
        <w:sz w:val="20"/>
        <w:szCs w:val="20"/>
      </w:rPr>
    </w:pPr>
    <w:r w:rsidRPr="00EC553E">
      <w:rPr>
        <w:rFonts w:cs="Arial"/>
        <w:sz w:val="20"/>
        <w:szCs w:val="20"/>
      </w:rPr>
      <w:t>Media Assessment &amp; Recruitment</w:t>
    </w:r>
  </w:p>
  <w:p w14:paraId="35FBBF3A" w14:textId="0E7ACE8A" w:rsidR="009A1DD5" w:rsidRPr="00EC553E" w:rsidRDefault="009A1DD5" w:rsidP="00EC553E">
    <w:pPr>
      <w:pStyle w:val="Header"/>
      <w:pBdr>
        <w:bottom w:val="single" w:sz="4" w:space="1" w:color="auto"/>
      </w:pBdr>
      <w:jc w:val="center"/>
      <w:rPr>
        <w:rFonts w:cs="Arial"/>
        <w:sz w:val="20"/>
        <w:szCs w:val="20"/>
      </w:rPr>
    </w:pPr>
    <w:r w:rsidRPr="00EC553E">
      <w:rPr>
        <w:rFonts w:cs="Arial"/>
        <w:sz w:val="20"/>
        <w:szCs w:val="20"/>
      </w:rPr>
      <w:t>CCCO16A26</w:t>
    </w:r>
  </w:p>
  <w:p w14:paraId="41FED4DA" w14:textId="77777777" w:rsidR="009A1DD5" w:rsidRDefault="009A1DD5" w:rsidP="00F70073">
    <w:pPr>
      <w:pStyle w:val="Header"/>
      <w:pBdr>
        <w:bottom w:val="single" w:sz="4" w:space="1" w:color="auto"/>
      </w:pBdr>
      <w:jc w:val="center"/>
    </w:pPr>
  </w:p>
  <w:p w14:paraId="68388EBA" w14:textId="77777777" w:rsidR="009A1DD5" w:rsidRDefault="009A1DD5"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3"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9"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5E78DA"/>
    <w:multiLevelType w:val="hybridMultilevel"/>
    <w:tmpl w:val="6D50381A"/>
    <w:lvl w:ilvl="0" w:tplc="463AAF1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3"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720"/>
        </w:tabs>
        <w:ind w:left="72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4"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26"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8"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9" w15:restartNumberingAfterBreak="0">
    <w:nsid w:val="7EF300AA"/>
    <w:multiLevelType w:val="multilevel"/>
    <w:tmpl w:val="483C7D36"/>
    <w:lvl w:ilvl="0">
      <w:start w:val="1"/>
      <w:numFmt w:val="decimal"/>
      <w:lvlText w:val="%1.0"/>
      <w:lvlJc w:val="left"/>
      <w:pPr>
        <w:ind w:left="370" w:hanging="370"/>
      </w:pPr>
      <w:rPr>
        <w:rFonts w:hint="default"/>
      </w:rPr>
    </w:lvl>
    <w:lvl w:ilvl="1">
      <w:start w:val="1"/>
      <w:numFmt w:val="decimal"/>
      <w:lvlText w:val="%1.%2"/>
      <w:lvlJc w:val="left"/>
      <w:pPr>
        <w:ind w:left="512"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23"/>
  </w:num>
  <w:num w:numId="3">
    <w:abstractNumId w:val="14"/>
  </w:num>
  <w:num w:numId="4">
    <w:abstractNumId w:val="15"/>
  </w:num>
  <w:num w:numId="5">
    <w:abstractNumId w:val="5"/>
  </w:num>
  <w:num w:numId="6">
    <w:abstractNumId w:val="21"/>
  </w:num>
  <w:num w:numId="7">
    <w:abstractNumId w:val="17"/>
  </w:num>
  <w:num w:numId="8">
    <w:abstractNumId w:val="12"/>
  </w:num>
  <w:num w:numId="9">
    <w:abstractNumId w:val="4"/>
  </w:num>
  <w:num w:numId="10">
    <w:abstractNumId w:val="3"/>
  </w:num>
  <w:num w:numId="11">
    <w:abstractNumId w:val="2"/>
  </w:num>
  <w:num w:numId="12">
    <w:abstractNumId w:val="1"/>
  </w:num>
  <w:num w:numId="13">
    <w:abstractNumId w:val="0"/>
  </w:num>
  <w:num w:numId="14">
    <w:abstractNumId w:val="28"/>
  </w:num>
  <w:num w:numId="15">
    <w:abstractNumId w:val="9"/>
  </w:num>
  <w:num w:numId="16">
    <w:abstractNumId w:val="26"/>
  </w:num>
  <w:num w:numId="17">
    <w:abstractNumId w:val="8"/>
  </w:num>
  <w:num w:numId="18">
    <w:abstractNumId w:val="19"/>
  </w:num>
  <w:num w:numId="19">
    <w:abstractNumId w:val="16"/>
  </w:num>
  <w:num w:numId="20">
    <w:abstractNumId w:val="25"/>
  </w:num>
  <w:num w:numId="21">
    <w:abstractNumId w:val="11"/>
  </w:num>
  <w:num w:numId="22">
    <w:abstractNumId w:val="27"/>
  </w:num>
  <w:num w:numId="23">
    <w:abstractNumId w:val="13"/>
  </w:num>
  <w:num w:numId="24">
    <w:abstractNumId w:val="24"/>
  </w:num>
  <w:num w:numId="25">
    <w:abstractNumId w:val="18"/>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674CB"/>
    <w:rsid w:val="0007280F"/>
    <w:rsid w:val="0007294D"/>
    <w:rsid w:val="00074357"/>
    <w:rsid w:val="00074D97"/>
    <w:rsid w:val="000763EA"/>
    <w:rsid w:val="000812AE"/>
    <w:rsid w:val="0008330B"/>
    <w:rsid w:val="00090D6B"/>
    <w:rsid w:val="000910A7"/>
    <w:rsid w:val="000937EF"/>
    <w:rsid w:val="00094E2D"/>
    <w:rsid w:val="0009558A"/>
    <w:rsid w:val="00096F76"/>
    <w:rsid w:val="000A0C5F"/>
    <w:rsid w:val="000A0D22"/>
    <w:rsid w:val="000A3BE2"/>
    <w:rsid w:val="000A5E95"/>
    <w:rsid w:val="000B01FD"/>
    <w:rsid w:val="000B1C66"/>
    <w:rsid w:val="000B29B2"/>
    <w:rsid w:val="000B47A6"/>
    <w:rsid w:val="000B57B1"/>
    <w:rsid w:val="000B5C9F"/>
    <w:rsid w:val="000B7AFA"/>
    <w:rsid w:val="000C1CC0"/>
    <w:rsid w:val="000C2484"/>
    <w:rsid w:val="000C2E05"/>
    <w:rsid w:val="000C3DE7"/>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4DB9"/>
    <w:rsid w:val="0010577C"/>
    <w:rsid w:val="00105C97"/>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4637C"/>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38B0"/>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482"/>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4B2E"/>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A7F42"/>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209"/>
    <w:rsid w:val="004F4E7F"/>
    <w:rsid w:val="004F6B43"/>
    <w:rsid w:val="004F6EE0"/>
    <w:rsid w:val="0050062B"/>
    <w:rsid w:val="005009A0"/>
    <w:rsid w:val="00501FD3"/>
    <w:rsid w:val="00502279"/>
    <w:rsid w:val="00502DB6"/>
    <w:rsid w:val="0050537E"/>
    <w:rsid w:val="00505473"/>
    <w:rsid w:val="005129C9"/>
    <w:rsid w:val="005147FE"/>
    <w:rsid w:val="0051587A"/>
    <w:rsid w:val="00515D51"/>
    <w:rsid w:val="00517904"/>
    <w:rsid w:val="005204C7"/>
    <w:rsid w:val="005229E1"/>
    <w:rsid w:val="00522AAC"/>
    <w:rsid w:val="00527040"/>
    <w:rsid w:val="0053220D"/>
    <w:rsid w:val="00533F76"/>
    <w:rsid w:val="00534297"/>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1516"/>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1BA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2BA7"/>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479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1544A"/>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30EA"/>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053"/>
    <w:rsid w:val="008E6D8C"/>
    <w:rsid w:val="008E7477"/>
    <w:rsid w:val="008E7D6B"/>
    <w:rsid w:val="008F080C"/>
    <w:rsid w:val="008F0B3A"/>
    <w:rsid w:val="008F0B5B"/>
    <w:rsid w:val="008F0F5B"/>
    <w:rsid w:val="008F48B8"/>
    <w:rsid w:val="008F7730"/>
    <w:rsid w:val="008F7FBC"/>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0F8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1DD5"/>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165C"/>
    <w:rsid w:val="00A425FC"/>
    <w:rsid w:val="00A42DD1"/>
    <w:rsid w:val="00A44246"/>
    <w:rsid w:val="00A46AE8"/>
    <w:rsid w:val="00A46C69"/>
    <w:rsid w:val="00A520BB"/>
    <w:rsid w:val="00A53C90"/>
    <w:rsid w:val="00A544DF"/>
    <w:rsid w:val="00A54C8F"/>
    <w:rsid w:val="00A5594A"/>
    <w:rsid w:val="00A570C3"/>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03DC"/>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D633B"/>
    <w:rsid w:val="00BE1049"/>
    <w:rsid w:val="00BE17A9"/>
    <w:rsid w:val="00BE585E"/>
    <w:rsid w:val="00BE6751"/>
    <w:rsid w:val="00BE6C9B"/>
    <w:rsid w:val="00BE7C8B"/>
    <w:rsid w:val="00BF0F34"/>
    <w:rsid w:val="00BF163E"/>
    <w:rsid w:val="00BF19C4"/>
    <w:rsid w:val="00BF3BAD"/>
    <w:rsid w:val="00BF3CBD"/>
    <w:rsid w:val="00BF423A"/>
    <w:rsid w:val="00BF5905"/>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36E9"/>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060C"/>
    <w:rsid w:val="00D320CA"/>
    <w:rsid w:val="00D32B32"/>
    <w:rsid w:val="00D336B8"/>
    <w:rsid w:val="00D336EC"/>
    <w:rsid w:val="00D353B7"/>
    <w:rsid w:val="00D36CEA"/>
    <w:rsid w:val="00D37BAC"/>
    <w:rsid w:val="00D42A06"/>
    <w:rsid w:val="00D440C9"/>
    <w:rsid w:val="00D44A45"/>
    <w:rsid w:val="00D44E99"/>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4B72"/>
    <w:rsid w:val="00DB7133"/>
    <w:rsid w:val="00DC0208"/>
    <w:rsid w:val="00DC2FF3"/>
    <w:rsid w:val="00DC3A52"/>
    <w:rsid w:val="00DC465C"/>
    <w:rsid w:val="00DC6E1E"/>
    <w:rsid w:val="00DD2473"/>
    <w:rsid w:val="00DD38A7"/>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268A"/>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53E"/>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A">
    <w:name w:val="Heading 2 A"/>
    <w:next w:val="BodyA"/>
    <w:rsid w:val="00105C97"/>
    <w:pPr>
      <w:keepNext/>
      <w:outlineLvl w:val="1"/>
    </w:pPr>
    <w:rPr>
      <w:rFonts w:ascii="Helvetica" w:eastAsia="ヒラギノ角ゴ Pro W3" w:hAnsi="Helvetica"/>
      <w:b/>
      <w:color w:val="000000"/>
      <w:sz w:val="24"/>
      <w:lang w:eastAsia="en-US"/>
    </w:rPr>
  </w:style>
  <w:style w:type="paragraph" w:customStyle="1" w:styleId="BodyA">
    <w:name w:val="Body A"/>
    <w:rsid w:val="00105C97"/>
    <w:rPr>
      <w:rFonts w:ascii="Helvetica" w:eastAsia="ヒラギノ角ゴ Pro W3" w:hAnsi="Helvetica"/>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07839">
      <w:bodyDiv w:val="1"/>
      <w:marLeft w:val="0"/>
      <w:marRight w:val="0"/>
      <w:marTop w:val="0"/>
      <w:marBottom w:val="0"/>
      <w:divBdr>
        <w:top w:val="none" w:sz="0" w:space="0" w:color="auto"/>
        <w:left w:val="none" w:sz="0" w:space="0" w:color="auto"/>
        <w:bottom w:val="none" w:sz="0" w:space="0" w:color="auto"/>
        <w:right w:val="none" w:sz="0" w:space="0" w:color="auto"/>
      </w:divBdr>
    </w:div>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 w:id="208124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F5F8B48D-AE40-4642-80DC-467FB7691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7</TotalTime>
  <Pages>32</Pages>
  <Words>9726</Words>
  <Characters>55442</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65038</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Bergin James</dc:creator>
  <cp:lastModifiedBy>Anthony Lewis</cp:lastModifiedBy>
  <cp:revision>3</cp:revision>
  <cp:lastPrinted>2012-12-10T12:26:00Z</cp:lastPrinted>
  <dcterms:created xsi:type="dcterms:W3CDTF">2017-03-30T15:04:00Z</dcterms:created>
  <dcterms:modified xsi:type="dcterms:W3CDTF">2017-03-31T10:28:00Z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