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8D925" w14:textId="72DE1C64" w:rsidR="0018280D" w:rsidRPr="00420DAC" w:rsidRDefault="000F5FC7" w:rsidP="0018280D">
      <w:pPr>
        <w:jc w:val="center"/>
        <w:rPr>
          <w:rFonts w:ascii="Rockwell" w:hAnsi="Rockwell"/>
          <w:b/>
          <w:bCs/>
          <w:color w:val="183461"/>
          <w:sz w:val="72"/>
          <w:szCs w:val="72"/>
        </w:rPr>
      </w:pPr>
      <w:r>
        <w:rPr>
          <w:rFonts w:ascii="Rockwell" w:hAnsi="Rockwell"/>
          <w:b/>
          <w:bCs/>
          <w:color w:val="183461"/>
          <w:sz w:val="72"/>
          <w:szCs w:val="72"/>
        </w:rPr>
        <w:t xml:space="preserve">Early </w:t>
      </w:r>
      <w:r w:rsidR="0018280D" w:rsidRPr="00420DAC">
        <w:rPr>
          <w:rFonts w:ascii="Rockwell" w:hAnsi="Rockwell"/>
          <w:b/>
          <w:bCs/>
          <w:color w:val="183461"/>
          <w:sz w:val="72"/>
          <w:szCs w:val="72"/>
        </w:rPr>
        <w:t xml:space="preserve">Market </w:t>
      </w:r>
      <w:r>
        <w:rPr>
          <w:rFonts w:ascii="Rockwell" w:hAnsi="Rockwell"/>
          <w:b/>
          <w:bCs/>
          <w:color w:val="183461"/>
          <w:sz w:val="72"/>
          <w:szCs w:val="72"/>
        </w:rPr>
        <w:t>Engagement</w:t>
      </w:r>
    </w:p>
    <w:p w14:paraId="744EA505" w14:textId="77777777" w:rsidR="00CA1F40" w:rsidRDefault="00CA1F40" w:rsidP="00CA1F40">
      <w:pPr>
        <w:rPr>
          <w:rFonts w:ascii="Rockwell" w:hAnsi="Rockwell"/>
          <w:color w:val="183461"/>
          <w:sz w:val="72"/>
          <w:szCs w:val="72"/>
        </w:rPr>
      </w:pPr>
    </w:p>
    <w:p w14:paraId="7200CDE5" w14:textId="19C2091E" w:rsidR="00CA1F40" w:rsidRDefault="000B22AD" w:rsidP="00CA1F40">
      <w:pPr>
        <w:jc w:val="center"/>
        <w:rPr>
          <w:rFonts w:ascii="Rockwell" w:hAnsi="Rockwell"/>
          <w:color w:val="183461"/>
          <w:sz w:val="72"/>
          <w:szCs w:val="72"/>
        </w:rPr>
      </w:pPr>
      <w:r w:rsidRPr="000B22AD">
        <w:rPr>
          <w:rFonts w:ascii="Rockwell" w:hAnsi="Rockwell"/>
          <w:color w:val="183461"/>
          <w:sz w:val="72"/>
          <w:szCs w:val="72"/>
        </w:rPr>
        <w:t xml:space="preserve">Provision of </w:t>
      </w:r>
      <w:bookmarkStart w:id="0" w:name="_Hlk146526757"/>
      <w:r w:rsidR="005A427A">
        <w:rPr>
          <w:rFonts w:ascii="Rockwell" w:hAnsi="Rockwell"/>
          <w:color w:val="183461"/>
          <w:sz w:val="72"/>
          <w:szCs w:val="72"/>
        </w:rPr>
        <w:t>Laptops for the IPO</w:t>
      </w:r>
    </w:p>
    <w:bookmarkEnd w:id="0"/>
    <w:p w14:paraId="575D4899" w14:textId="77777777" w:rsidR="000B22AD" w:rsidRPr="00CA1F40" w:rsidRDefault="000B22AD" w:rsidP="00CA1F40">
      <w:pPr>
        <w:jc w:val="center"/>
        <w:rPr>
          <w:rFonts w:ascii="Rockwell" w:hAnsi="Rockwell"/>
          <w:color w:val="183461"/>
          <w:sz w:val="72"/>
          <w:szCs w:val="72"/>
        </w:rPr>
      </w:pPr>
    </w:p>
    <w:p w14:paraId="41E80C26" w14:textId="787DE4C3" w:rsidR="003A197C" w:rsidRPr="00420DAC" w:rsidRDefault="001D0C26" w:rsidP="0018280D">
      <w:pPr>
        <w:jc w:val="center"/>
        <w:rPr>
          <w:rFonts w:ascii="Rockwell" w:hAnsi="Rockwell"/>
          <w:color w:val="183461"/>
          <w:sz w:val="72"/>
          <w:szCs w:val="72"/>
        </w:rPr>
      </w:pPr>
      <w:r w:rsidRPr="00420DAC">
        <w:rPr>
          <w:rFonts w:ascii="Rockwell" w:hAnsi="Rockwell"/>
          <w:color w:val="183461"/>
          <w:sz w:val="72"/>
          <w:szCs w:val="72"/>
        </w:rPr>
        <w:t>Int</w:t>
      </w:r>
      <w:r w:rsidR="00C00845" w:rsidRPr="00420DAC">
        <w:rPr>
          <w:rFonts w:ascii="Rockwell" w:hAnsi="Rockwell"/>
          <w:color w:val="183461"/>
          <w:sz w:val="72"/>
          <w:szCs w:val="72"/>
        </w:rPr>
        <w:t xml:space="preserve">ellectual Property Office </w:t>
      </w:r>
    </w:p>
    <w:p w14:paraId="0706699D" w14:textId="1C0E6EA6" w:rsidR="003A197C" w:rsidRPr="0080688D" w:rsidRDefault="003A197C" w:rsidP="0018280D">
      <w:pPr>
        <w:jc w:val="center"/>
        <w:rPr>
          <w:b/>
          <w:bCs/>
          <w:color w:val="183461"/>
        </w:rPr>
      </w:pPr>
    </w:p>
    <w:p w14:paraId="1443BA32" w14:textId="77777777" w:rsidR="003A197C" w:rsidRPr="0080688D" w:rsidRDefault="003A197C" w:rsidP="0018280D">
      <w:pPr>
        <w:jc w:val="center"/>
        <w:rPr>
          <w:b/>
          <w:bCs/>
          <w:color w:val="183461"/>
        </w:rPr>
      </w:pPr>
    </w:p>
    <w:sdt>
      <w:sdtPr>
        <w:rPr>
          <w:rFonts w:ascii="Arial" w:eastAsiaTheme="minorHAnsi" w:hAnsi="Arial" w:cs="Arial"/>
          <w:color w:val="183461"/>
          <w:sz w:val="28"/>
          <w:szCs w:val="28"/>
          <w:lang w:val="en-GB"/>
        </w:rPr>
        <w:id w:val="2017658328"/>
        <w:docPartObj>
          <w:docPartGallery w:val="Table of Contents"/>
          <w:docPartUnique/>
        </w:docPartObj>
      </w:sdtPr>
      <w:sdtEndPr>
        <w:rPr>
          <w:b/>
          <w:bCs/>
          <w:noProof/>
        </w:rPr>
      </w:sdtEndPr>
      <w:sdtContent>
        <w:p w14:paraId="56C83D20" w14:textId="1B86C4A3" w:rsidR="003A197C" w:rsidRPr="0080688D" w:rsidRDefault="003A197C">
          <w:pPr>
            <w:pStyle w:val="TOCHeading"/>
            <w:rPr>
              <w:rFonts w:ascii="Arial" w:hAnsi="Arial" w:cs="Arial"/>
              <w:b/>
              <w:bCs/>
              <w:color w:val="183461"/>
              <w:sz w:val="28"/>
              <w:szCs w:val="28"/>
            </w:rPr>
          </w:pPr>
          <w:r w:rsidRPr="00CC7714">
            <w:rPr>
              <w:rFonts w:ascii="Arial" w:hAnsi="Arial" w:cs="Arial"/>
              <w:b/>
              <w:bCs/>
              <w:color w:val="183461"/>
              <w:sz w:val="28"/>
              <w:szCs w:val="28"/>
            </w:rPr>
            <w:t>Contents</w:t>
          </w:r>
        </w:p>
        <w:p w14:paraId="1C325A50" w14:textId="77777777" w:rsidR="003A197C" w:rsidRPr="006956A1" w:rsidRDefault="003A197C" w:rsidP="003A197C">
          <w:pPr>
            <w:rPr>
              <w:rFonts w:ascii="Arial" w:hAnsi="Arial" w:cs="Arial"/>
              <w:color w:val="183461"/>
              <w:sz w:val="28"/>
              <w:szCs w:val="28"/>
              <w:lang w:val="en-US"/>
            </w:rPr>
          </w:pPr>
        </w:p>
        <w:p w14:paraId="782EAB10" w14:textId="43D99C0F" w:rsidR="00CC7714" w:rsidRPr="00CC7714" w:rsidRDefault="003A197C">
          <w:pPr>
            <w:pStyle w:val="TOC1"/>
            <w:tabs>
              <w:tab w:val="right" w:leader="dot" w:pos="9016"/>
            </w:tabs>
            <w:rPr>
              <w:rFonts w:eastAsiaTheme="minorEastAsia"/>
              <w:noProof/>
              <w:color w:val="183461"/>
              <w:lang w:eastAsia="en-GB"/>
            </w:rPr>
          </w:pPr>
          <w:r w:rsidRPr="00CC7714">
            <w:rPr>
              <w:rFonts w:ascii="Arial" w:hAnsi="Arial" w:cs="Arial"/>
              <w:b/>
              <w:bCs/>
              <w:color w:val="183461"/>
              <w:sz w:val="28"/>
              <w:szCs w:val="28"/>
            </w:rPr>
            <w:fldChar w:fldCharType="begin"/>
          </w:r>
          <w:r w:rsidRPr="00CC7714">
            <w:rPr>
              <w:rFonts w:ascii="Arial" w:hAnsi="Arial" w:cs="Arial"/>
              <w:b/>
              <w:bCs/>
              <w:color w:val="183461"/>
              <w:sz w:val="28"/>
              <w:szCs w:val="28"/>
            </w:rPr>
            <w:instrText xml:space="preserve"> TOC \o "1-3" \h \z \u </w:instrText>
          </w:r>
          <w:r w:rsidRPr="00CC7714">
            <w:rPr>
              <w:rFonts w:ascii="Arial" w:hAnsi="Arial" w:cs="Arial"/>
              <w:b/>
              <w:bCs/>
              <w:color w:val="183461"/>
              <w:sz w:val="28"/>
              <w:szCs w:val="28"/>
            </w:rPr>
            <w:fldChar w:fldCharType="separate"/>
          </w:r>
          <w:hyperlink w:anchor="_Toc116649539" w:history="1">
            <w:r w:rsidR="00CC7714" w:rsidRPr="00CC7714">
              <w:rPr>
                <w:rStyle w:val="Hyperlink"/>
                <w:rFonts w:ascii="Arial" w:hAnsi="Arial" w:cs="Arial"/>
                <w:b/>
                <w:bCs/>
                <w:noProof/>
                <w:color w:val="183461"/>
              </w:rPr>
              <w:t>Introduction of Preliminary Market Consultation</w:t>
            </w:r>
            <w:r w:rsidR="00CC7714" w:rsidRPr="00CC7714">
              <w:rPr>
                <w:noProof/>
                <w:webHidden/>
                <w:color w:val="183461"/>
              </w:rPr>
              <w:tab/>
            </w:r>
            <w:r w:rsidR="00CC7714" w:rsidRPr="00CC7714">
              <w:rPr>
                <w:noProof/>
                <w:webHidden/>
                <w:color w:val="183461"/>
              </w:rPr>
              <w:fldChar w:fldCharType="begin"/>
            </w:r>
            <w:r w:rsidR="00CC7714" w:rsidRPr="00CC7714">
              <w:rPr>
                <w:noProof/>
                <w:webHidden/>
                <w:color w:val="183461"/>
              </w:rPr>
              <w:instrText xml:space="preserve"> PAGEREF _Toc116649539 \h </w:instrText>
            </w:r>
            <w:r w:rsidR="00CC7714" w:rsidRPr="00CC7714">
              <w:rPr>
                <w:noProof/>
                <w:webHidden/>
                <w:color w:val="183461"/>
              </w:rPr>
            </w:r>
            <w:r w:rsidR="00CC7714" w:rsidRPr="00CC7714">
              <w:rPr>
                <w:noProof/>
                <w:webHidden/>
                <w:color w:val="183461"/>
              </w:rPr>
              <w:fldChar w:fldCharType="separate"/>
            </w:r>
            <w:r w:rsidR="002D46E0">
              <w:rPr>
                <w:noProof/>
                <w:webHidden/>
                <w:color w:val="183461"/>
              </w:rPr>
              <w:t>1</w:t>
            </w:r>
            <w:r w:rsidR="00CC7714" w:rsidRPr="00CC7714">
              <w:rPr>
                <w:noProof/>
                <w:webHidden/>
                <w:color w:val="183461"/>
              </w:rPr>
              <w:fldChar w:fldCharType="end"/>
            </w:r>
          </w:hyperlink>
        </w:p>
        <w:p w14:paraId="31656B2A" w14:textId="3E3ABE42" w:rsidR="00CC7714" w:rsidRPr="00CC7714" w:rsidRDefault="00C0564F">
          <w:pPr>
            <w:pStyle w:val="TOC1"/>
            <w:tabs>
              <w:tab w:val="right" w:leader="dot" w:pos="9016"/>
            </w:tabs>
            <w:rPr>
              <w:rFonts w:eastAsiaTheme="minorEastAsia"/>
              <w:noProof/>
              <w:color w:val="183461"/>
              <w:lang w:eastAsia="en-GB"/>
            </w:rPr>
          </w:pPr>
          <w:hyperlink w:anchor="_Toc116649540" w:history="1">
            <w:r w:rsidR="00CC7714" w:rsidRPr="00CC7714">
              <w:rPr>
                <w:rStyle w:val="Hyperlink"/>
                <w:rFonts w:ascii="Arial" w:hAnsi="Arial" w:cs="Arial"/>
                <w:b/>
                <w:bCs/>
                <w:noProof/>
                <w:color w:val="183461"/>
              </w:rPr>
              <w:t>Background</w:t>
            </w:r>
            <w:r w:rsidR="00CC7714" w:rsidRPr="00CC7714">
              <w:rPr>
                <w:noProof/>
                <w:webHidden/>
                <w:color w:val="183461"/>
              </w:rPr>
              <w:tab/>
            </w:r>
            <w:r w:rsidR="00CC7714" w:rsidRPr="00CC7714">
              <w:rPr>
                <w:noProof/>
                <w:webHidden/>
                <w:color w:val="183461"/>
              </w:rPr>
              <w:fldChar w:fldCharType="begin"/>
            </w:r>
            <w:r w:rsidR="00CC7714" w:rsidRPr="00CC7714">
              <w:rPr>
                <w:noProof/>
                <w:webHidden/>
                <w:color w:val="183461"/>
              </w:rPr>
              <w:instrText xml:space="preserve"> PAGEREF _Toc116649540 \h </w:instrText>
            </w:r>
            <w:r w:rsidR="00CC7714" w:rsidRPr="00CC7714">
              <w:rPr>
                <w:noProof/>
                <w:webHidden/>
                <w:color w:val="183461"/>
              </w:rPr>
            </w:r>
            <w:r w:rsidR="00CC7714" w:rsidRPr="00CC7714">
              <w:rPr>
                <w:noProof/>
                <w:webHidden/>
                <w:color w:val="183461"/>
              </w:rPr>
              <w:fldChar w:fldCharType="separate"/>
            </w:r>
            <w:r w:rsidR="002D46E0">
              <w:rPr>
                <w:noProof/>
                <w:webHidden/>
                <w:color w:val="183461"/>
              </w:rPr>
              <w:t>2</w:t>
            </w:r>
            <w:r w:rsidR="00CC7714" w:rsidRPr="00CC7714">
              <w:rPr>
                <w:noProof/>
                <w:webHidden/>
                <w:color w:val="183461"/>
              </w:rPr>
              <w:fldChar w:fldCharType="end"/>
            </w:r>
          </w:hyperlink>
        </w:p>
        <w:p w14:paraId="46DAFC7A" w14:textId="11B98C08" w:rsidR="00CC7714" w:rsidRPr="00CC7714" w:rsidRDefault="00C0564F">
          <w:pPr>
            <w:pStyle w:val="TOC1"/>
            <w:tabs>
              <w:tab w:val="right" w:leader="dot" w:pos="9016"/>
            </w:tabs>
            <w:rPr>
              <w:rFonts w:eastAsiaTheme="minorEastAsia"/>
              <w:noProof/>
              <w:color w:val="183461"/>
              <w:lang w:eastAsia="en-GB"/>
            </w:rPr>
          </w:pPr>
          <w:hyperlink w:anchor="_Toc116649541" w:history="1">
            <w:r w:rsidR="00CC7714" w:rsidRPr="00CC7714">
              <w:rPr>
                <w:rStyle w:val="Hyperlink"/>
                <w:rFonts w:ascii="Arial" w:hAnsi="Arial" w:cs="Arial"/>
                <w:b/>
                <w:bCs/>
                <w:noProof/>
                <w:color w:val="183461"/>
              </w:rPr>
              <w:t>Instructions for Participation</w:t>
            </w:r>
            <w:r w:rsidR="00CC7714" w:rsidRPr="00CC7714">
              <w:rPr>
                <w:noProof/>
                <w:webHidden/>
                <w:color w:val="183461"/>
              </w:rPr>
              <w:tab/>
            </w:r>
            <w:r w:rsidR="00CC7714" w:rsidRPr="00CC7714">
              <w:rPr>
                <w:noProof/>
                <w:webHidden/>
                <w:color w:val="183461"/>
              </w:rPr>
              <w:fldChar w:fldCharType="begin"/>
            </w:r>
            <w:r w:rsidR="00CC7714" w:rsidRPr="00CC7714">
              <w:rPr>
                <w:noProof/>
                <w:webHidden/>
                <w:color w:val="183461"/>
              </w:rPr>
              <w:instrText xml:space="preserve"> PAGEREF _Toc116649541 \h </w:instrText>
            </w:r>
            <w:r w:rsidR="00CC7714" w:rsidRPr="00CC7714">
              <w:rPr>
                <w:noProof/>
                <w:webHidden/>
                <w:color w:val="183461"/>
              </w:rPr>
            </w:r>
            <w:r w:rsidR="00CC7714" w:rsidRPr="00CC7714">
              <w:rPr>
                <w:noProof/>
                <w:webHidden/>
                <w:color w:val="183461"/>
              </w:rPr>
              <w:fldChar w:fldCharType="separate"/>
            </w:r>
            <w:r w:rsidR="002D46E0">
              <w:rPr>
                <w:noProof/>
                <w:webHidden/>
                <w:color w:val="183461"/>
              </w:rPr>
              <w:t>2</w:t>
            </w:r>
            <w:r w:rsidR="00CC7714" w:rsidRPr="00CC7714">
              <w:rPr>
                <w:noProof/>
                <w:webHidden/>
                <w:color w:val="183461"/>
              </w:rPr>
              <w:fldChar w:fldCharType="end"/>
            </w:r>
          </w:hyperlink>
        </w:p>
        <w:p w14:paraId="5A14B281" w14:textId="3F2DC653" w:rsidR="00CC7714" w:rsidRPr="00CC7714" w:rsidRDefault="00C0564F">
          <w:pPr>
            <w:pStyle w:val="TOC1"/>
            <w:tabs>
              <w:tab w:val="right" w:leader="dot" w:pos="9016"/>
            </w:tabs>
            <w:rPr>
              <w:rFonts w:eastAsiaTheme="minorEastAsia"/>
              <w:noProof/>
              <w:color w:val="183461"/>
              <w:lang w:eastAsia="en-GB"/>
            </w:rPr>
          </w:pPr>
          <w:hyperlink w:anchor="_Toc116649543" w:history="1">
            <w:r w:rsidR="00CC7714" w:rsidRPr="00CC7714">
              <w:rPr>
                <w:rStyle w:val="Hyperlink"/>
                <w:rFonts w:ascii="Arial" w:hAnsi="Arial" w:cs="Arial"/>
                <w:b/>
                <w:bCs/>
                <w:noProof/>
                <w:color w:val="183461"/>
              </w:rPr>
              <w:t>(Draft) Specification</w:t>
            </w:r>
            <w:r w:rsidR="00CC7714" w:rsidRPr="00CC7714">
              <w:rPr>
                <w:noProof/>
                <w:webHidden/>
                <w:color w:val="183461"/>
              </w:rPr>
              <w:tab/>
            </w:r>
            <w:r w:rsidR="00CC7714" w:rsidRPr="00CC7714">
              <w:rPr>
                <w:noProof/>
                <w:webHidden/>
                <w:color w:val="183461"/>
              </w:rPr>
              <w:fldChar w:fldCharType="begin"/>
            </w:r>
            <w:r w:rsidR="00CC7714" w:rsidRPr="00CC7714">
              <w:rPr>
                <w:noProof/>
                <w:webHidden/>
                <w:color w:val="183461"/>
              </w:rPr>
              <w:instrText xml:space="preserve"> PAGEREF _Toc116649543 \h </w:instrText>
            </w:r>
            <w:r w:rsidR="00CC7714" w:rsidRPr="00CC7714">
              <w:rPr>
                <w:noProof/>
                <w:webHidden/>
                <w:color w:val="183461"/>
              </w:rPr>
            </w:r>
            <w:r w:rsidR="00CC7714" w:rsidRPr="00CC7714">
              <w:rPr>
                <w:noProof/>
                <w:webHidden/>
                <w:color w:val="183461"/>
              </w:rPr>
              <w:fldChar w:fldCharType="separate"/>
            </w:r>
            <w:r w:rsidR="002D46E0">
              <w:rPr>
                <w:noProof/>
                <w:webHidden/>
                <w:color w:val="183461"/>
              </w:rPr>
              <w:t>2</w:t>
            </w:r>
            <w:r w:rsidR="00CC7714" w:rsidRPr="00CC7714">
              <w:rPr>
                <w:noProof/>
                <w:webHidden/>
                <w:color w:val="183461"/>
              </w:rPr>
              <w:fldChar w:fldCharType="end"/>
            </w:r>
          </w:hyperlink>
        </w:p>
        <w:p w14:paraId="5ADDDD26" w14:textId="6710E510" w:rsidR="003A197C" w:rsidRPr="0080688D" w:rsidRDefault="003A197C">
          <w:pPr>
            <w:rPr>
              <w:rFonts w:ascii="Arial" w:hAnsi="Arial" w:cs="Arial"/>
              <w:color w:val="183461"/>
              <w:sz w:val="28"/>
              <w:szCs w:val="28"/>
            </w:rPr>
          </w:pPr>
          <w:r w:rsidRPr="00CC7714">
            <w:rPr>
              <w:rFonts w:ascii="Arial" w:hAnsi="Arial" w:cs="Arial"/>
              <w:b/>
              <w:bCs/>
              <w:noProof/>
              <w:color w:val="183461"/>
              <w:sz w:val="28"/>
              <w:szCs w:val="28"/>
            </w:rPr>
            <w:fldChar w:fldCharType="end"/>
          </w:r>
        </w:p>
      </w:sdtContent>
    </w:sdt>
    <w:p w14:paraId="261D5CD3" w14:textId="77777777" w:rsidR="004B7EA6" w:rsidRDefault="004B7EA6">
      <w:pPr>
        <w:rPr>
          <w:rFonts w:ascii="Arial" w:eastAsiaTheme="majorEastAsia" w:hAnsi="Arial" w:cs="Arial"/>
          <w:b/>
          <w:bCs/>
          <w:color w:val="183461"/>
          <w:sz w:val="26"/>
          <w:szCs w:val="26"/>
        </w:rPr>
      </w:pPr>
      <w:r>
        <w:rPr>
          <w:rFonts w:ascii="Arial" w:hAnsi="Arial" w:cs="Arial"/>
          <w:b/>
          <w:bCs/>
          <w:color w:val="183461"/>
          <w:sz w:val="26"/>
          <w:szCs w:val="26"/>
        </w:rPr>
        <w:br w:type="page"/>
      </w:r>
    </w:p>
    <w:p w14:paraId="21578062" w14:textId="5323F93C" w:rsidR="0018280D" w:rsidRPr="00A651DA" w:rsidRDefault="0018280D" w:rsidP="00E67506">
      <w:pPr>
        <w:pStyle w:val="Heading1"/>
        <w:spacing w:after="240"/>
        <w:rPr>
          <w:rFonts w:ascii="Arial" w:hAnsi="Arial" w:cs="Arial"/>
          <w:b/>
          <w:bCs/>
          <w:color w:val="183461"/>
          <w:sz w:val="26"/>
          <w:szCs w:val="26"/>
        </w:rPr>
      </w:pPr>
      <w:bookmarkStart w:id="1" w:name="_Toc116649539"/>
      <w:r w:rsidRPr="00A651DA">
        <w:rPr>
          <w:rFonts w:ascii="Arial" w:hAnsi="Arial" w:cs="Arial"/>
          <w:b/>
          <w:bCs/>
          <w:color w:val="183461"/>
          <w:sz w:val="26"/>
          <w:szCs w:val="26"/>
        </w:rPr>
        <w:lastRenderedPageBreak/>
        <w:t>Introduction of Preliminary Market Consultation</w:t>
      </w:r>
      <w:bookmarkEnd w:id="1"/>
    </w:p>
    <w:p w14:paraId="7E5B8466" w14:textId="1B88726B" w:rsidR="009955FB" w:rsidRPr="00A651DA" w:rsidRDefault="008B2BA3" w:rsidP="00D647F0">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The Intellectual Property office (IPO) is conducting </w:t>
      </w:r>
      <w:r w:rsidR="000F5FC7" w:rsidRPr="00A651DA">
        <w:rPr>
          <w:rFonts w:ascii="Arial" w:hAnsi="Arial" w:cs="Arial"/>
          <w:color w:val="183461"/>
          <w:sz w:val="26"/>
          <w:szCs w:val="26"/>
        </w:rPr>
        <w:t>Early</w:t>
      </w:r>
      <w:r w:rsidR="0018280D" w:rsidRPr="00A651DA">
        <w:rPr>
          <w:rFonts w:ascii="Arial" w:hAnsi="Arial" w:cs="Arial"/>
          <w:color w:val="183461"/>
          <w:sz w:val="26"/>
          <w:szCs w:val="26"/>
        </w:rPr>
        <w:t xml:space="preserve"> Market </w:t>
      </w:r>
      <w:r w:rsidR="000F5FC7" w:rsidRPr="006956A1">
        <w:rPr>
          <w:rFonts w:ascii="Arial" w:hAnsi="Arial" w:cs="Arial"/>
          <w:color w:val="183461"/>
          <w:sz w:val="26"/>
          <w:szCs w:val="26"/>
        </w:rPr>
        <w:t>Engagement</w:t>
      </w:r>
      <w:r w:rsidR="0018280D" w:rsidRPr="00A651DA">
        <w:rPr>
          <w:rFonts w:ascii="Arial" w:hAnsi="Arial" w:cs="Arial"/>
          <w:color w:val="183461"/>
          <w:sz w:val="26"/>
          <w:szCs w:val="26"/>
        </w:rPr>
        <w:t xml:space="preserve"> (</w:t>
      </w:r>
      <w:r w:rsidR="000F5FC7" w:rsidRPr="00A651DA">
        <w:rPr>
          <w:rFonts w:ascii="Arial" w:hAnsi="Arial" w:cs="Arial"/>
          <w:color w:val="183461"/>
          <w:sz w:val="26"/>
          <w:szCs w:val="26"/>
        </w:rPr>
        <w:t>Engagement</w:t>
      </w:r>
      <w:r w:rsidR="0018280D" w:rsidRPr="00A651DA">
        <w:rPr>
          <w:rFonts w:ascii="Arial" w:hAnsi="Arial" w:cs="Arial"/>
          <w:color w:val="183461"/>
          <w:sz w:val="26"/>
          <w:szCs w:val="26"/>
        </w:rPr>
        <w:t>)</w:t>
      </w:r>
      <w:r w:rsidR="00D438D1" w:rsidRPr="00A651DA">
        <w:rPr>
          <w:rFonts w:ascii="Arial" w:hAnsi="Arial" w:cs="Arial"/>
          <w:color w:val="183461"/>
          <w:sz w:val="26"/>
          <w:szCs w:val="26"/>
        </w:rPr>
        <w:t xml:space="preserve"> f</w:t>
      </w:r>
      <w:r w:rsidR="009955FB" w:rsidRPr="00A651DA">
        <w:rPr>
          <w:rFonts w:ascii="Arial" w:hAnsi="Arial" w:cs="Arial"/>
          <w:color w:val="183461"/>
          <w:sz w:val="26"/>
          <w:szCs w:val="26"/>
        </w:rPr>
        <w:t>or the provision of</w:t>
      </w:r>
      <w:r w:rsidR="008D55CF" w:rsidRPr="008D55CF">
        <w:t xml:space="preserve"> </w:t>
      </w:r>
      <w:r w:rsidR="008D55CF">
        <w:t xml:space="preserve"> </w:t>
      </w:r>
      <w:r w:rsidR="008D55CF" w:rsidRPr="008D55CF">
        <w:rPr>
          <w:rFonts w:ascii="Arial" w:hAnsi="Arial" w:cs="Arial"/>
          <w:color w:val="183461"/>
          <w:sz w:val="26"/>
          <w:szCs w:val="26"/>
        </w:rPr>
        <w:t>Laptops for the IPO</w:t>
      </w:r>
      <w:r w:rsidR="000B22AD">
        <w:rPr>
          <w:rFonts w:ascii="Arial" w:hAnsi="Arial" w:cs="Arial"/>
          <w:color w:val="183461"/>
          <w:sz w:val="26"/>
          <w:szCs w:val="26"/>
        </w:rPr>
        <w:t>.</w:t>
      </w:r>
    </w:p>
    <w:p w14:paraId="4EC10327" w14:textId="50AA5A9C" w:rsidR="0018280D" w:rsidRPr="00A651DA" w:rsidRDefault="0018280D" w:rsidP="003A197C">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The </w:t>
      </w:r>
      <w:r w:rsidR="00D647F0" w:rsidRPr="00A651DA">
        <w:rPr>
          <w:rFonts w:ascii="Arial" w:hAnsi="Arial" w:cs="Arial"/>
          <w:color w:val="183461"/>
          <w:sz w:val="26"/>
          <w:szCs w:val="26"/>
        </w:rPr>
        <w:t xml:space="preserve">purpose of the </w:t>
      </w:r>
      <w:r w:rsidR="000F5FC7" w:rsidRPr="00A651DA">
        <w:rPr>
          <w:rFonts w:ascii="Arial" w:hAnsi="Arial" w:cs="Arial"/>
          <w:color w:val="183461"/>
          <w:sz w:val="26"/>
          <w:szCs w:val="26"/>
        </w:rPr>
        <w:t>Engagement</w:t>
      </w:r>
      <w:r w:rsidRPr="00A651DA">
        <w:rPr>
          <w:rFonts w:ascii="Arial" w:hAnsi="Arial" w:cs="Arial"/>
          <w:color w:val="183461"/>
          <w:sz w:val="26"/>
          <w:szCs w:val="26"/>
        </w:rPr>
        <w:t xml:space="preserve"> is </w:t>
      </w:r>
      <w:r w:rsidR="00D727CF" w:rsidRPr="00A651DA">
        <w:rPr>
          <w:rFonts w:ascii="Arial" w:hAnsi="Arial" w:cs="Arial"/>
          <w:color w:val="183461"/>
          <w:sz w:val="26"/>
          <w:szCs w:val="26"/>
        </w:rPr>
        <w:t xml:space="preserve">to </w:t>
      </w:r>
      <w:r w:rsidR="00B524F0" w:rsidRPr="00A651DA">
        <w:rPr>
          <w:rFonts w:ascii="Arial" w:hAnsi="Arial" w:cs="Arial"/>
          <w:color w:val="183461"/>
          <w:sz w:val="26"/>
          <w:szCs w:val="26"/>
        </w:rPr>
        <w:t>provide</w:t>
      </w:r>
      <w:r w:rsidR="00D647F0" w:rsidRPr="00A651DA">
        <w:rPr>
          <w:rFonts w:ascii="Arial" w:hAnsi="Arial" w:cs="Arial"/>
          <w:color w:val="183461"/>
          <w:sz w:val="26"/>
          <w:szCs w:val="26"/>
        </w:rPr>
        <w:t xml:space="preserve"> the market </w:t>
      </w:r>
      <w:r w:rsidR="00D727CF" w:rsidRPr="00A651DA">
        <w:rPr>
          <w:rFonts w:ascii="Arial" w:hAnsi="Arial" w:cs="Arial"/>
          <w:color w:val="183461"/>
          <w:sz w:val="26"/>
          <w:szCs w:val="26"/>
        </w:rPr>
        <w:t xml:space="preserve">with </w:t>
      </w:r>
      <w:r w:rsidR="00D647F0" w:rsidRPr="00A651DA">
        <w:rPr>
          <w:rFonts w:ascii="Arial" w:hAnsi="Arial" w:cs="Arial"/>
          <w:color w:val="183461"/>
          <w:sz w:val="26"/>
          <w:szCs w:val="26"/>
        </w:rPr>
        <w:t>the</w:t>
      </w:r>
      <w:r w:rsidRPr="00A651DA">
        <w:rPr>
          <w:rFonts w:ascii="Arial" w:hAnsi="Arial" w:cs="Arial"/>
          <w:color w:val="183461"/>
          <w:sz w:val="26"/>
          <w:szCs w:val="26"/>
        </w:rPr>
        <w:t xml:space="preserve"> opportunity to influence the potential </w:t>
      </w:r>
      <w:r w:rsidR="00D727CF" w:rsidRPr="00A651DA">
        <w:rPr>
          <w:rFonts w:ascii="Arial" w:hAnsi="Arial" w:cs="Arial"/>
          <w:color w:val="183461"/>
          <w:sz w:val="26"/>
          <w:szCs w:val="26"/>
        </w:rPr>
        <w:t>structure</w:t>
      </w:r>
      <w:r w:rsidRPr="00A651DA">
        <w:rPr>
          <w:rFonts w:ascii="Arial" w:hAnsi="Arial" w:cs="Arial"/>
          <w:color w:val="183461"/>
          <w:sz w:val="26"/>
          <w:szCs w:val="26"/>
        </w:rPr>
        <w:t xml:space="preserve"> </w:t>
      </w:r>
      <w:r w:rsidR="00B524F0" w:rsidRPr="00A651DA">
        <w:rPr>
          <w:rFonts w:ascii="Arial" w:hAnsi="Arial" w:cs="Arial"/>
          <w:color w:val="183461"/>
          <w:sz w:val="26"/>
          <w:szCs w:val="26"/>
        </w:rPr>
        <w:t>of the proposed tender</w:t>
      </w:r>
      <w:r w:rsidRPr="00A651DA">
        <w:rPr>
          <w:rFonts w:ascii="Arial" w:hAnsi="Arial" w:cs="Arial"/>
          <w:color w:val="183461"/>
          <w:sz w:val="26"/>
          <w:szCs w:val="26"/>
        </w:rPr>
        <w:t xml:space="preserve"> process. Through this process you can express views and confirm latest product/service developments</w:t>
      </w:r>
      <w:r w:rsidR="007C34E3" w:rsidRPr="00A651DA">
        <w:rPr>
          <w:rFonts w:ascii="Arial" w:hAnsi="Arial" w:cs="Arial"/>
          <w:color w:val="183461"/>
          <w:sz w:val="26"/>
          <w:szCs w:val="26"/>
        </w:rPr>
        <w:t>, ways of working etc</w:t>
      </w:r>
      <w:r w:rsidRPr="00A651DA">
        <w:rPr>
          <w:rFonts w:ascii="Arial" w:hAnsi="Arial" w:cs="Arial"/>
          <w:color w:val="183461"/>
          <w:sz w:val="26"/>
          <w:szCs w:val="26"/>
        </w:rPr>
        <w:t xml:space="preserve"> which may meet the need of the </w:t>
      </w:r>
      <w:r w:rsidR="007C34E3" w:rsidRPr="00A651DA">
        <w:rPr>
          <w:rFonts w:ascii="Arial" w:hAnsi="Arial" w:cs="Arial"/>
          <w:color w:val="183461"/>
          <w:sz w:val="26"/>
          <w:szCs w:val="26"/>
        </w:rPr>
        <w:t>IPO</w:t>
      </w:r>
      <w:r w:rsidRPr="00A651DA">
        <w:rPr>
          <w:rFonts w:ascii="Arial" w:hAnsi="Arial" w:cs="Arial"/>
          <w:color w:val="183461"/>
          <w:sz w:val="26"/>
          <w:szCs w:val="26"/>
        </w:rPr>
        <w:t>.</w:t>
      </w:r>
    </w:p>
    <w:p w14:paraId="161A355E" w14:textId="1343384A" w:rsidR="0018280D" w:rsidRPr="00A651DA" w:rsidRDefault="0018280D" w:rsidP="000356E5">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This </w:t>
      </w:r>
      <w:r w:rsidR="0012463D" w:rsidRPr="00A651DA">
        <w:rPr>
          <w:rFonts w:ascii="Arial" w:hAnsi="Arial" w:cs="Arial"/>
          <w:color w:val="183461"/>
          <w:sz w:val="26"/>
          <w:szCs w:val="26"/>
        </w:rPr>
        <w:t>Engagement</w:t>
      </w:r>
      <w:r w:rsidRPr="00A651DA">
        <w:rPr>
          <w:rFonts w:ascii="Arial" w:hAnsi="Arial" w:cs="Arial"/>
          <w:color w:val="183461"/>
          <w:sz w:val="26"/>
          <w:szCs w:val="26"/>
        </w:rPr>
        <w:t xml:space="preserve"> is not a </w:t>
      </w:r>
      <w:r w:rsidR="0012463D" w:rsidRPr="00A651DA">
        <w:rPr>
          <w:rFonts w:ascii="Arial" w:hAnsi="Arial" w:cs="Arial"/>
          <w:color w:val="183461"/>
          <w:sz w:val="26"/>
          <w:szCs w:val="26"/>
        </w:rPr>
        <w:t xml:space="preserve">formal </w:t>
      </w:r>
      <w:r w:rsidRPr="00A651DA">
        <w:rPr>
          <w:rFonts w:ascii="Arial" w:hAnsi="Arial" w:cs="Arial"/>
          <w:color w:val="183461"/>
          <w:sz w:val="26"/>
          <w:szCs w:val="26"/>
        </w:rPr>
        <w:t xml:space="preserve">procurement process, although it may form part of a </w:t>
      </w:r>
      <w:r w:rsidR="0012463D" w:rsidRPr="00A651DA">
        <w:rPr>
          <w:rFonts w:ascii="Arial" w:hAnsi="Arial" w:cs="Arial"/>
          <w:color w:val="183461"/>
          <w:sz w:val="26"/>
          <w:szCs w:val="26"/>
        </w:rPr>
        <w:t>tender opportunity</w:t>
      </w:r>
      <w:r w:rsidRPr="00A651DA">
        <w:rPr>
          <w:rFonts w:ascii="Arial" w:hAnsi="Arial" w:cs="Arial"/>
          <w:color w:val="183461"/>
          <w:sz w:val="26"/>
          <w:szCs w:val="26"/>
        </w:rPr>
        <w:t xml:space="preserve"> in the future and as such will be conducted in accordance with PCR2015.</w:t>
      </w:r>
      <w:r w:rsidR="000356E5" w:rsidRPr="00A651DA">
        <w:rPr>
          <w:rFonts w:ascii="Arial" w:hAnsi="Arial" w:cs="Arial"/>
          <w:color w:val="183461"/>
          <w:sz w:val="26"/>
          <w:szCs w:val="26"/>
        </w:rPr>
        <w:t xml:space="preserve"> Neither this document nor any associated Prior Information Notice constitutes a ‘call for competition’.</w:t>
      </w:r>
    </w:p>
    <w:p w14:paraId="038BD050" w14:textId="5267E6DE" w:rsidR="0018280D" w:rsidRPr="00FB5B3A" w:rsidRDefault="0018280D" w:rsidP="00FB5B3A">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No contract or offer of award will be made following participation in this </w:t>
      </w:r>
      <w:r w:rsidR="0054279E" w:rsidRPr="00A651DA">
        <w:rPr>
          <w:rFonts w:ascii="Arial" w:hAnsi="Arial" w:cs="Arial"/>
          <w:color w:val="183461"/>
          <w:sz w:val="26"/>
          <w:szCs w:val="26"/>
        </w:rPr>
        <w:t>Engagement</w:t>
      </w:r>
      <w:r w:rsidRPr="00A651DA">
        <w:rPr>
          <w:rFonts w:ascii="Arial" w:hAnsi="Arial" w:cs="Arial"/>
          <w:color w:val="183461"/>
          <w:sz w:val="26"/>
          <w:szCs w:val="26"/>
        </w:rPr>
        <w:t>.</w:t>
      </w:r>
      <w:r w:rsidR="00FB5B3A">
        <w:rPr>
          <w:rFonts w:ascii="Arial" w:hAnsi="Arial" w:cs="Arial"/>
          <w:color w:val="183461"/>
          <w:sz w:val="26"/>
          <w:szCs w:val="26"/>
        </w:rPr>
        <w:t xml:space="preserve"> </w:t>
      </w:r>
      <w:r w:rsidRPr="00FB5B3A">
        <w:rPr>
          <w:rFonts w:ascii="Arial" w:hAnsi="Arial" w:cs="Arial"/>
          <w:color w:val="183461"/>
          <w:sz w:val="26"/>
          <w:szCs w:val="26"/>
        </w:rPr>
        <w:t xml:space="preserve">The </w:t>
      </w:r>
      <w:r w:rsidR="00E10A08" w:rsidRPr="00FB5B3A">
        <w:rPr>
          <w:rFonts w:ascii="Arial" w:hAnsi="Arial" w:cs="Arial"/>
          <w:color w:val="183461"/>
          <w:sz w:val="26"/>
          <w:szCs w:val="26"/>
        </w:rPr>
        <w:t>IPO</w:t>
      </w:r>
      <w:r w:rsidRPr="00FB5B3A">
        <w:rPr>
          <w:rFonts w:ascii="Arial" w:hAnsi="Arial" w:cs="Arial"/>
          <w:color w:val="183461"/>
          <w:sz w:val="26"/>
          <w:szCs w:val="26"/>
        </w:rPr>
        <w:t xml:space="preserve"> may decide</w:t>
      </w:r>
      <w:r w:rsidR="00303593" w:rsidRPr="00FB5B3A">
        <w:rPr>
          <w:rFonts w:ascii="Arial" w:hAnsi="Arial" w:cs="Arial"/>
          <w:color w:val="183461"/>
          <w:sz w:val="26"/>
          <w:szCs w:val="26"/>
        </w:rPr>
        <w:t>,</w:t>
      </w:r>
      <w:r w:rsidRPr="00FB5B3A">
        <w:rPr>
          <w:rFonts w:ascii="Arial" w:hAnsi="Arial" w:cs="Arial"/>
          <w:color w:val="183461"/>
          <w:sz w:val="26"/>
          <w:szCs w:val="26"/>
        </w:rPr>
        <w:t xml:space="preserve"> following this process</w:t>
      </w:r>
      <w:r w:rsidR="00303593" w:rsidRPr="00FB5B3A">
        <w:rPr>
          <w:rFonts w:ascii="Arial" w:hAnsi="Arial" w:cs="Arial"/>
          <w:color w:val="183461"/>
          <w:sz w:val="26"/>
          <w:szCs w:val="26"/>
        </w:rPr>
        <w:t>,</w:t>
      </w:r>
      <w:r w:rsidRPr="00FB5B3A">
        <w:rPr>
          <w:rFonts w:ascii="Arial" w:hAnsi="Arial" w:cs="Arial"/>
          <w:color w:val="183461"/>
          <w:sz w:val="26"/>
          <w:szCs w:val="26"/>
        </w:rPr>
        <w:t xml:space="preserve"> that a future procurement process is not the right solution to meet the specific need identified.</w:t>
      </w:r>
    </w:p>
    <w:p w14:paraId="5EEFCCFB" w14:textId="5448F981" w:rsidR="0018280D" w:rsidRPr="00A651DA" w:rsidRDefault="0018280D" w:rsidP="00A651DA">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Any information is given entirely in good faith and liable to change as the future procurement process progresses. </w:t>
      </w:r>
      <w:r w:rsidR="00A651DA" w:rsidRPr="00A651DA">
        <w:rPr>
          <w:rFonts w:ascii="Arial" w:hAnsi="Arial" w:cs="Arial"/>
          <w:color w:val="183461"/>
          <w:sz w:val="26"/>
          <w:szCs w:val="26"/>
        </w:rPr>
        <w:t>All costs and expenses associated with participating in this Engagement process, including any invitations to meetings and/or presentations, will not be reimbursed.</w:t>
      </w:r>
    </w:p>
    <w:p w14:paraId="27947A3B" w14:textId="05783868" w:rsidR="0018280D" w:rsidRPr="00A651DA" w:rsidRDefault="0018280D" w:rsidP="003A197C">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The </w:t>
      </w:r>
      <w:r w:rsidR="002E09EE" w:rsidRPr="00A651DA">
        <w:rPr>
          <w:rFonts w:ascii="Arial" w:hAnsi="Arial" w:cs="Arial"/>
          <w:color w:val="183461"/>
          <w:sz w:val="26"/>
          <w:szCs w:val="26"/>
        </w:rPr>
        <w:t>IPO</w:t>
      </w:r>
      <w:r w:rsidRPr="00A651DA">
        <w:rPr>
          <w:rFonts w:ascii="Arial" w:hAnsi="Arial" w:cs="Arial"/>
          <w:color w:val="183461"/>
          <w:sz w:val="26"/>
          <w:szCs w:val="26"/>
        </w:rPr>
        <w:t xml:space="preserve"> has an obligation to ensure the principles of equal treatment and transparency as required by PCR2015 are upheld throughout this process. It may be required therefore to make </w:t>
      </w:r>
      <w:r w:rsidR="0028317A">
        <w:rPr>
          <w:rFonts w:ascii="Arial" w:hAnsi="Arial" w:cs="Arial"/>
          <w:color w:val="183461"/>
          <w:sz w:val="26"/>
          <w:szCs w:val="26"/>
        </w:rPr>
        <w:t xml:space="preserve">publicly </w:t>
      </w:r>
      <w:r w:rsidRPr="00A651DA">
        <w:rPr>
          <w:rFonts w:ascii="Arial" w:hAnsi="Arial" w:cs="Arial"/>
          <w:color w:val="183461"/>
          <w:sz w:val="26"/>
          <w:szCs w:val="26"/>
        </w:rPr>
        <w:t xml:space="preserve">available </w:t>
      </w:r>
      <w:r w:rsidR="002E09EE" w:rsidRPr="00A651DA">
        <w:rPr>
          <w:rFonts w:ascii="Arial" w:hAnsi="Arial" w:cs="Arial"/>
          <w:color w:val="183461"/>
          <w:sz w:val="26"/>
          <w:szCs w:val="26"/>
        </w:rPr>
        <w:t>any of the</w:t>
      </w:r>
      <w:r w:rsidRPr="00A651DA">
        <w:rPr>
          <w:rFonts w:ascii="Arial" w:hAnsi="Arial" w:cs="Arial"/>
          <w:color w:val="183461"/>
          <w:sz w:val="26"/>
          <w:szCs w:val="26"/>
        </w:rPr>
        <w:t xml:space="preserve"> information provided during this </w:t>
      </w:r>
      <w:r w:rsidR="000F5FC7" w:rsidRPr="00A651DA">
        <w:rPr>
          <w:rFonts w:ascii="Arial" w:hAnsi="Arial" w:cs="Arial"/>
          <w:color w:val="183461"/>
          <w:sz w:val="26"/>
          <w:szCs w:val="26"/>
        </w:rPr>
        <w:t>Engagement</w:t>
      </w:r>
      <w:r w:rsidRPr="00A651DA">
        <w:rPr>
          <w:rFonts w:ascii="Arial" w:hAnsi="Arial" w:cs="Arial"/>
          <w:color w:val="183461"/>
          <w:sz w:val="26"/>
          <w:szCs w:val="26"/>
        </w:rPr>
        <w:t xml:space="preserve"> process. Respondents should also be aware that </w:t>
      </w:r>
      <w:r w:rsidR="002E09EE" w:rsidRPr="00A651DA">
        <w:rPr>
          <w:rFonts w:ascii="Arial" w:hAnsi="Arial" w:cs="Arial"/>
          <w:color w:val="183461"/>
          <w:sz w:val="26"/>
          <w:szCs w:val="26"/>
        </w:rPr>
        <w:t>the IPO is</w:t>
      </w:r>
      <w:r w:rsidRPr="00A651DA">
        <w:rPr>
          <w:rFonts w:ascii="Arial" w:hAnsi="Arial" w:cs="Arial"/>
          <w:color w:val="183461"/>
          <w:sz w:val="26"/>
          <w:szCs w:val="26"/>
        </w:rPr>
        <w:t xml:space="preserve"> subject to the Freedom of Information Act 2000.</w:t>
      </w:r>
    </w:p>
    <w:p w14:paraId="1AF3A5E5" w14:textId="1030094D" w:rsidR="0018280D" w:rsidRPr="00A651DA" w:rsidRDefault="0018280D" w:rsidP="0018280D">
      <w:pPr>
        <w:pStyle w:val="ListParagraph"/>
        <w:ind w:left="0"/>
        <w:contextualSpacing w:val="0"/>
        <w:jc w:val="both"/>
        <w:rPr>
          <w:rFonts w:ascii="Arial" w:hAnsi="Arial" w:cs="Arial"/>
          <w:color w:val="183461"/>
          <w:sz w:val="26"/>
          <w:szCs w:val="26"/>
        </w:rPr>
      </w:pPr>
    </w:p>
    <w:p w14:paraId="7ED01720" w14:textId="77777777" w:rsidR="0018280D" w:rsidRPr="00A651DA" w:rsidRDefault="0018280D">
      <w:pPr>
        <w:rPr>
          <w:rFonts w:ascii="Arial" w:hAnsi="Arial" w:cs="Arial"/>
          <w:color w:val="183461"/>
          <w:sz w:val="26"/>
          <w:szCs w:val="26"/>
        </w:rPr>
      </w:pPr>
      <w:r w:rsidRPr="00A651DA">
        <w:rPr>
          <w:rFonts w:ascii="Arial" w:hAnsi="Arial" w:cs="Arial"/>
          <w:color w:val="183461"/>
          <w:sz w:val="26"/>
          <w:szCs w:val="26"/>
        </w:rPr>
        <w:br w:type="page"/>
      </w:r>
    </w:p>
    <w:p w14:paraId="45028C95" w14:textId="32EC6D50" w:rsidR="0018280D" w:rsidRPr="00A651DA" w:rsidRDefault="0018280D" w:rsidP="00E67506">
      <w:pPr>
        <w:pStyle w:val="Heading1"/>
        <w:spacing w:after="240"/>
        <w:rPr>
          <w:rFonts w:ascii="Arial" w:hAnsi="Arial" w:cs="Arial"/>
          <w:b/>
          <w:bCs/>
          <w:color w:val="183461"/>
          <w:sz w:val="26"/>
          <w:szCs w:val="26"/>
        </w:rPr>
      </w:pPr>
      <w:bookmarkStart w:id="2" w:name="_Toc116649540"/>
      <w:r w:rsidRPr="00A651DA">
        <w:rPr>
          <w:rFonts w:ascii="Arial" w:hAnsi="Arial" w:cs="Arial"/>
          <w:b/>
          <w:bCs/>
          <w:color w:val="183461"/>
          <w:sz w:val="26"/>
          <w:szCs w:val="26"/>
        </w:rPr>
        <w:lastRenderedPageBreak/>
        <w:t>Background</w:t>
      </w:r>
      <w:bookmarkEnd w:id="2"/>
    </w:p>
    <w:p w14:paraId="1DE190E9" w14:textId="0F8409F0" w:rsidR="0018280D" w:rsidRPr="00867D63" w:rsidRDefault="00867D63" w:rsidP="003A197C">
      <w:pPr>
        <w:pStyle w:val="ListParagraph"/>
        <w:numPr>
          <w:ilvl w:val="0"/>
          <w:numId w:val="1"/>
        </w:numPr>
        <w:ind w:left="426" w:hanging="426"/>
        <w:contextualSpacing w:val="0"/>
        <w:jc w:val="both"/>
        <w:rPr>
          <w:rFonts w:ascii="Arial" w:hAnsi="Arial" w:cs="Arial"/>
          <w:color w:val="183461"/>
          <w:sz w:val="26"/>
          <w:szCs w:val="26"/>
        </w:rPr>
      </w:pPr>
      <w:r>
        <w:rPr>
          <w:rFonts w:ascii="Arial" w:hAnsi="Arial" w:cs="Arial"/>
          <w:color w:val="183461"/>
          <w:sz w:val="26"/>
          <w:szCs w:val="26"/>
        </w:rPr>
        <w:t xml:space="preserve">More information on the IPO can be found </w:t>
      </w:r>
      <w:r w:rsidRPr="00867D63">
        <w:rPr>
          <w:rFonts w:ascii="Arial" w:hAnsi="Arial" w:cs="Arial"/>
          <w:color w:val="183461"/>
          <w:sz w:val="26"/>
          <w:szCs w:val="26"/>
        </w:rPr>
        <w:t xml:space="preserve">here - </w:t>
      </w:r>
      <w:hyperlink r:id="rId11" w:history="1">
        <w:r w:rsidRPr="00867D63">
          <w:rPr>
            <w:rStyle w:val="Hyperlink"/>
            <w:rFonts w:ascii="Arial" w:hAnsi="Arial" w:cs="Arial"/>
            <w:sz w:val="26"/>
            <w:szCs w:val="26"/>
          </w:rPr>
          <w:t>Intellectual Property Office - GOV.UK (www.gov.uk)</w:t>
        </w:r>
      </w:hyperlink>
      <w:r w:rsidRPr="00867D63">
        <w:rPr>
          <w:rFonts w:ascii="Arial" w:hAnsi="Arial" w:cs="Arial"/>
          <w:sz w:val="26"/>
          <w:szCs w:val="26"/>
        </w:rPr>
        <w:t xml:space="preserve"> </w:t>
      </w:r>
      <w:r w:rsidR="0018280D" w:rsidRPr="00867D63">
        <w:rPr>
          <w:rFonts w:ascii="Arial" w:hAnsi="Arial" w:cs="Arial"/>
          <w:color w:val="183461"/>
          <w:sz w:val="26"/>
          <w:szCs w:val="26"/>
        </w:rPr>
        <w:t>.</w:t>
      </w:r>
    </w:p>
    <w:p w14:paraId="3071FA9C" w14:textId="4DB13213" w:rsidR="00BA705A" w:rsidRDefault="00BA705A" w:rsidP="003A197C">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The purpose of this </w:t>
      </w:r>
      <w:r w:rsidR="000F5FC7" w:rsidRPr="00A651DA">
        <w:rPr>
          <w:rFonts w:ascii="Arial" w:hAnsi="Arial" w:cs="Arial"/>
          <w:color w:val="183461"/>
          <w:sz w:val="26"/>
          <w:szCs w:val="26"/>
        </w:rPr>
        <w:t>Engagement</w:t>
      </w:r>
      <w:r w:rsidRPr="00A651DA">
        <w:rPr>
          <w:rFonts w:ascii="Arial" w:hAnsi="Arial" w:cs="Arial"/>
          <w:color w:val="183461"/>
          <w:sz w:val="26"/>
          <w:szCs w:val="26"/>
        </w:rPr>
        <w:t xml:space="preserve"> is two-fold; firstly, to raise awareness across the market of the intention to issue a tender for </w:t>
      </w:r>
      <w:r w:rsidR="0035447A">
        <w:rPr>
          <w:rFonts w:ascii="Arial" w:hAnsi="Arial" w:cs="Arial"/>
          <w:color w:val="183461"/>
          <w:sz w:val="26"/>
          <w:szCs w:val="26"/>
        </w:rPr>
        <w:t>the described services</w:t>
      </w:r>
      <w:r w:rsidRPr="00A651DA">
        <w:rPr>
          <w:rFonts w:ascii="Arial" w:hAnsi="Arial" w:cs="Arial"/>
          <w:color w:val="183461"/>
          <w:sz w:val="26"/>
          <w:szCs w:val="26"/>
        </w:rPr>
        <w:t xml:space="preserve">. Secondly, we are seeking supplier feedback on the scope of the proposed </w:t>
      </w:r>
      <w:r w:rsidR="00664AFB">
        <w:rPr>
          <w:rFonts w:ascii="Arial" w:hAnsi="Arial" w:cs="Arial"/>
          <w:color w:val="183461"/>
          <w:sz w:val="26"/>
          <w:szCs w:val="26"/>
        </w:rPr>
        <w:t>tender</w:t>
      </w:r>
      <w:r w:rsidRPr="00A651DA">
        <w:rPr>
          <w:rFonts w:ascii="Arial" w:hAnsi="Arial" w:cs="Arial"/>
          <w:color w:val="183461"/>
          <w:sz w:val="26"/>
          <w:szCs w:val="26"/>
        </w:rPr>
        <w:t xml:space="preserve"> and your experience </w:t>
      </w:r>
      <w:r w:rsidR="00F62E81">
        <w:rPr>
          <w:rFonts w:ascii="Arial" w:hAnsi="Arial" w:cs="Arial"/>
          <w:color w:val="183461"/>
          <w:sz w:val="26"/>
          <w:szCs w:val="26"/>
        </w:rPr>
        <w:t>in this area</w:t>
      </w:r>
      <w:r w:rsidRPr="00A651DA">
        <w:rPr>
          <w:rFonts w:ascii="Arial" w:hAnsi="Arial" w:cs="Arial"/>
          <w:color w:val="183461"/>
          <w:sz w:val="26"/>
          <w:szCs w:val="26"/>
        </w:rPr>
        <w:t>.</w:t>
      </w:r>
    </w:p>
    <w:p w14:paraId="09D4B725" w14:textId="77777777" w:rsidR="009F1BF6" w:rsidRPr="00A651DA" w:rsidRDefault="009F1BF6" w:rsidP="009F1BF6">
      <w:pPr>
        <w:pStyle w:val="Heading1"/>
        <w:spacing w:after="240"/>
        <w:rPr>
          <w:rFonts w:ascii="Arial" w:hAnsi="Arial" w:cs="Arial"/>
          <w:b/>
          <w:bCs/>
          <w:color w:val="183461"/>
          <w:sz w:val="26"/>
          <w:szCs w:val="26"/>
        </w:rPr>
      </w:pPr>
      <w:bookmarkStart w:id="3" w:name="_Toc93411356"/>
      <w:r w:rsidRPr="00A651DA">
        <w:rPr>
          <w:rFonts w:ascii="Arial" w:hAnsi="Arial" w:cs="Arial"/>
          <w:b/>
          <w:bCs/>
          <w:color w:val="183461"/>
          <w:sz w:val="26"/>
          <w:szCs w:val="26"/>
        </w:rPr>
        <w:t>Instructions for Participation</w:t>
      </w:r>
      <w:bookmarkEnd w:id="3"/>
    </w:p>
    <w:p w14:paraId="4082A9E2" w14:textId="77777777" w:rsidR="009F1BF6" w:rsidRPr="007B4C50" w:rsidRDefault="009F1BF6" w:rsidP="009F1BF6">
      <w:pPr>
        <w:pStyle w:val="ListParagraph"/>
        <w:numPr>
          <w:ilvl w:val="0"/>
          <w:numId w:val="1"/>
        </w:numPr>
        <w:ind w:left="426" w:hanging="426"/>
        <w:contextualSpacing w:val="0"/>
        <w:jc w:val="both"/>
        <w:rPr>
          <w:rFonts w:ascii="Arial" w:hAnsi="Arial" w:cs="Arial"/>
          <w:color w:val="183461"/>
          <w:sz w:val="26"/>
          <w:szCs w:val="26"/>
        </w:rPr>
      </w:pPr>
      <w:r w:rsidRPr="007B4C50">
        <w:rPr>
          <w:rFonts w:ascii="Arial" w:hAnsi="Arial" w:cs="Arial"/>
          <w:color w:val="183461"/>
          <w:sz w:val="26"/>
          <w:szCs w:val="26"/>
        </w:rPr>
        <w:t>Please complete the attached questionnaire (found on the IPO’s e-sourcing platform Atamis) which seeks your feedback on our proposed strategy.</w:t>
      </w:r>
    </w:p>
    <w:p w14:paraId="6FBC19B7" w14:textId="6CE3A082" w:rsidR="009F1BF6" w:rsidRPr="007B4C50" w:rsidRDefault="009F1BF6" w:rsidP="009F1BF6">
      <w:pPr>
        <w:pStyle w:val="ListParagraph"/>
        <w:numPr>
          <w:ilvl w:val="0"/>
          <w:numId w:val="1"/>
        </w:numPr>
        <w:ind w:left="426" w:hanging="426"/>
        <w:contextualSpacing w:val="0"/>
        <w:jc w:val="both"/>
        <w:rPr>
          <w:rFonts w:ascii="Arial" w:hAnsi="Arial" w:cs="Arial"/>
          <w:color w:val="183461"/>
          <w:sz w:val="26"/>
          <w:szCs w:val="26"/>
        </w:rPr>
      </w:pPr>
      <w:r w:rsidRPr="007B4C50">
        <w:rPr>
          <w:rFonts w:ascii="Arial" w:hAnsi="Arial" w:cs="Arial"/>
          <w:color w:val="183461"/>
          <w:sz w:val="26"/>
          <w:szCs w:val="26"/>
        </w:rPr>
        <w:t xml:space="preserve">The requested date for the submission of your feedback to the Engagement is </w:t>
      </w:r>
      <w:r w:rsidR="007B4C50" w:rsidRPr="007B4C50">
        <w:rPr>
          <w:rFonts w:ascii="Arial" w:hAnsi="Arial" w:cs="Arial"/>
          <w:color w:val="183461"/>
          <w:sz w:val="26"/>
          <w:szCs w:val="26"/>
        </w:rPr>
        <w:t>Friday 06</w:t>
      </w:r>
      <w:r w:rsidRPr="007B4C50">
        <w:rPr>
          <w:rFonts w:ascii="Arial" w:hAnsi="Arial" w:cs="Arial"/>
          <w:color w:val="183461"/>
          <w:sz w:val="26"/>
          <w:szCs w:val="26"/>
        </w:rPr>
        <w:t>/</w:t>
      </w:r>
      <w:r w:rsidR="007B4C50" w:rsidRPr="007B4C50">
        <w:rPr>
          <w:rFonts w:ascii="Arial" w:hAnsi="Arial" w:cs="Arial"/>
          <w:color w:val="183461"/>
          <w:sz w:val="26"/>
          <w:szCs w:val="26"/>
        </w:rPr>
        <w:t>10</w:t>
      </w:r>
      <w:r w:rsidRPr="007B4C50">
        <w:rPr>
          <w:rFonts w:ascii="Arial" w:hAnsi="Arial" w:cs="Arial"/>
          <w:color w:val="183461"/>
          <w:sz w:val="26"/>
          <w:szCs w:val="26"/>
        </w:rPr>
        <w:t>/2023 at 17:00.</w:t>
      </w:r>
    </w:p>
    <w:p w14:paraId="1E3380C9" w14:textId="77777777" w:rsidR="009F1BF6" w:rsidRPr="007B4C50" w:rsidRDefault="009F1BF6" w:rsidP="009F1BF6">
      <w:pPr>
        <w:pStyle w:val="ListParagraph"/>
        <w:numPr>
          <w:ilvl w:val="0"/>
          <w:numId w:val="1"/>
        </w:numPr>
        <w:ind w:left="426" w:hanging="426"/>
        <w:contextualSpacing w:val="0"/>
        <w:jc w:val="both"/>
        <w:rPr>
          <w:rFonts w:ascii="Arial" w:hAnsi="Arial" w:cs="Arial"/>
          <w:color w:val="183461"/>
          <w:sz w:val="26"/>
          <w:szCs w:val="26"/>
        </w:rPr>
      </w:pPr>
      <w:r w:rsidRPr="007B4C50">
        <w:rPr>
          <w:rFonts w:ascii="Arial" w:hAnsi="Arial" w:cs="Arial"/>
          <w:color w:val="183461"/>
          <w:sz w:val="26"/>
          <w:szCs w:val="26"/>
        </w:rPr>
        <w:t>Clarifications and questions regarding this Engagement process should be raised via Atamis</w:t>
      </w:r>
      <w:r w:rsidRPr="007B4C50">
        <w:rPr>
          <w:rFonts w:ascii="Arial" w:hAnsi="Arial" w:cs="Arial"/>
          <w:color w:val="183461"/>
          <w:sz w:val="26"/>
          <w:szCs w:val="26"/>
          <w:shd w:val="clear" w:color="auto" w:fill="FFFFFF"/>
        </w:rPr>
        <w:t xml:space="preserve">. </w:t>
      </w:r>
    </w:p>
    <w:p w14:paraId="38E069E0" w14:textId="77777777" w:rsidR="009F1BF6" w:rsidRPr="007B4C50" w:rsidRDefault="009F1BF6" w:rsidP="009F1BF6">
      <w:pPr>
        <w:pStyle w:val="ListParagraph"/>
        <w:numPr>
          <w:ilvl w:val="0"/>
          <w:numId w:val="1"/>
        </w:numPr>
        <w:ind w:left="426" w:hanging="426"/>
        <w:contextualSpacing w:val="0"/>
        <w:jc w:val="both"/>
        <w:rPr>
          <w:rFonts w:ascii="Arial" w:hAnsi="Arial" w:cs="Arial"/>
          <w:color w:val="183461"/>
          <w:sz w:val="26"/>
          <w:szCs w:val="26"/>
        </w:rPr>
      </w:pPr>
      <w:r w:rsidRPr="007B4C50">
        <w:rPr>
          <w:rFonts w:ascii="Arial" w:hAnsi="Arial" w:cs="Arial"/>
          <w:color w:val="183461"/>
          <w:sz w:val="26"/>
          <w:szCs w:val="26"/>
        </w:rPr>
        <w:t>Suppliers are asked to advise if they would be interested in bidding for this opportunity as part of their response to the Engagement. If Suppliers are not interested, it is requested that they inform the IPO and provide a reason why.</w:t>
      </w:r>
    </w:p>
    <w:p w14:paraId="144A7B76" w14:textId="77777777" w:rsidR="009F1BF6" w:rsidRPr="00A651DA" w:rsidRDefault="009F1BF6" w:rsidP="009F1BF6">
      <w:pPr>
        <w:jc w:val="both"/>
        <w:rPr>
          <w:rFonts w:ascii="Arial" w:hAnsi="Arial" w:cs="Arial"/>
          <w:color w:val="183461"/>
          <w:sz w:val="26"/>
          <w:szCs w:val="26"/>
        </w:rPr>
      </w:pPr>
    </w:p>
    <w:p w14:paraId="086F237B" w14:textId="77777777" w:rsidR="009F1BF6" w:rsidRPr="00A651DA" w:rsidRDefault="009F1BF6" w:rsidP="009F1BF6">
      <w:pPr>
        <w:pStyle w:val="Heading1"/>
        <w:spacing w:after="240"/>
        <w:rPr>
          <w:rFonts w:ascii="Arial" w:hAnsi="Arial" w:cs="Arial"/>
          <w:b/>
          <w:bCs/>
          <w:color w:val="183461"/>
          <w:sz w:val="26"/>
          <w:szCs w:val="26"/>
        </w:rPr>
      </w:pPr>
      <w:bookmarkStart w:id="4" w:name="_Toc93411358"/>
      <w:r w:rsidRPr="00A651DA">
        <w:rPr>
          <w:rFonts w:ascii="Arial" w:hAnsi="Arial" w:cs="Arial"/>
          <w:b/>
          <w:bCs/>
          <w:color w:val="183461"/>
          <w:sz w:val="26"/>
          <w:szCs w:val="26"/>
        </w:rPr>
        <w:t>Proposed Procurement Timelines</w:t>
      </w:r>
      <w:bookmarkEnd w:id="4"/>
    </w:p>
    <w:tbl>
      <w:tblPr>
        <w:tblStyle w:val="TableGrid"/>
        <w:tblW w:w="0" w:type="auto"/>
        <w:tblInd w:w="421" w:type="dxa"/>
        <w:tblLook w:val="04A0" w:firstRow="1" w:lastRow="0" w:firstColumn="1" w:lastColumn="0" w:noHBand="0" w:noVBand="1"/>
      </w:tblPr>
      <w:tblGrid>
        <w:gridCol w:w="4252"/>
        <w:gridCol w:w="4343"/>
      </w:tblGrid>
      <w:tr w:rsidR="009F1BF6" w:rsidRPr="00A651DA" w14:paraId="0E0776D8" w14:textId="77777777" w:rsidTr="00D9377E">
        <w:tc>
          <w:tcPr>
            <w:tcW w:w="4252" w:type="dxa"/>
            <w:shd w:val="clear" w:color="auto" w:fill="DEEAF6" w:themeFill="accent5" w:themeFillTint="33"/>
          </w:tcPr>
          <w:p w14:paraId="2AB0CF58" w14:textId="77777777" w:rsidR="009F1BF6" w:rsidRPr="00977D8E" w:rsidRDefault="009F1BF6" w:rsidP="00D9377E">
            <w:pPr>
              <w:pStyle w:val="ListParagraph"/>
              <w:ind w:left="0"/>
              <w:contextualSpacing w:val="0"/>
              <w:jc w:val="both"/>
              <w:rPr>
                <w:rFonts w:ascii="Arial" w:hAnsi="Arial" w:cs="Arial"/>
                <w:b/>
                <w:bCs/>
                <w:color w:val="002060"/>
                <w:sz w:val="26"/>
                <w:szCs w:val="26"/>
              </w:rPr>
            </w:pPr>
            <w:r w:rsidRPr="00977D8E">
              <w:rPr>
                <w:rFonts w:ascii="Arial" w:hAnsi="Arial" w:cs="Arial"/>
                <w:b/>
                <w:bCs/>
                <w:color w:val="002060"/>
                <w:sz w:val="26"/>
                <w:szCs w:val="26"/>
              </w:rPr>
              <w:t>Engagement Process</w:t>
            </w:r>
          </w:p>
          <w:p w14:paraId="5C0F3C82" w14:textId="77777777" w:rsidR="009F1BF6" w:rsidRPr="00977D8E" w:rsidRDefault="009F1BF6" w:rsidP="00D9377E">
            <w:pPr>
              <w:pStyle w:val="ListParagraph"/>
              <w:ind w:left="0"/>
              <w:contextualSpacing w:val="0"/>
              <w:jc w:val="both"/>
              <w:rPr>
                <w:rFonts w:ascii="Arial" w:hAnsi="Arial" w:cs="Arial"/>
                <w:b/>
                <w:bCs/>
                <w:color w:val="002060"/>
                <w:sz w:val="26"/>
                <w:szCs w:val="26"/>
              </w:rPr>
            </w:pPr>
          </w:p>
        </w:tc>
        <w:tc>
          <w:tcPr>
            <w:tcW w:w="4343" w:type="dxa"/>
          </w:tcPr>
          <w:p w14:paraId="4F912363" w14:textId="1444DF39" w:rsidR="009F1BF6" w:rsidRPr="00977D8E" w:rsidRDefault="00A762F5" w:rsidP="00D9377E">
            <w:pPr>
              <w:pStyle w:val="ListParagraph"/>
              <w:ind w:left="0"/>
              <w:contextualSpacing w:val="0"/>
              <w:jc w:val="both"/>
              <w:rPr>
                <w:rFonts w:ascii="Arial" w:hAnsi="Arial" w:cs="Arial"/>
                <w:color w:val="183461"/>
                <w:sz w:val="26"/>
                <w:szCs w:val="26"/>
              </w:rPr>
            </w:pPr>
            <w:r>
              <w:rPr>
                <w:rFonts w:ascii="Arial" w:hAnsi="Arial" w:cs="Arial"/>
                <w:color w:val="183461"/>
                <w:sz w:val="26"/>
                <w:szCs w:val="26"/>
              </w:rPr>
              <w:t>0</w:t>
            </w:r>
            <w:r w:rsidR="007D1A42">
              <w:rPr>
                <w:rFonts w:ascii="Arial" w:hAnsi="Arial" w:cs="Arial"/>
                <w:color w:val="183461"/>
                <w:sz w:val="26"/>
                <w:szCs w:val="26"/>
              </w:rPr>
              <w:t>5</w:t>
            </w:r>
            <w:r w:rsidR="009F1BF6" w:rsidRPr="00977D8E">
              <w:rPr>
                <w:rFonts w:ascii="Arial" w:hAnsi="Arial" w:cs="Arial"/>
                <w:color w:val="183461"/>
                <w:sz w:val="26"/>
                <w:szCs w:val="26"/>
              </w:rPr>
              <w:t>/</w:t>
            </w:r>
            <w:r>
              <w:rPr>
                <w:rFonts w:ascii="Arial" w:hAnsi="Arial" w:cs="Arial"/>
                <w:color w:val="183461"/>
                <w:sz w:val="26"/>
                <w:szCs w:val="26"/>
              </w:rPr>
              <w:t>10</w:t>
            </w:r>
            <w:r w:rsidR="009F1BF6" w:rsidRPr="00977D8E">
              <w:rPr>
                <w:rFonts w:ascii="Arial" w:hAnsi="Arial" w:cs="Arial"/>
                <w:color w:val="183461"/>
                <w:sz w:val="26"/>
                <w:szCs w:val="26"/>
              </w:rPr>
              <w:t xml:space="preserve">/2023 to </w:t>
            </w:r>
            <w:r>
              <w:rPr>
                <w:rFonts w:ascii="Arial" w:hAnsi="Arial" w:cs="Arial"/>
                <w:color w:val="183461"/>
                <w:sz w:val="26"/>
                <w:szCs w:val="26"/>
              </w:rPr>
              <w:t>1</w:t>
            </w:r>
            <w:r w:rsidR="00C0564F">
              <w:rPr>
                <w:rFonts w:ascii="Arial" w:hAnsi="Arial" w:cs="Arial"/>
                <w:color w:val="183461"/>
                <w:sz w:val="26"/>
                <w:szCs w:val="26"/>
              </w:rPr>
              <w:t>6</w:t>
            </w:r>
            <w:r w:rsidR="00977D8E">
              <w:rPr>
                <w:rFonts w:ascii="Arial" w:hAnsi="Arial" w:cs="Arial"/>
                <w:color w:val="183461"/>
                <w:sz w:val="26"/>
                <w:szCs w:val="26"/>
              </w:rPr>
              <w:t>/10</w:t>
            </w:r>
            <w:r w:rsidR="009F1BF6" w:rsidRPr="00977D8E">
              <w:rPr>
                <w:rFonts w:ascii="Arial" w:hAnsi="Arial" w:cs="Arial"/>
                <w:color w:val="183461"/>
                <w:sz w:val="26"/>
                <w:szCs w:val="26"/>
              </w:rPr>
              <w:t>/2023 at 17:00</w:t>
            </w:r>
          </w:p>
        </w:tc>
      </w:tr>
      <w:tr w:rsidR="009F1BF6" w:rsidRPr="00A651DA" w14:paraId="29F027D8" w14:textId="77777777" w:rsidTr="00D9377E">
        <w:tc>
          <w:tcPr>
            <w:tcW w:w="4252" w:type="dxa"/>
            <w:shd w:val="clear" w:color="auto" w:fill="DEEAF6" w:themeFill="accent5" w:themeFillTint="33"/>
          </w:tcPr>
          <w:p w14:paraId="4F66E2D5" w14:textId="77777777" w:rsidR="009F1BF6" w:rsidRPr="00977D8E" w:rsidRDefault="009F1BF6" w:rsidP="00D9377E">
            <w:pPr>
              <w:pStyle w:val="ListParagraph"/>
              <w:ind w:left="0"/>
              <w:contextualSpacing w:val="0"/>
              <w:jc w:val="both"/>
              <w:rPr>
                <w:rFonts w:ascii="Arial" w:hAnsi="Arial" w:cs="Arial"/>
                <w:b/>
                <w:bCs/>
                <w:color w:val="002060"/>
                <w:sz w:val="28"/>
                <w:szCs w:val="28"/>
              </w:rPr>
            </w:pPr>
            <w:r w:rsidRPr="00977D8E">
              <w:rPr>
                <w:rFonts w:ascii="Arial" w:hAnsi="Arial" w:cs="Arial"/>
                <w:b/>
                <w:bCs/>
                <w:color w:val="002060"/>
                <w:sz w:val="28"/>
                <w:szCs w:val="28"/>
              </w:rPr>
              <w:t>Publication of the Invitation to Tender</w:t>
            </w:r>
          </w:p>
          <w:p w14:paraId="3918DF38" w14:textId="77777777" w:rsidR="009F1BF6" w:rsidRPr="00977D8E" w:rsidRDefault="009F1BF6" w:rsidP="00D9377E">
            <w:pPr>
              <w:pStyle w:val="ListParagraph"/>
              <w:ind w:left="0"/>
              <w:contextualSpacing w:val="0"/>
              <w:jc w:val="both"/>
              <w:rPr>
                <w:rFonts w:ascii="Arial" w:hAnsi="Arial" w:cs="Arial"/>
                <w:b/>
                <w:bCs/>
                <w:color w:val="002060"/>
                <w:sz w:val="28"/>
                <w:szCs w:val="28"/>
              </w:rPr>
            </w:pPr>
          </w:p>
        </w:tc>
        <w:tc>
          <w:tcPr>
            <w:tcW w:w="4343" w:type="dxa"/>
          </w:tcPr>
          <w:p w14:paraId="0A383905" w14:textId="38B8139A" w:rsidR="009F1BF6" w:rsidRPr="00977D8E" w:rsidRDefault="00A762F5" w:rsidP="00D9377E">
            <w:pPr>
              <w:pStyle w:val="ListParagraph"/>
              <w:ind w:left="0"/>
              <w:contextualSpacing w:val="0"/>
              <w:jc w:val="both"/>
              <w:rPr>
                <w:rFonts w:ascii="Arial" w:hAnsi="Arial" w:cs="Arial"/>
                <w:color w:val="183461"/>
                <w:sz w:val="26"/>
                <w:szCs w:val="26"/>
              </w:rPr>
            </w:pPr>
            <w:r>
              <w:rPr>
                <w:rFonts w:ascii="Arial" w:hAnsi="Arial" w:cs="Arial"/>
                <w:color w:val="183461"/>
                <w:sz w:val="26"/>
                <w:szCs w:val="26"/>
              </w:rPr>
              <w:t>0</w:t>
            </w:r>
            <w:r w:rsidR="007D1A42">
              <w:rPr>
                <w:rFonts w:ascii="Arial" w:hAnsi="Arial" w:cs="Arial"/>
                <w:color w:val="183461"/>
                <w:sz w:val="26"/>
                <w:szCs w:val="26"/>
              </w:rPr>
              <w:t>5</w:t>
            </w:r>
            <w:r w:rsidR="009F1BF6" w:rsidRPr="00977D8E">
              <w:rPr>
                <w:rFonts w:ascii="Arial" w:hAnsi="Arial" w:cs="Arial"/>
                <w:color w:val="183461"/>
                <w:sz w:val="26"/>
                <w:szCs w:val="26"/>
              </w:rPr>
              <w:t>/</w:t>
            </w:r>
            <w:r w:rsidR="007930C7">
              <w:rPr>
                <w:rFonts w:ascii="Arial" w:hAnsi="Arial" w:cs="Arial"/>
                <w:color w:val="183461"/>
                <w:sz w:val="26"/>
                <w:szCs w:val="26"/>
              </w:rPr>
              <w:t>10</w:t>
            </w:r>
            <w:r w:rsidR="009F1BF6" w:rsidRPr="00977D8E">
              <w:rPr>
                <w:rFonts w:ascii="Arial" w:hAnsi="Arial" w:cs="Arial"/>
                <w:color w:val="183461"/>
                <w:sz w:val="26"/>
                <w:szCs w:val="26"/>
              </w:rPr>
              <w:t>/2023 at 1</w:t>
            </w:r>
            <w:r w:rsidR="00977D8E">
              <w:rPr>
                <w:rFonts w:ascii="Arial" w:hAnsi="Arial" w:cs="Arial"/>
                <w:color w:val="183461"/>
                <w:sz w:val="26"/>
                <w:szCs w:val="26"/>
              </w:rPr>
              <w:t>2:</w:t>
            </w:r>
            <w:r w:rsidR="009F1BF6" w:rsidRPr="00977D8E">
              <w:rPr>
                <w:rFonts w:ascii="Arial" w:hAnsi="Arial" w:cs="Arial"/>
                <w:color w:val="183461"/>
                <w:sz w:val="26"/>
                <w:szCs w:val="26"/>
              </w:rPr>
              <w:t>00</w:t>
            </w:r>
          </w:p>
        </w:tc>
      </w:tr>
      <w:tr w:rsidR="009F1BF6" w:rsidRPr="00A651DA" w14:paraId="0CB93497" w14:textId="77777777" w:rsidTr="00D9377E">
        <w:tc>
          <w:tcPr>
            <w:tcW w:w="4252" w:type="dxa"/>
            <w:shd w:val="clear" w:color="auto" w:fill="DEEAF6" w:themeFill="accent5" w:themeFillTint="33"/>
          </w:tcPr>
          <w:p w14:paraId="7D3557B1" w14:textId="77777777" w:rsidR="009F1BF6" w:rsidRPr="00977D8E" w:rsidRDefault="009F1BF6" w:rsidP="00D9377E">
            <w:pPr>
              <w:pStyle w:val="ListParagraph"/>
              <w:ind w:left="0"/>
              <w:contextualSpacing w:val="0"/>
              <w:jc w:val="both"/>
              <w:rPr>
                <w:rFonts w:ascii="Arial" w:hAnsi="Arial" w:cs="Arial"/>
                <w:b/>
                <w:bCs/>
                <w:color w:val="002060"/>
                <w:sz w:val="28"/>
                <w:szCs w:val="28"/>
              </w:rPr>
            </w:pPr>
            <w:r w:rsidRPr="00977D8E">
              <w:rPr>
                <w:rFonts w:ascii="Arial" w:hAnsi="Arial" w:cs="Arial"/>
                <w:b/>
                <w:bCs/>
                <w:color w:val="002060"/>
                <w:sz w:val="28"/>
                <w:szCs w:val="28"/>
              </w:rPr>
              <w:t>Clarification Opens</w:t>
            </w:r>
          </w:p>
          <w:p w14:paraId="0272136C" w14:textId="77777777" w:rsidR="009F1BF6" w:rsidRPr="00977D8E" w:rsidRDefault="009F1BF6" w:rsidP="00D9377E">
            <w:pPr>
              <w:pStyle w:val="ListParagraph"/>
              <w:ind w:left="0"/>
              <w:contextualSpacing w:val="0"/>
              <w:jc w:val="both"/>
              <w:rPr>
                <w:rFonts w:ascii="Arial" w:hAnsi="Arial" w:cs="Arial"/>
                <w:b/>
                <w:bCs/>
                <w:color w:val="002060"/>
                <w:sz w:val="28"/>
                <w:szCs w:val="28"/>
              </w:rPr>
            </w:pPr>
          </w:p>
        </w:tc>
        <w:tc>
          <w:tcPr>
            <w:tcW w:w="4343" w:type="dxa"/>
          </w:tcPr>
          <w:p w14:paraId="6D5FBBEC" w14:textId="685B7009" w:rsidR="009F1BF6" w:rsidRPr="00977D8E" w:rsidRDefault="007930C7" w:rsidP="00D9377E">
            <w:pPr>
              <w:pStyle w:val="ListParagraph"/>
              <w:ind w:left="0"/>
              <w:contextualSpacing w:val="0"/>
              <w:jc w:val="both"/>
              <w:rPr>
                <w:rFonts w:ascii="Arial" w:hAnsi="Arial" w:cs="Arial"/>
                <w:color w:val="183461"/>
                <w:sz w:val="26"/>
                <w:szCs w:val="26"/>
              </w:rPr>
            </w:pPr>
            <w:r>
              <w:rPr>
                <w:rFonts w:ascii="Arial" w:hAnsi="Arial" w:cs="Arial"/>
                <w:color w:val="183461"/>
                <w:sz w:val="26"/>
                <w:szCs w:val="26"/>
              </w:rPr>
              <w:t>0</w:t>
            </w:r>
            <w:r w:rsidR="007D1A42">
              <w:rPr>
                <w:rFonts w:ascii="Arial" w:hAnsi="Arial" w:cs="Arial"/>
                <w:color w:val="183461"/>
                <w:sz w:val="26"/>
                <w:szCs w:val="26"/>
              </w:rPr>
              <w:t>5</w:t>
            </w:r>
            <w:r w:rsidR="00977D8E">
              <w:rPr>
                <w:rFonts w:ascii="Arial" w:hAnsi="Arial" w:cs="Arial"/>
                <w:color w:val="183461"/>
                <w:sz w:val="26"/>
                <w:szCs w:val="26"/>
              </w:rPr>
              <w:t>/</w:t>
            </w:r>
            <w:r>
              <w:rPr>
                <w:rFonts w:ascii="Arial" w:hAnsi="Arial" w:cs="Arial"/>
                <w:color w:val="183461"/>
                <w:sz w:val="26"/>
                <w:szCs w:val="26"/>
              </w:rPr>
              <w:t>10</w:t>
            </w:r>
            <w:r w:rsidR="009F1BF6" w:rsidRPr="00977D8E">
              <w:rPr>
                <w:rFonts w:ascii="Arial" w:hAnsi="Arial" w:cs="Arial"/>
                <w:color w:val="183461"/>
                <w:sz w:val="26"/>
                <w:szCs w:val="26"/>
              </w:rPr>
              <w:t>/2023 at 1</w:t>
            </w:r>
            <w:r w:rsidR="004C314E">
              <w:rPr>
                <w:rFonts w:ascii="Arial" w:hAnsi="Arial" w:cs="Arial"/>
                <w:color w:val="183461"/>
                <w:sz w:val="26"/>
                <w:szCs w:val="26"/>
              </w:rPr>
              <w:t>2</w:t>
            </w:r>
            <w:r w:rsidR="009F1BF6" w:rsidRPr="00977D8E">
              <w:rPr>
                <w:rFonts w:ascii="Arial" w:hAnsi="Arial" w:cs="Arial"/>
                <w:color w:val="183461"/>
                <w:sz w:val="26"/>
                <w:szCs w:val="26"/>
              </w:rPr>
              <w:t>:00</w:t>
            </w:r>
          </w:p>
        </w:tc>
      </w:tr>
      <w:tr w:rsidR="009F1BF6" w:rsidRPr="00A651DA" w14:paraId="352FC22A" w14:textId="77777777" w:rsidTr="00D9377E">
        <w:tc>
          <w:tcPr>
            <w:tcW w:w="4252" w:type="dxa"/>
            <w:shd w:val="clear" w:color="auto" w:fill="DEEAF6" w:themeFill="accent5" w:themeFillTint="33"/>
          </w:tcPr>
          <w:p w14:paraId="382345F8" w14:textId="77777777" w:rsidR="009F1BF6" w:rsidRPr="00977D8E" w:rsidRDefault="009F1BF6" w:rsidP="00D9377E">
            <w:pPr>
              <w:pStyle w:val="ListParagraph"/>
              <w:ind w:left="0"/>
              <w:contextualSpacing w:val="0"/>
              <w:jc w:val="both"/>
              <w:rPr>
                <w:rFonts w:ascii="Arial" w:hAnsi="Arial" w:cs="Arial"/>
                <w:b/>
                <w:bCs/>
                <w:color w:val="002060"/>
                <w:sz w:val="28"/>
                <w:szCs w:val="28"/>
              </w:rPr>
            </w:pPr>
            <w:r w:rsidRPr="00977D8E">
              <w:rPr>
                <w:rFonts w:ascii="Arial" w:hAnsi="Arial" w:cs="Arial"/>
                <w:b/>
                <w:bCs/>
                <w:color w:val="002060"/>
                <w:sz w:val="28"/>
                <w:szCs w:val="28"/>
              </w:rPr>
              <w:t>Clarification Closes</w:t>
            </w:r>
          </w:p>
          <w:p w14:paraId="3C400F04" w14:textId="77777777" w:rsidR="009F1BF6" w:rsidRPr="00977D8E" w:rsidRDefault="009F1BF6" w:rsidP="00D9377E">
            <w:pPr>
              <w:pStyle w:val="ListParagraph"/>
              <w:ind w:left="0"/>
              <w:contextualSpacing w:val="0"/>
              <w:jc w:val="both"/>
              <w:rPr>
                <w:rFonts w:ascii="Arial" w:hAnsi="Arial" w:cs="Arial"/>
                <w:b/>
                <w:bCs/>
                <w:color w:val="002060"/>
                <w:sz w:val="28"/>
                <w:szCs w:val="28"/>
              </w:rPr>
            </w:pPr>
          </w:p>
        </w:tc>
        <w:tc>
          <w:tcPr>
            <w:tcW w:w="4343" w:type="dxa"/>
          </w:tcPr>
          <w:p w14:paraId="008CD0B8" w14:textId="710E6D92" w:rsidR="009F1BF6" w:rsidRPr="00977D8E" w:rsidRDefault="007930C7" w:rsidP="00D9377E">
            <w:pPr>
              <w:jc w:val="both"/>
              <w:rPr>
                <w:rFonts w:ascii="Arial" w:hAnsi="Arial" w:cs="Arial"/>
                <w:color w:val="183461"/>
                <w:sz w:val="26"/>
                <w:szCs w:val="26"/>
              </w:rPr>
            </w:pPr>
            <w:r>
              <w:rPr>
                <w:rFonts w:ascii="Arial" w:hAnsi="Arial" w:cs="Arial"/>
                <w:color w:val="183461"/>
                <w:sz w:val="26"/>
                <w:szCs w:val="26"/>
              </w:rPr>
              <w:t>10</w:t>
            </w:r>
            <w:r w:rsidR="009F1BF6" w:rsidRPr="00977D8E">
              <w:rPr>
                <w:rFonts w:ascii="Arial" w:hAnsi="Arial" w:cs="Arial"/>
                <w:color w:val="183461"/>
                <w:sz w:val="26"/>
                <w:szCs w:val="26"/>
              </w:rPr>
              <w:t>/</w:t>
            </w:r>
            <w:r w:rsidR="004C314E">
              <w:rPr>
                <w:rFonts w:ascii="Arial" w:hAnsi="Arial" w:cs="Arial"/>
                <w:color w:val="183461"/>
                <w:sz w:val="26"/>
                <w:szCs w:val="26"/>
              </w:rPr>
              <w:t>10</w:t>
            </w:r>
            <w:r w:rsidR="009F1BF6" w:rsidRPr="00977D8E">
              <w:rPr>
                <w:rFonts w:ascii="Arial" w:hAnsi="Arial" w:cs="Arial"/>
                <w:color w:val="183461"/>
                <w:sz w:val="26"/>
                <w:szCs w:val="26"/>
              </w:rPr>
              <w:t>/2023 at 09:00:00</w:t>
            </w:r>
          </w:p>
        </w:tc>
      </w:tr>
      <w:tr w:rsidR="009F1BF6" w:rsidRPr="00A651DA" w14:paraId="1713759A" w14:textId="77777777" w:rsidTr="00D9377E">
        <w:tc>
          <w:tcPr>
            <w:tcW w:w="4252" w:type="dxa"/>
            <w:shd w:val="clear" w:color="auto" w:fill="DEEAF6" w:themeFill="accent5" w:themeFillTint="33"/>
          </w:tcPr>
          <w:p w14:paraId="04389C41" w14:textId="77777777" w:rsidR="009F1BF6" w:rsidRPr="00977D8E" w:rsidRDefault="009F1BF6" w:rsidP="00D9377E">
            <w:pPr>
              <w:pStyle w:val="ListParagraph"/>
              <w:ind w:left="0"/>
              <w:contextualSpacing w:val="0"/>
              <w:jc w:val="both"/>
              <w:rPr>
                <w:rFonts w:ascii="Arial" w:hAnsi="Arial" w:cs="Arial"/>
                <w:b/>
                <w:bCs/>
                <w:color w:val="002060"/>
                <w:sz w:val="28"/>
                <w:szCs w:val="28"/>
              </w:rPr>
            </w:pPr>
            <w:r w:rsidRPr="00977D8E">
              <w:rPr>
                <w:rFonts w:ascii="Arial" w:hAnsi="Arial" w:cs="Arial"/>
                <w:b/>
                <w:bCs/>
                <w:color w:val="002060"/>
                <w:sz w:val="28"/>
                <w:szCs w:val="28"/>
              </w:rPr>
              <w:t>Deadline for publication of responses to clarification questions</w:t>
            </w:r>
          </w:p>
          <w:p w14:paraId="0ACF242C" w14:textId="77777777" w:rsidR="009F1BF6" w:rsidRPr="00977D8E" w:rsidRDefault="009F1BF6" w:rsidP="00D9377E">
            <w:pPr>
              <w:pStyle w:val="ListParagraph"/>
              <w:ind w:left="0"/>
              <w:contextualSpacing w:val="0"/>
              <w:jc w:val="both"/>
              <w:rPr>
                <w:rFonts w:ascii="Arial" w:hAnsi="Arial" w:cs="Arial"/>
                <w:b/>
                <w:bCs/>
                <w:color w:val="002060"/>
                <w:sz w:val="28"/>
                <w:szCs w:val="28"/>
              </w:rPr>
            </w:pPr>
          </w:p>
        </w:tc>
        <w:tc>
          <w:tcPr>
            <w:tcW w:w="4343" w:type="dxa"/>
          </w:tcPr>
          <w:p w14:paraId="47AB70CE" w14:textId="660C21C0" w:rsidR="009F1BF6" w:rsidRPr="00977D8E" w:rsidRDefault="000E35E1" w:rsidP="00D9377E">
            <w:pPr>
              <w:pStyle w:val="ListParagraph"/>
              <w:ind w:left="0"/>
              <w:contextualSpacing w:val="0"/>
              <w:jc w:val="both"/>
              <w:rPr>
                <w:rFonts w:ascii="Arial" w:hAnsi="Arial" w:cs="Arial"/>
                <w:color w:val="183461"/>
                <w:sz w:val="26"/>
                <w:szCs w:val="26"/>
              </w:rPr>
            </w:pPr>
            <w:r>
              <w:rPr>
                <w:rFonts w:ascii="Arial" w:hAnsi="Arial" w:cs="Arial"/>
                <w:color w:val="183461"/>
                <w:sz w:val="26"/>
                <w:szCs w:val="26"/>
              </w:rPr>
              <w:t>12</w:t>
            </w:r>
            <w:r w:rsidR="009F1BF6" w:rsidRPr="00977D8E">
              <w:rPr>
                <w:rFonts w:ascii="Arial" w:hAnsi="Arial" w:cs="Arial"/>
                <w:color w:val="183461"/>
                <w:sz w:val="26"/>
                <w:szCs w:val="26"/>
              </w:rPr>
              <w:t>/</w:t>
            </w:r>
            <w:r w:rsidR="004C314E">
              <w:rPr>
                <w:rFonts w:ascii="Arial" w:hAnsi="Arial" w:cs="Arial"/>
                <w:color w:val="183461"/>
                <w:sz w:val="26"/>
                <w:szCs w:val="26"/>
              </w:rPr>
              <w:t>10</w:t>
            </w:r>
            <w:r w:rsidR="009F1BF6" w:rsidRPr="00977D8E">
              <w:rPr>
                <w:rFonts w:ascii="Arial" w:hAnsi="Arial" w:cs="Arial"/>
                <w:color w:val="183461"/>
                <w:sz w:val="26"/>
                <w:szCs w:val="26"/>
              </w:rPr>
              <w:t>/2023 at 17:00</w:t>
            </w:r>
          </w:p>
        </w:tc>
      </w:tr>
      <w:tr w:rsidR="009F1BF6" w:rsidRPr="00A651DA" w14:paraId="17B54504" w14:textId="77777777" w:rsidTr="00D9377E">
        <w:tc>
          <w:tcPr>
            <w:tcW w:w="4252" w:type="dxa"/>
            <w:shd w:val="clear" w:color="auto" w:fill="DEEAF6" w:themeFill="accent5" w:themeFillTint="33"/>
          </w:tcPr>
          <w:p w14:paraId="6093602C" w14:textId="77777777" w:rsidR="009F1BF6" w:rsidRPr="00977D8E" w:rsidRDefault="009F1BF6" w:rsidP="00D9377E">
            <w:pPr>
              <w:pStyle w:val="ListParagraph"/>
              <w:ind w:left="0"/>
              <w:contextualSpacing w:val="0"/>
              <w:jc w:val="both"/>
              <w:rPr>
                <w:rFonts w:ascii="Arial" w:hAnsi="Arial" w:cs="Arial"/>
                <w:b/>
                <w:bCs/>
                <w:color w:val="002060"/>
                <w:sz w:val="28"/>
                <w:szCs w:val="28"/>
              </w:rPr>
            </w:pPr>
            <w:r w:rsidRPr="00977D8E">
              <w:rPr>
                <w:rFonts w:ascii="Arial" w:hAnsi="Arial" w:cs="Arial"/>
                <w:b/>
                <w:bCs/>
                <w:color w:val="002060"/>
                <w:sz w:val="28"/>
                <w:szCs w:val="28"/>
              </w:rPr>
              <w:t xml:space="preserve">Deadline for supplier submission of tender </w:t>
            </w:r>
          </w:p>
        </w:tc>
        <w:tc>
          <w:tcPr>
            <w:tcW w:w="4343" w:type="dxa"/>
          </w:tcPr>
          <w:p w14:paraId="10DD5FEA" w14:textId="137D4B16" w:rsidR="009F1BF6" w:rsidRPr="00977D8E" w:rsidRDefault="000E35E1" w:rsidP="00D9377E">
            <w:pPr>
              <w:jc w:val="both"/>
              <w:rPr>
                <w:rFonts w:ascii="Arial" w:hAnsi="Arial" w:cs="Arial"/>
                <w:color w:val="183461"/>
                <w:sz w:val="26"/>
                <w:szCs w:val="26"/>
              </w:rPr>
            </w:pPr>
            <w:r>
              <w:rPr>
                <w:rFonts w:ascii="Arial" w:hAnsi="Arial" w:cs="Arial"/>
                <w:color w:val="183461"/>
                <w:sz w:val="26"/>
                <w:szCs w:val="26"/>
              </w:rPr>
              <w:t>1</w:t>
            </w:r>
            <w:r w:rsidR="00C0564F">
              <w:rPr>
                <w:rFonts w:ascii="Arial" w:hAnsi="Arial" w:cs="Arial"/>
                <w:color w:val="183461"/>
                <w:sz w:val="26"/>
                <w:szCs w:val="26"/>
              </w:rPr>
              <w:t>6</w:t>
            </w:r>
            <w:r w:rsidR="009F1BF6" w:rsidRPr="00977D8E">
              <w:rPr>
                <w:rFonts w:ascii="Arial" w:hAnsi="Arial" w:cs="Arial"/>
                <w:color w:val="183461"/>
                <w:sz w:val="26"/>
                <w:szCs w:val="26"/>
              </w:rPr>
              <w:t>/</w:t>
            </w:r>
            <w:r w:rsidR="004C314E">
              <w:rPr>
                <w:rFonts w:ascii="Arial" w:hAnsi="Arial" w:cs="Arial"/>
                <w:color w:val="183461"/>
                <w:sz w:val="26"/>
                <w:szCs w:val="26"/>
              </w:rPr>
              <w:t>10</w:t>
            </w:r>
            <w:r w:rsidR="009F1BF6" w:rsidRPr="00977D8E">
              <w:rPr>
                <w:rFonts w:ascii="Arial" w:hAnsi="Arial" w:cs="Arial"/>
                <w:color w:val="183461"/>
                <w:sz w:val="26"/>
                <w:szCs w:val="26"/>
              </w:rPr>
              <w:t>/2023 at 17:00:00</w:t>
            </w:r>
          </w:p>
        </w:tc>
      </w:tr>
    </w:tbl>
    <w:p w14:paraId="5D0B20DB" w14:textId="77777777" w:rsidR="009F1BF6" w:rsidRPr="009F1BF6" w:rsidRDefault="009F1BF6" w:rsidP="009F1BF6">
      <w:pPr>
        <w:jc w:val="both"/>
        <w:rPr>
          <w:rFonts w:ascii="Arial" w:hAnsi="Arial" w:cs="Arial"/>
          <w:color w:val="183461"/>
          <w:sz w:val="26"/>
          <w:szCs w:val="26"/>
        </w:rPr>
      </w:pPr>
    </w:p>
    <w:p w14:paraId="5BA2EA90" w14:textId="51B10E6D" w:rsidR="007F09C7" w:rsidRPr="00A651DA" w:rsidRDefault="00734309" w:rsidP="007F09C7">
      <w:pPr>
        <w:pStyle w:val="Heading1"/>
        <w:spacing w:after="240"/>
        <w:rPr>
          <w:rFonts w:ascii="Arial" w:hAnsi="Arial" w:cs="Arial"/>
          <w:b/>
          <w:bCs/>
          <w:color w:val="183461"/>
          <w:sz w:val="26"/>
          <w:szCs w:val="26"/>
        </w:rPr>
      </w:pPr>
      <w:bookmarkStart w:id="5" w:name="_Toc116649543"/>
      <w:r w:rsidRPr="00A651DA">
        <w:rPr>
          <w:rFonts w:ascii="Arial" w:hAnsi="Arial" w:cs="Arial"/>
          <w:b/>
          <w:bCs/>
          <w:color w:val="183461"/>
          <w:sz w:val="26"/>
          <w:szCs w:val="26"/>
        </w:rPr>
        <w:lastRenderedPageBreak/>
        <w:t xml:space="preserve">(Draft) </w:t>
      </w:r>
      <w:r w:rsidR="007F09C7" w:rsidRPr="00A651DA">
        <w:rPr>
          <w:rFonts w:ascii="Arial" w:hAnsi="Arial" w:cs="Arial"/>
          <w:b/>
          <w:bCs/>
          <w:color w:val="183461"/>
          <w:sz w:val="26"/>
          <w:szCs w:val="26"/>
        </w:rPr>
        <w:t>Specification</w:t>
      </w:r>
      <w:bookmarkEnd w:id="5"/>
    </w:p>
    <w:p w14:paraId="063575FE" w14:textId="77777777" w:rsidR="00CB713F" w:rsidRPr="00A651DA" w:rsidRDefault="00CB713F" w:rsidP="00CB713F">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The draft specification (</w:t>
      </w:r>
      <w:r>
        <w:rPr>
          <w:rFonts w:ascii="Arial" w:hAnsi="Arial" w:cs="Arial"/>
          <w:color w:val="183461"/>
          <w:sz w:val="26"/>
          <w:szCs w:val="26"/>
        </w:rPr>
        <w:t>below</w:t>
      </w:r>
      <w:r w:rsidRPr="00A651DA">
        <w:rPr>
          <w:rFonts w:ascii="Arial" w:hAnsi="Arial" w:cs="Arial"/>
          <w:color w:val="183461"/>
          <w:sz w:val="26"/>
          <w:szCs w:val="26"/>
        </w:rPr>
        <w:t xml:space="preserve">) </w:t>
      </w:r>
      <w:r>
        <w:rPr>
          <w:rFonts w:ascii="Arial" w:hAnsi="Arial" w:cs="Arial"/>
          <w:color w:val="183461"/>
          <w:sz w:val="26"/>
          <w:szCs w:val="26"/>
        </w:rPr>
        <w:t>states the</w:t>
      </w:r>
      <w:r w:rsidRPr="00A651DA">
        <w:rPr>
          <w:rFonts w:ascii="Arial" w:hAnsi="Arial" w:cs="Arial"/>
          <w:color w:val="183461"/>
          <w:sz w:val="26"/>
          <w:szCs w:val="26"/>
        </w:rPr>
        <w:t xml:space="preserve"> services that a customer may require.</w:t>
      </w:r>
      <w:r w:rsidRPr="003E786E">
        <w:t xml:space="preserve"> </w:t>
      </w:r>
      <w:r w:rsidRPr="003E786E">
        <w:rPr>
          <w:rFonts w:ascii="Arial" w:hAnsi="Arial" w:cs="Arial"/>
          <w:color w:val="183461"/>
          <w:sz w:val="26"/>
          <w:szCs w:val="26"/>
        </w:rPr>
        <w:t>More specific details will be available during any subsequent tender stage.</w:t>
      </w:r>
    </w:p>
    <w:p w14:paraId="4BFC4293" w14:textId="77777777" w:rsidR="00CB713F" w:rsidRPr="00A651DA" w:rsidRDefault="00CB713F" w:rsidP="00CB713F">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Note that th</w:t>
      </w:r>
      <w:r>
        <w:rPr>
          <w:rFonts w:ascii="Arial" w:hAnsi="Arial" w:cs="Arial"/>
          <w:color w:val="183461"/>
          <w:sz w:val="26"/>
          <w:szCs w:val="26"/>
        </w:rPr>
        <w:t>is is a</w:t>
      </w:r>
      <w:r w:rsidRPr="00A651DA">
        <w:rPr>
          <w:rFonts w:ascii="Arial" w:hAnsi="Arial" w:cs="Arial"/>
          <w:color w:val="183461"/>
          <w:sz w:val="26"/>
          <w:szCs w:val="26"/>
        </w:rPr>
        <w:t xml:space="preserve"> draft </w:t>
      </w:r>
      <w:r>
        <w:rPr>
          <w:rFonts w:ascii="Arial" w:hAnsi="Arial" w:cs="Arial"/>
          <w:color w:val="183461"/>
          <w:sz w:val="26"/>
          <w:szCs w:val="26"/>
        </w:rPr>
        <w:t>version only</w:t>
      </w:r>
      <w:r w:rsidRPr="00A651DA">
        <w:rPr>
          <w:rFonts w:ascii="Arial" w:hAnsi="Arial" w:cs="Arial"/>
          <w:color w:val="183461"/>
          <w:sz w:val="26"/>
          <w:szCs w:val="26"/>
        </w:rPr>
        <w:t xml:space="preserve"> at this stage and </w:t>
      </w:r>
      <w:r>
        <w:rPr>
          <w:rFonts w:ascii="Arial" w:hAnsi="Arial" w:cs="Arial"/>
          <w:color w:val="183461"/>
          <w:sz w:val="26"/>
          <w:szCs w:val="26"/>
        </w:rPr>
        <w:t xml:space="preserve">this </w:t>
      </w:r>
      <w:r w:rsidRPr="00A651DA">
        <w:rPr>
          <w:rFonts w:ascii="Arial" w:hAnsi="Arial" w:cs="Arial"/>
          <w:color w:val="183461"/>
          <w:sz w:val="26"/>
          <w:szCs w:val="26"/>
        </w:rPr>
        <w:t>may change following the feedback from th</w:t>
      </w:r>
      <w:r>
        <w:rPr>
          <w:rFonts w:ascii="Arial" w:hAnsi="Arial" w:cs="Arial"/>
          <w:color w:val="183461"/>
          <w:sz w:val="26"/>
          <w:szCs w:val="26"/>
        </w:rPr>
        <w:t>e</w:t>
      </w:r>
      <w:r w:rsidRPr="00A651DA">
        <w:rPr>
          <w:rFonts w:ascii="Arial" w:hAnsi="Arial" w:cs="Arial"/>
          <w:color w:val="183461"/>
          <w:sz w:val="26"/>
          <w:szCs w:val="26"/>
        </w:rPr>
        <w:t xml:space="preserve"> </w:t>
      </w:r>
      <w:r>
        <w:rPr>
          <w:rFonts w:ascii="Arial" w:hAnsi="Arial" w:cs="Arial"/>
          <w:color w:val="183461"/>
          <w:sz w:val="26"/>
          <w:szCs w:val="26"/>
        </w:rPr>
        <w:t>Engagement</w:t>
      </w:r>
      <w:r w:rsidRPr="00A651DA">
        <w:rPr>
          <w:rFonts w:ascii="Arial" w:hAnsi="Arial" w:cs="Arial"/>
          <w:color w:val="183461"/>
          <w:sz w:val="26"/>
          <w:szCs w:val="26"/>
        </w:rPr>
        <w:t xml:space="preserve"> process.</w:t>
      </w:r>
    </w:p>
    <w:p w14:paraId="3454CA2F" w14:textId="77777777" w:rsidR="00127C67" w:rsidRDefault="00127C67" w:rsidP="00127C67">
      <w:pPr>
        <w:jc w:val="both"/>
        <w:rPr>
          <w:rFonts w:ascii="Arial" w:hAnsi="Arial" w:cs="Arial"/>
          <w:color w:val="183461"/>
          <w:sz w:val="26"/>
          <w:szCs w:val="26"/>
        </w:rPr>
      </w:pPr>
    </w:p>
    <w:p w14:paraId="0BCA9680" w14:textId="59F80B0A" w:rsidR="00127C67" w:rsidRDefault="00127C67" w:rsidP="00127C67">
      <w:pPr>
        <w:jc w:val="both"/>
        <w:rPr>
          <w:rFonts w:ascii="Arial" w:hAnsi="Arial" w:cs="Arial"/>
          <w:color w:val="183461"/>
          <w:sz w:val="26"/>
          <w:szCs w:val="26"/>
        </w:rPr>
      </w:pPr>
    </w:p>
    <w:p w14:paraId="1BCC6A9B" w14:textId="0C228C56" w:rsidR="006F3DE2" w:rsidRDefault="006F3DE2" w:rsidP="00127C67">
      <w:pPr>
        <w:jc w:val="both"/>
        <w:rPr>
          <w:rFonts w:ascii="Arial" w:hAnsi="Arial" w:cs="Arial"/>
          <w:color w:val="183461"/>
          <w:sz w:val="26"/>
          <w:szCs w:val="26"/>
        </w:rPr>
      </w:pPr>
    </w:p>
    <w:p w14:paraId="246E726C" w14:textId="3C284F09" w:rsidR="006F3DE2" w:rsidRDefault="006F3DE2" w:rsidP="00127C67">
      <w:pPr>
        <w:jc w:val="both"/>
        <w:rPr>
          <w:rFonts w:ascii="Arial" w:hAnsi="Arial" w:cs="Arial"/>
          <w:color w:val="183461"/>
          <w:sz w:val="26"/>
          <w:szCs w:val="26"/>
        </w:rPr>
      </w:pPr>
    </w:p>
    <w:p w14:paraId="716CCFC7" w14:textId="766BF861" w:rsidR="006F3DE2" w:rsidRDefault="006F3DE2" w:rsidP="00127C67">
      <w:pPr>
        <w:jc w:val="both"/>
        <w:rPr>
          <w:rFonts w:ascii="Arial" w:hAnsi="Arial" w:cs="Arial"/>
          <w:color w:val="183461"/>
          <w:sz w:val="26"/>
          <w:szCs w:val="26"/>
        </w:rPr>
      </w:pPr>
    </w:p>
    <w:p w14:paraId="2724A171" w14:textId="43523DCC" w:rsidR="006F3DE2" w:rsidRDefault="006F3DE2" w:rsidP="00127C67">
      <w:pPr>
        <w:jc w:val="both"/>
        <w:rPr>
          <w:rFonts w:ascii="Arial" w:hAnsi="Arial" w:cs="Arial"/>
          <w:color w:val="183461"/>
          <w:sz w:val="26"/>
          <w:szCs w:val="26"/>
        </w:rPr>
      </w:pPr>
    </w:p>
    <w:p w14:paraId="45199B78" w14:textId="026E14B4" w:rsidR="006F3DE2" w:rsidRDefault="006F3DE2" w:rsidP="00127C67">
      <w:pPr>
        <w:jc w:val="both"/>
        <w:rPr>
          <w:rFonts w:ascii="Arial" w:hAnsi="Arial" w:cs="Arial"/>
          <w:color w:val="183461"/>
          <w:sz w:val="26"/>
          <w:szCs w:val="26"/>
        </w:rPr>
      </w:pPr>
    </w:p>
    <w:p w14:paraId="541CE327" w14:textId="73433DFD" w:rsidR="006F3DE2" w:rsidRDefault="006F3DE2" w:rsidP="00127C67">
      <w:pPr>
        <w:jc w:val="both"/>
        <w:rPr>
          <w:rFonts w:ascii="Arial" w:hAnsi="Arial" w:cs="Arial"/>
          <w:color w:val="183461"/>
          <w:sz w:val="26"/>
          <w:szCs w:val="26"/>
        </w:rPr>
      </w:pPr>
    </w:p>
    <w:p w14:paraId="75ADF630" w14:textId="2DCA8334" w:rsidR="006F3DE2" w:rsidRDefault="006F3DE2" w:rsidP="00127C67">
      <w:pPr>
        <w:jc w:val="both"/>
        <w:rPr>
          <w:rFonts w:ascii="Arial" w:hAnsi="Arial" w:cs="Arial"/>
          <w:color w:val="183461"/>
          <w:sz w:val="26"/>
          <w:szCs w:val="26"/>
        </w:rPr>
      </w:pPr>
    </w:p>
    <w:p w14:paraId="4D182DCB" w14:textId="33A19EA9" w:rsidR="006F3DE2" w:rsidRDefault="006F3DE2" w:rsidP="00127C67">
      <w:pPr>
        <w:jc w:val="both"/>
        <w:rPr>
          <w:rFonts w:ascii="Arial" w:hAnsi="Arial" w:cs="Arial"/>
          <w:color w:val="183461"/>
          <w:sz w:val="26"/>
          <w:szCs w:val="26"/>
        </w:rPr>
      </w:pPr>
    </w:p>
    <w:p w14:paraId="5A509209" w14:textId="5FFF3889" w:rsidR="006F3DE2" w:rsidRDefault="006F3DE2" w:rsidP="00127C67">
      <w:pPr>
        <w:jc w:val="both"/>
        <w:rPr>
          <w:rFonts w:ascii="Arial" w:hAnsi="Arial" w:cs="Arial"/>
          <w:color w:val="183461"/>
          <w:sz w:val="26"/>
          <w:szCs w:val="26"/>
        </w:rPr>
      </w:pPr>
    </w:p>
    <w:p w14:paraId="5D28D4BB" w14:textId="0275F888" w:rsidR="006F3DE2" w:rsidRDefault="006F3DE2" w:rsidP="00127C67">
      <w:pPr>
        <w:jc w:val="both"/>
        <w:rPr>
          <w:rFonts w:ascii="Arial" w:hAnsi="Arial" w:cs="Arial"/>
          <w:color w:val="183461"/>
          <w:sz w:val="26"/>
          <w:szCs w:val="26"/>
        </w:rPr>
      </w:pPr>
    </w:p>
    <w:p w14:paraId="02CC30C8" w14:textId="77777777" w:rsidR="006F3DE2" w:rsidRDefault="006F3DE2" w:rsidP="00127C67">
      <w:pPr>
        <w:jc w:val="both"/>
        <w:rPr>
          <w:rFonts w:ascii="Arial" w:hAnsi="Arial" w:cs="Arial"/>
          <w:color w:val="183461"/>
          <w:sz w:val="26"/>
          <w:szCs w:val="26"/>
        </w:rPr>
      </w:pPr>
    </w:p>
    <w:p w14:paraId="2F6FE73E" w14:textId="77777777" w:rsidR="00003E39" w:rsidRDefault="00003E39" w:rsidP="00127C67">
      <w:pPr>
        <w:jc w:val="both"/>
        <w:rPr>
          <w:rFonts w:ascii="Arial" w:hAnsi="Arial" w:cs="Arial"/>
          <w:color w:val="183461"/>
          <w:sz w:val="26"/>
          <w:szCs w:val="26"/>
        </w:rPr>
      </w:pPr>
    </w:p>
    <w:p w14:paraId="6C44E9BD" w14:textId="77777777" w:rsidR="00003E39" w:rsidRDefault="00003E39" w:rsidP="00127C67">
      <w:pPr>
        <w:jc w:val="both"/>
        <w:rPr>
          <w:rFonts w:ascii="Arial" w:hAnsi="Arial" w:cs="Arial"/>
          <w:color w:val="183461"/>
          <w:sz w:val="26"/>
          <w:szCs w:val="26"/>
        </w:rPr>
      </w:pPr>
    </w:p>
    <w:p w14:paraId="502CDCB1" w14:textId="77777777" w:rsidR="00003E39" w:rsidRDefault="00003E39" w:rsidP="00127C67">
      <w:pPr>
        <w:jc w:val="both"/>
        <w:rPr>
          <w:rFonts w:ascii="Arial" w:hAnsi="Arial" w:cs="Arial"/>
          <w:color w:val="183461"/>
          <w:sz w:val="26"/>
          <w:szCs w:val="26"/>
        </w:rPr>
      </w:pPr>
    </w:p>
    <w:p w14:paraId="08AED6F3" w14:textId="77777777" w:rsidR="00003E39" w:rsidRDefault="00003E39" w:rsidP="00127C67">
      <w:pPr>
        <w:jc w:val="both"/>
        <w:rPr>
          <w:rFonts w:ascii="Arial" w:hAnsi="Arial" w:cs="Arial"/>
          <w:color w:val="183461"/>
          <w:sz w:val="26"/>
          <w:szCs w:val="26"/>
        </w:rPr>
      </w:pPr>
    </w:p>
    <w:p w14:paraId="54F533E6" w14:textId="77777777" w:rsidR="00003E39" w:rsidRDefault="00003E39" w:rsidP="00127C67">
      <w:pPr>
        <w:jc w:val="both"/>
        <w:rPr>
          <w:rFonts w:ascii="Arial" w:hAnsi="Arial" w:cs="Arial"/>
          <w:color w:val="183461"/>
          <w:sz w:val="26"/>
          <w:szCs w:val="26"/>
        </w:rPr>
      </w:pPr>
    </w:p>
    <w:p w14:paraId="48E61338" w14:textId="77777777" w:rsidR="00003E39" w:rsidRDefault="00003E39" w:rsidP="00127C67">
      <w:pPr>
        <w:jc w:val="both"/>
        <w:rPr>
          <w:rFonts w:ascii="Arial" w:hAnsi="Arial" w:cs="Arial"/>
          <w:color w:val="183461"/>
          <w:sz w:val="26"/>
          <w:szCs w:val="26"/>
        </w:rPr>
      </w:pPr>
    </w:p>
    <w:p w14:paraId="5CD6C2D3" w14:textId="77777777" w:rsidR="00003E39" w:rsidRDefault="00003E39" w:rsidP="00127C67">
      <w:pPr>
        <w:jc w:val="both"/>
        <w:rPr>
          <w:rFonts w:ascii="Arial" w:hAnsi="Arial" w:cs="Arial"/>
          <w:color w:val="183461"/>
          <w:sz w:val="26"/>
          <w:szCs w:val="26"/>
        </w:rPr>
      </w:pPr>
    </w:p>
    <w:p w14:paraId="46CC9C78" w14:textId="77777777" w:rsidR="00003E39" w:rsidRDefault="00003E39" w:rsidP="00127C67">
      <w:pPr>
        <w:jc w:val="both"/>
        <w:rPr>
          <w:rFonts w:ascii="Arial" w:hAnsi="Arial" w:cs="Arial"/>
          <w:color w:val="183461"/>
          <w:sz w:val="26"/>
          <w:szCs w:val="26"/>
        </w:rPr>
      </w:pPr>
    </w:p>
    <w:p w14:paraId="106E4BC5" w14:textId="77777777" w:rsidR="00003E39" w:rsidRDefault="00003E39" w:rsidP="00127C67">
      <w:pPr>
        <w:jc w:val="both"/>
        <w:rPr>
          <w:rFonts w:ascii="Arial" w:hAnsi="Arial" w:cs="Arial"/>
          <w:color w:val="183461"/>
          <w:sz w:val="26"/>
          <w:szCs w:val="26"/>
        </w:rPr>
      </w:pPr>
    </w:p>
    <w:p w14:paraId="081DA0CD" w14:textId="77777777" w:rsidR="00003E39" w:rsidRPr="00127C67" w:rsidRDefault="00003E39" w:rsidP="00127C67">
      <w:pPr>
        <w:jc w:val="both"/>
        <w:rPr>
          <w:rFonts w:ascii="Arial" w:hAnsi="Arial" w:cs="Arial"/>
          <w:color w:val="183461"/>
          <w:sz w:val="26"/>
          <w:szCs w:val="26"/>
        </w:rPr>
      </w:pPr>
    </w:p>
    <w:p w14:paraId="158BA03B" w14:textId="77777777" w:rsidR="00791EFC" w:rsidRDefault="00791EFC" w:rsidP="00CB713F">
      <w:pPr>
        <w:pStyle w:val="ListParagraph"/>
        <w:ind w:left="426"/>
        <w:contextualSpacing w:val="0"/>
        <w:jc w:val="both"/>
        <w:rPr>
          <w:rFonts w:ascii="Arial" w:hAnsi="Arial" w:cs="Arial"/>
          <w:color w:val="183461"/>
          <w:sz w:val="26"/>
          <w:szCs w:val="26"/>
        </w:rPr>
      </w:pPr>
    </w:p>
    <w:p w14:paraId="3FDE02CF" w14:textId="5B6325CE" w:rsidR="001D4B16" w:rsidRDefault="00791EFC" w:rsidP="00AA3C8F">
      <w:pPr>
        <w:pStyle w:val="ListParagraph"/>
        <w:ind w:left="426"/>
        <w:contextualSpacing w:val="0"/>
        <w:jc w:val="center"/>
        <w:rPr>
          <w:rFonts w:ascii="Arial" w:hAnsi="Arial" w:cs="Arial"/>
          <w:b/>
          <w:bCs/>
          <w:color w:val="183461"/>
          <w:sz w:val="26"/>
          <w:szCs w:val="26"/>
          <w:u w:val="single"/>
        </w:rPr>
      </w:pPr>
      <w:r w:rsidRPr="00791EFC">
        <w:rPr>
          <w:rFonts w:ascii="Arial" w:hAnsi="Arial" w:cs="Arial"/>
          <w:b/>
          <w:bCs/>
          <w:color w:val="183461"/>
          <w:sz w:val="26"/>
          <w:szCs w:val="26"/>
          <w:u w:val="single"/>
        </w:rPr>
        <w:lastRenderedPageBreak/>
        <w:t>Specification (Draft)</w:t>
      </w:r>
    </w:p>
    <w:p w14:paraId="7D6DB6F3" w14:textId="199CDCFC" w:rsidR="001D4B16" w:rsidRPr="001D4B16" w:rsidRDefault="001D4B16" w:rsidP="001D4B16">
      <w:pPr>
        <w:rPr>
          <w:rFonts w:ascii="Arial" w:hAnsi="Arial" w:cs="Arial"/>
          <w:b/>
          <w:bCs/>
          <w:color w:val="183461"/>
          <w:sz w:val="26"/>
          <w:szCs w:val="26"/>
          <w:u w:val="single"/>
        </w:rPr>
      </w:pPr>
      <w:r>
        <w:rPr>
          <w:rFonts w:ascii="Arial" w:hAnsi="Arial" w:cs="Arial"/>
          <w:b/>
          <w:bCs/>
          <w:color w:val="183461"/>
          <w:sz w:val="26"/>
          <w:szCs w:val="26"/>
          <w:u w:val="single"/>
        </w:rPr>
        <w:t>Background to the need:</w:t>
      </w:r>
    </w:p>
    <w:p w14:paraId="6997A90D" w14:textId="77158FE6" w:rsidR="007A3741" w:rsidRDefault="005577CC" w:rsidP="0097369E">
      <w:pPr>
        <w:pStyle w:val="paragraph"/>
        <w:spacing w:before="0" w:beforeAutospacing="0" w:after="0" w:afterAutospacing="0"/>
        <w:textAlignment w:val="baseline"/>
        <w:rPr>
          <w:rFonts w:ascii="Arial" w:hAnsi="Arial" w:cs="Arial"/>
          <w:color w:val="002060"/>
          <w:sz w:val="26"/>
          <w:szCs w:val="26"/>
        </w:rPr>
      </w:pPr>
      <w:r w:rsidRPr="00B66E3B">
        <w:rPr>
          <w:rFonts w:ascii="Arial" w:hAnsi="Arial" w:cs="Arial"/>
          <w:color w:val="002060"/>
          <w:sz w:val="26"/>
          <w:szCs w:val="26"/>
        </w:rPr>
        <w:t xml:space="preserve">The Intellectual Property Office is seeking market engagement input from companies who </w:t>
      </w:r>
      <w:r w:rsidR="00B66E3B" w:rsidRPr="00B66E3B">
        <w:rPr>
          <w:rFonts w:ascii="Arial" w:hAnsi="Arial" w:cs="Arial"/>
          <w:color w:val="002060"/>
          <w:sz w:val="26"/>
          <w:szCs w:val="26"/>
        </w:rPr>
        <w:t>can provide</w:t>
      </w:r>
      <w:r w:rsidR="007A3741" w:rsidRPr="00B66E3B">
        <w:rPr>
          <w:rFonts w:ascii="Arial" w:hAnsi="Arial" w:cs="Arial"/>
          <w:color w:val="002060"/>
          <w:sz w:val="26"/>
          <w:szCs w:val="26"/>
        </w:rPr>
        <w:t xml:space="preserve"> and supply new kit to IPO offices and hybrid workers</w:t>
      </w:r>
      <w:r w:rsidR="00B66E3B" w:rsidRPr="00B66E3B">
        <w:rPr>
          <w:rFonts w:ascii="Arial" w:hAnsi="Arial" w:cs="Arial"/>
          <w:color w:val="002060"/>
          <w:sz w:val="26"/>
          <w:szCs w:val="26"/>
        </w:rPr>
        <w:t>. T</w:t>
      </w:r>
      <w:r w:rsidR="007A3741" w:rsidRPr="00B66E3B">
        <w:rPr>
          <w:rFonts w:ascii="Arial" w:hAnsi="Arial" w:cs="Arial"/>
          <w:color w:val="002060"/>
          <w:sz w:val="26"/>
          <w:szCs w:val="26"/>
        </w:rPr>
        <w:t xml:space="preserve">hese are </w:t>
      </w:r>
      <w:r w:rsidR="00F47D2A" w:rsidRPr="00B66E3B">
        <w:rPr>
          <w:rFonts w:ascii="Arial" w:hAnsi="Arial" w:cs="Arial"/>
          <w:color w:val="002060"/>
          <w:sz w:val="26"/>
          <w:szCs w:val="26"/>
        </w:rPr>
        <w:t xml:space="preserve">to be </w:t>
      </w:r>
      <w:r w:rsidR="007A3741" w:rsidRPr="00B66E3B">
        <w:rPr>
          <w:rFonts w:ascii="Arial" w:hAnsi="Arial" w:cs="Arial"/>
          <w:color w:val="002060"/>
          <w:sz w:val="26"/>
          <w:szCs w:val="26"/>
        </w:rPr>
        <w:t>delivered to Concept House.</w:t>
      </w:r>
    </w:p>
    <w:p w14:paraId="264FE793" w14:textId="77777777" w:rsidR="00B50ED2" w:rsidRDefault="00B50ED2" w:rsidP="0097369E">
      <w:pPr>
        <w:pStyle w:val="paragraph"/>
        <w:spacing w:before="0" w:beforeAutospacing="0" w:after="0" w:afterAutospacing="0"/>
        <w:textAlignment w:val="baseline"/>
        <w:rPr>
          <w:rFonts w:ascii="Arial" w:hAnsi="Arial" w:cs="Arial"/>
          <w:color w:val="002060"/>
          <w:sz w:val="26"/>
          <w:szCs w:val="26"/>
        </w:rPr>
      </w:pPr>
    </w:p>
    <w:p w14:paraId="0ABDAE42" w14:textId="1C4318F0" w:rsidR="00B50ED2" w:rsidRPr="007A3741" w:rsidRDefault="00FE2832" w:rsidP="0097369E">
      <w:pPr>
        <w:pStyle w:val="paragraph"/>
        <w:spacing w:before="0" w:beforeAutospacing="0" w:after="0" w:afterAutospacing="0"/>
        <w:textAlignment w:val="baseline"/>
        <w:rPr>
          <w:rFonts w:ascii="Arial" w:hAnsi="Arial" w:cs="Arial"/>
          <w:color w:val="002060"/>
          <w:sz w:val="26"/>
          <w:szCs w:val="26"/>
        </w:rPr>
      </w:pPr>
      <w:r>
        <w:rPr>
          <w:rFonts w:ascii="Arial" w:hAnsi="Arial" w:cs="Arial"/>
          <w:color w:val="002060"/>
          <w:sz w:val="26"/>
          <w:szCs w:val="26"/>
        </w:rPr>
        <w:t xml:space="preserve">The IPO intend to purchase </w:t>
      </w:r>
      <w:r w:rsidR="009B028B">
        <w:rPr>
          <w:rFonts w:ascii="Arial" w:hAnsi="Arial" w:cs="Arial"/>
          <w:color w:val="002060"/>
          <w:sz w:val="26"/>
          <w:szCs w:val="26"/>
        </w:rPr>
        <w:t xml:space="preserve">around </w:t>
      </w:r>
      <w:r w:rsidR="00756937">
        <w:rPr>
          <w:rFonts w:ascii="Arial" w:hAnsi="Arial" w:cs="Arial"/>
          <w:color w:val="002060"/>
          <w:sz w:val="26"/>
          <w:szCs w:val="26"/>
        </w:rPr>
        <w:t>1</w:t>
      </w:r>
      <w:r w:rsidR="004A3F35">
        <w:rPr>
          <w:rFonts w:ascii="Arial" w:hAnsi="Arial" w:cs="Arial"/>
          <w:color w:val="002060"/>
          <w:sz w:val="26"/>
          <w:szCs w:val="26"/>
        </w:rPr>
        <w:t>,8</w:t>
      </w:r>
      <w:r w:rsidR="00756937">
        <w:rPr>
          <w:rFonts w:ascii="Arial" w:hAnsi="Arial" w:cs="Arial"/>
          <w:color w:val="002060"/>
          <w:sz w:val="26"/>
          <w:szCs w:val="26"/>
        </w:rPr>
        <w:t xml:space="preserve">00 </w:t>
      </w:r>
      <w:r>
        <w:rPr>
          <w:rFonts w:ascii="Arial" w:hAnsi="Arial" w:cs="Arial"/>
          <w:color w:val="002060"/>
          <w:sz w:val="26"/>
          <w:szCs w:val="26"/>
        </w:rPr>
        <w:t xml:space="preserve">devices </w:t>
      </w:r>
      <w:r w:rsidR="00756937">
        <w:rPr>
          <w:rFonts w:ascii="Arial" w:hAnsi="Arial" w:cs="Arial"/>
          <w:color w:val="002060"/>
          <w:sz w:val="26"/>
          <w:szCs w:val="26"/>
        </w:rPr>
        <w:t>in total</w:t>
      </w:r>
      <w:r>
        <w:rPr>
          <w:rFonts w:ascii="Arial" w:hAnsi="Arial" w:cs="Arial"/>
          <w:color w:val="002060"/>
          <w:sz w:val="26"/>
          <w:szCs w:val="26"/>
        </w:rPr>
        <w:t>.</w:t>
      </w:r>
      <w:r w:rsidR="00756937">
        <w:rPr>
          <w:rFonts w:ascii="Arial" w:hAnsi="Arial" w:cs="Arial"/>
          <w:color w:val="002060"/>
          <w:sz w:val="26"/>
          <w:szCs w:val="26"/>
        </w:rPr>
        <w:t xml:space="preserve"> </w:t>
      </w:r>
      <w:r w:rsidR="006E03C1">
        <w:rPr>
          <w:rFonts w:ascii="Arial" w:hAnsi="Arial" w:cs="Arial"/>
          <w:color w:val="002060"/>
          <w:sz w:val="26"/>
          <w:szCs w:val="26"/>
        </w:rPr>
        <w:t xml:space="preserve">The IPO intend to begin </w:t>
      </w:r>
      <w:r w:rsidR="00756937" w:rsidRPr="00756937">
        <w:rPr>
          <w:rFonts w:ascii="Arial" w:hAnsi="Arial" w:cs="Arial"/>
          <w:color w:val="002060"/>
          <w:sz w:val="26"/>
          <w:szCs w:val="26"/>
        </w:rPr>
        <w:t>purchasing in Jan</w:t>
      </w:r>
      <w:r w:rsidR="006E03C1">
        <w:rPr>
          <w:rFonts w:ascii="Arial" w:hAnsi="Arial" w:cs="Arial"/>
          <w:color w:val="002060"/>
          <w:sz w:val="26"/>
          <w:szCs w:val="26"/>
        </w:rPr>
        <w:t>uary in 2024</w:t>
      </w:r>
      <w:r w:rsidR="00756937" w:rsidRPr="00756937">
        <w:rPr>
          <w:rFonts w:ascii="Arial" w:hAnsi="Arial" w:cs="Arial"/>
          <w:color w:val="002060"/>
          <w:sz w:val="26"/>
          <w:szCs w:val="26"/>
        </w:rPr>
        <w:t xml:space="preserve">. We will receive batches of around 500 devices at a time and total number </w:t>
      </w:r>
      <w:r w:rsidR="006E03C1">
        <w:rPr>
          <w:rFonts w:ascii="Arial" w:hAnsi="Arial" w:cs="Arial"/>
          <w:color w:val="002060"/>
          <w:sz w:val="26"/>
          <w:szCs w:val="26"/>
        </w:rPr>
        <w:t xml:space="preserve">of approximately </w:t>
      </w:r>
      <w:r w:rsidR="00756937" w:rsidRPr="00756937">
        <w:rPr>
          <w:rFonts w:ascii="Arial" w:hAnsi="Arial" w:cs="Arial"/>
          <w:color w:val="002060"/>
          <w:sz w:val="26"/>
          <w:szCs w:val="26"/>
        </w:rPr>
        <w:t>1</w:t>
      </w:r>
      <w:r w:rsidR="004A3F35">
        <w:rPr>
          <w:rFonts w:ascii="Arial" w:hAnsi="Arial" w:cs="Arial"/>
          <w:color w:val="002060"/>
          <w:sz w:val="26"/>
          <w:szCs w:val="26"/>
        </w:rPr>
        <w:t>,8</w:t>
      </w:r>
      <w:r w:rsidR="00756937" w:rsidRPr="00756937">
        <w:rPr>
          <w:rFonts w:ascii="Arial" w:hAnsi="Arial" w:cs="Arial"/>
          <w:color w:val="002060"/>
          <w:sz w:val="26"/>
          <w:szCs w:val="26"/>
        </w:rPr>
        <w:t>0</w:t>
      </w:r>
      <w:r w:rsidR="006E03C1">
        <w:rPr>
          <w:rFonts w:ascii="Arial" w:hAnsi="Arial" w:cs="Arial"/>
          <w:color w:val="002060"/>
          <w:sz w:val="26"/>
          <w:szCs w:val="26"/>
        </w:rPr>
        <w:t>0</w:t>
      </w:r>
      <w:r w:rsidR="00756937" w:rsidRPr="00756937">
        <w:rPr>
          <w:rFonts w:ascii="Arial" w:hAnsi="Arial" w:cs="Arial"/>
          <w:color w:val="002060"/>
          <w:sz w:val="26"/>
          <w:szCs w:val="26"/>
        </w:rPr>
        <w:t xml:space="preserve"> over 12 months period.</w:t>
      </w:r>
      <w:r>
        <w:rPr>
          <w:rFonts w:ascii="Arial" w:hAnsi="Arial" w:cs="Arial"/>
          <w:color w:val="002060"/>
          <w:sz w:val="26"/>
          <w:szCs w:val="26"/>
        </w:rPr>
        <w:t xml:space="preserve"> </w:t>
      </w:r>
      <w:r w:rsidR="006E03C1">
        <w:rPr>
          <w:rFonts w:ascii="Arial" w:hAnsi="Arial" w:cs="Arial"/>
          <w:color w:val="002060"/>
          <w:sz w:val="26"/>
          <w:szCs w:val="26"/>
        </w:rPr>
        <w:t xml:space="preserve">The IPO intent to have a </w:t>
      </w:r>
      <w:r w:rsidR="00A511BE">
        <w:rPr>
          <w:rFonts w:ascii="Arial" w:hAnsi="Arial" w:cs="Arial"/>
          <w:color w:val="002060"/>
          <w:sz w:val="26"/>
          <w:szCs w:val="26"/>
        </w:rPr>
        <w:t xml:space="preserve">mixed estate of Devices One and Two. At present it is not known </w:t>
      </w:r>
      <w:r w:rsidR="00E17046">
        <w:rPr>
          <w:rFonts w:ascii="Arial" w:hAnsi="Arial" w:cs="Arial"/>
          <w:color w:val="002060"/>
          <w:sz w:val="26"/>
          <w:szCs w:val="26"/>
        </w:rPr>
        <w:t>what the split</w:t>
      </w:r>
      <w:r w:rsidR="00A511BE">
        <w:rPr>
          <w:rFonts w:ascii="Arial" w:hAnsi="Arial" w:cs="Arial"/>
          <w:color w:val="002060"/>
          <w:sz w:val="26"/>
          <w:szCs w:val="26"/>
        </w:rPr>
        <w:t xml:space="preserve"> need</w:t>
      </w:r>
      <w:r w:rsidR="00E17046">
        <w:rPr>
          <w:rFonts w:ascii="Arial" w:hAnsi="Arial" w:cs="Arial"/>
          <w:color w:val="002060"/>
          <w:sz w:val="26"/>
          <w:szCs w:val="26"/>
        </w:rPr>
        <w:t>ed</w:t>
      </w:r>
      <w:r w:rsidR="00A511BE">
        <w:rPr>
          <w:rFonts w:ascii="Arial" w:hAnsi="Arial" w:cs="Arial"/>
          <w:color w:val="002060"/>
          <w:sz w:val="26"/>
          <w:szCs w:val="26"/>
        </w:rPr>
        <w:t xml:space="preserve"> between device</w:t>
      </w:r>
      <w:r w:rsidR="00E17046">
        <w:rPr>
          <w:rFonts w:ascii="Arial" w:hAnsi="Arial" w:cs="Arial"/>
          <w:color w:val="002060"/>
          <w:sz w:val="26"/>
          <w:szCs w:val="26"/>
        </w:rPr>
        <w:t>’s</w:t>
      </w:r>
      <w:r w:rsidR="00A511BE">
        <w:rPr>
          <w:rFonts w:ascii="Arial" w:hAnsi="Arial" w:cs="Arial"/>
          <w:color w:val="002060"/>
          <w:sz w:val="26"/>
          <w:szCs w:val="26"/>
        </w:rPr>
        <w:t xml:space="preserve"> one and two</w:t>
      </w:r>
      <w:r w:rsidR="00E17046">
        <w:rPr>
          <w:rFonts w:ascii="Arial" w:hAnsi="Arial" w:cs="Arial"/>
          <w:color w:val="002060"/>
          <w:sz w:val="26"/>
          <w:szCs w:val="26"/>
        </w:rPr>
        <w:t xml:space="preserve"> will be</w:t>
      </w:r>
      <w:r w:rsidR="00A511BE">
        <w:rPr>
          <w:rFonts w:ascii="Arial" w:hAnsi="Arial" w:cs="Arial"/>
          <w:color w:val="002060"/>
          <w:sz w:val="26"/>
          <w:szCs w:val="26"/>
        </w:rPr>
        <w:t xml:space="preserve">. This decision will be made </w:t>
      </w:r>
      <w:r w:rsidR="00E17046">
        <w:rPr>
          <w:rFonts w:ascii="Arial" w:hAnsi="Arial" w:cs="Arial"/>
          <w:color w:val="002060"/>
          <w:sz w:val="26"/>
          <w:szCs w:val="26"/>
        </w:rPr>
        <w:t>later</w:t>
      </w:r>
      <w:r w:rsidR="00A511BE">
        <w:rPr>
          <w:rFonts w:ascii="Arial" w:hAnsi="Arial" w:cs="Arial"/>
          <w:color w:val="002060"/>
          <w:sz w:val="26"/>
          <w:szCs w:val="26"/>
        </w:rPr>
        <w:t xml:space="preserve"> based on</w:t>
      </w:r>
      <w:r w:rsidR="00E17046">
        <w:rPr>
          <w:rFonts w:ascii="Arial" w:hAnsi="Arial" w:cs="Arial"/>
          <w:color w:val="002060"/>
          <w:sz w:val="26"/>
          <w:szCs w:val="26"/>
        </w:rPr>
        <w:t xml:space="preserve"> the</w:t>
      </w:r>
      <w:r w:rsidR="00A511BE">
        <w:rPr>
          <w:rFonts w:ascii="Arial" w:hAnsi="Arial" w:cs="Arial"/>
          <w:color w:val="002060"/>
          <w:sz w:val="26"/>
          <w:szCs w:val="26"/>
        </w:rPr>
        <w:t xml:space="preserve"> pricing </w:t>
      </w:r>
      <w:r w:rsidR="007437C0">
        <w:rPr>
          <w:rFonts w:ascii="Arial" w:hAnsi="Arial" w:cs="Arial"/>
          <w:color w:val="002060"/>
          <w:sz w:val="26"/>
          <w:szCs w:val="26"/>
        </w:rPr>
        <w:t xml:space="preserve">received as well as other factors. </w:t>
      </w:r>
    </w:p>
    <w:p w14:paraId="463C5621" w14:textId="77777777" w:rsidR="00E40AE5" w:rsidRDefault="00E40AE5" w:rsidP="007A3741">
      <w:pPr>
        <w:spacing w:after="0" w:line="240" w:lineRule="auto"/>
        <w:jc w:val="both"/>
        <w:textAlignment w:val="baseline"/>
        <w:rPr>
          <w:rFonts w:ascii="Arial" w:eastAsia="Times New Roman" w:hAnsi="Arial" w:cs="Arial"/>
          <w:color w:val="002060"/>
          <w:sz w:val="26"/>
          <w:szCs w:val="26"/>
          <w:lang w:eastAsia="en-GB"/>
        </w:rPr>
      </w:pPr>
    </w:p>
    <w:p w14:paraId="6E77E923" w14:textId="31D66965" w:rsidR="00E40AE5" w:rsidRPr="001D4B16" w:rsidRDefault="001D4B16" w:rsidP="007A3741">
      <w:pPr>
        <w:spacing w:after="0" w:line="240" w:lineRule="auto"/>
        <w:jc w:val="both"/>
        <w:textAlignment w:val="baseline"/>
        <w:rPr>
          <w:rFonts w:ascii="Arial" w:eastAsia="Times New Roman" w:hAnsi="Arial" w:cs="Arial"/>
          <w:b/>
          <w:bCs/>
          <w:color w:val="002060"/>
          <w:sz w:val="26"/>
          <w:szCs w:val="26"/>
          <w:u w:val="single"/>
          <w:lang w:eastAsia="en-GB"/>
        </w:rPr>
      </w:pPr>
      <w:r w:rsidRPr="001D4B16">
        <w:rPr>
          <w:rFonts w:ascii="Arial" w:eastAsia="Times New Roman" w:hAnsi="Arial" w:cs="Arial"/>
          <w:b/>
          <w:bCs/>
          <w:color w:val="002060"/>
          <w:sz w:val="26"/>
          <w:szCs w:val="26"/>
          <w:u w:val="single"/>
          <w:lang w:eastAsia="en-GB"/>
        </w:rPr>
        <w:t>Requirements</w:t>
      </w:r>
      <w:r>
        <w:rPr>
          <w:rFonts w:ascii="Arial" w:eastAsia="Times New Roman" w:hAnsi="Arial" w:cs="Arial"/>
          <w:b/>
          <w:bCs/>
          <w:color w:val="002060"/>
          <w:sz w:val="26"/>
          <w:szCs w:val="26"/>
          <w:u w:val="single"/>
          <w:lang w:eastAsia="en-GB"/>
        </w:rPr>
        <w:t>:</w:t>
      </w:r>
    </w:p>
    <w:p w14:paraId="1CFB2A81" w14:textId="77777777" w:rsidR="007A3741" w:rsidRDefault="007A3741" w:rsidP="007A3741">
      <w:pPr>
        <w:spacing w:after="0" w:line="240" w:lineRule="auto"/>
        <w:jc w:val="both"/>
        <w:textAlignment w:val="baseline"/>
        <w:rPr>
          <w:rFonts w:ascii="Arial" w:eastAsia="Times New Roman" w:hAnsi="Arial" w:cs="Arial"/>
          <w:color w:val="002060"/>
          <w:sz w:val="26"/>
          <w:szCs w:val="26"/>
          <w:lang w:eastAsia="en-GB"/>
        </w:rPr>
      </w:pPr>
    </w:p>
    <w:p w14:paraId="485E2D00" w14:textId="6DFC516A" w:rsidR="00FD189E" w:rsidRDefault="00FD189E" w:rsidP="00FD189E">
      <w:pPr>
        <w:spacing w:after="0" w:line="240" w:lineRule="auto"/>
        <w:jc w:val="both"/>
        <w:textAlignment w:val="baseline"/>
        <w:rPr>
          <w:rFonts w:ascii="Arial" w:eastAsia="Times New Roman" w:hAnsi="Arial" w:cs="Arial"/>
          <w:color w:val="002060"/>
          <w:sz w:val="26"/>
          <w:szCs w:val="26"/>
          <w:lang w:eastAsia="en-GB"/>
        </w:rPr>
      </w:pPr>
      <w:r w:rsidRPr="00FD189E">
        <w:rPr>
          <w:rFonts w:ascii="Arial" w:eastAsia="Times New Roman" w:hAnsi="Arial" w:cs="Arial"/>
          <w:color w:val="002060"/>
          <w:sz w:val="26"/>
          <w:szCs w:val="26"/>
          <w:lang w:eastAsia="en-GB"/>
        </w:rPr>
        <w:t>The draft specification (below) states the services that a customer may require. More specific details will be available during any subsequent tender stage.</w:t>
      </w:r>
    </w:p>
    <w:p w14:paraId="07684185" w14:textId="77777777" w:rsidR="00FD189E" w:rsidRPr="00FD189E" w:rsidRDefault="00FD189E" w:rsidP="00FD189E">
      <w:pPr>
        <w:spacing w:after="0" w:line="240" w:lineRule="auto"/>
        <w:jc w:val="both"/>
        <w:textAlignment w:val="baseline"/>
        <w:rPr>
          <w:rFonts w:ascii="Arial" w:eastAsia="Times New Roman" w:hAnsi="Arial" w:cs="Arial"/>
          <w:color w:val="002060"/>
          <w:sz w:val="26"/>
          <w:szCs w:val="26"/>
          <w:lang w:eastAsia="en-GB"/>
        </w:rPr>
      </w:pPr>
    </w:p>
    <w:p w14:paraId="1817B872" w14:textId="3E698BF1" w:rsidR="00E40AE5" w:rsidRPr="00E40AE5" w:rsidRDefault="00FD189E" w:rsidP="00FD189E">
      <w:pPr>
        <w:spacing w:after="0" w:line="240" w:lineRule="auto"/>
        <w:jc w:val="both"/>
        <w:textAlignment w:val="baseline"/>
        <w:rPr>
          <w:rFonts w:ascii="Arial" w:eastAsia="Times New Roman" w:hAnsi="Arial" w:cs="Arial"/>
          <w:color w:val="002060"/>
          <w:sz w:val="26"/>
          <w:szCs w:val="26"/>
          <w:lang w:eastAsia="en-GB"/>
        </w:rPr>
      </w:pPr>
      <w:r w:rsidRPr="00FD189E">
        <w:rPr>
          <w:rFonts w:ascii="Arial" w:eastAsia="Times New Roman" w:hAnsi="Arial" w:cs="Arial"/>
          <w:color w:val="002060"/>
          <w:sz w:val="26"/>
          <w:szCs w:val="26"/>
          <w:lang w:eastAsia="en-GB"/>
        </w:rPr>
        <w:t>Note that this is a draft version only at this stage and this may change following the feedback from the Engagement process</w:t>
      </w:r>
    </w:p>
    <w:p w14:paraId="610BB0B3" w14:textId="77777777" w:rsidR="00E40AE5" w:rsidRPr="005F6B97" w:rsidRDefault="00E40AE5" w:rsidP="00E40AE5">
      <w:pPr>
        <w:spacing w:after="0" w:line="240" w:lineRule="auto"/>
        <w:jc w:val="both"/>
        <w:textAlignment w:val="baseline"/>
        <w:rPr>
          <w:rFonts w:ascii="Arial" w:eastAsia="Times New Roman" w:hAnsi="Arial" w:cs="Arial"/>
          <w:b/>
          <w:bCs/>
          <w:color w:val="002060"/>
          <w:sz w:val="26"/>
          <w:szCs w:val="26"/>
          <w:u w:val="single"/>
          <w:lang w:eastAsia="en-GB"/>
        </w:rPr>
      </w:pPr>
      <w:r w:rsidRPr="005F6B97">
        <w:rPr>
          <w:rFonts w:ascii="Arial" w:eastAsia="Times New Roman" w:hAnsi="Arial" w:cs="Arial"/>
          <w:b/>
          <w:bCs/>
          <w:color w:val="002060"/>
          <w:sz w:val="26"/>
          <w:szCs w:val="26"/>
          <w:u w:val="single"/>
          <w:lang w:eastAsia="en-GB"/>
        </w:rPr>
        <w:t xml:space="preserve"> </w:t>
      </w:r>
    </w:p>
    <w:p w14:paraId="0683E1C6" w14:textId="66DF77AE" w:rsidR="005F6B97" w:rsidRPr="005F6B97" w:rsidRDefault="005F6B97" w:rsidP="00E40AE5">
      <w:pPr>
        <w:spacing w:after="0" w:line="240" w:lineRule="auto"/>
        <w:jc w:val="both"/>
        <w:textAlignment w:val="baseline"/>
        <w:rPr>
          <w:rFonts w:ascii="Arial" w:eastAsia="Times New Roman" w:hAnsi="Arial" w:cs="Arial"/>
          <w:b/>
          <w:bCs/>
          <w:color w:val="002060"/>
          <w:sz w:val="26"/>
          <w:szCs w:val="26"/>
          <w:u w:val="single"/>
          <w:lang w:eastAsia="en-GB"/>
        </w:rPr>
      </w:pPr>
      <w:r w:rsidRPr="005F6B97">
        <w:rPr>
          <w:rFonts w:ascii="Arial" w:eastAsia="Times New Roman" w:hAnsi="Arial" w:cs="Arial"/>
          <w:b/>
          <w:bCs/>
          <w:color w:val="002060"/>
          <w:sz w:val="26"/>
          <w:szCs w:val="26"/>
          <w:u w:val="single"/>
          <w:lang w:eastAsia="en-GB"/>
        </w:rPr>
        <w:t>Device One</w:t>
      </w:r>
      <w:r>
        <w:rPr>
          <w:rFonts w:ascii="Arial" w:eastAsia="Times New Roman" w:hAnsi="Arial" w:cs="Arial"/>
          <w:b/>
          <w:bCs/>
          <w:color w:val="002060"/>
          <w:sz w:val="26"/>
          <w:szCs w:val="26"/>
          <w:u w:val="single"/>
          <w:lang w:eastAsia="en-GB"/>
        </w:rPr>
        <w:t xml:space="preserve"> – Must meet the below specification </w:t>
      </w:r>
    </w:p>
    <w:p w14:paraId="15C98A6C" w14:textId="77777777" w:rsidR="005F6B97" w:rsidRPr="005F6B97" w:rsidRDefault="005F6B97" w:rsidP="005F6B97">
      <w:pPr>
        <w:spacing w:after="0" w:line="240" w:lineRule="auto"/>
        <w:jc w:val="both"/>
        <w:textAlignment w:val="baseline"/>
        <w:rPr>
          <w:rFonts w:ascii="Arial" w:eastAsia="Times New Roman" w:hAnsi="Arial" w:cs="Arial"/>
          <w:b/>
          <w:bCs/>
          <w:color w:val="002060"/>
          <w:sz w:val="26"/>
          <w:szCs w:val="26"/>
          <w:lang w:eastAsia="en-GB"/>
        </w:rPr>
      </w:pPr>
    </w:p>
    <w:p w14:paraId="2F218C28" w14:textId="77777777" w:rsidR="00E80ABA" w:rsidRDefault="00E80ABA" w:rsidP="00E80ABA">
      <w:pPr>
        <w:numPr>
          <w:ilvl w:val="0"/>
          <w:numId w:val="14"/>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 xml:space="preserve">Clam Shell Laptop </w:t>
      </w:r>
    </w:p>
    <w:p w14:paraId="091F8391" w14:textId="707E0F65" w:rsidR="00E80ABA" w:rsidRDefault="00E80ABA" w:rsidP="00E80ABA">
      <w:pPr>
        <w:numPr>
          <w:ilvl w:val="0"/>
          <w:numId w:val="14"/>
        </w:numPr>
        <w:spacing w:after="0" w:line="240" w:lineRule="auto"/>
        <w:jc w:val="both"/>
        <w:textAlignment w:val="baseline"/>
        <w:rPr>
          <w:rFonts w:ascii="Arial" w:eastAsia="Times New Roman" w:hAnsi="Arial" w:cs="Arial"/>
          <w:color w:val="002060"/>
          <w:sz w:val="26"/>
          <w:szCs w:val="26"/>
          <w:lang w:eastAsia="en-GB"/>
        </w:rPr>
      </w:pPr>
      <w:r w:rsidRPr="005F6B97">
        <w:rPr>
          <w:rFonts w:ascii="Arial" w:eastAsia="Times New Roman" w:hAnsi="Arial" w:cs="Arial"/>
          <w:color w:val="002060"/>
          <w:sz w:val="26"/>
          <w:szCs w:val="26"/>
          <w:lang w:eastAsia="en-GB"/>
        </w:rPr>
        <w:t>3:2 Aspect Ratio Recommended, Touchscreen, minimum brightness 340nit</w:t>
      </w:r>
    </w:p>
    <w:p w14:paraId="1D5C88BF" w14:textId="77777777" w:rsidR="005F6B97" w:rsidRPr="005F6B97" w:rsidRDefault="005F6B97" w:rsidP="005F6B97">
      <w:pPr>
        <w:numPr>
          <w:ilvl w:val="0"/>
          <w:numId w:val="14"/>
        </w:numPr>
        <w:spacing w:after="0" w:line="240" w:lineRule="auto"/>
        <w:jc w:val="both"/>
        <w:textAlignment w:val="baseline"/>
        <w:rPr>
          <w:rFonts w:ascii="Arial" w:eastAsia="Times New Roman" w:hAnsi="Arial" w:cs="Arial"/>
          <w:color w:val="002060"/>
          <w:sz w:val="26"/>
          <w:szCs w:val="26"/>
          <w:lang w:eastAsia="en-GB"/>
        </w:rPr>
      </w:pPr>
      <w:r w:rsidRPr="005F6B97">
        <w:rPr>
          <w:rFonts w:ascii="Arial" w:eastAsia="Times New Roman" w:hAnsi="Arial" w:cs="Arial"/>
          <w:color w:val="002060"/>
          <w:sz w:val="26"/>
          <w:szCs w:val="26"/>
          <w:lang w:eastAsia="en-GB"/>
        </w:rPr>
        <w:t xml:space="preserve">Windows 11 compatible (support for windows 10 backward compatible) </w:t>
      </w:r>
    </w:p>
    <w:p w14:paraId="01F6B639" w14:textId="77777777" w:rsidR="005F6B97" w:rsidRPr="005F6B97" w:rsidRDefault="005F6B97" w:rsidP="005F6B97">
      <w:pPr>
        <w:numPr>
          <w:ilvl w:val="0"/>
          <w:numId w:val="14"/>
        </w:numPr>
        <w:spacing w:after="0" w:line="240" w:lineRule="auto"/>
        <w:jc w:val="both"/>
        <w:textAlignment w:val="baseline"/>
        <w:rPr>
          <w:rFonts w:ascii="Arial" w:eastAsia="Times New Roman" w:hAnsi="Arial" w:cs="Arial"/>
          <w:color w:val="002060"/>
          <w:sz w:val="26"/>
          <w:szCs w:val="26"/>
          <w:lang w:eastAsia="en-GB"/>
        </w:rPr>
      </w:pPr>
      <w:r w:rsidRPr="005F6B97">
        <w:rPr>
          <w:rFonts w:ascii="Arial" w:eastAsia="Times New Roman" w:hAnsi="Arial" w:cs="Arial"/>
          <w:color w:val="002060"/>
          <w:sz w:val="26"/>
          <w:szCs w:val="26"/>
          <w:lang w:eastAsia="en-GB"/>
        </w:rPr>
        <w:t>Intel i5 gen 12 or later, 256Gb SSD, 16Gb RAM</w:t>
      </w:r>
    </w:p>
    <w:p w14:paraId="70B949F9" w14:textId="77777777" w:rsidR="005F6B97" w:rsidRPr="005F6B97" w:rsidRDefault="005F6B97" w:rsidP="005F6B97">
      <w:pPr>
        <w:numPr>
          <w:ilvl w:val="0"/>
          <w:numId w:val="14"/>
        </w:numPr>
        <w:spacing w:after="0" w:line="240" w:lineRule="auto"/>
        <w:jc w:val="both"/>
        <w:textAlignment w:val="baseline"/>
        <w:rPr>
          <w:rFonts w:ascii="Arial" w:eastAsia="Times New Roman" w:hAnsi="Arial" w:cs="Arial"/>
          <w:color w:val="002060"/>
          <w:sz w:val="26"/>
          <w:szCs w:val="26"/>
          <w:lang w:eastAsia="en-GB"/>
        </w:rPr>
      </w:pPr>
      <w:r w:rsidRPr="005F6B97">
        <w:rPr>
          <w:rFonts w:ascii="Arial" w:eastAsia="Times New Roman" w:hAnsi="Arial" w:cs="Arial"/>
          <w:color w:val="002060"/>
          <w:sz w:val="26"/>
          <w:szCs w:val="26"/>
          <w:lang w:eastAsia="en-GB"/>
        </w:rPr>
        <w:t>Colour Calibrated screens to support accessibility features in Windows 11</w:t>
      </w:r>
    </w:p>
    <w:p w14:paraId="0F57C82E" w14:textId="77777777" w:rsidR="005F6B97" w:rsidRPr="005F6B97" w:rsidRDefault="005F6B97" w:rsidP="005F6B97">
      <w:pPr>
        <w:numPr>
          <w:ilvl w:val="0"/>
          <w:numId w:val="14"/>
        </w:numPr>
        <w:spacing w:after="0" w:line="240" w:lineRule="auto"/>
        <w:jc w:val="both"/>
        <w:textAlignment w:val="baseline"/>
        <w:rPr>
          <w:rFonts w:ascii="Arial" w:eastAsia="Times New Roman" w:hAnsi="Arial" w:cs="Arial"/>
          <w:color w:val="002060"/>
          <w:sz w:val="26"/>
          <w:szCs w:val="26"/>
          <w:lang w:eastAsia="en-GB"/>
        </w:rPr>
      </w:pPr>
      <w:r w:rsidRPr="005F6B97">
        <w:rPr>
          <w:rFonts w:ascii="Arial" w:eastAsia="Times New Roman" w:hAnsi="Arial" w:cs="Arial"/>
          <w:color w:val="002060"/>
          <w:sz w:val="26"/>
          <w:szCs w:val="26"/>
          <w:lang w:eastAsia="en-GB"/>
        </w:rPr>
        <w:t>Teams certified Camera, Microphone, Studio Speakers</w:t>
      </w:r>
    </w:p>
    <w:p w14:paraId="35A73459" w14:textId="77777777" w:rsidR="005F6B97" w:rsidRPr="005F6B97" w:rsidRDefault="005F6B97" w:rsidP="005F6B97">
      <w:pPr>
        <w:numPr>
          <w:ilvl w:val="0"/>
          <w:numId w:val="14"/>
        </w:numPr>
        <w:spacing w:after="0" w:line="240" w:lineRule="auto"/>
        <w:jc w:val="both"/>
        <w:textAlignment w:val="baseline"/>
        <w:rPr>
          <w:rFonts w:ascii="Arial" w:eastAsia="Times New Roman" w:hAnsi="Arial" w:cs="Arial"/>
          <w:color w:val="002060"/>
          <w:sz w:val="26"/>
          <w:szCs w:val="26"/>
          <w:lang w:eastAsia="en-GB"/>
        </w:rPr>
      </w:pPr>
      <w:r w:rsidRPr="005F6B97">
        <w:rPr>
          <w:rFonts w:ascii="Arial" w:eastAsia="Times New Roman" w:hAnsi="Arial" w:cs="Arial"/>
          <w:color w:val="002060"/>
          <w:sz w:val="26"/>
          <w:szCs w:val="26"/>
          <w:lang w:eastAsia="en-GB"/>
        </w:rPr>
        <w:t>Windows Hello for business compatible</w:t>
      </w:r>
    </w:p>
    <w:p w14:paraId="6A90178A" w14:textId="77777777" w:rsidR="005F6B97" w:rsidRPr="005F6B97" w:rsidRDefault="005F6B97" w:rsidP="005F6B97">
      <w:pPr>
        <w:numPr>
          <w:ilvl w:val="0"/>
          <w:numId w:val="15"/>
        </w:numPr>
        <w:spacing w:after="0" w:line="240" w:lineRule="auto"/>
        <w:jc w:val="both"/>
        <w:textAlignment w:val="baseline"/>
        <w:rPr>
          <w:rFonts w:ascii="Arial" w:eastAsia="Times New Roman" w:hAnsi="Arial" w:cs="Arial"/>
          <w:color w:val="002060"/>
          <w:sz w:val="26"/>
          <w:szCs w:val="26"/>
          <w:lang w:eastAsia="en-GB"/>
        </w:rPr>
      </w:pPr>
      <w:r w:rsidRPr="005F6B97">
        <w:rPr>
          <w:rFonts w:ascii="Arial" w:eastAsia="Times New Roman" w:hAnsi="Arial" w:cs="Arial"/>
          <w:color w:val="002060"/>
          <w:sz w:val="26"/>
          <w:szCs w:val="26"/>
          <w:lang w:eastAsia="en-GB"/>
        </w:rPr>
        <w:t xml:space="preserve">Devices enrolled in Autopilot </w:t>
      </w:r>
    </w:p>
    <w:p w14:paraId="34E407D6" w14:textId="77777777" w:rsidR="005F6B97" w:rsidRPr="005F6B97" w:rsidRDefault="005F6B97" w:rsidP="005F6B97">
      <w:pPr>
        <w:numPr>
          <w:ilvl w:val="0"/>
          <w:numId w:val="15"/>
        </w:numPr>
        <w:spacing w:after="0" w:line="240" w:lineRule="auto"/>
        <w:jc w:val="both"/>
        <w:textAlignment w:val="baseline"/>
        <w:rPr>
          <w:rFonts w:ascii="Arial" w:eastAsia="Times New Roman" w:hAnsi="Arial" w:cs="Arial"/>
          <w:color w:val="002060"/>
          <w:sz w:val="26"/>
          <w:szCs w:val="26"/>
          <w:lang w:eastAsia="en-GB"/>
        </w:rPr>
      </w:pPr>
      <w:r w:rsidRPr="005F6B97">
        <w:rPr>
          <w:rFonts w:ascii="Arial" w:eastAsia="Times New Roman" w:hAnsi="Arial" w:cs="Arial"/>
          <w:color w:val="002060"/>
          <w:sz w:val="26"/>
          <w:szCs w:val="26"/>
          <w:lang w:eastAsia="en-GB"/>
        </w:rPr>
        <w:t xml:space="preserve">DFCI “Chip-to-Cloud” Security </w:t>
      </w:r>
    </w:p>
    <w:p w14:paraId="2B0D7C81" w14:textId="77777777" w:rsidR="005F6B97" w:rsidRPr="005F6B97" w:rsidRDefault="005F6B97" w:rsidP="005F6B97">
      <w:pPr>
        <w:numPr>
          <w:ilvl w:val="0"/>
          <w:numId w:val="16"/>
        </w:numPr>
        <w:spacing w:after="0" w:line="240" w:lineRule="auto"/>
        <w:jc w:val="both"/>
        <w:textAlignment w:val="baseline"/>
        <w:rPr>
          <w:rFonts w:ascii="Arial" w:eastAsia="Times New Roman" w:hAnsi="Arial" w:cs="Arial"/>
          <w:color w:val="002060"/>
          <w:sz w:val="26"/>
          <w:szCs w:val="26"/>
          <w:lang w:eastAsia="en-GB"/>
        </w:rPr>
      </w:pPr>
      <w:r w:rsidRPr="005F6B97">
        <w:rPr>
          <w:rFonts w:ascii="Arial" w:eastAsia="Times New Roman" w:hAnsi="Arial" w:cs="Arial"/>
          <w:color w:val="002060"/>
          <w:sz w:val="26"/>
          <w:szCs w:val="26"/>
          <w:lang w:eastAsia="en-GB"/>
        </w:rPr>
        <w:t xml:space="preserve">Advance Exchange Warranty with Devices fully repairable on site </w:t>
      </w:r>
    </w:p>
    <w:p w14:paraId="3F6E1996" w14:textId="77777777" w:rsidR="005F6B97" w:rsidRPr="005F6B97" w:rsidRDefault="005F6B97" w:rsidP="005F6B97">
      <w:pPr>
        <w:numPr>
          <w:ilvl w:val="0"/>
          <w:numId w:val="16"/>
        </w:numPr>
        <w:spacing w:after="0" w:line="240" w:lineRule="auto"/>
        <w:jc w:val="both"/>
        <w:textAlignment w:val="baseline"/>
        <w:rPr>
          <w:rFonts w:ascii="Arial" w:eastAsia="Times New Roman" w:hAnsi="Arial" w:cs="Arial"/>
          <w:color w:val="002060"/>
          <w:sz w:val="26"/>
          <w:szCs w:val="26"/>
          <w:lang w:eastAsia="en-GB"/>
        </w:rPr>
      </w:pPr>
      <w:r w:rsidRPr="005F6B97">
        <w:rPr>
          <w:rFonts w:ascii="Arial" w:eastAsia="Times New Roman" w:hAnsi="Arial" w:cs="Arial"/>
          <w:color w:val="002060"/>
          <w:sz w:val="26"/>
          <w:szCs w:val="26"/>
          <w:lang w:eastAsia="en-GB"/>
        </w:rPr>
        <w:t xml:space="preserve">Hard Disc retention </w:t>
      </w:r>
    </w:p>
    <w:p w14:paraId="7DD85639" w14:textId="77777777" w:rsidR="005F6B97" w:rsidRPr="005F6B97" w:rsidRDefault="005F6B97" w:rsidP="005F6B97">
      <w:pPr>
        <w:numPr>
          <w:ilvl w:val="0"/>
          <w:numId w:val="15"/>
        </w:numPr>
        <w:spacing w:after="0" w:line="240" w:lineRule="auto"/>
        <w:jc w:val="both"/>
        <w:textAlignment w:val="baseline"/>
        <w:rPr>
          <w:rFonts w:ascii="Arial" w:eastAsia="Times New Roman" w:hAnsi="Arial" w:cs="Arial"/>
          <w:color w:val="002060"/>
          <w:sz w:val="26"/>
          <w:szCs w:val="26"/>
          <w:lang w:eastAsia="en-GB"/>
        </w:rPr>
      </w:pPr>
      <w:r w:rsidRPr="005F6B97">
        <w:rPr>
          <w:rFonts w:ascii="Arial" w:eastAsia="Times New Roman" w:hAnsi="Arial" w:cs="Arial"/>
          <w:color w:val="002060"/>
          <w:sz w:val="26"/>
          <w:szCs w:val="26"/>
          <w:lang w:eastAsia="en-GB"/>
        </w:rPr>
        <w:t>Minimum 12-hour battery life</w:t>
      </w:r>
    </w:p>
    <w:p w14:paraId="6F70B487" w14:textId="77777777" w:rsidR="005F6B97" w:rsidRPr="005F6B97" w:rsidRDefault="005F6B97" w:rsidP="005F6B97">
      <w:pPr>
        <w:numPr>
          <w:ilvl w:val="0"/>
          <w:numId w:val="15"/>
        </w:numPr>
        <w:spacing w:after="0" w:line="240" w:lineRule="auto"/>
        <w:jc w:val="both"/>
        <w:textAlignment w:val="baseline"/>
        <w:rPr>
          <w:rFonts w:ascii="Arial" w:eastAsia="Times New Roman" w:hAnsi="Arial" w:cs="Arial"/>
          <w:color w:val="002060"/>
          <w:sz w:val="26"/>
          <w:szCs w:val="26"/>
          <w:lang w:eastAsia="en-GB"/>
        </w:rPr>
      </w:pPr>
      <w:r w:rsidRPr="005F6B97">
        <w:rPr>
          <w:rFonts w:ascii="Arial" w:eastAsia="Times New Roman" w:hAnsi="Arial" w:cs="Arial"/>
          <w:color w:val="002060"/>
          <w:sz w:val="26"/>
          <w:szCs w:val="26"/>
          <w:lang w:eastAsia="en-GB"/>
        </w:rPr>
        <w:t xml:space="preserve">No more than 1.2KG in weight </w:t>
      </w:r>
    </w:p>
    <w:p w14:paraId="51CA8791" w14:textId="77777777" w:rsidR="005F6B97" w:rsidRDefault="005F6B97" w:rsidP="005F6B97">
      <w:pPr>
        <w:numPr>
          <w:ilvl w:val="0"/>
          <w:numId w:val="15"/>
        </w:numPr>
        <w:spacing w:after="0" w:line="240" w:lineRule="auto"/>
        <w:jc w:val="both"/>
        <w:textAlignment w:val="baseline"/>
        <w:rPr>
          <w:rFonts w:ascii="Arial" w:eastAsia="Times New Roman" w:hAnsi="Arial" w:cs="Arial"/>
          <w:color w:val="002060"/>
          <w:sz w:val="26"/>
          <w:szCs w:val="26"/>
          <w:lang w:eastAsia="en-GB"/>
        </w:rPr>
      </w:pPr>
      <w:r w:rsidRPr="005F6B97">
        <w:rPr>
          <w:rFonts w:ascii="Arial" w:eastAsia="Times New Roman" w:hAnsi="Arial" w:cs="Arial"/>
          <w:color w:val="002060"/>
          <w:sz w:val="26"/>
          <w:szCs w:val="26"/>
          <w:lang w:eastAsia="en-GB"/>
        </w:rPr>
        <w:t xml:space="preserve">Must meet MIL-STD-810H standard </w:t>
      </w:r>
    </w:p>
    <w:p w14:paraId="196BCAEA" w14:textId="77777777" w:rsidR="00E80ABA" w:rsidRDefault="00E80ABA" w:rsidP="00E80ABA">
      <w:pPr>
        <w:spacing w:after="0" w:line="240" w:lineRule="auto"/>
        <w:jc w:val="both"/>
        <w:textAlignment w:val="baseline"/>
        <w:rPr>
          <w:rFonts w:ascii="Arial" w:eastAsia="Times New Roman" w:hAnsi="Arial" w:cs="Arial"/>
          <w:color w:val="002060"/>
          <w:sz w:val="26"/>
          <w:szCs w:val="26"/>
          <w:lang w:eastAsia="en-GB"/>
        </w:rPr>
      </w:pPr>
    </w:p>
    <w:p w14:paraId="2F351548" w14:textId="77777777" w:rsidR="008B76FE" w:rsidRDefault="008B76FE" w:rsidP="00E80ABA">
      <w:pPr>
        <w:spacing w:after="0" w:line="240" w:lineRule="auto"/>
        <w:jc w:val="both"/>
        <w:textAlignment w:val="baseline"/>
        <w:rPr>
          <w:rFonts w:ascii="Arial" w:eastAsia="Times New Roman" w:hAnsi="Arial" w:cs="Arial"/>
          <w:color w:val="002060"/>
          <w:sz w:val="26"/>
          <w:szCs w:val="26"/>
          <w:lang w:eastAsia="en-GB"/>
        </w:rPr>
      </w:pPr>
    </w:p>
    <w:p w14:paraId="6035674D" w14:textId="77777777" w:rsidR="008B76FE" w:rsidRDefault="008B76FE" w:rsidP="00E80ABA">
      <w:pPr>
        <w:spacing w:after="0" w:line="240" w:lineRule="auto"/>
        <w:jc w:val="both"/>
        <w:textAlignment w:val="baseline"/>
        <w:rPr>
          <w:rFonts w:ascii="Arial" w:eastAsia="Times New Roman" w:hAnsi="Arial" w:cs="Arial"/>
          <w:color w:val="002060"/>
          <w:sz w:val="26"/>
          <w:szCs w:val="26"/>
          <w:lang w:eastAsia="en-GB"/>
        </w:rPr>
      </w:pPr>
    </w:p>
    <w:p w14:paraId="62622B58" w14:textId="77777777" w:rsidR="008B76FE" w:rsidRDefault="008B76FE" w:rsidP="00E80ABA">
      <w:pPr>
        <w:spacing w:after="0" w:line="240" w:lineRule="auto"/>
        <w:jc w:val="both"/>
        <w:textAlignment w:val="baseline"/>
        <w:rPr>
          <w:rFonts w:ascii="Arial" w:eastAsia="Times New Roman" w:hAnsi="Arial" w:cs="Arial"/>
          <w:color w:val="002060"/>
          <w:sz w:val="26"/>
          <w:szCs w:val="26"/>
          <w:lang w:eastAsia="en-GB"/>
        </w:rPr>
      </w:pPr>
    </w:p>
    <w:p w14:paraId="214DC1E7" w14:textId="77777777" w:rsidR="008B76FE" w:rsidRDefault="008B76FE" w:rsidP="00E80ABA">
      <w:pPr>
        <w:spacing w:after="0" w:line="240" w:lineRule="auto"/>
        <w:jc w:val="both"/>
        <w:textAlignment w:val="baseline"/>
        <w:rPr>
          <w:rFonts w:ascii="Arial" w:eastAsia="Times New Roman" w:hAnsi="Arial" w:cs="Arial"/>
          <w:color w:val="002060"/>
          <w:sz w:val="26"/>
          <w:szCs w:val="26"/>
          <w:lang w:eastAsia="en-GB"/>
        </w:rPr>
      </w:pPr>
    </w:p>
    <w:p w14:paraId="1B406915" w14:textId="1CF29724" w:rsidR="00E80ABA" w:rsidRPr="00E80ABA" w:rsidRDefault="00E80ABA" w:rsidP="00E80ABA">
      <w:pPr>
        <w:spacing w:after="0" w:line="240" w:lineRule="auto"/>
        <w:jc w:val="both"/>
        <w:textAlignment w:val="baseline"/>
        <w:rPr>
          <w:rFonts w:ascii="Arial" w:eastAsia="Times New Roman" w:hAnsi="Arial" w:cs="Arial"/>
          <w:b/>
          <w:bCs/>
          <w:color w:val="002060"/>
          <w:sz w:val="26"/>
          <w:szCs w:val="26"/>
          <w:u w:val="single"/>
          <w:lang w:eastAsia="en-GB"/>
        </w:rPr>
      </w:pPr>
      <w:r w:rsidRPr="00E80ABA">
        <w:rPr>
          <w:rFonts w:ascii="Arial" w:eastAsia="Times New Roman" w:hAnsi="Arial" w:cs="Arial"/>
          <w:b/>
          <w:bCs/>
          <w:color w:val="002060"/>
          <w:sz w:val="26"/>
          <w:szCs w:val="26"/>
          <w:u w:val="single"/>
          <w:lang w:eastAsia="en-GB"/>
        </w:rPr>
        <w:lastRenderedPageBreak/>
        <w:t xml:space="preserve">Device </w:t>
      </w:r>
      <w:r w:rsidR="00B66E3B">
        <w:rPr>
          <w:rFonts w:ascii="Arial" w:eastAsia="Times New Roman" w:hAnsi="Arial" w:cs="Arial"/>
          <w:b/>
          <w:bCs/>
          <w:color w:val="002060"/>
          <w:sz w:val="26"/>
          <w:szCs w:val="26"/>
          <w:u w:val="single"/>
          <w:lang w:eastAsia="en-GB"/>
        </w:rPr>
        <w:t>Two</w:t>
      </w:r>
      <w:r w:rsidRPr="00E80ABA">
        <w:rPr>
          <w:rFonts w:ascii="Arial" w:eastAsia="Times New Roman" w:hAnsi="Arial" w:cs="Arial"/>
          <w:b/>
          <w:bCs/>
          <w:color w:val="002060"/>
          <w:sz w:val="26"/>
          <w:szCs w:val="26"/>
          <w:u w:val="single"/>
          <w:lang w:eastAsia="en-GB"/>
        </w:rPr>
        <w:t xml:space="preserve"> – Must meet the below specification </w:t>
      </w:r>
    </w:p>
    <w:p w14:paraId="110BFF3B" w14:textId="77777777" w:rsidR="00E80ABA" w:rsidRPr="00E80ABA" w:rsidRDefault="00E80ABA" w:rsidP="00E80ABA">
      <w:pPr>
        <w:spacing w:after="0" w:line="240" w:lineRule="auto"/>
        <w:jc w:val="both"/>
        <w:textAlignment w:val="baseline"/>
        <w:rPr>
          <w:rFonts w:ascii="Arial" w:eastAsia="Times New Roman" w:hAnsi="Arial" w:cs="Arial"/>
          <w:b/>
          <w:bCs/>
          <w:color w:val="002060"/>
          <w:sz w:val="26"/>
          <w:szCs w:val="26"/>
          <w:lang w:eastAsia="en-GB"/>
        </w:rPr>
      </w:pPr>
    </w:p>
    <w:p w14:paraId="144B418B" w14:textId="538D2FB5" w:rsidR="00E80ABA" w:rsidRPr="00E80ABA" w:rsidRDefault="0050041A" w:rsidP="00E80ABA">
      <w:pPr>
        <w:numPr>
          <w:ilvl w:val="0"/>
          <w:numId w:val="14"/>
        </w:numPr>
        <w:spacing w:after="0" w:line="240" w:lineRule="auto"/>
        <w:jc w:val="both"/>
        <w:textAlignment w:val="baseline"/>
        <w:rPr>
          <w:rFonts w:ascii="Arial" w:eastAsia="Times New Roman" w:hAnsi="Arial" w:cs="Arial"/>
          <w:color w:val="002060"/>
          <w:sz w:val="26"/>
          <w:szCs w:val="26"/>
          <w:lang w:eastAsia="en-GB"/>
        </w:rPr>
      </w:pPr>
      <w:r>
        <w:rPr>
          <w:rFonts w:ascii="Arial" w:eastAsia="Times New Roman" w:hAnsi="Arial" w:cs="Arial"/>
          <w:color w:val="002060"/>
          <w:sz w:val="26"/>
          <w:szCs w:val="26"/>
          <w:lang w:eastAsia="en-GB"/>
        </w:rPr>
        <w:t xml:space="preserve">2-in-1 Laptop Tablet </w:t>
      </w:r>
      <w:r w:rsidR="00B66E3B">
        <w:rPr>
          <w:rFonts w:ascii="Arial" w:eastAsia="Times New Roman" w:hAnsi="Arial" w:cs="Arial"/>
          <w:color w:val="002060"/>
          <w:sz w:val="26"/>
          <w:szCs w:val="26"/>
          <w:lang w:eastAsia="en-GB"/>
        </w:rPr>
        <w:t>(please include in your pricing for Device Two the cost of keyboard)</w:t>
      </w:r>
    </w:p>
    <w:p w14:paraId="261E336F" w14:textId="77777777" w:rsidR="00E80ABA" w:rsidRPr="00E80ABA" w:rsidRDefault="00E80ABA" w:rsidP="00E80ABA">
      <w:pPr>
        <w:numPr>
          <w:ilvl w:val="0"/>
          <w:numId w:val="14"/>
        </w:numPr>
        <w:spacing w:after="0" w:line="240" w:lineRule="auto"/>
        <w:jc w:val="both"/>
        <w:textAlignment w:val="baseline"/>
        <w:rPr>
          <w:rFonts w:ascii="Arial" w:eastAsia="Times New Roman" w:hAnsi="Arial" w:cs="Arial"/>
          <w:color w:val="002060"/>
          <w:sz w:val="26"/>
          <w:szCs w:val="26"/>
          <w:lang w:eastAsia="en-GB"/>
        </w:rPr>
      </w:pPr>
      <w:r w:rsidRPr="00E80ABA">
        <w:rPr>
          <w:rFonts w:ascii="Arial" w:eastAsia="Times New Roman" w:hAnsi="Arial" w:cs="Arial"/>
          <w:color w:val="002060"/>
          <w:sz w:val="26"/>
          <w:szCs w:val="26"/>
          <w:lang w:eastAsia="en-GB"/>
        </w:rPr>
        <w:t>3:2 Aspect Ratio Recommended, Touchscreen, minimum brightness 340nit</w:t>
      </w:r>
    </w:p>
    <w:p w14:paraId="6FA7FD2B" w14:textId="77777777" w:rsidR="00E80ABA" w:rsidRPr="00E80ABA" w:rsidRDefault="00E80ABA" w:rsidP="00E80ABA">
      <w:pPr>
        <w:numPr>
          <w:ilvl w:val="0"/>
          <w:numId w:val="14"/>
        </w:numPr>
        <w:spacing w:after="0" w:line="240" w:lineRule="auto"/>
        <w:jc w:val="both"/>
        <w:textAlignment w:val="baseline"/>
        <w:rPr>
          <w:rFonts w:ascii="Arial" w:eastAsia="Times New Roman" w:hAnsi="Arial" w:cs="Arial"/>
          <w:color w:val="002060"/>
          <w:sz w:val="26"/>
          <w:szCs w:val="26"/>
          <w:lang w:eastAsia="en-GB"/>
        </w:rPr>
      </w:pPr>
      <w:r w:rsidRPr="00E80ABA">
        <w:rPr>
          <w:rFonts w:ascii="Arial" w:eastAsia="Times New Roman" w:hAnsi="Arial" w:cs="Arial"/>
          <w:color w:val="002060"/>
          <w:sz w:val="26"/>
          <w:szCs w:val="26"/>
          <w:lang w:eastAsia="en-GB"/>
        </w:rPr>
        <w:t xml:space="preserve">Windows 11 compatible (support for windows 10 backward compatible) </w:t>
      </w:r>
    </w:p>
    <w:p w14:paraId="1AA83E47" w14:textId="77777777" w:rsidR="00E80ABA" w:rsidRPr="00E80ABA" w:rsidRDefault="00E80ABA" w:rsidP="00E80ABA">
      <w:pPr>
        <w:numPr>
          <w:ilvl w:val="0"/>
          <w:numId w:val="14"/>
        </w:numPr>
        <w:spacing w:after="0" w:line="240" w:lineRule="auto"/>
        <w:jc w:val="both"/>
        <w:textAlignment w:val="baseline"/>
        <w:rPr>
          <w:rFonts w:ascii="Arial" w:eastAsia="Times New Roman" w:hAnsi="Arial" w:cs="Arial"/>
          <w:color w:val="002060"/>
          <w:sz w:val="26"/>
          <w:szCs w:val="26"/>
          <w:lang w:eastAsia="en-GB"/>
        </w:rPr>
      </w:pPr>
      <w:r w:rsidRPr="00E80ABA">
        <w:rPr>
          <w:rFonts w:ascii="Arial" w:eastAsia="Times New Roman" w:hAnsi="Arial" w:cs="Arial"/>
          <w:color w:val="002060"/>
          <w:sz w:val="26"/>
          <w:szCs w:val="26"/>
          <w:lang w:eastAsia="en-GB"/>
        </w:rPr>
        <w:t>Intel i5 gen 12 or later, 256Gb SSD, 16Gb RAM</w:t>
      </w:r>
    </w:p>
    <w:p w14:paraId="4369F3BF" w14:textId="77777777" w:rsidR="00E80ABA" w:rsidRPr="00E80ABA" w:rsidRDefault="00E80ABA" w:rsidP="00E80ABA">
      <w:pPr>
        <w:numPr>
          <w:ilvl w:val="0"/>
          <w:numId w:val="14"/>
        </w:numPr>
        <w:spacing w:after="0" w:line="240" w:lineRule="auto"/>
        <w:jc w:val="both"/>
        <w:textAlignment w:val="baseline"/>
        <w:rPr>
          <w:rFonts w:ascii="Arial" w:eastAsia="Times New Roman" w:hAnsi="Arial" w:cs="Arial"/>
          <w:color w:val="002060"/>
          <w:sz w:val="26"/>
          <w:szCs w:val="26"/>
          <w:lang w:eastAsia="en-GB"/>
        </w:rPr>
      </w:pPr>
      <w:r w:rsidRPr="00E80ABA">
        <w:rPr>
          <w:rFonts w:ascii="Arial" w:eastAsia="Times New Roman" w:hAnsi="Arial" w:cs="Arial"/>
          <w:color w:val="002060"/>
          <w:sz w:val="26"/>
          <w:szCs w:val="26"/>
          <w:lang w:eastAsia="en-GB"/>
        </w:rPr>
        <w:t>Colour Calibrated screens to support accessibility features in Windows 11</w:t>
      </w:r>
    </w:p>
    <w:p w14:paraId="52B8CAF1" w14:textId="77777777" w:rsidR="00E80ABA" w:rsidRPr="00E80ABA" w:rsidRDefault="00E80ABA" w:rsidP="00E80ABA">
      <w:pPr>
        <w:numPr>
          <w:ilvl w:val="0"/>
          <w:numId w:val="14"/>
        </w:numPr>
        <w:spacing w:after="0" w:line="240" w:lineRule="auto"/>
        <w:jc w:val="both"/>
        <w:textAlignment w:val="baseline"/>
        <w:rPr>
          <w:rFonts w:ascii="Arial" w:eastAsia="Times New Roman" w:hAnsi="Arial" w:cs="Arial"/>
          <w:color w:val="002060"/>
          <w:sz w:val="26"/>
          <w:szCs w:val="26"/>
          <w:lang w:eastAsia="en-GB"/>
        </w:rPr>
      </w:pPr>
      <w:r w:rsidRPr="00E80ABA">
        <w:rPr>
          <w:rFonts w:ascii="Arial" w:eastAsia="Times New Roman" w:hAnsi="Arial" w:cs="Arial"/>
          <w:color w:val="002060"/>
          <w:sz w:val="26"/>
          <w:szCs w:val="26"/>
          <w:lang w:eastAsia="en-GB"/>
        </w:rPr>
        <w:t>Teams certified Camera, Microphone, Studio Speakers</w:t>
      </w:r>
    </w:p>
    <w:p w14:paraId="164E5040" w14:textId="77777777" w:rsidR="00E80ABA" w:rsidRPr="00E80ABA" w:rsidRDefault="00E80ABA" w:rsidP="00E80ABA">
      <w:pPr>
        <w:numPr>
          <w:ilvl w:val="0"/>
          <w:numId w:val="14"/>
        </w:numPr>
        <w:spacing w:after="0" w:line="240" w:lineRule="auto"/>
        <w:jc w:val="both"/>
        <w:textAlignment w:val="baseline"/>
        <w:rPr>
          <w:rFonts w:ascii="Arial" w:eastAsia="Times New Roman" w:hAnsi="Arial" w:cs="Arial"/>
          <w:color w:val="002060"/>
          <w:sz w:val="26"/>
          <w:szCs w:val="26"/>
          <w:lang w:eastAsia="en-GB"/>
        </w:rPr>
      </w:pPr>
      <w:r w:rsidRPr="00E80ABA">
        <w:rPr>
          <w:rFonts w:ascii="Arial" w:eastAsia="Times New Roman" w:hAnsi="Arial" w:cs="Arial"/>
          <w:color w:val="002060"/>
          <w:sz w:val="26"/>
          <w:szCs w:val="26"/>
          <w:lang w:eastAsia="en-GB"/>
        </w:rPr>
        <w:t>Windows Hello for business compatible</w:t>
      </w:r>
    </w:p>
    <w:p w14:paraId="556972C7" w14:textId="77777777" w:rsidR="00E80ABA" w:rsidRPr="00E80ABA" w:rsidRDefault="00E80ABA" w:rsidP="00E80ABA">
      <w:pPr>
        <w:numPr>
          <w:ilvl w:val="0"/>
          <w:numId w:val="15"/>
        </w:numPr>
        <w:spacing w:after="0" w:line="240" w:lineRule="auto"/>
        <w:jc w:val="both"/>
        <w:textAlignment w:val="baseline"/>
        <w:rPr>
          <w:rFonts w:ascii="Arial" w:eastAsia="Times New Roman" w:hAnsi="Arial" w:cs="Arial"/>
          <w:color w:val="002060"/>
          <w:sz w:val="26"/>
          <w:szCs w:val="26"/>
          <w:lang w:eastAsia="en-GB"/>
        </w:rPr>
      </w:pPr>
      <w:r w:rsidRPr="00E80ABA">
        <w:rPr>
          <w:rFonts w:ascii="Arial" w:eastAsia="Times New Roman" w:hAnsi="Arial" w:cs="Arial"/>
          <w:color w:val="002060"/>
          <w:sz w:val="26"/>
          <w:szCs w:val="26"/>
          <w:lang w:eastAsia="en-GB"/>
        </w:rPr>
        <w:t xml:space="preserve">Devices enrolled in Autopilot </w:t>
      </w:r>
    </w:p>
    <w:p w14:paraId="496519BA" w14:textId="77777777" w:rsidR="00E80ABA" w:rsidRPr="00E80ABA" w:rsidRDefault="00E80ABA" w:rsidP="00E80ABA">
      <w:pPr>
        <w:numPr>
          <w:ilvl w:val="0"/>
          <w:numId w:val="15"/>
        </w:numPr>
        <w:spacing w:after="0" w:line="240" w:lineRule="auto"/>
        <w:jc w:val="both"/>
        <w:textAlignment w:val="baseline"/>
        <w:rPr>
          <w:rFonts w:ascii="Arial" w:eastAsia="Times New Roman" w:hAnsi="Arial" w:cs="Arial"/>
          <w:color w:val="002060"/>
          <w:sz w:val="26"/>
          <w:szCs w:val="26"/>
          <w:lang w:eastAsia="en-GB"/>
        </w:rPr>
      </w:pPr>
      <w:r w:rsidRPr="00E80ABA">
        <w:rPr>
          <w:rFonts w:ascii="Arial" w:eastAsia="Times New Roman" w:hAnsi="Arial" w:cs="Arial"/>
          <w:color w:val="002060"/>
          <w:sz w:val="26"/>
          <w:szCs w:val="26"/>
          <w:lang w:eastAsia="en-GB"/>
        </w:rPr>
        <w:t xml:space="preserve">DFCI “Chip-to-Cloud” Security </w:t>
      </w:r>
    </w:p>
    <w:p w14:paraId="4698E1D1" w14:textId="77777777" w:rsidR="00E80ABA" w:rsidRPr="00E80ABA" w:rsidRDefault="00E80ABA" w:rsidP="00E80ABA">
      <w:pPr>
        <w:numPr>
          <w:ilvl w:val="0"/>
          <w:numId w:val="16"/>
        </w:numPr>
        <w:spacing w:after="0" w:line="240" w:lineRule="auto"/>
        <w:jc w:val="both"/>
        <w:textAlignment w:val="baseline"/>
        <w:rPr>
          <w:rFonts w:ascii="Arial" w:eastAsia="Times New Roman" w:hAnsi="Arial" w:cs="Arial"/>
          <w:color w:val="002060"/>
          <w:sz w:val="26"/>
          <w:szCs w:val="26"/>
          <w:lang w:eastAsia="en-GB"/>
        </w:rPr>
      </w:pPr>
      <w:r w:rsidRPr="00E80ABA">
        <w:rPr>
          <w:rFonts w:ascii="Arial" w:eastAsia="Times New Roman" w:hAnsi="Arial" w:cs="Arial"/>
          <w:color w:val="002060"/>
          <w:sz w:val="26"/>
          <w:szCs w:val="26"/>
          <w:lang w:eastAsia="en-GB"/>
        </w:rPr>
        <w:t xml:space="preserve">Advance Exchange Warranty with Devices fully repairable on site </w:t>
      </w:r>
    </w:p>
    <w:p w14:paraId="721BE251" w14:textId="77777777" w:rsidR="00E80ABA" w:rsidRPr="00E80ABA" w:rsidRDefault="00E80ABA" w:rsidP="00E80ABA">
      <w:pPr>
        <w:numPr>
          <w:ilvl w:val="0"/>
          <w:numId w:val="16"/>
        </w:numPr>
        <w:spacing w:after="0" w:line="240" w:lineRule="auto"/>
        <w:jc w:val="both"/>
        <w:textAlignment w:val="baseline"/>
        <w:rPr>
          <w:rFonts w:ascii="Arial" w:eastAsia="Times New Roman" w:hAnsi="Arial" w:cs="Arial"/>
          <w:color w:val="002060"/>
          <w:sz w:val="26"/>
          <w:szCs w:val="26"/>
          <w:lang w:eastAsia="en-GB"/>
        </w:rPr>
      </w:pPr>
      <w:r w:rsidRPr="00E80ABA">
        <w:rPr>
          <w:rFonts w:ascii="Arial" w:eastAsia="Times New Roman" w:hAnsi="Arial" w:cs="Arial"/>
          <w:color w:val="002060"/>
          <w:sz w:val="26"/>
          <w:szCs w:val="26"/>
          <w:lang w:eastAsia="en-GB"/>
        </w:rPr>
        <w:t xml:space="preserve">Hard Disc retention </w:t>
      </w:r>
    </w:p>
    <w:p w14:paraId="32C64400" w14:textId="77777777" w:rsidR="00E80ABA" w:rsidRPr="00E80ABA" w:rsidRDefault="00E80ABA" w:rsidP="00E80ABA">
      <w:pPr>
        <w:numPr>
          <w:ilvl w:val="0"/>
          <w:numId w:val="15"/>
        </w:numPr>
        <w:spacing w:after="0" w:line="240" w:lineRule="auto"/>
        <w:jc w:val="both"/>
        <w:textAlignment w:val="baseline"/>
        <w:rPr>
          <w:rFonts w:ascii="Arial" w:eastAsia="Times New Roman" w:hAnsi="Arial" w:cs="Arial"/>
          <w:color w:val="002060"/>
          <w:sz w:val="26"/>
          <w:szCs w:val="26"/>
          <w:lang w:eastAsia="en-GB"/>
        </w:rPr>
      </w:pPr>
      <w:r w:rsidRPr="00E80ABA">
        <w:rPr>
          <w:rFonts w:ascii="Arial" w:eastAsia="Times New Roman" w:hAnsi="Arial" w:cs="Arial"/>
          <w:color w:val="002060"/>
          <w:sz w:val="26"/>
          <w:szCs w:val="26"/>
          <w:lang w:eastAsia="en-GB"/>
        </w:rPr>
        <w:t>Minimum 12-hour battery life</w:t>
      </w:r>
    </w:p>
    <w:p w14:paraId="7B2B702A" w14:textId="77777777" w:rsidR="00E80ABA" w:rsidRPr="00E80ABA" w:rsidRDefault="00E80ABA" w:rsidP="00E80ABA">
      <w:pPr>
        <w:numPr>
          <w:ilvl w:val="0"/>
          <w:numId w:val="15"/>
        </w:numPr>
        <w:spacing w:after="0" w:line="240" w:lineRule="auto"/>
        <w:jc w:val="both"/>
        <w:textAlignment w:val="baseline"/>
        <w:rPr>
          <w:rFonts w:ascii="Arial" w:eastAsia="Times New Roman" w:hAnsi="Arial" w:cs="Arial"/>
          <w:color w:val="002060"/>
          <w:sz w:val="26"/>
          <w:szCs w:val="26"/>
          <w:lang w:eastAsia="en-GB"/>
        </w:rPr>
      </w:pPr>
      <w:r w:rsidRPr="00E80ABA">
        <w:rPr>
          <w:rFonts w:ascii="Arial" w:eastAsia="Times New Roman" w:hAnsi="Arial" w:cs="Arial"/>
          <w:color w:val="002060"/>
          <w:sz w:val="26"/>
          <w:szCs w:val="26"/>
          <w:lang w:eastAsia="en-GB"/>
        </w:rPr>
        <w:t xml:space="preserve">No more than 1.2KG in weight </w:t>
      </w:r>
    </w:p>
    <w:p w14:paraId="4C7AF5FD" w14:textId="77777777" w:rsidR="00E80ABA" w:rsidRDefault="00E80ABA" w:rsidP="00E80ABA">
      <w:pPr>
        <w:numPr>
          <w:ilvl w:val="0"/>
          <w:numId w:val="15"/>
        </w:numPr>
        <w:spacing w:after="0" w:line="240" w:lineRule="auto"/>
        <w:jc w:val="both"/>
        <w:textAlignment w:val="baseline"/>
        <w:rPr>
          <w:rFonts w:ascii="Arial" w:eastAsia="Times New Roman" w:hAnsi="Arial" w:cs="Arial"/>
          <w:color w:val="002060"/>
          <w:sz w:val="26"/>
          <w:szCs w:val="26"/>
          <w:lang w:eastAsia="en-GB"/>
        </w:rPr>
      </w:pPr>
      <w:r w:rsidRPr="00E80ABA">
        <w:rPr>
          <w:rFonts w:ascii="Arial" w:eastAsia="Times New Roman" w:hAnsi="Arial" w:cs="Arial"/>
          <w:color w:val="002060"/>
          <w:sz w:val="26"/>
          <w:szCs w:val="26"/>
          <w:lang w:eastAsia="en-GB"/>
        </w:rPr>
        <w:t xml:space="preserve">Must meet MIL-STD-810H standard </w:t>
      </w:r>
    </w:p>
    <w:p w14:paraId="1D0D4233" w14:textId="77777777" w:rsidR="00B66E3B" w:rsidRDefault="00B66E3B" w:rsidP="00B66E3B">
      <w:pPr>
        <w:spacing w:after="0" w:line="240" w:lineRule="auto"/>
        <w:jc w:val="both"/>
        <w:textAlignment w:val="baseline"/>
        <w:rPr>
          <w:rFonts w:ascii="Arial" w:eastAsia="Times New Roman" w:hAnsi="Arial" w:cs="Arial"/>
          <w:color w:val="002060"/>
          <w:sz w:val="26"/>
          <w:szCs w:val="26"/>
          <w:lang w:eastAsia="en-GB"/>
        </w:rPr>
      </w:pPr>
    </w:p>
    <w:p w14:paraId="0125D97F" w14:textId="77777777" w:rsidR="008F279C" w:rsidRDefault="008F279C" w:rsidP="00B66E3B">
      <w:pPr>
        <w:spacing w:after="0" w:line="240" w:lineRule="auto"/>
        <w:jc w:val="both"/>
        <w:textAlignment w:val="baseline"/>
        <w:rPr>
          <w:rFonts w:ascii="Arial" w:eastAsia="Times New Roman" w:hAnsi="Arial" w:cs="Arial"/>
          <w:color w:val="002060"/>
          <w:sz w:val="26"/>
          <w:szCs w:val="26"/>
          <w:lang w:eastAsia="en-GB"/>
        </w:rPr>
      </w:pPr>
    </w:p>
    <w:p w14:paraId="719AAC0E" w14:textId="77777777" w:rsidR="00922659" w:rsidRPr="00E80ABA" w:rsidRDefault="00922659" w:rsidP="00B66E3B">
      <w:pPr>
        <w:spacing w:after="0" w:line="240" w:lineRule="auto"/>
        <w:jc w:val="both"/>
        <w:textAlignment w:val="baseline"/>
        <w:rPr>
          <w:rFonts w:ascii="Arial" w:eastAsia="Times New Roman" w:hAnsi="Arial" w:cs="Arial"/>
          <w:color w:val="002060"/>
          <w:sz w:val="26"/>
          <w:szCs w:val="26"/>
          <w:lang w:eastAsia="en-GB"/>
        </w:rPr>
      </w:pPr>
    </w:p>
    <w:p w14:paraId="56CD413F" w14:textId="77777777" w:rsidR="00E80ABA" w:rsidRPr="005F6B97" w:rsidRDefault="00E80ABA" w:rsidP="00E80ABA">
      <w:pPr>
        <w:spacing w:after="0" w:line="240" w:lineRule="auto"/>
        <w:jc w:val="both"/>
        <w:textAlignment w:val="baseline"/>
        <w:rPr>
          <w:rFonts w:ascii="Arial" w:eastAsia="Times New Roman" w:hAnsi="Arial" w:cs="Arial"/>
          <w:color w:val="002060"/>
          <w:sz w:val="26"/>
          <w:szCs w:val="26"/>
          <w:lang w:eastAsia="en-GB"/>
        </w:rPr>
      </w:pPr>
    </w:p>
    <w:p w14:paraId="20189591" w14:textId="77777777" w:rsidR="005F6B97" w:rsidRPr="00E40AE5" w:rsidRDefault="005F6B97" w:rsidP="00E40AE5">
      <w:pPr>
        <w:spacing w:after="0" w:line="240" w:lineRule="auto"/>
        <w:jc w:val="both"/>
        <w:textAlignment w:val="baseline"/>
        <w:rPr>
          <w:rFonts w:ascii="Arial" w:eastAsia="Times New Roman" w:hAnsi="Arial" w:cs="Arial"/>
          <w:color w:val="002060"/>
          <w:sz w:val="26"/>
          <w:szCs w:val="26"/>
          <w:lang w:eastAsia="en-GB"/>
        </w:rPr>
      </w:pPr>
    </w:p>
    <w:p w14:paraId="76EEF7F9" w14:textId="77777777" w:rsidR="001D4B16" w:rsidRPr="00E40AE5" w:rsidRDefault="001D4B16" w:rsidP="00E40AE5">
      <w:pPr>
        <w:spacing w:after="0" w:line="240" w:lineRule="auto"/>
        <w:jc w:val="both"/>
        <w:textAlignment w:val="baseline"/>
        <w:rPr>
          <w:rFonts w:ascii="Arial" w:eastAsia="Times New Roman" w:hAnsi="Arial" w:cs="Arial"/>
          <w:color w:val="002060"/>
          <w:sz w:val="26"/>
          <w:szCs w:val="26"/>
          <w:lang w:eastAsia="en-GB"/>
        </w:rPr>
      </w:pPr>
    </w:p>
    <w:p w14:paraId="2CDF9DD2" w14:textId="77777777" w:rsidR="001D4B16" w:rsidRDefault="001D4B16" w:rsidP="001D4B16">
      <w:pPr>
        <w:spacing w:after="0" w:line="240" w:lineRule="auto"/>
        <w:jc w:val="both"/>
        <w:textAlignment w:val="baseline"/>
        <w:rPr>
          <w:rFonts w:ascii="Arial" w:eastAsia="Times New Roman" w:hAnsi="Arial" w:cs="Arial"/>
          <w:color w:val="002060"/>
          <w:sz w:val="26"/>
          <w:szCs w:val="26"/>
          <w:lang w:eastAsia="en-GB"/>
        </w:rPr>
      </w:pPr>
    </w:p>
    <w:p w14:paraId="463D2465" w14:textId="77777777" w:rsidR="00392871" w:rsidRDefault="00392871" w:rsidP="001D4B16">
      <w:pPr>
        <w:spacing w:after="0" w:line="240" w:lineRule="auto"/>
        <w:jc w:val="both"/>
        <w:textAlignment w:val="baseline"/>
        <w:rPr>
          <w:rFonts w:ascii="Arial" w:eastAsia="Times New Roman" w:hAnsi="Arial" w:cs="Arial"/>
          <w:color w:val="002060"/>
          <w:sz w:val="26"/>
          <w:szCs w:val="26"/>
          <w:lang w:eastAsia="en-GB"/>
        </w:rPr>
      </w:pPr>
    </w:p>
    <w:p w14:paraId="41C41783" w14:textId="77777777" w:rsidR="00D172A0" w:rsidRDefault="00D172A0" w:rsidP="00D172A0">
      <w:pPr>
        <w:spacing w:after="0" w:line="240" w:lineRule="auto"/>
        <w:jc w:val="both"/>
        <w:textAlignment w:val="baseline"/>
        <w:rPr>
          <w:rFonts w:ascii="Arial" w:eastAsia="Times New Roman" w:hAnsi="Arial" w:cs="Arial"/>
          <w:b/>
          <w:bCs/>
          <w:color w:val="002060"/>
          <w:sz w:val="26"/>
          <w:szCs w:val="26"/>
          <w:lang w:eastAsia="en-GB"/>
        </w:rPr>
      </w:pPr>
    </w:p>
    <w:p w14:paraId="5A731C3E" w14:textId="77777777" w:rsidR="00D172A0" w:rsidRPr="00E40AE5" w:rsidRDefault="00D172A0" w:rsidP="00D172A0">
      <w:pPr>
        <w:spacing w:after="0" w:line="240" w:lineRule="auto"/>
        <w:jc w:val="both"/>
        <w:textAlignment w:val="baseline"/>
        <w:rPr>
          <w:rFonts w:ascii="Arial" w:eastAsia="Times New Roman" w:hAnsi="Arial" w:cs="Arial"/>
          <w:b/>
          <w:bCs/>
          <w:color w:val="002060"/>
          <w:sz w:val="26"/>
          <w:szCs w:val="26"/>
          <w:lang w:eastAsia="en-GB"/>
        </w:rPr>
      </w:pPr>
    </w:p>
    <w:p w14:paraId="3E3F24F7" w14:textId="77777777" w:rsidR="007A3741" w:rsidRPr="007A3741" w:rsidRDefault="007A3741" w:rsidP="007A3741">
      <w:pPr>
        <w:spacing w:after="0" w:line="240" w:lineRule="auto"/>
        <w:jc w:val="both"/>
        <w:textAlignment w:val="baseline"/>
        <w:rPr>
          <w:rFonts w:ascii="Arial" w:eastAsia="Times New Roman" w:hAnsi="Arial" w:cs="Arial"/>
          <w:color w:val="002060"/>
          <w:sz w:val="26"/>
          <w:szCs w:val="26"/>
          <w:lang w:eastAsia="en-GB"/>
        </w:rPr>
      </w:pPr>
    </w:p>
    <w:p w14:paraId="51A4282E" w14:textId="1DCD777F" w:rsidR="005577CC" w:rsidRPr="00791EFC" w:rsidRDefault="005577CC" w:rsidP="005577CC">
      <w:pPr>
        <w:pStyle w:val="ListParagraph"/>
        <w:ind w:left="426"/>
        <w:contextualSpacing w:val="0"/>
        <w:rPr>
          <w:rFonts w:ascii="Arial" w:hAnsi="Arial" w:cs="Arial"/>
          <w:b/>
          <w:bCs/>
          <w:color w:val="183461"/>
          <w:sz w:val="26"/>
          <w:szCs w:val="26"/>
          <w:u w:val="single"/>
        </w:rPr>
      </w:pPr>
    </w:p>
    <w:sectPr w:rsidR="005577CC" w:rsidRPr="00791EFC" w:rsidSect="003A197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378CD" w14:textId="77777777" w:rsidR="005F63B3" w:rsidRDefault="005F63B3" w:rsidP="003A197C">
      <w:pPr>
        <w:spacing w:after="0" w:line="240" w:lineRule="auto"/>
      </w:pPr>
      <w:r>
        <w:separator/>
      </w:r>
    </w:p>
  </w:endnote>
  <w:endnote w:type="continuationSeparator" w:id="0">
    <w:p w14:paraId="2FCF7141" w14:textId="77777777" w:rsidR="005F63B3" w:rsidRDefault="005F63B3" w:rsidP="003A197C">
      <w:pPr>
        <w:spacing w:after="0" w:line="240" w:lineRule="auto"/>
      </w:pPr>
      <w:r>
        <w:continuationSeparator/>
      </w:r>
    </w:p>
  </w:endnote>
  <w:endnote w:type="continuationNotice" w:id="1">
    <w:p w14:paraId="47A2FA82" w14:textId="77777777" w:rsidR="005F63B3" w:rsidRDefault="005F63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739D" w14:textId="77777777" w:rsidR="00B677B7" w:rsidRDefault="00B67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71070"/>
      <w:docPartObj>
        <w:docPartGallery w:val="Page Numbers (Bottom of Page)"/>
        <w:docPartUnique/>
      </w:docPartObj>
    </w:sdtPr>
    <w:sdtEndPr>
      <w:rPr>
        <w:noProof/>
      </w:rPr>
    </w:sdtEndPr>
    <w:sdtContent>
      <w:p w14:paraId="5DF51CD5" w14:textId="43504DFE" w:rsidR="003A197C" w:rsidRDefault="003A19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D47E4B" w14:textId="77777777" w:rsidR="003A197C" w:rsidRDefault="003A1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F93E" w14:textId="77777777" w:rsidR="00B677B7" w:rsidRDefault="00B67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8687D" w14:textId="77777777" w:rsidR="005F63B3" w:rsidRDefault="005F63B3" w:rsidP="003A197C">
      <w:pPr>
        <w:spacing w:after="0" w:line="240" w:lineRule="auto"/>
      </w:pPr>
      <w:r>
        <w:separator/>
      </w:r>
    </w:p>
  </w:footnote>
  <w:footnote w:type="continuationSeparator" w:id="0">
    <w:p w14:paraId="55AD2B9A" w14:textId="77777777" w:rsidR="005F63B3" w:rsidRDefault="005F63B3" w:rsidP="003A197C">
      <w:pPr>
        <w:spacing w:after="0" w:line="240" w:lineRule="auto"/>
      </w:pPr>
      <w:r>
        <w:continuationSeparator/>
      </w:r>
    </w:p>
  </w:footnote>
  <w:footnote w:type="continuationNotice" w:id="1">
    <w:p w14:paraId="7E86536A" w14:textId="77777777" w:rsidR="005F63B3" w:rsidRDefault="005F63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7E03" w14:textId="77777777" w:rsidR="00B677B7" w:rsidRDefault="00B67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6BC0" w14:textId="77777777" w:rsidR="00B677B7" w:rsidRDefault="00B677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9442" w14:textId="77777777" w:rsidR="00B677B7" w:rsidRDefault="00B67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36AC"/>
    <w:multiLevelType w:val="hybridMultilevel"/>
    <w:tmpl w:val="AEE6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E1762"/>
    <w:multiLevelType w:val="hybridMultilevel"/>
    <w:tmpl w:val="D5C8F9E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054A50"/>
    <w:multiLevelType w:val="hybridMultilevel"/>
    <w:tmpl w:val="4A38B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57250"/>
    <w:multiLevelType w:val="multilevel"/>
    <w:tmpl w:val="53DE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17636A"/>
    <w:multiLevelType w:val="hybridMultilevel"/>
    <w:tmpl w:val="47A27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835A4F"/>
    <w:multiLevelType w:val="hybridMultilevel"/>
    <w:tmpl w:val="6FCC5F06"/>
    <w:lvl w:ilvl="0" w:tplc="F0C415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40544D"/>
    <w:multiLevelType w:val="multilevel"/>
    <w:tmpl w:val="8FFE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B945E7"/>
    <w:multiLevelType w:val="multilevel"/>
    <w:tmpl w:val="C8DE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CA021A"/>
    <w:multiLevelType w:val="multilevel"/>
    <w:tmpl w:val="7C40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EA0F18"/>
    <w:multiLevelType w:val="hybridMultilevel"/>
    <w:tmpl w:val="90349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C7065E"/>
    <w:multiLevelType w:val="hybridMultilevel"/>
    <w:tmpl w:val="F01C1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FF5280"/>
    <w:multiLevelType w:val="hybridMultilevel"/>
    <w:tmpl w:val="71786F5C"/>
    <w:lvl w:ilvl="0" w:tplc="D3143706">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600F623F"/>
    <w:multiLevelType w:val="hybridMultilevel"/>
    <w:tmpl w:val="AB94F2A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657034F2"/>
    <w:multiLevelType w:val="hybridMultilevel"/>
    <w:tmpl w:val="CBB0C53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6EBE30C6"/>
    <w:multiLevelType w:val="hybridMultilevel"/>
    <w:tmpl w:val="A1F6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E26338"/>
    <w:multiLevelType w:val="hybridMultilevel"/>
    <w:tmpl w:val="5720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281440">
    <w:abstractNumId w:val="1"/>
  </w:num>
  <w:num w:numId="2" w16cid:durableId="1385831648">
    <w:abstractNumId w:val="15"/>
  </w:num>
  <w:num w:numId="3" w16cid:durableId="1733652622">
    <w:abstractNumId w:val="10"/>
  </w:num>
  <w:num w:numId="4" w16cid:durableId="500900550">
    <w:abstractNumId w:val="4"/>
  </w:num>
  <w:num w:numId="5" w16cid:durableId="487674196">
    <w:abstractNumId w:val="12"/>
  </w:num>
  <w:num w:numId="6" w16cid:durableId="330986150">
    <w:abstractNumId w:val="11"/>
  </w:num>
  <w:num w:numId="7" w16cid:durableId="1604192373">
    <w:abstractNumId w:val="13"/>
  </w:num>
  <w:num w:numId="8" w16cid:durableId="77365216">
    <w:abstractNumId w:val="9"/>
  </w:num>
  <w:num w:numId="9" w16cid:durableId="1168592999">
    <w:abstractNumId w:val="0"/>
  </w:num>
  <w:num w:numId="10" w16cid:durableId="1383866961">
    <w:abstractNumId w:val="5"/>
  </w:num>
  <w:num w:numId="11" w16cid:durableId="799421542">
    <w:abstractNumId w:val="14"/>
  </w:num>
  <w:num w:numId="12" w16cid:durableId="1345594946">
    <w:abstractNumId w:val="2"/>
  </w:num>
  <w:num w:numId="13" w16cid:durableId="341051278">
    <w:abstractNumId w:val="8"/>
  </w:num>
  <w:num w:numId="14" w16cid:durableId="1711614168">
    <w:abstractNumId w:val="7"/>
  </w:num>
  <w:num w:numId="15" w16cid:durableId="693531987">
    <w:abstractNumId w:val="6"/>
  </w:num>
  <w:num w:numId="16" w16cid:durableId="1077554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0D"/>
    <w:rsid w:val="00001DB7"/>
    <w:rsid w:val="00003E39"/>
    <w:rsid w:val="00014067"/>
    <w:rsid w:val="00017CFB"/>
    <w:rsid w:val="000224BC"/>
    <w:rsid w:val="00023AEB"/>
    <w:rsid w:val="000356E5"/>
    <w:rsid w:val="00036B7E"/>
    <w:rsid w:val="00044A88"/>
    <w:rsid w:val="000673A9"/>
    <w:rsid w:val="000705EB"/>
    <w:rsid w:val="0009187F"/>
    <w:rsid w:val="000929E5"/>
    <w:rsid w:val="000944B6"/>
    <w:rsid w:val="000959DD"/>
    <w:rsid w:val="000B22AD"/>
    <w:rsid w:val="000D3F21"/>
    <w:rsid w:val="000E29D9"/>
    <w:rsid w:val="000E35E1"/>
    <w:rsid w:val="000E44FF"/>
    <w:rsid w:val="000E4D9A"/>
    <w:rsid w:val="000F5FC7"/>
    <w:rsid w:val="000F7888"/>
    <w:rsid w:val="0010791E"/>
    <w:rsid w:val="00112C99"/>
    <w:rsid w:val="00114D6E"/>
    <w:rsid w:val="0012463D"/>
    <w:rsid w:val="00127BA0"/>
    <w:rsid w:val="00127C67"/>
    <w:rsid w:val="0014673F"/>
    <w:rsid w:val="001527B3"/>
    <w:rsid w:val="00160CE6"/>
    <w:rsid w:val="0016546E"/>
    <w:rsid w:val="001724F4"/>
    <w:rsid w:val="00173768"/>
    <w:rsid w:val="0018280D"/>
    <w:rsid w:val="001A6647"/>
    <w:rsid w:val="001D0C26"/>
    <w:rsid w:val="001D4B16"/>
    <w:rsid w:val="001E47FD"/>
    <w:rsid w:val="00220933"/>
    <w:rsid w:val="00227F6E"/>
    <w:rsid w:val="00234CB0"/>
    <w:rsid w:val="00240ACE"/>
    <w:rsid w:val="00242DEF"/>
    <w:rsid w:val="00261430"/>
    <w:rsid w:val="0028317A"/>
    <w:rsid w:val="002A7925"/>
    <w:rsid w:val="002B2568"/>
    <w:rsid w:val="002D46E0"/>
    <w:rsid w:val="002D7BE9"/>
    <w:rsid w:val="002E09EE"/>
    <w:rsid w:val="002F035E"/>
    <w:rsid w:val="00303593"/>
    <w:rsid w:val="0030433E"/>
    <w:rsid w:val="00323264"/>
    <w:rsid w:val="00336104"/>
    <w:rsid w:val="0035447A"/>
    <w:rsid w:val="00392871"/>
    <w:rsid w:val="003A197C"/>
    <w:rsid w:val="003B67C5"/>
    <w:rsid w:val="003B7D59"/>
    <w:rsid w:val="003C063E"/>
    <w:rsid w:val="003D0F95"/>
    <w:rsid w:val="003E436B"/>
    <w:rsid w:val="00420DAC"/>
    <w:rsid w:val="00431CC5"/>
    <w:rsid w:val="0045239D"/>
    <w:rsid w:val="00455387"/>
    <w:rsid w:val="004611B0"/>
    <w:rsid w:val="00464006"/>
    <w:rsid w:val="004663A3"/>
    <w:rsid w:val="0047536D"/>
    <w:rsid w:val="004817C7"/>
    <w:rsid w:val="00486EA4"/>
    <w:rsid w:val="00493A71"/>
    <w:rsid w:val="004A2114"/>
    <w:rsid w:val="004A3F35"/>
    <w:rsid w:val="004A5185"/>
    <w:rsid w:val="004A73CB"/>
    <w:rsid w:val="004B7B85"/>
    <w:rsid w:val="004B7EA6"/>
    <w:rsid w:val="004C314E"/>
    <w:rsid w:val="004D3D46"/>
    <w:rsid w:val="004D4C6B"/>
    <w:rsid w:val="004D5776"/>
    <w:rsid w:val="0050041A"/>
    <w:rsid w:val="00537031"/>
    <w:rsid w:val="0054279E"/>
    <w:rsid w:val="00547703"/>
    <w:rsid w:val="005532F8"/>
    <w:rsid w:val="005577CC"/>
    <w:rsid w:val="0056002B"/>
    <w:rsid w:val="00570932"/>
    <w:rsid w:val="00585497"/>
    <w:rsid w:val="00595373"/>
    <w:rsid w:val="005965F7"/>
    <w:rsid w:val="005A427A"/>
    <w:rsid w:val="005B037B"/>
    <w:rsid w:val="005B2E04"/>
    <w:rsid w:val="005D64B8"/>
    <w:rsid w:val="005D753D"/>
    <w:rsid w:val="005E1349"/>
    <w:rsid w:val="005F63B3"/>
    <w:rsid w:val="005F6B97"/>
    <w:rsid w:val="00600297"/>
    <w:rsid w:val="00621B99"/>
    <w:rsid w:val="00643E26"/>
    <w:rsid w:val="00660969"/>
    <w:rsid w:val="00664AFB"/>
    <w:rsid w:val="00672481"/>
    <w:rsid w:val="00673906"/>
    <w:rsid w:val="00674F22"/>
    <w:rsid w:val="00694E0A"/>
    <w:rsid w:val="006956A1"/>
    <w:rsid w:val="006A0AD7"/>
    <w:rsid w:val="006D13FB"/>
    <w:rsid w:val="006D7942"/>
    <w:rsid w:val="006E03C1"/>
    <w:rsid w:val="006F3DE2"/>
    <w:rsid w:val="00717478"/>
    <w:rsid w:val="007245EA"/>
    <w:rsid w:val="00734309"/>
    <w:rsid w:val="007437C0"/>
    <w:rsid w:val="00745118"/>
    <w:rsid w:val="00756937"/>
    <w:rsid w:val="00764CBF"/>
    <w:rsid w:val="00766764"/>
    <w:rsid w:val="00782007"/>
    <w:rsid w:val="00786C5E"/>
    <w:rsid w:val="00791EFC"/>
    <w:rsid w:val="007930C7"/>
    <w:rsid w:val="007A3741"/>
    <w:rsid w:val="007B4C50"/>
    <w:rsid w:val="007C34E3"/>
    <w:rsid w:val="007D1A42"/>
    <w:rsid w:val="007F09C7"/>
    <w:rsid w:val="007F2B78"/>
    <w:rsid w:val="0080454B"/>
    <w:rsid w:val="0080688D"/>
    <w:rsid w:val="00830FFA"/>
    <w:rsid w:val="008319E3"/>
    <w:rsid w:val="008370F9"/>
    <w:rsid w:val="00852503"/>
    <w:rsid w:val="00855707"/>
    <w:rsid w:val="00867D63"/>
    <w:rsid w:val="00872EB0"/>
    <w:rsid w:val="008B2BA3"/>
    <w:rsid w:val="008B76FE"/>
    <w:rsid w:val="008B7FAF"/>
    <w:rsid w:val="008D55CF"/>
    <w:rsid w:val="008F279C"/>
    <w:rsid w:val="009051A4"/>
    <w:rsid w:val="009114A4"/>
    <w:rsid w:val="00922659"/>
    <w:rsid w:val="009248E4"/>
    <w:rsid w:val="00942EB4"/>
    <w:rsid w:val="00954831"/>
    <w:rsid w:val="00971915"/>
    <w:rsid w:val="0097369E"/>
    <w:rsid w:val="00977D8E"/>
    <w:rsid w:val="009955FB"/>
    <w:rsid w:val="009A28EA"/>
    <w:rsid w:val="009B028B"/>
    <w:rsid w:val="009B099D"/>
    <w:rsid w:val="009E60BF"/>
    <w:rsid w:val="009F1BF6"/>
    <w:rsid w:val="009F66E9"/>
    <w:rsid w:val="00A0772E"/>
    <w:rsid w:val="00A25F2A"/>
    <w:rsid w:val="00A47E45"/>
    <w:rsid w:val="00A511BE"/>
    <w:rsid w:val="00A53B82"/>
    <w:rsid w:val="00A651DA"/>
    <w:rsid w:val="00A65395"/>
    <w:rsid w:val="00A65E8E"/>
    <w:rsid w:val="00A73110"/>
    <w:rsid w:val="00A75FD9"/>
    <w:rsid w:val="00A762F5"/>
    <w:rsid w:val="00A80629"/>
    <w:rsid w:val="00A86570"/>
    <w:rsid w:val="00A94AB9"/>
    <w:rsid w:val="00AA3C8F"/>
    <w:rsid w:val="00AA5953"/>
    <w:rsid w:val="00AB1080"/>
    <w:rsid w:val="00AB2DF4"/>
    <w:rsid w:val="00AB645B"/>
    <w:rsid w:val="00AC27AC"/>
    <w:rsid w:val="00AD7254"/>
    <w:rsid w:val="00AE4E5D"/>
    <w:rsid w:val="00B30F37"/>
    <w:rsid w:val="00B50ED2"/>
    <w:rsid w:val="00B524F0"/>
    <w:rsid w:val="00B66E3B"/>
    <w:rsid w:val="00B677B7"/>
    <w:rsid w:val="00B74C3D"/>
    <w:rsid w:val="00B77131"/>
    <w:rsid w:val="00B85670"/>
    <w:rsid w:val="00BA2EBE"/>
    <w:rsid w:val="00BA705A"/>
    <w:rsid w:val="00BB0104"/>
    <w:rsid w:val="00BB24ED"/>
    <w:rsid w:val="00BB5A3F"/>
    <w:rsid w:val="00BE2281"/>
    <w:rsid w:val="00BF5556"/>
    <w:rsid w:val="00C00845"/>
    <w:rsid w:val="00C04817"/>
    <w:rsid w:val="00C0564F"/>
    <w:rsid w:val="00C074C1"/>
    <w:rsid w:val="00C13175"/>
    <w:rsid w:val="00C304A2"/>
    <w:rsid w:val="00C35B06"/>
    <w:rsid w:val="00C4019B"/>
    <w:rsid w:val="00C51AF1"/>
    <w:rsid w:val="00C71B5B"/>
    <w:rsid w:val="00C73100"/>
    <w:rsid w:val="00C742DD"/>
    <w:rsid w:val="00C8019A"/>
    <w:rsid w:val="00C84E2A"/>
    <w:rsid w:val="00CA1F40"/>
    <w:rsid w:val="00CA4AC6"/>
    <w:rsid w:val="00CB713F"/>
    <w:rsid w:val="00CC1EC1"/>
    <w:rsid w:val="00CC3CED"/>
    <w:rsid w:val="00CC7714"/>
    <w:rsid w:val="00CD0EB4"/>
    <w:rsid w:val="00CD4A49"/>
    <w:rsid w:val="00CF6478"/>
    <w:rsid w:val="00D041ED"/>
    <w:rsid w:val="00D07AE8"/>
    <w:rsid w:val="00D10605"/>
    <w:rsid w:val="00D17165"/>
    <w:rsid w:val="00D172A0"/>
    <w:rsid w:val="00D21D86"/>
    <w:rsid w:val="00D248E0"/>
    <w:rsid w:val="00D42D03"/>
    <w:rsid w:val="00D438D1"/>
    <w:rsid w:val="00D56047"/>
    <w:rsid w:val="00D602B1"/>
    <w:rsid w:val="00D647F0"/>
    <w:rsid w:val="00D727CF"/>
    <w:rsid w:val="00D855B9"/>
    <w:rsid w:val="00DA7AA0"/>
    <w:rsid w:val="00DB0984"/>
    <w:rsid w:val="00DD3868"/>
    <w:rsid w:val="00DE60F4"/>
    <w:rsid w:val="00DF0720"/>
    <w:rsid w:val="00DF24E4"/>
    <w:rsid w:val="00E06170"/>
    <w:rsid w:val="00E10A08"/>
    <w:rsid w:val="00E17046"/>
    <w:rsid w:val="00E2129E"/>
    <w:rsid w:val="00E33341"/>
    <w:rsid w:val="00E40AE5"/>
    <w:rsid w:val="00E41937"/>
    <w:rsid w:val="00E57F89"/>
    <w:rsid w:val="00E65CE3"/>
    <w:rsid w:val="00E67506"/>
    <w:rsid w:val="00E731FD"/>
    <w:rsid w:val="00E80ABA"/>
    <w:rsid w:val="00EA24CF"/>
    <w:rsid w:val="00EB2DB6"/>
    <w:rsid w:val="00EC430E"/>
    <w:rsid w:val="00ED3E06"/>
    <w:rsid w:val="00EE291E"/>
    <w:rsid w:val="00EE2F8C"/>
    <w:rsid w:val="00F1025A"/>
    <w:rsid w:val="00F10626"/>
    <w:rsid w:val="00F1089A"/>
    <w:rsid w:val="00F2159D"/>
    <w:rsid w:val="00F353E6"/>
    <w:rsid w:val="00F41829"/>
    <w:rsid w:val="00F47D2A"/>
    <w:rsid w:val="00F62E81"/>
    <w:rsid w:val="00F6329D"/>
    <w:rsid w:val="00F92214"/>
    <w:rsid w:val="00FB47DE"/>
    <w:rsid w:val="00FB5B3A"/>
    <w:rsid w:val="00FD189E"/>
    <w:rsid w:val="00FE0D77"/>
    <w:rsid w:val="00FE2832"/>
    <w:rsid w:val="00FF5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7B802"/>
  <w15:chartTrackingRefBased/>
  <w15:docId w15:val="{7E4042C3-99F5-4804-8136-EA44604B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8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80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8280D"/>
    <w:pPr>
      <w:ind w:left="720"/>
      <w:contextualSpacing/>
    </w:pPr>
  </w:style>
  <w:style w:type="character" w:styleId="Hyperlink">
    <w:name w:val="Hyperlink"/>
    <w:basedOn w:val="DefaultParagraphFont"/>
    <w:uiPriority w:val="99"/>
    <w:unhideWhenUsed/>
    <w:rsid w:val="004B7B85"/>
    <w:rPr>
      <w:color w:val="0563C1" w:themeColor="hyperlink"/>
      <w:u w:val="single"/>
    </w:rPr>
  </w:style>
  <w:style w:type="character" w:styleId="UnresolvedMention">
    <w:name w:val="Unresolved Mention"/>
    <w:basedOn w:val="DefaultParagraphFont"/>
    <w:uiPriority w:val="99"/>
    <w:semiHidden/>
    <w:unhideWhenUsed/>
    <w:rsid w:val="004B7B85"/>
    <w:rPr>
      <w:color w:val="605E5C"/>
      <w:shd w:val="clear" w:color="auto" w:fill="E1DFDD"/>
    </w:rPr>
  </w:style>
  <w:style w:type="table" w:styleId="TableGrid">
    <w:name w:val="Table Grid"/>
    <w:aliases w:val="Elexon Table."/>
    <w:basedOn w:val="TableNormal"/>
    <w:uiPriority w:val="39"/>
    <w:rsid w:val="00B30F3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A197C"/>
    <w:pPr>
      <w:outlineLvl w:val="9"/>
    </w:pPr>
    <w:rPr>
      <w:lang w:val="en-US"/>
    </w:rPr>
  </w:style>
  <w:style w:type="paragraph" w:styleId="TOC1">
    <w:name w:val="toc 1"/>
    <w:basedOn w:val="Normal"/>
    <w:next w:val="Normal"/>
    <w:autoRedefine/>
    <w:uiPriority w:val="39"/>
    <w:unhideWhenUsed/>
    <w:rsid w:val="003A197C"/>
    <w:pPr>
      <w:spacing w:after="100"/>
    </w:pPr>
  </w:style>
  <w:style w:type="paragraph" w:styleId="Header">
    <w:name w:val="header"/>
    <w:basedOn w:val="Normal"/>
    <w:link w:val="HeaderChar"/>
    <w:uiPriority w:val="99"/>
    <w:unhideWhenUsed/>
    <w:rsid w:val="003A1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97C"/>
  </w:style>
  <w:style w:type="paragraph" w:styleId="Footer">
    <w:name w:val="footer"/>
    <w:basedOn w:val="Normal"/>
    <w:link w:val="FooterChar"/>
    <w:uiPriority w:val="99"/>
    <w:unhideWhenUsed/>
    <w:rsid w:val="003A1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97C"/>
  </w:style>
  <w:style w:type="character" w:styleId="CommentReference">
    <w:name w:val="annotation reference"/>
    <w:basedOn w:val="DefaultParagraphFont"/>
    <w:uiPriority w:val="99"/>
    <w:semiHidden/>
    <w:unhideWhenUsed/>
    <w:rsid w:val="00BB24ED"/>
    <w:rPr>
      <w:sz w:val="16"/>
      <w:szCs w:val="16"/>
    </w:rPr>
  </w:style>
  <w:style w:type="paragraph" w:styleId="CommentText">
    <w:name w:val="annotation text"/>
    <w:basedOn w:val="Normal"/>
    <w:link w:val="CommentTextChar"/>
    <w:uiPriority w:val="99"/>
    <w:unhideWhenUsed/>
    <w:rsid w:val="00BB24ED"/>
    <w:pPr>
      <w:spacing w:line="240" w:lineRule="auto"/>
    </w:pPr>
    <w:rPr>
      <w:sz w:val="20"/>
      <w:szCs w:val="20"/>
    </w:rPr>
  </w:style>
  <w:style w:type="character" w:customStyle="1" w:styleId="CommentTextChar">
    <w:name w:val="Comment Text Char"/>
    <w:basedOn w:val="DefaultParagraphFont"/>
    <w:link w:val="CommentText"/>
    <w:uiPriority w:val="99"/>
    <w:rsid w:val="00BB24ED"/>
    <w:rPr>
      <w:sz w:val="20"/>
      <w:szCs w:val="20"/>
    </w:rPr>
  </w:style>
  <w:style w:type="paragraph" w:styleId="CommentSubject">
    <w:name w:val="annotation subject"/>
    <w:basedOn w:val="CommentText"/>
    <w:next w:val="CommentText"/>
    <w:link w:val="CommentSubjectChar"/>
    <w:uiPriority w:val="99"/>
    <w:semiHidden/>
    <w:unhideWhenUsed/>
    <w:rsid w:val="00BB24ED"/>
    <w:rPr>
      <w:b/>
      <w:bCs/>
    </w:rPr>
  </w:style>
  <w:style w:type="character" w:customStyle="1" w:styleId="CommentSubjectChar">
    <w:name w:val="Comment Subject Char"/>
    <w:basedOn w:val="CommentTextChar"/>
    <w:link w:val="CommentSubject"/>
    <w:uiPriority w:val="99"/>
    <w:semiHidden/>
    <w:rsid w:val="00BB24ED"/>
    <w:rPr>
      <w:b/>
      <w:bCs/>
      <w:sz w:val="20"/>
      <w:szCs w:val="20"/>
    </w:rPr>
  </w:style>
  <w:style w:type="paragraph" w:styleId="BalloonText">
    <w:name w:val="Balloon Text"/>
    <w:basedOn w:val="Normal"/>
    <w:link w:val="BalloonTextChar"/>
    <w:uiPriority w:val="99"/>
    <w:semiHidden/>
    <w:unhideWhenUsed/>
    <w:rsid w:val="00BB2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4ED"/>
    <w:rPr>
      <w:rFonts w:ascii="Segoe UI" w:hAnsi="Segoe UI" w:cs="Segoe UI"/>
      <w:sz w:val="18"/>
      <w:szCs w:val="18"/>
    </w:rPr>
  </w:style>
  <w:style w:type="paragraph" w:customStyle="1" w:styleId="paragraph">
    <w:name w:val="paragraph"/>
    <w:basedOn w:val="Normal"/>
    <w:rsid w:val="007A37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92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intellectual-property-offi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649A2D68DC754B8655B4C14AB5B9E5" ma:contentTypeVersion="15" ma:contentTypeDescription="Create a new document." ma:contentTypeScope="" ma:versionID="ba4552c88c90e9799563258f9c74044a">
  <xsd:schema xmlns:xsd="http://www.w3.org/2001/XMLSchema" xmlns:xs="http://www.w3.org/2001/XMLSchema" xmlns:p="http://schemas.microsoft.com/office/2006/metadata/properties" xmlns:ns2="893b788e-6db9-4f01-aed5-7d8213b88dea" xmlns:ns3="2e52d33e-2553-4b90-9332-fb4133040df2" targetNamespace="http://schemas.microsoft.com/office/2006/metadata/properties" ma:root="true" ma:fieldsID="bc1c1608119b7a2dae21d153afe801ea" ns2:_="" ns3:_="">
    <xsd:import namespace="893b788e-6db9-4f01-aed5-7d8213b88dea"/>
    <xsd:import namespace="2e52d33e-2553-4b90-9332-fb4133040d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Updates" minOccurs="0"/>
                <xsd:element ref="ns2:Comme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b788e-6db9-4f01-aed5-7d8213b88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Updates" ma:index="17" nillable="true" ma:displayName="Updates" ma:format="Dropdown" ma:internalName="Updates">
      <xsd:simpleType>
        <xsd:restriction base="dms:Note">
          <xsd:maxLength value="255"/>
        </xsd:restriction>
      </xsd:simpleType>
    </xsd:element>
    <xsd:element name="Comments" ma:index="18" nillable="true" ma:displayName="Comments" ma:description="NTT - Slides 1,2,3,4,5,6,7,8&#10;IPO Finance Slide 9&#10;Action Log&#10;360 degree" ma:format="Dropdown" ma:internalName="Comment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a34688-08e3-456b-adb4-99745209ed6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52d33e-2553-4b90-9332-fb4133040d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c11e28-3931-41e3-be74-93cbed0e15a3}" ma:internalName="TaxCatchAll" ma:showField="CatchAllData" ma:web="2e52d33e-2553-4b90-9332-fb4133040d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pdates xmlns="893b788e-6db9-4f01-aed5-7d8213b88dea" xsi:nil="true"/>
    <Comments xmlns="893b788e-6db9-4f01-aed5-7d8213b88dea" xsi:nil="true"/>
    <SharedWithUsers xmlns="2e52d33e-2553-4b90-9332-fb4133040df2">
      <UserInfo>
        <DisplayName>Charles Jarman</DisplayName>
        <AccountId>4273</AccountId>
        <AccountType/>
      </UserInfo>
      <UserInfo>
        <DisplayName>Jamie Frost</DisplayName>
        <AccountId>4274</AccountId>
        <AccountType/>
      </UserInfo>
      <UserInfo>
        <DisplayName>Jennie Oliver</DisplayName>
        <AccountId>4043</AccountId>
        <AccountType/>
      </UserInfo>
      <UserInfo>
        <DisplayName>Ben McGirr</DisplayName>
        <AccountId>4240</AccountId>
        <AccountType/>
      </UserInfo>
      <UserInfo>
        <DisplayName>Mike Warner</DisplayName>
        <AccountId>4492</AccountId>
        <AccountType/>
      </UserInfo>
      <UserInfo>
        <DisplayName>Joshua Evans</DisplayName>
        <AccountId>4402</AccountId>
        <AccountType/>
      </UserInfo>
    </SharedWithUsers>
    <TaxCatchAll xmlns="2e52d33e-2553-4b90-9332-fb4133040df2" xsi:nil="true"/>
    <lcf76f155ced4ddcb4097134ff3c332f xmlns="893b788e-6db9-4f01-aed5-7d8213b88d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92626D-0252-4E4A-A02F-AF21C13A415D}">
  <ds:schemaRefs>
    <ds:schemaRef ds:uri="http://schemas.openxmlformats.org/officeDocument/2006/bibliography"/>
  </ds:schemaRefs>
</ds:datastoreItem>
</file>

<file path=customXml/itemProps2.xml><?xml version="1.0" encoding="utf-8"?>
<ds:datastoreItem xmlns:ds="http://schemas.openxmlformats.org/officeDocument/2006/customXml" ds:itemID="{2C2F870C-99A0-4B61-82F9-3FCC2615A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b788e-6db9-4f01-aed5-7d8213b88dea"/>
    <ds:schemaRef ds:uri="2e52d33e-2553-4b90-9332-fb4133040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5F38B-29C5-44AF-9155-E373C73DF8FF}">
  <ds:schemaRefs>
    <ds:schemaRef ds:uri="http://schemas.microsoft.com/sharepoint/v3/contenttype/forms"/>
  </ds:schemaRefs>
</ds:datastoreItem>
</file>

<file path=customXml/itemProps4.xml><?xml version="1.0" encoding="utf-8"?>
<ds:datastoreItem xmlns:ds="http://schemas.openxmlformats.org/officeDocument/2006/customXml" ds:itemID="{A21CE7B8-5AC8-44A6-8E06-0CB998B6A8CF}">
  <ds:schemaRefs>
    <ds:schemaRef ds:uri="http://schemas.microsoft.com/office/2006/metadata/properties"/>
    <ds:schemaRef ds:uri="http://schemas.microsoft.com/office/infopath/2007/PartnerControls"/>
    <ds:schemaRef ds:uri="893b788e-6db9-4f01-aed5-7d8213b88dea"/>
    <ds:schemaRef ds:uri="2e52d33e-2553-4b90-9332-fb4133040df2"/>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6</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McGirr</dc:creator>
  <cp:keywords/>
  <dc:description/>
  <cp:lastModifiedBy>Ellis Young</cp:lastModifiedBy>
  <cp:revision>222</cp:revision>
  <cp:lastPrinted>2023-03-27T11:54:00Z</cp:lastPrinted>
  <dcterms:created xsi:type="dcterms:W3CDTF">2022-01-14T14:22:00Z</dcterms:created>
  <dcterms:modified xsi:type="dcterms:W3CDTF">2023-10-05T08:01:00Z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0x01010047649A2D68DC754B8655B4C14AB5B9E5</vt:lpwstr>
  </property>
  <property fmtid="{D5CDD505-2E9C-101B-9397-08002B2CF9AE}" pid="3" name="MediaServiceImageTags">
    <vt:lpwstr/>
  </property>
</Properties>
</file>