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D4A0E" w14:textId="49B48A69" w:rsidR="009F2992" w:rsidRDefault="003202EB" w:rsidP="009F2992">
      <w:pPr>
        <w:pStyle w:val="CommentText"/>
        <w:rPr>
          <w:rStyle w:val="Important"/>
        </w:rPr>
      </w:pPr>
      <w:r w:rsidRPr="003202EB">
        <w:rPr>
          <w:noProof/>
        </w:rPr>
        <w:drawing>
          <wp:anchor distT="0" distB="0" distL="114300" distR="114300" simplePos="0" relativeHeight="251657728" behindDoc="0" locked="0" layoutInCell="1" allowOverlap="1" wp14:anchorId="4678B6CA" wp14:editId="36E93403">
            <wp:simplePos x="0" y="0"/>
            <wp:positionH relativeFrom="column">
              <wp:posOffset>4965700</wp:posOffset>
            </wp:positionH>
            <wp:positionV relativeFrom="paragraph">
              <wp:posOffset>0</wp:posOffset>
            </wp:positionV>
            <wp:extent cx="1171575" cy="1143000"/>
            <wp:effectExtent l="0" t="0" r="9525" b="0"/>
            <wp:wrapSquare wrapText="bothSides"/>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7718B734" w14:textId="77777777" w:rsidR="003202EB" w:rsidRPr="00E06691" w:rsidRDefault="003202EB" w:rsidP="009F2992">
      <w:pPr>
        <w:pStyle w:val="CommentText"/>
        <w:rPr>
          <w:rStyle w:val="Important"/>
        </w:rPr>
      </w:pPr>
    </w:p>
    <w:p w14:paraId="71CEE51B" w14:textId="77777777" w:rsidR="009F2992" w:rsidRDefault="009F2992" w:rsidP="009F2992">
      <w:pPr>
        <w:pStyle w:val="CommentText"/>
        <w:rPr>
          <w:rStyle w:val="Important"/>
        </w:rPr>
      </w:pPr>
    </w:p>
    <w:p w14:paraId="10F5A61A" w14:textId="77777777" w:rsidR="003202EB" w:rsidRDefault="009F2992" w:rsidP="003202EB">
      <w:r w:rsidRPr="00812225">
        <w:t>Request for Quotation</w:t>
      </w:r>
    </w:p>
    <w:p w14:paraId="7C098840" w14:textId="77777777" w:rsidR="002E40C1" w:rsidRDefault="00957C99" w:rsidP="00957C99">
      <w:r>
        <w:t xml:space="preserve">Fenn's, Whixall &amp; Bettisfield Mosses NNR: Supply </w:t>
      </w:r>
      <w:r w:rsidR="002E40C1">
        <w:t xml:space="preserve">and installation of </w:t>
      </w:r>
      <w:r w:rsidR="002E40C1" w:rsidRPr="002E40C1">
        <w:t>MX U508 (euro hitch) utility loader, with bucket, to fit Deutz AGROFARM 430GS</w:t>
      </w:r>
    </w:p>
    <w:p w14:paraId="14780747" w14:textId="45D7E2FF" w:rsidR="009F2992" w:rsidRPr="00812225" w:rsidRDefault="002E40C1" w:rsidP="00957C99">
      <w:pPr>
        <w:rPr>
          <w:rStyle w:val="Important"/>
        </w:rPr>
      </w:pPr>
      <w:r>
        <w:t>21/11/</w:t>
      </w:r>
      <w:r w:rsidR="00957C99">
        <w:t>2024</w:t>
      </w:r>
    </w:p>
    <w:p w14:paraId="5BBBEC75" w14:textId="16BC7628" w:rsidR="009F2992" w:rsidRDefault="009F2992" w:rsidP="009F2992">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3FFA0129" w14:textId="4AD814B0" w:rsidR="008B33D4" w:rsidRPr="00072091" w:rsidRDefault="00957C99" w:rsidP="00072091">
      <w:r>
        <w:t xml:space="preserve">Fenn's, Whixall &amp; Bettisfield Mosses NNR: </w:t>
      </w:r>
      <w:r w:rsidR="008B33D4" w:rsidRPr="008B33D4">
        <w:t>Supply and installation of MX U508 (euro hitch) utility loader, with bucket, to fit Deutz AGROFARM 430GS</w:t>
      </w:r>
    </w:p>
    <w:p w14:paraId="53FDDD34" w14:textId="1B65BC55" w:rsidR="00957C99" w:rsidRPr="00B45924" w:rsidRDefault="00957C99" w:rsidP="00072091">
      <w:pPr>
        <w:pStyle w:val="Blockheading"/>
      </w:pPr>
      <w:r>
        <w:t>Fenn's, Whixall &amp; Bettisfield Mosses NNR:</w:t>
      </w:r>
    </w:p>
    <w:p w14:paraId="4D1BE8C9" w14:textId="77777777" w:rsidR="00957C99" w:rsidRPr="00A77416" w:rsidRDefault="00957C99" w:rsidP="00957C99">
      <w:r w:rsidRPr="00A77416">
        <w:t xml:space="preserve">You are invited to submit a quotation for the requirement described in the specification, Section 2. </w:t>
      </w:r>
    </w:p>
    <w:p w14:paraId="42BE3924" w14:textId="77777777" w:rsidR="00957C99" w:rsidRPr="00A77416" w:rsidRDefault="00957C99" w:rsidP="00957C99">
      <w:r w:rsidRPr="00A77416">
        <w:t xml:space="preserve">Please confirm by email, receipt of these documents and whether you intend to submit a quote or not. </w:t>
      </w:r>
    </w:p>
    <w:p w14:paraId="16A2F6EB" w14:textId="77777777" w:rsidR="00957C99" w:rsidRPr="00A77416" w:rsidRDefault="00957C99" w:rsidP="00957C99">
      <w:r w:rsidRPr="00A77416">
        <w:t xml:space="preserve">Your response should be returned to the following email address by: </w:t>
      </w:r>
    </w:p>
    <w:p w14:paraId="04E74AE0" w14:textId="42BD8559" w:rsidR="00957C99" w:rsidRPr="00A77416" w:rsidRDefault="00957C99" w:rsidP="00957C99">
      <w:pPr>
        <w:rPr>
          <w:rStyle w:val="Important"/>
        </w:rPr>
      </w:pPr>
      <w:r w:rsidRPr="00A77416">
        <w:t>Email</w:t>
      </w:r>
      <w:r>
        <w:t xml:space="preserve">: </w:t>
      </w:r>
      <w:hyperlink r:id="rId14" w:history="1">
        <w:r w:rsidR="006118B2" w:rsidRPr="006D7DF5">
          <w:rPr>
            <w:rStyle w:val="Hyperlink"/>
          </w:rPr>
          <w:t>steve.dobbin@naturalengland.org.uk</w:t>
        </w:r>
      </w:hyperlink>
      <w:r>
        <w:t xml:space="preserve"> &amp; </w:t>
      </w:r>
      <w:hyperlink r:id="rId15" w:history="1">
        <w:r w:rsidR="00072091" w:rsidRPr="003C7D08">
          <w:rPr>
            <w:rStyle w:val="Hyperlink"/>
          </w:rPr>
          <w:t>peter.bowyer@naturalengland.org.uk</w:t>
        </w:r>
      </w:hyperlink>
      <w:r w:rsidRPr="00957C99">
        <w:t xml:space="preserve"> </w:t>
      </w:r>
    </w:p>
    <w:p w14:paraId="38301B03" w14:textId="0D9A0E43" w:rsidR="00957C99" w:rsidRPr="00957C99" w:rsidRDefault="00957C99" w:rsidP="00957C99">
      <w:pPr>
        <w:rPr>
          <w:rStyle w:val="Important"/>
        </w:rPr>
      </w:pPr>
      <w:r w:rsidRPr="00A77416">
        <w:t>Date:</w:t>
      </w:r>
      <w:r>
        <w:t xml:space="preserve"> </w:t>
      </w:r>
      <w:r w:rsidR="006118B2">
        <w:t>9/12</w:t>
      </w:r>
      <w:r>
        <w:t>/2024</w:t>
      </w:r>
    </w:p>
    <w:p w14:paraId="28891F4D" w14:textId="77777777" w:rsidR="00957C99" w:rsidRPr="00A77416" w:rsidRDefault="00957C99" w:rsidP="00957C99">
      <w:pPr>
        <w:rPr>
          <w:rStyle w:val="Important"/>
        </w:rPr>
      </w:pPr>
      <w:r w:rsidRPr="00A77416">
        <w:t>Time:</w:t>
      </w:r>
      <w:r>
        <w:t xml:space="preserve"> </w:t>
      </w:r>
      <w:r w:rsidRPr="00957C99">
        <w:t xml:space="preserve">12:00 </w:t>
      </w:r>
    </w:p>
    <w:p w14:paraId="2F82A550" w14:textId="77777777" w:rsidR="00957C99" w:rsidRPr="00A77416" w:rsidRDefault="00957C99" w:rsidP="00957C99">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33F4E80B" w:rsidR="009F2992" w:rsidRDefault="00E521E0" w:rsidP="00957C99">
      <w:r>
        <w:rPr>
          <w:rStyle w:val="Text"/>
        </w:rPr>
        <w:t>Steve Dobbin / Peter Bowyer</w:t>
      </w:r>
      <w:r w:rsidR="00957C99" w:rsidRPr="00957C99">
        <w:rPr>
          <w:rStyle w:val="Text"/>
        </w:rPr>
        <w:t xml:space="preserve"> </w:t>
      </w:r>
      <w:r w:rsidR="009F2992" w:rsidRPr="00957C99">
        <w:rPr>
          <w:rStyle w:val="Text"/>
        </w:rPr>
        <w:t>will</w:t>
      </w:r>
      <w:r w:rsidR="009F2992" w:rsidRPr="00A77416">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7DC3FE00"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477D84C0" w:rsidR="009F2992" w:rsidRPr="009F2992" w:rsidRDefault="00AE67B5" w:rsidP="009F2992">
            <w:r>
              <w:rPr>
                <w:rStyle w:val="Text"/>
              </w:rPr>
              <w:t>21/11/2024</w:t>
            </w:r>
            <w:r w:rsidR="009F2992" w:rsidRPr="009F2992">
              <w:t xml:space="preserve"> at </w:t>
            </w:r>
            <w:r w:rsidR="00957C99">
              <w:t xml:space="preserve">16:00 </w:t>
            </w:r>
            <w:r w:rsidR="00494041">
              <w:t xml:space="preserve">GMT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433A8A44" w14:textId="24E7AD8A" w:rsidR="00494041" w:rsidRPr="00494041" w:rsidRDefault="001E6B4E" w:rsidP="00494041">
            <w:pPr>
              <w:rPr>
                <w:rStyle w:val="Important"/>
              </w:rPr>
            </w:pPr>
            <w:r>
              <w:t>02/12</w:t>
            </w:r>
            <w:r w:rsidR="00494041" w:rsidRPr="00494041">
              <w:t>/2024 at 16:00 GMT</w:t>
            </w:r>
          </w:p>
          <w:p w14:paraId="168EAA3C" w14:textId="65D037FF" w:rsidR="009F2992" w:rsidRPr="009F2992" w:rsidRDefault="009F2992" w:rsidP="009F2992">
            <w:pPr>
              <w:rPr>
                <w:rStyle w:val="Important"/>
              </w:rPr>
            </w:pP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1D486717" w:rsidR="009F2992" w:rsidRPr="009F2992" w:rsidRDefault="000E53B4" w:rsidP="009F2992">
            <w:r>
              <w:t>09/12</w:t>
            </w:r>
            <w:r w:rsidR="00494041" w:rsidRPr="00494041">
              <w:t xml:space="preserve">/2024 at 12:00 </w:t>
            </w:r>
            <w:r w:rsidR="00494041">
              <w:t>GMT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46A20029" w:rsidR="009F2992" w:rsidRPr="009F2992" w:rsidRDefault="00E521E0" w:rsidP="009F2992">
            <w:pPr>
              <w:rPr>
                <w:rStyle w:val="Important"/>
              </w:rPr>
            </w:pPr>
            <w:r>
              <w:t>16</w:t>
            </w:r>
            <w:r w:rsidR="00494041" w:rsidRPr="00494041">
              <w:t>/</w:t>
            </w:r>
            <w:r>
              <w:t>1</w:t>
            </w:r>
            <w:r w:rsidR="00494041" w:rsidRPr="00494041">
              <w:t>2/2024</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B9E53DF" w:rsidR="009F2992" w:rsidRPr="009F2992" w:rsidRDefault="008326D7" w:rsidP="009F2992">
            <w:pPr>
              <w:rPr>
                <w:rStyle w:val="Important"/>
              </w:rPr>
            </w:pPr>
            <w:r>
              <w:t>25/11</w:t>
            </w:r>
            <w:r w:rsidR="00494041">
              <w:t>/2024</w:t>
            </w:r>
          </w:p>
        </w:tc>
      </w:tr>
      <w:tr w:rsidR="009F2992" w14:paraId="11AC2EF1" w14:textId="77777777" w:rsidTr="005861E8">
        <w:tc>
          <w:tcPr>
            <w:tcW w:w="4318" w:type="dxa"/>
          </w:tcPr>
          <w:p w14:paraId="028F62A8" w14:textId="5F9EB92E" w:rsidR="009F2992" w:rsidRPr="009F2992" w:rsidRDefault="009F2992" w:rsidP="009F2992">
            <w:r w:rsidRPr="00A77416">
              <w:t xml:space="preserve">Intended Delivery Date </w:t>
            </w:r>
          </w:p>
        </w:tc>
        <w:tc>
          <w:tcPr>
            <w:tcW w:w="4319" w:type="dxa"/>
          </w:tcPr>
          <w:p w14:paraId="51C87137" w14:textId="218EA094" w:rsidR="009F2992" w:rsidRPr="009F2992" w:rsidRDefault="008326D7" w:rsidP="009F2992">
            <w:r>
              <w:t>28/02</w:t>
            </w:r>
            <w:r w:rsidR="00494041" w:rsidRPr="00494041">
              <w:t>/202</w:t>
            </w:r>
            <w:r>
              <w:t>5</w:t>
            </w:r>
            <w:r w:rsidR="00494041" w:rsidRPr="00494041">
              <w:t xml:space="preserve">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17978691" w:rsidR="009F2992" w:rsidRPr="009F2992" w:rsidRDefault="009F2992" w:rsidP="009F2992">
            <w:r w:rsidRPr="007A28B8">
              <w:t xml:space="preserve">means </w:t>
            </w:r>
            <w:r w:rsidR="00494041">
              <w:t xml:space="preserve">Natural England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684CB650" w:rsidR="004C0BD1" w:rsidRDefault="004C0BD1" w:rsidP="004C0BD1">
      <w:r w:rsidRPr="007A28B8">
        <w:t>The Authority’s</w:t>
      </w:r>
      <w:r>
        <w:t xml:space="preserve">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01CC9675" w14:textId="7F28E2B5" w:rsidR="004C0BD1" w:rsidRPr="007A28B8" w:rsidRDefault="004C0BD1" w:rsidP="004C0BD1">
      <w:r>
        <w:t xml:space="preserve">can be located on the </w:t>
      </w:r>
      <w:hyperlink r:id="rId16" w:history="1">
        <w: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4719F5E" w:rsidR="009F2992" w:rsidRPr="007A28B8" w:rsidRDefault="009F2992" w:rsidP="009F2992">
      <w:proofErr w:type="gramStart"/>
      <w:r w:rsidRPr="007A28B8">
        <w:lastRenderedPageBreak/>
        <w:t>For the purpose of</w:t>
      </w:r>
      <w:proofErr w:type="gramEnd"/>
      <w:r w:rsidRPr="007A28B8">
        <w:t xml:space="preserve"> this RFQ the Authority is classified as a</w:t>
      </w:r>
      <w:r w:rsidR="00494041">
        <w:t xml:space="preserve"> </w:t>
      </w:r>
      <w:r w:rsidRPr="00494041">
        <w:rPr>
          <w:rStyle w:val="Text"/>
        </w:rPr>
        <w:t>Central Contracting Authority</w:t>
      </w:r>
      <w:r>
        <w:rPr>
          <w:rStyle w:val="Important"/>
        </w:rPr>
        <w:t xml:space="preserve"> </w:t>
      </w:r>
      <w:r w:rsidRPr="0069589A">
        <w:rPr>
          <w:rStyle w:val="Text"/>
        </w:rPr>
        <w:t>with a publication threshold of</w:t>
      </w:r>
      <w:r w:rsidR="00494041">
        <w:rPr>
          <w:rStyle w:val="Text"/>
        </w:rPr>
        <w:t xml:space="preserve"> </w:t>
      </w:r>
      <w:r w:rsidRPr="00494041">
        <w:rPr>
          <w:rStyle w:val="Text"/>
        </w:rPr>
        <w:t>£1</w:t>
      </w:r>
      <w:r w:rsidR="00736C03" w:rsidRPr="00494041">
        <w:rPr>
          <w:rStyle w:val="Text"/>
        </w:rPr>
        <w:t>2</w:t>
      </w:r>
      <w:r w:rsidRPr="00494041">
        <w:rPr>
          <w:rStyle w:val="Text"/>
        </w:rPr>
        <w:t>,000</w:t>
      </w:r>
      <w:r w:rsidRPr="007A28B8">
        <w:t xml:space="preserve"> 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10287D49"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94041">
        <w:t xml:space="preserve">Natural England </w:t>
      </w:r>
      <w:r w:rsidRPr="001F5026">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1E0D215" w14:textId="44CD02BC" w:rsidR="009F2992" w:rsidRPr="00AD0B2A" w:rsidRDefault="00120723" w:rsidP="009F2992">
      <w:pPr>
        <w:rPr>
          <w:rStyle w:val="Important"/>
        </w:rPr>
      </w:pPr>
      <w:r>
        <w:rPr>
          <w:rStyle w:val="Important"/>
        </w:rPr>
        <w:object w:dxaOrig="1511" w:dyaOrig="1009" w14:anchorId="07EEC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1pt" o:ole="">
            <v:imagedata r:id="rId19" o:title=""/>
          </v:shape>
          <o:OLEObject Type="Embed" ProgID="Word.Document.12" ShapeID="_x0000_i1025" DrawAspect="Icon" ObjectID="_1793768054" r:id="rId20">
            <o:FieldCodes>\s</o:FieldCodes>
          </o:OLEObject>
        </w:object>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7557190E" w:rsidR="009F2992" w:rsidRPr="00AD0B2A" w:rsidRDefault="009F2992" w:rsidP="009F2992">
      <w:pPr>
        <w:rPr>
          <w:rStyle w:val="Important"/>
        </w:rPr>
      </w:pPr>
      <w:r w:rsidRPr="001F5026">
        <w:t xml:space="preserve">The Authority’s preference is for all invoices to be sent electronically, quoting a valid Purchase Order number. </w:t>
      </w:r>
      <w:r w:rsidR="000D35BD">
        <w:t>Only one invoice is required, supplier can invoice once delivery of the equipment has been received.</w:t>
      </w:r>
      <w:r w:rsidRPr="00AD0B2A">
        <w:rPr>
          <w:rStyle w:val="Important"/>
        </w:rPr>
        <w:t xml:space="preserve">  </w:t>
      </w:r>
    </w:p>
    <w:p w14:paraId="6769C7EE" w14:textId="7AD898E1"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0D35BD">
        <w:rPr>
          <w:rStyle w:val="Text"/>
        </w:rPr>
        <w:t>1 month to end no later than 15/03/2024.</w:t>
      </w:r>
      <w:r w:rsidR="000D35BD" w:rsidRPr="0013471E">
        <w:rPr>
          <w:rStyle w:val="Important"/>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208E1B18" w:rsidR="009F2992" w:rsidRPr="001F5026" w:rsidRDefault="009F2992" w:rsidP="009F2992">
      <w:r w:rsidRPr="001F5026">
        <w:t xml:space="preserve">Technical – </w:t>
      </w:r>
      <w:r w:rsidR="000D35BD">
        <w:t xml:space="preserve">50 </w:t>
      </w:r>
      <w:r w:rsidRPr="001F5026">
        <w:t>%</w:t>
      </w:r>
    </w:p>
    <w:p w14:paraId="41CCEA0D" w14:textId="13F4F3BC" w:rsidR="009F2992" w:rsidRPr="001F5026" w:rsidRDefault="009F2992" w:rsidP="009F2992">
      <w:r w:rsidRPr="001F5026">
        <w:t xml:space="preserve">Commercial – </w:t>
      </w:r>
      <w:r w:rsidR="000D35BD">
        <w:t xml:space="preserve">50 </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709AC934" w:rsidR="009F2992" w:rsidRDefault="009F2992" w:rsidP="009F2992">
      <w:r w:rsidRPr="001F5026">
        <w:t xml:space="preserve">Evaluation weightings are </w:t>
      </w:r>
      <w:r w:rsidR="000D35BD">
        <w:t xml:space="preserve">50 </w:t>
      </w:r>
      <w:r w:rsidRPr="001F5026">
        <w:t xml:space="preserve">% technical and </w:t>
      </w:r>
      <w:r w:rsidR="000D35BD">
        <w:t xml:space="preserve">50 </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0D35BD" w:rsidRDefault="009F2992" w:rsidP="000D35BD">
            <w:pPr>
              <w:pStyle w:val="Blockheading"/>
              <w:rPr>
                <w:rStyle w:val="Important"/>
                <w:rFonts w:cstheme="majorBidi"/>
                <w:b/>
                <w:color w:val="auto"/>
                <w:sz w:val="26"/>
              </w:rPr>
            </w:pPr>
            <w:r w:rsidRPr="000D35BD">
              <w:rPr>
                <w:rStyle w:val="Important"/>
                <w:rFonts w:cstheme="majorBidi"/>
                <w:b/>
                <w:color w:val="auto"/>
                <w:sz w:val="26"/>
              </w:rPr>
              <w:t>Technical</w:t>
            </w:r>
          </w:p>
        </w:tc>
        <w:tc>
          <w:tcPr>
            <w:tcW w:w="1701" w:type="dxa"/>
            <w:vMerge w:val="restart"/>
          </w:tcPr>
          <w:p w14:paraId="77A370C4" w14:textId="1FA38BEF" w:rsidR="009F2992" w:rsidRPr="000D35BD" w:rsidRDefault="000D35BD" w:rsidP="000D35BD">
            <w:pPr>
              <w:pStyle w:val="Blockheading"/>
              <w:rPr>
                <w:rStyle w:val="Important"/>
                <w:rFonts w:cstheme="majorBidi"/>
                <w:b/>
                <w:color w:val="auto"/>
                <w:sz w:val="26"/>
              </w:rPr>
            </w:pPr>
            <w:r w:rsidRPr="000D35BD">
              <w:rPr>
                <w:rStyle w:val="Important"/>
                <w:rFonts w:cstheme="majorBidi"/>
                <w:b/>
                <w:color w:val="auto"/>
                <w:sz w:val="26"/>
              </w:rPr>
              <w:t>5</w:t>
            </w:r>
            <w:r w:rsidR="009F2992" w:rsidRPr="000D35BD">
              <w:rPr>
                <w:rStyle w:val="Important"/>
                <w:rFonts w:cstheme="majorBidi"/>
                <w:b/>
                <w:color w:val="auto"/>
                <w:sz w:val="26"/>
              </w:rPr>
              <w:t>0%</w:t>
            </w:r>
          </w:p>
        </w:tc>
        <w:tc>
          <w:tcPr>
            <w:tcW w:w="2126" w:type="dxa"/>
            <w:vMerge w:val="restart"/>
          </w:tcPr>
          <w:p w14:paraId="542A1A32" w14:textId="1ED4DFF7" w:rsidR="009F2992" w:rsidRPr="000D35BD" w:rsidRDefault="009F2992" w:rsidP="000D35BD">
            <w:pPr>
              <w:pStyle w:val="Blockheading"/>
              <w:rPr>
                <w:rStyle w:val="Important"/>
                <w:rFonts w:cstheme="majorBidi"/>
                <w:b/>
                <w:color w:val="auto"/>
                <w:sz w:val="26"/>
              </w:rPr>
            </w:pPr>
            <w:r w:rsidRPr="000D35BD">
              <w:rPr>
                <w:rStyle w:val="Important"/>
                <w:rFonts w:cstheme="majorBidi"/>
                <w:b/>
                <w:color w:val="auto"/>
                <w:sz w:val="26"/>
              </w:rPr>
              <w:t>Product Proposal</w:t>
            </w:r>
          </w:p>
        </w:tc>
        <w:tc>
          <w:tcPr>
            <w:tcW w:w="1843" w:type="dxa"/>
          </w:tcPr>
          <w:p w14:paraId="6E3BC7E7" w14:textId="5C97CF96"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 xml:space="preserve">Specification </w:t>
            </w:r>
          </w:p>
        </w:tc>
        <w:tc>
          <w:tcPr>
            <w:tcW w:w="2816" w:type="dxa"/>
          </w:tcPr>
          <w:p w14:paraId="0670DDA9" w14:textId="2E811453"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1</w:t>
            </w:r>
            <w:r w:rsidR="009F2992" w:rsidRPr="007216CD">
              <w:rPr>
                <w:rStyle w:val="Important"/>
                <w:rFonts w:cstheme="majorBidi"/>
                <w:b/>
                <w:color w:val="auto"/>
                <w:sz w:val="26"/>
              </w:rPr>
              <w:t xml:space="preserve"> Question</w:t>
            </w:r>
          </w:p>
          <w:p w14:paraId="28F58228" w14:textId="77777777" w:rsidR="007216CD" w:rsidRPr="007216CD" w:rsidRDefault="007216CD" w:rsidP="007216CD">
            <w:pPr>
              <w:pStyle w:val="Blockheading"/>
              <w:rPr>
                <w:rStyle w:val="Important"/>
                <w:rFonts w:cstheme="majorBidi"/>
                <w:b/>
                <w:color w:val="auto"/>
                <w:sz w:val="26"/>
              </w:rPr>
            </w:pPr>
          </w:p>
          <w:p w14:paraId="32F44FDF" w14:textId="7B2A29C0"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Q1</w:t>
            </w:r>
            <w:r w:rsidR="007216CD" w:rsidRPr="007216CD">
              <w:rPr>
                <w:rStyle w:val="Important"/>
                <w:rFonts w:cstheme="majorBidi"/>
                <w:b/>
                <w:color w:val="auto"/>
                <w:sz w:val="26"/>
              </w:rPr>
              <w:t xml:space="preserve"> 75</w:t>
            </w:r>
            <w:r w:rsidRPr="007216CD">
              <w:rPr>
                <w:rStyle w:val="Important"/>
                <w:rFonts w:cstheme="majorBidi"/>
                <w:b/>
                <w:color w:val="auto"/>
                <w:sz w:val="26"/>
              </w:rPr>
              <w:t>% of technical score available</w:t>
            </w:r>
          </w:p>
          <w:p w14:paraId="61A8EFAF" w14:textId="45E56984" w:rsidR="009F2992" w:rsidRPr="007216CD" w:rsidRDefault="009F2992" w:rsidP="007216CD">
            <w:pPr>
              <w:pStyle w:val="Blockheading"/>
              <w:rPr>
                <w:rStyle w:val="Important"/>
                <w:rFonts w:cstheme="majorBidi"/>
                <w:b/>
                <w:color w:val="auto"/>
                <w:sz w:val="26"/>
              </w:rPr>
            </w:pPr>
          </w:p>
        </w:tc>
      </w:tr>
      <w:tr w:rsidR="009F2992" w14:paraId="224B93EF" w14:textId="77777777" w:rsidTr="005861E8">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415608" w:rsidRDefault="009F2992" w:rsidP="009F2992">
            <w:pPr>
              <w:rPr>
                <w:rStyle w:val="Important"/>
              </w:rPr>
            </w:pPr>
          </w:p>
        </w:tc>
        <w:tc>
          <w:tcPr>
            <w:tcW w:w="1843" w:type="dxa"/>
          </w:tcPr>
          <w:p w14:paraId="5971E4E4" w14:textId="3225ACD9"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 xml:space="preserve">Quality Assurance measures </w:t>
            </w:r>
          </w:p>
        </w:tc>
        <w:tc>
          <w:tcPr>
            <w:tcW w:w="2816" w:type="dxa"/>
          </w:tcPr>
          <w:p w14:paraId="0166F598" w14:textId="53ED60F8"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1 Question</w:t>
            </w:r>
          </w:p>
          <w:p w14:paraId="54ADE6EE" w14:textId="77777777" w:rsidR="007216CD" w:rsidRPr="007216CD" w:rsidRDefault="007216CD" w:rsidP="007216CD">
            <w:pPr>
              <w:pStyle w:val="Blockheading"/>
              <w:rPr>
                <w:rStyle w:val="Important"/>
                <w:rFonts w:cstheme="majorBidi"/>
                <w:b/>
                <w:color w:val="auto"/>
                <w:sz w:val="26"/>
              </w:rPr>
            </w:pPr>
          </w:p>
          <w:p w14:paraId="65E877DF" w14:textId="6CA66108"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 xml:space="preserve">Q2 </w:t>
            </w:r>
            <w:r w:rsidR="007216CD" w:rsidRPr="007216CD">
              <w:rPr>
                <w:rStyle w:val="Important"/>
                <w:rFonts w:cstheme="majorBidi"/>
                <w:b/>
                <w:color w:val="auto"/>
                <w:sz w:val="26"/>
              </w:rPr>
              <w:t>25</w:t>
            </w:r>
            <w:r w:rsidRPr="007216CD">
              <w:rPr>
                <w:rStyle w:val="Important"/>
                <w:rFonts w:cstheme="majorBidi"/>
                <w:b/>
                <w:color w:val="auto"/>
                <w:sz w:val="26"/>
              </w:rPr>
              <w:t>% of technical score available</w:t>
            </w:r>
          </w:p>
        </w:tc>
      </w:tr>
      <w:tr w:rsidR="009F2992" w14:paraId="69CF0794" w14:textId="77777777" w:rsidTr="005861E8">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689FFDD9" w:rsidR="009F2992" w:rsidRPr="009F2992" w:rsidRDefault="009F2992" w:rsidP="009F2992">
            <w:pPr>
              <w:rPr>
                <w:rStyle w:val="Important"/>
              </w:rPr>
            </w:pPr>
          </w:p>
        </w:tc>
        <w:tc>
          <w:tcPr>
            <w:tcW w:w="2816" w:type="dxa"/>
          </w:tcPr>
          <w:p w14:paraId="7165CF4F" w14:textId="5CC40FD3" w:rsidR="009F2992" w:rsidRPr="009F2992" w:rsidRDefault="009F2992" w:rsidP="009F2992">
            <w:pPr>
              <w:rPr>
                <w:rStyle w:val="Important"/>
              </w:rPr>
            </w:pPr>
          </w:p>
        </w:tc>
      </w:tr>
      <w:tr w:rsidR="009F2992" w14:paraId="479455E3" w14:textId="77777777" w:rsidTr="005861E8">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0BBADEE8" w:rsidR="009F2992" w:rsidRPr="009F2992" w:rsidRDefault="009F2992" w:rsidP="009F2992">
            <w:pPr>
              <w:rPr>
                <w:rStyle w:val="Important"/>
              </w:rPr>
            </w:pPr>
          </w:p>
        </w:tc>
        <w:tc>
          <w:tcPr>
            <w:tcW w:w="2816" w:type="dxa"/>
          </w:tcPr>
          <w:p w14:paraId="0A966B05" w14:textId="7A2A06BC" w:rsidR="009F2992" w:rsidRPr="009F2992" w:rsidRDefault="009F2992" w:rsidP="009F2992">
            <w:pPr>
              <w:rPr>
                <w:rStyle w:val="Important"/>
              </w:rPr>
            </w:pPr>
          </w:p>
        </w:tc>
      </w:tr>
      <w:tr w:rsidR="009F2992" w14:paraId="39F63E9C" w14:textId="77777777" w:rsidTr="005861E8">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415608" w:rsidRDefault="009F2992" w:rsidP="009F2992">
            <w:pPr>
              <w:rPr>
                <w:rStyle w:val="Important"/>
              </w:rPr>
            </w:pPr>
          </w:p>
        </w:tc>
        <w:tc>
          <w:tcPr>
            <w:tcW w:w="1843" w:type="dxa"/>
          </w:tcPr>
          <w:p w14:paraId="72900CA3" w14:textId="4486978B" w:rsidR="009F2992" w:rsidRPr="009F2992" w:rsidRDefault="009F2992" w:rsidP="009F2992">
            <w:pPr>
              <w:rPr>
                <w:rStyle w:val="Important"/>
              </w:rPr>
            </w:pPr>
          </w:p>
        </w:tc>
        <w:tc>
          <w:tcPr>
            <w:tcW w:w="2816" w:type="dxa"/>
          </w:tcPr>
          <w:p w14:paraId="45070922" w14:textId="3A28A675" w:rsidR="009F2992" w:rsidRPr="009F2992" w:rsidRDefault="009F2992" w:rsidP="009F2992">
            <w:pPr>
              <w:rPr>
                <w:rStyle w:val="Important"/>
              </w:rPr>
            </w:pPr>
          </w:p>
        </w:tc>
      </w:tr>
      <w:tr w:rsidR="009F2992" w14:paraId="0EBAB2D1" w14:textId="77777777" w:rsidTr="005861E8">
        <w:trPr>
          <w:trHeight w:val="1383"/>
        </w:trPr>
        <w:tc>
          <w:tcPr>
            <w:tcW w:w="1838" w:type="dxa"/>
          </w:tcPr>
          <w:p w14:paraId="36CCB7AC" w14:textId="77777777" w:rsidR="009F2992" w:rsidRPr="007216CD" w:rsidRDefault="009F2992" w:rsidP="007216CD">
            <w:pPr>
              <w:pStyle w:val="Blockheading"/>
              <w:rPr>
                <w:rStyle w:val="Important"/>
                <w:rFonts w:cstheme="majorBidi"/>
                <w:b/>
                <w:color w:val="auto"/>
                <w:sz w:val="26"/>
              </w:rPr>
            </w:pPr>
            <w:r w:rsidRPr="007216CD">
              <w:rPr>
                <w:rStyle w:val="Important"/>
                <w:rFonts w:cstheme="majorBidi"/>
                <w:b/>
                <w:color w:val="auto"/>
                <w:sz w:val="26"/>
              </w:rPr>
              <w:t>Commercial</w:t>
            </w:r>
          </w:p>
        </w:tc>
        <w:tc>
          <w:tcPr>
            <w:tcW w:w="1701" w:type="dxa"/>
          </w:tcPr>
          <w:p w14:paraId="66AF0285" w14:textId="55CA30B0"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5</w:t>
            </w:r>
            <w:r w:rsidR="009F2992" w:rsidRPr="007216CD">
              <w:rPr>
                <w:rStyle w:val="Important"/>
                <w:rFonts w:cstheme="majorBidi"/>
                <w:b/>
                <w:color w:val="auto"/>
                <w:sz w:val="26"/>
              </w:rPr>
              <w:t>0%</w:t>
            </w:r>
          </w:p>
        </w:tc>
        <w:tc>
          <w:tcPr>
            <w:tcW w:w="2126" w:type="dxa"/>
          </w:tcPr>
          <w:p w14:paraId="63009BA1" w14:textId="11BFD7E2" w:rsidR="009F2992" w:rsidRPr="007216CD" w:rsidRDefault="007216CD" w:rsidP="007216CD">
            <w:pPr>
              <w:pStyle w:val="Blockheading"/>
              <w:rPr>
                <w:rStyle w:val="Important"/>
                <w:rFonts w:cstheme="majorBidi"/>
                <w:b/>
                <w:color w:val="auto"/>
                <w:sz w:val="26"/>
              </w:rPr>
            </w:pPr>
            <w:r w:rsidRPr="007216CD">
              <w:rPr>
                <w:rStyle w:val="Important"/>
                <w:rFonts w:cstheme="majorBidi"/>
                <w:b/>
                <w:color w:val="auto"/>
                <w:sz w:val="26"/>
              </w:rPr>
              <w:t xml:space="preserve">Fixed cost </w:t>
            </w:r>
          </w:p>
        </w:tc>
        <w:tc>
          <w:tcPr>
            <w:tcW w:w="1843" w:type="dxa"/>
          </w:tcPr>
          <w:p w14:paraId="295F5E3C" w14:textId="4DD4211C" w:rsidR="009F2992" w:rsidRPr="009F2992" w:rsidRDefault="009F2992" w:rsidP="009F2992">
            <w:pPr>
              <w:rPr>
                <w:rStyle w:val="Important"/>
              </w:rPr>
            </w:pPr>
          </w:p>
        </w:tc>
        <w:tc>
          <w:tcPr>
            <w:tcW w:w="2816" w:type="dxa"/>
          </w:tcPr>
          <w:p w14:paraId="33318B53" w14:textId="1A085C93" w:rsidR="009F2992" w:rsidRPr="009F2992" w:rsidRDefault="009F2992" w:rsidP="009F2992">
            <w:pPr>
              <w:rPr>
                <w:rStyle w:val="Important"/>
              </w:rPr>
            </w:pPr>
          </w:p>
        </w:tc>
      </w:tr>
    </w:tbl>
    <w:p w14:paraId="2B6AB03A" w14:textId="77777777" w:rsidR="009F2992" w:rsidRDefault="009F2992" w:rsidP="009F2992"/>
    <w:p w14:paraId="36F772AB" w14:textId="6CD3BE59" w:rsidR="009F2992" w:rsidRPr="00A57295" w:rsidRDefault="009F2992" w:rsidP="007216CD">
      <w:pPr>
        <w:pStyle w:val="Blockheading"/>
        <w:rPr>
          <w:rStyle w:val="Important"/>
        </w:rPr>
      </w:pPr>
      <w:r w:rsidRPr="00415608">
        <w:t>Technical (</w:t>
      </w:r>
      <w:r w:rsidR="007216CD" w:rsidRPr="007216CD">
        <w:rPr>
          <w:rStyle w:val="Important"/>
          <w:rFonts w:cstheme="majorBidi"/>
          <w:b/>
          <w:color w:val="auto"/>
          <w:sz w:val="26"/>
        </w:rPr>
        <w:t>50</w:t>
      </w:r>
      <w:r w:rsidRPr="00415608">
        <w:t>%)</w:t>
      </w:r>
      <w:r>
        <w:t xml:space="preserve"> </w:t>
      </w:r>
    </w:p>
    <w:p w14:paraId="4DF6DC8B" w14:textId="61BB764D"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601FCA73" w:rsidR="009F2992" w:rsidRPr="007216CD" w:rsidRDefault="007216CD" w:rsidP="007216CD">
            <w:pPr>
              <w:rPr>
                <w:rStyle w:val="Important"/>
                <w:rFonts w:cstheme="minorBidi"/>
                <w:b w:val="0"/>
                <w:color w:val="FFFFFF" w:themeColor="background1"/>
              </w:rPr>
            </w:pPr>
            <w:proofErr w:type="spellStart"/>
            <w:r w:rsidRPr="007216CD">
              <w:rPr>
                <w:rStyle w:val="Important"/>
                <w:rFonts w:cstheme="minorBidi"/>
                <w:b w:val="0"/>
                <w:color w:val="FFFFFF" w:themeColor="background1"/>
              </w:rPr>
              <w:t>Methodolgy</w:t>
            </w:r>
            <w:proofErr w:type="spellEnd"/>
            <w:r w:rsidRPr="007216CD">
              <w:rPr>
                <w:rStyle w:val="Important"/>
                <w:rFonts w:cstheme="minorBidi"/>
                <w:b w:val="0"/>
                <w:color w:val="FFFFFF" w:themeColor="background1"/>
              </w:rPr>
              <w:t xml:space="preserve"> </w:t>
            </w:r>
          </w:p>
        </w:tc>
        <w:tc>
          <w:tcPr>
            <w:tcW w:w="4319" w:type="dxa"/>
          </w:tcPr>
          <w:p w14:paraId="47E8F4BE" w14:textId="77777777" w:rsidR="009F2992" w:rsidRPr="009F2992" w:rsidRDefault="009F2992" w:rsidP="009F2992">
            <w:r w:rsidRPr="007309B9">
              <w:t>Detailed Evaluation Criteria</w:t>
            </w:r>
          </w:p>
        </w:tc>
      </w:tr>
      <w:tr w:rsidR="007216CD" w14:paraId="2864F451" w14:textId="77777777" w:rsidTr="005861E8">
        <w:tc>
          <w:tcPr>
            <w:tcW w:w="4318" w:type="dxa"/>
          </w:tcPr>
          <w:p w14:paraId="4AE4B946" w14:textId="77777777" w:rsidR="007216CD" w:rsidRPr="007216CD" w:rsidRDefault="007216CD" w:rsidP="007216CD">
            <w:pPr>
              <w:rPr>
                <w:rStyle w:val="Important"/>
                <w:rFonts w:cstheme="minorBidi"/>
                <w:b w:val="0"/>
                <w:color w:val="000000" w:themeColor="text1"/>
              </w:rPr>
            </w:pPr>
            <w:r w:rsidRPr="007216CD">
              <w:rPr>
                <w:rStyle w:val="Text"/>
              </w:rPr>
              <w:t xml:space="preserve">Q1. </w:t>
            </w:r>
            <w:r w:rsidRPr="007216CD">
              <w:rPr>
                <w:rStyle w:val="Important"/>
                <w:rFonts w:cstheme="minorBidi"/>
                <w:b w:val="0"/>
                <w:color w:val="000000" w:themeColor="text1"/>
              </w:rPr>
              <w:t>Provide details of the equipment that will be provided particularly in relation to how it will meet the specification set out by Natural England.</w:t>
            </w:r>
          </w:p>
          <w:p w14:paraId="1A3464C7" w14:textId="4366695C" w:rsidR="007216CD" w:rsidRPr="007216CD" w:rsidRDefault="007216CD" w:rsidP="007216CD">
            <w:pPr>
              <w:rPr>
                <w:rStyle w:val="Important"/>
                <w:rFonts w:cstheme="minorBidi"/>
                <w:b w:val="0"/>
                <w:color w:val="000000" w:themeColor="text1"/>
              </w:rPr>
            </w:pPr>
          </w:p>
        </w:tc>
        <w:tc>
          <w:tcPr>
            <w:tcW w:w="4319" w:type="dxa"/>
          </w:tcPr>
          <w:p w14:paraId="07BBB01B" w14:textId="77777777" w:rsidR="007216CD" w:rsidRPr="007216CD" w:rsidRDefault="007216CD" w:rsidP="007216CD">
            <w:pPr>
              <w:rPr>
                <w:rStyle w:val="Important"/>
                <w:rFonts w:cstheme="minorBidi"/>
                <w:b w:val="0"/>
                <w:color w:val="000000" w:themeColor="text1"/>
              </w:rPr>
            </w:pPr>
            <w:r w:rsidRPr="007216CD">
              <w:rPr>
                <w:rStyle w:val="Important"/>
                <w:rFonts w:cstheme="minorBidi"/>
                <w:b w:val="0"/>
                <w:color w:val="000000" w:themeColor="text1"/>
              </w:rPr>
              <w:t>Your response should:</w:t>
            </w:r>
          </w:p>
          <w:p w14:paraId="465FB282" w14:textId="77777777" w:rsidR="007216CD" w:rsidRPr="007216CD" w:rsidRDefault="007216CD" w:rsidP="007216CD">
            <w:pPr>
              <w:rPr>
                <w:rStyle w:val="Important"/>
                <w:rFonts w:cstheme="minorBidi"/>
                <w:b w:val="0"/>
                <w:color w:val="000000" w:themeColor="text1"/>
              </w:rPr>
            </w:pPr>
            <w:r w:rsidRPr="007216CD">
              <w:rPr>
                <w:rStyle w:val="Important"/>
                <w:rFonts w:cstheme="minorBidi"/>
                <w:b w:val="0"/>
                <w:color w:val="000000" w:themeColor="text1"/>
              </w:rPr>
              <w:t>1) Demonstrate a clear understanding of the nature of the requirements.</w:t>
            </w:r>
          </w:p>
          <w:p w14:paraId="604FEFA1" w14:textId="77777777" w:rsidR="007216CD" w:rsidRPr="007216CD" w:rsidRDefault="007216CD" w:rsidP="007216CD">
            <w:pPr>
              <w:rPr>
                <w:rStyle w:val="Important"/>
                <w:rFonts w:cstheme="minorBidi"/>
                <w:b w:val="0"/>
                <w:color w:val="000000" w:themeColor="text1"/>
              </w:rPr>
            </w:pPr>
            <w:r w:rsidRPr="007216CD">
              <w:rPr>
                <w:rStyle w:val="Important"/>
                <w:rFonts w:cstheme="minorBidi"/>
                <w:b w:val="0"/>
                <w:color w:val="000000" w:themeColor="text1"/>
              </w:rPr>
              <w:t>2) Set out how each machine delivers the performance/specification set out.</w:t>
            </w:r>
          </w:p>
          <w:p w14:paraId="670AE7A1" w14:textId="75A8DB7C" w:rsidR="007216CD" w:rsidRPr="007216CD" w:rsidRDefault="007216CD" w:rsidP="007216CD">
            <w:r w:rsidRPr="007216CD">
              <w:rPr>
                <w:rStyle w:val="Important"/>
                <w:rFonts w:cstheme="minorBidi"/>
                <w:b w:val="0"/>
                <w:color w:val="000000" w:themeColor="text1"/>
              </w:rPr>
              <w:t>3) Have information in sufficient detail to allow a full appraisal of the specification of each piece of equipment.</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067F289B" w:rsidR="009F2992" w:rsidRPr="007216CD" w:rsidRDefault="007216CD" w:rsidP="007216CD">
            <w:pPr>
              <w:rPr>
                <w:rStyle w:val="Important"/>
                <w:rFonts w:cstheme="minorBidi"/>
                <w:b w:val="0"/>
                <w:color w:val="FFFFFF" w:themeColor="background1"/>
              </w:rPr>
            </w:pPr>
            <w:r w:rsidRPr="007216CD">
              <w:rPr>
                <w:rStyle w:val="Important"/>
                <w:rFonts w:cstheme="minorBidi"/>
                <w:b w:val="0"/>
                <w:color w:val="FFFFFF" w:themeColor="background1"/>
              </w:rPr>
              <w:lastRenderedPageBreak/>
              <w:t xml:space="preserve">Quality Assurance measures </w:t>
            </w:r>
          </w:p>
        </w:tc>
        <w:tc>
          <w:tcPr>
            <w:tcW w:w="4319" w:type="dxa"/>
          </w:tcPr>
          <w:p w14:paraId="54DEAC36" w14:textId="77777777" w:rsidR="009F2992" w:rsidRPr="009F2992" w:rsidRDefault="009F2992" w:rsidP="009F2992">
            <w:r w:rsidRPr="007309B9">
              <w:t>Detailed Evaluation Criteria</w:t>
            </w:r>
          </w:p>
        </w:tc>
      </w:tr>
      <w:tr w:rsidR="007216CD" w14:paraId="5217E26C" w14:textId="77777777" w:rsidTr="005861E8">
        <w:tc>
          <w:tcPr>
            <w:tcW w:w="4318" w:type="dxa"/>
          </w:tcPr>
          <w:p w14:paraId="6911B605" w14:textId="07DB8FAF"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 xml:space="preserve">Q2. Provide details of any warranties. </w:t>
            </w:r>
          </w:p>
        </w:tc>
        <w:tc>
          <w:tcPr>
            <w:tcW w:w="4319" w:type="dxa"/>
          </w:tcPr>
          <w:p w14:paraId="0D23E0BA" w14:textId="77777777"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Your response should:</w:t>
            </w:r>
          </w:p>
          <w:p w14:paraId="3471033B" w14:textId="77777777"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1) Include details of each warranty that covers each respective piece of equipment.</w:t>
            </w:r>
          </w:p>
          <w:p w14:paraId="6E95C918" w14:textId="77777777" w:rsidR="007216CD" w:rsidRPr="00B64299" w:rsidRDefault="007216CD" w:rsidP="00B64299">
            <w:pPr>
              <w:rPr>
                <w:rStyle w:val="Important"/>
                <w:rFonts w:cstheme="minorBidi"/>
                <w:b w:val="0"/>
                <w:color w:val="000000" w:themeColor="text1"/>
              </w:rPr>
            </w:pPr>
            <w:r w:rsidRPr="00B64299">
              <w:rPr>
                <w:rStyle w:val="Important"/>
                <w:rFonts w:cstheme="minorBidi"/>
                <w:b w:val="0"/>
                <w:color w:val="000000" w:themeColor="text1"/>
              </w:rPr>
              <w:t>2) Set out how each warranty will be honoured, in the event of warranty related issues during the period of respective cover.</w:t>
            </w:r>
          </w:p>
          <w:p w14:paraId="6780C524" w14:textId="77777777" w:rsidR="007216CD" w:rsidRPr="00B64299" w:rsidRDefault="007216CD" w:rsidP="00B64299"/>
        </w:tc>
      </w:tr>
    </w:tbl>
    <w:p w14:paraId="1A7C66C6" w14:textId="77777777" w:rsidR="009F2992" w:rsidRDefault="009F2992" w:rsidP="009F2992"/>
    <w:p w14:paraId="4C83CD9D" w14:textId="68A15D66" w:rsidR="009F2992" w:rsidRDefault="009F2992" w:rsidP="009F2992">
      <w:pPr>
        <w:pStyle w:val="Subheading"/>
      </w:pPr>
      <w:r w:rsidRPr="007309B9">
        <w:t>Commercial (</w:t>
      </w:r>
      <w:r w:rsidR="00B64299">
        <w:t>50</w:t>
      </w:r>
      <w:r w:rsidRPr="007309B9">
        <w:t>%)</w:t>
      </w:r>
      <w:r>
        <w:t xml:space="preserve"> </w:t>
      </w:r>
    </w:p>
    <w:p w14:paraId="7773DF7E" w14:textId="6E6D4DCF" w:rsidR="009F2992" w:rsidRPr="007309B9" w:rsidRDefault="009F2992" w:rsidP="00B64299">
      <w:r w:rsidRPr="007309B9">
        <w:t xml:space="preserve">The Contract is to be awarded as a </w:t>
      </w:r>
      <w:r w:rsidRPr="00B64299">
        <w:rPr>
          <w:rStyle w:val="Important"/>
          <w:rFonts w:cstheme="minorBidi"/>
          <w:b w:val="0"/>
          <w:color w:val="000000" w:themeColor="text1"/>
        </w:rPr>
        <w:t>fixed price</w:t>
      </w:r>
      <w:r w:rsidRPr="007309B9">
        <w:t xml:space="preserve"> which will be paid according to the completion of the deliverables stated in the Specification of Requirements.</w:t>
      </w:r>
    </w:p>
    <w:p w14:paraId="4AE7DD4A" w14:textId="51388B01" w:rsidR="009F2992" w:rsidRPr="007309B9" w:rsidRDefault="009F2992" w:rsidP="00B64299">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64299">
        <w:rPr>
          <w:rStyle w:val="Important"/>
          <w:rFonts w:cstheme="minorBidi"/>
          <w:b w:val="0"/>
          <w:color w:val="000000" w:themeColor="text1"/>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274701AA"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64774D8C"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B64299">
        <w:t xml:space="preserve">50%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326578CA"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00B64299">
        <w:t xml:space="preserve">50%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4FE6ED78" w:rsidR="009F2992" w:rsidRPr="007309B9" w:rsidRDefault="009F2992" w:rsidP="009F2992">
      <w:pPr>
        <w:pStyle w:val="Subheading"/>
      </w:pPr>
      <w:r w:rsidRPr="007309B9">
        <w:t>Information to be returned</w:t>
      </w:r>
      <w:r w:rsidR="00B64299">
        <w:t xml:space="preserve"> </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lastRenderedPageBreak/>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5E658FCF" w:rsidR="009F2992" w:rsidRPr="00B64299" w:rsidRDefault="009F2992" w:rsidP="00B64299">
      <w:pPr>
        <w:rPr>
          <w:rStyle w:val="Important"/>
          <w:rFonts w:cstheme="minorBidi"/>
          <w:b w:val="0"/>
          <w:color w:val="000000" w:themeColor="text1"/>
        </w:rPr>
      </w:pPr>
      <w:r w:rsidRPr="00B64299">
        <w:rPr>
          <w:rStyle w:val="Important"/>
          <w:rFonts w:cstheme="minorBidi"/>
          <w:b w:val="0"/>
          <w:color w:val="000000" w:themeColor="text1"/>
        </w:rPr>
        <w:t xml:space="preserve">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head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1FCB0" w14:textId="77777777" w:rsidR="00E917ED" w:rsidRDefault="00E917ED" w:rsidP="00FA03F2">
      <w:r>
        <w:separator/>
      </w:r>
    </w:p>
  </w:endnote>
  <w:endnote w:type="continuationSeparator" w:id="0">
    <w:p w14:paraId="5750E427" w14:textId="77777777" w:rsidR="00E917ED" w:rsidRDefault="00E917ED"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1E4E1" w14:textId="77777777" w:rsidR="00E917ED" w:rsidRDefault="00E917ED" w:rsidP="00FA03F2">
      <w:r>
        <w:separator/>
      </w:r>
    </w:p>
  </w:footnote>
  <w:footnote w:type="continuationSeparator" w:id="0">
    <w:p w14:paraId="24E215F2" w14:textId="77777777" w:rsidR="00E917ED" w:rsidRDefault="00E917ED"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ECEE7" w14:textId="37FD8CB2" w:rsidR="005C3BA8" w:rsidRPr="00677361" w:rsidRDefault="000A2953"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072091" w:rsidRPr="00072091">
          <w:t xml:space="preserve">Fenn's, </w:t>
        </w:r>
        <w:proofErr w:type="spellStart"/>
        <w:r w:rsidR="00072091" w:rsidRPr="00072091">
          <w:t>Whixall</w:t>
        </w:r>
        <w:proofErr w:type="spellEnd"/>
        <w:r w:rsidR="00072091" w:rsidRPr="00072091">
          <w:t xml:space="preserve"> &amp; </w:t>
        </w:r>
        <w:proofErr w:type="spellStart"/>
        <w:r w:rsidR="00072091" w:rsidRPr="00072091">
          <w:t>Bettisfield</w:t>
        </w:r>
        <w:proofErr w:type="spellEnd"/>
        <w:r w:rsidR="00072091" w:rsidRPr="00072091">
          <w:t xml:space="preserve"> Mosses NNR - </w:t>
        </w:r>
        <w:r w:rsidR="00DC4950">
          <w:t>Front-end loader and bucket</w:t>
        </w:r>
        <w:r w:rsidR="00072091">
          <w:t xml:space="preserve">. </w:t>
        </w:r>
        <w:r w:rsidR="00072091" w:rsidRPr="00072091">
          <w:t>Request for Quotation.</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5841"/>
    <w:rsid w:val="00023A24"/>
    <w:rsid w:val="00026B67"/>
    <w:rsid w:val="00042D05"/>
    <w:rsid w:val="00045E97"/>
    <w:rsid w:val="0006311C"/>
    <w:rsid w:val="00063558"/>
    <w:rsid w:val="00064F33"/>
    <w:rsid w:val="00065CB7"/>
    <w:rsid w:val="00070506"/>
    <w:rsid w:val="00072091"/>
    <w:rsid w:val="000906FB"/>
    <w:rsid w:val="000A2953"/>
    <w:rsid w:val="000C0292"/>
    <w:rsid w:val="000C55EA"/>
    <w:rsid w:val="000C7E35"/>
    <w:rsid w:val="000D35BD"/>
    <w:rsid w:val="000D788D"/>
    <w:rsid w:val="000E53B4"/>
    <w:rsid w:val="000F21F1"/>
    <w:rsid w:val="000F6887"/>
    <w:rsid w:val="00100F2A"/>
    <w:rsid w:val="00120723"/>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E6B4E"/>
    <w:rsid w:val="001F1CFD"/>
    <w:rsid w:val="001F3F43"/>
    <w:rsid w:val="001F7D7C"/>
    <w:rsid w:val="00203496"/>
    <w:rsid w:val="0024114F"/>
    <w:rsid w:val="00254B86"/>
    <w:rsid w:val="00260115"/>
    <w:rsid w:val="002712C8"/>
    <w:rsid w:val="00277DF0"/>
    <w:rsid w:val="002816D6"/>
    <w:rsid w:val="00286215"/>
    <w:rsid w:val="00287C0E"/>
    <w:rsid w:val="00292386"/>
    <w:rsid w:val="00292F2C"/>
    <w:rsid w:val="002A269D"/>
    <w:rsid w:val="002B213D"/>
    <w:rsid w:val="002C31F3"/>
    <w:rsid w:val="002C48B3"/>
    <w:rsid w:val="002C494B"/>
    <w:rsid w:val="002D479F"/>
    <w:rsid w:val="002E0F1E"/>
    <w:rsid w:val="002E40C1"/>
    <w:rsid w:val="002E43B4"/>
    <w:rsid w:val="002F1889"/>
    <w:rsid w:val="002F18D2"/>
    <w:rsid w:val="002F66A1"/>
    <w:rsid w:val="00306183"/>
    <w:rsid w:val="003202EB"/>
    <w:rsid w:val="003425A8"/>
    <w:rsid w:val="00347D08"/>
    <w:rsid w:val="00352303"/>
    <w:rsid w:val="003543A9"/>
    <w:rsid w:val="00364A8E"/>
    <w:rsid w:val="00375F7E"/>
    <w:rsid w:val="003847D8"/>
    <w:rsid w:val="003852CA"/>
    <w:rsid w:val="00390782"/>
    <w:rsid w:val="00392833"/>
    <w:rsid w:val="003C1769"/>
    <w:rsid w:val="003D0773"/>
    <w:rsid w:val="003D5042"/>
    <w:rsid w:val="003E0778"/>
    <w:rsid w:val="003E4973"/>
    <w:rsid w:val="003E5B9B"/>
    <w:rsid w:val="004077D5"/>
    <w:rsid w:val="00412D2D"/>
    <w:rsid w:val="00451074"/>
    <w:rsid w:val="004647E4"/>
    <w:rsid w:val="004802E3"/>
    <w:rsid w:val="00483886"/>
    <w:rsid w:val="004901DD"/>
    <w:rsid w:val="0049295F"/>
    <w:rsid w:val="00494041"/>
    <w:rsid w:val="004A674D"/>
    <w:rsid w:val="004A76B8"/>
    <w:rsid w:val="004C08F6"/>
    <w:rsid w:val="004C0BD1"/>
    <w:rsid w:val="004F19BB"/>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B15C1"/>
    <w:rsid w:val="005C3BA8"/>
    <w:rsid w:val="005C5959"/>
    <w:rsid w:val="005D073A"/>
    <w:rsid w:val="005D0E22"/>
    <w:rsid w:val="005D270C"/>
    <w:rsid w:val="005E6FE4"/>
    <w:rsid w:val="005F1AC9"/>
    <w:rsid w:val="005F2581"/>
    <w:rsid w:val="005F3F22"/>
    <w:rsid w:val="006043D3"/>
    <w:rsid w:val="006048B3"/>
    <w:rsid w:val="006118B2"/>
    <w:rsid w:val="00623218"/>
    <w:rsid w:val="006358A6"/>
    <w:rsid w:val="00650F37"/>
    <w:rsid w:val="00656238"/>
    <w:rsid w:val="00660A6E"/>
    <w:rsid w:val="00664E21"/>
    <w:rsid w:val="00677361"/>
    <w:rsid w:val="00686CEF"/>
    <w:rsid w:val="00692AB2"/>
    <w:rsid w:val="006A53CB"/>
    <w:rsid w:val="006B244C"/>
    <w:rsid w:val="006B28CA"/>
    <w:rsid w:val="006B535B"/>
    <w:rsid w:val="006C19A4"/>
    <w:rsid w:val="006C2CF9"/>
    <w:rsid w:val="006C7807"/>
    <w:rsid w:val="006D0934"/>
    <w:rsid w:val="006D7EEE"/>
    <w:rsid w:val="006E4F0E"/>
    <w:rsid w:val="00711CDF"/>
    <w:rsid w:val="00712100"/>
    <w:rsid w:val="007216CD"/>
    <w:rsid w:val="00722FB1"/>
    <w:rsid w:val="007253DE"/>
    <w:rsid w:val="00736C03"/>
    <w:rsid w:val="007418D9"/>
    <w:rsid w:val="00745D2A"/>
    <w:rsid w:val="00750202"/>
    <w:rsid w:val="007557C5"/>
    <w:rsid w:val="00780CBF"/>
    <w:rsid w:val="0079649D"/>
    <w:rsid w:val="007A00D7"/>
    <w:rsid w:val="007A5AD6"/>
    <w:rsid w:val="007C479E"/>
    <w:rsid w:val="007C49E8"/>
    <w:rsid w:val="007D16CE"/>
    <w:rsid w:val="007D1996"/>
    <w:rsid w:val="007D33C5"/>
    <w:rsid w:val="007D36F5"/>
    <w:rsid w:val="007E4452"/>
    <w:rsid w:val="007F3EA0"/>
    <w:rsid w:val="007F41A7"/>
    <w:rsid w:val="00800F9C"/>
    <w:rsid w:val="00804E76"/>
    <w:rsid w:val="008326D7"/>
    <w:rsid w:val="00833490"/>
    <w:rsid w:val="00843F8F"/>
    <w:rsid w:val="008522D4"/>
    <w:rsid w:val="008617F6"/>
    <w:rsid w:val="00894146"/>
    <w:rsid w:val="008A106C"/>
    <w:rsid w:val="008B33D4"/>
    <w:rsid w:val="008C3ED2"/>
    <w:rsid w:val="008D3732"/>
    <w:rsid w:val="008D6193"/>
    <w:rsid w:val="008D78DF"/>
    <w:rsid w:val="008E0047"/>
    <w:rsid w:val="008E0CC1"/>
    <w:rsid w:val="008E3BF1"/>
    <w:rsid w:val="008E5795"/>
    <w:rsid w:val="008E78FE"/>
    <w:rsid w:val="008F2C91"/>
    <w:rsid w:val="008F35A2"/>
    <w:rsid w:val="009013B8"/>
    <w:rsid w:val="009046D9"/>
    <w:rsid w:val="00907068"/>
    <w:rsid w:val="00910751"/>
    <w:rsid w:val="009143C9"/>
    <w:rsid w:val="00921EF3"/>
    <w:rsid w:val="00926975"/>
    <w:rsid w:val="009470FC"/>
    <w:rsid w:val="009574EE"/>
    <w:rsid w:val="00957C99"/>
    <w:rsid w:val="009814F8"/>
    <w:rsid w:val="0098195A"/>
    <w:rsid w:val="00982F9C"/>
    <w:rsid w:val="00987049"/>
    <w:rsid w:val="00991BD5"/>
    <w:rsid w:val="00997E72"/>
    <w:rsid w:val="009A5160"/>
    <w:rsid w:val="009B0D48"/>
    <w:rsid w:val="009B28A0"/>
    <w:rsid w:val="009B7EC1"/>
    <w:rsid w:val="009D1D9B"/>
    <w:rsid w:val="009E5188"/>
    <w:rsid w:val="009F0C55"/>
    <w:rsid w:val="009F2992"/>
    <w:rsid w:val="00A2093B"/>
    <w:rsid w:val="00A2111E"/>
    <w:rsid w:val="00A32DB3"/>
    <w:rsid w:val="00A34484"/>
    <w:rsid w:val="00A4054F"/>
    <w:rsid w:val="00A42D05"/>
    <w:rsid w:val="00A472F1"/>
    <w:rsid w:val="00A63FB1"/>
    <w:rsid w:val="00A7364E"/>
    <w:rsid w:val="00A82050"/>
    <w:rsid w:val="00A83AB9"/>
    <w:rsid w:val="00A962B4"/>
    <w:rsid w:val="00A9667E"/>
    <w:rsid w:val="00AB4198"/>
    <w:rsid w:val="00AB4A49"/>
    <w:rsid w:val="00AB4DA9"/>
    <w:rsid w:val="00AB4F73"/>
    <w:rsid w:val="00AC0BE3"/>
    <w:rsid w:val="00AD025F"/>
    <w:rsid w:val="00AE29AE"/>
    <w:rsid w:val="00AE67B5"/>
    <w:rsid w:val="00AF5133"/>
    <w:rsid w:val="00AF7CB4"/>
    <w:rsid w:val="00B046F0"/>
    <w:rsid w:val="00B1374D"/>
    <w:rsid w:val="00B20197"/>
    <w:rsid w:val="00B20273"/>
    <w:rsid w:val="00B20F0A"/>
    <w:rsid w:val="00B234BB"/>
    <w:rsid w:val="00B234D4"/>
    <w:rsid w:val="00B51138"/>
    <w:rsid w:val="00B526C8"/>
    <w:rsid w:val="00B531D1"/>
    <w:rsid w:val="00B64299"/>
    <w:rsid w:val="00B833D1"/>
    <w:rsid w:val="00B85CB8"/>
    <w:rsid w:val="00BA30A7"/>
    <w:rsid w:val="00BA5785"/>
    <w:rsid w:val="00BB26C4"/>
    <w:rsid w:val="00BB5734"/>
    <w:rsid w:val="00BB6287"/>
    <w:rsid w:val="00BD78CB"/>
    <w:rsid w:val="00BE1163"/>
    <w:rsid w:val="00BE69BF"/>
    <w:rsid w:val="00BF0630"/>
    <w:rsid w:val="00BF0CE8"/>
    <w:rsid w:val="00C0483A"/>
    <w:rsid w:val="00C129E6"/>
    <w:rsid w:val="00C22650"/>
    <w:rsid w:val="00C2429C"/>
    <w:rsid w:val="00C4654F"/>
    <w:rsid w:val="00C4670B"/>
    <w:rsid w:val="00C54BE0"/>
    <w:rsid w:val="00C5768F"/>
    <w:rsid w:val="00C604E3"/>
    <w:rsid w:val="00C65123"/>
    <w:rsid w:val="00C76B02"/>
    <w:rsid w:val="00C82BDD"/>
    <w:rsid w:val="00C87133"/>
    <w:rsid w:val="00C8758D"/>
    <w:rsid w:val="00CA265C"/>
    <w:rsid w:val="00CD1739"/>
    <w:rsid w:val="00CE7D5B"/>
    <w:rsid w:val="00D04A66"/>
    <w:rsid w:val="00D104EF"/>
    <w:rsid w:val="00D22269"/>
    <w:rsid w:val="00D25B4E"/>
    <w:rsid w:val="00D26B24"/>
    <w:rsid w:val="00D46AD8"/>
    <w:rsid w:val="00D47D26"/>
    <w:rsid w:val="00D534D1"/>
    <w:rsid w:val="00D555A9"/>
    <w:rsid w:val="00D55F93"/>
    <w:rsid w:val="00D70E97"/>
    <w:rsid w:val="00D856C2"/>
    <w:rsid w:val="00DB5F9D"/>
    <w:rsid w:val="00DC15F9"/>
    <w:rsid w:val="00DC4950"/>
    <w:rsid w:val="00DC5908"/>
    <w:rsid w:val="00DC6397"/>
    <w:rsid w:val="00DD232A"/>
    <w:rsid w:val="00DD4DF4"/>
    <w:rsid w:val="00DE767B"/>
    <w:rsid w:val="00DF1E44"/>
    <w:rsid w:val="00DF74F5"/>
    <w:rsid w:val="00E06691"/>
    <w:rsid w:val="00E25616"/>
    <w:rsid w:val="00E26C4F"/>
    <w:rsid w:val="00E306DB"/>
    <w:rsid w:val="00E35A73"/>
    <w:rsid w:val="00E36E9A"/>
    <w:rsid w:val="00E414E1"/>
    <w:rsid w:val="00E521E0"/>
    <w:rsid w:val="00E55DF1"/>
    <w:rsid w:val="00E60D3C"/>
    <w:rsid w:val="00E804A3"/>
    <w:rsid w:val="00E8390B"/>
    <w:rsid w:val="00E917ED"/>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C5308"/>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E31364"/>
  <w15:chartTrackingRefBased/>
  <w15:docId w15:val="{CD57FCE1-AE10-4579-B658-5E9BD5EC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07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peter.bowyer@naturalengland.org.uk"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dobbin@naturalengland.org.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bookmarkStart w:id="0" w:name="_Toc515027250"/>
          <w:bookmarkStart w:id="1" w:name="_Toc515027251"/>
          <w:bookmarkEnd w:id="0"/>
          <w:bookmarkEnd w:id="1"/>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10A3"/>
    <w:rsid w:val="003847D8"/>
    <w:rsid w:val="00385E24"/>
    <w:rsid w:val="003D6241"/>
    <w:rsid w:val="00410921"/>
    <w:rsid w:val="004229C6"/>
    <w:rsid w:val="00424CB5"/>
    <w:rsid w:val="00472AC0"/>
    <w:rsid w:val="004E567E"/>
    <w:rsid w:val="005078D2"/>
    <w:rsid w:val="00530B27"/>
    <w:rsid w:val="005608D1"/>
    <w:rsid w:val="00596A73"/>
    <w:rsid w:val="005B5A70"/>
    <w:rsid w:val="005C72F1"/>
    <w:rsid w:val="00616FC0"/>
    <w:rsid w:val="006559D8"/>
    <w:rsid w:val="006760AD"/>
    <w:rsid w:val="00690958"/>
    <w:rsid w:val="0069754F"/>
    <w:rsid w:val="006A5483"/>
    <w:rsid w:val="006B5C4B"/>
    <w:rsid w:val="006D72AB"/>
    <w:rsid w:val="006F4B05"/>
    <w:rsid w:val="007270E3"/>
    <w:rsid w:val="007A3CD3"/>
    <w:rsid w:val="007E4145"/>
    <w:rsid w:val="007E75F8"/>
    <w:rsid w:val="007F03CF"/>
    <w:rsid w:val="00827CA4"/>
    <w:rsid w:val="00840F2A"/>
    <w:rsid w:val="00877554"/>
    <w:rsid w:val="008D5034"/>
    <w:rsid w:val="008F4292"/>
    <w:rsid w:val="008F5626"/>
    <w:rsid w:val="009205F3"/>
    <w:rsid w:val="0093060C"/>
    <w:rsid w:val="009B0D48"/>
    <w:rsid w:val="009C2701"/>
    <w:rsid w:val="00A15BDE"/>
    <w:rsid w:val="00A35037"/>
    <w:rsid w:val="00AA3D9F"/>
    <w:rsid w:val="00AD23D7"/>
    <w:rsid w:val="00B17FD8"/>
    <w:rsid w:val="00B25365"/>
    <w:rsid w:val="00BB2ADF"/>
    <w:rsid w:val="00C22CFC"/>
    <w:rsid w:val="00C27B53"/>
    <w:rsid w:val="00C4670B"/>
    <w:rsid w:val="00C471E7"/>
    <w:rsid w:val="00C54BE0"/>
    <w:rsid w:val="00CA051F"/>
    <w:rsid w:val="00D00B8A"/>
    <w:rsid w:val="00D012F8"/>
    <w:rsid w:val="00D36834"/>
    <w:rsid w:val="00D8685F"/>
    <w:rsid w:val="00DC6397"/>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Releasing latest</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2023-11-02T11:09:17+00:00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2026-08-30T11:52:47+00:00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2023-08-30T11:53:36+00:00</ContentCloud_SubmitDate>
    <ContentCloud_PrimaryContact xmlns="http://schemas.microsoft.com/sharepoint/v3">
      <UserInfo>
        <DisplayName>i:0#.f|membership|patrick.regan@defra.gov.uk</DisplayName>
        <AccountId>27666</AccountId>
        <AccountType/>
      </UserInfo>
      <UserInfo>
        <DisplayName>i:0#.f|membership|philippa.still@defra.gov.uk</DisplayName>
        <AccountId>11189</AccountId>
        <AccountType/>
      </UserInfo>
      <UserInfo>
        <DisplayName>i:0#.f|membership|theresa.lloyd@defra.gov.uk</DisplayName>
        <AccountId>21300</AccountId>
        <AccountType/>
      </UserInfo>
    </ContentCloud_PrimaryContact>
    <ContentCloud_LastReviewedOnDate xmlns="http://schemas.microsoft.com/sharepoint/v3">2023-08-30T11:53:35+00:00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 xsi:nil="true"/>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Change to pricing, or remove options for VAT being included, and now states ' Prices must be submitted in £ sterling, exclusive of VAT'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4.0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2023-11-02T11:09:16+00:00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Props1.xml><?xml version="1.0" encoding="utf-8"?>
<ds:datastoreItem xmlns:ds="http://schemas.openxmlformats.org/officeDocument/2006/customXml" ds:itemID="{576A400C-1023-4C13-B305-60EAB0DDB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A269CB77-A17C-4C9F-B366-E4DE6F41166F}">
  <ds:schemaRefs>
    <ds:schemaRef ds:uri="office.server.policy"/>
  </ds:schemaRefs>
</ds:datastoreItem>
</file>

<file path=customXml/itemProps4.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4038</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Fenn's, Whixall &amp; Bettisfield Mosses NNR - Front-end loader and bucket. Request for Quotation.</dc:title>
  <dc:subject/>
  <dc:creator>Dobbin, Steve</dc:creator>
  <cp:keywords/>
  <cp:lastModifiedBy>Hughes, Jessica</cp:lastModifiedBy>
  <cp:revision>16</cp:revision>
  <dcterms:created xsi:type="dcterms:W3CDTF">2024-11-21T13:45:00Z</dcterms:created>
  <dcterms:modified xsi:type="dcterms:W3CDTF">2024-11-22T08:08:00Z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