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7BE2B" w14:textId="7AC738F8" w:rsidR="00C841D0" w:rsidRDefault="00C841D0"/>
    <w:p w14:paraId="27BBB793" w14:textId="77777777" w:rsidR="00276B89" w:rsidRDefault="00276B89"/>
    <w:p w14:paraId="677E54AC" w14:textId="77777777" w:rsidR="00276B89" w:rsidRPr="00CE2EC6" w:rsidRDefault="00276B89" w:rsidP="00276B89">
      <w:pPr>
        <w:pStyle w:val="GPSTITLES"/>
        <w:rPr>
          <w:rFonts w:ascii="Calibri" w:hAnsi="Calibri"/>
        </w:rPr>
      </w:pPr>
      <w:r w:rsidRPr="00CE2EC6">
        <w:rPr>
          <w:rFonts w:ascii="Calibri" w:hAnsi="Calibri"/>
          <w:caps w:val="0"/>
        </w:rPr>
        <w:t>Crown Commercial Service</w:t>
      </w:r>
    </w:p>
    <w:p w14:paraId="74833541" w14:textId="73CF2251" w:rsidR="00276B89" w:rsidRPr="00CE2EC6" w:rsidRDefault="00276B89" w:rsidP="00276B89">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52479A50" w14:textId="0E08AF47" w:rsidR="00BA1330" w:rsidRDefault="00CD05C2" w:rsidP="00276B89">
      <w:pPr>
        <w:pStyle w:val="GPSTITLES"/>
        <w:spacing w:before="240" w:after="120"/>
        <w:rPr>
          <w:rFonts w:ascii="Calibri" w:hAnsi="Calibri"/>
        </w:rPr>
      </w:pPr>
      <w:r>
        <w:rPr>
          <w:rFonts w:ascii="Calibri" w:hAnsi="Calibri"/>
        </w:rPr>
        <w:t>CONSTRUCTION PROFESSIONAL</w:t>
      </w:r>
      <w:r w:rsidR="00BC3A75">
        <w:rPr>
          <w:rFonts w:ascii="Calibri" w:hAnsi="Calibri"/>
        </w:rPr>
        <w:t xml:space="preserve"> services</w:t>
      </w:r>
      <w:r w:rsidR="00276B89">
        <w:rPr>
          <w:rFonts w:ascii="Calibri" w:hAnsi="Calibri"/>
        </w:rPr>
        <w:t xml:space="preserve"> framework schedule </w:t>
      </w:r>
      <w:r>
        <w:rPr>
          <w:rFonts w:ascii="Calibri" w:hAnsi="Calibri"/>
        </w:rPr>
        <w:t>5</w:t>
      </w:r>
      <w:r w:rsidR="00276B89">
        <w:rPr>
          <w:rFonts w:ascii="Calibri" w:hAnsi="Calibri"/>
        </w:rPr>
        <w:t xml:space="preserve"> </w:t>
      </w:r>
    </w:p>
    <w:p w14:paraId="689EF898" w14:textId="32AF333D" w:rsidR="00276B89" w:rsidRPr="00CE2EC6" w:rsidRDefault="00276B89" w:rsidP="00276B89">
      <w:pPr>
        <w:pStyle w:val="GPSTITLES"/>
        <w:spacing w:before="240" w:after="120"/>
        <w:rPr>
          <w:rFonts w:ascii="Calibri" w:hAnsi="Calibri"/>
        </w:rPr>
      </w:pPr>
      <w:r>
        <w:rPr>
          <w:rFonts w:ascii="Calibri" w:hAnsi="Calibri"/>
        </w:rPr>
        <w:t>template call off agreement</w:t>
      </w:r>
      <w:r w:rsidRPr="003D511F">
        <w:rPr>
          <w:rFonts w:ascii="Calibri" w:hAnsi="Calibri"/>
        </w:rPr>
        <w:t xml:space="preserve"> </w:t>
      </w:r>
      <w:r>
        <w:rPr>
          <w:rFonts w:ascii="Calibri" w:hAnsi="Calibri"/>
        </w:rPr>
        <w:t xml:space="preserve">(INCORPORATING THE nec3 professional services </w:t>
      </w:r>
      <w:r w:rsidR="007261ED">
        <w:rPr>
          <w:rFonts w:ascii="Calibri" w:hAnsi="Calibri"/>
        </w:rPr>
        <w:t xml:space="preserve">SHORT </w:t>
      </w:r>
      <w:r>
        <w:rPr>
          <w:rFonts w:ascii="Calibri" w:hAnsi="Calibri"/>
        </w:rPr>
        <w:t>contract</w:t>
      </w:r>
      <w:r w:rsidR="00B66AAE">
        <w:rPr>
          <w:rFonts w:ascii="Calibri" w:hAnsi="Calibri"/>
        </w:rPr>
        <w:t xml:space="preserve"> APRIL 2013</w:t>
      </w:r>
      <w:r>
        <w:rPr>
          <w:rFonts w:ascii="Calibri" w:hAnsi="Calibri"/>
        </w:rPr>
        <w:t>)</w:t>
      </w:r>
      <w:r w:rsidR="00BA1330">
        <w:rPr>
          <w:rFonts w:ascii="Calibri" w:hAnsi="Calibri"/>
        </w:rPr>
        <w:t xml:space="preserve"> AND contract data </w:t>
      </w:r>
    </w:p>
    <w:p w14:paraId="35B3D455" w14:textId="7F77CEF3" w:rsidR="00276B89" w:rsidRPr="00CE2EC6" w:rsidRDefault="00276B89" w:rsidP="00276B89">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4EE5970C" w14:textId="77777777" w:rsidR="00276B89" w:rsidRDefault="00276B89"/>
    <w:p w14:paraId="58E07CDA" w14:textId="77777777" w:rsidR="00276B89" w:rsidRDefault="00276B89"/>
    <w:p w14:paraId="37229AB3" w14:textId="77777777" w:rsidR="00276B89" w:rsidRDefault="00276B89">
      <w:r>
        <w:br w:type="page"/>
      </w:r>
    </w:p>
    <w:p w14:paraId="48186CCE" w14:textId="5DDA5423"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lastRenderedPageBreak/>
        <w:t>Date</w:t>
      </w:r>
      <w:r w:rsidR="00CA4044">
        <w:rPr>
          <w:rFonts w:ascii="Calibri" w:hAnsi="Calibri" w:cs="Arial"/>
          <w:b/>
          <w:szCs w:val="22"/>
          <w:lang w:val="en-GB"/>
        </w:rPr>
        <w:t xml:space="preserve"> 5</w:t>
      </w:r>
      <w:r w:rsidR="00CA4044" w:rsidRPr="00CA4044">
        <w:rPr>
          <w:rFonts w:ascii="Calibri" w:hAnsi="Calibri" w:cs="Arial"/>
          <w:b/>
          <w:szCs w:val="22"/>
          <w:vertAlign w:val="superscript"/>
          <w:lang w:val="en-GB"/>
        </w:rPr>
        <w:t>th</w:t>
      </w:r>
      <w:r w:rsidR="00CA4044">
        <w:rPr>
          <w:rFonts w:ascii="Calibri" w:hAnsi="Calibri" w:cs="Arial"/>
          <w:b/>
          <w:szCs w:val="22"/>
          <w:lang w:val="en-GB"/>
        </w:rPr>
        <w:t xml:space="preserve"> August 2022</w:t>
      </w:r>
    </w:p>
    <w:p w14:paraId="6C12FFB0"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2FE7EF83"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6FDC2FB5"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FORM OF AGREEMENT</w:t>
      </w:r>
    </w:p>
    <w:p w14:paraId="6D1F18A7" w14:textId="3B4574B3" w:rsid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 xml:space="preserve">Incorporating the NEC3 Professional Services </w:t>
      </w:r>
      <w:r w:rsidR="007261ED">
        <w:rPr>
          <w:rFonts w:ascii="Calibri" w:hAnsi="Calibri" w:cs="Arial"/>
          <w:b/>
          <w:szCs w:val="22"/>
          <w:lang w:val="en-GB"/>
        </w:rPr>
        <w:t xml:space="preserve">Short </w:t>
      </w:r>
      <w:r w:rsidRPr="00276B89">
        <w:rPr>
          <w:rFonts w:ascii="Calibri" w:hAnsi="Calibri" w:cs="Arial"/>
          <w:b/>
          <w:szCs w:val="22"/>
          <w:lang w:val="en-GB"/>
        </w:rPr>
        <w:t>Contract</w:t>
      </w:r>
      <w:r w:rsidR="00B66AAE">
        <w:rPr>
          <w:rFonts w:ascii="Calibri" w:hAnsi="Calibri" w:cs="Arial"/>
          <w:b/>
          <w:szCs w:val="22"/>
          <w:lang w:val="en-GB"/>
        </w:rPr>
        <w:t xml:space="preserve"> April 2013</w:t>
      </w:r>
    </w:p>
    <w:p w14:paraId="729ACF41" w14:textId="380DD910" w:rsidR="00CA4044" w:rsidRDefault="00CA4044" w:rsidP="00276B89">
      <w:pPr>
        <w:overflowPunct w:val="0"/>
        <w:autoSpaceDE w:val="0"/>
        <w:autoSpaceDN w:val="0"/>
        <w:adjustRightInd w:val="0"/>
        <w:spacing w:after="240"/>
        <w:jc w:val="center"/>
        <w:textAlignment w:val="baseline"/>
        <w:rPr>
          <w:rFonts w:ascii="Calibri" w:hAnsi="Calibri" w:cs="Arial"/>
          <w:b/>
          <w:szCs w:val="22"/>
          <w:lang w:val="en-GB"/>
        </w:rPr>
      </w:pPr>
    </w:p>
    <w:p w14:paraId="064D1CBF" w14:textId="54C833AA" w:rsidR="00CA4044" w:rsidRPr="00276B89" w:rsidRDefault="00CA4044" w:rsidP="00276B89">
      <w:pPr>
        <w:overflowPunct w:val="0"/>
        <w:autoSpaceDE w:val="0"/>
        <w:autoSpaceDN w:val="0"/>
        <w:adjustRightInd w:val="0"/>
        <w:spacing w:after="240"/>
        <w:jc w:val="center"/>
        <w:textAlignment w:val="baseline"/>
        <w:rPr>
          <w:rFonts w:ascii="Calibri" w:hAnsi="Calibri" w:cs="Arial"/>
          <w:b/>
          <w:szCs w:val="22"/>
          <w:lang w:val="en-GB"/>
        </w:rPr>
      </w:pPr>
      <w:r w:rsidRPr="00663F9A">
        <w:rPr>
          <w:rFonts w:ascii="Calibri" w:hAnsi="Calibri" w:cs="Arial"/>
          <w:b/>
          <w:szCs w:val="22"/>
          <w:lang w:val="en-GB"/>
        </w:rPr>
        <w:t>Contract Number:</w:t>
      </w:r>
      <w:r>
        <w:rPr>
          <w:rFonts w:ascii="Calibri" w:hAnsi="Calibri" w:cs="Arial"/>
          <w:b/>
          <w:szCs w:val="22"/>
          <w:lang w:val="en-GB"/>
        </w:rPr>
        <w:t xml:space="preserve"> </w:t>
      </w:r>
      <w:r w:rsidR="00663F9A">
        <w:rPr>
          <w:rFonts w:ascii="Calibri" w:hAnsi="Calibri" w:cs="Arial"/>
          <w:b/>
          <w:szCs w:val="22"/>
          <w:lang w:val="en-GB"/>
        </w:rPr>
        <w:t>704666450</w:t>
      </w:r>
    </w:p>
    <w:p w14:paraId="5D01C011"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273240B1"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4DE88B16"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Between</w:t>
      </w:r>
    </w:p>
    <w:p w14:paraId="6D2C9B17" w14:textId="0A04D537" w:rsidR="00276B89" w:rsidRPr="00CA4044" w:rsidRDefault="00CA4044" w:rsidP="00276B89">
      <w:pPr>
        <w:overflowPunct w:val="0"/>
        <w:autoSpaceDE w:val="0"/>
        <w:autoSpaceDN w:val="0"/>
        <w:adjustRightInd w:val="0"/>
        <w:spacing w:after="240"/>
        <w:jc w:val="center"/>
        <w:textAlignment w:val="baseline"/>
        <w:rPr>
          <w:rFonts w:ascii="Calibri" w:hAnsi="Calibri" w:cs="Arial"/>
          <w:b/>
          <w:sz w:val="28"/>
          <w:szCs w:val="28"/>
          <w:lang w:val="en-GB"/>
        </w:rPr>
      </w:pPr>
      <w:bookmarkStart w:id="0" w:name="_Hlk110585403"/>
      <w:r w:rsidRPr="00CA4044">
        <w:rPr>
          <w:rFonts w:ascii="Calibri" w:hAnsi="Calibri" w:cs="Arial"/>
          <w:b/>
          <w:sz w:val="28"/>
          <w:szCs w:val="28"/>
          <w:lang w:val="en-GB"/>
        </w:rPr>
        <w:t xml:space="preserve">Aecom Limited </w:t>
      </w:r>
    </w:p>
    <w:bookmarkEnd w:id="0"/>
    <w:p w14:paraId="6346A1DC"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And</w:t>
      </w:r>
    </w:p>
    <w:p w14:paraId="27BC7354" w14:textId="5F6885BB" w:rsidR="00276B89" w:rsidRDefault="00CA4044" w:rsidP="00276B89">
      <w:pPr>
        <w:overflowPunct w:val="0"/>
        <w:autoSpaceDE w:val="0"/>
        <w:autoSpaceDN w:val="0"/>
        <w:adjustRightInd w:val="0"/>
        <w:spacing w:after="240"/>
        <w:jc w:val="center"/>
        <w:textAlignment w:val="baseline"/>
        <w:rPr>
          <w:rFonts w:ascii="Calibri" w:hAnsi="Calibri" w:cs="Arial"/>
          <w:b/>
          <w:sz w:val="28"/>
          <w:szCs w:val="28"/>
          <w:lang w:val="en-GB"/>
        </w:rPr>
      </w:pPr>
      <w:bookmarkStart w:id="1" w:name="_Hlk110585409"/>
      <w:r w:rsidRPr="00CA4044">
        <w:rPr>
          <w:rFonts w:ascii="Calibri" w:hAnsi="Calibri" w:cs="Arial"/>
          <w:b/>
          <w:sz w:val="28"/>
          <w:szCs w:val="28"/>
          <w:lang w:val="en-GB"/>
        </w:rPr>
        <w:t>The Ministry of Defence (MOD), Defence Infrastructure Organisation (DIO)</w:t>
      </w:r>
    </w:p>
    <w:bookmarkEnd w:id="1"/>
    <w:p w14:paraId="47DF4753" w14:textId="77777777" w:rsidR="00CA4044" w:rsidRPr="00CA4044" w:rsidRDefault="00CA4044" w:rsidP="00276B89">
      <w:pPr>
        <w:overflowPunct w:val="0"/>
        <w:autoSpaceDE w:val="0"/>
        <w:autoSpaceDN w:val="0"/>
        <w:adjustRightInd w:val="0"/>
        <w:spacing w:after="240"/>
        <w:jc w:val="center"/>
        <w:textAlignment w:val="baseline"/>
        <w:rPr>
          <w:rFonts w:ascii="Calibri" w:hAnsi="Calibri" w:cs="Arial"/>
          <w:b/>
          <w:sz w:val="28"/>
          <w:szCs w:val="28"/>
          <w:lang w:val="en-GB"/>
        </w:rPr>
      </w:pPr>
    </w:p>
    <w:p w14:paraId="64EC7E1E" w14:textId="5FAF33F1" w:rsidR="00CA4044"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For the provision of</w:t>
      </w:r>
    </w:p>
    <w:p w14:paraId="578B359F"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1295005D" w14:textId="439EAC4E" w:rsidR="00276B89" w:rsidRPr="00CA4044" w:rsidRDefault="00276B89" w:rsidP="00276B89">
      <w:pPr>
        <w:overflowPunct w:val="0"/>
        <w:autoSpaceDE w:val="0"/>
        <w:autoSpaceDN w:val="0"/>
        <w:adjustRightInd w:val="0"/>
        <w:spacing w:after="240"/>
        <w:textAlignment w:val="baseline"/>
        <w:rPr>
          <w:rFonts w:ascii="Calibri" w:hAnsi="Calibri" w:cs="Arial"/>
          <w:b/>
          <w:sz w:val="28"/>
          <w:szCs w:val="28"/>
          <w:lang w:val="en-GB"/>
        </w:rPr>
      </w:pPr>
      <w:r w:rsidRPr="00CA4044">
        <w:rPr>
          <w:rFonts w:ascii="Calibri" w:hAnsi="Calibri" w:cs="Arial"/>
          <w:b/>
          <w:sz w:val="28"/>
          <w:szCs w:val="28"/>
          <w:lang w:val="en-GB"/>
        </w:rPr>
        <w:t xml:space="preserve"> </w:t>
      </w:r>
      <w:r w:rsidR="00CA4044" w:rsidRPr="00CA4044">
        <w:rPr>
          <w:rFonts w:ascii="Calibri" w:hAnsi="Calibri" w:cs="Arial"/>
          <w:b/>
          <w:sz w:val="28"/>
          <w:szCs w:val="28"/>
          <w:lang w:val="en-GB"/>
        </w:rPr>
        <w:t xml:space="preserve">              </w:t>
      </w:r>
      <w:bookmarkStart w:id="2" w:name="_Hlk110585416"/>
      <w:r w:rsidR="00CA4044" w:rsidRPr="00CA4044">
        <w:rPr>
          <w:rFonts w:ascii="Calibri" w:hAnsi="Calibri" w:cs="Arial"/>
          <w:b/>
          <w:sz w:val="28"/>
          <w:szCs w:val="28"/>
          <w:lang w:val="en-GB"/>
        </w:rPr>
        <w:t>Uk Strategic Command Overseas Es</w:t>
      </w:r>
      <w:r w:rsidR="003A4473">
        <w:rPr>
          <w:rFonts w:ascii="Calibri" w:hAnsi="Calibri" w:cs="Arial"/>
          <w:b/>
          <w:sz w:val="28"/>
          <w:szCs w:val="28"/>
          <w:lang w:val="en-GB"/>
        </w:rPr>
        <w:t>tablishment</w:t>
      </w:r>
      <w:r w:rsidR="00CA4044" w:rsidRPr="00CA4044">
        <w:rPr>
          <w:rFonts w:ascii="Calibri" w:hAnsi="Calibri" w:cs="Arial"/>
          <w:b/>
          <w:sz w:val="28"/>
          <w:szCs w:val="28"/>
          <w:lang w:val="en-GB"/>
        </w:rPr>
        <w:t xml:space="preserve"> Management Plans</w:t>
      </w:r>
      <w:bookmarkEnd w:id="2"/>
    </w:p>
    <w:p w14:paraId="793B9CF7"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7F019DDF" w14:textId="77777777" w:rsidR="00535D3F" w:rsidRDefault="00535D3F">
      <w:pPr>
        <w:rPr>
          <w:rFonts w:cs="Arial"/>
          <w:b/>
          <w:bCs/>
          <w:sz w:val="56"/>
        </w:rPr>
      </w:pPr>
    </w:p>
    <w:p w14:paraId="7C1274CF" w14:textId="77777777" w:rsidR="00535D3F" w:rsidRDefault="00535D3F">
      <w:pPr>
        <w:rPr>
          <w:rFonts w:cs="Arial"/>
          <w:b/>
          <w:bCs/>
          <w:sz w:val="56"/>
        </w:rPr>
      </w:pPr>
    </w:p>
    <w:p w14:paraId="6B1832B1" w14:textId="77777777" w:rsidR="00535D3F" w:rsidRDefault="00535D3F">
      <w:pPr>
        <w:rPr>
          <w:rFonts w:cs="Arial"/>
          <w:b/>
          <w:bCs/>
          <w:sz w:val="56"/>
        </w:rPr>
      </w:pPr>
    </w:p>
    <w:p w14:paraId="1A5D9622" w14:textId="77777777" w:rsidR="00535D3F" w:rsidRDefault="00535D3F">
      <w:pPr>
        <w:rPr>
          <w:rFonts w:cs="Arial"/>
          <w:b/>
          <w:bCs/>
          <w:sz w:val="56"/>
        </w:rPr>
      </w:pPr>
    </w:p>
    <w:p w14:paraId="13554423" w14:textId="77777777" w:rsidR="00276B89" w:rsidRDefault="00276B89">
      <w:pPr>
        <w:rPr>
          <w:rFonts w:cs="Arial"/>
          <w:b/>
          <w:bCs/>
          <w:sz w:val="56"/>
        </w:rPr>
      </w:pPr>
    </w:p>
    <w:p w14:paraId="4923A584" w14:textId="77777777" w:rsidR="00276B89" w:rsidRDefault="00276B89">
      <w:pPr>
        <w:rPr>
          <w:rFonts w:cs="Arial"/>
          <w:b/>
          <w:bCs/>
          <w:sz w:val="56"/>
        </w:rPr>
      </w:pPr>
      <w:r>
        <w:rPr>
          <w:rFonts w:cs="Arial"/>
          <w:b/>
          <w:bCs/>
          <w:sz w:val="56"/>
        </w:rPr>
        <w:br w:type="page"/>
      </w:r>
    </w:p>
    <w:p w14:paraId="32B7506F" w14:textId="13D94C39" w:rsidR="003218CD" w:rsidRPr="003218CD" w:rsidRDefault="003218CD" w:rsidP="003218CD">
      <w:pPr>
        <w:widowControl w:val="0"/>
        <w:tabs>
          <w:tab w:val="left" w:pos="-1440"/>
          <w:tab w:val="left" w:pos="-1008"/>
          <w:tab w:val="left" w:pos="-576"/>
          <w:tab w:val="left" w:pos="-144"/>
          <w:tab w:val="left" w:pos="720"/>
          <w:tab w:val="left" w:pos="1152"/>
          <w:tab w:val="left" w:pos="2016"/>
        </w:tabs>
        <w:suppressAutoHyphens/>
        <w:spacing w:after="120" w:line="264" w:lineRule="auto"/>
        <w:ind w:left="2016" w:hanging="2016"/>
        <w:jc w:val="both"/>
        <w:rPr>
          <w:rFonts w:cs="Arial"/>
          <w:b/>
          <w:snapToGrid w:val="0"/>
          <w:spacing w:val="-3"/>
          <w:szCs w:val="20"/>
          <w:lang w:val="en-GB"/>
        </w:rPr>
      </w:pPr>
      <w:r w:rsidRPr="003218CD">
        <w:rPr>
          <w:rFonts w:cs="Arial"/>
          <w:b/>
          <w:snapToGrid w:val="0"/>
          <w:spacing w:val="-3"/>
          <w:szCs w:val="20"/>
          <w:lang w:val="en-GB"/>
        </w:rPr>
        <w:lastRenderedPageBreak/>
        <w:t xml:space="preserve">THIS AGREEMENT is made the </w:t>
      </w:r>
      <w:r w:rsidR="000A0118">
        <w:rPr>
          <w:rFonts w:cs="Arial"/>
          <w:b/>
          <w:snapToGrid w:val="0"/>
          <w:spacing w:val="-3"/>
          <w:szCs w:val="20"/>
          <w:lang w:val="en-GB"/>
        </w:rPr>
        <w:t>1</w:t>
      </w:r>
      <w:r w:rsidR="000A0118" w:rsidRPr="000A0118">
        <w:rPr>
          <w:rFonts w:cs="Arial"/>
          <w:b/>
          <w:snapToGrid w:val="0"/>
          <w:spacing w:val="-3"/>
          <w:szCs w:val="20"/>
          <w:vertAlign w:val="superscript"/>
          <w:lang w:val="en-GB"/>
        </w:rPr>
        <w:t>st</w:t>
      </w:r>
      <w:r w:rsidR="000A0118">
        <w:rPr>
          <w:rFonts w:cs="Arial"/>
          <w:b/>
          <w:snapToGrid w:val="0"/>
          <w:spacing w:val="-3"/>
          <w:szCs w:val="20"/>
          <w:lang w:val="en-GB"/>
        </w:rPr>
        <w:t xml:space="preserve"> </w:t>
      </w:r>
      <w:r w:rsidRPr="003218CD">
        <w:rPr>
          <w:rFonts w:cs="Arial"/>
          <w:b/>
          <w:snapToGrid w:val="0"/>
          <w:spacing w:val="-3"/>
          <w:szCs w:val="20"/>
          <w:lang w:val="en-GB"/>
        </w:rPr>
        <w:t xml:space="preserve">day of </w:t>
      </w:r>
      <w:r w:rsidR="000A0118">
        <w:rPr>
          <w:rFonts w:cs="Arial"/>
          <w:b/>
          <w:snapToGrid w:val="0"/>
          <w:spacing w:val="-3"/>
          <w:szCs w:val="20"/>
          <w:lang w:val="en-GB"/>
        </w:rPr>
        <w:t>September 2022</w:t>
      </w:r>
    </w:p>
    <w:p w14:paraId="3D959142" w14:textId="77777777" w:rsidR="003218CD" w:rsidRPr="003218CD" w:rsidRDefault="003218CD" w:rsidP="003218CD">
      <w:pPr>
        <w:widowControl w:val="0"/>
        <w:tabs>
          <w:tab w:val="center" w:pos="0"/>
        </w:tabs>
        <w:suppressAutoHyphens/>
        <w:spacing w:after="120" w:line="264" w:lineRule="auto"/>
        <w:rPr>
          <w:rFonts w:cs="Arial"/>
          <w:snapToGrid w:val="0"/>
          <w:spacing w:val="-3"/>
          <w:szCs w:val="20"/>
          <w:lang w:val="en-GB"/>
        </w:rPr>
      </w:pPr>
      <w:r w:rsidRPr="003218CD">
        <w:rPr>
          <w:rFonts w:cs="Arial"/>
          <w:b/>
          <w:snapToGrid w:val="0"/>
          <w:spacing w:val="-3"/>
          <w:szCs w:val="20"/>
          <w:lang w:val="en-GB"/>
        </w:rPr>
        <w:t>PARTIES:</w:t>
      </w:r>
    </w:p>
    <w:p w14:paraId="2DF27023" w14:textId="61635BE2" w:rsidR="003218CD" w:rsidRPr="003218CD" w:rsidRDefault="003218CD" w:rsidP="003218CD">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zCs w:val="20"/>
          <w:lang w:val="en-GB"/>
        </w:rPr>
      </w:pPr>
      <w:r w:rsidRPr="003218CD">
        <w:rPr>
          <w:rFonts w:cs="Arial"/>
          <w:spacing w:val="-3"/>
          <w:szCs w:val="20"/>
          <w:lang w:val="en-GB"/>
        </w:rPr>
        <w:t>1.</w:t>
      </w:r>
      <w:r w:rsidRPr="003218CD">
        <w:rPr>
          <w:rFonts w:cs="Arial"/>
          <w:b/>
          <w:spacing w:val="-3"/>
          <w:szCs w:val="20"/>
          <w:lang w:val="en-GB"/>
        </w:rPr>
        <w:tab/>
      </w:r>
      <w:bookmarkStart w:id="3" w:name="_Hlk110585448"/>
      <w:r w:rsidR="00CA4044">
        <w:rPr>
          <w:rFonts w:cs="Arial"/>
          <w:b/>
          <w:bCs/>
          <w:szCs w:val="20"/>
          <w:lang w:val="en-GB"/>
        </w:rPr>
        <w:t xml:space="preserve">Defence Infrastucture Organisation </w:t>
      </w:r>
      <w:r w:rsidR="00CA4044">
        <w:rPr>
          <w:rFonts w:cs="Arial"/>
          <w:szCs w:val="20"/>
          <w:lang w:val="en-GB"/>
        </w:rPr>
        <w:t xml:space="preserve">acting as part of the Secretary of State </w:t>
      </w:r>
      <w:r w:rsidRPr="003218CD">
        <w:rPr>
          <w:rFonts w:cs="Arial"/>
          <w:szCs w:val="20"/>
          <w:lang w:val="en-GB"/>
        </w:rPr>
        <w:t>(the "</w:t>
      </w:r>
      <w:r w:rsidRPr="00B66AAE">
        <w:rPr>
          <w:rFonts w:cs="Arial"/>
          <w:b/>
          <w:i/>
          <w:szCs w:val="20"/>
          <w:lang w:val="en-GB"/>
        </w:rPr>
        <w:t>Employer</w:t>
      </w:r>
      <w:r w:rsidRPr="003218CD">
        <w:rPr>
          <w:rFonts w:cs="Arial"/>
          <w:szCs w:val="20"/>
          <w:lang w:val="en-GB"/>
        </w:rPr>
        <w:t>"); and</w:t>
      </w:r>
      <w:bookmarkEnd w:id="3"/>
    </w:p>
    <w:p w14:paraId="48C4BC6A" w14:textId="25A56720" w:rsidR="003218CD" w:rsidRPr="003218CD" w:rsidRDefault="003218CD" w:rsidP="003218CD">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pacing w:val="-3"/>
          <w:szCs w:val="20"/>
          <w:lang w:val="en-GB"/>
        </w:rPr>
      </w:pPr>
      <w:r w:rsidRPr="003218CD">
        <w:rPr>
          <w:rFonts w:cs="Arial"/>
          <w:spacing w:val="-3"/>
          <w:szCs w:val="20"/>
          <w:lang w:val="en-GB"/>
        </w:rPr>
        <w:t>2.</w:t>
      </w:r>
      <w:r w:rsidRPr="003218CD">
        <w:rPr>
          <w:rFonts w:cs="Arial"/>
          <w:b/>
          <w:spacing w:val="-3"/>
          <w:szCs w:val="20"/>
          <w:lang w:val="en-GB"/>
        </w:rPr>
        <w:tab/>
      </w:r>
      <w:bookmarkStart w:id="4" w:name="_Hlk110585465"/>
      <w:r w:rsidR="00CA4044" w:rsidRPr="00CA4044">
        <w:rPr>
          <w:rFonts w:cs="Arial"/>
          <w:bCs/>
          <w:iCs/>
          <w:szCs w:val="20"/>
          <w:lang w:val="en-GB"/>
        </w:rPr>
        <w:t>Aecom Limited</w:t>
      </w:r>
      <w:r w:rsidR="00CA4044">
        <w:rPr>
          <w:rFonts w:cs="Arial"/>
          <w:b/>
          <w:iCs/>
          <w:szCs w:val="20"/>
          <w:lang w:val="en-GB"/>
        </w:rPr>
        <w:t xml:space="preserve"> </w:t>
      </w:r>
      <w:r w:rsidR="00CA4044" w:rsidRPr="00CA4044">
        <w:rPr>
          <w:rFonts w:cs="Arial"/>
          <w:bCs/>
          <w:iCs/>
          <w:szCs w:val="20"/>
          <w:lang w:val="en-GB"/>
        </w:rPr>
        <w:t>which is a company</w:t>
      </w:r>
      <w:r w:rsidR="00CA4044">
        <w:rPr>
          <w:rFonts w:cs="Arial"/>
          <w:bCs/>
          <w:iCs/>
          <w:szCs w:val="20"/>
          <w:lang w:val="en-GB"/>
        </w:rPr>
        <w:t xml:space="preserve"> incorporated in and in accordance with the laws of England and Wales (Company No. 01846493 whose registered office address is at Aldgate Tower, 2 Leman Street, London, United Kingdom, E1 8FA (the “Consultant”).</w:t>
      </w:r>
      <w:bookmarkEnd w:id="4"/>
    </w:p>
    <w:p w14:paraId="3E7D1636" w14:textId="77777777" w:rsidR="003218CD" w:rsidRPr="003218CD" w:rsidRDefault="003218CD" w:rsidP="003218CD">
      <w:pPr>
        <w:widowControl w:val="0"/>
        <w:tabs>
          <w:tab w:val="left" w:pos="-1440"/>
          <w:tab w:val="left" w:pos="-720"/>
          <w:tab w:val="left" w:pos="-576"/>
          <w:tab w:val="left" w:pos="288"/>
          <w:tab w:val="left" w:pos="1152"/>
          <w:tab w:val="left" w:pos="2016"/>
          <w:tab w:val="left" w:pos="6336"/>
        </w:tabs>
        <w:suppressAutoHyphens/>
        <w:spacing w:after="120" w:line="264" w:lineRule="auto"/>
        <w:jc w:val="both"/>
        <w:rPr>
          <w:rFonts w:cs="Arial"/>
          <w:snapToGrid w:val="0"/>
          <w:spacing w:val="-3"/>
          <w:szCs w:val="20"/>
          <w:lang w:val="en-GB"/>
        </w:rPr>
      </w:pPr>
      <w:r w:rsidRPr="003218CD">
        <w:rPr>
          <w:rFonts w:cs="Arial"/>
          <w:b/>
          <w:snapToGrid w:val="0"/>
          <w:spacing w:val="-3"/>
          <w:szCs w:val="20"/>
          <w:lang w:val="en-GB"/>
        </w:rPr>
        <w:t>BACKGROUND</w:t>
      </w:r>
    </w:p>
    <w:p w14:paraId="5FC9D814" w14:textId="0A6599CB" w:rsidR="003218CD" w:rsidRPr="003218CD" w:rsidRDefault="003218CD" w:rsidP="005169F5">
      <w:pPr>
        <w:numPr>
          <w:ilvl w:val="0"/>
          <w:numId w:val="31"/>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The Minister for the Cabinet Office (the "</w:t>
      </w:r>
      <w:r w:rsidRPr="003218CD">
        <w:rPr>
          <w:rFonts w:cs="Arial"/>
          <w:b/>
          <w:snapToGrid w:val="0"/>
          <w:szCs w:val="22"/>
          <w:lang w:val="en-GB"/>
        </w:rPr>
        <w:t>Cabinet Office</w:t>
      </w:r>
      <w:r w:rsidRPr="003218CD">
        <w:rPr>
          <w:rFonts w:cs="Arial"/>
          <w:snapToGrid w:val="0"/>
          <w:szCs w:val="22"/>
          <w:lang w:val="en-GB"/>
        </w:rPr>
        <w:t>") as represented by Crown Commercial Service, a trading fund of the Cabinet Office, without separate legal personality (the "</w:t>
      </w:r>
      <w:r w:rsidRPr="003218CD">
        <w:rPr>
          <w:rFonts w:cs="Arial"/>
          <w:b/>
          <w:snapToGrid w:val="0"/>
          <w:szCs w:val="22"/>
          <w:lang w:val="en-GB"/>
        </w:rPr>
        <w:t>Authority</w:t>
      </w:r>
      <w:r w:rsidRPr="003218CD">
        <w:rPr>
          <w:rFonts w:cs="Arial"/>
          <w:snapToGrid w:val="0"/>
          <w:szCs w:val="22"/>
          <w:lang w:val="en-GB"/>
        </w:rPr>
        <w:t xml:space="preserve">"), established a framework for </w:t>
      </w:r>
      <w:r w:rsidR="00CD05C2" w:rsidRPr="00CD05C2">
        <w:rPr>
          <w:rFonts w:cs="Arial"/>
          <w:snapToGrid w:val="0"/>
          <w:szCs w:val="22"/>
          <w:lang w:val="en-GB"/>
        </w:rPr>
        <w:t xml:space="preserve">construction professional </w:t>
      </w:r>
      <w:r w:rsidR="003319C9">
        <w:rPr>
          <w:rFonts w:cs="Arial"/>
          <w:snapToGrid w:val="0"/>
          <w:szCs w:val="22"/>
          <w:lang w:val="en-GB"/>
        </w:rPr>
        <w:t>services</w:t>
      </w:r>
      <w:r w:rsidRPr="003218CD">
        <w:rPr>
          <w:rFonts w:cs="Arial"/>
          <w:snapToGrid w:val="0"/>
          <w:szCs w:val="22"/>
          <w:lang w:val="en-GB"/>
        </w:rPr>
        <w:t xml:space="preserve"> for the benefit of public sector bodies.</w:t>
      </w:r>
    </w:p>
    <w:p w14:paraId="5D735586" w14:textId="2CB93952" w:rsidR="003218CD" w:rsidRPr="003218CD" w:rsidRDefault="003218CD" w:rsidP="005169F5">
      <w:pPr>
        <w:numPr>
          <w:ilvl w:val="0"/>
          <w:numId w:val="31"/>
        </w:numPr>
        <w:tabs>
          <w:tab w:val="left" w:pos="567"/>
          <w:tab w:val="right" w:pos="8789"/>
        </w:tabs>
        <w:suppressAutoHyphens/>
        <w:spacing w:after="240"/>
        <w:ind w:left="567" w:hanging="567"/>
        <w:jc w:val="both"/>
        <w:rPr>
          <w:rFonts w:cs="Arial"/>
          <w:snapToGrid w:val="0"/>
          <w:szCs w:val="22"/>
          <w:lang w:val="en-GB"/>
        </w:rPr>
      </w:pPr>
      <w:bookmarkStart w:id="5" w:name="_Hlk110585480"/>
      <w:r w:rsidRPr="003218CD">
        <w:rPr>
          <w:rFonts w:cs="Arial"/>
          <w:snapToGrid w:val="0"/>
          <w:szCs w:val="22"/>
          <w:lang w:val="en-GB"/>
        </w:rPr>
        <w:t xml:space="preserve">The </w:t>
      </w:r>
      <w:r w:rsidR="00C0386E">
        <w:rPr>
          <w:rFonts w:cs="Arial"/>
          <w:i/>
          <w:snapToGrid w:val="0"/>
          <w:szCs w:val="22"/>
          <w:lang w:val="en-GB"/>
        </w:rPr>
        <w:t>Consultant</w:t>
      </w:r>
      <w:r w:rsidRPr="003218CD">
        <w:rPr>
          <w:rFonts w:cs="Arial"/>
          <w:snapToGrid w:val="0"/>
          <w:szCs w:val="22"/>
          <w:lang w:val="en-GB"/>
        </w:rPr>
        <w:t xml:space="preserve"> was appointed to the framework and executed the framework agreement </w:t>
      </w:r>
      <w:r w:rsidR="00CA4044">
        <w:rPr>
          <w:rFonts w:cs="Arial"/>
          <w:snapToGrid w:val="0"/>
          <w:szCs w:val="22"/>
          <w:lang w:val="en-GB"/>
        </w:rPr>
        <w:t>RM6165</w:t>
      </w:r>
      <w:r w:rsidRPr="003218CD">
        <w:rPr>
          <w:rFonts w:cs="Arial"/>
          <w:snapToGrid w:val="0"/>
          <w:szCs w:val="22"/>
          <w:lang w:val="en-GB"/>
        </w:rPr>
        <w:t xml:space="preserve"> which is dated </w:t>
      </w:r>
      <w:r w:rsidR="00CA4044">
        <w:rPr>
          <w:rFonts w:cs="Arial"/>
          <w:snapToGrid w:val="0"/>
          <w:szCs w:val="22"/>
          <w:lang w:val="en-GB"/>
        </w:rPr>
        <w:t xml:space="preserve">03 November 2021. </w:t>
      </w:r>
      <w:r w:rsidR="00C14ACF">
        <w:rPr>
          <w:rFonts w:cs="Arial"/>
          <w:snapToGrid w:val="0"/>
          <w:szCs w:val="22"/>
          <w:lang w:val="en-GB"/>
        </w:rPr>
        <w:t>In the Framework Agreement, the Consultant is identified as the “Supplier”.</w:t>
      </w:r>
    </w:p>
    <w:bookmarkEnd w:id="5"/>
    <w:p w14:paraId="20A26518" w14:textId="1B735D60" w:rsidR="003218CD" w:rsidRPr="003218CD" w:rsidRDefault="00CA4044" w:rsidP="005169F5">
      <w:pPr>
        <w:numPr>
          <w:ilvl w:val="0"/>
          <w:numId w:val="31"/>
        </w:numPr>
        <w:tabs>
          <w:tab w:val="left" w:pos="567"/>
          <w:tab w:val="right" w:pos="8789"/>
        </w:tabs>
        <w:suppressAutoHyphens/>
        <w:spacing w:after="240"/>
        <w:ind w:left="567" w:hanging="567"/>
        <w:jc w:val="both"/>
        <w:rPr>
          <w:rFonts w:cs="Arial"/>
          <w:snapToGrid w:val="0"/>
          <w:szCs w:val="22"/>
          <w:lang w:val="en-GB"/>
        </w:rPr>
      </w:pPr>
      <w:r>
        <w:rPr>
          <w:rFonts w:cs="Arial"/>
          <w:snapToGrid w:val="0"/>
          <w:szCs w:val="22"/>
          <w:lang w:val="en-GB"/>
        </w:rPr>
        <w:t xml:space="preserve"> </w:t>
      </w:r>
      <w:r w:rsidR="003218CD" w:rsidRPr="003218CD">
        <w:rPr>
          <w:rFonts w:cs="Arial"/>
          <w:snapToGrid w:val="0"/>
          <w:szCs w:val="22"/>
          <w:lang w:val="en-GB"/>
        </w:rPr>
        <w:t xml:space="preserve">On the </w:t>
      </w:r>
      <w:r w:rsidR="000A0118">
        <w:rPr>
          <w:rFonts w:cs="Arial"/>
          <w:i/>
          <w:snapToGrid w:val="0"/>
          <w:szCs w:val="22"/>
          <w:lang w:val="en-GB"/>
        </w:rPr>
        <w:t>18</w:t>
      </w:r>
      <w:r w:rsidR="000A0118" w:rsidRPr="000A0118">
        <w:rPr>
          <w:rFonts w:cs="Arial"/>
          <w:i/>
          <w:snapToGrid w:val="0"/>
          <w:szCs w:val="22"/>
          <w:vertAlign w:val="superscript"/>
          <w:lang w:val="en-GB"/>
        </w:rPr>
        <w:t>th</w:t>
      </w:r>
      <w:r w:rsidR="000A0118">
        <w:rPr>
          <w:rFonts w:cs="Arial"/>
          <w:i/>
          <w:snapToGrid w:val="0"/>
          <w:szCs w:val="22"/>
          <w:lang w:val="en-GB"/>
        </w:rPr>
        <w:t xml:space="preserve"> August 2022 </w:t>
      </w:r>
      <w:r w:rsidR="003218CD" w:rsidRPr="003218CD">
        <w:rPr>
          <w:rFonts w:cs="Arial"/>
          <w:snapToGrid w:val="0"/>
          <w:szCs w:val="22"/>
          <w:lang w:val="en-GB"/>
        </w:rPr>
        <w:t xml:space="preserve">the </w:t>
      </w:r>
      <w:r w:rsidR="003218CD" w:rsidRPr="003218CD">
        <w:rPr>
          <w:rFonts w:cs="Arial"/>
          <w:i/>
          <w:snapToGrid w:val="0"/>
          <w:szCs w:val="22"/>
          <w:lang w:val="en-GB"/>
        </w:rPr>
        <w:t>Consultant</w:t>
      </w:r>
      <w:r w:rsidR="003218CD" w:rsidRPr="003218CD">
        <w:rPr>
          <w:rFonts w:cs="Arial"/>
          <w:snapToGrid w:val="0"/>
          <w:szCs w:val="22"/>
          <w:lang w:val="en-GB"/>
        </w:rPr>
        <w:t xml:space="preserve"> submitted a tender response and was subsequently selected by the </w:t>
      </w:r>
      <w:r w:rsidR="003218CD" w:rsidRPr="003218CD">
        <w:rPr>
          <w:rFonts w:cs="Arial"/>
          <w:i/>
          <w:snapToGrid w:val="0"/>
          <w:szCs w:val="22"/>
          <w:lang w:val="en-GB"/>
        </w:rPr>
        <w:t>Employer</w:t>
      </w:r>
      <w:r w:rsidR="003218CD" w:rsidRPr="003218CD">
        <w:rPr>
          <w:rFonts w:cs="Arial"/>
          <w:snapToGrid w:val="0"/>
          <w:szCs w:val="22"/>
          <w:lang w:val="en-GB"/>
        </w:rPr>
        <w:t xml:space="preserve"> to provide the </w:t>
      </w:r>
      <w:r w:rsidR="003218CD" w:rsidRPr="003218CD">
        <w:rPr>
          <w:rFonts w:cs="Arial"/>
          <w:i/>
          <w:snapToGrid w:val="0"/>
          <w:szCs w:val="22"/>
          <w:lang w:val="en-GB"/>
        </w:rPr>
        <w:t>services</w:t>
      </w:r>
      <w:r w:rsidR="003218CD" w:rsidRPr="003218CD">
        <w:rPr>
          <w:rFonts w:cs="Arial"/>
          <w:snapToGrid w:val="0"/>
          <w:szCs w:val="22"/>
          <w:lang w:val="en-GB"/>
        </w:rPr>
        <w:t>.</w:t>
      </w:r>
    </w:p>
    <w:p w14:paraId="110D0584" w14:textId="7606BC0F" w:rsidR="003218CD" w:rsidRPr="003218CD" w:rsidRDefault="003218CD" w:rsidP="005169F5">
      <w:pPr>
        <w:numPr>
          <w:ilvl w:val="0"/>
          <w:numId w:val="31"/>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has agreed to </w:t>
      </w:r>
      <w:r w:rsidR="0008232D">
        <w:rPr>
          <w:rFonts w:cs="Arial"/>
          <w:snapToGrid w:val="0"/>
          <w:szCs w:val="22"/>
          <w:lang w:val="en-GB"/>
        </w:rPr>
        <w:t xml:space="preserve">Provide the Services </w:t>
      </w:r>
      <w:r w:rsidRPr="003218CD">
        <w:rPr>
          <w:rFonts w:cs="Arial"/>
          <w:snapToGrid w:val="0"/>
          <w:szCs w:val="22"/>
          <w:lang w:val="en-GB"/>
        </w:rPr>
        <w:t xml:space="preserve">in accordance with this agreement and the Framework Agreement. </w:t>
      </w:r>
    </w:p>
    <w:p w14:paraId="3B994A7B" w14:textId="77777777" w:rsidR="003218CD" w:rsidRDefault="003218CD" w:rsidP="003218CD">
      <w:pPr>
        <w:tabs>
          <w:tab w:val="left" w:pos="851"/>
          <w:tab w:val="right" w:pos="8789"/>
        </w:tabs>
        <w:suppressAutoHyphens/>
        <w:spacing w:after="240"/>
        <w:jc w:val="both"/>
        <w:rPr>
          <w:rFonts w:cs="Arial"/>
          <w:b/>
          <w:snapToGrid w:val="0"/>
          <w:szCs w:val="22"/>
          <w:lang w:val="en-GB"/>
        </w:rPr>
      </w:pPr>
      <w:r w:rsidRPr="003218CD">
        <w:rPr>
          <w:rFonts w:cs="Arial"/>
          <w:b/>
          <w:snapToGrid w:val="0"/>
          <w:szCs w:val="22"/>
          <w:lang w:val="en-GB"/>
        </w:rPr>
        <w:t>IT IS AGREED AS FOLLOWS:</w:t>
      </w:r>
    </w:p>
    <w:p w14:paraId="7B698AE6" w14:textId="087CA61D" w:rsidR="0008232D" w:rsidRDefault="0008232D" w:rsidP="005169F5">
      <w:pPr>
        <w:pStyle w:val="ListParagraph"/>
        <w:numPr>
          <w:ilvl w:val="6"/>
          <w:numId w:val="25"/>
        </w:numPr>
        <w:tabs>
          <w:tab w:val="clear" w:pos="2520"/>
          <w:tab w:val="right" w:pos="709"/>
        </w:tabs>
        <w:suppressAutoHyphens/>
        <w:spacing w:after="240"/>
        <w:ind w:left="709" w:hanging="709"/>
        <w:jc w:val="both"/>
        <w:rPr>
          <w:snapToGrid w:val="0"/>
        </w:rPr>
      </w:pPr>
      <w:r w:rsidRPr="0008232D">
        <w:rPr>
          <w:snapToGrid w:val="0"/>
        </w:rPr>
        <w:t xml:space="preserve">The </w:t>
      </w:r>
      <w:r w:rsidRPr="0008232D">
        <w:rPr>
          <w:i/>
          <w:snapToGrid w:val="0"/>
        </w:rPr>
        <w:t>Employer</w:t>
      </w:r>
      <w:r>
        <w:rPr>
          <w:i/>
          <w:snapToGrid w:val="0"/>
        </w:rPr>
        <w:t xml:space="preserve"> </w:t>
      </w:r>
      <w:r>
        <w:rPr>
          <w:snapToGrid w:val="0"/>
        </w:rPr>
        <w:t xml:space="preserve">will pay the </w:t>
      </w:r>
      <w:r>
        <w:rPr>
          <w:i/>
          <w:snapToGrid w:val="0"/>
        </w:rPr>
        <w:t xml:space="preserve">Consultant </w:t>
      </w:r>
      <w:r>
        <w:rPr>
          <w:snapToGrid w:val="0"/>
        </w:rPr>
        <w:t xml:space="preserve">the amount due and carry out his duties in accordance with the </w:t>
      </w:r>
      <w:r>
        <w:rPr>
          <w:i/>
          <w:snapToGrid w:val="0"/>
        </w:rPr>
        <w:t xml:space="preserve">conditions of contract </w:t>
      </w:r>
      <w:r>
        <w:rPr>
          <w:snapToGrid w:val="0"/>
        </w:rPr>
        <w:t>identified in the Contract Data</w:t>
      </w:r>
      <w:r w:rsidR="00337359">
        <w:rPr>
          <w:snapToGrid w:val="0"/>
        </w:rPr>
        <w:t xml:space="preserve"> and the Contract Schedules</w:t>
      </w:r>
      <w:r>
        <w:rPr>
          <w:snapToGrid w:val="0"/>
        </w:rPr>
        <w:t>.</w:t>
      </w:r>
    </w:p>
    <w:p w14:paraId="0AAC8D18" w14:textId="03A31706" w:rsidR="000E7E3A" w:rsidRDefault="0008232D" w:rsidP="005169F5">
      <w:pPr>
        <w:pStyle w:val="ListParagraph"/>
        <w:numPr>
          <w:ilvl w:val="6"/>
          <w:numId w:val="25"/>
        </w:numPr>
        <w:tabs>
          <w:tab w:val="clear" w:pos="2520"/>
          <w:tab w:val="right" w:pos="0"/>
          <w:tab w:val="left" w:pos="709"/>
        </w:tabs>
        <w:suppressAutoHyphens/>
        <w:spacing w:after="240"/>
        <w:ind w:left="0" w:firstLine="0"/>
        <w:jc w:val="both"/>
        <w:rPr>
          <w:snapToGrid w:val="0"/>
        </w:rPr>
      </w:pPr>
      <w:r>
        <w:rPr>
          <w:snapToGrid w:val="0"/>
        </w:rPr>
        <w:t xml:space="preserve">The </w:t>
      </w:r>
      <w:r w:rsidRPr="0008232D">
        <w:rPr>
          <w:i/>
          <w:snapToGrid w:val="0"/>
        </w:rPr>
        <w:t>Co</w:t>
      </w:r>
      <w:r>
        <w:rPr>
          <w:i/>
          <w:snapToGrid w:val="0"/>
        </w:rPr>
        <w:t xml:space="preserve">nsultant </w:t>
      </w:r>
      <w:r w:rsidR="000E7E3A">
        <w:rPr>
          <w:snapToGrid w:val="0"/>
        </w:rPr>
        <w:t xml:space="preserve">will Provide the Services in accordance with the </w:t>
      </w:r>
      <w:r w:rsidR="000E7E3A">
        <w:rPr>
          <w:i/>
          <w:snapToGrid w:val="0"/>
        </w:rPr>
        <w:t>conditions of</w:t>
      </w:r>
      <w:r w:rsidR="000E7E3A">
        <w:rPr>
          <w:i/>
          <w:snapToGrid w:val="0"/>
        </w:rPr>
        <w:tab/>
      </w:r>
      <w:r w:rsidR="000E7E3A" w:rsidRPr="000E7E3A">
        <w:rPr>
          <w:i/>
          <w:snapToGrid w:val="0"/>
        </w:rPr>
        <w:t>contract</w:t>
      </w:r>
      <w:r w:rsidR="000E7E3A">
        <w:rPr>
          <w:i/>
          <w:snapToGrid w:val="0"/>
        </w:rPr>
        <w:t xml:space="preserve"> </w:t>
      </w:r>
      <w:r w:rsidR="000E7E3A">
        <w:rPr>
          <w:snapToGrid w:val="0"/>
        </w:rPr>
        <w:t>identified in the Contract Data</w:t>
      </w:r>
      <w:r w:rsidR="00A02858">
        <w:rPr>
          <w:snapToGrid w:val="0"/>
        </w:rPr>
        <w:t xml:space="preserve"> and the Contract Schedules</w:t>
      </w:r>
      <w:r w:rsidR="000E7E3A">
        <w:rPr>
          <w:snapToGrid w:val="0"/>
        </w:rPr>
        <w:t xml:space="preserve">. </w:t>
      </w:r>
    </w:p>
    <w:p w14:paraId="747910DC" w14:textId="5C73FF9C" w:rsidR="00231E9C" w:rsidRPr="007261ED" w:rsidRDefault="00231E9C" w:rsidP="007261ED">
      <w:pPr>
        <w:pStyle w:val="ListParagraph"/>
        <w:numPr>
          <w:ilvl w:val="0"/>
          <w:numId w:val="0"/>
        </w:numPr>
        <w:tabs>
          <w:tab w:val="right" w:pos="709"/>
        </w:tabs>
        <w:suppressAutoHyphens/>
        <w:ind w:left="709" w:right="755"/>
        <w:rPr>
          <w:snapToGrid w:val="0"/>
        </w:rPr>
      </w:pPr>
      <w:r w:rsidRPr="007261ED">
        <w:rPr>
          <w:snapToGrid w:val="0"/>
        </w:rPr>
        <w:t xml:space="preserve">This contract incorporates the conditions of contract in the form of the NEC3 Professional Services </w:t>
      </w:r>
      <w:r w:rsidR="007261ED" w:rsidRPr="007261ED">
        <w:rPr>
          <w:snapToGrid w:val="0"/>
        </w:rPr>
        <w:t xml:space="preserve">Short </w:t>
      </w:r>
      <w:r w:rsidRPr="007261ED">
        <w:rPr>
          <w:snapToGrid w:val="0"/>
        </w:rPr>
        <w:t>Contract April 2013 together with the additional conditions</w:t>
      </w:r>
      <w:r w:rsidRPr="007261ED">
        <w:rPr>
          <w:i/>
          <w:snapToGrid w:val="0"/>
        </w:rPr>
        <w:t xml:space="preserve"> </w:t>
      </w:r>
      <w:r w:rsidRPr="007261ED">
        <w:rPr>
          <w:snapToGrid w:val="0"/>
        </w:rPr>
        <w:t xml:space="preserve">specified in </w:t>
      </w:r>
      <w:r w:rsidR="007261ED">
        <w:rPr>
          <w:snapToGrid w:val="0"/>
        </w:rPr>
        <w:t>the Contract Data</w:t>
      </w:r>
      <w:r w:rsidRPr="007261ED">
        <w:rPr>
          <w:snapToGrid w:val="0"/>
        </w:rPr>
        <w:t xml:space="preserve">, </w:t>
      </w:r>
      <w:r w:rsidR="007261ED">
        <w:rPr>
          <w:snapToGrid w:val="0"/>
        </w:rPr>
        <w:t xml:space="preserve">which </w:t>
      </w:r>
      <w:r w:rsidRPr="007261ED">
        <w:rPr>
          <w:snapToGrid w:val="0"/>
        </w:rPr>
        <w:t xml:space="preserve">form this contract together with the documents referred to in it.  References in the NEC3 Professional Services </w:t>
      </w:r>
      <w:r w:rsidR="007261ED">
        <w:rPr>
          <w:snapToGrid w:val="0"/>
        </w:rPr>
        <w:t xml:space="preserve">Short </w:t>
      </w:r>
      <w:r w:rsidRPr="007261ED">
        <w:rPr>
          <w:snapToGrid w:val="0"/>
        </w:rPr>
        <w:t>Contract April 2013 Edition to "the contract" are references to this contract.</w:t>
      </w:r>
    </w:p>
    <w:p w14:paraId="0F6C4F67" w14:textId="524E206F" w:rsidR="000E7E3A" w:rsidRPr="000E7E3A" w:rsidRDefault="00A02858" w:rsidP="005169F5">
      <w:pPr>
        <w:pStyle w:val="ListParagraph"/>
        <w:numPr>
          <w:ilvl w:val="6"/>
          <w:numId w:val="25"/>
        </w:numPr>
        <w:tabs>
          <w:tab w:val="clear" w:pos="2520"/>
          <w:tab w:val="right" w:pos="709"/>
        </w:tabs>
        <w:suppressAutoHyphens/>
        <w:spacing w:after="240"/>
        <w:ind w:left="709" w:hanging="709"/>
        <w:jc w:val="both"/>
        <w:rPr>
          <w:snapToGrid w:val="0"/>
        </w:rPr>
      </w:pPr>
      <w:r>
        <w:rPr>
          <w:snapToGrid w:val="0"/>
        </w:rPr>
        <w:t xml:space="preserve">This </w:t>
      </w:r>
      <w:r w:rsidR="00CA4044">
        <w:rPr>
          <w:snapToGrid w:val="0"/>
        </w:rPr>
        <w:t>Call Off Contract</w:t>
      </w:r>
      <w:r>
        <w:rPr>
          <w:snapToGrid w:val="0"/>
        </w:rPr>
        <w:t xml:space="preserve"> </w:t>
      </w:r>
      <w:r w:rsidR="000E7E3A" w:rsidRPr="000E7E3A">
        <w:rPr>
          <w:snapToGrid w:val="0"/>
        </w:rPr>
        <w:t>is the entire agreement between the parties in relation</w:t>
      </w:r>
      <w:r w:rsidR="009044FD">
        <w:rPr>
          <w:snapToGrid w:val="0"/>
        </w:rPr>
        <w:t xml:space="preserve">  </w:t>
      </w:r>
      <w:r w:rsidR="000E7E3A" w:rsidRPr="000E7E3A">
        <w:rPr>
          <w:snapToGrid w:val="0"/>
        </w:rPr>
        <w:t xml:space="preserve">to the </w:t>
      </w:r>
      <w:r w:rsidR="000E7E3A" w:rsidRPr="009044FD">
        <w:rPr>
          <w:i/>
          <w:snapToGrid w:val="0"/>
        </w:rPr>
        <w:t xml:space="preserve">services </w:t>
      </w:r>
      <w:r w:rsidR="000E7E3A" w:rsidRPr="000E7E3A">
        <w:rPr>
          <w:snapToGrid w:val="0"/>
        </w:rPr>
        <w:t>and supersedes and extinguishes all prior arrangements, understandings, agreements, statements, representations or warranties (whether written or oral) relating thereto.</w:t>
      </w:r>
    </w:p>
    <w:p w14:paraId="55360C90" w14:textId="62C09882" w:rsidR="000E7E3A" w:rsidRDefault="000E7E3A" w:rsidP="005169F5">
      <w:pPr>
        <w:pStyle w:val="ListParagraph"/>
        <w:numPr>
          <w:ilvl w:val="6"/>
          <w:numId w:val="25"/>
        </w:numPr>
        <w:tabs>
          <w:tab w:val="clear" w:pos="2520"/>
          <w:tab w:val="right" w:pos="709"/>
        </w:tabs>
        <w:suppressAutoHyphens/>
        <w:spacing w:after="240"/>
        <w:ind w:left="709" w:hanging="709"/>
        <w:jc w:val="both"/>
        <w:rPr>
          <w:snapToGrid w:val="0"/>
        </w:rPr>
      </w:pPr>
      <w:r w:rsidRPr="000E7E3A">
        <w:rPr>
          <w:snapToGrid w:val="0"/>
        </w:rPr>
        <w:t xml:space="preserve">Neither party has been given, nor entered into this </w:t>
      </w:r>
      <w:r>
        <w:rPr>
          <w:snapToGrid w:val="0"/>
        </w:rPr>
        <w:t xml:space="preserve">agreement </w:t>
      </w:r>
      <w:r w:rsidRPr="000E7E3A">
        <w:rPr>
          <w:snapToGrid w:val="0"/>
        </w:rPr>
        <w:t xml:space="preserve">in reliance on any arrangements, understandings, agreements, statements, representations or warranties other than those expressly set out in this </w:t>
      </w:r>
      <w:r>
        <w:rPr>
          <w:snapToGrid w:val="0"/>
        </w:rPr>
        <w:t>agreement</w:t>
      </w:r>
      <w:r w:rsidRPr="000E7E3A">
        <w:rPr>
          <w:snapToGrid w:val="0"/>
        </w:rPr>
        <w:t>.</w:t>
      </w:r>
    </w:p>
    <w:p w14:paraId="5445458C" w14:textId="4F01AA5D" w:rsidR="000E7E3A" w:rsidRDefault="000E7E3A" w:rsidP="005169F5">
      <w:pPr>
        <w:pStyle w:val="ListParagraph"/>
        <w:numPr>
          <w:ilvl w:val="6"/>
          <w:numId w:val="25"/>
        </w:numPr>
        <w:tabs>
          <w:tab w:val="clear" w:pos="2520"/>
          <w:tab w:val="right" w:pos="709"/>
        </w:tabs>
        <w:suppressAutoHyphens/>
        <w:spacing w:after="240"/>
        <w:ind w:left="709" w:hanging="709"/>
        <w:jc w:val="both"/>
        <w:rPr>
          <w:snapToGrid w:val="0"/>
        </w:rPr>
      </w:pPr>
      <w:r w:rsidRPr="000E7E3A">
        <w:rPr>
          <w:snapToGrid w:val="0"/>
        </w:rPr>
        <w:lastRenderedPageBreak/>
        <w:t xml:space="preserve">Nothing in </w:t>
      </w:r>
      <w:r>
        <w:rPr>
          <w:snapToGrid w:val="0"/>
        </w:rPr>
        <w:t>c</w:t>
      </w:r>
      <w:r w:rsidRPr="000E7E3A">
        <w:rPr>
          <w:snapToGrid w:val="0"/>
        </w:rPr>
        <w:t>lause</w:t>
      </w:r>
      <w:r>
        <w:rPr>
          <w:snapToGrid w:val="0"/>
        </w:rPr>
        <w:t xml:space="preserve">s </w:t>
      </w:r>
      <w:r w:rsidR="00231E9C">
        <w:rPr>
          <w:snapToGrid w:val="0"/>
        </w:rPr>
        <w:t>4 or 5</w:t>
      </w:r>
      <w:r w:rsidRPr="000E7E3A">
        <w:rPr>
          <w:snapToGrid w:val="0"/>
        </w:rPr>
        <w:t xml:space="preserve"> shall exclude liability in respect of misrepresentations made fraudulently</w:t>
      </w:r>
      <w:r w:rsidR="00337359">
        <w:rPr>
          <w:snapToGrid w:val="0"/>
        </w:rPr>
        <w:t>.</w:t>
      </w:r>
    </w:p>
    <w:p w14:paraId="6D715663" w14:textId="77777777" w:rsidR="00337359" w:rsidRPr="00337359" w:rsidRDefault="00337359" w:rsidP="00E72D9F">
      <w:pPr>
        <w:pStyle w:val="ListParagraph"/>
        <w:numPr>
          <w:ilvl w:val="0"/>
          <w:numId w:val="0"/>
        </w:numPr>
        <w:tabs>
          <w:tab w:val="right" w:pos="709"/>
        </w:tabs>
        <w:suppressAutoHyphens/>
        <w:spacing w:after="240"/>
        <w:ind w:left="709"/>
        <w:jc w:val="both"/>
        <w:rPr>
          <w:snapToGrid w:val="0"/>
        </w:rPr>
      </w:pPr>
    </w:p>
    <w:p w14:paraId="3D1B5834" w14:textId="77777777" w:rsidR="00B406BE" w:rsidRDefault="00B406BE" w:rsidP="008B39E4">
      <w:pPr>
        <w:widowControl w:val="0"/>
        <w:spacing w:after="120" w:line="264" w:lineRule="auto"/>
        <w:rPr>
          <w:rFonts w:cs="Arial"/>
          <w:b/>
          <w:snapToGrid w:val="0"/>
          <w:color w:val="000000" w:themeColor="text1"/>
          <w:szCs w:val="22"/>
          <w:lang w:val="en-GB"/>
        </w:rPr>
      </w:pPr>
    </w:p>
    <w:p w14:paraId="462C753C" w14:textId="77777777" w:rsidR="008B39E4" w:rsidRPr="00A02858" w:rsidRDefault="008B39E4" w:rsidP="008B39E4">
      <w:pPr>
        <w:widowControl w:val="0"/>
        <w:spacing w:after="120" w:line="264" w:lineRule="auto"/>
        <w:rPr>
          <w:rFonts w:cs="Arial"/>
          <w:b/>
          <w:snapToGrid w:val="0"/>
          <w:color w:val="000000" w:themeColor="text1"/>
          <w:szCs w:val="22"/>
          <w:lang w:val="en-GB"/>
        </w:rPr>
      </w:pPr>
      <w:r w:rsidRPr="00A02858">
        <w:rPr>
          <w:rFonts w:cs="Arial"/>
          <w:b/>
          <w:snapToGrid w:val="0"/>
          <w:color w:val="000000" w:themeColor="text1"/>
          <w:szCs w:val="22"/>
          <w:lang w:val="en-GB"/>
        </w:rPr>
        <w:t>Executed under hand</w:t>
      </w:r>
    </w:p>
    <w:p w14:paraId="21B3C014" w14:textId="77777777" w:rsidR="008B39E4" w:rsidRPr="008B39E4" w:rsidRDefault="008B39E4" w:rsidP="008B39E4">
      <w:pPr>
        <w:widowControl w:val="0"/>
        <w:spacing w:after="120" w:line="264" w:lineRule="auto"/>
        <w:rPr>
          <w:rFonts w:cs="Arial"/>
          <w:snapToGrid w:val="0"/>
          <w:color w:val="000000" w:themeColor="text1"/>
          <w:szCs w:val="22"/>
          <w:lang w:val="en-GB"/>
        </w:rPr>
      </w:pPr>
    </w:p>
    <w:tbl>
      <w:tblPr>
        <w:tblStyle w:val="TableGrid"/>
        <w:tblW w:w="0" w:type="auto"/>
        <w:tblLook w:val="04A0" w:firstRow="1" w:lastRow="0" w:firstColumn="1" w:lastColumn="0" w:noHBand="0" w:noVBand="1"/>
      </w:tblPr>
      <w:tblGrid>
        <w:gridCol w:w="3036"/>
        <w:gridCol w:w="3036"/>
        <w:gridCol w:w="3036"/>
      </w:tblGrid>
      <w:tr w:rsidR="00CA4044" w14:paraId="79CC5D35" w14:textId="77777777" w:rsidTr="00CA4044">
        <w:tc>
          <w:tcPr>
            <w:tcW w:w="3036" w:type="dxa"/>
          </w:tcPr>
          <w:p w14:paraId="7865C49A" w14:textId="28419F8F" w:rsidR="00CA4044" w:rsidRDefault="00CA4044"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Signed</w:t>
            </w:r>
          </w:p>
        </w:tc>
        <w:tc>
          <w:tcPr>
            <w:tcW w:w="3036" w:type="dxa"/>
          </w:tcPr>
          <w:p w14:paraId="73343A0F" w14:textId="74A7EBDA" w:rsidR="00CA4044" w:rsidRDefault="00CA4044"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Supplier</w:t>
            </w:r>
          </w:p>
        </w:tc>
        <w:tc>
          <w:tcPr>
            <w:tcW w:w="3036" w:type="dxa"/>
          </w:tcPr>
          <w:p w14:paraId="35A443DE" w14:textId="6C3FADFA" w:rsidR="00CA4044" w:rsidRDefault="00CA4044"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Buyer</w:t>
            </w:r>
          </w:p>
        </w:tc>
      </w:tr>
      <w:tr w:rsidR="00CA4044" w14:paraId="72A1C51F" w14:textId="77777777" w:rsidTr="00CA4044">
        <w:tc>
          <w:tcPr>
            <w:tcW w:w="3036" w:type="dxa"/>
          </w:tcPr>
          <w:p w14:paraId="3020B7FC" w14:textId="365FCED3" w:rsidR="00CA4044" w:rsidRDefault="00CA4044"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Name</w:t>
            </w:r>
          </w:p>
        </w:tc>
        <w:tc>
          <w:tcPr>
            <w:tcW w:w="3036" w:type="dxa"/>
          </w:tcPr>
          <w:p w14:paraId="723F1097" w14:textId="75670E6D" w:rsidR="00CA4044" w:rsidRPr="008F7042" w:rsidRDefault="008F7042" w:rsidP="008B39E4">
            <w:pPr>
              <w:widowControl w:val="0"/>
              <w:spacing w:after="120" w:line="264" w:lineRule="auto"/>
              <w:rPr>
                <w:rFonts w:cs="Arial"/>
                <w:b/>
                <w:bCs/>
                <w:i/>
                <w:iCs/>
                <w:snapToGrid w:val="0"/>
                <w:color w:val="000000" w:themeColor="text1"/>
                <w:szCs w:val="22"/>
                <w:lang w:val="en-GB"/>
              </w:rPr>
            </w:pPr>
            <w:r>
              <w:rPr>
                <w:rFonts w:cs="Arial"/>
                <w:b/>
                <w:bCs/>
                <w:i/>
                <w:iCs/>
                <w:snapToGrid w:val="0"/>
                <w:color w:val="000000" w:themeColor="text1"/>
                <w:szCs w:val="22"/>
                <w:lang w:val="en-GB"/>
              </w:rPr>
              <w:t>Redacted</w:t>
            </w:r>
          </w:p>
        </w:tc>
        <w:tc>
          <w:tcPr>
            <w:tcW w:w="3036" w:type="dxa"/>
          </w:tcPr>
          <w:p w14:paraId="786C6D15" w14:textId="23B3FA11" w:rsidR="00CA4044" w:rsidRDefault="008F7042" w:rsidP="008B39E4">
            <w:pPr>
              <w:widowControl w:val="0"/>
              <w:spacing w:after="120" w:line="264" w:lineRule="auto"/>
              <w:rPr>
                <w:rFonts w:cs="Arial"/>
                <w:snapToGrid w:val="0"/>
                <w:color w:val="000000" w:themeColor="text1"/>
                <w:szCs w:val="22"/>
                <w:lang w:val="en-GB"/>
              </w:rPr>
            </w:pPr>
            <w:r>
              <w:rPr>
                <w:rFonts w:cs="Arial"/>
                <w:b/>
                <w:bCs/>
                <w:i/>
                <w:iCs/>
                <w:snapToGrid w:val="0"/>
                <w:color w:val="000000" w:themeColor="text1"/>
                <w:szCs w:val="22"/>
                <w:lang w:val="en-GB"/>
              </w:rPr>
              <w:t>Redacted</w:t>
            </w:r>
          </w:p>
        </w:tc>
      </w:tr>
      <w:tr w:rsidR="00CA4044" w14:paraId="25A232D5" w14:textId="77777777" w:rsidTr="00CA4044">
        <w:tc>
          <w:tcPr>
            <w:tcW w:w="3036" w:type="dxa"/>
          </w:tcPr>
          <w:p w14:paraId="43143843" w14:textId="277A7B05" w:rsidR="00CA4044" w:rsidRDefault="00CA4044"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Title</w:t>
            </w:r>
          </w:p>
        </w:tc>
        <w:tc>
          <w:tcPr>
            <w:tcW w:w="3036" w:type="dxa"/>
          </w:tcPr>
          <w:p w14:paraId="79BF41DF" w14:textId="247EA54B" w:rsidR="00CA4044" w:rsidRDefault="00BD559B"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Commercial Director</w:t>
            </w:r>
          </w:p>
        </w:tc>
        <w:tc>
          <w:tcPr>
            <w:tcW w:w="3036" w:type="dxa"/>
          </w:tcPr>
          <w:p w14:paraId="394EF88E" w14:textId="124B6C4F" w:rsidR="00CA4044" w:rsidRDefault="008C0E4C"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Senior Commercial Officer</w:t>
            </w:r>
          </w:p>
        </w:tc>
      </w:tr>
      <w:tr w:rsidR="00CA4044" w14:paraId="73B60336" w14:textId="77777777" w:rsidTr="00CA4044">
        <w:tc>
          <w:tcPr>
            <w:tcW w:w="3036" w:type="dxa"/>
          </w:tcPr>
          <w:p w14:paraId="5A84E7A6" w14:textId="263B2179" w:rsidR="00CA4044" w:rsidRDefault="00CA4044"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Signature</w:t>
            </w:r>
          </w:p>
        </w:tc>
        <w:tc>
          <w:tcPr>
            <w:tcW w:w="3036" w:type="dxa"/>
          </w:tcPr>
          <w:p w14:paraId="37B7B614" w14:textId="1E6F9519" w:rsidR="00CA4044" w:rsidRDefault="0078167D" w:rsidP="008B39E4">
            <w:pPr>
              <w:widowControl w:val="0"/>
              <w:spacing w:after="120" w:line="264" w:lineRule="auto"/>
              <w:rPr>
                <w:rFonts w:cs="Arial"/>
                <w:snapToGrid w:val="0"/>
                <w:color w:val="000000" w:themeColor="text1"/>
                <w:szCs w:val="22"/>
                <w:lang w:val="en-GB"/>
              </w:rPr>
            </w:pPr>
            <w:r>
              <w:rPr>
                <w:rFonts w:cs="Arial"/>
                <w:b/>
                <w:bCs/>
                <w:i/>
                <w:iCs/>
                <w:snapToGrid w:val="0"/>
                <w:color w:val="000000" w:themeColor="text1"/>
                <w:szCs w:val="22"/>
                <w:lang w:val="en-GB"/>
              </w:rPr>
              <w:t>Redacted</w:t>
            </w:r>
          </w:p>
        </w:tc>
        <w:tc>
          <w:tcPr>
            <w:tcW w:w="3036" w:type="dxa"/>
          </w:tcPr>
          <w:p w14:paraId="1DD0F0E3" w14:textId="75C840EC" w:rsidR="00CA4044" w:rsidRDefault="0078167D" w:rsidP="008B39E4">
            <w:pPr>
              <w:widowControl w:val="0"/>
              <w:spacing w:after="120" w:line="264" w:lineRule="auto"/>
              <w:rPr>
                <w:rFonts w:cs="Arial"/>
                <w:snapToGrid w:val="0"/>
                <w:color w:val="000000" w:themeColor="text1"/>
                <w:szCs w:val="22"/>
                <w:lang w:val="en-GB"/>
              </w:rPr>
            </w:pPr>
            <w:r>
              <w:rPr>
                <w:rFonts w:cs="Arial"/>
                <w:b/>
                <w:bCs/>
                <w:i/>
                <w:iCs/>
                <w:snapToGrid w:val="0"/>
                <w:color w:val="000000" w:themeColor="text1"/>
                <w:szCs w:val="22"/>
                <w:lang w:val="en-GB"/>
              </w:rPr>
              <w:t>Redacted</w:t>
            </w:r>
          </w:p>
        </w:tc>
      </w:tr>
      <w:tr w:rsidR="00CA4044" w14:paraId="2007AF8D" w14:textId="77777777" w:rsidTr="00CA4044">
        <w:tc>
          <w:tcPr>
            <w:tcW w:w="3036" w:type="dxa"/>
          </w:tcPr>
          <w:p w14:paraId="28A62B26" w14:textId="4843EF79" w:rsidR="00CA4044" w:rsidRDefault="00CA4044"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Date</w:t>
            </w:r>
          </w:p>
        </w:tc>
        <w:tc>
          <w:tcPr>
            <w:tcW w:w="3036" w:type="dxa"/>
          </w:tcPr>
          <w:p w14:paraId="09D22674" w14:textId="090E7D74" w:rsidR="00CA4044" w:rsidRDefault="0078167D"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13</w:t>
            </w:r>
            <w:r w:rsidRPr="0078167D">
              <w:rPr>
                <w:rFonts w:cs="Arial"/>
                <w:snapToGrid w:val="0"/>
                <w:color w:val="000000" w:themeColor="text1"/>
                <w:szCs w:val="22"/>
                <w:vertAlign w:val="superscript"/>
                <w:lang w:val="en-GB"/>
              </w:rPr>
              <w:t>th</w:t>
            </w:r>
            <w:r>
              <w:rPr>
                <w:rFonts w:cs="Arial"/>
                <w:snapToGrid w:val="0"/>
                <w:color w:val="000000" w:themeColor="text1"/>
                <w:szCs w:val="22"/>
                <w:lang w:val="en-GB"/>
              </w:rPr>
              <w:t xml:space="preserve"> September 2022</w:t>
            </w:r>
          </w:p>
        </w:tc>
        <w:tc>
          <w:tcPr>
            <w:tcW w:w="3036" w:type="dxa"/>
          </w:tcPr>
          <w:p w14:paraId="5E19D4DB" w14:textId="27AA48F8" w:rsidR="00CA4044" w:rsidRDefault="003A4739"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1</w:t>
            </w:r>
            <w:r w:rsidRPr="003A4739">
              <w:rPr>
                <w:rFonts w:cs="Arial"/>
                <w:snapToGrid w:val="0"/>
                <w:color w:val="000000" w:themeColor="text1"/>
                <w:szCs w:val="22"/>
                <w:vertAlign w:val="superscript"/>
                <w:lang w:val="en-GB"/>
              </w:rPr>
              <w:t>st</w:t>
            </w:r>
            <w:r>
              <w:rPr>
                <w:rFonts w:cs="Arial"/>
                <w:snapToGrid w:val="0"/>
                <w:color w:val="000000" w:themeColor="text1"/>
                <w:szCs w:val="22"/>
                <w:lang w:val="en-GB"/>
              </w:rPr>
              <w:t xml:space="preserve"> September 2022</w:t>
            </w:r>
          </w:p>
        </w:tc>
      </w:tr>
    </w:tbl>
    <w:p w14:paraId="57414802"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5B78B020" w14:textId="77777777" w:rsidR="008B39E4" w:rsidRPr="008B39E4" w:rsidRDefault="008B39E4" w:rsidP="003218CD">
      <w:pPr>
        <w:widowControl w:val="0"/>
        <w:spacing w:after="120" w:line="264" w:lineRule="auto"/>
        <w:rPr>
          <w:rFonts w:cs="Arial"/>
          <w:snapToGrid w:val="0"/>
          <w:color w:val="000000" w:themeColor="text1"/>
          <w:szCs w:val="22"/>
          <w:highlight w:val="red"/>
          <w:lang w:val="en-GB"/>
        </w:rPr>
      </w:pPr>
    </w:p>
    <w:p w14:paraId="4669F0BB" w14:textId="77777777" w:rsidR="00276B89" w:rsidRPr="008B39E4" w:rsidRDefault="00276B89" w:rsidP="00276B89">
      <w:pPr>
        <w:pStyle w:val="CCSStyle1"/>
        <w:numPr>
          <w:ilvl w:val="0"/>
          <w:numId w:val="0"/>
        </w:numPr>
        <w:ind w:left="1287" w:hanging="360"/>
        <w:rPr>
          <w:rFonts w:cs="Arial"/>
        </w:rPr>
      </w:pPr>
    </w:p>
    <w:p w14:paraId="69452161" w14:textId="77777777" w:rsidR="00276B89" w:rsidRPr="008B39E4" w:rsidRDefault="00276B89" w:rsidP="00276B89">
      <w:pPr>
        <w:pStyle w:val="CCSStyle1"/>
        <w:numPr>
          <w:ilvl w:val="0"/>
          <w:numId w:val="0"/>
        </w:numPr>
        <w:ind w:left="1287" w:hanging="360"/>
        <w:rPr>
          <w:rFonts w:cs="Arial"/>
        </w:rPr>
      </w:pPr>
    </w:p>
    <w:p w14:paraId="1C1E7236" w14:textId="77777777" w:rsidR="00276B89" w:rsidRPr="008B39E4" w:rsidRDefault="00276B89" w:rsidP="00E72D9F">
      <w:pPr>
        <w:pStyle w:val="CCSStyle1"/>
        <w:numPr>
          <w:ilvl w:val="0"/>
          <w:numId w:val="0"/>
        </w:numPr>
        <w:rPr>
          <w:rFonts w:cs="Arial"/>
        </w:rPr>
      </w:pPr>
    </w:p>
    <w:p w14:paraId="571051A4" w14:textId="77777777" w:rsidR="00276B89" w:rsidRDefault="00276B89" w:rsidP="00276B89">
      <w:pPr>
        <w:pStyle w:val="CCSStyle1"/>
        <w:numPr>
          <w:ilvl w:val="0"/>
          <w:numId w:val="0"/>
        </w:numPr>
        <w:ind w:left="1287" w:hanging="360"/>
      </w:pPr>
    </w:p>
    <w:p w14:paraId="2818DA1F" w14:textId="77777777" w:rsidR="00276B89" w:rsidRDefault="00276B89" w:rsidP="00276B89">
      <w:pPr>
        <w:pStyle w:val="CCSStyle1"/>
        <w:numPr>
          <w:ilvl w:val="0"/>
          <w:numId w:val="0"/>
        </w:numPr>
        <w:ind w:left="1287" w:hanging="360"/>
      </w:pPr>
    </w:p>
    <w:p w14:paraId="245729A8" w14:textId="18E5C54A" w:rsidR="007261ED" w:rsidRDefault="008B39E4">
      <w:r>
        <w:br w:type="page"/>
      </w:r>
    </w:p>
    <w:p w14:paraId="2BD0734A" w14:textId="422F1C22" w:rsidR="007261ED" w:rsidRDefault="007261ED"/>
    <w:p w14:paraId="62FC5250" w14:textId="77777777" w:rsidR="007261ED" w:rsidRDefault="007261ED" w:rsidP="00E26B2E"/>
    <w:p w14:paraId="2EB84A0A" w14:textId="77777777" w:rsidR="007261ED" w:rsidRDefault="007261ED" w:rsidP="00E26B2E"/>
    <w:tbl>
      <w:tblPr>
        <w:tblStyle w:val="TableGrid20"/>
        <w:tblpPr w:leftFromText="180" w:rightFromText="180" w:vertAnchor="page" w:horzAnchor="page" w:tblpX="514" w:tblpY="601"/>
        <w:tblW w:w="10881" w:type="dxa"/>
        <w:shd w:val="clear" w:color="auto" w:fill="BFBFBF" w:themeFill="background1" w:themeFillShade="BF"/>
        <w:tblLook w:val="04A0" w:firstRow="1" w:lastRow="0" w:firstColumn="1" w:lastColumn="0" w:noHBand="0" w:noVBand="1"/>
      </w:tblPr>
      <w:tblGrid>
        <w:gridCol w:w="10881"/>
      </w:tblGrid>
      <w:tr w:rsidR="007261ED" w:rsidRPr="007261ED" w14:paraId="379AE10E" w14:textId="77777777" w:rsidTr="007261ED">
        <w:tc>
          <w:tcPr>
            <w:tcW w:w="10881" w:type="dxa"/>
            <w:shd w:val="clear" w:color="auto" w:fill="BFBFBF" w:themeFill="background1" w:themeFillShade="BF"/>
          </w:tcPr>
          <w:p w14:paraId="455A6328" w14:textId="77777777" w:rsidR="007261ED" w:rsidRPr="007261ED" w:rsidRDefault="007261ED" w:rsidP="007261ED">
            <w:pPr>
              <w:widowControl w:val="0"/>
              <w:jc w:val="both"/>
              <w:rPr>
                <w:sz w:val="48"/>
                <w:szCs w:val="48"/>
                <w:lang w:val="en-GB" w:eastAsia="en-GB"/>
              </w:rPr>
            </w:pPr>
            <w:r w:rsidRPr="007261ED">
              <w:rPr>
                <w:sz w:val="48"/>
                <w:szCs w:val="48"/>
                <w:lang w:val="en-GB" w:eastAsia="en-GB"/>
              </w:rPr>
              <w:t>nec3               Professional Service</w:t>
            </w:r>
          </w:p>
        </w:tc>
      </w:tr>
    </w:tbl>
    <w:p w14:paraId="4BB8A2AA" w14:textId="77777777" w:rsidR="007261ED" w:rsidRPr="007261ED" w:rsidRDefault="007261ED" w:rsidP="007261ED">
      <w:pPr>
        <w:widowControl w:val="0"/>
        <w:jc w:val="both"/>
        <w:rPr>
          <w:sz w:val="20"/>
          <w:szCs w:val="20"/>
          <w:lang w:val="en-GB" w:eastAsia="en-GB"/>
        </w:rPr>
      </w:pPr>
    </w:p>
    <w:p w14:paraId="05451FAA" w14:textId="77777777" w:rsidR="007261ED" w:rsidRPr="007261ED" w:rsidRDefault="007261ED" w:rsidP="007261ED">
      <w:pPr>
        <w:widowControl w:val="0"/>
        <w:jc w:val="right"/>
        <w:rPr>
          <w:sz w:val="96"/>
          <w:szCs w:val="96"/>
          <w:lang w:val="en-GB" w:eastAsia="en-GB"/>
        </w:rPr>
      </w:pPr>
      <w:r w:rsidRPr="007261ED">
        <w:rPr>
          <w:sz w:val="96"/>
          <w:szCs w:val="96"/>
          <w:lang w:val="en-GB" w:eastAsia="en-GB"/>
        </w:rPr>
        <w:t>Short Contract</w:t>
      </w:r>
    </w:p>
    <w:p w14:paraId="47DC704F" w14:textId="77777777" w:rsidR="007261ED" w:rsidRPr="007261ED" w:rsidRDefault="007261ED" w:rsidP="007261ED">
      <w:pPr>
        <w:widowControl w:val="0"/>
        <w:jc w:val="right"/>
        <w:rPr>
          <w:sz w:val="96"/>
          <w:szCs w:val="96"/>
          <w:lang w:val="en-GB" w:eastAsia="en-GB"/>
        </w:rPr>
      </w:pPr>
    </w:p>
    <w:tbl>
      <w:tblPr>
        <w:tblStyle w:val="TableGrid20"/>
        <w:tblW w:w="0" w:type="auto"/>
        <w:tblBorders>
          <w:left w:val="none" w:sz="0" w:space="0" w:color="auto"/>
        </w:tblBorders>
        <w:tblLook w:val="04A0" w:firstRow="1" w:lastRow="0" w:firstColumn="1" w:lastColumn="0" w:noHBand="0" w:noVBand="1"/>
      </w:tblPr>
      <w:tblGrid>
        <w:gridCol w:w="2481"/>
        <w:gridCol w:w="6632"/>
      </w:tblGrid>
      <w:tr w:rsidR="007261ED" w:rsidRPr="007261ED" w14:paraId="57F941FD" w14:textId="77777777" w:rsidTr="007261ED">
        <w:tc>
          <w:tcPr>
            <w:tcW w:w="2518" w:type="dxa"/>
            <w:tcBorders>
              <w:top w:val="nil"/>
              <w:bottom w:val="nil"/>
            </w:tcBorders>
          </w:tcPr>
          <w:p w14:paraId="6ECD5F56" w14:textId="77777777" w:rsidR="007261ED" w:rsidRPr="007261ED" w:rsidRDefault="007261ED" w:rsidP="007261ED">
            <w:pPr>
              <w:widowControl w:val="0"/>
              <w:jc w:val="right"/>
              <w:rPr>
                <w:b/>
                <w:szCs w:val="22"/>
                <w:lang w:val="en-GB" w:eastAsia="en-GB"/>
              </w:rPr>
            </w:pPr>
            <w:r w:rsidRPr="007261ED">
              <w:rPr>
                <w:b/>
                <w:szCs w:val="22"/>
                <w:lang w:val="en-GB" w:eastAsia="en-GB"/>
              </w:rPr>
              <w:t xml:space="preserve">A contract between </w:t>
            </w:r>
          </w:p>
        </w:tc>
        <w:tc>
          <w:tcPr>
            <w:tcW w:w="6768" w:type="dxa"/>
            <w:tcBorders>
              <w:bottom w:val="single" w:sz="4" w:space="0" w:color="auto"/>
            </w:tcBorders>
          </w:tcPr>
          <w:p w14:paraId="57CF61DF" w14:textId="77777777" w:rsidR="007261ED" w:rsidRPr="007261ED" w:rsidRDefault="007261ED" w:rsidP="007261ED">
            <w:pPr>
              <w:widowControl w:val="0"/>
              <w:jc w:val="right"/>
              <w:rPr>
                <w:szCs w:val="22"/>
                <w:lang w:val="en-GB" w:eastAsia="en-GB"/>
              </w:rPr>
            </w:pPr>
          </w:p>
          <w:p w14:paraId="49EA9D20" w14:textId="510F8F1C" w:rsidR="007261ED" w:rsidRPr="007261ED" w:rsidRDefault="003A4473" w:rsidP="003A4473">
            <w:pPr>
              <w:widowControl w:val="0"/>
              <w:rPr>
                <w:szCs w:val="22"/>
                <w:lang w:val="en-GB" w:eastAsia="en-GB"/>
              </w:rPr>
            </w:pPr>
            <w:r>
              <w:rPr>
                <w:szCs w:val="22"/>
                <w:lang w:val="en-GB" w:eastAsia="en-GB"/>
              </w:rPr>
              <w:t>Aecom Limited</w:t>
            </w:r>
          </w:p>
          <w:p w14:paraId="489AAACB" w14:textId="77777777" w:rsidR="007261ED" w:rsidRPr="007261ED" w:rsidRDefault="007261ED" w:rsidP="007261ED">
            <w:pPr>
              <w:widowControl w:val="0"/>
              <w:jc w:val="right"/>
              <w:rPr>
                <w:szCs w:val="22"/>
                <w:lang w:val="en-GB" w:eastAsia="en-GB"/>
              </w:rPr>
            </w:pPr>
          </w:p>
          <w:p w14:paraId="7097033D" w14:textId="77777777" w:rsidR="007261ED" w:rsidRPr="007261ED" w:rsidRDefault="007261ED" w:rsidP="007261ED">
            <w:pPr>
              <w:widowControl w:val="0"/>
              <w:jc w:val="right"/>
              <w:rPr>
                <w:szCs w:val="22"/>
                <w:lang w:val="en-GB" w:eastAsia="en-GB"/>
              </w:rPr>
            </w:pPr>
          </w:p>
          <w:p w14:paraId="6C641EAA" w14:textId="77777777" w:rsidR="007261ED" w:rsidRPr="007261ED" w:rsidRDefault="007261ED" w:rsidP="007261ED">
            <w:pPr>
              <w:widowControl w:val="0"/>
              <w:jc w:val="right"/>
              <w:rPr>
                <w:szCs w:val="22"/>
                <w:lang w:val="en-GB" w:eastAsia="en-GB"/>
              </w:rPr>
            </w:pPr>
          </w:p>
        </w:tc>
      </w:tr>
      <w:tr w:rsidR="007261ED" w:rsidRPr="007261ED" w14:paraId="47CF6430" w14:textId="77777777" w:rsidTr="007261ED">
        <w:tc>
          <w:tcPr>
            <w:tcW w:w="2518" w:type="dxa"/>
            <w:tcBorders>
              <w:top w:val="nil"/>
              <w:bottom w:val="nil"/>
              <w:right w:val="nil"/>
            </w:tcBorders>
          </w:tcPr>
          <w:p w14:paraId="106565D9" w14:textId="77777777" w:rsidR="007261ED" w:rsidRPr="007261ED" w:rsidRDefault="007261ED" w:rsidP="007261ED">
            <w:pPr>
              <w:widowControl w:val="0"/>
              <w:jc w:val="right"/>
              <w:rPr>
                <w:szCs w:val="22"/>
                <w:lang w:val="en-GB" w:eastAsia="en-GB"/>
              </w:rPr>
            </w:pPr>
          </w:p>
        </w:tc>
        <w:tc>
          <w:tcPr>
            <w:tcW w:w="6768" w:type="dxa"/>
            <w:tcBorders>
              <w:left w:val="nil"/>
              <w:right w:val="nil"/>
            </w:tcBorders>
          </w:tcPr>
          <w:p w14:paraId="1D00EEA1" w14:textId="77777777" w:rsidR="007261ED" w:rsidRPr="007261ED" w:rsidRDefault="007261ED" w:rsidP="007261ED">
            <w:pPr>
              <w:widowControl w:val="0"/>
              <w:jc w:val="right"/>
              <w:rPr>
                <w:szCs w:val="22"/>
                <w:lang w:val="en-GB" w:eastAsia="en-GB"/>
              </w:rPr>
            </w:pPr>
          </w:p>
        </w:tc>
      </w:tr>
      <w:tr w:rsidR="007261ED" w:rsidRPr="007261ED" w14:paraId="6653BA1F" w14:textId="77777777" w:rsidTr="007261ED">
        <w:tc>
          <w:tcPr>
            <w:tcW w:w="2518" w:type="dxa"/>
            <w:tcBorders>
              <w:top w:val="nil"/>
              <w:bottom w:val="nil"/>
            </w:tcBorders>
          </w:tcPr>
          <w:p w14:paraId="7A436D23" w14:textId="77777777" w:rsidR="007261ED" w:rsidRPr="007261ED" w:rsidRDefault="007261ED" w:rsidP="007261ED">
            <w:pPr>
              <w:widowControl w:val="0"/>
              <w:jc w:val="right"/>
              <w:rPr>
                <w:b/>
                <w:szCs w:val="22"/>
                <w:lang w:val="en-GB" w:eastAsia="en-GB"/>
              </w:rPr>
            </w:pPr>
            <w:r w:rsidRPr="007261ED">
              <w:rPr>
                <w:b/>
                <w:szCs w:val="22"/>
                <w:lang w:val="en-GB" w:eastAsia="en-GB"/>
              </w:rPr>
              <w:t>and</w:t>
            </w:r>
          </w:p>
        </w:tc>
        <w:tc>
          <w:tcPr>
            <w:tcW w:w="6768" w:type="dxa"/>
            <w:tcBorders>
              <w:bottom w:val="single" w:sz="4" w:space="0" w:color="auto"/>
            </w:tcBorders>
          </w:tcPr>
          <w:p w14:paraId="07BEC08B" w14:textId="77777777" w:rsidR="007261ED" w:rsidRPr="007261ED" w:rsidRDefault="007261ED" w:rsidP="007261ED">
            <w:pPr>
              <w:widowControl w:val="0"/>
              <w:jc w:val="right"/>
              <w:rPr>
                <w:szCs w:val="22"/>
                <w:lang w:val="en-GB" w:eastAsia="en-GB"/>
              </w:rPr>
            </w:pPr>
          </w:p>
          <w:p w14:paraId="3BED4C78" w14:textId="730136E1" w:rsidR="007261ED" w:rsidRPr="007261ED" w:rsidRDefault="003A4473" w:rsidP="003A4473">
            <w:pPr>
              <w:widowControl w:val="0"/>
              <w:rPr>
                <w:szCs w:val="22"/>
                <w:lang w:val="en-GB" w:eastAsia="en-GB"/>
              </w:rPr>
            </w:pPr>
            <w:r w:rsidRPr="003A4473">
              <w:rPr>
                <w:szCs w:val="22"/>
                <w:lang w:val="en-GB" w:eastAsia="en-GB"/>
              </w:rPr>
              <w:t>The Ministry of Defence (MOD), Defence Infrastructure Organisation (DIO)</w:t>
            </w:r>
          </w:p>
          <w:p w14:paraId="199B655F" w14:textId="77777777" w:rsidR="007261ED" w:rsidRPr="007261ED" w:rsidRDefault="007261ED" w:rsidP="007261ED">
            <w:pPr>
              <w:widowControl w:val="0"/>
              <w:jc w:val="right"/>
              <w:rPr>
                <w:szCs w:val="22"/>
                <w:lang w:val="en-GB" w:eastAsia="en-GB"/>
              </w:rPr>
            </w:pPr>
          </w:p>
          <w:p w14:paraId="798CB5D0" w14:textId="77777777" w:rsidR="007261ED" w:rsidRPr="007261ED" w:rsidRDefault="007261ED" w:rsidP="007261ED">
            <w:pPr>
              <w:widowControl w:val="0"/>
              <w:jc w:val="right"/>
              <w:rPr>
                <w:szCs w:val="22"/>
                <w:lang w:val="en-GB" w:eastAsia="en-GB"/>
              </w:rPr>
            </w:pPr>
          </w:p>
          <w:p w14:paraId="2627F7A2" w14:textId="77777777" w:rsidR="007261ED" w:rsidRPr="007261ED" w:rsidRDefault="007261ED" w:rsidP="007261ED">
            <w:pPr>
              <w:widowControl w:val="0"/>
              <w:jc w:val="right"/>
              <w:rPr>
                <w:szCs w:val="22"/>
                <w:lang w:val="en-GB" w:eastAsia="en-GB"/>
              </w:rPr>
            </w:pPr>
          </w:p>
        </w:tc>
      </w:tr>
      <w:tr w:rsidR="007261ED" w:rsidRPr="007261ED" w14:paraId="72C97337" w14:textId="77777777" w:rsidTr="007261ED">
        <w:tc>
          <w:tcPr>
            <w:tcW w:w="2518" w:type="dxa"/>
            <w:tcBorders>
              <w:top w:val="nil"/>
              <w:bottom w:val="nil"/>
              <w:right w:val="nil"/>
            </w:tcBorders>
          </w:tcPr>
          <w:p w14:paraId="351820E9" w14:textId="77777777" w:rsidR="007261ED" w:rsidRPr="007261ED" w:rsidRDefault="007261ED" w:rsidP="007261ED">
            <w:pPr>
              <w:widowControl w:val="0"/>
              <w:jc w:val="right"/>
              <w:rPr>
                <w:szCs w:val="22"/>
                <w:lang w:val="en-GB" w:eastAsia="en-GB"/>
              </w:rPr>
            </w:pPr>
          </w:p>
        </w:tc>
        <w:tc>
          <w:tcPr>
            <w:tcW w:w="6768" w:type="dxa"/>
            <w:tcBorders>
              <w:left w:val="nil"/>
              <w:right w:val="nil"/>
            </w:tcBorders>
          </w:tcPr>
          <w:p w14:paraId="79B368D4" w14:textId="77777777" w:rsidR="007261ED" w:rsidRPr="007261ED" w:rsidRDefault="007261ED" w:rsidP="007261ED">
            <w:pPr>
              <w:widowControl w:val="0"/>
              <w:jc w:val="right"/>
              <w:rPr>
                <w:szCs w:val="22"/>
                <w:lang w:val="en-GB" w:eastAsia="en-GB"/>
              </w:rPr>
            </w:pPr>
          </w:p>
        </w:tc>
      </w:tr>
      <w:tr w:rsidR="007261ED" w:rsidRPr="007261ED" w14:paraId="1533E998" w14:textId="77777777" w:rsidTr="007261ED">
        <w:tc>
          <w:tcPr>
            <w:tcW w:w="2518" w:type="dxa"/>
            <w:tcBorders>
              <w:top w:val="nil"/>
              <w:bottom w:val="nil"/>
            </w:tcBorders>
          </w:tcPr>
          <w:p w14:paraId="3555FBE5" w14:textId="77777777" w:rsidR="007261ED" w:rsidRPr="007261ED" w:rsidRDefault="007261ED" w:rsidP="007261ED">
            <w:pPr>
              <w:widowControl w:val="0"/>
              <w:jc w:val="right"/>
              <w:rPr>
                <w:b/>
                <w:szCs w:val="22"/>
                <w:lang w:val="en-GB" w:eastAsia="en-GB"/>
              </w:rPr>
            </w:pPr>
            <w:r w:rsidRPr="007261ED">
              <w:rPr>
                <w:b/>
                <w:szCs w:val="22"/>
                <w:lang w:val="en-GB" w:eastAsia="en-GB"/>
              </w:rPr>
              <w:t>for</w:t>
            </w:r>
          </w:p>
        </w:tc>
        <w:tc>
          <w:tcPr>
            <w:tcW w:w="6768" w:type="dxa"/>
          </w:tcPr>
          <w:p w14:paraId="3EAD3DDC" w14:textId="77777777" w:rsidR="007261ED" w:rsidRPr="007261ED" w:rsidRDefault="007261ED" w:rsidP="007261ED">
            <w:pPr>
              <w:widowControl w:val="0"/>
              <w:jc w:val="right"/>
              <w:rPr>
                <w:szCs w:val="22"/>
                <w:lang w:val="en-GB" w:eastAsia="en-GB"/>
              </w:rPr>
            </w:pPr>
          </w:p>
          <w:p w14:paraId="172AE735" w14:textId="2C50B220" w:rsidR="007261ED" w:rsidRPr="007261ED" w:rsidRDefault="003A4473" w:rsidP="003A4473">
            <w:pPr>
              <w:widowControl w:val="0"/>
              <w:rPr>
                <w:szCs w:val="22"/>
                <w:lang w:val="en-GB" w:eastAsia="en-GB"/>
              </w:rPr>
            </w:pPr>
            <w:r w:rsidRPr="003A4473">
              <w:rPr>
                <w:szCs w:val="22"/>
                <w:lang w:val="en-GB" w:eastAsia="en-GB"/>
              </w:rPr>
              <w:t>U</w:t>
            </w:r>
            <w:r>
              <w:rPr>
                <w:szCs w:val="22"/>
                <w:lang w:val="en-GB" w:eastAsia="en-GB"/>
              </w:rPr>
              <w:t>K</w:t>
            </w:r>
            <w:r w:rsidRPr="003A4473">
              <w:rPr>
                <w:szCs w:val="22"/>
                <w:lang w:val="en-GB" w:eastAsia="en-GB"/>
              </w:rPr>
              <w:t xml:space="preserve"> Strategic Command Overseas Estate Management Plans</w:t>
            </w:r>
          </w:p>
          <w:p w14:paraId="63F49E44" w14:textId="77777777" w:rsidR="007261ED" w:rsidRPr="007261ED" w:rsidRDefault="007261ED" w:rsidP="007261ED">
            <w:pPr>
              <w:widowControl w:val="0"/>
              <w:jc w:val="right"/>
              <w:rPr>
                <w:szCs w:val="22"/>
                <w:lang w:val="en-GB" w:eastAsia="en-GB"/>
              </w:rPr>
            </w:pPr>
          </w:p>
          <w:p w14:paraId="3A687184" w14:textId="77777777" w:rsidR="007261ED" w:rsidRPr="007261ED" w:rsidRDefault="007261ED" w:rsidP="007261ED">
            <w:pPr>
              <w:widowControl w:val="0"/>
              <w:jc w:val="right"/>
              <w:rPr>
                <w:szCs w:val="22"/>
                <w:lang w:val="en-GB" w:eastAsia="en-GB"/>
              </w:rPr>
            </w:pPr>
          </w:p>
          <w:p w14:paraId="53D7B47C" w14:textId="77777777" w:rsidR="007261ED" w:rsidRPr="007261ED" w:rsidRDefault="007261ED" w:rsidP="007261ED">
            <w:pPr>
              <w:widowControl w:val="0"/>
              <w:jc w:val="both"/>
              <w:rPr>
                <w:szCs w:val="22"/>
                <w:lang w:val="en-GB" w:eastAsia="en-GB"/>
              </w:rPr>
            </w:pPr>
          </w:p>
        </w:tc>
      </w:tr>
    </w:tbl>
    <w:p w14:paraId="039518F4" w14:textId="77777777" w:rsidR="007261ED" w:rsidRPr="007261ED" w:rsidRDefault="007261ED" w:rsidP="007261ED">
      <w:pPr>
        <w:widowControl w:val="0"/>
        <w:jc w:val="right"/>
        <w:rPr>
          <w:szCs w:val="22"/>
          <w:lang w:val="en-GB" w:eastAsia="en-GB"/>
        </w:rPr>
      </w:pPr>
    </w:p>
    <w:p w14:paraId="09EB0CFB" w14:textId="77777777" w:rsidR="007261ED" w:rsidRPr="007261ED" w:rsidRDefault="007261ED" w:rsidP="007261ED">
      <w:pPr>
        <w:widowControl w:val="0"/>
        <w:jc w:val="right"/>
        <w:rPr>
          <w:szCs w:val="22"/>
          <w:lang w:val="en-GB" w:eastAsia="en-GB"/>
        </w:rPr>
      </w:pPr>
    </w:p>
    <w:p w14:paraId="195D9F7A" w14:textId="68C418EE" w:rsidR="007261ED" w:rsidRPr="007261ED" w:rsidRDefault="007261ED" w:rsidP="007261ED">
      <w:pPr>
        <w:widowControl w:val="0"/>
        <w:jc w:val="both"/>
        <w:rPr>
          <w:b/>
          <w:szCs w:val="22"/>
          <w:lang w:val="en-GB" w:eastAsia="en-GB"/>
        </w:rPr>
      </w:pP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b/>
          <w:szCs w:val="22"/>
          <w:lang w:val="en-GB" w:eastAsia="en-GB"/>
        </w:rPr>
        <w:t>Contents</w:t>
      </w:r>
      <w:r w:rsidRPr="007261ED">
        <w:rPr>
          <w:b/>
          <w:szCs w:val="22"/>
          <w:lang w:val="en-GB" w:eastAsia="en-GB"/>
        </w:rPr>
        <w:tab/>
      </w:r>
      <w:r w:rsidRPr="007261ED">
        <w:rPr>
          <w:b/>
          <w:szCs w:val="22"/>
          <w:lang w:val="en-GB" w:eastAsia="en-GB"/>
        </w:rPr>
        <w:tab/>
      </w:r>
      <w:r w:rsidRPr="007261ED">
        <w:rPr>
          <w:b/>
          <w:szCs w:val="22"/>
          <w:lang w:val="en-GB" w:eastAsia="en-GB"/>
        </w:rPr>
        <w:tab/>
      </w:r>
      <w:r w:rsidRPr="007261ED">
        <w:rPr>
          <w:b/>
          <w:szCs w:val="22"/>
          <w:lang w:val="en-GB" w:eastAsia="en-GB"/>
        </w:rPr>
        <w:tab/>
      </w:r>
      <w:r w:rsidRPr="007261ED">
        <w:rPr>
          <w:b/>
          <w:szCs w:val="22"/>
          <w:lang w:val="en-GB" w:eastAsia="en-GB"/>
        </w:rPr>
        <w:tab/>
      </w:r>
      <w:r w:rsidRPr="007261ED">
        <w:rPr>
          <w:b/>
          <w:szCs w:val="22"/>
          <w:lang w:val="en-GB" w:eastAsia="en-GB"/>
        </w:rPr>
        <w:tab/>
        <w:t xml:space="preserve">     </w:t>
      </w:r>
    </w:p>
    <w:p w14:paraId="37BBB7D4" w14:textId="77777777" w:rsidR="007261ED" w:rsidRPr="007261ED" w:rsidRDefault="007261ED" w:rsidP="007261ED">
      <w:pPr>
        <w:widowControl w:val="0"/>
        <w:jc w:val="both"/>
        <w:rPr>
          <w:b/>
          <w:szCs w:val="22"/>
          <w:lang w:val="en-GB" w:eastAsia="en-GB"/>
        </w:rPr>
      </w:pPr>
    </w:p>
    <w:p w14:paraId="378815CF" w14:textId="77777777" w:rsidR="007261ED" w:rsidRPr="007261ED" w:rsidRDefault="007261ED" w:rsidP="007261ED">
      <w:pPr>
        <w:widowControl w:val="0"/>
        <w:spacing w:after="240"/>
        <w:ind w:left="2835" w:firstLine="45"/>
        <w:rPr>
          <w:szCs w:val="22"/>
          <w:lang w:val="en-GB" w:eastAsia="en-GB"/>
        </w:rPr>
      </w:pPr>
      <w:r w:rsidRPr="007261ED">
        <w:rPr>
          <w:szCs w:val="22"/>
          <w:lang w:val="en-GB" w:eastAsia="en-GB"/>
        </w:rPr>
        <w:t>Contract Forms</w:t>
      </w:r>
    </w:p>
    <w:p w14:paraId="7AB97F36" w14:textId="5A05BFD8" w:rsidR="007261ED" w:rsidRPr="007261ED" w:rsidRDefault="004C4E3F" w:rsidP="007261ED">
      <w:pPr>
        <w:widowControl w:val="0"/>
        <w:spacing w:after="240"/>
        <w:ind w:left="3119" w:firstLine="481"/>
        <w:rPr>
          <w:szCs w:val="22"/>
          <w:lang w:val="en-GB" w:eastAsia="en-GB"/>
        </w:rPr>
      </w:pPr>
      <w:r>
        <w:rPr>
          <w:szCs w:val="22"/>
          <w:lang w:val="en-GB" w:eastAsia="en-GB"/>
        </w:rPr>
        <w:t>Contract Data</w:t>
      </w:r>
      <w:r>
        <w:rPr>
          <w:szCs w:val="22"/>
          <w:lang w:val="en-GB" w:eastAsia="en-GB"/>
        </w:rPr>
        <w:tab/>
      </w:r>
      <w:r>
        <w:rPr>
          <w:szCs w:val="22"/>
          <w:lang w:val="en-GB" w:eastAsia="en-GB"/>
        </w:rPr>
        <w:tab/>
      </w:r>
      <w:r>
        <w:rPr>
          <w:szCs w:val="22"/>
          <w:lang w:val="en-GB" w:eastAsia="en-GB"/>
        </w:rPr>
        <w:tab/>
      </w:r>
      <w:r>
        <w:rPr>
          <w:szCs w:val="22"/>
          <w:lang w:val="en-GB" w:eastAsia="en-GB"/>
        </w:rPr>
        <w:tab/>
      </w:r>
      <w:r>
        <w:rPr>
          <w:szCs w:val="22"/>
          <w:lang w:val="en-GB" w:eastAsia="en-GB"/>
        </w:rPr>
        <w:tab/>
        <w:t xml:space="preserve">         </w:t>
      </w:r>
      <w:r>
        <w:rPr>
          <w:szCs w:val="22"/>
          <w:lang w:val="en-GB" w:eastAsia="en-GB"/>
        </w:rPr>
        <w:tab/>
      </w:r>
    </w:p>
    <w:p w14:paraId="395232BA" w14:textId="609410C7" w:rsidR="007261ED" w:rsidRPr="007261ED" w:rsidRDefault="007261ED" w:rsidP="007261ED">
      <w:pPr>
        <w:widowControl w:val="0"/>
        <w:spacing w:after="240"/>
        <w:ind w:left="3119" w:firstLine="481"/>
        <w:rPr>
          <w:szCs w:val="22"/>
          <w:lang w:val="en-GB" w:eastAsia="en-GB"/>
        </w:rPr>
      </w:pPr>
      <w:r w:rsidRPr="007261ED">
        <w:rPr>
          <w:szCs w:val="22"/>
          <w:lang w:val="en-GB" w:eastAsia="en-GB"/>
        </w:rPr>
        <w:t xml:space="preserve">The </w:t>
      </w:r>
      <w:r w:rsidRPr="007261ED">
        <w:rPr>
          <w:i/>
          <w:szCs w:val="22"/>
          <w:lang w:val="en-GB" w:eastAsia="en-GB"/>
        </w:rPr>
        <w:t xml:space="preserve">Consultant’s </w:t>
      </w:r>
      <w:r w:rsidR="004C4E3F">
        <w:rPr>
          <w:szCs w:val="22"/>
          <w:lang w:val="en-GB" w:eastAsia="en-GB"/>
        </w:rPr>
        <w:t xml:space="preserve">Offer </w:t>
      </w:r>
      <w:r w:rsidR="004C4E3F">
        <w:rPr>
          <w:szCs w:val="22"/>
          <w:lang w:val="en-GB" w:eastAsia="en-GB"/>
        </w:rPr>
        <w:tab/>
      </w:r>
      <w:r w:rsidR="004C4E3F">
        <w:rPr>
          <w:szCs w:val="22"/>
          <w:lang w:val="en-GB" w:eastAsia="en-GB"/>
        </w:rPr>
        <w:tab/>
      </w:r>
      <w:r w:rsidR="004C4E3F">
        <w:rPr>
          <w:szCs w:val="22"/>
          <w:lang w:val="en-GB" w:eastAsia="en-GB"/>
        </w:rPr>
        <w:tab/>
      </w:r>
      <w:r w:rsidR="004C4E3F">
        <w:rPr>
          <w:szCs w:val="22"/>
          <w:lang w:val="en-GB" w:eastAsia="en-GB"/>
        </w:rPr>
        <w:tab/>
      </w:r>
    </w:p>
    <w:p w14:paraId="03CDF971" w14:textId="72CD830F" w:rsidR="007261ED" w:rsidRPr="007261ED" w:rsidRDefault="007261ED" w:rsidP="007261ED">
      <w:pPr>
        <w:widowControl w:val="0"/>
        <w:spacing w:after="240"/>
        <w:ind w:left="3119" w:firstLine="481"/>
        <w:rPr>
          <w:szCs w:val="22"/>
          <w:lang w:val="en-GB" w:eastAsia="en-GB"/>
        </w:rPr>
      </w:pPr>
      <w:r w:rsidRPr="007261ED">
        <w:rPr>
          <w:szCs w:val="22"/>
          <w:lang w:val="en-GB" w:eastAsia="en-GB"/>
        </w:rPr>
        <w:t>Price List</w:t>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p>
    <w:p w14:paraId="0FE705B2" w14:textId="56457894" w:rsidR="007261ED" w:rsidRPr="007261ED" w:rsidRDefault="007261ED" w:rsidP="007261ED">
      <w:pPr>
        <w:widowControl w:val="0"/>
        <w:spacing w:after="240"/>
        <w:ind w:left="3119" w:firstLine="481"/>
        <w:rPr>
          <w:szCs w:val="22"/>
          <w:lang w:val="en-GB" w:eastAsia="en-GB"/>
        </w:rPr>
      </w:pPr>
      <w:r w:rsidRPr="007261ED">
        <w:rPr>
          <w:szCs w:val="22"/>
          <w:lang w:val="en-GB" w:eastAsia="en-GB"/>
        </w:rPr>
        <w:t>Scope</w:t>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p>
    <w:p w14:paraId="576498FA" w14:textId="2F582D08" w:rsidR="007261ED" w:rsidRPr="007261ED" w:rsidRDefault="007261ED" w:rsidP="007261ED">
      <w:pPr>
        <w:widowControl w:val="0"/>
        <w:spacing w:after="240"/>
        <w:ind w:left="3119"/>
        <w:rPr>
          <w:szCs w:val="22"/>
          <w:lang w:val="en-GB" w:eastAsia="en-GB"/>
        </w:rPr>
      </w:pPr>
      <w:r w:rsidRPr="007261ED">
        <w:rPr>
          <w:b/>
          <w:noProof/>
          <w:szCs w:val="22"/>
          <w:lang w:val="en-GB" w:eastAsia="en-GB"/>
        </w:rPr>
        <mc:AlternateContent>
          <mc:Choice Requires="wps">
            <w:drawing>
              <wp:anchor distT="45720" distB="45720" distL="114300" distR="114300" simplePos="0" relativeHeight="251659264" behindDoc="0" locked="0" layoutInCell="1" allowOverlap="1" wp14:anchorId="58B7D694" wp14:editId="1FAFD558">
                <wp:simplePos x="0" y="0"/>
                <wp:positionH relativeFrom="column">
                  <wp:posOffset>2008332</wp:posOffset>
                </wp:positionH>
                <wp:positionV relativeFrom="paragraph">
                  <wp:posOffset>48780</wp:posOffset>
                </wp:positionV>
                <wp:extent cx="3726815" cy="429260"/>
                <wp:effectExtent l="0" t="0" r="2603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815" cy="429260"/>
                        </a:xfrm>
                        <a:prstGeom prst="rect">
                          <a:avLst/>
                        </a:prstGeom>
                        <a:solidFill>
                          <a:srgbClr val="FFFFFF"/>
                        </a:solidFill>
                        <a:ln w="9525">
                          <a:solidFill>
                            <a:srgbClr val="000000"/>
                          </a:solidFill>
                          <a:miter lim="800000"/>
                          <a:headEnd/>
                          <a:tailEnd/>
                        </a:ln>
                      </wps:spPr>
                      <wps:txbx>
                        <w:txbxContent>
                          <w:p w14:paraId="1329B79F" w14:textId="77777777" w:rsidR="000A0118" w:rsidRPr="004D0E06" w:rsidRDefault="000A0118" w:rsidP="007261ED">
                            <w:pPr>
                              <w:rPr>
                                <w:sz w:val="24"/>
                              </w:rPr>
                            </w:pPr>
                            <w:r w:rsidRPr="004D0E06">
                              <w:rPr>
                                <w:b/>
                                <w:sz w:val="24"/>
                              </w:rPr>
                              <w:t>Notes about the contract are printed in boxes like this one. They are not part of the contract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B7D694" id="_x0000_t202" coordsize="21600,21600" o:spt="202" path="m,l,21600r21600,l21600,xe">
                <v:stroke joinstyle="miter"/>
                <v:path gradientshapeok="t" o:connecttype="rect"/>
              </v:shapetype>
              <v:shape id="Text Box 2" o:spid="_x0000_s1026" type="#_x0000_t202" style="position:absolute;left:0;text-align:left;margin-left:158.15pt;margin-top:3.85pt;width:293.45pt;height:3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">
                <v:textbox>
                  <w:txbxContent>
                    <w:p w14:paraId="1329B79F" w14:textId="77777777" w:rsidR="000A0118" w:rsidRPr="004D0E06" w:rsidRDefault="000A0118" w:rsidP="007261ED">
                      <w:pPr>
                        <w:rPr>
                          <w:sz w:val="24"/>
                        </w:rPr>
                      </w:pPr>
                      <w:r w:rsidRPr="004D0E06">
                        <w:rPr>
                          <w:b/>
                          <w:sz w:val="24"/>
                        </w:rPr>
                        <w:t>Notes about the contract are printed in boxes like this one. They are not part of the contract</w:t>
                      </w:r>
                    </w:p>
                  </w:txbxContent>
                </v:textbox>
                <w10:wrap type="square"/>
              </v:shape>
            </w:pict>
          </mc:Fallback>
        </mc:AlternateContent>
      </w:r>
    </w:p>
    <w:p w14:paraId="494D9B17" w14:textId="77777777" w:rsidR="007261ED" w:rsidRPr="007261ED" w:rsidRDefault="007261ED" w:rsidP="007261ED">
      <w:pPr>
        <w:rPr>
          <w:sz w:val="24"/>
          <w:lang w:val="en-GB" w:eastAsia="en-GB"/>
        </w:rPr>
      </w:pPr>
      <w:r w:rsidRPr="007261ED">
        <w:rPr>
          <w:sz w:val="24"/>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5C5A5FAB" w14:textId="77777777" w:rsidTr="007261ED">
        <w:tc>
          <w:tcPr>
            <w:tcW w:w="10774" w:type="dxa"/>
            <w:shd w:val="clear" w:color="auto" w:fill="808080" w:themeFill="background1" w:themeFillShade="80"/>
          </w:tcPr>
          <w:p w14:paraId="4143AD41" w14:textId="77777777" w:rsidR="007261ED" w:rsidRPr="007261ED" w:rsidRDefault="007261ED" w:rsidP="007261ED">
            <w:pPr>
              <w:widowControl w:val="0"/>
              <w:spacing w:before="40" w:after="60"/>
              <w:jc w:val="both"/>
              <w:rPr>
                <w:sz w:val="48"/>
                <w:szCs w:val="48"/>
                <w:lang w:val="en-GB" w:eastAsia="en-GB"/>
              </w:rPr>
            </w:pPr>
            <w:r w:rsidRPr="007261ED">
              <w:rPr>
                <w:sz w:val="48"/>
                <w:szCs w:val="48"/>
                <w:lang w:val="en-GB" w:eastAsia="en-GB"/>
              </w:rPr>
              <w:lastRenderedPageBreak/>
              <w:t>Contract Data</w:t>
            </w:r>
          </w:p>
        </w:tc>
      </w:tr>
    </w:tbl>
    <w:p w14:paraId="121500C9" w14:textId="77777777" w:rsidR="007261ED" w:rsidRPr="007261ED" w:rsidRDefault="007261ED" w:rsidP="007261ED">
      <w:pPr>
        <w:widowControl w:val="0"/>
        <w:spacing w:before="120"/>
        <w:rPr>
          <w:szCs w:val="22"/>
          <w:lang w:val="en-GB" w:eastAsia="en-GB"/>
        </w:rPr>
      </w:pPr>
    </w:p>
    <w:p w14:paraId="4ACBD471" w14:textId="77777777" w:rsidR="007261ED" w:rsidRPr="007261ED" w:rsidRDefault="007261ED" w:rsidP="007261ED">
      <w:pPr>
        <w:widowControl w:val="0"/>
        <w:spacing w:before="120"/>
        <w:rPr>
          <w:szCs w:val="22"/>
          <w:lang w:val="en-GB" w:eastAsia="en-GB"/>
        </w:rPr>
      </w:pPr>
      <w:r w:rsidRPr="007261ED">
        <w:rPr>
          <w:szCs w:val="22"/>
          <w:lang w:val="en-GB" w:eastAsia="en-GB"/>
        </w:rPr>
        <w:t xml:space="preserve">The </w:t>
      </w:r>
      <w:r w:rsidRPr="007261ED">
        <w:rPr>
          <w:i/>
          <w:szCs w:val="22"/>
          <w:lang w:val="en-GB" w:eastAsia="en-GB"/>
        </w:rPr>
        <w:t>Client</w:t>
      </w:r>
      <w:r w:rsidRPr="007261ED">
        <w:rPr>
          <w:szCs w:val="22"/>
          <w:lang w:val="en-GB" w:eastAsia="en-GB"/>
        </w:rPr>
        <w:t xml:space="preserve"> is</w:t>
      </w:r>
    </w:p>
    <w:p w14:paraId="08A1E073" w14:textId="77777777" w:rsidR="007261ED" w:rsidRPr="007261ED" w:rsidRDefault="007261ED" w:rsidP="007261ED">
      <w:pPr>
        <w:widowControl w:val="0"/>
        <w:rPr>
          <w:szCs w:val="22"/>
          <w:lang w:val="en-GB" w:eastAsia="en-GB"/>
        </w:rPr>
      </w:pPr>
    </w:p>
    <w:tbl>
      <w:tblPr>
        <w:tblStyle w:val="TableGrid20"/>
        <w:tblW w:w="0" w:type="auto"/>
        <w:tblBorders>
          <w:left w:val="none" w:sz="0" w:space="0" w:color="auto"/>
        </w:tblBorders>
        <w:tblLook w:val="04A0" w:firstRow="1" w:lastRow="0" w:firstColumn="1" w:lastColumn="0" w:noHBand="0" w:noVBand="1"/>
      </w:tblPr>
      <w:tblGrid>
        <w:gridCol w:w="3038"/>
        <w:gridCol w:w="3022"/>
        <w:gridCol w:w="3053"/>
      </w:tblGrid>
      <w:tr w:rsidR="007261ED" w:rsidRPr="007261ED" w14:paraId="7657E425" w14:textId="77777777" w:rsidTr="003A4473">
        <w:tc>
          <w:tcPr>
            <w:tcW w:w="3038" w:type="dxa"/>
            <w:tcBorders>
              <w:top w:val="nil"/>
              <w:bottom w:val="nil"/>
            </w:tcBorders>
          </w:tcPr>
          <w:p w14:paraId="452C56BF" w14:textId="77777777" w:rsidR="007261ED" w:rsidRPr="007261ED" w:rsidRDefault="007261ED" w:rsidP="007261ED">
            <w:pPr>
              <w:widowControl w:val="0"/>
              <w:jc w:val="right"/>
              <w:rPr>
                <w:szCs w:val="22"/>
                <w:lang w:val="en-GB" w:eastAsia="en-GB"/>
              </w:rPr>
            </w:pPr>
            <w:r w:rsidRPr="007261ED">
              <w:rPr>
                <w:szCs w:val="22"/>
                <w:lang w:val="en-GB" w:eastAsia="en-GB"/>
              </w:rPr>
              <w:t xml:space="preserve">Name </w:t>
            </w:r>
          </w:p>
        </w:tc>
        <w:tc>
          <w:tcPr>
            <w:tcW w:w="6075" w:type="dxa"/>
            <w:gridSpan w:val="2"/>
            <w:tcBorders>
              <w:bottom w:val="single" w:sz="4" w:space="0" w:color="auto"/>
            </w:tcBorders>
          </w:tcPr>
          <w:p w14:paraId="5108B55A" w14:textId="4C517F44" w:rsidR="007261ED" w:rsidRPr="007261ED" w:rsidRDefault="003A4473" w:rsidP="003A4473">
            <w:pPr>
              <w:widowControl w:val="0"/>
              <w:rPr>
                <w:szCs w:val="22"/>
                <w:lang w:val="en-GB" w:eastAsia="en-GB"/>
              </w:rPr>
            </w:pPr>
            <w:r w:rsidRPr="003A4473">
              <w:rPr>
                <w:szCs w:val="22"/>
                <w:lang w:val="en-GB" w:eastAsia="en-GB"/>
              </w:rPr>
              <w:t>The Ministry of Defence (MOD), Defence Infrastructure Organisation (DIO)</w:t>
            </w:r>
          </w:p>
          <w:p w14:paraId="562220F9" w14:textId="77777777" w:rsidR="007261ED" w:rsidRPr="007261ED" w:rsidRDefault="007261ED" w:rsidP="007261ED">
            <w:pPr>
              <w:widowControl w:val="0"/>
              <w:jc w:val="both"/>
              <w:rPr>
                <w:szCs w:val="22"/>
                <w:lang w:val="en-GB" w:eastAsia="en-GB"/>
              </w:rPr>
            </w:pPr>
          </w:p>
        </w:tc>
      </w:tr>
      <w:tr w:rsidR="007261ED" w:rsidRPr="007261ED" w14:paraId="7A6E84E8" w14:textId="77777777" w:rsidTr="003A4473">
        <w:tc>
          <w:tcPr>
            <w:tcW w:w="3038" w:type="dxa"/>
            <w:tcBorders>
              <w:top w:val="nil"/>
              <w:bottom w:val="nil"/>
              <w:right w:val="nil"/>
            </w:tcBorders>
          </w:tcPr>
          <w:p w14:paraId="24D84AAA" w14:textId="77777777" w:rsidR="007261ED" w:rsidRPr="007261ED" w:rsidRDefault="007261ED" w:rsidP="007261ED">
            <w:pPr>
              <w:widowControl w:val="0"/>
              <w:jc w:val="right"/>
              <w:rPr>
                <w:sz w:val="8"/>
                <w:szCs w:val="8"/>
                <w:lang w:val="en-GB" w:eastAsia="en-GB"/>
              </w:rPr>
            </w:pPr>
          </w:p>
        </w:tc>
        <w:tc>
          <w:tcPr>
            <w:tcW w:w="6075" w:type="dxa"/>
            <w:gridSpan w:val="2"/>
            <w:tcBorders>
              <w:left w:val="nil"/>
              <w:right w:val="nil"/>
            </w:tcBorders>
          </w:tcPr>
          <w:p w14:paraId="18B532E7" w14:textId="77777777" w:rsidR="007261ED" w:rsidRPr="007261ED" w:rsidRDefault="007261ED" w:rsidP="007261ED">
            <w:pPr>
              <w:widowControl w:val="0"/>
              <w:jc w:val="right"/>
              <w:rPr>
                <w:sz w:val="8"/>
                <w:szCs w:val="8"/>
                <w:lang w:val="en-GB" w:eastAsia="en-GB"/>
              </w:rPr>
            </w:pPr>
          </w:p>
        </w:tc>
      </w:tr>
      <w:tr w:rsidR="007261ED" w:rsidRPr="007261ED" w14:paraId="1DDA3646" w14:textId="77777777" w:rsidTr="003A4473">
        <w:tc>
          <w:tcPr>
            <w:tcW w:w="3038" w:type="dxa"/>
            <w:tcBorders>
              <w:top w:val="nil"/>
              <w:bottom w:val="nil"/>
            </w:tcBorders>
          </w:tcPr>
          <w:p w14:paraId="7CEDB2EF" w14:textId="77777777" w:rsidR="007261ED" w:rsidRPr="007261ED" w:rsidRDefault="007261ED" w:rsidP="007261ED">
            <w:pPr>
              <w:widowControl w:val="0"/>
              <w:jc w:val="right"/>
              <w:rPr>
                <w:szCs w:val="22"/>
                <w:lang w:val="en-GB" w:eastAsia="en-GB"/>
              </w:rPr>
            </w:pPr>
            <w:r w:rsidRPr="007261ED">
              <w:rPr>
                <w:szCs w:val="22"/>
                <w:lang w:val="en-GB" w:eastAsia="en-GB"/>
              </w:rPr>
              <w:t>Address</w:t>
            </w:r>
          </w:p>
        </w:tc>
        <w:tc>
          <w:tcPr>
            <w:tcW w:w="6075" w:type="dxa"/>
            <w:gridSpan w:val="2"/>
            <w:tcBorders>
              <w:bottom w:val="single" w:sz="4" w:space="0" w:color="auto"/>
            </w:tcBorders>
          </w:tcPr>
          <w:p w14:paraId="45F6885D" w14:textId="2A7D8290" w:rsidR="007261ED" w:rsidRPr="007261ED" w:rsidRDefault="003A4473" w:rsidP="003A4473">
            <w:pPr>
              <w:widowControl w:val="0"/>
              <w:tabs>
                <w:tab w:val="left" w:pos="744"/>
              </w:tabs>
              <w:jc w:val="both"/>
              <w:rPr>
                <w:szCs w:val="22"/>
                <w:lang w:val="en-GB" w:eastAsia="en-GB"/>
              </w:rPr>
            </w:pPr>
            <w:r>
              <w:rPr>
                <w:szCs w:val="22"/>
                <w:lang w:val="en-GB" w:eastAsia="en-GB"/>
              </w:rPr>
              <w:tab/>
              <w:t>23 Kingston Road, Sutton Coldfield, Birmingham, B75 7NY</w:t>
            </w:r>
          </w:p>
        </w:tc>
      </w:tr>
      <w:tr w:rsidR="003A4473" w:rsidRPr="007261ED" w14:paraId="1590A04D" w14:textId="77777777" w:rsidTr="003A4473">
        <w:trPr>
          <w:gridAfter w:val="2"/>
          <w:wAfter w:w="6075" w:type="dxa"/>
        </w:trPr>
        <w:tc>
          <w:tcPr>
            <w:tcW w:w="3038" w:type="dxa"/>
            <w:tcBorders>
              <w:top w:val="nil"/>
              <w:bottom w:val="nil"/>
              <w:right w:val="nil"/>
            </w:tcBorders>
          </w:tcPr>
          <w:p w14:paraId="5760D0C7" w14:textId="77777777" w:rsidR="003A4473" w:rsidRPr="007261ED" w:rsidRDefault="003A4473" w:rsidP="007261ED">
            <w:pPr>
              <w:widowControl w:val="0"/>
              <w:jc w:val="right"/>
              <w:rPr>
                <w:sz w:val="8"/>
                <w:szCs w:val="8"/>
                <w:lang w:val="en-GB" w:eastAsia="en-GB"/>
              </w:rPr>
            </w:pPr>
          </w:p>
        </w:tc>
      </w:tr>
      <w:tr w:rsidR="007261ED" w:rsidRPr="007261ED" w14:paraId="7840D504" w14:textId="77777777" w:rsidTr="003A4473">
        <w:tc>
          <w:tcPr>
            <w:tcW w:w="3038" w:type="dxa"/>
            <w:tcBorders>
              <w:top w:val="nil"/>
              <w:bottom w:val="nil"/>
              <w:right w:val="nil"/>
            </w:tcBorders>
          </w:tcPr>
          <w:p w14:paraId="3FF280C3" w14:textId="77777777" w:rsidR="007261ED" w:rsidRPr="007261ED" w:rsidRDefault="007261ED" w:rsidP="007261ED">
            <w:pPr>
              <w:widowControl w:val="0"/>
              <w:jc w:val="right"/>
              <w:rPr>
                <w:sz w:val="8"/>
                <w:szCs w:val="8"/>
                <w:lang w:val="en-GB" w:eastAsia="en-GB"/>
              </w:rPr>
            </w:pPr>
          </w:p>
        </w:tc>
        <w:tc>
          <w:tcPr>
            <w:tcW w:w="6075" w:type="dxa"/>
            <w:gridSpan w:val="2"/>
            <w:tcBorders>
              <w:top w:val="single" w:sz="4" w:space="0" w:color="auto"/>
              <w:left w:val="nil"/>
              <w:bottom w:val="single" w:sz="4" w:space="0" w:color="auto"/>
              <w:right w:val="nil"/>
            </w:tcBorders>
          </w:tcPr>
          <w:p w14:paraId="5542A1AA" w14:textId="77777777" w:rsidR="007261ED" w:rsidRPr="007261ED" w:rsidRDefault="007261ED" w:rsidP="007261ED">
            <w:pPr>
              <w:widowControl w:val="0"/>
              <w:jc w:val="both"/>
              <w:rPr>
                <w:sz w:val="8"/>
                <w:szCs w:val="8"/>
                <w:lang w:val="en-GB" w:eastAsia="en-GB"/>
              </w:rPr>
            </w:pPr>
          </w:p>
        </w:tc>
      </w:tr>
      <w:tr w:rsidR="007261ED" w:rsidRPr="007261ED" w14:paraId="2F1D326C" w14:textId="77777777" w:rsidTr="003A4473">
        <w:tc>
          <w:tcPr>
            <w:tcW w:w="3038" w:type="dxa"/>
            <w:tcBorders>
              <w:top w:val="nil"/>
              <w:bottom w:val="nil"/>
            </w:tcBorders>
          </w:tcPr>
          <w:p w14:paraId="6A38E79F" w14:textId="77777777" w:rsidR="007261ED" w:rsidRPr="007261ED" w:rsidRDefault="007261ED" w:rsidP="007261ED">
            <w:pPr>
              <w:widowControl w:val="0"/>
              <w:jc w:val="right"/>
              <w:rPr>
                <w:szCs w:val="22"/>
                <w:lang w:val="en-GB" w:eastAsia="en-GB"/>
              </w:rPr>
            </w:pPr>
            <w:r w:rsidRPr="007261ED">
              <w:rPr>
                <w:szCs w:val="22"/>
                <w:lang w:val="en-GB" w:eastAsia="en-GB"/>
              </w:rPr>
              <w:t>E-mail address</w:t>
            </w:r>
          </w:p>
        </w:tc>
        <w:tc>
          <w:tcPr>
            <w:tcW w:w="6075" w:type="dxa"/>
            <w:gridSpan w:val="2"/>
            <w:tcBorders>
              <w:top w:val="single" w:sz="4" w:space="0" w:color="auto"/>
              <w:bottom w:val="single" w:sz="4" w:space="0" w:color="auto"/>
            </w:tcBorders>
          </w:tcPr>
          <w:p w14:paraId="241AB1A1" w14:textId="22B9DDCC" w:rsidR="007261ED" w:rsidRPr="007261ED" w:rsidRDefault="003A4473" w:rsidP="007261ED">
            <w:pPr>
              <w:widowControl w:val="0"/>
              <w:jc w:val="both"/>
              <w:rPr>
                <w:szCs w:val="22"/>
                <w:lang w:val="en-GB" w:eastAsia="en-GB"/>
              </w:rPr>
            </w:pPr>
            <w:r>
              <w:rPr>
                <w:szCs w:val="22"/>
                <w:lang w:val="en-GB" w:eastAsia="en-GB"/>
              </w:rPr>
              <w:t>Paula.Banthorpe625@mod.gov.uk</w:t>
            </w:r>
          </w:p>
        </w:tc>
      </w:tr>
      <w:tr w:rsidR="007261ED" w:rsidRPr="007261ED" w14:paraId="4389D7AB" w14:textId="77777777" w:rsidTr="003A4473">
        <w:tc>
          <w:tcPr>
            <w:tcW w:w="3038" w:type="dxa"/>
            <w:tcBorders>
              <w:top w:val="nil"/>
              <w:bottom w:val="nil"/>
              <w:right w:val="nil"/>
            </w:tcBorders>
          </w:tcPr>
          <w:p w14:paraId="0E243746" w14:textId="77777777" w:rsidR="007261ED" w:rsidRPr="007261ED" w:rsidRDefault="007261ED" w:rsidP="007261ED">
            <w:pPr>
              <w:widowControl w:val="0"/>
              <w:jc w:val="right"/>
              <w:rPr>
                <w:sz w:val="8"/>
                <w:szCs w:val="8"/>
                <w:lang w:val="en-GB" w:eastAsia="en-GB"/>
              </w:rPr>
            </w:pPr>
          </w:p>
        </w:tc>
        <w:tc>
          <w:tcPr>
            <w:tcW w:w="6075" w:type="dxa"/>
            <w:gridSpan w:val="2"/>
            <w:tcBorders>
              <w:top w:val="single" w:sz="4" w:space="0" w:color="auto"/>
              <w:left w:val="nil"/>
              <w:bottom w:val="single" w:sz="4" w:space="0" w:color="auto"/>
              <w:right w:val="nil"/>
            </w:tcBorders>
          </w:tcPr>
          <w:p w14:paraId="1E692A56" w14:textId="77777777" w:rsidR="007261ED" w:rsidRPr="007261ED" w:rsidRDefault="007261ED" w:rsidP="007261ED">
            <w:pPr>
              <w:widowControl w:val="0"/>
              <w:jc w:val="right"/>
              <w:rPr>
                <w:sz w:val="8"/>
                <w:szCs w:val="8"/>
                <w:lang w:val="en-GB" w:eastAsia="en-GB"/>
              </w:rPr>
            </w:pPr>
          </w:p>
        </w:tc>
      </w:tr>
      <w:tr w:rsidR="007261ED" w:rsidRPr="007261ED" w14:paraId="10447DC1" w14:textId="77777777" w:rsidTr="003A4473">
        <w:tc>
          <w:tcPr>
            <w:tcW w:w="3038" w:type="dxa"/>
            <w:tcBorders>
              <w:top w:val="nil"/>
              <w:bottom w:val="nil"/>
            </w:tcBorders>
          </w:tcPr>
          <w:p w14:paraId="1A239E54"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 xml:space="preserve">services </w:t>
            </w:r>
            <w:r w:rsidRPr="007261ED">
              <w:rPr>
                <w:szCs w:val="22"/>
                <w:lang w:val="en-GB" w:eastAsia="en-GB"/>
              </w:rPr>
              <w:t>are</w:t>
            </w:r>
          </w:p>
        </w:tc>
        <w:tc>
          <w:tcPr>
            <w:tcW w:w="6075" w:type="dxa"/>
            <w:gridSpan w:val="2"/>
            <w:tcBorders>
              <w:top w:val="single" w:sz="4" w:space="0" w:color="auto"/>
              <w:bottom w:val="single" w:sz="4" w:space="0" w:color="auto"/>
            </w:tcBorders>
          </w:tcPr>
          <w:p w14:paraId="637DC2DF" w14:textId="11436D79" w:rsidR="007261ED" w:rsidRPr="007261ED" w:rsidRDefault="003A4473" w:rsidP="003A4473">
            <w:pPr>
              <w:widowControl w:val="0"/>
              <w:rPr>
                <w:szCs w:val="22"/>
                <w:lang w:val="en-GB" w:eastAsia="en-GB"/>
              </w:rPr>
            </w:pPr>
            <w:r>
              <w:rPr>
                <w:szCs w:val="22"/>
                <w:lang w:val="en-GB" w:eastAsia="en-GB"/>
              </w:rPr>
              <w:t>To complete Establishment Management Plans across MOD Estates: Ascension, Gibraltar, Falklands and Oman.</w:t>
            </w:r>
          </w:p>
          <w:p w14:paraId="6AA9D45A" w14:textId="77777777" w:rsidR="007261ED" w:rsidRPr="007261ED" w:rsidRDefault="007261ED" w:rsidP="003A4473">
            <w:pPr>
              <w:widowControl w:val="0"/>
              <w:rPr>
                <w:szCs w:val="22"/>
                <w:lang w:val="en-GB" w:eastAsia="en-GB"/>
              </w:rPr>
            </w:pPr>
          </w:p>
        </w:tc>
      </w:tr>
      <w:tr w:rsidR="007261ED" w:rsidRPr="007261ED" w14:paraId="27444794" w14:textId="77777777" w:rsidTr="003A4473">
        <w:tc>
          <w:tcPr>
            <w:tcW w:w="3038" w:type="dxa"/>
            <w:tcBorders>
              <w:top w:val="nil"/>
              <w:bottom w:val="nil"/>
              <w:right w:val="nil"/>
            </w:tcBorders>
          </w:tcPr>
          <w:p w14:paraId="2E990EA9" w14:textId="77777777" w:rsidR="007261ED" w:rsidRPr="007261ED" w:rsidRDefault="007261ED" w:rsidP="007261ED">
            <w:pPr>
              <w:widowControl w:val="0"/>
              <w:jc w:val="right"/>
              <w:rPr>
                <w:sz w:val="8"/>
                <w:szCs w:val="8"/>
                <w:lang w:val="en-GB" w:eastAsia="en-GB"/>
              </w:rPr>
            </w:pPr>
          </w:p>
        </w:tc>
        <w:tc>
          <w:tcPr>
            <w:tcW w:w="6075" w:type="dxa"/>
            <w:gridSpan w:val="2"/>
            <w:tcBorders>
              <w:top w:val="single" w:sz="4" w:space="0" w:color="auto"/>
              <w:left w:val="nil"/>
              <w:bottom w:val="single" w:sz="4" w:space="0" w:color="auto"/>
              <w:right w:val="nil"/>
            </w:tcBorders>
          </w:tcPr>
          <w:p w14:paraId="40D4300D" w14:textId="77777777" w:rsidR="007261ED" w:rsidRPr="007261ED" w:rsidRDefault="007261ED" w:rsidP="007261ED">
            <w:pPr>
              <w:widowControl w:val="0"/>
              <w:jc w:val="right"/>
              <w:rPr>
                <w:sz w:val="8"/>
                <w:szCs w:val="8"/>
                <w:lang w:val="en-GB" w:eastAsia="en-GB"/>
              </w:rPr>
            </w:pPr>
          </w:p>
        </w:tc>
      </w:tr>
      <w:tr w:rsidR="007261ED" w:rsidRPr="007261ED" w14:paraId="7954F838" w14:textId="77777777" w:rsidTr="003A4473">
        <w:tc>
          <w:tcPr>
            <w:tcW w:w="3038" w:type="dxa"/>
            <w:tcBorders>
              <w:top w:val="nil"/>
              <w:bottom w:val="nil"/>
            </w:tcBorders>
          </w:tcPr>
          <w:p w14:paraId="017ABEFA" w14:textId="77777777" w:rsidR="007261ED" w:rsidRPr="007261ED" w:rsidRDefault="007261ED" w:rsidP="007261ED">
            <w:pPr>
              <w:widowControl w:val="0"/>
              <w:jc w:val="right"/>
              <w:rPr>
                <w:szCs w:val="22"/>
                <w:lang w:val="en-GB" w:eastAsia="en-GB"/>
              </w:rPr>
            </w:pPr>
            <w:r w:rsidRPr="007261ED">
              <w:rPr>
                <w:szCs w:val="22"/>
                <w:lang w:val="en-GB" w:eastAsia="en-GB"/>
              </w:rPr>
              <w:t>The</w:t>
            </w:r>
            <w:r w:rsidRPr="007261ED">
              <w:rPr>
                <w:i/>
                <w:szCs w:val="22"/>
                <w:lang w:val="en-GB" w:eastAsia="en-GB"/>
              </w:rPr>
              <w:t xml:space="preserve"> starting date</w:t>
            </w:r>
            <w:r w:rsidRPr="007261ED">
              <w:rPr>
                <w:szCs w:val="22"/>
                <w:lang w:val="en-GB" w:eastAsia="en-GB"/>
              </w:rPr>
              <w:t xml:space="preserve"> is</w:t>
            </w:r>
          </w:p>
        </w:tc>
        <w:tc>
          <w:tcPr>
            <w:tcW w:w="6075" w:type="dxa"/>
            <w:gridSpan w:val="2"/>
            <w:tcBorders>
              <w:top w:val="single" w:sz="4" w:space="0" w:color="auto"/>
              <w:bottom w:val="single" w:sz="4" w:space="0" w:color="auto"/>
            </w:tcBorders>
          </w:tcPr>
          <w:p w14:paraId="5CFD37DD" w14:textId="377C999D" w:rsidR="007261ED" w:rsidRPr="007261ED" w:rsidRDefault="00187803" w:rsidP="00187803">
            <w:pPr>
              <w:widowControl w:val="0"/>
              <w:tabs>
                <w:tab w:val="left" w:pos="732"/>
              </w:tabs>
              <w:rPr>
                <w:szCs w:val="22"/>
                <w:lang w:val="en-GB" w:eastAsia="en-GB"/>
              </w:rPr>
            </w:pPr>
            <w:r>
              <w:rPr>
                <w:szCs w:val="22"/>
                <w:lang w:val="en-GB" w:eastAsia="en-GB"/>
              </w:rPr>
              <w:t>1</w:t>
            </w:r>
            <w:r w:rsidR="00F75E83">
              <w:rPr>
                <w:szCs w:val="22"/>
                <w:lang w:val="en-GB" w:eastAsia="en-GB"/>
              </w:rPr>
              <w:t>0</w:t>
            </w:r>
            <w:r w:rsidRPr="00187803">
              <w:rPr>
                <w:szCs w:val="22"/>
                <w:vertAlign w:val="superscript"/>
                <w:lang w:val="en-GB" w:eastAsia="en-GB"/>
              </w:rPr>
              <w:t>th</w:t>
            </w:r>
            <w:r>
              <w:rPr>
                <w:szCs w:val="22"/>
                <w:lang w:val="en-GB" w:eastAsia="en-GB"/>
              </w:rPr>
              <w:t xml:space="preserve"> September 2022</w:t>
            </w:r>
          </w:p>
        </w:tc>
      </w:tr>
      <w:tr w:rsidR="007261ED" w:rsidRPr="007261ED" w14:paraId="3E847228" w14:textId="77777777" w:rsidTr="003A4473">
        <w:tc>
          <w:tcPr>
            <w:tcW w:w="3038" w:type="dxa"/>
            <w:tcBorders>
              <w:top w:val="nil"/>
              <w:bottom w:val="nil"/>
              <w:right w:val="nil"/>
            </w:tcBorders>
          </w:tcPr>
          <w:p w14:paraId="4BC366F7" w14:textId="77777777" w:rsidR="007261ED" w:rsidRPr="007261ED" w:rsidRDefault="007261ED" w:rsidP="007261ED">
            <w:pPr>
              <w:widowControl w:val="0"/>
              <w:jc w:val="right"/>
              <w:rPr>
                <w:sz w:val="8"/>
                <w:szCs w:val="8"/>
                <w:lang w:val="en-GB" w:eastAsia="en-GB"/>
              </w:rPr>
            </w:pPr>
          </w:p>
        </w:tc>
        <w:tc>
          <w:tcPr>
            <w:tcW w:w="6075" w:type="dxa"/>
            <w:gridSpan w:val="2"/>
            <w:tcBorders>
              <w:left w:val="nil"/>
              <w:right w:val="nil"/>
            </w:tcBorders>
          </w:tcPr>
          <w:p w14:paraId="2251FDDB" w14:textId="77777777" w:rsidR="007261ED" w:rsidRPr="007261ED" w:rsidRDefault="007261ED" w:rsidP="007261ED">
            <w:pPr>
              <w:widowControl w:val="0"/>
              <w:jc w:val="right"/>
              <w:rPr>
                <w:sz w:val="8"/>
                <w:szCs w:val="8"/>
                <w:lang w:val="en-GB" w:eastAsia="en-GB"/>
              </w:rPr>
            </w:pPr>
          </w:p>
        </w:tc>
      </w:tr>
      <w:tr w:rsidR="007261ED" w:rsidRPr="007261ED" w14:paraId="578AA4ED" w14:textId="77777777" w:rsidTr="003A4473">
        <w:tc>
          <w:tcPr>
            <w:tcW w:w="3038" w:type="dxa"/>
            <w:tcBorders>
              <w:top w:val="nil"/>
              <w:bottom w:val="nil"/>
            </w:tcBorders>
          </w:tcPr>
          <w:p w14:paraId="7A1C39D3"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completion date</w:t>
            </w:r>
            <w:r w:rsidRPr="007261ED">
              <w:rPr>
                <w:szCs w:val="22"/>
                <w:lang w:val="en-GB" w:eastAsia="en-GB"/>
              </w:rPr>
              <w:t xml:space="preserve"> is</w:t>
            </w:r>
          </w:p>
        </w:tc>
        <w:tc>
          <w:tcPr>
            <w:tcW w:w="6075" w:type="dxa"/>
            <w:gridSpan w:val="2"/>
            <w:tcBorders>
              <w:bottom w:val="single" w:sz="4" w:space="0" w:color="auto"/>
            </w:tcBorders>
          </w:tcPr>
          <w:p w14:paraId="27E356EE" w14:textId="0E360523" w:rsidR="007261ED" w:rsidRPr="007261ED" w:rsidRDefault="00187803" w:rsidP="00187803">
            <w:pPr>
              <w:widowControl w:val="0"/>
              <w:tabs>
                <w:tab w:val="left" w:pos="1116"/>
              </w:tabs>
              <w:rPr>
                <w:szCs w:val="22"/>
                <w:lang w:val="en-GB" w:eastAsia="en-GB"/>
              </w:rPr>
            </w:pPr>
            <w:r>
              <w:rPr>
                <w:szCs w:val="22"/>
                <w:lang w:val="en-GB" w:eastAsia="en-GB"/>
              </w:rPr>
              <w:t>13</w:t>
            </w:r>
            <w:r w:rsidRPr="00187803">
              <w:rPr>
                <w:szCs w:val="22"/>
                <w:vertAlign w:val="superscript"/>
                <w:lang w:val="en-GB" w:eastAsia="en-GB"/>
              </w:rPr>
              <w:t>th</w:t>
            </w:r>
            <w:r>
              <w:rPr>
                <w:szCs w:val="22"/>
                <w:lang w:val="en-GB" w:eastAsia="en-GB"/>
              </w:rPr>
              <w:t xml:space="preserve"> October 2023</w:t>
            </w:r>
          </w:p>
        </w:tc>
      </w:tr>
      <w:tr w:rsidR="00082C57" w:rsidRPr="007261ED" w14:paraId="7EA9B07F" w14:textId="77777777" w:rsidTr="003A4473">
        <w:trPr>
          <w:gridAfter w:val="2"/>
          <w:wAfter w:w="6075" w:type="dxa"/>
        </w:trPr>
        <w:tc>
          <w:tcPr>
            <w:tcW w:w="3038" w:type="dxa"/>
            <w:tcBorders>
              <w:top w:val="nil"/>
              <w:bottom w:val="nil"/>
            </w:tcBorders>
          </w:tcPr>
          <w:p w14:paraId="242A5547" w14:textId="77777777" w:rsidR="00082C57" w:rsidRPr="007261ED" w:rsidRDefault="00082C57" w:rsidP="007261ED">
            <w:pPr>
              <w:widowControl w:val="0"/>
              <w:jc w:val="right"/>
              <w:rPr>
                <w:szCs w:val="22"/>
                <w:lang w:val="en-GB" w:eastAsia="en-GB"/>
              </w:rPr>
            </w:pPr>
          </w:p>
        </w:tc>
      </w:tr>
      <w:tr w:rsidR="00082C57" w:rsidRPr="007261ED" w14:paraId="7E643100" w14:textId="77777777" w:rsidTr="003A4473">
        <w:tc>
          <w:tcPr>
            <w:tcW w:w="3038" w:type="dxa"/>
            <w:tcBorders>
              <w:top w:val="nil"/>
              <w:bottom w:val="nil"/>
            </w:tcBorders>
          </w:tcPr>
          <w:p w14:paraId="259B8E69" w14:textId="5A5B3DCB" w:rsidR="00082C57" w:rsidRPr="0074202C" w:rsidRDefault="00082C57" w:rsidP="007261ED">
            <w:pPr>
              <w:widowControl w:val="0"/>
              <w:jc w:val="right"/>
              <w:rPr>
                <w:i/>
                <w:iCs/>
                <w:szCs w:val="22"/>
                <w:lang w:val="en-GB" w:eastAsia="en-GB"/>
              </w:rPr>
            </w:pPr>
            <w:r w:rsidRPr="0074202C">
              <w:rPr>
                <w:i/>
                <w:iCs/>
                <w:szCs w:val="22"/>
                <w:lang w:val="en-GB" w:eastAsia="en-GB"/>
              </w:rPr>
              <w:t>Extension Period</w:t>
            </w:r>
          </w:p>
        </w:tc>
        <w:tc>
          <w:tcPr>
            <w:tcW w:w="6075" w:type="dxa"/>
            <w:gridSpan w:val="2"/>
            <w:tcBorders>
              <w:bottom w:val="single" w:sz="4" w:space="0" w:color="auto"/>
            </w:tcBorders>
          </w:tcPr>
          <w:p w14:paraId="5BB308C4" w14:textId="4B11514A" w:rsidR="00082C57" w:rsidRPr="008D0CBD" w:rsidRDefault="00A94724" w:rsidP="00187803">
            <w:pPr>
              <w:widowControl w:val="0"/>
              <w:tabs>
                <w:tab w:val="left" w:pos="1116"/>
              </w:tabs>
              <w:rPr>
                <w:szCs w:val="22"/>
                <w:lang w:val="en-GB" w:eastAsia="en-GB"/>
              </w:rPr>
            </w:pPr>
            <w:r>
              <w:rPr>
                <w:szCs w:val="22"/>
                <w:lang w:val="en-GB" w:eastAsia="en-GB"/>
              </w:rPr>
              <w:t xml:space="preserve">This Call Off Contract can be extended by the </w:t>
            </w:r>
            <w:r w:rsidR="00F77106">
              <w:rPr>
                <w:szCs w:val="22"/>
                <w:lang w:val="en-GB" w:eastAsia="en-GB"/>
              </w:rPr>
              <w:t xml:space="preserve">Employer for </w:t>
            </w:r>
            <w:r w:rsidR="007659B4">
              <w:rPr>
                <w:szCs w:val="22"/>
                <w:lang w:val="en-GB" w:eastAsia="en-GB"/>
              </w:rPr>
              <w:t>1 period of up to 5 months by giving the Supplier</w:t>
            </w:r>
            <w:r w:rsidR="008D0CBD">
              <w:rPr>
                <w:szCs w:val="22"/>
                <w:lang w:val="en-GB" w:eastAsia="en-GB"/>
              </w:rPr>
              <w:t xml:space="preserve"> </w:t>
            </w:r>
            <w:r w:rsidR="008D0CBD" w:rsidRPr="008D0CBD">
              <w:rPr>
                <w:b/>
                <w:bCs/>
                <w:szCs w:val="22"/>
                <w:lang w:val="en-GB" w:eastAsia="en-GB"/>
              </w:rPr>
              <w:t>1 month</w:t>
            </w:r>
            <w:r w:rsidR="008D0CBD">
              <w:rPr>
                <w:b/>
                <w:bCs/>
                <w:szCs w:val="22"/>
                <w:lang w:val="en-GB" w:eastAsia="en-GB"/>
              </w:rPr>
              <w:t xml:space="preserve"> </w:t>
            </w:r>
            <w:r w:rsidR="008D0CBD">
              <w:rPr>
                <w:szCs w:val="22"/>
                <w:lang w:val="en-GB" w:eastAsia="en-GB"/>
              </w:rPr>
              <w:t>written notice before its expiry.</w:t>
            </w:r>
          </w:p>
        </w:tc>
      </w:tr>
      <w:tr w:rsidR="007261ED" w:rsidRPr="007261ED" w14:paraId="284B5FB2" w14:textId="77777777" w:rsidTr="003A4473">
        <w:tc>
          <w:tcPr>
            <w:tcW w:w="3038" w:type="dxa"/>
            <w:tcBorders>
              <w:top w:val="nil"/>
              <w:bottom w:val="nil"/>
              <w:right w:val="nil"/>
            </w:tcBorders>
          </w:tcPr>
          <w:p w14:paraId="7CE60856" w14:textId="77777777" w:rsidR="007261ED" w:rsidRPr="007261ED" w:rsidRDefault="007261ED" w:rsidP="007261ED">
            <w:pPr>
              <w:widowControl w:val="0"/>
              <w:jc w:val="right"/>
              <w:rPr>
                <w:sz w:val="8"/>
                <w:szCs w:val="8"/>
                <w:lang w:val="en-GB" w:eastAsia="en-GB"/>
              </w:rPr>
            </w:pPr>
          </w:p>
        </w:tc>
        <w:tc>
          <w:tcPr>
            <w:tcW w:w="6075" w:type="dxa"/>
            <w:gridSpan w:val="2"/>
            <w:tcBorders>
              <w:left w:val="nil"/>
              <w:right w:val="nil"/>
            </w:tcBorders>
          </w:tcPr>
          <w:p w14:paraId="1FDACF31" w14:textId="77777777" w:rsidR="007261ED" w:rsidRPr="007261ED" w:rsidRDefault="007261ED" w:rsidP="007261ED">
            <w:pPr>
              <w:widowControl w:val="0"/>
              <w:jc w:val="right"/>
              <w:rPr>
                <w:sz w:val="8"/>
                <w:szCs w:val="8"/>
                <w:lang w:val="en-GB" w:eastAsia="en-GB"/>
              </w:rPr>
            </w:pPr>
          </w:p>
        </w:tc>
      </w:tr>
      <w:tr w:rsidR="007261ED" w:rsidRPr="007261ED" w14:paraId="6C6ACE2E" w14:textId="77777777" w:rsidTr="003A4473">
        <w:tc>
          <w:tcPr>
            <w:tcW w:w="3038" w:type="dxa"/>
            <w:tcBorders>
              <w:top w:val="nil"/>
              <w:bottom w:val="nil"/>
            </w:tcBorders>
          </w:tcPr>
          <w:p w14:paraId="6EA301C8"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delay damages</w:t>
            </w:r>
            <w:r w:rsidRPr="007261ED">
              <w:rPr>
                <w:szCs w:val="22"/>
                <w:lang w:val="en-GB" w:eastAsia="en-GB"/>
              </w:rPr>
              <w:t xml:space="preserve"> for late Completion are</w:t>
            </w:r>
          </w:p>
        </w:tc>
        <w:tc>
          <w:tcPr>
            <w:tcW w:w="3022" w:type="dxa"/>
            <w:tcBorders>
              <w:bottom w:val="single" w:sz="4" w:space="0" w:color="auto"/>
            </w:tcBorders>
          </w:tcPr>
          <w:p w14:paraId="7E8858DA" w14:textId="22A7D0EA" w:rsidR="007261ED" w:rsidRPr="007261ED" w:rsidRDefault="000A0118" w:rsidP="007261ED">
            <w:pPr>
              <w:widowControl w:val="0"/>
              <w:jc w:val="right"/>
              <w:rPr>
                <w:szCs w:val="22"/>
                <w:lang w:val="en-GB" w:eastAsia="en-GB"/>
              </w:rPr>
            </w:pPr>
            <w:r>
              <w:rPr>
                <w:szCs w:val="22"/>
                <w:lang w:val="en-GB" w:eastAsia="en-GB"/>
              </w:rPr>
              <w:t>N/A</w:t>
            </w:r>
          </w:p>
        </w:tc>
        <w:tc>
          <w:tcPr>
            <w:tcW w:w="3053" w:type="dxa"/>
            <w:tcBorders>
              <w:bottom w:val="single" w:sz="4" w:space="0" w:color="auto"/>
              <w:right w:val="nil"/>
            </w:tcBorders>
          </w:tcPr>
          <w:p w14:paraId="4FC5A57F" w14:textId="77777777" w:rsidR="007261ED" w:rsidRPr="007261ED" w:rsidRDefault="007261ED" w:rsidP="007261ED">
            <w:pPr>
              <w:widowControl w:val="0"/>
              <w:rPr>
                <w:szCs w:val="22"/>
                <w:lang w:val="en-GB" w:eastAsia="en-GB"/>
              </w:rPr>
            </w:pPr>
            <w:r w:rsidRPr="007261ED">
              <w:rPr>
                <w:szCs w:val="22"/>
                <w:lang w:val="en-GB" w:eastAsia="en-GB"/>
              </w:rPr>
              <w:t>per day</w:t>
            </w:r>
          </w:p>
        </w:tc>
      </w:tr>
      <w:tr w:rsidR="007261ED" w:rsidRPr="007261ED" w14:paraId="32165D40" w14:textId="77777777" w:rsidTr="003A4473">
        <w:tc>
          <w:tcPr>
            <w:tcW w:w="3038" w:type="dxa"/>
            <w:tcBorders>
              <w:top w:val="nil"/>
              <w:bottom w:val="nil"/>
              <w:right w:val="nil"/>
            </w:tcBorders>
          </w:tcPr>
          <w:p w14:paraId="58749AC5" w14:textId="77777777" w:rsidR="007261ED" w:rsidRPr="007261ED" w:rsidRDefault="007261ED" w:rsidP="007261ED">
            <w:pPr>
              <w:widowControl w:val="0"/>
              <w:jc w:val="both"/>
              <w:rPr>
                <w:sz w:val="8"/>
                <w:szCs w:val="8"/>
                <w:lang w:val="en-GB" w:eastAsia="en-GB"/>
              </w:rPr>
            </w:pPr>
          </w:p>
        </w:tc>
        <w:tc>
          <w:tcPr>
            <w:tcW w:w="6075" w:type="dxa"/>
            <w:gridSpan w:val="2"/>
            <w:tcBorders>
              <w:left w:val="nil"/>
              <w:right w:val="nil"/>
            </w:tcBorders>
          </w:tcPr>
          <w:p w14:paraId="0C624C50" w14:textId="77777777" w:rsidR="007261ED" w:rsidRPr="007261ED" w:rsidRDefault="007261ED" w:rsidP="007261ED">
            <w:pPr>
              <w:widowControl w:val="0"/>
              <w:rPr>
                <w:sz w:val="8"/>
                <w:szCs w:val="8"/>
                <w:lang w:val="en-GB" w:eastAsia="en-GB"/>
              </w:rPr>
            </w:pPr>
          </w:p>
        </w:tc>
      </w:tr>
      <w:tr w:rsidR="007261ED" w:rsidRPr="007261ED" w14:paraId="29A06784" w14:textId="77777777" w:rsidTr="003A4473">
        <w:tc>
          <w:tcPr>
            <w:tcW w:w="3038" w:type="dxa"/>
            <w:tcBorders>
              <w:top w:val="nil"/>
              <w:bottom w:val="nil"/>
            </w:tcBorders>
          </w:tcPr>
          <w:p w14:paraId="1F041EF8"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law of the contract</w:t>
            </w:r>
            <w:r w:rsidRPr="007261ED">
              <w:rPr>
                <w:szCs w:val="22"/>
                <w:lang w:val="en-GB" w:eastAsia="en-GB"/>
              </w:rPr>
              <w:t xml:space="preserve"> is</w:t>
            </w:r>
          </w:p>
        </w:tc>
        <w:tc>
          <w:tcPr>
            <w:tcW w:w="6075" w:type="dxa"/>
            <w:gridSpan w:val="2"/>
            <w:tcBorders>
              <w:bottom w:val="single" w:sz="4" w:space="0" w:color="auto"/>
            </w:tcBorders>
          </w:tcPr>
          <w:p w14:paraId="7C24C4D7" w14:textId="0A51F6CC" w:rsidR="007261ED" w:rsidRPr="007261ED" w:rsidRDefault="003A4473" w:rsidP="007261ED">
            <w:pPr>
              <w:widowControl w:val="0"/>
              <w:rPr>
                <w:szCs w:val="22"/>
                <w:lang w:val="en-GB" w:eastAsia="en-GB"/>
              </w:rPr>
            </w:pPr>
            <w:r>
              <w:rPr>
                <w:szCs w:val="22"/>
                <w:lang w:val="en-GB" w:eastAsia="en-GB"/>
              </w:rPr>
              <w:t>England &amp; Wales</w:t>
            </w:r>
          </w:p>
        </w:tc>
      </w:tr>
      <w:tr w:rsidR="007261ED" w:rsidRPr="007261ED" w14:paraId="1C56FCC9" w14:textId="77777777" w:rsidTr="003A4473">
        <w:tc>
          <w:tcPr>
            <w:tcW w:w="3038" w:type="dxa"/>
            <w:tcBorders>
              <w:top w:val="nil"/>
              <w:bottom w:val="nil"/>
              <w:right w:val="nil"/>
            </w:tcBorders>
          </w:tcPr>
          <w:p w14:paraId="09AFECBA" w14:textId="77777777" w:rsidR="007261ED" w:rsidRPr="007261ED" w:rsidRDefault="007261ED" w:rsidP="007261ED">
            <w:pPr>
              <w:widowControl w:val="0"/>
              <w:jc w:val="right"/>
              <w:rPr>
                <w:sz w:val="8"/>
                <w:szCs w:val="8"/>
                <w:lang w:val="en-GB" w:eastAsia="en-GB"/>
              </w:rPr>
            </w:pPr>
          </w:p>
        </w:tc>
        <w:tc>
          <w:tcPr>
            <w:tcW w:w="3022" w:type="dxa"/>
            <w:tcBorders>
              <w:top w:val="nil"/>
              <w:left w:val="nil"/>
              <w:bottom w:val="single" w:sz="4" w:space="0" w:color="auto"/>
              <w:right w:val="nil"/>
            </w:tcBorders>
          </w:tcPr>
          <w:p w14:paraId="3D1950C5" w14:textId="77777777" w:rsidR="007261ED" w:rsidRPr="007261ED" w:rsidRDefault="007261ED" w:rsidP="007261ED">
            <w:pPr>
              <w:widowControl w:val="0"/>
              <w:rPr>
                <w:sz w:val="8"/>
                <w:szCs w:val="8"/>
                <w:lang w:val="en-GB" w:eastAsia="en-GB"/>
              </w:rPr>
            </w:pPr>
          </w:p>
        </w:tc>
        <w:tc>
          <w:tcPr>
            <w:tcW w:w="3053" w:type="dxa"/>
            <w:tcBorders>
              <w:top w:val="nil"/>
              <w:left w:val="nil"/>
              <w:bottom w:val="nil"/>
              <w:right w:val="nil"/>
            </w:tcBorders>
          </w:tcPr>
          <w:p w14:paraId="0F3C6E0F" w14:textId="77777777" w:rsidR="007261ED" w:rsidRPr="007261ED" w:rsidRDefault="007261ED" w:rsidP="007261ED">
            <w:pPr>
              <w:widowControl w:val="0"/>
              <w:rPr>
                <w:sz w:val="8"/>
                <w:szCs w:val="8"/>
                <w:lang w:val="en-GB" w:eastAsia="en-GB"/>
              </w:rPr>
            </w:pPr>
          </w:p>
        </w:tc>
      </w:tr>
      <w:tr w:rsidR="007261ED" w:rsidRPr="007261ED" w14:paraId="639EC3F8" w14:textId="77777777" w:rsidTr="003A4473">
        <w:tc>
          <w:tcPr>
            <w:tcW w:w="3038" w:type="dxa"/>
            <w:tcBorders>
              <w:top w:val="nil"/>
              <w:bottom w:val="nil"/>
              <w:right w:val="single" w:sz="4" w:space="0" w:color="auto"/>
            </w:tcBorders>
          </w:tcPr>
          <w:p w14:paraId="502C5B7F"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period for reply</w:t>
            </w:r>
            <w:r w:rsidRPr="007261ED">
              <w:rPr>
                <w:szCs w:val="22"/>
                <w:lang w:val="en-GB" w:eastAsia="en-GB"/>
              </w:rPr>
              <w:t xml:space="preserve"> is</w:t>
            </w:r>
          </w:p>
        </w:tc>
        <w:tc>
          <w:tcPr>
            <w:tcW w:w="3022" w:type="dxa"/>
            <w:tcBorders>
              <w:top w:val="single" w:sz="4" w:space="0" w:color="auto"/>
              <w:left w:val="single" w:sz="4" w:space="0" w:color="auto"/>
              <w:bottom w:val="single" w:sz="4" w:space="0" w:color="auto"/>
              <w:right w:val="single" w:sz="4" w:space="0" w:color="auto"/>
            </w:tcBorders>
          </w:tcPr>
          <w:p w14:paraId="50BF04FB" w14:textId="0575A52A" w:rsidR="007261ED" w:rsidRPr="007261ED" w:rsidRDefault="003A4473" w:rsidP="007261ED">
            <w:pPr>
              <w:widowControl w:val="0"/>
              <w:rPr>
                <w:szCs w:val="22"/>
                <w:lang w:val="en-GB" w:eastAsia="en-GB"/>
              </w:rPr>
            </w:pPr>
            <w:r>
              <w:rPr>
                <w:szCs w:val="22"/>
                <w:lang w:val="en-GB" w:eastAsia="en-GB"/>
              </w:rPr>
              <w:t>2</w:t>
            </w:r>
          </w:p>
        </w:tc>
        <w:tc>
          <w:tcPr>
            <w:tcW w:w="3053" w:type="dxa"/>
            <w:tcBorders>
              <w:top w:val="nil"/>
              <w:left w:val="single" w:sz="4" w:space="0" w:color="auto"/>
              <w:bottom w:val="nil"/>
              <w:right w:val="nil"/>
            </w:tcBorders>
          </w:tcPr>
          <w:p w14:paraId="4B2EF5F6" w14:textId="77777777" w:rsidR="007261ED" w:rsidRPr="007261ED" w:rsidRDefault="007261ED" w:rsidP="007261ED">
            <w:pPr>
              <w:widowControl w:val="0"/>
              <w:rPr>
                <w:szCs w:val="22"/>
                <w:lang w:val="en-GB" w:eastAsia="en-GB"/>
              </w:rPr>
            </w:pPr>
            <w:r w:rsidRPr="007261ED">
              <w:rPr>
                <w:szCs w:val="22"/>
                <w:lang w:val="en-GB" w:eastAsia="en-GB"/>
              </w:rPr>
              <w:t>weeks</w:t>
            </w:r>
          </w:p>
        </w:tc>
      </w:tr>
      <w:tr w:rsidR="007261ED" w:rsidRPr="007261ED" w14:paraId="7ACA19E5" w14:textId="77777777" w:rsidTr="003A4473">
        <w:tc>
          <w:tcPr>
            <w:tcW w:w="3038" w:type="dxa"/>
            <w:tcBorders>
              <w:top w:val="nil"/>
              <w:bottom w:val="nil"/>
              <w:right w:val="nil"/>
            </w:tcBorders>
          </w:tcPr>
          <w:p w14:paraId="5CD0E69F" w14:textId="77777777" w:rsidR="007261ED" w:rsidRPr="007261ED" w:rsidRDefault="007261ED" w:rsidP="007261ED">
            <w:pPr>
              <w:widowControl w:val="0"/>
              <w:jc w:val="right"/>
              <w:rPr>
                <w:sz w:val="8"/>
                <w:szCs w:val="8"/>
                <w:lang w:val="en-GB" w:eastAsia="en-GB"/>
              </w:rPr>
            </w:pPr>
          </w:p>
        </w:tc>
        <w:tc>
          <w:tcPr>
            <w:tcW w:w="3022" w:type="dxa"/>
            <w:tcBorders>
              <w:top w:val="single" w:sz="4" w:space="0" w:color="auto"/>
              <w:left w:val="nil"/>
              <w:bottom w:val="single" w:sz="4" w:space="0" w:color="auto"/>
              <w:right w:val="nil"/>
            </w:tcBorders>
          </w:tcPr>
          <w:p w14:paraId="552C4052" w14:textId="77777777" w:rsidR="007261ED" w:rsidRPr="007261ED" w:rsidRDefault="007261ED" w:rsidP="007261ED">
            <w:pPr>
              <w:widowControl w:val="0"/>
              <w:rPr>
                <w:sz w:val="8"/>
                <w:szCs w:val="8"/>
                <w:lang w:val="en-GB" w:eastAsia="en-GB"/>
              </w:rPr>
            </w:pPr>
          </w:p>
        </w:tc>
        <w:tc>
          <w:tcPr>
            <w:tcW w:w="3053" w:type="dxa"/>
            <w:tcBorders>
              <w:top w:val="nil"/>
              <w:left w:val="nil"/>
              <w:bottom w:val="nil"/>
            </w:tcBorders>
          </w:tcPr>
          <w:p w14:paraId="1DAC6C79" w14:textId="77777777" w:rsidR="007261ED" w:rsidRPr="007261ED" w:rsidRDefault="007261ED" w:rsidP="007261ED">
            <w:pPr>
              <w:widowControl w:val="0"/>
              <w:rPr>
                <w:sz w:val="8"/>
                <w:szCs w:val="8"/>
                <w:lang w:val="en-GB" w:eastAsia="en-GB"/>
              </w:rPr>
            </w:pPr>
          </w:p>
        </w:tc>
      </w:tr>
      <w:tr w:rsidR="007261ED" w:rsidRPr="007261ED" w14:paraId="54F5ADE8" w14:textId="77777777" w:rsidTr="003A4473">
        <w:tc>
          <w:tcPr>
            <w:tcW w:w="3038" w:type="dxa"/>
            <w:tcBorders>
              <w:top w:val="nil"/>
              <w:bottom w:val="nil"/>
              <w:right w:val="single" w:sz="4" w:space="0" w:color="auto"/>
            </w:tcBorders>
          </w:tcPr>
          <w:p w14:paraId="36507262"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defects date</w:t>
            </w:r>
            <w:r w:rsidRPr="007261ED">
              <w:rPr>
                <w:szCs w:val="22"/>
                <w:lang w:val="en-GB" w:eastAsia="en-GB"/>
              </w:rPr>
              <w:t xml:space="preserve"> is</w:t>
            </w:r>
          </w:p>
        </w:tc>
        <w:tc>
          <w:tcPr>
            <w:tcW w:w="3022" w:type="dxa"/>
            <w:tcBorders>
              <w:top w:val="single" w:sz="4" w:space="0" w:color="auto"/>
              <w:left w:val="single" w:sz="4" w:space="0" w:color="auto"/>
              <w:bottom w:val="single" w:sz="4" w:space="0" w:color="auto"/>
              <w:right w:val="single" w:sz="4" w:space="0" w:color="auto"/>
            </w:tcBorders>
          </w:tcPr>
          <w:p w14:paraId="4740EDBF" w14:textId="4FDF5F11" w:rsidR="007261ED" w:rsidRPr="007261ED" w:rsidRDefault="000A0118" w:rsidP="007261ED">
            <w:pPr>
              <w:widowControl w:val="0"/>
              <w:rPr>
                <w:szCs w:val="22"/>
                <w:lang w:val="en-GB" w:eastAsia="en-GB"/>
              </w:rPr>
            </w:pPr>
            <w:r>
              <w:rPr>
                <w:szCs w:val="22"/>
                <w:lang w:val="en-GB" w:eastAsia="en-GB"/>
              </w:rPr>
              <w:t>N/A</w:t>
            </w:r>
          </w:p>
        </w:tc>
        <w:tc>
          <w:tcPr>
            <w:tcW w:w="3053" w:type="dxa"/>
            <w:tcBorders>
              <w:top w:val="nil"/>
              <w:left w:val="single" w:sz="4" w:space="0" w:color="auto"/>
              <w:bottom w:val="nil"/>
            </w:tcBorders>
          </w:tcPr>
          <w:p w14:paraId="20ED918E" w14:textId="77777777" w:rsidR="007261ED" w:rsidRPr="007261ED" w:rsidRDefault="007261ED" w:rsidP="007261ED">
            <w:pPr>
              <w:widowControl w:val="0"/>
              <w:rPr>
                <w:szCs w:val="22"/>
                <w:lang w:val="en-GB" w:eastAsia="en-GB"/>
              </w:rPr>
            </w:pPr>
            <w:r w:rsidRPr="007261ED">
              <w:rPr>
                <w:szCs w:val="22"/>
                <w:lang w:val="en-GB" w:eastAsia="en-GB"/>
              </w:rPr>
              <w:t>weeks after Completion</w:t>
            </w:r>
          </w:p>
        </w:tc>
      </w:tr>
      <w:tr w:rsidR="007261ED" w:rsidRPr="007261ED" w14:paraId="62857269" w14:textId="77777777" w:rsidTr="003A4473">
        <w:tc>
          <w:tcPr>
            <w:tcW w:w="3038" w:type="dxa"/>
            <w:tcBorders>
              <w:top w:val="nil"/>
              <w:bottom w:val="nil"/>
              <w:right w:val="nil"/>
            </w:tcBorders>
          </w:tcPr>
          <w:p w14:paraId="701D7565" w14:textId="77777777" w:rsidR="007261ED" w:rsidRPr="007261ED" w:rsidRDefault="007261ED" w:rsidP="007261ED">
            <w:pPr>
              <w:widowControl w:val="0"/>
              <w:jc w:val="right"/>
              <w:rPr>
                <w:sz w:val="8"/>
                <w:szCs w:val="8"/>
                <w:lang w:val="en-GB" w:eastAsia="en-GB"/>
              </w:rPr>
            </w:pPr>
          </w:p>
        </w:tc>
        <w:tc>
          <w:tcPr>
            <w:tcW w:w="3022" w:type="dxa"/>
            <w:tcBorders>
              <w:top w:val="single" w:sz="4" w:space="0" w:color="auto"/>
              <w:left w:val="nil"/>
              <w:bottom w:val="single" w:sz="4" w:space="0" w:color="auto"/>
              <w:right w:val="nil"/>
            </w:tcBorders>
          </w:tcPr>
          <w:p w14:paraId="352D94E9" w14:textId="77777777" w:rsidR="007261ED" w:rsidRPr="007261ED" w:rsidRDefault="007261ED" w:rsidP="007261ED">
            <w:pPr>
              <w:widowControl w:val="0"/>
              <w:rPr>
                <w:sz w:val="8"/>
                <w:szCs w:val="8"/>
                <w:lang w:val="en-GB" w:eastAsia="en-GB"/>
              </w:rPr>
            </w:pPr>
          </w:p>
        </w:tc>
        <w:tc>
          <w:tcPr>
            <w:tcW w:w="3053" w:type="dxa"/>
            <w:tcBorders>
              <w:top w:val="nil"/>
              <w:left w:val="nil"/>
              <w:bottom w:val="nil"/>
            </w:tcBorders>
          </w:tcPr>
          <w:p w14:paraId="30B673CE" w14:textId="77777777" w:rsidR="007261ED" w:rsidRPr="007261ED" w:rsidRDefault="007261ED" w:rsidP="007261ED">
            <w:pPr>
              <w:widowControl w:val="0"/>
              <w:rPr>
                <w:sz w:val="8"/>
                <w:szCs w:val="8"/>
                <w:lang w:val="en-GB" w:eastAsia="en-GB"/>
              </w:rPr>
            </w:pPr>
          </w:p>
        </w:tc>
      </w:tr>
      <w:tr w:rsidR="007261ED" w:rsidRPr="007261ED" w14:paraId="349B3DA0" w14:textId="77777777" w:rsidTr="003A4473">
        <w:tc>
          <w:tcPr>
            <w:tcW w:w="3038" w:type="dxa"/>
            <w:tcBorders>
              <w:top w:val="nil"/>
              <w:bottom w:val="nil"/>
              <w:right w:val="single" w:sz="4" w:space="0" w:color="auto"/>
            </w:tcBorders>
          </w:tcPr>
          <w:p w14:paraId="34831869"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assessment date</w:t>
            </w:r>
            <w:r w:rsidRPr="007261ED">
              <w:rPr>
                <w:szCs w:val="22"/>
                <w:lang w:val="en-GB" w:eastAsia="en-GB"/>
              </w:rPr>
              <w:t xml:space="preserve"> is the</w:t>
            </w:r>
          </w:p>
        </w:tc>
        <w:tc>
          <w:tcPr>
            <w:tcW w:w="3022" w:type="dxa"/>
            <w:tcBorders>
              <w:top w:val="single" w:sz="4" w:space="0" w:color="auto"/>
              <w:left w:val="single" w:sz="4" w:space="0" w:color="auto"/>
              <w:bottom w:val="single" w:sz="4" w:space="0" w:color="auto"/>
              <w:right w:val="single" w:sz="4" w:space="0" w:color="auto"/>
            </w:tcBorders>
          </w:tcPr>
          <w:p w14:paraId="244C4E0F" w14:textId="5742441D" w:rsidR="007261ED" w:rsidRPr="007261ED" w:rsidRDefault="000A0118" w:rsidP="007261ED">
            <w:pPr>
              <w:widowControl w:val="0"/>
              <w:rPr>
                <w:szCs w:val="22"/>
                <w:lang w:val="en-GB" w:eastAsia="en-GB"/>
              </w:rPr>
            </w:pPr>
            <w:r>
              <w:rPr>
                <w:szCs w:val="22"/>
                <w:lang w:val="en-GB" w:eastAsia="en-GB"/>
              </w:rPr>
              <w:t>N/A</w:t>
            </w:r>
          </w:p>
        </w:tc>
        <w:tc>
          <w:tcPr>
            <w:tcW w:w="3053" w:type="dxa"/>
            <w:tcBorders>
              <w:top w:val="nil"/>
              <w:left w:val="single" w:sz="4" w:space="0" w:color="auto"/>
              <w:bottom w:val="nil"/>
              <w:right w:val="nil"/>
            </w:tcBorders>
          </w:tcPr>
          <w:p w14:paraId="1E5B6E17" w14:textId="77777777" w:rsidR="007261ED" w:rsidRPr="007261ED" w:rsidRDefault="007261ED" w:rsidP="007261ED">
            <w:pPr>
              <w:widowControl w:val="0"/>
              <w:rPr>
                <w:szCs w:val="22"/>
                <w:lang w:val="en-GB" w:eastAsia="en-GB"/>
              </w:rPr>
            </w:pPr>
            <w:r w:rsidRPr="007261ED">
              <w:rPr>
                <w:szCs w:val="22"/>
                <w:lang w:val="en-GB" w:eastAsia="en-GB"/>
              </w:rPr>
              <w:t>of each month</w:t>
            </w:r>
          </w:p>
        </w:tc>
      </w:tr>
      <w:tr w:rsidR="007261ED" w:rsidRPr="007261ED" w14:paraId="05A42603" w14:textId="77777777" w:rsidTr="003A4473">
        <w:tc>
          <w:tcPr>
            <w:tcW w:w="3038" w:type="dxa"/>
            <w:tcBorders>
              <w:top w:val="nil"/>
              <w:bottom w:val="nil"/>
              <w:right w:val="nil"/>
            </w:tcBorders>
          </w:tcPr>
          <w:p w14:paraId="4297F1BA" w14:textId="77777777" w:rsidR="007261ED" w:rsidRPr="007261ED" w:rsidRDefault="007261ED" w:rsidP="007261ED">
            <w:pPr>
              <w:widowControl w:val="0"/>
              <w:jc w:val="right"/>
              <w:rPr>
                <w:sz w:val="8"/>
                <w:szCs w:val="8"/>
                <w:lang w:val="en-GB" w:eastAsia="en-GB"/>
              </w:rPr>
            </w:pPr>
          </w:p>
        </w:tc>
        <w:tc>
          <w:tcPr>
            <w:tcW w:w="3022" w:type="dxa"/>
            <w:tcBorders>
              <w:top w:val="single" w:sz="4" w:space="0" w:color="auto"/>
              <w:left w:val="nil"/>
              <w:bottom w:val="single" w:sz="4" w:space="0" w:color="auto"/>
              <w:right w:val="nil"/>
            </w:tcBorders>
          </w:tcPr>
          <w:p w14:paraId="5A2134CD" w14:textId="77777777" w:rsidR="007261ED" w:rsidRPr="007261ED" w:rsidRDefault="007261ED" w:rsidP="007261ED">
            <w:pPr>
              <w:widowControl w:val="0"/>
              <w:rPr>
                <w:sz w:val="8"/>
                <w:szCs w:val="8"/>
                <w:lang w:val="en-GB" w:eastAsia="en-GB"/>
              </w:rPr>
            </w:pPr>
          </w:p>
        </w:tc>
        <w:tc>
          <w:tcPr>
            <w:tcW w:w="3053" w:type="dxa"/>
            <w:tcBorders>
              <w:top w:val="nil"/>
              <w:left w:val="nil"/>
              <w:bottom w:val="single" w:sz="4" w:space="0" w:color="auto"/>
            </w:tcBorders>
          </w:tcPr>
          <w:p w14:paraId="46F37A35" w14:textId="77777777" w:rsidR="007261ED" w:rsidRPr="007261ED" w:rsidRDefault="007261ED" w:rsidP="007261ED">
            <w:pPr>
              <w:widowControl w:val="0"/>
              <w:rPr>
                <w:sz w:val="8"/>
                <w:szCs w:val="8"/>
                <w:lang w:val="en-GB" w:eastAsia="en-GB"/>
              </w:rPr>
            </w:pPr>
          </w:p>
        </w:tc>
      </w:tr>
    </w:tbl>
    <w:p w14:paraId="249AA934" w14:textId="77777777" w:rsidR="007261ED" w:rsidRPr="007261ED" w:rsidRDefault="007261ED" w:rsidP="007261ED">
      <w:pPr>
        <w:widowControl w:val="0"/>
        <w:rPr>
          <w:szCs w:val="22"/>
          <w:lang w:val="en-GB" w:eastAsia="en-GB"/>
        </w:rPr>
      </w:pPr>
    </w:p>
    <w:p w14:paraId="5C59EF34" w14:textId="77777777" w:rsidR="007261ED" w:rsidRPr="007261ED" w:rsidRDefault="007261ED" w:rsidP="007261ED">
      <w:pPr>
        <w:rPr>
          <w:szCs w:val="22"/>
          <w:lang w:val="en-GB" w:eastAsia="en-GB"/>
        </w:rPr>
      </w:pPr>
      <w:r w:rsidRPr="007261ED">
        <w:rPr>
          <w:szCs w:val="22"/>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DDBD267" w14:textId="77777777" w:rsidTr="007261ED">
        <w:tc>
          <w:tcPr>
            <w:tcW w:w="10774" w:type="dxa"/>
            <w:shd w:val="clear" w:color="auto" w:fill="808080" w:themeFill="background1" w:themeFillShade="80"/>
          </w:tcPr>
          <w:p w14:paraId="013A8A64" w14:textId="77777777" w:rsidR="007261ED" w:rsidRPr="007261ED" w:rsidRDefault="007261ED" w:rsidP="007261ED">
            <w:pPr>
              <w:widowControl w:val="0"/>
              <w:spacing w:before="40" w:after="60"/>
              <w:jc w:val="both"/>
              <w:rPr>
                <w:sz w:val="48"/>
                <w:szCs w:val="48"/>
                <w:lang w:val="en-GB" w:eastAsia="en-GB"/>
              </w:rPr>
            </w:pPr>
            <w:r w:rsidRPr="007261ED">
              <w:rPr>
                <w:sz w:val="48"/>
                <w:szCs w:val="48"/>
                <w:lang w:val="en-GB" w:eastAsia="en-GB"/>
              </w:rPr>
              <w:lastRenderedPageBreak/>
              <w:t>Contract Data</w:t>
            </w:r>
          </w:p>
        </w:tc>
      </w:tr>
    </w:tbl>
    <w:p w14:paraId="35239C7A" w14:textId="77777777" w:rsidR="007261ED" w:rsidRPr="007261ED" w:rsidRDefault="007261ED" w:rsidP="007261ED">
      <w:pPr>
        <w:widowControl w:val="0"/>
        <w:rPr>
          <w:szCs w:val="22"/>
          <w:lang w:val="en-GB" w:eastAsia="en-GB"/>
        </w:rPr>
      </w:pPr>
    </w:p>
    <w:tbl>
      <w:tblPr>
        <w:tblStyle w:val="TableGrid20"/>
        <w:tblW w:w="10065" w:type="dxa"/>
        <w:tblInd w:w="-318" w:type="dxa"/>
        <w:tblBorders>
          <w:left w:val="none" w:sz="0" w:space="0" w:color="auto"/>
        </w:tblBorders>
        <w:tblLook w:val="04A0" w:firstRow="1" w:lastRow="0" w:firstColumn="1" w:lastColumn="0" w:noHBand="0" w:noVBand="1"/>
      </w:tblPr>
      <w:tblGrid>
        <w:gridCol w:w="2978"/>
        <w:gridCol w:w="3402"/>
        <w:gridCol w:w="3685"/>
      </w:tblGrid>
      <w:tr w:rsidR="007261ED" w:rsidRPr="007261ED" w14:paraId="78459275" w14:textId="77777777" w:rsidTr="007261ED">
        <w:tc>
          <w:tcPr>
            <w:tcW w:w="10065" w:type="dxa"/>
            <w:gridSpan w:val="3"/>
            <w:tcBorders>
              <w:top w:val="nil"/>
              <w:bottom w:val="nil"/>
            </w:tcBorders>
          </w:tcPr>
          <w:p w14:paraId="3236B835" w14:textId="77777777" w:rsidR="007261ED" w:rsidRPr="007261ED" w:rsidRDefault="007261ED" w:rsidP="007261ED">
            <w:pPr>
              <w:widowControl w:val="0"/>
              <w:spacing w:after="120"/>
              <w:rPr>
                <w:i/>
                <w:szCs w:val="22"/>
                <w:lang w:val="en-GB" w:eastAsia="en-GB"/>
              </w:rPr>
            </w:pPr>
            <w:r w:rsidRPr="007261ED">
              <w:rPr>
                <w:szCs w:val="22"/>
                <w:lang w:val="en-GB" w:eastAsia="en-GB"/>
              </w:rPr>
              <w:t xml:space="preserve">The </w:t>
            </w:r>
            <w:r w:rsidRPr="007261ED">
              <w:rPr>
                <w:i/>
                <w:szCs w:val="22"/>
                <w:lang w:val="en-GB" w:eastAsia="en-GB"/>
              </w:rPr>
              <w:t xml:space="preserve">Consultant </w:t>
            </w:r>
            <w:r w:rsidRPr="007261ED">
              <w:rPr>
                <w:szCs w:val="22"/>
                <w:lang w:val="en-GB" w:eastAsia="en-GB"/>
              </w:rPr>
              <w:t>provides the following insurance cover</w:t>
            </w:r>
          </w:p>
        </w:tc>
      </w:tr>
      <w:tr w:rsidR="007261ED" w:rsidRPr="007261ED" w14:paraId="478E9E0E" w14:textId="77777777" w:rsidTr="007261ED">
        <w:tc>
          <w:tcPr>
            <w:tcW w:w="2978" w:type="dxa"/>
            <w:tcBorders>
              <w:top w:val="nil"/>
              <w:bottom w:val="single" w:sz="4" w:space="0" w:color="auto"/>
              <w:right w:val="nil"/>
            </w:tcBorders>
          </w:tcPr>
          <w:p w14:paraId="20107E1A" w14:textId="77777777" w:rsidR="007261ED" w:rsidRPr="007261ED" w:rsidRDefault="007261ED" w:rsidP="007261ED">
            <w:pPr>
              <w:widowControl w:val="0"/>
              <w:jc w:val="right"/>
              <w:rPr>
                <w:sz w:val="8"/>
                <w:szCs w:val="8"/>
                <w:lang w:val="en-GB" w:eastAsia="en-GB"/>
              </w:rPr>
            </w:pPr>
            <w:r w:rsidRPr="007261ED">
              <w:rPr>
                <w:sz w:val="8"/>
                <w:szCs w:val="8"/>
                <w:lang w:val="en-GB" w:eastAsia="en-GB"/>
              </w:rPr>
              <w:t>q</w:t>
            </w:r>
          </w:p>
        </w:tc>
        <w:tc>
          <w:tcPr>
            <w:tcW w:w="7087" w:type="dxa"/>
            <w:gridSpan w:val="2"/>
            <w:tcBorders>
              <w:top w:val="nil"/>
              <w:left w:val="nil"/>
              <w:bottom w:val="nil"/>
              <w:right w:val="nil"/>
            </w:tcBorders>
          </w:tcPr>
          <w:p w14:paraId="33C27EFE" w14:textId="77777777" w:rsidR="007261ED" w:rsidRPr="007261ED" w:rsidRDefault="007261ED" w:rsidP="007261ED">
            <w:pPr>
              <w:widowControl w:val="0"/>
              <w:jc w:val="right"/>
              <w:rPr>
                <w:sz w:val="8"/>
                <w:szCs w:val="8"/>
                <w:lang w:val="en-GB" w:eastAsia="en-GB"/>
              </w:rPr>
            </w:pPr>
          </w:p>
        </w:tc>
      </w:tr>
      <w:tr w:rsidR="007261ED" w:rsidRPr="007261ED" w14:paraId="01630174" w14:textId="77777777" w:rsidTr="007261ED">
        <w:tc>
          <w:tcPr>
            <w:tcW w:w="2978" w:type="dxa"/>
            <w:tcBorders>
              <w:top w:val="single" w:sz="4" w:space="0" w:color="auto"/>
              <w:left w:val="single" w:sz="4" w:space="0" w:color="auto"/>
              <w:bottom w:val="single" w:sz="4" w:space="0" w:color="auto"/>
            </w:tcBorders>
          </w:tcPr>
          <w:p w14:paraId="45525960" w14:textId="77777777" w:rsidR="007261ED" w:rsidRPr="007261ED" w:rsidRDefault="007261ED" w:rsidP="007261ED">
            <w:pPr>
              <w:widowControl w:val="0"/>
              <w:spacing w:after="120"/>
              <w:rPr>
                <w:b/>
                <w:sz w:val="20"/>
                <w:szCs w:val="20"/>
                <w:lang w:val="en-GB" w:eastAsia="en-GB"/>
              </w:rPr>
            </w:pPr>
            <w:r w:rsidRPr="007261ED">
              <w:rPr>
                <w:b/>
                <w:sz w:val="20"/>
                <w:szCs w:val="20"/>
                <w:lang w:val="en-GB" w:eastAsia="en-GB"/>
              </w:rPr>
              <w:t>Insurance against</w:t>
            </w:r>
          </w:p>
        </w:tc>
        <w:tc>
          <w:tcPr>
            <w:tcW w:w="3402" w:type="dxa"/>
            <w:tcBorders>
              <w:bottom w:val="single" w:sz="4" w:space="0" w:color="auto"/>
            </w:tcBorders>
          </w:tcPr>
          <w:p w14:paraId="033B8CFF" w14:textId="77777777" w:rsidR="007261ED" w:rsidRPr="007261ED" w:rsidRDefault="007261ED" w:rsidP="007261ED">
            <w:pPr>
              <w:widowControl w:val="0"/>
              <w:spacing w:after="120"/>
              <w:rPr>
                <w:b/>
                <w:sz w:val="20"/>
                <w:szCs w:val="20"/>
                <w:lang w:val="en-GB" w:eastAsia="en-GB"/>
              </w:rPr>
            </w:pPr>
            <w:r w:rsidRPr="007261ED">
              <w:rPr>
                <w:b/>
                <w:sz w:val="20"/>
                <w:szCs w:val="20"/>
                <w:lang w:val="en-GB" w:eastAsia="en-GB"/>
              </w:rPr>
              <w:t>Minimum amount of cover</w:t>
            </w:r>
          </w:p>
        </w:tc>
        <w:tc>
          <w:tcPr>
            <w:tcW w:w="3685" w:type="dxa"/>
            <w:tcBorders>
              <w:bottom w:val="single" w:sz="4" w:space="0" w:color="auto"/>
              <w:right w:val="single" w:sz="4" w:space="0" w:color="auto"/>
            </w:tcBorders>
          </w:tcPr>
          <w:p w14:paraId="1E9CD34D" w14:textId="77777777" w:rsidR="007261ED" w:rsidRPr="007261ED" w:rsidRDefault="007261ED" w:rsidP="007261ED">
            <w:pPr>
              <w:widowControl w:val="0"/>
              <w:spacing w:after="120"/>
              <w:rPr>
                <w:b/>
                <w:sz w:val="20"/>
                <w:szCs w:val="20"/>
                <w:lang w:val="en-GB" w:eastAsia="en-GB"/>
              </w:rPr>
            </w:pPr>
            <w:r w:rsidRPr="007261ED">
              <w:rPr>
                <w:b/>
                <w:sz w:val="20"/>
                <w:szCs w:val="20"/>
                <w:lang w:val="en-GB" w:eastAsia="en-GB"/>
              </w:rPr>
              <w:t>Period following Completion or earlier termination</w:t>
            </w:r>
          </w:p>
        </w:tc>
      </w:tr>
      <w:tr w:rsidR="007261ED" w:rsidRPr="007261ED" w14:paraId="57746E8D" w14:textId="77777777" w:rsidTr="007261ED">
        <w:tc>
          <w:tcPr>
            <w:tcW w:w="2978" w:type="dxa"/>
            <w:tcBorders>
              <w:top w:val="single" w:sz="4" w:space="0" w:color="auto"/>
              <w:left w:val="single" w:sz="4" w:space="0" w:color="auto"/>
              <w:bottom w:val="single" w:sz="4" w:space="0" w:color="auto"/>
            </w:tcBorders>
          </w:tcPr>
          <w:p w14:paraId="4E3B6667" w14:textId="77777777" w:rsidR="007261ED" w:rsidRPr="007261ED" w:rsidRDefault="007261ED" w:rsidP="007261ED">
            <w:pPr>
              <w:widowControl w:val="0"/>
              <w:spacing w:after="120"/>
              <w:rPr>
                <w:b/>
                <w:sz w:val="20"/>
                <w:szCs w:val="20"/>
                <w:lang w:val="en-GB" w:eastAsia="en-GB"/>
              </w:rPr>
            </w:pPr>
            <w:r w:rsidRPr="007261ED">
              <w:rPr>
                <w:color w:val="000000"/>
                <w:sz w:val="20"/>
                <w:szCs w:val="20"/>
                <w:lang w:val="en-GB" w:eastAsia="en-GB"/>
              </w:rPr>
              <w:t xml:space="preserve">Failure of the </w:t>
            </w:r>
            <w:r w:rsidRPr="007261ED">
              <w:rPr>
                <w:i/>
                <w:color w:val="000000"/>
                <w:sz w:val="20"/>
                <w:szCs w:val="20"/>
                <w:lang w:val="en-GB" w:eastAsia="en-GB"/>
              </w:rPr>
              <w:t>Consultant</w:t>
            </w:r>
            <w:r w:rsidRPr="007261ED">
              <w:rPr>
                <w:color w:val="000000"/>
                <w:sz w:val="20"/>
                <w:szCs w:val="20"/>
                <w:lang w:val="en-GB" w:eastAsia="en-GB"/>
              </w:rPr>
              <w:t xml:space="preserve"> to use the skill and care normally used by professionals providing services similar to the</w:t>
            </w:r>
            <w:r w:rsidRPr="007261ED">
              <w:rPr>
                <w:iCs/>
                <w:sz w:val="20"/>
                <w:szCs w:val="20"/>
                <w:lang w:val="en-GB" w:eastAsia="en-GB"/>
              </w:rPr>
              <w:t xml:space="preserve"> </w:t>
            </w:r>
            <w:r w:rsidRPr="007261ED">
              <w:rPr>
                <w:i/>
                <w:iCs/>
                <w:sz w:val="20"/>
                <w:szCs w:val="20"/>
                <w:lang w:val="en-GB" w:eastAsia="en-GB"/>
              </w:rPr>
              <w:t>services.</w:t>
            </w:r>
          </w:p>
        </w:tc>
        <w:tc>
          <w:tcPr>
            <w:tcW w:w="3402" w:type="dxa"/>
            <w:tcBorders>
              <w:bottom w:val="single" w:sz="4" w:space="0" w:color="auto"/>
            </w:tcBorders>
            <w:vAlign w:val="bottom"/>
          </w:tcPr>
          <w:p w14:paraId="57D45E27" w14:textId="67A22E52" w:rsidR="007261ED" w:rsidRPr="007261ED" w:rsidRDefault="003A4473" w:rsidP="007261ED">
            <w:pPr>
              <w:widowControl w:val="0"/>
              <w:spacing w:after="120"/>
              <w:rPr>
                <w:b/>
                <w:sz w:val="20"/>
                <w:szCs w:val="20"/>
                <w:lang w:val="en-GB" w:eastAsia="en-GB"/>
              </w:rPr>
            </w:pPr>
            <w:r>
              <w:rPr>
                <w:color w:val="000000"/>
                <w:sz w:val="20"/>
                <w:szCs w:val="20"/>
                <w:lang w:val="en-GB" w:eastAsia="en-GB"/>
              </w:rPr>
              <w:t xml:space="preserve">£10,000,000 </w:t>
            </w:r>
            <w:r w:rsidR="007261ED" w:rsidRPr="007261ED">
              <w:rPr>
                <w:color w:val="000000"/>
                <w:sz w:val="20"/>
                <w:szCs w:val="20"/>
                <w:lang w:val="en-GB" w:eastAsia="en-GB"/>
              </w:rPr>
              <w:t>in respect of each claim, without limit to the number of claims</w:t>
            </w:r>
          </w:p>
        </w:tc>
        <w:tc>
          <w:tcPr>
            <w:tcW w:w="3685" w:type="dxa"/>
            <w:tcBorders>
              <w:bottom w:val="single" w:sz="4" w:space="0" w:color="auto"/>
              <w:right w:val="single" w:sz="4" w:space="0" w:color="auto"/>
            </w:tcBorders>
          </w:tcPr>
          <w:p w14:paraId="092CD038" w14:textId="77777777" w:rsidR="007261ED" w:rsidRPr="007261ED" w:rsidRDefault="007261ED" w:rsidP="007261ED">
            <w:pPr>
              <w:widowControl w:val="0"/>
              <w:spacing w:after="120"/>
              <w:rPr>
                <w:b/>
                <w:sz w:val="20"/>
                <w:szCs w:val="20"/>
                <w:lang w:val="en-GB" w:eastAsia="en-GB"/>
              </w:rPr>
            </w:pPr>
          </w:p>
          <w:p w14:paraId="173CA3DA" w14:textId="6F3C8162" w:rsidR="007261ED" w:rsidRPr="007261ED" w:rsidRDefault="003A4473" w:rsidP="007261ED">
            <w:pPr>
              <w:widowControl w:val="0"/>
              <w:spacing w:after="120"/>
              <w:rPr>
                <w:b/>
                <w:sz w:val="20"/>
                <w:szCs w:val="20"/>
                <w:lang w:val="en-GB" w:eastAsia="en-GB"/>
              </w:rPr>
            </w:pPr>
            <w:r>
              <w:rPr>
                <w:color w:val="000000"/>
                <w:sz w:val="20"/>
                <w:szCs w:val="20"/>
                <w:lang w:val="en-GB" w:eastAsia="en-GB"/>
              </w:rPr>
              <w:t>From the starting date until Contract end date</w:t>
            </w:r>
          </w:p>
          <w:p w14:paraId="0C669BD2" w14:textId="77777777" w:rsidR="007261ED" w:rsidRPr="007261ED" w:rsidRDefault="007261ED" w:rsidP="007261ED">
            <w:pPr>
              <w:widowControl w:val="0"/>
              <w:spacing w:after="120"/>
              <w:rPr>
                <w:b/>
                <w:sz w:val="20"/>
                <w:szCs w:val="20"/>
                <w:lang w:val="en-GB" w:eastAsia="en-GB"/>
              </w:rPr>
            </w:pPr>
          </w:p>
        </w:tc>
      </w:tr>
      <w:tr w:rsidR="007261ED" w:rsidRPr="007261ED" w14:paraId="738FEC35" w14:textId="77777777" w:rsidTr="007261ED">
        <w:tc>
          <w:tcPr>
            <w:tcW w:w="2978" w:type="dxa"/>
            <w:tcBorders>
              <w:top w:val="single" w:sz="4" w:space="0" w:color="auto"/>
              <w:left w:val="single" w:sz="4" w:space="0" w:color="auto"/>
              <w:bottom w:val="single" w:sz="4" w:space="0" w:color="auto"/>
            </w:tcBorders>
          </w:tcPr>
          <w:p w14:paraId="28C1F7F5" w14:textId="77777777" w:rsidR="007261ED" w:rsidRPr="007261ED" w:rsidRDefault="007261ED" w:rsidP="007261ED">
            <w:pPr>
              <w:widowControl w:val="0"/>
              <w:rPr>
                <w:i/>
                <w:szCs w:val="22"/>
                <w:lang w:val="en-GB" w:eastAsia="en-GB"/>
              </w:rPr>
            </w:pPr>
            <w:r w:rsidRPr="007261ED">
              <w:rPr>
                <w:color w:val="000000"/>
                <w:sz w:val="20"/>
                <w:szCs w:val="20"/>
                <w:lang w:val="en-GB" w:eastAsia="en-GB"/>
              </w:rPr>
              <w:t>Death of or bodily injury to a person (not an employee of the</w:t>
            </w:r>
            <w:r w:rsidRPr="007261ED">
              <w:rPr>
                <w:i/>
                <w:iCs/>
                <w:sz w:val="20"/>
                <w:szCs w:val="20"/>
                <w:lang w:val="en-GB" w:eastAsia="en-GB"/>
              </w:rPr>
              <w:t xml:space="preserve"> Consultant)</w:t>
            </w:r>
            <w:r w:rsidRPr="007261ED">
              <w:rPr>
                <w:color w:val="000000"/>
                <w:sz w:val="20"/>
                <w:szCs w:val="20"/>
                <w:lang w:val="en-GB" w:eastAsia="en-GB"/>
              </w:rPr>
              <w:t xml:space="preserve"> or loss of or damage to property resulting from an action or failure to take action by the </w:t>
            </w:r>
            <w:r w:rsidRPr="007261ED">
              <w:rPr>
                <w:i/>
                <w:color w:val="000000"/>
                <w:sz w:val="20"/>
                <w:szCs w:val="20"/>
                <w:lang w:val="en-GB" w:eastAsia="en-GB"/>
              </w:rPr>
              <w:t>Consultant</w:t>
            </w:r>
          </w:p>
        </w:tc>
        <w:tc>
          <w:tcPr>
            <w:tcW w:w="3402" w:type="dxa"/>
            <w:tcBorders>
              <w:bottom w:val="single" w:sz="4" w:space="0" w:color="auto"/>
            </w:tcBorders>
            <w:vAlign w:val="bottom"/>
          </w:tcPr>
          <w:p w14:paraId="34523896" w14:textId="41EE7432" w:rsidR="007261ED" w:rsidRPr="007261ED" w:rsidRDefault="003A4473" w:rsidP="007261ED">
            <w:pPr>
              <w:widowControl w:val="0"/>
              <w:spacing w:after="120"/>
              <w:rPr>
                <w:b/>
                <w:sz w:val="20"/>
                <w:szCs w:val="20"/>
                <w:lang w:val="en-GB" w:eastAsia="en-GB"/>
              </w:rPr>
            </w:pPr>
            <w:r>
              <w:rPr>
                <w:color w:val="000000"/>
                <w:sz w:val="20"/>
                <w:szCs w:val="20"/>
                <w:lang w:val="en-GB" w:eastAsia="en-GB"/>
              </w:rPr>
              <w:t xml:space="preserve">£5,000,000 </w:t>
            </w:r>
            <w:r w:rsidR="007261ED" w:rsidRPr="007261ED">
              <w:rPr>
                <w:color w:val="000000"/>
                <w:sz w:val="20"/>
                <w:szCs w:val="20"/>
                <w:lang w:val="en-GB" w:eastAsia="en-GB"/>
              </w:rPr>
              <w:t>in respect of each claim, without limit to the number of claims</w:t>
            </w:r>
          </w:p>
        </w:tc>
        <w:tc>
          <w:tcPr>
            <w:tcW w:w="3685" w:type="dxa"/>
            <w:tcBorders>
              <w:bottom w:val="single" w:sz="4" w:space="0" w:color="auto"/>
              <w:right w:val="single" w:sz="4" w:space="0" w:color="auto"/>
            </w:tcBorders>
          </w:tcPr>
          <w:p w14:paraId="5151B060" w14:textId="77777777" w:rsidR="007261ED" w:rsidRPr="007261ED" w:rsidRDefault="007261ED" w:rsidP="007261ED">
            <w:pPr>
              <w:widowControl w:val="0"/>
              <w:spacing w:after="120"/>
              <w:rPr>
                <w:b/>
                <w:sz w:val="20"/>
                <w:szCs w:val="20"/>
                <w:lang w:val="en-GB" w:eastAsia="en-GB"/>
              </w:rPr>
            </w:pPr>
          </w:p>
          <w:p w14:paraId="45E84391" w14:textId="77777777" w:rsidR="007261ED" w:rsidRPr="007261ED" w:rsidRDefault="007261ED" w:rsidP="007261ED">
            <w:pPr>
              <w:widowControl w:val="0"/>
              <w:spacing w:after="120"/>
              <w:rPr>
                <w:b/>
                <w:sz w:val="20"/>
                <w:szCs w:val="20"/>
                <w:lang w:val="en-GB" w:eastAsia="en-GB"/>
              </w:rPr>
            </w:pPr>
          </w:p>
          <w:p w14:paraId="7A74F2B4" w14:textId="66AD8425" w:rsidR="007261ED" w:rsidRPr="007261ED" w:rsidRDefault="003A4473" w:rsidP="007261ED">
            <w:pPr>
              <w:widowControl w:val="0"/>
              <w:spacing w:after="120"/>
              <w:rPr>
                <w:b/>
                <w:sz w:val="20"/>
                <w:szCs w:val="20"/>
                <w:lang w:val="en-GB" w:eastAsia="en-GB"/>
              </w:rPr>
            </w:pPr>
            <w:r>
              <w:rPr>
                <w:color w:val="000000"/>
                <w:sz w:val="20"/>
                <w:szCs w:val="20"/>
                <w:lang w:val="en-GB" w:eastAsia="en-GB"/>
              </w:rPr>
              <w:t>From the starting date until Contract end date</w:t>
            </w:r>
          </w:p>
        </w:tc>
      </w:tr>
      <w:tr w:rsidR="007261ED" w:rsidRPr="007261ED" w14:paraId="4B81EF64" w14:textId="77777777" w:rsidTr="007261ED">
        <w:tc>
          <w:tcPr>
            <w:tcW w:w="2978" w:type="dxa"/>
            <w:tcBorders>
              <w:top w:val="single" w:sz="4" w:space="0" w:color="auto"/>
              <w:left w:val="single" w:sz="4" w:space="0" w:color="auto"/>
              <w:bottom w:val="single" w:sz="4" w:space="0" w:color="auto"/>
            </w:tcBorders>
          </w:tcPr>
          <w:p w14:paraId="7365A12A" w14:textId="77777777" w:rsidR="007261ED" w:rsidRPr="007261ED" w:rsidRDefault="007261ED" w:rsidP="007261ED">
            <w:pPr>
              <w:widowControl w:val="0"/>
              <w:spacing w:after="120"/>
              <w:rPr>
                <w:color w:val="000000"/>
                <w:sz w:val="20"/>
                <w:szCs w:val="20"/>
                <w:lang w:val="en-GB" w:eastAsia="en-GB"/>
              </w:rPr>
            </w:pPr>
            <w:r w:rsidRPr="007261ED">
              <w:rPr>
                <w:color w:val="000000"/>
                <w:sz w:val="20"/>
                <w:szCs w:val="20"/>
                <w:lang w:val="en-GB" w:eastAsia="en-GB"/>
              </w:rPr>
              <w:t>Death of or bodily injury to employees of the</w:t>
            </w:r>
            <w:r w:rsidRPr="007261ED">
              <w:rPr>
                <w:rFonts w:cs="Arial"/>
                <w:i/>
                <w:iCs/>
                <w:color w:val="000000"/>
                <w:sz w:val="15"/>
                <w:szCs w:val="15"/>
                <w:lang w:val="en-GB" w:eastAsia="en-GB"/>
              </w:rPr>
              <w:t xml:space="preserve"> </w:t>
            </w:r>
            <w:r w:rsidRPr="007261ED">
              <w:rPr>
                <w:rFonts w:cs="Arial"/>
                <w:i/>
                <w:iCs/>
                <w:color w:val="000000"/>
                <w:sz w:val="20"/>
                <w:szCs w:val="20"/>
                <w:lang w:val="en-GB" w:eastAsia="en-GB"/>
              </w:rPr>
              <w:t>Consultant</w:t>
            </w:r>
            <w:r w:rsidRPr="007261ED">
              <w:rPr>
                <w:color w:val="000000"/>
                <w:sz w:val="20"/>
                <w:szCs w:val="20"/>
                <w:lang w:val="en-GB" w:eastAsia="en-GB"/>
              </w:rPr>
              <w:t xml:space="preserve"> arising out of and in the course of their employment in connection with this contract</w:t>
            </w:r>
          </w:p>
        </w:tc>
        <w:tc>
          <w:tcPr>
            <w:tcW w:w="3402" w:type="dxa"/>
            <w:tcBorders>
              <w:bottom w:val="single" w:sz="4" w:space="0" w:color="auto"/>
            </w:tcBorders>
            <w:vAlign w:val="bottom"/>
          </w:tcPr>
          <w:p w14:paraId="1CE4C876" w14:textId="5EBD7F36" w:rsidR="007261ED" w:rsidRPr="007261ED" w:rsidRDefault="003A4473" w:rsidP="007261ED">
            <w:pPr>
              <w:widowControl w:val="0"/>
              <w:spacing w:after="120"/>
              <w:rPr>
                <w:b/>
                <w:sz w:val="20"/>
                <w:szCs w:val="20"/>
                <w:lang w:val="en-GB" w:eastAsia="en-GB"/>
              </w:rPr>
            </w:pPr>
            <w:r>
              <w:rPr>
                <w:color w:val="000000"/>
                <w:sz w:val="20"/>
                <w:szCs w:val="20"/>
                <w:lang w:val="en-GB" w:eastAsia="en-GB"/>
              </w:rPr>
              <w:t>£10,000</w:t>
            </w:r>
            <w:r w:rsidR="00325938">
              <w:rPr>
                <w:color w:val="000000"/>
                <w:sz w:val="20"/>
                <w:szCs w:val="20"/>
                <w:lang w:val="en-GB" w:eastAsia="en-GB"/>
              </w:rPr>
              <w:t xml:space="preserve">,00 </w:t>
            </w:r>
            <w:r w:rsidR="007261ED" w:rsidRPr="007261ED">
              <w:rPr>
                <w:color w:val="000000"/>
                <w:sz w:val="20"/>
                <w:szCs w:val="20"/>
                <w:lang w:val="en-GB" w:eastAsia="en-GB"/>
              </w:rPr>
              <w:t>in respect of each claim, without limit to the number of claims</w:t>
            </w:r>
          </w:p>
        </w:tc>
        <w:tc>
          <w:tcPr>
            <w:tcW w:w="3685" w:type="dxa"/>
            <w:tcBorders>
              <w:bottom w:val="single" w:sz="4" w:space="0" w:color="auto"/>
              <w:right w:val="single" w:sz="4" w:space="0" w:color="auto"/>
            </w:tcBorders>
          </w:tcPr>
          <w:p w14:paraId="0FEB289E" w14:textId="4C8B3BA9" w:rsidR="007261ED" w:rsidRPr="00325938" w:rsidRDefault="00325938" w:rsidP="007261ED">
            <w:pPr>
              <w:widowControl w:val="0"/>
              <w:spacing w:after="120"/>
              <w:rPr>
                <w:bCs/>
                <w:sz w:val="20"/>
                <w:szCs w:val="20"/>
                <w:lang w:val="en-GB" w:eastAsia="en-GB"/>
              </w:rPr>
            </w:pPr>
            <w:r w:rsidRPr="00325938">
              <w:rPr>
                <w:bCs/>
                <w:sz w:val="20"/>
                <w:szCs w:val="20"/>
                <w:lang w:val="en-GB" w:eastAsia="en-GB"/>
              </w:rPr>
              <w:t xml:space="preserve">From the starting </w:t>
            </w:r>
            <w:r w:rsidR="000A0118">
              <w:rPr>
                <w:bCs/>
                <w:sz w:val="20"/>
                <w:szCs w:val="20"/>
                <w:lang w:val="en-GB" w:eastAsia="en-GB"/>
              </w:rPr>
              <w:t xml:space="preserve">date </w:t>
            </w:r>
            <w:r>
              <w:rPr>
                <w:bCs/>
                <w:sz w:val="20"/>
                <w:szCs w:val="20"/>
                <w:lang w:val="en-GB" w:eastAsia="en-GB"/>
              </w:rPr>
              <w:t>until Contract end date</w:t>
            </w:r>
          </w:p>
        </w:tc>
      </w:tr>
      <w:tr w:rsidR="007261ED" w:rsidRPr="007261ED" w14:paraId="20CFC13D" w14:textId="77777777" w:rsidTr="007261ED">
        <w:tc>
          <w:tcPr>
            <w:tcW w:w="10065" w:type="dxa"/>
            <w:gridSpan w:val="3"/>
            <w:tcBorders>
              <w:top w:val="nil"/>
              <w:bottom w:val="nil"/>
            </w:tcBorders>
          </w:tcPr>
          <w:p w14:paraId="52C9BFCB" w14:textId="77777777" w:rsidR="007261ED" w:rsidRPr="007261ED" w:rsidRDefault="007261ED" w:rsidP="007261ED">
            <w:pPr>
              <w:widowControl w:val="0"/>
              <w:rPr>
                <w:szCs w:val="22"/>
                <w:lang w:val="en-GB" w:eastAsia="en-GB"/>
              </w:rPr>
            </w:pPr>
          </w:p>
        </w:tc>
      </w:tr>
    </w:tbl>
    <w:p w14:paraId="5D35099D" w14:textId="77777777" w:rsidR="007261ED" w:rsidRPr="007261ED" w:rsidRDefault="007261ED" w:rsidP="007261ED">
      <w:pPr>
        <w:widowControl w:val="0"/>
        <w:rPr>
          <w:szCs w:val="22"/>
          <w:lang w:val="en-GB" w:eastAsia="en-GB"/>
        </w:rPr>
      </w:pPr>
    </w:p>
    <w:p w14:paraId="56BEBEAD" w14:textId="77777777" w:rsidR="007261ED" w:rsidRPr="007261ED" w:rsidRDefault="007261ED" w:rsidP="007261ED">
      <w:pPr>
        <w:widowControl w:val="0"/>
        <w:jc w:val="both"/>
        <w:rPr>
          <w:sz w:val="20"/>
          <w:szCs w:val="20"/>
          <w:lang w:val="en-GB" w:eastAsia="en-GB"/>
        </w:rPr>
      </w:pPr>
    </w:p>
    <w:p w14:paraId="6EA5C93D" w14:textId="77777777" w:rsidR="007261ED" w:rsidRPr="007261ED" w:rsidRDefault="007261ED" w:rsidP="007261ED">
      <w:pPr>
        <w:widowControl w:val="0"/>
        <w:rPr>
          <w:szCs w:val="22"/>
          <w:lang w:val="en-GB" w:eastAsia="en-GB"/>
        </w:rPr>
      </w:pPr>
      <w:r w:rsidRPr="007261ED">
        <w:rPr>
          <w:szCs w:val="22"/>
          <w:lang w:val="en-GB" w:eastAsia="en-GB"/>
        </w:rPr>
        <w:t xml:space="preserve">The </w:t>
      </w:r>
      <w:r w:rsidRPr="007261ED">
        <w:rPr>
          <w:i/>
          <w:szCs w:val="22"/>
          <w:lang w:val="en-GB" w:eastAsia="en-GB"/>
        </w:rPr>
        <w:t>Client</w:t>
      </w:r>
      <w:r w:rsidRPr="007261ED">
        <w:rPr>
          <w:szCs w:val="22"/>
          <w:lang w:val="en-GB" w:eastAsia="en-GB"/>
        </w:rPr>
        <w:t xml:space="preserve"> provides the following insurance cover</w:t>
      </w:r>
    </w:p>
    <w:p w14:paraId="6926138E" w14:textId="77777777" w:rsidR="007261ED" w:rsidRPr="007261ED" w:rsidRDefault="007261ED" w:rsidP="007261ED">
      <w:pPr>
        <w:widowControl w:val="0"/>
        <w:rPr>
          <w:szCs w:val="22"/>
          <w:lang w:val="en-GB" w:eastAsia="en-GB"/>
        </w:rPr>
      </w:pPr>
    </w:p>
    <w:tbl>
      <w:tblPr>
        <w:tblStyle w:val="TableGrid20"/>
        <w:tblW w:w="0" w:type="auto"/>
        <w:tblLook w:val="04A0" w:firstRow="1" w:lastRow="0" w:firstColumn="1" w:lastColumn="0" w:noHBand="0" w:noVBand="1"/>
      </w:tblPr>
      <w:tblGrid>
        <w:gridCol w:w="9108"/>
      </w:tblGrid>
      <w:tr w:rsidR="007261ED" w:rsidRPr="007261ED" w14:paraId="64AD51B5" w14:textId="77777777" w:rsidTr="007261ED">
        <w:tc>
          <w:tcPr>
            <w:tcW w:w="9286" w:type="dxa"/>
          </w:tcPr>
          <w:p w14:paraId="74C92C17" w14:textId="77777777" w:rsidR="007261ED" w:rsidRPr="007261ED" w:rsidRDefault="007261ED" w:rsidP="007261ED">
            <w:pPr>
              <w:widowControl w:val="0"/>
              <w:spacing w:before="60" w:after="60"/>
              <w:rPr>
                <w:b/>
                <w:szCs w:val="22"/>
                <w:lang w:val="en-GB" w:eastAsia="en-GB"/>
              </w:rPr>
            </w:pPr>
            <w:r w:rsidRPr="007261ED">
              <w:rPr>
                <w:b/>
                <w:szCs w:val="22"/>
                <w:lang w:val="en-GB" w:eastAsia="en-GB"/>
              </w:rPr>
              <w:t xml:space="preserve">Only enter details here if </w:t>
            </w:r>
            <w:r w:rsidRPr="007261ED">
              <w:rPr>
                <w:b/>
                <w:i/>
                <w:szCs w:val="22"/>
                <w:lang w:val="en-GB" w:eastAsia="en-GB"/>
              </w:rPr>
              <w:t>Client</w:t>
            </w:r>
            <w:r w:rsidRPr="007261ED">
              <w:rPr>
                <w:b/>
                <w:szCs w:val="22"/>
                <w:lang w:val="en-GB" w:eastAsia="en-GB"/>
              </w:rPr>
              <w:t xml:space="preserve"> is to provide insurance.</w:t>
            </w:r>
          </w:p>
        </w:tc>
      </w:tr>
    </w:tbl>
    <w:p w14:paraId="6824878F" w14:textId="77777777" w:rsidR="007261ED" w:rsidRPr="007261ED" w:rsidRDefault="007261ED" w:rsidP="007261ED">
      <w:pPr>
        <w:widowControl w:val="0"/>
        <w:rPr>
          <w:szCs w:val="22"/>
          <w:lang w:val="en-GB" w:eastAsia="en-GB"/>
        </w:rPr>
      </w:pPr>
    </w:p>
    <w:p w14:paraId="45798E8F" w14:textId="41EB3C82" w:rsidR="007261ED" w:rsidRPr="007261ED" w:rsidRDefault="00325938" w:rsidP="007261ED">
      <w:pPr>
        <w:rPr>
          <w:szCs w:val="22"/>
          <w:lang w:val="en-GB" w:eastAsia="en-GB"/>
        </w:rPr>
      </w:pPr>
      <w:r>
        <w:rPr>
          <w:szCs w:val="22"/>
          <w:lang w:val="en-GB" w:eastAsia="en-GB"/>
        </w:rPr>
        <w:t>N/A</w:t>
      </w:r>
    </w:p>
    <w:p w14:paraId="635ED10C" w14:textId="77777777" w:rsidR="007261ED" w:rsidRPr="007261ED" w:rsidRDefault="007261ED" w:rsidP="007261ED">
      <w:pPr>
        <w:rPr>
          <w:szCs w:val="22"/>
          <w:lang w:val="en-GB" w:eastAsia="en-GB"/>
        </w:rPr>
      </w:pPr>
    </w:p>
    <w:p w14:paraId="4786B60A" w14:textId="77777777" w:rsidR="007261ED" w:rsidRPr="007261ED" w:rsidRDefault="007261ED" w:rsidP="007261ED">
      <w:pPr>
        <w:rPr>
          <w:szCs w:val="22"/>
          <w:lang w:val="en-GB" w:eastAsia="en-GB"/>
        </w:rPr>
      </w:pPr>
      <w:r w:rsidRPr="007261ED">
        <w:rPr>
          <w:szCs w:val="22"/>
          <w:lang w:val="en-GB" w:eastAsia="en-GB"/>
        </w:rPr>
        <w:br w:type="page"/>
      </w:r>
    </w:p>
    <w:tbl>
      <w:tblPr>
        <w:tblStyle w:val="TableGrid20"/>
        <w:tblW w:w="10065" w:type="dxa"/>
        <w:tblInd w:w="-318" w:type="dxa"/>
        <w:tblBorders>
          <w:left w:val="none" w:sz="0" w:space="0" w:color="auto"/>
        </w:tblBorders>
        <w:tblLook w:val="04A0" w:firstRow="1" w:lastRow="0" w:firstColumn="1" w:lastColumn="0" w:noHBand="0" w:noVBand="1"/>
      </w:tblPr>
      <w:tblGrid>
        <w:gridCol w:w="3261"/>
        <w:gridCol w:w="6804"/>
      </w:tblGrid>
      <w:tr w:rsidR="007261ED" w:rsidRPr="007261ED" w14:paraId="1374A1E3" w14:textId="77777777" w:rsidTr="007261ED">
        <w:tc>
          <w:tcPr>
            <w:tcW w:w="3261" w:type="dxa"/>
            <w:tcBorders>
              <w:top w:val="nil"/>
              <w:bottom w:val="nil"/>
            </w:tcBorders>
          </w:tcPr>
          <w:p w14:paraId="16028111" w14:textId="77777777" w:rsidR="007261ED" w:rsidRPr="007261ED" w:rsidRDefault="007261ED" w:rsidP="007261ED">
            <w:pPr>
              <w:widowControl w:val="0"/>
              <w:jc w:val="right"/>
              <w:rPr>
                <w:szCs w:val="22"/>
                <w:lang w:val="en-GB" w:eastAsia="en-GB"/>
              </w:rPr>
            </w:pPr>
            <w:r w:rsidRPr="007261ED">
              <w:rPr>
                <w:szCs w:val="22"/>
                <w:lang w:val="en-GB" w:eastAsia="en-GB"/>
              </w:rPr>
              <w:lastRenderedPageBreak/>
              <w:t xml:space="preserve">The </w:t>
            </w:r>
            <w:r w:rsidRPr="007261ED">
              <w:rPr>
                <w:i/>
                <w:szCs w:val="22"/>
                <w:lang w:val="en-GB" w:eastAsia="en-GB"/>
              </w:rPr>
              <w:t>Consultant’s</w:t>
            </w:r>
            <w:r w:rsidRPr="007261ED">
              <w:rPr>
                <w:szCs w:val="22"/>
                <w:lang w:val="en-GB" w:eastAsia="en-GB"/>
              </w:rPr>
              <w:t xml:space="preserve"> total liability to the </w:t>
            </w:r>
            <w:r w:rsidRPr="007261ED">
              <w:rPr>
                <w:i/>
                <w:szCs w:val="22"/>
                <w:lang w:val="en-GB" w:eastAsia="en-GB"/>
              </w:rPr>
              <w:t>Client</w:t>
            </w:r>
            <w:r w:rsidRPr="007261ED">
              <w:rPr>
                <w:szCs w:val="22"/>
                <w:lang w:val="en-GB" w:eastAsia="en-GB"/>
              </w:rPr>
              <w:t xml:space="preserve"> for matters for which insurance is provided is limited to</w:t>
            </w:r>
          </w:p>
        </w:tc>
        <w:tc>
          <w:tcPr>
            <w:tcW w:w="6804" w:type="dxa"/>
            <w:tcBorders>
              <w:top w:val="single" w:sz="4" w:space="0" w:color="auto"/>
              <w:bottom w:val="nil"/>
            </w:tcBorders>
          </w:tcPr>
          <w:p w14:paraId="791E1E12" w14:textId="45770F05" w:rsidR="007261ED" w:rsidRPr="007261ED" w:rsidRDefault="00325938" w:rsidP="007261ED">
            <w:pPr>
              <w:widowControl w:val="0"/>
              <w:rPr>
                <w:szCs w:val="22"/>
                <w:lang w:val="en-GB" w:eastAsia="en-GB"/>
              </w:rPr>
            </w:pPr>
            <w:r>
              <w:rPr>
                <w:szCs w:val="22"/>
                <w:lang w:val="en-GB" w:eastAsia="en-GB"/>
              </w:rPr>
              <w:t>£10,000,000</w:t>
            </w:r>
          </w:p>
        </w:tc>
      </w:tr>
      <w:tr w:rsidR="007261ED" w:rsidRPr="007261ED" w14:paraId="1C0749F1" w14:textId="77777777" w:rsidTr="007261ED">
        <w:tc>
          <w:tcPr>
            <w:tcW w:w="3261" w:type="dxa"/>
            <w:tcBorders>
              <w:top w:val="nil"/>
              <w:bottom w:val="nil"/>
              <w:right w:val="nil"/>
            </w:tcBorders>
          </w:tcPr>
          <w:p w14:paraId="7C7332FD" w14:textId="77777777" w:rsidR="007261ED" w:rsidRPr="007261ED" w:rsidRDefault="007261ED" w:rsidP="007261ED">
            <w:pPr>
              <w:widowControl w:val="0"/>
              <w:jc w:val="right"/>
              <w:rPr>
                <w:sz w:val="8"/>
                <w:szCs w:val="8"/>
                <w:lang w:val="en-GB" w:eastAsia="en-GB"/>
              </w:rPr>
            </w:pPr>
          </w:p>
        </w:tc>
        <w:tc>
          <w:tcPr>
            <w:tcW w:w="6804" w:type="dxa"/>
            <w:tcBorders>
              <w:top w:val="nil"/>
              <w:left w:val="nil"/>
              <w:bottom w:val="nil"/>
              <w:right w:val="nil"/>
            </w:tcBorders>
          </w:tcPr>
          <w:p w14:paraId="6A781695" w14:textId="77777777" w:rsidR="007261ED" w:rsidRPr="007261ED" w:rsidRDefault="007261ED" w:rsidP="007261ED">
            <w:pPr>
              <w:widowControl w:val="0"/>
              <w:rPr>
                <w:sz w:val="8"/>
                <w:szCs w:val="8"/>
                <w:lang w:val="en-GB" w:eastAsia="en-GB"/>
              </w:rPr>
            </w:pPr>
          </w:p>
        </w:tc>
      </w:tr>
      <w:tr w:rsidR="007261ED" w:rsidRPr="007261ED" w14:paraId="0150288E" w14:textId="77777777" w:rsidTr="007261ED">
        <w:tc>
          <w:tcPr>
            <w:tcW w:w="3261" w:type="dxa"/>
            <w:tcBorders>
              <w:top w:val="nil"/>
              <w:bottom w:val="nil"/>
            </w:tcBorders>
          </w:tcPr>
          <w:p w14:paraId="5EAC6709"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Consultant’s</w:t>
            </w:r>
            <w:r w:rsidRPr="007261ED">
              <w:rPr>
                <w:szCs w:val="22"/>
                <w:lang w:val="en-GB" w:eastAsia="en-GB"/>
              </w:rPr>
              <w:t xml:space="preserve"> total liability to the </w:t>
            </w:r>
            <w:r w:rsidRPr="007261ED">
              <w:rPr>
                <w:i/>
                <w:szCs w:val="22"/>
                <w:lang w:val="en-GB" w:eastAsia="en-GB"/>
              </w:rPr>
              <w:t>Client</w:t>
            </w:r>
            <w:r w:rsidRPr="007261ED">
              <w:rPr>
                <w:szCs w:val="22"/>
                <w:lang w:val="en-GB" w:eastAsia="en-GB"/>
              </w:rPr>
              <w:t xml:space="preserve"> for other matters is limited to</w:t>
            </w:r>
          </w:p>
        </w:tc>
        <w:tc>
          <w:tcPr>
            <w:tcW w:w="6804" w:type="dxa"/>
            <w:tcBorders>
              <w:top w:val="nil"/>
              <w:bottom w:val="single" w:sz="4" w:space="0" w:color="auto"/>
            </w:tcBorders>
          </w:tcPr>
          <w:p w14:paraId="16F99EDC" w14:textId="77777777" w:rsidR="007261ED" w:rsidRPr="007261ED" w:rsidRDefault="007261ED" w:rsidP="007261ED">
            <w:pPr>
              <w:widowControl w:val="0"/>
              <w:rPr>
                <w:szCs w:val="22"/>
                <w:lang w:val="en-GB" w:eastAsia="en-GB"/>
              </w:rPr>
            </w:pPr>
          </w:p>
        </w:tc>
      </w:tr>
      <w:tr w:rsidR="007261ED" w:rsidRPr="007261ED" w14:paraId="04841CCA" w14:textId="77777777" w:rsidTr="007261ED">
        <w:trPr>
          <w:trHeight w:val="119"/>
        </w:trPr>
        <w:tc>
          <w:tcPr>
            <w:tcW w:w="3261" w:type="dxa"/>
            <w:tcBorders>
              <w:top w:val="nil"/>
              <w:bottom w:val="nil"/>
              <w:right w:val="nil"/>
            </w:tcBorders>
          </w:tcPr>
          <w:p w14:paraId="7B307FC3" w14:textId="77777777" w:rsidR="007261ED" w:rsidRPr="007261ED" w:rsidRDefault="007261ED" w:rsidP="007261ED">
            <w:pPr>
              <w:widowControl w:val="0"/>
              <w:jc w:val="right"/>
              <w:rPr>
                <w:sz w:val="8"/>
                <w:szCs w:val="8"/>
                <w:lang w:val="en-GB" w:eastAsia="en-GB"/>
              </w:rPr>
            </w:pPr>
          </w:p>
        </w:tc>
        <w:tc>
          <w:tcPr>
            <w:tcW w:w="6804" w:type="dxa"/>
            <w:tcBorders>
              <w:top w:val="single" w:sz="4" w:space="0" w:color="auto"/>
              <w:left w:val="nil"/>
              <w:bottom w:val="single" w:sz="4" w:space="0" w:color="auto"/>
              <w:right w:val="nil"/>
            </w:tcBorders>
          </w:tcPr>
          <w:p w14:paraId="0EA2542E" w14:textId="77777777" w:rsidR="007261ED" w:rsidRPr="007261ED" w:rsidRDefault="007261ED" w:rsidP="007261ED">
            <w:pPr>
              <w:widowControl w:val="0"/>
              <w:rPr>
                <w:sz w:val="8"/>
                <w:szCs w:val="8"/>
                <w:lang w:val="en-GB" w:eastAsia="en-GB"/>
              </w:rPr>
            </w:pPr>
          </w:p>
        </w:tc>
      </w:tr>
      <w:tr w:rsidR="007261ED" w:rsidRPr="007261ED" w14:paraId="38B9CA29" w14:textId="77777777" w:rsidTr="007261ED">
        <w:tc>
          <w:tcPr>
            <w:tcW w:w="3261" w:type="dxa"/>
            <w:tcBorders>
              <w:top w:val="nil"/>
              <w:bottom w:val="nil"/>
            </w:tcBorders>
          </w:tcPr>
          <w:p w14:paraId="5B512E13"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 xml:space="preserve">tribunal </w:t>
            </w:r>
            <w:r w:rsidRPr="007261ED">
              <w:rPr>
                <w:szCs w:val="22"/>
                <w:lang w:val="en-GB" w:eastAsia="en-GB"/>
              </w:rPr>
              <w:t>is:</w:t>
            </w:r>
          </w:p>
        </w:tc>
        <w:tc>
          <w:tcPr>
            <w:tcW w:w="6804" w:type="dxa"/>
            <w:tcBorders>
              <w:top w:val="single" w:sz="4" w:space="0" w:color="auto"/>
              <w:bottom w:val="single" w:sz="4" w:space="0" w:color="auto"/>
            </w:tcBorders>
          </w:tcPr>
          <w:p w14:paraId="54616DB0" w14:textId="482A816B" w:rsidR="007261ED" w:rsidRPr="007261ED" w:rsidRDefault="00325938" w:rsidP="007261ED">
            <w:pPr>
              <w:widowControl w:val="0"/>
              <w:rPr>
                <w:szCs w:val="22"/>
                <w:lang w:val="en-GB" w:eastAsia="en-GB"/>
              </w:rPr>
            </w:pPr>
            <w:r>
              <w:rPr>
                <w:szCs w:val="22"/>
                <w:lang w:val="en-GB" w:eastAsia="en-GB"/>
              </w:rPr>
              <w:t>Arbitration</w:t>
            </w:r>
          </w:p>
        </w:tc>
      </w:tr>
      <w:tr w:rsidR="007261ED" w:rsidRPr="007261ED" w14:paraId="3136CA2C" w14:textId="77777777" w:rsidTr="007261ED">
        <w:tc>
          <w:tcPr>
            <w:tcW w:w="3261" w:type="dxa"/>
            <w:tcBorders>
              <w:top w:val="nil"/>
              <w:bottom w:val="nil"/>
              <w:right w:val="nil"/>
            </w:tcBorders>
          </w:tcPr>
          <w:p w14:paraId="4A8D5CD6" w14:textId="77777777" w:rsidR="007261ED" w:rsidRPr="007261ED" w:rsidRDefault="007261ED" w:rsidP="007261ED">
            <w:pPr>
              <w:widowControl w:val="0"/>
              <w:jc w:val="right"/>
              <w:rPr>
                <w:sz w:val="8"/>
                <w:szCs w:val="8"/>
                <w:lang w:val="en-GB" w:eastAsia="en-GB"/>
              </w:rPr>
            </w:pPr>
          </w:p>
        </w:tc>
        <w:tc>
          <w:tcPr>
            <w:tcW w:w="6804" w:type="dxa"/>
            <w:tcBorders>
              <w:top w:val="single" w:sz="4" w:space="0" w:color="auto"/>
              <w:left w:val="nil"/>
              <w:bottom w:val="single" w:sz="4" w:space="0" w:color="auto"/>
              <w:right w:val="nil"/>
            </w:tcBorders>
          </w:tcPr>
          <w:p w14:paraId="2C2F64B2" w14:textId="77777777" w:rsidR="007261ED" w:rsidRPr="007261ED" w:rsidRDefault="007261ED" w:rsidP="007261ED">
            <w:pPr>
              <w:widowControl w:val="0"/>
              <w:rPr>
                <w:sz w:val="8"/>
                <w:szCs w:val="8"/>
                <w:lang w:val="en-GB" w:eastAsia="en-GB"/>
              </w:rPr>
            </w:pPr>
          </w:p>
        </w:tc>
      </w:tr>
      <w:tr w:rsidR="007261ED" w:rsidRPr="007261ED" w14:paraId="7C4AFBEA" w14:textId="77777777" w:rsidTr="007261ED">
        <w:tc>
          <w:tcPr>
            <w:tcW w:w="3261" w:type="dxa"/>
            <w:tcBorders>
              <w:top w:val="nil"/>
              <w:bottom w:val="nil"/>
            </w:tcBorders>
          </w:tcPr>
          <w:p w14:paraId="1DF6B4BB" w14:textId="77777777" w:rsidR="007261ED" w:rsidRPr="007261ED" w:rsidRDefault="007261ED" w:rsidP="007261ED">
            <w:pPr>
              <w:widowControl w:val="0"/>
              <w:jc w:val="right"/>
              <w:rPr>
                <w:szCs w:val="22"/>
                <w:lang w:val="en-GB" w:eastAsia="en-GB"/>
              </w:rPr>
            </w:pPr>
            <w:r w:rsidRPr="007261ED">
              <w:rPr>
                <w:szCs w:val="22"/>
                <w:lang w:val="en-GB" w:eastAsia="en-GB"/>
              </w:rPr>
              <w:t xml:space="preserve">If the </w:t>
            </w:r>
            <w:r w:rsidRPr="007261ED">
              <w:rPr>
                <w:i/>
                <w:szCs w:val="22"/>
                <w:lang w:val="en-GB" w:eastAsia="en-GB"/>
              </w:rPr>
              <w:t>tribunal</w:t>
            </w:r>
            <w:r w:rsidRPr="007261ED">
              <w:rPr>
                <w:szCs w:val="22"/>
                <w:lang w:val="en-GB" w:eastAsia="en-GB"/>
              </w:rPr>
              <w:t xml:space="preserve"> is arbitration, the arbitration procedure is</w:t>
            </w:r>
          </w:p>
        </w:tc>
        <w:tc>
          <w:tcPr>
            <w:tcW w:w="6804" w:type="dxa"/>
            <w:tcBorders>
              <w:top w:val="single" w:sz="4" w:space="0" w:color="auto"/>
              <w:bottom w:val="single" w:sz="4" w:space="0" w:color="auto"/>
            </w:tcBorders>
          </w:tcPr>
          <w:p w14:paraId="01558ED2" w14:textId="77777777" w:rsidR="00325938" w:rsidRDefault="00325938" w:rsidP="00325938">
            <w:pPr>
              <w:pStyle w:val="Default"/>
            </w:pPr>
            <w:r>
              <w:rPr>
                <w:sz w:val="22"/>
                <w:szCs w:val="22"/>
              </w:rPr>
              <w:t xml:space="preserve">London Court of International Arbitration Rules </w:t>
            </w:r>
          </w:p>
          <w:p w14:paraId="1C802CFF" w14:textId="77777777" w:rsidR="007261ED" w:rsidRPr="007261ED" w:rsidRDefault="007261ED" w:rsidP="007261ED">
            <w:pPr>
              <w:widowControl w:val="0"/>
              <w:rPr>
                <w:szCs w:val="22"/>
                <w:lang w:val="en-GB" w:eastAsia="en-GB"/>
              </w:rPr>
            </w:pPr>
          </w:p>
        </w:tc>
      </w:tr>
      <w:tr w:rsidR="007261ED" w:rsidRPr="007261ED" w14:paraId="0D136D0C" w14:textId="77777777" w:rsidTr="007261ED">
        <w:tc>
          <w:tcPr>
            <w:tcW w:w="3261" w:type="dxa"/>
            <w:tcBorders>
              <w:top w:val="nil"/>
              <w:bottom w:val="nil"/>
              <w:right w:val="nil"/>
            </w:tcBorders>
          </w:tcPr>
          <w:p w14:paraId="63AF3292" w14:textId="77777777" w:rsidR="007261ED" w:rsidRPr="007261ED" w:rsidRDefault="007261ED" w:rsidP="007261ED">
            <w:pPr>
              <w:widowControl w:val="0"/>
              <w:jc w:val="right"/>
              <w:rPr>
                <w:sz w:val="8"/>
                <w:szCs w:val="8"/>
                <w:lang w:val="en-GB" w:eastAsia="en-GB"/>
              </w:rPr>
            </w:pPr>
          </w:p>
        </w:tc>
        <w:tc>
          <w:tcPr>
            <w:tcW w:w="6804" w:type="dxa"/>
            <w:tcBorders>
              <w:top w:val="single" w:sz="4" w:space="0" w:color="auto"/>
              <w:left w:val="nil"/>
              <w:bottom w:val="single" w:sz="4" w:space="0" w:color="auto"/>
              <w:right w:val="nil"/>
            </w:tcBorders>
          </w:tcPr>
          <w:p w14:paraId="533400E7" w14:textId="77777777" w:rsidR="007261ED" w:rsidRPr="007261ED" w:rsidRDefault="007261ED" w:rsidP="007261ED">
            <w:pPr>
              <w:widowControl w:val="0"/>
              <w:rPr>
                <w:sz w:val="8"/>
                <w:szCs w:val="8"/>
                <w:lang w:val="en-GB" w:eastAsia="en-GB"/>
              </w:rPr>
            </w:pPr>
          </w:p>
        </w:tc>
      </w:tr>
      <w:tr w:rsidR="007261ED" w:rsidRPr="007261ED" w14:paraId="42635565" w14:textId="77777777" w:rsidTr="007261ED">
        <w:tc>
          <w:tcPr>
            <w:tcW w:w="3261" w:type="dxa"/>
            <w:tcBorders>
              <w:top w:val="nil"/>
              <w:bottom w:val="nil"/>
            </w:tcBorders>
          </w:tcPr>
          <w:p w14:paraId="3D4B11A4" w14:textId="77777777" w:rsidR="007261ED" w:rsidRPr="007261ED" w:rsidRDefault="007261ED" w:rsidP="007261ED">
            <w:pPr>
              <w:widowControl w:val="0"/>
              <w:jc w:val="right"/>
              <w:rPr>
                <w:i/>
                <w:szCs w:val="22"/>
                <w:lang w:val="en-GB" w:eastAsia="en-GB"/>
              </w:rPr>
            </w:pPr>
            <w:r w:rsidRPr="007261ED">
              <w:rPr>
                <w:szCs w:val="22"/>
                <w:lang w:val="en-GB" w:eastAsia="en-GB"/>
              </w:rPr>
              <w:t>The place where the arbitration is to be held is</w:t>
            </w:r>
          </w:p>
        </w:tc>
        <w:tc>
          <w:tcPr>
            <w:tcW w:w="6804" w:type="dxa"/>
            <w:tcBorders>
              <w:top w:val="single" w:sz="4" w:space="0" w:color="auto"/>
              <w:bottom w:val="single" w:sz="4" w:space="0" w:color="auto"/>
            </w:tcBorders>
          </w:tcPr>
          <w:p w14:paraId="375E58CB" w14:textId="77777777" w:rsidR="00325938" w:rsidRDefault="00325938" w:rsidP="00325938">
            <w:pPr>
              <w:pStyle w:val="Default"/>
            </w:pPr>
            <w:r>
              <w:rPr>
                <w:sz w:val="22"/>
                <w:szCs w:val="22"/>
              </w:rPr>
              <w:t xml:space="preserve">London </w:t>
            </w:r>
          </w:p>
          <w:p w14:paraId="03F0A7D5" w14:textId="77777777" w:rsidR="007261ED" w:rsidRPr="007261ED" w:rsidRDefault="007261ED" w:rsidP="007261ED">
            <w:pPr>
              <w:widowControl w:val="0"/>
              <w:rPr>
                <w:szCs w:val="22"/>
                <w:lang w:val="en-GB" w:eastAsia="en-GB"/>
              </w:rPr>
            </w:pPr>
          </w:p>
        </w:tc>
      </w:tr>
      <w:tr w:rsidR="007261ED" w:rsidRPr="007261ED" w14:paraId="533A042D" w14:textId="77777777" w:rsidTr="007261ED">
        <w:tc>
          <w:tcPr>
            <w:tcW w:w="3261" w:type="dxa"/>
            <w:tcBorders>
              <w:top w:val="nil"/>
              <w:bottom w:val="nil"/>
              <w:right w:val="nil"/>
            </w:tcBorders>
          </w:tcPr>
          <w:p w14:paraId="77CFD450" w14:textId="77777777" w:rsidR="007261ED" w:rsidRPr="007261ED" w:rsidRDefault="007261ED" w:rsidP="007261ED">
            <w:pPr>
              <w:widowControl w:val="0"/>
              <w:jc w:val="right"/>
              <w:rPr>
                <w:sz w:val="8"/>
                <w:szCs w:val="8"/>
                <w:lang w:val="en-GB" w:eastAsia="en-GB"/>
              </w:rPr>
            </w:pPr>
          </w:p>
        </w:tc>
        <w:tc>
          <w:tcPr>
            <w:tcW w:w="6804" w:type="dxa"/>
            <w:tcBorders>
              <w:top w:val="single" w:sz="4" w:space="0" w:color="auto"/>
              <w:left w:val="nil"/>
              <w:bottom w:val="single" w:sz="4" w:space="0" w:color="auto"/>
              <w:right w:val="single" w:sz="4" w:space="0" w:color="auto"/>
            </w:tcBorders>
          </w:tcPr>
          <w:p w14:paraId="7B10EBFB" w14:textId="77777777" w:rsidR="007261ED" w:rsidRPr="007261ED" w:rsidRDefault="007261ED" w:rsidP="007261ED">
            <w:pPr>
              <w:widowControl w:val="0"/>
              <w:rPr>
                <w:sz w:val="8"/>
                <w:szCs w:val="8"/>
                <w:lang w:val="en-GB" w:eastAsia="en-GB"/>
              </w:rPr>
            </w:pPr>
          </w:p>
        </w:tc>
      </w:tr>
      <w:tr w:rsidR="007261ED" w:rsidRPr="007261ED" w14:paraId="325C80AA" w14:textId="77777777" w:rsidTr="007261ED">
        <w:tc>
          <w:tcPr>
            <w:tcW w:w="3261" w:type="dxa"/>
            <w:tcBorders>
              <w:top w:val="nil"/>
              <w:bottom w:val="nil"/>
            </w:tcBorders>
          </w:tcPr>
          <w:p w14:paraId="73BF2642" w14:textId="77777777" w:rsidR="007261ED" w:rsidRPr="007261ED" w:rsidRDefault="007261ED" w:rsidP="007261ED">
            <w:pPr>
              <w:widowControl w:val="0"/>
              <w:jc w:val="right"/>
              <w:rPr>
                <w:szCs w:val="22"/>
                <w:lang w:val="en-GB" w:eastAsia="en-GB"/>
              </w:rPr>
            </w:pPr>
            <w:r w:rsidRPr="007261ED">
              <w:rPr>
                <w:szCs w:val="22"/>
                <w:lang w:val="en-GB" w:eastAsia="en-GB"/>
              </w:rPr>
              <w:t>The person who will choose the arbitrator if the Parties cannot agree is</w:t>
            </w:r>
          </w:p>
        </w:tc>
        <w:tc>
          <w:tcPr>
            <w:tcW w:w="6804" w:type="dxa"/>
            <w:tcBorders>
              <w:top w:val="single" w:sz="4" w:space="0" w:color="auto"/>
              <w:bottom w:val="single" w:sz="4" w:space="0" w:color="auto"/>
            </w:tcBorders>
          </w:tcPr>
          <w:p w14:paraId="494C49D4" w14:textId="77777777" w:rsidR="00325938" w:rsidRDefault="00325938" w:rsidP="00325938">
            <w:pPr>
              <w:pStyle w:val="Default"/>
            </w:pPr>
            <w:r>
              <w:rPr>
                <w:sz w:val="22"/>
                <w:szCs w:val="22"/>
              </w:rPr>
              <w:t xml:space="preserve">Institution of Civil Engineers </w:t>
            </w:r>
          </w:p>
          <w:p w14:paraId="072BB21C" w14:textId="77777777" w:rsidR="007261ED" w:rsidRPr="007261ED" w:rsidRDefault="007261ED" w:rsidP="007261ED">
            <w:pPr>
              <w:widowControl w:val="0"/>
              <w:rPr>
                <w:szCs w:val="22"/>
                <w:lang w:val="en-GB" w:eastAsia="en-GB"/>
              </w:rPr>
            </w:pPr>
          </w:p>
        </w:tc>
      </w:tr>
      <w:tr w:rsidR="007261ED" w:rsidRPr="007261ED" w14:paraId="3C69114A" w14:textId="77777777" w:rsidTr="007261ED">
        <w:tc>
          <w:tcPr>
            <w:tcW w:w="3261" w:type="dxa"/>
            <w:tcBorders>
              <w:top w:val="nil"/>
              <w:bottom w:val="nil"/>
            </w:tcBorders>
          </w:tcPr>
          <w:p w14:paraId="21C0BED8" w14:textId="77777777" w:rsidR="007261ED" w:rsidRPr="007261ED" w:rsidRDefault="007261ED" w:rsidP="007261ED">
            <w:pPr>
              <w:widowControl w:val="0"/>
              <w:jc w:val="right"/>
              <w:rPr>
                <w:szCs w:val="22"/>
                <w:lang w:val="en-GB" w:eastAsia="en-GB"/>
              </w:rPr>
            </w:pPr>
          </w:p>
        </w:tc>
        <w:tc>
          <w:tcPr>
            <w:tcW w:w="6804" w:type="dxa"/>
            <w:tcBorders>
              <w:top w:val="single" w:sz="4" w:space="0" w:color="auto"/>
              <w:bottom w:val="single" w:sz="4" w:space="0" w:color="auto"/>
            </w:tcBorders>
          </w:tcPr>
          <w:p w14:paraId="7A662A13" w14:textId="77777777" w:rsidR="007261ED" w:rsidRPr="007261ED" w:rsidRDefault="007261ED" w:rsidP="007261ED">
            <w:pPr>
              <w:widowControl w:val="0"/>
              <w:rPr>
                <w:szCs w:val="22"/>
                <w:lang w:val="en-GB" w:eastAsia="en-GB"/>
              </w:rPr>
            </w:pPr>
          </w:p>
        </w:tc>
      </w:tr>
    </w:tbl>
    <w:p w14:paraId="25C91D6D" w14:textId="77777777" w:rsidR="007261ED" w:rsidRPr="007261ED" w:rsidRDefault="007261ED" w:rsidP="007261ED">
      <w:pPr>
        <w:widowControl w:val="0"/>
        <w:rPr>
          <w:szCs w:val="22"/>
          <w:lang w:val="en-GB" w:eastAsia="en-GB"/>
        </w:rPr>
      </w:pPr>
    </w:p>
    <w:tbl>
      <w:tblPr>
        <w:tblStyle w:val="TableGrid20"/>
        <w:tblW w:w="0" w:type="auto"/>
        <w:tblLook w:val="04A0" w:firstRow="1" w:lastRow="0" w:firstColumn="1" w:lastColumn="0" w:noHBand="0" w:noVBand="1"/>
      </w:tblPr>
      <w:tblGrid>
        <w:gridCol w:w="9108"/>
      </w:tblGrid>
      <w:tr w:rsidR="007261ED" w:rsidRPr="007261ED" w14:paraId="0C9BD092" w14:textId="77777777" w:rsidTr="007261ED">
        <w:tc>
          <w:tcPr>
            <w:tcW w:w="9286" w:type="dxa"/>
          </w:tcPr>
          <w:p w14:paraId="2F7A9466" w14:textId="77777777" w:rsidR="007261ED" w:rsidRPr="007261ED" w:rsidRDefault="007261ED" w:rsidP="007261ED">
            <w:pPr>
              <w:tabs>
                <w:tab w:val="left" w:pos="5921"/>
              </w:tabs>
              <w:spacing w:before="120" w:after="120"/>
              <w:rPr>
                <w:b/>
                <w:szCs w:val="22"/>
                <w:lang w:val="en-GB" w:eastAsia="en-GB"/>
              </w:rPr>
            </w:pPr>
            <w:r w:rsidRPr="007261ED">
              <w:rPr>
                <w:b/>
                <w:szCs w:val="22"/>
                <w:lang w:val="en-GB" w:eastAsia="en-GB"/>
              </w:rPr>
              <w:t xml:space="preserve">Only include these statements if the </w:t>
            </w:r>
            <w:r w:rsidRPr="007261ED">
              <w:rPr>
                <w:b/>
                <w:i/>
                <w:szCs w:val="22"/>
                <w:lang w:val="en-GB" w:eastAsia="en-GB"/>
              </w:rPr>
              <w:t>tribunal</w:t>
            </w:r>
            <w:r w:rsidRPr="007261ED">
              <w:rPr>
                <w:i/>
                <w:szCs w:val="22"/>
                <w:lang w:val="en-GB" w:eastAsia="en-GB"/>
              </w:rPr>
              <w:t xml:space="preserve"> </w:t>
            </w:r>
            <w:r w:rsidRPr="007261ED">
              <w:rPr>
                <w:b/>
                <w:szCs w:val="22"/>
                <w:lang w:val="en-GB" w:eastAsia="en-GB"/>
              </w:rPr>
              <w:t>is arbitration.</w:t>
            </w:r>
          </w:p>
        </w:tc>
      </w:tr>
    </w:tbl>
    <w:p w14:paraId="509D1767" w14:textId="77777777" w:rsidR="007261ED" w:rsidRPr="007261ED" w:rsidRDefault="007261ED" w:rsidP="007261ED">
      <w:pPr>
        <w:tabs>
          <w:tab w:val="left" w:pos="5921"/>
        </w:tabs>
        <w:rPr>
          <w:szCs w:val="22"/>
          <w:lang w:val="en-GB" w:eastAsia="en-GB"/>
        </w:rPr>
      </w:pPr>
    </w:p>
    <w:p w14:paraId="3597A442" w14:textId="77777777" w:rsidR="007261ED" w:rsidRPr="007261ED" w:rsidRDefault="007261ED" w:rsidP="007261ED">
      <w:pPr>
        <w:tabs>
          <w:tab w:val="left" w:pos="5921"/>
        </w:tabs>
        <w:rPr>
          <w:szCs w:val="22"/>
          <w:lang w:val="en-GB" w:eastAsia="en-GB"/>
        </w:rPr>
      </w:pPr>
      <w:r w:rsidRPr="007261ED">
        <w:rPr>
          <w:szCs w:val="22"/>
          <w:lang w:val="en-GB" w:eastAsia="en-GB"/>
        </w:rPr>
        <w:t xml:space="preserve">The </w:t>
      </w:r>
      <w:r w:rsidRPr="007261ED">
        <w:rPr>
          <w:i/>
          <w:szCs w:val="22"/>
          <w:lang w:val="en-GB" w:eastAsia="en-GB"/>
        </w:rPr>
        <w:t>conditions of contract</w:t>
      </w:r>
      <w:r w:rsidRPr="007261ED">
        <w:rPr>
          <w:szCs w:val="22"/>
          <w:lang w:val="en-GB" w:eastAsia="en-GB"/>
        </w:rPr>
        <w:t xml:space="preserve"> are the NEC Professional Services Short Contract (April 2013) and the following additional conditions.</w:t>
      </w:r>
    </w:p>
    <w:p w14:paraId="158549A7" w14:textId="77777777" w:rsidR="007261ED" w:rsidRPr="007261ED" w:rsidRDefault="007261ED" w:rsidP="007261ED">
      <w:pPr>
        <w:tabs>
          <w:tab w:val="left" w:pos="5921"/>
        </w:tabs>
        <w:rPr>
          <w:szCs w:val="22"/>
          <w:lang w:val="en-GB" w:eastAsia="en-GB"/>
        </w:rPr>
      </w:pPr>
    </w:p>
    <w:p w14:paraId="35673EB2" w14:textId="77777777" w:rsidR="007261ED" w:rsidRPr="007261ED" w:rsidRDefault="007261ED" w:rsidP="007261ED">
      <w:pPr>
        <w:widowControl w:val="0"/>
        <w:rPr>
          <w:szCs w:val="22"/>
          <w:lang w:val="en-GB" w:eastAsia="en-GB"/>
        </w:rPr>
      </w:pPr>
    </w:p>
    <w:tbl>
      <w:tblPr>
        <w:tblStyle w:val="TableGrid20"/>
        <w:tblW w:w="0" w:type="auto"/>
        <w:tblLook w:val="04A0" w:firstRow="1" w:lastRow="0" w:firstColumn="1" w:lastColumn="0" w:noHBand="0" w:noVBand="1"/>
      </w:tblPr>
      <w:tblGrid>
        <w:gridCol w:w="9108"/>
      </w:tblGrid>
      <w:tr w:rsidR="007261ED" w:rsidRPr="007261ED" w14:paraId="3D77F695" w14:textId="77777777" w:rsidTr="007261ED">
        <w:tc>
          <w:tcPr>
            <w:tcW w:w="9286" w:type="dxa"/>
          </w:tcPr>
          <w:p w14:paraId="54DD00E3" w14:textId="77777777" w:rsidR="007261ED" w:rsidRPr="007261ED" w:rsidRDefault="007261ED" w:rsidP="007261ED">
            <w:pPr>
              <w:tabs>
                <w:tab w:val="left" w:pos="5921"/>
              </w:tabs>
              <w:spacing w:before="120" w:after="120"/>
              <w:rPr>
                <w:b/>
                <w:szCs w:val="22"/>
                <w:lang w:val="en-GB" w:eastAsia="en-GB"/>
              </w:rPr>
            </w:pPr>
            <w:r w:rsidRPr="007261ED">
              <w:rPr>
                <w:b/>
                <w:szCs w:val="22"/>
                <w:lang w:val="en-GB" w:eastAsia="en-GB"/>
              </w:rPr>
              <w:t>Only enter details here if additional conditions are required</w:t>
            </w:r>
          </w:p>
        </w:tc>
      </w:tr>
    </w:tbl>
    <w:p w14:paraId="3E3B7E1B" w14:textId="77777777" w:rsidR="007261ED" w:rsidRPr="007261ED" w:rsidRDefault="007261ED" w:rsidP="007261ED">
      <w:pPr>
        <w:tabs>
          <w:tab w:val="left" w:pos="5921"/>
        </w:tabs>
        <w:rPr>
          <w:szCs w:val="22"/>
          <w:lang w:val="en-GB" w:eastAsia="en-GB"/>
        </w:rPr>
      </w:pPr>
    </w:p>
    <w:p w14:paraId="234C05DB" w14:textId="77777777" w:rsidR="00325938" w:rsidRDefault="00325938" w:rsidP="00325938">
      <w:pPr>
        <w:pStyle w:val="Default"/>
        <w:rPr>
          <w:b/>
          <w:bCs/>
          <w:sz w:val="22"/>
          <w:szCs w:val="22"/>
        </w:rPr>
      </w:pPr>
    </w:p>
    <w:p w14:paraId="324FCE37" w14:textId="36897056" w:rsidR="00325938" w:rsidRDefault="00325938" w:rsidP="00325938">
      <w:pPr>
        <w:pStyle w:val="Default"/>
        <w:rPr>
          <w:b/>
          <w:bCs/>
          <w:sz w:val="22"/>
          <w:szCs w:val="22"/>
        </w:rPr>
      </w:pPr>
      <w:r>
        <w:rPr>
          <w:b/>
          <w:bCs/>
          <w:sz w:val="22"/>
          <w:szCs w:val="22"/>
        </w:rPr>
        <w:t xml:space="preserve">AUTHORISATION BY THE CROWN FOR USE OF THIRD PARTY INTELLECTUAL PROPERTY RIGHTS </w:t>
      </w:r>
    </w:p>
    <w:p w14:paraId="51A75B8C" w14:textId="77777777" w:rsidR="00325938" w:rsidRDefault="00325938" w:rsidP="00325938">
      <w:pPr>
        <w:pStyle w:val="Default"/>
        <w:rPr>
          <w:sz w:val="22"/>
          <w:szCs w:val="22"/>
        </w:rPr>
      </w:pPr>
    </w:p>
    <w:p w14:paraId="3AA6D086" w14:textId="1C6FEE91" w:rsidR="00325938" w:rsidRDefault="00325938" w:rsidP="00325938">
      <w:pPr>
        <w:pStyle w:val="Default"/>
        <w:rPr>
          <w:sz w:val="22"/>
          <w:szCs w:val="22"/>
        </w:rPr>
      </w:pPr>
      <w:r>
        <w:rPr>
          <w:sz w:val="22"/>
          <w:szCs w:val="22"/>
        </w:rP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0D1FE8F3" w14:textId="77777777" w:rsidR="00325938" w:rsidRDefault="00325938" w:rsidP="00325938">
      <w:pPr>
        <w:pStyle w:val="Default"/>
        <w:rPr>
          <w:sz w:val="22"/>
          <w:szCs w:val="22"/>
        </w:rPr>
      </w:pPr>
    </w:p>
    <w:p w14:paraId="2C9A7587" w14:textId="5DDC4843" w:rsidR="00325938" w:rsidRDefault="00325938" w:rsidP="00325938">
      <w:pPr>
        <w:pStyle w:val="Default"/>
        <w:rPr>
          <w:b/>
          <w:bCs/>
          <w:sz w:val="22"/>
          <w:szCs w:val="22"/>
        </w:rPr>
      </w:pPr>
      <w:r>
        <w:rPr>
          <w:b/>
          <w:bCs/>
          <w:sz w:val="22"/>
          <w:szCs w:val="22"/>
        </w:rPr>
        <w:t xml:space="preserve">MOD Additional Conditions of Contract (DEFCONS) are: </w:t>
      </w:r>
    </w:p>
    <w:p w14:paraId="66CD2068" w14:textId="77777777" w:rsidR="000A0118" w:rsidRDefault="000A0118" w:rsidP="00325938">
      <w:pPr>
        <w:pStyle w:val="Default"/>
        <w:rPr>
          <w:sz w:val="22"/>
          <w:szCs w:val="22"/>
        </w:rPr>
      </w:pPr>
    </w:p>
    <w:p w14:paraId="3C9B9582" w14:textId="77777777" w:rsidR="00325938" w:rsidRDefault="00325938" w:rsidP="00325938">
      <w:pPr>
        <w:pStyle w:val="Default"/>
        <w:spacing w:after="142"/>
        <w:rPr>
          <w:sz w:val="22"/>
          <w:szCs w:val="22"/>
        </w:rPr>
      </w:pPr>
      <w:r>
        <w:rPr>
          <w:b/>
          <w:bCs/>
          <w:sz w:val="22"/>
          <w:szCs w:val="22"/>
        </w:rPr>
        <w:t xml:space="preserve">1. </w:t>
      </w:r>
      <w:r>
        <w:rPr>
          <w:sz w:val="22"/>
          <w:szCs w:val="22"/>
        </w:rPr>
        <w:t xml:space="preserve">DEFCON 5J (Edn 18/11/16) - Unique Identifiers </w:t>
      </w:r>
    </w:p>
    <w:p w14:paraId="37C3716C" w14:textId="77777777" w:rsidR="00325938" w:rsidRDefault="00325938" w:rsidP="00325938">
      <w:pPr>
        <w:pStyle w:val="Default"/>
        <w:spacing w:after="142"/>
        <w:rPr>
          <w:sz w:val="22"/>
          <w:szCs w:val="22"/>
        </w:rPr>
      </w:pPr>
      <w:r>
        <w:rPr>
          <w:b/>
          <w:bCs/>
          <w:sz w:val="22"/>
          <w:szCs w:val="22"/>
        </w:rPr>
        <w:t xml:space="preserve">2. </w:t>
      </w:r>
      <w:r>
        <w:rPr>
          <w:sz w:val="22"/>
          <w:szCs w:val="22"/>
        </w:rPr>
        <w:t xml:space="preserve">DEFCON 76 (Edn 06/21) - Contractor's Personnel at Government Establishments </w:t>
      </w:r>
    </w:p>
    <w:p w14:paraId="5FE303DD" w14:textId="77777777" w:rsidR="00325938" w:rsidRDefault="00325938" w:rsidP="00325938">
      <w:pPr>
        <w:pStyle w:val="Default"/>
        <w:spacing w:after="142"/>
        <w:rPr>
          <w:sz w:val="22"/>
          <w:szCs w:val="22"/>
        </w:rPr>
      </w:pPr>
      <w:r>
        <w:rPr>
          <w:b/>
          <w:bCs/>
          <w:sz w:val="22"/>
          <w:szCs w:val="22"/>
        </w:rPr>
        <w:t xml:space="preserve">3. </w:t>
      </w:r>
      <w:r>
        <w:rPr>
          <w:sz w:val="22"/>
          <w:szCs w:val="22"/>
        </w:rPr>
        <w:t xml:space="preserve">DEFCON 129J (Edn 18/11/16) - Use of Electronic Business Delivery Form </w:t>
      </w:r>
    </w:p>
    <w:p w14:paraId="23182801" w14:textId="77777777" w:rsidR="00325938" w:rsidRDefault="00325938" w:rsidP="00325938">
      <w:pPr>
        <w:pStyle w:val="Default"/>
        <w:spacing w:after="142"/>
        <w:rPr>
          <w:sz w:val="22"/>
          <w:szCs w:val="22"/>
        </w:rPr>
      </w:pPr>
      <w:r>
        <w:rPr>
          <w:b/>
          <w:bCs/>
          <w:sz w:val="22"/>
          <w:szCs w:val="22"/>
        </w:rPr>
        <w:t xml:space="preserve">4. </w:t>
      </w:r>
      <w:r>
        <w:rPr>
          <w:sz w:val="22"/>
          <w:szCs w:val="22"/>
        </w:rPr>
        <w:t xml:space="preserve">DEFCON 501 (Edn 11/17) - Definitions &amp; Interpretations </w:t>
      </w:r>
    </w:p>
    <w:p w14:paraId="70C3655C" w14:textId="77777777" w:rsidR="00325938" w:rsidRDefault="00325938" w:rsidP="00325938">
      <w:pPr>
        <w:pStyle w:val="Default"/>
        <w:spacing w:after="142"/>
        <w:rPr>
          <w:sz w:val="22"/>
          <w:szCs w:val="22"/>
        </w:rPr>
      </w:pPr>
      <w:r>
        <w:rPr>
          <w:b/>
          <w:bCs/>
          <w:sz w:val="22"/>
          <w:szCs w:val="22"/>
        </w:rPr>
        <w:t xml:space="preserve">5. </w:t>
      </w:r>
      <w:r>
        <w:rPr>
          <w:sz w:val="22"/>
          <w:szCs w:val="22"/>
        </w:rPr>
        <w:t xml:space="preserve">DEFCON 502 (Edn 05/17) - Specifications Changes </w:t>
      </w:r>
    </w:p>
    <w:p w14:paraId="131460B4" w14:textId="1C387591" w:rsidR="00325938" w:rsidRDefault="00325938" w:rsidP="00325938">
      <w:pPr>
        <w:pStyle w:val="Default"/>
        <w:rPr>
          <w:sz w:val="22"/>
          <w:szCs w:val="22"/>
        </w:rPr>
      </w:pPr>
      <w:r>
        <w:rPr>
          <w:b/>
          <w:bCs/>
          <w:sz w:val="22"/>
          <w:szCs w:val="22"/>
        </w:rPr>
        <w:t xml:space="preserve">6. </w:t>
      </w:r>
      <w:r>
        <w:rPr>
          <w:sz w:val="22"/>
          <w:szCs w:val="22"/>
        </w:rPr>
        <w:t xml:space="preserve">DEFCON 503 (Edn 12/14) - Formal Amendments to Contract </w:t>
      </w:r>
    </w:p>
    <w:p w14:paraId="48B92C3F" w14:textId="77777777" w:rsidR="00325938" w:rsidRDefault="00325938" w:rsidP="00325938">
      <w:pPr>
        <w:pStyle w:val="Default"/>
      </w:pPr>
    </w:p>
    <w:p w14:paraId="02E3569D" w14:textId="77777777" w:rsidR="00325938" w:rsidRDefault="00325938" w:rsidP="00325938">
      <w:pPr>
        <w:pStyle w:val="Default"/>
        <w:spacing w:after="142"/>
        <w:rPr>
          <w:sz w:val="22"/>
          <w:szCs w:val="22"/>
        </w:rPr>
      </w:pPr>
      <w:r>
        <w:rPr>
          <w:b/>
          <w:bCs/>
          <w:sz w:val="22"/>
          <w:szCs w:val="22"/>
        </w:rPr>
        <w:t xml:space="preserve">7. </w:t>
      </w:r>
      <w:r>
        <w:rPr>
          <w:sz w:val="22"/>
          <w:szCs w:val="22"/>
        </w:rPr>
        <w:t xml:space="preserve">DEFCON 507 (Edn 10/18) - Delivery </w:t>
      </w:r>
    </w:p>
    <w:p w14:paraId="667E83D3" w14:textId="77777777" w:rsidR="00325938" w:rsidRDefault="00325938" w:rsidP="00325938">
      <w:pPr>
        <w:pStyle w:val="Default"/>
        <w:spacing w:after="142"/>
        <w:rPr>
          <w:sz w:val="22"/>
          <w:szCs w:val="22"/>
        </w:rPr>
      </w:pPr>
      <w:r>
        <w:rPr>
          <w:b/>
          <w:bCs/>
          <w:sz w:val="22"/>
          <w:szCs w:val="22"/>
        </w:rPr>
        <w:lastRenderedPageBreak/>
        <w:t xml:space="preserve">8. </w:t>
      </w:r>
      <w:r>
        <w:rPr>
          <w:sz w:val="22"/>
          <w:szCs w:val="22"/>
        </w:rPr>
        <w:t xml:space="preserve">DEFCON 513 (Edn 11/16) - Value Added Tax </w:t>
      </w:r>
    </w:p>
    <w:p w14:paraId="1E9417BD" w14:textId="77777777" w:rsidR="00325938" w:rsidRDefault="00325938" w:rsidP="00325938">
      <w:pPr>
        <w:pStyle w:val="Default"/>
        <w:spacing w:after="142"/>
        <w:rPr>
          <w:sz w:val="22"/>
          <w:szCs w:val="22"/>
        </w:rPr>
      </w:pPr>
      <w:r>
        <w:rPr>
          <w:b/>
          <w:bCs/>
          <w:sz w:val="22"/>
          <w:szCs w:val="22"/>
        </w:rPr>
        <w:t xml:space="preserve">9. </w:t>
      </w:r>
      <w:r>
        <w:rPr>
          <w:sz w:val="22"/>
          <w:szCs w:val="22"/>
        </w:rPr>
        <w:t xml:space="preserve">DEFCON 514 (Edn 08/15) - Material Breach </w:t>
      </w:r>
    </w:p>
    <w:p w14:paraId="325F6F39" w14:textId="77777777" w:rsidR="00325938" w:rsidRDefault="00325938" w:rsidP="00325938">
      <w:pPr>
        <w:pStyle w:val="Default"/>
        <w:spacing w:after="142"/>
        <w:rPr>
          <w:sz w:val="22"/>
          <w:szCs w:val="22"/>
        </w:rPr>
      </w:pPr>
      <w:r>
        <w:rPr>
          <w:b/>
          <w:bCs/>
          <w:sz w:val="22"/>
          <w:szCs w:val="22"/>
        </w:rPr>
        <w:t xml:space="preserve">10. </w:t>
      </w:r>
      <w:r>
        <w:rPr>
          <w:sz w:val="22"/>
          <w:szCs w:val="22"/>
        </w:rPr>
        <w:t xml:space="preserve">DEFCON 515 (Edn 06/21) - Bankruptcy and Insolvency </w:t>
      </w:r>
    </w:p>
    <w:p w14:paraId="123AB514" w14:textId="77777777" w:rsidR="00325938" w:rsidRDefault="00325938" w:rsidP="00325938">
      <w:pPr>
        <w:pStyle w:val="Default"/>
        <w:spacing w:after="142"/>
        <w:rPr>
          <w:sz w:val="22"/>
          <w:szCs w:val="22"/>
        </w:rPr>
      </w:pPr>
      <w:r>
        <w:rPr>
          <w:b/>
          <w:bCs/>
          <w:sz w:val="22"/>
          <w:szCs w:val="22"/>
        </w:rPr>
        <w:t xml:space="preserve">11. </w:t>
      </w:r>
      <w:r>
        <w:rPr>
          <w:sz w:val="22"/>
          <w:szCs w:val="22"/>
        </w:rPr>
        <w:t xml:space="preserve">DEFCON 516 (Edn 04/12) - Equality </w:t>
      </w:r>
    </w:p>
    <w:p w14:paraId="71416BCC" w14:textId="77777777" w:rsidR="00325938" w:rsidRDefault="00325938" w:rsidP="00325938">
      <w:pPr>
        <w:pStyle w:val="Default"/>
        <w:spacing w:after="142"/>
        <w:rPr>
          <w:sz w:val="22"/>
          <w:szCs w:val="22"/>
        </w:rPr>
      </w:pPr>
      <w:r>
        <w:rPr>
          <w:b/>
          <w:bCs/>
          <w:sz w:val="22"/>
          <w:szCs w:val="22"/>
        </w:rPr>
        <w:t xml:space="preserve">12. </w:t>
      </w:r>
      <w:r>
        <w:rPr>
          <w:sz w:val="22"/>
          <w:szCs w:val="22"/>
        </w:rPr>
        <w:t xml:space="preserve">DEFCON 518 (Edn 02/17) - Transfer </w:t>
      </w:r>
    </w:p>
    <w:p w14:paraId="75D15F67" w14:textId="77777777" w:rsidR="00325938" w:rsidRDefault="00325938" w:rsidP="00325938">
      <w:pPr>
        <w:pStyle w:val="Default"/>
        <w:spacing w:after="142"/>
        <w:rPr>
          <w:sz w:val="22"/>
          <w:szCs w:val="22"/>
        </w:rPr>
      </w:pPr>
      <w:r>
        <w:rPr>
          <w:b/>
          <w:bCs/>
          <w:sz w:val="22"/>
          <w:szCs w:val="22"/>
        </w:rPr>
        <w:t xml:space="preserve">13. </w:t>
      </w:r>
      <w:r>
        <w:rPr>
          <w:sz w:val="22"/>
          <w:szCs w:val="22"/>
        </w:rPr>
        <w:t xml:space="preserve">DEFCON 520 (Edn 05/18) - Corrupt Gifts and Payments of Commission </w:t>
      </w:r>
    </w:p>
    <w:p w14:paraId="7C45DAA4" w14:textId="77777777" w:rsidR="00325938" w:rsidRDefault="00325938" w:rsidP="00325938">
      <w:pPr>
        <w:pStyle w:val="Default"/>
        <w:spacing w:after="142"/>
        <w:rPr>
          <w:sz w:val="22"/>
          <w:szCs w:val="22"/>
        </w:rPr>
      </w:pPr>
      <w:r>
        <w:rPr>
          <w:b/>
          <w:bCs/>
          <w:sz w:val="22"/>
          <w:szCs w:val="22"/>
        </w:rPr>
        <w:t xml:space="preserve">14. </w:t>
      </w:r>
      <w:r>
        <w:rPr>
          <w:sz w:val="22"/>
          <w:szCs w:val="22"/>
        </w:rPr>
        <w:t xml:space="preserve">DEFCON 522 (Edn 11/17) - Payment and Recovery of Sums Dues </w:t>
      </w:r>
    </w:p>
    <w:p w14:paraId="1EE1B8E5" w14:textId="77777777" w:rsidR="00325938" w:rsidRDefault="00325938" w:rsidP="00325938">
      <w:pPr>
        <w:pStyle w:val="Default"/>
        <w:spacing w:after="142"/>
        <w:rPr>
          <w:sz w:val="22"/>
          <w:szCs w:val="22"/>
        </w:rPr>
      </w:pPr>
      <w:r>
        <w:rPr>
          <w:b/>
          <w:bCs/>
          <w:sz w:val="22"/>
          <w:szCs w:val="22"/>
        </w:rPr>
        <w:t xml:space="preserve">15. </w:t>
      </w:r>
      <w:r>
        <w:rPr>
          <w:sz w:val="22"/>
          <w:szCs w:val="22"/>
        </w:rPr>
        <w:t xml:space="preserve">DEFCON 526 (Edn 08/02) - Notices </w:t>
      </w:r>
    </w:p>
    <w:p w14:paraId="547EF1A5" w14:textId="310DF034" w:rsidR="00325938" w:rsidRDefault="00325938" w:rsidP="00325938">
      <w:pPr>
        <w:pStyle w:val="Default"/>
        <w:spacing w:after="142"/>
        <w:rPr>
          <w:sz w:val="22"/>
          <w:szCs w:val="22"/>
        </w:rPr>
      </w:pPr>
      <w:r>
        <w:rPr>
          <w:b/>
          <w:bCs/>
          <w:sz w:val="22"/>
          <w:szCs w:val="22"/>
        </w:rPr>
        <w:t xml:space="preserve">16. </w:t>
      </w:r>
      <w:r>
        <w:rPr>
          <w:sz w:val="22"/>
          <w:szCs w:val="22"/>
        </w:rPr>
        <w:t xml:space="preserve">DEFCON 527 (Edn 09/97) - Waiver </w:t>
      </w:r>
      <w:r w:rsidR="00A816D7">
        <w:rPr>
          <w:sz w:val="22"/>
          <w:szCs w:val="22"/>
        </w:rPr>
        <w:t>DEFCON</w:t>
      </w:r>
    </w:p>
    <w:p w14:paraId="25093995" w14:textId="77777777" w:rsidR="00325938" w:rsidRDefault="00325938" w:rsidP="00325938">
      <w:pPr>
        <w:pStyle w:val="Default"/>
        <w:spacing w:after="142"/>
        <w:rPr>
          <w:sz w:val="22"/>
          <w:szCs w:val="22"/>
        </w:rPr>
      </w:pPr>
      <w:r>
        <w:rPr>
          <w:b/>
          <w:bCs/>
          <w:sz w:val="22"/>
          <w:szCs w:val="22"/>
        </w:rPr>
        <w:t xml:space="preserve">17. </w:t>
      </w:r>
      <w:r>
        <w:rPr>
          <w:sz w:val="22"/>
          <w:szCs w:val="22"/>
        </w:rPr>
        <w:t xml:space="preserve">DEFCON 529 (Edn 09/97) - Law (English) </w:t>
      </w:r>
    </w:p>
    <w:p w14:paraId="6DF2DF85" w14:textId="77777777" w:rsidR="00325938" w:rsidRDefault="00325938" w:rsidP="00325938">
      <w:pPr>
        <w:pStyle w:val="Default"/>
        <w:spacing w:after="142"/>
        <w:rPr>
          <w:sz w:val="22"/>
          <w:szCs w:val="22"/>
        </w:rPr>
      </w:pPr>
      <w:r>
        <w:rPr>
          <w:b/>
          <w:bCs/>
          <w:sz w:val="22"/>
          <w:szCs w:val="22"/>
        </w:rPr>
        <w:t xml:space="preserve">18. </w:t>
      </w:r>
      <w:r>
        <w:rPr>
          <w:sz w:val="22"/>
          <w:szCs w:val="22"/>
        </w:rPr>
        <w:t xml:space="preserve">DEFCON 531 (Edn 11/14) - Disclosure of Information </w:t>
      </w:r>
    </w:p>
    <w:p w14:paraId="1975DBB8" w14:textId="77777777" w:rsidR="00325938" w:rsidRDefault="00325938" w:rsidP="00325938">
      <w:pPr>
        <w:pStyle w:val="Default"/>
        <w:spacing w:after="142"/>
        <w:rPr>
          <w:sz w:val="22"/>
          <w:szCs w:val="22"/>
        </w:rPr>
      </w:pPr>
      <w:r>
        <w:rPr>
          <w:b/>
          <w:bCs/>
          <w:sz w:val="22"/>
          <w:szCs w:val="22"/>
        </w:rPr>
        <w:t xml:space="preserve">19. </w:t>
      </w:r>
      <w:r>
        <w:rPr>
          <w:sz w:val="22"/>
          <w:szCs w:val="22"/>
        </w:rPr>
        <w:t xml:space="preserve">DEFCON 532A (Edn 04/20) - Protection of Personal Data </w:t>
      </w:r>
    </w:p>
    <w:p w14:paraId="597AD29F" w14:textId="3EFCC23B" w:rsidR="00325938" w:rsidRDefault="00325938" w:rsidP="00325938">
      <w:pPr>
        <w:pStyle w:val="Default"/>
        <w:rPr>
          <w:sz w:val="22"/>
          <w:szCs w:val="22"/>
        </w:rPr>
      </w:pPr>
      <w:r>
        <w:rPr>
          <w:b/>
          <w:bCs/>
          <w:sz w:val="22"/>
          <w:szCs w:val="22"/>
        </w:rPr>
        <w:t xml:space="preserve">20. </w:t>
      </w:r>
      <w:r>
        <w:rPr>
          <w:sz w:val="22"/>
          <w:szCs w:val="22"/>
        </w:rPr>
        <w:t xml:space="preserve">DEFCON 534 (Edn 06/21) - Sub Contracting and Prompt Payment </w:t>
      </w:r>
    </w:p>
    <w:p w14:paraId="01B42D26" w14:textId="77777777" w:rsidR="00325938" w:rsidRDefault="00325938" w:rsidP="00325938">
      <w:pPr>
        <w:pStyle w:val="Default"/>
        <w:rPr>
          <w:sz w:val="22"/>
          <w:szCs w:val="22"/>
        </w:rPr>
      </w:pPr>
    </w:p>
    <w:p w14:paraId="35FA297F" w14:textId="7044A236" w:rsidR="00325938" w:rsidRDefault="00325938" w:rsidP="00325938">
      <w:pPr>
        <w:pStyle w:val="Default"/>
        <w:spacing w:after="142"/>
        <w:rPr>
          <w:sz w:val="22"/>
          <w:szCs w:val="22"/>
        </w:rPr>
      </w:pPr>
      <w:r>
        <w:rPr>
          <w:b/>
          <w:bCs/>
          <w:sz w:val="22"/>
          <w:szCs w:val="22"/>
        </w:rPr>
        <w:t xml:space="preserve">21. </w:t>
      </w:r>
      <w:r>
        <w:rPr>
          <w:sz w:val="22"/>
          <w:szCs w:val="22"/>
        </w:rPr>
        <w:t xml:space="preserve">DEFCON 537 (Edn 06/02) - Rights of Third Parties </w:t>
      </w:r>
    </w:p>
    <w:p w14:paraId="5916AD59" w14:textId="77777777" w:rsidR="00325938" w:rsidRDefault="00325938" w:rsidP="00325938">
      <w:pPr>
        <w:pStyle w:val="Default"/>
        <w:spacing w:after="142"/>
        <w:rPr>
          <w:sz w:val="22"/>
          <w:szCs w:val="22"/>
        </w:rPr>
      </w:pPr>
      <w:r>
        <w:rPr>
          <w:b/>
          <w:bCs/>
          <w:sz w:val="22"/>
          <w:szCs w:val="22"/>
        </w:rPr>
        <w:t xml:space="preserve">22. </w:t>
      </w:r>
      <w:r>
        <w:rPr>
          <w:sz w:val="22"/>
          <w:szCs w:val="22"/>
        </w:rPr>
        <w:t xml:space="preserve">DEFCON 538 (Edn 06/02) - Severability </w:t>
      </w:r>
    </w:p>
    <w:p w14:paraId="560522B8" w14:textId="77777777" w:rsidR="00325938" w:rsidRDefault="00325938" w:rsidP="00325938">
      <w:pPr>
        <w:pStyle w:val="Default"/>
        <w:spacing w:after="142"/>
        <w:rPr>
          <w:sz w:val="22"/>
          <w:szCs w:val="22"/>
        </w:rPr>
      </w:pPr>
      <w:r>
        <w:rPr>
          <w:b/>
          <w:bCs/>
          <w:sz w:val="22"/>
          <w:szCs w:val="22"/>
        </w:rPr>
        <w:t xml:space="preserve">23. </w:t>
      </w:r>
      <w:r>
        <w:rPr>
          <w:sz w:val="22"/>
          <w:szCs w:val="22"/>
        </w:rPr>
        <w:t xml:space="preserve">DEFCON 539 (Edn 08/13) - Transparency </w:t>
      </w:r>
    </w:p>
    <w:p w14:paraId="1E11E28F" w14:textId="77777777" w:rsidR="00325938" w:rsidRDefault="00325938" w:rsidP="00325938">
      <w:pPr>
        <w:pStyle w:val="Default"/>
        <w:spacing w:after="142"/>
        <w:rPr>
          <w:sz w:val="22"/>
          <w:szCs w:val="22"/>
        </w:rPr>
      </w:pPr>
      <w:r>
        <w:rPr>
          <w:b/>
          <w:bCs/>
          <w:sz w:val="22"/>
          <w:szCs w:val="22"/>
        </w:rPr>
        <w:t xml:space="preserve">24. </w:t>
      </w:r>
      <w:r>
        <w:rPr>
          <w:sz w:val="22"/>
          <w:szCs w:val="22"/>
        </w:rPr>
        <w:t xml:space="preserve">DEFCON 550 (Edn 02/14) - Child Labour and Employment Law </w:t>
      </w:r>
    </w:p>
    <w:p w14:paraId="2F2D4923" w14:textId="77777777" w:rsidR="00325938" w:rsidRDefault="00325938" w:rsidP="00325938">
      <w:pPr>
        <w:pStyle w:val="Default"/>
        <w:spacing w:after="142"/>
        <w:rPr>
          <w:sz w:val="22"/>
          <w:szCs w:val="22"/>
        </w:rPr>
      </w:pPr>
      <w:r>
        <w:rPr>
          <w:b/>
          <w:bCs/>
          <w:sz w:val="22"/>
          <w:szCs w:val="22"/>
        </w:rPr>
        <w:t xml:space="preserve">25. </w:t>
      </w:r>
      <w:r>
        <w:rPr>
          <w:sz w:val="22"/>
          <w:szCs w:val="22"/>
        </w:rPr>
        <w:t xml:space="preserve">DEFCON 566 (Edn 110/21) - Change of Control of Contractor </w:t>
      </w:r>
    </w:p>
    <w:p w14:paraId="775B9E9A" w14:textId="7834CADE" w:rsidR="00325938" w:rsidRDefault="00325938" w:rsidP="00325938">
      <w:pPr>
        <w:pStyle w:val="Default"/>
        <w:rPr>
          <w:sz w:val="22"/>
          <w:szCs w:val="22"/>
        </w:rPr>
      </w:pPr>
      <w:r>
        <w:rPr>
          <w:b/>
          <w:bCs/>
          <w:sz w:val="22"/>
          <w:szCs w:val="22"/>
        </w:rPr>
        <w:t xml:space="preserve">26. </w:t>
      </w:r>
      <w:r>
        <w:rPr>
          <w:sz w:val="22"/>
          <w:szCs w:val="22"/>
        </w:rPr>
        <w:t xml:space="preserve">DEFCON 602B (Edn 12/06) - Quality Assurance (without Deliverable Quality Plan) </w:t>
      </w:r>
    </w:p>
    <w:p w14:paraId="17E242BA" w14:textId="77777777" w:rsidR="00325938" w:rsidRDefault="00325938" w:rsidP="00325938">
      <w:pPr>
        <w:pStyle w:val="Default"/>
      </w:pPr>
    </w:p>
    <w:p w14:paraId="5E269B48" w14:textId="77777777" w:rsidR="00325938" w:rsidRDefault="00325938" w:rsidP="00325938">
      <w:pPr>
        <w:pStyle w:val="Default"/>
        <w:spacing w:after="142"/>
        <w:rPr>
          <w:sz w:val="22"/>
          <w:szCs w:val="22"/>
        </w:rPr>
      </w:pPr>
      <w:r>
        <w:rPr>
          <w:b/>
          <w:bCs/>
          <w:sz w:val="22"/>
          <w:szCs w:val="22"/>
        </w:rPr>
        <w:t xml:space="preserve">27. </w:t>
      </w:r>
      <w:r>
        <w:rPr>
          <w:sz w:val="22"/>
          <w:szCs w:val="22"/>
        </w:rPr>
        <w:t xml:space="preserve">DEFCON 604 (Edn 06/14) - Progress Reports </w:t>
      </w:r>
    </w:p>
    <w:p w14:paraId="0A1FFE77" w14:textId="77777777" w:rsidR="00325938" w:rsidRDefault="00325938" w:rsidP="00325938">
      <w:pPr>
        <w:pStyle w:val="Default"/>
        <w:spacing w:after="142"/>
        <w:rPr>
          <w:sz w:val="22"/>
          <w:szCs w:val="22"/>
        </w:rPr>
      </w:pPr>
      <w:r>
        <w:rPr>
          <w:b/>
          <w:bCs/>
          <w:sz w:val="22"/>
          <w:szCs w:val="22"/>
        </w:rPr>
        <w:t xml:space="preserve">28. </w:t>
      </w:r>
      <w:r>
        <w:rPr>
          <w:sz w:val="22"/>
          <w:szCs w:val="22"/>
        </w:rPr>
        <w:t xml:space="preserve">DEFCON 605 (Edn 06/14) - Financial Reports </w:t>
      </w:r>
    </w:p>
    <w:p w14:paraId="0871BE87" w14:textId="77777777" w:rsidR="00325938" w:rsidRDefault="00325938" w:rsidP="00325938">
      <w:pPr>
        <w:pStyle w:val="Default"/>
        <w:spacing w:after="142"/>
        <w:rPr>
          <w:sz w:val="22"/>
          <w:szCs w:val="22"/>
        </w:rPr>
      </w:pPr>
      <w:r>
        <w:rPr>
          <w:b/>
          <w:bCs/>
          <w:sz w:val="22"/>
          <w:szCs w:val="22"/>
        </w:rPr>
        <w:t xml:space="preserve">29. </w:t>
      </w:r>
      <w:r>
        <w:rPr>
          <w:sz w:val="22"/>
          <w:szCs w:val="22"/>
        </w:rPr>
        <w:t xml:space="preserve">DEFCON 609 (Edn 08/18) - Contractor’s Records </w:t>
      </w:r>
    </w:p>
    <w:p w14:paraId="0EA6E35D" w14:textId="77777777" w:rsidR="00325938" w:rsidRDefault="00325938" w:rsidP="00325938">
      <w:pPr>
        <w:pStyle w:val="Default"/>
        <w:spacing w:after="142"/>
        <w:rPr>
          <w:sz w:val="22"/>
          <w:szCs w:val="22"/>
        </w:rPr>
      </w:pPr>
      <w:r>
        <w:rPr>
          <w:b/>
          <w:bCs/>
          <w:sz w:val="22"/>
          <w:szCs w:val="22"/>
        </w:rPr>
        <w:t xml:space="preserve">30. </w:t>
      </w:r>
      <w:r>
        <w:rPr>
          <w:sz w:val="22"/>
          <w:szCs w:val="22"/>
        </w:rPr>
        <w:t xml:space="preserve">DEFCON 620 (Edn 05/17) - Contract Change Control Procedure </w:t>
      </w:r>
    </w:p>
    <w:p w14:paraId="336D219B" w14:textId="77777777" w:rsidR="00325938" w:rsidRDefault="00325938" w:rsidP="00325938">
      <w:pPr>
        <w:pStyle w:val="Default"/>
        <w:spacing w:after="142"/>
        <w:rPr>
          <w:sz w:val="22"/>
          <w:szCs w:val="22"/>
        </w:rPr>
      </w:pPr>
      <w:r>
        <w:rPr>
          <w:b/>
          <w:bCs/>
          <w:sz w:val="22"/>
          <w:szCs w:val="22"/>
        </w:rPr>
        <w:t xml:space="preserve">31. </w:t>
      </w:r>
      <w:r>
        <w:rPr>
          <w:sz w:val="22"/>
          <w:szCs w:val="22"/>
        </w:rPr>
        <w:t xml:space="preserve">DEFCON 632 (Edn 06/21) - Third Party Intellectual Property – Rights &amp; Restrictions </w:t>
      </w:r>
    </w:p>
    <w:p w14:paraId="7CAF0156" w14:textId="77777777" w:rsidR="00325938" w:rsidRDefault="00325938" w:rsidP="00325938">
      <w:pPr>
        <w:pStyle w:val="Default"/>
        <w:spacing w:after="142"/>
        <w:rPr>
          <w:sz w:val="22"/>
          <w:szCs w:val="22"/>
        </w:rPr>
      </w:pPr>
      <w:r>
        <w:rPr>
          <w:b/>
          <w:bCs/>
          <w:sz w:val="22"/>
          <w:szCs w:val="22"/>
        </w:rPr>
        <w:t xml:space="preserve">32. </w:t>
      </w:r>
      <w:r>
        <w:rPr>
          <w:sz w:val="22"/>
          <w:szCs w:val="22"/>
        </w:rPr>
        <w:t xml:space="preserve">DEFCON 642 (Edn 06/14) - Progress Meetings </w:t>
      </w:r>
    </w:p>
    <w:p w14:paraId="60D32BC3" w14:textId="77777777" w:rsidR="00325938" w:rsidRDefault="00325938" w:rsidP="00325938">
      <w:pPr>
        <w:pStyle w:val="Default"/>
        <w:spacing w:after="142"/>
        <w:rPr>
          <w:sz w:val="22"/>
          <w:szCs w:val="22"/>
        </w:rPr>
      </w:pPr>
      <w:r>
        <w:rPr>
          <w:b/>
          <w:bCs/>
          <w:sz w:val="22"/>
          <w:szCs w:val="22"/>
        </w:rPr>
        <w:t xml:space="preserve">33. </w:t>
      </w:r>
      <w:r>
        <w:rPr>
          <w:sz w:val="22"/>
          <w:szCs w:val="22"/>
        </w:rPr>
        <w:t xml:space="preserve">DEFCON 658 (Edn 10/17) - Cyber </w:t>
      </w:r>
    </w:p>
    <w:p w14:paraId="2042CADB" w14:textId="00DDE822" w:rsidR="00325938" w:rsidRDefault="00325938" w:rsidP="00325938">
      <w:pPr>
        <w:pStyle w:val="Default"/>
        <w:rPr>
          <w:sz w:val="22"/>
          <w:szCs w:val="22"/>
        </w:rPr>
      </w:pPr>
      <w:r>
        <w:rPr>
          <w:b/>
          <w:bCs/>
          <w:sz w:val="22"/>
          <w:szCs w:val="22"/>
        </w:rPr>
        <w:t>34</w:t>
      </w:r>
      <w:r w:rsidRPr="00325938">
        <w:rPr>
          <w:sz w:val="22"/>
          <w:szCs w:val="22"/>
        </w:rPr>
        <w:t>. DEFCON 656A (Edn 08/16)</w:t>
      </w:r>
      <w:r>
        <w:rPr>
          <w:b/>
          <w:bCs/>
          <w:sz w:val="22"/>
          <w:szCs w:val="22"/>
        </w:rPr>
        <w:t xml:space="preserve"> - </w:t>
      </w:r>
      <w:r>
        <w:rPr>
          <w:sz w:val="22"/>
          <w:szCs w:val="22"/>
        </w:rPr>
        <w:t xml:space="preserve">Termination for Convenience – Under £5M </w:t>
      </w:r>
    </w:p>
    <w:p w14:paraId="781C42C9" w14:textId="77777777" w:rsidR="00325938" w:rsidRDefault="00325938" w:rsidP="00325938">
      <w:pPr>
        <w:pStyle w:val="Default"/>
      </w:pPr>
    </w:p>
    <w:p w14:paraId="6F3B0237" w14:textId="77777777" w:rsidR="00325938" w:rsidRDefault="00325938" w:rsidP="00325938">
      <w:pPr>
        <w:pStyle w:val="Default"/>
        <w:spacing w:after="142"/>
        <w:rPr>
          <w:sz w:val="22"/>
          <w:szCs w:val="22"/>
        </w:rPr>
      </w:pPr>
      <w:r>
        <w:rPr>
          <w:b/>
          <w:bCs/>
          <w:sz w:val="22"/>
          <w:szCs w:val="22"/>
        </w:rPr>
        <w:t xml:space="preserve">35. </w:t>
      </w:r>
      <w:r>
        <w:rPr>
          <w:sz w:val="22"/>
          <w:szCs w:val="22"/>
        </w:rPr>
        <w:t xml:space="preserve">DEFCON 656B (Edn 08/16) - Termination for Convenience – £5m and Over </w:t>
      </w:r>
    </w:p>
    <w:p w14:paraId="45D0F915" w14:textId="77777777" w:rsidR="00325938" w:rsidRDefault="00325938" w:rsidP="00325938">
      <w:pPr>
        <w:pStyle w:val="Default"/>
        <w:spacing w:after="142"/>
        <w:rPr>
          <w:sz w:val="22"/>
          <w:szCs w:val="22"/>
        </w:rPr>
      </w:pPr>
      <w:r>
        <w:rPr>
          <w:b/>
          <w:bCs/>
          <w:sz w:val="22"/>
          <w:szCs w:val="22"/>
        </w:rPr>
        <w:t xml:space="preserve">36. </w:t>
      </w:r>
      <w:r>
        <w:rPr>
          <w:sz w:val="22"/>
          <w:szCs w:val="22"/>
        </w:rPr>
        <w:t xml:space="preserve">DEFCON 660 (Edn 12/15) - Official-Sensitive Security Requirements </w:t>
      </w:r>
    </w:p>
    <w:p w14:paraId="7CF07344" w14:textId="77777777" w:rsidR="00325938" w:rsidRDefault="00325938" w:rsidP="00325938">
      <w:pPr>
        <w:pStyle w:val="Default"/>
        <w:spacing w:after="142"/>
        <w:rPr>
          <w:sz w:val="22"/>
          <w:szCs w:val="22"/>
        </w:rPr>
      </w:pPr>
      <w:r>
        <w:rPr>
          <w:b/>
          <w:bCs/>
          <w:sz w:val="22"/>
          <w:szCs w:val="22"/>
        </w:rPr>
        <w:t xml:space="preserve">37. </w:t>
      </w:r>
      <w:r>
        <w:rPr>
          <w:sz w:val="22"/>
          <w:szCs w:val="22"/>
        </w:rPr>
        <w:t xml:space="preserve">DEFCON 670 (Edn 02/17) - Tax Compliance </w:t>
      </w:r>
    </w:p>
    <w:p w14:paraId="2F82F356" w14:textId="77777777" w:rsidR="00325938" w:rsidRDefault="00325938" w:rsidP="00325938">
      <w:pPr>
        <w:pStyle w:val="Default"/>
        <w:spacing w:after="142"/>
        <w:rPr>
          <w:sz w:val="22"/>
          <w:szCs w:val="22"/>
        </w:rPr>
      </w:pPr>
      <w:r>
        <w:rPr>
          <w:b/>
          <w:bCs/>
          <w:sz w:val="22"/>
          <w:szCs w:val="22"/>
        </w:rPr>
        <w:t xml:space="preserve">38. </w:t>
      </w:r>
      <w:r>
        <w:rPr>
          <w:sz w:val="22"/>
          <w:szCs w:val="22"/>
        </w:rPr>
        <w:t xml:space="preserve">DEFCON 694 (Edn 07/18 - Accounting For Property of the Authority </w:t>
      </w:r>
    </w:p>
    <w:p w14:paraId="4DBDF8FE" w14:textId="77777777" w:rsidR="00325938" w:rsidRDefault="00325938" w:rsidP="00325938">
      <w:pPr>
        <w:pStyle w:val="Default"/>
        <w:rPr>
          <w:sz w:val="22"/>
          <w:szCs w:val="22"/>
        </w:rPr>
      </w:pPr>
      <w:r>
        <w:rPr>
          <w:b/>
          <w:bCs/>
          <w:sz w:val="22"/>
          <w:szCs w:val="22"/>
        </w:rPr>
        <w:t xml:space="preserve">39. </w:t>
      </w:r>
      <w:r>
        <w:rPr>
          <w:sz w:val="22"/>
          <w:szCs w:val="22"/>
        </w:rPr>
        <w:t xml:space="preserve">DEFCON 703 (Edn 06/21) - Intellectual Property Rights – Vesting in the Authority </w:t>
      </w:r>
    </w:p>
    <w:p w14:paraId="5C1F0BBC" w14:textId="3F445A00" w:rsidR="00325938" w:rsidRDefault="00325938" w:rsidP="00325938">
      <w:pPr>
        <w:pStyle w:val="Default"/>
        <w:rPr>
          <w:sz w:val="22"/>
          <w:szCs w:val="22"/>
        </w:rPr>
      </w:pPr>
    </w:p>
    <w:p w14:paraId="3C3D943B" w14:textId="216C7A4C" w:rsidR="00325938" w:rsidRDefault="00325938" w:rsidP="00325938">
      <w:pPr>
        <w:pStyle w:val="Default"/>
        <w:rPr>
          <w:sz w:val="22"/>
          <w:szCs w:val="22"/>
        </w:rPr>
      </w:pPr>
    </w:p>
    <w:p w14:paraId="3F6DB1F4" w14:textId="77777777" w:rsidR="00325938" w:rsidRDefault="00325938" w:rsidP="00325938">
      <w:pPr>
        <w:pStyle w:val="Default"/>
        <w:rPr>
          <w:sz w:val="22"/>
          <w:szCs w:val="22"/>
        </w:rPr>
      </w:pPr>
      <w:r>
        <w:rPr>
          <w:sz w:val="22"/>
          <w:szCs w:val="22"/>
        </w:rPr>
        <w:t>The following DEFFORMs shall be used:</w:t>
      </w:r>
    </w:p>
    <w:p w14:paraId="7A7FA66D" w14:textId="77777777" w:rsidR="00325938" w:rsidRDefault="00325938" w:rsidP="00325938">
      <w:pPr>
        <w:pStyle w:val="Default"/>
      </w:pPr>
    </w:p>
    <w:p w14:paraId="15D9B9FB" w14:textId="77777777" w:rsidR="00325938" w:rsidRDefault="00325938" w:rsidP="00325938">
      <w:pPr>
        <w:pStyle w:val="Default"/>
        <w:rPr>
          <w:sz w:val="22"/>
          <w:szCs w:val="22"/>
        </w:rPr>
      </w:pPr>
      <w:r>
        <w:rPr>
          <w:sz w:val="22"/>
          <w:szCs w:val="22"/>
        </w:rPr>
        <w:t xml:space="preserve">2. DEFFORM 539A - Tenderers Commercially Sensitive Information Form </w:t>
      </w:r>
    </w:p>
    <w:p w14:paraId="0B61B2B2" w14:textId="6E50A831" w:rsidR="007261ED" w:rsidRDefault="007261ED" w:rsidP="007261ED">
      <w:pPr>
        <w:tabs>
          <w:tab w:val="left" w:pos="5921"/>
        </w:tabs>
        <w:rPr>
          <w:szCs w:val="22"/>
          <w:lang w:val="en-GB" w:eastAsia="en-GB"/>
        </w:rPr>
      </w:pPr>
    </w:p>
    <w:p w14:paraId="275155BD" w14:textId="77777777" w:rsidR="00325938" w:rsidRPr="007261ED" w:rsidRDefault="00325938" w:rsidP="007261ED">
      <w:pPr>
        <w:tabs>
          <w:tab w:val="left" w:pos="5921"/>
        </w:tabs>
        <w:rPr>
          <w:szCs w:val="22"/>
          <w:lang w:val="en-GB" w:eastAsia="en-GB"/>
        </w:rPr>
      </w:pPr>
    </w:p>
    <w:p w14:paraId="3E1104D2" w14:textId="77777777" w:rsidR="007261ED" w:rsidRPr="007261ED" w:rsidRDefault="007261ED" w:rsidP="007261ED">
      <w:pPr>
        <w:tabs>
          <w:tab w:val="left" w:pos="5921"/>
        </w:tabs>
        <w:rPr>
          <w:szCs w:val="22"/>
          <w:lang w:val="en-GB" w:eastAsia="en-GB"/>
        </w:rPr>
      </w:pPr>
    </w:p>
    <w:tbl>
      <w:tblPr>
        <w:tblW w:w="9747" w:type="dxa"/>
        <w:tblLayout w:type="fixed"/>
        <w:tblLook w:val="04A0" w:firstRow="1" w:lastRow="0" w:firstColumn="1" w:lastColumn="0" w:noHBand="0" w:noVBand="1"/>
      </w:tblPr>
      <w:tblGrid>
        <w:gridCol w:w="2376"/>
        <w:gridCol w:w="7371"/>
      </w:tblGrid>
      <w:tr w:rsidR="007261ED" w:rsidRPr="007261ED" w14:paraId="4AB039FA" w14:textId="77777777" w:rsidTr="007261ED">
        <w:tc>
          <w:tcPr>
            <w:tcW w:w="2376" w:type="dxa"/>
          </w:tcPr>
          <w:p w14:paraId="2DF2C1EF"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Z2</w:t>
            </w:r>
          </w:p>
        </w:tc>
        <w:tc>
          <w:tcPr>
            <w:tcW w:w="7371" w:type="dxa"/>
          </w:tcPr>
          <w:p w14:paraId="5506B8E7" w14:textId="77777777" w:rsidR="007261ED" w:rsidRPr="007261ED" w:rsidRDefault="007261ED" w:rsidP="007261ED">
            <w:pPr>
              <w:tabs>
                <w:tab w:val="left" w:pos="5921"/>
              </w:tabs>
              <w:rPr>
                <w:b/>
                <w:bCs/>
                <w:szCs w:val="22"/>
                <w:lang w:val="en-GB" w:eastAsia="en-GB"/>
              </w:rPr>
            </w:pPr>
            <w:r w:rsidRPr="007261ED">
              <w:rPr>
                <w:b/>
                <w:bCs/>
                <w:szCs w:val="22"/>
                <w:lang w:val="en-GB" w:eastAsia="en-GB"/>
              </w:rPr>
              <w:t>Identified and defined terms</w:t>
            </w:r>
          </w:p>
          <w:p w14:paraId="7DF04FE7" w14:textId="745F82D0" w:rsidR="007261ED" w:rsidRPr="007261ED" w:rsidRDefault="00325938" w:rsidP="007261ED">
            <w:pPr>
              <w:tabs>
                <w:tab w:val="left" w:pos="5921"/>
              </w:tabs>
              <w:rPr>
                <w:bCs/>
                <w:szCs w:val="22"/>
                <w:lang w:val="en-GB" w:eastAsia="en-GB"/>
              </w:rPr>
            </w:pPr>
            <w:r>
              <w:rPr>
                <w:bCs/>
                <w:szCs w:val="22"/>
                <w:lang w:val="en-GB" w:eastAsia="en-GB"/>
              </w:rPr>
              <w:t>Applies</w:t>
            </w:r>
          </w:p>
          <w:p w14:paraId="073656E5" w14:textId="77777777" w:rsidR="007261ED" w:rsidRPr="007261ED" w:rsidRDefault="007261ED" w:rsidP="007261ED">
            <w:pPr>
              <w:tabs>
                <w:tab w:val="left" w:pos="5921"/>
              </w:tabs>
              <w:rPr>
                <w:bCs/>
                <w:szCs w:val="22"/>
                <w:lang w:val="en-GB" w:eastAsia="en-GB"/>
              </w:rPr>
            </w:pPr>
          </w:p>
        </w:tc>
      </w:tr>
      <w:tr w:rsidR="007261ED" w:rsidRPr="007261ED" w14:paraId="6062F03D" w14:textId="77777777" w:rsidTr="007261ED">
        <w:tc>
          <w:tcPr>
            <w:tcW w:w="2376" w:type="dxa"/>
          </w:tcPr>
          <w:p w14:paraId="65ACFACB"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w:t>
            </w:r>
          </w:p>
        </w:tc>
        <w:tc>
          <w:tcPr>
            <w:tcW w:w="7371" w:type="dxa"/>
          </w:tcPr>
          <w:p w14:paraId="381E28D2" w14:textId="77777777" w:rsidR="007261ED" w:rsidRPr="007261ED" w:rsidRDefault="007261ED" w:rsidP="007261ED">
            <w:pPr>
              <w:tabs>
                <w:tab w:val="left" w:pos="5921"/>
              </w:tabs>
              <w:rPr>
                <w:b/>
                <w:bCs/>
                <w:iCs/>
                <w:szCs w:val="22"/>
                <w:lang w:eastAsia="en-GB"/>
              </w:rPr>
            </w:pPr>
            <w:r w:rsidRPr="007261ED">
              <w:rPr>
                <w:b/>
                <w:bCs/>
                <w:szCs w:val="22"/>
                <w:lang w:eastAsia="en-GB"/>
              </w:rPr>
              <w:t>Admittance to Client</w:t>
            </w:r>
            <w:r w:rsidRPr="007261ED">
              <w:rPr>
                <w:b/>
                <w:bCs/>
                <w:iCs/>
                <w:szCs w:val="22"/>
                <w:lang w:eastAsia="en-GB"/>
              </w:rPr>
              <w:t>’s Premises</w:t>
            </w:r>
          </w:p>
          <w:p w14:paraId="66E57517" w14:textId="77777777" w:rsidR="00325938" w:rsidRPr="007261ED" w:rsidRDefault="00325938" w:rsidP="00325938">
            <w:pPr>
              <w:tabs>
                <w:tab w:val="left" w:pos="5921"/>
              </w:tabs>
              <w:rPr>
                <w:bCs/>
                <w:szCs w:val="22"/>
                <w:lang w:val="en-GB" w:eastAsia="en-GB"/>
              </w:rPr>
            </w:pPr>
            <w:r>
              <w:rPr>
                <w:bCs/>
                <w:szCs w:val="22"/>
                <w:lang w:val="en-GB" w:eastAsia="en-GB"/>
              </w:rPr>
              <w:t>Applies</w:t>
            </w:r>
          </w:p>
          <w:p w14:paraId="370BF280" w14:textId="77777777" w:rsidR="007261ED" w:rsidRPr="007261ED" w:rsidRDefault="007261ED" w:rsidP="007261ED">
            <w:pPr>
              <w:tabs>
                <w:tab w:val="left" w:pos="5921"/>
              </w:tabs>
              <w:rPr>
                <w:bCs/>
                <w:szCs w:val="22"/>
                <w:lang w:val="en-GB" w:eastAsia="en-GB"/>
              </w:rPr>
            </w:pPr>
          </w:p>
        </w:tc>
      </w:tr>
      <w:tr w:rsidR="007261ED" w:rsidRPr="007261ED" w14:paraId="25E0F92C" w14:textId="77777777" w:rsidTr="007261ED">
        <w:tc>
          <w:tcPr>
            <w:tcW w:w="2376" w:type="dxa"/>
          </w:tcPr>
          <w:p w14:paraId="4EA748E6"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Z5</w:t>
            </w:r>
          </w:p>
        </w:tc>
        <w:tc>
          <w:tcPr>
            <w:tcW w:w="7371" w:type="dxa"/>
          </w:tcPr>
          <w:p w14:paraId="02A4793F" w14:textId="77777777" w:rsidR="007261ED" w:rsidRPr="007261ED" w:rsidRDefault="007261ED" w:rsidP="007261ED">
            <w:pPr>
              <w:tabs>
                <w:tab w:val="left" w:pos="5921"/>
              </w:tabs>
              <w:rPr>
                <w:b/>
                <w:bCs/>
                <w:szCs w:val="22"/>
                <w:lang w:val="en-GB" w:eastAsia="en-GB"/>
              </w:rPr>
            </w:pPr>
            <w:r w:rsidRPr="007261ED">
              <w:rPr>
                <w:b/>
                <w:bCs/>
                <w:szCs w:val="22"/>
                <w:lang w:eastAsia="en-GB"/>
              </w:rPr>
              <w:t>Prevention of fraud and bribery</w:t>
            </w:r>
          </w:p>
          <w:p w14:paraId="0BC9CFD2" w14:textId="77777777" w:rsidR="00325938" w:rsidRPr="007261ED" w:rsidRDefault="00325938" w:rsidP="00325938">
            <w:pPr>
              <w:tabs>
                <w:tab w:val="left" w:pos="5921"/>
              </w:tabs>
              <w:rPr>
                <w:bCs/>
                <w:szCs w:val="22"/>
                <w:lang w:val="en-GB" w:eastAsia="en-GB"/>
              </w:rPr>
            </w:pPr>
            <w:r>
              <w:rPr>
                <w:bCs/>
                <w:szCs w:val="22"/>
                <w:lang w:val="en-GB" w:eastAsia="en-GB"/>
              </w:rPr>
              <w:t>Applies</w:t>
            </w:r>
          </w:p>
          <w:p w14:paraId="05659A66" w14:textId="77777777" w:rsidR="007261ED" w:rsidRPr="007261ED" w:rsidRDefault="007261ED" w:rsidP="007261ED">
            <w:pPr>
              <w:tabs>
                <w:tab w:val="left" w:pos="5921"/>
              </w:tabs>
              <w:rPr>
                <w:bCs/>
                <w:szCs w:val="22"/>
                <w:lang w:val="en-GB" w:eastAsia="en-GB"/>
              </w:rPr>
            </w:pPr>
          </w:p>
        </w:tc>
      </w:tr>
      <w:tr w:rsidR="007261ED" w:rsidRPr="007261ED" w14:paraId="6EF3855D" w14:textId="77777777" w:rsidTr="007261ED">
        <w:tc>
          <w:tcPr>
            <w:tcW w:w="2376" w:type="dxa"/>
          </w:tcPr>
          <w:p w14:paraId="42C3D6B7"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Z6</w:t>
            </w:r>
          </w:p>
        </w:tc>
        <w:tc>
          <w:tcPr>
            <w:tcW w:w="7371" w:type="dxa"/>
          </w:tcPr>
          <w:p w14:paraId="6E10FA20" w14:textId="77777777" w:rsidR="007261ED" w:rsidRPr="007261ED" w:rsidRDefault="007261ED" w:rsidP="007261ED">
            <w:pPr>
              <w:tabs>
                <w:tab w:val="left" w:pos="5921"/>
              </w:tabs>
              <w:rPr>
                <w:b/>
                <w:bCs/>
                <w:szCs w:val="22"/>
                <w:lang w:eastAsia="en-GB"/>
              </w:rPr>
            </w:pPr>
            <w:r w:rsidRPr="007261ED">
              <w:rPr>
                <w:b/>
                <w:bCs/>
                <w:szCs w:val="22"/>
                <w:lang w:eastAsia="en-GB"/>
              </w:rPr>
              <w:t>Equality and diversity</w:t>
            </w:r>
          </w:p>
          <w:p w14:paraId="5836644F" w14:textId="77777777" w:rsidR="00325938" w:rsidRPr="007261ED" w:rsidRDefault="00325938" w:rsidP="00325938">
            <w:pPr>
              <w:tabs>
                <w:tab w:val="left" w:pos="5921"/>
              </w:tabs>
              <w:rPr>
                <w:bCs/>
                <w:szCs w:val="22"/>
                <w:lang w:val="en-GB" w:eastAsia="en-GB"/>
              </w:rPr>
            </w:pPr>
            <w:r>
              <w:rPr>
                <w:bCs/>
                <w:szCs w:val="22"/>
                <w:lang w:val="en-GB" w:eastAsia="en-GB"/>
              </w:rPr>
              <w:t>Applies</w:t>
            </w:r>
          </w:p>
          <w:p w14:paraId="0F273A48" w14:textId="77777777" w:rsidR="007261ED" w:rsidRPr="007261ED" w:rsidRDefault="007261ED" w:rsidP="007261ED">
            <w:pPr>
              <w:tabs>
                <w:tab w:val="left" w:pos="5921"/>
              </w:tabs>
              <w:rPr>
                <w:b/>
                <w:bCs/>
                <w:szCs w:val="22"/>
                <w:lang w:eastAsia="en-GB"/>
              </w:rPr>
            </w:pPr>
          </w:p>
        </w:tc>
      </w:tr>
      <w:tr w:rsidR="007261ED" w:rsidRPr="007261ED" w14:paraId="79016813" w14:textId="77777777" w:rsidTr="007261ED">
        <w:tc>
          <w:tcPr>
            <w:tcW w:w="2376" w:type="dxa"/>
          </w:tcPr>
          <w:p w14:paraId="0F503D3F"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Z7</w:t>
            </w:r>
          </w:p>
        </w:tc>
        <w:tc>
          <w:tcPr>
            <w:tcW w:w="7371" w:type="dxa"/>
          </w:tcPr>
          <w:p w14:paraId="144A4220" w14:textId="77777777" w:rsidR="007261ED" w:rsidRPr="007261ED" w:rsidRDefault="007261ED" w:rsidP="007261ED">
            <w:pPr>
              <w:tabs>
                <w:tab w:val="left" w:pos="5921"/>
              </w:tabs>
              <w:rPr>
                <w:b/>
                <w:bCs/>
                <w:szCs w:val="22"/>
                <w:lang w:val="en-GB" w:eastAsia="en-GB"/>
              </w:rPr>
            </w:pPr>
            <w:r w:rsidRPr="007261ED">
              <w:rPr>
                <w:b/>
                <w:bCs/>
                <w:szCs w:val="22"/>
                <w:lang w:eastAsia="en-GB"/>
              </w:rPr>
              <w:t>Legislation and Official Secrets</w:t>
            </w:r>
            <w:r w:rsidRPr="007261ED">
              <w:rPr>
                <w:b/>
                <w:bCs/>
                <w:szCs w:val="22"/>
                <w:lang w:val="en-GB" w:eastAsia="en-GB"/>
              </w:rPr>
              <w:t xml:space="preserve"> </w:t>
            </w:r>
          </w:p>
          <w:p w14:paraId="39B30D4E" w14:textId="77777777" w:rsidR="00325938" w:rsidRPr="007261ED" w:rsidRDefault="00325938" w:rsidP="00325938">
            <w:pPr>
              <w:tabs>
                <w:tab w:val="left" w:pos="5921"/>
              </w:tabs>
              <w:rPr>
                <w:bCs/>
                <w:szCs w:val="22"/>
                <w:lang w:val="en-GB" w:eastAsia="en-GB"/>
              </w:rPr>
            </w:pPr>
            <w:r>
              <w:rPr>
                <w:bCs/>
                <w:szCs w:val="22"/>
                <w:lang w:val="en-GB" w:eastAsia="en-GB"/>
              </w:rPr>
              <w:t>Applies</w:t>
            </w:r>
          </w:p>
          <w:p w14:paraId="0B69E84C" w14:textId="77777777" w:rsidR="007261ED" w:rsidRPr="007261ED" w:rsidRDefault="007261ED" w:rsidP="007261ED">
            <w:pPr>
              <w:tabs>
                <w:tab w:val="left" w:pos="5921"/>
              </w:tabs>
              <w:rPr>
                <w:b/>
                <w:bCs/>
                <w:szCs w:val="22"/>
                <w:lang w:val="en-GB" w:eastAsia="en-GB"/>
              </w:rPr>
            </w:pPr>
          </w:p>
        </w:tc>
      </w:tr>
      <w:tr w:rsidR="007261ED" w:rsidRPr="007261ED" w14:paraId="0EBBE03E" w14:textId="77777777" w:rsidTr="007261ED">
        <w:tc>
          <w:tcPr>
            <w:tcW w:w="2376" w:type="dxa"/>
          </w:tcPr>
          <w:p w14:paraId="242DC69A"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Z8</w:t>
            </w:r>
          </w:p>
        </w:tc>
        <w:tc>
          <w:tcPr>
            <w:tcW w:w="7371" w:type="dxa"/>
          </w:tcPr>
          <w:p w14:paraId="0B28B8F2" w14:textId="77777777" w:rsidR="007261ED" w:rsidRPr="007261ED" w:rsidRDefault="007261ED" w:rsidP="007261ED">
            <w:pPr>
              <w:tabs>
                <w:tab w:val="left" w:pos="5921"/>
              </w:tabs>
              <w:rPr>
                <w:b/>
                <w:bCs/>
                <w:szCs w:val="22"/>
                <w:lang w:eastAsia="en-GB"/>
              </w:rPr>
            </w:pPr>
            <w:r w:rsidRPr="007261ED">
              <w:rPr>
                <w:b/>
                <w:bCs/>
                <w:szCs w:val="22"/>
                <w:lang w:eastAsia="en-GB"/>
              </w:rPr>
              <w:t>Conflict of interest</w:t>
            </w:r>
          </w:p>
          <w:p w14:paraId="251244AD" w14:textId="77777777" w:rsidR="00325938" w:rsidRPr="007261ED" w:rsidRDefault="00325938" w:rsidP="00325938">
            <w:pPr>
              <w:tabs>
                <w:tab w:val="left" w:pos="5921"/>
              </w:tabs>
              <w:rPr>
                <w:bCs/>
                <w:szCs w:val="22"/>
                <w:lang w:val="en-GB" w:eastAsia="en-GB"/>
              </w:rPr>
            </w:pPr>
            <w:r>
              <w:rPr>
                <w:bCs/>
                <w:szCs w:val="22"/>
                <w:lang w:val="en-GB" w:eastAsia="en-GB"/>
              </w:rPr>
              <w:t>Applies</w:t>
            </w:r>
          </w:p>
          <w:p w14:paraId="5D3D2B88" w14:textId="77777777" w:rsidR="007261ED" w:rsidRPr="007261ED" w:rsidRDefault="007261ED" w:rsidP="007261ED">
            <w:pPr>
              <w:tabs>
                <w:tab w:val="left" w:pos="5921"/>
              </w:tabs>
              <w:rPr>
                <w:b/>
                <w:bCs/>
                <w:szCs w:val="22"/>
                <w:lang w:eastAsia="en-GB"/>
              </w:rPr>
            </w:pPr>
          </w:p>
        </w:tc>
      </w:tr>
      <w:tr w:rsidR="007261ED" w:rsidRPr="007261ED" w14:paraId="6B522DD7" w14:textId="77777777" w:rsidTr="007261ED">
        <w:tc>
          <w:tcPr>
            <w:tcW w:w="2376" w:type="dxa"/>
          </w:tcPr>
          <w:p w14:paraId="58966A36"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Z9</w:t>
            </w:r>
          </w:p>
        </w:tc>
        <w:tc>
          <w:tcPr>
            <w:tcW w:w="7371" w:type="dxa"/>
          </w:tcPr>
          <w:p w14:paraId="1D758298" w14:textId="77777777" w:rsidR="007261ED" w:rsidRPr="007261ED" w:rsidRDefault="007261ED" w:rsidP="007261ED">
            <w:pPr>
              <w:tabs>
                <w:tab w:val="left" w:pos="5921"/>
              </w:tabs>
              <w:rPr>
                <w:b/>
                <w:bCs/>
                <w:szCs w:val="22"/>
                <w:lang w:eastAsia="en-GB"/>
              </w:rPr>
            </w:pPr>
            <w:r w:rsidRPr="007261ED">
              <w:rPr>
                <w:b/>
                <w:bCs/>
                <w:szCs w:val="22"/>
                <w:lang w:eastAsia="en-GB"/>
              </w:rPr>
              <w:t>Publicity and Branding</w:t>
            </w:r>
          </w:p>
          <w:p w14:paraId="401FC70D" w14:textId="17D724A6" w:rsidR="007261ED" w:rsidRPr="007261ED" w:rsidRDefault="00325938" w:rsidP="007261ED">
            <w:pPr>
              <w:tabs>
                <w:tab w:val="left" w:pos="5921"/>
              </w:tabs>
              <w:rPr>
                <w:bCs/>
                <w:szCs w:val="22"/>
                <w:lang w:val="en-GB" w:eastAsia="en-GB"/>
              </w:rPr>
            </w:pPr>
            <w:r>
              <w:rPr>
                <w:bCs/>
                <w:szCs w:val="22"/>
                <w:lang w:val="en-GB" w:eastAsia="en-GB"/>
              </w:rPr>
              <w:t>Does not apply</w:t>
            </w:r>
          </w:p>
          <w:p w14:paraId="1E2422A7" w14:textId="77777777" w:rsidR="007261ED" w:rsidRPr="007261ED" w:rsidRDefault="007261ED" w:rsidP="007261ED">
            <w:pPr>
              <w:tabs>
                <w:tab w:val="left" w:pos="5921"/>
              </w:tabs>
              <w:rPr>
                <w:b/>
                <w:bCs/>
                <w:szCs w:val="22"/>
                <w:lang w:eastAsia="en-GB"/>
              </w:rPr>
            </w:pPr>
          </w:p>
        </w:tc>
      </w:tr>
      <w:tr w:rsidR="006E50E9" w:rsidRPr="007261ED" w14:paraId="37AE2CA4" w14:textId="77777777" w:rsidTr="007261ED">
        <w:tc>
          <w:tcPr>
            <w:tcW w:w="2376" w:type="dxa"/>
          </w:tcPr>
          <w:p w14:paraId="19B7D52F" w14:textId="77777777" w:rsidR="006E50E9" w:rsidRPr="007261ED" w:rsidRDefault="006E50E9" w:rsidP="007261ED">
            <w:pPr>
              <w:tabs>
                <w:tab w:val="left" w:pos="5921"/>
              </w:tabs>
              <w:rPr>
                <w:b/>
                <w:bCs/>
                <w:iCs/>
                <w:szCs w:val="22"/>
                <w:lang w:val="en-GB" w:eastAsia="en-GB"/>
              </w:rPr>
            </w:pPr>
          </w:p>
        </w:tc>
        <w:tc>
          <w:tcPr>
            <w:tcW w:w="7371" w:type="dxa"/>
          </w:tcPr>
          <w:p w14:paraId="3C7A3774" w14:textId="77777777" w:rsidR="006E50E9" w:rsidRPr="007261ED" w:rsidRDefault="006E50E9" w:rsidP="007261ED">
            <w:pPr>
              <w:tabs>
                <w:tab w:val="left" w:pos="5921"/>
              </w:tabs>
              <w:rPr>
                <w:b/>
                <w:bCs/>
                <w:szCs w:val="22"/>
                <w:lang w:eastAsia="en-GB"/>
              </w:rPr>
            </w:pPr>
          </w:p>
        </w:tc>
      </w:tr>
      <w:tr w:rsidR="006E50E9" w:rsidRPr="007261ED" w14:paraId="266B424E" w14:textId="77777777" w:rsidTr="00325938">
        <w:tc>
          <w:tcPr>
            <w:tcW w:w="2376" w:type="dxa"/>
          </w:tcPr>
          <w:p w14:paraId="4F95EE95" w14:textId="77777777" w:rsidR="006E50E9" w:rsidRPr="007261ED" w:rsidRDefault="006E50E9" w:rsidP="00325938">
            <w:pPr>
              <w:tabs>
                <w:tab w:val="left" w:pos="5921"/>
              </w:tabs>
              <w:rPr>
                <w:b/>
                <w:bCs/>
                <w:iCs/>
                <w:szCs w:val="22"/>
                <w:lang w:val="en-GB" w:eastAsia="en-GB"/>
              </w:rPr>
            </w:pPr>
            <w:r w:rsidRPr="007261ED">
              <w:rPr>
                <w:b/>
                <w:bCs/>
                <w:iCs/>
                <w:szCs w:val="22"/>
                <w:lang w:val="en-GB" w:eastAsia="en-GB"/>
              </w:rPr>
              <w:t>Option Z10</w:t>
            </w:r>
          </w:p>
        </w:tc>
        <w:tc>
          <w:tcPr>
            <w:tcW w:w="7371" w:type="dxa"/>
          </w:tcPr>
          <w:p w14:paraId="45EEBC9F" w14:textId="77777777" w:rsidR="006E50E9" w:rsidRPr="007261ED" w:rsidRDefault="006E50E9" w:rsidP="00325938">
            <w:pPr>
              <w:tabs>
                <w:tab w:val="left" w:pos="5921"/>
              </w:tabs>
              <w:rPr>
                <w:b/>
                <w:bCs/>
                <w:szCs w:val="22"/>
                <w:lang w:val="en-GB" w:eastAsia="en-GB"/>
              </w:rPr>
            </w:pPr>
            <w:r w:rsidRPr="007261ED">
              <w:rPr>
                <w:b/>
                <w:bCs/>
                <w:szCs w:val="22"/>
                <w:lang w:eastAsia="en-GB"/>
              </w:rPr>
              <w:t>Freedom of information</w:t>
            </w:r>
          </w:p>
          <w:p w14:paraId="72C6E837" w14:textId="1683DAC6" w:rsidR="006E50E9" w:rsidRPr="007261ED" w:rsidRDefault="00325938" w:rsidP="00325938">
            <w:pPr>
              <w:tabs>
                <w:tab w:val="left" w:pos="5921"/>
              </w:tabs>
              <w:rPr>
                <w:bCs/>
                <w:szCs w:val="22"/>
                <w:lang w:val="en-GB" w:eastAsia="en-GB"/>
              </w:rPr>
            </w:pPr>
            <w:r>
              <w:rPr>
                <w:bCs/>
                <w:szCs w:val="22"/>
                <w:lang w:val="en-GB" w:eastAsia="en-GB"/>
              </w:rPr>
              <w:t>Applies</w:t>
            </w:r>
          </w:p>
          <w:p w14:paraId="53C7789F" w14:textId="77777777" w:rsidR="006E50E9" w:rsidRPr="007261ED" w:rsidRDefault="006E50E9" w:rsidP="00325938">
            <w:pPr>
              <w:tabs>
                <w:tab w:val="left" w:pos="5921"/>
              </w:tabs>
              <w:rPr>
                <w:b/>
                <w:bCs/>
                <w:szCs w:val="22"/>
                <w:lang w:val="en-GB" w:eastAsia="en-GB"/>
              </w:rPr>
            </w:pPr>
          </w:p>
        </w:tc>
      </w:tr>
      <w:tr w:rsidR="007261ED" w:rsidRPr="007261ED" w14:paraId="1999BC60" w14:textId="77777777" w:rsidTr="007261ED">
        <w:tc>
          <w:tcPr>
            <w:tcW w:w="2376" w:type="dxa"/>
          </w:tcPr>
          <w:p w14:paraId="4AB594C1"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Z13</w:t>
            </w:r>
          </w:p>
        </w:tc>
        <w:tc>
          <w:tcPr>
            <w:tcW w:w="7371" w:type="dxa"/>
          </w:tcPr>
          <w:p w14:paraId="33188F80" w14:textId="77777777" w:rsidR="007261ED" w:rsidRPr="007261ED" w:rsidRDefault="007261ED" w:rsidP="007261ED">
            <w:pPr>
              <w:tabs>
                <w:tab w:val="left" w:pos="5921"/>
              </w:tabs>
              <w:rPr>
                <w:b/>
                <w:bCs/>
                <w:szCs w:val="22"/>
                <w:lang w:eastAsia="en-GB"/>
              </w:rPr>
            </w:pPr>
            <w:r w:rsidRPr="007261ED">
              <w:rPr>
                <w:b/>
                <w:bCs/>
                <w:szCs w:val="22"/>
                <w:lang w:eastAsia="en-GB"/>
              </w:rPr>
              <w:t>Confidentiality and Information Sharing</w:t>
            </w:r>
          </w:p>
          <w:p w14:paraId="5045DDBE" w14:textId="0B362BC8" w:rsidR="007261ED" w:rsidRPr="007261ED" w:rsidRDefault="00325938" w:rsidP="007261ED">
            <w:pPr>
              <w:tabs>
                <w:tab w:val="left" w:pos="5921"/>
              </w:tabs>
              <w:rPr>
                <w:bCs/>
                <w:szCs w:val="22"/>
                <w:lang w:val="en-GB" w:eastAsia="en-GB"/>
              </w:rPr>
            </w:pPr>
            <w:r>
              <w:rPr>
                <w:bCs/>
                <w:szCs w:val="22"/>
                <w:lang w:val="en-GB" w:eastAsia="en-GB"/>
              </w:rPr>
              <w:t>Applies</w:t>
            </w:r>
          </w:p>
          <w:p w14:paraId="23589D5D" w14:textId="77777777" w:rsidR="007261ED" w:rsidRPr="007261ED" w:rsidRDefault="007261ED" w:rsidP="007261ED">
            <w:pPr>
              <w:tabs>
                <w:tab w:val="left" w:pos="5921"/>
              </w:tabs>
              <w:rPr>
                <w:b/>
                <w:bCs/>
                <w:szCs w:val="22"/>
                <w:lang w:val="en-GB" w:eastAsia="en-GB"/>
              </w:rPr>
            </w:pPr>
          </w:p>
        </w:tc>
      </w:tr>
      <w:tr w:rsidR="007261ED" w:rsidRPr="007261ED" w14:paraId="518DD3EA" w14:textId="77777777" w:rsidTr="007261ED">
        <w:tc>
          <w:tcPr>
            <w:tcW w:w="2376" w:type="dxa"/>
          </w:tcPr>
          <w:p w14:paraId="39DC5C35"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Z14</w:t>
            </w:r>
          </w:p>
        </w:tc>
        <w:tc>
          <w:tcPr>
            <w:tcW w:w="7371" w:type="dxa"/>
          </w:tcPr>
          <w:p w14:paraId="55CA32F9" w14:textId="77777777" w:rsidR="007261ED" w:rsidRPr="007261ED" w:rsidRDefault="007261ED" w:rsidP="007261ED">
            <w:pPr>
              <w:tabs>
                <w:tab w:val="left" w:pos="5921"/>
              </w:tabs>
              <w:rPr>
                <w:bCs/>
                <w:szCs w:val="22"/>
                <w:lang w:val="en-GB" w:eastAsia="en-GB"/>
              </w:rPr>
            </w:pPr>
            <w:r w:rsidRPr="007261ED">
              <w:rPr>
                <w:b/>
                <w:bCs/>
                <w:szCs w:val="22"/>
                <w:lang w:eastAsia="en-GB"/>
              </w:rPr>
              <w:t>Security Requirements</w:t>
            </w:r>
            <w:r w:rsidRPr="007261ED">
              <w:rPr>
                <w:bCs/>
                <w:szCs w:val="22"/>
                <w:lang w:val="en-GB" w:eastAsia="en-GB"/>
              </w:rPr>
              <w:t xml:space="preserve"> </w:t>
            </w:r>
          </w:p>
          <w:p w14:paraId="383A3BFF" w14:textId="77777777" w:rsidR="00325938" w:rsidRPr="007261ED" w:rsidRDefault="00325938" w:rsidP="00325938">
            <w:pPr>
              <w:tabs>
                <w:tab w:val="left" w:pos="5921"/>
              </w:tabs>
              <w:rPr>
                <w:bCs/>
                <w:szCs w:val="22"/>
                <w:lang w:val="en-GB" w:eastAsia="en-GB"/>
              </w:rPr>
            </w:pPr>
            <w:r>
              <w:rPr>
                <w:bCs/>
                <w:szCs w:val="22"/>
                <w:lang w:val="en-GB" w:eastAsia="en-GB"/>
              </w:rPr>
              <w:t>Applies</w:t>
            </w:r>
          </w:p>
          <w:p w14:paraId="5E0DC6BB" w14:textId="77777777" w:rsidR="007261ED" w:rsidRPr="007261ED" w:rsidRDefault="007261ED" w:rsidP="007261ED">
            <w:pPr>
              <w:tabs>
                <w:tab w:val="left" w:pos="5921"/>
              </w:tabs>
              <w:rPr>
                <w:bCs/>
                <w:szCs w:val="22"/>
                <w:lang w:val="en-GB" w:eastAsia="en-GB"/>
              </w:rPr>
            </w:pPr>
          </w:p>
        </w:tc>
      </w:tr>
      <w:tr w:rsidR="007261ED" w:rsidRPr="007261ED" w14:paraId="54164BA3" w14:textId="77777777" w:rsidTr="007261ED">
        <w:tc>
          <w:tcPr>
            <w:tcW w:w="2376" w:type="dxa"/>
          </w:tcPr>
          <w:p w14:paraId="4907ABFF"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Z16</w:t>
            </w:r>
          </w:p>
        </w:tc>
        <w:tc>
          <w:tcPr>
            <w:tcW w:w="7371" w:type="dxa"/>
          </w:tcPr>
          <w:p w14:paraId="465E365E" w14:textId="77777777" w:rsidR="007261ED" w:rsidRPr="007261ED" w:rsidRDefault="007261ED" w:rsidP="007261ED">
            <w:pPr>
              <w:tabs>
                <w:tab w:val="left" w:pos="5921"/>
              </w:tabs>
              <w:rPr>
                <w:b/>
                <w:bCs/>
                <w:szCs w:val="22"/>
                <w:lang w:eastAsia="en-GB"/>
              </w:rPr>
            </w:pPr>
            <w:r w:rsidRPr="007261ED">
              <w:rPr>
                <w:b/>
                <w:bCs/>
                <w:szCs w:val="22"/>
                <w:lang w:eastAsia="en-GB"/>
              </w:rPr>
              <w:t>Tax Compliance</w:t>
            </w:r>
          </w:p>
          <w:p w14:paraId="2D1C8326" w14:textId="77777777" w:rsidR="00325938" w:rsidRPr="007261ED" w:rsidRDefault="00325938" w:rsidP="00325938">
            <w:pPr>
              <w:tabs>
                <w:tab w:val="left" w:pos="5921"/>
              </w:tabs>
              <w:rPr>
                <w:bCs/>
                <w:szCs w:val="22"/>
                <w:lang w:val="en-GB" w:eastAsia="en-GB"/>
              </w:rPr>
            </w:pPr>
            <w:r>
              <w:rPr>
                <w:bCs/>
                <w:szCs w:val="22"/>
                <w:lang w:val="en-GB" w:eastAsia="en-GB"/>
              </w:rPr>
              <w:t>Applies</w:t>
            </w:r>
          </w:p>
          <w:p w14:paraId="0E28F39B" w14:textId="77777777" w:rsidR="007261ED" w:rsidRPr="007261ED" w:rsidRDefault="007261ED" w:rsidP="007261ED">
            <w:pPr>
              <w:tabs>
                <w:tab w:val="left" w:pos="5921"/>
              </w:tabs>
              <w:rPr>
                <w:b/>
                <w:bCs/>
                <w:szCs w:val="22"/>
                <w:lang w:eastAsia="en-GB"/>
              </w:rPr>
            </w:pPr>
          </w:p>
        </w:tc>
      </w:tr>
      <w:tr w:rsidR="007261ED" w:rsidRPr="007261ED" w14:paraId="2F6FD985" w14:textId="77777777" w:rsidTr="007261ED">
        <w:tc>
          <w:tcPr>
            <w:tcW w:w="2376" w:type="dxa"/>
          </w:tcPr>
          <w:p w14:paraId="76608D3E"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Z22</w:t>
            </w:r>
          </w:p>
        </w:tc>
        <w:tc>
          <w:tcPr>
            <w:tcW w:w="7371" w:type="dxa"/>
          </w:tcPr>
          <w:p w14:paraId="71178C57" w14:textId="77777777" w:rsidR="007261ED" w:rsidRPr="007261ED" w:rsidRDefault="007261ED" w:rsidP="007261ED">
            <w:pPr>
              <w:tabs>
                <w:tab w:val="left" w:pos="5921"/>
              </w:tabs>
              <w:rPr>
                <w:b/>
                <w:bCs/>
                <w:szCs w:val="22"/>
                <w:lang w:eastAsia="en-GB"/>
              </w:rPr>
            </w:pPr>
            <w:r w:rsidRPr="007261ED">
              <w:rPr>
                <w:b/>
                <w:bCs/>
                <w:szCs w:val="22"/>
                <w:lang w:eastAsia="en-GB"/>
              </w:rPr>
              <w:t>Fair payment</w:t>
            </w:r>
          </w:p>
        </w:tc>
      </w:tr>
      <w:tr w:rsidR="007261ED" w:rsidRPr="007261ED" w14:paraId="2DCD4D20" w14:textId="77777777" w:rsidTr="007261ED">
        <w:tc>
          <w:tcPr>
            <w:tcW w:w="2376" w:type="dxa"/>
          </w:tcPr>
          <w:p w14:paraId="70F89D27" w14:textId="77777777" w:rsidR="007261ED" w:rsidRPr="007261ED" w:rsidRDefault="007261ED" w:rsidP="007261ED">
            <w:pPr>
              <w:tabs>
                <w:tab w:val="left" w:pos="5921"/>
              </w:tabs>
              <w:rPr>
                <w:b/>
                <w:bCs/>
                <w:iCs/>
                <w:szCs w:val="22"/>
                <w:lang w:val="en-GB" w:eastAsia="en-GB"/>
              </w:rPr>
            </w:pPr>
          </w:p>
        </w:tc>
        <w:tc>
          <w:tcPr>
            <w:tcW w:w="7371" w:type="dxa"/>
          </w:tcPr>
          <w:p w14:paraId="39E016A8" w14:textId="77777777" w:rsidR="00325938" w:rsidRPr="007261ED" w:rsidRDefault="00325938" w:rsidP="00325938">
            <w:pPr>
              <w:tabs>
                <w:tab w:val="left" w:pos="5921"/>
              </w:tabs>
              <w:rPr>
                <w:bCs/>
                <w:szCs w:val="22"/>
                <w:lang w:val="en-GB" w:eastAsia="en-GB"/>
              </w:rPr>
            </w:pPr>
            <w:r>
              <w:rPr>
                <w:bCs/>
                <w:szCs w:val="22"/>
                <w:lang w:val="en-GB" w:eastAsia="en-GB"/>
              </w:rPr>
              <w:t>Applies</w:t>
            </w:r>
          </w:p>
          <w:p w14:paraId="1DE6796F" w14:textId="77777777" w:rsidR="007261ED" w:rsidRPr="007261ED" w:rsidRDefault="007261ED" w:rsidP="007261ED">
            <w:pPr>
              <w:tabs>
                <w:tab w:val="left" w:pos="5921"/>
              </w:tabs>
              <w:rPr>
                <w:b/>
                <w:bCs/>
                <w:szCs w:val="22"/>
                <w:lang w:eastAsia="en-GB"/>
              </w:rPr>
            </w:pPr>
          </w:p>
        </w:tc>
      </w:tr>
      <w:tr w:rsidR="007261ED" w:rsidRPr="007261ED" w14:paraId="11AA2B0E" w14:textId="77777777" w:rsidTr="007261ED">
        <w:tc>
          <w:tcPr>
            <w:tcW w:w="2376" w:type="dxa"/>
          </w:tcPr>
          <w:p w14:paraId="38148823"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Z26</w:t>
            </w:r>
          </w:p>
        </w:tc>
        <w:tc>
          <w:tcPr>
            <w:tcW w:w="7371" w:type="dxa"/>
          </w:tcPr>
          <w:p w14:paraId="06B77372" w14:textId="77777777" w:rsidR="007261ED" w:rsidRPr="007261ED" w:rsidRDefault="007261ED" w:rsidP="007261ED">
            <w:pPr>
              <w:tabs>
                <w:tab w:val="left" w:pos="5921"/>
              </w:tabs>
              <w:rPr>
                <w:b/>
                <w:bCs/>
                <w:szCs w:val="22"/>
                <w:lang w:val="en-GB" w:eastAsia="en-GB"/>
              </w:rPr>
            </w:pPr>
            <w:r w:rsidRPr="007261ED">
              <w:rPr>
                <w:b/>
                <w:bCs/>
                <w:szCs w:val="22"/>
                <w:lang w:val="en-GB" w:eastAsia="en-GB"/>
              </w:rPr>
              <w:t>Building Information Modelling</w:t>
            </w:r>
          </w:p>
          <w:p w14:paraId="63A0EF80" w14:textId="0FDB295A" w:rsidR="007261ED" w:rsidRPr="007261ED" w:rsidRDefault="00325938" w:rsidP="007261ED">
            <w:pPr>
              <w:tabs>
                <w:tab w:val="left" w:pos="5921"/>
              </w:tabs>
              <w:rPr>
                <w:bCs/>
                <w:szCs w:val="22"/>
                <w:lang w:val="en-GB" w:eastAsia="en-GB"/>
              </w:rPr>
            </w:pPr>
            <w:r>
              <w:rPr>
                <w:bCs/>
                <w:szCs w:val="22"/>
                <w:lang w:val="en-GB" w:eastAsia="en-GB"/>
              </w:rPr>
              <w:t>Does not apply</w:t>
            </w:r>
          </w:p>
          <w:p w14:paraId="3010DAE4" w14:textId="77777777" w:rsidR="007261ED" w:rsidRPr="007261ED" w:rsidRDefault="007261ED" w:rsidP="007261ED">
            <w:pPr>
              <w:tabs>
                <w:tab w:val="left" w:pos="5921"/>
              </w:tabs>
              <w:rPr>
                <w:bCs/>
                <w:szCs w:val="22"/>
                <w:lang w:val="en-GB" w:eastAsia="en-GB"/>
              </w:rPr>
            </w:pPr>
          </w:p>
        </w:tc>
      </w:tr>
      <w:tr w:rsidR="007261ED" w:rsidRPr="007261ED" w14:paraId="2A61C46E" w14:textId="77777777" w:rsidTr="007261ED">
        <w:tc>
          <w:tcPr>
            <w:tcW w:w="2376" w:type="dxa"/>
          </w:tcPr>
          <w:p w14:paraId="5723F701"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Z44</w:t>
            </w:r>
          </w:p>
        </w:tc>
        <w:tc>
          <w:tcPr>
            <w:tcW w:w="7371" w:type="dxa"/>
          </w:tcPr>
          <w:p w14:paraId="19C7BB81" w14:textId="77777777" w:rsidR="007261ED" w:rsidRPr="007261ED" w:rsidRDefault="007261ED" w:rsidP="007261ED">
            <w:pPr>
              <w:tabs>
                <w:tab w:val="left" w:pos="5921"/>
              </w:tabs>
              <w:rPr>
                <w:b/>
                <w:bCs/>
                <w:szCs w:val="22"/>
                <w:lang w:eastAsia="en-GB"/>
              </w:rPr>
            </w:pPr>
            <w:r w:rsidRPr="007261ED">
              <w:rPr>
                <w:b/>
                <w:bCs/>
                <w:szCs w:val="22"/>
                <w:lang w:eastAsia="en-GB"/>
              </w:rPr>
              <w:t>Intellectual Property Rights</w:t>
            </w:r>
          </w:p>
          <w:p w14:paraId="1E710B0C" w14:textId="58427546" w:rsidR="007261ED" w:rsidRPr="007261ED" w:rsidRDefault="00325938" w:rsidP="007261ED">
            <w:pPr>
              <w:tabs>
                <w:tab w:val="left" w:pos="5921"/>
              </w:tabs>
              <w:rPr>
                <w:bCs/>
                <w:szCs w:val="22"/>
                <w:lang w:val="en-GB" w:eastAsia="en-GB"/>
              </w:rPr>
            </w:pPr>
            <w:r>
              <w:rPr>
                <w:bCs/>
                <w:szCs w:val="22"/>
                <w:lang w:val="en-GB" w:eastAsia="en-GB"/>
              </w:rPr>
              <w:t>Applies</w:t>
            </w:r>
          </w:p>
          <w:p w14:paraId="71C19443" w14:textId="77777777" w:rsidR="007261ED" w:rsidRPr="007261ED" w:rsidRDefault="007261ED" w:rsidP="007261ED">
            <w:pPr>
              <w:tabs>
                <w:tab w:val="left" w:pos="5921"/>
              </w:tabs>
              <w:rPr>
                <w:b/>
                <w:bCs/>
                <w:szCs w:val="22"/>
                <w:lang w:eastAsia="en-GB"/>
              </w:rPr>
            </w:pPr>
          </w:p>
        </w:tc>
      </w:tr>
      <w:tr w:rsidR="007261ED" w:rsidRPr="007261ED" w14:paraId="6D25D730" w14:textId="77777777" w:rsidTr="007261ED">
        <w:tc>
          <w:tcPr>
            <w:tcW w:w="2376" w:type="dxa"/>
          </w:tcPr>
          <w:p w14:paraId="03B96DA2"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Z45</w:t>
            </w:r>
          </w:p>
        </w:tc>
        <w:tc>
          <w:tcPr>
            <w:tcW w:w="7371" w:type="dxa"/>
          </w:tcPr>
          <w:p w14:paraId="7BAF7FC5" w14:textId="77777777" w:rsidR="007261ED" w:rsidRPr="007261ED" w:rsidRDefault="007261ED" w:rsidP="007261ED">
            <w:pPr>
              <w:tabs>
                <w:tab w:val="left" w:pos="5921"/>
              </w:tabs>
              <w:rPr>
                <w:b/>
                <w:bCs/>
                <w:szCs w:val="22"/>
                <w:lang w:eastAsia="en-GB"/>
              </w:rPr>
            </w:pPr>
            <w:r w:rsidRPr="007261ED">
              <w:rPr>
                <w:b/>
                <w:bCs/>
                <w:szCs w:val="22"/>
                <w:lang w:eastAsia="en-GB"/>
              </w:rPr>
              <w:t>HMRC Requirements</w:t>
            </w:r>
          </w:p>
          <w:p w14:paraId="0899EA68" w14:textId="77777777" w:rsidR="00325938" w:rsidRPr="007261ED" w:rsidRDefault="00325938" w:rsidP="00325938">
            <w:pPr>
              <w:tabs>
                <w:tab w:val="left" w:pos="5921"/>
              </w:tabs>
              <w:rPr>
                <w:bCs/>
                <w:szCs w:val="22"/>
                <w:lang w:val="en-GB" w:eastAsia="en-GB"/>
              </w:rPr>
            </w:pPr>
            <w:r>
              <w:rPr>
                <w:bCs/>
                <w:szCs w:val="22"/>
                <w:lang w:val="en-GB" w:eastAsia="en-GB"/>
              </w:rPr>
              <w:t>Applies</w:t>
            </w:r>
          </w:p>
          <w:p w14:paraId="34564871" w14:textId="77777777" w:rsidR="007261ED" w:rsidRPr="007261ED" w:rsidRDefault="007261ED" w:rsidP="007261ED">
            <w:pPr>
              <w:tabs>
                <w:tab w:val="left" w:pos="5921"/>
              </w:tabs>
              <w:rPr>
                <w:b/>
                <w:bCs/>
                <w:szCs w:val="22"/>
                <w:lang w:eastAsia="en-GB"/>
              </w:rPr>
            </w:pPr>
          </w:p>
        </w:tc>
      </w:tr>
      <w:tr w:rsidR="007261ED" w:rsidRPr="007261ED" w14:paraId="67A9D331" w14:textId="77777777" w:rsidTr="007261ED">
        <w:tc>
          <w:tcPr>
            <w:tcW w:w="2376" w:type="dxa"/>
          </w:tcPr>
          <w:p w14:paraId="5FBD38DB"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Z46</w:t>
            </w:r>
          </w:p>
        </w:tc>
        <w:tc>
          <w:tcPr>
            <w:tcW w:w="7371" w:type="dxa"/>
          </w:tcPr>
          <w:p w14:paraId="793B2377" w14:textId="77777777" w:rsidR="007261ED" w:rsidRPr="007261ED" w:rsidRDefault="007261ED" w:rsidP="007261ED">
            <w:pPr>
              <w:tabs>
                <w:tab w:val="left" w:pos="5921"/>
              </w:tabs>
              <w:rPr>
                <w:b/>
                <w:bCs/>
                <w:szCs w:val="22"/>
                <w:lang w:eastAsia="en-GB"/>
              </w:rPr>
            </w:pPr>
            <w:r w:rsidRPr="007261ED">
              <w:rPr>
                <w:b/>
                <w:bCs/>
                <w:szCs w:val="22"/>
                <w:lang w:eastAsia="en-GB"/>
              </w:rPr>
              <w:t>MoD DEFCON Requirements</w:t>
            </w:r>
          </w:p>
          <w:p w14:paraId="13C24172" w14:textId="77777777" w:rsidR="00325938" w:rsidRPr="007261ED" w:rsidRDefault="00325938" w:rsidP="00325938">
            <w:pPr>
              <w:tabs>
                <w:tab w:val="left" w:pos="5921"/>
              </w:tabs>
              <w:rPr>
                <w:bCs/>
                <w:szCs w:val="22"/>
                <w:lang w:val="en-GB" w:eastAsia="en-GB"/>
              </w:rPr>
            </w:pPr>
            <w:r>
              <w:rPr>
                <w:bCs/>
                <w:szCs w:val="22"/>
                <w:lang w:val="en-GB" w:eastAsia="en-GB"/>
              </w:rPr>
              <w:t>Applies</w:t>
            </w:r>
          </w:p>
          <w:p w14:paraId="7B7F8F4F" w14:textId="77777777" w:rsidR="007261ED" w:rsidRPr="007261ED" w:rsidRDefault="007261ED" w:rsidP="007261ED">
            <w:pPr>
              <w:tabs>
                <w:tab w:val="left" w:pos="5921"/>
              </w:tabs>
              <w:rPr>
                <w:b/>
                <w:bCs/>
                <w:szCs w:val="22"/>
                <w:lang w:eastAsia="en-GB"/>
              </w:rPr>
            </w:pPr>
          </w:p>
        </w:tc>
      </w:tr>
      <w:tr w:rsidR="007261ED" w:rsidRPr="007261ED" w14:paraId="25826645" w14:textId="77777777" w:rsidTr="007261ED">
        <w:tc>
          <w:tcPr>
            <w:tcW w:w="2376" w:type="dxa"/>
          </w:tcPr>
          <w:p w14:paraId="7917E4A0"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lastRenderedPageBreak/>
              <w:t>Option Z47</w:t>
            </w:r>
          </w:p>
        </w:tc>
        <w:tc>
          <w:tcPr>
            <w:tcW w:w="7371" w:type="dxa"/>
          </w:tcPr>
          <w:p w14:paraId="24AAC88F" w14:textId="77777777" w:rsidR="007261ED" w:rsidRPr="007261ED" w:rsidRDefault="007261ED" w:rsidP="007261ED">
            <w:pPr>
              <w:tabs>
                <w:tab w:val="left" w:pos="5921"/>
              </w:tabs>
              <w:rPr>
                <w:b/>
                <w:bCs/>
                <w:szCs w:val="22"/>
                <w:lang w:eastAsia="en-GB"/>
              </w:rPr>
            </w:pPr>
            <w:r w:rsidRPr="007261ED">
              <w:rPr>
                <w:b/>
                <w:bCs/>
                <w:szCs w:val="22"/>
                <w:lang w:eastAsia="en-GB"/>
              </w:rPr>
              <w:t>Small and Medium Sized Enterprises (SMEs)</w:t>
            </w:r>
          </w:p>
          <w:p w14:paraId="23C876FD" w14:textId="44A736E3" w:rsidR="007261ED" w:rsidRPr="007261ED" w:rsidRDefault="00325938" w:rsidP="007261ED">
            <w:pPr>
              <w:tabs>
                <w:tab w:val="left" w:pos="5921"/>
              </w:tabs>
              <w:rPr>
                <w:bCs/>
                <w:szCs w:val="22"/>
                <w:lang w:val="en-GB" w:eastAsia="en-GB"/>
              </w:rPr>
            </w:pPr>
            <w:r>
              <w:rPr>
                <w:bCs/>
                <w:szCs w:val="22"/>
                <w:lang w:val="en-GB" w:eastAsia="en-GB"/>
              </w:rPr>
              <w:t>Does not apply</w:t>
            </w:r>
          </w:p>
          <w:p w14:paraId="5C899768" w14:textId="77777777" w:rsidR="007261ED" w:rsidRPr="007261ED" w:rsidRDefault="007261ED" w:rsidP="007261ED">
            <w:pPr>
              <w:tabs>
                <w:tab w:val="left" w:pos="5921"/>
              </w:tabs>
              <w:rPr>
                <w:b/>
                <w:bCs/>
                <w:szCs w:val="22"/>
                <w:lang w:eastAsia="en-GB"/>
              </w:rPr>
            </w:pPr>
          </w:p>
        </w:tc>
      </w:tr>
      <w:tr w:rsidR="007261ED" w:rsidRPr="007261ED" w14:paraId="38403EAE" w14:textId="77777777" w:rsidTr="007261ED">
        <w:tc>
          <w:tcPr>
            <w:tcW w:w="2376" w:type="dxa"/>
          </w:tcPr>
          <w:p w14:paraId="169A37B7"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Z48</w:t>
            </w:r>
          </w:p>
        </w:tc>
        <w:tc>
          <w:tcPr>
            <w:tcW w:w="7371" w:type="dxa"/>
          </w:tcPr>
          <w:p w14:paraId="3558285F" w14:textId="77777777" w:rsidR="007261ED" w:rsidRPr="007261ED" w:rsidRDefault="007261ED" w:rsidP="007261ED">
            <w:pPr>
              <w:tabs>
                <w:tab w:val="left" w:pos="5921"/>
              </w:tabs>
              <w:rPr>
                <w:b/>
                <w:bCs/>
                <w:szCs w:val="22"/>
                <w:lang w:eastAsia="en-GB"/>
              </w:rPr>
            </w:pPr>
            <w:r w:rsidRPr="007261ED">
              <w:rPr>
                <w:b/>
                <w:bCs/>
                <w:szCs w:val="22"/>
                <w:lang w:eastAsia="en-GB"/>
              </w:rPr>
              <w:t>Apprenticeships</w:t>
            </w:r>
          </w:p>
          <w:p w14:paraId="12118388" w14:textId="18DE9CA5" w:rsidR="007261ED" w:rsidRPr="007261ED" w:rsidRDefault="00325938" w:rsidP="007261ED">
            <w:pPr>
              <w:tabs>
                <w:tab w:val="left" w:pos="5921"/>
              </w:tabs>
              <w:rPr>
                <w:bCs/>
                <w:szCs w:val="22"/>
                <w:lang w:val="en-GB" w:eastAsia="en-GB"/>
              </w:rPr>
            </w:pPr>
            <w:r>
              <w:rPr>
                <w:bCs/>
                <w:szCs w:val="22"/>
                <w:lang w:val="en-GB" w:eastAsia="en-GB"/>
              </w:rPr>
              <w:t>Does not apply</w:t>
            </w:r>
          </w:p>
          <w:p w14:paraId="44EFA2AA" w14:textId="77777777" w:rsidR="007261ED" w:rsidRPr="007261ED" w:rsidRDefault="007261ED" w:rsidP="007261ED">
            <w:pPr>
              <w:tabs>
                <w:tab w:val="left" w:pos="5921"/>
              </w:tabs>
              <w:rPr>
                <w:b/>
                <w:bCs/>
                <w:szCs w:val="22"/>
                <w:lang w:eastAsia="en-GB"/>
              </w:rPr>
            </w:pPr>
          </w:p>
        </w:tc>
      </w:tr>
      <w:tr w:rsidR="007261ED" w:rsidRPr="007261ED" w14:paraId="64541E51" w14:textId="77777777" w:rsidTr="007261ED">
        <w:tc>
          <w:tcPr>
            <w:tcW w:w="2376" w:type="dxa"/>
          </w:tcPr>
          <w:p w14:paraId="13B17AC5"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Z49</w:t>
            </w:r>
          </w:p>
        </w:tc>
        <w:tc>
          <w:tcPr>
            <w:tcW w:w="7371" w:type="dxa"/>
          </w:tcPr>
          <w:p w14:paraId="1ABF9E14" w14:textId="77777777" w:rsidR="007261ED" w:rsidRPr="007261ED" w:rsidRDefault="007261ED" w:rsidP="007261ED">
            <w:pPr>
              <w:tabs>
                <w:tab w:val="left" w:pos="5921"/>
              </w:tabs>
              <w:rPr>
                <w:b/>
                <w:bCs/>
                <w:szCs w:val="22"/>
                <w:lang w:eastAsia="en-GB"/>
              </w:rPr>
            </w:pPr>
            <w:r w:rsidRPr="007261ED">
              <w:rPr>
                <w:b/>
                <w:bCs/>
                <w:szCs w:val="22"/>
                <w:lang w:eastAsia="en-GB"/>
              </w:rPr>
              <w:t>Change of Control</w:t>
            </w:r>
          </w:p>
          <w:p w14:paraId="2F2C1E24" w14:textId="77777777" w:rsidR="00325938" w:rsidRPr="007261ED" w:rsidRDefault="00325938" w:rsidP="00325938">
            <w:pPr>
              <w:tabs>
                <w:tab w:val="left" w:pos="5921"/>
              </w:tabs>
              <w:rPr>
                <w:bCs/>
                <w:szCs w:val="22"/>
                <w:lang w:val="en-GB" w:eastAsia="en-GB"/>
              </w:rPr>
            </w:pPr>
            <w:r>
              <w:rPr>
                <w:bCs/>
                <w:szCs w:val="22"/>
                <w:lang w:val="en-GB" w:eastAsia="en-GB"/>
              </w:rPr>
              <w:t>Applies</w:t>
            </w:r>
          </w:p>
          <w:p w14:paraId="1DF1E7BE" w14:textId="77777777" w:rsidR="007261ED" w:rsidRPr="007261ED" w:rsidRDefault="007261ED" w:rsidP="007261ED">
            <w:pPr>
              <w:tabs>
                <w:tab w:val="left" w:pos="5921"/>
              </w:tabs>
              <w:rPr>
                <w:b/>
                <w:bCs/>
                <w:szCs w:val="22"/>
                <w:lang w:eastAsia="en-GB"/>
              </w:rPr>
            </w:pPr>
          </w:p>
        </w:tc>
      </w:tr>
      <w:tr w:rsidR="007261ED" w:rsidRPr="007261ED" w14:paraId="35D45EDD" w14:textId="77777777" w:rsidTr="007261ED">
        <w:tc>
          <w:tcPr>
            <w:tcW w:w="2376" w:type="dxa"/>
          </w:tcPr>
          <w:p w14:paraId="0A1BEF68"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Z50</w:t>
            </w:r>
          </w:p>
        </w:tc>
        <w:tc>
          <w:tcPr>
            <w:tcW w:w="7371" w:type="dxa"/>
          </w:tcPr>
          <w:p w14:paraId="6CBC246C" w14:textId="77777777" w:rsidR="007261ED" w:rsidRPr="007261ED" w:rsidRDefault="007261ED" w:rsidP="007261ED">
            <w:pPr>
              <w:tabs>
                <w:tab w:val="left" w:pos="5921"/>
              </w:tabs>
              <w:rPr>
                <w:b/>
                <w:bCs/>
                <w:szCs w:val="22"/>
                <w:lang w:eastAsia="en-GB"/>
              </w:rPr>
            </w:pPr>
            <w:r w:rsidRPr="007261ED">
              <w:rPr>
                <w:b/>
                <w:bCs/>
                <w:szCs w:val="22"/>
                <w:lang w:eastAsia="en-GB"/>
              </w:rPr>
              <w:t>Financial Standing</w:t>
            </w:r>
          </w:p>
          <w:p w14:paraId="08CE338E" w14:textId="59B4E229" w:rsidR="007261ED" w:rsidRPr="007261ED" w:rsidRDefault="00325938" w:rsidP="007261ED">
            <w:pPr>
              <w:tabs>
                <w:tab w:val="left" w:pos="5921"/>
              </w:tabs>
              <w:rPr>
                <w:bCs/>
                <w:szCs w:val="22"/>
                <w:lang w:val="en-GB" w:eastAsia="en-GB"/>
              </w:rPr>
            </w:pPr>
            <w:r>
              <w:rPr>
                <w:bCs/>
                <w:szCs w:val="22"/>
                <w:lang w:val="en-GB" w:eastAsia="en-GB"/>
              </w:rPr>
              <w:t>Does not apply</w:t>
            </w:r>
          </w:p>
          <w:p w14:paraId="699C8CD9" w14:textId="77777777" w:rsidR="007261ED" w:rsidRPr="007261ED" w:rsidRDefault="007261ED" w:rsidP="007261ED">
            <w:pPr>
              <w:tabs>
                <w:tab w:val="left" w:pos="5921"/>
              </w:tabs>
              <w:rPr>
                <w:b/>
                <w:bCs/>
                <w:szCs w:val="22"/>
                <w:lang w:eastAsia="en-GB"/>
              </w:rPr>
            </w:pPr>
          </w:p>
        </w:tc>
      </w:tr>
      <w:tr w:rsidR="007261ED" w:rsidRPr="007261ED" w14:paraId="33C7B1EC" w14:textId="77777777" w:rsidTr="007261ED">
        <w:tc>
          <w:tcPr>
            <w:tcW w:w="2376" w:type="dxa"/>
          </w:tcPr>
          <w:p w14:paraId="2F480BB1"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Z51</w:t>
            </w:r>
          </w:p>
        </w:tc>
        <w:tc>
          <w:tcPr>
            <w:tcW w:w="7371" w:type="dxa"/>
          </w:tcPr>
          <w:p w14:paraId="79F5631C" w14:textId="77777777" w:rsidR="007261ED" w:rsidRPr="007261ED" w:rsidRDefault="007261ED" w:rsidP="007261ED">
            <w:pPr>
              <w:tabs>
                <w:tab w:val="left" w:pos="5921"/>
              </w:tabs>
              <w:rPr>
                <w:b/>
                <w:bCs/>
                <w:szCs w:val="22"/>
                <w:lang w:eastAsia="en-GB"/>
              </w:rPr>
            </w:pPr>
            <w:r w:rsidRPr="007261ED">
              <w:rPr>
                <w:b/>
                <w:bCs/>
                <w:szCs w:val="22"/>
                <w:lang w:eastAsia="en-GB"/>
              </w:rPr>
              <w:t>Financial Distress</w:t>
            </w:r>
          </w:p>
          <w:p w14:paraId="55E812E5" w14:textId="10968845" w:rsidR="007261ED" w:rsidRPr="007261ED" w:rsidRDefault="00325938" w:rsidP="007261ED">
            <w:pPr>
              <w:tabs>
                <w:tab w:val="left" w:pos="5921"/>
              </w:tabs>
              <w:rPr>
                <w:bCs/>
                <w:szCs w:val="22"/>
                <w:lang w:val="en-GB" w:eastAsia="en-GB"/>
              </w:rPr>
            </w:pPr>
            <w:r>
              <w:rPr>
                <w:bCs/>
                <w:szCs w:val="22"/>
                <w:lang w:val="en-GB" w:eastAsia="en-GB"/>
              </w:rPr>
              <w:t>Does not apply</w:t>
            </w:r>
          </w:p>
          <w:p w14:paraId="4329C06B" w14:textId="77777777" w:rsidR="007261ED" w:rsidRPr="007261ED" w:rsidRDefault="007261ED" w:rsidP="007261ED">
            <w:pPr>
              <w:tabs>
                <w:tab w:val="left" w:pos="5921"/>
              </w:tabs>
              <w:rPr>
                <w:b/>
                <w:bCs/>
                <w:szCs w:val="22"/>
                <w:lang w:eastAsia="en-GB"/>
              </w:rPr>
            </w:pPr>
          </w:p>
        </w:tc>
      </w:tr>
      <w:tr w:rsidR="007261ED" w:rsidRPr="007261ED" w14:paraId="1F764D82" w14:textId="77777777" w:rsidTr="007261ED">
        <w:tc>
          <w:tcPr>
            <w:tcW w:w="2376" w:type="dxa"/>
          </w:tcPr>
          <w:p w14:paraId="0F01778A"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Z52</w:t>
            </w:r>
          </w:p>
        </w:tc>
        <w:tc>
          <w:tcPr>
            <w:tcW w:w="7371" w:type="dxa"/>
          </w:tcPr>
          <w:p w14:paraId="4653A394" w14:textId="77777777" w:rsidR="007261ED" w:rsidRPr="007261ED" w:rsidRDefault="007261ED" w:rsidP="007261ED">
            <w:pPr>
              <w:tabs>
                <w:tab w:val="left" w:pos="5921"/>
              </w:tabs>
              <w:rPr>
                <w:b/>
                <w:bCs/>
                <w:szCs w:val="22"/>
                <w:lang w:eastAsia="en-GB"/>
              </w:rPr>
            </w:pPr>
            <w:r w:rsidRPr="007261ED">
              <w:rPr>
                <w:b/>
                <w:bCs/>
                <w:szCs w:val="22"/>
                <w:lang w:eastAsia="en-GB"/>
              </w:rPr>
              <w:t>Records, audit access and open book data</w:t>
            </w:r>
          </w:p>
          <w:p w14:paraId="79F67191" w14:textId="77777777" w:rsidR="00325938" w:rsidRPr="007261ED" w:rsidRDefault="00325938" w:rsidP="00325938">
            <w:pPr>
              <w:tabs>
                <w:tab w:val="left" w:pos="5921"/>
              </w:tabs>
              <w:rPr>
                <w:bCs/>
                <w:szCs w:val="22"/>
                <w:lang w:val="en-GB" w:eastAsia="en-GB"/>
              </w:rPr>
            </w:pPr>
            <w:r>
              <w:rPr>
                <w:bCs/>
                <w:szCs w:val="22"/>
                <w:lang w:val="en-GB" w:eastAsia="en-GB"/>
              </w:rPr>
              <w:t>Applies</w:t>
            </w:r>
          </w:p>
          <w:p w14:paraId="3C122731" w14:textId="77777777" w:rsidR="007261ED" w:rsidRPr="007261ED" w:rsidRDefault="007261ED" w:rsidP="007261ED">
            <w:pPr>
              <w:tabs>
                <w:tab w:val="left" w:pos="5921"/>
              </w:tabs>
              <w:rPr>
                <w:b/>
                <w:bCs/>
                <w:szCs w:val="22"/>
                <w:lang w:eastAsia="en-GB"/>
              </w:rPr>
            </w:pPr>
          </w:p>
        </w:tc>
      </w:tr>
      <w:tr w:rsidR="007261ED" w:rsidRPr="007261ED" w14:paraId="64BF5DBB" w14:textId="77777777" w:rsidTr="007261ED">
        <w:tc>
          <w:tcPr>
            <w:tcW w:w="2376" w:type="dxa"/>
          </w:tcPr>
          <w:p w14:paraId="18882B60"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Z100</w:t>
            </w:r>
          </w:p>
        </w:tc>
        <w:tc>
          <w:tcPr>
            <w:tcW w:w="7371" w:type="dxa"/>
          </w:tcPr>
          <w:p w14:paraId="3AF4CFBA" w14:textId="77777777" w:rsidR="007261ED" w:rsidRPr="007261ED" w:rsidRDefault="007261ED" w:rsidP="007261ED">
            <w:pPr>
              <w:tabs>
                <w:tab w:val="left" w:pos="5921"/>
              </w:tabs>
              <w:rPr>
                <w:b/>
                <w:bCs/>
                <w:szCs w:val="22"/>
                <w:lang w:eastAsia="en-GB"/>
              </w:rPr>
            </w:pPr>
            <w:r w:rsidRPr="007261ED">
              <w:rPr>
                <w:b/>
                <w:bCs/>
                <w:szCs w:val="22"/>
                <w:lang w:eastAsia="en-GB"/>
              </w:rPr>
              <w:t>Data Protection</w:t>
            </w:r>
          </w:p>
          <w:p w14:paraId="7E6FB1D8" w14:textId="77777777" w:rsidR="00325938" w:rsidRPr="007261ED" w:rsidRDefault="00325938" w:rsidP="00325938">
            <w:pPr>
              <w:tabs>
                <w:tab w:val="left" w:pos="5921"/>
              </w:tabs>
              <w:rPr>
                <w:bCs/>
                <w:szCs w:val="22"/>
                <w:lang w:val="en-GB" w:eastAsia="en-GB"/>
              </w:rPr>
            </w:pPr>
            <w:r>
              <w:rPr>
                <w:bCs/>
                <w:szCs w:val="22"/>
                <w:lang w:val="en-GB" w:eastAsia="en-GB"/>
              </w:rPr>
              <w:t>Applies</w:t>
            </w:r>
          </w:p>
          <w:p w14:paraId="7AD1FC0C" w14:textId="77777777" w:rsidR="007261ED" w:rsidRPr="007261ED" w:rsidRDefault="007261ED" w:rsidP="007261ED">
            <w:pPr>
              <w:tabs>
                <w:tab w:val="left" w:pos="5921"/>
              </w:tabs>
              <w:rPr>
                <w:b/>
                <w:bCs/>
                <w:szCs w:val="22"/>
                <w:lang w:eastAsia="en-GB"/>
              </w:rPr>
            </w:pPr>
          </w:p>
        </w:tc>
      </w:tr>
      <w:tr w:rsidR="007261ED" w:rsidRPr="007261ED" w14:paraId="6CFABADC" w14:textId="77777777" w:rsidTr="007261ED">
        <w:tc>
          <w:tcPr>
            <w:tcW w:w="2376" w:type="dxa"/>
          </w:tcPr>
          <w:p w14:paraId="1C7BB510"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Z101</w:t>
            </w:r>
          </w:p>
        </w:tc>
        <w:tc>
          <w:tcPr>
            <w:tcW w:w="7371" w:type="dxa"/>
          </w:tcPr>
          <w:p w14:paraId="50DDF064" w14:textId="77777777" w:rsidR="007261ED" w:rsidRPr="007261ED" w:rsidRDefault="007261ED" w:rsidP="007261ED">
            <w:pPr>
              <w:tabs>
                <w:tab w:val="left" w:pos="5921"/>
              </w:tabs>
              <w:rPr>
                <w:b/>
                <w:bCs/>
                <w:szCs w:val="22"/>
                <w:lang w:eastAsia="en-GB"/>
              </w:rPr>
            </w:pPr>
            <w:r w:rsidRPr="007261ED">
              <w:rPr>
                <w:b/>
                <w:bCs/>
                <w:szCs w:val="22"/>
                <w:lang w:eastAsia="en-GB"/>
              </w:rPr>
              <w:t>Cyber Essentials</w:t>
            </w:r>
          </w:p>
          <w:p w14:paraId="1E06BA82" w14:textId="77777777" w:rsidR="00325938" w:rsidRPr="007261ED" w:rsidRDefault="00325938" w:rsidP="00325938">
            <w:pPr>
              <w:tabs>
                <w:tab w:val="left" w:pos="5921"/>
              </w:tabs>
              <w:rPr>
                <w:bCs/>
                <w:szCs w:val="22"/>
                <w:lang w:val="en-GB" w:eastAsia="en-GB"/>
              </w:rPr>
            </w:pPr>
            <w:r>
              <w:rPr>
                <w:bCs/>
                <w:szCs w:val="22"/>
                <w:lang w:val="en-GB" w:eastAsia="en-GB"/>
              </w:rPr>
              <w:t>Applies</w:t>
            </w:r>
          </w:p>
          <w:p w14:paraId="008798BA" w14:textId="77777777" w:rsidR="007261ED" w:rsidRPr="007261ED" w:rsidRDefault="007261ED" w:rsidP="007261ED">
            <w:pPr>
              <w:tabs>
                <w:tab w:val="left" w:pos="5921"/>
              </w:tabs>
              <w:rPr>
                <w:b/>
                <w:bCs/>
                <w:szCs w:val="22"/>
                <w:lang w:eastAsia="en-GB"/>
              </w:rPr>
            </w:pPr>
          </w:p>
        </w:tc>
      </w:tr>
    </w:tbl>
    <w:p w14:paraId="45C609E1" w14:textId="032DDDA1" w:rsidR="007261ED" w:rsidRPr="007261ED" w:rsidRDefault="007261ED" w:rsidP="007261ED">
      <w:pPr>
        <w:tabs>
          <w:tab w:val="left" w:pos="5921"/>
        </w:tabs>
        <w:rPr>
          <w:szCs w:val="22"/>
          <w:lang w:val="en-GB" w:eastAsia="en-GB"/>
        </w:rPr>
      </w:pPr>
    </w:p>
    <w:p w14:paraId="5975E197" w14:textId="77777777" w:rsidR="007261ED" w:rsidRPr="007261ED" w:rsidRDefault="007261ED" w:rsidP="007261ED">
      <w:pPr>
        <w:tabs>
          <w:tab w:val="left" w:pos="5921"/>
        </w:tabs>
        <w:rPr>
          <w:szCs w:val="22"/>
          <w:lang w:val="en-GB" w:eastAsia="en-GB"/>
        </w:rPr>
      </w:pPr>
    </w:p>
    <w:p w14:paraId="1A5C4A6E" w14:textId="77777777" w:rsidR="007261ED" w:rsidRPr="007261ED" w:rsidRDefault="007261ED" w:rsidP="007261ED">
      <w:pPr>
        <w:tabs>
          <w:tab w:val="left" w:pos="5921"/>
        </w:tabs>
        <w:rPr>
          <w:szCs w:val="22"/>
          <w:lang w:val="en-GB" w:eastAsia="en-GB"/>
        </w:rPr>
      </w:pPr>
      <w:r w:rsidRPr="007261ED">
        <w:rPr>
          <w:szCs w:val="22"/>
          <w:lang w:val="en-GB" w:eastAsia="en-GB"/>
        </w:rPr>
        <w:t>__________________________________________________________________________</w:t>
      </w:r>
    </w:p>
    <w:p w14:paraId="61A01901" w14:textId="77777777" w:rsidR="007261ED" w:rsidRPr="007261ED" w:rsidRDefault="007261ED" w:rsidP="007261ED">
      <w:pPr>
        <w:tabs>
          <w:tab w:val="left" w:pos="5921"/>
        </w:tabs>
        <w:rPr>
          <w:szCs w:val="22"/>
          <w:lang w:val="en-GB" w:eastAsia="en-GB"/>
        </w:rPr>
      </w:pPr>
    </w:p>
    <w:p w14:paraId="55EC1A4C" w14:textId="77777777" w:rsidR="007261ED" w:rsidRPr="007261ED" w:rsidRDefault="007261ED" w:rsidP="007261ED">
      <w:pPr>
        <w:tabs>
          <w:tab w:val="left" w:pos="5921"/>
        </w:tabs>
        <w:rPr>
          <w:szCs w:val="22"/>
          <w:lang w:val="en-GB" w:eastAsia="en-GB"/>
        </w:rPr>
      </w:pPr>
      <w:r w:rsidRPr="007261ED">
        <w:rPr>
          <w:szCs w:val="22"/>
          <w:lang w:val="en-GB" w:eastAsia="en-GB"/>
        </w:rPr>
        <w:br w:type="page"/>
      </w:r>
    </w:p>
    <w:p w14:paraId="5DB9B4C4" w14:textId="77777777" w:rsidR="007261ED" w:rsidRPr="007261ED" w:rsidRDefault="007261ED" w:rsidP="007261ED">
      <w:pPr>
        <w:rPr>
          <w:szCs w:val="22"/>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E7B9368" w14:textId="77777777" w:rsidTr="007261ED">
        <w:tc>
          <w:tcPr>
            <w:tcW w:w="10774" w:type="dxa"/>
            <w:shd w:val="clear" w:color="auto" w:fill="808080" w:themeFill="background1" w:themeFillShade="80"/>
          </w:tcPr>
          <w:p w14:paraId="3858B745" w14:textId="77777777" w:rsidR="007261ED" w:rsidRPr="007261ED" w:rsidRDefault="007261ED" w:rsidP="007261ED">
            <w:pPr>
              <w:widowControl w:val="0"/>
              <w:spacing w:before="40" w:after="60"/>
              <w:jc w:val="both"/>
              <w:rPr>
                <w:sz w:val="48"/>
                <w:szCs w:val="48"/>
                <w:lang w:val="en-GB" w:eastAsia="en-GB"/>
              </w:rPr>
            </w:pPr>
            <w:r w:rsidRPr="007261ED">
              <w:rPr>
                <w:sz w:val="48"/>
                <w:szCs w:val="48"/>
                <w:lang w:val="en-GB" w:eastAsia="en-GB"/>
              </w:rPr>
              <w:t xml:space="preserve">The </w:t>
            </w:r>
            <w:r w:rsidRPr="007261ED">
              <w:rPr>
                <w:i/>
                <w:sz w:val="48"/>
                <w:szCs w:val="48"/>
                <w:lang w:val="en-GB" w:eastAsia="en-GB"/>
              </w:rPr>
              <w:t>Consultant’s</w:t>
            </w:r>
            <w:r w:rsidRPr="007261ED">
              <w:rPr>
                <w:sz w:val="48"/>
                <w:szCs w:val="48"/>
                <w:lang w:val="en-GB" w:eastAsia="en-GB"/>
              </w:rPr>
              <w:t xml:space="preserve"> Offer</w:t>
            </w:r>
          </w:p>
        </w:tc>
      </w:tr>
    </w:tbl>
    <w:p w14:paraId="25D2BF3F" w14:textId="77777777" w:rsidR="007261ED" w:rsidRPr="007261ED" w:rsidRDefault="007261ED" w:rsidP="007261ED">
      <w:pPr>
        <w:widowControl w:val="0"/>
        <w:spacing w:before="120"/>
        <w:rPr>
          <w:szCs w:val="22"/>
          <w:lang w:val="en-GB" w:eastAsia="en-GB"/>
        </w:rPr>
      </w:pPr>
      <w:r w:rsidRPr="007261ED">
        <w:rPr>
          <w:szCs w:val="22"/>
          <w:lang w:val="en-GB" w:eastAsia="en-GB"/>
        </w:rPr>
        <w:t xml:space="preserve">The </w:t>
      </w:r>
      <w:r w:rsidRPr="007261ED">
        <w:rPr>
          <w:i/>
          <w:szCs w:val="22"/>
          <w:lang w:val="en-GB" w:eastAsia="en-GB"/>
        </w:rPr>
        <w:t xml:space="preserve">Consultant </w:t>
      </w:r>
      <w:r w:rsidRPr="007261ED">
        <w:rPr>
          <w:szCs w:val="22"/>
          <w:lang w:val="en-GB" w:eastAsia="en-GB"/>
        </w:rPr>
        <w:t>is</w:t>
      </w:r>
    </w:p>
    <w:p w14:paraId="20FF8BC9" w14:textId="77777777" w:rsidR="007261ED" w:rsidRPr="007261ED" w:rsidRDefault="007261ED" w:rsidP="007261ED">
      <w:pPr>
        <w:widowControl w:val="0"/>
        <w:rPr>
          <w:szCs w:val="22"/>
          <w:lang w:val="en-GB" w:eastAsia="en-GB"/>
        </w:rPr>
      </w:pPr>
    </w:p>
    <w:tbl>
      <w:tblPr>
        <w:tblStyle w:val="TableGrid20"/>
        <w:tblW w:w="0" w:type="auto"/>
        <w:tblBorders>
          <w:left w:val="none" w:sz="0" w:space="0" w:color="auto"/>
        </w:tblBorders>
        <w:tblLook w:val="04A0" w:firstRow="1" w:lastRow="0" w:firstColumn="1" w:lastColumn="0" w:noHBand="0" w:noVBand="1"/>
      </w:tblPr>
      <w:tblGrid>
        <w:gridCol w:w="3039"/>
        <w:gridCol w:w="6074"/>
      </w:tblGrid>
      <w:tr w:rsidR="007261ED" w:rsidRPr="007261ED" w14:paraId="3999DF65" w14:textId="77777777" w:rsidTr="007261ED">
        <w:tc>
          <w:tcPr>
            <w:tcW w:w="3085" w:type="dxa"/>
            <w:tcBorders>
              <w:top w:val="nil"/>
              <w:bottom w:val="nil"/>
            </w:tcBorders>
          </w:tcPr>
          <w:p w14:paraId="06A264D5" w14:textId="77777777" w:rsidR="007261ED" w:rsidRPr="007261ED" w:rsidRDefault="007261ED" w:rsidP="007261ED">
            <w:pPr>
              <w:widowControl w:val="0"/>
              <w:jc w:val="right"/>
              <w:rPr>
                <w:szCs w:val="22"/>
                <w:lang w:val="en-GB" w:eastAsia="en-GB"/>
              </w:rPr>
            </w:pPr>
            <w:r w:rsidRPr="007261ED">
              <w:rPr>
                <w:szCs w:val="22"/>
                <w:lang w:val="en-GB" w:eastAsia="en-GB"/>
              </w:rPr>
              <w:t xml:space="preserve">Name </w:t>
            </w:r>
          </w:p>
        </w:tc>
        <w:tc>
          <w:tcPr>
            <w:tcW w:w="6201" w:type="dxa"/>
            <w:tcBorders>
              <w:bottom w:val="single" w:sz="4" w:space="0" w:color="auto"/>
            </w:tcBorders>
          </w:tcPr>
          <w:p w14:paraId="1F02E572" w14:textId="61A6004E" w:rsidR="007261ED" w:rsidRPr="007261ED" w:rsidRDefault="00325938" w:rsidP="00325938">
            <w:pPr>
              <w:widowControl w:val="0"/>
              <w:rPr>
                <w:szCs w:val="22"/>
                <w:lang w:val="en-GB" w:eastAsia="en-GB"/>
              </w:rPr>
            </w:pPr>
            <w:r>
              <w:rPr>
                <w:szCs w:val="22"/>
                <w:lang w:val="en-GB" w:eastAsia="en-GB"/>
              </w:rPr>
              <w:t>Aecom Limited</w:t>
            </w:r>
          </w:p>
          <w:p w14:paraId="4D290461" w14:textId="77777777" w:rsidR="007261ED" w:rsidRPr="007261ED" w:rsidRDefault="007261ED" w:rsidP="007261ED">
            <w:pPr>
              <w:widowControl w:val="0"/>
              <w:jc w:val="both"/>
              <w:rPr>
                <w:szCs w:val="22"/>
                <w:lang w:val="en-GB" w:eastAsia="en-GB"/>
              </w:rPr>
            </w:pPr>
          </w:p>
        </w:tc>
      </w:tr>
      <w:tr w:rsidR="007261ED" w:rsidRPr="007261ED" w14:paraId="49C8D57F" w14:textId="77777777" w:rsidTr="007261ED">
        <w:tc>
          <w:tcPr>
            <w:tcW w:w="3085" w:type="dxa"/>
            <w:tcBorders>
              <w:top w:val="nil"/>
              <w:bottom w:val="nil"/>
              <w:right w:val="nil"/>
            </w:tcBorders>
          </w:tcPr>
          <w:p w14:paraId="5F1BFD95" w14:textId="77777777" w:rsidR="007261ED" w:rsidRPr="007261ED" w:rsidRDefault="007261ED" w:rsidP="007261ED">
            <w:pPr>
              <w:widowControl w:val="0"/>
              <w:jc w:val="right"/>
              <w:rPr>
                <w:sz w:val="8"/>
                <w:szCs w:val="8"/>
                <w:lang w:val="en-GB" w:eastAsia="en-GB"/>
              </w:rPr>
            </w:pPr>
          </w:p>
        </w:tc>
        <w:tc>
          <w:tcPr>
            <w:tcW w:w="6201" w:type="dxa"/>
            <w:tcBorders>
              <w:left w:val="nil"/>
              <w:right w:val="nil"/>
            </w:tcBorders>
          </w:tcPr>
          <w:p w14:paraId="4FDC1971" w14:textId="77777777" w:rsidR="007261ED" w:rsidRPr="007261ED" w:rsidRDefault="007261ED" w:rsidP="007261ED">
            <w:pPr>
              <w:widowControl w:val="0"/>
              <w:jc w:val="right"/>
              <w:rPr>
                <w:sz w:val="8"/>
                <w:szCs w:val="8"/>
                <w:lang w:val="en-GB" w:eastAsia="en-GB"/>
              </w:rPr>
            </w:pPr>
          </w:p>
        </w:tc>
      </w:tr>
      <w:tr w:rsidR="007261ED" w:rsidRPr="007261ED" w14:paraId="56B9F883" w14:textId="77777777" w:rsidTr="007261ED">
        <w:tc>
          <w:tcPr>
            <w:tcW w:w="3085" w:type="dxa"/>
            <w:tcBorders>
              <w:top w:val="nil"/>
              <w:bottom w:val="nil"/>
            </w:tcBorders>
          </w:tcPr>
          <w:p w14:paraId="38B353FC" w14:textId="77777777" w:rsidR="007261ED" w:rsidRPr="007261ED" w:rsidRDefault="007261ED" w:rsidP="007261ED">
            <w:pPr>
              <w:widowControl w:val="0"/>
              <w:jc w:val="right"/>
              <w:rPr>
                <w:szCs w:val="22"/>
                <w:lang w:val="en-GB" w:eastAsia="en-GB"/>
              </w:rPr>
            </w:pPr>
            <w:r w:rsidRPr="007261ED">
              <w:rPr>
                <w:szCs w:val="22"/>
                <w:lang w:val="en-GB" w:eastAsia="en-GB"/>
              </w:rPr>
              <w:t>Address</w:t>
            </w:r>
          </w:p>
        </w:tc>
        <w:tc>
          <w:tcPr>
            <w:tcW w:w="6201" w:type="dxa"/>
            <w:tcBorders>
              <w:bottom w:val="single" w:sz="4" w:space="0" w:color="auto"/>
            </w:tcBorders>
          </w:tcPr>
          <w:p w14:paraId="52A9C522" w14:textId="57BEFE4E" w:rsidR="007261ED" w:rsidRPr="007261ED" w:rsidRDefault="00325938" w:rsidP="00325938">
            <w:pPr>
              <w:widowControl w:val="0"/>
              <w:rPr>
                <w:szCs w:val="22"/>
                <w:lang w:val="en-GB" w:eastAsia="en-GB"/>
              </w:rPr>
            </w:pPr>
            <w:r>
              <w:rPr>
                <w:szCs w:val="22"/>
                <w:lang w:val="en-GB" w:eastAsia="en-GB"/>
              </w:rPr>
              <w:t>Aldgate Tower, 2 Leman Street, London, United Kingdom, E1 8FA</w:t>
            </w:r>
          </w:p>
          <w:p w14:paraId="55FC9A58" w14:textId="77777777" w:rsidR="007261ED" w:rsidRPr="007261ED" w:rsidRDefault="007261ED" w:rsidP="007261ED">
            <w:pPr>
              <w:widowControl w:val="0"/>
              <w:jc w:val="right"/>
              <w:rPr>
                <w:szCs w:val="22"/>
                <w:lang w:val="en-GB" w:eastAsia="en-GB"/>
              </w:rPr>
            </w:pPr>
          </w:p>
        </w:tc>
      </w:tr>
      <w:tr w:rsidR="007261ED" w:rsidRPr="007261ED" w14:paraId="030815BA" w14:textId="77777777" w:rsidTr="007261ED">
        <w:tc>
          <w:tcPr>
            <w:tcW w:w="3085" w:type="dxa"/>
            <w:tcBorders>
              <w:top w:val="nil"/>
              <w:bottom w:val="nil"/>
              <w:right w:val="nil"/>
            </w:tcBorders>
          </w:tcPr>
          <w:p w14:paraId="377F8B90" w14:textId="77777777" w:rsidR="007261ED" w:rsidRPr="007261ED" w:rsidRDefault="007261ED" w:rsidP="007261ED">
            <w:pPr>
              <w:widowControl w:val="0"/>
              <w:jc w:val="right"/>
              <w:rPr>
                <w:sz w:val="8"/>
                <w:szCs w:val="8"/>
                <w:lang w:val="en-GB" w:eastAsia="en-GB"/>
              </w:rPr>
            </w:pPr>
          </w:p>
        </w:tc>
        <w:tc>
          <w:tcPr>
            <w:tcW w:w="6201" w:type="dxa"/>
            <w:tcBorders>
              <w:left w:val="nil"/>
              <w:bottom w:val="single" w:sz="4" w:space="0" w:color="auto"/>
              <w:right w:val="nil"/>
            </w:tcBorders>
          </w:tcPr>
          <w:p w14:paraId="3319E237" w14:textId="77777777" w:rsidR="007261ED" w:rsidRPr="007261ED" w:rsidRDefault="007261ED" w:rsidP="007261ED">
            <w:pPr>
              <w:widowControl w:val="0"/>
              <w:jc w:val="right"/>
              <w:rPr>
                <w:sz w:val="8"/>
                <w:szCs w:val="8"/>
                <w:lang w:val="en-GB" w:eastAsia="en-GB"/>
              </w:rPr>
            </w:pPr>
          </w:p>
        </w:tc>
      </w:tr>
      <w:tr w:rsidR="007261ED" w:rsidRPr="007261ED" w14:paraId="5F8EDFAA" w14:textId="77777777" w:rsidTr="007261ED">
        <w:tc>
          <w:tcPr>
            <w:tcW w:w="3085" w:type="dxa"/>
            <w:tcBorders>
              <w:top w:val="nil"/>
              <w:bottom w:val="nil"/>
            </w:tcBorders>
          </w:tcPr>
          <w:p w14:paraId="68362775" w14:textId="77777777" w:rsidR="007261ED" w:rsidRPr="007261ED" w:rsidRDefault="007261ED" w:rsidP="007261ED">
            <w:pPr>
              <w:widowControl w:val="0"/>
              <w:jc w:val="right"/>
              <w:rPr>
                <w:szCs w:val="22"/>
                <w:lang w:val="en-GB" w:eastAsia="en-GB"/>
              </w:rPr>
            </w:pPr>
            <w:r w:rsidRPr="007261ED">
              <w:rPr>
                <w:szCs w:val="22"/>
                <w:lang w:val="en-GB" w:eastAsia="en-GB"/>
              </w:rPr>
              <w:t>Telephone</w:t>
            </w:r>
          </w:p>
        </w:tc>
        <w:tc>
          <w:tcPr>
            <w:tcW w:w="6201" w:type="dxa"/>
            <w:tcBorders>
              <w:bottom w:val="single" w:sz="4" w:space="0" w:color="auto"/>
            </w:tcBorders>
          </w:tcPr>
          <w:p w14:paraId="009497C4" w14:textId="6AD9BEA9" w:rsidR="007261ED" w:rsidRPr="007261ED" w:rsidRDefault="007133A6" w:rsidP="007261ED">
            <w:pPr>
              <w:widowControl w:val="0"/>
              <w:jc w:val="both"/>
              <w:rPr>
                <w:szCs w:val="22"/>
                <w:lang w:val="en-GB" w:eastAsia="en-GB"/>
              </w:rPr>
            </w:pPr>
            <w:r w:rsidRPr="00DB2133">
              <w:rPr>
                <w:b/>
                <w:bCs/>
                <w:i/>
                <w:iCs/>
                <w:sz w:val="20"/>
                <w:szCs w:val="20"/>
                <w:lang w:val="en-GB" w:eastAsia="en-GB"/>
              </w:rPr>
              <w:t>Redacted</w:t>
            </w:r>
          </w:p>
        </w:tc>
      </w:tr>
      <w:tr w:rsidR="007261ED" w:rsidRPr="007261ED" w14:paraId="050B064C" w14:textId="77777777" w:rsidTr="007261ED">
        <w:tc>
          <w:tcPr>
            <w:tcW w:w="3085" w:type="dxa"/>
            <w:tcBorders>
              <w:top w:val="nil"/>
              <w:bottom w:val="nil"/>
              <w:right w:val="nil"/>
            </w:tcBorders>
          </w:tcPr>
          <w:p w14:paraId="07277612" w14:textId="77777777" w:rsidR="007261ED" w:rsidRPr="007261ED" w:rsidRDefault="007261ED" w:rsidP="007261ED">
            <w:pPr>
              <w:widowControl w:val="0"/>
              <w:jc w:val="right"/>
              <w:rPr>
                <w:sz w:val="8"/>
                <w:szCs w:val="8"/>
                <w:lang w:val="en-GB" w:eastAsia="en-GB"/>
              </w:rPr>
            </w:pPr>
          </w:p>
        </w:tc>
        <w:tc>
          <w:tcPr>
            <w:tcW w:w="6201" w:type="dxa"/>
            <w:tcBorders>
              <w:top w:val="single" w:sz="4" w:space="0" w:color="auto"/>
              <w:left w:val="nil"/>
              <w:bottom w:val="single" w:sz="4" w:space="0" w:color="auto"/>
              <w:right w:val="nil"/>
            </w:tcBorders>
          </w:tcPr>
          <w:p w14:paraId="0FE95267" w14:textId="77777777" w:rsidR="007261ED" w:rsidRPr="007261ED" w:rsidRDefault="007261ED" w:rsidP="007261ED">
            <w:pPr>
              <w:widowControl w:val="0"/>
              <w:jc w:val="both"/>
              <w:rPr>
                <w:sz w:val="8"/>
                <w:szCs w:val="8"/>
                <w:lang w:val="en-GB" w:eastAsia="en-GB"/>
              </w:rPr>
            </w:pPr>
          </w:p>
        </w:tc>
      </w:tr>
      <w:tr w:rsidR="007261ED" w:rsidRPr="007261ED" w14:paraId="5343F8CF" w14:textId="77777777" w:rsidTr="007261ED">
        <w:tc>
          <w:tcPr>
            <w:tcW w:w="3085" w:type="dxa"/>
            <w:tcBorders>
              <w:top w:val="nil"/>
              <w:bottom w:val="nil"/>
            </w:tcBorders>
          </w:tcPr>
          <w:p w14:paraId="12FD5306" w14:textId="77777777" w:rsidR="007261ED" w:rsidRPr="007261ED" w:rsidRDefault="007261ED" w:rsidP="007261ED">
            <w:pPr>
              <w:widowControl w:val="0"/>
              <w:jc w:val="right"/>
              <w:rPr>
                <w:szCs w:val="22"/>
                <w:lang w:val="en-GB" w:eastAsia="en-GB"/>
              </w:rPr>
            </w:pPr>
            <w:r w:rsidRPr="007261ED">
              <w:rPr>
                <w:szCs w:val="22"/>
                <w:lang w:val="en-GB" w:eastAsia="en-GB"/>
              </w:rPr>
              <w:t>E-mail address</w:t>
            </w:r>
          </w:p>
        </w:tc>
        <w:tc>
          <w:tcPr>
            <w:tcW w:w="6201" w:type="dxa"/>
            <w:tcBorders>
              <w:top w:val="single" w:sz="4" w:space="0" w:color="auto"/>
              <w:bottom w:val="single" w:sz="4" w:space="0" w:color="auto"/>
            </w:tcBorders>
          </w:tcPr>
          <w:p w14:paraId="1B66D69D" w14:textId="0C45A64E" w:rsidR="007261ED" w:rsidRPr="007261ED" w:rsidRDefault="007133A6" w:rsidP="007261ED">
            <w:pPr>
              <w:widowControl w:val="0"/>
              <w:jc w:val="both"/>
              <w:rPr>
                <w:szCs w:val="22"/>
                <w:lang w:val="en-GB" w:eastAsia="en-GB"/>
              </w:rPr>
            </w:pPr>
            <w:r w:rsidRPr="00DB2133">
              <w:rPr>
                <w:b/>
                <w:bCs/>
                <w:i/>
                <w:iCs/>
                <w:sz w:val="20"/>
                <w:szCs w:val="20"/>
                <w:lang w:val="en-GB" w:eastAsia="en-GB"/>
              </w:rPr>
              <w:t>Redacted</w:t>
            </w:r>
          </w:p>
        </w:tc>
      </w:tr>
      <w:tr w:rsidR="007261ED" w:rsidRPr="007261ED" w14:paraId="15D1AF0C" w14:textId="77777777" w:rsidTr="007261ED">
        <w:tc>
          <w:tcPr>
            <w:tcW w:w="3085" w:type="dxa"/>
            <w:tcBorders>
              <w:top w:val="nil"/>
              <w:bottom w:val="nil"/>
              <w:right w:val="nil"/>
            </w:tcBorders>
          </w:tcPr>
          <w:p w14:paraId="71AD0ABE" w14:textId="77777777" w:rsidR="007261ED" w:rsidRPr="007261ED" w:rsidRDefault="007261ED" w:rsidP="007261ED">
            <w:pPr>
              <w:widowControl w:val="0"/>
              <w:jc w:val="right"/>
              <w:rPr>
                <w:sz w:val="8"/>
                <w:szCs w:val="8"/>
                <w:lang w:val="en-GB" w:eastAsia="en-GB"/>
              </w:rPr>
            </w:pPr>
          </w:p>
        </w:tc>
        <w:tc>
          <w:tcPr>
            <w:tcW w:w="6201" w:type="dxa"/>
            <w:tcBorders>
              <w:top w:val="single" w:sz="4" w:space="0" w:color="auto"/>
              <w:left w:val="nil"/>
              <w:bottom w:val="single" w:sz="4" w:space="0" w:color="auto"/>
              <w:right w:val="nil"/>
            </w:tcBorders>
          </w:tcPr>
          <w:p w14:paraId="16820A4B" w14:textId="77777777" w:rsidR="007261ED" w:rsidRPr="007261ED" w:rsidRDefault="007261ED" w:rsidP="007261ED">
            <w:pPr>
              <w:widowControl w:val="0"/>
              <w:jc w:val="right"/>
              <w:rPr>
                <w:sz w:val="8"/>
                <w:szCs w:val="8"/>
                <w:lang w:val="en-GB" w:eastAsia="en-GB"/>
              </w:rPr>
            </w:pPr>
          </w:p>
        </w:tc>
      </w:tr>
    </w:tbl>
    <w:p w14:paraId="283523FF" w14:textId="77777777" w:rsidR="007261ED" w:rsidRPr="007261ED" w:rsidRDefault="007261ED" w:rsidP="007261ED">
      <w:pPr>
        <w:rPr>
          <w:szCs w:val="22"/>
          <w:lang w:val="en-GB" w:eastAsia="en-GB"/>
        </w:rPr>
      </w:pPr>
    </w:p>
    <w:p w14:paraId="19B2AFCD" w14:textId="77777777" w:rsidR="007261ED" w:rsidRPr="007261ED" w:rsidRDefault="007261ED" w:rsidP="007261ED">
      <w:pPr>
        <w:rPr>
          <w:szCs w:val="22"/>
          <w:lang w:val="en-GB" w:eastAsia="en-GB"/>
        </w:rPr>
      </w:pPr>
      <w:r w:rsidRPr="007261ED">
        <w:rPr>
          <w:szCs w:val="22"/>
          <w:lang w:val="en-GB" w:eastAsia="en-GB"/>
        </w:rPr>
        <w:t xml:space="preserve">The </w:t>
      </w:r>
      <w:r w:rsidRPr="007261ED">
        <w:rPr>
          <w:i/>
          <w:szCs w:val="22"/>
          <w:lang w:val="en-GB" w:eastAsia="en-GB"/>
        </w:rPr>
        <w:t>Consultant</w:t>
      </w:r>
      <w:r w:rsidRPr="007261ED">
        <w:rPr>
          <w:szCs w:val="22"/>
          <w:lang w:val="en-GB" w:eastAsia="en-GB"/>
        </w:rPr>
        <w:t xml:space="preserve"> offers to Provide the Services in accordance with the </w:t>
      </w:r>
      <w:r w:rsidRPr="007261ED">
        <w:rPr>
          <w:i/>
          <w:szCs w:val="22"/>
          <w:lang w:val="en-GB" w:eastAsia="en-GB"/>
        </w:rPr>
        <w:t>conditions of contract</w:t>
      </w:r>
      <w:r w:rsidRPr="007261ED">
        <w:rPr>
          <w:szCs w:val="22"/>
          <w:lang w:val="en-GB" w:eastAsia="en-GB"/>
        </w:rPr>
        <w:t xml:space="preserve"> for an amount to be determined in accordance with the </w:t>
      </w:r>
      <w:r w:rsidRPr="007261ED">
        <w:rPr>
          <w:i/>
          <w:szCs w:val="22"/>
          <w:lang w:val="en-GB" w:eastAsia="en-GB"/>
        </w:rPr>
        <w:t>conditions of conditions</w:t>
      </w:r>
      <w:r w:rsidRPr="007261ED">
        <w:rPr>
          <w:szCs w:val="22"/>
          <w:lang w:val="en-GB" w:eastAsia="en-GB"/>
        </w:rPr>
        <w:t>.</w:t>
      </w:r>
    </w:p>
    <w:p w14:paraId="770F0DDB" w14:textId="77777777" w:rsidR="007261ED" w:rsidRPr="007261ED" w:rsidRDefault="007261ED" w:rsidP="007261ED">
      <w:pPr>
        <w:rPr>
          <w:szCs w:val="22"/>
          <w:lang w:val="en-GB" w:eastAsia="en-GB"/>
        </w:rPr>
      </w:pPr>
    </w:p>
    <w:tbl>
      <w:tblPr>
        <w:tblStyle w:val="TableGrid20"/>
        <w:tblW w:w="0" w:type="auto"/>
        <w:tblInd w:w="-318" w:type="dxa"/>
        <w:tblBorders>
          <w:left w:val="none" w:sz="0" w:space="0" w:color="auto"/>
        </w:tblBorders>
        <w:tblLook w:val="04A0" w:firstRow="1" w:lastRow="0" w:firstColumn="1" w:lastColumn="0" w:noHBand="0" w:noVBand="1"/>
      </w:tblPr>
      <w:tblGrid>
        <w:gridCol w:w="3328"/>
        <w:gridCol w:w="2511"/>
        <w:gridCol w:w="2513"/>
        <w:gridCol w:w="1079"/>
      </w:tblGrid>
      <w:tr w:rsidR="007261ED" w:rsidRPr="007261ED" w14:paraId="11540C69" w14:textId="77777777" w:rsidTr="007261ED">
        <w:tc>
          <w:tcPr>
            <w:tcW w:w="3403" w:type="dxa"/>
            <w:tcBorders>
              <w:top w:val="nil"/>
              <w:bottom w:val="nil"/>
            </w:tcBorders>
          </w:tcPr>
          <w:p w14:paraId="17938837" w14:textId="77777777" w:rsidR="007261ED" w:rsidRPr="007261ED" w:rsidRDefault="007261ED" w:rsidP="007261ED">
            <w:pPr>
              <w:widowControl w:val="0"/>
              <w:jc w:val="right"/>
              <w:rPr>
                <w:szCs w:val="22"/>
                <w:lang w:val="en-GB" w:eastAsia="en-GB"/>
              </w:rPr>
            </w:pPr>
            <w:r w:rsidRPr="007261ED">
              <w:rPr>
                <w:szCs w:val="22"/>
                <w:lang w:val="en-GB" w:eastAsia="en-GB"/>
              </w:rPr>
              <w:t xml:space="preserve">The name, job, qualifications and experience of the </w:t>
            </w:r>
            <w:r w:rsidRPr="007261ED">
              <w:rPr>
                <w:i/>
                <w:szCs w:val="22"/>
                <w:lang w:val="en-GB" w:eastAsia="en-GB"/>
              </w:rPr>
              <w:t xml:space="preserve">Consultant’s key people </w:t>
            </w:r>
            <w:r w:rsidRPr="007261ED">
              <w:rPr>
                <w:szCs w:val="22"/>
                <w:lang w:val="en-GB" w:eastAsia="en-GB"/>
              </w:rPr>
              <w:t xml:space="preserve"> are in</w:t>
            </w:r>
          </w:p>
        </w:tc>
        <w:tc>
          <w:tcPr>
            <w:tcW w:w="6201" w:type="dxa"/>
            <w:gridSpan w:val="3"/>
            <w:tcBorders>
              <w:bottom w:val="single" w:sz="4" w:space="0" w:color="auto"/>
            </w:tcBorders>
          </w:tcPr>
          <w:p w14:paraId="4FC77D52" w14:textId="5BA91A89" w:rsidR="00187803" w:rsidRDefault="00187803" w:rsidP="00187803">
            <w:pPr>
              <w:widowControl w:val="0"/>
            </w:pPr>
            <w:r w:rsidRPr="00187803">
              <w:rPr>
                <w:b/>
                <w:bCs/>
              </w:rPr>
              <w:t>Name:</w:t>
            </w:r>
            <w:r>
              <w:t xml:space="preserve"> </w:t>
            </w:r>
            <w:r w:rsidR="00555F7E">
              <w:rPr>
                <w:rFonts w:cs="Arial"/>
                <w:b/>
                <w:bCs/>
                <w:i/>
                <w:iCs/>
                <w:snapToGrid w:val="0"/>
                <w:color w:val="000000" w:themeColor="text1"/>
                <w:szCs w:val="22"/>
                <w:lang w:val="en-GB"/>
              </w:rPr>
              <w:t>Redacted</w:t>
            </w:r>
          </w:p>
          <w:p w14:paraId="50E4E9EF" w14:textId="77777777" w:rsidR="00555F7E" w:rsidRDefault="00187803" w:rsidP="00187803">
            <w:pPr>
              <w:widowControl w:val="0"/>
              <w:rPr>
                <w:b/>
                <w:bCs/>
              </w:rPr>
            </w:pPr>
            <w:r w:rsidRPr="00187803">
              <w:rPr>
                <w:b/>
                <w:bCs/>
              </w:rPr>
              <w:t>Job:</w:t>
            </w:r>
            <w:r>
              <w:t xml:space="preserve"> </w:t>
            </w:r>
            <w:r w:rsidR="00555F7E">
              <w:rPr>
                <w:rFonts w:cs="Arial"/>
                <w:b/>
                <w:bCs/>
                <w:i/>
                <w:iCs/>
                <w:snapToGrid w:val="0"/>
                <w:color w:val="000000" w:themeColor="text1"/>
                <w:szCs w:val="22"/>
                <w:lang w:val="en-GB"/>
              </w:rPr>
              <w:t>Redacted</w:t>
            </w:r>
            <w:r w:rsidR="00555F7E" w:rsidRPr="00187803">
              <w:rPr>
                <w:b/>
                <w:bCs/>
              </w:rPr>
              <w:t xml:space="preserve"> </w:t>
            </w:r>
          </w:p>
          <w:p w14:paraId="46BC1FED" w14:textId="1256C156" w:rsidR="00187803" w:rsidRDefault="00187803" w:rsidP="00187803">
            <w:pPr>
              <w:widowControl w:val="0"/>
            </w:pPr>
            <w:r w:rsidRPr="00187803">
              <w:rPr>
                <w:b/>
                <w:bCs/>
              </w:rPr>
              <w:t>Responsibilities</w:t>
            </w:r>
            <w:r>
              <w:t xml:space="preserve">: </w:t>
            </w:r>
            <w:r w:rsidR="00555F7E">
              <w:rPr>
                <w:rFonts w:cs="Arial"/>
                <w:b/>
                <w:bCs/>
                <w:i/>
                <w:iCs/>
                <w:snapToGrid w:val="0"/>
                <w:color w:val="000000" w:themeColor="text1"/>
                <w:szCs w:val="22"/>
                <w:lang w:val="en-GB"/>
              </w:rPr>
              <w:t>Redacted</w:t>
            </w:r>
          </w:p>
          <w:p w14:paraId="353C5EFA" w14:textId="3049F76A" w:rsidR="00187803" w:rsidRDefault="00187803" w:rsidP="00187803">
            <w:pPr>
              <w:widowControl w:val="0"/>
            </w:pPr>
            <w:r w:rsidRPr="00187803">
              <w:rPr>
                <w:b/>
                <w:bCs/>
              </w:rPr>
              <w:t>Qualifications</w:t>
            </w:r>
            <w:r>
              <w:t xml:space="preserve">: </w:t>
            </w:r>
            <w:r w:rsidR="00555F7E">
              <w:rPr>
                <w:rFonts w:cs="Arial"/>
                <w:b/>
                <w:bCs/>
                <w:i/>
                <w:iCs/>
                <w:snapToGrid w:val="0"/>
                <w:color w:val="000000" w:themeColor="text1"/>
                <w:szCs w:val="22"/>
                <w:lang w:val="en-GB"/>
              </w:rPr>
              <w:t>Redacted</w:t>
            </w:r>
          </w:p>
          <w:p w14:paraId="70674D9D" w14:textId="6F546AF4" w:rsidR="00187803" w:rsidRDefault="00187803" w:rsidP="00187803">
            <w:pPr>
              <w:widowControl w:val="0"/>
            </w:pPr>
            <w:r w:rsidRPr="00187803">
              <w:rPr>
                <w:b/>
                <w:bCs/>
              </w:rPr>
              <w:t>Experience:</w:t>
            </w:r>
            <w:r>
              <w:t xml:space="preserve"> </w:t>
            </w:r>
            <w:r w:rsidR="00555F7E">
              <w:rPr>
                <w:rFonts w:cs="Arial"/>
                <w:b/>
                <w:bCs/>
                <w:i/>
                <w:iCs/>
                <w:snapToGrid w:val="0"/>
                <w:color w:val="000000" w:themeColor="text1"/>
                <w:szCs w:val="22"/>
                <w:lang w:val="en-GB"/>
              </w:rPr>
              <w:t xml:space="preserve"> </w:t>
            </w:r>
            <w:r w:rsidR="00555F7E">
              <w:rPr>
                <w:rFonts w:cs="Arial"/>
                <w:b/>
                <w:bCs/>
                <w:i/>
                <w:iCs/>
                <w:snapToGrid w:val="0"/>
                <w:color w:val="000000" w:themeColor="text1"/>
                <w:szCs w:val="22"/>
                <w:lang w:val="en-GB"/>
              </w:rPr>
              <w:t>Redacted</w:t>
            </w:r>
          </w:p>
          <w:p w14:paraId="577F8231" w14:textId="77777777" w:rsidR="00187803" w:rsidRDefault="00187803" w:rsidP="00187803">
            <w:pPr>
              <w:widowControl w:val="0"/>
            </w:pPr>
          </w:p>
          <w:p w14:paraId="43E3EF3E" w14:textId="27574E64" w:rsidR="00187803" w:rsidRDefault="00187803" w:rsidP="00187803">
            <w:pPr>
              <w:widowControl w:val="0"/>
            </w:pPr>
            <w:r w:rsidRPr="00187803">
              <w:rPr>
                <w:b/>
                <w:bCs/>
              </w:rPr>
              <w:t>Name:</w:t>
            </w:r>
            <w:r>
              <w:t xml:space="preserve"> </w:t>
            </w:r>
            <w:r w:rsidR="00555F7E">
              <w:rPr>
                <w:rFonts w:cs="Arial"/>
                <w:b/>
                <w:bCs/>
                <w:i/>
                <w:iCs/>
                <w:snapToGrid w:val="0"/>
                <w:color w:val="000000" w:themeColor="text1"/>
                <w:szCs w:val="22"/>
                <w:lang w:val="en-GB"/>
              </w:rPr>
              <w:t>Redacted</w:t>
            </w:r>
          </w:p>
          <w:p w14:paraId="592082CE" w14:textId="77777777" w:rsidR="00555F7E" w:rsidRDefault="00187803" w:rsidP="00187803">
            <w:pPr>
              <w:widowControl w:val="0"/>
              <w:rPr>
                <w:b/>
                <w:bCs/>
              </w:rPr>
            </w:pPr>
            <w:r w:rsidRPr="00187803">
              <w:rPr>
                <w:b/>
                <w:bCs/>
              </w:rPr>
              <w:t>Job:</w:t>
            </w:r>
            <w:r>
              <w:t xml:space="preserve"> </w:t>
            </w:r>
            <w:r w:rsidR="00555F7E">
              <w:rPr>
                <w:rFonts w:cs="Arial"/>
                <w:b/>
                <w:bCs/>
                <w:i/>
                <w:iCs/>
                <w:snapToGrid w:val="0"/>
                <w:color w:val="000000" w:themeColor="text1"/>
                <w:szCs w:val="22"/>
                <w:lang w:val="en-GB"/>
              </w:rPr>
              <w:t>Redacted</w:t>
            </w:r>
            <w:r w:rsidR="00555F7E" w:rsidRPr="00187803">
              <w:rPr>
                <w:b/>
                <w:bCs/>
              </w:rPr>
              <w:t xml:space="preserve"> </w:t>
            </w:r>
          </w:p>
          <w:p w14:paraId="1F34B88D" w14:textId="77777777" w:rsidR="00555F7E" w:rsidRDefault="00187803" w:rsidP="00187803">
            <w:pPr>
              <w:widowControl w:val="0"/>
              <w:rPr>
                <w:b/>
                <w:bCs/>
              </w:rPr>
            </w:pPr>
            <w:r w:rsidRPr="00187803">
              <w:rPr>
                <w:b/>
                <w:bCs/>
              </w:rPr>
              <w:t>Responsibilities:</w:t>
            </w:r>
            <w:r>
              <w:t xml:space="preserve"> </w:t>
            </w:r>
            <w:r w:rsidR="00555F7E">
              <w:rPr>
                <w:rFonts w:cs="Arial"/>
                <w:b/>
                <w:bCs/>
                <w:i/>
                <w:iCs/>
                <w:snapToGrid w:val="0"/>
                <w:color w:val="000000" w:themeColor="text1"/>
                <w:szCs w:val="22"/>
                <w:lang w:val="en-GB"/>
              </w:rPr>
              <w:t>Redacted</w:t>
            </w:r>
            <w:r w:rsidR="00555F7E" w:rsidRPr="00187803">
              <w:rPr>
                <w:b/>
                <w:bCs/>
              </w:rPr>
              <w:t xml:space="preserve"> </w:t>
            </w:r>
          </w:p>
          <w:p w14:paraId="218BD518" w14:textId="77777777" w:rsidR="00555F7E" w:rsidRDefault="00187803" w:rsidP="00187803">
            <w:pPr>
              <w:widowControl w:val="0"/>
              <w:rPr>
                <w:b/>
                <w:bCs/>
              </w:rPr>
            </w:pPr>
            <w:r w:rsidRPr="00187803">
              <w:rPr>
                <w:b/>
                <w:bCs/>
              </w:rPr>
              <w:t>Qualifications:</w:t>
            </w:r>
            <w:r>
              <w:t xml:space="preserve"> </w:t>
            </w:r>
            <w:r w:rsidR="00555F7E">
              <w:rPr>
                <w:rFonts w:cs="Arial"/>
                <w:b/>
                <w:bCs/>
                <w:i/>
                <w:iCs/>
                <w:snapToGrid w:val="0"/>
                <w:color w:val="000000" w:themeColor="text1"/>
                <w:szCs w:val="22"/>
                <w:lang w:val="en-GB"/>
              </w:rPr>
              <w:t>Redacted</w:t>
            </w:r>
            <w:r w:rsidR="00555F7E" w:rsidRPr="00187803">
              <w:rPr>
                <w:b/>
                <w:bCs/>
              </w:rPr>
              <w:t xml:space="preserve"> </w:t>
            </w:r>
          </w:p>
          <w:p w14:paraId="11DD70FD" w14:textId="590E2BF0" w:rsidR="007261ED" w:rsidRDefault="00187803" w:rsidP="00187803">
            <w:pPr>
              <w:widowControl w:val="0"/>
            </w:pPr>
            <w:r w:rsidRPr="00187803">
              <w:rPr>
                <w:b/>
                <w:bCs/>
              </w:rPr>
              <w:t>Experience:</w:t>
            </w:r>
            <w:r>
              <w:t xml:space="preserve"> </w:t>
            </w:r>
            <w:r w:rsidR="00555F7E">
              <w:rPr>
                <w:rFonts w:cs="Arial"/>
                <w:b/>
                <w:bCs/>
                <w:i/>
                <w:iCs/>
                <w:snapToGrid w:val="0"/>
                <w:color w:val="000000" w:themeColor="text1"/>
                <w:szCs w:val="22"/>
                <w:lang w:val="en-GB"/>
              </w:rPr>
              <w:t>Redacted</w:t>
            </w:r>
          </w:p>
          <w:p w14:paraId="5C04FE22" w14:textId="46963365" w:rsidR="00187803" w:rsidRDefault="00187803" w:rsidP="00187803">
            <w:pPr>
              <w:widowControl w:val="0"/>
            </w:pPr>
          </w:p>
          <w:p w14:paraId="78015F45" w14:textId="34F028B6" w:rsidR="00187803" w:rsidRDefault="00187803" w:rsidP="00187803">
            <w:pPr>
              <w:widowControl w:val="0"/>
            </w:pPr>
            <w:r w:rsidRPr="00187803">
              <w:rPr>
                <w:b/>
                <w:bCs/>
              </w:rPr>
              <w:t>Name:</w:t>
            </w:r>
            <w:r>
              <w:t xml:space="preserve"> </w:t>
            </w:r>
            <w:r w:rsidR="00555F7E">
              <w:rPr>
                <w:rFonts w:cs="Arial"/>
                <w:b/>
                <w:bCs/>
                <w:i/>
                <w:iCs/>
                <w:snapToGrid w:val="0"/>
                <w:color w:val="000000" w:themeColor="text1"/>
                <w:szCs w:val="22"/>
                <w:lang w:val="en-GB"/>
              </w:rPr>
              <w:t>Redacted</w:t>
            </w:r>
          </w:p>
          <w:p w14:paraId="4A3E81EC" w14:textId="77777777" w:rsidR="004637E3" w:rsidRDefault="00187803" w:rsidP="00187803">
            <w:pPr>
              <w:widowControl w:val="0"/>
              <w:rPr>
                <w:b/>
                <w:bCs/>
              </w:rPr>
            </w:pPr>
            <w:r w:rsidRPr="00187803">
              <w:rPr>
                <w:b/>
                <w:bCs/>
              </w:rPr>
              <w:t>Job:</w:t>
            </w:r>
            <w:r>
              <w:t xml:space="preserve"> </w:t>
            </w:r>
            <w:r w:rsidR="004637E3">
              <w:rPr>
                <w:rFonts w:cs="Arial"/>
                <w:b/>
                <w:bCs/>
                <w:i/>
                <w:iCs/>
                <w:snapToGrid w:val="0"/>
                <w:color w:val="000000" w:themeColor="text1"/>
                <w:szCs w:val="22"/>
                <w:lang w:val="en-GB"/>
              </w:rPr>
              <w:t>Redacted</w:t>
            </w:r>
            <w:r w:rsidR="004637E3" w:rsidRPr="00187803">
              <w:rPr>
                <w:b/>
                <w:bCs/>
              </w:rPr>
              <w:t xml:space="preserve"> </w:t>
            </w:r>
          </w:p>
          <w:p w14:paraId="0F4A6D52" w14:textId="77777777" w:rsidR="004637E3" w:rsidRDefault="00187803" w:rsidP="00187803">
            <w:pPr>
              <w:widowControl w:val="0"/>
              <w:rPr>
                <w:b/>
                <w:bCs/>
              </w:rPr>
            </w:pPr>
            <w:r w:rsidRPr="00187803">
              <w:rPr>
                <w:b/>
                <w:bCs/>
              </w:rPr>
              <w:t>Responsibilities:</w:t>
            </w:r>
            <w:r>
              <w:t xml:space="preserve"> </w:t>
            </w:r>
            <w:r w:rsidR="004637E3">
              <w:rPr>
                <w:rFonts w:cs="Arial"/>
                <w:b/>
                <w:bCs/>
                <w:i/>
                <w:iCs/>
                <w:snapToGrid w:val="0"/>
                <w:color w:val="000000" w:themeColor="text1"/>
                <w:szCs w:val="22"/>
                <w:lang w:val="en-GB"/>
              </w:rPr>
              <w:t>Redacted</w:t>
            </w:r>
            <w:r w:rsidR="004637E3" w:rsidRPr="00187803">
              <w:rPr>
                <w:b/>
                <w:bCs/>
              </w:rPr>
              <w:t xml:space="preserve"> </w:t>
            </w:r>
          </w:p>
          <w:p w14:paraId="11A9FDF9" w14:textId="52543734" w:rsidR="004637E3" w:rsidRPr="004637E3" w:rsidRDefault="00187803" w:rsidP="00187803">
            <w:pPr>
              <w:widowControl w:val="0"/>
              <w:rPr>
                <w:rFonts w:cs="Arial"/>
                <w:b/>
                <w:bCs/>
                <w:i/>
                <w:iCs/>
                <w:snapToGrid w:val="0"/>
                <w:color w:val="000000" w:themeColor="text1"/>
                <w:szCs w:val="22"/>
                <w:lang w:val="en-GB"/>
              </w:rPr>
            </w:pPr>
            <w:r w:rsidRPr="00187803">
              <w:rPr>
                <w:b/>
                <w:bCs/>
              </w:rPr>
              <w:t>Qualifications:</w:t>
            </w:r>
            <w:r>
              <w:t xml:space="preserve"> </w:t>
            </w:r>
            <w:r w:rsidR="004637E3">
              <w:rPr>
                <w:rFonts w:cs="Arial"/>
                <w:b/>
                <w:bCs/>
                <w:i/>
                <w:iCs/>
                <w:snapToGrid w:val="0"/>
                <w:color w:val="000000" w:themeColor="text1"/>
                <w:szCs w:val="22"/>
                <w:lang w:val="en-GB"/>
              </w:rPr>
              <w:t>Redacted</w:t>
            </w:r>
          </w:p>
          <w:p w14:paraId="0B3E89C1" w14:textId="5B981C28" w:rsidR="00187803" w:rsidRDefault="00187803" w:rsidP="00187803">
            <w:pPr>
              <w:widowControl w:val="0"/>
            </w:pPr>
            <w:r w:rsidRPr="00187803">
              <w:rPr>
                <w:b/>
                <w:bCs/>
              </w:rPr>
              <w:t>Experience:</w:t>
            </w:r>
            <w:r>
              <w:t xml:space="preserve"> </w:t>
            </w:r>
            <w:r w:rsidR="004637E3">
              <w:rPr>
                <w:rFonts w:cs="Arial"/>
                <w:b/>
                <w:bCs/>
                <w:i/>
                <w:iCs/>
                <w:snapToGrid w:val="0"/>
                <w:color w:val="000000" w:themeColor="text1"/>
                <w:szCs w:val="22"/>
                <w:lang w:val="en-GB"/>
              </w:rPr>
              <w:t>Redacted</w:t>
            </w:r>
          </w:p>
          <w:p w14:paraId="15ED240D" w14:textId="458CD014" w:rsidR="00187803" w:rsidRDefault="00187803" w:rsidP="00187803">
            <w:pPr>
              <w:widowControl w:val="0"/>
            </w:pPr>
          </w:p>
          <w:p w14:paraId="74EC9560" w14:textId="59B5AFD1" w:rsidR="00187803" w:rsidRDefault="00187803" w:rsidP="00187803">
            <w:pPr>
              <w:widowControl w:val="0"/>
            </w:pPr>
            <w:r w:rsidRPr="00187803">
              <w:rPr>
                <w:b/>
                <w:bCs/>
              </w:rPr>
              <w:t>Name:</w:t>
            </w:r>
            <w:r>
              <w:t xml:space="preserve"> </w:t>
            </w:r>
            <w:r w:rsidR="004637E3">
              <w:rPr>
                <w:rFonts w:cs="Arial"/>
                <w:b/>
                <w:bCs/>
                <w:i/>
                <w:iCs/>
                <w:snapToGrid w:val="0"/>
                <w:color w:val="000000" w:themeColor="text1"/>
                <w:szCs w:val="22"/>
                <w:lang w:val="en-GB"/>
              </w:rPr>
              <w:t>Redacted</w:t>
            </w:r>
          </w:p>
          <w:p w14:paraId="60451A99" w14:textId="77777777" w:rsidR="00DB2133" w:rsidRDefault="00187803" w:rsidP="00187803">
            <w:pPr>
              <w:widowControl w:val="0"/>
              <w:rPr>
                <w:b/>
                <w:bCs/>
              </w:rPr>
            </w:pPr>
            <w:r w:rsidRPr="00187803">
              <w:rPr>
                <w:b/>
                <w:bCs/>
              </w:rPr>
              <w:t>Job:</w:t>
            </w:r>
            <w:r>
              <w:t xml:space="preserve"> </w:t>
            </w:r>
            <w:r w:rsidR="00DB2133">
              <w:rPr>
                <w:rFonts w:cs="Arial"/>
                <w:b/>
                <w:bCs/>
                <w:i/>
                <w:iCs/>
                <w:snapToGrid w:val="0"/>
                <w:color w:val="000000" w:themeColor="text1"/>
                <w:szCs w:val="22"/>
                <w:lang w:val="en-GB"/>
              </w:rPr>
              <w:t>Redacted</w:t>
            </w:r>
            <w:r w:rsidR="00DB2133" w:rsidRPr="00187803">
              <w:rPr>
                <w:b/>
                <w:bCs/>
              </w:rPr>
              <w:t xml:space="preserve"> </w:t>
            </w:r>
          </w:p>
          <w:p w14:paraId="2A07DE66" w14:textId="666A7EFA" w:rsidR="00DB2133" w:rsidRPr="00DB2133" w:rsidRDefault="00187803" w:rsidP="00187803">
            <w:pPr>
              <w:widowControl w:val="0"/>
              <w:rPr>
                <w:rFonts w:cs="Arial"/>
                <w:b/>
                <w:bCs/>
                <w:i/>
                <w:iCs/>
                <w:snapToGrid w:val="0"/>
                <w:color w:val="000000" w:themeColor="text1"/>
                <w:szCs w:val="22"/>
                <w:lang w:val="en-GB"/>
              </w:rPr>
            </w:pPr>
            <w:r w:rsidRPr="00187803">
              <w:rPr>
                <w:b/>
                <w:bCs/>
              </w:rPr>
              <w:t>Responsibilities:</w:t>
            </w:r>
            <w:r>
              <w:t xml:space="preserve"> </w:t>
            </w:r>
            <w:r w:rsidR="00DB2133">
              <w:rPr>
                <w:rFonts w:cs="Arial"/>
                <w:b/>
                <w:bCs/>
                <w:i/>
                <w:iCs/>
                <w:snapToGrid w:val="0"/>
                <w:color w:val="000000" w:themeColor="text1"/>
                <w:szCs w:val="22"/>
                <w:lang w:val="en-GB"/>
              </w:rPr>
              <w:t>Redacted</w:t>
            </w:r>
          </w:p>
          <w:p w14:paraId="46176270" w14:textId="7F65FDC3" w:rsidR="00187803" w:rsidRPr="007261ED" w:rsidRDefault="00187803" w:rsidP="00187803">
            <w:pPr>
              <w:widowControl w:val="0"/>
              <w:rPr>
                <w:szCs w:val="22"/>
                <w:lang w:val="en-GB" w:eastAsia="en-GB"/>
              </w:rPr>
            </w:pPr>
            <w:r w:rsidRPr="00187803">
              <w:rPr>
                <w:b/>
                <w:bCs/>
              </w:rPr>
              <w:t>Experience:</w:t>
            </w:r>
            <w:r>
              <w:t xml:space="preserve"> </w:t>
            </w:r>
            <w:r w:rsidR="00DB2133">
              <w:rPr>
                <w:rFonts w:cs="Arial"/>
                <w:b/>
                <w:bCs/>
                <w:i/>
                <w:iCs/>
                <w:snapToGrid w:val="0"/>
                <w:color w:val="000000" w:themeColor="text1"/>
                <w:szCs w:val="22"/>
                <w:lang w:val="en-GB"/>
              </w:rPr>
              <w:t>Redacted</w:t>
            </w:r>
          </w:p>
          <w:p w14:paraId="77444690" w14:textId="77777777" w:rsidR="007261ED" w:rsidRPr="007261ED" w:rsidRDefault="007261ED" w:rsidP="00187803">
            <w:pPr>
              <w:widowControl w:val="0"/>
              <w:rPr>
                <w:szCs w:val="22"/>
                <w:lang w:val="en-GB" w:eastAsia="en-GB"/>
              </w:rPr>
            </w:pPr>
          </w:p>
        </w:tc>
      </w:tr>
      <w:tr w:rsidR="007261ED" w:rsidRPr="007261ED" w14:paraId="33342CD6" w14:textId="77777777" w:rsidTr="007261ED">
        <w:tc>
          <w:tcPr>
            <w:tcW w:w="3403" w:type="dxa"/>
            <w:tcBorders>
              <w:top w:val="nil"/>
              <w:bottom w:val="nil"/>
              <w:right w:val="nil"/>
            </w:tcBorders>
          </w:tcPr>
          <w:p w14:paraId="606CC2A1"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staff rates</w:t>
            </w:r>
            <w:r w:rsidRPr="007261ED">
              <w:rPr>
                <w:szCs w:val="22"/>
                <w:lang w:val="en-GB" w:eastAsia="en-GB"/>
              </w:rPr>
              <w:t xml:space="preserve"> are</w:t>
            </w:r>
          </w:p>
        </w:tc>
        <w:tc>
          <w:tcPr>
            <w:tcW w:w="6201" w:type="dxa"/>
            <w:gridSpan w:val="3"/>
            <w:tcBorders>
              <w:left w:val="nil"/>
              <w:right w:val="nil"/>
            </w:tcBorders>
          </w:tcPr>
          <w:p w14:paraId="477373F4" w14:textId="77777777" w:rsidR="007261ED" w:rsidRPr="007261ED" w:rsidRDefault="007261ED" w:rsidP="007261ED">
            <w:pPr>
              <w:widowControl w:val="0"/>
              <w:jc w:val="right"/>
              <w:rPr>
                <w:szCs w:val="22"/>
                <w:lang w:val="en-GB" w:eastAsia="en-GB"/>
              </w:rPr>
            </w:pPr>
          </w:p>
        </w:tc>
      </w:tr>
      <w:tr w:rsidR="007261ED" w:rsidRPr="007261ED" w14:paraId="5B204D91" w14:textId="77777777" w:rsidTr="007261ED">
        <w:tc>
          <w:tcPr>
            <w:tcW w:w="3403" w:type="dxa"/>
            <w:tcBorders>
              <w:top w:val="nil"/>
              <w:bottom w:val="nil"/>
            </w:tcBorders>
          </w:tcPr>
          <w:p w14:paraId="73A8D55F" w14:textId="77777777" w:rsidR="007261ED" w:rsidRPr="007261ED" w:rsidRDefault="007261ED" w:rsidP="007261ED">
            <w:pPr>
              <w:widowControl w:val="0"/>
              <w:jc w:val="right"/>
              <w:rPr>
                <w:szCs w:val="22"/>
                <w:lang w:val="en-GB" w:eastAsia="en-GB"/>
              </w:rPr>
            </w:pPr>
          </w:p>
        </w:tc>
        <w:tc>
          <w:tcPr>
            <w:tcW w:w="2552" w:type="dxa"/>
          </w:tcPr>
          <w:p w14:paraId="2F0E903A" w14:textId="77777777" w:rsidR="007261ED" w:rsidRPr="007261ED" w:rsidRDefault="007261ED" w:rsidP="007261ED">
            <w:pPr>
              <w:widowControl w:val="0"/>
              <w:jc w:val="both"/>
              <w:rPr>
                <w:szCs w:val="22"/>
                <w:lang w:val="en-GB" w:eastAsia="en-GB"/>
              </w:rPr>
            </w:pPr>
            <w:r w:rsidRPr="007261ED">
              <w:rPr>
                <w:szCs w:val="22"/>
                <w:lang w:val="en-GB" w:eastAsia="en-GB"/>
              </w:rPr>
              <w:t>Person or job</w:t>
            </w:r>
          </w:p>
        </w:tc>
        <w:tc>
          <w:tcPr>
            <w:tcW w:w="2551" w:type="dxa"/>
          </w:tcPr>
          <w:p w14:paraId="5CBFDE81" w14:textId="77777777" w:rsidR="007261ED" w:rsidRPr="007261ED" w:rsidRDefault="007261ED" w:rsidP="007261ED">
            <w:pPr>
              <w:widowControl w:val="0"/>
              <w:jc w:val="right"/>
              <w:rPr>
                <w:szCs w:val="22"/>
                <w:lang w:val="en-GB" w:eastAsia="en-GB"/>
              </w:rPr>
            </w:pPr>
            <w:r w:rsidRPr="007261ED">
              <w:rPr>
                <w:szCs w:val="22"/>
                <w:lang w:val="en-GB" w:eastAsia="en-GB"/>
              </w:rPr>
              <w:t>Unit of measurement</w:t>
            </w:r>
          </w:p>
        </w:tc>
        <w:tc>
          <w:tcPr>
            <w:tcW w:w="1098" w:type="dxa"/>
          </w:tcPr>
          <w:p w14:paraId="47C7E81C" w14:textId="77777777" w:rsidR="007261ED" w:rsidRPr="007261ED" w:rsidRDefault="007261ED" w:rsidP="007261ED">
            <w:pPr>
              <w:widowControl w:val="0"/>
              <w:rPr>
                <w:szCs w:val="22"/>
                <w:lang w:val="en-GB" w:eastAsia="en-GB"/>
              </w:rPr>
            </w:pPr>
            <w:r w:rsidRPr="007261ED">
              <w:rPr>
                <w:szCs w:val="22"/>
                <w:lang w:val="en-GB" w:eastAsia="en-GB"/>
              </w:rPr>
              <w:t>rate</w:t>
            </w:r>
          </w:p>
        </w:tc>
      </w:tr>
      <w:tr w:rsidR="007261ED" w:rsidRPr="007261ED" w14:paraId="5D2FD26A" w14:textId="77777777" w:rsidTr="007261ED">
        <w:tc>
          <w:tcPr>
            <w:tcW w:w="3403" w:type="dxa"/>
            <w:tcBorders>
              <w:top w:val="nil"/>
              <w:bottom w:val="nil"/>
            </w:tcBorders>
          </w:tcPr>
          <w:p w14:paraId="014C93E3" w14:textId="77777777" w:rsidR="007261ED" w:rsidRPr="007261ED" w:rsidRDefault="007261ED" w:rsidP="007261ED">
            <w:pPr>
              <w:widowControl w:val="0"/>
              <w:jc w:val="right"/>
              <w:rPr>
                <w:szCs w:val="22"/>
                <w:lang w:val="en-GB" w:eastAsia="en-GB"/>
              </w:rPr>
            </w:pPr>
          </w:p>
        </w:tc>
        <w:tc>
          <w:tcPr>
            <w:tcW w:w="2552" w:type="dxa"/>
          </w:tcPr>
          <w:p w14:paraId="71D227A1" w14:textId="77777777" w:rsidR="007261ED" w:rsidRPr="007261ED" w:rsidRDefault="007261ED" w:rsidP="007261ED">
            <w:pPr>
              <w:widowControl w:val="0"/>
              <w:jc w:val="both"/>
              <w:rPr>
                <w:szCs w:val="22"/>
                <w:lang w:val="en-GB" w:eastAsia="en-GB"/>
              </w:rPr>
            </w:pPr>
          </w:p>
          <w:p w14:paraId="26474639" w14:textId="77777777" w:rsidR="007261ED" w:rsidRPr="007261ED" w:rsidRDefault="007261ED" w:rsidP="007261ED">
            <w:pPr>
              <w:widowControl w:val="0"/>
              <w:jc w:val="both"/>
              <w:rPr>
                <w:szCs w:val="22"/>
                <w:lang w:val="en-GB" w:eastAsia="en-GB"/>
              </w:rPr>
            </w:pPr>
          </w:p>
        </w:tc>
        <w:tc>
          <w:tcPr>
            <w:tcW w:w="2551" w:type="dxa"/>
          </w:tcPr>
          <w:p w14:paraId="175DCBF5" w14:textId="77777777" w:rsidR="007261ED" w:rsidRPr="007261ED" w:rsidRDefault="007261ED" w:rsidP="007261ED">
            <w:pPr>
              <w:widowControl w:val="0"/>
              <w:jc w:val="right"/>
              <w:rPr>
                <w:szCs w:val="22"/>
                <w:lang w:val="en-GB" w:eastAsia="en-GB"/>
              </w:rPr>
            </w:pPr>
          </w:p>
        </w:tc>
        <w:tc>
          <w:tcPr>
            <w:tcW w:w="1098" w:type="dxa"/>
          </w:tcPr>
          <w:p w14:paraId="046621EA" w14:textId="77777777" w:rsidR="007261ED" w:rsidRPr="007261ED" w:rsidRDefault="007261ED" w:rsidP="007261ED">
            <w:pPr>
              <w:widowControl w:val="0"/>
              <w:jc w:val="right"/>
              <w:rPr>
                <w:szCs w:val="22"/>
                <w:lang w:val="en-GB" w:eastAsia="en-GB"/>
              </w:rPr>
            </w:pPr>
          </w:p>
        </w:tc>
      </w:tr>
      <w:tr w:rsidR="007261ED" w:rsidRPr="007261ED" w14:paraId="106F5044" w14:textId="77777777" w:rsidTr="007261ED">
        <w:tc>
          <w:tcPr>
            <w:tcW w:w="3403" w:type="dxa"/>
            <w:tcBorders>
              <w:top w:val="nil"/>
              <w:bottom w:val="nil"/>
            </w:tcBorders>
          </w:tcPr>
          <w:p w14:paraId="0EA8267F" w14:textId="77777777" w:rsidR="007261ED" w:rsidRPr="007261ED" w:rsidRDefault="007261ED" w:rsidP="007261ED">
            <w:pPr>
              <w:widowControl w:val="0"/>
              <w:jc w:val="right"/>
              <w:rPr>
                <w:szCs w:val="22"/>
                <w:lang w:val="en-GB" w:eastAsia="en-GB"/>
              </w:rPr>
            </w:pPr>
          </w:p>
        </w:tc>
        <w:tc>
          <w:tcPr>
            <w:tcW w:w="2552" w:type="dxa"/>
          </w:tcPr>
          <w:p w14:paraId="63D97E85" w14:textId="77777777" w:rsidR="007261ED" w:rsidRPr="007261ED" w:rsidRDefault="007261ED" w:rsidP="007261ED">
            <w:pPr>
              <w:widowControl w:val="0"/>
              <w:jc w:val="both"/>
              <w:rPr>
                <w:szCs w:val="22"/>
                <w:lang w:val="en-GB" w:eastAsia="en-GB"/>
              </w:rPr>
            </w:pPr>
          </w:p>
          <w:p w14:paraId="29D7B0D9" w14:textId="77777777" w:rsidR="007261ED" w:rsidRPr="007261ED" w:rsidRDefault="007261ED" w:rsidP="007261ED">
            <w:pPr>
              <w:widowControl w:val="0"/>
              <w:jc w:val="both"/>
              <w:rPr>
                <w:szCs w:val="22"/>
                <w:lang w:val="en-GB" w:eastAsia="en-GB"/>
              </w:rPr>
            </w:pPr>
          </w:p>
        </w:tc>
        <w:tc>
          <w:tcPr>
            <w:tcW w:w="2551" w:type="dxa"/>
          </w:tcPr>
          <w:p w14:paraId="52A84A53" w14:textId="77777777" w:rsidR="007261ED" w:rsidRPr="007261ED" w:rsidRDefault="007261ED" w:rsidP="007261ED">
            <w:pPr>
              <w:widowControl w:val="0"/>
              <w:jc w:val="right"/>
              <w:rPr>
                <w:szCs w:val="22"/>
                <w:lang w:val="en-GB" w:eastAsia="en-GB"/>
              </w:rPr>
            </w:pPr>
          </w:p>
        </w:tc>
        <w:tc>
          <w:tcPr>
            <w:tcW w:w="1098" w:type="dxa"/>
          </w:tcPr>
          <w:p w14:paraId="1D3835A9" w14:textId="77777777" w:rsidR="007261ED" w:rsidRPr="007261ED" w:rsidRDefault="007261ED" w:rsidP="007261ED">
            <w:pPr>
              <w:widowControl w:val="0"/>
              <w:jc w:val="right"/>
              <w:rPr>
                <w:szCs w:val="22"/>
                <w:lang w:val="en-GB" w:eastAsia="en-GB"/>
              </w:rPr>
            </w:pPr>
          </w:p>
        </w:tc>
      </w:tr>
      <w:tr w:rsidR="007261ED" w:rsidRPr="007261ED" w14:paraId="15054E53" w14:textId="77777777" w:rsidTr="007261ED">
        <w:tc>
          <w:tcPr>
            <w:tcW w:w="3403" w:type="dxa"/>
            <w:tcBorders>
              <w:top w:val="nil"/>
              <w:bottom w:val="nil"/>
            </w:tcBorders>
          </w:tcPr>
          <w:p w14:paraId="1966F934" w14:textId="77777777" w:rsidR="007261ED" w:rsidRPr="007261ED" w:rsidRDefault="007261ED" w:rsidP="007261ED">
            <w:pPr>
              <w:widowControl w:val="0"/>
              <w:jc w:val="right"/>
              <w:rPr>
                <w:szCs w:val="22"/>
                <w:lang w:val="en-GB" w:eastAsia="en-GB"/>
              </w:rPr>
            </w:pPr>
          </w:p>
        </w:tc>
        <w:tc>
          <w:tcPr>
            <w:tcW w:w="2552" w:type="dxa"/>
          </w:tcPr>
          <w:p w14:paraId="1E72F1B8" w14:textId="77777777" w:rsidR="007261ED" w:rsidRPr="007261ED" w:rsidRDefault="007261ED" w:rsidP="007261ED">
            <w:pPr>
              <w:widowControl w:val="0"/>
              <w:jc w:val="both"/>
              <w:rPr>
                <w:szCs w:val="22"/>
                <w:lang w:val="en-GB" w:eastAsia="en-GB"/>
              </w:rPr>
            </w:pPr>
          </w:p>
          <w:p w14:paraId="3AAFF1AB" w14:textId="77777777" w:rsidR="007261ED" w:rsidRPr="007261ED" w:rsidRDefault="007261ED" w:rsidP="007261ED">
            <w:pPr>
              <w:widowControl w:val="0"/>
              <w:jc w:val="both"/>
              <w:rPr>
                <w:szCs w:val="22"/>
                <w:lang w:val="en-GB" w:eastAsia="en-GB"/>
              </w:rPr>
            </w:pPr>
          </w:p>
        </w:tc>
        <w:tc>
          <w:tcPr>
            <w:tcW w:w="2551" w:type="dxa"/>
          </w:tcPr>
          <w:p w14:paraId="0AD6EE16" w14:textId="77777777" w:rsidR="007261ED" w:rsidRPr="007261ED" w:rsidRDefault="007261ED" w:rsidP="007261ED">
            <w:pPr>
              <w:widowControl w:val="0"/>
              <w:jc w:val="right"/>
              <w:rPr>
                <w:szCs w:val="22"/>
                <w:lang w:val="en-GB" w:eastAsia="en-GB"/>
              </w:rPr>
            </w:pPr>
          </w:p>
        </w:tc>
        <w:tc>
          <w:tcPr>
            <w:tcW w:w="1098" w:type="dxa"/>
          </w:tcPr>
          <w:p w14:paraId="727887F9" w14:textId="77777777" w:rsidR="007261ED" w:rsidRPr="007261ED" w:rsidRDefault="007261ED" w:rsidP="007261ED">
            <w:pPr>
              <w:widowControl w:val="0"/>
              <w:jc w:val="right"/>
              <w:rPr>
                <w:szCs w:val="22"/>
                <w:lang w:val="en-GB" w:eastAsia="en-GB"/>
              </w:rPr>
            </w:pPr>
          </w:p>
        </w:tc>
      </w:tr>
      <w:tr w:rsidR="007261ED" w:rsidRPr="007261ED" w14:paraId="1297F33E" w14:textId="77777777" w:rsidTr="007261ED">
        <w:tc>
          <w:tcPr>
            <w:tcW w:w="3403" w:type="dxa"/>
            <w:tcBorders>
              <w:top w:val="nil"/>
              <w:bottom w:val="nil"/>
            </w:tcBorders>
          </w:tcPr>
          <w:p w14:paraId="079A8B2A" w14:textId="77777777" w:rsidR="007261ED" w:rsidRPr="007261ED" w:rsidRDefault="007261ED" w:rsidP="007261ED">
            <w:pPr>
              <w:widowControl w:val="0"/>
              <w:jc w:val="right"/>
              <w:rPr>
                <w:szCs w:val="22"/>
                <w:lang w:val="en-GB" w:eastAsia="en-GB"/>
              </w:rPr>
            </w:pPr>
          </w:p>
        </w:tc>
        <w:tc>
          <w:tcPr>
            <w:tcW w:w="2552" w:type="dxa"/>
          </w:tcPr>
          <w:p w14:paraId="4ED988E6" w14:textId="77777777" w:rsidR="007261ED" w:rsidRPr="007261ED" w:rsidRDefault="007261ED" w:rsidP="007261ED">
            <w:pPr>
              <w:widowControl w:val="0"/>
              <w:jc w:val="both"/>
              <w:rPr>
                <w:szCs w:val="22"/>
                <w:lang w:val="en-GB" w:eastAsia="en-GB"/>
              </w:rPr>
            </w:pPr>
          </w:p>
          <w:p w14:paraId="0A65B3B4" w14:textId="77777777" w:rsidR="007261ED" w:rsidRPr="007261ED" w:rsidRDefault="007261ED" w:rsidP="007261ED">
            <w:pPr>
              <w:widowControl w:val="0"/>
              <w:jc w:val="both"/>
              <w:rPr>
                <w:szCs w:val="22"/>
                <w:lang w:val="en-GB" w:eastAsia="en-GB"/>
              </w:rPr>
            </w:pPr>
          </w:p>
        </w:tc>
        <w:tc>
          <w:tcPr>
            <w:tcW w:w="2551" w:type="dxa"/>
          </w:tcPr>
          <w:p w14:paraId="7AABB330" w14:textId="77777777" w:rsidR="007261ED" w:rsidRPr="007261ED" w:rsidRDefault="007261ED" w:rsidP="007261ED">
            <w:pPr>
              <w:widowControl w:val="0"/>
              <w:jc w:val="right"/>
              <w:rPr>
                <w:szCs w:val="22"/>
                <w:lang w:val="en-GB" w:eastAsia="en-GB"/>
              </w:rPr>
            </w:pPr>
          </w:p>
        </w:tc>
        <w:tc>
          <w:tcPr>
            <w:tcW w:w="1098" w:type="dxa"/>
          </w:tcPr>
          <w:p w14:paraId="28063E7C" w14:textId="77777777" w:rsidR="007261ED" w:rsidRPr="007261ED" w:rsidRDefault="007261ED" w:rsidP="007261ED">
            <w:pPr>
              <w:widowControl w:val="0"/>
              <w:jc w:val="right"/>
              <w:rPr>
                <w:szCs w:val="22"/>
                <w:lang w:val="en-GB" w:eastAsia="en-GB"/>
              </w:rPr>
            </w:pPr>
          </w:p>
        </w:tc>
      </w:tr>
      <w:tr w:rsidR="007261ED" w:rsidRPr="007261ED" w14:paraId="08609F38" w14:textId="77777777" w:rsidTr="007261ED">
        <w:tc>
          <w:tcPr>
            <w:tcW w:w="3403" w:type="dxa"/>
            <w:tcBorders>
              <w:top w:val="nil"/>
              <w:bottom w:val="nil"/>
            </w:tcBorders>
          </w:tcPr>
          <w:p w14:paraId="6A5B3CFB" w14:textId="77777777" w:rsidR="007261ED" w:rsidRPr="007261ED" w:rsidRDefault="007261ED" w:rsidP="007261ED">
            <w:pPr>
              <w:widowControl w:val="0"/>
              <w:jc w:val="right"/>
              <w:rPr>
                <w:szCs w:val="22"/>
                <w:lang w:val="en-GB" w:eastAsia="en-GB"/>
              </w:rPr>
            </w:pPr>
            <w:bookmarkStart w:id="6" w:name="_GoBack"/>
            <w:bookmarkEnd w:id="6"/>
          </w:p>
        </w:tc>
        <w:tc>
          <w:tcPr>
            <w:tcW w:w="2552" w:type="dxa"/>
          </w:tcPr>
          <w:p w14:paraId="493F5082" w14:textId="77777777" w:rsidR="007261ED" w:rsidRPr="007261ED" w:rsidRDefault="007261ED" w:rsidP="007261ED">
            <w:pPr>
              <w:widowControl w:val="0"/>
              <w:rPr>
                <w:szCs w:val="22"/>
                <w:lang w:val="en-GB" w:eastAsia="en-GB"/>
              </w:rPr>
            </w:pPr>
            <w:r w:rsidRPr="007261ED">
              <w:rPr>
                <w:szCs w:val="22"/>
                <w:lang w:val="en-GB" w:eastAsia="en-GB"/>
              </w:rPr>
              <w:t>People not stated here are at open market rates or competitively tendered rates</w:t>
            </w:r>
          </w:p>
        </w:tc>
        <w:tc>
          <w:tcPr>
            <w:tcW w:w="2551" w:type="dxa"/>
          </w:tcPr>
          <w:p w14:paraId="1D007793" w14:textId="77777777" w:rsidR="007261ED" w:rsidRPr="007261ED" w:rsidRDefault="007261ED" w:rsidP="007261ED">
            <w:pPr>
              <w:widowControl w:val="0"/>
              <w:jc w:val="right"/>
              <w:rPr>
                <w:szCs w:val="22"/>
                <w:lang w:val="en-GB" w:eastAsia="en-GB"/>
              </w:rPr>
            </w:pPr>
          </w:p>
        </w:tc>
        <w:tc>
          <w:tcPr>
            <w:tcW w:w="1098" w:type="dxa"/>
          </w:tcPr>
          <w:p w14:paraId="35F80EE8" w14:textId="77777777" w:rsidR="007261ED" w:rsidRPr="007261ED" w:rsidRDefault="007261ED" w:rsidP="007261ED">
            <w:pPr>
              <w:widowControl w:val="0"/>
              <w:jc w:val="right"/>
              <w:rPr>
                <w:szCs w:val="22"/>
                <w:lang w:val="en-GB" w:eastAsia="en-GB"/>
              </w:rPr>
            </w:pPr>
          </w:p>
        </w:tc>
      </w:tr>
      <w:tr w:rsidR="007261ED" w:rsidRPr="007261ED" w14:paraId="5E2A8FC8" w14:textId="77777777" w:rsidTr="007261ED">
        <w:tc>
          <w:tcPr>
            <w:tcW w:w="3403" w:type="dxa"/>
            <w:tcBorders>
              <w:top w:val="nil"/>
              <w:bottom w:val="nil"/>
            </w:tcBorders>
          </w:tcPr>
          <w:p w14:paraId="7DC8DF03" w14:textId="77777777" w:rsidR="007261ED" w:rsidRPr="007261ED" w:rsidRDefault="007261ED" w:rsidP="007261ED">
            <w:pPr>
              <w:widowControl w:val="0"/>
              <w:jc w:val="right"/>
              <w:rPr>
                <w:szCs w:val="22"/>
                <w:lang w:val="en-GB" w:eastAsia="en-GB"/>
              </w:rPr>
            </w:pPr>
            <w:r w:rsidRPr="007261ED">
              <w:rPr>
                <w:szCs w:val="22"/>
                <w:lang w:val="en-GB" w:eastAsia="en-GB"/>
              </w:rPr>
              <w:lastRenderedPageBreak/>
              <w:t>The offered total of the Prices is</w:t>
            </w:r>
          </w:p>
        </w:tc>
        <w:tc>
          <w:tcPr>
            <w:tcW w:w="6201" w:type="dxa"/>
            <w:gridSpan w:val="3"/>
            <w:tcBorders>
              <w:bottom w:val="single" w:sz="4" w:space="0" w:color="auto"/>
            </w:tcBorders>
          </w:tcPr>
          <w:p w14:paraId="1E2074B9" w14:textId="0A8F9517" w:rsidR="007261ED" w:rsidRPr="007261ED" w:rsidRDefault="00187803" w:rsidP="00187803">
            <w:pPr>
              <w:widowControl w:val="0"/>
              <w:rPr>
                <w:szCs w:val="22"/>
                <w:lang w:val="en-GB" w:eastAsia="en-GB"/>
              </w:rPr>
            </w:pPr>
            <w:r>
              <w:t>£1,561,968.44</w:t>
            </w:r>
            <w:r w:rsidR="007665B5">
              <w:t xml:space="preserve"> ex VAT</w:t>
            </w:r>
            <w:r>
              <w:t xml:space="preserve"> (One million, five hundred and sixty one thousand, nine hundred and sixty eight pounds and forty four pence)</w:t>
            </w:r>
          </w:p>
        </w:tc>
      </w:tr>
    </w:tbl>
    <w:p w14:paraId="21DADCCD" w14:textId="77777777" w:rsidR="007261ED" w:rsidRPr="007261ED" w:rsidRDefault="007261ED" w:rsidP="007261ED">
      <w:pPr>
        <w:rPr>
          <w:szCs w:val="22"/>
          <w:lang w:val="en-GB" w:eastAsia="en-GB"/>
        </w:rPr>
      </w:pPr>
    </w:p>
    <w:p w14:paraId="64556296" w14:textId="77777777" w:rsidR="007261ED" w:rsidRPr="007261ED" w:rsidRDefault="007261ED" w:rsidP="007261ED">
      <w:pPr>
        <w:widowControl w:val="0"/>
        <w:rPr>
          <w:szCs w:val="22"/>
          <w:lang w:val="en-GB" w:eastAsia="en-GB"/>
        </w:rPr>
      </w:pPr>
    </w:p>
    <w:tbl>
      <w:tblPr>
        <w:tblStyle w:val="TableGrid20"/>
        <w:tblW w:w="0" w:type="auto"/>
        <w:tblInd w:w="3085" w:type="dxa"/>
        <w:tblLook w:val="04A0" w:firstRow="1" w:lastRow="0" w:firstColumn="1" w:lastColumn="0" w:noHBand="0" w:noVBand="1"/>
      </w:tblPr>
      <w:tblGrid>
        <w:gridCol w:w="6023"/>
      </w:tblGrid>
      <w:tr w:rsidR="007261ED" w:rsidRPr="007261ED" w14:paraId="2E2B4824" w14:textId="77777777" w:rsidTr="007261ED">
        <w:tc>
          <w:tcPr>
            <w:tcW w:w="6201" w:type="dxa"/>
          </w:tcPr>
          <w:p w14:paraId="3AB40496" w14:textId="77777777" w:rsidR="007261ED" w:rsidRPr="007261ED" w:rsidRDefault="007261ED" w:rsidP="007261ED">
            <w:pPr>
              <w:tabs>
                <w:tab w:val="left" w:pos="5921"/>
              </w:tabs>
              <w:spacing w:before="120" w:after="120"/>
              <w:rPr>
                <w:b/>
                <w:szCs w:val="22"/>
                <w:lang w:val="en-GB" w:eastAsia="en-GB"/>
              </w:rPr>
            </w:pPr>
            <w:r w:rsidRPr="007261ED">
              <w:rPr>
                <w:b/>
                <w:szCs w:val="22"/>
                <w:lang w:val="en-GB" w:eastAsia="en-GB"/>
              </w:rPr>
              <w:t>Enter the total of the Prices from the Price List.</w:t>
            </w:r>
          </w:p>
          <w:p w14:paraId="2720BE25" w14:textId="77777777" w:rsidR="007261ED" w:rsidRPr="007261ED" w:rsidRDefault="007261ED" w:rsidP="007261ED">
            <w:pPr>
              <w:tabs>
                <w:tab w:val="left" w:pos="5921"/>
              </w:tabs>
              <w:spacing w:before="120" w:after="120"/>
              <w:rPr>
                <w:b/>
                <w:szCs w:val="22"/>
                <w:lang w:val="en-GB" w:eastAsia="en-GB"/>
              </w:rPr>
            </w:pPr>
            <w:r w:rsidRPr="007261ED">
              <w:rPr>
                <w:b/>
                <w:szCs w:val="22"/>
                <w:lang w:val="en-GB" w:eastAsia="en-GB"/>
              </w:rPr>
              <w:t>If all work is to be carried out on a time charge basis, enter ‘Not Applicable’</w:t>
            </w:r>
          </w:p>
        </w:tc>
      </w:tr>
    </w:tbl>
    <w:p w14:paraId="4D7B577B" w14:textId="77777777" w:rsidR="007261ED" w:rsidRPr="007261ED" w:rsidRDefault="007261ED" w:rsidP="007261ED">
      <w:pPr>
        <w:tabs>
          <w:tab w:val="left" w:pos="5921"/>
        </w:tabs>
        <w:rPr>
          <w:szCs w:val="22"/>
          <w:lang w:val="en-GB" w:eastAsia="en-GB"/>
        </w:rPr>
      </w:pPr>
    </w:p>
    <w:p w14:paraId="5A4AB1C7" w14:textId="77777777" w:rsidR="007261ED" w:rsidRPr="007261ED" w:rsidRDefault="007261ED" w:rsidP="007261ED">
      <w:pPr>
        <w:rPr>
          <w:szCs w:val="22"/>
          <w:lang w:val="en-GB" w:eastAsia="en-GB"/>
        </w:rPr>
      </w:pPr>
      <w:r w:rsidRPr="007261ED">
        <w:rPr>
          <w:szCs w:val="22"/>
          <w:lang w:val="en-GB" w:eastAsia="en-GB"/>
        </w:rPr>
        <w:br w:type="page"/>
      </w:r>
    </w:p>
    <w:p w14:paraId="0DBDEEDC" w14:textId="77777777" w:rsidR="007261ED" w:rsidRPr="007261ED" w:rsidRDefault="007261ED" w:rsidP="007261ED">
      <w:pPr>
        <w:widowControl w:val="0"/>
        <w:rPr>
          <w:szCs w:val="22"/>
          <w:lang w:val="en-GB" w:eastAsia="en-GB"/>
        </w:rPr>
      </w:pPr>
    </w:p>
    <w:p w14:paraId="4A812B96" w14:textId="77777777" w:rsidR="007261ED" w:rsidRPr="007261ED" w:rsidRDefault="007261ED" w:rsidP="007261ED">
      <w:pPr>
        <w:widowControl w:val="0"/>
        <w:rPr>
          <w:szCs w:val="22"/>
          <w:lang w:val="en-GB" w:eastAsia="en-GB"/>
        </w:rPr>
      </w:pPr>
    </w:p>
    <w:p w14:paraId="58720623" w14:textId="77777777" w:rsidR="007261ED" w:rsidRPr="007261ED" w:rsidRDefault="007261ED" w:rsidP="007261ED">
      <w:pPr>
        <w:widowControl w:val="0"/>
        <w:rPr>
          <w:szCs w:val="22"/>
          <w:lang w:val="en-GB" w:eastAsia="en-GB"/>
        </w:rPr>
      </w:pPr>
    </w:p>
    <w:p w14:paraId="79A6FDE8" w14:textId="7C15BE03" w:rsidR="007261ED" w:rsidRPr="007261ED" w:rsidRDefault="007261ED" w:rsidP="007261ED">
      <w:pPr>
        <w:rPr>
          <w:sz w:val="20"/>
          <w:szCs w:val="20"/>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2083164C" w14:textId="77777777" w:rsidTr="007261ED">
        <w:tc>
          <w:tcPr>
            <w:tcW w:w="10774" w:type="dxa"/>
            <w:shd w:val="clear" w:color="auto" w:fill="BFBFBF" w:themeFill="background1" w:themeFillShade="BF"/>
          </w:tcPr>
          <w:p w14:paraId="1667A073"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t>Price List</w:t>
            </w:r>
          </w:p>
        </w:tc>
      </w:tr>
    </w:tbl>
    <w:p w14:paraId="5FFB3620" w14:textId="77777777" w:rsidR="007261ED" w:rsidRPr="007261ED" w:rsidRDefault="007261ED" w:rsidP="007261ED">
      <w:pPr>
        <w:widowControl w:val="0"/>
        <w:rPr>
          <w:sz w:val="20"/>
          <w:szCs w:val="20"/>
          <w:lang w:val="en-GB" w:eastAsia="en-GB"/>
        </w:rPr>
      </w:pPr>
    </w:p>
    <w:p w14:paraId="435865A2" w14:textId="77777777" w:rsidR="007261ED" w:rsidRPr="007261ED" w:rsidRDefault="007261ED" w:rsidP="007261ED">
      <w:pPr>
        <w:widowControl w:val="0"/>
        <w:rPr>
          <w:sz w:val="20"/>
          <w:szCs w:val="20"/>
          <w:lang w:val="en-GB" w:eastAsia="en-GB"/>
        </w:rPr>
      </w:pPr>
    </w:p>
    <w:tbl>
      <w:tblPr>
        <w:tblStyle w:val="TableGrid20"/>
        <w:tblW w:w="9606" w:type="dxa"/>
        <w:tblLook w:val="04A0" w:firstRow="1" w:lastRow="0" w:firstColumn="1" w:lastColumn="0" w:noHBand="0" w:noVBand="1"/>
      </w:tblPr>
      <w:tblGrid>
        <w:gridCol w:w="9606"/>
      </w:tblGrid>
      <w:tr w:rsidR="007261ED" w:rsidRPr="007261ED" w14:paraId="0451EE14" w14:textId="77777777" w:rsidTr="007261ED">
        <w:tc>
          <w:tcPr>
            <w:tcW w:w="9606" w:type="dxa"/>
          </w:tcPr>
          <w:p w14:paraId="313FC2EE" w14:textId="77777777" w:rsidR="007261ED" w:rsidRPr="007261ED" w:rsidRDefault="007261ED" w:rsidP="005169F5">
            <w:pPr>
              <w:widowControl w:val="0"/>
              <w:numPr>
                <w:ilvl w:val="0"/>
                <w:numId w:val="56"/>
              </w:numPr>
              <w:spacing w:before="120" w:after="120"/>
              <w:ind w:left="0" w:firstLine="0"/>
              <w:jc w:val="both"/>
              <w:rPr>
                <w:rFonts w:cs="Arial"/>
                <w:b/>
                <w:bCs/>
                <w:sz w:val="20"/>
                <w:szCs w:val="20"/>
                <w:lang w:val="en-GB" w:eastAsia="en-GB"/>
              </w:rPr>
            </w:pPr>
            <w:r w:rsidRPr="007261ED">
              <w:rPr>
                <w:rFonts w:cs="Arial"/>
                <w:b/>
                <w:bCs/>
                <w:color w:val="000000"/>
                <w:sz w:val="20"/>
                <w:szCs w:val="20"/>
                <w:lang w:val="en-GB" w:eastAsia="en-GB"/>
              </w:rPr>
              <w:t>Entries in the first four columns are made either by the</w:t>
            </w:r>
            <w:r w:rsidRPr="007261ED">
              <w:rPr>
                <w:rFonts w:cs="Arial"/>
                <w:b/>
                <w:bCs/>
                <w:i/>
                <w:iCs/>
                <w:color w:val="000000"/>
                <w:sz w:val="20"/>
                <w:szCs w:val="20"/>
                <w:shd w:val="clear" w:color="auto" w:fill="FFFFFF"/>
                <w:lang w:val="en-GB" w:eastAsia="en-GB"/>
              </w:rPr>
              <w:t xml:space="preserve"> Client</w:t>
            </w:r>
            <w:r w:rsidRPr="007261ED">
              <w:rPr>
                <w:rFonts w:cs="Arial"/>
                <w:b/>
                <w:bCs/>
                <w:color w:val="000000"/>
                <w:sz w:val="20"/>
                <w:szCs w:val="20"/>
                <w:lang w:val="en-GB" w:eastAsia="en-GB"/>
              </w:rPr>
              <w:t xml:space="preserve"> or the tenderer.</w:t>
            </w:r>
          </w:p>
          <w:p w14:paraId="7625FE72" w14:textId="77777777" w:rsidR="007261ED" w:rsidRPr="007261ED" w:rsidRDefault="007261ED" w:rsidP="005169F5">
            <w:pPr>
              <w:widowControl w:val="0"/>
              <w:numPr>
                <w:ilvl w:val="0"/>
                <w:numId w:val="56"/>
              </w:numPr>
              <w:spacing w:before="120" w:after="120"/>
              <w:ind w:left="700" w:hanging="420"/>
              <w:jc w:val="both"/>
              <w:rPr>
                <w:rFonts w:cs="Arial"/>
                <w:b/>
                <w:bCs/>
                <w:sz w:val="20"/>
                <w:szCs w:val="20"/>
                <w:lang w:val="en-GB" w:eastAsia="en-GB"/>
              </w:rPr>
            </w:pPr>
            <w:r w:rsidRPr="007261ED">
              <w:rPr>
                <w:rFonts w:cs="Arial"/>
                <w:b/>
                <w:bCs/>
                <w:color w:val="000000"/>
                <w:sz w:val="20"/>
                <w:szCs w:val="20"/>
                <w:lang w:val="en-GB" w:eastAsia="en-GB"/>
              </w:rPr>
              <w:t>For each row:</w:t>
            </w:r>
          </w:p>
          <w:p w14:paraId="2A9F6163" w14:textId="77777777" w:rsidR="007261ED" w:rsidRPr="007261ED" w:rsidRDefault="007261ED" w:rsidP="005169F5">
            <w:pPr>
              <w:widowControl w:val="0"/>
              <w:numPr>
                <w:ilvl w:val="0"/>
                <w:numId w:val="57"/>
              </w:numPr>
              <w:tabs>
                <w:tab w:val="left" w:pos="709"/>
              </w:tabs>
              <w:spacing w:before="120" w:after="120"/>
              <w:ind w:left="709" w:right="280" w:hanging="425"/>
              <w:jc w:val="both"/>
              <w:rPr>
                <w:rFonts w:cs="Arial"/>
                <w:b/>
                <w:bCs/>
                <w:sz w:val="20"/>
                <w:szCs w:val="20"/>
                <w:lang w:val="en-GB" w:eastAsia="en-GB"/>
              </w:rPr>
            </w:pPr>
            <w:r w:rsidRPr="007261ED">
              <w:rPr>
                <w:rFonts w:cs="Arial"/>
                <w:b/>
                <w:bCs/>
                <w:color w:val="000000"/>
                <w:sz w:val="20"/>
                <w:szCs w:val="20"/>
                <w:lang w:val="en-GB" w:eastAsia="en-GB"/>
              </w:rPr>
              <w:t>If the</w:t>
            </w:r>
            <w:r w:rsidRPr="007261ED">
              <w:rPr>
                <w:rFonts w:cs="Arial"/>
                <w:b/>
                <w:bCs/>
                <w:i/>
                <w:iCs/>
                <w:color w:val="000000"/>
                <w:sz w:val="20"/>
                <w:szCs w:val="20"/>
                <w:shd w:val="clear" w:color="auto" w:fill="FFFFFF"/>
                <w:lang w:val="en-GB" w:eastAsia="en-GB"/>
              </w:rPr>
              <w:t xml:space="preserve"> Consultant</w:t>
            </w:r>
            <w:r w:rsidRPr="007261ED">
              <w:rPr>
                <w:rFonts w:cs="Arial"/>
                <w:b/>
                <w:bCs/>
                <w:color w:val="000000"/>
                <w:sz w:val="20"/>
                <w:szCs w:val="20"/>
                <w:lang w:val="en-GB" w:eastAsia="en-GB"/>
              </w:rPr>
              <w:t xml:space="preserve"> is to be paid an amount for the item which is not adjusted if the quantity of work in the item changes, the tenderer enters the amount in the Price column only.</w:t>
            </w:r>
          </w:p>
          <w:p w14:paraId="3F67E41D" w14:textId="77777777" w:rsidR="007261ED" w:rsidRPr="007261ED" w:rsidRDefault="007261ED" w:rsidP="005169F5">
            <w:pPr>
              <w:widowControl w:val="0"/>
              <w:numPr>
                <w:ilvl w:val="0"/>
                <w:numId w:val="57"/>
              </w:numPr>
              <w:tabs>
                <w:tab w:val="left" w:pos="709"/>
              </w:tabs>
              <w:spacing w:before="120" w:after="120"/>
              <w:ind w:left="709" w:right="280" w:hanging="425"/>
              <w:jc w:val="both"/>
              <w:rPr>
                <w:rFonts w:cs="Arial"/>
                <w:b/>
                <w:bCs/>
                <w:sz w:val="20"/>
                <w:szCs w:val="20"/>
                <w:lang w:val="en-GB" w:eastAsia="en-GB"/>
              </w:rPr>
            </w:pPr>
            <w:r w:rsidRPr="007261ED">
              <w:rPr>
                <w:rFonts w:cs="Arial"/>
                <w:b/>
                <w:bCs/>
                <w:color w:val="000000"/>
                <w:sz w:val="20"/>
                <w:szCs w:val="20"/>
                <w:lang w:val="en-GB" w:eastAsia="en-GB"/>
              </w:rPr>
              <w:t>If the</w:t>
            </w:r>
            <w:r w:rsidRPr="007261ED">
              <w:rPr>
                <w:rFonts w:cs="Arial"/>
                <w:b/>
                <w:bCs/>
                <w:i/>
                <w:iCs/>
                <w:color w:val="000000"/>
                <w:sz w:val="20"/>
                <w:szCs w:val="20"/>
                <w:shd w:val="clear" w:color="auto" w:fill="FFFFFF"/>
                <w:lang w:val="en-GB" w:eastAsia="en-GB"/>
              </w:rPr>
              <w:t xml:space="preserve"> Consultant</w:t>
            </w:r>
            <w:r w:rsidRPr="007261ED">
              <w:rPr>
                <w:rFonts w:cs="Arial"/>
                <w:b/>
                <w:bCs/>
                <w:color w:val="000000"/>
                <w:sz w:val="20"/>
                <w:szCs w:val="20"/>
                <w:lang w:val="en-GB" w:eastAsia="en-GB"/>
              </w:rPr>
              <w:t xml:space="preserve"> is to be paid an amount for the item of work and which is the rate for the work multiplied by the quantity completed, the tenderer enters the rate which is then multiplied by the Expected quantity to produce the Price, which is also entered.</w:t>
            </w:r>
          </w:p>
          <w:p w14:paraId="0FA6FB83" w14:textId="77777777" w:rsidR="007261ED" w:rsidRPr="007261ED" w:rsidRDefault="007261ED" w:rsidP="005169F5">
            <w:pPr>
              <w:widowControl w:val="0"/>
              <w:numPr>
                <w:ilvl w:val="0"/>
                <w:numId w:val="57"/>
              </w:numPr>
              <w:tabs>
                <w:tab w:val="left" w:pos="709"/>
              </w:tabs>
              <w:spacing w:before="120" w:after="120"/>
              <w:ind w:left="709" w:hanging="425"/>
              <w:jc w:val="both"/>
              <w:rPr>
                <w:rFonts w:cs="Arial"/>
                <w:b/>
                <w:bCs/>
                <w:sz w:val="20"/>
                <w:szCs w:val="20"/>
                <w:lang w:val="en-GB" w:eastAsia="en-GB"/>
              </w:rPr>
            </w:pPr>
            <w:r w:rsidRPr="007261ED">
              <w:rPr>
                <w:rFonts w:cs="Arial"/>
                <w:b/>
                <w:bCs/>
                <w:color w:val="000000"/>
                <w:sz w:val="20"/>
                <w:szCs w:val="20"/>
                <w:lang w:val="en-GB" w:eastAsia="en-GB"/>
              </w:rPr>
              <w:t>If the work is to be paid on a time charge basis, only expenses should be included.</w:t>
            </w:r>
          </w:p>
          <w:p w14:paraId="140B954D" w14:textId="77777777" w:rsidR="007261ED" w:rsidRPr="007261ED" w:rsidRDefault="007261ED" w:rsidP="005169F5">
            <w:pPr>
              <w:widowControl w:val="0"/>
              <w:numPr>
                <w:ilvl w:val="0"/>
                <w:numId w:val="56"/>
              </w:numPr>
              <w:spacing w:before="120" w:after="120"/>
              <w:ind w:left="0" w:firstLine="0"/>
              <w:jc w:val="both"/>
              <w:rPr>
                <w:rFonts w:cs="Arial"/>
                <w:b/>
                <w:bCs/>
                <w:sz w:val="20"/>
                <w:szCs w:val="20"/>
                <w:lang w:val="en-GB" w:eastAsia="en-GB"/>
              </w:rPr>
            </w:pPr>
            <w:r w:rsidRPr="007261ED">
              <w:rPr>
                <w:rFonts w:cs="Arial"/>
                <w:b/>
                <w:bCs/>
                <w:color w:val="000000"/>
                <w:sz w:val="20"/>
                <w:szCs w:val="20"/>
                <w:lang w:val="en-GB" w:eastAsia="en-GB"/>
              </w:rPr>
              <w:t>Costs incurred by the</w:t>
            </w:r>
            <w:r w:rsidRPr="007261ED">
              <w:rPr>
                <w:rFonts w:cs="Arial"/>
                <w:b/>
                <w:bCs/>
                <w:i/>
                <w:iCs/>
                <w:color w:val="000000"/>
                <w:sz w:val="20"/>
                <w:szCs w:val="20"/>
                <w:shd w:val="clear" w:color="auto" w:fill="FFFFFF"/>
                <w:lang w:val="en-GB" w:eastAsia="en-GB"/>
              </w:rPr>
              <w:t xml:space="preserve"> Consultant</w:t>
            </w:r>
            <w:r w:rsidRPr="007261ED">
              <w:rPr>
                <w:rFonts w:cs="Arial"/>
                <w:b/>
                <w:bCs/>
                <w:color w:val="000000"/>
                <w:sz w:val="20"/>
                <w:szCs w:val="20"/>
                <w:lang w:val="en-GB" w:eastAsia="en-GB"/>
              </w:rPr>
              <w:t xml:space="preserve"> other than the listed expenses are included in the Rates and Prices and the </w:t>
            </w:r>
            <w:r w:rsidRPr="007261ED">
              <w:rPr>
                <w:rFonts w:cs="Arial"/>
                <w:b/>
                <w:bCs/>
                <w:i/>
                <w:color w:val="000000"/>
                <w:sz w:val="20"/>
                <w:szCs w:val="20"/>
                <w:lang w:val="en-GB" w:eastAsia="en-GB"/>
              </w:rPr>
              <w:t>staff rates</w:t>
            </w:r>
            <w:r w:rsidRPr="007261ED">
              <w:rPr>
                <w:rFonts w:cs="Arial"/>
                <w:b/>
                <w:bCs/>
                <w:color w:val="000000"/>
                <w:sz w:val="20"/>
                <w:szCs w:val="20"/>
                <w:lang w:val="en-GB" w:eastAsia="en-GB"/>
              </w:rPr>
              <w:t>. If expenses are paid at cost, then 'at cost' should be entered into the Rate column.</w:t>
            </w:r>
          </w:p>
          <w:p w14:paraId="1B6B741B" w14:textId="77777777" w:rsidR="007261ED" w:rsidRPr="007261ED" w:rsidRDefault="007261ED" w:rsidP="007261ED">
            <w:pPr>
              <w:widowControl w:val="0"/>
              <w:spacing w:before="120" w:after="120"/>
              <w:jc w:val="both"/>
              <w:rPr>
                <w:b/>
                <w:sz w:val="20"/>
                <w:szCs w:val="20"/>
                <w:lang w:val="en-GB" w:eastAsia="en-GB"/>
              </w:rPr>
            </w:pPr>
            <w:r w:rsidRPr="007261ED">
              <w:rPr>
                <w:b/>
                <w:color w:val="000000"/>
                <w:sz w:val="20"/>
                <w:szCs w:val="20"/>
                <w:lang w:val="en-GB" w:eastAsia="en-GB"/>
              </w:rPr>
              <w:t>Delete or strike through unused rows.</w:t>
            </w:r>
          </w:p>
        </w:tc>
      </w:tr>
    </w:tbl>
    <w:p w14:paraId="56272691" w14:textId="77777777" w:rsidR="007261ED" w:rsidRPr="007261ED" w:rsidRDefault="007261ED" w:rsidP="007261ED">
      <w:pPr>
        <w:widowControl w:val="0"/>
        <w:rPr>
          <w:b/>
          <w:sz w:val="20"/>
          <w:szCs w:val="20"/>
          <w:lang w:val="en-GB" w:eastAsia="en-GB"/>
        </w:rPr>
      </w:pPr>
    </w:p>
    <w:tbl>
      <w:tblPr>
        <w:tblStyle w:val="TableGrid20"/>
        <w:tblW w:w="10065" w:type="dxa"/>
        <w:tblInd w:w="-318" w:type="dxa"/>
        <w:tblLook w:val="04A0" w:firstRow="1" w:lastRow="0" w:firstColumn="1" w:lastColumn="0" w:noHBand="0" w:noVBand="1"/>
      </w:tblPr>
      <w:tblGrid>
        <w:gridCol w:w="1646"/>
        <w:gridCol w:w="2283"/>
        <w:gridCol w:w="1207"/>
        <w:gridCol w:w="2405"/>
        <w:gridCol w:w="1207"/>
        <w:gridCol w:w="1317"/>
      </w:tblGrid>
      <w:tr w:rsidR="00DB2133" w:rsidRPr="007261ED" w14:paraId="3507D97F" w14:textId="77777777" w:rsidTr="00081664">
        <w:tc>
          <w:tcPr>
            <w:tcW w:w="1692" w:type="dxa"/>
            <w:tcBorders>
              <w:bottom w:val="single" w:sz="4" w:space="0" w:color="auto"/>
            </w:tcBorders>
          </w:tcPr>
          <w:p w14:paraId="36FF7672" w14:textId="26960D28"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2397" w:type="dxa"/>
            <w:tcBorders>
              <w:bottom w:val="single" w:sz="4" w:space="0" w:color="auto"/>
            </w:tcBorders>
          </w:tcPr>
          <w:p w14:paraId="016FD13A" w14:textId="54D8F6D9"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987" w:type="dxa"/>
            <w:tcBorders>
              <w:bottom w:val="single" w:sz="4" w:space="0" w:color="auto"/>
            </w:tcBorders>
          </w:tcPr>
          <w:p w14:paraId="39BA616E" w14:textId="686ED1EE"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2532" w:type="dxa"/>
            <w:tcBorders>
              <w:bottom w:val="single" w:sz="4" w:space="0" w:color="auto"/>
            </w:tcBorders>
          </w:tcPr>
          <w:p w14:paraId="3E389E1E" w14:textId="19885815"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1128" w:type="dxa"/>
            <w:tcBorders>
              <w:bottom w:val="single" w:sz="4" w:space="0" w:color="auto"/>
            </w:tcBorders>
          </w:tcPr>
          <w:p w14:paraId="1D16AC15" w14:textId="28848A16"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1329" w:type="dxa"/>
            <w:tcBorders>
              <w:bottom w:val="single" w:sz="4" w:space="0" w:color="auto"/>
            </w:tcBorders>
          </w:tcPr>
          <w:p w14:paraId="09D46A8A" w14:textId="40C55428"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r>
      <w:tr w:rsidR="00DB2133" w:rsidRPr="007261ED" w14:paraId="160588C3" w14:textId="77777777" w:rsidTr="00081664">
        <w:tc>
          <w:tcPr>
            <w:tcW w:w="1692" w:type="dxa"/>
            <w:shd w:val="clear" w:color="auto" w:fill="F2F2F2" w:themeFill="background1" w:themeFillShade="F2"/>
          </w:tcPr>
          <w:p w14:paraId="092F9ACE" w14:textId="65838382"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2397" w:type="dxa"/>
            <w:shd w:val="clear" w:color="auto" w:fill="F2F2F2" w:themeFill="background1" w:themeFillShade="F2"/>
          </w:tcPr>
          <w:p w14:paraId="0252971F" w14:textId="0CFFDEFD"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987" w:type="dxa"/>
            <w:shd w:val="clear" w:color="auto" w:fill="F2F2F2" w:themeFill="background1" w:themeFillShade="F2"/>
          </w:tcPr>
          <w:p w14:paraId="357C4246" w14:textId="7E789676"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2532" w:type="dxa"/>
            <w:shd w:val="clear" w:color="auto" w:fill="F2F2F2" w:themeFill="background1" w:themeFillShade="F2"/>
          </w:tcPr>
          <w:p w14:paraId="7B07523E" w14:textId="1EA7CC9C"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1128" w:type="dxa"/>
            <w:shd w:val="clear" w:color="auto" w:fill="F2F2F2" w:themeFill="background1" w:themeFillShade="F2"/>
          </w:tcPr>
          <w:p w14:paraId="62EB0B0F" w14:textId="7FB2443B"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1329" w:type="dxa"/>
            <w:shd w:val="clear" w:color="auto" w:fill="F2F2F2" w:themeFill="background1" w:themeFillShade="F2"/>
          </w:tcPr>
          <w:p w14:paraId="6E142613" w14:textId="6FB4DFAF"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r>
      <w:tr w:rsidR="00DB2133" w:rsidRPr="007261ED" w14:paraId="0B16D4D0" w14:textId="77777777" w:rsidTr="00081664">
        <w:tc>
          <w:tcPr>
            <w:tcW w:w="1692" w:type="dxa"/>
            <w:tcBorders>
              <w:bottom w:val="single" w:sz="4" w:space="0" w:color="auto"/>
            </w:tcBorders>
          </w:tcPr>
          <w:p w14:paraId="6D5C5D01" w14:textId="0158F31D"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2397" w:type="dxa"/>
            <w:tcBorders>
              <w:bottom w:val="single" w:sz="4" w:space="0" w:color="auto"/>
            </w:tcBorders>
          </w:tcPr>
          <w:p w14:paraId="0B68EA19" w14:textId="3BD1D312"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987" w:type="dxa"/>
            <w:tcBorders>
              <w:bottom w:val="single" w:sz="4" w:space="0" w:color="auto"/>
            </w:tcBorders>
          </w:tcPr>
          <w:p w14:paraId="52E988F0" w14:textId="7331287F"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2532" w:type="dxa"/>
            <w:tcBorders>
              <w:bottom w:val="single" w:sz="4" w:space="0" w:color="auto"/>
            </w:tcBorders>
          </w:tcPr>
          <w:p w14:paraId="64374071" w14:textId="2661523E"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1128" w:type="dxa"/>
            <w:tcBorders>
              <w:bottom w:val="single" w:sz="4" w:space="0" w:color="auto"/>
            </w:tcBorders>
          </w:tcPr>
          <w:p w14:paraId="36B0266A" w14:textId="74F08E41"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1329" w:type="dxa"/>
            <w:tcBorders>
              <w:bottom w:val="single" w:sz="4" w:space="0" w:color="auto"/>
            </w:tcBorders>
          </w:tcPr>
          <w:p w14:paraId="1EBE718C" w14:textId="6A5566BA"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r>
      <w:tr w:rsidR="00DB2133" w:rsidRPr="007261ED" w14:paraId="686EBF50" w14:textId="77777777" w:rsidTr="00081664">
        <w:tc>
          <w:tcPr>
            <w:tcW w:w="1692" w:type="dxa"/>
            <w:shd w:val="clear" w:color="auto" w:fill="F2F2F2" w:themeFill="background1" w:themeFillShade="F2"/>
          </w:tcPr>
          <w:p w14:paraId="05EEF7F2" w14:textId="4C734DB1"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2397" w:type="dxa"/>
            <w:shd w:val="clear" w:color="auto" w:fill="F2F2F2" w:themeFill="background1" w:themeFillShade="F2"/>
          </w:tcPr>
          <w:p w14:paraId="3BAAC439" w14:textId="0BD56480"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987" w:type="dxa"/>
            <w:shd w:val="clear" w:color="auto" w:fill="F2F2F2" w:themeFill="background1" w:themeFillShade="F2"/>
          </w:tcPr>
          <w:p w14:paraId="21369939" w14:textId="3FEB8540"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2532" w:type="dxa"/>
            <w:shd w:val="clear" w:color="auto" w:fill="F2F2F2" w:themeFill="background1" w:themeFillShade="F2"/>
          </w:tcPr>
          <w:p w14:paraId="46A0E35E" w14:textId="7E9CD8A1"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1128" w:type="dxa"/>
            <w:shd w:val="clear" w:color="auto" w:fill="F2F2F2" w:themeFill="background1" w:themeFillShade="F2"/>
          </w:tcPr>
          <w:p w14:paraId="253F67D0" w14:textId="4B8E5982"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1329" w:type="dxa"/>
            <w:shd w:val="clear" w:color="auto" w:fill="F2F2F2" w:themeFill="background1" w:themeFillShade="F2"/>
          </w:tcPr>
          <w:p w14:paraId="0C7E682A" w14:textId="2A39DBFA"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r>
      <w:tr w:rsidR="00DB2133" w:rsidRPr="007261ED" w14:paraId="1A8C4E2E" w14:textId="77777777" w:rsidTr="00081664">
        <w:tc>
          <w:tcPr>
            <w:tcW w:w="1692" w:type="dxa"/>
            <w:tcBorders>
              <w:bottom w:val="single" w:sz="4" w:space="0" w:color="auto"/>
            </w:tcBorders>
          </w:tcPr>
          <w:p w14:paraId="7BAE58C5" w14:textId="7E7854F1"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2397" w:type="dxa"/>
            <w:tcBorders>
              <w:bottom w:val="single" w:sz="4" w:space="0" w:color="auto"/>
            </w:tcBorders>
          </w:tcPr>
          <w:p w14:paraId="6A906F4E" w14:textId="235B802F"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987" w:type="dxa"/>
            <w:tcBorders>
              <w:bottom w:val="single" w:sz="4" w:space="0" w:color="auto"/>
            </w:tcBorders>
          </w:tcPr>
          <w:p w14:paraId="420AF959" w14:textId="4963BE7E"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2532" w:type="dxa"/>
            <w:tcBorders>
              <w:bottom w:val="single" w:sz="4" w:space="0" w:color="auto"/>
            </w:tcBorders>
          </w:tcPr>
          <w:p w14:paraId="3A0CA865" w14:textId="622F9CF6"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1128" w:type="dxa"/>
            <w:tcBorders>
              <w:bottom w:val="single" w:sz="4" w:space="0" w:color="auto"/>
            </w:tcBorders>
          </w:tcPr>
          <w:p w14:paraId="12A4F519" w14:textId="2F0CC0D8"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1329" w:type="dxa"/>
            <w:tcBorders>
              <w:bottom w:val="single" w:sz="4" w:space="0" w:color="auto"/>
            </w:tcBorders>
          </w:tcPr>
          <w:p w14:paraId="5D5B81B8" w14:textId="379A05DE"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r>
      <w:tr w:rsidR="00DB2133" w:rsidRPr="007261ED" w14:paraId="485BC139" w14:textId="77777777" w:rsidTr="00081664">
        <w:tc>
          <w:tcPr>
            <w:tcW w:w="1692" w:type="dxa"/>
            <w:shd w:val="clear" w:color="auto" w:fill="F2F2F2" w:themeFill="background1" w:themeFillShade="F2"/>
          </w:tcPr>
          <w:p w14:paraId="13A0087D" w14:textId="695F9E74"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2397" w:type="dxa"/>
            <w:shd w:val="clear" w:color="auto" w:fill="F2F2F2" w:themeFill="background1" w:themeFillShade="F2"/>
          </w:tcPr>
          <w:p w14:paraId="7D726BB6" w14:textId="314F2815"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987" w:type="dxa"/>
            <w:shd w:val="clear" w:color="auto" w:fill="F2F2F2" w:themeFill="background1" w:themeFillShade="F2"/>
          </w:tcPr>
          <w:p w14:paraId="299B3030" w14:textId="128FC43D"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2532" w:type="dxa"/>
            <w:shd w:val="clear" w:color="auto" w:fill="F2F2F2" w:themeFill="background1" w:themeFillShade="F2"/>
          </w:tcPr>
          <w:p w14:paraId="419459B5" w14:textId="57A5689A"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1128" w:type="dxa"/>
            <w:shd w:val="clear" w:color="auto" w:fill="F2F2F2" w:themeFill="background1" w:themeFillShade="F2"/>
          </w:tcPr>
          <w:p w14:paraId="73425E66" w14:textId="174EF889"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1329" w:type="dxa"/>
            <w:shd w:val="clear" w:color="auto" w:fill="F2F2F2" w:themeFill="background1" w:themeFillShade="F2"/>
          </w:tcPr>
          <w:p w14:paraId="542C739A" w14:textId="6CE1F558"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r>
      <w:tr w:rsidR="00DB2133" w:rsidRPr="007261ED" w14:paraId="4C6E5861" w14:textId="77777777" w:rsidTr="00081664">
        <w:tc>
          <w:tcPr>
            <w:tcW w:w="1692" w:type="dxa"/>
            <w:tcBorders>
              <w:bottom w:val="single" w:sz="4" w:space="0" w:color="auto"/>
            </w:tcBorders>
          </w:tcPr>
          <w:p w14:paraId="03107F3A" w14:textId="144EC08E"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2397" w:type="dxa"/>
            <w:tcBorders>
              <w:bottom w:val="single" w:sz="4" w:space="0" w:color="auto"/>
            </w:tcBorders>
          </w:tcPr>
          <w:p w14:paraId="2AED8D8B" w14:textId="4F9956B7"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987" w:type="dxa"/>
            <w:tcBorders>
              <w:bottom w:val="single" w:sz="4" w:space="0" w:color="auto"/>
            </w:tcBorders>
          </w:tcPr>
          <w:p w14:paraId="765BCD2F" w14:textId="3068112F"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2532" w:type="dxa"/>
            <w:tcBorders>
              <w:bottom w:val="single" w:sz="4" w:space="0" w:color="auto"/>
            </w:tcBorders>
          </w:tcPr>
          <w:p w14:paraId="3ADB840D" w14:textId="7FAAB09C"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1128" w:type="dxa"/>
            <w:tcBorders>
              <w:bottom w:val="single" w:sz="4" w:space="0" w:color="auto"/>
            </w:tcBorders>
          </w:tcPr>
          <w:p w14:paraId="1265C9DB" w14:textId="4BA15FFC"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1329" w:type="dxa"/>
            <w:tcBorders>
              <w:bottom w:val="single" w:sz="4" w:space="0" w:color="auto"/>
            </w:tcBorders>
          </w:tcPr>
          <w:p w14:paraId="65FD95F2" w14:textId="716B91DE"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r>
      <w:tr w:rsidR="00DB2133" w:rsidRPr="007261ED" w14:paraId="34C9E604" w14:textId="77777777" w:rsidTr="00081664">
        <w:tc>
          <w:tcPr>
            <w:tcW w:w="1692" w:type="dxa"/>
            <w:shd w:val="clear" w:color="auto" w:fill="F2F2F2" w:themeFill="background1" w:themeFillShade="F2"/>
          </w:tcPr>
          <w:p w14:paraId="4041578E" w14:textId="2C3DB718"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2397" w:type="dxa"/>
            <w:shd w:val="clear" w:color="auto" w:fill="F2F2F2" w:themeFill="background1" w:themeFillShade="F2"/>
          </w:tcPr>
          <w:p w14:paraId="25C8C605" w14:textId="4F466360"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987" w:type="dxa"/>
            <w:shd w:val="clear" w:color="auto" w:fill="F2F2F2" w:themeFill="background1" w:themeFillShade="F2"/>
          </w:tcPr>
          <w:p w14:paraId="226162B8" w14:textId="2367F452"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2532" w:type="dxa"/>
            <w:shd w:val="clear" w:color="auto" w:fill="F2F2F2" w:themeFill="background1" w:themeFillShade="F2"/>
          </w:tcPr>
          <w:p w14:paraId="0D14E977" w14:textId="52465A9D"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1128" w:type="dxa"/>
            <w:shd w:val="clear" w:color="auto" w:fill="F2F2F2" w:themeFill="background1" w:themeFillShade="F2"/>
          </w:tcPr>
          <w:p w14:paraId="764D2BAE" w14:textId="08EC1394"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1329" w:type="dxa"/>
            <w:shd w:val="clear" w:color="auto" w:fill="F2F2F2" w:themeFill="background1" w:themeFillShade="F2"/>
          </w:tcPr>
          <w:p w14:paraId="0991ADEC" w14:textId="7FAA291C"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r>
      <w:tr w:rsidR="00DB2133" w:rsidRPr="007261ED" w14:paraId="3894E4C7" w14:textId="77777777" w:rsidTr="00081664">
        <w:tc>
          <w:tcPr>
            <w:tcW w:w="1692" w:type="dxa"/>
            <w:shd w:val="clear" w:color="auto" w:fill="F2F2F2" w:themeFill="background1" w:themeFillShade="F2"/>
          </w:tcPr>
          <w:p w14:paraId="2F3926D8" w14:textId="56A5CD56"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2397" w:type="dxa"/>
            <w:shd w:val="clear" w:color="auto" w:fill="F2F2F2" w:themeFill="background1" w:themeFillShade="F2"/>
          </w:tcPr>
          <w:p w14:paraId="3E93FE97" w14:textId="145DA1FB" w:rsidR="00DB2133" w:rsidRPr="00187803"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987" w:type="dxa"/>
            <w:shd w:val="clear" w:color="auto" w:fill="F2F2F2" w:themeFill="background1" w:themeFillShade="F2"/>
          </w:tcPr>
          <w:p w14:paraId="4E9AC3B1" w14:textId="6614A2C3"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2532" w:type="dxa"/>
            <w:shd w:val="clear" w:color="auto" w:fill="F2F2F2" w:themeFill="background1" w:themeFillShade="F2"/>
          </w:tcPr>
          <w:p w14:paraId="2252392A" w14:textId="700F224F"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1128" w:type="dxa"/>
            <w:shd w:val="clear" w:color="auto" w:fill="F2F2F2" w:themeFill="background1" w:themeFillShade="F2"/>
          </w:tcPr>
          <w:p w14:paraId="4767CE42" w14:textId="63B7BDC0"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1329" w:type="dxa"/>
            <w:shd w:val="clear" w:color="auto" w:fill="F2F2F2" w:themeFill="background1" w:themeFillShade="F2"/>
          </w:tcPr>
          <w:p w14:paraId="7460972F" w14:textId="6F584A35" w:rsidR="00DB2133" w:rsidRPr="00187803"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r>
      <w:tr w:rsidR="00DB2133" w:rsidRPr="007261ED" w14:paraId="41F5FD3A" w14:textId="77777777" w:rsidTr="00081664">
        <w:tc>
          <w:tcPr>
            <w:tcW w:w="1692" w:type="dxa"/>
            <w:shd w:val="clear" w:color="auto" w:fill="F2F2F2" w:themeFill="background1" w:themeFillShade="F2"/>
          </w:tcPr>
          <w:p w14:paraId="60020D6C" w14:textId="31C3503B"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2397" w:type="dxa"/>
            <w:shd w:val="clear" w:color="auto" w:fill="F2F2F2" w:themeFill="background1" w:themeFillShade="F2"/>
          </w:tcPr>
          <w:p w14:paraId="49C9C4C5" w14:textId="2F5A6D54" w:rsidR="00DB2133" w:rsidRPr="00187803"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987" w:type="dxa"/>
            <w:shd w:val="clear" w:color="auto" w:fill="F2F2F2" w:themeFill="background1" w:themeFillShade="F2"/>
          </w:tcPr>
          <w:p w14:paraId="5C8E9FEB" w14:textId="40B4FCCA"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2532" w:type="dxa"/>
            <w:shd w:val="clear" w:color="auto" w:fill="F2F2F2" w:themeFill="background1" w:themeFillShade="F2"/>
          </w:tcPr>
          <w:p w14:paraId="6699D8DB" w14:textId="0FA41269"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1128" w:type="dxa"/>
            <w:shd w:val="clear" w:color="auto" w:fill="F2F2F2" w:themeFill="background1" w:themeFillShade="F2"/>
          </w:tcPr>
          <w:p w14:paraId="37212546" w14:textId="1AF7564E"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1329" w:type="dxa"/>
            <w:shd w:val="clear" w:color="auto" w:fill="F2F2F2" w:themeFill="background1" w:themeFillShade="F2"/>
          </w:tcPr>
          <w:p w14:paraId="0D9FAE7F" w14:textId="5AD94AD7" w:rsidR="00DB2133" w:rsidRPr="00187803"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r>
      <w:tr w:rsidR="00DB2133" w:rsidRPr="007261ED" w14:paraId="07C27570" w14:textId="77777777" w:rsidTr="00081664">
        <w:tc>
          <w:tcPr>
            <w:tcW w:w="1692" w:type="dxa"/>
            <w:shd w:val="clear" w:color="auto" w:fill="F2F2F2" w:themeFill="background1" w:themeFillShade="F2"/>
          </w:tcPr>
          <w:p w14:paraId="119237EE" w14:textId="2CE9C82B"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2397" w:type="dxa"/>
            <w:shd w:val="clear" w:color="auto" w:fill="F2F2F2" w:themeFill="background1" w:themeFillShade="F2"/>
          </w:tcPr>
          <w:p w14:paraId="31784F0C" w14:textId="7B824FF9" w:rsidR="00DB2133" w:rsidRPr="00187803"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987" w:type="dxa"/>
            <w:shd w:val="clear" w:color="auto" w:fill="F2F2F2" w:themeFill="background1" w:themeFillShade="F2"/>
          </w:tcPr>
          <w:p w14:paraId="6F7D51EE" w14:textId="7A52A513"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2532" w:type="dxa"/>
            <w:shd w:val="clear" w:color="auto" w:fill="F2F2F2" w:themeFill="background1" w:themeFillShade="F2"/>
          </w:tcPr>
          <w:p w14:paraId="35BCF7BF" w14:textId="2462F43A"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1128" w:type="dxa"/>
            <w:shd w:val="clear" w:color="auto" w:fill="F2F2F2" w:themeFill="background1" w:themeFillShade="F2"/>
          </w:tcPr>
          <w:p w14:paraId="2D791D99" w14:textId="1DB6A2DD"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1329" w:type="dxa"/>
            <w:shd w:val="clear" w:color="auto" w:fill="F2F2F2" w:themeFill="background1" w:themeFillShade="F2"/>
          </w:tcPr>
          <w:p w14:paraId="1A714DCD" w14:textId="205F0795" w:rsidR="00DB2133" w:rsidRPr="00187803"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r>
      <w:tr w:rsidR="00DB2133" w:rsidRPr="007261ED" w14:paraId="072A2566" w14:textId="77777777" w:rsidTr="007261ED">
        <w:tc>
          <w:tcPr>
            <w:tcW w:w="10065" w:type="dxa"/>
            <w:gridSpan w:val="6"/>
            <w:tcBorders>
              <w:bottom w:val="single" w:sz="4" w:space="0" w:color="auto"/>
            </w:tcBorders>
          </w:tcPr>
          <w:p w14:paraId="4089F288" w14:textId="5F9608C6"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r>
      <w:tr w:rsidR="00DB2133" w:rsidRPr="007261ED" w14:paraId="48702DFE" w14:textId="77777777" w:rsidTr="00081664">
        <w:tc>
          <w:tcPr>
            <w:tcW w:w="1692" w:type="dxa"/>
            <w:shd w:val="clear" w:color="auto" w:fill="F2F2F2" w:themeFill="background1" w:themeFillShade="F2"/>
          </w:tcPr>
          <w:p w14:paraId="76E9734C" w14:textId="19DB84A0"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2397" w:type="dxa"/>
            <w:shd w:val="clear" w:color="auto" w:fill="F2F2F2" w:themeFill="background1" w:themeFillShade="F2"/>
          </w:tcPr>
          <w:p w14:paraId="74F9221E" w14:textId="0FDC9F94"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987" w:type="dxa"/>
            <w:shd w:val="clear" w:color="auto" w:fill="F2F2F2" w:themeFill="background1" w:themeFillShade="F2"/>
          </w:tcPr>
          <w:p w14:paraId="149ECE50" w14:textId="4F93C5FC"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2532" w:type="dxa"/>
            <w:shd w:val="clear" w:color="auto" w:fill="F2F2F2" w:themeFill="background1" w:themeFillShade="F2"/>
          </w:tcPr>
          <w:p w14:paraId="2B5D9ED1" w14:textId="034023C0"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1128" w:type="dxa"/>
            <w:shd w:val="clear" w:color="auto" w:fill="F2F2F2" w:themeFill="background1" w:themeFillShade="F2"/>
          </w:tcPr>
          <w:p w14:paraId="41A283E7" w14:textId="0292B86E"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1329" w:type="dxa"/>
            <w:shd w:val="clear" w:color="auto" w:fill="F2F2F2" w:themeFill="background1" w:themeFillShade="F2"/>
          </w:tcPr>
          <w:p w14:paraId="12AB15CE" w14:textId="765E6E17"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r>
      <w:tr w:rsidR="00DB2133" w:rsidRPr="007261ED" w14:paraId="11A11D95" w14:textId="77777777" w:rsidTr="00081664">
        <w:tc>
          <w:tcPr>
            <w:tcW w:w="1692" w:type="dxa"/>
            <w:tcBorders>
              <w:bottom w:val="single" w:sz="4" w:space="0" w:color="auto"/>
            </w:tcBorders>
          </w:tcPr>
          <w:p w14:paraId="12A13EEB" w14:textId="157BA8CC"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2397" w:type="dxa"/>
            <w:tcBorders>
              <w:bottom w:val="single" w:sz="4" w:space="0" w:color="auto"/>
            </w:tcBorders>
          </w:tcPr>
          <w:p w14:paraId="4EF78873" w14:textId="1E3BE83C"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987" w:type="dxa"/>
            <w:tcBorders>
              <w:bottom w:val="single" w:sz="4" w:space="0" w:color="auto"/>
            </w:tcBorders>
          </w:tcPr>
          <w:p w14:paraId="093A7DC5" w14:textId="731F2697"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2532" w:type="dxa"/>
            <w:tcBorders>
              <w:bottom w:val="single" w:sz="4" w:space="0" w:color="auto"/>
            </w:tcBorders>
          </w:tcPr>
          <w:p w14:paraId="23F7A7D0" w14:textId="4EA82596"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1128" w:type="dxa"/>
            <w:tcBorders>
              <w:bottom w:val="single" w:sz="4" w:space="0" w:color="auto"/>
            </w:tcBorders>
          </w:tcPr>
          <w:p w14:paraId="6EEDA7B5" w14:textId="51B9F3A8"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1329" w:type="dxa"/>
            <w:tcBorders>
              <w:bottom w:val="single" w:sz="4" w:space="0" w:color="auto"/>
            </w:tcBorders>
          </w:tcPr>
          <w:p w14:paraId="2E47C018" w14:textId="17262CF2"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r>
      <w:tr w:rsidR="00DB2133" w:rsidRPr="007261ED" w14:paraId="26BF2930" w14:textId="77777777" w:rsidTr="00081664">
        <w:tc>
          <w:tcPr>
            <w:tcW w:w="1692" w:type="dxa"/>
            <w:tcBorders>
              <w:bottom w:val="single" w:sz="4" w:space="0" w:color="auto"/>
            </w:tcBorders>
            <w:shd w:val="clear" w:color="auto" w:fill="F2F2F2" w:themeFill="background1" w:themeFillShade="F2"/>
          </w:tcPr>
          <w:p w14:paraId="6CF88DD4" w14:textId="44075634"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2397" w:type="dxa"/>
            <w:tcBorders>
              <w:bottom w:val="single" w:sz="4" w:space="0" w:color="auto"/>
            </w:tcBorders>
            <w:shd w:val="clear" w:color="auto" w:fill="F2F2F2" w:themeFill="background1" w:themeFillShade="F2"/>
          </w:tcPr>
          <w:p w14:paraId="166600C5" w14:textId="3E21AF77"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987" w:type="dxa"/>
            <w:tcBorders>
              <w:bottom w:val="single" w:sz="4" w:space="0" w:color="auto"/>
            </w:tcBorders>
            <w:shd w:val="clear" w:color="auto" w:fill="F2F2F2" w:themeFill="background1" w:themeFillShade="F2"/>
          </w:tcPr>
          <w:p w14:paraId="623837B1" w14:textId="0D186B17"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2532" w:type="dxa"/>
            <w:tcBorders>
              <w:bottom w:val="single" w:sz="4" w:space="0" w:color="auto"/>
            </w:tcBorders>
            <w:shd w:val="clear" w:color="auto" w:fill="F2F2F2" w:themeFill="background1" w:themeFillShade="F2"/>
          </w:tcPr>
          <w:p w14:paraId="21BD6EFF" w14:textId="23B6C51C"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1128" w:type="dxa"/>
            <w:tcBorders>
              <w:bottom w:val="single" w:sz="4" w:space="0" w:color="auto"/>
            </w:tcBorders>
            <w:shd w:val="clear" w:color="auto" w:fill="F2F2F2" w:themeFill="background1" w:themeFillShade="F2"/>
          </w:tcPr>
          <w:p w14:paraId="7B58037A" w14:textId="65C54780"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1329" w:type="dxa"/>
            <w:tcBorders>
              <w:bottom w:val="single" w:sz="4" w:space="0" w:color="auto"/>
            </w:tcBorders>
            <w:shd w:val="clear" w:color="auto" w:fill="F2F2F2" w:themeFill="background1" w:themeFillShade="F2"/>
          </w:tcPr>
          <w:p w14:paraId="7A8A4D29" w14:textId="70A22DE2"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r>
      <w:tr w:rsidR="00DB2133" w:rsidRPr="007261ED" w14:paraId="685A65D5" w14:textId="77777777" w:rsidTr="00081664">
        <w:tc>
          <w:tcPr>
            <w:tcW w:w="1692" w:type="dxa"/>
            <w:tcBorders>
              <w:bottom w:val="single" w:sz="4" w:space="0" w:color="auto"/>
            </w:tcBorders>
            <w:shd w:val="clear" w:color="auto" w:fill="F2F2F2" w:themeFill="background1" w:themeFillShade="F2"/>
          </w:tcPr>
          <w:p w14:paraId="08340CBD" w14:textId="6882D64A"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2397" w:type="dxa"/>
            <w:tcBorders>
              <w:bottom w:val="single" w:sz="4" w:space="0" w:color="auto"/>
            </w:tcBorders>
            <w:shd w:val="clear" w:color="auto" w:fill="F2F2F2" w:themeFill="background1" w:themeFillShade="F2"/>
          </w:tcPr>
          <w:p w14:paraId="4FD971DF" w14:textId="3C612C5D" w:rsidR="00DB2133" w:rsidRPr="00081664"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987" w:type="dxa"/>
            <w:tcBorders>
              <w:bottom w:val="single" w:sz="4" w:space="0" w:color="auto"/>
            </w:tcBorders>
            <w:shd w:val="clear" w:color="auto" w:fill="F2F2F2" w:themeFill="background1" w:themeFillShade="F2"/>
          </w:tcPr>
          <w:p w14:paraId="63F24F3A" w14:textId="7CD10B1F"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2532" w:type="dxa"/>
            <w:tcBorders>
              <w:bottom w:val="single" w:sz="4" w:space="0" w:color="auto"/>
            </w:tcBorders>
            <w:shd w:val="clear" w:color="auto" w:fill="F2F2F2" w:themeFill="background1" w:themeFillShade="F2"/>
          </w:tcPr>
          <w:p w14:paraId="61D64E64" w14:textId="35B496F1"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1128" w:type="dxa"/>
            <w:tcBorders>
              <w:bottom w:val="single" w:sz="4" w:space="0" w:color="auto"/>
            </w:tcBorders>
            <w:shd w:val="clear" w:color="auto" w:fill="F2F2F2" w:themeFill="background1" w:themeFillShade="F2"/>
          </w:tcPr>
          <w:p w14:paraId="758A48DD" w14:textId="5C54F7AE" w:rsidR="00DB2133" w:rsidRPr="007261ED"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c>
          <w:tcPr>
            <w:tcW w:w="1329" w:type="dxa"/>
            <w:tcBorders>
              <w:bottom w:val="single" w:sz="4" w:space="0" w:color="auto"/>
            </w:tcBorders>
            <w:shd w:val="clear" w:color="auto" w:fill="F2F2F2" w:themeFill="background1" w:themeFillShade="F2"/>
          </w:tcPr>
          <w:p w14:paraId="551A2DC3" w14:textId="2E1757B5" w:rsidR="00DB2133" w:rsidRPr="00081664" w:rsidRDefault="00DB2133" w:rsidP="00DB2133">
            <w:pPr>
              <w:widowControl w:val="0"/>
              <w:spacing w:after="120"/>
              <w:rPr>
                <w:b/>
                <w:sz w:val="20"/>
                <w:szCs w:val="20"/>
                <w:lang w:val="en-GB" w:eastAsia="en-GB"/>
              </w:rPr>
            </w:pPr>
            <w:r w:rsidRPr="00622BBE">
              <w:rPr>
                <w:rFonts w:cs="Arial"/>
                <w:b/>
                <w:bCs/>
                <w:i/>
                <w:iCs/>
                <w:snapToGrid w:val="0"/>
                <w:color w:val="000000" w:themeColor="text1"/>
                <w:szCs w:val="22"/>
                <w:lang w:val="en-GB"/>
              </w:rPr>
              <w:t>Redacted</w:t>
            </w:r>
          </w:p>
        </w:tc>
      </w:tr>
      <w:tr w:rsidR="00081664" w:rsidRPr="007261ED" w14:paraId="1169DED9" w14:textId="77777777" w:rsidTr="00081664">
        <w:tc>
          <w:tcPr>
            <w:tcW w:w="1692" w:type="dxa"/>
            <w:tcBorders>
              <w:bottom w:val="single" w:sz="4" w:space="0" w:color="auto"/>
            </w:tcBorders>
            <w:shd w:val="clear" w:color="auto" w:fill="F2F2F2" w:themeFill="background1" w:themeFillShade="F2"/>
          </w:tcPr>
          <w:p w14:paraId="0E449489" w14:textId="77777777" w:rsidR="00081664" w:rsidRPr="007261ED" w:rsidRDefault="00081664" w:rsidP="007261ED">
            <w:pPr>
              <w:widowControl w:val="0"/>
              <w:spacing w:after="120"/>
              <w:rPr>
                <w:b/>
                <w:sz w:val="20"/>
                <w:szCs w:val="20"/>
                <w:lang w:val="en-GB" w:eastAsia="en-GB"/>
              </w:rPr>
            </w:pPr>
          </w:p>
        </w:tc>
        <w:tc>
          <w:tcPr>
            <w:tcW w:w="2397" w:type="dxa"/>
            <w:tcBorders>
              <w:bottom w:val="single" w:sz="4" w:space="0" w:color="auto"/>
            </w:tcBorders>
            <w:shd w:val="clear" w:color="auto" w:fill="F2F2F2" w:themeFill="background1" w:themeFillShade="F2"/>
          </w:tcPr>
          <w:p w14:paraId="78030B02" w14:textId="317CF9BE" w:rsidR="00081664" w:rsidRPr="00081664" w:rsidRDefault="00DB2133" w:rsidP="007261ED">
            <w:pPr>
              <w:widowControl w:val="0"/>
              <w:spacing w:after="120"/>
              <w:rPr>
                <w:b/>
                <w:sz w:val="20"/>
                <w:szCs w:val="20"/>
                <w:lang w:val="en-GB" w:eastAsia="en-GB"/>
              </w:rPr>
            </w:pPr>
            <w:r>
              <w:rPr>
                <w:rFonts w:cs="Arial"/>
                <w:b/>
                <w:bCs/>
                <w:i/>
                <w:iCs/>
                <w:snapToGrid w:val="0"/>
                <w:color w:val="000000" w:themeColor="text1"/>
                <w:szCs w:val="22"/>
                <w:lang w:val="en-GB"/>
              </w:rPr>
              <w:t>Redacted</w:t>
            </w:r>
          </w:p>
        </w:tc>
        <w:tc>
          <w:tcPr>
            <w:tcW w:w="987" w:type="dxa"/>
            <w:tcBorders>
              <w:bottom w:val="single" w:sz="4" w:space="0" w:color="auto"/>
            </w:tcBorders>
            <w:shd w:val="clear" w:color="auto" w:fill="F2F2F2" w:themeFill="background1" w:themeFillShade="F2"/>
          </w:tcPr>
          <w:p w14:paraId="27CA3142" w14:textId="77777777" w:rsidR="00081664" w:rsidRPr="007261ED" w:rsidRDefault="00081664" w:rsidP="007261ED">
            <w:pPr>
              <w:widowControl w:val="0"/>
              <w:spacing w:after="120"/>
              <w:rPr>
                <w:b/>
                <w:sz w:val="20"/>
                <w:szCs w:val="20"/>
                <w:lang w:val="en-GB" w:eastAsia="en-GB"/>
              </w:rPr>
            </w:pPr>
          </w:p>
        </w:tc>
        <w:tc>
          <w:tcPr>
            <w:tcW w:w="2532" w:type="dxa"/>
            <w:tcBorders>
              <w:bottom w:val="single" w:sz="4" w:space="0" w:color="auto"/>
            </w:tcBorders>
            <w:shd w:val="clear" w:color="auto" w:fill="F2F2F2" w:themeFill="background1" w:themeFillShade="F2"/>
          </w:tcPr>
          <w:p w14:paraId="12D06940" w14:textId="77777777" w:rsidR="00081664" w:rsidRPr="007261ED" w:rsidRDefault="00081664" w:rsidP="007261ED">
            <w:pPr>
              <w:widowControl w:val="0"/>
              <w:spacing w:after="120"/>
              <w:rPr>
                <w:b/>
                <w:sz w:val="20"/>
                <w:szCs w:val="20"/>
                <w:lang w:val="en-GB" w:eastAsia="en-GB"/>
              </w:rPr>
            </w:pPr>
          </w:p>
        </w:tc>
        <w:tc>
          <w:tcPr>
            <w:tcW w:w="1128" w:type="dxa"/>
            <w:tcBorders>
              <w:bottom w:val="single" w:sz="4" w:space="0" w:color="auto"/>
            </w:tcBorders>
            <w:shd w:val="clear" w:color="auto" w:fill="F2F2F2" w:themeFill="background1" w:themeFillShade="F2"/>
          </w:tcPr>
          <w:p w14:paraId="60627F89" w14:textId="77777777" w:rsidR="00081664" w:rsidRPr="007261ED" w:rsidRDefault="00081664" w:rsidP="007261ED">
            <w:pPr>
              <w:widowControl w:val="0"/>
              <w:spacing w:after="120"/>
              <w:rPr>
                <w:b/>
                <w:sz w:val="20"/>
                <w:szCs w:val="20"/>
                <w:lang w:val="en-GB" w:eastAsia="en-GB"/>
              </w:rPr>
            </w:pPr>
          </w:p>
        </w:tc>
        <w:tc>
          <w:tcPr>
            <w:tcW w:w="1329" w:type="dxa"/>
            <w:tcBorders>
              <w:bottom w:val="single" w:sz="4" w:space="0" w:color="auto"/>
            </w:tcBorders>
            <w:shd w:val="clear" w:color="auto" w:fill="F2F2F2" w:themeFill="background1" w:themeFillShade="F2"/>
          </w:tcPr>
          <w:p w14:paraId="3DC388F4" w14:textId="6B75F373" w:rsidR="00081664" w:rsidRPr="00081664" w:rsidRDefault="00DB2133" w:rsidP="007261ED">
            <w:pPr>
              <w:widowControl w:val="0"/>
              <w:spacing w:after="120"/>
              <w:rPr>
                <w:b/>
                <w:sz w:val="20"/>
                <w:szCs w:val="20"/>
                <w:lang w:val="en-GB" w:eastAsia="en-GB"/>
              </w:rPr>
            </w:pPr>
            <w:r>
              <w:rPr>
                <w:rFonts w:cs="Arial"/>
                <w:b/>
                <w:bCs/>
                <w:i/>
                <w:iCs/>
                <w:snapToGrid w:val="0"/>
                <w:color w:val="000000" w:themeColor="text1"/>
                <w:szCs w:val="22"/>
                <w:lang w:val="en-GB"/>
              </w:rPr>
              <w:t>Redacted</w:t>
            </w:r>
          </w:p>
        </w:tc>
      </w:tr>
      <w:tr w:rsidR="007261ED" w:rsidRPr="007261ED" w14:paraId="386C21FD" w14:textId="77777777" w:rsidTr="00081664">
        <w:tc>
          <w:tcPr>
            <w:tcW w:w="7608" w:type="dxa"/>
            <w:gridSpan w:val="4"/>
            <w:tcBorders>
              <w:left w:val="nil"/>
              <w:bottom w:val="nil"/>
              <w:right w:val="nil"/>
            </w:tcBorders>
            <w:shd w:val="clear" w:color="auto" w:fill="auto"/>
          </w:tcPr>
          <w:p w14:paraId="0E9BE3B1" w14:textId="77777777" w:rsidR="007261ED" w:rsidRPr="007261ED" w:rsidRDefault="007261ED" w:rsidP="007261ED">
            <w:pPr>
              <w:widowControl w:val="0"/>
              <w:spacing w:after="120"/>
              <w:jc w:val="right"/>
              <w:rPr>
                <w:sz w:val="20"/>
                <w:szCs w:val="20"/>
                <w:lang w:val="en-GB" w:eastAsia="en-GB"/>
              </w:rPr>
            </w:pPr>
          </w:p>
        </w:tc>
        <w:tc>
          <w:tcPr>
            <w:tcW w:w="2457" w:type="dxa"/>
            <w:gridSpan w:val="2"/>
            <w:tcBorders>
              <w:left w:val="nil"/>
              <w:right w:val="nil"/>
            </w:tcBorders>
            <w:shd w:val="clear" w:color="auto" w:fill="auto"/>
          </w:tcPr>
          <w:p w14:paraId="0D7ABB32" w14:textId="77777777" w:rsidR="007261ED" w:rsidRPr="007261ED" w:rsidRDefault="007261ED" w:rsidP="007261ED">
            <w:pPr>
              <w:widowControl w:val="0"/>
              <w:spacing w:after="120"/>
              <w:rPr>
                <w:b/>
                <w:sz w:val="20"/>
                <w:szCs w:val="20"/>
                <w:lang w:val="en-GB" w:eastAsia="en-GB"/>
              </w:rPr>
            </w:pPr>
          </w:p>
        </w:tc>
      </w:tr>
      <w:tr w:rsidR="007261ED" w:rsidRPr="007261ED" w14:paraId="3C53A274" w14:textId="77777777" w:rsidTr="00081664">
        <w:tc>
          <w:tcPr>
            <w:tcW w:w="7608" w:type="dxa"/>
            <w:gridSpan w:val="4"/>
            <w:tcBorders>
              <w:top w:val="nil"/>
              <w:bottom w:val="nil"/>
            </w:tcBorders>
            <w:shd w:val="clear" w:color="auto" w:fill="auto"/>
          </w:tcPr>
          <w:p w14:paraId="2760C2ED" w14:textId="77777777" w:rsidR="007261ED" w:rsidRPr="007261ED" w:rsidRDefault="007261ED" w:rsidP="007261ED">
            <w:pPr>
              <w:widowControl w:val="0"/>
              <w:spacing w:after="120"/>
              <w:jc w:val="right"/>
              <w:rPr>
                <w:b/>
                <w:sz w:val="20"/>
                <w:szCs w:val="20"/>
                <w:lang w:val="en-GB" w:eastAsia="en-GB"/>
              </w:rPr>
            </w:pPr>
            <w:r w:rsidRPr="007261ED">
              <w:rPr>
                <w:b/>
                <w:sz w:val="20"/>
                <w:szCs w:val="20"/>
                <w:lang w:val="en-GB" w:eastAsia="en-GB"/>
              </w:rPr>
              <w:t>The total of the Prices is</w:t>
            </w:r>
          </w:p>
        </w:tc>
        <w:tc>
          <w:tcPr>
            <w:tcW w:w="2457" w:type="dxa"/>
            <w:gridSpan w:val="2"/>
            <w:shd w:val="clear" w:color="auto" w:fill="auto"/>
          </w:tcPr>
          <w:p w14:paraId="4622B3AC" w14:textId="5D8E378A" w:rsidR="007261ED" w:rsidRPr="007261ED" w:rsidRDefault="00081664" w:rsidP="007261ED">
            <w:pPr>
              <w:widowControl w:val="0"/>
              <w:spacing w:after="120"/>
              <w:rPr>
                <w:b/>
                <w:sz w:val="20"/>
                <w:szCs w:val="20"/>
                <w:lang w:val="en-GB" w:eastAsia="en-GB"/>
              </w:rPr>
            </w:pPr>
            <w:r w:rsidRPr="00081664">
              <w:rPr>
                <w:b/>
                <w:sz w:val="20"/>
                <w:szCs w:val="20"/>
                <w:lang w:val="en-GB" w:eastAsia="en-GB"/>
              </w:rPr>
              <w:t>£1,561,968.44</w:t>
            </w:r>
            <w:r w:rsidR="0093486A">
              <w:rPr>
                <w:b/>
                <w:sz w:val="20"/>
                <w:szCs w:val="20"/>
                <w:lang w:val="en-GB" w:eastAsia="en-GB"/>
              </w:rPr>
              <w:t xml:space="preserve"> ex VAT</w:t>
            </w:r>
          </w:p>
        </w:tc>
      </w:tr>
    </w:tbl>
    <w:p w14:paraId="6F8C153A" w14:textId="7A9962EF" w:rsidR="007261ED" w:rsidRDefault="007261ED" w:rsidP="007261ED">
      <w:pPr>
        <w:widowControl w:val="0"/>
        <w:rPr>
          <w:b/>
          <w:sz w:val="20"/>
          <w:szCs w:val="20"/>
          <w:lang w:val="en-GB" w:eastAsia="en-GB"/>
        </w:rPr>
      </w:pPr>
    </w:p>
    <w:p w14:paraId="7FBAD681" w14:textId="77F86BD2" w:rsidR="001B177E" w:rsidRPr="00052AC2" w:rsidRDefault="001B177E" w:rsidP="001B177E">
      <w:pPr>
        <w:pStyle w:val="ListParagraph"/>
        <w:widowControl w:val="0"/>
        <w:numPr>
          <w:ilvl w:val="0"/>
          <w:numId w:val="61"/>
        </w:numPr>
        <w:rPr>
          <w:bCs/>
          <w:sz w:val="20"/>
          <w:szCs w:val="20"/>
          <w:lang w:eastAsia="en-GB"/>
        </w:rPr>
      </w:pPr>
      <w:r w:rsidRPr="00052AC2">
        <w:rPr>
          <w:bCs/>
          <w:sz w:val="20"/>
          <w:szCs w:val="20"/>
          <w:lang w:eastAsia="en-GB"/>
        </w:rPr>
        <w:t xml:space="preserve">Note that the cost of communications and data </w:t>
      </w:r>
      <w:r w:rsidR="00052AC2" w:rsidRPr="00052AC2">
        <w:rPr>
          <w:bCs/>
          <w:sz w:val="20"/>
          <w:szCs w:val="20"/>
          <w:lang w:eastAsia="en-GB"/>
        </w:rPr>
        <w:t>for Falkland Islands and Ascension is excluded from the expenses and will be recovered at cost (as agreed with the DIO PM)</w:t>
      </w:r>
    </w:p>
    <w:p w14:paraId="2F491055" w14:textId="77777777" w:rsidR="00081664" w:rsidRDefault="00081664" w:rsidP="007261ED">
      <w:pPr>
        <w:rPr>
          <w:sz w:val="20"/>
          <w:szCs w:val="20"/>
          <w:lang w:val="en-GB" w:eastAsia="en-GB"/>
        </w:rPr>
      </w:pPr>
    </w:p>
    <w:p w14:paraId="3D701A59" w14:textId="77777777" w:rsidR="00081664" w:rsidRDefault="00081664" w:rsidP="007261ED">
      <w:pPr>
        <w:rPr>
          <w:sz w:val="20"/>
          <w:szCs w:val="20"/>
          <w:lang w:val="en-GB" w:eastAsia="en-GB"/>
        </w:rPr>
      </w:pPr>
    </w:p>
    <w:p w14:paraId="6C175125" w14:textId="44C7F59F" w:rsidR="007261ED" w:rsidRPr="00DB2133" w:rsidRDefault="00DB2133" w:rsidP="007261ED">
      <w:pPr>
        <w:rPr>
          <w:b/>
          <w:bCs/>
          <w:i/>
          <w:iCs/>
          <w:sz w:val="20"/>
          <w:szCs w:val="20"/>
          <w:lang w:val="en-GB" w:eastAsia="en-GB"/>
        </w:rPr>
      </w:pPr>
      <w:r w:rsidRPr="00DB2133">
        <w:rPr>
          <w:b/>
          <w:bCs/>
          <w:i/>
          <w:iCs/>
          <w:sz w:val="20"/>
          <w:szCs w:val="20"/>
          <w:lang w:val="en-GB" w:eastAsia="en-GB"/>
        </w:rPr>
        <w:t>Redacted</w:t>
      </w:r>
      <w:r w:rsidR="007261ED" w:rsidRPr="00DB2133">
        <w:rPr>
          <w:b/>
          <w:bCs/>
          <w:i/>
          <w:iCs/>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5FB9F8D" w14:textId="77777777" w:rsidTr="007261ED">
        <w:tc>
          <w:tcPr>
            <w:tcW w:w="10774" w:type="dxa"/>
            <w:shd w:val="clear" w:color="auto" w:fill="BFBFBF" w:themeFill="background1" w:themeFillShade="BF"/>
          </w:tcPr>
          <w:p w14:paraId="5590FB0A"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lastRenderedPageBreak/>
              <w:t>Scope</w:t>
            </w:r>
          </w:p>
        </w:tc>
      </w:tr>
    </w:tbl>
    <w:p w14:paraId="1124B3CD" w14:textId="77777777" w:rsidR="007261ED" w:rsidRPr="007261ED" w:rsidRDefault="007261ED" w:rsidP="007261ED">
      <w:pPr>
        <w:widowControl w:val="0"/>
        <w:rPr>
          <w:sz w:val="20"/>
          <w:szCs w:val="20"/>
          <w:lang w:val="en-GB" w:eastAsia="en-GB"/>
        </w:rPr>
      </w:pPr>
    </w:p>
    <w:tbl>
      <w:tblPr>
        <w:tblStyle w:val="TableGrid20"/>
        <w:tblW w:w="0" w:type="auto"/>
        <w:tblLook w:val="04A0" w:firstRow="1" w:lastRow="0" w:firstColumn="1" w:lastColumn="0" w:noHBand="0" w:noVBand="1"/>
      </w:tblPr>
      <w:tblGrid>
        <w:gridCol w:w="9108"/>
      </w:tblGrid>
      <w:tr w:rsidR="007261ED" w:rsidRPr="007261ED" w14:paraId="03BA8623" w14:textId="77777777" w:rsidTr="007261ED">
        <w:tc>
          <w:tcPr>
            <w:tcW w:w="9286" w:type="dxa"/>
          </w:tcPr>
          <w:p w14:paraId="48126F34" w14:textId="77777777" w:rsidR="007261ED" w:rsidRPr="007261ED" w:rsidRDefault="007261ED" w:rsidP="005169F5">
            <w:pPr>
              <w:widowControl w:val="0"/>
              <w:numPr>
                <w:ilvl w:val="0"/>
                <w:numId w:val="56"/>
              </w:numPr>
              <w:spacing w:before="120" w:after="120"/>
              <w:ind w:left="23" w:firstLine="0"/>
              <w:jc w:val="both"/>
              <w:rPr>
                <w:rFonts w:cs="Arial"/>
                <w:b/>
                <w:bCs/>
                <w:sz w:val="20"/>
                <w:szCs w:val="20"/>
                <w:lang w:val="en-GB" w:eastAsia="en-GB"/>
              </w:rPr>
            </w:pPr>
            <w:r w:rsidRPr="007261ED">
              <w:rPr>
                <w:rFonts w:cs="Arial"/>
                <w:b/>
                <w:bCs/>
                <w:color w:val="000000"/>
                <w:sz w:val="20"/>
                <w:szCs w:val="20"/>
                <w:lang w:val="en-GB" w:eastAsia="en-GB"/>
              </w:rPr>
              <w:t>The Scope should be a complete and precise statement of the</w:t>
            </w:r>
            <w:r w:rsidRPr="007261ED">
              <w:rPr>
                <w:rFonts w:cs="Arial"/>
                <w:b/>
                <w:i/>
                <w:iCs/>
                <w:color w:val="000000"/>
                <w:sz w:val="20"/>
                <w:szCs w:val="20"/>
                <w:shd w:val="clear" w:color="auto" w:fill="FFFFFF"/>
                <w:lang w:val="en-GB" w:eastAsia="en-GB"/>
              </w:rPr>
              <w:t xml:space="preserve"> Client's</w:t>
            </w:r>
            <w:r w:rsidRPr="007261ED">
              <w:rPr>
                <w:rFonts w:cs="Arial"/>
                <w:b/>
                <w:bCs/>
                <w:color w:val="000000"/>
                <w:sz w:val="20"/>
                <w:szCs w:val="20"/>
                <w:lang w:val="en-GB" w:eastAsia="en-GB"/>
              </w:rPr>
              <w:t xml:space="preserve"> requirements. If it is incomplete or imprecise, there is a risk that the</w:t>
            </w:r>
            <w:r w:rsidRPr="007261ED">
              <w:rPr>
                <w:rFonts w:cs="Arial"/>
                <w:b/>
                <w:i/>
                <w:iCs/>
                <w:color w:val="000000"/>
                <w:sz w:val="20"/>
                <w:szCs w:val="20"/>
                <w:shd w:val="clear" w:color="auto" w:fill="FFFFFF"/>
                <w:lang w:val="en-GB" w:eastAsia="en-GB"/>
              </w:rPr>
              <w:t xml:space="preserve"> Consultant</w:t>
            </w:r>
            <w:r w:rsidRPr="007261ED">
              <w:rPr>
                <w:rFonts w:cs="Arial"/>
                <w:bCs/>
                <w:color w:val="000000"/>
                <w:sz w:val="20"/>
                <w:szCs w:val="20"/>
                <w:lang w:val="en-GB" w:eastAsia="en-GB"/>
              </w:rPr>
              <w:t xml:space="preserve"> </w:t>
            </w:r>
            <w:r w:rsidRPr="007261ED">
              <w:rPr>
                <w:rFonts w:cs="Arial"/>
                <w:b/>
                <w:bCs/>
                <w:color w:val="000000"/>
                <w:sz w:val="20"/>
                <w:szCs w:val="20"/>
                <w:lang w:val="en-GB" w:eastAsia="en-GB"/>
              </w:rPr>
              <w:t>will interpret it differently from the</w:t>
            </w:r>
            <w:r w:rsidRPr="007261ED">
              <w:rPr>
                <w:rFonts w:cs="Arial"/>
                <w:i/>
                <w:iCs/>
                <w:color w:val="000000"/>
                <w:sz w:val="20"/>
                <w:szCs w:val="20"/>
                <w:shd w:val="clear" w:color="auto" w:fill="FFFFFF"/>
                <w:lang w:val="en-GB" w:eastAsia="en-GB"/>
              </w:rPr>
              <w:t xml:space="preserve"> </w:t>
            </w:r>
            <w:r w:rsidRPr="007261ED">
              <w:rPr>
                <w:rFonts w:cs="Arial"/>
                <w:b/>
                <w:i/>
                <w:iCs/>
                <w:color w:val="000000"/>
                <w:sz w:val="20"/>
                <w:szCs w:val="20"/>
                <w:shd w:val="clear" w:color="auto" w:fill="FFFFFF"/>
                <w:lang w:val="en-GB" w:eastAsia="en-GB"/>
              </w:rPr>
              <w:t>Client's</w:t>
            </w:r>
            <w:r w:rsidRPr="007261ED">
              <w:rPr>
                <w:rFonts w:cs="Arial"/>
                <w:bCs/>
                <w:color w:val="000000"/>
                <w:sz w:val="20"/>
                <w:szCs w:val="20"/>
                <w:lang w:val="en-GB" w:eastAsia="en-GB"/>
              </w:rPr>
              <w:t xml:space="preserve"> </w:t>
            </w:r>
            <w:r w:rsidRPr="007261ED">
              <w:rPr>
                <w:rFonts w:cs="Arial"/>
                <w:b/>
                <w:bCs/>
                <w:color w:val="000000"/>
                <w:sz w:val="20"/>
                <w:szCs w:val="20"/>
                <w:lang w:val="en-GB" w:eastAsia="en-GB"/>
              </w:rPr>
              <w:t>intention. Information provided by the</w:t>
            </w:r>
            <w:r w:rsidRPr="007261ED">
              <w:rPr>
                <w:rFonts w:cs="Arial"/>
                <w:i/>
                <w:iCs/>
                <w:color w:val="000000"/>
                <w:sz w:val="20"/>
                <w:szCs w:val="20"/>
                <w:shd w:val="clear" w:color="auto" w:fill="FFFFFF"/>
                <w:lang w:val="en-GB" w:eastAsia="en-GB"/>
              </w:rPr>
              <w:t xml:space="preserve"> </w:t>
            </w:r>
            <w:r w:rsidRPr="007261ED">
              <w:rPr>
                <w:rFonts w:cs="Arial"/>
                <w:b/>
                <w:i/>
                <w:iCs/>
                <w:color w:val="000000"/>
                <w:sz w:val="20"/>
                <w:szCs w:val="20"/>
                <w:shd w:val="clear" w:color="auto" w:fill="FFFFFF"/>
                <w:lang w:val="en-GB" w:eastAsia="en-GB"/>
              </w:rPr>
              <w:t>Consultant</w:t>
            </w:r>
            <w:r w:rsidRPr="007261ED">
              <w:rPr>
                <w:rFonts w:cs="Arial"/>
                <w:b/>
                <w:bCs/>
                <w:color w:val="000000"/>
                <w:sz w:val="20"/>
                <w:szCs w:val="20"/>
                <w:lang w:val="en-GB" w:eastAsia="en-GB"/>
              </w:rPr>
              <w:t xml:space="preserve"> should be listed in the Scope only if the</w:t>
            </w:r>
            <w:r w:rsidRPr="007261ED">
              <w:rPr>
                <w:rFonts w:cs="Arial"/>
                <w:i/>
                <w:iCs/>
                <w:color w:val="000000"/>
                <w:sz w:val="20"/>
                <w:szCs w:val="20"/>
                <w:shd w:val="clear" w:color="auto" w:fill="FFFFFF"/>
                <w:lang w:val="en-GB" w:eastAsia="en-GB"/>
              </w:rPr>
              <w:t xml:space="preserve"> </w:t>
            </w:r>
            <w:r w:rsidRPr="007261ED">
              <w:rPr>
                <w:rFonts w:cs="Arial"/>
                <w:b/>
                <w:i/>
                <w:iCs/>
                <w:color w:val="000000"/>
                <w:sz w:val="20"/>
                <w:szCs w:val="20"/>
                <w:shd w:val="clear" w:color="auto" w:fill="FFFFFF"/>
                <w:lang w:val="en-GB" w:eastAsia="en-GB"/>
              </w:rPr>
              <w:t>Client</w:t>
            </w:r>
            <w:r w:rsidRPr="007261ED">
              <w:rPr>
                <w:rFonts w:cs="Arial"/>
                <w:b/>
                <w:bCs/>
                <w:color w:val="000000"/>
                <w:sz w:val="20"/>
                <w:szCs w:val="20"/>
                <w:lang w:val="en-GB" w:eastAsia="en-GB"/>
              </w:rPr>
              <w:t xml:space="preserve"> is satisfied that it is required, is part of a complete statement of the</w:t>
            </w:r>
            <w:r w:rsidRPr="007261ED">
              <w:rPr>
                <w:rFonts w:cs="Arial"/>
                <w:i/>
                <w:iCs/>
                <w:color w:val="000000"/>
                <w:sz w:val="20"/>
                <w:szCs w:val="20"/>
                <w:shd w:val="clear" w:color="auto" w:fill="FFFFFF"/>
                <w:lang w:val="en-GB" w:eastAsia="en-GB"/>
              </w:rPr>
              <w:t xml:space="preserve"> </w:t>
            </w:r>
            <w:r w:rsidRPr="007261ED">
              <w:rPr>
                <w:rFonts w:cs="Arial"/>
                <w:b/>
                <w:i/>
                <w:iCs/>
                <w:color w:val="000000"/>
                <w:sz w:val="20"/>
                <w:szCs w:val="20"/>
                <w:shd w:val="clear" w:color="auto" w:fill="FFFFFF"/>
                <w:lang w:val="en-GB" w:eastAsia="en-GB"/>
              </w:rPr>
              <w:t xml:space="preserve">Client's </w:t>
            </w:r>
            <w:r w:rsidRPr="007261ED">
              <w:rPr>
                <w:rFonts w:cs="Arial"/>
                <w:b/>
                <w:bCs/>
                <w:color w:val="000000"/>
                <w:sz w:val="20"/>
                <w:szCs w:val="20"/>
                <w:lang w:val="en-GB" w:eastAsia="en-GB"/>
              </w:rPr>
              <w:t>requirements and is consistent with other parts of the Scope.</w:t>
            </w:r>
          </w:p>
          <w:p w14:paraId="0640EC6B" w14:textId="77777777" w:rsidR="007261ED" w:rsidRPr="007261ED" w:rsidRDefault="007261ED" w:rsidP="007261ED">
            <w:pPr>
              <w:widowControl w:val="0"/>
              <w:rPr>
                <w:sz w:val="20"/>
                <w:szCs w:val="20"/>
                <w:lang w:val="en-GB" w:eastAsia="en-GB"/>
              </w:rPr>
            </w:pPr>
          </w:p>
        </w:tc>
      </w:tr>
    </w:tbl>
    <w:p w14:paraId="25B8A836" w14:textId="77777777" w:rsidR="007261ED" w:rsidRPr="007261ED" w:rsidRDefault="007261ED" w:rsidP="007261ED">
      <w:pPr>
        <w:widowControl w:val="0"/>
        <w:rPr>
          <w:sz w:val="20"/>
          <w:szCs w:val="20"/>
          <w:lang w:val="en-GB" w:eastAsia="en-GB"/>
        </w:rPr>
      </w:pPr>
    </w:p>
    <w:tbl>
      <w:tblPr>
        <w:tblStyle w:val="TableGrid20"/>
        <w:tblW w:w="0" w:type="auto"/>
        <w:tblLook w:val="04A0" w:firstRow="1" w:lastRow="0" w:firstColumn="1" w:lastColumn="0" w:noHBand="0" w:noVBand="1"/>
      </w:tblPr>
      <w:tblGrid>
        <w:gridCol w:w="9108"/>
      </w:tblGrid>
      <w:tr w:rsidR="007261ED" w:rsidRPr="007261ED" w14:paraId="530BC2A6" w14:textId="77777777" w:rsidTr="007261ED">
        <w:tc>
          <w:tcPr>
            <w:tcW w:w="9286" w:type="dxa"/>
            <w:tcBorders>
              <w:bottom w:val="single" w:sz="4" w:space="0" w:color="auto"/>
            </w:tcBorders>
            <w:shd w:val="clear" w:color="auto" w:fill="BFBFBF" w:themeFill="background1" w:themeFillShade="BF"/>
          </w:tcPr>
          <w:p w14:paraId="3819DBA3" w14:textId="77777777" w:rsidR="007261ED" w:rsidRPr="007261ED" w:rsidRDefault="007261ED" w:rsidP="005169F5">
            <w:pPr>
              <w:widowControl w:val="0"/>
              <w:numPr>
                <w:ilvl w:val="0"/>
                <w:numId w:val="58"/>
              </w:numPr>
              <w:spacing w:before="120" w:after="120"/>
              <w:ind w:hanging="720"/>
              <w:contextualSpacing/>
              <w:jc w:val="both"/>
              <w:rPr>
                <w:b/>
                <w:sz w:val="20"/>
                <w:szCs w:val="20"/>
                <w:lang w:val="en-GB" w:eastAsia="en-GB"/>
              </w:rPr>
            </w:pPr>
            <w:r w:rsidRPr="007261ED">
              <w:rPr>
                <w:b/>
                <w:sz w:val="20"/>
                <w:szCs w:val="20"/>
                <w:lang w:val="en-GB" w:eastAsia="en-GB"/>
              </w:rPr>
              <w:t xml:space="preserve">Purpose of the </w:t>
            </w:r>
            <w:r w:rsidRPr="007261ED">
              <w:rPr>
                <w:b/>
                <w:i/>
                <w:sz w:val="20"/>
                <w:szCs w:val="20"/>
                <w:lang w:val="en-GB" w:eastAsia="en-GB"/>
              </w:rPr>
              <w:t>Service</w:t>
            </w:r>
          </w:p>
        </w:tc>
      </w:tr>
      <w:tr w:rsidR="007261ED" w:rsidRPr="007261ED" w14:paraId="305CD22F" w14:textId="77777777" w:rsidTr="007261ED">
        <w:tc>
          <w:tcPr>
            <w:tcW w:w="9286" w:type="dxa"/>
            <w:tcBorders>
              <w:left w:val="nil"/>
              <w:right w:val="nil"/>
            </w:tcBorders>
          </w:tcPr>
          <w:p w14:paraId="05372A42" w14:textId="77777777" w:rsidR="007261ED" w:rsidRPr="007261ED" w:rsidRDefault="007261ED" w:rsidP="007261ED">
            <w:pPr>
              <w:widowControl w:val="0"/>
              <w:spacing w:before="120" w:after="120"/>
              <w:rPr>
                <w:sz w:val="8"/>
                <w:szCs w:val="8"/>
                <w:lang w:val="en-GB" w:eastAsia="en-GB"/>
              </w:rPr>
            </w:pPr>
          </w:p>
        </w:tc>
      </w:tr>
      <w:tr w:rsidR="007261ED" w:rsidRPr="007261ED" w14:paraId="1423CD90" w14:textId="77777777" w:rsidTr="007261ED">
        <w:tc>
          <w:tcPr>
            <w:tcW w:w="9286" w:type="dxa"/>
            <w:tcBorders>
              <w:bottom w:val="single" w:sz="4" w:space="0" w:color="auto"/>
            </w:tcBorders>
          </w:tcPr>
          <w:p w14:paraId="73F8355B" w14:textId="77777777" w:rsidR="007261ED" w:rsidRPr="007261ED" w:rsidRDefault="007261ED" w:rsidP="007261ED">
            <w:pPr>
              <w:widowControl w:val="0"/>
              <w:spacing w:before="120" w:after="120"/>
              <w:rPr>
                <w:b/>
                <w:sz w:val="20"/>
                <w:szCs w:val="20"/>
                <w:lang w:val="en-GB" w:eastAsia="en-GB"/>
              </w:rPr>
            </w:pPr>
            <w:r w:rsidRPr="007261ED">
              <w:rPr>
                <w:b/>
                <w:sz w:val="20"/>
                <w:szCs w:val="20"/>
                <w:lang w:val="en-GB" w:eastAsia="en-GB"/>
              </w:rPr>
              <w:t xml:space="preserve">Provide a brief summary of why the </w:t>
            </w:r>
            <w:r w:rsidRPr="007261ED">
              <w:rPr>
                <w:b/>
                <w:i/>
                <w:sz w:val="20"/>
                <w:szCs w:val="20"/>
                <w:lang w:val="en-GB" w:eastAsia="en-GB"/>
              </w:rPr>
              <w:t>service</w:t>
            </w:r>
            <w:r w:rsidRPr="007261ED">
              <w:rPr>
                <w:b/>
                <w:sz w:val="20"/>
                <w:szCs w:val="20"/>
                <w:lang w:val="en-GB" w:eastAsia="en-GB"/>
              </w:rPr>
              <w:t xml:space="preserve"> is being commissioned and what it will be used for.</w:t>
            </w:r>
          </w:p>
        </w:tc>
      </w:tr>
      <w:tr w:rsidR="007261ED" w:rsidRPr="007261ED" w14:paraId="3D2DE79C" w14:textId="77777777" w:rsidTr="007261ED">
        <w:tc>
          <w:tcPr>
            <w:tcW w:w="9286" w:type="dxa"/>
            <w:tcBorders>
              <w:left w:val="nil"/>
              <w:right w:val="nil"/>
            </w:tcBorders>
          </w:tcPr>
          <w:p w14:paraId="3C91B733" w14:textId="77777777" w:rsidR="007261ED" w:rsidRPr="007261ED" w:rsidRDefault="007261ED" w:rsidP="007261ED">
            <w:pPr>
              <w:widowControl w:val="0"/>
              <w:spacing w:before="120" w:after="120"/>
              <w:rPr>
                <w:sz w:val="8"/>
                <w:szCs w:val="8"/>
                <w:lang w:val="en-GB" w:eastAsia="en-GB"/>
              </w:rPr>
            </w:pPr>
          </w:p>
        </w:tc>
      </w:tr>
      <w:tr w:rsidR="007261ED" w:rsidRPr="007261ED" w14:paraId="038CDDD3" w14:textId="77777777" w:rsidTr="007261ED">
        <w:tc>
          <w:tcPr>
            <w:tcW w:w="9286" w:type="dxa"/>
            <w:tcBorders>
              <w:bottom w:val="single" w:sz="4" w:space="0" w:color="auto"/>
            </w:tcBorders>
          </w:tcPr>
          <w:p w14:paraId="251B1B79" w14:textId="77777777" w:rsidR="007261ED" w:rsidRPr="007261ED" w:rsidRDefault="007261ED" w:rsidP="007261ED">
            <w:pPr>
              <w:widowControl w:val="0"/>
              <w:spacing w:before="120" w:after="120"/>
              <w:rPr>
                <w:sz w:val="20"/>
                <w:szCs w:val="20"/>
                <w:lang w:val="en-GB" w:eastAsia="en-GB"/>
              </w:rPr>
            </w:pPr>
          </w:p>
          <w:p w14:paraId="0CC00F97" w14:textId="77777777" w:rsidR="00F7284A" w:rsidRDefault="00F7284A" w:rsidP="007261ED">
            <w:pPr>
              <w:widowControl w:val="0"/>
              <w:spacing w:before="120" w:after="120"/>
              <w:rPr>
                <w:sz w:val="20"/>
                <w:szCs w:val="20"/>
                <w:lang w:val="en-GB" w:eastAsia="en-GB"/>
              </w:rPr>
            </w:pPr>
            <w:r>
              <w:rPr>
                <w:sz w:val="20"/>
                <w:szCs w:val="20"/>
                <w:lang w:val="en-GB" w:eastAsia="en-GB"/>
              </w:rPr>
              <w:t>Please refer to:</w:t>
            </w:r>
          </w:p>
          <w:p w14:paraId="1BF9B598" w14:textId="3056A661" w:rsidR="007261ED" w:rsidRDefault="00F7284A" w:rsidP="005169F5">
            <w:pPr>
              <w:pStyle w:val="ListParagraph"/>
              <w:widowControl w:val="0"/>
              <w:numPr>
                <w:ilvl w:val="0"/>
                <w:numId w:val="59"/>
              </w:numPr>
              <w:spacing w:before="120"/>
              <w:rPr>
                <w:sz w:val="20"/>
                <w:szCs w:val="20"/>
                <w:lang w:eastAsia="en-GB"/>
              </w:rPr>
            </w:pPr>
            <w:r w:rsidRPr="00F7284A">
              <w:rPr>
                <w:sz w:val="20"/>
                <w:szCs w:val="20"/>
                <w:lang w:eastAsia="en-GB"/>
              </w:rPr>
              <w:t>RM6165 Attachment 3 – Statement of Requirements – Overseas – DIO EMP SoR_Final.docx</w:t>
            </w:r>
          </w:p>
          <w:p w14:paraId="07399941" w14:textId="78F6C638" w:rsidR="00F7284A" w:rsidRDefault="00F7284A" w:rsidP="005169F5">
            <w:pPr>
              <w:pStyle w:val="ListParagraph"/>
              <w:widowControl w:val="0"/>
              <w:numPr>
                <w:ilvl w:val="0"/>
                <w:numId w:val="59"/>
              </w:numPr>
              <w:spacing w:before="120"/>
              <w:rPr>
                <w:sz w:val="20"/>
                <w:szCs w:val="20"/>
                <w:lang w:eastAsia="en-GB"/>
              </w:rPr>
            </w:pPr>
            <w:r>
              <w:rPr>
                <w:sz w:val="20"/>
                <w:szCs w:val="20"/>
                <w:lang w:eastAsia="en-GB"/>
              </w:rPr>
              <w:t>RM6165 Attachment 3 – Statement of Requirements Annex B EMP Guidance – V4.0 -Final.doc.x</w:t>
            </w:r>
          </w:p>
          <w:p w14:paraId="2E1F5CE3" w14:textId="25A32D92" w:rsidR="00F7284A" w:rsidRDefault="00F7284A" w:rsidP="005169F5">
            <w:pPr>
              <w:pStyle w:val="ListParagraph"/>
              <w:widowControl w:val="0"/>
              <w:numPr>
                <w:ilvl w:val="0"/>
                <w:numId w:val="59"/>
              </w:numPr>
              <w:spacing w:before="120"/>
              <w:rPr>
                <w:sz w:val="20"/>
                <w:szCs w:val="20"/>
                <w:lang w:eastAsia="en-GB"/>
              </w:rPr>
            </w:pPr>
            <w:r>
              <w:rPr>
                <w:sz w:val="20"/>
                <w:szCs w:val="20"/>
                <w:lang w:eastAsia="en-GB"/>
              </w:rPr>
              <w:t>202110119 RM6165 Attachment 3 – Statement of Requiremens Annex C EMP Report Template – V4.0.docx</w:t>
            </w:r>
          </w:p>
          <w:p w14:paraId="0017F0F7" w14:textId="45DBA3FF" w:rsidR="00F7284A" w:rsidRPr="00F7284A" w:rsidRDefault="00F7284A" w:rsidP="005169F5">
            <w:pPr>
              <w:pStyle w:val="ListParagraph"/>
              <w:widowControl w:val="0"/>
              <w:numPr>
                <w:ilvl w:val="0"/>
                <w:numId w:val="59"/>
              </w:numPr>
              <w:spacing w:before="120"/>
              <w:rPr>
                <w:sz w:val="20"/>
                <w:szCs w:val="20"/>
                <w:lang w:eastAsia="en-GB"/>
              </w:rPr>
            </w:pPr>
            <w:r>
              <w:rPr>
                <w:sz w:val="20"/>
                <w:szCs w:val="20"/>
                <w:lang w:eastAsia="en-GB"/>
              </w:rPr>
              <w:t>20220303_Annex_D_EMP_Net_Zero_Surveys_SOR.docx</w:t>
            </w:r>
          </w:p>
          <w:p w14:paraId="5FF939FC" w14:textId="77325C80" w:rsidR="00F7284A" w:rsidRDefault="00F7284A" w:rsidP="007261ED">
            <w:pPr>
              <w:widowControl w:val="0"/>
              <w:spacing w:before="120" w:after="120"/>
              <w:rPr>
                <w:sz w:val="20"/>
                <w:szCs w:val="20"/>
                <w:lang w:val="en-GB" w:eastAsia="en-GB"/>
              </w:rPr>
            </w:pPr>
          </w:p>
          <w:p w14:paraId="6213802D" w14:textId="77777777" w:rsidR="00F7284A" w:rsidRPr="007261ED" w:rsidRDefault="00F7284A" w:rsidP="007261ED">
            <w:pPr>
              <w:widowControl w:val="0"/>
              <w:spacing w:before="120" w:after="120"/>
              <w:rPr>
                <w:sz w:val="20"/>
                <w:szCs w:val="20"/>
                <w:lang w:val="en-GB" w:eastAsia="en-GB"/>
              </w:rPr>
            </w:pPr>
          </w:p>
          <w:p w14:paraId="55B84A61" w14:textId="77777777" w:rsidR="007261ED" w:rsidRPr="007261ED" w:rsidRDefault="007261ED" w:rsidP="007261ED">
            <w:pPr>
              <w:widowControl w:val="0"/>
              <w:spacing w:before="120" w:after="120"/>
              <w:rPr>
                <w:sz w:val="20"/>
                <w:szCs w:val="20"/>
                <w:lang w:val="en-GB" w:eastAsia="en-GB"/>
              </w:rPr>
            </w:pPr>
          </w:p>
          <w:p w14:paraId="1A0A53FE" w14:textId="77777777" w:rsidR="007261ED" w:rsidRPr="007261ED" w:rsidRDefault="007261ED" w:rsidP="007261ED">
            <w:pPr>
              <w:widowControl w:val="0"/>
              <w:spacing w:before="120" w:after="120"/>
              <w:rPr>
                <w:sz w:val="20"/>
                <w:szCs w:val="20"/>
                <w:lang w:val="en-GB" w:eastAsia="en-GB"/>
              </w:rPr>
            </w:pPr>
          </w:p>
          <w:p w14:paraId="1944E834" w14:textId="77777777" w:rsidR="007261ED" w:rsidRPr="007261ED" w:rsidRDefault="007261ED" w:rsidP="007261ED">
            <w:pPr>
              <w:widowControl w:val="0"/>
              <w:spacing w:before="120" w:after="120"/>
              <w:rPr>
                <w:sz w:val="20"/>
                <w:szCs w:val="20"/>
                <w:lang w:val="en-GB" w:eastAsia="en-GB"/>
              </w:rPr>
            </w:pPr>
          </w:p>
        </w:tc>
      </w:tr>
      <w:tr w:rsidR="007261ED" w:rsidRPr="007261ED" w14:paraId="38092A75" w14:textId="77777777" w:rsidTr="007261ED">
        <w:tc>
          <w:tcPr>
            <w:tcW w:w="9286" w:type="dxa"/>
            <w:tcBorders>
              <w:left w:val="nil"/>
              <w:right w:val="nil"/>
            </w:tcBorders>
          </w:tcPr>
          <w:p w14:paraId="4E268D57" w14:textId="77777777" w:rsidR="007261ED" w:rsidRPr="007261ED" w:rsidRDefault="007261ED" w:rsidP="007261ED">
            <w:pPr>
              <w:widowControl w:val="0"/>
              <w:spacing w:before="120" w:after="120"/>
              <w:rPr>
                <w:sz w:val="8"/>
                <w:szCs w:val="8"/>
                <w:lang w:val="en-GB" w:eastAsia="en-GB"/>
              </w:rPr>
            </w:pPr>
          </w:p>
        </w:tc>
      </w:tr>
      <w:tr w:rsidR="007261ED" w:rsidRPr="007261ED" w14:paraId="0F7965F0" w14:textId="77777777" w:rsidTr="007261ED">
        <w:tc>
          <w:tcPr>
            <w:tcW w:w="9286" w:type="dxa"/>
            <w:shd w:val="clear" w:color="auto" w:fill="BFBFBF" w:themeFill="background1" w:themeFillShade="BF"/>
          </w:tcPr>
          <w:p w14:paraId="52AE9AE7" w14:textId="77777777" w:rsidR="007261ED" w:rsidRPr="007261ED" w:rsidRDefault="007261ED" w:rsidP="005169F5">
            <w:pPr>
              <w:widowControl w:val="0"/>
              <w:numPr>
                <w:ilvl w:val="0"/>
                <w:numId w:val="58"/>
              </w:numPr>
              <w:spacing w:before="120" w:after="120"/>
              <w:ind w:hanging="720"/>
              <w:contextualSpacing/>
              <w:jc w:val="both"/>
              <w:rPr>
                <w:b/>
                <w:sz w:val="20"/>
                <w:szCs w:val="20"/>
                <w:lang w:val="en-GB" w:eastAsia="en-GB"/>
              </w:rPr>
            </w:pPr>
            <w:r w:rsidRPr="007261ED">
              <w:rPr>
                <w:b/>
                <w:sz w:val="20"/>
                <w:szCs w:val="20"/>
                <w:lang w:val="en-GB" w:eastAsia="en-GB"/>
              </w:rPr>
              <w:t xml:space="preserve">Description of the </w:t>
            </w:r>
            <w:r w:rsidRPr="007261ED">
              <w:rPr>
                <w:b/>
                <w:i/>
                <w:sz w:val="20"/>
                <w:szCs w:val="20"/>
                <w:lang w:val="en-GB" w:eastAsia="en-GB"/>
              </w:rPr>
              <w:t>service</w:t>
            </w:r>
          </w:p>
        </w:tc>
      </w:tr>
      <w:tr w:rsidR="007261ED" w:rsidRPr="007261ED" w14:paraId="18DDE20D" w14:textId="77777777" w:rsidTr="007261ED">
        <w:tc>
          <w:tcPr>
            <w:tcW w:w="9286" w:type="dxa"/>
            <w:tcBorders>
              <w:bottom w:val="single" w:sz="4" w:space="0" w:color="auto"/>
            </w:tcBorders>
          </w:tcPr>
          <w:p w14:paraId="3F486FBF" w14:textId="77777777" w:rsidR="007261ED" w:rsidRPr="007261ED" w:rsidRDefault="007261ED" w:rsidP="007261ED">
            <w:pPr>
              <w:widowControl w:val="0"/>
              <w:spacing w:before="120" w:after="120"/>
              <w:rPr>
                <w:b/>
                <w:sz w:val="20"/>
                <w:szCs w:val="20"/>
                <w:lang w:val="en-GB" w:eastAsia="en-GB"/>
              </w:rPr>
            </w:pPr>
            <w:r w:rsidRPr="007261ED">
              <w:rPr>
                <w:b/>
                <w:sz w:val="20"/>
                <w:szCs w:val="20"/>
                <w:lang w:val="en-GB" w:eastAsia="en-GB"/>
              </w:rPr>
              <w:t xml:space="preserve">Give a complete and precise description of what the </w:t>
            </w:r>
            <w:r w:rsidRPr="007261ED">
              <w:rPr>
                <w:b/>
                <w:i/>
                <w:sz w:val="20"/>
                <w:szCs w:val="20"/>
                <w:lang w:val="en-GB" w:eastAsia="en-GB"/>
              </w:rPr>
              <w:t>Consultant</w:t>
            </w:r>
            <w:r w:rsidRPr="007261ED">
              <w:rPr>
                <w:b/>
                <w:sz w:val="20"/>
                <w:szCs w:val="20"/>
                <w:lang w:val="en-GB" w:eastAsia="en-GB"/>
              </w:rPr>
              <w:t xml:space="preserve"> is required to do.</w:t>
            </w:r>
          </w:p>
          <w:p w14:paraId="58F3B7C5" w14:textId="77777777" w:rsidR="007261ED" w:rsidRPr="007261ED" w:rsidRDefault="007261ED" w:rsidP="007261ED">
            <w:pPr>
              <w:widowControl w:val="0"/>
              <w:spacing w:before="120" w:after="120"/>
              <w:rPr>
                <w:sz w:val="20"/>
                <w:szCs w:val="20"/>
                <w:lang w:val="en-GB" w:eastAsia="en-GB"/>
              </w:rPr>
            </w:pPr>
            <w:r w:rsidRPr="007261ED">
              <w:rPr>
                <w:b/>
                <w:sz w:val="20"/>
                <w:szCs w:val="20"/>
                <w:lang w:val="en-GB" w:eastAsia="en-GB"/>
              </w:rPr>
              <w:t>If items of work have to be provided by a stated date, include a table describing the works and stating the date when it is to be provided.</w:t>
            </w:r>
          </w:p>
        </w:tc>
      </w:tr>
      <w:tr w:rsidR="007261ED" w:rsidRPr="007261ED" w14:paraId="11EA0161" w14:textId="77777777" w:rsidTr="007261ED">
        <w:tc>
          <w:tcPr>
            <w:tcW w:w="9286" w:type="dxa"/>
            <w:tcBorders>
              <w:left w:val="nil"/>
              <w:right w:val="nil"/>
            </w:tcBorders>
          </w:tcPr>
          <w:p w14:paraId="1335CC44" w14:textId="77777777" w:rsidR="007261ED" w:rsidRPr="007261ED" w:rsidRDefault="007261ED" w:rsidP="007261ED">
            <w:pPr>
              <w:widowControl w:val="0"/>
              <w:spacing w:before="120" w:after="120"/>
              <w:rPr>
                <w:b/>
                <w:sz w:val="8"/>
                <w:szCs w:val="8"/>
                <w:lang w:val="en-GB" w:eastAsia="en-GB"/>
              </w:rPr>
            </w:pPr>
          </w:p>
        </w:tc>
      </w:tr>
      <w:tr w:rsidR="007261ED" w:rsidRPr="007261ED" w14:paraId="7D048635" w14:textId="77777777" w:rsidTr="007261ED">
        <w:tc>
          <w:tcPr>
            <w:tcW w:w="9286" w:type="dxa"/>
          </w:tcPr>
          <w:p w14:paraId="536C0ADF" w14:textId="77777777" w:rsidR="00F7284A" w:rsidRDefault="00F7284A" w:rsidP="00F7284A">
            <w:pPr>
              <w:widowControl w:val="0"/>
              <w:spacing w:before="120" w:after="120"/>
              <w:rPr>
                <w:sz w:val="20"/>
                <w:szCs w:val="20"/>
                <w:lang w:val="en-GB" w:eastAsia="en-GB"/>
              </w:rPr>
            </w:pPr>
            <w:r>
              <w:rPr>
                <w:sz w:val="20"/>
                <w:szCs w:val="20"/>
                <w:lang w:val="en-GB" w:eastAsia="en-GB"/>
              </w:rPr>
              <w:t>Please refer to:</w:t>
            </w:r>
          </w:p>
          <w:p w14:paraId="72E9EC2B" w14:textId="77777777" w:rsidR="00F7284A" w:rsidRDefault="00F7284A" w:rsidP="005169F5">
            <w:pPr>
              <w:pStyle w:val="ListParagraph"/>
              <w:widowControl w:val="0"/>
              <w:numPr>
                <w:ilvl w:val="0"/>
                <w:numId w:val="59"/>
              </w:numPr>
              <w:spacing w:before="120"/>
              <w:rPr>
                <w:sz w:val="20"/>
                <w:szCs w:val="20"/>
                <w:lang w:eastAsia="en-GB"/>
              </w:rPr>
            </w:pPr>
            <w:r w:rsidRPr="00F7284A">
              <w:rPr>
                <w:sz w:val="20"/>
                <w:szCs w:val="20"/>
                <w:lang w:eastAsia="en-GB"/>
              </w:rPr>
              <w:t>RM6165 Attachment 3 – Statement of Requirements – Overseas – DIO EMP SoR_Final.docx</w:t>
            </w:r>
          </w:p>
          <w:p w14:paraId="131621B0" w14:textId="77777777" w:rsidR="00F7284A" w:rsidRDefault="00F7284A" w:rsidP="005169F5">
            <w:pPr>
              <w:pStyle w:val="ListParagraph"/>
              <w:widowControl w:val="0"/>
              <w:numPr>
                <w:ilvl w:val="0"/>
                <w:numId w:val="59"/>
              </w:numPr>
              <w:spacing w:before="120"/>
              <w:rPr>
                <w:sz w:val="20"/>
                <w:szCs w:val="20"/>
                <w:lang w:eastAsia="en-GB"/>
              </w:rPr>
            </w:pPr>
            <w:r>
              <w:rPr>
                <w:sz w:val="20"/>
                <w:szCs w:val="20"/>
                <w:lang w:eastAsia="en-GB"/>
              </w:rPr>
              <w:t>RM6165 Attachment 3 – Statement of Requirements Annex B EMP Guidance – V4.0 -Final.doc.x</w:t>
            </w:r>
          </w:p>
          <w:p w14:paraId="53171E59" w14:textId="77777777" w:rsidR="00F7284A" w:rsidRDefault="00F7284A" w:rsidP="005169F5">
            <w:pPr>
              <w:pStyle w:val="ListParagraph"/>
              <w:widowControl w:val="0"/>
              <w:numPr>
                <w:ilvl w:val="0"/>
                <w:numId w:val="59"/>
              </w:numPr>
              <w:spacing w:before="120"/>
              <w:rPr>
                <w:sz w:val="20"/>
                <w:szCs w:val="20"/>
                <w:lang w:eastAsia="en-GB"/>
              </w:rPr>
            </w:pPr>
            <w:r>
              <w:rPr>
                <w:sz w:val="20"/>
                <w:szCs w:val="20"/>
                <w:lang w:eastAsia="en-GB"/>
              </w:rPr>
              <w:t>202110119 RM6165 Attachment 3 – Statement of Requiremens Annex C EMP Report Template – V4.0.docx</w:t>
            </w:r>
          </w:p>
          <w:p w14:paraId="38F42C20" w14:textId="77777777" w:rsidR="00F7284A" w:rsidRPr="00F7284A" w:rsidRDefault="00F7284A" w:rsidP="005169F5">
            <w:pPr>
              <w:pStyle w:val="ListParagraph"/>
              <w:widowControl w:val="0"/>
              <w:numPr>
                <w:ilvl w:val="0"/>
                <w:numId w:val="59"/>
              </w:numPr>
              <w:spacing w:before="120"/>
              <w:rPr>
                <w:sz w:val="20"/>
                <w:szCs w:val="20"/>
                <w:lang w:eastAsia="en-GB"/>
              </w:rPr>
            </w:pPr>
            <w:r>
              <w:rPr>
                <w:sz w:val="20"/>
                <w:szCs w:val="20"/>
                <w:lang w:eastAsia="en-GB"/>
              </w:rPr>
              <w:t>20220303_Annex_D_EMP_Net_Zero_Surveys_SOR.docx</w:t>
            </w:r>
          </w:p>
          <w:p w14:paraId="1569453F" w14:textId="77777777" w:rsidR="007261ED" w:rsidRPr="007261ED" w:rsidRDefault="007261ED" w:rsidP="007261ED">
            <w:pPr>
              <w:widowControl w:val="0"/>
              <w:spacing w:before="120" w:after="120"/>
              <w:rPr>
                <w:b/>
                <w:sz w:val="20"/>
                <w:szCs w:val="20"/>
                <w:lang w:val="en-GB" w:eastAsia="en-GB"/>
              </w:rPr>
            </w:pPr>
          </w:p>
          <w:p w14:paraId="02922FBF" w14:textId="77777777" w:rsidR="007261ED" w:rsidRPr="007261ED" w:rsidRDefault="007261ED" w:rsidP="007261ED">
            <w:pPr>
              <w:widowControl w:val="0"/>
              <w:spacing w:before="120" w:after="120"/>
              <w:rPr>
                <w:b/>
                <w:sz w:val="20"/>
                <w:szCs w:val="20"/>
                <w:lang w:val="en-GB" w:eastAsia="en-GB"/>
              </w:rPr>
            </w:pPr>
          </w:p>
          <w:p w14:paraId="3D3E6C28" w14:textId="77777777" w:rsidR="007261ED" w:rsidRPr="007261ED" w:rsidRDefault="007261ED" w:rsidP="007261ED">
            <w:pPr>
              <w:widowControl w:val="0"/>
              <w:spacing w:before="120" w:after="120"/>
              <w:rPr>
                <w:b/>
                <w:sz w:val="20"/>
                <w:szCs w:val="20"/>
                <w:lang w:val="en-GB" w:eastAsia="en-GB"/>
              </w:rPr>
            </w:pPr>
          </w:p>
          <w:p w14:paraId="1EC81619" w14:textId="77777777" w:rsidR="007261ED" w:rsidRPr="007261ED" w:rsidRDefault="007261ED" w:rsidP="007261ED">
            <w:pPr>
              <w:widowControl w:val="0"/>
              <w:spacing w:before="120" w:after="120"/>
              <w:rPr>
                <w:b/>
                <w:sz w:val="20"/>
                <w:szCs w:val="20"/>
                <w:lang w:val="en-GB" w:eastAsia="en-GB"/>
              </w:rPr>
            </w:pPr>
          </w:p>
        </w:tc>
      </w:tr>
    </w:tbl>
    <w:p w14:paraId="319DAA3F" w14:textId="77777777" w:rsidR="007261ED" w:rsidRPr="007261ED" w:rsidRDefault="007261ED" w:rsidP="007261ED">
      <w:pPr>
        <w:rPr>
          <w:sz w:val="20"/>
          <w:szCs w:val="20"/>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723990DC" w14:textId="77777777" w:rsidTr="007261ED">
        <w:tc>
          <w:tcPr>
            <w:tcW w:w="10774" w:type="dxa"/>
            <w:shd w:val="clear" w:color="auto" w:fill="BFBFBF" w:themeFill="background1" w:themeFillShade="BF"/>
          </w:tcPr>
          <w:p w14:paraId="08990AA2"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t>Scope</w:t>
            </w:r>
          </w:p>
        </w:tc>
      </w:tr>
    </w:tbl>
    <w:tbl>
      <w:tblPr>
        <w:tblStyle w:val="TableGrid20"/>
        <w:tblW w:w="0" w:type="auto"/>
        <w:tblLook w:val="04A0" w:firstRow="1" w:lastRow="0" w:firstColumn="1" w:lastColumn="0" w:noHBand="0" w:noVBand="1"/>
      </w:tblPr>
      <w:tblGrid>
        <w:gridCol w:w="9108"/>
      </w:tblGrid>
      <w:tr w:rsidR="007261ED" w:rsidRPr="007261ED" w14:paraId="6C1105A1" w14:textId="77777777" w:rsidTr="007261ED">
        <w:tc>
          <w:tcPr>
            <w:tcW w:w="9286" w:type="dxa"/>
            <w:tcBorders>
              <w:bottom w:val="single" w:sz="4" w:space="0" w:color="auto"/>
            </w:tcBorders>
            <w:shd w:val="clear" w:color="auto" w:fill="BFBFBF" w:themeFill="background1" w:themeFillShade="BF"/>
          </w:tcPr>
          <w:p w14:paraId="257747FA" w14:textId="77777777" w:rsidR="007261ED" w:rsidRPr="007261ED" w:rsidRDefault="007261ED" w:rsidP="005169F5">
            <w:pPr>
              <w:widowControl w:val="0"/>
              <w:numPr>
                <w:ilvl w:val="0"/>
                <w:numId w:val="58"/>
              </w:numPr>
              <w:spacing w:before="120" w:after="120"/>
              <w:ind w:hanging="720"/>
              <w:contextualSpacing/>
              <w:jc w:val="both"/>
              <w:rPr>
                <w:b/>
                <w:sz w:val="20"/>
                <w:szCs w:val="20"/>
                <w:lang w:val="en-GB" w:eastAsia="en-GB"/>
              </w:rPr>
            </w:pPr>
            <w:r w:rsidRPr="007261ED">
              <w:rPr>
                <w:b/>
                <w:sz w:val="20"/>
                <w:szCs w:val="20"/>
                <w:lang w:val="en-GB" w:eastAsia="en-GB"/>
              </w:rPr>
              <w:t>Existing information</w:t>
            </w:r>
          </w:p>
        </w:tc>
      </w:tr>
      <w:tr w:rsidR="007261ED" w:rsidRPr="007261ED" w14:paraId="1BE86DB6" w14:textId="77777777" w:rsidTr="007261ED">
        <w:tc>
          <w:tcPr>
            <w:tcW w:w="9286" w:type="dxa"/>
            <w:tcBorders>
              <w:left w:val="nil"/>
              <w:right w:val="nil"/>
            </w:tcBorders>
          </w:tcPr>
          <w:p w14:paraId="6411DA16" w14:textId="77777777" w:rsidR="007261ED" w:rsidRPr="007261ED" w:rsidRDefault="007261ED" w:rsidP="007261ED">
            <w:pPr>
              <w:widowControl w:val="0"/>
              <w:spacing w:before="120" w:after="120"/>
              <w:rPr>
                <w:sz w:val="8"/>
                <w:szCs w:val="8"/>
                <w:lang w:val="en-GB" w:eastAsia="en-GB"/>
              </w:rPr>
            </w:pPr>
          </w:p>
        </w:tc>
      </w:tr>
      <w:tr w:rsidR="007261ED" w:rsidRPr="007261ED" w14:paraId="41558C30" w14:textId="77777777" w:rsidTr="007261ED">
        <w:tc>
          <w:tcPr>
            <w:tcW w:w="9286" w:type="dxa"/>
            <w:tcBorders>
              <w:bottom w:val="single" w:sz="4" w:space="0" w:color="auto"/>
            </w:tcBorders>
          </w:tcPr>
          <w:p w14:paraId="3EC5B24A" w14:textId="77777777" w:rsidR="007261ED" w:rsidRPr="007261ED" w:rsidRDefault="007261ED" w:rsidP="007261ED">
            <w:pPr>
              <w:widowControl w:val="0"/>
              <w:spacing w:before="120" w:after="120"/>
              <w:rPr>
                <w:b/>
                <w:sz w:val="20"/>
                <w:szCs w:val="20"/>
                <w:lang w:val="en-GB" w:eastAsia="en-GB"/>
              </w:rPr>
            </w:pPr>
            <w:r w:rsidRPr="007261ED">
              <w:rPr>
                <w:b/>
                <w:sz w:val="20"/>
                <w:szCs w:val="20"/>
                <w:lang w:val="en-GB" w:eastAsia="en-GB"/>
              </w:rPr>
              <w:t xml:space="preserve">List existing information which is relevant to the </w:t>
            </w:r>
            <w:r w:rsidRPr="007261ED">
              <w:rPr>
                <w:b/>
                <w:i/>
                <w:sz w:val="20"/>
                <w:szCs w:val="20"/>
                <w:lang w:val="en-GB" w:eastAsia="en-GB"/>
              </w:rPr>
              <w:t>services</w:t>
            </w:r>
            <w:r w:rsidRPr="007261ED">
              <w:rPr>
                <w:b/>
                <w:sz w:val="20"/>
                <w:szCs w:val="20"/>
                <w:lang w:val="en-GB" w:eastAsia="en-GB"/>
              </w:rPr>
              <w:t xml:space="preserve">. This can include documents which the </w:t>
            </w:r>
            <w:r w:rsidRPr="007261ED">
              <w:rPr>
                <w:b/>
                <w:i/>
                <w:sz w:val="20"/>
                <w:szCs w:val="20"/>
                <w:lang w:val="en-GB" w:eastAsia="en-GB"/>
              </w:rPr>
              <w:t>Consultant</w:t>
            </w:r>
            <w:r w:rsidRPr="007261ED">
              <w:rPr>
                <w:b/>
                <w:sz w:val="20"/>
                <w:szCs w:val="20"/>
                <w:lang w:val="en-GB" w:eastAsia="en-GB"/>
              </w:rPr>
              <w:t xml:space="preserve"> is to further develop</w:t>
            </w:r>
          </w:p>
        </w:tc>
      </w:tr>
      <w:tr w:rsidR="007261ED" w:rsidRPr="007261ED" w14:paraId="50F05E57" w14:textId="77777777" w:rsidTr="007261ED">
        <w:tc>
          <w:tcPr>
            <w:tcW w:w="9286" w:type="dxa"/>
            <w:tcBorders>
              <w:left w:val="nil"/>
              <w:right w:val="nil"/>
            </w:tcBorders>
          </w:tcPr>
          <w:p w14:paraId="09EFD5F9" w14:textId="77777777" w:rsidR="007261ED" w:rsidRPr="007261ED" w:rsidRDefault="007261ED" w:rsidP="007261ED">
            <w:pPr>
              <w:widowControl w:val="0"/>
              <w:spacing w:before="120" w:after="120"/>
              <w:rPr>
                <w:sz w:val="8"/>
                <w:szCs w:val="8"/>
                <w:lang w:val="en-GB" w:eastAsia="en-GB"/>
              </w:rPr>
            </w:pPr>
          </w:p>
        </w:tc>
      </w:tr>
      <w:tr w:rsidR="007261ED" w:rsidRPr="007261ED" w14:paraId="7A5AE5DC" w14:textId="77777777" w:rsidTr="007261ED">
        <w:tc>
          <w:tcPr>
            <w:tcW w:w="9286" w:type="dxa"/>
            <w:tcBorders>
              <w:bottom w:val="single" w:sz="4" w:space="0" w:color="auto"/>
            </w:tcBorders>
          </w:tcPr>
          <w:p w14:paraId="0A4DA1C4" w14:textId="77777777" w:rsidR="00F7284A" w:rsidRDefault="00F7284A" w:rsidP="00F7284A">
            <w:pPr>
              <w:widowControl w:val="0"/>
              <w:spacing w:before="120" w:after="120"/>
              <w:rPr>
                <w:sz w:val="20"/>
                <w:szCs w:val="20"/>
                <w:lang w:val="en-GB" w:eastAsia="en-GB"/>
              </w:rPr>
            </w:pPr>
            <w:r>
              <w:rPr>
                <w:sz w:val="20"/>
                <w:szCs w:val="20"/>
                <w:lang w:val="en-GB" w:eastAsia="en-GB"/>
              </w:rPr>
              <w:t>Please refer to:</w:t>
            </w:r>
          </w:p>
          <w:p w14:paraId="5F43A362" w14:textId="77777777" w:rsidR="00F7284A" w:rsidRDefault="00F7284A" w:rsidP="005169F5">
            <w:pPr>
              <w:pStyle w:val="ListParagraph"/>
              <w:widowControl w:val="0"/>
              <w:numPr>
                <w:ilvl w:val="0"/>
                <w:numId w:val="59"/>
              </w:numPr>
              <w:spacing w:before="120"/>
              <w:rPr>
                <w:sz w:val="20"/>
                <w:szCs w:val="20"/>
                <w:lang w:eastAsia="en-GB"/>
              </w:rPr>
            </w:pPr>
            <w:r w:rsidRPr="00F7284A">
              <w:rPr>
                <w:sz w:val="20"/>
                <w:szCs w:val="20"/>
                <w:lang w:eastAsia="en-GB"/>
              </w:rPr>
              <w:t>RM6165 Attachment 3 – Statement of Requirements – Overseas – DIO EMP SoR_Final.docx</w:t>
            </w:r>
          </w:p>
          <w:p w14:paraId="40DFD5DF" w14:textId="77777777" w:rsidR="00F7284A" w:rsidRDefault="00F7284A" w:rsidP="005169F5">
            <w:pPr>
              <w:pStyle w:val="ListParagraph"/>
              <w:widowControl w:val="0"/>
              <w:numPr>
                <w:ilvl w:val="0"/>
                <w:numId w:val="59"/>
              </w:numPr>
              <w:spacing w:before="120"/>
              <w:rPr>
                <w:sz w:val="20"/>
                <w:szCs w:val="20"/>
                <w:lang w:eastAsia="en-GB"/>
              </w:rPr>
            </w:pPr>
            <w:r>
              <w:rPr>
                <w:sz w:val="20"/>
                <w:szCs w:val="20"/>
                <w:lang w:eastAsia="en-GB"/>
              </w:rPr>
              <w:t>RM6165 Attachment 3 – Statement of Requirements Annex B EMP Guidance – V4.0 -Final.doc.x</w:t>
            </w:r>
          </w:p>
          <w:p w14:paraId="661C9BBC" w14:textId="77777777" w:rsidR="00F7284A" w:rsidRDefault="00F7284A" w:rsidP="005169F5">
            <w:pPr>
              <w:pStyle w:val="ListParagraph"/>
              <w:widowControl w:val="0"/>
              <w:numPr>
                <w:ilvl w:val="0"/>
                <w:numId w:val="59"/>
              </w:numPr>
              <w:spacing w:before="120"/>
              <w:rPr>
                <w:sz w:val="20"/>
                <w:szCs w:val="20"/>
                <w:lang w:eastAsia="en-GB"/>
              </w:rPr>
            </w:pPr>
            <w:r>
              <w:rPr>
                <w:sz w:val="20"/>
                <w:szCs w:val="20"/>
                <w:lang w:eastAsia="en-GB"/>
              </w:rPr>
              <w:t>202110119 RM6165 Attachment 3 – Statement of Requiremens Annex C EMP Report Template – V4.0.docx</w:t>
            </w:r>
          </w:p>
          <w:p w14:paraId="728F5F53" w14:textId="77777777" w:rsidR="00F7284A" w:rsidRPr="00F7284A" w:rsidRDefault="00F7284A" w:rsidP="005169F5">
            <w:pPr>
              <w:pStyle w:val="ListParagraph"/>
              <w:widowControl w:val="0"/>
              <w:numPr>
                <w:ilvl w:val="0"/>
                <w:numId w:val="59"/>
              </w:numPr>
              <w:spacing w:before="120"/>
              <w:rPr>
                <w:sz w:val="20"/>
                <w:szCs w:val="20"/>
                <w:lang w:eastAsia="en-GB"/>
              </w:rPr>
            </w:pPr>
            <w:r>
              <w:rPr>
                <w:sz w:val="20"/>
                <w:szCs w:val="20"/>
                <w:lang w:eastAsia="en-GB"/>
              </w:rPr>
              <w:t>20220303_Annex_D_EMP_Net_Zero_Surveys_SOR.docx</w:t>
            </w:r>
          </w:p>
          <w:p w14:paraId="3C53EA93" w14:textId="77777777" w:rsidR="007261ED" w:rsidRPr="007261ED" w:rsidRDefault="007261ED" w:rsidP="007261ED">
            <w:pPr>
              <w:widowControl w:val="0"/>
              <w:spacing w:before="120" w:after="120"/>
              <w:rPr>
                <w:sz w:val="20"/>
                <w:szCs w:val="20"/>
                <w:lang w:val="en-GB" w:eastAsia="en-GB"/>
              </w:rPr>
            </w:pPr>
          </w:p>
        </w:tc>
      </w:tr>
      <w:tr w:rsidR="007261ED" w:rsidRPr="007261ED" w14:paraId="55D838CD" w14:textId="77777777" w:rsidTr="007261ED">
        <w:tc>
          <w:tcPr>
            <w:tcW w:w="9286" w:type="dxa"/>
            <w:tcBorders>
              <w:left w:val="nil"/>
              <w:right w:val="nil"/>
            </w:tcBorders>
          </w:tcPr>
          <w:p w14:paraId="0C312EAC" w14:textId="77777777" w:rsidR="007261ED" w:rsidRPr="007261ED" w:rsidRDefault="007261ED" w:rsidP="007261ED">
            <w:pPr>
              <w:widowControl w:val="0"/>
              <w:spacing w:before="120" w:after="120"/>
              <w:rPr>
                <w:sz w:val="8"/>
                <w:szCs w:val="8"/>
                <w:lang w:val="en-GB" w:eastAsia="en-GB"/>
              </w:rPr>
            </w:pPr>
          </w:p>
        </w:tc>
      </w:tr>
      <w:tr w:rsidR="007261ED" w:rsidRPr="007261ED" w14:paraId="42F9A21F" w14:textId="77777777" w:rsidTr="007261ED">
        <w:tc>
          <w:tcPr>
            <w:tcW w:w="9286" w:type="dxa"/>
            <w:shd w:val="clear" w:color="auto" w:fill="BFBFBF" w:themeFill="background1" w:themeFillShade="BF"/>
          </w:tcPr>
          <w:p w14:paraId="6307F2C7" w14:textId="77777777" w:rsidR="007261ED" w:rsidRPr="007261ED" w:rsidRDefault="007261ED" w:rsidP="005169F5">
            <w:pPr>
              <w:widowControl w:val="0"/>
              <w:numPr>
                <w:ilvl w:val="0"/>
                <w:numId w:val="58"/>
              </w:numPr>
              <w:spacing w:before="120" w:after="120"/>
              <w:ind w:hanging="720"/>
              <w:contextualSpacing/>
              <w:jc w:val="both"/>
              <w:rPr>
                <w:sz w:val="20"/>
                <w:szCs w:val="20"/>
                <w:lang w:val="en-GB" w:eastAsia="en-GB"/>
              </w:rPr>
            </w:pPr>
            <w:r w:rsidRPr="007261ED">
              <w:rPr>
                <w:b/>
                <w:sz w:val="20"/>
                <w:szCs w:val="20"/>
                <w:lang w:val="en-GB" w:eastAsia="en-GB"/>
              </w:rPr>
              <w:t>Specifications and standards</w:t>
            </w:r>
          </w:p>
        </w:tc>
      </w:tr>
      <w:tr w:rsidR="007261ED" w:rsidRPr="007261ED" w14:paraId="4902B613" w14:textId="77777777" w:rsidTr="007261ED">
        <w:tc>
          <w:tcPr>
            <w:tcW w:w="9286" w:type="dxa"/>
            <w:tcBorders>
              <w:bottom w:val="single" w:sz="4" w:space="0" w:color="auto"/>
            </w:tcBorders>
          </w:tcPr>
          <w:p w14:paraId="7DCD5354" w14:textId="77777777" w:rsidR="007261ED" w:rsidRPr="007261ED" w:rsidRDefault="007261ED" w:rsidP="007261ED">
            <w:pPr>
              <w:widowControl w:val="0"/>
              <w:spacing w:before="120" w:after="120"/>
              <w:rPr>
                <w:sz w:val="20"/>
                <w:szCs w:val="20"/>
                <w:lang w:val="en-GB" w:eastAsia="en-GB"/>
              </w:rPr>
            </w:pPr>
            <w:r w:rsidRPr="007261ED">
              <w:rPr>
                <w:b/>
                <w:sz w:val="20"/>
                <w:szCs w:val="20"/>
                <w:lang w:val="en-GB" w:eastAsia="en-GB"/>
              </w:rPr>
              <w:t>List the specifications and standards that apply to the contract.</w:t>
            </w:r>
          </w:p>
        </w:tc>
      </w:tr>
      <w:tr w:rsidR="007261ED" w:rsidRPr="007261ED" w14:paraId="6349095D" w14:textId="77777777" w:rsidTr="007261ED">
        <w:tc>
          <w:tcPr>
            <w:tcW w:w="9286" w:type="dxa"/>
            <w:tcBorders>
              <w:left w:val="nil"/>
              <w:right w:val="nil"/>
            </w:tcBorders>
          </w:tcPr>
          <w:p w14:paraId="080FDAC9" w14:textId="77777777" w:rsidR="007261ED" w:rsidRPr="007261ED" w:rsidRDefault="007261ED" w:rsidP="007261ED">
            <w:pPr>
              <w:widowControl w:val="0"/>
              <w:spacing w:before="120" w:after="120"/>
              <w:rPr>
                <w:b/>
                <w:sz w:val="8"/>
                <w:szCs w:val="8"/>
                <w:lang w:val="en-GB" w:eastAsia="en-GB"/>
              </w:rPr>
            </w:pPr>
          </w:p>
        </w:tc>
      </w:tr>
      <w:tr w:rsidR="007261ED" w:rsidRPr="007261ED" w14:paraId="7946E988" w14:textId="77777777" w:rsidTr="007261ED">
        <w:tc>
          <w:tcPr>
            <w:tcW w:w="9286" w:type="dxa"/>
          </w:tcPr>
          <w:p w14:paraId="081CBA7C" w14:textId="6E01724D" w:rsidR="007261ED" w:rsidRPr="00F7284A" w:rsidRDefault="00F7284A" w:rsidP="00F7284A">
            <w:pPr>
              <w:widowControl w:val="0"/>
              <w:tabs>
                <w:tab w:val="left" w:pos="1236"/>
              </w:tabs>
              <w:spacing w:before="120" w:after="120"/>
              <w:rPr>
                <w:bCs/>
                <w:sz w:val="20"/>
                <w:szCs w:val="20"/>
                <w:lang w:val="en-GB" w:eastAsia="en-GB"/>
              </w:rPr>
            </w:pPr>
            <w:r w:rsidRPr="00F7284A">
              <w:rPr>
                <w:bCs/>
                <w:sz w:val="20"/>
                <w:szCs w:val="20"/>
                <w:lang w:val="en-GB" w:eastAsia="en-GB"/>
              </w:rPr>
              <w:t>N/A</w:t>
            </w:r>
          </w:p>
          <w:p w14:paraId="512AE742" w14:textId="77777777" w:rsidR="007261ED" w:rsidRPr="007261ED" w:rsidRDefault="007261ED" w:rsidP="007261ED">
            <w:pPr>
              <w:widowControl w:val="0"/>
              <w:spacing w:before="120" w:after="120"/>
              <w:rPr>
                <w:b/>
                <w:sz w:val="20"/>
                <w:szCs w:val="20"/>
                <w:lang w:val="en-GB" w:eastAsia="en-GB"/>
              </w:rPr>
            </w:pPr>
          </w:p>
          <w:p w14:paraId="75F6C25D" w14:textId="77777777" w:rsidR="007261ED" w:rsidRPr="007261ED" w:rsidRDefault="007261ED" w:rsidP="007261ED">
            <w:pPr>
              <w:widowControl w:val="0"/>
              <w:spacing w:before="120" w:after="120"/>
              <w:rPr>
                <w:b/>
                <w:sz w:val="20"/>
                <w:szCs w:val="20"/>
                <w:lang w:val="en-GB" w:eastAsia="en-GB"/>
              </w:rPr>
            </w:pPr>
          </w:p>
          <w:p w14:paraId="168B5F80" w14:textId="77777777" w:rsidR="007261ED" w:rsidRPr="007261ED" w:rsidRDefault="007261ED" w:rsidP="007261ED">
            <w:pPr>
              <w:widowControl w:val="0"/>
              <w:spacing w:before="120" w:after="120"/>
              <w:rPr>
                <w:b/>
                <w:sz w:val="20"/>
                <w:szCs w:val="20"/>
                <w:lang w:val="en-GB" w:eastAsia="en-GB"/>
              </w:rPr>
            </w:pPr>
          </w:p>
          <w:p w14:paraId="7BDB72C2" w14:textId="77777777" w:rsidR="007261ED" w:rsidRPr="007261ED" w:rsidRDefault="007261ED" w:rsidP="007261ED">
            <w:pPr>
              <w:widowControl w:val="0"/>
              <w:spacing w:before="120" w:after="120"/>
              <w:rPr>
                <w:b/>
                <w:sz w:val="20"/>
                <w:szCs w:val="20"/>
                <w:lang w:val="en-GB" w:eastAsia="en-GB"/>
              </w:rPr>
            </w:pPr>
          </w:p>
          <w:p w14:paraId="2CCE84B3" w14:textId="77777777" w:rsidR="007261ED" w:rsidRPr="007261ED" w:rsidRDefault="007261ED" w:rsidP="007261ED">
            <w:pPr>
              <w:widowControl w:val="0"/>
              <w:spacing w:before="120" w:after="120"/>
              <w:rPr>
                <w:b/>
                <w:sz w:val="20"/>
                <w:szCs w:val="20"/>
                <w:lang w:val="en-GB" w:eastAsia="en-GB"/>
              </w:rPr>
            </w:pPr>
          </w:p>
          <w:p w14:paraId="09C58333" w14:textId="77777777" w:rsidR="007261ED" w:rsidRPr="007261ED" w:rsidRDefault="007261ED" w:rsidP="007261ED">
            <w:pPr>
              <w:widowControl w:val="0"/>
              <w:spacing w:before="120" w:after="120"/>
              <w:rPr>
                <w:b/>
                <w:sz w:val="20"/>
                <w:szCs w:val="20"/>
                <w:lang w:val="en-GB" w:eastAsia="en-GB"/>
              </w:rPr>
            </w:pPr>
          </w:p>
        </w:tc>
      </w:tr>
    </w:tbl>
    <w:p w14:paraId="3079F47A" w14:textId="77777777" w:rsidR="007261ED" w:rsidRPr="007261ED" w:rsidRDefault="007261ED" w:rsidP="007261ED">
      <w:pPr>
        <w:widowControl w:val="0"/>
        <w:rPr>
          <w:sz w:val="20"/>
          <w:szCs w:val="20"/>
          <w:lang w:val="en-GB" w:eastAsia="en-GB"/>
        </w:rPr>
      </w:pPr>
    </w:p>
    <w:p w14:paraId="51A4BFB7" w14:textId="77777777" w:rsidR="007261ED" w:rsidRPr="007261ED" w:rsidRDefault="007261ED" w:rsidP="007261ED">
      <w:pPr>
        <w:rPr>
          <w:sz w:val="20"/>
          <w:szCs w:val="20"/>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06FD578" w14:textId="77777777" w:rsidTr="007261ED">
        <w:tc>
          <w:tcPr>
            <w:tcW w:w="10774" w:type="dxa"/>
            <w:shd w:val="clear" w:color="auto" w:fill="BFBFBF" w:themeFill="background1" w:themeFillShade="BF"/>
          </w:tcPr>
          <w:p w14:paraId="385BAFB0"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t>Scope</w:t>
            </w:r>
          </w:p>
        </w:tc>
      </w:tr>
    </w:tbl>
    <w:p w14:paraId="4D5D30F6" w14:textId="77777777" w:rsidR="007261ED" w:rsidRPr="007261ED" w:rsidRDefault="007261ED" w:rsidP="007261ED">
      <w:pPr>
        <w:widowControl w:val="0"/>
        <w:rPr>
          <w:sz w:val="20"/>
          <w:szCs w:val="20"/>
          <w:lang w:val="en-GB" w:eastAsia="en-GB"/>
        </w:rPr>
      </w:pPr>
    </w:p>
    <w:tbl>
      <w:tblPr>
        <w:tblStyle w:val="TableGrid20"/>
        <w:tblW w:w="0" w:type="auto"/>
        <w:tblLook w:val="04A0" w:firstRow="1" w:lastRow="0" w:firstColumn="1" w:lastColumn="0" w:noHBand="0" w:noVBand="1"/>
      </w:tblPr>
      <w:tblGrid>
        <w:gridCol w:w="9108"/>
      </w:tblGrid>
      <w:tr w:rsidR="007261ED" w:rsidRPr="007261ED" w14:paraId="3AF10B02" w14:textId="77777777" w:rsidTr="007261ED">
        <w:tc>
          <w:tcPr>
            <w:tcW w:w="9286" w:type="dxa"/>
            <w:tcBorders>
              <w:bottom w:val="single" w:sz="4" w:space="0" w:color="auto"/>
            </w:tcBorders>
            <w:shd w:val="clear" w:color="auto" w:fill="BFBFBF" w:themeFill="background1" w:themeFillShade="BF"/>
          </w:tcPr>
          <w:p w14:paraId="0B2C3B71" w14:textId="77777777" w:rsidR="007261ED" w:rsidRPr="007261ED" w:rsidRDefault="007261ED" w:rsidP="005169F5">
            <w:pPr>
              <w:widowControl w:val="0"/>
              <w:numPr>
                <w:ilvl w:val="0"/>
                <w:numId w:val="58"/>
              </w:numPr>
              <w:spacing w:before="120" w:after="120"/>
              <w:ind w:hanging="720"/>
              <w:contextualSpacing/>
              <w:jc w:val="both"/>
              <w:rPr>
                <w:sz w:val="20"/>
                <w:szCs w:val="20"/>
                <w:lang w:val="en-GB" w:eastAsia="en-GB"/>
              </w:rPr>
            </w:pPr>
            <w:r w:rsidRPr="007261ED">
              <w:rPr>
                <w:b/>
                <w:sz w:val="20"/>
                <w:szCs w:val="20"/>
                <w:lang w:val="en-GB" w:eastAsia="en-GB"/>
              </w:rPr>
              <w:t>Constraints</w:t>
            </w:r>
            <w:r w:rsidRPr="007261ED">
              <w:rPr>
                <w:sz w:val="20"/>
                <w:szCs w:val="20"/>
                <w:lang w:val="en-GB" w:eastAsia="en-GB"/>
              </w:rPr>
              <w:t xml:space="preserve"> </w:t>
            </w:r>
            <w:r w:rsidRPr="007261ED">
              <w:rPr>
                <w:b/>
                <w:sz w:val="20"/>
                <w:szCs w:val="20"/>
                <w:lang w:val="en-GB" w:eastAsia="en-GB"/>
              </w:rPr>
              <w:t xml:space="preserve">on how the </w:t>
            </w:r>
            <w:r w:rsidRPr="007261ED">
              <w:rPr>
                <w:b/>
                <w:i/>
                <w:sz w:val="20"/>
                <w:szCs w:val="20"/>
                <w:lang w:val="en-GB" w:eastAsia="en-GB"/>
              </w:rPr>
              <w:t>Consultant</w:t>
            </w:r>
            <w:r w:rsidRPr="007261ED">
              <w:rPr>
                <w:b/>
                <w:sz w:val="20"/>
                <w:szCs w:val="20"/>
                <w:lang w:val="en-GB" w:eastAsia="en-GB"/>
              </w:rPr>
              <w:t xml:space="preserve"> provides the Service</w:t>
            </w:r>
          </w:p>
        </w:tc>
      </w:tr>
      <w:tr w:rsidR="007261ED" w:rsidRPr="007261ED" w14:paraId="53D6FE62" w14:textId="77777777" w:rsidTr="007261ED">
        <w:tc>
          <w:tcPr>
            <w:tcW w:w="9286" w:type="dxa"/>
            <w:tcBorders>
              <w:left w:val="nil"/>
              <w:right w:val="nil"/>
            </w:tcBorders>
          </w:tcPr>
          <w:p w14:paraId="4C4024F7" w14:textId="77777777" w:rsidR="007261ED" w:rsidRPr="007261ED" w:rsidRDefault="007261ED" w:rsidP="007261ED">
            <w:pPr>
              <w:widowControl w:val="0"/>
              <w:spacing w:before="120" w:after="120"/>
              <w:rPr>
                <w:sz w:val="8"/>
                <w:szCs w:val="8"/>
                <w:lang w:val="en-GB" w:eastAsia="en-GB"/>
              </w:rPr>
            </w:pPr>
          </w:p>
        </w:tc>
      </w:tr>
      <w:tr w:rsidR="007261ED" w:rsidRPr="007261ED" w14:paraId="26B120FE" w14:textId="77777777" w:rsidTr="007261ED">
        <w:tc>
          <w:tcPr>
            <w:tcW w:w="9286" w:type="dxa"/>
            <w:tcBorders>
              <w:bottom w:val="single" w:sz="4" w:space="0" w:color="auto"/>
            </w:tcBorders>
          </w:tcPr>
          <w:p w14:paraId="79E9C998" w14:textId="77777777" w:rsidR="007261ED" w:rsidRPr="007261ED" w:rsidRDefault="007261ED" w:rsidP="007261ED">
            <w:pPr>
              <w:widowControl w:val="0"/>
              <w:spacing w:before="120" w:after="120"/>
              <w:rPr>
                <w:b/>
                <w:i/>
                <w:sz w:val="20"/>
                <w:szCs w:val="20"/>
                <w:lang w:val="en-GB" w:eastAsia="en-GB"/>
              </w:rPr>
            </w:pPr>
            <w:r w:rsidRPr="007261ED">
              <w:rPr>
                <w:b/>
                <w:sz w:val="20"/>
                <w:szCs w:val="20"/>
                <w:lang w:val="en-GB" w:eastAsia="en-GB"/>
              </w:rPr>
              <w:t>State any constraints on sequence and timing of work and on method and conduct of work including the requirements for any work by the</w:t>
            </w:r>
            <w:r w:rsidRPr="007261ED">
              <w:rPr>
                <w:b/>
                <w:i/>
                <w:sz w:val="20"/>
                <w:szCs w:val="20"/>
                <w:lang w:val="en-GB" w:eastAsia="en-GB"/>
              </w:rPr>
              <w:t xml:space="preserve"> Client.</w:t>
            </w:r>
          </w:p>
          <w:p w14:paraId="18E7BDD0" w14:textId="77777777" w:rsidR="007261ED" w:rsidRPr="007261ED" w:rsidRDefault="007261ED" w:rsidP="007261ED">
            <w:pPr>
              <w:widowControl w:val="0"/>
              <w:spacing w:before="120" w:after="120"/>
              <w:rPr>
                <w:b/>
                <w:sz w:val="20"/>
                <w:szCs w:val="20"/>
                <w:lang w:val="en-GB" w:eastAsia="en-GB"/>
              </w:rPr>
            </w:pPr>
            <w:r w:rsidRPr="007261ED">
              <w:rPr>
                <w:b/>
                <w:sz w:val="20"/>
                <w:szCs w:val="20"/>
                <w:lang w:val="en-GB" w:eastAsia="en-GB"/>
              </w:rPr>
              <w:t>Set out any requirements for a quality management system.</w:t>
            </w:r>
          </w:p>
          <w:p w14:paraId="0D699621" w14:textId="77777777" w:rsidR="007261ED" w:rsidRPr="007261ED" w:rsidRDefault="007261ED" w:rsidP="007261ED">
            <w:pPr>
              <w:widowControl w:val="0"/>
              <w:spacing w:before="120" w:after="120"/>
              <w:rPr>
                <w:b/>
                <w:sz w:val="20"/>
                <w:szCs w:val="20"/>
                <w:lang w:val="en-GB" w:eastAsia="en-GB"/>
              </w:rPr>
            </w:pPr>
            <w:r w:rsidRPr="007261ED">
              <w:rPr>
                <w:b/>
                <w:sz w:val="20"/>
                <w:szCs w:val="20"/>
                <w:lang w:val="en-GB" w:eastAsia="en-GB"/>
              </w:rPr>
              <w:t>Include a dispute resolution procedure if required.</w:t>
            </w:r>
          </w:p>
        </w:tc>
      </w:tr>
      <w:tr w:rsidR="007261ED" w:rsidRPr="007261ED" w14:paraId="0FCD99EB" w14:textId="77777777" w:rsidTr="007261ED">
        <w:tc>
          <w:tcPr>
            <w:tcW w:w="9286" w:type="dxa"/>
            <w:tcBorders>
              <w:left w:val="nil"/>
              <w:right w:val="nil"/>
            </w:tcBorders>
          </w:tcPr>
          <w:p w14:paraId="744B822B" w14:textId="77777777" w:rsidR="007261ED" w:rsidRPr="007261ED" w:rsidRDefault="007261ED" w:rsidP="007261ED">
            <w:pPr>
              <w:widowControl w:val="0"/>
              <w:spacing w:before="120" w:after="120"/>
              <w:rPr>
                <w:sz w:val="8"/>
                <w:szCs w:val="8"/>
                <w:lang w:val="en-GB" w:eastAsia="en-GB"/>
              </w:rPr>
            </w:pPr>
          </w:p>
        </w:tc>
      </w:tr>
      <w:tr w:rsidR="007261ED" w:rsidRPr="007261ED" w14:paraId="5FF12D7F" w14:textId="77777777" w:rsidTr="007261ED">
        <w:tc>
          <w:tcPr>
            <w:tcW w:w="9286" w:type="dxa"/>
          </w:tcPr>
          <w:p w14:paraId="5D968E3B" w14:textId="77777777" w:rsidR="007261ED" w:rsidRPr="007261ED" w:rsidRDefault="007261ED" w:rsidP="007261ED">
            <w:pPr>
              <w:widowControl w:val="0"/>
              <w:spacing w:before="120" w:after="120"/>
              <w:rPr>
                <w:sz w:val="20"/>
                <w:szCs w:val="20"/>
                <w:lang w:val="en-GB" w:eastAsia="en-GB"/>
              </w:rPr>
            </w:pPr>
          </w:p>
          <w:p w14:paraId="73DB60AC" w14:textId="75EEA3F6" w:rsidR="007261ED" w:rsidRDefault="007E387C" w:rsidP="007261ED">
            <w:pPr>
              <w:widowControl w:val="0"/>
              <w:spacing w:before="120" w:after="120"/>
              <w:rPr>
                <w:sz w:val="20"/>
                <w:szCs w:val="20"/>
                <w:lang w:val="en-GB" w:eastAsia="en-GB"/>
              </w:rPr>
            </w:pPr>
            <w:r>
              <w:rPr>
                <w:sz w:val="20"/>
                <w:szCs w:val="20"/>
                <w:lang w:val="en-GB" w:eastAsia="en-GB"/>
              </w:rPr>
              <w:t>Any issues or disputes please contact the Strategy &amp; Planning team on:</w:t>
            </w:r>
          </w:p>
          <w:p w14:paraId="5F15038F" w14:textId="44367411" w:rsidR="007E387C" w:rsidRDefault="007E387C" w:rsidP="007261ED">
            <w:pPr>
              <w:widowControl w:val="0"/>
              <w:spacing w:before="120" w:after="120"/>
              <w:rPr>
                <w:sz w:val="20"/>
                <w:szCs w:val="20"/>
                <w:lang w:val="en-GB" w:eastAsia="en-GB"/>
              </w:rPr>
            </w:pPr>
          </w:p>
          <w:p w14:paraId="42188E43" w14:textId="3A22B7BD" w:rsidR="007261ED" w:rsidRPr="007261ED" w:rsidRDefault="00DB2133" w:rsidP="007261ED">
            <w:pPr>
              <w:widowControl w:val="0"/>
              <w:spacing w:before="120" w:after="120"/>
              <w:rPr>
                <w:sz w:val="20"/>
                <w:szCs w:val="20"/>
                <w:lang w:val="en-GB" w:eastAsia="en-GB"/>
              </w:rPr>
            </w:pPr>
            <w:r w:rsidRPr="00DB2133">
              <w:rPr>
                <w:b/>
                <w:bCs/>
                <w:i/>
                <w:iCs/>
                <w:sz w:val="20"/>
                <w:szCs w:val="20"/>
                <w:lang w:val="en-GB" w:eastAsia="en-GB"/>
              </w:rPr>
              <w:t>Redacted</w:t>
            </w:r>
            <w:r w:rsidRPr="007261ED">
              <w:rPr>
                <w:sz w:val="20"/>
                <w:szCs w:val="20"/>
                <w:lang w:val="en-GB" w:eastAsia="en-GB"/>
              </w:rPr>
              <w:t xml:space="preserve"> </w:t>
            </w:r>
          </w:p>
          <w:p w14:paraId="431669D8" w14:textId="77777777" w:rsidR="007261ED" w:rsidRPr="007261ED" w:rsidRDefault="007261ED" w:rsidP="007261ED">
            <w:pPr>
              <w:widowControl w:val="0"/>
              <w:spacing w:before="120" w:after="120"/>
              <w:rPr>
                <w:sz w:val="20"/>
                <w:szCs w:val="20"/>
                <w:lang w:val="en-GB" w:eastAsia="en-GB"/>
              </w:rPr>
            </w:pPr>
          </w:p>
          <w:p w14:paraId="4DE76493" w14:textId="77777777" w:rsidR="007261ED" w:rsidRPr="007261ED" w:rsidRDefault="007261ED" w:rsidP="007261ED">
            <w:pPr>
              <w:widowControl w:val="0"/>
              <w:spacing w:before="120" w:after="120"/>
              <w:rPr>
                <w:sz w:val="20"/>
                <w:szCs w:val="20"/>
                <w:lang w:val="en-GB" w:eastAsia="en-GB"/>
              </w:rPr>
            </w:pPr>
          </w:p>
          <w:p w14:paraId="410A44D4" w14:textId="77777777" w:rsidR="007261ED" w:rsidRPr="007261ED" w:rsidRDefault="007261ED" w:rsidP="007261ED">
            <w:pPr>
              <w:widowControl w:val="0"/>
              <w:spacing w:before="120" w:after="120"/>
              <w:rPr>
                <w:sz w:val="20"/>
                <w:szCs w:val="20"/>
                <w:lang w:val="en-GB" w:eastAsia="en-GB"/>
              </w:rPr>
            </w:pPr>
          </w:p>
          <w:p w14:paraId="41FF424C" w14:textId="77777777" w:rsidR="007261ED" w:rsidRPr="007261ED" w:rsidRDefault="007261ED" w:rsidP="007261ED">
            <w:pPr>
              <w:widowControl w:val="0"/>
              <w:spacing w:before="120" w:after="120"/>
              <w:rPr>
                <w:sz w:val="20"/>
                <w:szCs w:val="20"/>
                <w:lang w:val="en-GB" w:eastAsia="en-GB"/>
              </w:rPr>
            </w:pPr>
          </w:p>
          <w:p w14:paraId="789F29CF" w14:textId="77777777" w:rsidR="007261ED" w:rsidRPr="007261ED" w:rsidRDefault="007261ED" w:rsidP="007261ED">
            <w:pPr>
              <w:widowControl w:val="0"/>
              <w:spacing w:before="120" w:after="120"/>
              <w:rPr>
                <w:sz w:val="20"/>
                <w:szCs w:val="20"/>
                <w:lang w:val="en-GB" w:eastAsia="en-GB"/>
              </w:rPr>
            </w:pPr>
          </w:p>
          <w:p w14:paraId="0D13DFFD" w14:textId="77777777" w:rsidR="007261ED" w:rsidRPr="007261ED" w:rsidRDefault="007261ED" w:rsidP="007261ED">
            <w:pPr>
              <w:widowControl w:val="0"/>
              <w:spacing w:before="120" w:after="120"/>
              <w:rPr>
                <w:sz w:val="20"/>
                <w:szCs w:val="20"/>
                <w:lang w:val="en-GB" w:eastAsia="en-GB"/>
              </w:rPr>
            </w:pPr>
          </w:p>
          <w:p w14:paraId="4E84B511" w14:textId="77777777" w:rsidR="007261ED" w:rsidRPr="007261ED" w:rsidRDefault="007261ED" w:rsidP="007261ED">
            <w:pPr>
              <w:widowControl w:val="0"/>
              <w:spacing w:before="120" w:after="120"/>
              <w:rPr>
                <w:sz w:val="20"/>
                <w:szCs w:val="20"/>
                <w:lang w:val="en-GB" w:eastAsia="en-GB"/>
              </w:rPr>
            </w:pPr>
          </w:p>
          <w:p w14:paraId="542323F1" w14:textId="77777777" w:rsidR="007261ED" w:rsidRPr="007261ED" w:rsidRDefault="007261ED" w:rsidP="007261ED">
            <w:pPr>
              <w:widowControl w:val="0"/>
              <w:spacing w:before="120" w:after="120"/>
              <w:rPr>
                <w:sz w:val="20"/>
                <w:szCs w:val="20"/>
                <w:lang w:val="en-GB" w:eastAsia="en-GB"/>
              </w:rPr>
            </w:pPr>
          </w:p>
          <w:p w14:paraId="6326BB6D" w14:textId="77777777" w:rsidR="007261ED" w:rsidRPr="007261ED" w:rsidRDefault="007261ED" w:rsidP="007261ED">
            <w:pPr>
              <w:widowControl w:val="0"/>
              <w:spacing w:before="120" w:after="120"/>
              <w:rPr>
                <w:sz w:val="20"/>
                <w:szCs w:val="20"/>
                <w:lang w:val="en-GB" w:eastAsia="en-GB"/>
              </w:rPr>
            </w:pPr>
          </w:p>
        </w:tc>
      </w:tr>
    </w:tbl>
    <w:p w14:paraId="426B465D" w14:textId="77777777" w:rsidR="007261ED" w:rsidRPr="007261ED" w:rsidRDefault="007261ED" w:rsidP="007261ED">
      <w:pPr>
        <w:widowControl w:val="0"/>
        <w:rPr>
          <w:sz w:val="20"/>
          <w:szCs w:val="20"/>
          <w:lang w:val="en-GB" w:eastAsia="en-GB"/>
        </w:rPr>
      </w:pPr>
    </w:p>
    <w:p w14:paraId="287746D6" w14:textId="77777777" w:rsidR="007261ED" w:rsidRPr="007261ED" w:rsidRDefault="007261ED" w:rsidP="007261ED">
      <w:pPr>
        <w:rPr>
          <w:sz w:val="20"/>
          <w:szCs w:val="20"/>
          <w:lang w:val="en-GB" w:eastAsia="en-GB"/>
        </w:rPr>
      </w:pPr>
      <w:r w:rsidRPr="007261ED">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1B6514E" w14:textId="77777777" w:rsidTr="007261ED">
        <w:tc>
          <w:tcPr>
            <w:tcW w:w="10774" w:type="dxa"/>
            <w:shd w:val="clear" w:color="auto" w:fill="BFBFBF" w:themeFill="background1" w:themeFillShade="BF"/>
          </w:tcPr>
          <w:p w14:paraId="02E54C8C"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lastRenderedPageBreak/>
              <w:t>Scope</w:t>
            </w:r>
          </w:p>
        </w:tc>
      </w:tr>
    </w:tbl>
    <w:tbl>
      <w:tblPr>
        <w:tblStyle w:val="TableGrid20"/>
        <w:tblW w:w="0" w:type="auto"/>
        <w:tblLook w:val="04A0" w:firstRow="1" w:lastRow="0" w:firstColumn="1" w:lastColumn="0" w:noHBand="0" w:noVBand="1"/>
      </w:tblPr>
      <w:tblGrid>
        <w:gridCol w:w="9108"/>
      </w:tblGrid>
      <w:tr w:rsidR="007261ED" w:rsidRPr="007261ED" w14:paraId="2694F73C" w14:textId="77777777" w:rsidTr="007261ED">
        <w:tc>
          <w:tcPr>
            <w:tcW w:w="9286" w:type="dxa"/>
            <w:shd w:val="clear" w:color="auto" w:fill="BFBFBF" w:themeFill="background1" w:themeFillShade="BF"/>
          </w:tcPr>
          <w:p w14:paraId="3A59EAE4" w14:textId="77777777" w:rsidR="007261ED" w:rsidRPr="007261ED" w:rsidRDefault="007261ED" w:rsidP="005169F5">
            <w:pPr>
              <w:widowControl w:val="0"/>
              <w:numPr>
                <w:ilvl w:val="0"/>
                <w:numId w:val="58"/>
              </w:numPr>
              <w:spacing w:before="120" w:after="120"/>
              <w:ind w:hanging="720"/>
              <w:contextualSpacing/>
              <w:jc w:val="both"/>
              <w:rPr>
                <w:b/>
                <w:sz w:val="20"/>
                <w:szCs w:val="20"/>
                <w:lang w:val="en-GB" w:eastAsia="en-GB"/>
              </w:rPr>
            </w:pPr>
            <w:r w:rsidRPr="007261ED">
              <w:rPr>
                <w:b/>
                <w:sz w:val="20"/>
                <w:szCs w:val="20"/>
                <w:lang w:val="en-GB" w:eastAsia="en-GB"/>
              </w:rPr>
              <w:t>Requirements for the programme</w:t>
            </w:r>
          </w:p>
        </w:tc>
      </w:tr>
      <w:tr w:rsidR="007261ED" w:rsidRPr="007261ED" w14:paraId="3AAED2A9" w14:textId="77777777" w:rsidTr="007261ED">
        <w:tc>
          <w:tcPr>
            <w:tcW w:w="9286" w:type="dxa"/>
            <w:tcBorders>
              <w:bottom w:val="single" w:sz="4" w:space="0" w:color="auto"/>
            </w:tcBorders>
          </w:tcPr>
          <w:p w14:paraId="3BDD7A6F" w14:textId="77777777" w:rsidR="007261ED" w:rsidRPr="007261ED" w:rsidRDefault="007261ED" w:rsidP="007261ED">
            <w:pPr>
              <w:widowControl w:val="0"/>
              <w:spacing w:before="120" w:after="120"/>
              <w:rPr>
                <w:b/>
                <w:sz w:val="8"/>
                <w:szCs w:val="8"/>
                <w:lang w:val="en-GB" w:eastAsia="en-GB"/>
              </w:rPr>
            </w:pPr>
          </w:p>
        </w:tc>
      </w:tr>
      <w:tr w:rsidR="007261ED" w:rsidRPr="007261ED" w14:paraId="73203F4A" w14:textId="77777777" w:rsidTr="007261ED">
        <w:tc>
          <w:tcPr>
            <w:tcW w:w="9286" w:type="dxa"/>
            <w:tcBorders>
              <w:bottom w:val="single" w:sz="4" w:space="0" w:color="auto"/>
            </w:tcBorders>
          </w:tcPr>
          <w:p w14:paraId="5FD46B2B" w14:textId="77777777" w:rsidR="007261ED" w:rsidRPr="007261ED" w:rsidRDefault="007261ED" w:rsidP="007261ED">
            <w:pPr>
              <w:widowControl w:val="0"/>
              <w:spacing w:before="120" w:after="120"/>
              <w:rPr>
                <w:b/>
                <w:sz w:val="20"/>
                <w:szCs w:val="20"/>
                <w:lang w:val="en-GB" w:eastAsia="en-GB"/>
              </w:rPr>
            </w:pPr>
            <w:r w:rsidRPr="007261ED">
              <w:rPr>
                <w:b/>
                <w:sz w:val="20"/>
                <w:szCs w:val="20"/>
                <w:lang w:val="en-GB" w:eastAsia="en-GB"/>
              </w:rPr>
              <w:t>State whether a programme is required and, if it is, what form it is to be in, what information is to be shown on it, when it is to be submitted and when it is to be updated</w:t>
            </w:r>
          </w:p>
        </w:tc>
      </w:tr>
      <w:tr w:rsidR="007261ED" w:rsidRPr="007261ED" w14:paraId="35EFFF21" w14:textId="77777777" w:rsidTr="007261ED">
        <w:tc>
          <w:tcPr>
            <w:tcW w:w="9286" w:type="dxa"/>
            <w:tcBorders>
              <w:left w:val="nil"/>
              <w:right w:val="nil"/>
            </w:tcBorders>
          </w:tcPr>
          <w:p w14:paraId="3728DE96" w14:textId="77777777" w:rsidR="007261ED" w:rsidRPr="007261ED" w:rsidRDefault="007261ED" w:rsidP="007261ED">
            <w:pPr>
              <w:widowControl w:val="0"/>
              <w:spacing w:before="120" w:after="120"/>
              <w:rPr>
                <w:b/>
                <w:sz w:val="8"/>
                <w:szCs w:val="8"/>
                <w:lang w:val="en-GB" w:eastAsia="en-GB"/>
              </w:rPr>
            </w:pPr>
          </w:p>
        </w:tc>
      </w:tr>
      <w:tr w:rsidR="007261ED" w:rsidRPr="007261ED" w14:paraId="659A466D" w14:textId="77777777" w:rsidTr="007261ED">
        <w:tc>
          <w:tcPr>
            <w:tcW w:w="9286" w:type="dxa"/>
          </w:tcPr>
          <w:p w14:paraId="6E69344B" w14:textId="55081263" w:rsidR="00F7284A" w:rsidRPr="00F7284A" w:rsidRDefault="00F7284A" w:rsidP="007261ED">
            <w:pPr>
              <w:widowControl w:val="0"/>
              <w:spacing w:before="120" w:after="120"/>
              <w:rPr>
                <w:bCs/>
                <w:sz w:val="20"/>
                <w:szCs w:val="20"/>
                <w:lang w:val="en-GB" w:eastAsia="en-GB"/>
              </w:rPr>
            </w:pPr>
            <w:r w:rsidRPr="00F7284A">
              <w:rPr>
                <w:bCs/>
                <w:sz w:val="20"/>
                <w:szCs w:val="20"/>
                <w:lang w:val="en-GB" w:eastAsia="en-GB"/>
              </w:rPr>
              <w:t>Please refer to:</w:t>
            </w:r>
          </w:p>
          <w:p w14:paraId="44275543" w14:textId="77777777" w:rsidR="00F7284A" w:rsidRDefault="00F7284A" w:rsidP="005169F5">
            <w:pPr>
              <w:pStyle w:val="ListParagraph"/>
              <w:widowControl w:val="0"/>
              <w:numPr>
                <w:ilvl w:val="0"/>
                <w:numId w:val="59"/>
              </w:numPr>
              <w:spacing w:before="120"/>
              <w:rPr>
                <w:sz w:val="20"/>
                <w:szCs w:val="20"/>
                <w:lang w:eastAsia="en-GB"/>
              </w:rPr>
            </w:pPr>
            <w:r w:rsidRPr="00F7284A">
              <w:rPr>
                <w:sz w:val="20"/>
                <w:szCs w:val="20"/>
                <w:lang w:eastAsia="en-GB"/>
              </w:rPr>
              <w:t>RM6165 Attachment 3 – Statement of Requirements – Overseas – DIO EMP SoR_Final.docx</w:t>
            </w:r>
          </w:p>
          <w:p w14:paraId="33FEBC6A" w14:textId="77777777" w:rsidR="00F7284A" w:rsidRDefault="00F7284A" w:rsidP="005169F5">
            <w:pPr>
              <w:pStyle w:val="ListParagraph"/>
              <w:widowControl w:val="0"/>
              <w:numPr>
                <w:ilvl w:val="0"/>
                <w:numId w:val="59"/>
              </w:numPr>
              <w:spacing w:before="120"/>
              <w:rPr>
                <w:sz w:val="20"/>
                <w:szCs w:val="20"/>
                <w:lang w:eastAsia="en-GB"/>
              </w:rPr>
            </w:pPr>
            <w:r>
              <w:rPr>
                <w:sz w:val="20"/>
                <w:szCs w:val="20"/>
                <w:lang w:eastAsia="en-GB"/>
              </w:rPr>
              <w:t>RM6165 Attachment 3 – Statement of Requirements Annex B EMP Guidance – V4.0 -Final.doc.x</w:t>
            </w:r>
          </w:p>
          <w:p w14:paraId="4E8EF683" w14:textId="77777777" w:rsidR="00F7284A" w:rsidRDefault="00F7284A" w:rsidP="005169F5">
            <w:pPr>
              <w:pStyle w:val="ListParagraph"/>
              <w:widowControl w:val="0"/>
              <w:numPr>
                <w:ilvl w:val="0"/>
                <w:numId w:val="59"/>
              </w:numPr>
              <w:spacing w:before="120"/>
              <w:rPr>
                <w:sz w:val="20"/>
                <w:szCs w:val="20"/>
                <w:lang w:eastAsia="en-GB"/>
              </w:rPr>
            </w:pPr>
            <w:r>
              <w:rPr>
                <w:sz w:val="20"/>
                <w:szCs w:val="20"/>
                <w:lang w:eastAsia="en-GB"/>
              </w:rPr>
              <w:t>202110119 RM6165 Attachment 3 – Statement of Requiremens Annex C EMP Report Template – V4.0.docx</w:t>
            </w:r>
          </w:p>
          <w:p w14:paraId="5D93EEC8" w14:textId="77777777" w:rsidR="00F7284A" w:rsidRPr="00F7284A" w:rsidRDefault="00F7284A" w:rsidP="005169F5">
            <w:pPr>
              <w:pStyle w:val="ListParagraph"/>
              <w:widowControl w:val="0"/>
              <w:numPr>
                <w:ilvl w:val="0"/>
                <w:numId w:val="59"/>
              </w:numPr>
              <w:spacing w:before="120"/>
              <w:rPr>
                <w:sz w:val="20"/>
                <w:szCs w:val="20"/>
                <w:lang w:eastAsia="en-GB"/>
              </w:rPr>
            </w:pPr>
            <w:r>
              <w:rPr>
                <w:sz w:val="20"/>
                <w:szCs w:val="20"/>
                <w:lang w:eastAsia="en-GB"/>
              </w:rPr>
              <w:t>20220303_Annex_D_EMP_Net_Zero_Surveys_SOR.docx</w:t>
            </w:r>
          </w:p>
          <w:p w14:paraId="0292943E" w14:textId="77777777" w:rsidR="007261ED" w:rsidRPr="007261ED" w:rsidRDefault="007261ED" w:rsidP="007261ED">
            <w:pPr>
              <w:widowControl w:val="0"/>
              <w:spacing w:before="120" w:after="120"/>
              <w:rPr>
                <w:b/>
                <w:sz w:val="20"/>
                <w:szCs w:val="20"/>
                <w:lang w:val="en-GB" w:eastAsia="en-GB"/>
              </w:rPr>
            </w:pPr>
          </w:p>
          <w:p w14:paraId="4C4DB8B5" w14:textId="77777777" w:rsidR="007261ED" w:rsidRPr="007261ED" w:rsidRDefault="007261ED" w:rsidP="007261ED">
            <w:pPr>
              <w:widowControl w:val="0"/>
              <w:spacing w:before="120" w:after="120"/>
              <w:rPr>
                <w:b/>
                <w:sz w:val="20"/>
                <w:szCs w:val="20"/>
                <w:lang w:val="en-GB" w:eastAsia="en-GB"/>
              </w:rPr>
            </w:pPr>
          </w:p>
          <w:p w14:paraId="5CB3DBB6" w14:textId="77777777" w:rsidR="007261ED" w:rsidRPr="007261ED" w:rsidRDefault="007261ED" w:rsidP="007261ED">
            <w:pPr>
              <w:widowControl w:val="0"/>
              <w:spacing w:before="120" w:after="120"/>
              <w:rPr>
                <w:b/>
                <w:sz w:val="20"/>
                <w:szCs w:val="20"/>
                <w:lang w:val="en-GB" w:eastAsia="en-GB"/>
              </w:rPr>
            </w:pPr>
          </w:p>
          <w:p w14:paraId="7B00AB6E" w14:textId="77777777" w:rsidR="007261ED" w:rsidRPr="007261ED" w:rsidRDefault="007261ED" w:rsidP="007261ED">
            <w:pPr>
              <w:widowControl w:val="0"/>
              <w:spacing w:before="120" w:after="120"/>
              <w:rPr>
                <w:b/>
                <w:sz w:val="20"/>
                <w:szCs w:val="20"/>
                <w:lang w:val="en-GB" w:eastAsia="en-GB"/>
              </w:rPr>
            </w:pPr>
          </w:p>
          <w:p w14:paraId="63BDA4C1" w14:textId="77777777" w:rsidR="007261ED" w:rsidRPr="007261ED" w:rsidRDefault="007261ED" w:rsidP="007261ED">
            <w:pPr>
              <w:widowControl w:val="0"/>
              <w:spacing w:before="120" w:after="120"/>
              <w:rPr>
                <w:b/>
                <w:sz w:val="20"/>
                <w:szCs w:val="20"/>
                <w:lang w:val="en-GB" w:eastAsia="en-GB"/>
              </w:rPr>
            </w:pPr>
          </w:p>
          <w:p w14:paraId="7D665B73" w14:textId="77777777" w:rsidR="007261ED" w:rsidRPr="007261ED" w:rsidRDefault="007261ED" w:rsidP="007261ED">
            <w:pPr>
              <w:widowControl w:val="0"/>
              <w:spacing w:before="120" w:after="120"/>
              <w:rPr>
                <w:b/>
                <w:sz w:val="20"/>
                <w:szCs w:val="20"/>
                <w:lang w:val="en-GB" w:eastAsia="en-GB"/>
              </w:rPr>
            </w:pPr>
          </w:p>
          <w:p w14:paraId="5ACF34BA" w14:textId="77777777" w:rsidR="007261ED" w:rsidRPr="007261ED" w:rsidRDefault="007261ED" w:rsidP="007261ED">
            <w:pPr>
              <w:widowControl w:val="0"/>
              <w:spacing w:before="120" w:after="120"/>
              <w:rPr>
                <w:b/>
                <w:sz w:val="20"/>
                <w:szCs w:val="20"/>
                <w:lang w:val="en-GB" w:eastAsia="en-GB"/>
              </w:rPr>
            </w:pPr>
          </w:p>
          <w:p w14:paraId="5A26976A" w14:textId="77777777" w:rsidR="007261ED" w:rsidRPr="007261ED" w:rsidRDefault="007261ED" w:rsidP="007261ED">
            <w:pPr>
              <w:widowControl w:val="0"/>
              <w:spacing w:before="120" w:after="120"/>
              <w:rPr>
                <w:b/>
                <w:sz w:val="20"/>
                <w:szCs w:val="20"/>
                <w:lang w:val="en-GB" w:eastAsia="en-GB"/>
              </w:rPr>
            </w:pPr>
          </w:p>
          <w:p w14:paraId="158BA12A" w14:textId="77777777" w:rsidR="007261ED" w:rsidRPr="007261ED" w:rsidRDefault="007261ED" w:rsidP="007261ED">
            <w:pPr>
              <w:widowControl w:val="0"/>
              <w:spacing w:before="120" w:after="120"/>
              <w:rPr>
                <w:b/>
                <w:sz w:val="20"/>
                <w:szCs w:val="20"/>
                <w:lang w:val="en-GB" w:eastAsia="en-GB"/>
              </w:rPr>
            </w:pPr>
          </w:p>
          <w:p w14:paraId="28B29210" w14:textId="77777777" w:rsidR="007261ED" w:rsidRPr="007261ED" w:rsidRDefault="007261ED" w:rsidP="007261ED">
            <w:pPr>
              <w:widowControl w:val="0"/>
              <w:spacing w:before="120" w:after="120"/>
              <w:rPr>
                <w:b/>
                <w:sz w:val="20"/>
                <w:szCs w:val="20"/>
                <w:lang w:val="en-GB" w:eastAsia="en-GB"/>
              </w:rPr>
            </w:pPr>
          </w:p>
        </w:tc>
      </w:tr>
    </w:tbl>
    <w:p w14:paraId="6A8CC2E6" w14:textId="77777777" w:rsidR="007261ED" w:rsidRPr="007261ED" w:rsidRDefault="007261ED" w:rsidP="007261ED">
      <w:pPr>
        <w:widowControl w:val="0"/>
        <w:rPr>
          <w:sz w:val="20"/>
          <w:szCs w:val="20"/>
          <w:lang w:val="en-GB" w:eastAsia="en-GB"/>
        </w:rPr>
      </w:pPr>
    </w:p>
    <w:p w14:paraId="351DE2B3" w14:textId="77777777" w:rsidR="007261ED" w:rsidRPr="007261ED" w:rsidRDefault="007261ED" w:rsidP="007261ED">
      <w:pPr>
        <w:rPr>
          <w:sz w:val="20"/>
          <w:szCs w:val="20"/>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A48742C" w14:textId="77777777" w:rsidTr="007261ED">
        <w:tc>
          <w:tcPr>
            <w:tcW w:w="10774" w:type="dxa"/>
            <w:shd w:val="clear" w:color="auto" w:fill="BFBFBF" w:themeFill="background1" w:themeFillShade="BF"/>
          </w:tcPr>
          <w:p w14:paraId="568EAB24"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t>Scope</w:t>
            </w:r>
          </w:p>
        </w:tc>
      </w:tr>
    </w:tbl>
    <w:tbl>
      <w:tblPr>
        <w:tblStyle w:val="TableGrid20"/>
        <w:tblW w:w="0" w:type="auto"/>
        <w:tblLook w:val="04A0" w:firstRow="1" w:lastRow="0" w:firstColumn="1" w:lastColumn="0" w:noHBand="0" w:noVBand="1"/>
      </w:tblPr>
      <w:tblGrid>
        <w:gridCol w:w="9108"/>
      </w:tblGrid>
      <w:tr w:rsidR="007261ED" w:rsidRPr="007261ED" w14:paraId="1F02A2EA" w14:textId="77777777" w:rsidTr="007261ED">
        <w:tc>
          <w:tcPr>
            <w:tcW w:w="9286" w:type="dxa"/>
            <w:shd w:val="clear" w:color="auto" w:fill="BFBFBF" w:themeFill="background1" w:themeFillShade="BF"/>
          </w:tcPr>
          <w:p w14:paraId="089D8BA3" w14:textId="77777777" w:rsidR="007261ED" w:rsidRPr="007261ED" w:rsidRDefault="007261ED" w:rsidP="005169F5">
            <w:pPr>
              <w:widowControl w:val="0"/>
              <w:numPr>
                <w:ilvl w:val="0"/>
                <w:numId w:val="58"/>
              </w:numPr>
              <w:spacing w:before="120" w:after="120"/>
              <w:ind w:hanging="720"/>
              <w:contextualSpacing/>
              <w:jc w:val="both"/>
              <w:rPr>
                <w:b/>
                <w:sz w:val="20"/>
                <w:szCs w:val="20"/>
                <w:lang w:val="en-GB" w:eastAsia="en-GB"/>
              </w:rPr>
            </w:pPr>
            <w:r w:rsidRPr="007261ED">
              <w:rPr>
                <w:b/>
                <w:sz w:val="20"/>
                <w:szCs w:val="20"/>
                <w:lang w:val="en-GB" w:eastAsia="en-GB"/>
              </w:rPr>
              <w:t xml:space="preserve">Information and other things provided by the </w:t>
            </w:r>
            <w:r w:rsidRPr="007261ED">
              <w:rPr>
                <w:b/>
                <w:i/>
                <w:sz w:val="20"/>
                <w:szCs w:val="20"/>
                <w:lang w:val="en-GB" w:eastAsia="en-GB"/>
              </w:rPr>
              <w:t>Client</w:t>
            </w:r>
          </w:p>
        </w:tc>
      </w:tr>
      <w:tr w:rsidR="007261ED" w:rsidRPr="007261ED" w14:paraId="3EAC6525" w14:textId="77777777" w:rsidTr="007261ED">
        <w:tc>
          <w:tcPr>
            <w:tcW w:w="9286" w:type="dxa"/>
          </w:tcPr>
          <w:p w14:paraId="387252E3" w14:textId="77777777" w:rsidR="007261ED" w:rsidRDefault="007261ED" w:rsidP="007261ED">
            <w:pPr>
              <w:widowControl w:val="0"/>
              <w:spacing w:before="120" w:after="120"/>
              <w:rPr>
                <w:b/>
                <w:sz w:val="20"/>
                <w:szCs w:val="20"/>
                <w:lang w:val="en-GB" w:eastAsia="en-GB"/>
              </w:rPr>
            </w:pPr>
            <w:r w:rsidRPr="007261ED">
              <w:rPr>
                <w:b/>
                <w:sz w:val="20"/>
                <w:szCs w:val="20"/>
                <w:lang w:val="en-GB" w:eastAsia="en-GB"/>
              </w:rPr>
              <w:t>Describe what information and other things the</w:t>
            </w:r>
            <w:r w:rsidRPr="007261ED">
              <w:rPr>
                <w:i/>
                <w:iCs/>
                <w:sz w:val="20"/>
                <w:szCs w:val="20"/>
                <w:lang w:val="en-GB" w:eastAsia="en-GB"/>
              </w:rPr>
              <w:t xml:space="preserve"> </w:t>
            </w:r>
            <w:r w:rsidRPr="007261ED">
              <w:rPr>
                <w:b/>
                <w:i/>
                <w:iCs/>
                <w:sz w:val="20"/>
                <w:szCs w:val="20"/>
                <w:lang w:val="en-GB" w:eastAsia="en-GB"/>
              </w:rPr>
              <w:t>Client</w:t>
            </w:r>
            <w:r w:rsidRPr="007261ED">
              <w:rPr>
                <w:b/>
                <w:sz w:val="20"/>
                <w:szCs w:val="20"/>
                <w:lang w:val="en-GB" w:eastAsia="en-GB"/>
              </w:rPr>
              <w:t xml:space="preserve"> is to provide and by when. Information is that which is not currently available, but will become available during the contract. Other things could include access to a person, place (such as office space or a site) or the</w:t>
            </w:r>
            <w:r w:rsidRPr="007261ED">
              <w:rPr>
                <w:i/>
                <w:iCs/>
                <w:sz w:val="20"/>
                <w:szCs w:val="20"/>
                <w:lang w:val="en-GB" w:eastAsia="en-GB"/>
              </w:rPr>
              <w:t xml:space="preserve"> </w:t>
            </w:r>
            <w:r w:rsidRPr="007261ED">
              <w:rPr>
                <w:b/>
                <w:i/>
                <w:iCs/>
                <w:sz w:val="20"/>
                <w:szCs w:val="20"/>
                <w:lang w:val="en-GB" w:eastAsia="en-GB"/>
              </w:rPr>
              <w:t>Client's</w:t>
            </w:r>
            <w:r w:rsidRPr="007261ED">
              <w:rPr>
                <w:b/>
                <w:sz w:val="20"/>
                <w:szCs w:val="20"/>
                <w:lang w:val="en-GB" w:eastAsia="en-GB"/>
              </w:rPr>
              <w:t xml:space="preserve"> information technology systems.</w:t>
            </w:r>
          </w:p>
          <w:p w14:paraId="539C69D2" w14:textId="77777777" w:rsidR="00F7284A" w:rsidRDefault="00F7284A" w:rsidP="007261ED">
            <w:pPr>
              <w:widowControl w:val="0"/>
              <w:spacing w:before="120" w:after="120"/>
              <w:rPr>
                <w:b/>
                <w:sz w:val="20"/>
                <w:szCs w:val="20"/>
                <w:lang w:val="en-GB" w:eastAsia="en-GB"/>
              </w:rPr>
            </w:pPr>
          </w:p>
          <w:p w14:paraId="4330B569" w14:textId="0148239C" w:rsidR="00F7284A" w:rsidRPr="007261ED" w:rsidRDefault="00F7284A" w:rsidP="007261ED">
            <w:pPr>
              <w:widowControl w:val="0"/>
              <w:spacing w:before="120" w:after="120"/>
              <w:rPr>
                <w:b/>
                <w:sz w:val="20"/>
                <w:szCs w:val="20"/>
                <w:lang w:val="en-GB" w:eastAsia="en-GB"/>
              </w:rPr>
            </w:pPr>
            <w:r>
              <w:rPr>
                <w:b/>
                <w:sz w:val="20"/>
                <w:szCs w:val="20"/>
                <w:lang w:val="en-GB" w:eastAsia="en-GB"/>
              </w:rPr>
              <w:t>N/A</w:t>
            </w:r>
          </w:p>
        </w:tc>
      </w:tr>
    </w:tbl>
    <w:p w14:paraId="76B11AC6" w14:textId="77777777" w:rsidR="007261ED" w:rsidRPr="007261ED" w:rsidRDefault="007261ED" w:rsidP="007261ED">
      <w:pPr>
        <w:widowControl w:val="0"/>
        <w:rPr>
          <w:sz w:val="20"/>
          <w:szCs w:val="20"/>
          <w:lang w:val="en-GB" w:eastAsia="en-GB"/>
        </w:rPr>
      </w:pPr>
    </w:p>
    <w:tbl>
      <w:tblPr>
        <w:tblStyle w:val="TableGrid20"/>
        <w:tblW w:w="9781" w:type="dxa"/>
        <w:tblInd w:w="-34" w:type="dxa"/>
        <w:tblLook w:val="04A0" w:firstRow="1" w:lastRow="0" w:firstColumn="1" w:lastColumn="0" w:noHBand="0" w:noVBand="1"/>
      </w:tblPr>
      <w:tblGrid>
        <w:gridCol w:w="7655"/>
        <w:gridCol w:w="2126"/>
      </w:tblGrid>
      <w:tr w:rsidR="007261ED" w:rsidRPr="007261ED" w14:paraId="044B76EB" w14:textId="77777777" w:rsidTr="007261ED">
        <w:tc>
          <w:tcPr>
            <w:tcW w:w="7655" w:type="dxa"/>
            <w:tcBorders>
              <w:bottom w:val="single" w:sz="4" w:space="0" w:color="auto"/>
            </w:tcBorders>
          </w:tcPr>
          <w:p w14:paraId="035D1213" w14:textId="77777777" w:rsidR="007261ED" w:rsidRPr="007261ED" w:rsidRDefault="007261ED" w:rsidP="007261ED">
            <w:pPr>
              <w:widowControl w:val="0"/>
              <w:spacing w:after="120"/>
              <w:rPr>
                <w:b/>
                <w:sz w:val="20"/>
                <w:szCs w:val="20"/>
                <w:lang w:val="en-GB" w:eastAsia="en-GB"/>
              </w:rPr>
            </w:pPr>
            <w:r w:rsidRPr="007261ED">
              <w:rPr>
                <w:b/>
                <w:sz w:val="20"/>
                <w:szCs w:val="20"/>
                <w:lang w:val="en-GB" w:eastAsia="en-GB"/>
              </w:rPr>
              <w:t xml:space="preserve">Item </w:t>
            </w:r>
          </w:p>
        </w:tc>
        <w:tc>
          <w:tcPr>
            <w:tcW w:w="2126" w:type="dxa"/>
            <w:tcBorders>
              <w:bottom w:val="single" w:sz="4" w:space="0" w:color="auto"/>
            </w:tcBorders>
          </w:tcPr>
          <w:p w14:paraId="248B04FF" w14:textId="77777777" w:rsidR="007261ED" w:rsidRPr="007261ED" w:rsidRDefault="007261ED" w:rsidP="007261ED">
            <w:pPr>
              <w:widowControl w:val="0"/>
              <w:spacing w:after="120"/>
              <w:jc w:val="right"/>
              <w:rPr>
                <w:b/>
                <w:sz w:val="20"/>
                <w:szCs w:val="20"/>
                <w:lang w:val="en-GB" w:eastAsia="en-GB"/>
              </w:rPr>
            </w:pPr>
            <w:r w:rsidRPr="007261ED">
              <w:rPr>
                <w:b/>
                <w:sz w:val="20"/>
                <w:szCs w:val="20"/>
                <w:lang w:val="en-GB" w:eastAsia="en-GB"/>
              </w:rPr>
              <w:t>Date by which it will be provided</w:t>
            </w:r>
          </w:p>
        </w:tc>
      </w:tr>
      <w:tr w:rsidR="007261ED" w:rsidRPr="007261ED" w14:paraId="7EBF6D47" w14:textId="77777777" w:rsidTr="007261ED">
        <w:tc>
          <w:tcPr>
            <w:tcW w:w="7655" w:type="dxa"/>
            <w:shd w:val="clear" w:color="auto" w:fill="F2F2F2" w:themeFill="background1" w:themeFillShade="F2"/>
          </w:tcPr>
          <w:p w14:paraId="5E1DC566" w14:textId="77777777" w:rsidR="007261ED" w:rsidRPr="007261ED" w:rsidRDefault="007261ED" w:rsidP="007261ED">
            <w:pPr>
              <w:widowControl w:val="0"/>
              <w:spacing w:after="120"/>
              <w:rPr>
                <w:b/>
                <w:sz w:val="20"/>
                <w:szCs w:val="20"/>
                <w:lang w:val="en-GB" w:eastAsia="en-GB"/>
              </w:rPr>
            </w:pPr>
          </w:p>
        </w:tc>
        <w:tc>
          <w:tcPr>
            <w:tcW w:w="2126" w:type="dxa"/>
            <w:shd w:val="clear" w:color="auto" w:fill="F2F2F2" w:themeFill="background1" w:themeFillShade="F2"/>
          </w:tcPr>
          <w:p w14:paraId="372AC474" w14:textId="77777777" w:rsidR="007261ED" w:rsidRPr="007261ED" w:rsidRDefault="007261ED" w:rsidP="007261ED">
            <w:pPr>
              <w:widowControl w:val="0"/>
              <w:spacing w:after="120"/>
              <w:rPr>
                <w:b/>
                <w:sz w:val="20"/>
                <w:szCs w:val="20"/>
                <w:lang w:val="en-GB" w:eastAsia="en-GB"/>
              </w:rPr>
            </w:pPr>
          </w:p>
        </w:tc>
      </w:tr>
      <w:tr w:rsidR="007261ED" w:rsidRPr="007261ED" w14:paraId="7891FBF1" w14:textId="77777777" w:rsidTr="007261ED">
        <w:tc>
          <w:tcPr>
            <w:tcW w:w="7655" w:type="dxa"/>
            <w:tcBorders>
              <w:bottom w:val="single" w:sz="4" w:space="0" w:color="auto"/>
            </w:tcBorders>
          </w:tcPr>
          <w:p w14:paraId="10D04684" w14:textId="77777777" w:rsidR="007261ED" w:rsidRPr="007261ED" w:rsidRDefault="007261ED" w:rsidP="007261ED">
            <w:pPr>
              <w:widowControl w:val="0"/>
              <w:spacing w:after="120"/>
              <w:rPr>
                <w:b/>
                <w:sz w:val="20"/>
                <w:szCs w:val="20"/>
                <w:lang w:val="en-GB" w:eastAsia="en-GB"/>
              </w:rPr>
            </w:pPr>
          </w:p>
        </w:tc>
        <w:tc>
          <w:tcPr>
            <w:tcW w:w="2126" w:type="dxa"/>
            <w:tcBorders>
              <w:bottom w:val="single" w:sz="4" w:space="0" w:color="auto"/>
            </w:tcBorders>
          </w:tcPr>
          <w:p w14:paraId="212DE409" w14:textId="77777777" w:rsidR="007261ED" w:rsidRPr="007261ED" w:rsidRDefault="007261ED" w:rsidP="007261ED">
            <w:pPr>
              <w:widowControl w:val="0"/>
              <w:spacing w:after="120"/>
              <w:rPr>
                <w:b/>
                <w:sz w:val="20"/>
                <w:szCs w:val="20"/>
                <w:lang w:val="en-GB" w:eastAsia="en-GB"/>
              </w:rPr>
            </w:pPr>
          </w:p>
        </w:tc>
      </w:tr>
      <w:tr w:rsidR="007261ED" w:rsidRPr="007261ED" w14:paraId="074170CF" w14:textId="77777777" w:rsidTr="007261ED">
        <w:tc>
          <w:tcPr>
            <w:tcW w:w="7655" w:type="dxa"/>
            <w:shd w:val="clear" w:color="auto" w:fill="F2F2F2" w:themeFill="background1" w:themeFillShade="F2"/>
          </w:tcPr>
          <w:p w14:paraId="137B421E" w14:textId="77777777" w:rsidR="007261ED" w:rsidRPr="007261ED" w:rsidRDefault="007261ED" w:rsidP="007261ED">
            <w:pPr>
              <w:widowControl w:val="0"/>
              <w:spacing w:after="120"/>
              <w:rPr>
                <w:b/>
                <w:sz w:val="20"/>
                <w:szCs w:val="20"/>
                <w:lang w:val="en-GB" w:eastAsia="en-GB"/>
              </w:rPr>
            </w:pPr>
          </w:p>
        </w:tc>
        <w:tc>
          <w:tcPr>
            <w:tcW w:w="2126" w:type="dxa"/>
            <w:shd w:val="clear" w:color="auto" w:fill="F2F2F2" w:themeFill="background1" w:themeFillShade="F2"/>
          </w:tcPr>
          <w:p w14:paraId="7AA42C39" w14:textId="77777777" w:rsidR="007261ED" w:rsidRPr="007261ED" w:rsidRDefault="007261ED" w:rsidP="007261ED">
            <w:pPr>
              <w:widowControl w:val="0"/>
              <w:spacing w:after="120"/>
              <w:rPr>
                <w:b/>
                <w:sz w:val="20"/>
                <w:szCs w:val="20"/>
                <w:lang w:val="en-GB" w:eastAsia="en-GB"/>
              </w:rPr>
            </w:pPr>
          </w:p>
        </w:tc>
      </w:tr>
      <w:tr w:rsidR="007261ED" w:rsidRPr="007261ED" w14:paraId="7CF57A7B" w14:textId="77777777" w:rsidTr="007261ED">
        <w:tc>
          <w:tcPr>
            <w:tcW w:w="7655" w:type="dxa"/>
            <w:tcBorders>
              <w:bottom w:val="single" w:sz="4" w:space="0" w:color="auto"/>
            </w:tcBorders>
          </w:tcPr>
          <w:p w14:paraId="74917077" w14:textId="77777777" w:rsidR="007261ED" w:rsidRPr="007261ED" w:rsidRDefault="007261ED" w:rsidP="007261ED">
            <w:pPr>
              <w:widowControl w:val="0"/>
              <w:spacing w:after="120"/>
              <w:rPr>
                <w:b/>
                <w:sz w:val="20"/>
                <w:szCs w:val="20"/>
                <w:lang w:val="en-GB" w:eastAsia="en-GB"/>
              </w:rPr>
            </w:pPr>
          </w:p>
        </w:tc>
        <w:tc>
          <w:tcPr>
            <w:tcW w:w="2126" w:type="dxa"/>
            <w:tcBorders>
              <w:bottom w:val="single" w:sz="4" w:space="0" w:color="auto"/>
            </w:tcBorders>
          </w:tcPr>
          <w:p w14:paraId="0A947913" w14:textId="77777777" w:rsidR="007261ED" w:rsidRPr="007261ED" w:rsidRDefault="007261ED" w:rsidP="007261ED">
            <w:pPr>
              <w:widowControl w:val="0"/>
              <w:spacing w:after="120"/>
              <w:rPr>
                <w:b/>
                <w:sz w:val="20"/>
                <w:szCs w:val="20"/>
                <w:lang w:val="en-GB" w:eastAsia="en-GB"/>
              </w:rPr>
            </w:pPr>
          </w:p>
        </w:tc>
      </w:tr>
      <w:tr w:rsidR="007261ED" w:rsidRPr="007261ED" w14:paraId="139877A9" w14:textId="77777777" w:rsidTr="007261ED">
        <w:tc>
          <w:tcPr>
            <w:tcW w:w="7655" w:type="dxa"/>
            <w:shd w:val="clear" w:color="auto" w:fill="F2F2F2" w:themeFill="background1" w:themeFillShade="F2"/>
          </w:tcPr>
          <w:p w14:paraId="7068C3CE" w14:textId="77777777" w:rsidR="007261ED" w:rsidRPr="007261ED" w:rsidRDefault="007261ED" w:rsidP="007261ED">
            <w:pPr>
              <w:widowControl w:val="0"/>
              <w:spacing w:after="120"/>
              <w:rPr>
                <w:b/>
                <w:sz w:val="20"/>
                <w:szCs w:val="20"/>
                <w:lang w:val="en-GB" w:eastAsia="en-GB"/>
              </w:rPr>
            </w:pPr>
          </w:p>
        </w:tc>
        <w:tc>
          <w:tcPr>
            <w:tcW w:w="2126" w:type="dxa"/>
            <w:shd w:val="clear" w:color="auto" w:fill="F2F2F2" w:themeFill="background1" w:themeFillShade="F2"/>
          </w:tcPr>
          <w:p w14:paraId="7E2CB13D" w14:textId="77777777" w:rsidR="007261ED" w:rsidRPr="007261ED" w:rsidRDefault="007261ED" w:rsidP="007261ED">
            <w:pPr>
              <w:widowControl w:val="0"/>
              <w:spacing w:after="120"/>
              <w:rPr>
                <w:b/>
                <w:sz w:val="20"/>
                <w:szCs w:val="20"/>
                <w:lang w:val="en-GB" w:eastAsia="en-GB"/>
              </w:rPr>
            </w:pPr>
          </w:p>
        </w:tc>
      </w:tr>
    </w:tbl>
    <w:p w14:paraId="5B3343AB" w14:textId="77777777" w:rsidR="007261ED" w:rsidRPr="007261ED" w:rsidRDefault="007261ED" w:rsidP="00407349">
      <w:pPr>
        <w:widowControl w:val="0"/>
        <w:rPr>
          <w:sz w:val="20"/>
          <w:szCs w:val="20"/>
          <w:lang w:val="en-GB" w:eastAsia="en-GB"/>
        </w:rPr>
      </w:pPr>
    </w:p>
    <w:sectPr w:rsidR="007261ED" w:rsidRPr="007261ED" w:rsidSect="00407349">
      <w:headerReference w:type="default" r:id="rId12"/>
      <w:footerReference w:type="default" r:id="rId13"/>
      <w:headerReference w:type="first" r:id="rId14"/>
      <w:endnotePr>
        <w:numFmt w:val="decimal"/>
      </w:endnotePr>
      <w:pgSz w:w="11906" w:h="16838" w:code="9"/>
      <w:pgMar w:top="1440" w:right="991" w:bottom="1440" w:left="1797" w:header="720" w:footer="720" w:gutter="0"/>
      <w:paperSrc w:first="7" w:other="7"/>
      <w:cols w:space="720"/>
      <w:noEndnote/>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64A8D" w14:textId="77777777" w:rsidR="0057764C" w:rsidRDefault="0057764C">
      <w:r>
        <w:separator/>
      </w:r>
    </w:p>
  </w:endnote>
  <w:endnote w:type="continuationSeparator" w:id="0">
    <w:p w14:paraId="030DDDD4" w14:textId="77777777" w:rsidR="0057764C" w:rsidRDefault="0057764C">
      <w:r>
        <w:continuationSeparator/>
      </w:r>
    </w:p>
  </w:endnote>
  <w:endnote w:type="continuationNotice" w:id="1">
    <w:p w14:paraId="1A480342" w14:textId="77777777" w:rsidR="0057764C" w:rsidRDefault="00577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Bold">
    <w:altName w:val="Arial"/>
    <w:panose1 w:val="020B07040202020202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TZhongsong">
    <w:charset w:val="86"/>
    <w:family w:val="auto"/>
    <w:pitch w:val="variable"/>
    <w:sig w:usb0="00000287" w:usb1="080F0000" w:usb2="00000010" w:usb3="00000000" w:csb0="0004009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64E0D" w14:textId="77777777" w:rsidR="000A0118" w:rsidRDefault="000A0118">
    <w:pPr>
      <w:pStyle w:val="Footer"/>
      <w:tabs>
        <w:tab w:val="clear" w:pos="4153"/>
        <w:tab w:val="clear" w:pos="8306"/>
        <w:tab w:val="center" w:pos="4860"/>
        <w:tab w:val="right" w:pos="990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9F4C0" w14:textId="77777777" w:rsidR="0057764C" w:rsidRDefault="0057764C">
      <w:r>
        <w:separator/>
      </w:r>
    </w:p>
  </w:footnote>
  <w:footnote w:type="continuationSeparator" w:id="0">
    <w:p w14:paraId="45039ABE" w14:textId="77777777" w:rsidR="0057764C" w:rsidRDefault="0057764C">
      <w:r>
        <w:continuationSeparator/>
      </w:r>
    </w:p>
  </w:footnote>
  <w:footnote w:type="continuationNotice" w:id="1">
    <w:p w14:paraId="5C77C636" w14:textId="77777777" w:rsidR="0057764C" w:rsidRDefault="005776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F6DF" w14:textId="77777777" w:rsidR="000A0118" w:rsidRDefault="000A0118">
    <w:pPr>
      <w:tabs>
        <w:tab w:val="left" w:pos="0"/>
        <w:tab w:val="right" w:pos="9900"/>
      </w:tabs>
      <w:ind w:right="284"/>
      <w:rPr>
        <w:rFonts w:cs="Arial"/>
      </w:rPr>
    </w:pPr>
    <w:r>
      <w:rPr>
        <w:rFonts w:cs="Arial"/>
      </w:rPr>
      <w:tab/>
    </w:r>
    <w:r>
      <w:rPr>
        <w:rFonts w:cs="Arial"/>
      </w:rPr>
      <w:tab/>
    </w:r>
  </w:p>
  <w:p w14:paraId="5B338AB9" w14:textId="77777777" w:rsidR="000A0118" w:rsidRDefault="000A0118">
    <w:pPr>
      <w:ind w:right="284"/>
    </w:pPr>
    <w:r>
      <w:rPr>
        <w:noProof/>
        <w:lang w:val="en-GB" w:eastAsia="en-GB"/>
      </w:rPr>
      <mc:AlternateContent>
        <mc:Choice Requires="wps">
          <w:drawing>
            <wp:anchor distT="0" distB="0" distL="114300" distR="114300" simplePos="0" relativeHeight="251656704" behindDoc="0" locked="0" layoutInCell="1" allowOverlap="1" wp14:anchorId="4B4257EE" wp14:editId="4B342512">
              <wp:simplePos x="0" y="0"/>
              <wp:positionH relativeFrom="column">
                <wp:posOffset>0</wp:posOffset>
              </wp:positionH>
              <wp:positionV relativeFrom="paragraph">
                <wp:posOffset>50165</wp:posOffset>
              </wp:positionV>
              <wp:extent cx="62865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33F63" id="Line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"/>
          </w:pict>
        </mc:Fallback>
      </mc:AlternateContent>
    </w:r>
  </w:p>
  <w:p w14:paraId="635DC082" w14:textId="77777777" w:rsidR="000A0118" w:rsidRDefault="000A0118">
    <w:pPr>
      <w:tabs>
        <w:tab w:val="left" w:pos="180"/>
        <w:tab w:val="right" w:pos="8640"/>
      </w:tabs>
      <w:ind w:right="282"/>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D1809" w14:textId="77777777" w:rsidR="000A0118" w:rsidRDefault="000A0118">
    <w:pPr>
      <w:jc w:val="right"/>
    </w:pPr>
    <w:r>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B"/>
    <w:multiLevelType w:val="multilevel"/>
    <w:tmpl w:val="4FDC2F08"/>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lvlText w:val="%1.%2"/>
      <w:lvlJc w:val="left"/>
      <w:pPr>
        <w:tabs>
          <w:tab w:val="num" w:pos="0"/>
        </w:tabs>
        <w:ind w:left="1440" w:hanging="720"/>
      </w:pPr>
      <w:rPr>
        <w:rFonts w:ascii="Arial" w:hAnsi="Arial" w:hint="default"/>
        <w:sz w:val="20"/>
      </w:rPr>
    </w:lvl>
    <w:lvl w:ilvl="2">
      <w:start w:val="1"/>
      <w:numFmt w:val="decimal"/>
      <w:lvlText w:val="%1.%2.%3"/>
      <w:lvlJc w:val="left"/>
      <w:pPr>
        <w:tabs>
          <w:tab w:val="num" w:pos="0"/>
        </w:tabs>
        <w:ind w:left="2404" w:hanging="720"/>
      </w:pPr>
      <w:rPr>
        <w:rFonts w:ascii="Arial" w:hAnsi="Arial" w:hint="default"/>
        <w:sz w:val="20"/>
      </w:rPr>
    </w:lvl>
    <w:lvl w:ilvl="3">
      <w:start w:val="1"/>
      <w:numFmt w:val="decimal"/>
      <w:lvlText w:val="%1.%2.%3.%4"/>
      <w:lvlJc w:val="left"/>
      <w:pPr>
        <w:tabs>
          <w:tab w:val="num" w:pos="0"/>
        </w:tabs>
        <w:ind w:left="3612" w:hanging="720"/>
      </w:pPr>
      <w:rPr>
        <w:rFonts w:ascii="Arial" w:hAnsi="Arial" w:hint="default"/>
        <w:sz w:val="20"/>
      </w:rPr>
    </w:lvl>
    <w:lvl w:ilvl="4">
      <w:start w:val="1"/>
      <w:numFmt w:val="decimal"/>
      <w:lvlText w:val="%1.%2.%3.%4.%5"/>
      <w:lvlJc w:val="left"/>
      <w:pPr>
        <w:tabs>
          <w:tab w:val="num" w:pos="4709"/>
        </w:tabs>
        <w:ind w:left="4349"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lvlText w:val="(%6)"/>
      <w:lvlJc w:val="left"/>
      <w:pPr>
        <w:tabs>
          <w:tab w:val="num" w:pos="5058"/>
        </w:tabs>
        <w:ind w:left="5058" w:hanging="720"/>
      </w:pPr>
      <w:rPr>
        <w:rFonts w:ascii="Arial" w:hAnsi="Arial" w:hint="default"/>
        <w:sz w:val="20"/>
      </w:rPr>
    </w:lvl>
    <w:lvl w:ilvl="6">
      <w:start w:val="1"/>
      <w:numFmt w:val="lowerRoman"/>
      <w:lvlText w:val="(%7)"/>
      <w:lvlJc w:val="left"/>
      <w:pPr>
        <w:tabs>
          <w:tab w:val="num" w:pos="5761"/>
        </w:tabs>
        <w:ind w:left="5761" w:hanging="720"/>
      </w:pPr>
      <w:rPr>
        <w:rFonts w:ascii="Arial" w:hAnsi="Arial" w:hint="default"/>
        <w:b w:val="0"/>
        <w:i w:val="0"/>
        <w:sz w:val="20"/>
      </w:rPr>
    </w:lvl>
    <w:lvl w:ilvl="7">
      <w:start w:val="1"/>
      <w:numFmt w:val="bullet"/>
      <w:lvlText w:val=""/>
      <w:lvlJc w:val="left"/>
      <w:pPr>
        <w:tabs>
          <w:tab w:val="num" w:pos="6447"/>
        </w:tabs>
        <w:ind w:left="6447" w:hanging="720"/>
      </w:pPr>
      <w:rPr>
        <w:rFonts w:ascii="Symbol" w:hAnsi="Symbol" w:hint="default"/>
      </w:rPr>
    </w:lvl>
    <w:lvl w:ilvl="8">
      <w:start w:val="1"/>
      <w:numFmt w:val="bullet"/>
      <w:lvlText w:val=""/>
      <w:lvlJc w:val="left"/>
      <w:pPr>
        <w:tabs>
          <w:tab w:val="num" w:pos="7155"/>
        </w:tabs>
        <w:ind w:left="7155" w:hanging="720"/>
      </w:pPr>
      <w:rPr>
        <w:rFonts w:ascii="Symbol" w:hAnsi="Symbol" w:hint="default"/>
      </w:rPr>
    </w:lvl>
  </w:abstractNum>
  <w:abstractNum w:abstractNumId="7" w15:restartNumberingAfterBreak="0">
    <w:nsid w:val="FFFFFFFE"/>
    <w:multiLevelType w:val="singleLevel"/>
    <w:tmpl w:val="61FC920A"/>
    <w:lvl w:ilvl="0">
      <w:numFmt w:val="decimal"/>
      <w:pStyle w:val="bulletcd2"/>
      <w:lvlText w:val="*"/>
      <w:lvlJc w:val="left"/>
    </w:lvl>
  </w:abstractNum>
  <w:abstractNum w:abstractNumId="8" w15:restartNumberingAfterBreak="0">
    <w:nsid w:val="076D19BE"/>
    <w:multiLevelType w:val="hybridMultilevel"/>
    <w:tmpl w:val="734214DE"/>
    <w:lvl w:ilvl="0" w:tplc="42EE39F0">
      <w:start w:val="1"/>
      <w:numFmt w:val="upperLetter"/>
      <w:pStyle w:val="CCSStyle1"/>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1" w15:restartNumberingAfterBreak="0">
    <w:nsid w:val="0DA51B5C"/>
    <w:multiLevelType w:val="hybridMultilevel"/>
    <w:tmpl w:val="36C82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6"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18"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9"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20"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21"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2"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3"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5"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7"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28"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2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30"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2"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F223756"/>
    <w:multiLevelType w:val="hybridMultilevel"/>
    <w:tmpl w:val="1F9C12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D2600FA"/>
    <w:multiLevelType w:val="hybridMultilevel"/>
    <w:tmpl w:val="44E207DC"/>
    <w:name w:val="List Bullet 2"/>
    <w:lvl w:ilvl="0" w:tplc="865CEF62">
      <w:start w:val="1"/>
      <w:numFmt w:val="bullet"/>
      <w:pStyle w:val="ListParagraph"/>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40"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41"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43"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4"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45"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46"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50" w15:restartNumberingAfterBreak="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51"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A6A35B4"/>
    <w:multiLevelType w:val="hybridMultilevel"/>
    <w:tmpl w:val="179E8CCC"/>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53" w15:restartNumberingAfterBreak="0">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0077DAC"/>
    <w:multiLevelType w:val="hybridMultilevel"/>
    <w:tmpl w:val="0B10E4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7712398D"/>
    <w:multiLevelType w:val="hybridMultilevel"/>
    <w:tmpl w:val="B80C55C4"/>
    <w:lvl w:ilvl="0" w:tplc="CDAE499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60"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61"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2"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num w:numId="1">
    <w:abstractNumId w:val="28"/>
  </w:num>
  <w:num w:numId="2">
    <w:abstractNumId w:val="27"/>
  </w:num>
  <w:num w:numId="3">
    <w:abstractNumId w:val="54"/>
  </w:num>
  <w:num w:numId="4">
    <w:abstractNumId w:val="58"/>
  </w:num>
  <w:num w:numId="5">
    <w:abstractNumId w:val="7"/>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abstractNumId w:val="42"/>
  </w:num>
  <w:num w:numId="7">
    <w:abstractNumId w:val="45"/>
  </w:num>
  <w:num w:numId="8">
    <w:abstractNumId w:val="40"/>
  </w:num>
  <w:num w:numId="9">
    <w:abstractNumId w:val="32"/>
  </w:num>
  <w:num w:numId="10">
    <w:abstractNumId w:val="37"/>
  </w:num>
  <w:num w:numId="11">
    <w:abstractNumId w:val="39"/>
  </w:num>
  <w:num w:numId="12">
    <w:abstractNumId w:val="46"/>
  </w:num>
  <w:num w:numId="13">
    <w:abstractNumId w:val="41"/>
  </w:num>
  <w:num w:numId="14">
    <w:abstractNumId w:val="10"/>
  </w:num>
  <w:num w:numId="15">
    <w:abstractNumId w:val="49"/>
  </w:num>
  <w:num w:numId="16">
    <w:abstractNumId w:val="5"/>
  </w:num>
  <w:num w:numId="17">
    <w:abstractNumId w:val="62"/>
  </w:num>
  <w:num w:numId="18">
    <w:abstractNumId w:val="60"/>
  </w:num>
  <w:num w:numId="19">
    <w:abstractNumId w:val="51"/>
  </w:num>
  <w:num w:numId="20">
    <w:abstractNumId w:val="8"/>
  </w:num>
  <w:num w:numId="21">
    <w:abstractNumId w:val="17"/>
  </w:num>
  <w:num w:numId="22">
    <w:abstractNumId w:val="31"/>
  </w:num>
  <w:num w:numId="23">
    <w:abstractNumId w:val="15"/>
  </w:num>
  <w:num w:numId="24">
    <w:abstractNumId w:val="47"/>
  </w:num>
  <w:num w:numId="25">
    <w:abstractNumId w:val="36"/>
  </w:num>
  <w:num w:numId="26">
    <w:abstractNumId w:val="16"/>
  </w:num>
  <w:num w:numId="27">
    <w:abstractNumId w:val="20"/>
  </w:num>
  <w:num w:numId="2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2"/>
  </w:num>
  <w:num w:numId="31">
    <w:abstractNumId w:val="43"/>
  </w:num>
  <w:num w:numId="32">
    <w:abstractNumId w:val="57"/>
  </w:num>
  <w:num w:numId="33">
    <w:abstractNumId w:val="9"/>
  </w:num>
  <w:num w:numId="34">
    <w:abstractNumId w:val="24"/>
  </w:num>
  <w:num w:numId="35">
    <w:abstractNumId w:val="26"/>
  </w:num>
  <w:num w:numId="36">
    <w:abstractNumId w:val="38"/>
  </w:num>
  <w:num w:numId="37">
    <w:abstractNumId w:val="22"/>
  </w:num>
  <w:num w:numId="38">
    <w:abstractNumId w:val="3"/>
  </w:num>
  <w:num w:numId="39">
    <w:abstractNumId w:val="2"/>
  </w:num>
  <w:num w:numId="40">
    <w:abstractNumId w:val="1"/>
  </w:num>
  <w:num w:numId="41">
    <w:abstractNumId w:val="0"/>
  </w:num>
  <w:num w:numId="42">
    <w:abstractNumId w:val="59"/>
  </w:num>
  <w:num w:numId="43">
    <w:abstractNumId w:val="48"/>
  </w:num>
  <w:num w:numId="44">
    <w:abstractNumId w:val="13"/>
  </w:num>
  <w:num w:numId="45">
    <w:abstractNumId w:val="33"/>
  </w:num>
  <w:num w:numId="46">
    <w:abstractNumId w:val="29"/>
  </w:num>
  <w:num w:numId="47">
    <w:abstractNumId w:val="44"/>
  </w:num>
  <w:num w:numId="48">
    <w:abstractNumId w:val="21"/>
  </w:num>
  <w:num w:numId="49">
    <w:abstractNumId w:val="18"/>
  </w:num>
  <w:num w:numId="50">
    <w:abstractNumId w:val="25"/>
  </w:num>
  <w:num w:numId="51">
    <w:abstractNumId w:val="30"/>
  </w:num>
  <w:num w:numId="52">
    <w:abstractNumId w:val="23"/>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num>
  <w:num w:numId="56">
    <w:abstractNumId w:val="6"/>
  </w:num>
  <w:num w:numId="57">
    <w:abstractNumId w:val="52"/>
  </w:num>
  <w:num w:numId="58">
    <w:abstractNumId w:val="56"/>
  </w:num>
  <w:num w:numId="59">
    <w:abstractNumId w:val="35"/>
  </w:num>
  <w:num w:numId="60">
    <w:abstractNumId w:val="55"/>
  </w:num>
  <w:num w:numId="61">
    <w:abstractNumId w:val="1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0F"/>
    <w:rsid w:val="000030F4"/>
    <w:rsid w:val="000048C6"/>
    <w:rsid w:val="000057BB"/>
    <w:rsid w:val="00006D3D"/>
    <w:rsid w:val="00012BF1"/>
    <w:rsid w:val="00017E7F"/>
    <w:rsid w:val="00023422"/>
    <w:rsid w:val="000347D1"/>
    <w:rsid w:val="0003503B"/>
    <w:rsid w:val="00036059"/>
    <w:rsid w:val="00040261"/>
    <w:rsid w:val="000412A1"/>
    <w:rsid w:val="00041A9B"/>
    <w:rsid w:val="00043056"/>
    <w:rsid w:val="00043679"/>
    <w:rsid w:val="00043F66"/>
    <w:rsid w:val="00045B4A"/>
    <w:rsid w:val="0004737B"/>
    <w:rsid w:val="00050C6E"/>
    <w:rsid w:val="00052AC2"/>
    <w:rsid w:val="00055ACF"/>
    <w:rsid w:val="00056198"/>
    <w:rsid w:val="0005713D"/>
    <w:rsid w:val="00057258"/>
    <w:rsid w:val="000633D5"/>
    <w:rsid w:val="00064081"/>
    <w:rsid w:val="00070130"/>
    <w:rsid w:val="000712CA"/>
    <w:rsid w:val="00073B19"/>
    <w:rsid w:val="00075429"/>
    <w:rsid w:val="00080238"/>
    <w:rsid w:val="00081561"/>
    <w:rsid w:val="00081664"/>
    <w:rsid w:val="00081958"/>
    <w:rsid w:val="0008232D"/>
    <w:rsid w:val="00082C57"/>
    <w:rsid w:val="00085EA3"/>
    <w:rsid w:val="00093085"/>
    <w:rsid w:val="00094D5D"/>
    <w:rsid w:val="00095895"/>
    <w:rsid w:val="00096E47"/>
    <w:rsid w:val="000A0118"/>
    <w:rsid w:val="000A062B"/>
    <w:rsid w:val="000A3A96"/>
    <w:rsid w:val="000A4578"/>
    <w:rsid w:val="000B020F"/>
    <w:rsid w:val="000B35A2"/>
    <w:rsid w:val="000B7FB6"/>
    <w:rsid w:val="000C0291"/>
    <w:rsid w:val="000C0583"/>
    <w:rsid w:val="000C14D9"/>
    <w:rsid w:val="000C4A6E"/>
    <w:rsid w:val="000D1A01"/>
    <w:rsid w:val="000D2E81"/>
    <w:rsid w:val="000D6D9F"/>
    <w:rsid w:val="000E0BE1"/>
    <w:rsid w:val="000E3606"/>
    <w:rsid w:val="000E4F34"/>
    <w:rsid w:val="000E6578"/>
    <w:rsid w:val="000E7E3A"/>
    <w:rsid w:val="000F0902"/>
    <w:rsid w:val="000F7AC2"/>
    <w:rsid w:val="000F7C5B"/>
    <w:rsid w:val="00101065"/>
    <w:rsid w:val="00112E11"/>
    <w:rsid w:val="00122206"/>
    <w:rsid w:val="00122549"/>
    <w:rsid w:val="00122C5C"/>
    <w:rsid w:val="00133D08"/>
    <w:rsid w:val="00135409"/>
    <w:rsid w:val="00143E05"/>
    <w:rsid w:val="001520BF"/>
    <w:rsid w:val="001571F7"/>
    <w:rsid w:val="00161464"/>
    <w:rsid w:val="00164F82"/>
    <w:rsid w:val="001655C2"/>
    <w:rsid w:val="00167CB1"/>
    <w:rsid w:val="00170A11"/>
    <w:rsid w:val="00172F73"/>
    <w:rsid w:val="0018162C"/>
    <w:rsid w:val="00182DD1"/>
    <w:rsid w:val="00187803"/>
    <w:rsid w:val="00193775"/>
    <w:rsid w:val="001A51CF"/>
    <w:rsid w:val="001A6137"/>
    <w:rsid w:val="001B0199"/>
    <w:rsid w:val="001B115B"/>
    <w:rsid w:val="001B177E"/>
    <w:rsid w:val="001B2B5E"/>
    <w:rsid w:val="001B5426"/>
    <w:rsid w:val="001C01A3"/>
    <w:rsid w:val="001C5907"/>
    <w:rsid w:val="001C627B"/>
    <w:rsid w:val="001D4695"/>
    <w:rsid w:val="001E1CCA"/>
    <w:rsid w:val="001E229B"/>
    <w:rsid w:val="001E2CA8"/>
    <w:rsid w:val="001F20B5"/>
    <w:rsid w:val="001F5947"/>
    <w:rsid w:val="001F7A3E"/>
    <w:rsid w:val="00202B3F"/>
    <w:rsid w:val="00210A20"/>
    <w:rsid w:val="00213BF5"/>
    <w:rsid w:val="00214793"/>
    <w:rsid w:val="00216208"/>
    <w:rsid w:val="002169EE"/>
    <w:rsid w:val="002224F4"/>
    <w:rsid w:val="002271CB"/>
    <w:rsid w:val="00231E9C"/>
    <w:rsid w:val="00233AD9"/>
    <w:rsid w:val="00234425"/>
    <w:rsid w:val="00234959"/>
    <w:rsid w:val="002405C7"/>
    <w:rsid w:val="00240709"/>
    <w:rsid w:val="00241A18"/>
    <w:rsid w:val="00243D93"/>
    <w:rsid w:val="00247A36"/>
    <w:rsid w:val="00250FB8"/>
    <w:rsid w:val="00254D3E"/>
    <w:rsid w:val="00261F3C"/>
    <w:rsid w:val="00262E70"/>
    <w:rsid w:val="00271C89"/>
    <w:rsid w:val="00274121"/>
    <w:rsid w:val="00276B89"/>
    <w:rsid w:val="00281615"/>
    <w:rsid w:val="00286595"/>
    <w:rsid w:val="002B2F00"/>
    <w:rsid w:val="002B440A"/>
    <w:rsid w:val="002C1D05"/>
    <w:rsid w:val="002C208B"/>
    <w:rsid w:val="002C2C73"/>
    <w:rsid w:val="002C2F5C"/>
    <w:rsid w:val="002C3DC9"/>
    <w:rsid w:val="002D1B12"/>
    <w:rsid w:val="002D2060"/>
    <w:rsid w:val="002D3524"/>
    <w:rsid w:val="002E18B2"/>
    <w:rsid w:val="002E4A61"/>
    <w:rsid w:val="002E698B"/>
    <w:rsid w:val="002F02D9"/>
    <w:rsid w:val="003013A2"/>
    <w:rsid w:val="00303634"/>
    <w:rsid w:val="003134DB"/>
    <w:rsid w:val="00313770"/>
    <w:rsid w:val="003175AB"/>
    <w:rsid w:val="003218CD"/>
    <w:rsid w:val="00324F6D"/>
    <w:rsid w:val="003251EC"/>
    <w:rsid w:val="00325583"/>
    <w:rsid w:val="00325938"/>
    <w:rsid w:val="003319C9"/>
    <w:rsid w:val="0033437D"/>
    <w:rsid w:val="003343B6"/>
    <w:rsid w:val="00337359"/>
    <w:rsid w:val="00337883"/>
    <w:rsid w:val="003408AC"/>
    <w:rsid w:val="00342A5D"/>
    <w:rsid w:val="00342C02"/>
    <w:rsid w:val="00342C5D"/>
    <w:rsid w:val="00351283"/>
    <w:rsid w:val="0035736B"/>
    <w:rsid w:val="00367F9D"/>
    <w:rsid w:val="00374508"/>
    <w:rsid w:val="00375F60"/>
    <w:rsid w:val="00383B24"/>
    <w:rsid w:val="003869EA"/>
    <w:rsid w:val="00390E4E"/>
    <w:rsid w:val="003914E9"/>
    <w:rsid w:val="00391C24"/>
    <w:rsid w:val="003A0215"/>
    <w:rsid w:val="003A1B47"/>
    <w:rsid w:val="003A4473"/>
    <w:rsid w:val="003A4670"/>
    <w:rsid w:val="003A4739"/>
    <w:rsid w:val="003A7EB3"/>
    <w:rsid w:val="003B1A65"/>
    <w:rsid w:val="003B1A79"/>
    <w:rsid w:val="003B4465"/>
    <w:rsid w:val="003B53D0"/>
    <w:rsid w:val="003C2CD1"/>
    <w:rsid w:val="003C2DBD"/>
    <w:rsid w:val="003C2EEA"/>
    <w:rsid w:val="003C40A0"/>
    <w:rsid w:val="003C4908"/>
    <w:rsid w:val="003C7DB8"/>
    <w:rsid w:val="003D0CF3"/>
    <w:rsid w:val="003D21F4"/>
    <w:rsid w:val="003D6985"/>
    <w:rsid w:val="003D7C4F"/>
    <w:rsid w:val="003F2D63"/>
    <w:rsid w:val="003F5564"/>
    <w:rsid w:val="003F6B45"/>
    <w:rsid w:val="003F7D0A"/>
    <w:rsid w:val="003F7D92"/>
    <w:rsid w:val="00401DB5"/>
    <w:rsid w:val="00407349"/>
    <w:rsid w:val="0041153C"/>
    <w:rsid w:val="00411FCB"/>
    <w:rsid w:val="00413824"/>
    <w:rsid w:val="00420C39"/>
    <w:rsid w:val="00421943"/>
    <w:rsid w:val="0042312C"/>
    <w:rsid w:val="00423913"/>
    <w:rsid w:val="00423D12"/>
    <w:rsid w:val="0042400D"/>
    <w:rsid w:val="00426E38"/>
    <w:rsid w:val="00427CFB"/>
    <w:rsid w:val="00427F8A"/>
    <w:rsid w:val="004312F8"/>
    <w:rsid w:val="004376A1"/>
    <w:rsid w:val="00441087"/>
    <w:rsid w:val="00441CE9"/>
    <w:rsid w:val="004628CE"/>
    <w:rsid w:val="004637E3"/>
    <w:rsid w:val="004701A0"/>
    <w:rsid w:val="00473245"/>
    <w:rsid w:val="004739B6"/>
    <w:rsid w:val="004745E4"/>
    <w:rsid w:val="00481FE4"/>
    <w:rsid w:val="00483ACB"/>
    <w:rsid w:val="00485282"/>
    <w:rsid w:val="004878EA"/>
    <w:rsid w:val="004924FA"/>
    <w:rsid w:val="004A1032"/>
    <w:rsid w:val="004A2682"/>
    <w:rsid w:val="004A3A42"/>
    <w:rsid w:val="004A43B7"/>
    <w:rsid w:val="004A4C41"/>
    <w:rsid w:val="004A4F75"/>
    <w:rsid w:val="004A7B54"/>
    <w:rsid w:val="004B00A5"/>
    <w:rsid w:val="004B091B"/>
    <w:rsid w:val="004B1FE0"/>
    <w:rsid w:val="004B5C0D"/>
    <w:rsid w:val="004C4E3F"/>
    <w:rsid w:val="004C5BC8"/>
    <w:rsid w:val="004D0710"/>
    <w:rsid w:val="004D0E44"/>
    <w:rsid w:val="004D23A5"/>
    <w:rsid w:val="004D5D44"/>
    <w:rsid w:val="004D6B17"/>
    <w:rsid w:val="004D7DC1"/>
    <w:rsid w:val="004E465B"/>
    <w:rsid w:val="004E4CA6"/>
    <w:rsid w:val="004E74DA"/>
    <w:rsid w:val="004F2076"/>
    <w:rsid w:val="004F3EF8"/>
    <w:rsid w:val="00505CAA"/>
    <w:rsid w:val="00505EED"/>
    <w:rsid w:val="00507E92"/>
    <w:rsid w:val="005129BF"/>
    <w:rsid w:val="005130D9"/>
    <w:rsid w:val="005169F5"/>
    <w:rsid w:val="00526C67"/>
    <w:rsid w:val="005345D9"/>
    <w:rsid w:val="00535D3F"/>
    <w:rsid w:val="005378AA"/>
    <w:rsid w:val="005429C0"/>
    <w:rsid w:val="0054426A"/>
    <w:rsid w:val="00545EF9"/>
    <w:rsid w:val="005505E5"/>
    <w:rsid w:val="0055591B"/>
    <w:rsid w:val="00555F7E"/>
    <w:rsid w:val="0056193D"/>
    <w:rsid w:val="00562C6E"/>
    <w:rsid w:val="00567E93"/>
    <w:rsid w:val="005757A6"/>
    <w:rsid w:val="00576BCD"/>
    <w:rsid w:val="0057764C"/>
    <w:rsid w:val="00586145"/>
    <w:rsid w:val="00586AAB"/>
    <w:rsid w:val="00587F45"/>
    <w:rsid w:val="005929EB"/>
    <w:rsid w:val="005A16B3"/>
    <w:rsid w:val="005A3B4E"/>
    <w:rsid w:val="005A6977"/>
    <w:rsid w:val="005B2BA1"/>
    <w:rsid w:val="005B38C3"/>
    <w:rsid w:val="005B58A8"/>
    <w:rsid w:val="005B6A55"/>
    <w:rsid w:val="005C313E"/>
    <w:rsid w:val="005E6505"/>
    <w:rsid w:val="005F1A02"/>
    <w:rsid w:val="005F1ACB"/>
    <w:rsid w:val="005F422C"/>
    <w:rsid w:val="0060080F"/>
    <w:rsid w:val="00603401"/>
    <w:rsid w:val="0060523A"/>
    <w:rsid w:val="00607532"/>
    <w:rsid w:val="00610FE4"/>
    <w:rsid w:val="006142A6"/>
    <w:rsid w:val="00614F2C"/>
    <w:rsid w:val="0061558F"/>
    <w:rsid w:val="0062268A"/>
    <w:rsid w:val="0062327A"/>
    <w:rsid w:val="00623B10"/>
    <w:rsid w:val="006248DE"/>
    <w:rsid w:val="00624C98"/>
    <w:rsid w:val="00625E7A"/>
    <w:rsid w:val="006263AE"/>
    <w:rsid w:val="00627B0D"/>
    <w:rsid w:val="00637AA0"/>
    <w:rsid w:val="006454E9"/>
    <w:rsid w:val="00647140"/>
    <w:rsid w:val="006506E2"/>
    <w:rsid w:val="006530EB"/>
    <w:rsid w:val="0065519F"/>
    <w:rsid w:val="00663F9A"/>
    <w:rsid w:val="0066716F"/>
    <w:rsid w:val="00670FBE"/>
    <w:rsid w:val="0067517F"/>
    <w:rsid w:val="0067578A"/>
    <w:rsid w:val="006766E8"/>
    <w:rsid w:val="00680208"/>
    <w:rsid w:val="00687929"/>
    <w:rsid w:val="006931B6"/>
    <w:rsid w:val="00693D5A"/>
    <w:rsid w:val="00694D74"/>
    <w:rsid w:val="006A6875"/>
    <w:rsid w:val="006B1CCF"/>
    <w:rsid w:val="006C247D"/>
    <w:rsid w:val="006C28F2"/>
    <w:rsid w:val="006C3310"/>
    <w:rsid w:val="006C6204"/>
    <w:rsid w:val="006D4A14"/>
    <w:rsid w:val="006E0F20"/>
    <w:rsid w:val="006E2840"/>
    <w:rsid w:val="006E44FE"/>
    <w:rsid w:val="006E50E9"/>
    <w:rsid w:val="006E5D10"/>
    <w:rsid w:val="006F12A6"/>
    <w:rsid w:val="006F1BAA"/>
    <w:rsid w:val="006F7809"/>
    <w:rsid w:val="00701E74"/>
    <w:rsid w:val="00705D8B"/>
    <w:rsid w:val="00707484"/>
    <w:rsid w:val="007133A6"/>
    <w:rsid w:val="0071394E"/>
    <w:rsid w:val="007152A9"/>
    <w:rsid w:val="00720BE6"/>
    <w:rsid w:val="0072422E"/>
    <w:rsid w:val="007261ED"/>
    <w:rsid w:val="00733584"/>
    <w:rsid w:val="007358DE"/>
    <w:rsid w:val="00735F6E"/>
    <w:rsid w:val="00740C09"/>
    <w:rsid w:val="0074202C"/>
    <w:rsid w:val="0074332D"/>
    <w:rsid w:val="00743A3A"/>
    <w:rsid w:val="007469E0"/>
    <w:rsid w:val="00752045"/>
    <w:rsid w:val="00757C60"/>
    <w:rsid w:val="007601F7"/>
    <w:rsid w:val="00760AEE"/>
    <w:rsid w:val="0076375C"/>
    <w:rsid w:val="00764E06"/>
    <w:rsid w:val="007659B4"/>
    <w:rsid w:val="007665B5"/>
    <w:rsid w:val="007714DB"/>
    <w:rsid w:val="007754C9"/>
    <w:rsid w:val="0078167D"/>
    <w:rsid w:val="007820C6"/>
    <w:rsid w:val="00795328"/>
    <w:rsid w:val="00795D1A"/>
    <w:rsid w:val="007972E0"/>
    <w:rsid w:val="007A0677"/>
    <w:rsid w:val="007A1D48"/>
    <w:rsid w:val="007A6041"/>
    <w:rsid w:val="007B00AE"/>
    <w:rsid w:val="007B3D43"/>
    <w:rsid w:val="007C7E2F"/>
    <w:rsid w:val="007D6667"/>
    <w:rsid w:val="007E0DAC"/>
    <w:rsid w:val="007E1542"/>
    <w:rsid w:val="007E387C"/>
    <w:rsid w:val="007E4BD4"/>
    <w:rsid w:val="007E559E"/>
    <w:rsid w:val="007E73F5"/>
    <w:rsid w:val="007F0A34"/>
    <w:rsid w:val="007F585D"/>
    <w:rsid w:val="008008EF"/>
    <w:rsid w:val="0080266C"/>
    <w:rsid w:val="00806443"/>
    <w:rsid w:val="00810BF0"/>
    <w:rsid w:val="00811E8C"/>
    <w:rsid w:val="00816B0F"/>
    <w:rsid w:val="008206CB"/>
    <w:rsid w:val="0082289D"/>
    <w:rsid w:val="008254A7"/>
    <w:rsid w:val="008308EA"/>
    <w:rsid w:val="00836400"/>
    <w:rsid w:val="008425BF"/>
    <w:rsid w:val="00844A82"/>
    <w:rsid w:val="0084656F"/>
    <w:rsid w:val="00850655"/>
    <w:rsid w:val="0085348C"/>
    <w:rsid w:val="008550A6"/>
    <w:rsid w:val="00855B11"/>
    <w:rsid w:val="00862B6D"/>
    <w:rsid w:val="00863E58"/>
    <w:rsid w:val="00872945"/>
    <w:rsid w:val="008742D9"/>
    <w:rsid w:val="00877CB6"/>
    <w:rsid w:val="0088091A"/>
    <w:rsid w:val="00880AFF"/>
    <w:rsid w:val="00882702"/>
    <w:rsid w:val="00892F6C"/>
    <w:rsid w:val="008A111F"/>
    <w:rsid w:val="008A2976"/>
    <w:rsid w:val="008A73D8"/>
    <w:rsid w:val="008B0045"/>
    <w:rsid w:val="008B39E4"/>
    <w:rsid w:val="008B5A3B"/>
    <w:rsid w:val="008C0E4C"/>
    <w:rsid w:val="008C0FD7"/>
    <w:rsid w:val="008C18BA"/>
    <w:rsid w:val="008C3820"/>
    <w:rsid w:val="008C5DE1"/>
    <w:rsid w:val="008D0CBD"/>
    <w:rsid w:val="008D1934"/>
    <w:rsid w:val="008D5B86"/>
    <w:rsid w:val="008D61E5"/>
    <w:rsid w:val="008D6529"/>
    <w:rsid w:val="008D6F3D"/>
    <w:rsid w:val="008E13C7"/>
    <w:rsid w:val="008E3A82"/>
    <w:rsid w:val="008F7042"/>
    <w:rsid w:val="008F7A90"/>
    <w:rsid w:val="009036F2"/>
    <w:rsid w:val="0090387B"/>
    <w:rsid w:val="00903BF7"/>
    <w:rsid w:val="009044FD"/>
    <w:rsid w:val="00912649"/>
    <w:rsid w:val="0091500B"/>
    <w:rsid w:val="0092005E"/>
    <w:rsid w:val="00923EAD"/>
    <w:rsid w:val="00924132"/>
    <w:rsid w:val="00925231"/>
    <w:rsid w:val="00933682"/>
    <w:rsid w:val="0093486A"/>
    <w:rsid w:val="00936571"/>
    <w:rsid w:val="00937379"/>
    <w:rsid w:val="00940EB9"/>
    <w:rsid w:val="0094333A"/>
    <w:rsid w:val="009437E9"/>
    <w:rsid w:val="00947CCB"/>
    <w:rsid w:val="00957FD0"/>
    <w:rsid w:val="00962933"/>
    <w:rsid w:val="009635FE"/>
    <w:rsid w:val="0096449B"/>
    <w:rsid w:val="0096546F"/>
    <w:rsid w:val="009722C0"/>
    <w:rsid w:val="009751BB"/>
    <w:rsid w:val="009800E3"/>
    <w:rsid w:val="009810A4"/>
    <w:rsid w:val="00981F7C"/>
    <w:rsid w:val="009969AE"/>
    <w:rsid w:val="009A25EF"/>
    <w:rsid w:val="009B0713"/>
    <w:rsid w:val="009B374F"/>
    <w:rsid w:val="009B4D63"/>
    <w:rsid w:val="009B625B"/>
    <w:rsid w:val="009C2D51"/>
    <w:rsid w:val="009D4485"/>
    <w:rsid w:val="009D5436"/>
    <w:rsid w:val="009D75B0"/>
    <w:rsid w:val="009E06FE"/>
    <w:rsid w:val="009E2AF5"/>
    <w:rsid w:val="009E4971"/>
    <w:rsid w:val="009E7BE5"/>
    <w:rsid w:val="009F0B45"/>
    <w:rsid w:val="009F7B60"/>
    <w:rsid w:val="00A00FD0"/>
    <w:rsid w:val="00A02858"/>
    <w:rsid w:val="00A149C8"/>
    <w:rsid w:val="00A158F6"/>
    <w:rsid w:val="00A16973"/>
    <w:rsid w:val="00A16D82"/>
    <w:rsid w:val="00A1717C"/>
    <w:rsid w:val="00A24DD0"/>
    <w:rsid w:val="00A25CCB"/>
    <w:rsid w:val="00A31FAA"/>
    <w:rsid w:val="00A3319E"/>
    <w:rsid w:val="00A36D97"/>
    <w:rsid w:val="00A37B40"/>
    <w:rsid w:val="00A37C1A"/>
    <w:rsid w:val="00A463C2"/>
    <w:rsid w:val="00A51959"/>
    <w:rsid w:val="00A51BFA"/>
    <w:rsid w:val="00A56B89"/>
    <w:rsid w:val="00A607C4"/>
    <w:rsid w:val="00A63808"/>
    <w:rsid w:val="00A63ADE"/>
    <w:rsid w:val="00A64A15"/>
    <w:rsid w:val="00A66E52"/>
    <w:rsid w:val="00A71730"/>
    <w:rsid w:val="00A72724"/>
    <w:rsid w:val="00A727FD"/>
    <w:rsid w:val="00A74B19"/>
    <w:rsid w:val="00A76A4C"/>
    <w:rsid w:val="00A7770F"/>
    <w:rsid w:val="00A8032A"/>
    <w:rsid w:val="00A816D7"/>
    <w:rsid w:val="00A9316C"/>
    <w:rsid w:val="00A94724"/>
    <w:rsid w:val="00AA0226"/>
    <w:rsid w:val="00AA11C6"/>
    <w:rsid w:val="00AA3C19"/>
    <w:rsid w:val="00AA66DF"/>
    <w:rsid w:val="00AA704F"/>
    <w:rsid w:val="00AB0DA8"/>
    <w:rsid w:val="00AB4183"/>
    <w:rsid w:val="00AB6217"/>
    <w:rsid w:val="00AD1F32"/>
    <w:rsid w:val="00AD6CDE"/>
    <w:rsid w:val="00AE1605"/>
    <w:rsid w:val="00AE1FC1"/>
    <w:rsid w:val="00AE216B"/>
    <w:rsid w:val="00AE4BBB"/>
    <w:rsid w:val="00AE6509"/>
    <w:rsid w:val="00AF20BF"/>
    <w:rsid w:val="00AF523A"/>
    <w:rsid w:val="00AF5F4D"/>
    <w:rsid w:val="00B03C74"/>
    <w:rsid w:val="00B05120"/>
    <w:rsid w:val="00B11700"/>
    <w:rsid w:val="00B11BE9"/>
    <w:rsid w:val="00B156E8"/>
    <w:rsid w:val="00B22DD5"/>
    <w:rsid w:val="00B34635"/>
    <w:rsid w:val="00B34681"/>
    <w:rsid w:val="00B35FF3"/>
    <w:rsid w:val="00B366E3"/>
    <w:rsid w:val="00B40215"/>
    <w:rsid w:val="00B406BE"/>
    <w:rsid w:val="00B40DA6"/>
    <w:rsid w:val="00B40F6A"/>
    <w:rsid w:val="00B41561"/>
    <w:rsid w:val="00B43314"/>
    <w:rsid w:val="00B43FBE"/>
    <w:rsid w:val="00B47DB7"/>
    <w:rsid w:val="00B5007A"/>
    <w:rsid w:val="00B60220"/>
    <w:rsid w:val="00B63EE0"/>
    <w:rsid w:val="00B66AAE"/>
    <w:rsid w:val="00B66FB1"/>
    <w:rsid w:val="00B67084"/>
    <w:rsid w:val="00B730E5"/>
    <w:rsid w:val="00B743F4"/>
    <w:rsid w:val="00B76324"/>
    <w:rsid w:val="00B7768D"/>
    <w:rsid w:val="00B77876"/>
    <w:rsid w:val="00B815C4"/>
    <w:rsid w:val="00B84A03"/>
    <w:rsid w:val="00B84D68"/>
    <w:rsid w:val="00B86741"/>
    <w:rsid w:val="00B901BE"/>
    <w:rsid w:val="00B931CB"/>
    <w:rsid w:val="00B93E99"/>
    <w:rsid w:val="00B9446C"/>
    <w:rsid w:val="00BA1330"/>
    <w:rsid w:val="00BA47E0"/>
    <w:rsid w:val="00BA77C4"/>
    <w:rsid w:val="00BB6820"/>
    <w:rsid w:val="00BC15BD"/>
    <w:rsid w:val="00BC2F74"/>
    <w:rsid w:val="00BC3A75"/>
    <w:rsid w:val="00BC47E7"/>
    <w:rsid w:val="00BC4A31"/>
    <w:rsid w:val="00BC4AB3"/>
    <w:rsid w:val="00BC6199"/>
    <w:rsid w:val="00BD0A13"/>
    <w:rsid w:val="00BD559B"/>
    <w:rsid w:val="00BD6A59"/>
    <w:rsid w:val="00BD71C6"/>
    <w:rsid w:val="00BE22EC"/>
    <w:rsid w:val="00BE283B"/>
    <w:rsid w:val="00BE730D"/>
    <w:rsid w:val="00BF14EB"/>
    <w:rsid w:val="00BF1B50"/>
    <w:rsid w:val="00BF2984"/>
    <w:rsid w:val="00BF31CE"/>
    <w:rsid w:val="00BF3DEF"/>
    <w:rsid w:val="00BF4021"/>
    <w:rsid w:val="00BF7D5C"/>
    <w:rsid w:val="00C035D0"/>
    <w:rsid w:val="00C0386E"/>
    <w:rsid w:val="00C10F43"/>
    <w:rsid w:val="00C14191"/>
    <w:rsid w:val="00C14ACF"/>
    <w:rsid w:val="00C15878"/>
    <w:rsid w:val="00C204F3"/>
    <w:rsid w:val="00C3092B"/>
    <w:rsid w:val="00C31574"/>
    <w:rsid w:val="00C35127"/>
    <w:rsid w:val="00C35566"/>
    <w:rsid w:val="00C375A7"/>
    <w:rsid w:val="00C42D35"/>
    <w:rsid w:val="00C4371C"/>
    <w:rsid w:val="00C44428"/>
    <w:rsid w:val="00C46399"/>
    <w:rsid w:val="00C51DEE"/>
    <w:rsid w:val="00C53F28"/>
    <w:rsid w:val="00C54FFD"/>
    <w:rsid w:val="00C637CC"/>
    <w:rsid w:val="00C6694D"/>
    <w:rsid w:val="00C701D3"/>
    <w:rsid w:val="00C72873"/>
    <w:rsid w:val="00C74316"/>
    <w:rsid w:val="00C76A22"/>
    <w:rsid w:val="00C81EA3"/>
    <w:rsid w:val="00C820C8"/>
    <w:rsid w:val="00C821D4"/>
    <w:rsid w:val="00C821D5"/>
    <w:rsid w:val="00C833D6"/>
    <w:rsid w:val="00C841D0"/>
    <w:rsid w:val="00C93F21"/>
    <w:rsid w:val="00C94C52"/>
    <w:rsid w:val="00C94DD2"/>
    <w:rsid w:val="00CA4044"/>
    <w:rsid w:val="00CA7723"/>
    <w:rsid w:val="00CB0BDF"/>
    <w:rsid w:val="00CB5006"/>
    <w:rsid w:val="00CB650E"/>
    <w:rsid w:val="00CC2D4C"/>
    <w:rsid w:val="00CC3002"/>
    <w:rsid w:val="00CC400F"/>
    <w:rsid w:val="00CC6A0A"/>
    <w:rsid w:val="00CD05C2"/>
    <w:rsid w:val="00CD1C9D"/>
    <w:rsid w:val="00CF4B78"/>
    <w:rsid w:val="00CF53F3"/>
    <w:rsid w:val="00CF5D5D"/>
    <w:rsid w:val="00D011F4"/>
    <w:rsid w:val="00D024AC"/>
    <w:rsid w:val="00D064EB"/>
    <w:rsid w:val="00D06C89"/>
    <w:rsid w:val="00D13907"/>
    <w:rsid w:val="00D14357"/>
    <w:rsid w:val="00D17BC5"/>
    <w:rsid w:val="00D20B52"/>
    <w:rsid w:val="00D20E5B"/>
    <w:rsid w:val="00D2732D"/>
    <w:rsid w:val="00D3205E"/>
    <w:rsid w:val="00D32221"/>
    <w:rsid w:val="00D35434"/>
    <w:rsid w:val="00D40CE2"/>
    <w:rsid w:val="00D420B2"/>
    <w:rsid w:val="00D443B5"/>
    <w:rsid w:val="00D47493"/>
    <w:rsid w:val="00D47E70"/>
    <w:rsid w:val="00D57284"/>
    <w:rsid w:val="00D6621E"/>
    <w:rsid w:val="00D70357"/>
    <w:rsid w:val="00D733FE"/>
    <w:rsid w:val="00D749B5"/>
    <w:rsid w:val="00D756A5"/>
    <w:rsid w:val="00D84051"/>
    <w:rsid w:val="00D84610"/>
    <w:rsid w:val="00D84644"/>
    <w:rsid w:val="00D84E4F"/>
    <w:rsid w:val="00D85B87"/>
    <w:rsid w:val="00D85BF9"/>
    <w:rsid w:val="00D903C0"/>
    <w:rsid w:val="00D93764"/>
    <w:rsid w:val="00D93FB7"/>
    <w:rsid w:val="00D9417B"/>
    <w:rsid w:val="00D942BF"/>
    <w:rsid w:val="00DA1B59"/>
    <w:rsid w:val="00DB2133"/>
    <w:rsid w:val="00DB3D0F"/>
    <w:rsid w:val="00DB5732"/>
    <w:rsid w:val="00DC3F62"/>
    <w:rsid w:val="00DC4057"/>
    <w:rsid w:val="00DC4ACA"/>
    <w:rsid w:val="00DC6E88"/>
    <w:rsid w:val="00DD04F1"/>
    <w:rsid w:val="00DD337B"/>
    <w:rsid w:val="00DD33E5"/>
    <w:rsid w:val="00DD6514"/>
    <w:rsid w:val="00DE2418"/>
    <w:rsid w:val="00DE3390"/>
    <w:rsid w:val="00DF7174"/>
    <w:rsid w:val="00E04822"/>
    <w:rsid w:val="00E04D07"/>
    <w:rsid w:val="00E07326"/>
    <w:rsid w:val="00E115CB"/>
    <w:rsid w:val="00E12D5D"/>
    <w:rsid w:val="00E1326A"/>
    <w:rsid w:val="00E14124"/>
    <w:rsid w:val="00E14A29"/>
    <w:rsid w:val="00E16B72"/>
    <w:rsid w:val="00E21905"/>
    <w:rsid w:val="00E25EE6"/>
    <w:rsid w:val="00E261A2"/>
    <w:rsid w:val="00E26B2E"/>
    <w:rsid w:val="00E30E54"/>
    <w:rsid w:val="00E35BDB"/>
    <w:rsid w:val="00E43805"/>
    <w:rsid w:val="00E46429"/>
    <w:rsid w:val="00E55AB7"/>
    <w:rsid w:val="00E55DEE"/>
    <w:rsid w:val="00E56731"/>
    <w:rsid w:val="00E6071D"/>
    <w:rsid w:val="00E624EC"/>
    <w:rsid w:val="00E6653B"/>
    <w:rsid w:val="00E7295C"/>
    <w:rsid w:val="00E72D9F"/>
    <w:rsid w:val="00E74EF1"/>
    <w:rsid w:val="00E75DE7"/>
    <w:rsid w:val="00E85AC4"/>
    <w:rsid w:val="00E85D04"/>
    <w:rsid w:val="00E904A0"/>
    <w:rsid w:val="00E90CAF"/>
    <w:rsid w:val="00E91705"/>
    <w:rsid w:val="00E91E16"/>
    <w:rsid w:val="00EA0254"/>
    <w:rsid w:val="00EA5D0F"/>
    <w:rsid w:val="00EA6BB7"/>
    <w:rsid w:val="00EB16A2"/>
    <w:rsid w:val="00EB1B56"/>
    <w:rsid w:val="00EC07EA"/>
    <w:rsid w:val="00EC12E0"/>
    <w:rsid w:val="00EC333D"/>
    <w:rsid w:val="00EC67A6"/>
    <w:rsid w:val="00ED1026"/>
    <w:rsid w:val="00ED1263"/>
    <w:rsid w:val="00EE1C9E"/>
    <w:rsid w:val="00EE462E"/>
    <w:rsid w:val="00EE74EB"/>
    <w:rsid w:val="00EF0A10"/>
    <w:rsid w:val="00EF1E1E"/>
    <w:rsid w:val="00EF2FFB"/>
    <w:rsid w:val="00EF461D"/>
    <w:rsid w:val="00EF6CD1"/>
    <w:rsid w:val="00F03CED"/>
    <w:rsid w:val="00F109B3"/>
    <w:rsid w:val="00F20169"/>
    <w:rsid w:val="00F22677"/>
    <w:rsid w:val="00F2379D"/>
    <w:rsid w:val="00F3736A"/>
    <w:rsid w:val="00F40422"/>
    <w:rsid w:val="00F43500"/>
    <w:rsid w:val="00F46BD0"/>
    <w:rsid w:val="00F514E7"/>
    <w:rsid w:val="00F553FF"/>
    <w:rsid w:val="00F6045D"/>
    <w:rsid w:val="00F641F5"/>
    <w:rsid w:val="00F67D13"/>
    <w:rsid w:val="00F70303"/>
    <w:rsid w:val="00F71897"/>
    <w:rsid w:val="00F7284A"/>
    <w:rsid w:val="00F74D9E"/>
    <w:rsid w:val="00F75E83"/>
    <w:rsid w:val="00F77106"/>
    <w:rsid w:val="00F77CDF"/>
    <w:rsid w:val="00F8132E"/>
    <w:rsid w:val="00F815BD"/>
    <w:rsid w:val="00F81C94"/>
    <w:rsid w:val="00F8299C"/>
    <w:rsid w:val="00F84168"/>
    <w:rsid w:val="00F87ADD"/>
    <w:rsid w:val="00F92FE5"/>
    <w:rsid w:val="00F9483C"/>
    <w:rsid w:val="00F96A1B"/>
    <w:rsid w:val="00FA4B7A"/>
    <w:rsid w:val="00FB4B31"/>
    <w:rsid w:val="00FB4B5A"/>
    <w:rsid w:val="00FB7100"/>
    <w:rsid w:val="00FB7952"/>
    <w:rsid w:val="00FC62B6"/>
    <w:rsid w:val="00FC7330"/>
    <w:rsid w:val="00FE23B0"/>
    <w:rsid w:val="00FE7655"/>
    <w:rsid w:val="00FF4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7F11A8"/>
  <w15:docId w15:val="{BA3A6B22-19CD-4135-8DB8-DD9D56D0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7"/>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link w:val="BulletChar"/>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uiPriority w:val="99"/>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uiPriority w:val="99"/>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basedOn w:val="Normal"/>
    <w:link w:val="ListParagraphChar"/>
    <w:uiPriority w:val="49"/>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4"/>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5"/>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5"/>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uiPriority w:val="99"/>
    <w:rsid w:val="00143E05"/>
    <w:rPr>
      <w:rFonts w:ascii="CG Times" w:hAnsi="CG Times"/>
      <w:lang w:eastAsia="en-US"/>
    </w:rPr>
  </w:style>
  <w:style w:type="character" w:customStyle="1" w:styleId="FooterChar">
    <w:name w:val="Footer Char"/>
    <w:link w:val="Footer"/>
    <w:uiPriority w:val="99"/>
    <w:rsid w:val="00143E05"/>
    <w:rPr>
      <w:rFonts w:ascii="Arial" w:hAnsi="Arial"/>
      <w:sz w:val="22"/>
      <w:szCs w:val="24"/>
      <w:lang w:val="en-US" w:eastAsia="en-US"/>
    </w:rPr>
  </w:style>
  <w:style w:type="character" w:customStyle="1" w:styleId="BulletCDChar">
    <w:name w:val="Bullet CD Char"/>
    <w:link w:val="BulletCD"/>
    <w:uiPriority w:val="99"/>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18"/>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19"/>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0"/>
      </w:numPr>
      <w:ind w:left="1080"/>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25"/>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4"/>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4"/>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4"/>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4"/>
      </w:numPr>
      <w:outlineLvl w:val="3"/>
    </w:pPr>
  </w:style>
  <w:style w:type="paragraph" w:customStyle="1" w:styleId="Level5">
    <w:name w:val="Level 5"/>
    <w:basedOn w:val="Body5"/>
    <w:qFormat/>
    <w:rsid w:val="00276B89"/>
    <w:pPr>
      <w:numPr>
        <w:ilvl w:val="4"/>
        <w:numId w:val="24"/>
      </w:numPr>
      <w:outlineLvl w:val="4"/>
    </w:pPr>
  </w:style>
  <w:style w:type="paragraph" w:customStyle="1" w:styleId="Parties">
    <w:name w:val="Parties"/>
    <w:basedOn w:val="Body1"/>
    <w:link w:val="PartiesCharChar"/>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2"/>
      </w:numPr>
      <w:tabs>
        <w:tab w:val="clear" w:pos="1843"/>
        <w:tab w:val="clear" w:pos="3119"/>
        <w:tab w:val="clear" w:pos="4253"/>
      </w:tabs>
    </w:pPr>
    <w:rPr>
      <w:b/>
    </w:rPr>
  </w:style>
  <w:style w:type="paragraph" w:customStyle="1" w:styleId="Rule2">
    <w:name w:val="Rule 2"/>
    <w:basedOn w:val="Body2"/>
    <w:semiHidden/>
    <w:rsid w:val="00276B89"/>
    <w:pPr>
      <w:numPr>
        <w:ilvl w:val="1"/>
        <w:numId w:val="22"/>
      </w:numPr>
    </w:pPr>
  </w:style>
  <w:style w:type="paragraph" w:customStyle="1" w:styleId="Rule3">
    <w:name w:val="Rule 3"/>
    <w:basedOn w:val="Body3"/>
    <w:semiHidden/>
    <w:rsid w:val="00276B89"/>
    <w:pPr>
      <w:numPr>
        <w:ilvl w:val="2"/>
        <w:numId w:val="22"/>
      </w:numPr>
    </w:pPr>
  </w:style>
  <w:style w:type="paragraph" w:customStyle="1" w:styleId="Rule4">
    <w:name w:val="Rule 4"/>
    <w:basedOn w:val="Body4"/>
    <w:semiHidden/>
    <w:rsid w:val="00276B89"/>
    <w:pPr>
      <w:numPr>
        <w:ilvl w:val="3"/>
        <w:numId w:val="22"/>
      </w:numPr>
    </w:pPr>
  </w:style>
  <w:style w:type="paragraph" w:customStyle="1" w:styleId="Rule5">
    <w:name w:val="Rule 5"/>
    <w:basedOn w:val="Body5"/>
    <w:semiHidden/>
    <w:rsid w:val="00276B89"/>
    <w:pPr>
      <w:numPr>
        <w:ilvl w:val="4"/>
        <w:numId w:val="22"/>
      </w:numPr>
    </w:pPr>
  </w:style>
  <w:style w:type="paragraph" w:customStyle="1" w:styleId="Schedule">
    <w:name w:val="Schedule"/>
    <w:basedOn w:val="Normal"/>
    <w:rsid w:val="00276B89"/>
    <w:pPr>
      <w:keepNext/>
      <w:widowControl w:val="0"/>
      <w:numPr>
        <w:numId w:val="23"/>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26"/>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27"/>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28"/>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28"/>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1"/>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29"/>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link w:val="ListParagraph"/>
    <w:uiPriority w:val="49"/>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30"/>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32"/>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32"/>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36"/>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33"/>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35"/>
      </w:numPr>
      <w:ind w:left="0"/>
    </w:pPr>
  </w:style>
  <w:style w:type="paragraph" w:customStyle="1" w:styleId="RecitalNumbering">
    <w:name w:val="Recital Numbering"/>
    <w:basedOn w:val="HouseStyleBase"/>
    <w:rsid w:val="00164F82"/>
    <w:pPr>
      <w:numPr>
        <w:numId w:val="37"/>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36"/>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34"/>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34"/>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34"/>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34"/>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34"/>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34"/>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34"/>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34"/>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34"/>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36"/>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35"/>
      </w:numPr>
    </w:pPr>
  </w:style>
  <w:style w:type="paragraph" w:customStyle="1" w:styleId="RecitalNumbering2">
    <w:name w:val="Recital Numbering 2"/>
    <w:basedOn w:val="HouseStyleBase"/>
    <w:rsid w:val="00164F82"/>
    <w:pPr>
      <w:numPr>
        <w:ilvl w:val="1"/>
        <w:numId w:val="37"/>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37"/>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38"/>
      </w:numPr>
    </w:pPr>
    <w:rPr>
      <w:rFonts w:eastAsia="SimSun"/>
      <w:lang w:val="en-GB" w:eastAsia="zh-CN"/>
    </w:rPr>
  </w:style>
  <w:style w:type="paragraph" w:styleId="ListNumber3">
    <w:name w:val="List Number 3"/>
    <w:basedOn w:val="Normal"/>
    <w:rsid w:val="00081958"/>
    <w:pPr>
      <w:numPr>
        <w:numId w:val="39"/>
      </w:numPr>
    </w:pPr>
    <w:rPr>
      <w:rFonts w:eastAsia="SimSun"/>
      <w:lang w:val="en-GB" w:eastAsia="zh-CN"/>
    </w:rPr>
  </w:style>
  <w:style w:type="paragraph" w:styleId="ListNumber4">
    <w:name w:val="List Number 4"/>
    <w:basedOn w:val="Normal"/>
    <w:rsid w:val="00081958"/>
    <w:pPr>
      <w:numPr>
        <w:numId w:val="40"/>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42"/>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42"/>
      </w:numPr>
      <w:spacing w:after="240"/>
      <w:jc w:val="both"/>
    </w:pPr>
    <w:rPr>
      <w:szCs w:val="20"/>
      <w:lang w:val="en-GB"/>
    </w:rPr>
  </w:style>
  <w:style w:type="paragraph" w:customStyle="1" w:styleId="ScheduleLevel4">
    <w:name w:val="Schedule Level 4"/>
    <w:basedOn w:val="Normal"/>
    <w:rsid w:val="00081958"/>
    <w:pPr>
      <w:numPr>
        <w:ilvl w:val="3"/>
        <w:numId w:val="42"/>
      </w:numPr>
      <w:spacing w:after="240"/>
      <w:jc w:val="both"/>
    </w:pPr>
    <w:rPr>
      <w:szCs w:val="20"/>
      <w:lang w:val="en-GB"/>
    </w:rPr>
  </w:style>
  <w:style w:type="paragraph" w:customStyle="1" w:styleId="ScheduleLevel5">
    <w:name w:val="Schedule Level 5"/>
    <w:basedOn w:val="Normal"/>
    <w:rsid w:val="00081958"/>
    <w:pPr>
      <w:numPr>
        <w:ilvl w:val="4"/>
        <w:numId w:val="42"/>
      </w:numPr>
      <w:spacing w:after="240"/>
      <w:jc w:val="both"/>
    </w:pPr>
    <w:rPr>
      <w:szCs w:val="20"/>
      <w:lang w:val="en-GB"/>
    </w:rPr>
  </w:style>
  <w:style w:type="paragraph" w:customStyle="1" w:styleId="ScheduleLevel6">
    <w:name w:val="Schedule Level 6"/>
    <w:basedOn w:val="Normal"/>
    <w:rsid w:val="00081958"/>
    <w:pPr>
      <w:numPr>
        <w:ilvl w:val="5"/>
        <w:numId w:val="42"/>
      </w:numPr>
      <w:spacing w:after="240"/>
      <w:jc w:val="both"/>
    </w:pPr>
    <w:rPr>
      <w:szCs w:val="20"/>
      <w:lang w:val="en-GB"/>
    </w:rPr>
  </w:style>
  <w:style w:type="paragraph" w:customStyle="1" w:styleId="ScheduleLevel7">
    <w:name w:val="Schedule Level 7"/>
    <w:basedOn w:val="Normal"/>
    <w:rsid w:val="00081958"/>
    <w:pPr>
      <w:numPr>
        <w:ilvl w:val="6"/>
        <w:numId w:val="42"/>
      </w:numPr>
      <w:spacing w:after="240"/>
      <w:jc w:val="both"/>
    </w:pPr>
    <w:rPr>
      <w:szCs w:val="20"/>
      <w:lang w:val="en-GB"/>
    </w:rPr>
  </w:style>
  <w:style w:type="paragraph" w:customStyle="1" w:styleId="ScheduleLevel8">
    <w:name w:val="Schedule Level 8"/>
    <w:basedOn w:val="Normal"/>
    <w:rsid w:val="00081958"/>
    <w:pPr>
      <w:numPr>
        <w:ilvl w:val="7"/>
        <w:numId w:val="42"/>
      </w:numPr>
      <w:spacing w:after="240"/>
      <w:jc w:val="both"/>
    </w:pPr>
    <w:rPr>
      <w:szCs w:val="20"/>
      <w:lang w:val="en-GB"/>
    </w:rPr>
  </w:style>
  <w:style w:type="paragraph" w:customStyle="1" w:styleId="ScheduleLevel9">
    <w:name w:val="Schedule Level 9"/>
    <w:basedOn w:val="Normal"/>
    <w:rsid w:val="00081958"/>
    <w:pPr>
      <w:numPr>
        <w:ilvl w:val="8"/>
        <w:numId w:val="42"/>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41"/>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43"/>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43"/>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43"/>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43"/>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44"/>
      </w:numPr>
      <w:jc w:val="both"/>
    </w:pPr>
    <w:rPr>
      <w:b/>
      <w:szCs w:val="20"/>
      <w:lang w:val="en-GB"/>
    </w:rPr>
  </w:style>
  <w:style w:type="paragraph" w:customStyle="1" w:styleId="01-Level2-BB">
    <w:name w:val="01-Level2-BB"/>
    <w:basedOn w:val="Normal"/>
    <w:next w:val="Normal"/>
    <w:rsid w:val="00081958"/>
    <w:pPr>
      <w:numPr>
        <w:ilvl w:val="1"/>
        <w:numId w:val="44"/>
      </w:numPr>
      <w:jc w:val="both"/>
    </w:pPr>
    <w:rPr>
      <w:szCs w:val="20"/>
      <w:lang w:val="en-GB"/>
    </w:rPr>
  </w:style>
  <w:style w:type="paragraph" w:customStyle="1" w:styleId="01-Level3-BB">
    <w:name w:val="01-Level3-BB"/>
    <w:basedOn w:val="Normal"/>
    <w:next w:val="Normal"/>
    <w:rsid w:val="00081958"/>
    <w:pPr>
      <w:numPr>
        <w:ilvl w:val="2"/>
        <w:numId w:val="44"/>
      </w:numPr>
      <w:jc w:val="both"/>
    </w:pPr>
    <w:rPr>
      <w:szCs w:val="20"/>
      <w:lang w:val="en-GB"/>
    </w:rPr>
  </w:style>
  <w:style w:type="paragraph" w:customStyle="1" w:styleId="01-Level4-BB">
    <w:name w:val="01-Level4-BB"/>
    <w:basedOn w:val="Normal"/>
    <w:next w:val="Normal"/>
    <w:rsid w:val="00081958"/>
    <w:pPr>
      <w:numPr>
        <w:ilvl w:val="3"/>
        <w:numId w:val="44"/>
      </w:numPr>
      <w:jc w:val="both"/>
    </w:pPr>
    <w:rPr>
      <w:szCs w:val="20"/>
      <w:lang w:val="en-GB"/>
    </w:rPr>
  </w:style>
  <w:style w:type="paragraph" w:customStyle="1" w:styleId="01-Level5-BB">
    <w:name w:val="01-Level5-BB"/>
    <w:basedOn w:val="Normal"/>
    <w:next w:val="Normal"/>
    <w:rsid w:val="00081958"/>
    <w:pPr>
      <w:numPr>
        <w:ilvl w:val="4"/>
        <w:numId w:val="44"/>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45"/>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46"/>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48"/>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48"/>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48"/>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47"/>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49"/>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50"/>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50"/>
      </w:numPr>
      <w:spacing w:before="120" w:after="120"/>
      <w:jc w:val="both"/>
      <w:outlineLvl w:val="3"/>
    </w:pPr>
    <w:rPr>
      <w:sz w:val="24"/>
      <w:szCs w:val="20"/>
      <w:lang w:val="en-GB"/>
    </w:rPr>
  </w:style>
  <w:style w:type="paragraph" w:customStyle="1" w:styleId="A5">
    <w:name w:val="A5"/>
    <w:basedOn w:val="Normal"/>
    <w:rsid w:val="00081958"/>
    <w:pPr>
      <w:numPr>
        <w:ilvl w:val="4"/>
        <w:numId w:val="50"/>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51"/>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52"/>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52"/>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 w:type="paragraph" w:customStyle="1" w:styleId="TITLEMAIN">
    <w:name w:val="TITLE MAIN"/>
    <w:basedOn w:val="Normal"/>
    <w:rsid w:val="00B77876"/>
    <w:pPr>
      <w:suppressAutoHyphens/>
      <w:spacing w:after="240"/>
      <w:jc w:val="both"/>
    </w:pPr>
    <w:rPr>
      <w:rFonts w:ascii="Trebuchet MS" w:hAnsi="Trebuchet MS"/>
      <w:sz w:val="32"/>
      <w:lang w:val="en-GB"/>
    </w:rPr>
  </w:style>
  <w:style w:type="paragraph" w:customStyle="1" w:styleId="SideHeading0">
    <w:name w:val="Side Heading"/>
    <w:basedOn w:val="Normal"/>
    <w:rsid w:val="00B77876"/>
    <w:pPr>
      <w:suppressAutoHyphens/>
      <w:spacing w:after="240"/>
    </w:pPr>
    <w:rPr>
      <w:rFonts w:ascii="Trebuchet MS" w:hAnsi="Trebuchet MS"/>
      <w:b/>
      <w:lang w:val="en-GB"/>
    </w:rPr>
  </w:style>
  <w:style w:type="paragraph" w:customStyle="1" w:styleId="normalfp">
    <w:name w:val="normalfp"/>
    <w:basedOn w:val="Normal"/>
    <w:rsid w:val="00B77876"/>
    <w:pPr>
      <w:suppressAutoHyphens/>
      <w:jc w:val="both"/>
    </w:pPr>
    <w:rPr>
      <w:rFonts w:ascii="Trebuchet MS" w:hAnsi="Trebuchet MS"/>
      <w:lang w:val="en-GB"/>
    </w:rPr>
  </w:style>
  <w:style w:type="character" w:customStyle="1" w:styleId="PartiesCharChar">
    <w:name w:val="Parties Char Char"/>
    <w:link w:val="Parties"/>
    <w:locked/>
    <w:rsid w:val="00B77876"/>
    <w:rPr>
      <w:rFonts w:ascii="Arial" w:hAnsi="Arial"/>
      <w:snapToGrid w:val="0"/>
      <w:sz w:val="22"/>
      <w:lang w:eastAsia="en-US"/>
    </w:rPr>
  </w:style>
  <w:style w:type="paragraph" w:customStyle="1" w:styleId="InfoList1">
    <w:name w:val="InfoList1"/>
    <w:basedOn w:val="Normal"/>
    <w:rsid w:val="00B77876"/>
    <w:pPr>
      <w:numPr>
        <w:numId w:val="53"/>
      </w:numPr>
      <w:suppressAutoHyphens/>
      <w:spacing w:after="240"/>
      <w:jc w:val="both"/>
    </w:pPr>
    <w:rPr>
      <w:rFonts w:ascii="Trebuchet MS" w:hAnsi="Trebuchet MS"/>
      <w:lang w:val="en-GB"/>
    </w:rPr>
  </w:style>
  <w:style w:type="paragraph" w:customStyle="1" w:styleId="BackgroundNumbering">
    <w:name w:val="Background Numbering"/>
    <w:basedOn w:val="Normal"/>
    <w:rsid w:val="00B77876"/>
    <w:pPr>
      <w:numPr>
        <w:numId w:val="54"/>
      </w:numPr>
      <w:suppressAutoHyphens/>
      <w:spacing w:after="240"/>
      <w:jc w:val="both"/>
    </w:pPr>
    <w:rPr>
      <w:rFonts w:ascii="Trebuchet MS" w:hAnsi="Trebuchet MS"/>
      <w:lang w:val="en-GB"/>
    </w:rPr>
  </w:style>
  <w:style w:type="paragraph" w:customStyle="1" w:styleId="HeadingLevel1">
    <w:name w:val="Heading Level 1"/>
    <w:basedOn w:val="Normal"/>
    <w:next w:val="BodyText11"/>
    <w:uiPriority w:val="9"/>
    <w:qFormat/>
    <w:rsid w:val="00B77876"/>
    <w:pPr>
      <w:keepNext/>
      <w:keepLines/>
      <w:numPr>
        <w:numId w:val="55"/>
      </w:numPr>
      <w:overflowPunct w:val="0"/>
      <w:autoSpaceDE w:val="0"/>
      <w:autoSpaceDN w:val="0"/>
      <w:adjustRightInd w:val="0"/>
      <w:spacing w:after="24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B77876"/>
    <w:pPr>
      <w:numPr>
        <w:ilvl w:val="1"/>
        <w:numId w:val="55"/>
      </w:numPr>
      <w:overflowPunct w:val="0"/>
      <w:autoSpaceDE w:val="0"/>
      <w:autoSpaceDN w:val="0"/>
      <w:adjustRightInd w:val="0"/>
      <w:spacing w:after="24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B77876"/>
    <w:pPr>
      <w:numPr>
        <w:ilvl w:val="2"/>
        <w:numId w:val="55"/>
      </w:numPr>
      <w:overflowPunct w:val="0"/>
      <w:autoSpaceDE w:val="0"/>
      <w:autoSpaceDN w:val="0"/>
      <w:adjustRightInd w:val="0"/>
      <w:spacing w:after="24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B77876"/>
    <w:pPr>
      <w:numPr>
        <w:ilvl w:val="3"/>
        <w:numId w:val="55"/>
      </w:numPr>
      <w:overflowPunct w:val="0"/>
      <w:autoSpaceDE w:val="0"/>
      <w:autoSpaceDN w:val="0"/>
      <w:adjustRightInd w:val="0"/>
      <w:spacing w:after="24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B77876"/>
    <w:pPr>
      <w:numPr>
        <w:ilvl w:val="4"/>
        <w:numId w:val="55"/>
      </w:numPr>
      <w:overflowPunct w:val="0"/>
      <w:autoSpaceDE w:val="0"/>
      <w:autoSpaceDN w:val="0"/>
      <w:adjustRightInd w:val="0"/>
      <w:spacing w:after="240"/>
      <w:jc w:val="both"/>
      <w:textAlignment w:val="baseline"/>
      <w:outlineLvl w:val="4"/>
    </w:pPr>
    <w:rPr>
      <w:rFonts w:ascii="Calibri" w:hAnsi="Calibri"/>
      <w:szCs w:val="22"/>
      <w:lang w:val="en-GB"/>
    </w:rPr>
  </w:style>
  <w:style w:type="numbering" w:customStyle="1" w:styleId="HeadingNumbering">
    <w:name w:val="Heading Numbering"/>
    <w:uiPriority w:val="99"/>
    <w:rsid w:val="00B77876"/>
    <w:pPr>
      <w:numPr>
        <w:numId w:val="55"/>
      </w:numPr>
    </w:pPr>
  </w:style>
  <w:style w:type="paragraph" w:customStyle="1" w:styleId="GPSL2Guidance">
    <w:name w:val="GPS L2 Guidance"/>
    <w:basedOn w:val="Normal"/>
    <w:link w:val="GPSL2GuidanceChar"/>
    <w:qFormat/>
    <w:rsid w:val="00B77876"/>
    <w:pPr>
      <w:tabs>
        <w:tab w:val="left" w:pos="1134"/>
      </w:tabs>
      <w:adjustRightInd w:val="0"/>
      <w:spacing w:before="120" w:after="120"/>
      <w:ind w:left="1134"/>
      <w:jc w:val="both"/>
    </w:pPr>
    <w:rPr>
      <w:rFonts w:ascii="Calibri" w:hAnsi="Calibri" w:cs="Arial"/>
      <w:b/>
      <w:i/>
      <w:szCs w:val="22"/>
      <w:lang w:val="en-GB" w:eastAsia="zh-CN"/>
    </w:rPr>
  </w:style>
  <w:style w:type="paragraph" w:customStyle="1" w:styleId="GPSL1indent">
    <w:name w:val="GPS L1 indent"/>
    <w:basedOn w:val="Normal"/>
    <w:link w:val="GPSL1indentChar"/>
    <w:qFormat/>
    <w:rsid w:val="00B77876"/>
    <w:pPr>
      <w:tabs>
        <w:tab w:val="left" w:pos="851"/>
      </w:tabs>
      <w:overflowPunct w:val="0"/>
      <w:autoSpaceDE w:val="0"/>
      <w:autoSpaceDN w:val="0"/>
      <w:adjustRightInd w:val="0"/>
      <w:spacing w:after="240"/>
      <w:ind w:left="709"/>
      <w:jc w:val="both"/>
      <w:textAlignment w:val="baseline"/>
    </w:pPr>
    <w:rPr>
      <w:rFonts w:ascii="Calibri" w:hAnsi="Calibri" w:cs="Arial"/>
      <w:szCs w:val="22"/>
      <w:lang w:val="en-GB"/>
    </w:rPr>
  </w:style>
  <w:style w:type="character" w:customStyle="1" w:styleId="GPSL1indentChar">
    <w:name w:val="GPS L1 indent Char"/>
    <w:link w:val="GPSL1indent"/>
    <w:locked/>
    <w:rsid w:val="00B77876"/>
    <w:rPr>
      <w:rFonts w:ascii="Calibri" w:hAnsi="Calibri" w:cs="Arial"/>
      <w:sz w:val="22"/>
      <w:szCs w:val="22"/>
      <w:lang w:eastAsia="en-US"/>
    </w:rPr>
  </w:style>
  <w:style w:type="character" w:customStyle="1" w:styleId="GPSL2GuidanceChar">
    <w:name w:val="GPS L2 Guidance Char"/>
    <w:link w:val="GPSL2Guidance"/>
    <w:rsid w:val="00B77876"/>
    <w:rPr>
      <w:rFonts w:ascii="Calibri" w:hAnsi="Calibri" w:cs="Arial"/>
      <w:b/>
      <w:i/>
      <w:sz w:val="22"/>
      <w:szCs w:val="22"/>
      <w:lang w:eastAsia="zh-CN"/>
    </w:rPr>
  </w:style>
  <w:style w:type="table" w:customStyle="1" w:styleId="TableGrid30">
    <w:name w:val="Table Grid3"/>
    <w:basedOn w:val="TableNormal"/>
    <w:next w:val="TableGrid"/>
    <w:rsid w:val="00483AC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8D6F3D"/>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8D6F3D"/>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8D6F3D"/>
    <w:rPr>
      <w:rFonts w:ascii="Franklin Gothic Book" w:hAnsi="Franklin Gothic Book"/>
      <w:lang w:val="en-US" w:eastAsia="en-US"/>
    </w:rPr>
  </w:style>
  <w:style w:type="character" w:customStyle="1" w:styleId="ContractBulletChar">
    <w:name w:val="Contract Bullet Char"/>
    <w:basedOn w:val="DefaultParagraphFont"/>
    <w:link w:val="ContractBullet"/>
    <w:rsid w:val="008D6F3D"/>
    <w:rPr>
      <w:rFonts w:ascii="Franklin Gothic Book" w:hAnsi="Franklin Gothic Book"/>
      <w:lang w:val="en-US" w:eastAsia="en-US"/>
    </w:rPr>
  </w:style>
  <w:style w:type="paragraph" w:customStyle="1" w:styleId="Sectionheading">
    <w:name w:val="Section heading"/>
    <w:basedOn w:val="Normal"/>
    <w:rsid w:val="00C42D35"/>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C42D35"/>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C42D35"/>
    <w:rPr>
      <w:rFonts w:ascii="Arial" w:hAnsi="Arial"/>
      <w:sz w:val="22"/>
      <w:lang w:eastAsia="en-US"/>
    </w:rPr>
  </w:style>
  <w:style w:type="paragraph" w:customStyle="1" w:styleId="Default">
    <w:name w:val="Default"/>
    <w:rsid w:val="00647140"/>
    <w:pPr>
      <w:autoSpaceDE w:val="0"/>
      <w:autoSpaceDN w:val="0"/>
      <w:adjustRightInd w:val="0"/>
    </w:pPr>
    <w:rPr>
      <w:rFonts w:ascii="Arial" w:hAnsi="Arial" w:cs="Arial"/>
      <w:color w:val="000000"/>
      <w:sz w:val="24"/>
      <w:szCs w:val="24"/>
    </w:rPr>
  </w:style>
  <w:style w:type="table" w:customStyle="1" w:styleId="TableGrid20">
    <w:name w:val="Table Grid2"/>
    <w:basedOn w:val="TableNormal"/>
    <w:next w:val="TableGrid"/>
    <w:rsid w:val="00726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358583103">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C252A7AC65844F84886541087B1D5D" ma:contentTypeVersion="13" ma:contentTypeDescription="Create a new document." ma:contentTypeScope="" ma:versionID="dd52c47e81b407853d93d6e05b5fb5be">
  <xsd:schema xmlns:xsd="http://www.w3.org/2001/XMLSchema" xmlns:xs="http://www.w3.org/2001/XMLSchema" xmlns:p="http://schemas.microsoft.com/office/2006/metadata/properties" xmlns:ns3="bf5f61e5-eb0d-4143-abd9-d8f53ecb1921" xmlns:ns4="a1960e75-5742-4331-bb11-2825566774fb" targetNamespace="http://schemas.microsoft.com/office/2006/metadata/properties" ma:root="true" ma:fieldsID="2c3582e46deebbc0f6e66d776712e9eb" ns3:_="" ns4:_="">
    <xsd:import namespace="bf5f61e5-eb0d-4143-abd9-d8f53ecb1921"/>
    <xsd:import namespace="a1960e75-5742-4331-bb11-2825566774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f61e5-eb0d-4143-abd9-d8f53ecb1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960e75-5742-4331-bb11-2825566774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104FB-2AC7-4C4F-83F7-25F36B73DFB0}">
  <ds:schemaRefs>
    <ds:schemaRef ds:uri="bf5f61e5-eb0d-4143-abd9-d8f53ecb1921"/>
    <ds:schemaRef ds:uri="http://schemas.microsoft.com/office/2006/documentManagement/types"/>
    <ds:schemaRef ds:uri="a1960e75-5742-4331-bb11-2825566774fb"/>
    <ds:schemaRef ds:uri="http://purl.org/dc/elements/1.1/"/>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7937E79-AF3F-491F-93E7-CDF451E8C882}">
  <ds:schemaRefs>
    <ds:schemaRef ds:uri="http://schemas.microsoft.com/sharepoint/v3/contenttype/forms"/>
  </ds:schemaRefs>
</ds:datastoreItem>
</file>

<file path=customXml/itemProps3.xml><?xml version="1.0" encoding="utf-8"?>
<ds:datastoreItem xmlns:ds="http://schemas.openxmlformats.org/officeDocument/2006/customXml" ds:itemID="{EA688A68-C230-44AD-9DD5-652ED55E6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f61e5-eb0d-4143-abd9-d8f53ecb1921"/>
    <ds:schemaRef ds:uri="a1960e75-5742-4331-bb11-282556677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77FC84-0A47-44C0-A16F-8D761CE2D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2592</Words>
  <Characters>15089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Armour, Stephen C1 (DIO Comrcl-EnSer 11)</dc:creator>
  <cp:lastModifiedBy>Armour, Stephen C1 (DIO Comrcl-EnSer 11)</cp:lastModifiedBy>
  <cp:revision>7</cp:revision>
  <cp:lastPrinted>2022-09-01T13:43:00Z</cp:lastPrinted>
  <dcterms:created xsi:type="dcterms:W3CDTF">2022-11-14T11:23:00Z</dcterms:created>
  <dcterms:modified xsi:type="dcterms:W3CDTF">2022-11-14T11:29:00Z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y fmtid="{D5CDD505-2E9C-101B-9397-08002B2CF9AE}" pid="7" name="ContentTypeId">
    <vt:lpwstr>0x01010057C252A7AC65844F84886541087B1D5D</vt:lpwstr>
  </property>
</Properties>
</file>