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394" w:rsidRPr="00FA3E53" w:rsidRDefault="00A44394" w:rsidP="00FA3E53">
      <w:pPr>
        <w:rPr>
          <w:sz w:val="22"/>
          <w:szCs w:val="22"/>
        </w:rPr>
      </w:pPr>
    </w:p>
    <w:p w:rsidR="00FA3E53" w:rsidRDefault="00FA3E53" w:rsidP="00FA3E53">
      <w:pPr>
        <w:rPr>
          <w:sz w:val="22"/>
          <w:szCs w:val="22"/>
        </w:rPr>
      </w:pPr>
    </w:p>
    <w:p w:rsidR="00FA3E53" w:rsidRDefault="00FA3E53" w:rsidP="00FA3E53">
      <w:pPr>
        <w:rPr>
          <w:sz w:val="22"/>
          <w:szCs w:val="22"/>
        </w:rPr>
      </w:pPr>
    </w:p>
    <w:p w:rsidR="006004FA" w:rsidRPr="00FA3E53" w:rsidRDefault="006004FA"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Pr="00FA3E53" w:rsidRDefault="00FA3E53" w:rsidP="00FA3E53">
      <w:pPr>
        <w:rPr>
          <w:sz w:val="22"/>
          <w:szCs w:val="22"/>
        </w:rPr>
      </w:pPr>
    </w:p>
    <w:p w:rsidR="00FA3E53" w:rsidRDefault="00FA3E53" w:rsidP="00FA3E53"/>
    <w:p w:rsidR="00FA3E53" w:rsidRDefault="00F33064" w:rsidP="006004FA">
      <w:pPr>
        <w:pStyle w:val="BasicParagraph"/>
        <w:spacing w:line="240" w:lineRule="auto"/>
        <w:ind w:firstLine="720"/>
        <w:rPr>
          <w:rFonts w:ascii="Arial" w:hAnsi="Arial" w:cs="Arial"/>
          <w:b/>
          <w:sz w:val="48"/>
          <w:szCs w:val="48"/>
        </w:rPr>
      </w:pPr>
      <w:r>
        <w:rPr>
          <w:rFonts w:ascii="Arial" w:hAnsi="Arial" w:cs="Arial"/>
          <w:b/>
          <w:sz w:val="48"/>
          <w:szCs w:val="48"/>
        </w:rPr>
        <w:t xml:space="preserve">Request for </w:t>
      </w:r>
      <w:r w:rsidRPr="00665971">
        <w:rPr>
          <w:rFonts w:ascii="Arial" w:hAnsi="Arial" w:cs="Arial"/>
          <w:b/>
          <w:sz w:val="48"/>
          <w:szCs w:val="48"/>
        </w:rPr>
        <w:t xml:space="preserve">Quotation </w:t>
      </w:r>
      <w:r w:rsidR="00665971" w:rsidRPr="00665971">
        <w:rPr>
          <w:rFonts w:ascii="Arial" w:hAnsi="Arial" w:cs="Arial"/>
          <w:b/>
          <w:sz w:val="48"/>
          <w:szCs w:val="48"/>
        </w:rPr>
        <w:t>MQ</w:t>
      </w:r>
      <w:r w:rsidRPr="00665971">
        <w:rPr>
          <w:rFonts w:ascii="Arial" w:hAnsi="Arial" w:cs="Arial"/>
          <w:b/>
          <w:sz w:val="48"/>
          <w:szCs w:val="48"/>
        </w:rPr>
        <w:t xml:space="preserve"> </w:t>
      </w:r>
      <w:r w:rsidR="00F50534" w:rsidRPr="00665971">
        <w:rPr>
          <w:rFonts w:ascii="Arial" w:hAnsi="Arial" w:cs="Arial"/>
          <w:b/>
          <w:sz w:val="48"/>
          <w:szCs w:val="48"/>
        </w:rPr>
        <w:t>0</w:t>
      </w:r>
      <w:r w:rsidR="00DD02FE">
        <w:rPr>
          <w:rFonts w:ascii="Arial" w:hAnsi="Arial" w:cs="Arial"/>
          <w:b/>
          <w:sz w:val="48"/>
          <w:szCs w:val="48"/>
        </w:rPr>
        <w:t>45</w:t>
      </w:r>
    </w:p>
    <w:p w:rsidR="00665971" w:rsidRDefault="00DD02FE" w:rsidP="006004FA">
      <w:pPr>
        <w:pStyle w:val="BasicParagraph"/>
        <w:spacing w:line="240" w:lineRule="auto"/>
        <w:ind w:firstLine="720"/>
        <w:rPr>
          <w:rFonts w:ascii="Arial" w:hAnsi="Arial" w:cs="Arial"/>
          <w:sz w:val="46"/>
          <w:szCs w:val="46"/>
        </w:rPr>
      </w:pPr>
      <w:r>
        <w:rPr>
          <w:rFonts w:ascii="Arial" w:hAnsi="Arial" w:cs="Arial"/>
          <w:b/>
          <w:sz w:val="48"/>
          <w:szCs w:val="48"/>
        </w:rPr>
        <w:t>Nursery Canopy</w:t>
      </w:r>
    </w:p>
    <w:p w:rsidR="00F33064" w:rsidRDefault="00F33064" w:rsidP="006004FA">
      <w:pPr>
        <w:pStyle w:val="BasicParagraph"/>
        <w:spacing w:line="240" w:lineRule="auto"/>
        <w:ind w:firstLine="720"/>
        <w:rPr>
          <w:rFonts w:ascii="Arial" w:hAnsi="Arial" w:cs="Arial"/>
          <w:sz w:val="44"/>
          <w:szCs w:val="44"/>
        </w:rPr>
      </w:pPr>
      <w:r w:rsidRPr="00665971">
        <w:rPr>
          <w:rFonts w:ascii="Arial" w:hAnsi="Arial" w:cs="Arial"/>
          <w:sz w:val="44"/>
          <w:szCs w:val="44"/>
        </w:rPr>
        <w:t xml:space="preserve">Issued </w:t>
      </w:r>
      <w:r w:rsidR="00346B5F">
        <w:rPr>
          <w:rFonts w:ascii="Arial" w:hAnsi="Arial" w:cs="Arial"/>
          <w:sz w:val="44"/>
          <w:szCs w:val="44"/>
        </w:rPr>
        <w:t>22</w:t>
      </w:r>
      <w:r w:rsidR="00DD02FE">
        <w:rPr>
          <w:rFonts w:ascii="Arial" w:hAnsi="Arial" w:cs="Arial"/>
          <w:sz w:val="44"/>
          <w:szCs w:val="44"/>
        </w:rPr>
        <w:t xml:space="preserve"> June</w:t>
      </w:r>
      <w:r w:rsidR="00665971">
        <w:rPr>
          <w:rFonts w:ascii="Arial" w:hAnsi="Arial" w:cs="Arial"/>
          <w:sz w:val="44"/>
          <w:szCs w:val="44"/>
        </w:rPr>
        <w:t xml:space="preserve"> 2017</w:t>
      </w:r>
    </w:p>
    <w:p w:rsidR="00F33064" w:rsidRDefault="00F33064" w:rsidP="00F33064">
      <w:pPr>
        <w:pStyle w:val="BasicParagraph"/>
        <w:ind w:firstLine="720"/>
        <w:rPr>
          <w:rFonts w:ascii="Arial" w:hAnsi="Arial" w:cs="Arial"/>
          <w:sz w:val="44"/>
          <w:szCs w:val="44"/>
        </w:rPr>
      </w:pPr>
    </w:p>
    <w:p w:rsidR="00F33064" w:rsidRDefault="00F33064">
      <w:pPr>
        <w:rPr>
          <w:rFonts w:cs="Arial"/>
          <w:color w:val="000000"/>
          <w:sz w:val="44"/>
          <w:szCs w:val="44"/>
          <w:lang w:val="en-US"/>
        </w:rPr>
      </w:pPr>
      <w:r>
        <w:rPr>
          <w:rFonts w:cs="Arial"/>
          <w:sz w:val="44"/>
          <w:szCs w:val="44"/>
        </w:rPr>
        <w:br w:type="page"/>
      </w:r>
    </w:p>
    <w:bookmarkStart w:id="0" w:name="_Toc257216786" w:displacedByCustomXml="next"/>
    <w:sdt>
      <w:sdtPr>
        <w:rPr>
          <w:b w:val="0"/>
          <w:bCs w:val="0"/>
          <w:caps w:val="0"/>
          <w:spacing w:val="0"/>
          <w:szCs w:val="20"/>
          <w:lang w:bidi="ar-SA"/>
        </w:rPr>
        <w:id w:val="1138381859"/>
        <w:docPartObj>
          <w:docPartGallery w:val="Table of Contents"/>
          <w:docPartUnique/>
        </w:docPartObj>
      </w:sdtPr>
      <w:sdtEndPr>
        <w:rPr>
          <w:noProof/>
        </w:rPr>
      </w:sdtEndPr>
      <w:sdtContent>
        <w:p w:rsidR="00F50534" w:rsidRDefault="00F50534">
          <w:pPr>
            <w:pStyle w:val="TOCHeading"/>
          </w:pPr>
          <w:r>
            <w:t>Contents</w:t>
          </w:r>
        </w:p>
        <w:p w:rsidR="00115A53" w:rsidRDefault="00F50534">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76926284" w:history="1">
            <w:r w:rsidR="00115A53" w:rsidRPr="000C7F96">
              <w:rPr>
                <w:rStyle w:val="Hyperlink"/>
                <w:rFonts w:cs="Arial"/>
                <w:noProof/>
              </w:rPr>
              <w:t>Confidentiality Statement</w:t>
            </w:r>
            <w:r w:rsidR="00115A53">
              <w:rPr>
                <w:noProof/>
                <w:webHidden/>
              </w:rPr>
              <w:tab/>
            </w:r>
            <w:r w:rsidR="00115A53">
              <w:rPr>
                <w:noProof/>
                <w:webHidden/>
              </w:rPr>
              <w:fldChar w:fldCharType="begin"/>
            </w:r>
            <w:r w:rsidR="00115A53">
              <w:rPr>
                <w:noProof/>
                <w:webHidden/>
              </w:rPr>
              <w:instrText xml:space="preserve"> PAGEREF _Toc476926284 \h </w:instrText>
            </w:r>
            <w:r w:rsidR="00115A53">
              <w:rPr>
                <w:noProof/>
                <w:webHidden/>
              </w:rPr>
            </w:r>
            <w:r w:rsidR="00115A53">
              <w:rPr>
                <w:noProof/>
                <w:webHidden/>
              </w:rPr>
              <w:fldChar w:fldCharType="separate"/>
            </w:r>
            <w:r w:rsidR="00115A53">
              <w:rPr>
                <w:noProof/>
                <w:webHidden/>
              </w:rPr>
              <w:t>4</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285" w:history="1">
            <w:r w:rsidR="00115A53" w:rsidRPr="000C7F96">
              <w:rPr>
                <w:rStyle w:val="Hyperlink"/>
                <w:rFonts w:cs="Arial"/>
                <w:noProof/>
              </w:rPr>
              <w:t>Submission Details</w:t>
            </w:r>
            <w:r w:rsidR="00115A53">
              <w:rPr>
                <w:noProof/>
                <w:webHidden/>
              </w:rPr>
              <w:tab/>
            </w:r>
            <w:r w:rsidR="00115A53">
              <w:rPr>
                <w:noProof/>
                <w:webHidden/>
              </w:rPr>
              <w:fldChar w:fldCharType="begin"/>
            </w:r>
            <w:r w:rsidR="00115A53">
              <w:rPr>
                <w:noProof/>
                <w:webHidden/>
              </w:rPr>
              <w:instrText xml:space="preserve"> PAGEREF _Toc476926285 \h </w:instrText>
            </w:r>
            <w:r w:rsidR="00115A53">
              <w:rPr>
                <w:noProof/>
                <w:webHidden/>
              </w:rPr>
            </w:r>
            <w:r w:rsidR="00115A53">
              <w:rPr>
                <w:noProof/>
                <w:webHidden/>
              </w:rPr>
              <w:fldChar w:fldCharType="separate"/>
            </w:r>
            <w:r w:rsidR="00115A53">
              <w:rPr>
                <w:noProof/>
                <w:webHidden/>
              </w:rPr>
              <w:t>4</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86" w:history="1">
            <w:r w:rsidR="00115A53" w:rsidRPr="000C7F96">
              <w:rPr>
                <w:rStyle w:val="Hyperlink"/>
                <w:rFonts w:cs="Arial"/>
                <w:noProof/>
              </w:rPr>
              <w:t>Submission Deadlines</w:t>
            </w:r>
            <w:r w:rsidR="00115A53">
              <w:rPr>
                <w:noProof/>
                <w:webHidden/>
              </w:rPr>
              <w:tab/>
            </w:r>
            <w:r w:rsidR="00115A53">
              <w:rPr>
                <w:noProof/>
                <w:webHidden/>
              </w:rPr>
              <w:fldChar w:fldCharType="begin"/>
            </w:r>
            <w:r w:rsidR="00115A53">
              <w:rPr>
                <w:noProof/>
                <w:webHidden/>
              </w:rPr>
              <w:instrText xml:space="preserve"> PAGEREF _Toc476926286 \h </w:instrText>
            </w:r>
            <w:r w:rsidR="00115A53">
              <w:rPr>
                <w:noProof/>
                <w:webHidden/>
              </w:rPr>
            </w:r>
            <w:r w:rsidR="00115A53">
              <w:rPr>
                <w:noProof/>
                <w:webHidden/>
              </w:rPr>
              <w:fldChar w:fldCharType="separate"/>
            </w:r>
            <w:r w:rsidR="00115A53">
              <w:rPr>
                <w:noProof/>
                <w:webHidden/>
              </w:rPr>
              <w:t>4</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87" w:history="1">
            <w:r w:rsidR="00115A53" w:rsidRPr="000C7F96">
              <w:rPr>
                <w:rStyle w:val="Hyperlink"/>
                <w:rFonts w:cs="Arial"/>
                <w:noProof/>
              </w:rPr>
              <w:t>Submission Delivery Address</w:t>
            </w:r>
            <w:r w:rsidR="00115A53">
              <w:rPr>
                <w:noProof/>
                <w:webHidden/>
              </w:rPr>
              <w:tab/>
            </w:r>
            <w:r w:rsidR="00115A53">
              <w:rPr>
                <w:noProof/>
                <w:webHidden/>
              </w:rPr>
              <w:fldChar w:fldCharType="begin"/>
            </w:r>
            <w:r w:rsidR="00115A53">
              <w:rPr>
                <w:noProof/>
                <w:webHidden/>
              </w:rPr>
              <w:instrText xml:space="preserve"> PAGEREF _Toc476926287 \h </w:instrText>
            </w:r>
            <w:r w:rsidR="00115A53">
              <w:rPr>
                <w:noProof/>
                <w:webHidden/>
              </w:rPr>
            </w:r>
            <w:r w:rsidR="00115A53">
              <w:rPr>
                <w:noProof/>
                <w:webHidden/>
              </w:rPr>
              <w:fldChar w:fldCharType="separate"/>
            </w:r>
            <w:r w:rsidR="00115A53">
              <w:rPr>
                <w:noProof/>
                <w:webHidden/>
              </w:rPr>
              <w:t>4</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88" w:history="1">
            <w:r w:rsidR="00115A53" w:rsidRPr="000C7F96">
              <w:rPr>
                <w:rStyle w:val="Hyperlink"/>
                <w:rFonts w:cs="Arial"/>
                <w:noProof/>
              </w:rPr>
              <w:t>Submission Questions and Clarifications</w:t>
            </w:r>
            <w:r w:rsidR="00115A53">
              <w:rPr>
                <w:noProof/>
                <w:webHidden/>
              </w:rPr>
              <w:tab/>
            </w:r>
            <w:r w:rsidR="00115A53">
              <w:rPr>
                <w:noProof/>
                <w:webHidden/>
              </w:rPr>
              <w:fldChar w:fldCharType="begin"/>
            </w:r>
            <w:r w:rsidR="00115A53">
              <w:rPr>
                <w:noProof/>
                <w:webHidden/>
              </w:rPr>
              <w:instrText xml:space="preserve"> PAGEREF _Toc476926288 \h </w:instrText>
            </w:r>
            <w:r w:rsidR="00115A53">
              <w:rPr>
                <w:noProof/>
                <w:webHidden/>
              </w:rPr>
            </w:r>
            <w:r w:rsidR="00115A53">
              <w:rPr>
                <w:noProof/>
                <w:webHidden/>
              </w:rPr>
              <w:fldChar w:fldCharType="separate"/>
            </w:r>
            <w:r w:rsidR="00115A53">
              <w:rPr>
                <w:noProof/>
                <w:webHidden/>
              </w:rPr>
              <w:t>4</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89" w:history="1">
            <w:r w:rsidR="00115A53" w:rsidRPr="000C7F96">
              <w:rPr>
                <w:rStyle w:val="Hyperlink"/>
                <w:rFonts w:cs="Arial"/>
                <w:noProof/>
              </w:rPr>
              <w:t>Electronic Submissions</w:t>
            </w:r>
            <w:r w:rsidR="00115A53">
              <w:rPr>
                <w:noProof/>
                <w:webHidden/>
              </w:rPr>
              <w:tab/>
            </w:r>
            <w:r w:rsidR="00115A53">
              <w:rPr>
                <w:noProof/>
                <w:webHidden/>
              </w:rPr>
              <w:fldChar w:fldCharType="begin"/>
            </w:r>
            <w:r w:rsidR="00115A53">
              <w:rPr>
                <w:noProof/>
                <w:webHidden/>
              </w:rPr>
              <w:instrText xml:space="preserve"> PAGEREF _Toc476926289 \h </w:instrText>
            </w:r>
            <w:r w:rsidR="00115A53">
              <w:rPr>
                <w:noProof/>
                <w:webHidden/>
              </w:rPr>
            </w:r>
            <w:r w:rsidR="00115A53">
              <w:rPr>
                <w:noProof/>
                <w:webHidden/>
              </w:rPr>
              <w:fldChar w:fldCharType="separate"/>
            </w:r>
            <w:r w:rsidR="00115A53">
              <w:rPr>
                <w:noProof/>
                <w:webHidden/>
              </w:rPr>
              <w:t>5</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290" w:history="1">
            <w:r w:rsidR="00115A53" w:rsidRPr="000C7F96">
              <w:rPr>
                <w:rStyle w:val="Hyperlink"/>
                <w:rFonts w:cs="Arial"/>
                <w:noProof/>
              </w:rPr>
              <w:t>Introduction and Executive Summary</w:t>
            </w:r>
            <w:r w:rsidR="00115A53">
              <w:rPr>
                <w:noProof/>
                <w:webHidden/>
              </w:rPr>
              <w:tab/>
            </w:r>
            <w:r w:rsidR="00115A53">
              <w:rPr>
                <w:noProof/>
                <w:webHidden/>
              </w:rPr>
              <w:fldChar w:fldCharType="begin"/>
            </w:r>
            <w:r w:rsidR="00115A53">
              <w:rPr>
                <w:noProof/>
                <w:webHidden/>
              </w:rPr>
              <w:instrText xml:space="preserve"> PAGEREF _Toc476926290 \h </w:instrText>
            </w:r>
            <w:r w:rsidR="00115A53">
              <w:rPr>
                <w:noProof/>
                <w:webHidden/>
              </w:rPr>
            </w:r>
            <w:r w:rsidR="00115A53">
              <w:rPr>
                <w:noProof/>
                <w:webHidden/>
              </w:rPr>
              <w:fldChar w:fldCharType="separate"/>
            </w:r>
            <w:r w:rsidR="00115A53">
              <w:rPr>
                <w:noProof/>
                <w:webHidden/>
              </w:rPr>
              <w:t>6</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291" w:history="1">
            <w:r w:rsidR="00115A53" w:rsidRPr="000C7F96">
              <w:rPr>
                <w:rStyle w:val="Hyperlink"/>
                <w:rFonts w:cs="Arial"/>
                <w:noProof/>
              </w:rPr>
              <w:t>Business Overview &amp; Background</w:t>
            </w:r>
            <w:r w:rsidR="00115A53">
              <w:rPr>
                <w:noProof/>
                <w:webHidden/>
              </w:rPr>
              <w:tab/>
            </w:r>
            <w:r w:rsidR="00115A53">
              <w:rPr>
                <w:noProof/>
                <w:webHidden/>
              </w:rPr>
              <w:fldChar w:fldCharType="begin"/>
            </w:r>
            <w:r w:rsidR="00115A53">
              <w:rPr>
                <w:noProof/>
                <w:webHidden/>
              </w:rPr>
              <w:instrText xml:space="preserve"> PAGEREF _Toc476926291 \h </w:instrText>
            </w:r>
            <w:r w:rsidR="00115A53">
              <w:rPr>
                <w:noProof/>
                <w:webHidden/>
              </w:rPr>
            </w:r>
            <w:r w:rsidR="00115A53">
              <w:rPr>
                <w:noProof/>
                <w:webHidden/>
              </w:rPr>
              <w:fldChar w:fldCharType="separate"/>
            </w:r>
            <w:r w:rsidR="00115A53">
              <w:rPr>
                <w:noProof/>
                <w:webHidden/>
              </w:rPr>
              <w:t>6</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92" w:history="1">
            <w:r w:rsidR="00115A53" w:rsidRPr="000C7F96">
              <w:rPr>
                <w:rStyle w:val="Hyperlink"/>
                <w:noProof/>
              </w:rPr>
              <w:t>Our Vision … is where our future lies</w:t>
            </w:r>
            <w:r w:rsidR="00115A53">
              <w:rPr>
                <w:noProof/>
                <w:webHidden/>
              </w:rPr>
              <w:tab/>
            </w:r>
            <w:r w:rsidR="00115A53">
              <w:rPr>
                <w:noProof/>
                <w:webHidden/>
              </w:rPr>
              <w:fldChar w:fldCharType="begin"/>
            </w:r>
            <w:r w:rsidR="00115A53">
              <w:rPr>
                <w:noProof/>
                <w:webHidden/>
              </w:rPr>
              <w:instrText xml:space="preserve"> PAGEREF _Toc476926292 \h </w:instrText>
            </w:r>
            <w:r w:rsidR="00115A53">
              <w:rPr>
                <w:noProof/>
                <w:webHidden/>
              </w:rPr>
            </w:r>
            <w:r w:rsidR="00115A53">
              <w:rPr>
                <w:noProof/>
                <w:webHidden/>
              </w:rPr>
              <w:fldChar w:fldCharType="separate"/>
            </w:r>
            <w:r w:rsidR="00115A53">
              <w:rPr>
                <w:noProof/>
                <w:webHidden/>
              </w:rPr>
              <w:t>6</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93" w:history="1">
            <w:r w:rsidR="00115A53" w:rsidRPr="000C7F96">
              <w:rPr>
                <w:rStyle w:val="Hyperlink"/>
                <w:noProof/>
              </w:rPr>
              <w:t>Our Mission … is what we focus on each and every day</w:t>
            </w:r>
            <w:r w:rsidR="00115A53">
              <w:rPr>
                <w:noProof/>
                <w:webHidden/>
              </w:rPr>
              <w:tab/>
            </w:r>
            <w:r w:rsidR="00115A53">
              <w:rPr>
                <w:noProof/>
                <w:webHidden/>
              </w:rPr>
              <w:fldChar w:fldCharType="begin"/>
            </w:r>
            <w:r w:rsidR="00115A53">
              <w:rPr>
                <w:noProof/>
                <w:webHidden/>
              </w:rPr>
              <w:instrText xml:space="preserve"> PAGEREF _Toc476926293 \h </w:instrText>
            </w:r>
            <w:r w:rsidR="00115A53">
              <w:rPr>
                <w:noProof/>
                <w:webHidden/>
              </w:rPr>
            </w:r>
            <w:r w:rsidR="00115A53">
              <w:rPr>
                <w:noProof/>
                <w:webHidden/>
              </w:rPr>
              <w:fldChar w:fldCharType="separate"/>
            </w:r>
            <w:r w:rsidR="00115A53">
              <w:rPr>
                <w:noProof/>
                <w:webHidden/>
              </w:rPr>
              <w:t>6</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94" w:history="1">
            <w:r w:rsidR="00115A53" w:rsidRPr="000C7F96">
              <w:rPr>
                <w:rStyle w:val="Hyperlink"/>
                <w:noProof/>
              </w:rPr>
              <w:t>Background</w:t>
            </w:r>
            <w:r w:rsidR="00115A53">
              <w:rPr>
                <w:noProof/>
                <w:webHidden/>
              </w:rPr>
              <w:tab/>
            </w:r>
            <w:r w:rsidR="00115A53">
              <w:rPr>
                <w:noProof/>
                <w:webHidden/>
              </w:rPr>
              <w:fldChar w:fldCharType="begin"/>
            </w:r>
            <w:r w:rsidR="00115A53">
              <w:rPr>
                <w:noProof/>
                <w:webHidden/>
              </w:rPr>
              <w:instrText xml:space="preserve"> PAGEREF _Toc476926294 \h </w:instrText>
            </w:r>
            <w:r w:rsidR="00115A53">
              <w:rPr>
                <w:noProof/>
                <w:webHidden/>
              </w:rPr>
            </w:r>
            <w:r w:rsidR="00115A53">
              <w:rPr>
                <w:noProof/>
                <w:webHidden/>
              </w:rPr>
              <w:fldChar w:fldCharType="separate"/>
            </w:r>
            <w:r w:rsidR="00115A53">
              <w:rPr>
                <w:noProof/>
                <w:webHidden/>
              </w:rPr>
              <w:t>7</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295" w:history="1">
            <w:r w:rsidR="00115A53" w:rsidRPr="000C7F96">
              <w:rPr>
                <w:rStyle w:val="Hyperlink"/>
                <w:noProof/>
              </w:rPr>
              <w:t>Requirement</w:t>
            </w:r>
            <w:r w:rsidR="00115A53">
              <w:rPr>
                <w:noProof/>
                <w:webHidden/>
              </w:rPr>
              <w:tab/>
            </w:r>
            <w:r w:rsidR="00115A53">
              <w:rPr>
                <w:noProof/>
                <w:webHidden/>
              </w:rPr>
              <w:fldChar w:fldCharType="begin"/>
            </w:r>
            <w:r w:rsidR="00115A53">
              <w:rPr>
                <w:noProof/>
                <w:webHidden/>
              </w:rPr>
              <w:instrText xml:space="preserve"> PAGEREF _Toc476926295 \h </w:instrText>
            </w:r>
            <w:r w:rsidR="00115A53">
              <w:rPr>
                <w:noProof/>
                <w:webHidden/>
              </w:rPr>
            </w:r>
            <w:r w:rsidR="00115A53">
              <w:rPr>
                <w:noProof/>
                <w:webHidden/>
              </w:rPr>
              <w:fldChar w:fldCharType="separate"/>
            </w:r>
            <w:r w:rsidR="00115A53">
              <w:rPr>
                <w:noProof/>
                <w:webHidden/>
              </w:rPr>
              <w:t>7</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96" w:history="1">
            <w:r w:rsidR="00115A53" w:rsidRPr="000C7F96">
              <w:rPr>
                <w:rStyle w:val="Hyperlink"/>
                <w:noProof/>
              </w:rPr>
              <w:t>Payment Arrangements</w:t>
            </w:r>
            <w:r w:rsidR="00115A53">
              <w:rPr>
                <w:noProof/>
                <w:webHidden/>
              </w:rPr>
              <w:tab/>
            </w:r>
            <w:r w:rsidR="00115A53">
              <w:rPr>
                <w:noProof/>
                <w:webHidden/>
              </w:rPr>
              <w:fldChar w:fldCharType="begin"/>
            </w:r>
            <w:r w:rsidR="00115A53">
              <w:rPr>
                <w:noProof/>
                <w:webHidden/>
              </w:rPr>
              <w:instrText xml:space="preserve"> PAGEREF _Toc476926296 \h </w:instrText>
            </w:r>
            <w:r w:rsidR="00115A53">
              <w:rPr>
                <w:noProof/>
                <w:webHidden/>
              </w:rPr>
            </w:r>
            <w:r w:rsidR="00115A53">
              <w:rPr>
                <w:noProof/>
                <w:webHidden/>
              </w:rPr>
              <w:fldChar w:fldCharType="separate"/>
            </w:r>
            <w:r w:rsidR="00115A53">
              <w:rPr>
                <w:noProof/>
                <w:webHidden/>
              </w:rPr>
              <w:t>8</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97" w:history="1">
            <w:r w:rsidR="00115A53" w:rsidRPr="000C7F96">
              <w:rPr>
                <w:rStyle w:val="Hyperlink"/>
                <w:noProof/>
              </w:rPr>
              <w:t>Written Submission</w:t>
            </w:r>
            <w:r w:rsidR="00115A53">
              <w:rPr>
                <w:noProof/>
                <w:webHidden/>
              </w:rPr>
              <w:tab/>
            </w:r>
            <w:r w:rsidR="00115A53">
              <w:rPr>
                <w:noProof/>
                <w:webHidden/>
              </w:rPr>
              <w:fldChar w:fldCharType="begin"/>
            </w:r>
            <w:r w:rsidR="00115A53">
              <w:rPr>
                <w:noProof/>
                <w:webHidden/>
              </w:rPr>
              <w:instrText xml:space="preserve"> PAGEREF _Toc476926297 \h </w:instrText>
            </w:r>
            <w:r w:rsidR="00115A53">
              <w:rPr>
                <w:noProof/>
                <w:webHidden/>
              </w:rPr>
            </w:r>
            <w:r w:rsidR="00115A53">
              <w:rPr>
                <w:noProof/>
                <w:webHidden/>
              </w:rPr>
              <w:fldChar w:fldCharType="separate"/>
            </w:r>
            <w:r w:rsidR="00115A53">
              <w:rPr>
                <w:noProof/>
                <w:webHidden/>
              </w:rPr>
              <w:t>8</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298" w:history="1">
            <w:r w:rsidR="00115A53" w:rsidRPr="000C7F96">
              <w:rPr>
                <w:rStyle w:val="Hyperlink"/>
                <w:rFonts w:cs="Arial"/>
                <w:noProof/>
              </w:rPr>
              <w:t>Specific conditions applicable to this quotation</w:t>
            </w:r>
            <w:r w:rsidR="00115A53">
              <w:rPr>
                <w:noProof/>
                <w:webHidden/>
              </w:rPr>
              <w:tab/>
            </w:r>
            <w:r w:rsidR="00115A53">
              <w:rPr>
                <w:noProof/>
                <w:webHidden/>
              </w:rPr>
              <w:fldChar w:fldCharType="begin"/>
            </w:r>
            <w:r w:rsidR="00115A53">
              <w:rPr>
                <w:noProof/>
                <w:webHidden/>
              </w:rPr>
              <w:instrText xml:space="preserve"> PAGEREF _Toc476926298 \h </w:instrText>
            </w:r>
            <w:r w:rsidR="00115A53">
              <w:rPr>
                <w:noProof/>
                <w:webHidden/>
              </w:rPr>
            </w:r>
            <w:r w:rsidR="00115A53">
              <w:rPr>
                <w:noProof/>
                <w:webHidden/>
              </w:rPr>
              <w:fldChar w:fldCharType="separate"/>
            </w:r>
            <w:r w:rsidR="00115A53">
              <w:rPr>
                <w:noProof/>
                <w:webHidden/>
              </w:rPr>
              <w:t>8</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299" w:history="1">
            <w:r w:rsidR="00115A53" w:rsidRPr="000C7F96">
              <w:rPr>
                <w:rStyle w:val="Hyperlink"/>
                <w:noProof/>
              </w:rPr>
              <w:t>Working Requirements</w:t>
            </w:r>
            <w:r w:rsidR="00115A53">
              <w:rPr>
                <w:noProof/>
                <w:webHidden/>
              </w:rPr>
              <w:tab/>
            </w:r>
            <w:r w:rsidR="00115A53">
              <w:rPr>
                <w:noProof/>
                <w:webHidden/>
              </w:rPr>
              <w:fldChar w:fldCharType="begin"/>
            </w:r>
            <w:r w:rsidR="00115A53">
              <w:rPr>
                <w:noProof/>
                <w:webHidden/>
              </w:rPr>
              <w:instrText xml:space="preserve"> PAGEREF _Toc476926299 \h </w:instrText>
            </w:r>
            <w:r w:rsidR="00115A53">
              <w:rPr>
                <w:noProof/>
                <w:webHidden/>
              </w:rPr>
            </w:r>
            <w:r w:rsidR="00115A53">
              <w:rPr>
                <w:noProof/>
                <w:webHidden/>
              </w:rPr>
              <w:fldChar w:fldCharType="separate"/>
            </w:r>
            <w:r w:rsidR="00115A53">
              <w:rPr>
                <w:noProof/>
                <w:webHidden/>
              </w:rPr>
              <w:t>8</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0" w:history="1">
            <w:r w:rsidR="00115A53" w:rsidRPr="000C7F96">
              <w:rPr>
                <w:rStyle w:val="Hyperlink"/>
                <w:noProof/>
              </w:rPr>
              <w:t>Electricity at Work Act 1989</w:t>
            </w:r>
            <w:r w:rsidR="00115A53">
              <w:rPr>
                <w:noProof/>
                <w:webHidden/>
              </w:rPr>
              <w:tab/>
            </w:r>
            <w:r w:rsidR="00115A53">
              <w:rPr>
                <w:noProof/>
                <w:webHidden/>
              </w:rPr>
              <w:fldChar w:fldCharType="begin"/>
            </w:r>
            <w:r w:rsidR="00115A53">
              <w:rPr>
                <w:noProof/>
                <w:webHidden/>
              </w:rPr>
              <w:instrText xml:space="preserve"> PAGEREF _Toc476926300 \h </w:instrText>
            </w:r>
            <w:r w:rsidR="00115A53">
              <w:rPr>
                <w:noProof/>
                <w:webHidden/>
              </w:rPr>
            </w:r>
            <w:r w:rsidR="00115A53">
              <w:rPr>
                <w:noProof/>
                <w:webHidden/>
              </w:rPr>
              <w:fldChar w:fldCharType="separate"/>
            </w:r>
            <w:r w:rsidR="00115A53">
              <w:rPr>
                <w:noProof/>
                <w:webHidden/>
              </w:rPr>
              <w:t>8</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1" w:history="1">
            <w:r w:rsidR="00115A53" w:rsidRPr="000C7F96">
              <w:rPr>
                <w:rStyle w:val="Hyperlink"/>
                <w:noProof/>
              </w:rPr>
              <w:t>Health &amp; Safety</w:t>
            </w:r>
            <w:r w:rsidR="00115A53">
              <w:rPr>
                <w:noProof/>
                <w:webHidden/>
              </w:rPr>
              <w:tab/>
            </w:r>
            <w:r w:rsidR="00115A53">
              <w:rPr>
                <w:noProof/>
                <w:webHidden/>
              </w:rPr>
              <w:fldChar w:fldCharType="begin"/>
            </w:r>
            <w:r w:rsidR="00115A53">
              <w:rPr>
                <w:noProof/>
                <w:webHidden/>
              </w:rPr>
              <w:instrText xml:space="preserve"> PAGEREF _Toc476926301 \h </w:instrText>
            </w:r>
            <w:r w:rsidR="00115A53">
              <w:rPr>
                <w:noProof/>
                <w:webHidden/>
              </w:rPr>
            </w:r>
            <w:r w:rsidR="00115A53">
              <w:rPr>
                <w:noProof/>
                <w:webHidden/>
              </w:rPr>
              <w:fldChar w:fldCharType="separate"/>
            </w:r>
            <w:r w:rsidR="00115A53">
              <w:rPr>
                <w:noProof/>
                <w:webHidden/>
              </w:rPr>
              <w:t>8</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2" w:history="1">
            <w:r w:rsidR="00115A53" w:rsidRPr="000C7F96">
              <w:rPr>
                <w:rStyle w:val="Hyperlink"/>
                <w:noProof/>
              </w:rPr>
              <w:t>Noise Control</w:t>
            </w:r>
            <w:r w:rsidR="00115A53">
              <w:rPr>
                <w:noProof/>
                <w:webHidden/>
              </w:rPr>
              <w:tab/>
            </w:r>
            <w:r w:rsidR="00115A53">
              <w:rPr>
                <w:noProof/>
                <w:webHidden/>
              </w:rPr>
              <w:fldChar w:fldCharType="begin"/>
            </w:r>
            <w:r w:rsidR="00115A53">
              <w:rPr>
                <w:noProof/>
                <w:webHidden/>
              </w:rPr>
              <w:instrText xml:space="preserve"> PAGEREF _Toc476926302 \h </w:instrText>
            </w:r>
            <w:r w:rsidR="00115A53">
              <w:rPr>
                <w:noProof/>
                <w:webHidden/>
              </w:rPr>
            </w:r>
            <w:r w:rsidR="00115A53">
              <w:rPr>
                <w:noProof/>
                <w:webHidden/>
              </w:rPr>
              <w:fldChar w:fldCharType="separate"/>
            </w:r>
            <w:r w:rsidR="00115A53">
              <w:rPr>
                <w:noProof/>
                <w:webHidden/>
              </w:rPr>
              <w:t>9</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3" w:history="1">
            <w:r w:rsidR="00115A53" w:rsidRPr="000C7F96">
              <w:rPr>
                <w:rStyle w:val="Hyperlink"/>
                <w:noProof/>
              </w:rPr>
              <w:t>Environmental</w:t>
            </w:r>
            <w:r w:rsidR="00115A53">
              <w:rPr>
                <w:noProof/>
                <w:webHidden/>
              </w:rPr>
              <w:tab/>
            </w:r>
            <w:r w:rsidR="00115A53">
              <w:rPr>
                <w:noProof/>
                <w:webHidden/>
              </w:rPr>
              <w:fldChar w:fldCharType="begin"/>
            </w:r>
            <w:r w:rsidR="00115A53">
              <w:rPr>
                <w:noProof/>
                <w:webHidden/>
              </w:rPr>
              <w:instrText xml:space="preserve"> PAGEREF _Toc476926303 \h </w:instrText>
            </w:r>
            <w:r w:rsidR="00115A53">
              <w:rPr>
                <w:noProof/>
                <w:webHidden/>
              </w:rPr>
            </w:r>
            <w:r w:rsidR="00115A53">
              <w:rPr>
                <w:noProof/>
                <w:webHidden/>
              </w:rPr>
              <w:fldChar w:fldCharType="separate"/>
            </w:r>
            <w:r w:rsidR="00115A53">
              <w:rPr>
                <w:noProof/>
                <w:webHidden/>
              </w:rPr>
              <w:t>9</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4" w:history="1">
            <w:r w:rsidR="00115A53" w:rsidRPr="000C7F96">
              <w:rPr>
                <w:rStyle w:val="Hyperlink"/>
                <w:noProof/>
              </w:rPr>
              <w:t>Provision of Materials, Plant and Equipment</w:t>
            </w:r>
            <w:r w:rsidR="00115A53">
              <w:rPr>
                <w:noProof/>
                <w:webHidden/>
              </w:rPr>
              <w:tab/>
            </w:r>
            <w:r w:rsidR="00115A53">
              <w:rPr>
                <w:noProof/>
                <w:webHidden/>
              </w:rPr>
              <w:fldChar w:fldCharType="begin"/>
            </w:r>
            <w:r w:rsidR="00115A53">
              <w:rPr>
                <w:noProof/>
                <w:webHidden/>
              </w:rPr>
              <w:instrText xml:space="preserve"> PAGEREF _Toc476926304 \h </w:instrText>
            </w:r>
            <w:r w:rsidR="00115A53">
              <w:rPr>
                <w:noProof/>
                <w:webHidden/>
              </w:rPr>
            </w:r>
            <w:r w:rsidR="00115A53">
              <w:rPr>
                <w:noProof/>
                <w:webHidden/>
              </w:rPr>
              <w:fldChar w:fldCharType="separate"/>
            </w:r>
            <w:r w:rsidR="00115A53">
              <w:rPr>
                <w:noProof/>
                <w:webHidden/>
              </w:rPr>
              <w:t>9</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5" w:history="1">
            <w:r w:rsidR="00115A53" w:rsidRPr="000C7F96">
              <w:rPr>
                <w:rStyle w:val="Hyperlink"/>
                <w:noProof/>
              </w:rPr>
              <w:t>Construction (Design and Management) Regulations 2015</w:t>
            </w:r>
            <w:r w:rsidR="00115A53">
              <w:rPr>
                <w:noProof/>
                <w:webHidden/>
              </w:rPr>
              <w:tab/>
            </w:r>
            <w:r w:rsidR="00115A53">
              <w:rPr>
                <w:noProof/>
                <w:webHidden/>
              </w:rPr>
              <w:fldChar w:fldCharType="begin"/>
            </w:r>
            <w:r w:rsidR="00115A53">
              <w:rPr>
                <w:noProof/>
                <w:webHidden/>
              </w:rPr>
              <w:instrText xml:space="preserve"> PAGEREF _Toc476926305 \h </w:instrText>
            </w:r>
            <w:r w:rsidR="00115A53">
              <w:rPr>
                <w:noProof/>
                <w:webHidden/>
              </w:rPr>
            </w:r>
            <w:r w:rsidR="00115A53">
              <w:rPr>
                <w:noProof/>
                <w:webHidden/>
              </w:rPr>
              <w:fldChar w:fldCharType="separate"/>
            </w:r>
            <w:r w:rsidR="00115A53">
              <w:rPr>
                <w:noProof/>
                <w:webHidden/>
              </w:rPr>
              <w:t>9</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6" w:history="1">
            <w:r w:rsidR="00115A53" w:rsidRPr="000C7F96">
              <w:rPr>
                <w:rStyle w:val="Hyperlink"/>
                <w:noProof/>
              </w:rPr>
              <w:t>Conduct of Work</w:t>
            </w:r>
            <w:r w:rsidR="00115A53">
              <w:rPr>
                <w:noProof/>
                <w:webHidden/>
              </w:rPr>
              <w:tab/>
            </w:r>
            <w:r w:rsidR="00115A53">
              <w:rPr>
                <w:noProof/>
                <w:webHidden/>
              </w:rPr>
              <w:fldChar w:fldCharType="begin"/>
            </w:r>
            <w:r w:rsidR="00115A53">
              <w:rPr>
                <w:noProof/>
                <w:webHidden/>
              </w:rPr>
              <w:instrText xml:space="preserve"> PAGEREF _Toc476926306 \h </w:instrText>
            </w:r>
            <w:r w:rsidR="00115A53">
              <w:rPr>
                <w:noProof/>
                <w:webHidden/>
              </w:rPr>
            </w:r>
            <w:r w:rsidR="00115A53">
              <w:rPr>
                <w:noProof/>
                <w:webHidden/>
              </w:rPr>
              <w:fldChar w:fldCharType="separate"/>
            </w:r>
            <w:r w:rsidR="00115A53">
              <w:rPr>
                <w:noProof/>
                <w:webHidden/>
              </w:rPr>
              <w:t>10</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7" w:history="1">
            <w:r w:rsidR="00115A53" w:rsidRPr="000C7F96">
              <w:rPr>
                <w:rStyle w:val="Hyperlink"/>
                <w:noProof/>
              </w:rPr>
              <w:t>Delivery of Plant and Materials</w:t>
            </w:r>
            <w:r w:rsidR="00115A53">
              <w:rPr>
                <w:noProof/>
                <w:webHidden/>
              </w:rPr>
              <w:tab/>
            </w:r>
            <w:r w:rsidR="00115A53">
              <w:rPr>
                <w:noProof/>
                <w:webHidden/>
              </w:rPr>
              <w:fldChar w:fldCharType="begin"/>
            </w:r>
            <w:r w:rsidR="00115A53">
              <w:rPr>
                <w:noProof/>
                <w:webHidden/>
              </w:rPr>
              <w:instrText xml:space="preserve"> PAGEREF _Toc476926307 \h </w:instrText>
            </w:r>
            <w:r w:rsidR="00115A53">
              <w:rPr>
                <w:noProof/>
                <w:webHidden/>
              </w:rPr>
            </w:r>
            <w:r w:rsidR="00115A53">
              <w:rPr>
                <w:noProof/>
                <w:webHidden/>
              </w:rPr>
              <w:fldChar w:fldCharType="separate"/>
            </w:r>
            <w:r w:rsidR="00115A53">
              <w:rPr>
                <w:noProof/>
                <w:webHidden/>
              </w:rPr>
              <w:t>10</w:t>
            </w:r>
            <w:r w:rsidR="00115A53">
              <w:rPr>
                <w:noProof/>
                <w:webHidden/>
              </w:rPr>
              <w:fldChar w:fldCharType="end"/>
            </w:r>
          </w:hyperlink>
        </w:p>
        <w:p w:rsidR="00115A53" w:rsidRDefault="000065C0">
          <w:pPr>
            <w:pStyle w:val="TOC3"/>
            <w:tabs>
              <w:tab w:val="right" w:leader="dot" w:pos="9010"/>
            </w:tabs>
            <w:rPr>
              <w:rFonts w:asciiTheme="minorHAnsi" w:hAnsiTheme="minorHAnsi"/>
              <w:noProof/>
              <w:sz w:val="22"/>
              <w:szCs w:val="22"/>
              <w:lang w:eastAsia="en-GB"/>
            </w:rPr>
          </w:pPr>
          <w:hyperlink w:anchor="_Toc476926308" w:history="1">
            <w:r w:rsidR="00115A53" w:rsidRPr="000C7F96">
              <w:rPr>
                <w:rStyle w:val="Hyperlink"/>
                <w:noProof/>
              </w:rPr>
              <w:t>Site Protection and Cleaning</w:t>
            </w:r>
            <w:r w:rsidR="00115A53">
              <w:rPr>
                <w:noProof/>
                <w:webHidden/>
              </w:rPr>
              <w:tab/>
            </w:r>
            <w:r w:rsidR="00115A53">
              <w:rPr>
                <w:noProof/>
                <w:webHidden/>
              </w:rPr>
              <w:fldChar w:fldCharType="begin"/>
            </w:r>
            <w:r w:rsidR="00115A53">
              <w:rPr>
                <w:noProof/>
                <w:webHidden/>
              </w:rPr>
              <w:instrText xml:space="preserve"> PAGEREF _Toc476926308 \h </w:instrText>
            </w:r>
            <w:r w:rsidR="00115A53">
              <w:rPr>
                <w:noProof/>
                <w:webHidden/>
              </w:rPr>
            </w:r>
            <w:r w:rsidR="00115A53">
              <w:rPr>
                <w:noProof/>
                <w:webHidden/>
              </w:rPr>
              <w:fldChar w:fldCharType="separate"/>
            </w:r>
            <w:r w:rsidR="00115A53">
              <w:rPr>
                <w:noProof/>
                <w:webHidden/>
              </w:rPr>
              <w:t>10</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09" w:history="1">
            <w:r w:rsidR="00115A53" w:rsidRPr="000C7F96">
              <w:rPr>
                <w:rStyle w:val="Hyperlink"/>
                <w:rFonts w:cs="Arial"/>
                <w:noProof/>
              </w:rPr>
              <w:t>Pricing</w:t>
            </w:r>
            <w:r w:rsidR="00115A53">
              <w:rPr>
                <w:noProof/>
                <w:webHidden/>
              </w:rPr>
              <w:tab/>
            </w:r>
            <w:r w:rsidR="00115A53">
              <w:rPr>
                <w:noProof/>
                <w:webHidden/>
              </w:rPr>
              <w:fldChar w:fldCharType="begin"/>
            </w:r>
            <w:r w:rsidR="00115A53">
              <w:rPr>
                <w:noProof/>
                <w:webHidden/>
              </w:rPr>
              <w:instrText xml:space="preserve"> PAGEREF _Toc476926309 \h </w:instrText>
            </w:r>
            <w:r w:rsidR="00115A53">
              <w:rPr>
                <w:noProof/>
                <w:webHidden/>
              </w:rPr>
            </w:r>
            <w:r w:rsidR="00115A53">
              <w:rPr>
                <w:noProof/>
                <w:webHidden/>
              </w:rPr>
              <w:fldChar w:fldCharType="separate"/>
            </w:r>
            <w:r w:rsidR="00115A53">
              <w:rPr>
                <w:noProof/>
                <w:webHidden/>
              </w:rPr>
              <w:t>10</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10" w:history="1">
            <w:r w:rsidR="00115A53" w:rsidRPr="000C7F96">
              <w:rPr>
                <w:rStyle w:val="Hyperlink"/>
                <w:rFonts w:cs="Arial"/>
                <w:noProof/>
              </w:rPr>
              <w:t>Terms and Conditions</w:t>
            </w:r>
            <w:r w:rsidR="00115A53">
              <w:rPr>
                <w:noProof/>
                <w:webHidden/>
              </w:rPr>
              <w:tab/>
            </w:r>
            <w:r w:rsidR="00115A53">
              <w:rPr>
                <w:noProof/>
                <w:webHidden/>
              </w:rPr>
              <w:fldChar w:fldCharType="begin"/>
            </w:r>
            <w:r w:rsidR="00115A53">
              <w:rPr>
                <w:noProof/>
                <w:webHidden/>
              </w:rPr>
              <w:instrText xml:space="preserve"> PAGEREF _Toc476926310 \h </w:instrText>
            </w:r>
            <w:r w:rsidR="00115A53">
              <w:rPr>
                <w:noProof/>
                <w:webHidden/>
              </w:rPr>
            </w:r>
            <w:r w:rsidR="00115A53">
              <w:rPr>
                <w:noProof/>
                <w:webHidden/>
              </w:rPr>
              <w:fldChar w:fldCharType="separate"/>
            </w:r>
            <w:r w:rsidR="00115A53">
              <w:rPr>
                <w:noProof/>
                <w:webHidden/>
              </w:rPr>
              <w:t>10</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11" w:history="1">
            <w:r w:rsidR="00115A53" w:rsidRPr="000C7F96">
              <w:rPr>
                <w:rStyle w:val="Hyperlink"/>
                <w:rFonts w:cs="Arial"/>
                <w:noProof/>
              </w:rPr>
              <w:t>Validity</w:t>
            </w:r>
            <w:r w:rsidR="00115A53">
              <w:rPr>
                <w:noProof/>
                <w:webHidden/>
              </w:rPr>
              <w:tab/>
            </w:r>
            <w:r w:rsidR="00115A53">
              <w:rPr>
                <w:noProof/>
                <w:webHidden/>
              </w:rPr>
              <w:fldChar w:fldCharType="begin"/>
            </w:r>
            <w:r w:rsidR="00115A53">
              <w:rPr>
                <w:noProof/>
                <w:webHidden/>
              </w:rPr>
              <w:instrText xml:space="preserve"> PAGEREF _Toc476926311 \h </w:instrText>
            </w:r>
            <w:r w:rsidR="00115A53">
              <w:rPr>
                <w:noProof/>
                <w:webHidden/>
              </w:rPr>
            </w:r>
            <w:r w:rsidR="00115A53">
              <w:rPr>
                <w:noProof/>
                <w:webHidden/>
              </w:rPr>
              <w:fldChar w:fldCharType="separate"/>
            </w:r>
            <w:r w:rsidR="00115A53">
              <w:rPr>
                <w:noProof/>
                <w:webHidden/>
              </w:rPr>
              <w:t>11</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12" w:history="1">
            <w:r w:rsidR="00115A53" w:rsidRPr="000C7F96">
              <w:rPr>
                <w:rStyle w:val="Hyperlink"/>
                <w:rFonts w:cs="Arial"/>
                <w:noProof/>
              </w:rPr>
              <w:t>Freedom of Information Act 2000</w:t>
            </w:r>
            <w:r w:rsidR="00115A53">
              <w:rPr>
                <w:noProof/>
                <w:webHidden/>
              </w:rPr>
              <w:tab/>
            </w:r>
            <w:r w:rsidR="00115A53">
              <w:rPr>
                <w:noProof/>
                <w:webHidden/>
              </w:rPr>
              <w:fldChar w:fldCharType="begin"/>
            </w:r>
            <w:r w:rsidR="00115A53">
              <w:rPr>
                <w:noProof/>
                <w:webHidden/>
              </w:rPr>
              <w:instrText xml:space="preserve"> PAGEREF _Toc476926312 \h </w:instrText>
            </w:r>
            <w:r w:rsidR="00115A53">
              <w:rPr>
                <w:noProof/>
                <w:webHidden/>
              </w:rPr>
            </w:r>
            <w:r w:rsidR="00115A53">
              <w:rPr>
                <w:noProof/>
                <w:webHidden/>
              </w:rPr>
              <w:fldChar w:fldCharType="separate"/>
            </w:r>
            <w:r w:rsidR="00115A53">
              <w:rPr>
                <w:noProof/>
                <w:webHidden/>
              </w:rPr>
              <w:t>11</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13" w:history="1">
            <w:r w:rsidR="00115A53" w:rsidRPr="000C7F96">
              <w:rPr>
                <w:rStyle w:val="Hyperlink"/>
                <w:rFonts w:cs="Arial"/>
                <w:noProof/>
              </w:rPr>
              <w:t>Selection Criteria</w:t>
            </w:r>
            <w:r w:rsidR="00115A53">
              <w:rPr>
                <w:noProof/>
                <w:webHidden/>
              </w:rPr>
              <w:tab/>
            </w:r>
            <w:r w:rsidR="00115A53">
              <w:rPr>
                <w:noProof/>
                <w:webHidden/>
              </w:rPr>
              <w:fldChar w:fldCharType="begin"/>
            </w:r>
            <w:r w:rsidR="00115A53">
              <w:rPr>
                <w:noProof/>
                <w:webHidden/>
              </w:rPr>
              <w:instrText xml:space="preserve"> PAGEREF _Toc476926313 \h </w:instrText>
            </w:r>
            <w:r w:rsidR="00115A53">
              <w:rPr>
                <w:noProof/>
                <w:webHidden/>
              </w:rPr>
            </w:r>
            <w:r w:rsidR="00115A53">
              <w:rPr>
                <w:noProof/>
                <w:webHidden/>
              </w:rPr>
              <w:fldChar w:fldCharType="separate"/>
            </w:r>
            <w:r w:rsidR="00115A53">
              <w:rPr>
                <w:noProof/>
                <w:webHidden/>
              </w:rPr>
              <w:t>11</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314" w:history="1">
            <w:r w:rsidR="00115A53" w:rsidRPr="000C7F96">
              <w:rPr>
                <w:rStyle w:val="Hyperlink"/>
                <w:noProof/>
              </w:rPr>
              <w:t>Award Price</w:t>
            </w:r>
            <w:r w:rsidR="00115A53">
              <w:rPr>
                <w:noProof/>
                <w:webHidden/>
              </w:rPr>
              <w:tab/>
            </w:r>
            <w:r w:rsidR="00115A53">
              <w:rPr>
                <w:noProof/>
                <w:webHidden/>
              </w:rPr>
              <w:fldChar w:fldCharType="begin"/>
            </w:r>
            <w:r w:rsidR="00115A53">
              <w:rPr>
                <w:noProof/>
                <w:webHidden/>
              </w:rPr>
              <w:instrText xml:space="preserve"> PAGEREF _Toc476926314 \h </w:instrText>
            </w:r>
            <w:r w:rsidR="00115A53">
              <w:rPr>
                <w:noProof/>
                <w:webHidden/>
              </w:rPr>
            </w:r>
            <w:r w:rsidR="00115A53">
              <w:rPr>
                <w:noProof/>
                <w:webHidden/>
              </w:rPr>
              <w:fldChar w:fldCharType="separate"/>
            </w:r>
            <w:r w:rsidR="00115A53">
              <w:rPr>
                <w:noProof/>
                <w:webHidden/>
              </w:rPr>
              <w:t>11</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315" w:history="1">
            <w:r w:rsidR="00115A53" w:rsidRPr="000C7F96">
              <w:rPr>
                <w:rStyle w:val="Hyperlink"/>
                <w:noProof/>
              </w:rPr>
              <w:t>Written Submission</w:t>
            </w:r>
            <w:r w:rsidR="00115A53">
              <w:rPr>
                <w:noProof/>
                <w:webHidden/>
              </w:rPr>
              <w:tab/>
            </w:r>
            <w:r w:rsidR="00115A53">
              <w:rPr>
                <w:noProof/>
                <w:webHidden/>
              </w:rPr>
              <w:fldChar w:fldCharType="begin"/>
            </w:r>
            <w:r w:rsidR="00115A53">
              <w:rPr>
                <w:noProof/>
                <w:webHidden/>
              </w:rPr>
              <w:instrText xml:space="preserve"> PAGEREF _Toc476926315 \h </w:instrText>
            </w:r>
            <w:r w:rsidR="00115A53">
              <w:rPr>
                <w:noProof/>
                <w:webHidden/>
              </w:rPr>
            </w:r>
            <w:r w:rsidR="00115A53">
              <w:rPr>
                <w:noProof/>
                <w:webHidden/>
              </w:rPr>
              <w:fldChar w:fldCharType="separate"/>
            </w:r>
            <w:r w:rsidR="00115A53">
              <w:rPr>
                <w:noProof/>
                <w:webHidden/>
              </w:rPr>
              <w:t>12</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16" w:history="1">
            <w:r w:rsidR="00115A53" w:rsidRPr="000C7F96">
              <w:rPr>
                <w:rStyle w:val="Hyperlink"/>
                <w:rFonts w:cs="Arial"/>
                <w:noProof/>
              </w:rPr>
              <w:t>Assessment of Quotations</w:t>
            </w:r>
            <w:r w:rsidR="00115A53">
              <w:rPr>
                <w:noProof/>
                <w:webHidden/>
              </w:rPr>
              <w:tab/>
            </w:r>
            <w:r w:rsidR="00115A53">
              <w:rPr>
                <w:noProof/>
                <w:webHidden/>
              </w:rPr>
              <w:fldChar w:fldCharType="begin"/>
            </w:r>
            <w:r w:rsidR="00115A53">
              <w:rPr>
                <w:noProof/>
                <w:webHidden/>
              </w:rPr>
              <w:instrText xml:space="preserve"> PAGEREF _Toc476926316 \h </w:instrText>
            </w:r>
            <w:r w:rsidR="00115A53">
              <w:rPr>
                <w:noProof/>
                <w:webHidden/>
              </w:rPr>
            </w:r>
            <w:r w:rsidR="00115A53">
              <w:rPr>
                <w:noProof/>
                <w:webHidden/>
              </w:rPr>
              <w:fldChar w:fldCharType="separate"/>
            </w:r>
            <w:r w:rsidR="00115A53">
              <w:rPr>
                <w:noProof/>
                <w:webHidden/>
              </w:rPr>
              <w:t>12</w:t>
            </w:r>
            <w:r w:rsidR="00115A53">
              <w:rPr>
                <w:noProof/>
                <w:webHidden/>
              </w:rPr>
              <w:fldChar w:fldCharType="end"/>
            </w:r>
          </w:hyperlink>
        </w:p>
        <w:p w:rsidR="00115A53" w:rsidRDefault="000065C0">
          <w:pPr>
            <w:pStyle w:val="TOC2"/>
            <w:tabs>
              <w:tab w:val="right" w:leader="dot" w:pos="9010"/>
            </w:tabs>
            <w:rPr>
              <w:rFonts w:asciiTheme="minorHAnsi" w:hAnsiTheme="minorHAnsi"/>
              <w:noProof/>
              <w:sz w:val="22"/>
              <w:szCs w:val="22"/>
              <w:lang w:eastAsia="en-GB"/>
            </w:rPr>
          </w:pPr>
          <w:hyperlink w:anchor="_Toc476926317" w:history="1">
            <w:r w:rsidR="00115A53" w:rsidRPr="000C7F96">
              <w:rPr>
                <w:rStyle w:val="Hyperlink"/>
                <w:noProof/>
              </w:rPr>
              <w:t>Agreement Conditions Acceptance and Declaration</w:t>
            </w:r>
            <w:r w:rsidR="00115A53">
              <w:rPr>
                <w:noProof/>
                <w:webHidden/>
              </w:rPr>
              <w:tab/>
            </w:r>
            <w:r w:rsidR="00115A53">
              <w:rPr>
                <w:noProof/>
                <w:webHidden/>
              </w:rPr>
              <w:fldChar w:fldCharType="begin"/>
            </w:r>
            <w:r w:rsidR="00115A53">
              <w:rPr>
                <w:noProof/>
                <w:webHidden/>
              </w:rPr>
              <w:instrText xml:space="preserve"> PAGEREF _Toc476926317 \h </w:instrText>
            </w:r>
            <w:r w:rsidR="00115A53">
              <w:rPr>
                <w:noProof/>
                <w:webHidden/>
              </w:rPr>
            </w:r>
            <w:r w:rsidR="00115A53">
              <w:rPr>
                <w:noProof/>
                <w:webHidden/>
              </w:rPr>
              <w:fldChar w:fldCharType="separate"/>
            </w:r>
            <w:r w:rsidR="00115A53">
              <w:rPr>
                <w:noProof/>
                <w:webHidden/>
              </w:rPr>
              <w:t>12</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18" w:history="1">
            <w:r w:rsidR="00115A53" w:rsidRPr="000C7F96">
              <w:rPr>
                <w:rStyle w:val="Hyperlink"/>
                <w:rFonts w:cs="Arial"/>
                <w:noProof/>
              </w:rPr>
              <w:t>Supporting Documentation</w:t>
            </w:r>
            <w:r w:rsidR="00115A53">
              <w:rPr>
                <w:noProof/>
                <w:webHidden/>
              </w:rPr>
              <w:tab/>
            </w:r>
            <w:r w:rsidR="00115A53">
              <w:rPr>
                <w:noProof/>
                <w:webHidden/>
              </w:rPr>
              <w:fldChar w:fldCharType="begin"/>
            </w:r>
            <w:r w:rsidR="00115A53">
              <w:rPr>
                <w:noProof/>
                <w:webHidden/>
              </w:rPr>
              <w:instrText xml:space="preserve"> PAGEREF _Toc476926318 \h </w:instrText>
            </w:r>
            <w:r w:rsidR="00115A53">
              <w:rPr>
                <w:noProof/>
                <w:webHidden/>
              </w:rPr>
            </w:r>
            <w:r w:rsidR="00115A53">
              <w:rPr>
                <w:noProof/>
                <w:webHidden/>
              </w:rPr>
              <w:fldChar w:fldCharType="separate"/>
            </w:r>
            <w:r w:rsidR="00115A53">
              <w:rPr>
                <w:noProof/>
                <w:webHidden/>
              </w:rPr>
              <w:t>13</w:t>
            </w:r>
            <w:r w:rsidR="00115A53">
              <w:rPr>
                <w:noProof/>
                <w:webHidden/>
              </w:rPr>
              <w:fldChar w:fldCharType="end"/>
            </w:r>
          </w:hyperlink>
        </w:p>
        <w:p w:rsidR="00115A53" w:rsidRDefault="000065C0">
          <w:pPr>
            <w:pStyle w:val="TOC1"/>
            <w:tabs>
              <w:tab w:val="right" w:leader="dot" w:pos="9010"/>
            </w:tabs>
            <w:rPr>
              <w:rFonts w:asciiTheme="minorHAnsi" w:hAnsiTheme="minorHAnsi"/>
              <w:noProof/>
              <w:sz w:val="22"/>
              <w:szCs w:val="22"/>
              <w:lang w:eastAsia="en-GB"/>
            </w:rPr>
          </w:pPr>
          <w:hyperlink w:anchor="_Toc476926319" w:history="1">
            <w:r w:rsidR="00115A53" w:rsidRPr="000C7F96">
              <w:rPr>
                <w:rStyle w:val="Hyperlink"/>
                <w:rFonts w:cs="Arial"/>
                <w:noProof/>
              </w:rPr>
              <w:t>Agreement Conditions Acceptance and Declaration Form</w:t>
            </w:r>
            <w:r w:rsidR="00115A53">
              <w:rPr>
                <w:noProof/>
                <w:webHidden/>
              </w:rPr>
              <w:tab/>
            </w:r>
            <w:r w:rsidR="00115A53">
              <w:rPr>
                <w:noProof/>
                <w:webHidden/>
              </w:rPr>
              <w:fldChar w:fldCharType="begin"/>
            </w:r>
            <w:r w:rsidR="00115A53">
              <w:rPr>
                <w:noProof/>
                <w:webHidden/>
              </w:rPr>
              <w:instrText xml:space="preserve"> PAGEREF _Toc476926319 \h </w:instrText>
            </w:r>
            <w:r w:rsidR="00115A53">
              <w:rPr>
                <w:noProof/>
                <w:webHidden/>
              </w:rPr>
            </w:r>
            <w:r w:rsidR="00115A53">
              <w:rPr>
                <w:noProof/>
                <w:webHidden/>
              </w:rPr>
              <w:fldChar w:fldCharType="separate"/>
            </w:r>
            <w:r w:rsidR="00115A53">
              <w:rPr>
                <w:noProof/>
                <w:webHidden/>
              </w:rPr>
              <w:t>14</w:t>
            </w:r>
            <w:r w:rsidR="00115A53">
              <w:rPr>
                <w:noProof/>
                <w:webHidden/>
              </w:rPr>
              <w:fldChar w:fldCharType="end"/>
            </w:r>
          </w:hyperlink>
        </w:p>
        <w:p w:rsidR="00F50534" w:rsidRDefault="00F50534">
          <w:r>
            <w:rPr>
              <w:b/>
              <w:bCs/>
              <w:noProof/>
            </w:rPr>
            <w:fldChar w:fldCharType="end"/>
          </w:r>
        </w:p>
      </w:sdtContent>
    </w:sdt>
    <w:p w:rsidR="00F50534" w:rsidRDefault="00F50534">
      <w:pPr>
        <w:rPr>
          <w:rFonts w:cs="Arial"/>
          <w:b/>
          <w:bCs/>
          <w:caps/>
          <w:spacing w:val="15"/>
          <w:szCs w:val="22"/>
        </w:rPr>
      </w:pPr>
      <w:r>
        <w:rPr>
          <w:rFonts w:cs="Arial"/>
        </w:rPr>
        <w:br w:type="page"/>
      </w:r>
    </w:p>
    <w:p w:rsidR="00F33064" w:rsidRPr="006004FA" w:rsidRDefault="00F33064" w:rsidP="00F50534">
      <w:pPr>
        <w:pStyle w:val="Heading1"/>
        <w:spacing w:before="120"/>
        <w:rPr>
          <w:rFonts w:cs="Arial"/>
        </w:rPr>
      </w:pPr>
      <w:bookmarkStart w:id="1" w:name="_Toc476926284"/>
      <w:r w:rsidRPr="006004FA">
        <w:rPr>
          <w:rFonts w:cs="Arial"/>
        </w:rPr>
        <w:lastRenderedPageBreak/>
        <w:t>Confidentiality Statement</w:t>
      </w:r>
      <w:bookmarkEnd w:id="0"/>
      <w:bookmarkEnd w:id="1"/>
    </w:p>
    <w:p w:rsidR="00F33064" w:rsidRPr="008E371F" w:rsidRDefault="00F33064" w:rsidP="00F50534">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rsidR="00F33064" w:rsidRPr="008E371F" w:rsidRDefault="00F33064" w:rsidP="00F50534">
      <w:pPr>
        <w:jc w:val="both"/>
        <w:rPr>
          <w:rFonts w:cs="Arial"/>
        </w:rPr>
      </w:pPr>
      <w:r w:rsidRPr="008E371F">
        <w:rPr>
          <w:rFonts w:cs="Arial"/>
        </w:rPr>
        <w:t>Thank you for your consideration, City College Plymouth.</w:t>
      </w:r>
    </w:p>
    <w:p w:rsidR="00F33064" w:rsidRPr="008E371F" w:rsidRDefault="00F33064" w:rsidP="00F50534">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1F1AD6">
        <w:rPr>
          <w:rFonts w:cs="Arial"/>
          <w:noProof/>
        </w:rPr>
        <w:t>2017</w:t>
      </w:r>
      <w:r w:rsidRPr="008E371F">
        <w:rPr>
          <w:rFonts w:cs="Arial"/>
        </w:rPr>
        <w:fldChar w:fldCharType="end"/>
      </w:r>
      <w:r w:rsidRPr="008E371F">
        <w:rPr>
          <w:rFonts w:cs="Arial"/>
        </w:rPr>
        <w:t xml:space="preserve"> City College Plymouth.</w:t>
      </w:r>
    </w:p>
    <w:p w:rsidR="00F33064" w:rsidRPr="00D233DF" w:rsidRDefault="00F33064" w:rsidP="00F50534">
      <w:pPr>
        <w:pStyle w:val="Heading1"/>
        <w:rPr>
          <w:rFonts w:cs="Arial"/>
        </w:rPr>
      </w:pPr>
      <w:bookmarkStart w:id="2" w:name="_Toc257216787"/>
      <w:bookmarkStart w:id="3" w:name="_Toc476926285"/>
      <w:r w:rsidRPr="00D233DF">
        <w:rPr>
          <w:rFonts w:cs="Arial"/>
        </w:rPr>
        <w:t>Submission Details</w:t>
      </w:r>
      <w:bookmarkEnd w:id="2"/>
      <w:bookmarkEnd w:id="3"/>
    </w:p>
    <w:p w:rsidR="00F33064" w:rsidRPr="008E371F" w:rsidRDefault="00F33064" w:rsidP="00BC1A8A">
      <w:pPr>
        <w:pStyle w:val="Heading2"/>
        <w:tabs>
          <w:tab w:val="right" w:pos="9020"/>
        </w:tabs>
        <w:rPr>
          <w:rFonts w:cs="Arial"/>
          <w:sz w:val="24"/>
          <w:szCs w:val="24"/>
        </w:rPr>
      </w:pPr>
      <w:bookmarkStart w:id="4" w:name="_Toc257216788"/>
      <w:bookmarkStart w:id="5" w:name="_Toc476926286"/>
      <w:r w:rsidRPr="008E371F">
        <w:rPr>
          <w:rFonts w:cs="Arial"/>
          <w:sz w:val="24"/>
          <w:szCs w:val="24"/>
        </w:rPr>
        <w:t>Submission Deadlines</w:t>
      </w:r>
      <w:bookmarkEnd w:id="4"/>
      <w:bookmarkEnd w:id="5"/>
      <w:r w:rsidR="00BC1A8A">
        <w:rPr>
          <w:rFonts w:cs="Arial"/>
          <w:sz w:val="24"/>
          <w:szCs w:val="24"/>
        </w:rPr>
        <w:tab/>
      </w:r>
    </w:p>
    <w:p w:rsidR="00F33064" w:rsidRPr="008E371F" w:rsidRDefault="00F33064" w:rsidP="00F50534">
      <w:pPr>
        <w:pStyle w:val="MediumGrid21"/>
        <w:rPr>
          <w:rFonts w:ascii="Arial" w:hAnsi="Arial" w:cs="Arial"/>
          <w:sz w:val="24"/>
          <w:szCs w:val="24"/>
        </w:rPr>
      </w:pPr>
      <w:r w:rsidRPr="008E371F">
        <w:rPr>
          <w:rFonts w:ascii="Arial" w:hAnsi="Arial" w:cs="Arial"/>
          <w:sz w:val="24"/>
          <w:szCs w:val="24"/>
        </w:rPr>
        <w:t>All submissions for responding to this Request for Quote must be submitted via email as stated below, no later than:</w:t>
      </w:r>
    </w:p>
    <w:p w:rsidR="00F33064" w:rsidRPr="00DD02FE" w:rsidRDefault="00346B5F" w:rsidP="00F50534">
      <w:pPr>
        <w:pStyle w:val="MediumGrid21"/>
        <w:jc w:val="center"/>
        <w:rPr>
          <w:rFonts w:ascii="Arial" w:hAnsi="Arial" w:cs="Arial"/>
          <w:b/>
          <w:sz w:val="24"/>
          <w:szCs w:val="24"/>
        </w:rPr>
      </w:pPr>
      <w:r>
        <w:rPr>
          <w:rFonts w:ascii="Arial" w:hAnsi="Arial" w:cs="Arial"/>
          <w:b/>
          <w:sz w:val="24"/>
          <w:szCs w:val="24"/>
        </w:rPr>
        <w:t>Friday</w:t>
      </w:r>
      <w:r w:rsidR="0069757D" w:rsidRPr="00DD02FE">
        <w:rPr>
          <w:rFonts w:ascii="Arial" w:hAnsi="Arial" w:cs="Arial"/>
          <w:b/>
          <w:sz w:val="24"/>
          <w:szCs w:val="24"/>
        </w:rPr>
        <w:t xml:space="preserve"> </w:t>
      </w:r>
      <w:r>
        <w:rPr>
          <w:rFonts w:ascii="Arial" w:hAnsi="Arial" w:cs="Arial"/>
          <w:b/>
          <w:sz w:val="24"/>
          <w:szCs w:val="24"/>
        </w:rPr>
        <w:t>30</w:t>
      </w:r>
      <w:r w:rsidR="00F1315E" w:rsidRPr="00DD02FE">
        <w:rPr>
          <w:rFonts w:ascii="Arial" w:hAnsi="Arial" w:cs="Arial"/>
          <w:b/>
          <w:sz w:val="24"/>
          <w:szCs w:val="24"/>
          <w:vertAlign w:val="superscript"/>
        </w:rPr>
        <w:t>th</w:t>
      </w:r>
      <w:r w:rsidR="00F1315E" w:rsidRPr="00DD02FE">
        <w:rPr>
          <w:rFonts w:ascii="Arial" w:hAnsi="Arial" w:cs="Arial"/>
          <w:b/>
          <w:sz w:val="24"/>
          <w:szCs w:val="24"/>
        </w:rPr>
        <w:t xml:space="preserve"> </w:t>
      </w:r>
      <w:r w:rsidR="00DD02FE" w:rsidRPr="00DD02FE">
        <w:rPr>
          <w:rFonts w:ascii="Arial" w:hAnsi="Arial" w:cs="Arial"/>
          <w:b/>
          <w:sz w:val="24"/>
          <w:szCs w:val="24"/>
        </w:rPr>
        <w:t>June</w:t>
      </w:r>
      <w:r w:rsidR="00F1315E" w:rsidRPr="00DD02FE">
        <w:rPr>
          <w:rFonts w:ascii="Arial" w:hAnsi="Arial" w:cs="Arial"/>
          <w:b/>
          <w:sz w:val="24"/>
          <w:szCs w:val="24"/>
        </w:rPr>
        <w:t xml:space="preserve"> 2017</w:t>
      </w:r>
    </w:p>
    <w:p w:rsidR="00F33064" w:rsidRPr="008E371F" w:rsidRDefault="00F33064" w:rsidP="00F50534">
      <w:pPr>
        <w:pStyle w:val="MediumGrid21"/>
        <w:jc w:val="center"/>
        <w:rPr>
          <w:rFonts w:ascii="Arial" w:hAnsi="Arial" w:cs="Arial"/>
          <w:b/>
          <w:sz w:val="24"/>
          <w:szCs w:val="24"/>
        </w:rPr>
      </w:pPr>
      <w:r w:rsidRPr="00DD02FE">
        <w:rPr>
          <w:rFonts w:ascii="Arial" w:hAnsi="Arial" w:cs="Arial"/>
          <w:b/>
          <w:sz w:val="24"/>
          <w:szCs w:val="24"/>
        </w:rPr>
        <w:t>12:00 Noon</w:t>
      </w:r>
    </w:p>
    <w:p w:rsidR="00F33064" w:rsidRPr="008E371F" w:rsidRDefault="00F33064" w:rsidP="00F50534">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rsidR="00F33064" w:rsidRPr="008E371F" w:rsidRDefault="00F33064" w:rsidP="00F50534">
      <w:pPr>
        <w:pStyle w:val="Heading2"/>
        <w:rPr>
          <w:rFonts w:cs="Arial"/>
          <w:sz w:val="24"/>
          <w:szCs w:val="24"/>
        </w:rPr>
      </w:pPr>
      <w:bookmarkStart w:id="6" w:name="_Toc257216789"/>
      <w:bookmarkStart w:id="7" w:name="_Toc476926287"/>
      <w:r w:rsidRPr="008E371F">
        <w:rPr>
          <w:rFonts w:cs="Arial"/>
          <w:sz w:val="24"/>
          <w:szCs w:val="24"/>
        </w:rPr>
        <w:t>Submission Delivery Address</w:t>
      </w:r>
      <w:bookmarkEnd w:id="6"/>
      <w:bookmarkEnd w:id="7"/>
    </w:p>
    <w:p w:rsidR="00F33064" w:rsidRPr="008E371F" w:rsidRDefault="00F33064" w:rsidP="00F50534">
      <w:pPr>
        <w:keepNext/>
        <w:keepLines/>
        <w:rPr>
          <w:rFonts w:cs="Arial"/>
        </w:rPr>
      </w:pPr>
      <w:r w:rsidRPr="008E371F">
        <w:rPr>
          <w:rFonts w:cs="Arial"/>
        </w:rPr>
        <w:t>All submissions should be submitted electronically as below</w:t>
      </w:r>
    </w:p>
    <w:p w:rsidR="00F33064" w:rsidRPr="008E371F" w:rsidRDefault="00F33064" w:rsidP="00F50534">
      <w:pPr>
        <w:pStyle w:val="Heading2"/>
        <w:rPr>
          <w:rFonts w:cs="Arial"/>
          <w:sz w:val="24"/>
          <w:szCs w:val="24"/>
        </w:rPr>
      </w:pPr>
      <w:bookmarkStart w:id="8" w:name="_Toc257216790"/>
      <w:bookmarkStart w:id="9" w:name="_Toc476926288"/>
      <w:r w:rsidRPr="008E371F">
        <w:rPr>
          <w:rFonts w:cs="Arial"/>
          <w:sz w:val="24"/>
          <w:szCs w:val="24"/>
        </w:rPr>
        <w:t>Submission Questions and Clarifications</w:t>
      </w:r>
      <w:bookmarkEnd w:id="8"/>
      <w:bookmarkEnd w:id="9"/>
    </w:p>
    <w:p w:rsidR="00F33064" w:rsidRPr="008E371F" w:rsidRDefault="00F33064" w:rsidP="00F50534">
      <w:pPr>
        <w:jc w:val="both"/>
        <w:rPr>
          <w:rFonts w:cs="Arial"/>
        </w:rPr>
      </w:pPr>
      <w:r w:rsidRPr="008E371F">
        <w:rPr>
          <w:rFonts w:cs="Arial"/>
        </w:rPr>
        <w:t xml:space="preserve">You may contact the following person if you have any questions or require clarification on any topics covered in this Request for Quotation: </w:t>
      </w:r>
      <w:r w:rsidRPr="008740B6">
        <w:rPr>
          <w:rFonts w:cs="Arial"/>
        </w:rPr>
        <w:t xml:space="preserve">by </w:t>
      </w:r>
      <w:r w:rsidR="00DD02FE">
        <w:rPr>
          <w:rFonts w:cs="Arial"/>
        </w:rPr>
        <w:t>Friday 23</w:t>
      </w:r>
      <w:r w:rsidR="008740B6">
        <w:rPr>
          <w:rFonts w:cs="Arial"/>
        </w:rPr>
        <w:t xml:space="preserve"> </w:t>
      </w:r>
      <w:r w:rsidR="00DD02FE">
        <w:rPr>
          <w:rFonts w:cs="Arial"/>
        </w:rPr>
        <w:t>June 2017</w:t>
      </w:r>
    </w:p>
    <w:p w:rsidR="00F33064" w:rsidRPr="00DD02FE" w:rsidRDefault="00F1315E" w:rsidP="007B5B02">
      <w:pPr>
        <w:pStyle w:val="MediumGrid21"/>
        <w:keepNext/>
        <w:keepLines/>
        <w:spacing w:line="240" w:lineRule="auto"/>
        <w:jc w:val="both"/>
        <w:rPr>
          <w:rFonts w:ascii="Arial" w:hAnsi="Arial" w:cs="Arial"/>
          <w:b/>
          <w:sz w:val="24"/>
          <w:szCs w:val="24"/>
        </w:rPr>
      </w:pPr>
      <w:r w:rsidRPr="00DD02FE">
        <w:rPr>
          <w:rFonts w:ascii="Arial" w:hAnsi="Arial" w:cs="Arial"/>
          <w:b/>
          <w:sz w:val="24"/>
          <w:szCs w:val="24"/>
        </w:rPr>
        <w:lastRenderedPageBreak/>
        <w:t>Adam Baker</w:t>
      </w:r>
    </w:p>
    <w:p w:rsidR="00F33064" w:rsidRPr="00DD02FE" w:rsidRDefault="00F1315E" w:rsidP="007B5B02">
      <w:pPr>
        <w:pStyle w:val="MediumGrid21"/>
        <w:keepNext/>
        <w:keepLines/>
        <w:spacing w:line="240" w:lineRule="auto"/>
        <w:jc w:val="both"/>
        <w:rPr>
          <w:rFonts w:ascii="Arial" w:hAnsi="Arial" w:cs="Arial"/>
          <w:sz w:val="24"/>
          <w:szCs w:val="24"/>
        </w:rPr>
      </w:pPr>
      <w:r w:rsidRPr="00DD02FE">
        <w:rPr>
          <w:rFonts w:ascii="Arial" w:hAnsi="Arial" w:cs="Arial"/>
          <w:sz w:val="24"/>
          <w:szCs w:val="24"/>
        </w:rPr>
        <w:t xml:space="preserve">Finance and Facilities </w:t>
      </w:r>
    </w:p>
    <w:p w:rsidR="00F33064" w:rsidRPr="00DD02FE" w:rsidRDefault="00F33064" w:rsidP="007B5B02">
      <w:pPr>
        <w:pStyle w:val="MediumGrid21"/>
        <w:keepNext/>
        <w:keepLines/>
        <w:spacing w:line="240" w:lineRule="auto"/>
        <w:jc w:val="both"/>
        <w:rPr>
          <w:rFonts w:ascii="Arial" w:hAnsi="Arial" w:cs="Arial"/>
          <w:sz w:val="24"/>
          <w:szCs w:val="24"/>
        </w:rPr>
      </w:pPr>
      <w:r w:rsidRPr="00DD02FE">
        <w:rPr>
          <w:rFonts w:ascii="Arial" w:hAnsi="Arial" w:cs="Arial"/>
          <w:sz w:val="24"/>
          <w:szCs w:val="24"/>
        </w:rPr>
        <w:t xml:space="preserve">Phone: 01752 </w:t>
      </w:r>
      <w:r w:rsidR="00F1315E" w:rsidRPr="00DD02FE">
        <w:rPr>
          <w:rFonts w:ascii="Arial" w:hAnsi="Arial" w:cs="Arial"/>
          <w:sz w:val="24"/>
          <w:szCs w:val="24"/>
        </w:rPr>
        <w:t>305313</w:t>
      </w:r>
    </w:p>
    <w:p w:rsidR="00F33064" w:rsidRDefault="00F33064" w:rsidP="007B5B02">
      <w:pPr>
        <w:pStyle w:val="MediumGrid21"/>
        <w:spacing w:line="240" w:lineRule="auto"/>
        <w:jc w:val="both"/>
        <w:rPr>
          <w:rFonts w:ascii="Arial" w:hAnsi="Arial" w:cs="Arial"/>
          <w:sz w:val="24"/>
          <w:szCs w:val="24"/>
        </w:rPr>
      </w:pPr>
      <w:r w:rsidRPr="00DD02FE">
        <w:rPr>
          <w:rFonts w:ascii="Arial" w:hAnsi="Arial" w:cs="Arial"/>
          <w:sz w:val="24"/>
          <w:szCs w:val="24"/>
        </w:rPr>
        <w:t>Email:</w:t>
      </w:r>
      <w:r w:rsidRPr="00DD02FE">
        <w:rPr>
          <w:rFonts w:ascii="Arial" w:hAnsi="Arial" w:cs="Arial"/>
          <w:sz w:val="24"/>
          <w:szCs w:val="24"/>
        </w:rPr>
        <w:tab/>
      </w:r>
      <w:hyperlink r:id="rId9" w:history="1">
        <w:r w:rsidR="00B11B93" w:rsidRPr="00DD02FE">
          <w:rPr>
            <w:rStyle w:val="Hyperlink"/>
            <w:rFonts w:ascii="Arial" w:hAnsi="Arial" w:cs="Arial"/>
            <w:sz w:val="24"/>
            <w:szCs w:val="24"/>
          </w:rPr>
          <w:t>tenders@cityplym.ac.uk</w:t>
        </w:r>
      </w:hyperlink>
    </w:p>
    <w:p w:rsidR="00B11B93" w:rsidRPr="008E371F" w:rsidRDefault="00B11B93" w:rsidP="00B11B93">
      <w:pPr>
        <w:pStyle w:val="MediumGrid21"/>
        <w:jc w:val="both"/>
        <w:rPr>
          <w:rFonts w:ascii="Arial" w:hAnsi="Arial" w:cs="Arial"/>
          <w:sz w:val="24"/>
          <w:szCs w:val="24"/>
        </w:rPr>
      </w:pPr>
      <w:r w:rsidRPr="0076705C">
        <w:rPr>
          <w:rFonts w:ascii="Arial" w:hAnsi="Arial" w:cs="Arial"/>
          <w:sz w:val="24"/>
          <w:szCs w:val="24"/>
        </w:rPr>
        <w:t xml:space="preserve">All correspondence during the Tender should be channeled via the </w:t>
      </w:r>
      <w:r w:rsidRPr="00DD02FE">
        <w:rPr>
          <w:rFonts w:ascii="Arial" w:hAnsi="Arial" w:cs="Arial"/>
          <w:sz w:val="24"/>
          <w:szCs w:val="24"/>
        </w:rPr>
        <w:t>Procurement</w:t>
      </w:r>
      <w:r w:rsidRPr="00B11B93">
        <w:rPr>
          <w:rFonts w:ascii="Arial" w:hAnsi="Arial" w:cs="Arial"/>
          <w:sz w:val="24"/>
          <w:szCs w:val="24"/>
          <w:highlight w:val="yellow"/>
        </w:rPr>
        <w:t xml:space="preserve"> </w:t>
      </w:r>
      <w:r>
        <w:rPr>
          <w:rFonts w:ascii="Arial" w:hAnsi="Arial" w:cs="Arial"/>
          <w:sz w:val="24"/>
          <w:szCs w:val="24"/>
        </w:rPr>
        <w:t>Team</w:t>
      </w:r>
      <w:r w:rsidRPr="0076705C">
        <w:rPr>
          <w:rFonts w:ascii="Arial" w:hAnsi="Arial" w:cs="Arial"/>
          <w:sz w:val="24"/>
          <w:szCs w:val="24"/>
        </w:rPr>
        <w:t xml:space="preserve">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rsidR="00B11B93" w:rsidRPr="008E371F" w:rsidRDefault="00B11B93" w:rsidP="007B5B02">
      <w:pPr>
        <w:pStyle w:val="MediumGrid21"/>
        <w:spacing w:line="240" w:lineRule="auto"/>
        <w:jc w:val="both"/>
        <w:rPr>
          <w:rFonts w:ascii="Arial" w:hAnsi="Arial" w:cs="Arial"/>
          <w:sz w:val="24"/>
          <w:szCs w:val="24"/>
        </w:rPr>
      </w:pPr>
    </w:p>
    <w:p w:rsidR="00F33064" w:rsidRPr="008E371F" w:rsidRDefault="00F33064" w:rsidP="00F50534">
      <w:pPr>
        <w:pStyle w:val="Heading2"/>
        <w:rPr>
          <w:rFonts w:cs="Arial"/>
          <w:sz w:val="24"/>
          <w:szCs w:val="24"/>
        </w:rPr>
      </w:pPr>
      <w:bookmarkStart w:id="10" w:name="_Toc257216791"/>
      <w:bookmarkStart w:id="11" w:name="_Toc476926289"/>
      <w:r w:rsidRPr="008E371F">
        <w:rPr>
          <w:rFonts w:cs="Arial"/>
          <w:sz w:val="24"/>
          <w:szCs w:val="24"/>
        </w:rPr>
        <w:t>Electronic Submissions</w:t>
      </w:r>
      <w:bookmarkEnd w:id="10"/>
      <w:bookmarkEnd w:id="11"/>
    </w:p>
    <w:p w:rsidR="00F33064" w:rsidRPr="008E371F" w:rsidRDefault="00F33064" w:rsidP="00F50534">
      <w:pPr>
        <w:jc w:val="both"/>
        <w:rPr>
          <w:rFonts w:cs="Arial"/>
        </w:rPr>
      </w:pPr>
      <w:r w:rsidRPr="008E371F">
        <w:rPr>
          <w:rFonts w:cs="Arial"/>
        </w:rPr>
        <w:t xml:space="preserve">Electronic submissions in response to this Request for Quotation will be accepted as long as they meet the following criteria: </w:t>
      </w:r>
    </w:p>
    <w:p w:rsidR="00F33064" w:rsidRPr="008E371F" w:rsidRDefault="00F33064" w:rsidP="00F50534">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10" w:history="1">
        <w:r w:rsidRPr="008E371F">
          <w:rPr>
            <w:rStyle w:val="Hyperlink"/>
            <w:rFonts w:ascii="Arial" w:hAnsi="Arial" w:cs="Arial"/>
            <w:sz w:val="24"/>
            <w:szCs w:val="24"/>
          </w:rPr>
          <w:t>tenders@cityplym.ac.uk</w:t>
        </w:r>
      </w:hyperlink>
    </w:p>
    <w:p w:rsidR="00F33064" w:rsidRPr="008E371F" w:rsidRDefault="00F33064" w:rsidP="00F50534">
      <w:pPr>
        <w:spacing w:before="240"/>
        <w:ind w:left="360"/>
        <w:jc w:val="both"/>
        <w:rPr>
          <w:rFonts w:cs="Arial"/>
        </w:rPr>
      </w:pPr>
      <w:r w:rsidRPr="008E371F">
        <w:rPr>
          <w:rFonts w:cs="Arial"/>
        </w:rPr>
        <w:t>Document standards:</w:t>
      </w:r>
    </w:p>
    <w:p w:rsidR="00F33064" w:rsidRPr="008E371F" w:rsidRDefault="00F33064" w:rsidP="00F50534">
      <w:pPr>
        <w:pStyle w:val="ColorfulList-Accent11"/>
        <w:jc w:val="both"/>
        <w:rPr>
          <w:rFonts w:ascii="Arial" w:hAnsi="Arial" w:cs="Arial"/>
          <w:sz w:val="24"/>
          <w:szCs w:val="24"/>
        </w:rPr>
      </w:pPr>
      <w:r w:rsidRPr="008E371F">
        <w:rPr>
          <w:rFonts w:ascii="Arial" w:hAnsi="Arial" w:cs="Arial"/>
          <w:sz w:val="24"/>
          <w:szCs w:val="24"/>
        </w:rPr>
        <w:t>Text must be in Microsoft Word format;</w:t>
      </w:r>
    </w:p>
    <w:p w:rsidR="00F33064" w:rsidRPr="008E371F" w:rsidRDefault="00F33064" w:rsidP="00F50534">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rsidR="00F33064" w:rsidRPr="008E371F" w:rsidRDefault="00F33064" w:rsidP="00F50534">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rsidR="00F33064" w:rsidRDefault="00F33064" w:rsidP="00F50534">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rsidR="001A2EE4" w:rsidRPr="00C51C92" w:rsidRDefault="001A2EE4" w:rsidP="00C51C92">
      <w:pPr>
        <w:pStyle w:val="ColorfulList-Accent11"/>
        <w:spacing w:before="0"/>
        <w:rPr>
          <w:rFonts w:ascii="Arial" w:hAnsi="Arial" w:cs="Arial"/>
          <w:i/>
          <w:sz w:val="24"/>
        </w:rPr>
      </w:pPr>
      <w:r>
        <w:rPr>
          <w:rFonts w:ascii="Arial" w:hAnsi="Arial" w:cs="Arial"/>
          <w:sz w:val="24"/>
          <w:szCs w:val="24"/>
        </w:rPr>
        <w:t xml:space="preserve">Completed Appendix C </w:t>
      </w:r>
      <w:r w:rsidR="00C51C92">
        <w:rPr>
          <w:rFonts w:ascii="Arial" w:hAnsi="Arial" w:cs="Arial"/>
          <w:sz w:val="24"/>
        </w:rPr>
        <w:t xml:space="preserve">Suitability Assessment &amp; Selection Questionnaire (Including Mandatory &amp; Discretionary Exclusions) Parts 1, 2 and 3. - </w:t>
      </w:r>
      <w:r w:rsidR="00C51C92" w:rsidRPr="00B42C50">
        <w:rPr>
          <w:rFonts w:ascii="Arial" w:hAnsi="Arial" w:cs="Arial"/>
          <w:i/>
          <w:sz w:val="24"/>
        </w:rPr>
        <w:t>Please note this suitability assessment will not be viewed unless you are the winning tenderer. Failure at this stage may prevent the contract from being awarded.</w:t>
      </w:r>
    </w:p>
    <w:p w:rsidR="00F33064" w:rsidRDefault="00F33064" w:rsidP="00F50534">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rsidR="001A2EE4" w:rsidRDefault="001A2EE4" w:rsidP="001A2EE4">
      <w:pPr>
        <w:pStyle w:val="ColorfulList-Accent11"/>
        <w:numPr>
          <w:ilvl w:val="0"/>
          <w:numId w:val="0"/>
        </w:numPr>
        <w:jc w:val="both"/>
        <w:rPr>
          <w:rFonts w:ascii="Arial" w:hAnsi="Arial" w:cs="Arial"/>
          <w:sz w:val="24"/>
          <w:szCs w:val="24"/>
        </w:rPr>
      </w:pPr>
    </w:p>
    <w:p w:rsidR="001A2EE4" w:rsidRDefault="001A2EE4" w:rsidP="001A2EE4">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rsidR="00B11B93" w:rsidRDefault="00B11B93" w:rsidP="001A2EE4">
      <w:pPr>
        <w:pStyle w:val="ColorfulList-Accent11"/>
        <w:numPr>
          <w:ilvl w:val="0"/>
          <w:numId w:val="0"/>
        </w:numPr>
        <w:jc w:val="both"/>
        <w:rPr>
          <w:rFonts w:ascii="Arial" w:hAnsi="Arial" w:cs="Arial"/>
          <w:i/>
          <w:sz w:val="24"/>
          <w:szCs w:val="24"/>
        </w:rPr>
      </w:pPr>
    </w:p>
    <w:p w:rsidR="00B11B93" w:rsidRPr="0076705C" w:rsidRDefault="00B11B93" w:rsidP="00B11B93">
      <w:pPr>
        <w:pStyle w:val="ColorfulList-Accent11"/>
        <w:numPr>
          <w:ilvl w:val="0"/>
          <w:numId w:val="0"/>
        </w:numPr>
        <w:jc w:val="both"/>
        <w:rPr>
          <w:rFonts w:ascii="Arial" w:hAnsi="Arial" w:cs="Arial"/>
          <w:i/>
          <w:sz w:val="24"/>
          <w:szCs w:val="24"/>
        </w:rPr>
      </w:pPr>
      <w:r w:rsidRPr="0076705C">
        <w:rPr>
          <w:rFonts w:ascii="Arial" w:hAnsi="Arial" w:cs="Arial"/>
          <w:b/>
          <w:i/>
          <w:sz w:val="24"/>
          <w:szCs w:val="24"/>
        </w:rPr>
        <w:t>WARRANTY</w:t>
      </w:r>
      <w:r w:rsidRPr="0076705C">
        <w:rPr>
          <w:rFonts w:ascii="Arial" w:hAnsi="Arial" w:cs="Arial"/>
          <w:i/>
          <w:sz w:val="24"/>
          <w:szCs w:val="24"/>
        </w:rPr>
        <w:t>:</w:t>
      </w:r>
    </w:p>
    <w:p w:rsidR="00B11B93" w:rsidRPr="00A62C7F" w:rsidRDefault="00B11B93" w:rsidP="00B11B93">
      <w:pPr>
        <w:pStyle w:val="ColorfulList-Accent11"/>
        <w:numPr>
          <w:ilvl w:val="0"/>
          <w:numId w:val="0"/>
        </w:numPr>
        <w:jc w:val="both"/>
        <w:rPr>
          <w:rFonts w:ascii="Arial" w:hAnsi="Arial" w:cs="Arial"/>
          <w:sz w:val="24"/>
          <w:szCs w:val="24"/>
        </w:rPr>
      </w:pPr>
      <w:r w:rsidRPr="00A62C7F">
        <w:rPr>
          <w:rFonts w:ascii="Arial" w:hAnsi="Arial" w:cs="Arial"/>
          <w:sz w:val="24"/>
          <w:szCs w:val="24"/>
        </w:rPr>
        <w:t>By submitting your tender bid, you are warrantying to the College that you have not breached our canvassing or soliciting clause.</w:t>
      </w:r>
    </w:p>
    <w:p w:rsidR="00B11B93" w:rsidRPr="00A62C7F" w:rsidRDefault="00B11B93" w:rsidP="00B11B93">
      <w:pPr>
        <w:pStyle w:val="ColorfulList-Accent11"/>
        <w:numPr>
          <w:ilvl w:val="0"/>
          <w:numId w:val="0"/>
        </w:numPr>
        <w:jc w:val="both"/>
        <w:rPr>
          <w:rFonts w:ascii="Arial" w:hAnsi="Arial" w:cs="Arial"/>
          <w:sz w:val="24"/>
          <w:szCs w:val="24"/>
        </w:rPr>
      </w:pPr>
    </w:p>
    <w:p w:rsidR="00B11B93" w:rsidRPr="00A62C7F" w:rsidRDefault="00B11B93" w:rsidP="00B11B93">
      <w:pPr>
        <w:pStyle w:val="ColorfulList-Accent11"/>
        <w:numPr>
          <w:ilvl w:val="0"/>
          <w:numId w:val="0"/>
        </w:numPr>
        <w:jc w:val="both"/>
        <w:rPr>
          <w:rFonts w:ascii="Arial" w:hAnsi="Arial" w:cs="Arial"/>
          <w:sz w:val="24"/>
          <w:szCs w:val="24"/>
        </w:rPr>
      </w:pPr>
      <w:r w:rsidRPr="00A62C7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w:t>
      </w:r>
      <w:r w:rsidRPr="00A62C7F">
        <w:rPr>
          <w:rFonts w:ascii="Arial" w:hAnsi="Arial" w:cs="Arial"/>
          <w:sz w:val="24"/>
          <w:szCs w:val="24"/>
        </w:rPr>
        <w:lastRenderedPageBreak/>
        <w:t xml:space="preserve">tenderer will be excluded from re-bidding and shall be disqualified from any future opportunities for a period of four years. </w:t>
      </w:r>
    </w:p>
    <w:p w:rsidR="00B11B93" w:rsidRPr="001A2EE4" w:rsidRDefault="00B11B93" w:rsidP="001A2EE4">
      <w:pPr>
        <w:pStyle w:val="ColorfulList-Accent11"/>
        <w:numPr>
          <w:ilvl w:val="0"/>
          <w:numId w:val="0"/>
        </w:numPr>
        <w:jc w:val="both"/>
        <w:rPr>
          <w:rFonts w:ascii="Arial" w:hAnsi="Arial" w:cs="Arial"/>
          <w:i/>
          <w:sz w:val="24"/>
          <w:szCs w:val="24"/>
        </w:rPr>
      </w:pPr>
    </w:p>
    <w:p w:rsidR="00F33064" w:rsidRPr="00D233DF" w:rsidRDefault="00F33064" w:rsidP="00F50534">
      <w:pPr>
        <w:pStyle w:val="Heading1"/>
        <w:spacing w:before="0"/>
        <w:rPr>
          <w:rFonts w:cs="Arial"/>
        </w:rPr>
      </w:pPr>
      <w:bookmarkStart w:id="12" w:name="_Toc257216792"/>
      <w:bookmarkStart w:id="13" w:name="_Toc476926290"/>
      <w:r w:rsidRPr="00D233DF">
        <w:rPr>
          <w:rFonts w:cs="Arial"/>
        </w:rPr>
        <w:t>Introduction and Executive Summary</w:t>
      </w:r>
      <w:bookmarkEnd w:id="12"/>
      <w:bookmarkEnd w:id="13"/>
    </w:p>
    <w:p w:rsidR="00B11B93" w:rsidRPr="00DD02FE" w:rsidRDefault="00F1315E" w:rsidP="00C51C92">
      <w:pPr>
        <w:jc w:val="both"/>
        <w:rPr>
          <w:rFonts w:cs="Arial"/>
        </w:rPr>
      </w:pPr>
      <w:r>
        <w:rPr>
          <w:rFonts w:cs="Arial"/>
        </w:rPr>
        <w:t xml:space="preserve">The College is looking to source a contractor </w:t>
      </w:r>
      <w:r w:rsidR="00B11B93">
        <w:rPr>
          <w:rFonts w:cs="Arial"/>
        </w:rPr>
        <w:t xml:space="preserve">for the one off job </w:t>
      </w:r>
      <w:r>
        <w:rPr>
          <w:rFonts w:cs="Arial"/>
        </w:rPr>
        <w:t xml:space="preserve">to install </w:t>
      </w:r>
      <w:r w:rsidR="00DD02FE" w:rsidRPr="00DD02FE">
        <w:t xml:space="preserve">2 </w:t>
      </w:r>
      <w:proofErr w:type="gramStart"/>
      <w:r w:rsidR="00DD02FE" w:rsidRPr="00DD02FE">
        <w:t>x  Timber</w:t>
      </w:r>
      <w:proofErr w:type="gramEnd"/>
      <w:r w:rsidR="00DD02FE" w:rsidRPr="00DD02FE">
        <w:t xml:space="preserve"> Framed Lean Too Canopies to create a protected play space and walkway for the nursery</w:t>
      </w:r>
      <w:r w:rsidRPr="00DD02FE">
        <w:rPr>
          <w:rFonts w:cs="Arial"/>
        </w:rPr>
        <w:t xml:space="preserve">. </w:t>
      </w:r>
      <w:r w:rsidR="00C506F9" w:rsidRPr="00DD02FE">
        <w:rPr>
          <w:rFonts w:cs="Arial"/>
        </w:rPr>
        <w:t xml:space="preserve"> </w:t>
      </w:r>
      <w:bookmarkStart w:id="14" w:name="_Toc257216793"/>
    </w:p>
    <w:p w:rsidR="00F50534" w:rsidRDefault="00F50534" w:rsidP="00C51C92">
      <w:pPr>
        <w:jc w:val="both"/>
        <w:rPr>
          <w:rFonts w:cs="Arial"/>
          <w:b/>
          <w:bCs/>
          <w:caps/>
          <w:spacing w:val="15"/>
          <w:szCs w:val="22"/>
        </w:rPr>
      </w:pPr>
    </w:p>
    <w:p w:rsidR="00F33064" w:rsidRPr="00D233DF" w:rsidRDefault="00F33064" w:rsidP="00F50534">
      <w:pPr>
        <w:pStyle w:val="Heading1"/>
        <w:rPr>
          <w:rFonts w:cs="Arial"/>
        </w:rPr>
      </w:pPr>
      <w:bookmarkStart w:id="15" w:name="_Toc476926291"/>
      <w:r w:rsidRPr="00D233DF">
        <w:rPr>
          <w:rFonts w:cs="Arial"/>
        </w:rPr>
        <w:t>Business Overview &amp; Background</w:t>
      </w:r>
      <w:bookmarkEnd w:id="14"/>
      <w:bookmarkEnd w:id="15"/>
    </w:p>
    <w:p w:rsidR="00F83A55" w:rsidRDefault="00F83A55" w:rsidP="00F83A55">
      <w:pPr>
        <w:pStyle w:val="Header"/>
        <w:jc w:val="both"/>
        <w:rPr>
          <w:rFonts w:cs="Arial"/>
        </w:rPr>
      </w:pPr>
      <w:bookmarkStart w:id="16" w:name="_Toc257216797"/>
      <w:r w:rsidRPr="008E371F">
        <w:rPr>
          <w:rFonts w:cs="Arial"/>
        </w:rPr>
        <w:t xml:space="preserve">The College operates on </w:t>
      </w:r>
      <w:r>
        <w:rPr>
          <w:rFonts w:cs="Arial"/>
        </w:rPr>
        <w:t>four</w:t>
      </w:r>
      <w:r w:rsidRPr="008E371F">
        <w:rPr>
          <w:rFonts w:cs="Arial"/>
        </w:rPr>
        <w:t xml:space="preserve"> sites within the city, serving </w:t>
      </w:r>
      <w:r w:rsidRPr="003D6ED7">
        <w:rPr>
          <w:rFonts w:cs="Arial"/>
        </w:rPr>
        <w:t xml:space="preserve">12,897 </w:t>
      </w:r>
      <w:r>
        <w:rPr>
          <w:rFonts w:cs="Arial"/>
        </w:rPr>
        <w:t>students and employing 622</w:t>
      </w:r>
      <w:r w:rsidRPr="008E371F">
        <w:rPr>
          <w:rFonts w:cs="Arial"/>
        </w:rPr>
        <w:t xml:space="preserve"> staff. </w:t>
      </w:r>
      <w:r>
        <w:rPr>
          <w:rFonts w:cs="Arial"/>
        </w:rPr>
        <w:t>The College operates year round, with opening times from 0800-2100 on some days.</w:t>
      </w:r>
    </w:p>
    <w:p w:rsidR="00F83A55" w:rsidRDefault="00F83A55" w:rsidP="00F83A55">
      <w:r>
        <w:t>City College Plymouth’s Estate includes 4 sites;</w:t>
      </w:r>
    </w:p>
    <w:p w:rsidR="00F83A55" w:rsidRPr="00F1380F" w:rsidRDefault="00F83A55" w:rsidP="00F83A55">
      <w:pPr>
        <w:rPr>
          <w:b/>
        </w:rPr>
      </w:pPr>
      <w:r w:rsidRPr="00F1380F">
        <w:rPr>
          <w:b/>
        </w:rPr>
        <w:t>Kings Road 24,321m</w:t>
      </w:r>
      <w:r w:rsidRPr="00F1380F">
        <w:rPr>
          <w:b/>
          <w:vertAlign w:val="superscript"/>
        </w:rPr>
        <w:t>2</w:t>
      </w:r>
    </w:p>
    <w:p w:rsidR="00F83A55" w:rsidRDefault="00F83A55" w:rsidP="00F83A55">
      <w:proofErr w:type="gramStart"/>
      <w:r>
        <w:t>Consisting of 8 buildings including an 8 story tower block.</w:t>
      </w:r>
      <w:proofErr w:type="gramEnd"/>
      <w:r>
        <w:t xml:space="preserve"> </w:t>
      </w:r>
    </w:p>
    <w:p w:rsidR="00F83A55" w:rsidRDefault="00F83A55" w:rsidP="00F83A55">
      <w:r>
        <w:t>A new 5 floor 4,500m</w:t>
      </w:r>
      <w:r>
        <w:rPr>
          <w:vertAlign w:val="superscript"/>
        </w:rPr>
        <w:t>2</w:t>
      </w:r>
      <w:r>
        <w:t xml:space="preserve"> stem centre to open in July 2017</w:t>
      </w:r>
    </w:p>
    <w:p w:rsidR="00F83A55" w:rsidRDefault="00F83A55" w:rsidP="00F83A55">
      <w:pPr>
        <w:rPr>
          <w:b/>
          <w:vertAlign w:val="superscript"/>
        </w:rPr>
      </w:pPr>
      <w:proofErr w:type="spellStart"/>
      <w:r>
        <w:rPr>
          <w:b/>
        </w:rPr>
        <w:t>Goschen</w:t>
      </w:r>
      <w:proofErr w:type="spellEnd"/>
      <w:r>
        <w:rPr>
          <w:b/>
        </w:rPr>
        <w:t xml:space="preserve"> Centre 11,442m</w:t>
      </w:r>
      <w:r>
        <w:rPr>
          <w:b/>
          <w:vertAlign w:val="superscript"/>
        </w:rPr>
        <w:t>2</w:t>
      </w:r>
    </w:p>
    <w:p w:rsidR="00F83A55" w:rsidRPr="00F1380F" w:rsidRDefault="00F83A55" w:rsidP="00F83A55">
      <w:proofErr w:type="gramStart"/>
      <w:r w:rsidRPr="003129EF">
        <w:t>On</w:t>
      </w:r>
      <w:r w:rsidRPr="00F1380F">
        <w:t xml:space="preserve">e </w:t>
      </w:r>
      <w:r>
        <w:t xml:space="preserve">main </w:t>
      </w:r>
      <w:r w:rsidRPr="00F1380F">
        <w:t>building</w:t>
      </w:r>
      <w:r>
        <w:t>.</w:t>
      </w:r>
      <w:proofErr w:type="gramEnd"/>
    </w:p>
    <w:p w:rsidR="00F83A55" w:rsidRDefault="00F83A55" w:rsidP="00F83A55">
      <w:pPr>
        <w:rPr>
          <w:b/>
          <w:vertAlign w:val="superscript"/>
        </w:rPr>
      </w:pPr>
      <w:proofErr w:type="spellStart"/>
      <w:r>
        <w:rPr>
          <w:b/>
        </w:rPr>
        <w:t>Picquet</w:t>
      </w:r>
      <w:proofErr w:type="spellEnd"/>
      <w:r>
        <w:rPr>
          <w:b/>
        </w:rPr>
        <w:t xml:space="preserve"> Barracks 1706m</w:t>
      </w:r>
      <w:r>
        <w:rPr>
          <w:b/>
          <w:vertAlign w:val="superscript"/>
        </w:rPr>
        <w:t>2</w:t>
      </w:r>
    </w:p>
    <w:p w:rsidR="00F83A55" w:rsidRPr="00F1380F" w:rsidRDefault="00F83A55" w:rsidP="00F83A55">
      <w:proofErr w:type="gramStart"/>
      <w:r>
        <w:t>Distributed across 7 different buildings at the site including a 2 story building.</w:t>
      </w:r>
      <w:proofErr w:type="gramEnd"/>
      <w:r>
        <w:t xml:space="preserve"> </w:t>
      </w:r>
    </w:p>
    <w:p w:rsidR="00F83A55" w:rsidRDefault="00F83A55" w:rsidP="00F83A55">
      <w:pPr>
        <w:tabs>
          <w:tab w:val="left" w:pos="4019"/>
        </w:tabs>
        <w:rPr>
          <w:b/>
          <w:vertAlign w:val="superscript"/>
        </w:rPr>
      </w:pPr>
      <w:r>
        <w:rPr>
          <w:b/>
        </w:rPr>
        <w:t>Pace 569m</w:t>
      </w:r>
      <w:r>
        <w:rPr>
          <w:b/>
          <w:vertAlign w:val="superscript"/>
        </w:rPr>
        <w:t>2</w:t>
      </w:r>
      <w:r>
        <w:rPr>
          <w:b/>
          <w:vertAlign w:val="superscript"/>
        </w:rPr>
        <w:tab/>
      </w:r>
    </w:p>
    <w:p w:rsidR="00F83A55" w:rsidRPr="008E371F" w:rsidRDefault="00F83A55" w:rsidP="00F83A55">
      <w:pPr>
        <w:pStyle w:val="Header"/>
        <w:jc w:val="both"/>
        <w:rPr>
          <w:rFonts w:cs="Arial"/>
        </w:rPr>
      </w:pPr>
      <w:r>
        <w:rPr>
          <w:rFonts w:cs="Arial"/>
        </w:rPr>
        <w:t xml:space="preserve">2 story building located in the city centre. </w:t>
      </w:r>
    </w:p>
    <w:p w:rsidR="00F83A55" w:rsidRPr="008E371F" w:rsidRDefault="00F83A55" w:rsidP="0048491F">
      <w:pPr>
        <w:pStyle w:val="Header"/>
        <w:jc w:val="both"/>
        <w:rPr>
          <w:rFonts w:cs="Arial"/>
        </w:rPr>
      </w:pPr>
    </w:p>
    <w:p w:rsidR="0048491F" w:rsidRPr="008E371F" w:rsidRDefault="0048491F" w:rsidP="0048491F">
      <w:pPr>
        <w:pStyle w:val="Heading2"/>
      </w:pPr>
      <w:bookmarkStart w:id="17" w:name="_Toc463595036"/>
      <w:bookmarkStart w:id="18" w:name="_Toc476926292"/>
      <w:r w:rsidRPr="008E371F">
        <w:t>Our Vision … is where our future lies</w:t>
      </w:r>
      <w:bookmarkEnd w:id="17"/>
      <w:bookmarkEnd w:id="18"/>
    </w:p>
    <w:p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rsidR="0048491F" w:rsidRPr="008E371F" w:rsidRDefault="0048491F" w:rsidP="0048491F">
      <w:pPr>
        <w:pStyle w:val="Heading2"/>
      </w:pPr>
      <w:bookmarkStart w:id="19" w:name="_Toc463595037"/>
      <w:bookmarkStart w:id="20" w:name="_Toc476926293"/>
      <w:r w:rsidRPr="008E371F">
        <w:t>Our Mission … is what we focus on each and every day</w:t>
      </w:r>
      <w:bookmarkEnd w:id="19"/>
      <w:bookmarkEnd w:id="20"/>
    </w:p>
    <w:p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rsidR="0048491F" w:rsidRDefault="0048491F" w:rsidP="0048491F">
      <w:pPr>
        <w:pStyle w:val="Heading2"/>
      </w:pPr>
      <w:bookmarkStart w:id="21" w:name="_Toc463595038"/>
      <w:bookmarkStart w:id="22" w:name="_Toc476926294"/>
      <w:r>
        <w:lastRenderedPageBreak/>
        <w:t>Background</w:t>
      </w:r>
      <w:bookmarkEnd w:id="21"/>
      <w:bookmarkEnd w:id="22"/>
    </w:p>
    <w:p w:rsidR="0048491F" w:rsidRDefault="0048491F" w:rsidP="0048491F">
      <w:pPr>
        <w:jc w:val="both"/>
      </w:pPr>
      <w:r>
        <w:t>City College Plymouth is one of the largest professional, vocational and technical colleges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rsidR="0048491F" w:rsidRDefault="0048491F" w:rsidP="0048491F">
      <w:pPr>
        <w:jc w:val="both"/>
      </w:pPr>
      <w:r>
        <w:t>The College is dedicated to enabling local people to access both new and existing job prospects through its strong links with industry. Working in partnership with employers, the College’s training offer is practical, relevant to business needs and prepares people for the real work environment.</w:t>
      </w:r>
    </w:p>
    <w:p w:rsidR="0048491F" w:rsidRDefault="0048491F" w:rsidP="0048491F">
      <w:pPr>
        <w:jc w:val="both"/>
      </w:pPr>
      <w:r>
        <w:t>The College’s £13million Regional Centre for Excellence in STEM is due to open in autumn 2017. The state-of-the-art facility will provide a flexible learning environment that simulates ‘real work’ scenarios with industry-standard workshops, laboratories and studios. It will be equipped with high-tech resources to support a broader and more relevant STEM curriculum.</w:t>
      </w:r>
    </w:p>
    <w:p w:rsidR="0048491F" w:rsidRPr="008E371F" w:rsidRDefault="0048491F" w:rsidP="0048491F">
      <w:pPr>
        <w:jc w:val="both"/>
        <w:rPr>
          <w:rFonts w:cs="Arial"/>
          <w:szCs w:val="21"/>
        </w:rPr>
      </w:pPr>
      <w:r>
        <w:t xml:space="preserve">The most recent Ofsted inspection confirmed that the College continues to be ‘Good’ with outstanding features </w:t>
      </w:r>
      <w:r>
        <w:rPr>
          <w:rFonts w:cs="Arial"/>
          <w:bCs/>
          <w:lang w:eastAsia="en-GB"/>
        </w:rPr>
        <w:t>and this year it won the Beacon Award for the Promotion and Delivery of Successful Apprenticeships.</w:t>
      </w:r>
    </w:p>
    <w:p w:rsidR="0086317F" w:rsidRDefault="0086317F" w:rsidP="0086317F">
      <w:pPr>
        <w:jc w:val="right"/>
        <w:rPr>
          <w:rFonts w:cs="Arial"/>
        </w:rPr>
      </w:pPr>
    </w:p>
    <w:p w:rsidR="0086317F" w:rsidRDefault="0086317F" w:rsidP="0086317F">
      <w:pPr>
        <w:jc w:val="right"/>
        <w:rPr>
          <w:rFonts w:cs="Arial"/>
        </w:rPr>
      </w:pPr>
    </w:p>
    <w:p w:rsidR="0086317F" w:rsidRDefault="0086317F" w:rsidP="0086317F">
      <w:pPr>
        <w:jc w:val="right"/>
        <w:rPr>
          <w:rFonts w:cs="Arial"/>
        </w:rPr>
      </w:pPr>
    </w:p>
    <w:p w:rsidR="00F33064" w:rsidRPr="00D233DF" w:rsidRDefault="00F33064" w:rsidP="0086317F">
      <w:pPr>
        <w:pStyle w:val="Heading1"/>
      </w:pPr>
      <w:bookmarkStart w:id="23" w:name="_Toc476926295"/>
      <w:r w:rsidRPr="00D233DF">
        <w:t>Requirement</w:t>
      </w:r>
      <w:bookmarkEnd w:id="16"/>
      <w:bookmarkEnd w:id="23"/>
    </w:p>
    <w:p w:rsidR="00665971" w:rsidRPr="002A1836" w:rsidRDefault="00665971" w:rsidP="00665971">
      <w:pPr>
        <w:rPr>
          <w:rFonts w:cs="Arial"/>
          <w:u w:val="single"/>
        </w:rPr>
      </w:pPr>
      <w:r w:rsidRPr="002A1836">
        <w:rPr>
          <w:rFonts w:cs="Arial"/>
          <w:u w:val="single"/>
        </w:rPr>
        <w:t>Approximate Value of Job: £</w:t>
      </w:r>
      <w:r w:rsidR="00DD02FE" w:rsidRPr="002A1836">
        <w:rPr>
          <w:rFonts w:cs="Arial"/>
          <w:u w:val="single"/>
        </w:rPr>
        <w:t>13,000</w:t>
      </w:r>
    </w:p>
    <w:p w:rsidR="00665971" w:rsidRPr="002A1836" w:rsidRDefault="00B11B93" w:rsidP="00B11B93">
      <w:pPr>
        <w:rPr>
          <w:rFonts w:cs="Arial"/>
          <w:b/>
        </w:rPr>
      </w:pPr>
      <w:r w:rsidRPr="002A1836">
        <w:rPr>
          <w:rFonts w:cs="Arial"/>
          <w:b/>
        </w:rPr>
        <w:t xml:space="preserve">Works to take place </w:t>
      </w:r>
      <w:r w:rsidR="00DD02FE" w:rsidRPr="002A1836">
        <w:rPr>
          <w:rFonts w:cs="Arial"/>
          <w:b/>
        </w:rPr>
        <w:t>07.08.2017 – 23.08.17</w:t>
      </w:r>
    </w:p>
    <w:p w:rsidR="00DD02FE" w:rsidRPr="002A1836" w:rsidRDefault="00DD02FE" w:rsidP="00DD02FE">
      <w:pPr>
        <w:rPr>
          <w:rFonts w:cs="Arial"/>
          <w:b/>
          <w:u w:val="single"/>
        </w:rPr>
      </w:pPr>
      <w:r w:rsidRPr="002A1836">
        <w:rPr>
          <w:rFonts w:cs="Arial"/>
          <w:b/>
          <w:u w:val="single"/>
        </w:rPr>
        <w:t>North End Play Pace to Kings Road Nursery – West End</w:t>
      </w:r>
    </w:p>
    <w:p w:rsidR="00DD02FE" w:rsidRPr="002A1836" w:rsidRDefault="00DD02FE" w:rsidP="00DD02FE">
      <w:pPr>
        <w:rPr>
          <w:rFonts w:cs="Arial"/>
          <w:b/>
        </w:rPr>
      </w:pPr>
      <w:r w:rsidRPr="002A1836">
        <w:rPr>
          <w:rFonts w:cs="Arial"/>
        </w:rPr>
        <w:t>Remove existing fence and dispose in contractors skip to create an open space. Supply and Install new section of picket fence (1600mm Length x 1200mm high) and return into existing bank.</w:t>
      </w:r>
    </w:p>
    <w:p w:rsidR="00DD02FE" w:rsidRPr="002A1836" w:rsidRDefault="00DD02FE" w:rsidP="00DD02FE">
      <w:pPr>
        <w:rPr>
          <w:rFonts w:cs="Arial"/>
          <w:bCs/>
          <w:color w:val="000000"/>
        </w:rPr>
      </w:pPr>
      <w:r w:rsidRPr="002A1836">
        <w:rPr>
          <w:rFonts w:cs="Arial"/>
          <w:bCs/>
          <w:color w:val="000000"/>
        </w:rPr>
        <w:t xml:space="preserve">Dig out existing tarmac pathway and shrubbery to create a new open play space (4200mm Wide x 3200mm Depth). Remove weeds and other organic matter, along with topsoil and cart away for contractor disposal. Install 4” x 2” </w:t>
      </w:r>
      <w:r w:rsidR="002A1836" w:rsidRPr="002A1836">
        <w:rPr>
          <w:rFonts w:cs="Arial"/>
          <w:bCs/>
          <w:color w:val="000000"/>
        </w:rPr>
        <w:t>tantalised</w:t>
      </w:r>
      <w:r w:rsidRPr="002A1836">
        <w:rPr>
          <w:rFonts w:cs="Arial"/>
          <w:bCs/>
          <w:color w:val="000000"/>
        </w:rPr>
        <w:t xml:space="preserve"> timber perimeter edging anchored in. Excavate to a depth of 200mm, lay 803 </w:t>
      </w:r>
      <w:proofErr w:type="spellStart"/>
      <w:r w:rsidRPr="002A1836">
        <w:rPr>
          <w:rFonts w:cs="Arial"/>
          <w:bCs/>
          <w:color w:val="000000"/>
        </w:rPr>
        <w:t>hardcore</w:t>
      </w:r>
      <w:proofErr w:type="spellEnd"/>
      <w:r w:rsidRPr="002A1836">
        <w:rPr>
          <w:rFonts w:cs="Arial"/>
          <w:bCs/>
          <w:color w:val="000000"/>
        </w:rPr>
        <w:t xml:space="preserve"> compacted to a 150mm depth with a 10mm wearing course tarmac and roll to a compacted depth of 50mm with a constructed fall to allow water to fall away.</w:t>
      </w:r>
    </w:p>
    <w:p w:rsidR="00DD02FE" w:rsidRPr="002A1836" w:rsidRDefault="00DD02FE" w:rsidP="00DD02FE">
      <w:pPr>
        <w:rPr>
          <w:rFonts w:cs="Arial"/>
        </w:rPr>
      </w:pPr>
      <w:r w:rsidRPr="002A1836">
        <w:rPr>
          <w:rFonts w:cs="Arial"/>
        </w:rPr>
        <w:lastRenderedPageBreak/>
        <w:t xml:space="preserve">Supply and Install 1 in no. wall mounted timber framed lean too canopy (2600mm High x 4000mm Wide x 3000m Depth). </w:t>
      </w:r>
      <w:proofErr w:type="gramStart"/>
      <w:r w:rsidRPr="002A1836">
        <w:rPr>
          <w:rFonts w:cs="Arial"/>
        </w:rPr>
        <w:t>Canopy to be constructed from a Glulam timber frame which is PEFC certified and fire resistant to BS 5268.</w:t>
      </w:r>
      <w:proofErr w:type="gramEnd"/>
      <w:r w:rsidRPr="002A1836">
        <w:rPr>
          <w:rFonts w:cs="Arial"/>
        </w:rPr>
        <w:t xml:space="preserve"> Square supporting posts to be 150mm x 150mm and fitted into aluminium base plates. Columns, eave beams and rafters are GL24h glulam with MUF adhesive and 45mm laminations. Purlins are C24 regularised timber. Finished to be </w:t>
      </w:r>
      <w:proofErr w:type="gramStart"/>
      <w:r w:rsidRPr="002A1836">
        <w:rPr>
          <w:rFonts w:cs="Arial"/>
        </w:rPr>
        <w:t>planed ,with</w:t>
      </w:r>
      <w:proofErr w:type="gramEnd"/>
      <w:r w:rsidRPr="002A1836">
        <w:rPr>
          <w:rFonts w:cs="Arial"/>
        </w:rPr>
        <w:t xml:space="preserve"> any planer chatter or roller remarks removed. Loose knots and soft sap pockets are filled or plugged with timber.</w:t>
      </w:r>
    </w:p>
    <w:p w:rsidR="00DD02FE" w:rsidRPr="002A1836" w:rsidRDefault="00DD02FE" w:rsidP="00DD02FE">
      <w:pPr>
        <w:rPr>
          <w:rFonts w:cs="Arial"/>
        </w:rPr>
      </w:pPr>
      <w:r w:rsidRPr="002A1836">
        <w:rPr>
          <w:rFonts w:cs="Arial"/>
        </w:rPr>
        <w:t xml:space="preserve">Mono pitched roof to be constructed with 35mm multiwall polycarbonate clear roof panels with a tensile fabric strength of 252/250 </w:t>
      </w:r>
      <w:proofErr w:type="spellStart"/>
      <w:r w:rsidRPr="002A1836">
        <w:rPr>
          <w:rFonts w:cs="Arial"/>
        </w:rPr>
        <w:t>daN</w:t>
      </w:r>
      <w:proofErr w:type="spellEnd"/>
      <w:r w:rsidRPr="002A1836">
        <w:rPr>
          <w:rFonts w:cs="Arial"/>
        </w:rPr>
        <w:t>/5 cm. To be clamped in place using aluminium extrusion strips on the frame.</w:t>
      </w:r>
    </w:p>
    <w:p w:rsidR="00DD02FE" w:rsidRPr="002A1836" w:rsidRDefault="00DD02FE" w:rsidP="00DD02FE">
      <w:pPr>
        <w:rPr>
          <w:rFonts w:cs="Arial"/>
        </w:rPr>
      </w:pPr>
      <w:r w:rsidRPr="002A1836">
        <w:rPr>
          <w:rFonts w:cs="Arial"/>
        </w:rPr>
        <w:t>Supply and install 4m length of 112mm half round UPVC guttering and 68mm round downpipe and fittings in Grey.</w:t>
      </w:r>
    </w:p>
    <w:p w:rsidR="00DD02FE" w:rsidRPr="002A1836" w:rsidRDefault="00DD02FE" w:rsidP="00DD02FE">
      <w:pPr>
        <w:rPr>
          <w:rFonts w:cs="Arial"/>
          <w:bCs/>
          <w:color w:val="000000"/>
        </w:rPr>
      </w:pPr>
      <w:r w:rsidRPr="002A1836">
        <w:rPr>
          <w:rFonts w:cs="Arial"/>
          <w:bCs/>
          <w:color w:val="000000"/>
        </w:rPr>
        <w:t>Make good to all surrounding areas on completion of works and dispose of all debris to contractors own skip</w:t>
      </w:r>
    </w:p>
    <w:p w:rsidR="00DD02FE" w:rsidRPr="002A1836" w:rsidRDefault="00DD02FE" w:rsidP="00DD02FE">
      <w:pPr>
        <w:rPr>
          <w:rFonts w:cs="Arial"/>
          <w:b/>
          <w:u w:val="single"/>
        </w:rPr>
      </w:pPr>
      <w:r w:rsidRPr="002A1836">
        <w:rPr>
          <w:rFonts w:cs="Arial"/>
          <w:b/>
          <w:u w:val="single"/>
        </w:rPr>
        <w:t>North End Play Pace to Kings Road Nursery – East End</w:t>
      </w:r>
    </w:p>
    <w:p w:rsidR="00DD02FE" w:rsidRPr="002A1836" w:rsidRDefault="00DD02FE" w:rsidP="00DD02FE">
      <w:pPr>
        <w:rPr>
          <w:rFonts w:cs="Arial"/>
        </w:rPr>
      </w:pPr>
      <w:r w:rsidRPr="002A1836">
        <w:rPr>
          <w:rFonts w:cs="Arial"/>
        </w:rPr>
        <w:t>Re-align existing fence adjacent to sceptic tank to make way for new lean too canopy and fix into existing fence.</w:t>
      </w:r>
    </w:p>
    <w:p w:rsidR="00DD02FE" w:rsidRPr="002A1836" w:rsidRDefault="00DD02FE" w:rsidP="00DD02FE">
      <w:pPr>
        <w:rPr>
          <w:rFonts w:cs="Arial"/>
          <w:bCs/>
          <w:color w:val="000000"/>
        </w:rPr>
      </w:pPr>
      <w:r w:rsidRPr="002A1836">
        <w:rPr>
          <w:rFonts w:cs="Arial"/>
          <w:bCs/>
          <w:color w:val="000000"/>
        </w:rPr>
        <w:t xml:space="preserve">Dig out existing tarmac pathway and cut into bank to create a new open play space (8200mm Wide x 4200mm Depth). Remove weeds and other organic matter, along with topsoil and cart away for contractor disposal. </w:t>
      </w:r>
    </w:p>
    <w:p w:rsidR="00DD02FE" w:rsidRPr="002A1836" w:rsidRDefault="00DD02FE" w:rsidP="00DD02FE">
      <w:pPr>
        <w:rPr>
          <w:rFonts w:cs="Arial"/>
          <w:bCs/>
          <w:color w:val="000000"/>
        </w:rPr>
      </w:pPr>
      <w:r w:rsidRPr="002A1836">
        <w:rPr>
          <w:rFonts w:cs="Arial"/>
          <w:bCs/>
          <w:color w:val="000000"/>
        </w:rPr>
        <w:t>Install 8000mm in length retaining wall, 600mm high from ground level with a rendered finish. Blocks to be laid on a concrete footing (300mm wide x 150mm high) with rebar and inserted every three blocks. Adequate weep holes to be inserted, backfill with 10mm pea gravel.</w:t>
      </w:r>
    </w:p>
    <w:p w:rsidR="00DD02FE" w:rsidRPr="002A1836" w:rsidRDefault="00DD02FE" w:rsidP="00DD02FE">
      <w:pPr>
        <w:rPr>
          <w:rFonts w:cs="Arial"/>
          <w:bCs/>
          <w:color w:val="000000"/>
        </w:rPr>
      </w:pPr>
      <w:proofErr w:type="gramStart"/>
      <w:r w:rsidRPr="002A1836">
        <w:rPr>
          <w:rFonts w:cs="Arial"/>
          <w:bCs/>
          <w:color w:val="000000"/>
        </w:rPr>
        <w:t>Flag on edge retainer to be used on both sides of sloping level.</w:t>
      </w:r>
      <w:proofErr w:type="gramEnd"/>
    </w:p>
    <w:p w:rsidR="00DD02FE" w:rsidRPr="002A1836" w:rsidRDefault="00DD02FE" w:rsidP="00DD02FE">
      <w:pPr>
        <w:rPr>
          <w:rFonts w:cs="Arial"/>
          <w:bCs/>
          <w:color w:val="000000"/>
        </w:rPr>
      </w:pPr>
      <w:r w:rsidRPr="002A1836">
        <w:rPr>
          <w:rFonts w:cs="Arial"/>
          <w:bCs/>
          <w:color w:val="000000"/>
        </w:rPr>
        <w:t xml:space="preserve">Excavate to a depth of 200mm, lay 803 </w:t>
      </w:r>
      <w:proofErr w:type="spellStart"/>
      <w:r w:rsidRPr="002A1836">
        <w:rPr>
          <w:rFonts w:cs="Arial"/>
          <w:bCs/>
          <w:color w:val="000000"/>
        </w:rPr>
        <w:t>hardcore</w:t>
      </w:r>
      <w:proofErr w:type="spellEnd"/>
      <w:r w:rsidRPr="002A1836">
        <w:rPr>
          <w:rFonts w:cs="Arial"/>
          <w:bCs/>
          <w:color w:val="000000"/>
        </w:rPr>
        <w:t xml:space="preserve"> compacted to a 150mm depth with a 10mm wearing course tarmac and roll to a compacted depth of 50mm with a constructed fall to allow water to fall away.</w:t>
      </w:r>
    </w:p>
    <w:p w:rsidR="00DD02FE" w:rsidRPr="002A1836" w:rsidRDefault="00DD02FE" w:rsidP="00DD02FE">
      <w:pPr>
        <w:rPr>
          <w:rFonts w:cs="Arial"/>
        </w:rPr>
      </w:pPr>
      <w:r w:rsidRPr="002A1836">
        <w:rPr>
          <w:rFonts w:cs="Arial"/>
        </w:rPr>
        <w:t xml:space="preserve">Supply and Install 1 in no. wall mounted timber frame canopy (2600mm High x 8000mm Wide x 4000m Depth). </w:t>
      </w:r>
      <w:proofErr w:type="gramStart"/>
      <w:r w:rsidRPr="002A1836">
        <w:rPr>
          <w:rFonts w:cs="Arial"/>
        </w:rPr>
        <w:t>Canopy to be constructed from a Glulam timber frame which is PEFC certified and fire resistant to BS 5268.</w:t>
      </w:r>
      <w:proofErr w:type="gramEnd"/>
      <w:r w:rsidRPr="002A1836">
        <w:rPr>
          <w:rFonts w:cs="Arial"/>
        </w:rPr>
        <w:t xml:space="preserve"> Square supporting posts to be 150mm x 150mm and fitted into aluminium base plates with a maximum 4000m apart along the length. Columns, eave beams and rafters are GL24h glulam with MUF adhesive and 45mm laminations. Purlins are C24 regularised timber. Finished to be </w:t>
      </w:r>
      <w:proofErr w:type="gramStart"/>
      <w:r w:rsidRPr="002A1836">
        <w:rPr>
          <w:rFonts w:cs="Arial"/>
        </w:rPr>
        <w:t>planed ,with</w:t>
      </w:r>
      <w:proofErr w:type="gramEnd"/>
      <w:r w:rsidRPr="002A1836">
        <w:rPr>
          <w:rFonts w:cs="Arial"/>
        </w:rPr>
        <w:t xml:space="preserve"> any planer chatter or roller remarks removed. Loose knots and soft sap pockets are filled or plugged with timber.</w:t>
      </w:r>
    </w:p>
    <w:p w:rsidR="00DD02FE" w:rsidRPr="002A1836" w:rsidRDefault="00DD02FE" w:rsidP="00DD02FE">
      <w:pPr>
        <w:rPr>
          <w:rFonts w:cs="Arial"/>
        </w:rPr>
      </w:pPr>
      <w:r w:rsidRPr="002A1836">
        <w:rPr>
          <w:rFonts w:cs="Arial"/>
        </w:rPr>
        <w:lastRenderedPageBreak/>
        <w:t xml:space="preserve">Mono pitched roof to be constructed with 35mm multiwall polycarbonate clear roof panels with a tensile fabric strength of 252/250 </w:t>
      </w:r>
      <w:proofErr w:type="spellStart"/>
      <w:r w:rsidRPr="002A1836">
        <w:rPr>
          <w:rFonts w:cs="Arial"/>
        </w:rPr>
        <w:t>daN</w:t>
      </w:r>
      <w:proofErr w:type="spellEnd"/>
      <w:r w:rsidRPr="002A1836">
        <w:rPr>
          <w:rFonts w:cs="Arial"/>
        </w:rPr>
        <w:t>/5 cm. To be clamped in place using aluminium extrusion strips on the frame.</w:t>
      </w:r>
    </w:p>
    <w:p w:rsidR="00DD02FE" w:rsidRPr="002A1836" w:rsidRDefault="00DD02FE" w:rsidP="00DD02FE">
      <w:pPr>
        <w:rPr>
          <w:rFonts w:cs="Arial"/>
        </w:rPr>
      </w:pPr>
      <w:r w:rsidRPr="002A1836">
        <w:rPr>
          <w:rFonts w:cs="Arial"/>
        </w:rPr>
        <w:t>Supply and install 8m length of 112mm half round UPVC guttering and 68mm round downpipe and fittings in Grey.</w:t>
      </w:r>
    </w:p>
    <w:p w:rsidR="00DD02FE" w:rsidRPr="002A1836" w:rsidRDefault="00DD02FE" w:rsidP="00DD02FE">
      <w:pPr>
        <w:rPr>
          <w:rFonts w:cs="Arial"/>
        </w:rPr>
      </w:pPr>
      <w:r w:rsidRPr="002A1836">
        <w:rPr>
          <w:rFonts w:cs="Arial"/>
          <w:bCs/>
          <w:color w:val="000000"/>
        </w:rPr>
        <w:t>Make good to all surrounding areas on completion of works and dispose of all debris to contractors own skip.</w:t>
      </w:r>
    </w:p>
    <w:p w:rsidR="00DD02FE" w:rsidRPr="002A1836" w:rsidRDefault="002A1836" w:rsidP="00DD02FE">
      <w:pPr>
        <w:rPr>
          <w:rFonts w:cs="Arial"/>
          <w:b/>
        </w:rPr>
      </w:pPr>
      <w:r>
        <w:rPr>
          <w:rFonts w:cs="Arial"/>
          <w:b/>
        </w:rPr>
        <w:t>You are a</w:t>
      </w:r>
      <w:r w:rsidR="00DD02FE" w:rsidRPr="002A1836">
        <w:rPr>
          <w:rFonts w:cs="Arial"/>
          <w:b/>
        </w:rPr>
        <w:t>dvise</w:t>
      </w:r>
      <w:r>
        <w:rPr>
          <w:rFonts w:cs="Arial"/>
          <w:b/>
        </w:rPr>
        <w:t>d</w:t>
      </w:r>
      <w:r w:rsidR="00DD02FE" w:rsidRPr="002A1836">
        <w:rPr>
          <w:rFonts w:cs="Arial"/>
          <w:b/>
        </w:rPr>
        <w:t xml:space="preserve"> to meet Site Manager Paul Applin on site before tendering.</w:t>
      </w:r>
      <w:r>
        <w:rPr>
          <w:rFonts w:cs="Arial"/>
          <w:b/>
        </w:rPr>
        <w:t xml:space="preserve"> He can be contacted on 01752 305301 to arrange a visit</w:t>
      </w:r>
    </w:p>
    <w:p w:rsidR="00DD02FE" w:rsidRPr="00E52953" w:rsidRDefault="00DD02FE" w:rsidP="00DD02FE">
      <w:pPr>
        <w:rPr>
          <w:rFonts w:asciiTheme="minorHAnsi" w:hAnsiTheme="minorHAnsi" w:cstheme="minorHAnsi"/>
        </w:rPr>
      </w:pPr>
    </w:p>
    <w:p w:rsidR="007B5B02" w:rsidRDefault="007B5B02" w:rsidP="007B5B02">
      <w:pPr>
        <w:pStyle w:val="Heading2"/>
      </w:pPr>
      <w:bookmarkStart w:id="24" w:name="_Toc476926296"/>
      <w:r>
        <w:t>Payment Arrangements</w:t>
      </w:r>
      <w:bookmarkEnd w:id="24"/>
    </w:p>
    <w:p w:rsidR="007B5B02" w:rsidRDefault="007B5B02" w:rsidP="007B5B02">
      <w:r>
        <w:t xml:space="preserve">All invoices should quote the Official Purchase Order number. </w:t>
      </w:r>
    </w:p>
    <w:p w:rsidR="007B5B02" w:rsidRPr="007B5B02" w:rsidRDefault="007B5B02" w:rsidP="007B5B02">
      <w:r>
        <w:t xml:space="preserve">All invoices should be sent electronically to the College Purchase Ledger Team. </w:t>
      </w:r>
    </w:p>
    <w:p w:rsidR="00C506F9" w:rsidRDefault="00C506F9" w:rsidP="00C506F9">
      <w:pPr>
        <w:pStyle w:val="Heading2"/>
      </w:pPr>
      <w:bookmarkStart w:id="25" w:name="_Toc476926297"/>
      <w:r>
        <w:t>Written Submission</w:t>
      </w:r>
      <w:bookmarkEnd w:id="25"/>
    </w:p>
    <w:p w:rsidR="00F33064" w:rsidRPr="00CF1047" w:rsidRDefault="00F33064" w:rsidP="00F50534">
      <w:pPr>
        <w:jc w:val="both"/>
        <w:rPr>
          <w:rFonts w:cs="Arial"/>
          <w:color w:val="000000" w:themeColor="text1"/>
        </w:rPr>
      </w:pPr>
      <w:r w:rsidRPr="00CF1047">
        <w:rPr>
          <w:rFonts w:cs="Arial"/>
          <w:color w:val="000000" w:themeColor="text1"/>
        </w:rPr>
        <w:t>We also require a written document which details your company offer with particular interest to the following areas.  This submitted document will be scored as per the table on page</w:t>
      </w:r>
      <w:r w:rsidR="001A2EE4" w:rsidRPr="00CF1047">
        <w:rPr>
          <w:rFonts w:cs="Arial"/>
          <w:color w:val="000000" w:themeColor="text1"/>
        </w:rPr>
        <w:t xml:space="preserve"> 1</w:t>
      </w:r>
      <w:r w:rsidR="00DB2372">
        <w:rPr>
          <w:rFonts w:cs="Arial"/>
          <w:color w:val="000000" w:themeColor="text1"/>
        </w:rPr>
        <w:t>2</w:t>
      </w:r>
      <w:r w:rsidRPr="00CF1047">
        <w:rPr>
          <w:rFonts w:cs="Arial"/>
          <w:color w:val="000000" w:themeColor="text1"/>
        </w:rPr>
        <w:t xml:space="preserve">. </w:t>
      </w:r>
    </w:p>
    <w:p w:rsidR="00F33064" w:rsidRPr="00CF1047" w:rsidRDefault="00F33064" w:rsidP="00F1315E">
      <w:pPr>
        <w:spacing w:before="0" w:after="0" w:line="240" w:lineRule="auto"/>
        <w:jc w:val="both"/>
        <w:rPr>
          <w:rFonts w:cs="Arial"/>
          <w:color w:val="000000" w:themeColor="text1"/>
        </w:rPr>
      </w:pPr>
    </w:p>
    <w:p w:rsidR="00F33064" w:rsidRPr="00CF1047" w:rsidRDefault="00F33064" w:rsidP="00FE1869">
      <w:pPr>
        <w:numPr>
          <w:ilvl w:val="0"/>
          <w:numId w:val="2"/>
        </w:numPr>
        <w:spacing w:before="0" w:after="0" w:line="240" w:lineRule="auto"/>
        <w:ind w:left="714" w:hanging="357"/>
        <w:jc w:val="both"/>
        <w:rPr>
          <w:rFonts w:cs="Arial"/>
          <w:color w:val="000000" w:themeColor="text1"/>
        </w:rPr>
      </w:pPr>
      <w:r w:rsidRPr="00CF1047">
        <w:rPr>
          <w:rFonts w:cs="Arial"/>
          <w:color w:val="000000" w:themeColor="text1"/>
        </w:rPr>
        <w:t>Resp</w:t>
      </w:r>
      <w:r w:rsidR="00FE1869" w:rsidRPr="00CF1047">
        <w:rPr>
          <w:rFonts w:cs="Arial"/>
          <w:color w:val="000000" w:themeColor="text1"/>
        </w:rPr>
        <w:t>onsiveness, lead times, service,</w:t>
      </w:r>
    </w:p>
    <w:p w:rsidR="00F33064" w:rsidRPr="00CF1047" w:rsidRDefault="00F33064" w:rsidP="00FE1869">
      <w:pPr>
        <w:numPr>
          <w:ilvl w:val="0"/>
          <w:numId w:val="2"/>
        </w:numPr>
        <w:spacing w:before="0" w:after="0" w:line="240" w:lineRule="auto"/>
        <w:ind w:left="714" w:hanging="357"/>
        <w:jc w:val="both"/>
        <w:rPr>
          <w:rFonts w:cs="Arial"/>
          <w:color w:val="000000" w:themeColor="text1"/>
        </w:rPr>
      </w:pPr>
      <w:r w:rsidRPr="00CF1047">
        <w:rPr>
          <w:rFonts w:cs="Arial"/>
          <w:color w:val="000000" w:themeColor="text1"/>
        </w:rPr>
        <w:t>Sustainability,</w:t>
      </w:r>
    </w:p>
    <w:p w:rsidR="0086317F" w:rsidRDefault="0086317F" w:rsidP="0086317F">
      <w:pPr>
        <w:spacing w:before="0" w:after="0" w:line="240" w:lineRule="auto"/>
        <w:jc w:val="both"/>
        <w:rPr>
          <w:rFonts w:cs="Arial"/>
        </w:rPr>
      </w:pPr>
    </w:p>
    <w:p w:rsidR="0086317F" w:rsidRDefault="0086317F" w:rsidP="0086317F">
      <w:pPr>
        <w:spacing w:before="0" w:after="0" w:line="240" w:lineRule="auto"/>
        <w:jc w:val="both"/>
        <w:rPr>
          <w:rFonts w:cs="Arial"/>
        </w:rPr>
      </w:pPr>
    </w:p>
    <w:p w:rsidR="0086317F" w:rsidRDefault="0086317F" w:rsidP="0086317F">
      <w:pPr>
        <w:spacing w:before="0" w:after="0" w:line="240" w:lineRule="auto"/>
        <w:jc w:val="both"/>
        <w:rPr>
          <w:rFonts w:cs="Arial"/>
        </w:rPr>
      </w:pPr>
    </w:p>
    <w:p w:rsidR="00B07023" w:rsidRPr="00741B6B" w:rsidRDefault="00307A94" w:rsidP="00B07023">
      <w:pPr>
        <w:pStyle w:val="Heading1"/>
        <w:rPr>
          <w:rFonts w:cs="Arial"/>
        </w:rPr>
      </w:pPr>
      <w:bookmarkStart w:id="26" w:name="_Toc463595045"/>
      <w:bookmarkStart w:id="27" w:name="_Toc476926298"/>
      <w:r>
        <w:rPr>
          <w:rFonts w:cs="Arial"/>
        </w:rPr>
        <w:t>S</w:t>
      </w:r>
      <w:r w:rsidR="00B07023" w:rsidRPr="00741B6B">
        <w:rPr>
          <w:rFonts w:cs="Arial"/>
        </w:rPr>
        <w:t>pecific conditions applicable to this quotation</w:t>
      </w:r>
      <w:bookmarkEnd w:id="26"/>
      <w:bookmarkEnd w:id="27"/>
    </w:p>
    <w:p w:rsidR="00B07023" w:rsidRPr="00AD19AB" w:rsidRDefault="00B07023" w:rsidP="00B07023">
      <w:pPr>
        <w:pStyle w:val="Heading2"/>
      </w:pPr>
      <w:bookmarkStart w:id="28" w:name="_Toc463595046"/>
      <w:bookmarkStart w:id="29" w:name="_Toc476926299"/>
      <w:r w:rsidRPr="0077787D">
        <w:t>Working Requirements</w:t>
      </w:r>
      <w:bookmarkEnd w:id="28"/>
      <w:bookmarkEnd w:id="29"/>
    </w:p>
    <w:p w:rsidR="00B07023" w:rsidRPr="00AD19AB" w:rsidRDefault="00B07023" w:rsidP="00B07023">
      <w:pPr>
        <w:pStyle w:val="Heading3"/>
      </w:pPr>
      <w:bookmarkStart w:id="30" w:name="_Toc463595047"/>
      <w:bookmarkStart w:id="31" w:name="_Toc476926300"/>
      <w:r w:rsidRPr="00AD19AB">
        <w:t>Electricity at Work Act 1989</w:t>
      </w:r>
      <w:bookmarkEnd w:id="30"/>
      <w:bookmarkEnd w:id="31"/>
    </w:p>
    <w:p w:rsidR="00B07023" w:rsidRPr="00AD19AB" w:rsidRDefault="00B07023" w:rsidP="00B07023">
      <w:pPr>
        <w:spacing w:line="240" w:lineRule="auto"/>
        <w:jc w:val="both"/>
        <w:rPr>
          <w:rFonts w:cs="Arial"/>
          <w:szCs w:val="24"/>
        </w:rPr>
      </w:pPr>
      <w:r w:rsidRPr="00AD19AB">
        <w:rPr>
          <w:rFonts w:cs="Arial"/>
          <w:szCs w:val="24"/>
        </w:rPr>
        <w:t>The contractor is to comply with the Act at all times.  If LIVE WORKING cannot be avoided, the contractor is to inform the Estates Engineer of the reasons and the proposed action to be taken, to implement a safe system of working.</w:t>
      </w:r>
    </w:p>
    <w:p w:rsidR="00B07023" w:rsidRPr="00AD19AB" w:rsidRDefault="00B07023" w:rsidP="00B07023">
      <w:pPr>
        <w:pStyle w:val="Heading3"/>
      </w:pPr>
      <w:bookmarkStart w:id="32" w:name="_Toc463595048"/>
      <w:bookmarkStart w:id="33" w:name="_Toc476926301"/>
      <w:r w:rsidRPr="00AD19AB">
        <w:t>Health &amp; Safety</w:t>
      </w:r>
      <w:bookmarkEnd w:id="32"/>
      <w:bookmarkEnd w:id="33"/>
    </w:p>
    <w:p w:rsidR="00B07023" w:rsidRPr="00AD19AB" w:rsidRDefault="00B07023" w:rsidP="00B07023">
      <w:pPr>
        <w:spacing w:line="240" w:lineRule="auto"/>
        <w:jc w:val="both"/>
        <w:rPr>
          <w:rFonts w:cs="Arial"/>
          <w:szCs w:val="24"/>
        </w:rPr>
      </w:pPr>
      <w:r w:rsidRPr="00AD19AB">
        <w:rPr>
          <w:rFonts w:cs="Arial"/>
          <w:szCs w:val="24"/>
        </w:rPr>
        <w:t xml:space="preserve">The contractor is responsible for carrying out a detailed risk assessment of the work to be done. This must be issued to the Estates Engineer at least two weeks before </w:t>
      </w:r>
      <w:r w:rsidRPr="00AD19AB">
        <w:rPr>
          <w:rFonts w:cs="Arial"/>
          <w:szCs w:val="24"/>
        </w:rPr>
        <w:lastRenderedPageBreak/>
        <w:t>work commences, along with method statements, which explain how the work is to be carried out, and the safety controls to be employed.</w:t>
      </w:r>
    </w:p>
    <w:p w:rsidR="00B07023" w:rsidRPr="00AD19AB" w:rsidRDefault="00B07023" w:rsidP="00B07023">
      <w:pPr>
        <w:spacing w:line="240" w:lineRule="auto"/>
        <w:jc w:val="both"/>
        <w:rPr>
          <w:rFonts w:cs="Arial"/>
          <w:szCs w:val="24"/>
        </w:rPr>
      </w:pPr>
      <w:r w:rsidRPr="00AD19AB">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rsidR="00B07023" w:rsidRPr="00AD19AB" w:rsidRDefault="00B07023" w:rsidP="00B07023">
      <w:pPr>
        <w:spacing w:line="240" w:lineRule="auto"/>
        <w:jc w:val="both"/>
        <w:rPr>
          <w:rFonts w:cs="Arial"/>
          <w:szCs w:val="24"/>
        </w:rPr>
      </w:pPr>
      <w:r w:rsidRPr="00AD19AB">
        <w:rPr>
          <w:rFonts w:cs="Arial"/>
          <w:szCs w:val="24"/>
        </w:rPr>
        <w:t>The College operates a Signing In/Out, and a permit to work system which must be strictly adhered to.</w:t>
      </w:r>
    </w:p>
    <w:p w:rsidR="00B07023" w:rsidRPr="00AD19AB" w:rsidRDefault="00B07023" w:rsidP="00B07023">
      <w:pPr>
        <w:spacing w:line="240" w:lineRule="auto"/>
        <w:jc w:val="both"/>
        <w:rPr>
          <w:rFonts w:cs="Arial"/>
          <w:szCs w:val="24"/>
        </w:rPr>
      </w:pPr>
      <w:r w:rsidRPr="00AD19AB">
        <w:rPr>
          <w:rFonts w:cs="Arial"/>
          <w:szCs w:val="24"/>
        </w:rPr>
        <w:t>The contractor is responsible for arranging all safe access to work areas (e.g. scaffolding) and for maintaining safe working conditions (e.g. edge protection, temporary lighting) within the work area.</w:t>
      </w:r>
    </w:p>
    <w:p w:rsidR="00B07023" w:rsidRPr="00AD19AB" w:rsidRDefault="00B07023" w:rsidP="00B07023">
      <w:pPr>
        <w:pStyle w:val="Heading3"/>
      </w:pPr>
      <w:bookmarkStart w:id="34" w:name="_Toc463595049"/>
      <w:bookmarkStart w:id="35" w:name="_Toc476926302"/>
      <w:r w:rsidRPr="00AD19AB">
        <w:t>Noise Control</w:t>
      </w:r>
      <w:bookmarkEnd w:id="34"/>
      <w:bookmarkEnd w:id="35"/>
    </w:p>
    <w:p w:rsidR="00B07023" w:rsidRPr="00AD19AB" w:rsidRDefault="00B07023" w:rsidP="00B07023">
      <w:pPr>
        <w:spacing w:line="240" w:lineRule="auto"/>
        <w:jc w:val="both"/>
        <w:rPr>
          <w:rFonts w:cs="Arial"/>
          <w:szCs w:val="24"/>
        </w:rPr>
      </w:pPr>
      <w:r w:rsidRPr="00AD19AB">
        <w:rPr>
          <w:rFonts w:cs="Arial"/>
          <w:szCs w:val="24"/>
        </w:rPr>
        <w:t>The Contractor shall comply with The Noise at Work Regulations 1989.  He must take all reasonable steps to control and curtail the level of noise whilst carrying out the works.</w:t>
      </w:r>
    </w:p>
    <w:p w:rsidR="00B07023" w:rsidRPr="00AD19AB" w:rsidRDefault="00B07023" w:rsidP="00B07023">
      <w:pPr>
        <w:pStyle w:val="Heading3"/>
      </w:pPr>
      <w:bookmarkStart w:id="36" w:name="_Toc463595051"/>
      <w:bookmarkStart w:id="37" w:name="_Toc476926303"/>
      <w:r w:rsidRPr="00AD19AB">
        <w:t>Environmental</w:t>
      </w:r>
      <w:bookmarkEnd w:id="36"/>
      <w:bookmarkEnd w:id="37"/>
    </w:p>
    <w:p w:rsidR="00B07023" w:rsidRPr="00AD19AB" w:rsidRDefault="00B07023" w:rsidP="00B07023">
      <w:pPr>
        <w:spacing w:line="240" w:lineRule="auto"/>
        <w:jc w:val="both"/>
        <w:rPr>
          <w:rFonts w:cs="Arial"/>
          <w:szCs w:val="24"/>
        </w:rPr>
      </w:pPr>
      <w:r w:rsidRPr="00AD19AB">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rsidR="00B07023" w:rsidRPr="00AD19AB" w:rsidRDefault="00B07023" w:rsidP="00B07023">
      <w:pPr>
        <w:pStyle w:val="Heading3"/>
      </w:pPr>
      <w:bookmarkStart w:id="38" w:name="_Toc463595054"/>
      <w:bookmarkStart w:id="39" w:name="_Toc476926304"/>
      <w:r w:rsidRPr="00AD19AB">
        <w:t>Provision of Materials, Plant and Equipment</w:t>
      </w:r>
      <w:bookmarkEnd w:id="38"/>
      <w:bookmarkEnd w:id="39"/>
    </w:p>
    <w:p w:rsidR="00B07023" w:rsidRPr="00AD19AB" w:rsidRDefault="00B07023" w:rsidP="00B07023">
      <w:pPr>
        <w:pStyle w:val="ListParagraph"/>
        <w:numPr>
          <w:ilvl w:val="0"/>
          <w:numId w:val="10"/>
        </w:numPr>
        <w:spacing w:before="0" w:line="240" w:lineRule="auto"/>
        <w:jc w:val="both"/>
        <w:rPr>
          <w:rFonts w:cs="Arial"/>
          <w:szCs w:val="24"/>
        </w:rPr>
      </w:pPr>
      <w:r w:rsidRPr="00AD19AB">
        <w:rPr>
          <w:rFonts w:cs="Arial"/>
          <w:szCs w:val="24"/>
        </w:rPr>
        <w:t>Unless otherwise specified, the contractor must supply all materials, plant, tools and equipment required, to effectively complete the works detailed in this specification.</w:t>
      </w:r>
    </w:p>
    <w:p w:rsidR="00B07023" w:rsidRPr="00AD19AB" w:rsidRDefault="00B07023" w:rsidP="00B07023">
      <w:pPr>
        <w:pStyle w:val="ListParagraph"/>
        <w:numPr>
          <w:ilvl w:val="0"/>
          <w:numId w:val="10"/>
        </w:numPr>
        <w:spacing w:before="0" w:line="240" w:lineRule="auto"/>
        <w:jc w:val="both"/>
        <w:rPr>
          <w:rFonts w:cs="Arial"/>
          <w:szCs w:val="24"/>
        </w:rPr>
      </w:pPr>
      <w:r w:rsidRPr="00AD19AB">
        <w:rPr>
          <w:rFonts w:cs="Arial"/>
          <w:szCs w:val="24"/>
        </w:rPr>
        <w:t>For all equipment, fittings and accessories, where a manufacturer is not specified, good quality units compliant with the relevant British Standards and EN Standards must be used.</w:t>
      </w:r>
    </w:p>
    <w:p w:rsidR="00B07023" w:rsidRPr="00AD19AB" w:rsidRDefault="00B07023" w:rsidP="00B07023">
      <w:pPr>
        <w:pStyle w:val="ListParagraph"/>
        <w:numPr>
          <w:ilvl w:val="0"/>
          <w:numId w:val="10"/>
        </w:numPr>
        <w:spacing w:before="0" w:line="240" w:lineRule="auto"/>
        <w:jc w:val="both"/>
        <w:rPr>
          <w:rFonts w:cs="Arial"/>
          <w:szCs w:val="24"/>
        </w:rPr>
      </w:pPr>
      <w:r w:rsidRPr="00AD19AB">
        <w:rPr>
          <w:rFonts w:cs="Arial"/>
          <w:szCs w:val="24"/>
        </w:rPr>
        <w:t>Any deviation from the specified fitting’s, must be agreed with the Estates Engineer.</w:t>
      </w:r>
    </w:p>
    <w:p w:rsidR="00B07023" w:rsidRPr="00AD19AB" w:rsidRDefault="00B07023" w:rsidP="00B07023">
      <w:pPr>
        <w:pStyle w:val="Heading3"/>
      </w:pPr>
      <w:bookmarkStart w:id="40" w:name="_Toc463595055"/>
      <w:bookmarkStart w:id="41" w:name="_Toc476926305"/>
      <w:r w:rsidRPr="00AD19AB">
        <w:t>Construction (Design and Management) Regulations 2015</w:t>
      </w:r>
      <w:bookmarkEnd w:id="40"/>
      <w:bookmarkEnd w:id="41"/>
    </w:p>
    <w:p w:rsidR="00B07023" w:rsidRPr="00AD19AB" w:rsidRDefault="00B07023" w:rsidP="00B07023">
      <w:pPr>
        <w:rPr>
          <w:rFonts w:cs="Arial"/>
          <w:szCs w:val="24"/>
        </w:rPr>
      </w:pPr>
      <w:r w:rsidRPr="00AD19AB">
        <w:rPr>
          <w:rFonts w:cs="Arial"/>
          <w:szCs w:val="24"/>
        </w:rPr>
        <w:t>The Contractor must comply with the requirements of the CDM Regulations and notify the other parties to the contract immediately it becomes aware that they are or likely to be in breach of these Regulations.</w:t>
      </w:r>
    </w:p>
    <w:p w:rsidR="00B07023" w:rsidRPr="00AD19AB" w:rsidRDefault="00B07023" w:rsidP="00B07023">
      <w:pPr>
        <w:rPr>
          <w:rFonts w:cs="Arial"/>
          <w:szCs w:val="24"/>
        </w:rPr>
      </w:pPr>
      <w:r w:rsidRPr="00AD19AB">
        <w:rPr>
          <w:rFonts w:cs="Arial"/>
          <w:szCs w:val="24"/>
        </w:rPr>
        <w:t>All building and maintenance work now falls under CDM Regulations.</w:t>
      </w:r>
    </w:p>
    <w:p w:rsidR="00B07023" w:rsidRPr="00AD19AB" w:rsidRDefault="00B07023" w:rsidP="00B07023">
      <w:pPr>
        <w:rPr>
          <w:rFonts w:cs="Arial"/>
          <w:szCs w:val="24"/>
        </w:rPr>
      </w:pPr>
      <w:r w:rsidRPr="00AD19AB">
        <w:rPr>
          <w:rFonts w:cs="Arial"/>
          <w:szCs w:val="24"/>
        </w:rPr>
        <w:t xml:space="preserve">All building and maintenance work will now require a Construction Health &amp; Safety Plan, even if it is not </w:t>
      </w:r>
      <w:proofErr w:type="spellStart"/>
      <w:r w:rsidRPr="00AD19AB">
        <w:rPr>
          <w:rFonts w:cs="Arial"/>
          <w:szCs w:val="24"/>
        </w:rPr>
        <w:t>notifiable</w:t>
      </w:r>
      <w:proofErr w:type="spellEnd"/>
      <w:r w:rsidRPr="00AD19AB">
        <w:rPr>
          <w:rFonts w:cs="Arial"/>
          <w:szCs w:val="24"/>
        </w:rPr>
        <w:t>. The level of detail and planning required will be proportionate to the scale and complexity of the project.</w:t>
      </w:r>
    </w:p>
    <w:p w:rsidR="00B07023" w:rsidRPr="00AD19AB" w:rsidRDefault="00B07023" w:rsidP="00B07023">
      <w:pPr>
        <w:rPr>
          <w:rFonts w:cs="Arial"/>
          <w:szCs w:val="24"/>
        </w:rPr>
      </w:pPr>
      <w:r w:rsidRPr="00AD19AB">
        <w:rPr>
          <w:rFonts w:cs="Arial"/>
          <w:szCs w:val="24"/>
        </w:rPr>
        <w:lastRenderedPageBreak/>
        <w:t>All projects involving more than one Contractor must have a Health &amp; Safety File.</w:t>
      </w:r>
    </w:p>
    <w:p w:rsidR="00B07023" w:rsidRPr="00AD19AB" w:rsidRDefault="00B07023" w:rsidP="00B07023">
      <w:pPr>
        <w:rPr>
          <w:rFonts w:cs="Arial"/>
          <w:szCs w:val="24"/>
        </w:rPr>
      </w:pPr>
      <w:r w:rsidRPr="00AD19AB">
        <w:rPr>
          <w:rFonts w:cs="Arial"/>
          <w:szCs w:val="24"/>
        </w:rPr>
        <w:t xml:space="preserve">Projects will be </w:t>
      </w:r>
      <w:proofErr w:type="spellStart"/>
      <w:r w:rsidRPr="00AD19AB">
        <w:rPr>
          <w:rFonts w:cs="Arial"/>
          <w:szCs w:val="24"/>
        </w:rPr>
        <w:t>notifiable</w:t>
      </w:r>
      <w:proofErr w:type="spellEnd"/>
      <w:r w:rsidRPr="00AD19AB">
        <w:rPr>
          <w:rFonts w:cs="Arial"/>
          <w:szCs w:val="24"/>
        </w:rPr>
        <w:t xml:space="preserve"> to the HSE where:-</w:t>
      </w:r>
    </w:p>
    <w:p w:rsidR="00B07023" w:rsidRPr="00AD19AB" w:rsidRDefault="00B07023" w:rsidP="00B07023">
      <w:pPr>
        <w:pStyle w:val="ListParagraph"/>
        <w:numPr>
          <w:ilvl w:val="0"/>
          <w:numId w:val="12"/>
        </w:numPr>
        <w:spacing w:before="0"/>
        <w:rPr>
          <w:rFonts w:cs="Arial"/>
          <w:szCs w:val="24"/>
        </w:rPr>
      </w:pPr>
      <w:r w:rsidRPr="00AD19AB">
        <w:rPr>
          <w:rFonts w:cs="Arial"/>
          <w:szCs w:val="24"/>
        </w:rPr>
        <w:t>The work will last longer than 30 working days AND involve more than 20 workers on site simultaneously.</w:t>
      </w:r>
    </w:p>
    <w:p w:rsidR="00B07023" w:rsidRPr="00AD19AB" w:rsidRDefault="00B07023" w:rsidP="00B07023">
      <w:pPr>
        <w:pStyle w:val="ListParagraph"/>
        <w:ind w:left="1440"/>
        <w:rPr>
          <w:rFonts w:cs="Arial"/>
          <w:szCs w:val="24"/>
        </w:rPr>
      </w:pPr>
      <w:r w:rsidRPr="00AD19AB">
        <w:rPr>
          <w:rFonts w:cs="Arial"/>
          <w:szCs w:val="24"/>
        </w:rPr>
        <w:t>OR</w:t>
      </w:r>
    </w:p>
    <w:p w:rsidR="00B07023" w:rsidRPr="00AD19AB" w:rsidRDefault="00B07023" w:rsidP="00B07023">
      <w:pPr>
        <w:pStyle w:val="ListParagraph"/>
        <w:numPr>
          <w:ilvl w:val="0"/>
          <w:numId w:val="11"/>
        </w:numPr>
        <w:spacing w:before="0"/>
        <w:rPr>
          <w:rFonts w:cs="Arial"/>
          <w:szCs w:val="24"/>
        </w:rPr>
      </w:pPr>
      <w:r w:rsidRPr="00AD19AB">
        <w:rPr>
          <w:rFonts w:cs="Arial"/>
          <w:szCs w:val="24"/>
        </w:rPr>
        <w:t>The work exceeds 500 person days.</w:t>
      </w:r>
    </w:p>
    <w:p w:rsidR="00B07023" w:rsidRPr="00AD19AB" w:rsidRDefault="00B07023" w:rsidP="00B07023">
      <w:pPr>
        <w:rPr>
          <w:rFonts w:cs="Arial"/>
          <w:szCs w:val="24"/>
        </w:rPr>
      </w:pPr>
      <w:r w:rsidRPr="00AD19AB">
        <w:rPr>
          <w:rFonts w:cs="Arial"/>
          <w:szCs w:val="24"/>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rsidR="00B07023" w:rsidRPr="00AD19AB" w:rsidRDefault="00B07023" w:rsidP="00B07023">
      <w:pPr>
        <w:pStyle w:val="Heading3"/>
      </w:pPr>
      <w:bookmarkStart w:id="42" w:name="_Toc463595056"/>
      <w:bookmarkStart w:id="43" w:name="_Toc476926306"/>
      <w:r w:rsidRPr="00AD19AB">
        <w:t>Conduct of Work</w:t>
      </w:r>
      <w:bookmarkEnd w:id="42"/>
      <w:bookmarkEnd w:id="43"/>
    </w:p>
    <w:p w:rsidR="00B07023" w:rsidRPr="00AD19AB" w:rsidRDefault="00B07023" w:rsidP="00B07023">
      <w:pPr>
        <w:spacing w:line="240" w:lineRule="auto"/>
        <w:jc w:val="both"/>
        <w:rPr>
          <w:rFonts w:cs="Arial"/>
          <w:szCs w:val="24"/>
        </w:rPr>
      </w:pPr>
      <w:r w:rsidRPr="00AD19AB">
        <w:rPr>
          <w:rFonts w:cs="Arial"/>
          <w:szCs w:val="24"/>
        </w:rPr>
        <w:t>The Contractor is to plan his work so as to cause minimum interference to the use of the occupied premises, and co-operate with persons occupying these premises.</w:t>
      </w:r>
    </w:p>
    <w:p w:rsidR="00B07023" w:rsidRPr="00AD19AB" w:rsidRDefault="00B07023" w:rsidP="00B07023">
      <w:pPr>
        <w:pStyle w:val="Heading3"/>
      </w:pPr>
      <w:bookmarkStart w:id="44" w:name="_Toc463595057"/>
      <w:bookmarkStart w:id="45" w:name="_Toc476926307"/>
      <w:r w:rsidRPr="00AD19AB">
        <w:t>Delivery of Plant and Materials</w:t>
      </w:r>
      <w:bookmarkEnd w:id="44"/>
      <w:bookmarkEnd w:id="45"/>
    </w:p>
    <w:p w:rsidR="00B07023" w:rsidRPr="00AD19AB" w:rsidRDefault="00B07023" w:rsidP="00B07023">
      <w:pPr>
        <w:jc w:val="both"/>
        <w:rPr>
          <w:rFonts w:cs="Arial"/>
          <w:szCs w:val="24"/>
        </w:rPr>
      </w:pPr>
      <w:r w:rsidRPr="00AD19AB">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rsidR="00B07023" w:rsidRPr="00AD19AB" w:rsidRDefault="00B07023" w:rsidP="00B07023">
      <w:pPr>
        <w:pStyle w:val="Heading3"/>
      </w:pPr>
      <w:bookmarkStart w:id="46" w:name="_Toc463595058"/>
      <w:bookmarkStart w:id="47" w:name="_Toc476926308"/>
      <w:r w:rsidRPr="00AD19AB">
        <w:t>Site Protection and Cleaning</w:t>
      </w:r>
      <w:bookmarkEnd w:id="46"/>
      <w:bookmarkEnd w:id="47"/>
    </w:p>
    <w:p w:rsidR="00B07023" w:rsidRPr="00AD19AB" w:rsidRDefault="00B07023" w:rsidP="00B07023">
      <w:pPr>
        <w:spacing w:line="240" w:lineRule="auto"/>
        <w:jc w:val="both"/>
        <w:rPr>
          <w:rFonts w:cs="Arial"/>
          <w:szCs w:val="24"/>
        </w:rPr>
      </w:pPr>
      <w:r w:rsidRPr="00AD19AB">
        <w:rPr>
          <w:rFonts w:cs="Arial"/>
          <w:szCs w:val="24"/>
        </w:rPr>
        <w:t xml:space="preserve">The Contractor at commencement shall adequately screen the area of work at high and low levels to prevent the spread of air-borne dust/debris.  </w:t>
      </w:r>
    </w:p>
    <w:p w:rsidR="00B07023" w:rsidRPr="00AD19AB" w:rsidRDefault="00B07023" w:rsidP="00B07023">
      <w:pPr>
        <w:spacing w:line="240" w:lineRule="auto"/>
        <w:jc w:val="both"/>
        <w:rPr>
          <w:rFonts w:cs="Arial"/>
          <w:szCs w:val="24"/>
        </w:rPr>
      </w:pPr>
      <w:r w:rsidRPr="00AD19AB">
        <w:rPr>
          <w:rFonts w:cs="Arial"/>
          <w:szCs w:val="24"/>
        </w:rPr>
        <w:t>On completion of the works, all surfaces within the following areas are to be cleaned:-</w:t>
      </w:r>
    </w:p>
    <w:p w:rsidR="00B07023" w:rsidRPr="00AD19AB" w:rsidRDefault="00B07023" w:rsidP="00B07023">
      <w:pPr>
        <w:pStyle w:val="ListParagraph"/>
        <w:numPr>
          <w:ilvl w:val="0"/>
          <w:numId w:val="8"/>
        </w:numPr>
        <w:spacing w:before="0" w:line="240" w:lineRule="auto"/>
        <w:jc w:val="both"/>
        <w:rPr>
          <w:rFonts w:cs="Arial"/>
          <w:szCs w:val="24"/>
        </w:rPr>
      </w:pPr>
      <w:r w:rsidRPr="00AD19AB">
        <w:rPr>
          <w:rFonts w:cs="Arial"/>
          <w:szCs w:val="24"/>
        </w:rPr>
        <w:t>The area of the works</w:t>
      </w:r>
    </w:p>
    <w:p w:rsidR="00B07023" w:rsidRPr="00AD19AB" w:rsidRDefault="00B07023" w:rsidP="00B07023">
      <w:pPr>
        <w:pStyle w:val="ListParagraph"/>
        <w:numPr>
          <w:ilvl w:val="0"/>
          <w:numId w:val="8"/>
        </w:numPr>
        <w:spacing w:before="0" w:line="240" w:lineRule="auto"/>
        <w:jc w:val="both"/>
        <w:rPr>
          <w:rFonts w:cs="Arial"/>
          <w:szCs w:val="24"/>
        </w:rPr>
      </w:pPr>
      <w:r w:rsidRPr="00AD19AB">
        <w:rPr>
          <w:rFonts w:cs="Arial"/>
          <w:szCs w:val="24"/>
        </w:rPr>
        <w:t>Any areas affected by the transmission of dust/debris etc. from the works</w:t>
      </w:r>
    </w:p>
    <w:p w:rsidR="00B07023" w:rsidRPr="00AD19AB" w:rsidRDefault="00B07023" w:rsidP="00B07023">
      <w:pPr>
        <w:pStyle w:val="ListParagraph"/>
        <w:numPr>
          <w:ilvl w:val="0"/>
          <w:numId w:val="8"/>
        </w:numPr>
        <w:spacing w:before="0" w:line="240" w:lineRule="auto"/>
        <w:jc w:val="both"/>
        <w:rPr>
          <w:rFonts w:cs="Arial"/>
          <w:szCs w:val="24"/>
        </w:rPr>
      </w:pPr>
      <w:r w:rsidRPr="00AD19AB">
        <w:rPr>
          <w:rFonts w:cs="Arial"/>
          <w:szCs w:val="24"/>
        </w:rPr>
        <w:t>Any areas affected by the movement of operatives etc. in and around the building.</w:t>
      </w:r>
    </w:p>
    <w:p w:rsidR="00B07023" w:rsidRPr="00AD19AB" w:rsidRDefault="00B07023" w:rsidP="00B07023">
      <w:pPr>
        <w:spacing w:line="240" w:lineRule="auto"/>
        <w:jc w:val="both"/>
        <w:rPr>
          <w:rFonts w:cs="Arial"/>
          <w:szCs w:val="24"/>
        </w:rPr>
      </w:pPr>
      <w:r w:rsidRPr="00AD19AB">
        <w:rPr>
          <w:rFonts w:cs="Arial"/>
          <w:szCs w:val="24"/>
        </w:rPr>
        <w:t>All other areas are to be cleaned to a standard equivalent to that existing immediately prior to the commencement of the works.  Contractors are to allow due time during the contract for the cleaning operation to be completed within the contract period.</w:t>
      </w:r>
    </w:p>
    <w:p w:rsidR="00B07023" w:rsidRPr="00AD19AB" w:rsidRDefault="00B07023" w:rsidP="00B07023">
      <w:pPr>
        <w:pStyle w:val="ListParagraph"/>
        <w:spacing w:line="240" w:lineRule="auto"/>
        <w:jc w:val="both"/>
        <w:rPr>
          <w:rFonts w:cs="Arial"/>
          <w:szCs w:val="24"/>
        </w:rPr>
      </w:pPr>
    </w:p>
    <w:p w:rsidR="00F33064" w:rsidRPr="00D233DF" w:rsidRDefault="00F33064" w:rsidP="00F50534">
      <w:pPr>
        <w:pStyle w:val="Heading1"/>
        <w:tabs>
          <w:tab w:val="center" w:pos="4680"/>
        </w:tabs>
        <w:rPr>
          <w:rFonts w:cs="Arial"/>
        </w:rPr>
      </w:pPr>
      <w:bookmarkStart w:id="48" w:name="_Toc476926309"/>
      <w:r w:rsidRPr="00D233DF">
        <w:rPr>
          <w:rFonts w:cs="Arial"/>
        </w:rPr>
        <w:t>Pricing</w:t>
      </w:r>
      <w:bookmarkEnd w:id="48"/>
      <w:r w:rsidRPr="00D233DF">
        <w:rPr>
          <w:rFonts w:cs="Arial"/>
        </w:rPr>
        <w:tab/>
      </w:r>
    </w:p>
    <w:p w:rsidR="00F33064" w:rsidRPr="008E371F" w:rsidRDefault="00F33064" w:rsidP="007B5B02">
      <w:pPr>
        <w:jc w:val="both"/>
        <w:rPr>
          <w:rFonts w:cs="Arial"/>
        </w:rPr>
      </w:pPr>
      <w:bookmarkStart w:id="49" w:name="_Toc257216798"/>
      <w:r w:rsidRPr="008E371F">
        <w:rPr>
          <w:rFonts w:cs="Arial"/>
        </w:rPr>
        <w:t xml:space="preserve">Bidders should provide their </w:t>
      </w:r>
      <w:r w:rsidRPr="007B5B02">
        <w:rPr>
          <w:rFonts w:cs="Arial"/>
        </w:rPr>
        <w:t xml:space="preserve">pricing for </w:t>
      </w:r>
      <w:r w:rsidR="00F1315E">
        <w:rPr>
          <w:rFonts w:cs="Arial"/>
        </w:rPr>
        <w:t>the works as outlined</w:t>
      </w:r>
      <w:r w:rsidRPr="007B5B02">
        <w:rPr>
          <w:rFonts w:cs="Arial"/>
        </w:rPr>
        <w:t xml:space="preserve"> Appendix A</w:t>
      </w:r>
    </w:p>
    <w:p w:rsidR="00F33064" w:rsidRPr="00D233DF" w:rsidRDefault="00F33064" w:rsidP="00F50534">
      <w:pPr>
        <w:pStyle w:val="Heading1"/>
        <w:tabs>
          <w:tab w:val="center" w:pos="4680"/>
        </w:tabs>
        <w:rPr>
          <w:rFonts w:cs="Arial"/>
        </w:rPr>
      </w:pPr>
      <w:bookmarkStart w:id="50" w:name="_Toc476926310"/>
      <w:r w:rsidRPr="00D233DF">
        <w:rPr>
          <w:rFonts w:cs="Arial"/>
        </w:rPr>
        <w:lastRenderedPageBreak/>
        <w:t>Terms and Conditions</w:t>
      </w:r>
      <w:bookmarkEnd w:id="49"/>
      <w:bookmarkEnd w:id="50"/>
      <w:r w:rsidRPr="00D233DF">
        <w:rPr>
          <w:rFonts w:cs="Arial"/>
        </w:rPr>
        <w:tab/>
      </w:r>
    </w:p>
    <w:p w:rsidR="00F33064" w:rsidRPr="008E371F" w:rsidRDefault="00F33064" w:rsidP="00F50534">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rsidR="00F33064" w:rsidRPr="00D233DF" w:rsidRDefault="00F33064" w:rsidP="00F50534">
      <w:pPr>
        <w:pStyle w:val="Heading1"/>
        <w:tabs>
          <w:tab w:val="center" w:pos="4680"/>
        </w:tabs>
        <w:rPr>
          <w:rFonts w:cs="Arial"/>
        </w:rPr>
      </w:pPr>
      <w:bookmarkStart w:id="51" w:name="_Toc476926311"/>
      <w:r w:rsidRPr="00D233DF">
        <w:rPr>
          <w:rFonts w:cs="Arial"/>
        </w:rPr>
        <w:t>Validity</w:t>
      </w:r>
      <w:bookmarkEnd w:id="51"/>
      <w:r w:rsidRPr="00D233DF">
        <w:rPr>
          <w:rFonts w:cs="Arial"/>
        </w:rPr>
        <w:tab/>
      </w:r>
    </w:p>
    <w:p w:rsidR="00F33064" w:rsidRPr="008E371F" w:rsidRDefault="00F33064" w:rsidP="00F50534">
      <w:pPr>
        <w:jc w:val="both"/>
        <w:rPr>
          <w:rFonts w:cs="Arial"/>
        </w:rPr>
      </w:pPr>
      <w:r w:rsidRPr="008E371F">
        <w:rPr>
          <w:rFonts w:cs="Arial"/>
        </w:rPr>
        <w:t>Bidder’s offers should be open and valid for acceptance for a period of no less than ninety [90] days from the date of submission.</w:t>
      </w:r>
    </w:p>
    <w:p w:rsidR="00F33064" w:rsidRPr="008E371F" w:rsidRDefault="00F33064" w:rsidP="00F50534">
      <w:pPr>
        <w:jc w:val="both"/>
        <w:rPr>
          <w:rFonts w:cs="Arial"/>
        </w:rPr>
      </w:pPr>
    </w:p>
    <w:p w:rsidR="00F33064" w:rsidRPr="00D233DF" w:rsidRDefault="00F33064" w:rsidP="00F50534">
      <w:pPr>
        <w:pStyle w:val="Heading1"/>
        <w:tabs>
          <w:tab w:val="center" w:pos="4680"/>
        </w:tabs>
        <w:rPr>
          <w:rFonts w:cs="Arial"/>
        </w:rPr>
      </w:pPr>
      <w:bookmarkStart w:id="52" w:name="_Toc476926312"/>
      <w:r>
        <w:rPr>
          <w:rFonts w:cs="Arial"/>
        </w:rPr>
        <w:t>Freedom of Information Act 2000</w:t>
      </w:r>
      <w:bookmarkEnd w:id="52"/>
      <w:r>
        <w:rPr>
          <w:rFonts w:cs="Arial"/>
        </w:rPr>
        <w:t xml:space="preserve"> </w:t>
      </w:r>
      <w:r w:rsidRPr="00D233DF">
        <w:rPr>
          <w:rFonts w:cs="Arial"/>
        </w:rPr>
        <w:tab/>
      </w:r>
    </w:p>
    <w:p w:rsidR="00F33064" w:rsidRPr="008E371F" w:rsidRDefault="00F33064" w:rsidP="00F50534">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rsidR="00F33064" w:rsidRPr="00D233DF" w:rsidRDefault="00F33064" w:rsidP="00F50534">
      <w:pPr>
        <w:pStyle w:val="Heading1"/>
        <w:rPr>
          <w:rFonts w:cs="Arial"/>
        </w:rPr>
      </w:pPr>
      <w:bookmarkStart w:id="53" w:name="_Toc257216799"/>
      <w:bookmarkStart w:id="54" w:name="_Toc476926313"/>
      <w:r w:rsidRPr="00D233DF">
        <w:rPr>
          <w:rFonts w:cs="Arial"/>
        </w:rPr>
        <w:t>Selection Criteria</w:t>
      </w:r>
      <w:bookmarkEnd w:id="53"/>
      <w:bookmarkEnd w:id="54"/>
    </w:p>
    <w:p w:rsidR="00F33064" w:rsidRDefault="00F33064" w:rsidP="00F50534">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sidR="00C51C92">
        <w:rPr>
          <w:rFonts w:cs="Arial"/>
        </w:rPr>
        <w:t>ninety [90] days form the date of submission</w:t>
      </w:r>
      <w:r w:rsidRPr="008E371F">
        <w:rPr>
          <w:rFonts w:cs="Arial"/>
        </w:rPr>
        <w:t>. The date of contract award will be provided within that email.</w:t>
      </w:r>
    </w:p>
    <w:p w:rsidR="00F33064" w:rsidRDefault="00F33064" w:rsidP="00F50534">
      <w:pPr>
        <w:jc w:val="both"/>
        <w:rPr>
          <w:rFonts w:cs="Arial"/>
        </w:rPr>
      </w:pPr>
      <w:r w:rsidRPr="008E371F">
        <w:rPr>
          <w:rFonts w:cs="Arial"/>
        </w:rPr>
        <w:t xml:space="preserve">The marking criteria are </w:t>
      </w:r>
      <w:r w:rsidR="0086317F">
        <w:rPr>
          <w:rFonts w:cs="Arial"/>
        </w:rPr>
        <w:t xml:space="preserve">described in the table </w:t>
      </w:r>
      <w:r w:rsidR="00C66600">
        <w:rPr>
          <w:rFonts w:cs="Arial"/>
        </w:rPr>
        <w:t>below</w:t>
      </w:r>
      <w:r w:rsidRPr="008E371F">
        <w:rPr>
          <w:rFonts w:cs="Arial"/>
        </w:rPr>
        <w:t>:</w:t>
      </w:r>
    </w:p>
    <w:p w:rsidR="0086317F" w:rsidRDefault="0086317F">
      <w:pPr>
        <w:rPr>
          <w:rFonts w:cs="Arial"/>
        </w:rPr>
      </w:pPr>
    </w:p>
    <w:tbl>
      <w:tblPr>
        <w:tblStyle w:val="TableGrid"/>
        <w:tblW w:w="5000" w:type="pct"/>
        <w:jc w:val="center"/>
        <w:tblLook w:val="04A0" w:firstRow="1" w:lastRow="0" w:firstColumn="1" w:lastColumn="0" w:noHBand="0" w:noVBand="1"/>
      </w:tblPr>
      <w:tblGrid>
        <w:gridCol w:w="6772"/>
        <w:gridCol w:w="2464"/>
      </w:tblGrid>
      <w:tr w:rsidR="00C51C92" w:rsidTr="00F1315E">
        <w:trPr>
          <w:jc w:val="center"/>
        </w:trPr>
        <w:tc>
          <w:tcPr>
            <w:tcW w:w="3666" w:type="pct"/>
            <w:shd w:val="clear" w:color="auto" w:fill="FFD7E7" w:themeFill="accent1" w:themeFillTint="33"/>
          </w:tcPr>
          <w:p w:rsidR="00C51C92" w:rsidRPr="00C66600" w:rsidRDefault="00C51C92" w:rsidP="00C66600">
            <w:pPr>
              <w:jc w:val="center"/>
              <w:rPr>
                <w:b/>
              </w:rPr>
            </w:pPr>
            <w:r w:rsidRPr="00C66600">
              <w:rPr>
                <w:b/>
              </w:rPr>
              <w:t>Category</w:t>
            </w:r>
          </w:p>
        </w:tc>
        <w:tc>
          <w:tcPr>
            <w:tcW w:w="1334" w:type="pct"/>
            <w:shd w:val="clear" w:color="auto" w:fill="FFD7E7" w:themeFill="accent1" w:themeFillTint="33"/>
          </w:tcPr>
          <w:p w:rsidR="00C51C92" w:rsidRPr="00C66600" w:rsidRDefault="00C51C92" w:rsidP="00C66600">
            <w:pPr>
              <w:jc w:val="center"/>
              <w:rPr>
                <w:b/>
              </w:rPr>
            </w:pPr>
            <w:r w:rsidRPr="00C66600">
              <w:rPr>
                <w:b/>
              </w:rPr>
              <w:t>Weight</w:t>
            </w:r>
          </w:p>
        </w:tc>
      </w:tr>
      <w:tr w:rsidR="00C51C92" w:rsidTr="00F1315E">
        <w:trPr>
          <w:jc w:val="center"/>
        </w:trPr>
        <w:tc>
          <w:tcPr>
            <w:tcW w:w="3666" w:type="pct"/>
          </w:tcPr>
          <w:p w:rsidR="00C51C92" w:rsidRPr="00DD02FE" w:rsidRDefault="00C51C92" w:rsidP="00C66600">
            <w:pPr>
              <w:spacing w:before="0" w:after="0" w:line="240" w:lineRule="auto"/>
              <w:jc w:val="both"/>
              <w:rPr>
                <w:rFonts w:cs="Arial"/>
              </w:rPr>
            </w:pPr>
            <w:r w:rsidRPr="00DD02FE">
              <w:rPr>
                <w:rFonts w:cs="Arial"/>
              </w:rPr>
              <w:t>Price</w:t>
            </w:r>
          </w:p>
        </w:tc>
        <w:tc>
          <w:tcPr>
            <w:tcW w:w="1334" w:type="pct"/>
            <w:shd w:val="clear" w:color="auto" w:fill="auto"/>
          </w:tcPr>
          <w:p w:rsidR="00C51C92" w:rsidRPr="00DD02FE" w:rsidRDefault="00F1315E" w:rsidP="00C66600">
            <w:pPr>
              <w:spacing w:before="0" w:after="0" w:line="240" w:lineRule="auto"/>
              <w:jc w:val="center"/>
              <w:rPr>
                <w:rFonts w:cs="Arial"/>
              </w:rPr>
            </w:pPr>
            <w:r w:rsidRPr="00DD02FE">
              <w:rPr>
                <w:rFonts w:cs="Arial"/>
              </w:rPr>
              <w:t>90</w:t>
            </w:r>
            <w:r w:rsidR="00C66600" w:rsidRPr="00DD02FE">
              <w:rPr>
                <w:rFonts w:cs="Arial"/>
              </w:rPr>
              <w:t>%</w:t>
            </w:r>
          </w:p>
        </w:tc>
      </w:tr>
      <w:tr w:rsidR="00C51C92" w:rsidTr="00F1315E">
        <w:trPr>
          <w:jc w:val="center"/>
        </w:trPr>
        <w:tc>
          <w:tcPr>
            <w:tcW w:w="3666" w:type="pct"/>
          </w:tcPr>
          <w:p w:rsidR="00C51C92" w:rsidRPr="00DD02FE" w:rsidRDefault="00C51C92" w:rsidP="00C66600">
            <w:pPr>
              <w:spacing w:before="0" w:after="0" w:line="240" w:lineRule="auto"/>
              <w:jc w:val="both"/>
              <w:rPr>
                <w:rFonts w:cs="Arial"/>
              </w:rPr>
            </w:pPr>
            <w:r w:rsidRPr="00DD02FE">
              <w:rPr>
                <w:rFonts w:cs="Arial"/>
              </w:rPr>
              <w:t>Responsiveness / Lead Times</w:t>
            </w:r>
          </w:p>
        </w:tc>
        <w:tc>
          <w:tcPr>
            <w:tcW w:w="1334" w:type="pct"/>
            <w:shd w:val="clear" w:color="auto" w:fill="auto"/>
          </w:tcPr>
          <w:p w:rsidR="00C51C92" w:rsidRPr="00DD02FE" w:rsidRDefault="00F1315E" w:rsidP="00C66600">
            <w:pPr>
              <w:spacing w:before="0" w:after="0" w:line="240" w:lineRule="auto"/>
              <w:jc w:val="center"/>
              <w:rPr>
                <w:rFonts w:cs="Arial"/>
              </w:rPr>
            </w:pPr>
            <w:r w:rsidRPr="00DD02FE">
              <w:rPr>
                <w:rFonts w:cs="Arial"/>
              </w:rPr>
              <w:t>5</w:t>
            </w:r>
            <w:r w:rsidR="00C66600" w:rsidRPr="00DD02FE">
              <w:rPr>
                <w:rFonts w:cs="Arial"/>
              </w:rPr>
              <w:t>%</w:t>
            </w:r>
          </w:p>
        </w:tc>
      </w:tr>
      <w:tr w:rsidR="00F1315E" w:rsidTr="00F1315E">
        <w:trPr>
          <w:jc w:val="center"/>
        </w:trPr>
        <w:tc>
          <w:tcPr>
            <w:tcW w:w="3666" w:type="pct"/>
          </w:tcPr>
          <w:p w:rsidR="00F1315E" w:rsidRPr="00DD02FE" w:rsidRDefault="00F1315E" w:rsidP="00C66600">
            <w:pPr>
              <w:spacing w:before="0" w:after="0" w:line="240" w:lineRule="auto"/>
              <w:jc w:val="both"/>
              <w:rPr>
                <w:rFonts w:cs="Arial"/>
              </w:rPr>
            </w:pPr>
            <w:r w:rsidRPr="00DD02FE">
              <w:rPr>
                <w:rFonts w:cs="Arial"/>
              </w:rPr>
              <w:t>Sustainability &amp; Environmental Impact</w:t>
            </w:r>
          </w:p>
        </w:tc>
        <w:tc>
          <w:tcPr>
            <w:tcW w:w="1334" w:type="pct"/>
            <w:shd w:val="clear" w:color="auto" w:fill="auto"/>
          </w:tcPr>
          <w:p w:rsidR="00F1315E" w:rsidRPr="00DD02FE" w:rsidRDefault="00F1315E" w:rsidP="00C66600">
            <w:pPr>
              <w:spacing w:before="0" w:after="0" w:line="240" w:lineRule="auto"/>
              <w:jc w:val="center"/>
              <w:rPr>
                <w:rFonts w:cs="Arial"/>
              </w:rPr>
            </w:pPr>
            <w:r w:rsidRPr="00DD02FE">
              <w:rPr>
                <w:rFonts w:cs="Arial"/>
              </w:rPr>
              <w:t>5%</w:t>
            </w:r>
          </w:p>
        </w:tc>
      </w:tr>
    </w:tbl>
    <w:p w:rsidR="00F33064" w:rsidRPr="008E371F" w:rsidRDefault="00F33064" w:rsidP="00F50534">
      <w:pPr>
        <w:jc w:val="both"/>
        <w:rPr>
          <w:rFonts w:cs="Arial"/>
        </w:rPr>
      </w:pPr>
    </w:p>
    <w:p w:rsidR="00F33064" w:rsidRPr="008E371F" w:rsidRDefault="00F33064" w:rsidP="00F50534">
      <w:pPr>
        <w:jc w:val="both"/>
        <w:rPr>
          <w:rFonts w:cs="Arial"/>
        </w:rPr>
      </w:pPr>
      <w:r w:rsidRPr="008E371F">
        <w:rPr>
          <w:rFonts w:cs="Arial"/>
        </w:rPr>
        <w:t xml:space="preserve">Please see table </w:t>
      </w:r>
      <w:r w:rsidR="00C66600">
        <w:rPr>
          <w:rFonts w:cs="Arial"/>
        </w:rPr>
        <w:t>on the next page</w:t>
      </w:r>
      <w:r w:rsidRPr="008E371F">
        <w:rPr>
          <w:rFonts w:cs="Arial"/>
        </w:rPr>
        <w:t xml:space="preserve"> for more details on the scoring method.</w:t>
      </w:r>
    </w:p>
    <w:p w:rsidR="00F33064" w:rsidRDefault="0086317F" w:rsidP="00C66600">
      <w:pPr>
        <w:pStyle w:val="Heading2"/>
      </w:pPr>
      <w:bookmarkStart w:id="55" w:name="_Toc476926314"/>
      <w:r>
        <w:t>Award Price</w:t>
      </w:r>
      <w:bookmarkEnd w:id="55"/>
    </w:p>
    <w:p w:rsidR="00C66600" w:rsidRDefault="00C66600" w:rsidP="00C66600">
      <w:pPr>
        <w:jc w:val="both"/>
        <w:rPr>
          <w:rFonts w:cs="Arial"/>
        </w:rPr>
      </w:pPr>
      <w:r w:rsidRPr="00726B1A">
        <w:rPr>
          <w:rFonts w:cs="Arial"/>
        </w:rPr>
        <w:lastRenderedPageBreak/>
        <w:t>Lowest Quote Price divid</w:t>
      </w:r>
      <w:r>
        <w:rPr>
          <w:rFonts w:cs="Arial"/>
        </w:rPr>
        <w:t>ed by C</w:t>
      </w:r>
      <w:r w:rsidRPr="00726B1A">
        <w:rPr>
          <w:rFonts w:cs="Arial"/>
        </w:rPr>
        <w:t xml:space="preserve">urrent </w:t>
      </w:r>
      <w:r>
        <w:rPr>
          <w:rFonts w:cs="Arial"/>
        </w:rPr>
        <w:t>Q</w:t>
      </w:r>
      <w:r w:rsidRPr="00726B1A">
        <w:rPr>
          <w:rFonts w:cs="Arial"/>
        </w:rPr>
        <w:t>uote price x 100</w:t>
      </w:r>
    </w:p>
    <w:p w:rsidR="008320D5" w:rsidRDefault="008320D5" w:rsidP="00C66600">
      <w:pPr>
        <w:jc w:val="both"/>
        <w:rPr>
          <w:rFonts w:cs="Arial"/>
        </w:rPr>
      </w:pPr>
    </w:p>
    <w:p w:rsidR="008320D5" w:rsidRDefault="008320D5" w:rsidP="00C66600">
      <w:pPr>
        <w:jc w:val="both"/>
        <w:rPr>
          <w:rFonts w:cs="Arial"/>
        </w:rPr>
      </w:pPr>
    </w:p>
    <w:p w:rsidR="0086317F" w:rsidRPr="008E371F" w:rsidRDefault="00C66600" w:rsidP="00C66600">
      <w:pPr>
        <w:pStyle w:val="Heading2"/>
      </w:pPr>
      <w:bookmarkStart w:id="56" w:name="_Toc476926315"/>
      <w:r>
        <w:t>Written Submission</w:t>
      </w:r>
      <w:bookmarkEnd w:id="56"/>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010"/>
        <w:gridCol w:w="6384"/>
      </w:tblGrid>
      <w:tr w:rsidR="00F33064" w:rsidRPr="008E371F" w:rsidTr="00C66600">
        <w:tc>
          <w:tcPr>
            <w:tcW w:w="997" w:type="pct"/>
            <w:shd w:val="clear" w:color="auto" w:fill="FFD7E7" w:themeFill="accent1" w:themeFillTint="33"/>
          </w:tcPr>
          <w:p w:rsidR="00F33064" w:rsidRPr="008E371F" w:rsidRDefault="00F33064" w:rsidP="00F50534">
            <w:pPr>
              <w:spacing w:after="120"/>
              <w:jc w:val="both"/>
              <w:rPr>
                <w:rFonts w:cs="Arial"/>
                <w:b/>
              </w:rPr>
            </w:pPr>
            <w:r w:rsidRPr="008E371F">
              <w:rPr>
                <w:rFonts w:cs="Arial"/>
                <w:b/>
              </w:rPr>
              <w:t>Assessment</w:t>
            </w:r>
          </w:p>
        </w:tc>
        <w:tc>
          <w:tcPr>
            <w:tcW w:w="547" w:type="pct"/>
            <w:shd w:val="clear" w:color="auto" w:fill="FFD7E7" w:themeFill="accent1" w:themeFillTint="33"/>
          </w:tcPr>
          <w:p w:rsidR="00F33064" w:rsidRPr="008E371F" w:rsidRDefault="00F33064" w:rsidP="00F50534">
            <w:pPr>
              <w:spacing w:after="120"/>
              <w:jc w:val="both"/>
              <w:rPr>
                <w:rFonts w:cs="Arial"/>
                <w:b/>
              </w:rPr>
            </w:pPr>
            <w:r w:rsidRPr="008E371F">
              <w:rPr>
                <w:rFonts w:cs="Arial"/>
                <w:b/>
              </w:rPr>
              <w:t>Score</w:t>
            </w:r>
          </w:p>
        </w:tc>
        <w:tc>
          <w:tcPr>
            <w:tcW w:w="3456" w:type="pct"/>
            <w:shd w:val="clear" w:color="auto" w:fill="FFD7E7" w:themeFill="accent1" w:themeFillTint="33"/>
          </w:tcPr>
          <w:p w:rsidR="00F33064" w:rsidRPr="008E371F" w:rsidRDefault="00F33064" w:rsidP="00F50534">
            <w:pPr>
              <w:spacing w:after="120"/>
              <w:jc w:val="both"/>
              <w:rPr>
                <w:rFonts w:cs="Arial"/>
                <w:b/>
              </w:rPr>
            </w:pPr>
            <w:r w:rsidRPr="008E371F">
              <w:rPr>
                <w:rFonts w:cs="Arial"/>
                <w:b/>
              </w:rPr>
              <w:t>Interpretation</w:t>
            </w:r>
          </w:p>
        </w:tc>
      </w:tr>
      <w:tr w:rsidR="00F33064" w:rsidRPr="008E371F" w:rsidTr="00F50534">
        <w:trPr>
          <w:trHeight w:val="1151"/>
        </w:trPr>
        <w:tc>
          <w:tcPr>
            <w:tcW w:w="997" w:type="pct"/>
          </w:tcPr>
          <w:p w:rsidR="00F33064" w:rsidRPr="008E371F" w:rsidRDefault="00F33064" w:rsidP="00F50534">
            <w:pPr>
              <w:spacing w:after="120"/>
              <w:jc w:val="both"/>
              <w:rPr>
                <w:rFonts w:cs="Arial"/>
                <w:b/>
              </w:rPr>
            </w:pPr>
            <w:r w:rsidRPr="008E371F">
              <w:rPr>
                <w:rFonts w:cs="Arial"/>
                <w:b/>
              </w:rPr>
              <w:t>Excellent</w:t>
            </w:r>
          </w:p>
        </w:tc>
        <w:tc>
          <w:tcPr>
            <w:tcW w:w="547" w:type="pct"/>
          </w:tcPr>
          <w:p w:rsidR="00F33064" w:rsidRPr="008E371F" w:rsidRDefault="00F33064" w:rsidP="00F50534">
            <w:pPr>
              <w:spacing w:after="120"/>
              <w:jc w:val="both"/>
              <w:rPr>
                <w:rFonts w:cs="Arial"/>
              </w:rPr>
            </w:pPr>
            <w:r w:rsidRPr="008E371F">
              <w:rPr>
                <w:rFonts w:cs="Arial"/>
              </w:rPr>
              <w:t>4</w:t>
            </w:r>
          </w:p>
        </w:tc>
        <w:tc>
          <w:tcPr>
            <w:tcW w:w="3456" w:type="pct"/>
          </w:tcPr>
          <w:p w:rsidR="00F33064" w:rsidRPr="008E371F" w:rsidRDefault="00F33064" w:rsidP="00F50534">
            <w:pPr>
              <w:jc w:val="both"/>
              <w:rPr>
                <w:rFonts w:cs="Arial"/>
                <w:i/>
              </w:rPr>
            </w:pPr>
            <w:r w:rsidRPr="008E371F">
              <w:rPr>
                <w:rFonts w:cs="Arial"/>
                <w:i/>
              </w:rPr>
              <w:t xml:space="preserve">Comprehensive response supported by examples </w:t>
            </w:r>
          </w:p>
          <w:p w:rsidR="00F33064" w:rsidRPr="008E371F" w:rsidRDefault="00F33064" w:rsidP="00F50534">
            <w:pPr>
              <w:jc w:val="both"/>
              <w:rPr>
                <w:rFonts w:cs="Arial"/>
                <w:i/>
              </w:rPr>
            </w:pPr>
            <w:r w:rsidRPr="008E371F">
              <w:rPr>
                <w:rFonts w:cs="Arial"/>
                <w:i/>
              </w:rPr>
              <w:t>Description fully supported by details that demonstrate the applicant’s ability to provide the required services.</w:t>
            </w:r>
          </w:p>
        </w:tc>
      </w:tr>
      <w:tr w:rsidR="00F33064" w:rsidRPr="008E371F" w:rsidTr="00F50534">
        <w:trPr>
          <w:trHeight w:val="620"/>
        </w:trPr>
        <w:tc>
          <w:tcPr>
            <w:tcW w:w="997" w:type="pct"/>
          </w:tcPr>
          <w:p w:rsidR="00F33064" w:rsidRPr="008E371F" w:rsidRDefault="00F33064" w:rsidP="00F50534">
            <w:pPr>
              <w:spacing w:after="120"/>
              <w:jc w:val="both"/>
              <w:rPr>
                <w:rFonts w:cs="Arial"/>
                <w:b/>
              </w:rPr>
            </w:pPr>
            <w:r w:rsidRPr="008E371F">
              <w:rPr>
                <w:rFonts w:cs="Arial"/>
                <w:b/>
              </w:rPr>
              <w:t>Good</w:t>
            </w:r>
          </w:p>
        </w:tc>
        <w:tc>
          <w:tcPr>
            <w:tcW w:w="547" w:type="pct"/>
          </w:tcPr>
          <w:p w:rsidR="00F33064" w:rsidRPr="008E371F" w:rsidRDefault="00F33064" w:rsidP="00F50534">
            <w:pPr>
              <w:spacing w:after="120"/>
              <w:jc w:val="both"/>
              <w:rPr>
                <w:rFonts w:cs="Arial"/>
              </w:rPr>
            </w:pPr>
            <w:r w:rsidRPr="008E371F">
              <w:rPr>
                <w:rFonts w:cs="Arial"/>
              </w:rPr>
              <w:t>3</w:t>
            </w:r>
          </w:p>
        </w:tc>
        <w:tc>
          <w:tcPr>
            <w:tcW w:w="3456" w:type="pct"/>
          </w:tcPr>
          <w:p w:rsidR="00F33064" w:rsidRPr="008E371F" w:rsidRDefault="00F33064" w:rsidP="00F50534">
            <w:pPr>
              <w:jc w:val="both"/>
              <w:rPr>
                <w:rFonts w:cs="Arial"/>
                <w:i/>
              </w:rPr>
            </w:pPr>
            <w:r w:rsidRPr="008E371F">
              <w:rPr>
                <w:rFonts w:cs="Arial"/>
                <w:i/>
              </w:rPr>
              <w:t>Broad response supported by relevant examples.</w:t>
            </w:r>
          </w:p>
          <w:p w:rsidR="00F33064" w:rsidRPr="008E371F" w:rsidRDefault="00F33064" w:rsidP="00F50534">
            <w:pPr>
              <w:jc w:val="both"/>
              <w:rPr>
                <w:rFonts w:cs="Arial"/>
                <w:i/>
              </w:rPr>
            </w:pPr>
            <w:r w:rsidRPr="008E371F">
              <w:rPr>
                <w:rFonts w:cs="Arial"/>
                <w:i/>
              </w:rPr>
              <w:t>Description well supported by details that demonstrate the applicant’s ability to provide the required services.</w:t>
            </w:r>
          </w:p>
        </w:tc>
      </w:tr>
      <w:tr w:rsidR="00F33064" w:rsidRPr="008E371F" w:rsidTr="00F50534">
        <w:tc>
          <w:tcPr>
            <w:tcW w:w="997" w:type="pct"/>
          </w:tcPr>
          <w:p w:rsidR="00F33064" w:rsidRPr="008E371F" w:rsidRDefault="00F33064" w:rsidP="00F50534">
            <w:pPr>
              <w:spacing w:after="120"/>
              <w:jc w:val="both"/>
              <w:rPr>
                <w:rFonts w:cs="Arial"/>
                <w:b/>
              </w:rPr>
            </w:pPr>
            <w:r w:rsidRPr="008E371F">
              <w:rPr>
                <w:rFonts w:cs="Arial"/>
                <w:b/>
              </w:rPr>
              <w:t>Satisfactory</w:t>
            </w:r>
          </w:p>
        </w:tc>
        <w:tc>
          <w:tcPr>
            <w:tcW w:w="547" w:type="pct"/>
          </w:tcPr>
          <w:p w:rsidR="00F33064" w:rsidRPr="008E371F" w:rsidRDefault="00F33064" w:rsidP="00F50534">
            <w:pPr>
              <w:spacing w:after="120"/>
              <w:jc w:val="both"/>
              <w:rPr>
                <w:rFonts w:cs="Arial"/>
              </w:rPr>
            </w:pPr>
            <w:r w:rsidRPr="008E371F">
              <w:rPr>
                <w:rFonts w:cs="Arial"/>
              </w:rPr>
              <w:t>2</w:t>
            </w:r>
          </w:p>
        </w:tc>
        <w:tc>
          <w:tcPr>
            <w:tcW w:w="3456" w:type="pct"/>
          </w:tcPr>
          <w:p w:rsidR="00F33064" w:rsidRPr="008E371F" w:rsidRDefault="00F33064" w:rsidP="00F50534">
            <w:pPr>
              <w:jc w:val="both"/>
              <w:rPr>
                <w:rFonts w:cs="Arial"/>
                <w:i/>
              </w:rPr>
            </w:pPr>
            <w:r w:rsidRPr="008E371F">
              <w:rPr>
                <w:rFonts w:cs="Arial"/>
                <w:i/>
              </w:rPr>
              <w:t>Reasonable response supported by some evidence.</w:t>
            </w:r>
          </w:p>
          <w:p w:rsidR="00F33064" w:rsidRPr="008E371F" w:rsidRDefault="00F33064" w:rsidP="00F50534">
            <w:pPr>
              <w:jc w:val="both"/>
              <w:rPr>
                <w:rFonts w:cs="Arial"/>
                <w:i/>
              </w:rPr>
            </w:pPr>
            <w:r w:rsidRPr="008E371F">
              <w:rPr>
                <w:rFonts w:cs="Arial"/>
                <w:i/>
              </w:rPr>
              <w:t>Description adequately supported by details that demonstrate the applicant’s ability to provide the required services.</w:t>
            </w:r>
          </w:p>
        </w:tc>
      </w:tr>
      <w:tr w:rsidR="00F33064" w:rsidRPr="008E371F" w:rsidTr="00F50534">
        <w:tc>
          <w:tcPr>
            <w:tcW w:w="997" w:type="pct"/>
          </w:tcPr>
          <w:p w:rsidR="00F33064" w:rsidRPr="008E371F" w:rsidRDefault="00F33064" w:rsidP="00F50534">
            <w:pPr>
              <w:spacing w:after="120"/>
              <w:jc w:val="both"/>
              <w:rPr>
                <w:rFonts w:cs="Arial"/>
                <w:b/>
              </w:rPr>
            </w:pPr>
            <w:r w:rsidRPr="008E371F">
              <w:rPr>
                <w:rFonts w:cs="Arial"/>
                <w:b/>
              </w:rPr>
              <w:t>Poor</w:t>
            </w:r>
          </w:p>
        </w:tc>
        <w:tc>
          <w:tcPr>
            <w:tcW w:w="547" w:type="pct"/>
          </w:tcPr>
          <w:p w:rsidR="00F33064" w:rsidRPr="008E371F" w:rsidRDefault="00F33064" w:rsidP="00F50534">
            <w:pPr>
              <w:spacing w:after="120"/>
              <w:jc w:val="both"/>
              <w:rPr>
                <w:rFonts w:cs="Arial"/>
              </w:rPr>
            </w:pPr>
            <w:r w:rsidRPr="008E371F">
              <w:rPr>
                <w:rFonts w:cs="Arial"/>
              </w:rPr>
              <w:t>1</w:t>
            </w:r>
          </w:p>
        </w:tc>
        <w:tc>
          <w:tcPr>
            <w:tcW w:w="3456" w:type="pct"/>
          </w:tcPr>
          <w:p w:rsidR="00F33064" w:rsidRPr="008E371F" w:rsidRDefault="00F33064" w:rsidP="00F50534">
            <w:pPr>
              <w:jc w:val="both"/>
              <w:rPr>
                <w:rFonts w:cs="Arial"/>
                <w:i/>
              </w:rPr>
            </w:pPr>
            <w:r w:rsidRPr="008E371F">
              <w:rPr>
                <w:rFonts w:cs="Arial"/>
                <w:i/>
              </w:rPr>
              <w:t>Limited response not well supported by evidence.</w:t>
            </w:r>
          </w:p>
          <w:p w:rsidR="00F33064" w:rsidRPr="008E371F" w:rsidRDefault="00F33064" w:rsidP="00F50534">
            <w:pPr>
              <w:jc w:val="both"/>
              <w:rPr>
                <w:rFonts w:cs="Arial"/>
                <w:i/>
              </w:rPr>
            </w:pPr>
            <w:r w:rsidRPr="008E371F">
              <w:rPr>
                <w:rFonts w:cs="Arial"/>
                <w:i/>
              </w:rPr>
              <w:t>Description inadequately supported by details that demonstrate the applicant’s ability to provide the required services.</w:t>
            </w:r>
          </w:p>
        </w:tc>
      </w:tr>
      <w:tr w:rsidR="00F33064" w:rsidRPr="008E371F" w:rsidTr="00F50534">
        <w:trPr>
          <w:trHeight w:val="504"/>
        </w:trPr>
        <w:tc>
          <w:tcPr>
            <w:tcW w:w="997" w:type="pct"/>
          </w:tcPr>
          <w:p w:rsidR="00F33064" w:rsidRPr="008E371F" w:rsidRDefault="00F33064" w:rsidP="00F50534">
            <w:pPr>
              <w:spacing w:after="120"/>
              <w:jc w:val="both"/>
              <w:rPr>
                <w:rFonts w:cs="Arial"/>
                <w:b/>
              </w:rPr>
            </w:pPr>
            <w:r w:rsidRPr="008E371F">
              <w:rPr>
                <w:rFonts w:cs="Arial"/>
                <w:b/>
              </w:rPr>
              <w:t>Unacceptable</w:t>
            </w:r>
          </w:p>
        </w:tc>
        <w:tc>
          <w:tcPr>
            <w:tcW w:w="547" w:type="pct"/>
          </w:tcPr>
          <w:p w:rsidR="00F33064" w:rsidRPr="008E371F" w:rsidRDefault="00F33064" w:rsidP="00F50534">
            <w:pPr>
              <w:spacing w:after="120"/>
              <w:jc w:val="both"/>
              <w:rPr>
                <w:rFonts w:cs="Arial"/>
              </w:rPr>
            </w:pPr>
            <w:r w:rsidRPr="008E371F">
              <w:rPr>
                <w:rFonts w:cs="Arial"/>
              </w:rPr>
              <w:t>0</w:t>
            </w:r>
          </w:p>
        </w:tc>
        <w:tc>
          <w:tcPr>
            <w:tcW w:w="3456" w:type="pct"/>
          </w:tcPr>
          <w:p w:rsidR="00F33064" w:rsidRPr="008E371F" w:rsidRDefault="00F33064" w:rsidP="00F50534">
            <w:pPr>
              <w:jc w:val="both"/>
              <w:rPr>
                <w:rFonts w:cs="Arial"/>
                <w:i/>
              </w:rPr>
            </w:pPr>
            <w:r w:rsidRPr="008E371F">
              <w:rPr>
                <w:rFonts w:cs="Arial"/>
                <w:i/>
              </w:rPr>
              <w:t>No response or insufficient information provided.</w:t>
            </w:r>
          </w:p>
        </w:tc>
      </w:tr>
    </w:tbl>
    <w:p w:rsidR="00F33064" w:rsidRPr="00D233DF" w:rsidRDefault="00F33064" w:rsidP="00F50534">
      <w:pPr>
        <w:pStyle w:val="NoSpacing"/>
        <w:rPr>
          <w:rFonts w:cs="Arial"/>
        </w:rPr>
      </w:pPr>
    </w:p>
    <w:p w:rsidR="00F33064" w:rsidRPr="00D233DF" w:rsidRDefault="00F33064" w:rsidP="00F50534">
      <w:pPr>
        <w:pStyle w:val="Heading1"/>
        <w:tabs>
          <w:tab w:val="center" w:pos="4680"/>
        </w:tabs>
        <w:rPr>
          <w:rFonts w:cs="Arial"/>
        </w:rPr>
      </w:pPr>
      <w:bookmarkStart w:id="57" w:name="_Toc476926316"/>
      <w:r>
        <w:rPr>
          <w:rFonts w:cs="Arial"/>
        </w:rPr>
        <w:t>Assessment of Quotations</w:t>
      </w:r>
      <w:bookmarkEnd w:id="57"/>
      <w:r w:rsidRPr="00D233DF">
        <w:rPr>
          <w:rFonts w:cs="Arial"/>
        </w:rPr>
        <w:tab/>
      </w:r>
    </w:p>
    <w:p w:rsidR="00F33064" w:rsidRPr="008E371F" w:rsidRDefault="00F33064" w:rsidP="00F50534">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rsidR="00F33064" w:rsidRPr="008E371F" w:rsidRDefault="00F33064" w:rsidP="00F50534">
      <w:pPr>
        <w:tabs>
          <w:tab w:val="left" w:pos="0"/>
          <w:tab w:val="left" w:pos="770"/>
        </w:tabs>
        <w:jc w:val="both"/>
        <w:rPr>
          <w:rFonts w:cs="Arial"/>
        </w:rPr>
      </w:pPr>
    </w:p>
    <w:p w:rsidR="00F33064" w:rsidRPr="008E371F" w:rsidRDefault="00F33064" w:rsidP="00F50534">
      <w:pPr>
        <w:tabs>
          <w:tab w:val="left" w:pos="0"/>
          <w:tab w:val="left" w:pos="770"/>
        </w:tabs>
        <w:jc w:val="both"/>
        <w:rPr>
          <w:rFonts w:cs="Arial"/>
        </w:rPr>
      </w:pPr>
      <w:r w:rsidRPr="008E371F">
        <w:rPr>
          <w:rFonts w:cs="Arial"/>
        </w:rPr>
        <w:lastRenderedPageBreak/>
        <w:t xml:space="preserve">The College reserves the right to seek clarification with bidders upon receipt of quotations. </w:t>
      </w:r>
    </w:p>
    <w:p w:rsidR="00F33064" w:rsidRPr="00D233DF" w:rsidRDefault="00F33064" w:rsidP="002122C1">
      <w:pPr>
        <w:pStyle w:val="Heading2"/>
      </w:pPr>
      <w:bookmarkStart w:id="58" w:name="_Toc476926317"/>
      <w:r>
        <w:t>Agreement Conditions Acceptance and Declaration</w:t>
      </w:r>
      <w:bookmarkEnd w:id="58"/>
    </w:p>
    <w:p w:rsidR="00F33064" w:rsidRPr="008E371F" w:rsidRDefault="00F33064" w:rsidP="00F50534">
      <w:pPr>
        <w:tabs>
          <w:tab w:val="left" w:pos="0"/>
          <w:tab w:val="left" w:pos="770"/>
        </w:tabs>
        <w:jc w:val="both"/>
        <w:rPr>
          <w:rFonts w:cs="Arial"/>
        </w:rPr>
      </w:pPr>
      <w:r w:rsidRPr="008E371F">
        <w:rPr>
          <w:rFonts w:cs="Arial"/>
        </w:rPr>
        <w:t xml:space="preserve">Bidders are required to sign and return the attached Agreement Conditions Acceptance and Declaration. </w:t>
      </w:r>
    </w:p>
    <w:p w:rsidR="00F33064" w:rsidRPr="008E371F" w:rsidRDefault="00F33064" w:rsidP="00F50534">
      <w:pPr>
        <w:jc w:val="both"/>
        <w:rPr>
          <w:rFonts w:cs="Arial"/>
        </w:rPr>
      </w:pPr>
    </w:p>
    <w:p w:rsidR="00F33064" w:rsidRPr="00394F7B" w:rsidRDefault="00F33064" w:rsidP="00F50534">
      <w:pPr>
        <w:pStyle w:val="Heading1"/>
        <w:rPr>
          <w:rFonts w:cs="Arial"/>
        </w:rPr>
      </w:pPr>
      <w:bookmarkStart w:id="59" w:name="_Toc476926318"/>
      <w:r w:rsidRPr="00394F7B">
        <w:rPr>
          <w:rFonts w:cs="Arial"/>
        </w:rPr>
        <w:t>Supporting Documentation</w:t>
      </w:r>
      <w:bookmarkEnd w:id="59"/>
    </w:p>
    <w:p w:rsidR="00F33064" w:rsidRPr="008E371F" w:rsidRDefault="00F33064" w:rsidP="00F50534">
      <w:pPr>
        <w:rPr>
          <w:rFonts w:cs="Arial"/>
        </w:rPr>
      </w:pPr>
      <w:r w:rsidRPr="008E371F">
        <w:rPr>
          <w:rFonts w:cs="Arial"/>
        </w:rPr>
        <w:t xml:space="preserve">Appendix A: </w:t>
      </w:r>
      <w:r w:rsidR="00C66600" w:rsidRPr="00C66600">
        <w:rPr>
          <w:rFonts w:cs="Arial"/>
        </w:rPr>
        <w:t>City College Plymouth Pricing Schedule</w:t>
      </w:r>
    </w:p>
    <w:p w:rsidR="00F33064" w:rsidRDefault="00F33064" w:rsidP="00F50534">
      <w:pPr>
        <w:rPr>
          <w:rFonts w:cs="Arial"/>
        </w:rPr>
      </w:pPr>
      <w:r w:rsidRPr="008E371F">
        <w:rPr>
          <w:rFonts w:cs="Arial"/>
        </w:rPr>
        <w:t>Appendix B: City College Plymouth Standard Terms &amp; Conditions</w:t>
      </w:r>
    </w:p>
    <w:p w:rsidR="00C66600" w:rsidRDefault="00C66600" w:rsidP="00F50534">
      <w:pPr>
        <w:rPr>
          <w:rFonts w:cs="Arial"/>
        </w:rPr>
      </w:pPr>
      <w:r>
        <w:rPr>
          <w:rFonts w:cs="Arial"/>
        </w:rPr>
        <w:t>Appendix C: City College Plymouth Suitability Questionnaire</w:t>
      </w:r>
    </w:p>
    <w:p w:rsidR="001F1AD6" w:rsidRDefault="001F1AD6" w:rsidP="00F50534">
      <w:pPr>
        <w:rPr>
          <w:rFonts w:cs="Arial"/>
        </w:rPr>
      </w:pPr>
      <w:r>
        <w:rPr>
          <w:rFonts w:cs="Arial"/>
        </w:rPr>
        <w:t xml:space="preserve">Appendix D: Agreement Conditions and Acceptance declaration form </w:t>
      </w:r>
      <w:bookmarkStart w:id="60" w:name="_GoBack"/>
      <w:bookmarkEnd w:id="60"/>
    </w:p>
    <w:p w:rsidR="00F33064" w:rsidRDefault="00F33064" w:rsidP="00F50534">
      <w:pPr>
        <w:rPr>
          <w:rFonts w:cs="Arial"/>
        </w:rPr>
      </w:pPr>
      <w:r>
        <w:rPr>
          <w:rFonts w:cs="Arial"/>
        </w:rPr>
        <w:br w:type="page"/>
      </w:r>
    </w:p>
    <w:p w:rsidR="00F33064" w:rsidRPr="00D233DF" w:rsidRDefault="00F33064" w:rsidP="00F50534">
      <w:pPr>
        <w:pStyle w:val="Heading1"/>
        <w:tabs>
          <w:tab w:val="center" w:pos="4680"/>
        </w:tabs>
        <w:rPr>
          <w:rFonts w:cs="Arial"/>
        </w:rPr>
      </w:pPr>
      <w:bookmarkStart w:id="61" w:name="_Toc476926319"/>
      <w:r>
        <w:rPr>
          <w:rFonts w:cs="Arial"/>
        </w:rPr>
        <w:lastRenderedPageBreak/>
        <w:t>Agreement Conditions Acceptance and Declaration</w:t>
      </w:r>
      <w:r w:rsidR="002122C1">
        <w:rPr>
          <w:rFonts w:cs="Arial"/>
        </w:rPr>
        <w:t xml:space="preserve"> Form</w:t>
      </w:r>
      <w:bookmarkEnd w:id="61"/>
    </w:p>
    <w:p w:rsidR="00F33064" w:rsidRPr="00350C02" w:rsidRDefault="00F33064" w:rsidP="00F50534">
      <w:pPr>
        <w:tabs>
          <w:tab w:val="left" w:pos="0"/>
          <w:tab w:val="left" w:pos="770"/>
        </w:tabs>
        <w:rPr>
          <w:rFonts w:cs="Arial"/>
          <w:b/>
        </w:rPr>
      </w:pPr>
      <w:r w:rsidRPr="00350C02">
        <w:rPr>
          <w:rFonts w:cs="Arial"/>
          <w:b/>
        </w:rPr>
        <w:t>Agreement for the Provision:</w:t>
      </w:r>
      <w:r w:rsidRPr="00350C02">
        <w:rPr>
          <w:rFonts w:cs="Arial"/>
          <w:b/>
        </w:rPr>
        <w:tab/>
      </w:r>
      <w:r w:rsidR="00346B5F">
        <w:rPr>
          <w:rFonts w:cs="Arial"/>
          <w:b/>
        </w:rPr>
        <w:t>MQ045</w:t>
      </w:r>
      <w:r w:rsidR="00B11B93">
        <w:rPr>
          <w:rFonts w:cs="Arial"/>
          <w:b/>
        </w:rPr>
        <w:t xml:space="preserve"> </w:t>
      </w:r>
      <w:r w:rsidR="00346B5F">
        <w:rPr>
          <w:rFonts w:cs="Arial"/>
          <w:b/>
        </w:rPr>
        <w:t xml:space="preserve">Nursery Canopy </w:t>
      </w:r>
      <w:r w:rsidR="00B11B93">
        <w:rPr>
          <w:rFonts w:cs="Arial"/>
          <w:b/>
        </w:rPr>
        <w:t xml:space="preserve"> </w:t>
      </w:r>
    </w:p>
    <w:p w:rsidR="00F33064" w:rsidRDefault="00F33064" w:rsidP="00F50534">
      <w:pPr>
        <w:tabs>
          <w:tab w:val="left" w:pos="0"/>
          <w:tab w:val="left" w:pos="770"/>
        </w:tabs>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r>
        <w:rPr>
          <w:rFonts w:cs="Arial"/>
        </w:rPr>
        <w:t xml:space="preserve">I/We agree that we have satisfied ourselves before submitting this quote as to the correctness and sufficiency of the pricing/rates quoted. </w:t>
      </w: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0"/>
          <w:tab w:val="left" w:pos="770"/>
        </w:tabs>
        <w:spacing w:before="0" w:after="0" w:line="240" w:lineRule="auto"/>
        <w:rPr>
          <w:rFonts w:cs="Arial"/>
        </w:rPr>
      </w:pPr>
    </w:p>
    <w:p w:rsidR="00F33064" w:rsidRDefault="00F33064" w:rsidP="006004FA">
      <w:pPr>
        <w:tabs>
          <w:tab w:val="left" w:pos="4395"/>
          <w:tab w:val="right" w:leader="dot" w:pos="9639"/>
        </w:tabs>
        <w:autoSpaceDE w:val="0"/>
        <w:autoSpaceDN w:val="0"/>
        <w:adjustRightInd w:val="0"/>
        <w:spacing w:before="0" w:after="0" w:line="240" w:lineRule="auto"/>
        <w:ind w:right="-3"/>
        <w:jc w:val="both"/>
        <w:rPr>
          <w:rFonts w:cs="Arial"/>
          <w:spacing w:val="-2"/>
        </w:rPr>
      </w:pPr>
      <w:r>
        <w:rPr>
          <w:rFonts w:cs="Arial"/>
          <w:spacing w:val="-2"/>
        </w:rPr>
        <w:t>DATE</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right="-3"/>
        <w:jc w:val="both"/>
        <w:rPr>
          <w:rFonts w:cs="Arial"/>
          <w:spacing w:val="-2"/>
        </w:rPr>
      </w:pPr>
      <w:r>
        <w:rPr>
          <w:rFonts w:cs="Arial"/>
          <w:spacing w:val="-2"/>
        </w:rPr>
        <w:t>COMPANY* (1) Signature:</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1440" w:right="-3"/>
        <w:jc w:val="both"/>
        <w:rPr>
          <w:rFonts w:cs="Arial"/>
          <w:spacing w:val="-2"/>
        </w:rPr>
      </w:pPr>
      <w:r>
        <w:rPr>
          <w:rFonts w:cs="Arial"/>
          <w:spacing w:val="-2"/>
        </w:rPr>
        <w:t>Name:</w:t>
      </w:r>
      <w:r>
        <w:rPr>
          <w:rFonts w:cs="Arial"/>
          <w:spacing w:val="-2"/>
        </w:rPr>
        <w:tab/>
      </w:r>
      <w:r>
        <w:rPr>
          <w:rFonts w:cs="Arial"/>
          <w:spacing w:val="-2"/>
        </w:rPr>
        <w:tab/>
      </w:r>
      <w:r>
        <w:rPr>
          <w:rFonts w:cs="Arial"/>
          <w:spacing w:val="-2"/>
        </w:rPr>
        <w:br/>
        <w:t>Position in Company:</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rPr>
      </w:pPr>
      <w:r>
        <w:rPr>
          <w:rFonts w:cs="Arial"/>
          <w:spacing w:val="-2"/>
        </w:rPr>
        <w:t>For and on behalf of:</w:t>
      </w: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rPr>
      </w:pPr>
      <w:r>
        <w:rPr>
          <w:rFonts w:cs="Arial"/>
          <w:spacing w:val="-2"/>
        </w:rPr>
        <w:tab/>
      </w:r>
      <w:r>
        <w:rPr>
          <w:rFonts w:cs="Arial"/>
          <w:spacing w:val="-2"/>
        </w:rPr>
        <w:tab/>
      </w:r>
    </w:p>
    <w:p w:rsidR="00F33064" w:rsidRDefault="00F33064" w:rsidP="006004FA">
      <w:pPr>
        <w:tabs>
          <w:tab w:val="left" w:pos="4395"/>
          <w:tab w:val="right" w:leader="dot" w:pos="9639"/>
        </w:tabs>
        <w:autoSpaceDE w:val="0"/>
        <w:autoSpaceDN w:val="0"/>
        <w:adjustRightInd w:val="0"/>
        <w:spacing w:before="0" w:after="0" w:line="240" w:lineRule="auto"/>
        <w:ind w:left="1440" w:right="-3"/>
        <w:jc w:val="both"/>
        <w:rPr>
          <w:rFonts w:cs="Arial"/>
          <w:spacing w:val="-2"/>
        </w:rPr>
      </w:pPr>
      <w:r>
        <w:rPr>
          <w:rFonts w:cs="Arial"/>
          <w:spacing w:val="-2"/>
        </w:rPr>
        <w:tab/>
      </w:r>
      <w:r>
        <w:rPr>
          <w:rFonts w:cs="Arial"/>
          <w:spacing w:val="-2"/>
        </w:rPr>
        <w:tab/>
      </w:r>
      <w:r>
        <w:rPr>
          <w:rFonts w:cs="Arial"/>
          <w:spacing w:val="-2"/>
        </w:rPr>
        <w:br/>
        <w:t>(Print Company's full name and registered number)</w:t>
      </w:r>
    </w:p>
    <w:p w:rsidR="00F33064" w:rsidRPr="00350C02" w:rsidRDefault="00F33064" w:rsidP="006004FA">
      <w:pPr>
        <w:autoSpaceDE w:val="0"/>
        <w:autoSpaceDN w:val="0"/>
        <w:adjustRightInd w:val="0"/>
        <w:spacing w:before="0" w:after="0" w:line="240" w:lineRule="auto"/>
        <w:ind w:right="-6"/>
        <w:jc w:val="both"/>
        <w:rPr>
          <w:rFonts w:cs="Arial"/>
          <w:spacing w:val="-2"/>
          <w:sz w:val="18"/>
          <w:szCs w:val="18"/>
        </w:rPr>
      </w:pPr>
      <w:r w:rsidRPr="00350C02">
        <w:rPr>
          <w:rFonts w:cs="Arial"/>
          <w:spacing w:val="-2"/>
          <w:sz w:val="18"/>
          <w:szCs w:val="18"/>
        </w:rPr>
        <w:t>*NOTE:</w:t>
      </w:r>
    </w:p>
    <w:p w:rsidR="00F33064"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bookmarkStart w:id="62" w:name="_Ref464130335"/>
      <w:r w:rsidRPr="006004FA">
        <w:rPr>
          <w:rFonts w:cs="Arial"/>
          <w:spacing w:val="-2"/>
          <w:szCs w:val="18"/>
        </w:rPr>
        <w:t>An electronic or typed signature will be accepted.</w:t>
      </w:r>
      <w:bookmarkEnd w:id="62"/>
      <w:r w:rsidRPr="006004FA">
        <w:rPr>
          <w:rFonts w:cs="Arial"/>
          <w:spacing w:val="-2"/>
          <w:szCs w:val="18"/>
        </w:rPr>
        <w:t xml:space="preserve"> </w:t>
      </w:r>
    </w:p>
    <w:p w:rsidR="00F33064"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r w:rsidRPr="006004FA">
        <w:rPr>
          <w:rFonts w:cs="Arial"/>
          <w:spacing w:val="-2"/>
          <w:szCs w:val="18"/>
        </w:rPr>
        <w:t>Where the bidder is a limited company the Quote and this Declaration must be signed on behalf of the company by an authorised officer whose designation must be stated and the address of the registered office of the company must be given.</w:t>
      </w:r>
    </w:p>
    <w:p w:rsidR="00F33064"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r w:rsidRPr="006004FA">
        <w:rPr>
          <w:rFonts w:cs="Arial"/>
          <w:spacing w:val="-2"/>
          <w:szCs w:val="18"/>
        </w:rPr>
        <w:t>In the case of a partnership the names of all the partners must be given on a separate sheet and attached to this Request for Quote and the Quote and this Declaration must be signed by one of the partners on behalf of the partnership.</w:t>
      </w:r>
    </w:p>
    <w:p w:rsidR="00FA3E53" w:rsidRPr="006004FA" w:rsidRDefault="00F33064" w:rsidP="006004FA">
      <w:pPr>
        <w:numPr>
          <w:ilvl w:val="2"/>
          <w:numId w:val="3"/>
        </w:numPr>
        <w:tabs>
          <w:tab w:val="left" w:pos="1440"/>
        </w:tabs>
        <w:autoSpaceDE w:val="0"/>
        <w:autoSpaceDN w:val="0"/>
        <w:adjustRightInd w:val="0"/>
        <w:spacing w:before="0" w:after="0" w:line="240" w:lineRule="auto"/>
        <w:ind w:left="1440" w:right="-6" w:hanging="720"/>
        <w:jc w:val="both"/>
        <w:rPr>
          <w:rFonts w:cs="Arial"/>
          <w:spacing w:val="-2"/>
          <w:szCs w:val="18"/>
        </w:rPr>
      </w:pPr>
      <w:r w:rsidRPr="006004FA">
        <w:rPr>
          <w:rFonts w:cs="Arial"/>
          <w:spacing w:val="-2"/>
          <w:szCs w:val="18"/>
        </w:rPr>
        <w:t>Where the supplier is a private firm the Quote and this Declaration must be signed with the firm's name.</w:t>
      </w:r>
    </w:p>
    <w:sectPr w:rsidR="00FA3E53" w:rsidRPr="006004FA" w:rsidSect="00F33064">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5C0" w:rsidRDefault="000065C0" w:rsidP="00FA3E53">
      <w:r>
        <w:separator/>
      </w:r>
    </w:p>
  </w:endnote>
  <w:endnote w:type="continuationSeparator" w:id="0">
    <w:p w:rsidR="000065C0" w:rsidRDefault="000065C0"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470" w:rsidRDefault="00DC1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2B8" w:rsidRPr="00F33064" w:rsidRDefault="000D62B8"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0D62B8" w:rsidRPr="00F33064" w:rsidRDefault="00DC1470" w:rsidP="006004FA">
    <w:pPr>
      <w:pStyle w:val="Footer"/>
      <w:spacing w:before="0" w:after="0" w:line="240" w:lineRule="auto"/>
      <w:rPr>
        <w:rFonts w:cs="Arial"/>
        <w:color w:val="A6A6A6" w:themeColor="background1" w:themeShade="A6"/>
      </w:rPr>
    </w:pPr>
    <w:r>
      <w:rPr>
        <w:rFonts w:cs="Arial"/>
        <w:color w:val="A6A6A6" w:themeColor="background1" w:themeShade="A6"/>
      </w:rPr>
      <w:t>22</w:t>
    </w:r>
    <w:r w:rsidRPr="00DC1470">
      <w:rPr>
        <w:rFonts w:cs="Arial"/>
        <w:color w:val="A6A6A6" w:themeColor="background1" w:themeShade="A6"/>
        <w:vertAlign w:val="superscript"/>
      </w:rPr>
      <w:t>nd</w:t>
    </w:r>
    <w:r>
      <w:rPr>
        <w:rFonts w:cs="Arial"/>
        <w:color w:val="A6A6A6" w:themeColor="background1" w:themeShade="A6"/>
      </w:rPr>
      <w:t xml:space="preserve"> June</w:t>
    </w:r>
    <w:r w:rsidR="00B11B93">
      <w:rPr>
        <w:rFonts w:cs="Arial"/>
        <w:color w:val="A6A6A6" w:themeColor="background1" w:themeShade="A6"/>
      </w:rPr>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470" w:rsidRDefault="00DC1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5C0" w:rsidRDefault="000065C0" w:rsidP="00FA3E53">
      <w:r>
        <w:separator/>
      </w:r>
    </w:p>
  </w:footnote>
  <w:footnote w:type="continuationSeparator" w:id="0">
    <w:p w:rsidR="000065C0" w:rsidRDefault="000065C0" w:rsidP="00FA3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2B8" w:rsidRDefault="000065C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b/>
        <w:color w:val="A6A6A6" w:themeColor="background1" w:themeShade="A6"/>
        <w:spacing w:val="60"/>
        <w:highlight w:val="yellow"/>
      </w:rPr>
      <w:id w:val="-1513675964"/>
      <w:docPartObj>
        <w:docPartGallery w:val="Page Numbers (Top of Page)"/>
        <w:docPartUnique/>
      </w:docPartObj>
    </w:sdtPr>
    <w:sdtEndPr>
      <w:rPr>
        <w:bCs/>
        <w:noProof/>
        <w:spacing w:val="0"/>
        <w:highlight w:val="none"/>
      </w:rPr>
    </w:sdtEndPr>
    <w:sdtContent>
      <w:p w:rsidR="000D62B8" w:rsidRPr="00F83A55" w:rsidRDefault="00665971"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Pr>
            <w:rFonts w:cs="Arial"/>
            <w:b/>
            <w:color w:val="A6A6A6" w:themeColor="background1" w:themeShade="A6"/>
          </w:rPr>
          <w:t>Mini Quote</w:t>
        </w:r>
        <w:r w:rsidR="000D62B8" w:rsidRPr="00F83A55">
          <w:rPr>
            <w:rFonts w:cs="Arial"/>
            <w:b/>
            <w:color w:val="A6A6A6" w:themeColor="background1" w:themeShade="A6"/>
          </w:rPr>
          <w:t xml:space="preserve"> </w:t>
        </w:r>
        <w:r w:rsidR="000D62B8" w:rsidRPr="00F83A55">
          <w:rPr>
            <w:rFonts w:cs="Arial"/>
            <w:b/>
            <w:color w:val="A6A6A6" w:themeColor="background1" w:themeShade="A6"/>
          </w:rPr>
          <w:tab/>
        </w:r>
        <w:r w:rsidR="000D62B8" w:rsidRPr="00F83A55">
          <w:rPr>
            <w:rFonts w:cs="Arial"/>
            <w:b/>
            <w:color w:val="A6A6A6" w:themeColor="background1" w:themeShade="A6"/>
            <w:spacing w:val="60"/>
          </w:rPr>
          <w:tab/>
          <w:t>Page</w:t>
        </w:r>
        <w:r w:rsidR="000D62B8" w:rsidRPr="00F83A55">
          <w:rPr>
            <w:rFonts w:cs="Arial"/>
            <w:b/>
            <w:color w:val="A6A6A6" w:themeColor="background1" w:themeShade="A6"/>
          </w:rPr>
          <w:t xml:space="preserve"> | </w:t>
        </w:r>
        <w:r w:rsidR="000D62B8" w:rsidRPr="00F83A55">
          <w:rPr>
            <w:rFonts w:cs="Arial"/>
            <w:b/>
            <w:color w:val="A6A6A6" w:themeColor="background1" w:themeShade="A6"/>
          </w:rPr>
          <w:fldChar w:fldCharType="begin"/>
        </w:r>
        <w:r w:rsidR="000D62B8" w:rsidRPr="00F83A55">
          <w:rPr>
            <w:rFonts w:cs="Arial"/>
            <w:b/>
            <w:color w:val="A6A6A6" w:themeColor="background1" w:themeShade="A6"/>
          </w:rPr>
          <w:instrText xml:space="preserve"> PAGE   \* MERGEFORMAT </w:instrText>
        </w:r>
        <w:r w:rsidR="000D62B8" w:rsidRPr="00F83A55">
          <w:rPr>
            <w:rFonts w:cs="Arial"/>
            <w:b/>
            <w:color w:val="A6A6A6" w:themeColor="background1" w:themeShade="A6"/>
          </w:rPr>
          <w:fldChar w:fldCharType="separate"/>
        </w:r>
        <w:r w:rsidR="001F1AD6" w:rsidRPr="001F1AD6">
          <w:rPr>
            <w:rFonts w:cs="Arial"/>
            <w:b/>
            <w:bCs/>
            <w:noProof/>
            <w:color w:val="A6A6A6" w:themeColor="background1" w:themeShade="A6"/>
          </w:rPr>
          <w:t>14</w:t>
        </w:r>
        <w:r w:rsidR="000D62B8" w:rsidRPr="00F83A55">
          <w:rPr>
            <w:rFonts w:cs="Arial"/>
            <w:b/>
            <w:bCs/>
            <w:noProof/>
            <w:color w:val="A6A6A6" w:themeColor="background1" w:themeShade="A6"/>
          </w:rPr>
          <w:fldChar w:fldCharType="end"/>
        </w:r>
      </w:p>
      <w:p w:rsidR="000D62B8" w:rsidRPr="00F33064" w:rsidRDefault="00DD02FE" w:rsidP="00665971">
        <w:pPr>
          <w:pStyle w:val="Header"/>
          <w:pBdr>
            <w:bottom w:val="single" w:sz="4" w:space="1" w:color="D9D9D9" w:themeColor="background1" w:themeShade="D9"/>
          </w:pBdr>
          <w:tabs>
            <w:tab w:val="clear" w:pos="4320"/>
            <w:tab w:val="clear" w:pos="8640"/>
            <w:tab w:val="left" w:pos="5040"/>
          </w:tabs>
          <w:spacing w:before="0" w:after="0" w:line="240" w:lineRule="auto"/>
          <w:rPr>
            <w:rFonts w:cs="Arial"/>
            <w:b/>
            <w:bCs/>
            <w:color w:val="A6A6A6" w:themeColor="background1" w:themeShade="A6"/>
          </w:rPr>
        </w:pPr>
        <w:r>
          <w:rPr>
            <w:rFonts w:cs="Arial"/>
            <w:bCs/>
            <w:noProof/>
            <w:color w:val="A6A6A6" w:themeColor="background1" w:themeShade="A6"/>
          </w:rPr>
          <w:t>MQ045 NURSEY CANOPY</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2B8" w:rsidRDefault="000065C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995EEE"/>
    <w:multiLevelType w:val="hybridMultilevel"/>
    <w:tmpl w:val="15105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954984"/>
    <w:multiLevelType w:val="hybridMultilevel"/>
    <w:tmpl w:val="8A4C0A40"/>
    <w:lvl w:ilvl="0" w:tplc="C4C68C5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A30ED4"/>
    <w:multiLevelType w:val="hybridMultilevel"/>
    <w:tmpl w:val="1F48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D42819"/>
    <w:multiLevelType w:val="hybridMultilevel"/>
    <w:tmpl w:val="F8D0D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80616A"/>
    <w:multiLevelType w:val="hybridMultilevel"/>
    <w:tmpl w:val="A254E6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1C6DBB"/>
    <w:multiLevelType w:val="hybridMultilevel"/>
    <w:tmpl w:val="39CCA4B0"/>
    <w:lvl w:ilvl="0" w:tplc="8B40793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B33839"/>
    <w:multiLevelType w:val="hybridMultilevel"/>
    <w:tmpl w:val="2E500CEA"/>
    <w:lvl w:ilvl="0" w:tplc="6FACA0B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2"/>
  </w:num>
  <w:num w:numId="4">
    <w:abstractNumId w:val="10"/>
  </w:num>
  <w:num w:numId="5">
    <w:abstractNumId w:val="4"/>
  </w:num>
  <w:num w:numId="6">
    <w:abstractNumId w:val="9"/>
  </w:num>
  <w:num w:numId="7">
    <w:abstractNumId w:val="8"/>
  </w:num>
  <w:num w:numId="8">
    <w:abstractNumId w:val="13"/>
  </w:num>
  <w:num w:numId="9">
    <w:abstractNumId w:val="5"/>
  </w:num>
  <w:num w:numId="10">
    <w:abstractNumId w:val="15"/>
  </w:num>
  <w:num w:numId="11">
    <w:abstractNumId w:val="3"/>
  </w:num>
  <w:num w:numId="12">
    <w:abstractNumId w:val="1"/>
  </w:num>
  <w:num w:numId="13">
    <w:abstractNumId w:val="11"/>
  </w:num>
  <w:num w:numId="14">
    <w:abstractNumId w:val="14"/>
  </w:num>
  <w:num w:numId="15">
    <w:abstractNumId w:val="16"/>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53"/>
    <w:rsid w:val="000065C0"/>
    <w:rsid w:val="000269A6"/>
    <w:rsid w:val="00041A77"/>
    <w:rsid w:val="000D62B8"/>
    <w:rsid w:val="00115A53"/>
    <w:rsid w:val="0013253C"/>
    <w:rsid w:val="001A2EE4"/>
    <w:rsid w:val="001D5918"/>
    <w:rsid w:val="001F1AD6"/>
    <w:rsid w:val="002122C1"/>
    <w:rsid w:val="002323E3"/>
    <w:rsid w:val="00291906"/>
    <w:rsid w:val="00291B37"/>
    <w:rsid w:val="002A1836"/>
    <w:rsid w:val="002D4567"/>
    <w:rsid w:val="00307A94"/>
    <w:rsid w:val="00334DA9"/>
    <w:rsid w:val="00346B5F"/>
    <w:rsid w:val="0037273A"/>
    <w:rsid w:val="00452E92"/>
    <w:rsid w:val="004844CD"/>
    <w:rsid w:val="0048491F"/>
    <w:rsid w:val="004F15F5"/>
    <w:rsid w:val="00541C78"/>
    <w:rsid w:val="005519AB"/>
    <w:rsid w:val="005675F9"/>
    <w:rsid w:val="006004FA"/>
    <w:rsid w:val="0064644B"/>
    <w:rsid w:val="00665971"/>
    <w:rsid w:val="0069757D"/>
    <w:rsid w:val="006E78B5"/>
    <w:rsid w:val="007419A1"/>
    <w:rsid w:val="007A27B3"/>
    <w:rsid w:val="007B5B02"/>
    <w:rsid w:val="007C318C"/>
    <w:rsid w:val="008320D5"/>
    <w:rsid w:val="0086317F"/>
    <w:rsid w:val="008740B6"/>
    <w:rsid w:val="00882EAD"/>
    <w:rsid w:val="00896D72"/>
    <w:rsid w:val="008B0FB0"/>
    <w:rsid w:val="009238BE"/>
    <w:rsid w:val="009737B0"/>
    <w:rsid w:val="009C3A59"/>
    <w:rsid w:val="009F068D"/>
    <w:rsid w:val="00A44394"/>
    <w:rsid w:val="00B07023"/>
    <w:rsid w:val="00B11B93"/>
    <w:rsid w:val="00B822BB"/>
    <w:rsid w:val="00BC1A8A"/>
    <w:rsid w:val="00C506F9"/>
    <w:rsid w:val="00C51C92"/>
    <w:rsid w:val="00C66600"/>
    <w:rsid w:val="00CA4F2F"/>
    <w:rsid w:val="00CC040C"/>
    <w:rsid w:val="00CE0180"/>
    <w:rsid w:val="00CF1047"/>
    <w:rsid w:val="00D83ED2"/>
    <w:rsid w:val="00D93C1B"/>
    <w:rsid w:val="00DB2372"/>
    <w:rsid w:val="00DC1470"/>
    <w:rsid w:val="00DD02FE"/>
    <w:rsid w:val="00DE636B"/>
    <w:rsid w:val="00DF4166"/>
    <w:rsid w:val="00EB58AB"/>
    <w:rsid w:val="00F1315E"/>
    <w:rsid w:val="00F33064"/>
    <w:rsid w:val="00F50534"/>
    <w:rsid w:val="00F83A55"/>
    <w:rsid w:val="00FA3E53"/>
    <w:rsid w:val="00FE18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6004FA"/>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Cs w:val="22"/>
    </w:rPr>
  </w:style>
  <w:style w:type="paragraph" w:styleId="Heading2">
    <w:name w:val="heading 2"/>
    <w:basedOn w:val="Normal"/>
    <w:next w:val="Normal"/>
    <w:link w:val="Heading2Char"/>
    <w:uiPriority w:val="9"/>
    <w:unhideWhenUsed/>
    <w:qFormat/>
    <w:rsid w:val="006004FA"/>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6004FA"/>
    <w:rPr>
      <w:rFonts w:ascii="Arial" w:hAnsi="Arial"/>
      <w:b/>
      <w:bCs/>
      <w:caps/>
      <w:spacing w:val="15"/>
      <w:sz w:val="24"/>
      <w:shd w:val="clear" w:color="auto" w:fill="FF388C" w:themeFill="accent1"/>
    </w:rPr>
  </w:style>
  <w:style w:type="character" w:customStyle="1" w:styleId="Heading2Char">
    <w:name w:val="Heading 2 Char"/>
    <w:basedOn w:val="DefaultParagraphFont"/>
    <w:link w:val="Heading2"/>
    <w:uiPriority w:val="9"/>
    <w:rsid w:val="006004FA"/>
    <w:rPr>
      <w:caps/>
      <w:spacing w:val="15"/>
      <w:shd w:val="clear" w:color="auto" w:fill="FFD7E7" w:themeFill="accent1"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F50534"/>
    <w:pPr>
      <w:spacing w:after="100"/>
    </w:pPr>
  </w:style>
  <w:style w:type="paragraph" w:styleId="TOC2">
    <w:name w:val="toc 2"/>
    <w:basedOn w:val="Normal"/>
    <w:next w:val="Normal"/>
    <w:autoRedefine/>
    <w:uiPriority w:val="39"/>
    <w:unhideWhenUsed/>
    <w:rsid w:val="00F50534"/>
    <w:pPr>
      <w:spacing w:after="100"/>
      <w:ind w:left="240"/>
    </w:pPr>
  </w:style>
  <w:style w:type="paragraph" w:styleId="TOC3">
    <w:name w:val="toc 3"/>
    <w:basedOn w:val="Normal"/>
    <w:next w:val="Normal"/>
    <w:autoRedefine/>
    <w:uiPriority w:val="39"/>
    <w:unhideWhenUsed/>
    <w:rsid w:val="002D4567"/>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6004FA"/>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Cs w:val="22"/>
    </w:rPr>
  </w:style>
  <w:style w:type="paragraph" w:styleId="Heading2">
    <w:name w:val="heading 2"/>
    <w:basedOn w:val="Normal"/>
    <w:next w:val="Normal"/>
    <w:link w:val="Heading2Char"/>
    <w:uiPriority w:val="9"/>
    <w:unhideWhenUsed/>
    <w:qFormat/>
    <w:rsid w:val="006004FA"/>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6004FA"/>
    <w:rPr>
      <w:rFonts w:ascii="Arial" w:hAnsi="Arial"/>
      <w:b/>
      <w:bCs/>
      <w:caps/>
      <w:spacing w:val="15"/>
      <w:sz w:val="24"/>
      <w:shd w:val="clear" w:color="auto" w:fill="FF388C" w:themeFill="accent1"/>
    </w:rPr>
  </w:style>
  <w:style w:type="character" w:customStyle="1" w:styleId="Heading2Char">
    <w:name w:val="Heading 2 Char"/>
    <w:basedOn w:val="DefaultParagraphFont"/>
    <w:link w:val="Heading2"/>
    <w:uiPriority w:val="9"/>
    <w:rsid w:val="006004FA"/>
    <w:rPr>
      <w:caps/>
      <w:spacing w:val="15"/>
      <w:shd w:val="clear" w:color="auto" w:fill="FFD7E7" w:themeFill="accent1"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F50534"/>
    <w:pPr>
      <w:spacing w:after="100"/>
    </w:pPr>
  </w:style>
  <w:style w:type="paragraph" w:styleId="TOC2">
    <w:name w:val="toc 2"/>
    <w:basedOn w:val="Normal"/>
    <w:next w:val="Normal"/>
    <w:autoRedefine/>
    <w:uiPriority w:val="39"/>
    <w:unhideWhenUsed/>
    <w:rsid w:val="00F50534"/>
    <w:pPr>
      <w:spacing w:after="100"/>
      <w:ind w:left="240"/>
    </w:pPr>
  </w:style>
  <w:style w:type="paragraph" w:styleId="TOC3">
    <w:name w:val="toc 3"/>
    <w:basedOn w:val="Normal"/>
    <w:next w:val="Normal"/>
    <w:autoRedefine/>
    <w:uiPriority w:val="39"/>
    <w:unhideWhenUsed/>
    <w:rsid w:val="002D456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tenders@cityplym.ac.uk" TargetMode="External"/><Relationship Id="rId4" Type="http://schemas.microsoft.com/office/2007/relationships/stylesWithEffects" Target="stylesWithEffects.xml"/><Relationship Id="rId9" Type="http://schemas.openxmlformats.org/officeDocument/2006/relationships/hyperlink" Target="mailto:tenders@cityplym.ac.u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06E60-A8D6-4A5E-9D3F-129CA805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3598</Words>
  <Characters>20511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abaker</cp:lastModifiedBy>
  <cp:revision>7</cp:revision>
  <cp:lastPrinted>2017-03-10T16:23:00Z</cp:lastPrinted>
  <dcterms:created xsi:type="dcterms:W3CDTF">2017-06-15T09:28:00Z</dcterms:created>
  <dcterms:modified xsi:type="dcterms:W3CDTF">2017-06-22T08:52:00Z</dcterms:modified>
</cp:coreProperties>
</file>