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B5BE" w14:textId="2730F8AE" w:rsidR="00EE25A4" w:rsidRDefault="00B352A9" w:rsidP="00B352A9">
      <w:pPr>
        <w:pStyle w:val="Subtitle"/>
        <w:ind w:right="680"/>
        <w:rPr>
          <w:color w:val="auto"/>
          <w:sz w:val="32"/>
          <w:szCs w:val="32"/>
        </w:rPr>
      </w:pPr>
      <w:r w:rsidRPr="00B352A9">
        <w:rPr>
          <w:color w:val="auto"/>
          <w:sz w:val="32"/>
          <w:szCs w:val="32"/>
        </w:rPr>
        <w:t xml:space="preserve">Design and Construction of Pumping Station at Island Technology Park, </w:t>
      </w:r>
      <w:proofErr w:type="spellStart"/>
      <w:r w:rsidRPr="00B352A9">
        <w:rPr>
          <w:color w:val="auto"/>
          <w:sz w:val="32"/>
          <w:szCs w:val="32"/>
        </w:rPr>
        <w:t>Whippingham</w:t>
      </w:r>
      <w:proofErr w:type="spellEnd"/>
      <w:r w:rsidRPr="00B352A9">
        <w:rPr>
          <w:color w:val="auto"/>
          <w:sz w:val="32"/>
          <w:szCs w:val="32"/>
        </w:rPr>
        <w:t xml:space="preserve"> Road, IOW</w:t>
      </w:r>
    </w:p>
    <w:p w14:paraId="1CC0E2F6" w14:textId="3F6C0EDC" w:rsidR="00B352A9" w:rsidRPr="00B352A9" w:rsidRDefault="00B352A9" w:rsidP="00B352A9">
      <w:pPr>
        <w:rPr>
          <w:rFonts w:ascii="Arial" w:eastAsia="Times New Roman" w:hAnsi="Arial" w:cs="Times New Roman"/>
          <w:iCs/>
          <w:sz w:val="32"/>
          <w:szCs w:val="32"/>
        </w:rPr>
      </w:pPr>
      <w:r w:rsidRPr="00B352A9">
        <w:rPr>
          <w:rFonts w:ascii="Arial" w:eastAsia="Times New Roman" w:hAnsi="Arial" w:cs="Times New Roman"/>
          <w:iCs/>
          <w:sz w:val="32"/>
          <w:szCs w:val="32"/>
        </w:rPr>
        <w:t>HCAP16077</w:t>
      </w:r>
    </w:p>
    <w:p w14:paraId="215DB5C0" w14:textId="34E75289" w:rsidR="00EE25A4" w:rsidRDefault="00747DC6" w:rsidP="00944495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ITT QUESTIONS AND ANSWERS LOG</w:t>
      </w:r>
    </w:p>
    <w:p w14:paraId="2956120F" w14:textId="77777777" w:rsidR="000B378D" w:rsidRDefault="000B378D" w:rsidP="00944495">
      <w:pPr>
        <w:pStyle w:val="ListParagraph"/>
        <w:ind w:left="0"/>
        <w:rPr>
          <w:b/>
          <w:sz w:val="22"/>
          <w:szCs w:val="22"/>
        </w:rPr>
      </w:pPr>
    </w:p>
    <w:p w14:paraId="65FF9D71" w14:textId="49DB237B" w:rsidR="000B378D" w:rsidRDefault="00B352A9" w:rsidP="00944495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B352A9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March 2016</w:t>
      </w:r>
    </w:p>
    <w:p w14:paraId="215DB5C1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215DB5C2" w14:textId="7394F231" w:rsidR="00EE25A4" w:rsidRPr="00EE25A4" w:rsidRDefault="00B352A9" w:rsidP="00EE25A4">
      <w:pPr>
        <w:pStyle w:val="ListParagraph"/>
        <w:rPr>
          <w:b/>
          <w:color w:val="FF0000"/>
        </w:rPr>
      </w:pPr>
      <w:r>
        <w:rPr>
          <w:b/>
          <w:color w:val="FF0000"/>
        </w:rPr>
        <w:t>2</w:t>
      </w:r>
      <w:r w:rsidRPr="00B352A9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March 2016</w:t>
      </w:r>
    </w:p>
    <w:p w14:paraId="215DB5C3" w14:textId="77777777" w:rsidR="00EE25A4" w:rsidRPr="00EE25A4" w:rsidRDefault="00EE25A4" w:rsidP="00EE25A4">
      <w:pPr>
        <w:pStyle w:val="ListParagraph"/>
        <w:rPr>
          <w:b/>
          <w:color w:val="FF0000"/>
        </w:rPr>
      </w:pPr>
    </w:p>
    <w:p w14:paraId="215DB5C4" w14:textId="18E2CAB8" w:rsidR="00EE25A4" w:rsidRDefault="00EE25A4" w:rsidP="00EE25A4">
      <w:pPr>
        <w:pStyle w:val="ListParagraph"/>
        <w:ind w:hanging="720"/>
        <w:rPr>
          <w:b/>
        </w:rPr>
      </w:pPr>
      <w:r w:rsidRPr="00EE25A4">
        <w:rPr>
          <w:b/>
        </w:rPr>
        <w:t>Q1.</w:t>
      </w:r>
      <w:r w:rsidRPr="00EE25A4">
        <w:rPr>
          <w:b/>
        </w:rPr>
        <w:tab/>
      </w:r>
      <w:r w:rsidR="00B352A9">
        <w:rPr>
          <w:b/>
        </w:rPr>
        <w:t>Tender Invite Query</w:t>
      </w:r>
    </w:p>
    <w:p w14:paraId="215DB5C5" w14:textId="77777777" w:rsidR="00EE25A4" w:rsidRPr="00EE25A4" w:rsidRDefault="00EE25A4" w:rsidP="00EE25A4">
      <w:pPr>
        <w:pStyle w:val="ListParagraph"/>
        <w:ind w:hanging="720"/>
      </w:pPr>
    </w:p>
    <w:p w14:paraId="39FB8641" w14:textId="21CBE149" w:rsidR="00747DC6" w:rsidRPr="00747DC6" w:rsidRDefault="00B352A9" w:rsidP="00747DC6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352A9">
        <w:rPr>
          <w:rFonts w:ascii="Arial" w:hAnsi="Arial" w:cs="Arial"/>
          <w:sz w:val="20"/>
          <w:szCs w:val="20"/>
        </w:rPr>
        <w:t>Via the contracts finder link I have accessed the tender documents but it stated to apply directly to the buyer using this email, so I was wondering if this is an open tender or if we need to wait to be invited by HCA?</w:t>
      </w:r>
    </w:p>
    <w:p w14:paraId="2DCE904B" w14:textId="6405A6C6" w:rsidR="00B352A9" w:rsidRPr="00F07DAB" w:rsidRDefault="00F07DAB" w:rsidP="00F07DAB">
      <w:pPr>
        <w:ind w:left="709" w:hanging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F07DAB">
        <w:rPr>
          <w:rFonts w:ascii="Arial" w:hAnsi="Arial" w:cs="Arial"/>
          <w:color w:val="1F497D" w:themeColor="text2"/>
          <w:sz w:val="20"/>
          <w:szCs w:val="20"/>
        </w:rPr>
        <w:t>A.</w:t>
      </w:r>
      <w:r w:rsidRPr="00F07DAB">
        <w:rPr>
          <w:rFonts w:ascii="Arial" w:hAnsi="Arial" w:cs="Arial"/>
          <w:color w:val="1F497D" w:themeColor="text2"/>
          <w:sz w:val="20"/>
          <w:szCs w:val="20"/>
        </w:rPr>
        <w:tab/>
      </w:r>
      <w:r w:rsidR="00B352A9" w:rsidRPr="00F07DAB">
        <w:rPr>
          <w:rFonts w:ascii="Arial" w:hAnsi="Arial" w:cs="Arial"/>
          <w:color w:val="1F497D" w:themeColor="text2"/>
          <w:sz w:val="20"/>
          <w:szCs w:val="20"/>
        </w:rPr>
        <w:t xml:space="preserve">This is an open tender and there is no requirement to wait for the HCA to invite you. </w:t>
      </w:r>
    </w:p>
    <w:p w14:paraId="0C0C02D0" w14:textId="5ACEA95E" w:rsidR="007F42EC" w:rsidRPr="007F42EC" w:rsidRDefault="007F42EC" w:rsidP="00B352A9">
      <w:pPr>
        <w:pStyle w:val="ListParagraph"/>
        <w:jc w:val="both"/>
        <w:rPr>
          <w:b/>
          <w:color w:val="FF0000"/>
        </w:rPr>
      </w:pPr>
      <w:r w:rsidRPr="007F42EC">
        <w:rPr>
          <w:b/>
          <w:color w:val="FF0000"/>
        </w:rPr>
        <w:t>9</w:t>
      </w:r>
      <w:r w:rsidRPr="007F42EC">
        <w:rPr>
          <w:b/>
          <w:color w:val="FF0000"/>
          <w:vertAlign w:val="superscript"/>
        </w:rPr>
        <w:t>th</w:t>
      </w:r>
      <w:r w:rsidRPr="007F42EC">
        <w:rPr>
          <w:b/>
          <w:color w:val="FF0000"/>
        </w:rPr>
        <w:t xml:space="preserve"> March 2016</w:t>
      </w:r>
    </w:p>
    <w:p w14:paraId="231B4EE3" w14:textId="77777777" w:rsidR="007F42EC" w:rsidRDefault="007F42EC" w:rsidP="00B352A9">
      <w:pPr>
        <w:pStyle w:val="ListParagraph"/>
        <w:jc w:val="both"/>
        <w:rPr>
          <w:color w:val="1F497D" w:themeColor="text2"/>
        </w:rPr>
      </w:pPr>
    </w:p>
    <w:p w14:paraId="46CF5EA8" w14:textId="137F2B5F" w:rsidR="00B352A9" w:rsidRDefault="00B352A9" w:rsidP="00B352A9">
      <w:pPr>
        <w:pStyle w:val="ListParagraph"/>
        <w:ind w:hanging="720"/>
        <w:rPr>
          <w:b/>
        </w:rPr>
      </w:pPr>
      <w:r>
        <w:rPr>
          <w:b/>
        </w:rPr>
        <w:t>Q2</w:t>
      </w:r>
      <w:r w:rsidRPr="00EE25A4">
        <w:rPr>
          <w:b/>
        </w:rPr>
        <w:t>.</w:t>
      </w:r>
      <w:r w:rsidRPr="00EE25A4">
        <w:rPr>
          <w:b/>
        </w:rPr>
        <w:tab/>
      </w:r>
      <w:r>
        <w:rPr>
          <w:b/>
        </w:rPr>
        <w:t>Tender Return Query</w:t>
      </w:r>
    </w:p>
    <w:p w14:paraId="1C6F31BE" w14:textId="77777777" w:rsidR="00B352A9" w:rsidRPr="00EE25A4" w:rsidRDefault="00B352A9" w:rsidP="00B352A9">
      <w:pPr>
        <w:pStyle w:val="ListParagraph"/>
        <w:ind w:hanging="720"/>
      </w:pPr>
    </w:p>
    <w:p w14:paraId="70D41046" w14:textId="623BFA19" w:rsidR="00B352A9" w:rsidRPr="00747DC6" w:rsidRDefault="00B352A9" w:rsidP="00B352A9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B352A9">
        <w:rPr>
          <w:rFonts w:ascii="Arial" w:hAnsi="Arial" w:cs="Arial"/>
          <w:sz w:val="20"/>
          <w:szCs w:val="20"/>
        </w:rPr>
        <w:t>Can we please submit our tender by email?</w:t>
      </w:r>
    </w:p>
    <w:p w14:paraId="215DB5E9" w14:textId="4A8450CF" w:rsidR="00EE25A4" w:rsidRPr="00F07DAB" w:rsidRDefault="00620580" w:rsidP="00F07DAB">
      <w:pPr>
        <w:pStyle w:val="ListParagraph"/>
        <w:numPr>
          <w:ilvl w:val="0"/>
          <w:numId w:val="8"/>
        </w:numPr>
        <w:ind w:hanging="720"/>
        <w:jc w:val="both"/>
        <w:rPr>
          <w:b/>
          <w:color w:val="FF0000"/>
          <w:sz w:val="22"/>
          <w:szCs w:val="22"/>
        </w:rPr>
      </w:pPr>
      <w:r w:rsidRPr="00F07DAB">
        <w:rPr>
          <w:color w:val="1F497D" w:themeColor="text2"/>
        </w:rPr>
        <w:t xml:space="preserve">Please refer to Section 2.2 of the ITT. No tender can be received electronically. </w:t>
      </w:r>
    </w:p>
    <w:p w14:paraId="215DB603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5FD371BE" w14:textId="37A73A3E" w:rsidR="00F07DAB" w:rsidRPr="007F42EC" w:rsidRDefault="00F07DAB" w:rsidP="00F07DAB">
      <w:pPr>
        <w:pStyle w:val="ListParagraph"/>
        <w:jc w:val="both"/>
        <w:rPr>
          <w:b/>
          <w:color w:val="FF0000"/>
        </w:rPr>
      </w:pPr>
      <w:r>
        <w:rPr>
          <w:b/>
          <w:color w:val="FF0000"/>
        </w:rPr>
        <w:t>10</w:t>
      </w:r>
      <w:r w:rsidRPr="007F42EC">
        <w:rPr>
          <w:b/>
          <w:color w:val="FF0000"/>
          <w:vertAlign w:val="superscript"/>
        </w:rPr>
        <w:t>th</w:t>
      </w:r>
      <w:r w:rsidRPr="007F42EC">
        <w:rPr>
          <w:b/>
          <w:color w:val="FF0000"/>
        </w:rPr>
        <w:t xml:space="preserve"> March 2016</w:t>
      </w:r>
      <w:r w:rsidR="00197DC6">
        <w:rPr>
          <w:b/>
          <w:color w:val="FF0000"/>
        </w:rPr>
        <w:t xml:space="preserve"> &amp; 11</w:t>
      </w:r>
      <w:r w:rsidR="00197DC6" w:rsidRPr="00197DC6">
        <w:rPr>
          <w:b/>
          <w:color w:val="FF0000"/>
          <w:vertAlign w:val="superscript"/>
        </w:rPr>
        <w:t>th</w:t>
      </w:r>
      <w:r w:rsidR="00197DC6">
        <w:rPr>
          <w:b/>
          <w:color w:val="FF0000"/>
        </w:rPr>
        <w:t xml:space="preserve"> March 2016</w:t>
      </w:r>
    </w:p>
    <w:p w14:paraId="4DBF7272" w14:textId="77777777" w:rsidR="00F07DAB" w:rsidRDefault="00F07DAB" w:rsidP="00F07DAB">
      <w:pPr>
        <w:pStyle w:val="ListParagraph"/>
        <w:jc w:val="both"/>
        <w:rPr>
          <w:color w:val="1F497D" w:themeColor="text2"/>
        </w:rPr>
      </w:pPr>
    </w:p>
    <w:p w14:paraId="449652E2" w14:textId="0CB5562B" w:rsidR="00F07DAB" w:rsidRDefault="00F07DAB" w:rsidP="00F07DAB">
      <w:pPr>
        <w:pStyle w:val="ListParagraph"/>
        <w:ind w:hanging="720"/>
        <w:rPr>
          <w:b/>
        </w:rPr>
      </w:pPr>
      <w:r>
        <w:rPr>
          <w:b/>
        </w:rPr>
        <w:t>Q</w:t>
      </w:r>
      <w:r>
        <w:rPr>
          <w:b/>
        </w:rPr>
        <w:t>3</w:t>
      </w:r>
      <w:r w:rsidRPr="00EE25A4">
        <w:rPr>
          <w:b/>
        </w:rPr>
        <w:t>.</w:t>
      </w:r>
      <w:r w:rsidRPr="00EE25A4">
        <w:rPr>
          <w:b/>
        </w:rPr>
        <w:tab/>
      </w:r>
      <w:r>
        <w:rPr>
          <w:b/>
        </w:rPr>
        <w:t>Length of rising main</w:t>
      </w:r>
    </w:p>
    <w:p w14:paraId="55F68F47" w14:textId="77777777" w:rsidR="00F07DAB" w:rsidRPr="00EE25A4" w:rsidRDefault="00F07DAB" w:rsidP="00F07DAB">
      <w:pPr>
        <w:pStyle w:val="ListParagraph"/>
        <w:ind w:hanging="720"/>
      </w:pPr>
    </w:p>
    <w:p w14:paraId="1A1A6D58" w14:textId="0CE9E03A" w:rsidR="00F07DAB" w:rsidRDefault="00197DC6" w:rsidP="00197DC6">
      <w:pPr>
        <w:pStyle w:val="ListParagraph"/>
        <w:jc w:val="both"/>
        <w:rPr>
          <w:lang w:eastAsia="en-US"/>
        </w:rPr>
      </w:pPr>
      <w:r>
        <w:rPr>
          <w:lang w:eastAsia="en-US"/>
        </w:rPr>
        <w:t xml:space="preserve">Please can you confirm the length of the rising main being installed by Southern Water? </w:t>
      </w:r>
    </w:p>
    <w:p w14:paraId="034BD2F0" w14:textId="77777777" w:rsidR="00197DC6" w:rsidRDefault="00197DC6" w:rsidP="00197DC6">
      <w:pPr>
        <w:pStyle w:val="ListParagraph"/>
        <w:jc w:val="both"/>
      </w:pPr>
    </w:p>
    <w:p w14:paraId="705BD1D7" w14:textId="6E18AD2E" w:rsidR="00F07DAB" w:rsidRPr="00881B67" w:rsidRDefault="004A6FF2" w:rsidP="00881B67">
      <w:pPr>
        <w:pStyle w:val="ListParagraph"/>
        <w:numPr>
          <w:ilvl w:val="0"/>
          <w:numId w:val="18"/>
        </w:numPr>
        <w:ind w:hanging="720"/>
        <w:jc w:val="both"/>
        <w:rPr>
          <w:color w:val="1F497D" w:themeColor="text2"/>
        </w:rPr>
      </w:pPr>
      <w:r w:rsidRPr="00881B67">
        <w:rPr>
          <w:color w:val="1F497D" w:themeColor="text2"/>
        </w:rPr>
        <w:t>Please see attached the Southern Water drawing JN.570190-17.1C0001</w:t>
      </w:r>
    </w:p>
    <w:p w14:paraId="56C318EF" w14:textId="77777777" w:rsidR="00F07DAB" w:rsidRDefault="00F07DAB" w:rsidP="00F07DAB">
      <w:pPr>
        <w:jc w:val="both"/>
      </w:pPr>
    </w:p>
    <w:p w14:paraId="499956F9" w14:textId="292684C3" w:rsidR="00F07DAB" w:rsidRPr="007F42EC" w:rsidRDefault="00F07DAB" w:rsidP="00F07DAB">
      <w:pPr>
        <w:pStyle w:val="ListParagraph"/>
        <w:jc w:val="both"/>
        <w:rPr>
          <w:b/>
          <w:color w:val="FF0000"/>
        </w:rPr>
      </w:pPr>
      <w:r>
        <w:rPr>
          <w:b/>
          <w:color w:val="FF0000"/>
        </w:rPr>
        <w:t>10</w:t>
      </w:r>
      <w:r w:rsidRPr="007F42EC">
        <w:rPr>
          <w:b/>
          <w:color w:val="FF0000"/>
          <w:vertAlign w:val="superscript"/>
        </w:rPr>
        <w:t>th</w:t>
      </w:r>
      <w:r w:rsidRPr="007F42EC">
        <w:rPr>
          <w:b/>
          <w:color w:val="FF0000"/>
        </w:rPr>
        <w:t xml:space="preserve"> March 2016</w:t>
      </w:r>
      <w:r w:rsidR="00197DC6">
        <w:rPr>
          <w:b/>
          <w:color w:val="FF0000"/>
        </w:rPr>
        <w:t xml:space="preserve"> &amp; 11</w:t>
      </w:r>
      <w:r w:rsidR="00197DC6" w:rsidRPr="00197DC6">
        <w:rPr>
          <w:b/>
          <w:color w:val="FF0000"/>
          <w:vertAlign w:val="superscript"/>
        </w:rPr>
        <w:t>th</w:t>
      </w:r>
      <w:r w:rsidR="00197DC6">
        <w:rPr>
          <w:b/>
          <w:color w:val="FF0000"/>
        </w:rPr>
        <w:t xml:space="preserve"> March 2016</w:t>
      </w:r>
    </w:p>
    <w:p w14:paraId="1AAA7BDB" w14:textId="77777777" w:rsidR="00F07DAB" w:rsidRDefault="00F07DAB" w:rsidP="00F07DAB">
      <w:pPr>
        <w:pStyle w:val="ListParagraph"/>
        <w:jc w:val="both"/>
        <w:rPr>
          <w:color w:val="1F497D" w:themeColor="text2"/>
        </w:rPr>
      </w:pPr>
    </w:p>
    <w:p w14:paraId="195E3B88" w14:textId="15B985D5" w:rsidR="00F07DAB" w:rsidRDefault="00F07DAB" w:rsidP="00F07DAB">
      <w:pPr>
        <w:pStyle w:val="ListParagraph"/>
        <w:ind w:hanging="720"/>
        <w:rPr>
          <w:b/>
        </w:rPr>
      </w:pPr>
      <w:r>
        <w:rPr>
          <w:b/>
        </w:rPr>
        <w:t>Q</w:t>
      </w:r>
      <w:r w:rsidR="00197DC6">
        <w:rPr>
          <w:b/>
        </w:rPr>
        <w:t>4</w:t>
      </w:r>
      <w:r w:rsidRPr="00EE25A4">
        <w:rPr>
          <w:b/>
        </w:rPr>
        <w:t>.</w:t>
      </w:r>
      <w:r w:rsidRPr="00EE25A4">
        <w:rPr>
          <w:b/>
        </w:rPr>
        <w:tab/>
      </w:r>
      <w:r w:rsidR="00197DC6">
        <w:rPr>
          <w:b/>
        </w:rPr>
        <w:t>Rising main invert level at discharge</w:t>
      </w:r>
    </w:p>
    <w:p w14:paraId="4F1E8202" w14:textId="77777777" w:rsidR="00F07DAB" w:rsidRPr="00EE25A4" w:rsidRDefault="00F07DAB" w:rsidP="00F07DAB">
      <w:pPr>
        <w:pStyle w:val="ListParagraph"/>
        <w:ind w:hanging="720"/>
      </w:pPr>
    </w:p>
    <w:p w14:paraId="606E6A01" w14:textId="7E479814" w:rsidR="00F07DAB" w:rsidRDefault="00197DC6" w:rsidP="00F07DAB">
      <w:pPr>
        <w:pStyle w:val="ListParagraph"/>
        <w:jc w:val="both"/>
        <w:rPr>
          <w:lang w:eastAsia="en-US"/>
        </w:rPr>
      </w:pPr>
      <w:r>
        <w:rPr>
          <w:lang w:eastAsia="en-US"/>
        </w:rPr>
        <w:t xml:space="preserve">Please can you confirm the invert level </w:t>
      </w:r>
      <w:r w:rsidRPr="00197DC6">
        <w:rPr>
          <w:lang w:eastAsia="en-US"/>
        </w:rPr>
        <w:t>at the discharge manhole?</w:t>
      </w:r>
    </w:p>
    <w:p w14:paraId="06E59C0E" w14:textId="77777777" w:rsidR="00F07DAB" w:rsidRDefault="00F07DAB" w:rsidP="00F07DAB">
      <w:pPr>
        <w:pStyle w:val="ListParagraph"/>
        <w:jc w:val="both"/>
        <w:rPr>
          <w:lang w:eastAsia="en-US"/>
        </w:rPr>
      </w:pPr>
    </w:p>
    <w:p w14:paraId="5488AD65" w14:textId="77777777" w:rsidR="00881B67" w:rsidRPr="00881B67" w:rsidRDefault="00881B67" w:rsidP="00881B67">
      <w:pPr>
        <w:pStyle w:val="ListParagraph"/>
        <w:numPr>
          <w:ilvl w:val="0"/>
          <w:numId w:val="19"/>
        </w:numPr>
        <w:ind w:hanging="720"/>
        <w:jc w:val="both"/>
      </w:pPr>
      <w:r w:rsidRPr="00881B67">
        <w:rPr>
          <w:color w:val="1F497D" w:themeColor="text2"/>
        </w:rPr>
        <w:t>Please see attached the Southern Water drawing JN.570190-17.1C0001</w:t>
      </w:r>
    </w:p>
    <w:p w14:paraId="109EB9D1" w14:textId="77777777" w:rsidR="00F07DAB" w:rsidRPr="00F07DAB" w:rsidRDefault="00F07DAB" w:rsidP="00881B67">
      <w:pPr>
        <w:pStyle w:val="ListParagraph"/>
        <w:jc w:val="both"/>
      </w:pPr>
    </w:p>
    <w:p w14:paraId="66F70754" w14:textId="247C27A8" w:rsidR="00197DC6" w:rsidRPr="007F42EC" w:rsidRDefault="00197DC6" w:rsidP="00197DC6">
      <w:pPr>
        <w:pStyle w:val="ListParagraph"/>
        <w:jc w:val="both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11</w:t>
      </w:r>
      <w:r w:rsidRPr="00197DC6">
        <w:rPr>
          <w:b/>
          <w:color w:val="FF0000"/>
          <w:vertAlign w:val="superscript"/>
        </w:rPr>
        <w:t>th</w:t>
      </w:r>
      <w:r>
        <w:rPr>
          <w:b/>
          <w:color w:val="FF0000"/>
        </w:rPr>
        <w:t xml:space="preserve"> March 2016</w:t>
      </w:r>
    </w:p>
    <w:p w14:paraId="2DE1228B" w14:textId="77777777" w:rsidR="00197DC6" w:rsidRDefault="00197DC6" w:rsidP="00197DC6">
      <w:pPr>
        <w:pStyle w:val="ListParagraph"/>
        <w:jc w:val="both"/>
        <w:rPr>
          <w:color w:val="1F497D" w:themeColor="text2"/>
        </w:rPr>
      </w:pPr>
    </w:p>
    <w:p w14:paraId="30F70018" w14:textId="1C0BDF22" w:rsidR="00197DC6" w:rsidRDefault="00197DC6" w:rsidP="00197DC6">
      <w:pPr>
        <w:pStyle w:val="ListParagraph"/>
        <w:ind w:hanging="720"/>
        <w:rPr>
          <w:b/>
        </w:rPr>
      </w:pPr>
      <w:r>
        <w:rPr>
          <w:b/>
        </w:rPr>
        <w:t>Q</w:t>
      </w:r>
      <w:r>
        <w:rPr>
          <w:b/>
        </w:rPr>
        <w:t>5</w:t>
      </w:r>
      <w:r w:rsidRPr="00EE25A4">
        <w:rPr>
          <w:b/>
        </w:rPr>
        <w:t>.</w:t>
      </w:r>
      <w:r w:rsidRPr="00EE25A4">
        <w:rPr>
          <w:b/>
        </w:rPr>
        <w:tab/>
      </w:r>
      <w:r>
        <w:rPr>
          <w:b/>
        </w:rPr>
        <w:t>Discrepancies between information</w:t>
      </w:r>
    </w:p>
    <w:p w14:paraId="0ECB6B25" w14:textId="77777777" w:rsidR="00197DC6" w:rsidRPr="00EE25A4" w:rsidRDefault="00197DC6" w:rsidP="00197DC6">
      <w:pPr>
        <w:pStyle w:val="ListParagraph"/>
        <w:ind w:hanging="720"/>
      </w:pPr>
    </w:p>
    <w:p w14:paraId="309F1504" w14:textId="77777777" w:rsidR="00197DC6" w:rsidRDefault="00197DC6" w:rsidP="00197DC6">
      <w:pPr>
        <w:pStyle w:val="ListParagraph"/>
        <w:jc w:val="both"/>
        <w:rPr>
          <w:lang w:eastAsia="en-US"/>
        </w:rPr>
      </w:pPr>
      <w:r>
        <w:rPr>
          <w:lang w:eastAsia="en-US"/>
        </w:rPr>
        <w:t>We have looked at the information provided for the pump station on drawing JN.570190-17.1C2901 and the Civil Engineering Pump Station Specification (Page 7)</w:t>
      </w:r>
    </w:p>
    <w:p w14:paraId="61F6109E" w14:textId="77777777" w:rsidR="00197DC6" w:rsidRDefault="00197DC6" w:rsidP="00197DC6">
      <w:pPr>
        <w:pStyle w:val="ListParagraph"/>
        <w:jc w:val="both"/>
        <w:rPr>
          <w:lang w:eastAsia="en-US"/>
        </w:rPr>
      </w:pPr>
    </w:p>
    <w:p w14:paraId="459B1EFA" w14:textId="37E87941" w:rsidR="00197DC6" w:rsidRDefault="00197DC6" w:rsidP="00197DC6">
      <w:pPr>
        <w:pStyle w:val="ListParagraph"/>
        <w:jc w:val="both"/>
        <w:rPr>
          <w:lang w:eastAsia="en-US"/>
        </w:rPr>
      </w:pPr>
      <w:r>
        <w:rPr>
          <w:lang w:eastAsia="en-US"/>
        </w:rPr>
        <w:t>There are a number of discrepancies between these two documents, with regards to the levels, can you please confirm which is up-to-date and correct?</w:t>
      </w:r>
    </w:p>
    <w:p w14:paraId="6D4D0546" w14:textId="77777777" w:rsidR="00197DC6" w:rsidRDefault="00197DC6" w:rsidP="00197DC6">
      <w:pPr>
        <w:pStyle w:val="ListParagraph"/>
        <w:jc w:val="both"/>
        <w:rPr>
          <w:lang w:eastAsia="en-US"/>
        </w:rPr>
      </w:pPr>
    </w:p>
    <w:p w14:paraId="564004EB" w14:textId="77777777" w:rsidR="00197DC6" w:rsidRPr="00197DC6" w:rsidRDefault="00197DC6" w:rsidP="00197DC6">
      <w:pPr>
        <w:pStyle w:val="ListParagraph"/>
        <w:numPr>
          <w:ilvl w:val="0"/>
          <w:numId w:val="17"/>
        </w:numPr>
        <w:ind w:hanging="720"/>
        <w:jc w:val="both"/>
        <w:rPr>
          <w:color w:val="1F497D" w:themeColor="text2"/>
        </w:rPr>
      </w:pPr>
      <w:r w:rsidRPr="00197DC6">
        <w:rPr>
          <w:color w:val="1F497D" w:themeColor="text2"/>
        </w:rPr>
        <w:t>For the levels, please refer to the Southern Water drawing JN.570190-17.1C2901.</w:t>
      </w:r>
    </w:p>
    <w:p w14:paraId="21CA3F9C" w14:textId="5B9C95E4" w:rsidR="00197DC6" w:rsidRPr="00F07DAB" w:rsidRDefault="00197DC6" w:rsidP="00197DC6">
      <w:pPr>
        <w:pStyle w:val="ListParagraph"/>
        <w:ind w:left="709"/>
        <w:jc w:val="both"/>
      </w:pPr>
    </w:p>
    <w:sectPr w:rsidR="00197DC6" w:rsidRPr="00F07D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1B979" w14:textId="77777777" w:rsidR="00EB643E" w:rsidRDefault="00EB643E" w:rsidP="00EB643E">
      <w:pPr>
        <w:spacing w:after="0" w:line="240" w:lineRule="auto"/>
      </w:pPr>
      <w:r>
        <w:separator/>
      </w:r>
    </w:p>
  </w:endnote>
  <w:endnote w:type="continuationSeparator" w:id="0">
    <w:p w14:paraId="3B2002B8" w14:textId="77777777" w:rsidR="00EB643E" w:rsidRDefault="00EB643E" w:rsidP="00EB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1D21" w14:textId="76DB33E5" w:rsidR="00EB643E" w:rsidRDefault="00EB643E" w:rsidP="00EB643E">
    <w:pPr>
      <w:pStyle w:val="Footer"/>
    </w:pPr>
    <w:bookmarkStart w:id="1" w:name="aliashAdvancedFooterprot1FooterEvenPages"/>
  </w:p>
  <w:bookmarkEnd w:id="1"/>
  <w:p w14:paraId="3EABBD68" w14:textId="77777777" w:rsidR="00EB643E" w:rsidRDefault="00EB6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06654" w14:textId="7F3E4F00" w:rsidR="00EB643E" w:rsidRDefault="00EB643E" w:rsidP="00EB643E">
    <w:pPr>
      <w:pStyle w:val="Footer"/>
    </w:pPr>
    <w:bookmarkStart w:id="2" w:name="aliashAdvancedFooterprotec1FooterPrimary"/>
  </w:p>
  <w:bookmarkEnd w:id="2"/>
  <w:p w14:paraId="6F143FA9" w14:textId="77777777" w:rsidR="00EB643E" w:rsidRDefault="00EB64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AA7B2" w14:textId="56D7E16B" w:rsidR="00EB643E" w:rsidRDefault="00EB643E" w:rsidP="00EB643E">
    <w:pPr>
      <w:pStyle w:val="Footer"/>
    </w:pPr>
    <w:bookmarkStart w:id="3" w:name="aliashAdvancedFooterprot1FooterFirstPage"/>
  </w:p>
  <w:bookmarkEnd w:id="3"/>
  <w:p w14:paraId="2CB87B70" w14:textId="77777777" w:rsidR="00EB643E" w:rsidRDefault="00EB6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86ABD" w14:textId="77777777" w:rsidR="00EB643E" w:rsidRDefault="00EB643E" w:rsidP="00EB643E">
      <w:pPr>
        <w:spacing w:after="0" w:line="240" w:lineRule="auto"/>
      </w:pPr>
      <w:r>
        <w:separator/>
      </w:r>
    </w:p>
  </w:footnote>
  <w:footnote w:type="continuationSeparator" w:id="0">
    <w:p w14:paraId="3F95D72E" w14:textId="77777777" w:rsidR="00EB643E" w:rsidRDefault="00EB643E" w:rsidP="00EB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ECF7" w14:textId="77777777" w:rsidR="00EB643E" w:rsidRDefault="00EB6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E7848" w14:textId="77777777" w:rsidR="00EB643E" w:rsidRDefault="00EB64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C517E" w14:textId="77777777" w:rsidR="00EB643E" w:rsidRDefault="00EB6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405"/>
    <w:multiLevelType w:val="hybridMultilevel"/>
    <w:tmpl w:val="37FAF806"/>
    <w:lvl w:ilvl="0" w:tplc="BD7256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45C6"/>
    <w:multiLevelType w:val="hybridMultilevel"/>
    <w:tmpl w:val="1064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AD8"/>
    <w:multiLevelType w:val="hybridMultilevel"/>
    <w:tmpl w:val="DE84EDBC"/>
    <w:lvl w:ilvl="0" w:tplc="D804C7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45F6"/>
    <w:multiLevelType w:val="hybridMultilevel"/>
    <w:tmpl w:val="432A32F4"/>
    <w:lvl w:ilvl="0" w:tplc="9984F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9A6"/>
    <w:multiLevelType w:val="hybridMultilevel"/>
    <w:tmpl w:val="6E0E8952"/>
    <w:lvl w:ilvl="0" w:tplc="62466F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35B1"/>
    <w:multiLevelType w:val="hybridMultilevel"/>
    <w:tmpl w:val="37FAF806"/>
    <w:lvl w:ilvl="0" w:tplc="BD7256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6380"/>
    <w:multiLevelType w:val="hybridMultilevel"/>
    <w:tmpl w:val="7486A838"/>
    <w:lvl w:ilvl="0" w:tplc="E72C2FEE">
      <w:start w:val="1"/>
      <w:numFmt w:val="upperLetter"/>
      <w:lvlText w:val="%1."/>
      <w:lvlJc w:val="left"/>
      <w:pPr>
        <w:ind w:left="720" w:hanging="360"/>
      </w:pPr>
      <w:rPr>
        <w:b w:val="0"/>
        <w:color w:val="244061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45A4"/>
    <w:multiLevelType w:val="hybridMultilevel"/>
    <w:tmpl w:val="37FAF806"/>
    <w:lvl w:ilvl="0" w:tplc="BD7256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875B2"/>
    <w:multiLevelType w:val="hybridMultilevel"/>
    <w:tmpl w:val="71FC6F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1743C"/>
    <w:multiLevelType w:val="hybridMultilevel"/>
    <w:tmpl w:val="0A06E6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5EC5"/>
    <w:multiLevelType w:val="hybridMultilevel"/>
    <w:tmpl w:val="D2300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5EB3"/>
    <w:multiLevelType w:val="hybridMultilevel"/>
    <w:tmpl w:val="37FAF806"/>
    <w:lvl w:ilvl="0" w:tplc="BD7256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40866"/>
    <w:multiLevelType w:val="hybridMultilevel"/>
    <w:tmpl w:val="37FAF806"/>
    <w:lvl w:ilvl="0" w:tplc="BD7256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F1DB9"/>
    <w:multiLevelType w:val="hybridMultilevel"/>
    <w:tmpl w:val="FC7009D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EA36CD"/>
    <w:multiLevelType w:val="hybridMultilevel"/>
    <w:tmpl w:val="32648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E1744"/>
    <w:multiLevelType w:val="hybridMultilevel"/>
    <w:tmpl w:val="9C585E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660BD"/>
    <w:multiLevelType w:val="hybridMultilevel"/>
    <w:tmpl w:val="37FAF806"/>
    <w:lvl w:ilvl="0" w:tplc="BD7256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5"/>
  </w:num>
  <w:num w:numId="8">
    <w:abstractNumId w:val="11"/>
  </w:num>
  <w:num w:numId="9">
    <w:abstractNumId w:val="4"/>
  </w:num>
  <w:num w:numId="10">
    <w:abstractNumId w:val="14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A3"/>
    <w:rsid w:val="000122AC"/>
    <w:rsid w:val="000B378D"/>
    <w:rsid w:val="00183815"/>
    <w:rsid w:val="00194F09"/>
    <w:rsid w:val="00197DC6"/>
    <w:rsid w:val="001E365D"/>
    <w:rsid w:val="00331852"/>
    <w:rsid w:val="004A6FF2"/>
    <w:rsid w:val="0052070E"/>
    <w:rsid w:val="005D0EA6"/>
    <w:rsid w:val="00620580"/>
    <w:rsid w:val="006C701F"/>
    <w:rsid w:val="006D1A32"/>
    <w:rsid w:val="00725FA3"/>
    <w:rsid w:val="00747DC6"/>
    <w:rsid w:val="007F42EC"/>
    <w:rsid w:val="00840860"/>
    <w:rsid w:val="00881B67"/>
    <w:rsid w:val="00944495"/>
    <w:rsid w:val="00992698"/>
    <w:rsid w:val="00B101D9"/>
    <w:rsid w:val="00B352A9"/>
    <w:rsid w:val="00B8256F"/>
    <w:rsid w:val="00EB643E"/>
    <w:rsid w:val="00EE25A4"/>
    <w:rsid w:val="00F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BD"/>
  <w15:docId w15:val="{F4F6DDC2-619B-424C-874E-3EDA47E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  <w:spacing w:after="0" w:line="240" w:lineRule="auto"/>
    </w:pPr>
    <w:rPr>
      <w:rFonts w:ascii="Arial" w:eastAsia="Times New Roman" w:hAnsi="Arial" w:cs="Times New Roman"/>
      <w:iCs/>
      <w:color w:val="FFFFF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ascii="Arial" w:eastAsia="Times New Roman" w:hAnsi="Arial" w:cs="Times New Roman"/>
      <w:iCs/>
      <w:color w:val="FFFFFF"/>
      <w:sz w:val="40"/>
      <w:szCs w:val="24"/>
    </w:rPr>
  </w:style>
  <w:style w:type="paragraph" w:styleId="ListParagraph">
    <w:name w:val="List Paragraph"/>
    <w:basedOn w:val="Normal"/>
    <w:uiPriority w:val="34"/>
    <w:qFormat/>
    <w:rsid w:val="00EE25A4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3E"/>
  </w:style>
  <w:style w:type="paragraph" w:styleId="Footer">
    <w:name w:val="footer"/>
    <w:basedOn w:val="Normal"/>
    <w:link w:val="FooterChar"/>
    <w:uiPriority w:val="99"/>
    <w:unhideWhenUsed/>
    <w:rsid w:val="00EB6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P Document" ma:contentTypeID="0x010100D4E576726F6A2045A9EAB1700AA1BF74002283123E85B2484EB34475D8F76599D7" ma:contentTypeVersion="4" ma:contentTypeDescription="" ma:contentTypeScope="" ma:versionID="1245751fc7ef9d96c12f4c1be2a8794c">
  <xsd:schema xmlns:xsd="http://www.w3.org/2001/XMLSchema" xmlns:p="http://schemas.microsoft.com/office/2006/metadata/properties" xmlns:ns2="b5635560-ed30-4629-8991-3aebdf91c5da" xmlns:ns3="8cc70a3c-98ff-4bb5-82cd-9d99e2fc45be" targetNamespace="http://schemas.microsoft.com/office/2006/metadata/properties" ma:root="true" ma:fieldsID="9ed4611e53d92aea5999aa6394c81cf9" ns2:_="" ns3:_="">
    <xsd:import namespace="b5635560-ed30-4629-8991-3aebdf91c5da"/>
    <xsd:import namespace="8cc70a3c-98ff-4bb5-82cd-9d99e2fc45be"/>
    <xsd:element name="properties">
      <xsd:complexType>
        <xsd:sequence>
          <xsd:element name="documentManagement">
            <xsd:complexType>
              <xsd:all>
                <xsd:element ref="ns2:Discipline"/>
                <xsd:element ref="ns2:Activity" minOccurs="0"/>
                <xsd:element ref="ns3:Optional_x0020_Ta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635560-ed30-4629-8991-3aebdf91c5da" elementFormDefault="qualified">
    <xsd:import namespace="http://schemas.microsoft.com/office/2006/documentManagement/types"/>
    <xsd:element name="Discipline" ma:index="8" ma:displayName="Skills Team" ma:format="Dropdown" ma:internalName="Discipline">
      <xsd:simpleType>
        <xsd:restriction base="dms:Choice">
          <xsd:enumeration value="Admin"/>
          <xsd:enumeration value="Arboriculture"/>
          <xsd:enumeration value="BREEAM"/>
          <xsd:enumeration value="Business Support"/>
          <xsd:enumeration value="Director"/>
          <xsd:enumeration value="Design"/>
          <xsd:enumeration value="Ecology"/>
          <xsd:enumeration value="Environmental Planning"/>
          <xsd:enumeration value="ICT and Systems"/>
          <xsd:enumeration value="Landscape Management"/>
          <xsd:enumeration value="Milton Keynes"/>
          <xsd:enumeration value="Northeast"/>
          <xsd:enumeration value="Stewardship"/>
          <xsd:enumeration value="Strategies"/>
          <xsd:enumeration value="Sub-Consultant"/>
        </xsd:restriction>
      </xsd:simpleType>
    </xsd:element>
    <xsd:element name="Activity" ma:index="9" nillable="true" ma:displayName="Project Aspect" ma:format="Dropdown" ma:internalName="Activity">
      <xsd:simpleType>
        <xsd:restriction base="dms:Choice">
          <xsd:enumeration value="Advice Note"/>
          <xsd:enumeration value="Amphibian"/>
          <xsd:enumeration value="Appendix"/>
          <xsd:enumeration value="Application"/>
          <xsd:enumeration value="Arboriculture"/>
          <xsd:enumeration value="Asbestos"/>
          <xsd:enumeration value="Asset"/>
          <xsd:enumeration value="Audit"/>
          <xsd:enumeration value="Badger"/>
          <xsd:enumeration value="Bats"/>
          <xsd:enumeration value="Contract Admin"/>
          <xsd:enumeration value="Contract Document"/>
          <xsd:enumeration value="Correspondence"/>
          <xsd:enumeration value="EIA"/>
          <xsd:enumeration value="Finance"/>
          <xsd:enumeration value="GI"/>
          <xsd:enumeration value="Habitat"/>
          <xsd:enumeration value="Health and Safety"/>
          <xsd:enumeration value="Inspection"/>
          <xsd:enumeration value="Landscape"/>
          <xsd:enumeration value="Licence Use Agreement"/>
          <xsd:enumeration value="Map"/>
          <xsd:enumeration value="Monthly Report"/>
          <xsd:enumeration value="Otter"/>
          <xsd:enumeration value="Procura"/>
          <xsd:enumeration value="Progress Report"/>
          <xsd:enumeration value="QA"/>
          <xsd:enumeration value="Report"/>
          <xsd:enumeration value="Security"/>
          <xsd:enumeration value="Specification"/>
          <xsd:enumeration value="Survey"/>
          <xsd:enumeration value="Utilities"/>
        </xsd:restriction>
      </xsd:simpleType>
    </xsd:element>
  </xsd:schema>
  <xsd:schema xmlns:xsd="http://www.w3.org/2001/XMLSchema" xmlns:dms="http://schemas.microsoft.com/office/2006/documentManagement/types" targetNamespace="8cc70a3c-98ff-4bb5-82cd-9d99e2fc45be" elementFormDefault="qualified">
    <xsd:import namespace="http://schemas.microsoft.com/office/2006/documentManagement/types"/>
    <xsd:element name="Optional_x0020_Tag" ma:index="10" nillable="true" ma:displayName="Optional Tag" ma:internalName="Optional_x0020_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sbestos"/>
                        <xsd:enumeration value="coshh"/>
                        <xsd:enumeration value="PAT Testing"/>
                        <xsd:enumeration value="Fire Alarms"/>
                        <xsd:enumeration value="Electrical Isolation"/>
                        <xsd:enumeration value="Structural Survey"/>
                        <xsd:enumeration value="Police"/>
                        <xsd:enumeration value="KPIs"/>
                        <xsd:enumeration value="circuits"/>
                        <xsd:enumeration value="procura"/>
                        <xsd:enumeration value="ba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ptional_x0020_Tag xmlns="8cc70a3c-98ff-4bb5-82cd-9d99e2fc45be"/>
    <Activity xmlns="b5635560-ed30-4629-8991-3aebdf91c5da">Contract Document</Activity>
    <Discipline xmlns="b5635560-ed30-4629-8991-3aebdf91c5da">Landscape Management</Discipline>
  </documentManagement>
</p:properties>
</file>

<file path=customXml/itemProps1.xml><?xml version="1.0" encoding="utf-8"?>
<ds:datastoreItem xmlns:ds="http://schemas.openxmlformats.org/officeDocument/2006/customXml" ds:itemID="{256C70F9-A26B-47C4-B98C-98D2383DC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35560-ed30-4629-8991-3aebdf91c5da"/>
    <ds:schemaRef ds:uri="8cc70a3c-98ff-4bb5-82cd-9d99e2fc45b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678C26-A722-4571-B70D-E0ADF4043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BE60C-D0E5-40C6-8401-25094C04B8E0}">
  <ds:schemaRefs>
    <ds:schemaRef ds:uri="8cc70a3c-98ff-4bb5-82cd-9d99e2fc45b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5635560-ed30-4629-8991-3aebdf91c5d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Clarifications Log 14.05.2015</vt:lpstr>
    </vt:vector>
  </TitlesOfParts>
  <Company>Hewlett-Packard Company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Clarifications Log 14.05.2015</dc:title>
  <dc:creator>Lindsey Cunniff</dc:creator>
  <cp:lastModifiedBy>Neil Rooker</cp:lastModifiedBy>
  <cp:revision>4</cp:revision>
  <dcterms:created xsi:type="dcterms:W3CDTF">2016-03-16T13:02:00Z</dcterms:created>
  <dcterms:modified xsi:type="dcterms:W3CDTF">2016-03-16T14:16:00Z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0x010100D4E576726F6A2045A9EAB1700AA1BF74002283123E85B2484EB34475D8F76599D7</vt:lpwstr>
  </property>
  <property fmtid="{D5CDD505-2E9C-101B-9397-08002B2CF9AE}" pid="3" name="TitusGUID">
    <vt:lpwstr>1593b5ce-6eda-4cff-9f0f-fa47f3403e1b</vt:lpwstr>
  </property>
  <property fmtid="{D5CDD505-2E9C-101B-9397-08002B2CF9AE}" pid="4" name="HCAGPMS">
    <vt:lpwstr>OFFICIAL</vt:lpwstr>
  </property>
</Properties>
</file>