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7" w:type="dxa"/>
        <w:tblLook w:val="04A0" w:firstRow="1" w:lastRow="0" w:firstColumn="1" w:lastColumn="0" w:noHBand="0" w:noVBand="1"/>
      </w:tblPr>
      <w:tblGrid>
        <w:gridCol w:w="1271"/>
        <w:gridCol w:w="5147"/>
        <w:gridCol w:w="3209"/>
      </w:tblGrid>
      <w:tr w:rsidR="00172B55" w:rsidTr="00172B55">
        <w:tc>
          <w:tcPr>
            <w:tcW w:w="1271" w:type="dxa"/>
            <w:shd w:val="clear" w:color="auto" w:fill="A32136"/>
          </w:tcPr>
          <w:p w:rsidR="004A270A" w:rsidRDefault="008E39C4" w:rsidP="004A270A">
            <w:r>
              <w:rPr>
                <w:noProof/>
                <w:lang w:eastAsia="en-GB"/>
              </w:rPr>
              <w:drawing>
                <wp:inline distT="0" distB="0" distL="0" distR="0" wp14:anchorId="55B9B5D0" wp14:editId="5080DB3B">
                  <wp:extent cx="542290" cy="542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pic:spPr>
                      </pic:pic>
                    </a:graphicData>
                  </a:graphic>
                </wp:inline>
              </w:drawing>
            </w:r>
          </w:p>
        </w:tc>
        <w:tc>
          <w:tcPr>
            <w:tcW w:w="5147" w:type="dxa"/>
            <w:shd w:val="clear" w:color="auto" w:fill="A32136"/>
          </w:tcPr>
          <w:p w:rsidR="006B2006" w:rsidRPr="005C09DB" w:rsidRDefault="004A270A" w:rsidP="004A270A">
            <w:pPr>
              <w:pStyle w:val="Header"/>
              <w:rPr>
                <w:rFonts w:cs="Arial"/>
                <w:b/>
                <w:color w:val="FFFFFF" w:themeColor="background1"/>
              </w:rPr>
            </w:pPr>
            <w:r w:rsidRPr="00172B55">
              <w:rPr>
                <w:color w:val="FFFFFF" w:themeColor="background1"/>
              </w:rPr>
              <w:t>Job Title</w:t>
            </w:r>
            <w:r w:rsidR="00ED2CBF">
              <w:rPr>
                <w:color w:val="FFFFFF" w:themeColor="background1"/>
              </w:rPr>
              <w:t>:</w:t>
            </w:r>
            <w:r w:rsidR="00440045">
              <w:rPr>
                <w:color w:val="FFFFFF" w:themeColor="background1"/>
              </w:rPr>
              <w:t xml:space="preserve"> </w:t>
            </w:r>
            <w:r w:rsidR="00440045" w:rsidRPr="005877D0">
              <w:rPr>
                <w:rFonts w:cs="Arial"/>
                <w:b/>
                <w:color w:val="FFFFFF" w:themeColor="background1"/>
              </w:rPr>
              <w:t>Business Analyst</w:t>
            </w:r>
          </w:p>
          <w:p w:rsidR="004A6BAC" w:rsidRDefault="004A6BAC" w:rsidP="00753364">
            <w:pPr>
              <w:pStyle w:val="Header"/>
              <w:rPr>
                <w:color w:val="FFFFFF" w:themeColor="background1"/>
              </w:rPr>
            </w:pPr>
          </w:p>
          <w:p w:rsidR="00970978" w:rsidRDefault="00DC4981" w:rsidP="00753364">
            <w:pPr>
              <w:pStyle w:val="Header"/>
              <w:rPr>
                <w:color w:val="FFFFFF" w:themeColor="background1"/>
              </w:rPr>
            </w:pPr>
            <w:r>
              <w:rPr>
                <w:color w:val="FFFFFF" w:themeColor="background1"/>
              </w:rPr>
              <w:t>Post Number</w:t>
            </w:r>
            <w:r w:rsidRPr="004A6BAC">
              <w:rPr>
                <w:b/>
                <w:bCs/>
                <w:color w:val="FFFFFF" w:themeColor="background1"/>
              </w:rPr>
              <w:t xml:space="preserve">: </w:t>
            </w:r>
            <w:r w:rsidR="003D3515" w:rsidRPr="004A6BAC">
              <w:rPr>
                <w:b/>
                <w:bCs/>
                <w:color w:val="FFFFFF" w:themeColor="background1"/>
              </w:rPr>
              <w:t>HSE/T3967</w:t>
            </w:r>
          </w:p>
          <w:p w:rsidR="004A270A" w:rsidRPr="00172B55" w:rsidRDefault="00DC4981" w:rsidP="00753364">
            <w:pPr>
              <w:pStyle w:val="Header"/>
              <w:rPr>
                <w:color w:val="FFFFFF" w:themeColor="background1"/>
              </w:rPr>
            </w:pPr>
            <w:r>
              <w:rPr>
                <w:color w:val="FFFFFF" w:themeColor="background1"/>
              </w:rPr>
              <w:t xml:space="preserve"> </w:t>
            </w:r>
          </w:p>
        </w:tc>
        <w:tc>
          <w:tcPr>
            <w:tcW w:w="3209" w:type="dxa"/>
            <w:shd w:val="clear" w:color="auto" w:fill="A32136"/>
          </w:tcPr>
          <w:p w:rsidR="004A270A" w:rsidRPr="00172B55" w:rsidRDefault="004A270A" w:rsidP="004A270A">
            <w:pPr>
              <w:pStyle w:val="Header"/>
              <w:rPr>
                <w:color w:val="FFFFFF" w:themeColor="background1"/>
                <w:sz w:val="28"/>
              </w:rPr>
            </w:pPr>
            <w:r w:rsidRPr="00172B55">
              <w:rPr>
                <w:color w:val="FFFFFF" w:themeColor="background1"/>
                <w:sz w:val="28"/>
              </w:rPr>
              <w:t>Health and Safety Executive</w:t>
            </w:r>
          </w:p>
          <w:p w:rsidR="004A270A" w:rsidRPr="00172B55" w:rsidRDefault="004A270A" w:rsidP="004A270A">
            <w:pPr>
              <w:pStyle w:val="Header"/>
              <w:rPr>
                <w:color w:val="FFFFFF" w:themeColor="background1"/>
                <w:sz w:val="28"/>
              </w:rPr>
            </w:pPr>
          </w:p>
        </w:tc>
      </w:tr>
      <w:tr w:rsidR="00172B55" w:rsidTr="00A86443">
        <w:trPr>
          <w:trHeight w:val="246"/>
        </w:trPr>
        <w:tc>
          <w:tcPr>
            <w:tcW w:w="6418" w:type="dxa"/>
            <w:gridSpan w:val="2"/>
            <w:shd w:val="clear" w:color="auto" w:fill="A32136"/>
          </w:tcPr>
          <w:p w:rsidR="004A270A" w:rsidRPr="004F1575" w:rsidRDefault="004A270A" w:rsidP="007A77E9">
            <w:pPr>
              <w:rPr>
                <w:b/>
                <w:bCs/>
                <w:color w:val="FFFFFF" w:themeColor="background1"/>
              </w:rPr>
            </w:pPr>
            <w:r w:rsidRPr="00172B55">
              <w:rPr>
                <w:color w:val="FFFFFF" w:themeColor="background1"/>
              </w:rPr>
              <w:t xml:space="preserve">Location:  </w:t>
            </w:r>
            <w:r w:rsidR="005C09DB" w:rsidRPr="004F1575">
              <w:rPr>
                <w:b/>
                <w:bCs/>
                <w:color w:val="FFFFFF" w:themeColor="background1"/>
              </w:rPr>
              <w:t xml:space="preserve">Flexible Locations </w:t>
            </w:r>
          </w:p>
          <w:p w:rsidR="00474CFA" w:rsidRPr="00172B55" w:rsidRDefault="00474CFA" w:rsidP="007A77E9">
            <w:pPr>
              <w:rPr>
                <w:color w:val="FFFFFF" w:themeColor="background1"/>
              </w:rPr>
            </w:pPr>
          </w:p>
        </w:tc>
        <w:tc>
          <w:tcPr>
            <w:tcW w:w="3209" w:type="dxa"/>
            <w:shd w:val="clear" w:color="auto" w:fill="A32136"/>
          </w:tcPr>
          <w:p w:rsidR="004A270A" w:rsidRPr="00172B55" w:rsidRDefault="006965E9" w:rsidP="005132EA">
            <w:pPr>
              <w:rPr>
                <w:b/>
                <w:color w:val="FFFFFF" w:themeColor="background1"/>
              </w:rPr>
            </w:pPr>
            <w:r>
              <w:rPr>
                <w:color w:val="FFFFFF" w:themeColor="background1"/>
              </w:rPr>
              <w:t xml:space="preserve">HSE </w:t>
            </w:r>
            <w:r w:rsidR="009C3EA2">
              <w:rPr>
                <w:color w:val="FFFFFF" w:themeColor="background1"/>
              </w:rPr>
              <w:t xml:space="preserve">Equivalent </w:t>
            </w:r>
            <w:r w:rsidR="00BE6FFE">
              <w:rPr>
                <w:color w:val="FFFFFF" w:themeColor="background1"/>
              </w:rPr>
              <w:t>Band:</w:t>
            </w:r>
            <w:r w:rsidR="004A270A" w:rsidRPr="00172B55">
              <w:rPr>
                <w:color w:val="FFFFFF" w:themeColor="background1"/>
              </w:rPr>
              <w:t xml:space="preserve">  </w:t>
            </w:r>
            <w:r w:rsidR="004F1575">
              <w:rPr>
                <w:color w:val="FFFFFF" w:themeColor="background1"/>
              </w:rPr>
              <w:t>N/A</w:t>
            </w:r>
          </w:p>
        </w:tc>
      </w:tr>
      <w:tr w:rsidR="00172B55" w:rsidTr="009C3EA2">
        <w:trPr>
          <w:trHeight w:val="421"/>
        </w:trPr>
        <w:tc>
          <w:tcPr>
            <w:tcW w:w="6418" w:type="dxa"/>
            <w:gridSpan w:val="2"/>
            <w:shd w:val="clear" w:color="auto" w:fill="A32136"/>
          </w:tcPr>
          <w:p w:rsidR="004A270A" w:rsidRPr="004F1575" w:rsidRDefault="006965E9" w:rsidP="007237E3">
            <w:pPr>
              <w:rPr>
                <w:b/>
                <w:bCs/>
                <w:color w:val="FFFFFF" w:themeColor="background1"/>
              </w:rPr>
            </w:pPr>
            <w:r>
              <w:rPr>
                <w:color w:val="FFFFFF" w:themeColor="background1"/>
              </w:rPr>
              <w:t xml:space="preserve">Project/Programme </w:t>
            </w:r>
            <w:r w:rsidR="009C3EA2">
              <w:rPr>
                <w:color w:val="FFFFFF" w:themeColor="background1"/>
              </w:rPr>
              <w:t xml:space="preserve">of work </w:t>
            </w:r>
            <w:r>
              <w:rPr>
                <w:color w:val="FFFFFF" w:themeColor="background1"/>
              </w:rPr>
              <w:t>:</w:t>
            </w:r>
            <w:r w:rsidR="004A270A" w:rsidRPr="00172B55">
              <w:rPr>
                <w:color w:val="FFFFFF" w:themeColor="background1"/>
              </w:rPr>
              <w:t xml:space="preserve"> </w:t>
            </w:r>
            <w:r w:rsidR="004F1575" w:rsidRPr="004F1575">
              <w:rPr>
                <w:b/>
                <w:bCs/>
                <w:color w:val="FFFFFF" w:themeColor="background1"/>
              </w:rPr>
              <w:t>Asset Management</w:t>
            </w:r>
          </w:p>
          <w:p w:rsidR="004F1575" w:rsidRPr="004F1575" w:rsidRDefault="004F1575" w:rsidP="007237E3">
            <w:pPr>
              <w:rPr>
                <w:color w:val="FFFFFF" w:themeColor="background1"/>
              </w:rPr>
            </w:pPr>
            <w:r w:rsidRPr="004F1575">
              <w:rPr>
                <w:b/>
                <w:bCs/>
                <w:color w:val="FFFFFF" w:themeColor="background1"/>
              </w:rPr>
              <w:t>User Needs</w:t>
            </w:r>
          </w:p>
        </w:tc>
        <w:tc>
          <w:tcPr>
            <w:tcW w:w="3209" w:type="dxa"/>
            <w:shd w:val="clear" w:color="auto" w:fill="A32136"/>
          </w:tcPr>
          <w:p w:rsidR="004A270A" w:rsidRPr="001D5CA3" w:rsidRDefault="008B66B9" w:rsidP="00753364">
            <w:pPr>
              <w:rPr>
                <w:bCs/>
                <w:color w:val="FFFFFF" w:themeColor="background1"/>
              </w:rPr>
            </w:pPr>
            <w:r w:rsidRPr="001D5CA3">
              <w:rPr>
                <w:bCs/>
                <w:color w:val="FFFFFF" w:themeColor="background1"/>
              </w:rPr>
              <w:t>Division</w:t>
            </w:r>
            <w:r w:rsidR="003D3515">
              <w:rPr>
                <w:bCs/>
                <w:color w:val="FFFFFF" w:themeColor="background1"/>
              </w:rPr>
              <w:t xml:space="preserve"> </w:t>
            </w:r>
            <w:r w:rsidR="005C4712">
              <w:rPr>
                <w:bCs/>
                <w:color w:val="FFFFFF" w:themeColor="background1"/>
              </w:rPr>
              <w:t xml:space="preserve">: </w:t>
            </w:r>
            <w:r w:rsidR="003D3515">
              <w:rPr>
                <w:bCs/>
                <w:color w:val="FFFFFF" w:themeColor="background1"/>
              </w:rPr>
              <w:t>Operational Services Division</w:t>
            </w:r>
          </w:p>
          <w:p w:rsidR="006C5162" w:rsidRPr="00172B55" w:rsidRDefault="006C5162" w:rsidP="00753364">
            <w:pPr>
              <w:rPr>
                <w:b/>
                <w:color w:val="FFFFFF" w:themeColor="background1"/>
              </w:rPr>
            </w:pPr>
          </w:p>
        </w:tc>
      </w:tr>
      <w:tr w:rsidR="00B600A8" w:rsidTr="009C3EA2">
        <w:trPr>
          <w:trHeight w:val="421"/>
        </w:trPr>
        <w:tc>
          <w:tcPr>
            <w:tcW w:w="6418" w:type="dxa"/>
            <w:gridSpan w:val="2"/>
            <w:shd w:val="clear" w:color="auto" w:fill="A32136"/>
          </w:tcPr>
          <w:p w:rsidR="00B600A8" w:rsidRDefault="00B600A8" w:rsidP="007237E3">
            <w:pPr>
              <w:rPr>
                <w:color w:val="FFFFFF" w:themeColor="background1"/>
              </w:rPr>
            </w:pPr>
            <w:r>
              <w:rPr>
                <w:color w:val="FFFFFF" w:themeColor="background1"/>
              </w:rPr>
              <w:t>Cost Centre</w:t>
            </w:r>
            <w:r w:rsidR="005A1BF6">
              <w:rPr>
                <w:color w:val="FFFFFF" w:themeColor="background1"/>
              </w:rPr>
              <w:t xml:space="preserve"> :</w:t>
            </w:r>
            <w:r w:rsidR="004F1575">
              <w:rPr>
                <w:color w:val="FFFFFF" w:themeColor="background1"/>
              </w:rPr>
              <w:t xml:space="preserve"> </w:t>
            </w:r>
            <w:r w:rsidR="004F1575" w:rsidRPr="004F1575">
              <w:rPr>
                <w:b/>
                <w:bCs/>
                <w:color w:val="FFFFFF" w:themeColor="background1"/>
              </w:rPr>
              <w:t>10442124</w:t>
            </w:r>
          </w:p>
        </w:tc>
        <w:tc>
          <w:tcPr>
            <w:tcW w:w="3209" w:type="dxa"/>
            <w:shd w:val="clear" w:color="auto" w:fill="A32136"/>
          </w:tcPr>
          <w:p w:rsidR="00B600A8" w:rsidRDefault="00B600A8" w:rsidP="00753364">
            <w:pPr>
              <w:rPr>
                <w:b/>
                <w:color w:val="FFFFFF" w:themeColor="background1"/>
              </w:rPr>
            </w:pPr>
          </w:p>
        </w:tc>
      </w:tr>
      <w:tr w:rsidR="00440045" w:rsidRPr="00E40FFD" w:rsidTr="00703C65">
        <w:tc>
          <w:tcPr>
            <w:tcW w:w="9627" w:type="dxa"/>
            <w:gridSpan w:val="3"/>
          </w:tcPr>
          <w:p w:rsidR="00440045" w:rsidRDefault="00440045" w:rsidP="00440045">
            <w:pPr>
              <w:pStyle w:val="Header"/>
              <w:rPr>
                <w:rFonts w:cs="Arial"/>
                <w:b/>
              </w:rPr>
            </w:pPr>
            <w:r w:rsidRPr="005877D0">
              <w:rPr>
                <w:rFonts w:cs="Arial"/>
                <w:b/>
              </w:rPr>
              <w:t>Overall Purpose</w:t>
            </w:r>
          </w:p>
          <w:p w:rsidR="00A66E56" w:rsidRPr="005877D0" w:rsidRDefault="00A66E56" w:rsidP="00440045">
            <w:pPr>
              <w:pStyle w:val="Header"/>
              <w:rPr>
                <w:rFonts w:cs="Arial"/>
                <w:b/>
              </w:rPr>
            </w:pPr>
          </w:p>
          <w:p w:rsidR="00440045" w:rsidRPr="005877D0" w:rsidRDefault="00440045" w:rsidP="00A66E56">
            <w:pPr>
              <w:jc w:val="both"/>
              <w:rPr>
                <w:rFonts w:cs="Arial"/>
              </w:rPr>
            </w:pPr>
            <w:r w:rsidRPr="005877D0">
              <w:rPr>
                <w:rFonts w:cs="Arial"/>
              </w:rPr>
              <w:t xml:space="preserve">The Health and Safety Executive (HSE) is the independent regulator for work-related health and safety. Our purpose is to protect people and the environment – we save lives and we are highly regarded both nationally and internationally. The benefits that our work brings to business, workers and the UK economy are clear. Improved health and safety risk management protects workers and translates into reduced sickness absence, lower healthcare and welfare costs, and better productivity. </w:t>
            </w:r>
          </w:p>
          <w:p w:rsidR="00440045" w:rsidRPr="005877D0" w:rsidRDefault="00440045" w:rsidP="00440045">
            <w:pPr>
              <w:pStyle w:val="Default"/>
              <w:rPr>
                <w:color w:val="auto"/>
                <w:sz w:val="22"/>
                <w:szCs w:val="22"/>
              </w:rPr>
            </w:pPr>
            <w:r w:rsidRPr="005877D0">
              <w:rPr>
                <w:color w:val="auto"/>
                <w:sz w:val="22"/>
                <w:szCs w:val="22"/>
              </w:rPr>
              <w:t xml:space="preserve">The Business Analyst plays a key role in defining, building, and implementing our ambitious roadmap of business and digital transformation, focusing on operational and regulatory effectiveness and efficiency whilst improving the user experience. </w:t>
            </w:r>
          </w:p>
          <w:p w:rsidR="00440045" w:rsidRPr="005877D0" w:rsidRDefault="00440045" w:rsidP="00440045">
            <w:pPr>
              <w:pStyle w:val="Default"/>
              <w:rPr>
                <w:color w:val="auto"/>
                <w:sz w:val="22"/>
                <w:szCs w:val="22"/>
              </w:rPr>
            </w:pPr>
          </w:p>
          <w:p w:rsidR="00440045" w:rsidRPr="005877D0" w:rsidRDefault="00440045" w:rsidP="00440045">
            <w:pPr>
              <w:pStyle w:val="Default"/>
              <w:rPr>
                <w:color w:val="auto"/>
                <w:sz w:val="22"/>
                <w:szCs w:val="22"/>
              </w:rPr>
            </w:pPr>
            <w:r w:rsidRPr="005877D0">
              <w:rPr>
                <w:color w:val="auto"/>
                <w:sz w:val="22"/>
                <w:szCs w:val="22"/>
              </w:rPr>
              <w:t>We currently have 2 Business Analyst roles available in our Change and Business Improvement Team.</w:t>
            </w:r>
          </w:p>
          <w:p w:rsidR="00440045" w:rsidRPr="005877D0" w:rsidRDefault="00440045" w:rsidP="00440045">
            <w:pPr>
              <w:pStyle w:val="Default"/>
              <w:rPr>
                <w:color w:val="auto"/>
                <w:sz w:val="22"/>
                <w:szCs w:val="22"/>
              </w:rPr>
            </w:pPr>
            <w:r w:rsidRPr="005877D0">
              <w:rPr>
                <w:color w:val="auto"/>
                <w:sz w:val="22"/>
                <w:szCs w:val="22"/>
              </w:rPr>
              <w:t>Both roles sit within our Operational Services Division but will work closely with our Science Division and IT team.</w:t>
            </w:r>
          </w:p>
          <w:p w:rsidR="00440045" w:rsidRPr="005877D0" w:rsidRDefault="00440045" w:rsidP="00440045">
            <w:pPr>
              <w:pStyle w:val="Default"/>
              <w:rPr>
                <w:color w:val="auto"/>
                <w:sz w:val="22"/>
                <w:szCs w:val="22"/>
              </w:rPr>
            </w:pPr>
          </w:p>
          <w:p w:rsidR="00440045" w:rsidRPr="005877D0" w:rsidRDefault="00B42792" w:rsidP="00440045">
            <w:pPr>
              <w:pStyle w:val="Default"/>
              <w:rPr>
                <w:color w:val="auto"/>
                <w:sz w:val="22"/>
                <w:szCs w:val="22"/>
              </w:rPr>
            </w:pPr>
            <w:proofErr w:type="spellStart"/>
            <w:r w:rsidRPr="00B42792">
              <w:rPr>
                <w:b/>
                <w:bCs/>
                <w:color w:val="auto"/>
                <w:sz w:val="22"/>
                <w:szCs w:val="22"/>
              </w:rPr>
              <w:t>Role</w:t>
            </w:r>
            <w:proofErr w:type="spellEnd"/>
            <w:r w:rsidRPr="00B42792">
              <w:rPr>
                <w:b/>
                <w:bCs/>
                <w:color w:val="auto"/>
                <w:sz w:val="22"/>
                <w:szCs w:val="22"/>
              </w:rPr>
              <w:t xml:space="preserve"> 1</w:t>
            </w:r>
            <w:r w:rsidR="00440045" w:rsidRPr="00B42792">
              <w:rPr>
                <w:b/>
                <w:bCs/>
                <w:color w:val="auto"/>
                <w:sz w:val="22"/>
                <w:szCs w:val="22"/>
              </w:rPr>
              <w:t xml:space="preserve">  (12 weeks)</w:t>
            </w:r>
            <w:r w:rsidR="00440045" w:rsidRPr="005877D0">
              <w:rPr>
                <w:color w:val="auto"/>
                <w:sz w:val="22"/>
                <w:szCs w:val="22"/>
              </w:rPr>
              <w:t xml:space="preserve"> – This role will lead on a Discovery piece to explore a digital solution for how we manage assets across our science division. </w:t>
            </w:r>
            <w:r w:rsidR="00440045" w:rsidRPr="164FC196">
              <w:rPr>
                <w:color w:val="auto"/>
                <w:sz w:val="22"/>
                <w:szCs w:val="22"/>
              </w:rPr>
              <w:t>Activities</w:t>
            </w:r>
            <w:r w:rsidR="00440045" w:rsidRPr="00F31482">
              <w:rPr>
                <w:color w:val="auto"/>
                <w:sz w:val="22"/>
                <w:szCs w:val="22"/>
              </w:rPr>
              <w:t xml:space="preserve"> will include but </w:t>
            </w:r>
            <w:r w:rsidR="00440045" w:rsidRPr="164FC196">
              <w:rPr>
                <w:color w:val="auto"/>
                <w:sz w:val="22"/>
                <w:szCs w:val="22"/>
              </w:rPr>
              <w:t xml:space="preserve">will </w:t>
            </w:r>
            <w:r w:rsidR="00440045" w:rsidRPr="00F31482">
              <w:rPr>
                <w:color w:val="auto"/>
                <w:sz w:val="22"/>
                <w:szCs w:val="22"/>
              </w:rPr>
              <w:t xml:space="preserve">not </w:t>
            </w:r>
            <w:r w:rsidR="00440045" w:rsidRPr="164FC196">
              <w:rPr>
                <w:color w:val="auto"/>
                <w:sz w:val="22"/>
                <w:szCs w:val="22"/>
              </w:rPr>
              <w:t xml:space="preserve">be </w:t>
            </w:r>
            <w:r w:rsidR="00440045" w:rsidRPr="00F31482">
              <w:rPr>
                <w:color w:val="auto"/>
                <w:sz w:val="22"/>
                <w:szCs w:val="22"/>
              </w:rPr>
              <w:t>limited to:</w:t>
            </w:r>
          </w:p>
          <w:p w:rsidR="00440045" w:rsidRPr="005877D0" w:rsidRDefault="00440045" w:rsidP="00440045">
            <w:pPr>
              <w:pStyle w:val="Default"/>
              <w:numPr>
                <w:ilvl w:val="0"/>
                <w:numId w:val="41"/>
              </w:numPr>
              <w:rPr>
                <w:color w:val="auto"/>
                <w:sz w:val="22"/>
                <w:szCs w:val="22"/>
              </w:rPr>
            </w:pPr>
            <w:r w:rsidRPr="005877D0">
              <w:rPr>
                <w:color w:val="auto"/>
                <w:sz w:val="22"/>
                <w:szCs w:val="22"/>
              </w:rPr>
              <w:t>Capturing and prioritising business and user requirements (functional &amp; non-functional)</w:t>
            </w:r>
          </w:p>
          <w:p w:rsidR="00440045" w:rsidRPr="005877D0" w:rsidRDefault="00440045" w:rsidP="00440045">
            <w:pPr>
              <w:pStyle w:val="Default"/>
              <w:numPr>
                <w:ilvl w:val="0"/>
                <w:numId w:val="41"/>
              </w:numPr>
              <w:rPr>
                <w:color w:val="auto"/>
                <w:sz w:val="22"/>
                <w:szCs w:val="22"/>
              </w:rPr>
            </w:pPr>
            <w:r w:rsidRPr="005877D0">
              <w:rPr>
                <w:color w:val="auto"/>
                <w:sz w:val="22"/>
                <w:szCs w:val="22"/>
              </w:rPr>
              <w:t>Exploring and capturing 3</w:t>
            </w:r>
            <w:r w:rsidRPr="005877D0">
              <w:rPr>
                <w:color w:val="auto"/>
                <w:sz w:val="22"/>
                <w:szCs w:val="22"/>
                <w:vertAlign w:val="superscript"/>
              </w:rPr>
              <w:t>rd</w:t>
            </w:r>
            <w:r w:rsidRPr="005877D0">
              <w:rPr>
                <w:color w:val="auto"/>
                <w:sz w:val="22"/>
                <w:szCs w:val="22"/>
              </w:rPr>
              <w:t xml:space="preserve"> party / system requirements</w:t>
            </w:r>
            <w:r>
              <w:rPr>
                <w:color w:val="auto"/>
                <w:sz w:val="22"/>
                <w:szCs w:val="22"/>
              </w:rPr>
              <w:t xml:space="preserve"> (such as other systems that may interlink with this requirement)</w:t>
            </w:r>
          </w:p>
          <w:p w:rsidR="00440045" w:rsidRPr="005877D0" w:rsidRDefault="00440045" w:rsidP="00440045">
            <w:pPr>
              <w:pStyle w:val="Default"/>
              <w:numPr>
                <w:ilvl w:val="0"/>
                <w:numId w:val="41"/>
              </w:numPr>
              <w:rPr>
                <w:color w:val="auto"/>
                <w:sz w:val="22"/>
                <w:szCs w:val="22"/>
              </w:rPr>
            </w:pPr>
            <w:r w:rsidRPr="3B262249">
              <w:rPr>
                <w:color w:val="auto"/>
                <w:sz w:val="22"/>
                <w:szCs w:val="22"/>
              </w:rPr>
              <w:t>Undertake soft market testing</w:t>
            </w:r>
          </w:p>
          <w:p w:rsidR="00440045" w:rsidRPr="005877D0" w:rsidRDefault="00440045" w:rsidP="00440045">
            <w:pPr>
              <w:pStyle w:val="Default"/>
              <w:rPr>
                <w:color w:val="auto"/>
                <w:sz w:val="22"/>
                <w:szCs w:val="22"/>
              </w:rPr>
            </w:pPr>
          </w:p>
          <w:p w:rsidR="00440045" w:rsidRPr="005877D0" w:rsidRDefault="00440045" w:rsidP="00440045">
            <w:pPr>
              <w:pStyle w:val="Default"/>
              <w:rPr>
                <w:color w:val="auto"/>
                <w:sz w:val="22"/>
                <w:szCs w:val="22"/>
              </w:rPr>
            </w:pPr>
          </w:p>
          <w:p w:rsidR="00440045" w:rsidRPr="00F31482" w:rsidRDefault="00B42792" w:rsidP="00440045">
            <w:pPr>
              <w:pStyle w:val="Default"/>
              <w:rPr>
                <w:color w:val="auto"/>
                <w:sz w:val="22"/>
                <w:szCs w:val="22"/>
              </w:rPr>
            </w:pPr>
            <w:proofErr w:type="spellStart"/>
            <w:r w:rsidRPr="00B42792">
              <w:rPr>
                <w:b/>
                <w:bCs/>
                <w:color w:val="auto"/>
                <w:sz w:val="22"/>
                <w:szCs w:val="22"/>
              </w:rPr>
              <w:t>Role</w:t>
            </w:r>
            <w:proofErr w:type="spellEnd"/>
            <w:r w:rsidRPr="00B42792">
              <w:rPr>
                <w:b/>
                <w:bCs/>
                <w:color w:val="auto"/>
                <w:sz w:val="22"/>
                <w:szCs w:val="22"/>
              </w:rPr>
              <w:t xml:space="preserve"> </w:t>
            </w:r>
            <w:r w:rsidR="00440045" w:rsidRPr="00B42792">
              <w:rPr>
                <w:b/>
                <w:bCs/>
                <w:color w:val="auto"/>
                <w:sz w:val="22"/>
                <w:szCs w:val="22"/>
              </w:rPr>
              <w:t xml:space="preserve"> 2 (8 weeks)</w:t>
            </w:r>
            <w:r w:rsidR="00440045" w:rsidRPr="005877D0">
              <w:rPr>
                <w:color w:val="auto"/>
                <w:sz w:val="22"/>
                <w:szCs w:val="22"/>
              </w:rPr>
              <w:t xml:space="preserve"> – This role will </w:t>
            </w:r>
            <w:r w:rsidR="00440045" w:rsidRPr="164FC196">
              <w:rPr>
                <w:color w:val="auto"/>
                <w:sz w:val="22"/>
                <w:szCs w:val="22"/>
              </w:rPr>
              <w:t>work with colleagues from HSE’s IT division</w:t>
            </w:r>
            <w:r w:rsidR="00440045" w:rsidRPr="005877D0">
              <w:rPr>
                <w:color w:val="auto"/>
                <w:sz w:val="22"/>
                <w:szCs w:val="22"/>
              </w:rPr>
              <w:t xml:space="preserve"> on creating and sharing a clear user needs assessment outlining IT user needs across our Science Division.  </w:t>
            </w:r>
            <w:r w:rsidR="00440045" w:rsidRPr="00F31482">
              <w:rPr>
                <w:color w:val="auto"/>
                <w:sz w:val="22"/>
                <w:szCs w:val="22"/>
              </w:rPr>
              <w:t>This will include but not limited to:</w:t>
            </w:r>
          </w:p>
          <w:p w:rsidR="00440045" w:rsidRPr="005877D0" w:rsidRDefault="00440045" w:rsidP="00440045">
            <w:pPr>
              <w:pStyle w:val="Default"/>
              <w:numPr>
                <w:ilvl w:val="1"/>
                <w:numId w:val="40"/>
              </w:numPr>
              <w:rPr>
                <w:color w:val="auto"/>
                <w:sz w:val="22"/>
                <w:szCs w:val="22"/>
              </w:rPr>
            </w:pPr>
            <w:r w:rsidRPr="005877D0">
              <w:rPr>
                <w:color w:val="auto"/>
                <w:sz w:val="22"/>
                <w:szCs w:val="22"/>
              </w:rPr>
              <w:t xml:space="preserve">Undertaking user feedback sessions </w:t>
            </w:r>
            <w:r w:rsidRPr="00F31482">
              <w:rPr>
                <w:color w:val="auto"/>
                <w:sz w:val="22"/>
                <w:szCs w:val="22"/>
              </w:rPr>
              <w:t>[e.g. questionnaires, interviews, focus groups &amp; team meetings]</w:t>
            </w:r>
          </w:p>
          <w:p w:rsidR="00440045" w:rsidRPr="00F31482" w:rsidRDefault="00440045" w:rsidP="00440045">
            <w:pPr>
              <w:pStyle w:val="Default"/>
              <w:numPr>
                <w:ilvl w:val="1"/>
                <w:numId w:val="40"/>
              </w:numPr>
              <w:rPr>
                <w:color w:val="auto"/>
                <w:sz w:val="22"/>
                <w:szCs w:val="22"/>
              </w:rPr>
            </w:pPr>
            <w:r w:rsidRPr="005877D0">
              <w:rPr>
                <w:color w:val="auto"/>
                <w:sz w:val="22"/>
                <w:szCs w:val="22"/>
              </w:rPr>
              <w:t>Collating f</w:t>
            </w:r>
            <w:r w:rsidRPr="00F31482">
              <w:rPr>
                <w:color w:val="auto"/>
                <w:sz w:val="22"/>
                <w:szCs w:val="22"/>
              </w:rPr>
              <w:t xml:space="preserve">indings from user feedback </w:t>
            </w:r>
            <w:r w:rsidRPr="005877D0">
              <w:rPr>
                <w:color w:val="auto"/>
                <w:sz w:val="22"/>
                <w:szCs w:val="22"/>
              </w:rPr>
              <w:t xml:space="preserve">and </w:t>
            </w:r>
            <w:r w:rsidRPr="00F31482">
              <w:rPr>
                <w:color w:val="auto"/>
                <w:sz w:val="22"/>
                <w:szCs w:val="22"/>
              </w:rPr>
              <w:t>group</w:t>
            </w:r>
            <w:r w:rsidRPr="005877D0">
              <w:rPr>
                <w:color w:val="auto"/>
                <w:sz w:val="22"/>
                <w:szCs w:val="22"/>
              </w:rPr>
              <w:t xml:space="preserve">ing </w:t>
            </w:r>
            <w:r w:rsidRPr="00F31482">
              <w:rPr>
                <w:color w:val="auto"/>
                <w:sz w:val="22"/>
                <w:szCs w:val="22"/>
              </w:rPr>
              <w:t>by appropriate theme [e.g. by common need, driver, teams, etc]</w:t>
            </w:r>
          </w:p>
          <w:p w:rsidR="00440045" w:rsidRPr="00F31482" w:rsidRDefault="00440045" w:rsidP="00440045">
            <w:pPr>
              <w:pStyle w:val="Default"/>
              <w:numPr>
                <w:ilvl w:val="1"/>
                <w:numId w:val="40"/>
              </w:numPr>
              <w:rPr>
                <w:color w:val="auto"/>
                <w:sz w:val="22"/>
                <w:szCs w:val="22"/>
              </w:rPr>
            </w:pPr>
            <w:r w:rsidRPr="00F31482">
              <w:rPr>
                <w:color w:val="auto"/>
                <w:sz w:val="22"/>
                <w:szCs w:val="22"/>
              </w:rPr>
              <w:t>High-level prioritisation of user needs linked MOSCOW [must have, should have, could have, will not have]</w:t>
            </w:r>
          </w:p>
          <w:p w:rsidR="00440045" w:rsidRPr="00F31482" w:rsidRDefault="00440045" w:rsidP="00440045">
            <w:pPr>
              <w:pStyle w:val="Default"/>
              <w:numPr>
                <w:ilvl w:val="1"/>
                <w:numId w:val="40"/>
              </w:numPr>
              <w:rPr>
                <w:color w:val="auto"/>
                <w:sz w:val="22"/>
                <w:szCs w:val="22"/>
              </w:rPr>
            </w:pPr>
            <w:r w:rsidRPr="00F31482">
              <w:rPr>
                <w:color w:val="auto"/>
                <w:sz w:val="22"/>
                <w:szCs w:val="22"/>
              </w:rPr>
              <w:t>High-level overview of timelines identifying quick wins and longer-term areas to consider</w:t>
            </w:r>
          </w:p>
          <w:p w:rsidR="00440045" w:rsidRPr="00F31482" w:rsidRDefault="00440045" w:rsidP="00440045">
            <w:pPr>
              <w:pStyle w:val="Default"/>
              <w:numPr>
                <w:ilvl w:val="1"/>
                <w:numId w:val="40"/>
              </w:numPr>
              <w:rPr>
                <w:color w:val="auto"/>
                <w:sz w:val="22"/>
                <w:szCs w:val="22"/>
              </w:rPr>
            </w:pPr>
            <w:r w:rsidRPr="00F31482">
              <w:rPr>
                <w:color w:val="auto"/>
                <w:sz w:val="22"/>
                <w:szCs w:val="22"/>
              </w:rPr>
              <w:t>Clear rationale as to why additional tech capability may be required</w:t>
            </w:r>
          </w:p>
          <w:p w:rsidR="00440045" w:rsidRPr="00F31482" w:rsidRDefault="00440045" w:rsidP="00440045">
            <w:pPr>
              <w:pStyle w:val="Default"/>
              <w:numPr>
                <w:ilvl w:val="1"/>
                <w:numId w:val="40"/>
              </w:numPr>
              <w:rPr>
                <w:color w:val="auto"/>
                <w:sz w:val="22"/>
                <w:szCs w:val="22"/>
              </w:rPr>
            </w:pPr>
            <w:r w:rsidRPr="00F31482">
              <w:rPr>
                <w:color w:val="auto"/>
                <w:sz w:val="22"/>
                <w:szCs w:val="22"/>
              </w:rPr>
              <w:t>Based on the above a gap analysis will be completed and shared highlighting current capability vs. required capability </w:t>
            </w:r>
          </w:p>
          <w:p w:rsidR="00440045" w:rsidRPr="005877D0" w:rsidRDefault="00440045" w:rsidP="00440045">
            <w:pPr>
              <w:pStyle w:val="Default"/>
              <w:rPr>
                <w:color w:val="auto"/>
                <w:sz w:val="22"/>
                <w:szCs w:val="22"/>
              </w:rPr>
            </w:pPr>
          </w:p>
          <w:p w:rsidR="00440045" w:rsidRPr="005877D0" w:rsidRDefault="00440045" w:rsidP="00440045">
            <w:pPr>
              <w:pStyle w:val="Default"/>
              <w:rPr>
                <w:color w:val="auto"/>
                <w:sz w:val="22"/>
                <w:szCs w:val="22"/>
              </w:rPr>
            </w:pPr>
          </w:p>
          <w:p w:rsidR="00440045" w:rsidRDefault="00440045" w:rsidP="00440045">
            <w:pPr>
              <w:pStyle w:val="Default"/>
              <w:rPr>
                <w:color w:val="auto"/>
                <w:sz w:val="22"/>
                <w:szCs w:val="22"/>
              </w:rPr>
            </w:pPr>
            <w:r w:rsidRPr="005877D0">
              <w:rPr>
                <w:color w:val="auto"/>
                <w:sz w:val="22"/>
                <w:szCs w:val="22"/>
              </w:rPr>
              <w:t xml:space="preserve">The successful candidates will be managing the relationships and interactions across the Change Team, Science Division, and IT. This is an exciting opportunity to contribute to HSEs roadmap of digital transformation.  </w:t>
            </w:r>
          </w:p>
          <w:p w:rsidR="00440045" w:rsidRPr="005877D0" w:rsidRDefault="00440045" w:rsidP="00440045">
            <w:pPr>
              <w:pStyle w:val="Default"/>
              <w:rPr>
                <w:color w:val="auto"/>
                <w:sz w:val="22"/>
                <w:szCs w:val="22"/>
              </w:rPr>
            </w:pPr>
          </w:p>
          <w:p w:rsidR="00440045" w:rsidRPr="00E40FFD" w:rsidRDefault="00440045" w:rsidP="00440045">
            <w:pPr>
              <w:pStyle w:val="Default"/>
              <w:ind w:left="720"/>
              <w:jc w:val="both"/>
              <w:rPr>
                <w:sz w:val="22"/>
                <w:szCs w:val="22"/>
              </w:rPr>
            </w:pPr>
          </w:p>
        </w:tc>
      </w:tr>
      <w:tr w:rsidR="00440045" w:rsidRPr="00E40FFD" w:rsidTr="00703C65">
        <w:tc>
          <w:tcPr>
            <w:tcW w:w="9627" w:type="dxa"/>
            <w:gridSpan w:val="3"/>
          </w:tcPr>
          <w:p w:rsidR="00440045" w:rsidRPr="00E40FFD" w:rsidRDefault="00440045" w:rsidP="00440045">
            <w:pPr>
              <w:rPr>
                <w:rFonts w:cs="Arial"/>
                <w:b/>
              </w:rPr>
            </w:pPr>
          </w:p>
          <w:p w:rsidR="005C09DB" w:rsidRDefault="005C09DB" w:rsidP="00440045">
            <w:pPr>
              <w:rPr>
                <w:rFonts w:cs="Arial"/>
                <w:b/>
              </w:rPr>
            </w:pPr>
          </w:p>
          <w:p w:rsidR="00440045" w:rsidRPr="00E40FFD" w:rsidRDefault="00440045" w:rsidP="00440045">
            <w:pPr>
              <w:rPr>
                <w:rFonts w:cs="Arial"/>
                <w:b/>
              </w:rPr>
            </w:pPr>
            <w:r w:rsidRPr="00E40FFD">
              <w:rPr>
                <w:rFonts w:cs="Arial"/>
                <w:b/>
              </w:rPr>
              <w:t>Key Responsibilities</w:t>
            </w:r>
            <w:r>
              <w:rPr>
                <w:rFonts w:cs="Arial"/>
                <w:b/>
              </w:rPr>
              <w:t>:</w:t>
            </w:r>
          </w:p>
          <w:p w:rsidR="00440045" w:rsidRDefault="00440045" w:rsidP="00440045">
            <w:pPr>
              <w:rPr>
                <w:rFonts w:cs="Arial"/>
              </w:rPr>
            </w:pPr>
          </w:p>
          <w:p w:rsidR="00440045" w:rsidRDefault="00440045" w:rsidP="00440045">
            <w:pPr>
              <w:pStyle w:val="ListParagraph"/>
              <w:numPr>
                <w:ilvl w:val="0"/>
                <w:numId w:val="42"/>
              </w:numPr>
              <w:rPr>
                <w:rFonts w:ascii="Arial" w:hAnsi="Arial" w:cs="Arial"/>
                <w:sz w:val="22"/>
                <w:szCs w:val="22"/>
              </w:rPr>
            </w:pPr>
            <w:r>
              <w:rPr>
                <w:rFonts w:ascii="Arial" w:hAnsi="Arial" w:cs="Arial"/>
                <w:sz w:val="22"/>
                <w:szCs w:val="22"/>
              </w:rPr>
              <w:t>Lead on setting up and delivering user feedback sessions across our teams [e.g. team meetings, 1:1 feedback session]</w:t>
            </w:r>
          </w:p>
          <w:p w:rsidR="00440045" w:rsidRPr="005877D0" w:rsidRDefault="00440045" w:rsidP="00440045">
            <w:pPr>
              <w:pStyle w:val="ListParagraph"/>
              <w:numPr>
                <w:ilvl w:val="0"/>
                <w:numId w:val="42"/>
              </w:numPr>
              <w:rPr>
                <w:rFonts w:ascii="Arial" w:hAnsi="Arial" w:cs="Arial"/>
                <w:sz w:val="22"/>
                <w:szCs w:val="22"/>
              </w:rPr>
            </w:pPr>
            <w:r w:rsidRPr="005877D0">
              <w:rPr>
                <w:rFonts w:ascii="Arial" w:hAnsi="Arial" w:cs="Arial"/>
                <w:sz w:val="22"/>
                <w:szCs w:val="22"/>
              </w:rPr>
              <w:t xml:space="preserve">Lead on defining, capturing, and prioritising user requirements (functional &amp; non-functional) and commence high-level as-is business process mapping </w:t>
            </w:r>
          </w:p>
          <w:p w:rsidR="00440045" w:rsidRPr="005877D0" w:rsidRDefault="00440045" w:rsidP="00440045">
            <w:pPr>
              <w:pStyle w:val="ListParagraph"/>
              <w:numPr>
                <w:ilvl w:val="0"/>
                <w:numId w:val="42"/>
              </w:numPr>
              <w:rPr>
                <w:rFonts w:ascii="Arial" w:hAnsi="Arial" w:cs="Arial"/>
                <w:sz w:val="22"/>
                <w:szCs w:val="22"/>
              </w:rPr>
            </w:pPr>
            <w:r w:rsidRPr="005877D0">
              <w:rPr>
                <w:rFonts w:ascii="Arial" w:hAnsi="Arial" w:cs="Arial"/>
                <w:sz w:val="22"/>
                <w:szCs w:val="22"/>
              </w:rPr>
              <w:t>Lead on capturing and prioritising partner requirements including how 3</w:t>
            </w:r>
            <w:r w:rsidRPr="005877D0">
              <w:rPr>
                <w:rFonts w:ascii="Arial" w:hAnsi="Arial" w:cs="Arial"/>
                <w:sz w:val="22"/>
                <w:szCs w:val="22"/>
                <w:vertAlign w:val="superscript"/>
              </w:rPr>
              <w:t>rd</w:t>
            </w:r>
            <w:r w:rsidRPr="005877D0">
              <w:rPr>
                <w:rFonts w:ascii="Arial" w:hAnsi="Arial" w:cs="Arial"/>
                <w:sz w:val="22"/>
                <w:szCs w:val="22"/>
              </w:rPr>
              <w:t xml:space="preserve"> parties would use our system and how we would be required to integrate with other 3</w:t>
            </w:r>
            <w:r w:rsidRPr="005877D0">
              <w:rPr>
                <w:rFonts w:ascii="Arial" w:hAnsi="Arial" w:cs="Arial"/>
                <w:sz w:val="22"/>
                <w:szCs w:val="22"/>
                <w:vertAlign w:val="superscript"/>
              </w:rPr>
              <w:t>rd</w:t>
            </w:r>
            <w:r w:rsidRPr="005877D0">
              <w:rPr>
                <w:rFonts w:ascii="Arial" w:hAnsi="Arial" w:cs="Arial"/>
                <w:sz w:val="22"/>
                <w:szCs w:val="22"/>
              </w:rPr>
              <w:t xml:space="preserve"> party systems</w:t>
            </w:r>
            <w:r>
              <w:rPr>
                <w:rFonts w:ascii="Arial" w:hAnsi="Arial" w:cs="Arial"/>
                <w:sz w:val="22"/>
                <w:szCs w:val="22"/>
              </w:rPr>
              <w:t xml:space="preserve"> (project 1 only)</w:t>
            </w:r>
          </w:p>
          <w:p w:rsidR="00440045" w:rsidRPr="005877D0" w:rsidRDefault="00440045" w:rsidP="00440045">
            <w:pPr>
              <w:pStyle w:val="ListParagraph"/>
              <w:numPr>
                <w:ilvl w:val="0"/>
                <w:numId w:val="42"/>
              </w:numPr>
              <w:rPr>
                <w:rFonts w:ascii="Arial" w:hAnsi="Arial" w:cs="Arial"/>
                <w:sz w:val="22"/>
                <w:szCs w:val="22"/>
              </w:rPr>
            </w:pPr>
            <w:r w:rsidRPr="005877D0">
              <w:rPr>
                <w:rFonts w:ascii="Arial" w:hAnsi="Arial" w:cs="Arial"/>
                <w:sz w:val="22"/>
                <w:szCs w:val="22"/>
              </w:rPr>
              <w:t>Lead on having exploratory conversations to gather market insight and understand capability and options available across the industry. Use these insights to refine final requirements</w:t>
            </w:r>
            <w:r>
              <w:rPr>
                <w:rFonts w:ascii="Arial" w:hAnsi="Arial" w:cs="Arial"/>
                <w:sz w:val="22"/>
                <w:szCs w:val="22"/>
              </w:rPr>
              <w:t xml:space="preserve"> (project 1 only)</w:t>
            </w:r>
          </w:p>
          <w:p w:rsidR="00440045" w:rsidRPr="005877D0" w:rsidRDefault="00440045" w:rsidP="00440045">
            <w:pPr>
              <w:pStyle w:val="NoSpacing"/>
              <w:numPr>
                <w:ilvl w:val="0"/>
                <w:numId w:val="42"/>
              </w:numPr>
              <w:rPr>
                <w:rFonts w:cs="Arial"/>
                <w:lang w:val="en" w:eastAsia="en-GB"/>
              </w:rPr>
            </w:pPr>
            <w:r w:rsidRPr="005877D0">
              <w:rPr>
                <w:rFonts w:cs="Arial"/>
                <w:lang w:val="en" w:eastAsia="en-GB"/>
              </w:rPr>
              <w:t xml:space="preserve">Build and manage productive and effective relationships with senior stakeholders across the Change Team, Science Division, IT and through soft market testing. </w:t>
            </w:r>
          </w:p>
          <w:p w:rsidR="00440045" w:rsidRDefault="00440045" w:rsidP="00440045">
            <w:pPr>
              <w:rPr>
                <w:rFonts w:cs="Arial"/>
                <w:lang w:val="en" w:eastAsia="en-GB"/>
              </w:rPr>
            </w:pPr>
          </w:p>
          <w:p w:rsidR="00440045" w:rsidRPr="00E40FFD" w:rsidRDefault="00440045" w:rsidP="00440045">
            <w:pPr>
              <w:rPr>
                <w:rFonts w:cs="Arial"/>
              </w:rPr>
            </w:pPr>
            <w:r w:rsidRPr="005877D0">
              <w:rPr>
                <w:rFonts w:cs="Arial"/>
                <w:lang w:val="en" w:eastAsia="en-GB"/>
              </w:rPr>
              <w:t xml:space="preserve">Support the development and communication of change and business improvement principles, guidelines, and best practice throughout HSE to build knowledge and </w:t>
            </w:r>
            <w:proofErr w:type="spellStart"/>
            <w:r w:rsidRPr="005877D0">
              <w:rPr>
                <w:rFonts w:cs="Arial"/>
                <w:lang w:val="en" w:eastAsia="en-GB"/>
              </w:rPr>
              <w:t>optimise</w:t>
            </w:r>
            <w:proofErr w:type="spellEnd"/>
            <w:r w:rsidRPr="005877D0">
              <w:rPr>
                <w:rFonts w:cs="Arial"/>
                <w:lang w:val="en" w:eastAsia="en-GB"/>
              </w:rPr>
              <w:t xml:space="preserve"> service delivery.</w:t>
            </w:r>
          </w:p>
          <w:p w:rsidR="00440045" w:rsidRPr="00E40FFD" w:rsidRDefault="00440045" w:rsidP="00440045">
            <w:pPr>
              <w:rPr>
                <w:rFonts w:cs="Arial"/>
              </w:rPr>
            </w:pPr>
          </w:p>
        </w:tc>
      </w:tr>
      <w:tr w:rsidR="00440045" w:rsidRPr="00E40FFD" w:rsidTr="00703C65">
        <w:tc>
          <w:tcPr>
            <w:tcW w:w="9627" w:type="dxa"/>
            <w:gridSpan w:val="3"/>
          </w:tcPr>
          <w:p w:rsidR="00440045" w:rsidRPr="00E40FFD" w:rsidRDefault="00440045" w:rsidP="00440045">
            <w:pPr>
              <w:rPr>
                <w:b/>
              </w:rPr>
            </w:pPr>
          </w:p>
          <w:p w:rsidR="00440045" w:rsidRPr="00E40FFD" w:rsidRDefault="00440045" w:rsidP="00440045">
            <w:pPr>
              <w:rPr>
                <w:b/>
              </w:rPr>
            </w:pPr>
            <w:r w:rsidRPr="00E40FFD">
              <w:rPr>
                <w:b/>
              </w:rPr>
              <w:t>Essential Skills and Experience</w:t>
            </w:r>
            <w:r>
              <w:rPr>
                <w:b/>
              </w:rPr>
              <w:t>:</w:t>
            </w:r>
          </w:p>
          <w:p w:rsidR="00440045" w:rsidRPr="00E40FFD" w:rsidRDefault="00440045" w:rsidP="00440045">
            <w:pPr>
              <w:rPr>
                <w:b/>
              </w:rPr>
            </w:pPr>
          </w:p>
          <w:p w:rsidR="00440045" w:rsidRPr="00834A7D" w:rsidRDefault="00440045" w:rsidP="00440045">
            <w:pPr>
              <w:numPr>
                <w:ilvl w:val="0"/>
                <w:numId w:val="43"/>
              </w:numPr>
              <w:contextualSpacing/>
              <w:textAlignment w:val="center"/>
              <w:rPr>
                <w:rFonts w:eastAsia="Times New Roman" w:cs="Arial"/>
                <w:lang w:eastAsia="en-GB"/>
              </w:rPr>
            </w:pPr>
            <w:r w:rsidRPr="164FC196">
              <w:rPr>
                <w:rFonts w:eastAsia="Times New Roman" w:cs="Arial"/>
                <w:color w:val="000000" w:themeColor="text1"/>
                <w:lang w:eastAsia="en-GB"/>
              </w:rPr>
              <w:t>Experience of leading on user feedback / requirements gathering sessions (project 2)</w:t>
            </w:r>
          </w:p>
          <w:p w:rsidR="00440045" w:rsidRPr="00834A7D" w:rsidRDefault="00440045" w:rsidP="00440045">
            <w:pPr>
              <w:numPr>
                <w:ilvl w:val="0"/>
                <w:numId w:val="43"/>
              </w:numPr>
              <w:contextualSpacing/>
              <w:textAlignment w:val="center"/>
              <w:rPr>
                <w:rFonts w:eastAsia="Times New Roman" w:cs="Arial"/>
                <w:lang w:eastAsia="en-GB"/>
              </w:rPr>
            </w:pPr>
            <w:r w:rsidRPr="164FC196">
              <w:rPr>
                <w:rFonts w:eastAsia="Times New Roman" w:cs="Arial"/>
                <w:color w:val="000000" w:themeColor="text1"/>
                <w:lang w:eastAsia="en-GB"/>
              </w:rPr>
              <w:t>Experience of leading on user feedback / requirements gathering sessions for a technical / IT related solution (project 1)</w:t>
            </w:r>
          </w:p>
          <w:p w:rsidR="00440045" w:rsidRPr="005877D0" w:rsidRDefault="00440045" w:rsidP="00440045">
            <w:pPr>
              <w:numPr>
                <w:ilvl w:val="0"/>
                <w:numId w:val="43"/>
              </w:numPr>
              <w:contextualSpacing/>
              <w:textAlignment w:val="center"/>
              <w:rPr>
                <w:rFonts w:eastAsia="Times New Roman" w:cs="Arial"/>
                <w:lang w:eastAsia="en-GB"/>
              </w:rPr>
            </w:pPr>
            <w:r w:rsidRPr="005877D0">
              <w:rPr>
                <w:rFonts w:eastAsia="Times New Roman" w:cs="Arial"/>
                <w:color w:val="000000"/>
                <w:lang w:eastAsia="en-GB"/>
              </w:rPr>
              <w:t xml:space="preserve">Proven track record of requirements elicitation and creating user stories </w:t>
            </w:r>
          </w:p>
          <w:p w:rsidR="00440045" w:rsidRPr="005877D0" w:rsidRDefault="00440045" w:rsidP="00440045">
            <w:pPr>
              <w:numPr>
                <w:ilvl w:val="0"/>
                <w:numId w:val="43"/>
              </w:numPr>
              <w:contextualSpacing/>
              <w:textAlignment w:val="center"/>
              <w:rPr>
                <w:rFonts w:eastAsia="Times New Roman" w:cs="Arial"/>
                <w:lang w:eastAsia="en-GB"/>
              </w:rPr>
            </w:pPr>
            <w:r w:rsidRPr="005877D0">
              <w:rPr>
                <w:rFonts w:eastAsia="Times New Roman" w:cs="Arial"/>
                <w:color w:val="000000"/>
                <w:lang w:eastAsia="en-GB"/>
              </w:rPr>
              <w:t>Experience of prioritisation including methodology such as MOSCOW</w:t>
            </w:r>
          </w:p>
          <w:p w:rsidR="00440045" w:rsidRPr="005877D0" w:rsidRDefault="00440045" w:rsidP="00440045">
            <w:pPr>
              <w:pStyle w:val="ListParagraph"/>
              <w:numPr>
                <w:ilvl w:val="0"/>
                <w:numId w:val="43"/>
              </w:numPr>
              <w:rPr>
                <w:rFonts w:ascii="Arial" w:hAnsi="Arial" w:cs="Arial"/>
                <w:sz w:val="22"/>
                <w:szCs w:val="22"/>
              </w:rPr>
            </w:pPr>
            <w:r w:rsidRPr="005877D0">
              <w:rPr>
                <w:rFonts w:ascii="Arial" w:hAnsi="Arial" w:cs="Arial"/>
                <w:sz w:val="22"/>
                <w:szCs w:val="22"/>
              </w:rPr>
              <w:t>Structured approach and analytical thinking, with the ability to translate data and insights into improved processes and workflows</w:t>
            </w:r>
          </w:p>
          <w:p w:rsidR="00440045" w:rsidRPr="005877D0" w:rsidRDefault="00440045" w:rsidP="00440045">
            <w:pPr>
              <w:numPr>
                <w:ilvl w:val="0"/>
                <w:numId w:val="43"/>
              </w:numPr>
              <w:contextualSpacing/>
              <w:textAlignment w:val="center"/>
              <w:rPr>
                <w:rFonts w:eastAsia="Times New Roman" w:cs="Arial"/>
                <w:lang w:eastAsia="en-GB"/>
              </w:rPr>
            </w:pPr>
            <w:r w:rsidRPr="005877D0">
              <w:rPr>
                <w:rFonts w:eastAsia="Times New Roman" w:cs="Arial"/>
                <w:color w:val="000000"/>
                <w:lang w:eastAsia="en-GB"/>
              </w:rPr>
              <w:t xml:space="preserve">Experience of writing summary reports / presentations </w:t>
            </w:r>
          </w:p>
          <w:p w:rsidR="00440045" w:rsidRPr="005877D0" w:rsidRDefault="00440045" w:rsidP="00440045">
            <w:pPr>
              <w:numPr>
                <w:ilvl w:val="0"/>
                <w:numId w:val="43"/>
              </w:numPr>
              <w:contextualSpacing/>
              <w:textAlignment w:val="center"/>
              <w:rPr>
                <w:rFonts w:eastAsia="Times New Roman" w:cs="Arial"/>
                <w:lang w:eastAsia="en-GB"/>
              </w:rPr>
            </w:pPr>
            <w:r w:rsidRPr="005877D0">
              <w:rPr>
                <w:rFonts w:eastAsia="Times New Roman" w:cs="Arial"/>
                <w:color w:val="000000"/>
                <w:lang w:eastAsia="en-GB"/>
              </w:rPr>
              <w:t>Experience of process mapping and using tools such as Visio</w:t>
            </w:r>
          </w:p>
          <w:p w:rsidR="00440045" w:rsidRPr="005877D0" w:rsidRDefault="00440045" w:rsidP="00440045">
            <w:pPr>
              <w:numPr>
                <w:ilvl w:val="0"/>
                <w:numId w:val="43"/>
              </w:numPr>
              <w:contextualSpacing/>
              <w:textAlignment w:val="center"/>
              <w:rPr>
                <w:rFonts w:eastAsia="Times New Roman" w:cs="Arial"/>
                <w:lang w:eastAsia="en-GB"/>
              </w:rPr>
            </w:pPr>
            <w:r w:rsidRPr="005877D0">
              <w:rPr>
                <w:rFonts w:eastAsia="Times New Roman" w:cs="Arial"/>
                <w:color w:val="000000"/>
                <w:lang w:eastAsia="en-GB"/>
              </w:rPr>
              <w:t>Good stakeholder management experience including gathering user feedback and sharing back findings with senior leaders</w:t>
            </w:r>
          </w:p>
          <w:p w:rsidR="00440045" w:rsidRPr="005877D0" w:rsidRDefault="00440045" w:rsidP="00440045">
            <w:pPr>
              <w:pStyle w:val="ListParagraph"/>
              <w:numPr>
                <w:ilvl w:val="0"/>
                <w:numId w:val="43"/>
              </w:numPr>
              <w:rPr>
                <w:rFonts w:ascii="Arial" w:hAnsi="Arial" w:cs="Arial"/>
                <w:sz w:val="22"/>
                <w:szCs w:val="22"/>
              </w:rPr>
            </w:pPr>
            <w:r w:rsidRPr="005877D0">
              <w:rPr>
                <w:rFonts w:ascii="Arial" w:hAnsi="Arial" w:cs="Arial"/>
                <w:sz w:val="22"/>
                <w:szCs w:val="22"/>
              </w:rPr>
              <w:t xml:space="preserve">Ability to embrace change, and forward plan within a changing organisation. </w:t>
            </w:r>
          </w:p>
          <w:p w:rsidR="00440045" w:rsidRPr="005877D0" w:rsidRDefault="00440045" w:rsidP="00440045">
            <w:pPr>
              <w:pStyle w:val="ListParagraph"/>
              <w:numPr>
                <w:ilvl w:val="0"/>
                <w:numId w:val="43"/>
              </w:numPr>
              <w:rPr>
                <w:rFonts w:ascii="Arial" w:hAnsi="Arial" w:cs="Arial"/>
                <w:sz w:val="22"/>
                <w:szCs w:val="22"/>
              </w:rPr>
            </w:pPr>
            <w:r w:rsidRPr="005877D0">
              <w:rPr>
                <w:rFonts w:ascii="Arial" w:hAnsi="Arial" w:cs="Arial"/>
                <w:sz w:val="22"/>
                <w:szCs w:val="22"/>
              </w:rPr>
              <w:t>A team player, with good collaboration and influencing skills, with experience working within a complex organisation and with challenging stakeholders</w:t>
            </w:r>
          </w:p>
          <w:p w:rsidR="00440045" w:rsidRPr="005877D0" w:rsidRDefault="00440045" w:rsidP="00440045">
            <w:pPr>
              <w:pStyle w:val="ListParagraph"/>
              <w:numPr>
                <w:ilvl w:val="0"/>
                <w:numId w:val="43"/>
              </w:numPr>
              <w:rPr>
                <w:rFonts w:ascii="Arial" w:hAnsi="Arial" w:cs="Arial"/>
                <w:sz w:val="22"/>
                <w:szCs w:val="22"/>
              </w:rPr>
            </w:pPr>
            <w:r w:rsidRPr="005877D0">
              <w:rPr>
                <w:rFonts w:ascii="Arial" w:hAnsi="Arial" w:cs="Arial"/>
                <w:sz w:val="22"/>
                <w:szCs w:val="22"/>
              </w:rPr>
              <w:t>Good understanding of the technology landscape, including new and emerging technologies that will influence future business design</w:t>
            </w:r>
            <w:r>
              <w:rPr>
                <w:rFonts w:ascii="Arial" w:hAnsi="Arial" w:cs="Arial"/>
                <w:sz w:val="22"/>
                <w:szCs w:val="22"/>
              </w:rPr>
              <w:t xml:space="preserve"> (project 1 only)</w:t>
            </w:r>
          </w:p>
          <w:p w:rsidR="00440045" w:rsidRPr="005877D0" w:rsidRDefault="00440045" w:rsidP="00440045">
            <w:pPr>
              <w:pStyle w:val="ListParagraph"/>
              <w:numPr>
                <w:ilvl w:val="0"/>
                <w:numId w:val="43"/>
              </w:numPr>
              <w:rPr>
                <w:rFonts w:ascii="Arial" w:hAnsi="Arial" w:cs="Arial"/>
                <w:sz w:val="22"/>
                <w:szCs w:val="22"/>
              </w:rPr>
            </w:pPr>
            <w:r w:rsidRPr="005877D0">
              <w:rPr>
                <w:rFonts w:ascii="Arial" w:hAnsi="Arial" w:cs="Arial"/>
                <w:sz w:val="22"/>
                <w:szCs w:val="22"/>
              </w:rPr>
              <w:t>Strong written, verbal communication and presentation skills</w:t>
            </w:r>
          </w:p>
          <w:p w:rsidR="00440045" w:rsidRPr="005877D0" w:rsidRDefault="00440045" w:rsidP="00440045">
            <w:pPr>
              <w:pStyle w:val="ListParagraph"/>
              <w:numPr>
                <w:ilvl w:val="0"/>
                <w:numId w:val="43"/>
              </w:numPr>
              <w:rPr>
                <w:rFonts w:ascii="Arial" w:hAnsi="Arial" w:cs="Arial"/>
                <w:sz w:val="22"/>
                <w:szCs w:val="22"/>
              </w:rPr>
            </w:pPr>
            <w:r w:rsidRPr="005877D0">
              <w:rPr>
                <w:rFonts w:ascii="Arial" w:hAnsi="Arial" w:cs="Arial"/>
                <w:sz w:val="22"/>
                <w:szCs w:val="22"/>
              </w:rPr>
              <w:t>Independent working requiring minimal guidance/supervision</w:t>
            </w:r>
          </w:p>
          <w:p w:rsidR="00440045" w:rsidRPr="005877D0" w:rsidRDefault="00440045" w:rsidP="00440045">
            <w:pPr>
              <w:pStyle w:val="ListParagraph"/>
              <w:numPr>
                <w:ilvl w:val="0"/>
                <w:numId w:val="43"/>
              </w:numPr>
              <w:rPr>
                <w:rFonts w:ascii="Arial" w:hAnsi="Arial" w:cs="Arial"/>
                <w:sz w:val="22"/>
                <w:szCs w:val="22"/>
              </w:rPr>
            </w:pPr>
            <w:r w:rsidRPr="005877D0">
              <w:rPr>
                <w:rFonts w:ascii="Arial" w:hAnsi="Arial" w:cs="Arial"/>
                <w:sz w:val="22"/>
                <w:szCs w:val="22"/>
              </w:rPr>
              <w:t>Can confidently represent HSE</w:t>
            </w:r>
          </w:p>
          <w:p w:rsidR="00440045" w:rsidRPr="00E40FFD" w:rsidRDefault="00440045" w:rsidP="00440045">
            <w:r w:rsidRPr="005877D0">
              <w:rPr>
                <w:rFonts w:cs="Arial"/>
              </w:rPr>
              <w:t>Flexibility in approach, comfortable working in an environment that is fast moving and subject to ongoing change</w:t>
            </w:r>
          </w:p>
          <w:p w:rsidR="00440045" w:rsidRPr="00E40FFD" w:rsidRDefault="00440045" w:rsidP="00440045">
            <w:pPr>
              <w:rPr>
                <w:rFonts w:cs="Arial"/>
                <w:b/>
              </w:rPr>
            </w:pPr>
          </w:p>
          <w:p w:rsidR="00B42792" w:rsidRPr="005877D0" w:rsidRDefault="00B42792" w:rsidP="00B42792">
            <w:pPr>
              <w:rPr>
                <w:rFonts w:cs="Arial"/>
                <w:b/>
                <w:bCs/>
                <w:u w:val="single"/>
              </w:rPr>
            </w:pPr>
            <w:r w:rsidRPr="005877D0">
              <w:rPr>
                <w:rFonts w:cs="Arial"/>
                <w:b/>
                <w:bCs/>
                <w:u w:val="single"/>
              </w:rPr>
              <w:t>Kit needed:</w:t>
            </w:r>
          </w:p>
          <w:p w:rsidR="00B42792" w:rsidRPr="005877D0" w:rsidRDefault="00B42792" w:rsidP="00B42792">
            <w:pPr>
              <w:pStyle w:val="ListParagraph"/>
              <w:numPr>
                <w:ilvl w:val="0"/>
                <w:numId w:val="29"/>
              </w:numPr>
              <w:rPr>
                <w:rFonts w:ascii="Arial" w:hAnsi="Arial" w:cs="Arial"/>
                <w:sz w:val="22"/>
                <w:szCs w:val="22"/>
              </w:rPr>
            </w:pPr>
            <w:r w:rsidRPr="005877D0">
              <w:rPr>
                <w:rFonts w:ascii="Arial" w:hAnsi="Arial" w:cs="Arial"/>
                <w:sz w:val="22"/>
                <w:szCs w:val="22"/>
              </w:rPr>
              <w:t>Own device (laptop or desktop)</w:t>
            </w:r>
          </w:p>
          <w:p w:rsidR="00440045" w:rsidRPr="00E40FFD" w:rsidRDefault="00440045" w:rsidP="00440045">
            <w:pPr>
              <w:pStyle w:val="ListParagraph"/>
              <w:rPr>
                <w:rFonts w:ascii="Arial" w:eastAsiaTheme="minorHAnsi" w:hAnsi="Arial" w:cs="Arial"/>
                <w:b/>
                <w:sz w:val="22"/>
                <w:szCs w:val="22"/>
                <w:lang w:eastAsia="en-US"/>
              </w:rPr>
            </w:pPr>
          </w:p>
          <w:p w:rsidR="00440045" w:rsidRPr="00E40FFD" w:rsidRDefault="00440045" w:rsidP="00440045">
            <w:pPr>
              <w:ind w:left="720"/>
              <w:jc w:val="both"/>
            </w:pPr>
          </w:p>
        </w:tc>
      </w:tr>
      <w:tr w:rsidR="00440045" w:rsidRPr="00E40FFD" w:rsidTr="00703C65">
        <w:tc>
          <w:tcPr>
            <w:tcW w:w="9627" w:type="dxa"/>
            <w:gridSpan w:val="3"/>
          </w:tcPr>
          <w:p w:rsidR="00440045" w:rsidRDefault="00440045" w:rsidP="00440045">
            <w:pPr>
              <w:rPr>
                <w:b/>
              </w:rPr>
            </w:pPr>
            <w:r>
              <w:rPr>
                <w:b/>
              </w:rPr>
              <w:t xml:space="preserve">Proposed Sift Dates: </w:t>
            </w:r>
            <w:r w:rsidR="004F1575" w:rsidRPr="004F1575">
              <w:rPr>
                <w:bCs/>
              </w:rPr>
              <w:t>w/c 31/06/2021</w:t>
            </w:r>
          </w:p>
          <w:p w:rsidR="00440045" w:rsidRDefault="00440045" w:rsidP="00440045">
            <w:pPr>
              <w:rPr>
                <w:b/>
              </w:rPr>
            </w:pPr>
          </w:p>
          <w:p w:rsidR="00440045" w:rsidRPr="004F1575" w:rsidRDefault="00440045" w:rsidP="00440045">
            <w:pPr>
              <w:rPr>
                <w:bCs/>
              </w:rPr>
            </w:pPr>
            <w:r>
              <w:rPr>
                <w:b/>
              </w:rPr>
              <w:t>Proposed Interview Dates:</w:t>
            </w:r>
            <w:r w:rsidR="004F1575">
              <w:rPr>
                <w:b/>
              </w:rPr>
              <w:t xml:space="preserve"> </w:t>
            </w:r>
            <w:r w:rsidR="004F1575" w:rsidRPr="004F1575">
              <w:rPr>
                <w:bCs/>
              </w:rPr>
              <w:t>w/c 07/06/2021 (Subject to change)</w:t>
            </w:r>
          </w:p>
          <w:p w:rsidR="00440045" w:rsidRPr="00E40FFD" w:rsidRDefault="00440045" w:rsidP="00440045">
            <w:pPr>
              <w:rPr>
                <w:b/>
              </w:rPr>
            </w:pPr>
          </w:p>
        </w:tc>
      </w:tr>
      <w:tr w:rsidR="00440045" w:rsidRPr="00E40FFD" w:rsidTr="00703C65">
        <w:tc>
          <w:tcPr>
            <w:tcW w:w="9627" w:type="dxa"/>
            <w:gridSpan w:val="3"/>
          </w:tcPr>
          <w:p w:rsidR="00440045" w:rsidRDefault="00440045" w:rsidP="00440045">
            <w:pPr>
              <w:rPr>
                <w:b/>
              </w:rPr>
            </w:pPr>
          </w:p>
          <w:p w:rsidR="00440045" w:rsidRDefault="00440045" w:rsidP="00440045">
            <w:pPr>
              <w:rPr>
                <w:b/>
              </w:rPr>
            </w:pPr>
            <w:r>
              <w:rPr>
                <w:b/>
              </w:rPr>
              <w:t>Proposed Start Date:</w:t>
            </w:r>
            <w:r w:rsidR="004F1575">
              <w:rPr>
                <w:b/>
              </w:rPr>
              <w:t xml:space="preserve"> </w:t>
            </w:r>
            <w:r w:rsidR="004F1575" w:rsidRPr="004F1575">
              <w:rPr>
                <w:bCs/>
              </w:rPr>
              <w:t>28/06/2021</w:t>
            </w:r>
            <w:r w:rsidR="004F1575">
              <w:rPr>
                <w:bCs/>
              </w:rPr>
              <w:t xml:space="preserve"> (Subject to change)</w:t>
            </w:r>
          </w:p>
          <w:p w:rsidR="00440045" w:rsidRDefault="00440045" w:rsidP="00440045">
            <w:pPr>
              <w:rPr>
                <w:b/>
              </w:rPr>
            </w:pPr>
          </w:p>
          <w:p w:rsidR="004F1575" w:rsidRDefault="004F1575" w:rsidP="00440045">
            <w:pPr>
              <w:rPr>
                <w:b/>
              </w:rPr>
            </w:pPr>
          </w:p>
          <w:p w:rsidR="004F1575" w:rsidRDefault="004F1575" w:rsidP="00440045">
            <w:pPr>
              <w:rPr>
                <w:b/>
              </w:rPr>
            </w:pPr>
          </w:p>
          <w:p w:rsidR="00440045" w:rsidRDefault="00440045" w:rsidP="00440045">
            <w:pPr>
              <w:rPr>
                <w:b/>
              </w:rPr>
            </w:pPr>
            <w:r>
              <w:rPr>
                <w:b/>
              </w:rPr>
              <w:t>Proposed End Date:</w:t>
            </w:r>
          </w:p>
          <w:p w:rsidR="004F1575" w:rsidRDefault="004F1575" w:rsidP="00440045">
            <w:pPr>
              <w:rPr>
                <w:b/>
              </w:rPr>
            </w:pPr>
            <w:r>
              <w:rPr>
                <w:b/>
              </w:rPr>
              <w:t xml:space="preserve">Project 1 – </w:t>
            </w:r>
            <w:r w:rsidRPr="004F1575">
              <w:rPr>
                <w:bCs/>
              </w:rPr>
              <w:t>24/09/2021</w:t>
            </w:r>
          </w:p>
          <w:p w:rsidR="004F1575" w:rsidRDefault="004F1575" w:rsidP="00440045">
            <w:pPr>
              <w:rPr>
                <w:b/>
              </w:rPr>
            </w:pPr>
            <w:r>
              <w:rPr>
                <w:b/>
              </w:rPr>
              <w:t xml:space="preserve">Project 2 – </w:t>
            </w:r>
            <w:r w:rsidRPr="004F1575">
              <w:rPr>
                <w:bCs/>
              </w:rPr>
              <w:t>27/08/2021</w:t>
            </w:r>
          </w:p>
          <w:p w:rsidR="00440045" w:rsidRPr="00E40FFD" w:rsidRDefault="00440045" w:rsidP="00440045">
            <w:pPr>
              <w:rPr>
                <w:b/>
              </w:rPr>
            </w:pPr>
          </w:p>
        </w:tc>
      </w:tr>
      <w:tr w:rsidR="00440045" w:rsidRPr="00E40FFD" w:rsidTr="00703C65">
        <w:tc>
          <w:tcPr>
            <w:tcW w:w="9627" w:type="dxa"/>
            <w:gridSpan w:val="3"/>
          </w:tcPr>
          <w:p w:rsidR="00440045" w:rsidRDefault="00440045" w:rsidP="00440045">
            <w:pPr>
              <w:rPr>
                <w:b/>
              </w:rPr>
            </w:pPr>
          </w:p>
          <w:p w:rsidR="004F1575" w:rsidRDefault="00440045" w:rsidP="00440045">
            <w:pPr>
              <w:rPr>
                <w:b/>
              </w:rPr>
            </w:pPr>
            <w:r>
              <w:rPr>
                <w:b/>
              </w:rPr>
              <w:t>Proposed Line Manager</w:t>
            </w:r>
            <w:r w:rsidR="004F1575">
              <w:rPr>
                <w:b/>
              </w:rPr>
              <w:t xml:space="preserve">: </w:t>
            </w:r>
          </w:p>
          <w:p w:rsidR="004F1575" w:rsidRDefault="004F1575" w:rsidP="00440045">
            <w:pPr>
              <w:rPr>
                <w:b/>
              </w:rPr>
            </w:pPr>
          </w:p>
          <w:p w:rsidR="00440045" w:rsidRDefault="00440045" w:rsidP="00440045">
            <w:pPr>
              <w:rPr>
                <w:b/>
              </w:rPr>
            </w:pPr>
            <w:r>
              <w:rPr>
                <w:b/>
              </w:rPr>
              <w:t>Proposed Line Managers Employee Number</w:t>
            </w:r>
            <w:r w:rsidR="004F1575">
              <w:rPr>
                <w:b/>
              </w:rPr>
              <w:t xml:space="preserve">: </w:t>
            </w:r>
          </w:p>
          <w:p w:rsidR="00440045" w:rsidRDefault="00440045" w:rsidP="00440045">
            <w:pPr>
              <w:rPr>
                <w:b/>
              </w:rPr>
            </w:pPr>
          </w:p>
          <w:p w:rsidR="00440045" w:rsidRDefault="00440045" w:rsidP="00440045">
            <w:pPr>
              <w:rPr>
                <w:b/>
              </w:rPr>
            </w:pPr>
            <w:r>
              <w:rPr>
                <w:b/>
              </w:rPr>
              <w:t>Proposed Time Sheet Authoriser</w:t>
            </w:r>
            <w:r w:rsidR="004F1575">
              <w:rPr>
                <w:b/>
              </w:rPr>
              <w:t xml:space="preserve">: </w:t>
            </w:r>
          </w:p>
          <w:p w:rsidR="00440045" w:rsidRDefault="00440045" w:rsidP="00440045">
            <w:pPr>
              <w:rPr>
                <w:b/>
              </w:rPr>
            </w:pPr>
          </w:p>
          <w:p w:rsidR="00440045" w:rsidRDefault="00440045" w:rsidP="005F5122">
            <w:pPr>
              <w:rPr>
                <w:b/>
              </w:rPr>
            </w:pPr>
            <w:r>
              <w:rPr>
                <w:b/>
              </w:rPr>
              <w:t>2</w:t>
            </w:r>
            <w:r w:rsidRPr="00176275">
              <w:rPr>
                <w:b/>
                <w:vertAlign w:val="superscript"/>
              </w:rPr>
              <w:t>nd</w:t>
            </w:r>
            <w:r>
              <w:rPr>
                <w:b/>
              </w:rPr>
              <w:t xml:space="preserve"> Time Sheet Authoriser</w:t>
            </w:r>
            <w:r w:rsidR="004F1575">
              <w:rPr>
                <w:b/>
              </w:rPr>
              <w:t xml:space="preserve">: </w:t>
            </w:r>
          </w:p>
        </w:tc>
      </w:tr>
    </w:tbl>
    <w:p w:rsidR="00D13BEF" w:rsidRDefault="00D13BEF" w:rsidP="00807F20">
      <w:pPr>
        <w:rPr>
          <w:rFonts w:cs="Arial"/>
          <w:b/>
          <w:bCs/>
          <w:u w:val="single"/>
        </w:rPr>
      </w:pPr>
    </w:p>
    <w:p w:rsidR="00443455" w:rsidRPr="00D13BEF" w:rsidRDefault="009D2B1B" w:rsidP="00807F20">
      <w:pPr>
        <w:rPr>
          <w:rFonts w:cs="Arial"/>
          <w:b/>
          <w:bCs/>
          <w:u w:val="single"/>
        </w:rPr>
      </w:pPr>
      <w:r w:rsidRPr="00D13BEF">
        <w:rPr>
          <w:rFonts w:cs="Arial"/>
          <w:b/>
          <w:bCs/>
          <w:u w:val="single"/>
        </w:rPr>
        <w:t>*PLEASE NOT</w:t>
      </w:r>
      <w:r w:rsidR="00D13BEF" w:rsidRPr="00D13BEF">
        <w:rPr>
          <w:rFonts w:cs="Arial"/>
          <w:b/>
          <w:bCs/>
          <w:u w:val="single"/>
        </w:rPr>
        <w:t xml:space="preserve">E: FEEDBACK WILL BE PROVIDED AT INTERVIEW STAGE ONLY </w:t>
      </w:r>
    </w:p>
    <w:sectPr w:rsidR="00443455" w:rsidRPr="00D13BEF" w:rsidSect="004A27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E5F"/>
    <w:multiLevelType w:val="hybridMultilevel"/>
    <w:tmpl w:val="BF3C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170A"/>
    <w:multiLevelType w:val="hybridMultilevel"/>
    <w:tmpl w:val="C6CE8132"/>
    <w:lvl w:ilvl="0" w:tplc="EDEC1D7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A29C7"/>
    <w:multiLevelType w:val="hybridMultilevel"/>
    <w:tmpl w:val="D0B6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46C5A"/>
    <w:multiLevelType w:val="hybridMultilevel"/>
    <w:tmpl w:val="A0989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707F6"/>
    <w:multiLevelType w:val="hybridMultilevel"/>
    <w:tmpl w:val="4BBE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73B5B"/>
    <w:multiLevelType w:val="multilevel"/>
    <w:tmpl w:val="8490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F5467"/>
    <w:multiLevelType w:val="hybridMultilevel"/>
    <w:tmpl w:val="688AF604"/>
    <w:lvl w:ilvl="0" w:tplc="76E46ECC">
      <w:start w:val="1"/>
      <w:numFmt w:val="bullet"/>
      <w:lvlText w:val=""/>
      <w:lvlJc w:val="left"/>
      <w:pPr>
        <w:ind w:left="811"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B0042"/>
    <w:multiLevelType w:val="hybridMultilevel"/>
    <w:tmpl w:val="104808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001A1B"/>
    <w:multiLevelType w:val="hybridMultilevel"/>
    <w:tmpl w:val="66786D48"/>
    <w:lvl w:ilvl="0" w:tplc="CB4CAC36">
      <w:start w:val="1"/>
      <w:numFmt w:val="bullet"/>
      <w:lvlText w:val=""/>
      <w:lvlJc w:val="left"/>
      <w:pPr>
        <w:ind w:left="924"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D0C80"/>
    <w:multiLevelType w:val="hybridMultilevel"/>
    <w:tmpl w:val="8AE4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50EC7"/>
    <w:multiLevelType w:val="hybridMultilevel"/>
    <w:tmpl w:val="17021E66"/>
    <w:lvl w:ilvl="0" w:tplc="C2D4E7CC">
      <w:start w:val="1"/>
      <w:numFmt w:val="bullet"/>
      <w:lvlText w:val=""/>
      <w:lvlJc w:val="left"/>
      <w:pPr>
        <w:ind w:left="924" w:hanging="44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50CDE"/>
    <w:multiLevelType w:val="multilevel"/>
    <w:tmpl w:val="B8C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62FF6"/>
    <w:multiLevelType w:val="hybridMultilevel"/>
    <w:tmpl w:val="3F422A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CBA0842"/>
    <w:multiLevelType w:val="hybridMultilevel"/>
    <w:tmpl w:val="09B2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B0F22"/>
    <w:multiLevelType w:val="hybridMultilevel"/>
    <w:tmpl w:val="9444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73BD6"/>
    <w:multiLevelType w:val="hybridMultilevel"/>
    <w:tmpl w:val="2FFA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A587C"/>
    <w:multiLevelType w:val="hybridMultilevel"/>
    <w:tmpl w:val="B3FEC542"/>
    <w:lvl w:ilvl="0" w:tplc="188AAF96">
      <w:start w:val="1"/>
      <w:numFmt w:val="bullet"/>
      <w:lvlText w:val="•"/>
      <w:lvlJc w:val="left"/>
      <w:pPr>
        <w:tabs>
          <w:tab w:val="num" w:pos="720"/>
        </w:tabs>
        <w:ind w:left="720" w:hanging="360"/>
      </w:pPr>
      <w:rPr>
        <w:rFonts w:ascii="Arial" w:hAnsi="Arial" w:hint="default"/>
      </w:rPr>
    </w:lvl>
    <w:lvl w:ilvl="1" w:tplc="AD9E1796">
      <w:numFmt w:val="bullet"/>
      <w:lvlText w:val="o"/>
      <w:lvlJc w:val="left"/>
      <w:pPr>
        <w:tabs>
          <w:tab w:val="num" w:pos="1440"/>
        </w:tabs>
        <w:ind w:left="1440" w:hanging="360"/>
      </w:pPr>
      <w:rPr>
        <w:rFonts w:ascii="Courier New" w:hAnsi="Courier New" w:hint="default"/>
      </w:rPr>
    </w:lvl>
    <w:lvl w:ilvl="2" w:tplc="54F6C430" w:tentative="1">
      <w:start w:val="1"/>
      <w:numFmt w:val="bullet"/>
      <w:lvlText w:val="•"/>
      <w:lvlJc w:val="left"/>
      <w:pPr>
        <w:tabs>
          <w:tab w:val="num" w:pos="2160"/>
        </w:tabs>
        <w:ind w:left="2160" w:hanging="360"/>
      </w:pPr>
      <w:rPr>
        <w:rFonts w:ascii="Arial" w:hAnsi="Arial" w:hint="default"/>
      </w:rPr>
    </w:lvl>
    <w:lvl w:ilvl="3" w:tplc="07B28748" w:tentative="1">
      <w:start w:val="1"/>
      <w:numFmt w:val="bullet"/>
      <w:lvlText w:val="•"/>
      <w:lvlJc w:val="left"/>
      <w:pPr>
        <w:tabs>
          <w:tab w:val="num" w:pos="2880"/>
        </w:tabs>
        <w:ind w:left="2880" w:hanging="360"/>
      </w:pPr>
      <w:rPr>
        <w:rFonts w:ascii="Arial" w:hAnsi="Arial" w:hint="default"/>
      </w:rPr>
    </w:lvl>
    <w:lvl w:ilvl="4" w:tplc="439E7398" w:tentative="1">
      <w:start w:val="1"/>
      <w:numFmt w:val="bullet"/>
      <w:lvlText w:val="•"/>
      <w:lvlJc w:val="left"/>
      <w:pPr>
        <w:tabs>
          <w:tab w:val="num" w:pos="3600"/>
        </w:tabs>
        <w:ind w:left="3600" w:hanging="360"/>
      </w:pPr>
      <w:rPr>
        <w:rFonts w:ascii="Arial" w:hAnsi="Arial" w:hint="default"/>
      </w:rPr>
    </w:lvl>
    <w:lvl w:ilvl="5" w:tplc="1A7EA4C4" w:tentative="1">
      <w:start w:val="1"/>
      <w:numFmt w:val="bullet"/>
      <w:lvlText w:val="•"/>
      <w:lvlJc w:val="left"/>
      <w:pPr>
        <w:tabs>
          <w:tab w:val="num" w:pos="4320"/>
        </w:tabs>
        <w:ind w:left="4320" w:hanging="360"/>
      </w:pPr>
      <w:rPr>
        <w:rFonts w:ascii="Arial" w:hAnsi="Arial" w:hint="default"/>
      </w:rPr>
    </w:lvl>
    <w:lvl w:ilvl="6" w:tplc="81E0DD96" w:tentative="1">
      <w:start w:val="1"/>
      <w:numFmt w:val="bullet"/>
      <w:lvlText w:val="•"/>
      <w:lvlJc w:val="left"/>
      <w:pPr>
        <w:tabs>
          <w:tab w:val="num" w:pos="5040"/>
        </w:tabs>
        <w:ind w:left="5040" w:hanging="360"/>
      </w:pPr>
      <w:rPr>
        <w:rFonts w:ascii="Arial" w:hAnsi="Arial" w:hint="default"/>
      </w:rPr>
    </w:lvl>
    <w:lvl w:ilvl="7" w:tplc="60B6AA44" w:tentative="1">
      <w:start w:val="1"/>
      <w:numFmt w:val="bullet"/>
      <w:lvlText w:val="•"/>
      <w:lvlJc w:val="left"/>
      <w:pPr>
        <w:tabs>
          <w:tab w:val="num" w:pos="5760"/>
        </w:tabs>
        <w:ind w:left="5760" w:hanging="360"/>
      </w:pPr>
      <w:rPr>
        <w:rFonts w:ascii="Arial" w:hAnsi="Arial" w:hint="default"/>
      </w:rPr>
    </w:lvl>
    <w:lvl w:ilvl="8" w:tplc="67B4E7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B00B83"/>
    <w:multiLevelType w:val="hybridMultilevel"/>
    <w:tmpl w:val="A704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0177E"/>
    <w:multiLevelType w:val="hybridMultilevel"/>
    <w:tmpl w:val="C388E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14458"/>
    <w:multiLevelType w:val="hybridMultilevel"/>
    <w:tmpl w:val="44B67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890FE1"/>
    <w:multiLevelType w:val="hybridMultilevel"/>
    <w:tmpl w:val="A480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746B1"/>
    <w:multiLevelType w:val="hybridMultilevel"/>
    <w:tmpl w:val="7E4456D8"/>
    <w:lvl w:ilvl="0" w:tplc="99667AAA">
      <w:start w:val="1"/>
      <w:numFmt w:val="bullet"/>
      <w:lvlText w:val=""/>
      <w:lvlJc w:val="left"/>
      <w:pPr>
        <w:ind w:left="811" w:hanging="32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A24F9"/>
    <w:multiLevelType w:val="hybridMultilevel"/>
    <w:tmpl w:val="5074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34118"/>
    <w:multiLevelType w:val="hybridMultilevel"/>
    <w:tmpl w:val="ECC4B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49F51D6"/>
    <w:multiLevelType w:val="hybridMultilevel"/>
    <w:tmpl w:val="66927666"/>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25" w15:restartNumberingAfterBreak="0">
    <w:nsid w:val="44A235F8"/>
    <w:multiLevelType w:val="hybridMultilevel"/>
    <w:tmpl w:val="6112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22C72"/>
    <w:multiLevelType w:val="hybridMultilevel"/>
    <w:tmpl w:val="B3EA8616"/>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27" w15:restartNumberingAfterBreak="0">
    <w:nsid w:val="477C1745"/>
    <w:multiLevelType w:val="hybridMultilevel"/>
    <w:tmpl w:val="EFD43C22"/>
    <w:lvl w:ilvl="0" w:tplc="F24ACBFE">
      <w:start w:val="1"/>
      <w:numFmt w:val="bullet"/>
      <w:lvlText w:val=""/>
      <w:lvlJc w:val="left"/>
      <w:pPr>
        <w:ind w:left="1440" w:hanging="39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3200D"/>
    <w:multiLevelType w:val="hybridMultilevel"/>
    <w:tmpl w:val="B5C4A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1F6A5B"/>
    <w:multiLevelType w:val="hybridMultilevel"/>
    <w:tmpl w:val="D4E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0697F"/>
    <w:multiLevelType w:val="hybridMultilevel"/>
    <w:tmpl w:val="04EA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35FAA"/>
    <w:multiLevelType w:val="hybridMultilevel"/>
    <w:tmpl w:val="98B87054"/>
    <w:lvl w:ilvl="0" w:tplc="1E18C2B4">
      <w:start w:val="1"/>
      <w:numFmt w:val="bullet"/>
      <w:lvlText w:val=""/>
      <w:lvlJc w:val="left"/>
      <w:pPr>
        <w:tabs>
          <w:tab w:val="num" w:pos="252"/>
        </w:tabs>
        <w:ind w:left="252" w:hanging="284"/>
      </w:pPr>
      <w:rPr>
        <w:rFonts w:ascii="Symbol" w:hAnsi="Symbol" w:hint="default"/>
        <w:color w:val="auto"/>
      </w:rPr>
    </w:lvl>
    <w:lvl w:ilvl="1" w:tplc="08090003" w:tentative="1">
      <w:start w:val="1"/>
      <w:numFmt w:val="bullet"/>
      <w:lvlText w:val="o"/>
      <w:lvlJc w:val="left"/>
      <w:pPr>
        <w:tabs>
          <w:tab w:val="num" w:pos="1408"/>
        </w:tabs>
        <w:ind w:left="1408" w:hanging="360"/>
      </w:pPr>
      <w:rPr>
        <w:rFonts w:ascii="Courier New" w:hAnsi="Courier New" w:hint="default"/>
      </w:rPr>
    </w:lvl>
    <w:lvl w:ilvl="2" w:tplc="08090005" w:tentative="1">
      <w:start w:val="1"/>
      <w:numFmt w:val="bullet"/>
      <w:lvlText w:val=""/>
      <w:lvlJc w:val="left"/>
      <w:pPr>
        <w:tabs>
          <w:tab w:val="num" w:pos="2128"/>
        </w:tabs>
        <w:ind w:left="2128" w:hanging="360"/>
      </w:pPr>
      <w:rPr>
        <w:rFonts w:ascii="Wingdings" w:hAnsi="Wingdings" w:hint="default"/>
      </w:rPr>
    </w:lvl>
    <w:lvl w:ilvl="3" w:tplc="08090001" w:tentative="1">
      <w:start w:val="1"/>
      <w:numFmt w:val="bullet"/>
      <w:lvlText w:val=""/>
      <w:lvlJc w:val="left"/>
      <w:pPr>
        <w:tabs>
          <w:tab w:val="num" w:pos="2848"/>
        </w:tabs>
        <w:ind w:left="2848" w:hanging="360"/>
      </w:pPr>
      <w:rPr>
        <w:rFonts w:ascii="Symbol" w:hAnsi="Symbol" w:hint="default"/>
      </w:rPr>
    </w:lvl>
    <w:lvl w:ilvl="4" w:tplc="08090003" w:tentative="1">
      <w:start w:val="1"/>
      <w:numFmt w:val="bullet"/>
      <w:lvlText w:val="o"/>
      <w:lvlJc w:val="left"/>
      <w:pPr>
        <w:tabs>
          <w:tab w:val="num" w:pos="3568"/>
        </w:tabs>
        <w:ind w:left="3568" w:hanging="360"/>
      </w:pPr>
      <w:rPr>
        <w:rFonts w:ascii="Courier New" w:hAnsi="Courier New" w:hint="default"/>
      </w:rPr>
    </w:lvl>
    <w:lvl w:ilvl="5" w:tplc="08090005" w:tentative="1">
      <w:start w:val="1"/>
      <w:numFmt w:val="bullet"/>
      <w:lvlText w:val=""/>
      <w:lvlJc w:val="left"/>
      <w:pPr>
        <w:tabs>
          <w:tab w:val="num" w:pos="4288"/>
        </w:tabs>
        <w:ind w:left="4288" w:hanging="360"/>
      </w:pPr>
      <w:rPr>
        <w:rFonts w:ascii="Wingdings" w:hAnsi="Wingdings" w:hint="default"/>
      </w:rPr>
    </w:lvl>
    <w:lvl w:ilvl="6" w:tplc="08090001" w:tentative="1">
      <w:start w:val="1"/>
      <w:numFmt w:val="bullet"/>
      <w:lvlText w:val=""/>
      <w:lvlJc w:val="left"/>
      <w:pPr>
        <w:tabs>
          <w:tab w:val="num" w:pos="5008"/>
        </w:tabs>
        <w:ind w:left="5008" w:hanging="360"/>
      </w:pPr>
      <w:rPr>
        <w:rFonts w:ascii="Symbol" w:hAnsi="Symbol" w:hint="default"/>
      </w:rPr>
    </w:lvl>
    <w:lvl w:ilvl="7" w:tplc="08090003" w:tentative="1">
      <w:start w:val="1"/>
      <w:numFmt w:val="bullet"/>
      <w:lvlText w:val="o"/>
      <w:lvlJc w:val="left"/>
      <w:pPr>
        <w:tabs>
          <w:tab w:val="num" w:pos="5728"/>
        </w:tabs>
        <w:ind w:left="5728" w:hanging="360"/>
      </w:pPr>
      <w:rPr>
        <w:rFonts w:ascii="Courier New" w:hAnsi="Courier New" w:hint="default"/>
      </w:rPr>
    </w:lvl>
    <w:lvl w:ilvl="8" w:tplc="08090005" w:tentative="1">
      <w:start w:val="1"/>
      <w:numFmt w:val="bullet"/>
      <w:lvlText w:val=""/>
      <w:lvlJc w:val="left"/>
      <w:pPr>
        <w:tabs>
          <w:tab w:val="num" w:pos="6448"/>
        </w:tabs>
        <w:ind w:left="6448" w:hanging="360"/>
      </w:pPr>
      <w:rPr>
        <w:rFonts w:ascii="Wingdings" w:hAnsi="Wingdings" w:hint="default"/>
      </w:rPr>
    </w:lvl>
  </w:abstractNum>
  <w:abstractNum w:abstractNumId="32" w15:restartNumberingAfterBreak="0">
    <w:nsid w:val="5C8100E8"/>
    <w:multiLevelType w:val="hybridMultilevel"/>
    <w:tmpl w:val="F35829E4"/>
    <w:lvl w:ilvl="0" w:tplc="1E18C2B4">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FC37C2"/>
    <w:multiLevelType w:val="hybridMultilevel"/>
    <w:tmpl w:val="860CDB6C"/>
    <w:lvl w:ilvl="0" w:tplc="351828F6">
      <w:start w:val="1"/>
      <w:numFmt w:val="bullet"/>
      <w:lvlText w:val=""/>
      <w:lvlJc w:val="left"/>
      <w:pPr>
        <w:ind w:left="144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DF0460"/>
    <w:multiLevelType w:val="multilevel"/>
    <w:tmpl w:val="1066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9814BE"/>
    <w:multiLevelType w:val="hybridMultilevel"/>
    <w:tmpl w:val="C5F01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0F7C3D"/>
    <w:multiLevelType w:val="hybridMultilevel"/>
    <w:tmpl w:val="ECB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6D69FC"/>
    <w:multiLevelType w:val="hybridMultilevel"/>
    <w:tmpl w:val="49C0DAFE"/>
    <w:lvl w:ilvl="0" w:tplc="5B86BCFE">
      <w:start w:val="1"/>
      <w:numFmt w:val="bullet"/>
      <w:lvlText w:val=""/>
      <w:lvlJc w:val="left"/>
      <w:pPr>
        <w:ind w:left="1440" w:hanging="87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74CC9"/>
    <w:multiLevelType w:val="hybridMultilevel"/>
    <w:tmpl w:val="20B4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D5984"/>
    <w:multiLevelType w:val="hybridMultilevel"/>
    <w:tmpl w:val="C376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9374D4"/>
    <w:multiLevelType w:val="hybridMultilevel"/>
    <w:tmpl w:val="86D2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3A788A"/>
    <w:multiLevelType w:val="hybridMultilevel"/>
    <w:tmpl w:val="3CB0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2"/>
  </w:num>
  <w:num w:numId="4">
    <w:abstractNumId w:val="26"/>
  </w:num>
  <w:num w:numId="5">
    <w:abstractNumId w:val="24"/>
  </w:num>
  <w:num w:numId="6">
    <w:abstractNumId w:val="31"/>
  </w:num>
  <w:num w:numId="7">
    <w:abstractNumId w:val="3"/>
  </w:num>
  <w:num w:numId="8">
    <w:abstractNumId w:val="41"/>
  </w:num>
  <w:num w:numId="9">
    <w:abstractNumId w:val="1"/>
  </w:num>
  <w:num w:numId="10">
    <w:abstractNumId w:val="23"/>
  </w:num>
  <w:num w:numId="11">
    <w:abstractNumId w:val="14"/>
  </w:num>
  <w:num w:numId="12">
    <w:abstractNumId w:val="35"/>
  </w:num>
  <w:num w:numId="13">
    <w:abstractNumId w:val="29"/>
  </w:num>
  <w:num w:numId="14">
    <w:abstractNumId w:val="39"/>
  </w:num>
  <w:num w:numId="15">
    <w:abstractNumId w:val="40"/>
  </w:num>
  <w:num w:numId="16">
    <w:abstractNumId w:val="19"/>
  </w:num>
  <w:num w:numId="17">
    <w:abstractNumId w:val="18"/>
  </w:num>
  <w:num w:numId="18">
    <w:abstractNumId w:val="11"/>
  </w:num>
  <w:num w:numId="19">
    <w:abstractNumId w:val="20"/>
  </w:num>
  <w:num w:numId="20">
    <w:abstractNumId w:val="25"/>
  </w:num>
  <w:num w:numId="21">
    <w:abstractNumId w:val="38"/>
  </w:num>
  <w:num w:numId="22">
    <w:abstractNumId w:val="0"/>
  </w:num>
  <w:num w:numId="23">
    <w:abstractNumId w:val="5"/>
  </w:num>
  <w:num w:numId="24">
    <w:abstractNumId w:val="9"/>
  </w:num>
  <w:num w:numId="25">
    <w:abstractNumId w:val="36"/>
  </w:num>
  <w:num w:numId="26">
    <w:abstractNumId w:val="22"/>
  </w:num>
  <w:num w:numId="27">
    <w:abstractNumId w:val="4"/>
  </w:num>
  <w:num w:numId="28">
    <w:abstractNumId w:val="13"/>
  </w:num>
  <w:num w:numId="29">
    <w:abstractNumId w:val="2"/>
  </w:num>
  <w:num w:numId="30">
    <w:abstractNumId w:val="30"/>
  </w:num>
  <w:num w:numId="31">
    <w:abstractNumId w:val="28"/>
  </w:num>
  <w:num w:numId="32">
    <w:abstractNumId w:val="7"/>
  </w:num>
  <w:num w:numId="33">
    <w:abstractNumId w:val="27"/>
  </w:num>
  <w:num w:numId="34">
    <w:abstractNumId w:val="33"/>
  </w:num>
  <w:num w:numId="35">
    <w:abstractNumId w:val="37"/>
  </w:num>
  <w:num w:numId="36">
    <w:abstractNumId w:val="8"/>
  </w:num>
  <w:num w:numId="37">
    <w:abstractNumId w:val="10"/>
  </w:num>
  <w:num w:numId="38">
    <w:abstractNumId w:val="21"/>
  </w:num>
  <w:num w:numId="39">
    <w:abstractNumId w:val="6"/>
  </w:num>
  <w:num w:numId="40">
    <w:abstractNumId w:val="16"/>
  </w:num>
  <w:num w:numId="41">
    <w:abstractNumId w:val="12"/>
  </w:num>
  <w:num w:numId="42">
    <w:abstractNumId w:val="1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0A"/>
    <w:rsid w:val="00000B36"/>
    <w:rsid w:val="00001D9D"/>
    <w:rsid w:val="000077D0"/>
    <w:rsid w:val="00020326"/>
    <w:rsid w:val="00023EE4"/>
    <w:rsid w:val="00035840"/>
    <w:rsid w:val="000360B8"/>
    <w:rsid w:val="0004058A"/>
    <w:rsid w:val="0004351C"/>
    <w:rsid w:val="00043965"/>
    <w:rsid w:val="000479E2"/>
    <w:rsid w:val="000503CF"/>
    <w:rsid w:val="000560C8"/>
    <w:rsid w:val="0006618C"/>
    <w:rsid w:val="00076013"/>
    <w:rsid w:val="000936F4"/>
    <w:rsid w:val="00093CBE"/>
    <w:rsid w:val="000B5DC7"/>
    <w:rsid w:val="000C560C"/>
    <w:rsid w:val="000D249E"/>
    <w:rsid w:val="000D5135"/>
    <w:rsid w:val="000D5967"/>
    <w:rsid w:val="000D5B5C"/>
    <w:rsid w:val="000E02B7"/>
    <w:rsid w:val="000E2510"/>
    <w:rsid w:val="000E3D44"/>
    <w:rsid w:val="000F4843"/>
    <w:rsid w:val="001009C0"/>
    <w:rsid w:val="0012331B"/>
    <w:rsid w:val="0013403D"/>
    <w:rsid w:val="00162231"/>
    <w:rsid w:val="00162419"/>
    <w:rsid w:val="001625C6"/>
    <w:rsid w:val="00164414"/>
    <w:rsid w:val="00172B55"/>
    <w:rsid w:val="00176275"/>
    <w:rsid w:val="00182B03"/>
    <w:rsid w:val="0019405D"/>
    <w:rsid w:val="001D5CA3"/>
    <w:rsid w:val="001E146A"/>
    <w:rsid w:val="001E1962"/>
    <w:rsid w:val="001E2B03"/>
    <w:rsid w:val="001E3BDE"/>
    <w:rsid w:val="001F3ABF"/>
    <w:rsid w:val="002431ED"/>
    <w:rsid w:val="00250606"/>
    <w:rsid w:val="00263B01"/>
    <w:rsid w:val="00266A2D"/>
    <w:rsid w:val="00275647"/>
    <w:rsid w:val="00280BFD"/>
    <w:rsid w:val="00296432"/>
    <w:rsid w:val="002A4FF6"/>
    <w:rsid w:val="002A5D8E"/>
    <w:rsid w:val="002B42BD"/>
    <w:rsid w:val="002C2CC7"/>
    <w:rsid w:val="002C403C"/>
    <w:rsid w:val="002D42ED"/>
    <w:rsid w:val="002D4C51"/>
    <w:rsid w:val="002D57A0"/>
    <w:rsid w:val="002D5DB0"/>
    <w:rsid w:val="002F05BE"/>
    <w:rsid w:val="003002BF"/>
    <w:rsid w:val="0030145A"/>
    <w:rsid w:val="0030182A"/>
    <w:rsid w:val="00311714"/>
    <w:rsid w:val="0032721B"/>
    <w:rsid w:val="00334832"/>
    <w:rsid w:val="00386D79"/>
    <w:rsid w:val="003A720D"/>
    <w:rsid w:val="003C6A12"/>
    <w:rsid w:val="003D3515"/>
    <w:rsid w:val="003E2BB3"/>
    <w:rsid w:val="003F153F"/>
    <w:rsid w:val="00440045"/>
    <w:rsid w:val="00443455"/>
    <w:rsid w:val="00446A18"/>
    <w:rsid w:val="0045118B"/>
    <w:rsid w:val="0045261A"/>
    <w:rsid w:val="004551A8"/>
    <w:rsid w:val="00464E7A"/>
    <w:rsid w:val="004668B8"/>
    <w:rsid w:val="00470447"/>
    <w:rsid w:val="00474CFA"/>
    <w:rsid w:val="004A270A"/>
    <w:rsid w:val="004A566E"/>
    <w:rsid w:val="004A6BAC"/>
    <w:rsid w:val="004B3E69"/>
    <w:rsid w:val="004B6646"/>
    <w:rsid w:val="004C0B59"/>
    <w:rsid w:val="004E4949"/>
    <w:rsid w:val="004F113C"/>
    <w:rsid w:val="004F1575"/>
    <w:rsid w:val="0050202F"/>
    <w:rsid w:val="005132EA"/>
    <w:rsid w:val="005209CC"/>
    <w:rsid w:val="00541E59"/>
    <w:rsid w:val="00541E9E"/>
    <w:rsid w:val="00547871"/>
    <w:rsid w:val="00561857"/>
    <w:rsid w:val="00562F65"/>
    <w:rsid w:val="005632B6"/>
    <w:rsid w:val="00564952"/>
    <w:rsid w:val="00564F04"/>
    <w:rsid w:val="0059303E"/>
    <w:rsid w:val="005A1BF6"/>
    <w:rsid w:val="005B1241"/>
    <w:rsid w:val="005B3752"/>
    <w:rsid w:val="005C09DB"/>
    <w:rsid w:val="005C4712"/>
    <w:rsid w:val="005E6807"/>
    <w:rsid w:val="005F4BDF"/>
    <w:rsid w:val="005F5122"/>
    <w:rsid w:val="00625A3A"/>
    <w:rsid w:val="00635529"/>
    <w:rsid w:val="00644A75"/>
    <w:rsid w:val="00661E81"/>
    <w:rsid w:val="00674B0D"/>
    <w:rsid w:val="00682644"/>
    <w:rsid w:val="00692F29"/>
    <w:rsid w:val="00693515"/>
    <w:rsid w:val="00695400"/>
    <w:rsid w:val="006965E9"/>
    <w:rsid w:val="006A125F"/>
    <w:rsid w:val="006A357E"/>
    <w:rsid w:val="006B1E74"/>
    <w:rsid w:val="006B2006"/>
    <w:rsid w:val="006C5162"/>
    <w:rsid w:val="006D73C1"/>
    <w:rsid w:val="006E615C"/>
    <w:rsid w:val="006F092A"/>
    <w:rsid w:val="006F41FA"/>
    <w:rsid w:val="007078CE"/>
    <w:rsid w:val="007121C0"/>
    <w:rsid w:val="00712385"/>
    <w:rsid w:val="007237E3"/>
    <w:rsid w:val="0074019E"/>
    <w:rsid w:val="00753364"/>
    <w:rsid w:val="00770F02"/>
    <w:rsid w:val="007A1B6D"/>
    <w:rsid w:val="007A77E9"/>
    <w:rsid w:val="007B6036"/>
    <w:rsid w:val="007C70BE"/>
    <w:rsid w:val="007E7600"/>
    <w:rsid w:val="007F3BA0"/>
    <w:rsid w:val="007F7F6C"/>
    <w:rsid w:val="00807F20"/>
    <w:rsid w:val="00815231"/>
    <w:rsid w:val="00821A78"/>
    <w:rsid w:val="00825DA8"/>
    <w:rsid w:val="0084500C"/>
    <w:rsid w:val="008506A5"/>
    <w:rsid w:val="00855255"/>
    <w:rsid w:val="00861B4E"/>
    <w:rsid w:val="0086666A"/>
    <w:rsid w:val="008771DA"/>
    <w:rsid w:val="008835B9"/>
    <w:rsid w:val="0088511E"/>
    <w:rsid w:val="008907F8"/>
    <w:rsid w:val="008946B3"/>
    <w:rsid w:val="00895476"/>
    <w:rsid w:val="008A1C37"/>
    <w:rsid w:val="008A79BB"/>
    <w:rsid w:val="008B2643"/>
    <w:rsid w:val="008B5DB8"/>
    <w:rsid w:val="008B66B9"/>
    <w:rsid w:val="008D4CD9"/>
    <w:rsid w:val="008E222D"/>
    <w:rsid w:val="008E39C4"/>
    <w:rsid w:val="008F4E11"/>
    <w:rsid w:val="008F76B3"/>
    <w:rsid w:val="009071BA"/>
    <w:rsid w:val="00920D7D"/>
    <w:rsid w:val="009216B6"/>
    <w:rsid w:val="00942E28"/>
    <w:rsid w:val="00943099"/>
    <w:rsid w:val="009514AB"/>
    <w:rsid w:val="00955347"/>
    <w:rsid w:val="00970978"/>
    <w:rsid w:val="0097110F"/>
    <w:rsid w:val="0097182F"/>
    <w:rsid w:val="00980C46"/>
    <w:rsid w:val="009860DF"/>
    <w:rsid w:val="009951BF"/>
    <w:rsid w:val="00996772"/>
    <w:rsid w:val="009A38C3"/>
    <w:rsid w:val="009C3642"/>
    <w:rsid w:val="009C3EA2"/>
    <w:rsid w:val="009C6CC7"/>
    <w:rsid w:val="009D2B1B"/>
    <w:rsid w:val="009D3A90"/>
    <w:rsid w:val="009E2038"/>
    <w:rsid w:val="009F0307"/>
    <w:rsid w:val="00A43E18"/>
    <w:rsid w:val="00A56305"/>
    <w:rsid w:val="00A56494"/>
    <w:rsid w:val="00A66E56"/>
    <w:rsid w:val="00A6734C"/>
    <w:rsid w:val="00A736A6"/>
    <w:rsid w:val="00A76F49"/>
    <w:rsid w:val="00A82D74"/>
    <w:rsid w:val="00A86443"/>
    <w:rsid w:val="00A93915"/>
    <w:rsid w:val="00AB0847"/>
    <w:rsid w:val="00AB163D"/>
    <w:rsid w:val="00AD3471"/>
    <w:rsid w:val="00AD7B46"/>
    <w:rsid w:val="00AE6D0C"/>
    <w:rsid w:val="00B05F31"/>
    <w:rsid w:val="00B1291C"/>
    <w:rsid w:val="00B236FD"/>
    <w:rsid w:val="00B24953"/>
    <w:rsid w:val="00B400C4"/>
    <w:rsid w:val="00B42792"/>
    <w:rsid w:val="00B45CA9"/>
    <w:rsid w:val="00B50C9D"/>
    <w:rsid w:val="00B560FB"/>
    <w:rsid w:val="00B600A8"/>
    <w:rsid w:val="00B63271"/>
    <w:rsid w:val="00B70F8E"/>
    <w:rsid w:val="00B80E9D"/>
    <w:rsid w:val="00B90D52"/>
    <w:rsid w:val="00B92C54"/>
    <w:rsid w:val="00B94273"/>
    <w:rsid w:val="00B971F0"/>
    <w:rsid w:val="00BB749C"/>
    <w:rsid w:val="00BD0D9C"/>
    <w:rsid w:val="00BE6FFE"/>
    <w:rsid w:val="00BF57F5"/>
    <w:rsid w:val="00C00B38"/>
    <w:rsid w:val="00C010AC"/>
    <w:rsid w:val="00C03785"/>
    <w:rsid w:val="00C0791B"/>
    <w:rsid w:val="00C107B6"/>
    <w:rsid w:val="00C36CA1"/>
    <w:rsid w:val="00C66894"/>
    <w:rsid w:val="00C81A49"/>
    <w:rsid w:val="00C9614F"/>
    <w:rsid w:val="00CB0758"/>
    <w:rsid w:val="00CB20B1"/>
    <w:rsid w:val="00CE14EE"/>
    <w:rsid w:val="00CE788A"/>
    <w:rsid w:val="00CF4036"/>
    <w:rsid w:val="00D0449E"/>
    <w:rsid w:val="00D067D7"/>
    <w:rsid w:val="00D12138"/>
    <w:rsid w:val="00D13BEF"/>
    <w:rsid w:val="00D149EF"/>
    <w:rsid w:val="00D42605"/>
    <w:rsid w:val="00D47D53"/>
    <w:rsid w:val="00D519BE"/>
    <w:rsid w:val="00D576F9"/>
    <w:rsid w:val="00D62313"/>
    <w:rsid w:val="00DA54C4"/>
    <w:rsid w:val="00DB17F1"/>
    <w:rsid w:val="00DC4981"/>
    <w:rsid w:val="00DD17DC"/>
    <w:rsid w:val="00DD2F8C"/>
    <w:rsid w:val="00DD3DB7"/>
    <w:rsid w:val="00DD63DD"/>
    <w:rsid w:val="00DF36F8"/>
    <w:rsid w:val="00E03B03"/>
    <w:rsid w:val="00E21C42"/>
    <w:rsid w:val="00E302F3"/>
    <w:rsid w:val="00E31079"/>
    <w:rsid w:val="00E40C6B"/>
    <w:rsid w:val="00E40FFD"/>
    <w:rsid w:val="00E4673A"/>
    <w:rsid w:val="00E46BE7"/>
    <w:rsid w:val="00E47017"/>
    <w:rsid w:val="00E478C5"/>
    <w:rsid w:val="00E5728C"/>
    <w:rsid w:val="00EA3C07"/>
    <w:rsid w:val="00ED22B4"/>
    <w:rsid w:val="00ED2CBF"/>
    <w:rsid w:val="00ED4E6F"/>
    <w:rsid w:val="00EE2D65"/>
    <w:rsid w:val="00EF1CC7"/>
    <w:rsid w:val="00F1506E"/>
    <w:rsid w:val="00F4251A"/>
    <w:rsid w:val="00F65ECF"/>
    <w:rsid w:val="00F70EC7"/>
    <w:rsid w:val="00F72A55"/>
    <w:rsid w:val="00F81CB4"/>
    <w:rsid w:val="00F94CC5"/>
    <w:rsid w:val="00F958B5"/>
    <w:rsid w:val="00FA1056"/>
    <w:rsid w:val="00FA1AC1"/>
    <w:rsid w:val="00FA4B93"/>
    <w:rsid w:val="00FA520D"/>
    <w:rsid w:val="00FA7228"/>
    <w:rsid w:val="00FC3DB1"/>
    <w:rsid w:val="00FC5546"/>
    <w:rsid w:val="00FC744A"/>
    <w:rsid w:val="00FC7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5C59"/>
  <w15:docId w15:val="{72E10BC4-E7BD-449D-8907-CDFE3F4D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70A"/>
  </w:style>
  <w:style w:type="paragraph" w:styleId="ListParagraph">
    <w:name w:val="List Paragraph"/>
    <w:basedOn w:val="Normal"/>
    <w:uiPriority w:val="34"/>
    <w:qFormat/>
    <w:rsid w:val="00661E81"/>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C4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81"/>
    <w:rPr>
      <w:rFonts w:ascii="Tahoma" w:hAnsi="Tahoma" w:cs="Tahoma"/>
      <w:sz w:val="16"/>
      <w:szCs w:val="16"/>
    </w:rPr>
  </w:style>
  <w:style w:type="paragraph" w:customStyle="1" w:styleId="p2">
    <w:name w:val="p2"/>
    <w:basedOn w:val="Normal"/>
    <w:rsid w:val="00AD3471"/>
    <w:pPr>
      <w:spacing w:before="100" w:beforeAutospacing="1" w:after="100" w:afterAutospacing="1" w:line="240" w:lineRule="auto"/>
    </w:pPr>
    <w:rPr>
      <w:rFonts w:ascii="inherit" w:eastAsia="Times New Roman" w:hAnsi="inherit" w:cs="Times New Roman"/>
      <w:sz w:val="24"/>
      <w:szCs w:val="24"/>
      <w:lang w:eastAsia="en-GB"/>
    </w:rPr>
  </w:style>
  <w:style w:type="character" w:customStyle="1" w:styleId="c0">
    <w:name w:val="c0"/>
    <w:basedOn w:val="DefaultParagraphFont"/>
    <w:rsid w:val="00AD3471"/>
    <w:rPr>
      <w:rFonts w:ascii="inherit" w:hAnsi="inherit" w:hint="default"/>
    </w:rPr>
  </w:style>
  <w:style w:type="paragraph" w:styleId="NoSpacing">
    <w:name w:val="No Spacing"/>
    <w:uiPriority w:val="1"/>
    <w:qFormat/>
    <w:rsid w:val="0050202F"/>
    <w:pPr>
      <w:spacing w:after="0" w:line="240" w:lineRule="auto"/>
    </w:pPr>
  </w:style>
  <w:style w:type="paragraph" w:customStyle="1" w:styleId="Default">
    <w:name w:val="Default"/>
    <w:rsid w:val="00942E28"/>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17882">
      <w:bodyDiv w:val="1"/>
      <w:marLeft w:val="0"/>
      <w:marRight w:val="0"/>
      <w:marTop w:val="0"/>
      <w:marBottom w:val="0"/>
      <w:divBdr>
        <w:top w:val="none" w:sz="0" w:space="0" w:color="auto"/>
        <w:left w:val="none" w:sz="0" w:space="0" w:color="auto"/>
        <w:bottom w:val="none" w:sz="0" w:space="0" w:color="auto"/>
        <w:right w:val="none" w:sz="0" w:space="0" w:color="auto"/>
      </w:divBdr>
    </w:div>
    <w:div w:id="438335803">
      <w:bodyDiv w:val="1"/>
      <w:marLeft w:val="0"/>
      <w:marRight w:val="0"/>
      <w:marTop w:val="0"/>
      <w:marBottom w:val="0"/>
      <w:divBdr>
        <w:top w:val="none" w:sz="0" w:space="0" w:color="auto"/>
        <w:left w:val="none" w:sz="0" w:space="0" w:color="auto"/>
        <w:bottom w:val="none" w:sz="0" w:space="0" w:color="auto"/>
        <w:right w:val="none" w:sz="0" w:space="0" w:color="auto"/>
      </w:divBdr>
      <w:divsChild>
        <w:div w:id="285047570">
          <w:marLeft w:val="0"/>
          <w:marRight w:val="0"/>
          <w:marTop w:val="0"/>
          <w:marBottom w:val="0"/>
          <w:divBdr>
            <w:top w:val="none" w:sz="0" w:space="0" w:color="auto"/>
            <w:left w:val="none" w:sz="0" w:space="0" w:color="auto"/>
            <w:bottom w:val="none" w:sz="0" w:space="0" w:color="auto"/>
            <w:right w:val="none" w:sz="0" w:space="0" w:color="auto"/>
          </w:divBdr>
          <w:divsChild>
            <w:div w:id="1708600647">
              <w:marLeft w:val="0"/>
              <w:marRight w:val="0"/>
              <w:marTop w:val="0"/>
              <w:marBottom w:val="0"/>
              <w:divBdr>
                <w:top w:val="none" w:sz="0" w:space="0" w:color="auto"/>
                <w:left w:val="none" w:sz="0" w:space="0" w:color="auto"/>
                <w:bottom w:val="none" w:sz="0" w:space="0" w:color="auto"/>
                <w:right w:val="none" w:sz="0" w:space="0" w:color="auto"/>
              </w:divBdr>
              <w:divsChild>
                <w:div w:id="1487936156">
                  <w:marLeft w:val="0"/>
                  <w:marRight w:val="0"/>
                  <w:marTop w:val="0"/>
                  <w:marBottom w:val="0"/>
                  <w:divBdr>
                    <w:top w:val="none" w:sz="0" w:space="0" w:color="auto"/>
                    <w:left w:val="none" w:sz="0" w:space="0" w:color="auto"/>
                    <w:bottom w:val="none" w:sz="0" w:space="0" w:color="auto"/>
                    <w:right w:val="none" w:sz="0" w:space="0" w:color="auto"/>
                  </w:divBdr>
                  <w:divsChild>
                    <w:div w:id="1687561241">
                      <w:marLeft w:val="0"/>
                      <w:marRight w:val="0"/>
                      <w:marTop w:val="0"/>
                      <w:marBottom w:val="0"/>
                      <w:divBdr>
                        <w:top w:val="none" w:sz="0" w:space="0" w:color="auto"/>
                        <w:left w:val="none" w:sz="0" w:space="0" w:color="auto"/>
                        <w:bottom w:val="none" w:sz="0" w:space="0" w:color="auto"/>
                        <w:right w:val="none" w:sz="0" w:space="0" w:color="auto"/>
                      </w:divBdr>
                      <w:divsChild>
                        <w:div w:id="1816793125">
                          <w:marLeft w:val="0"/>
                          <w:marRight w:val="0"/>
                          <w:marTop w:val="480"/>
                          <w:marBottom w:val="0"/>
                          <w:divBdr>
                            <w:top w:val="none" w:sz="0" w:space="0" w:color="auto"/>
                            <w:left w:val="none" w:sz="0" w:space="0" w:color="auto"/>
                            <w:bottom w:val="none" w:sz="0" w:space="0" w:color="auto"/>
                            <w:right w:val="none" w:sz="0" w:space="0" w:color="auto"/>
                          </w:divBdr>
                          <w:divsChild>
                            <w:div w:id="32000121">
                              <w:marLeft w:val="0"/>
                              <w:marRight w:val="0"/>
                              <w:marTop w:val="0"/>
                              <w:marBottom w:val="0"/>
                              <w:divBdr>
                                <w:top w:val="none" w:sz="0" w:space="0" w:color="auto"/>
                                <w:left w:val="single" w:sz="6" w:space="0" w:color="D0D3D6"/>
                                <w:bottom w:val="single" w:sz="6" w:space="0" w:color="D0D3D6"/>
                                <w:right w:val="single" w:sz="6" w:space="0" w:color="D0D3D6"/>
                              </w:divBdr>
                              <w:divsChild>
                                <w:div w:id="1526166516">
                                  <w:marLeft w:val="0"/>
                                  <w:marRight w:val="0"/>
                                  <w:marTop w:val="0"/>
                                  <w:marBottom w:val="0"/>
                                  <w:divBdr>
                                    <w:top w:val="none" w:sz="0" w:space="0" w:color="auto"/>
                                    <w:left w:val="none" w:sz="0" w:space="0" w:color="auto"/>
                                    <w:bottom w:val="none" w:sz="0" w:space="0" w:color="auto"/>
                                    <w:right w:val="none" w:sz="0" w:space="0" w:color="auto"/>
                                  </w:divBdr>
                                  <w:divsChild>
                                    <w:div w:id="486480169">
                                      <w:marLeft w:val="0"/>
                                      <w:marRight w:val="0"/>
                                      <w:marTop w:val="0"/>
                                      <w:marBottom w:val="0"/>
                                      <w:divBdr>
                                        <w:top w:val="none" w:sz="0" w:space="0" w:color="auto"/>
                                        <w:left w:val="none" w:sz="0" w:space="0" w:color="auto"/>
                                        <w:bottom w:val="none" w:sz="0" w:space="0" w:color="auto"/>
                                        <w:right w:val="none" w:sz="0" w:space="0" w:color="auto"/>
                                      </w:divBdr>
                                      <w:divsChild>
                                        <w:div w:id="173881956">
                                          <w:marLeft w:val="0"/>
                                          <w:marRight w:val="0"/>
                                          <w:marTop w:val="0"/>
                                          <w:marBottom w:val="0"/>
                                          <w:divBdr>
                                            <w:top w:val="none" w:sz="0" w:space="0" w:color="auto"/>
                                            <w:left w:val="none" w:sz="0" w:space="0" w:color="auto"/>
                                            <w:bottom w:val="none" w:sz="0" w:space="0" w:color="auto"/>
                                            <w:right w:val="none" w:sz="0" w:space="0" w:color="auto"/>
                                          </w:divBdr>
                                          <w:divsChild>
                                            <w:div w:id="1492715954">
                                              <w:marLeft w:val="0"/>
                                              <w:marRight w:val="0"/>
                                              <w:marTop w:val="0"/>
                                              <w:marBottom w:val="0"/>
                                              <w:divBdr>
                                                <w:top w:val="none" w:sz="0" w:space="0" w:color="auto"/>
                                                <w:left w:val="none" w:sz="0" w:space="0" w:color="auto"/>
                                                <w:bottom w:val="none" w:sz="0" w:space="0" w:color="auto"/>
                                                <w:right w:val="none" w:sz="0" w:space="0" w:color="auto"/>
                                              </w:divBdr>
                                              <w:divsChild>
                                                <w:div w:id="1965228845">
                                                  <w:marLeft w:val="0"/>
                                                  <w:marRight w:val="0"/>
                                                  <w:marTop w:val="0"/>
                                                  <w:marBottom w:val="0"/>
                                                  <w:divBdr>
                                                    <w:top w:val="none" w:sz="0" w:space="0" w:color="auto"/>
                                                    <w:left w:val="none" w:sz="0" w:space="0" w:color="auto"/>
                                                    <w:bottom w:val="none" w:sz="0" w:space="0" w:color="auto"/>
                                                    <w:right w:val="none" w:sz="0" w:space="0" w:color="auto"/>
                                                  </w:divBdr>
                                                  <w:divsChild>
                                                    <w:div w:id="2114088911">
                                                      <w:marLeft w:val="0"/>
                                                      <w:marRight w:val="0"/>
                                                      <w:marTop w:val="0"/>
                                                      <w:marBottom w:val="0"/>
                                                      <w:divBdr>
                                                        <w:top w:val="none" w:sz="0" w:space="0" w:color="auto"/>
                                                        <w:left w:val="none" w:sz="0" w:space="0" w:color="auto"/>
                                                        <w:bottom w:val="none" w:sz="0" w:space="0" w:color="auto"/>
                                                        <w:right w:val="none" w:sz="0" w:space="0" w:color="auto"/>
                                                      </w:divBdr>
                                                      <w:divsChild>
                                                        <w:div w:id="1443723379">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480448">
      <w:bodyDiv w:val="1"/>
      <w:marLeft w:val="0"/>
      <w:marRight w:val="0"/>
      <w:marTop w:val="0"/>
      <w:marBottom w:val="0"/>
      <w:divBdr>
        <w:top w:val="none" w:sz="0" w:space="0" w:color="auto"/>
        <w:left w:val="none" w:sz="0" w:space="0" w:color="auto"/>
        <w:bottom w:val="none" w:sz="0" w:space="0" w:color="auto"/>
        <w:right w:val="none" w:sz="0" w:space="0" w:color="auto"/>
      </w:divBdr>
      <w:divsChild>
        <w:div w:id="1783768521">
          <w:marLeft w:val="0"/>
          <w:marRight w:val="0"/>
          <w:marTop w:val="0"/>
          <w:marBottom w:val="0"/>
          <w:divBdr>
            <w:top w:val="none" w:sz="0" w:space="0" w:color="auto"/>
            <w:left w:val="none" w:sz="0" w:space="0" w:color="auto"/>
            <w:bottom w:val="none" w:sz="0" w:space="0" w:color="auto"/>
            <w:right w:val="none" w:sz="0" w:space="0" w:color="auto"/>
          </w:divBdr>
          <w:divsChild>
            <w:div w:id="354294">
              <w:marLeft w:val="0"/>
              <w:marRight w:val="0"/>
              <w:marTop w:val="0"/>
              <w:marBottom w:val="0"/>
              <w:divBdr>
                <w:top w:val="none" w:sz="0" w:space="0" w:color="auto"/>
                <w:left w:val="none" w:sz="0" w:space="0" w:color="auto"/>
                <w:bottom w:val="none" w:sz="0" w:space="0" w:color="auto"/>
                <w:right w:val="none" w:sz="0" w:space="0" w:color="auto"/>
              </w:divBdr>
              <w:divsChild>
                <w:div w:id="426000218">
                  <w:marLeft w:val="0"/>
                  <w:marRight w:val="0"/>
                  <w:marTop w:val="0"/>
                  <w:marBottom w:val="0"/>
                  <w:divBdr>
                    <w:top w:val="none" w:sz="0" w:space="0" w:color="auto"/>
                    <w:left w:val="none" w:sz="0" w:space="0" w:color="auto"/>
                    <w:bottom w:val="none" w:sz="0" w:space="0" w:color="auto"/>
                    <w:right w:val="none" w:sz="0" w:space="0" w:color="auto"/>
                  </w:divBdr>
                  <w:divsChild>
                    <w:div w:id="860706042">
                      <w:marLeft w:val="0"/>
                      <w:marRight w:val="0"/>
                      <w:marTop w:val="0"/>
                      <w:marBottom w:val="0"/>
                      <w:divBdr>
                        <w:top w:val="none" w:sz="0" w:space="0" w:color="auto"/>
                        <w:left w:val="none" w:sz="0" w:space="0" w:color="auto"/>
                        <w:bottom w:val="none" w:sz="0" w:space="0" w:color="auto"/>
                        <w:right w:val="none" w:sz="0" w:space="0" w:color="auto"/>
                      </w:divBdr>
                      <w:divsChild>
                        <w:div w:id="1766070942">
                          <w:marLeft w:val="0"/>
                          <w:marRight w:val="0"/>
                          <w:marTop w:val="480"/>
                          <w:marBottom w:val="0"/>
                          <w:divBdr>
                            <w:top w:val="none" w:sz="0" w:space="0" w:color="auto"/>
                            <w:left w:val="none" w:sz="0" w:space="0" w:color="auto"/>
                            <w:bottom w:val="none" w:sz="0" w:space="0" w:color="auto"/>
                            <w:right w:val="none" w:sz="0" w:space="0" w:color="auto"/>
                          </w:divBdr>
                          <w:divsChild>
                            <w:div w:id="49689590">
                              <w:marLeft w:val="0"/>
                              <w:marRight w:val="0"/>
                              <w:marTop w:val="0"/>
                              <w:marBottom w:val="0"/>
                              <w:divBdr>
                                <w:top w:val="none" w:sz="0" w:space="0" w:color="auto"/>
                                <w:left w:val="single" w:sz="6" w:space="0" w:color="D0D3D6"/>
                                <w:bottom w:val="single" w:sz="6" w:space="0" w:color="D0D3D6"/>
                                <w:right w:val="single" w:sz="6" w:space="0" w:color="D0D3D6"/>
                              </w:divBdr>
                              <w:divsChild>
                                <w:div w:id="597327287">
                                  <w:marLeft w:val="0"/>
                                  <w:marRight w:val="0"/>
                                  <w:marTop w:val="0"/>
                                  <w:marBottom w:val="0"/>
                                  <w:divBdr>
                                    <w:top w:val="none" w:sz="0" w:space="0" w:color="auto"/>
                                    <w:left w:val="none" w:sz="0" w:space="0" w:color="auto"/>
                                    <w:bottom w:val="none" w:sz="0" w:space="0" w:color="auto"/>
                                    <w:right w:val="none" w:sz="0" w:space="0" w:color="auto"/>
                                  </w:divBdr>
                                  <w:divsChild>
                                    <w:div w:id="1710061694">
                                      <w:marLeft w:val="0"/>
                                      <w:marRight w:val="0"/>
                                      <w:marTop w:val="0"/>
                                      <w:marBottom w:val="0"/>
                                      <w:divBdr>
                                        <w:top w:val="none" w:sz="0" w:space="0" w:color="auto"/>
                                        <w:left w:val="none" w:sz="0" w:space="0" w:color="auto"/>
                                        <w:bottom w:val="none" w:sz="0" w:space="0" w:color="auto"/>
                                        <w:right w:val="none" w:sz="0" w:space="0" w:color="auto"/>
                                      </w:divBdr>
                                      <w:divsChild>
                                        <w:div w:id="1490517187">
                                          <w:marLeft w:val="0"/>
                                          <w:marRight w:val="0"/>
                                          <w:marTop w:val="0"/>
                                          <w:marBottom w:val="0"/>
                                          <w:divBdr>
                                            <w:top w:val="none" w:sz="0" w:space="0" w:color="auto"/>
                                            <w:left w:val="none" w:sz="0" w:space="0" w:color="auto"/>
                                            <w:bottom w:val="none" w:sz="0" w:space="0" w:color="auto"/>
                                            <w:right w:val="none" w:sz="0" w:space="0" w:color="auto"/>
                                          </w:divBdr>
                                          <w:divsChild>
                                            <w:div w:id="2088182745">
                                              <w:marLeft w:val="0"/>
                                              <w:marRight w:val="0"/>
                                              <w:marTop w:val="0"/>
                                              <w:marBottom w:val="0"/>
                                              <w:divBdr>
                                                <w:top w:val="none" w:sz="0" w:space="0" w:color="auto"/>
                                                <w:left w:val="none" w:sz="0" w:space="0" w:color="auto"/>
                                                <w:bottom w:val="none" w:sz="0" w:space="0" w:color="auto"/>
                                                <w:right w:val="none" w:sz="0" w:space="0" w:color="auto"/>
                                              </w:divBdr>
                                              <w:divsChild>
                                                <w:div w:id="1300650911">
                                                  <w:marLeft w:val="0"/>
                                                  <w:marRight w:val="0"/>
                                                  <w:marTop w:val="0"/>
                                                  <w:marBottom w:val="0"/>
                                                  <w:divBdr>
                                                    <w:top w:val="none" w:sz="0" w:space="0" w:color="auto"/>
                                                    <w:left w:val="none" w:sz="0" w:space="0" w:color="auto"/>
                                                    <w:bottom w:val="none" w:sz="0" w:space="0" w:color="auto"/>
                                                    <w:right w:val="none" w:sz="0" w:space="0" w:color="auto"/>
                                                  </w:divBdr>
                                                  <w:divsChild>
                                                    <w:div w:id="427505800">
                                                      <w:marLeft w:val="0"/>
                                                      <w:marRight w:val="0"/>
                                                      <w:marTop w:val="0"/>
                                                      <w:marBottom w:val="0"/>
                                                      <w:divBdr>
                                                        <w:top w:val="none" w:sz="0" w:space="0" w:color="auto"/>
                                                        <w:left w:val="none" w:sz="0" w:space="0" w:color="auto"/>
                                                        <w:bottom w:val="none" w:sz="0" w:space="0" w:color="auto"/>
                                                        <w:right w:val="none" w:sz="0" w:space="0" w:color="auto"/>
                                                      </w:divBdr>
                                                      <w:divsChild>
                                                        <w:div w:id="1721325084">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746586">
      <w:bodyDiv w:val="1"/>
      <w:marLeft w:val="0"/>
      <w:marRight w:val="0"/>
      <w:marTop w:val="0"/>
      <w:marBottom w:val="0"/>
      <w:divBdr>
        <w:top w:val="none" w:sz="0" w:space="0" w:color="auto"/>
        <w:left w:val="none" w:sz="0" w:space="0" w:color="auto"/>
        <w:bottom w:val="none" w:sz="0" w:space="0" w:color="auto"/>
        <w:right w:val="none" w:sz="0" w:space="0" w:color="auto"/>
      </w:divBdr>
      <w:divsChild>
        <w:div w:id="1360811312">
          <w:marLeft w:val="0"/>
          <w:marRight w:val="0"/>
          <w:marTop w:val="0"/>
          <w:marBottom w:val="0"/>
          <w:divBdr>
            <w:top w:val="none" w:sz="0" w:space="0" w:color="auto"/>
            <w:left w:val="none" w:sz="0" w:space="0" w:color="auto"/>
            <w:bottom w:val="none" w:sz="0" w:space="0" w:color="auto"/>
            <w:right w:val="none" w:sz="0" w:space="0" w:color="auto"/>
          </w:divBdr>
          <w:divsChild>
            <w:div w:id="1934819674">
              <w:marLeft w:val="150"/>
              <w:marRight w:val="150"/>
              <w:marTop w:val="0"/>
              <w:marBottom w:val="0"/>
              <w:divBdr>
                <w:top w:val="none" w:sz="0" w:space="0" w:color="auto"/>
                <w:left w:val="none" w:sz="0" w:space="0" w:color="auto"/>
                <w:bottom w:val="none" w:sz="0" w:space="0" w:color="auto"/>
                <w:right w:val="none" w:sz="0" w:space="0" w:color="auto"/>
              </w:divBdr>
              <w:divsChild>
                <w:div w:id="341123684">
                  <w:marLeft w:val="0"/>
                  <w:marRight w:val="0"/>
                  <w:marTop w:val="0"/>
                  <w:marBottom w:val="0"/>
                  <w:divBdr>
                    <w:top w:val="none" w:sz="0" w:space="0" w:color="auto"/>
                    <w:left w:val="none" w:sz="0" w:space="0" w:color="auto"/>
                    <w:bottom w:val="none" w:sz="0" w:space="0" w:color="auto"/>
                    <w:right w:val="none" w:sz="0" w:space="0" w:color="auto"/>
                  </w:divBdr>
                  <w:divsChild>
                    <w:div w:id="867135530">
                      <w:marLeft w:val="0"/>
                      <w:marRight w:val="0"/>
                      <w:marTop w:val="0"/>
                      <w:marBottom w:val="0"/>
                      <w:divBdr>
                        <w:top w:val="none" w:sz="0" w:space="0" w:color="auto"/>
                        <w:left w:val="none" w:sz="0" w:space="0" w:color="auto"/>
                        <w:bottom w:val="none" w:sz="0" w:space="0" w:color="auto"/>
                        <w:right w:val="none" w:sz="0" w:space="0" w:color="auto"/>
                      </w:divBdr>
                      <w:divsChild>
                        <w:div w:id="1100368108">
                          <w:marLeft w:val="0"/>
                          <w:marRight w:val="0"/>
                          <w:marTop w:val="225"/>
                          <w:marBottom w:val="225"/>
                          <w:divBdr>
                            <w:top w:val="single" w:sz="6" w:space="11" w:color="CCCCCC"/>
                            <w:left w:val="single" w:sz="6" w:space="11" w:color="CCCCCC"/>
                            <w:bottom w:val="single" w:sz="6" w:space="11" w:color="CCCCCC"/>
                            <w:right w:val="single" w:sz="6" w:space="11" w:color="CCCCCC"/>
                          </w:divBdr>
                          <w:divsChild>
                            <w:div w:id="252083184">
                              <w:marLeft w:val="0"/>
                              <w:marRight w:val="0"/>
                              <w:marTop w:val="0"/>
                              <w:marBottom w:val="0"/>
                              <w:divBdr>
                                <w:top w:val="none" w:sz="0" w:space="0" w:color="auto"/>
                                <w:left w:val="none" w:sz="0" w:space="0" w:color="auto"/>
                                <w:bottom w:val="none" w:sz="0" w:space="0" w:color="auto"/>
                                <w:right w:val="none" w:sz="0" w:space="0" w:color="auto"/>
                              </w:divBdr>
                              <w:divsChild>
                                <w:div w:id="428358817">
                                  <w:marLeft w:val="0"/>
                                  <w:marRight w:val="0"/>
                                  <w:marTop w:val="0"/>
                                  <w:marBottom w:val="0"/>
                                  <w:divBdr>
                                    <w:top w:val="none" w:sz="0" w:space="0" w:color="auto"/>
                                    <w:left w:val="none" w:sz="0" w:space="0" w:color="auto"/>
                                    <w:bottom w:val="none" w:sz="0" w:space="0" w:color="auto"/>
                                    <w:right w:val="none" w:sz="0" w:space="0" w:color="auto"/>
                                  </w:divBdr>
                                  <w:divsChild>
                                    <w:div w:id="21441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70025">
      <w:bodyDiv w:val="1"/>
      <w:marLeft w:val="0"/>
      <w:marRight w:val="0"/>
      <w:marTop w:val="0"/>
      <w:marBottom w:val="0"/>
      <w:divBdr>
        <w:top w:val="none" w:sz="0" w:space="0" w:color="auto"/>
        <w:left w:val="none" w:sz="0" w:space="0" w:color="auto"/>
        <w:bottom w:val="none" w:sz="0" w:space="0" w:color="auto"/>
        <w:right w:val="none" w:sz="0" w:space="0" w:color="auto"/>
      </w:divBdr>
      <w:divsChild>
        <w:div w:id="1495415855">
          <w:marLeft w:val="0"/>
          <w:marRight w:val="0"/>
          <w:marTop w:val="0"/>
          <w:marBottom w:val="0"/>
          <w:divBdr>
            <w:top w:val="none" w:sz="0" w:space="0" w:color="auto"/>
            <w:left w:val="none" w:sz="0" w:space="0" w:color="auto"/>
            <w:bottom w:val="none" w:sz="0" w:space="0" w:color="auto"/>
            <w:right w:val="none" w:sz="0" w:space="0" w:color="auto"/>
          </w:divBdr>
          <w:divsChild>
            <w:div w:id="487015071">
              <w:marLeft w:val="0"/>
              <w:marRight w:val="0"/>
              <w:marTop w:val="0"/>
              <w:marBottom w:val="0"/>
              <w:divBdr>
                <w:top w:val="none" w:sz="0" w:space="0" w:color="auto"/>
                <w:left w:val="none" w:sz="0" w:space="0" w:color="auto"/>
                <w:bottom w:val="none" w:sz="0" w:space="0" w:color="auto"/>
                <w:right w:val="none" w:sz="0" w:space="0" w:color="auto"/>
              </w:divBdr>
              <w:divsChild>
                <w:div w:id="1465462958">
                  <w:marLeft w:val="0"/>
                  <w:marRight w:val="0"/>
                  <w:marTop w:val="0"/>
                  <w:marBottom w:val="0"/>
                  <w:divBdr>
                    <w:top w:val="single" w:sz="6" w:space="0" w:color="000000"/>
                    <w:left w:val="single" w:sz="6" w:space="0" w:color="000000"/>
                    <w:bottom w:val="single" w:sz="6" w:space="0" w:color="000000"/>
                    <w:right w:val="single" w:sz="6" w:space="0" w:color="000000"/>
                  </w:divBdr>
                  <w:divsChild>
                    <w:div w:id="494493978">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2078479734">
      <w:bodyDiv w:val="1"/>
      <w:marLeft w:val="0"/>
      <w:marRight w:val="0"/>
      <w:marTop w:val="0"/>
      <w:marBottom w:val="0"/>
      <w:divBdr>
        <w:top w:val="none" w:sz="0" w:space="0" w:color="auto"/>
        <w:left w:val="none" w:sz="0" w:space="0" w:color="auto"/>
        <w:bottom w:val="none" w:sz="0" w:space="0" w:color="auto"/>
        <w:right w:val="none" w:sz="0" w:space="0" w:color="auto"/>
      </w:divBdr>
      <w:divsChild>
        <w:div w:id="680548111">
          <w:marLeft w:val="0"/>
          <w:marRight w:val="0"/>
          <w:marTop w:val="0"/>
          <w:marBottom w:val="0"/>
          <w:divBdr>
            <w:top w:val="none" w:sz="0" w:space="0" w:color="auto"/>
            <w:left w:val="none" w:sz="0" w:space="0" w:color="auto"/>
            <w:bottom w:val="none" w:sz="0" w:space="0" w:color="auto"/>
            <w:right w:val="none" w:sz="0" w:space="0" w:color="auto"/>
          </w:divBdr>
          <w:divsChild>
            <w:div w:id="1287005925">
              <w:marLeft w:val="0"/>
              <w:marRight w:val="0"/>
              <w:marTop w:val="0"/>
              <w:marBottom w:val="0"/>
              <w:divBdr>
                <w:top w:val="none" w:sz="0" w:space="0" w:color="auto"/>
                <w:left w:val="none" w:sz="0" w:space="0" w:color="auto"/>
                <w:bottom w:val="none" w:sz="0" w:space="0" w:color="auto"/>
                <w:right w:val="none" w:sz="0" w:space="0" w:color="auto"/>
              </w:divBdr>
              <w:divsChild>
                <w:div w:id="129858624">
                  <w:marLeft w:val="0"/>
                  <w:marRight w:val="0"/>
                  <w:marTop w:val="0"/>
                  <w:marBottom w:val="0"/>
                  <w:divBdr>
                    <w:top w:val="none" w:sz="0" w:space="0" w:color="auto"/>
                    <w:left w:val="none" w:sz="0" w:space="0" w:color="auto"/>
                    <w:bottom w:val="none" w:sz="0" w:space="0" w:color="auto"/>
                    <w:right w:val="none" w:sz="0" w:space="0" w:color="auto"/>
                  </w:divBdr>
                  <w:divsChild>
                    <w:div w:id="706107945">
                      <w:marLeft w:val="0"/>
                      <w:marRight w:val="0"/>
                      <w:marTop w:val="0"/>
                      <w:marBottom w:val="0"/>
                      <w:divBdr>
                        <w:top w:val="none" w:sz="0" w:space="0" w:color="auto"/>
                        <w:left w:val="none" w:sz="0" w:space="0" w:color="auto"/>
                        <w:bottom w:val="none" w:sz="0" w:space="0" w:color="auto"/>
                        <w:right w:val="none" w:sz="0" w:space="0" w:color="auto"/>
                      </w:divBdr>
                      <w:divsChild>
                        <w:div w:id="420611377">
                          <w:marLeft w:val="0"/>
                          <w:marRight w:val="0"/>
                          <w:marTop w:val="480"/>
                          <w:marBottom w:val="0"/>
                          <w:divBdr>
                            <w:top w:val="none" w:sz="0" w:space="0" w:color="auto"/>
                            <w:left w:val="none" w:sz="0" w:space="0" w:color="auto"/>
                            <w:bottom w:val="none" w:sz="0" w:space="0" w:color="auto"/>
                            <w:right w:val="none" w:sz="0" w:space="0" w:color="auto"/>
                          </w:divBdr>
                          <w:divsChild>
                            <w:div w:id="996952970">
                              <w:marLeft w:val="0"/>
                              <w:marRight w:val="0"/>
                              <w:marTop w:val="0"/>
                              <w:marBottom w:val="0"/>
                              <w:divBdr>
                                <w:top w:val="none" w:sz="0" w:space="0" w:color="auto"/>
                                <w:left w:val="single" w:sz="6" w:space="0" w:color="D0D3D6"/>
                                <w:bottom w:val="single" w:sz="6" w:space="0" w:color="D0D3D6"/>
                                <w:right w:val="single" w:sz="6" w:space="0" w:color="D0D3D6"/>
                              </w:divBdr>
                              <w:divsChild>
                                <w:div w:id="1709914628">
                                  <w:marLeft w:val="0"/>
                                  <w:marRight w:val="0"/>
                                  <w:marTop w:val="0"/>
                                  <w:marBottom w:val="0"/>
                                  <w:divBdr>
                                    <w:top w:val="none" w:sz="0" w:space="0" w:color="auto"/>
                                    <w:left w:val="none" w:sz="0" w:space="0" w:color="auto"/>
                                    <w:bottom w:val="none" w:sz="0" w:space="0" w:color="auto"/>
                                    <w:right w:val="none" w:sz="0" w:space="0" w:color="auto"/>
                                  </w:divBdr>
                                  <w:divsChild>
                                    <w:div w:id="1978493345">
                                      <w:marLeft w:val="0"/>
                                      <w:marRight w:val="0"/>
                                      <w:marTop w:val="0"/>
                                      <w:marBottom w:val="0"/>
                                      <w:divBdr>
                                        <w:top w:val="none" w:sz="0" w:space="0" w:color="auto"/>
                                        <w:left w:val="none" w:sz="0" w:space="0" w:color="auto"/>
                                        <w:bottom w:val="none" w:sz="0" w:space="0" w:color="auto"/>
                                        <w:right w:val="none" w:sz="0" w:space="0" w:color="auto"/>
                                      </w:divBdr>
                                      <w:divsChild>
                                        <w:div w:id="843983511">
                                          <w:marLeft w:val="0"/>
                                          <w:marRight w:val="0"/>
                                          <w:marTop w:val="0"/>
                                          <w:marBottom w:val="0"/>
                                          <w:divBdr>
                                            <w:top w:val="none" w:sz="0" w:space="0" w:color="auto"/>
                                            <w:left w:val="none" w:sz="0" w:space="0" w:color="auto"/>
                                            <w:bottom w:val="none" w:sz="0" w:space="0" w:color="auto"/>
                                            <w:right w:val="none" w:sz="0" w:space="0" w:color="auto"/>
                                          </w:divBdr>
                                          <w:divsChild>
                                            <w:div w:id="675692166">
                                              <w:marLeft w:val="0"/>
                                              <w:marRight w:val="0"/>
                                              <w:marTop w:val="0"/>
                                              <w:marBottom w:val="0"/>
                                              <w:divBdr>
                                                <w:top w:val="none" w:sz="0" w:space="0" w:color="auto"/>
                                                <w:left w:val="none" w:sz="0" w:space="0" w:color="auto"/>
                                                <w:bottom w:val="none" w:sz="0" w:space="0" w:color="auto"/>
                                                <w:right w:val="none" w:sz="0" w:space="0" w:color="auto"/>
                                              </w:divBdr>
                                              <w:divsChild>
                                                <w:div w:id="662009148">
                                                  <w:marLeft w:val="0"/>
                                                  <w:marRight w:val="0"/>
                                                  <w:marTop w:val="0"/>
                                                  <w:marBottom w:val="0"/>
                                                  <w:divBdr>
                                                    <w:top w:val="none" w:sz="0" w:space="0" w:color="auto"/>
                                                    <w:left w:val="none" w:sz="0" w:space="0" w:color="auto"/>
                                                    <w:bottom w:val="none" w:sz="0" w:space="0" w:color="auto"/>
                                                    <w:right w:val="none" w:sz="0" w:space="0" w:color="auto"/>
                                                  </w:divBdr>
                                                  <w:divsChild>
                                                    <w:div w:id="1718892349">
                                                      <w:marLeft w:val="0"/>
                                                      <w:marRight w:val="0"/>
                                                      <w:marTop w:val="0"/>
                                                      <w:marBottom w:val="0"/>
                                                      <w:divBdr>
                                                        <w:top w:val="none" w:sz="0" w:space="0" w:color="auto"/>
                                                        <w:left w:val="none" w:sz="0" w:space="0" w:color="auto"/>
                                                        <w:bottom w:val="none" w:sz="0" w:space="0" w:color="auto"/>
                                                        <w:right w:val="none" w:sz="0" w:space="0" w:color="auto"/>
                                                      </w:divBdr>
                                                      <w:divsChild>
                                                        <w:div w:id="551699303">
                                                          <w:marLeft w:val="0"/>
                                                          <w:marRight w:val="0"/>
                                                          <w:marTop w:val="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59AA4C9C66A4E87266DA923990051" ma:contentTypeVersion="8" ma:contentTypeDescription="Create a new document." ma:contentTypeScope="" ma:versionID="1c767b3e38036b95f1342a68f7ec181b">
  <xsd:schema xmlns:xsd="http://www.w3.org/2001/XMLSchema" xmlns:xs="http://www.w3.org/2001/XMLSchema" xmlns:p="http://schemas.microsoft.com/office/2006/metadata/properties" xmlns:ns3="683da1b8-ceb2-4fa6-b63f-2bcb72a50f3a" xmlns:ns4="18f1e89b-28f3-4def-a8d1-d3ea2dbd7c08" targetNamespace="http://schemas.microsoft.com/office/2006/metadata/properties" ma:root="true" ma:fieldsID="3682840160b01ad45c6f22ef942c0c7f" ns3:_="" ns4:_="">
    <xsd:import namespace="683da1b8-ceb2-4fa6-b63f-2bcb72a50f3a"/>
    <xsd:import namespace="18f1e89b-28f3-4def-a8d1-d3ea2dbd7c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da1b8-ceb2-4fa6-b63f-2bcb72a50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1e89b-28f3-4def-a8d1-d3ea2dbd7c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A55FF-5F17-4D78-8A4F-B4DCB5F79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da1b8-ceb2-4fa6-b63f-2bcb72a50f3a"/>
    <ds:schemaRef ds:uri="18f1e89b-28f3-4def-a8d1-d3ea2dbd7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2013A-A197-4B22-AED8-35AC54BFFF03}">
  <ds:schemaRefs>
    <ds:schemaRef ds:uri="http://schemas.microsoft.com/sharepoint/v3/contenttype/forms"/>
  </ds:schemaRefs>
</ds:datastoreItem>
</file>

<file path=customXml/itemProps3.xml><?xml version="1.0" encoding="utf-8"?>
<ds:datastoreItem xmlns:ds="http://schemas.openxmlformats.org/officeDocument/2006/customXml" ds:itemID="{48B3A4C5-7BD8-4213-95FF-62C105895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angela.storey@hse.gov.uk</dc:creator>
  <cp:lastModifiedBy>Val Mabbott</cp:lastModifiedBy>
  <cp:revision>1</cp:revision>
  <dcterms:created xsi:type="dcterms:W3CDTF">2021-09-29T13:15:00Z</dcterms:created>
  <dcterms:modified xsi:type="dcterms:W3CDTF">2021-09-29T13:15:00Z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0x01010071459AA4C9C66A4E87266DA923990051</vt:lpwstr>
  </property>
</Properties>
</file>