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06-26T00:00:00Z">
          <w:dateFormat w:val="d MMMM yyyy"/>
          <w:lid w:val="en-GB"/>
          <w:storeMappedDataAs w:val="dateTime"/>
          <w:calendar w:val="gregorian"/>
        </w:date>
      </w:sdtPr>
      <w:sdtContent>
        <w:p w14:paraId="0B42D725" w14:textId="22773D1D" w:rsidR="00A85EE8" w:rsidRPr="00C176DD" w:rsidRDefault="00975881" w:rsidP="00C176DD">
          <w:pPr>
            <w:pStyle w:val="NoSpacing"/>
            <w:jc w:val="right"/>
            <w:rPr>
              <w:rFonts w:cs="Arial"/>
              <w:sz w:val="24"/>
            </w:rPr>
          </w:pPr>
          <w:r>
            <w:t>26 June 2024</w:t>
          </w:r>
        </w:p>
      </w:sdtContent>
    </w:sdt>
    <w:p w14:paraId="60B1608F" w14:textId="77777777" w:rsidR="00667502" w:rsidRDefault="00667502" w:rsidP="005B30C3">
      <w:pPr>
        <w:pStyle w:val="NormalWeb"/>
        <w:spacing w:before="0" w:after="0"/>
        <w:rPr>
          <w:rFonts w:ascii="Arial" w:hAnsi="Arial" w:cs="Arial"/>
          <w:b/>
        </w:rPr>
      </w:pPr>
    </w:p>
    <w:p w14:paraId="1BCE3E11" w14:textId="77777777" w:rsidR="003425E1" w:rsidRPr="003425E1" w:rsidRDefault="00481098" w:rsidP="003425E1">
      <w:pPr>
        <w:pStyle w:val="NormalWeb"/>
        <w:spacing w:before="0" w:after="0"/>
        <w:rPr>
          <w:rFonts w:ascii="Arial" w:hAnsi="Arial" w:cs="Arial"/>
        </w:rPr>
      </w:pPr>
      <w:r w:rsidRPr="00FE433C">
        <w:rPr>
          <w:rFonts w:ascii="Arial" w:hAnsi="Arial" w:cs="Arial"/>
          <w:b/>
        </w:rPr>
        <w:t xml:space="preserve">Invitation to offer for </w:t>
      </w:r>
      <w:r w:rsidR="003425E1" w:rsidRPr="003425E1">
        <w:rPr>
          <w:rFonts w:ascii="Arial" w:hAnsi="Arial" w:cs="Arial"/>
          <w:b/>
          <w:bCs/>
        </w:rPr>
        <w:t>Project title:  NHS National Framework for Transition products commencing 1 October 2024</w:t>
      </w:r>
    </w:p>
    <w:p w14:paraId="522FE439" w14:textId="77777777" w:rsidR="003425E1" w:rsidRPr="003425E1" w:rsidRDefault="003425E1" w:rsidP="003425E1">
      <w:pPr>
        <w:spacing w:before="0" w:after="0" w:line="240" w:lineRule="auto"/>
        <w:rPr>
          <w:rFonts w:cs="Arial"/>
          <w:sz w:val="24"/>
        </w:rPr>
      </w:pPr>
      <w:r w:rsidRPr="003425E1">
        <w:rPr>
          <w:rFonts w:cs="Arial"/>
          <w:b/>
          <w:bCs/>
          <w:sz w:val="24"/>
        </w:rPr>
        <w:t>Offer reference number: CM/TNS/24/5712</w:t>
      </w:r>
    </w:p>
    <w:p w14:paraId="12533494" w14:textId="77777777" w:rsidR="003425E1" w:rsidRPr="003425E1" w:rsidRDefault="003425E1" w:rsidP="003425E1">
      <w:pPr>
        <w:spacing w:before="0" w:after="0" w:line="240" w:lineRule="auto"/>
        <w:rPr>
          <w:rFonts w:cs="Arial"/>
          <w:sz w:val="24"/>
        </w:rPr>
      </w:pPr>
      <w:r w:rsidRPr="003425E1">
        <w:rPr>
          <w:rFonts w:cs="Arial"/>
          <w:b/>
          <w:bCs/>
          <w:sz w:val="24"/>
        </w:rPr>
        <w:t>Period of framework agreement: Dates detailed below, with an option or options to extend (at the discretion of the Authority) up to maximum of 24 months.</w:t>
      </w:r>
    </w:p>
    <w:p w14:paraId="1D14CB63" w14:textId="77777777" w:rsidR="003425E1" w:rsidRPr="003425E1" w:rsidRDefault="003425E1" w:rsidP="003425E1">
      <w:pPr>
        <w:spacing w:before="0" w:after="0" w:line="240" w:lineRule="auto"/>
        <w:rPr>
          <w:rFonts w:cs="Arial"/>
          <w:sz w:val="24"/>
        </w:rPr>
      </w:pPr>
      <w:r w:rsidRPr="003425E1">
        <w:rPr>
          <w:rFonts w:cs="Arial"/>
          <w:b/>
          <w:bCs/>
          <w:sz w:val="24"/>
        </w:rPr>
        <w:t>Potential periods of call-offs under the framework agreement:</w:t>
      </w:r>
    </w:p>
    <w:p w14:paraId="41CB6297" w14:textId="77777777" w:rsidR="003425E1" w:rsidRPr="003425E1" w:rsidRDefault="003425E1" w:rsidP="003425E1">
      <w:pPr>
        <w:spacing w:before="0" w:after="0" w:line="240" w:lineRule="auto"/>
        <w:rPr>
          <w:rFonts w:cs="Arial"/>
          <w:sz w:val="24"/>
        </w:rPr>
      </w:pPr>
      <w:r w:rsidRPr="003425E1">
        <w:rPr>
          <w:rFonts w:cs="Arial"/>
          <w:b/>
          <w:bCs/>
          <w:sz w:val="24"/>
        </w:rPr>
        <w:t> </w:t>
      </w:r>
    </w:p>
    <w:p w14:paraId="32921B97" w14:textId="77777777" w:rsidR="003425E1" w:rsidRPr="003425E1" w:rsidRDefault="003425E1" w:rsidP="003425E1">
      <w:pPr>
        <w:spacing w:before="0" w:after="0" w:line="240" w:lineRule="auto"/>
        <w:rPr>
          <w:rFonts w:cs="Arial"/>
          <w:sz w:val="24"/>
        </w:rPr>
      </w:pPr>
      <w:r w:rsidRPr="003425E1">
        <w:rPr>
          <w:rFonts w:cs="Arial"/>
          <w:b/>
          <w:bCs/>
          <w:sz w:val="24"/>
        </w:rPr>
        <w:t>CM/TNS/24/5712/01 - Amphotericin liposomal Injection, bexarotene capsules, dabigatran capsules, plerixafor injection and rivaroxaban tablets</w:t>
      </w:r>
    </w:p>
    <w:p w14:paraId="2A393671" w14:textId="77777777" w:rsidR="003425E1" w:rsidRPr="003425E1" w:rsidRDefault="003425E1" w:rsidP="003425E1">
      <w:pPr>
        <w:spacing w:before="0" w:after="0" w:line="240" w:lineRule="auto"/>
        <w:rPr>
          <w:rFonts w:cs="Arial"/>
          <w:sz w:val="24"/>
        </w:rPr>
      </w:pPr>
      <w:r w:rsidRPr="003425E1">
        <w:rPr>
          <w:rFonts w:cs="Arial"/>
          <w:b/>
          <w:bCs/>
          <w:sz w:val="24"/>
        </w:rPr>
        <w:t xml:space="preserve">Lot 1   CESW: 01/10/2024 to 30/09/2025 (12 months) </w:t>
      </w:r>
    </w:p>
    <w:p w14:paraId="6FEA4492" w14:textId="77777777" w:rsidR="003425E1" w:rsidRPr="003425E1" w:rsidRDefault="003425E1" w:rsidP="003425E1">
      <w:pPr>
        <w:spacing w:before="0" w:after="0" w:line="240" w:lineRule="auto"/>
        <w:rPr>
          <w:rFonts w:cs="Arial"/>
          <w:sz w:val="24"/>
        </w:rPr>
      </w:pPr>
      <w:r w:rsidRPr="003425E1">
        <w:rPr>
          <w:rFonts w:cs="Arial"/>
          <w:b/>
          <w:bCs/>
          <w:sz w:val="24"/>
        </w:rPr>
        <w:t xml:space="preserve">Lot 2   NWLN: 01/10/2024 to 30/09/2025 (12 months) </w:t>
      </w:r>
    </w:p>
    <w:p w14:paraId="095585BC" w14:textId="5D8C58CA" w:rsidR="003425E1" w:rsidRPr="003425E1" w:rsidRDefault="003425E1" w:rsidP="003425E1">
      <w:pPr>
        <w:spacing w:before="0" w:after="0" w:line="240" w:lineRule="auto"/>
        <w:rPr>
          <w:rFonts w:cs="Arial"/>
          <w:sz w:val="24"/>
        </w:rPr>
      </w:pPr>
      <w:r w:rsidRPr="003425E1">
        <w:rPr>
          <w:rFonts w:cs="Arial"/>
          <w:b/>
          <w:bCs/>
          <w:sz w:val="24"/>
        </w:rPr>
        <w:t xml:space="preserve">Lot 3  </w:t>
      </w:r>
      <w:r w:rsidR="00716B8F">
        <w:rPr>
          <w:rFonts w:cs="Arial"/>
          <w:b/>
          <w:bCs/>
          <w:sz w:val="24"/>
        </w:rPr>
        <w:t xml:space="preserve"> </w:t>
      </w:r>
      <w:r w:rsidRPr="003425E1">
        <w:rPr>
          <w:rFonts w:cs="Arial"/>
          <w:b/>
          <w:bCs/>
          <w:sz w:val="24"/>
        </w:rPr>
        <w:t xml:space="preserve">LSNE: 01/10/2024 to 31/05/2026 (20 months) </w:t>
      </w:r>
    </w:p>
    <w:p w14:paraId="30F837F8" w14:textId="77777777" w:rsidR="003425E1" w:rsidRPr="003425E1" w:rsidRDefault="003425E1" w:rsidP="003425E1">
      <w:pPr>
        <w:spacing w:before="0" w:after="0" w:line="240" w:lineRule="auto"/>
        <w:rPr>
          <w:rFonts w:ascii="Calibri" w:hAnsi="Calibri" w:cs="Calibri"/>
          <w:sz w:val="24"/>
        </w:rPr>
      </w:pPr>
      <w:r w:rsidRPr="003425E1">
        <w:rPr>
          <w:rFonts w:ascii="Calibri" w:hAnsi="Calibri" w:cs="Calibri"/>
          <w:sz w:val="24"/>
        </w:rPr>
        <w:t> </w:t>
      </w:r>
    </w:p>
    <w:p w14:paraId="3D87E130" w14:textId="52892B00" w:rsidR="003425E1" w:rsidRPr="003425E1" w:rsidRDefault="003425E1" w:rsidP="003425E1">
      <w:pPr>
        <w:spacing w:before="0" w:after="0" w:line="240" w:lineRule="auto"/>
        <w:rPr>
          <w:rFonts w:cs="Arial"/>
          <w:sz w:val="24"/>
        </w:rPr>
      </w:pPr>
      <w:r w:rsidRPr="003425E1">
        <w:rPr>
          <w:rFonts w:cs="Arial"/>
          <w:b/>
          <w:bCs/>
          <w:sz w:val="24"/>
        </w:rPr>
        <w:t xml:space="preserve">CM/TNS/24/5712/02 </w:t>
      </w:r>
      <w:r w:rsidR="00716B8F">
        <w:rPr>
          <w:rFonts w:cs="Arial"/>
          <w:b/>
          <w:bCs/>
          <w:sz w:val="24"/>
        </w:rPr>
        <w:t>–</w:t>
      </w:r>
      <w:r w:rsidRPr="003425E1">
        <w:rPr>
          <w:rFonts w:cs="Arial"/>
          <w:b/>
          <w:bCs/>
          <w:sz w:val="24"/>
        </w:rPr>
        <w:t xml:space="preserve"> Imatinib</w:t>
      </w:r>
      <w:r w:rsidR="00716B8F">
        <w:rPr>
          <w:rFonts w:cs="Arial"/>
          <w:b/>
          <w:bCs/>
          <w:sz w:val="24"/>
        </w:rPr>
        <w:t xml:space="preserve"> Tablets 400mg</w:t>
      </w:r>
    </w:p>
    <w:p w14:paraId="20D6BBD7" w14:textId="73438965" w:rsidR="003425E1" w:rsidRPr="003425E1" w:rsidRDefault="003425E1" w:rsidP="003425E1">
      <w:pPr>
        <w:spacing w:before="0" w:after="0" w:line="240" w:lineRule="auto"/>
        <w:rPr>
          <w:rFonts w:cs="Arial"/>
          <w:sz w:val="24"/>
        </w:rPr>
      </w:pPr>
      <w:r w:rsidRPr="003425E1">
        <w:rPr>
          <w:rFonts w:cs="Arial"/>
          <w:b/>
          <w:bCs/>
          <w:sz w:val="24"/>
        </w:rPr>
        <w:t xml:space="preserve">Lot 1  </w:t>
      </w:r>
      <w:r w:rsidR="00716B8F">
        <w:rPr>
          <w:rFonts w:cs="Arial"/>
          <w:b/>
          <w:bCs/>
          <w:sz w:val="24"/>
        </w:rPr>
        <w:t xml:space="preserve"> </w:t>
      </w:r>
      <w:r w:rsidRPr="003425E1">
        <w:rPr>
          <w:rFonts w:cs="Arial"/>
          <w:b/>
          <w:bCs/>
          <w:sz w:val="24"/>
        </w:rPr>
        <w:t xml:space="preserve">DSW: 01/10/2024 to 30/09/2025 (12 months) </w:t>
      </w:r>
    </w:p>
    <w:p w14:paraId="68F0F2EE" w14:textId="77777777" w:rsidR="003425E1" w:rsidRPr="003425E1" w:rsidRDefault="003425E1" w:rsidP="003425E1">
      <w:pPr>
        <w:spacing w:before="0" w:after="0" w:line="240" w:lineRule="auto"/>
        <w:rPr>
          <w:rFonts w:cs="Arial"/>
          <w:sz w:val="24"/>
        </w:rPr>
      </w:pPr>
      <w:r w:rsidRPr="003425E1">
        <w:rPr>
          <w:rFonts w:cs="Arial"/>
          <w:sz w:val="24"/>
        </w:rPr>
        <w:t> </w:t>
      </w:r>
    </w:p>
    <w:p w14:paraId="7EA48DC4" w14:textId="77777777" w:rsidR="003425E1" w:rsidRPr="003425E1" w:rsidRDefault="003425E1" w:rsidP="003425E1">
      <w:pPr>
        <w:spacing w:before="0" w:after="0" w:line="240" w:lineRule="auto"/>
        <w:rPr>
          <w:rFonts w:cs="Arial"/>
          <w:sz w:val="24"/>
        </w:rPr>
      </w:pPr>
      <w:r w:rsidRPr="003425E1">
        <w:rPr>
          <w:rFonts w:cs="Arial"/>
          <w:b/>
          <w:bCs/>
          <w:sz w:val="24"/>
        </w:rPr>
        <w:t xml:space="preserve">Published By: Medicines Procurement and Supply Chain – NHS Medicines Value &amp; Access, NHS England  </w:t>
      </w:r>
    </w:p>
    <w:p w14:paraId="279C3A69" w14:textId="09DF9B55" w:rsidR="005C29DB" w:rsidRDefault="00481098" w:rsidP="003425E1">
      <w:pPr>
        <w:pStyle w:val="NormalWeb"/>
        <w:spacing w:before="0" w:after="0"/>
        <w:rPr>
          <w:rFonts w:cs="Arial"/>
          <w:b/>
        </w:rPr>
      </w:pPr>
      <w:r w:rsidRPr="00C176DD">
        <w:rPr>
          <w:rFonts w:cs="Arial"/>
          <w:b/>
        </w:rPr>
        <w:tab/>
      </w:r>
    </w:p>
    <w:p w14:paraId="7F58E100" w14:textId="77777777" w:rsidR="00BC6E9E" w:rsidRPr="00C176DD" w:rsidRDefault="00BC6E9E" w:rsidP="00BC6E9E">
      <w:pPr>
        <w:pStyle w:val="NormalWeb"/>
        <w:spacing w:before="0" w:after="0"/>
        <w:rPr>
          <w:rFonts w:cs="Arial"/>
          <w:b/>
        </w:rPr>
      </w:pPr>
    </w:p>
    <w:p w14:paraId="7E688623" w14:textId="77777777" w:rsidR="00BC6E9E" w:rsidRPr="00C176DD" w:rsidRDefault="00BC6E9E" w:rsidP="00BC6E9E">
      <w:pPr>
        <w:spacing w:before="0" w:after="0"/>
        <w:rPr>
          <w:rFonts w:cs="Arial"/>
          <w:sz w:val="24"/>
        </w:rPr>
      </w:pPr>
      <w:r w:rsidRPr="00C176DD">
        <w:rPr>
          <w:rFonts w:cs="Arial"/>
          <w:color w:val="000000"/>
          <w:sz w:val="24"/>
        </w:rPr>
        <w:t xml:space="preserve">Please be reminded that </w:t>
      </w:r>
      <w:r w:rsidRPr="00622894">
        <w:rPr>
          <w:rFonts w:cs="Arial"/>
          <w:b/>
          <w:bCs/>
          <w:sz w:val="24"/>
          <w:highlight w:val="yellow"/>
          <w:u w:val="single"/>
        </w:rPr>
        <w:t>from the 1st of April 2024 to be successfully awarded in any MVA tenders you will need to have submitted an Evergreen assessment on the Atamis portal and have a Carbon Reduction Plan in place.</w:t>
      </w:r>
    </w:p>
    <w:p w14:paraId="0AEEF1DE" w14:textId="77777777" w:rsidR="00BC6E9E" w:rsidRPr="00C176DD" w:rsidRDefault="00BC6E9E" w:rsidP="00BC6E9E">
      <w:pPr>
        <w:spacing w:before="0" w:after="0"/>
        <w:rPr>
          <w:rFonts w:cs="Arial"/>
          <w:sz w:val="24"/>
        </w:rPr>
      </w:pPr>
      <w:r>
        <w:rPr>
          <w:rFonts w:cs="Arial"/>
          <w:b/>
          <w:bCs/>
          <w:sz w:val="24"/>
        </w:rPr>
        <w:t xml:space="preserve">Evergreen Assessment - </w:t>
      </w: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0BC17C96" w14:textId="77777777"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47938B77" w14:textId="77777777" w:rsidR="00BC6E9E" w:rsidRPr="00C176DD" w:rsidRDefault="00BC6E9E" w:rsidP="00BC6E9E">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025A1E1D" w14:textId="77777777" w:rsidR="00BC6E9E" w:rsidRDefault="00BC6E9E" w:rsidP="00BC6E9E">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641F5C2" w14:textId="52FFAC7B" w:rsidR="00BC6E9E" w:rsidRPr="00622894" w:rsidRDefault="00BC6E9E" w:rsidP="00BC6E9E">
      <w:pPr>
        <w:spacing w:before="0" w:after="0"/>
        <w:rPr>
          <w:rFonts w:cs="Arial"/>
          <w:sz w:val="24"/>
        </w:rPr>
      </w:pPr>
      <w:r w:rsidRPr="00622894">
        <w:rPr>
          <w:rFonts w:cs="Arial"/>
          <w:b/>
          <w:bCs/>
          <w:sz w:val="24"/>
        </w:rPr>
        <w:lastRenderedPageBreak/>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your organisation</w:t>
      </w:r>
      <w:r w:rsidR="00716B8F">
        <w:rPr>
          <w:rFonts w:cs="Arial"/>
          <w:sz w:val="24"/>
        </w:rPr>
        <w:t>’</w:t>
      </w:r>
      <w:r>
        <w:rPr>
          <w:rFonts w:cs="Arial"/>
          <w:sz w:val="24"/>
        </w:rPr>
        <w:t xml:space="preserve">s Carbon Reduction 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77777777"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a separate / duplicate account. Failure to have an active Evergreen assessment on the Atamis account used to submit the bid, may result in the bid being non-compliant and the bidder being excluded from further </w:t>
      </w:r>
      <w:r w:rsidRPr="00141829">
        <w:rPr>
          <w:rFonts w:cs="Arial"/>
          <w:color w:val="000000"/>
          <w:sz w:val="24"/>
        </w:rPr>
        <w:t>participation in the procurement process.</w:t>
      </w:r>
    </w:p>
    <w:p w14:paraId="34DBAEE8" w14:textId="779C02A7" w:rsidR="00C176DD" w:rsidRPr="00141829" w:rsidRDefault="006535E9" w:rsidP="006535E9">
      <w:pPr>
        <w:rPr>
          <w:rFonts w:cs="Arial"/>
          <w:b/>
          <w:bCs/>
          <w:color w:val="000000"/>
          <w:sz w:val="24"/>
        </w:rPr>
      </w:pPr>
      <w:r w:rsidRPr="00141829">
        <w:rPr>
          <w:rFonts w:cs="Arial"/>
          <w:b/>
          <w:bCs/>
          <w:sz w:val="24"/>
          <w:lang w:eastAsia="en-US"/>
        </w:rPr>
        <w:t>Within the framework document, the relevant clauses are contained in Schedule 1 Section 8.</w:t>
      </w:r>
    </w:p>
    <w:p w14:paraId="51889E6A" w14:textId="72D086C1"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invites offers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61CD2F05" w14:textId="77777777" w:rsidR="0053070F" w:rsidRPr="0053070F" w:rsidRDefault="0053070F" w:rsidP="0053070F">
      <w:pPr>
        <w:pStyle w:val="NoSpacing"/>
        <w:ind w:left="720"/>
        <w:rPr>
          <w:rFonts w:cs="Arial"/>
          <w:sz w:val="24"/>
        </w:rPr>
      </w:pPr>
      <w:r w:rsidRPr="0053070F">
        <w:rPr>
          <w:rFonts w:cs="Arial"/>
          <w:sz w:val="24"/>
        </w:rPr>
        <w:t>Document No. 01 Invitation to Offer Letter</w:t>
      </w:r>
    </w:p>
    <w:p w14:paraId="1791CEE7" w14:textId="77777777" w:rsidR="0053070F" w:rsidRPr="0053070F" w:rsidRDefault="0053070F" w:rsidP="0053070F">
      <w:pPr>
        <w:pStyle w:val="NoSpacing"/>
        <w:ind w:left="720"/>
        <w:rPr>
          <w:rFonts w:cs="Arial"/>
          <w:sz w:val="24"/>
        </w:rPr>
      </w:pPr>
      <w:r w:rsidRPr="0053070F">
        <w:rPr>
          <w:rFonts w:cs="Arial"/>
          <w:sz w:val="24"/>
        </w:rPr>
        <w:t>Document No. 02 Terms of offer</w:t>
      </w:r>
    </w:p>
    <w:p w14:paraId="4FBB1F9A" w14:textId="77777777" w:rsidR="0053070F" w:rsidRPr="0053070F" w:rsidRDefault="0053070F" w:rsidP="0053070F">
      <w:pPr>
        <w:pStyle w:val="NoSpacing"/>
        <w:ind w:left="720"/>
        <w:rPr>
          <w:rFonts w:cs="Arial"/>
          <w:sz w:val="24"/>
        </w:rPr>
      </w:pPr>
      <w:r w:rsidRPr="0053070F">
        <w:rPr>
          <w:rFonts w:cs="Arial"/>
          <w:sz w:val="24"/>
        </w:rPr>
        <w:t>Document No. 03 Framework Agreement and Terms and Conditions</w:t>
      </w:r>
    </w:p>
    <w:p w14:paraId="58B82CD0" w14:textId="77777777" w:rsidR="0053070F" w:rsidRPr="0053070F" w:rsidRDefault="0053070F" w:rsidP="0053070F">
      <w:pPr>
        <w:pStyle w:val="NoSpacing"/>
        <w:ind w:left="720"/>
        <w:rPr>
          <w:rFonts w:cs="Arial"/>
          <w:sz w:val="24"/>
        </w:rPr>
      </w:pPr>
      <w:r w:rsidRPr="0053070F">
        <w:rPr>
          <w:rFonts w:cs="Arial"/>
          <w:sz w:val="24"/>
        </w:rPr>
        <w:t>Document No. 04a Quality Assurance Process</w:t>
      </w:r>
    </w:p>
    <w:p w14:paraId="2C9C078C" w14:textId="77777777" w:rsidR="0053070F" w:rsidRPr="00BC6E9E" w:rsidRDefault="0053070F" w:rsidP="0053070F">
      <w:pPr>
        <w:pStyle w:val="NoSpacing"/>
        <w:ind w:left="720"/>
        <w:rPr>
          <w:rFonts w:cs="Arial"/>
          <w:sz w:val="24"/>
        </w:rPr>
      </w:pPr>
      <w:r w:rsidRPr="00BC6E9E">
        <w:rPr>
          <w:rFonts w:cs="Arial"/>
          <w:sz w:val="24"/>
        </w:rPr>
        <w:t>Document No. 04b Assessment Criteria, Stability Protocol and Additional Specification Requirements</w:t>
      </w:r>
    </w:p>
    <w:p w14:paraId="78DA537B" w14:textId="77777777" w:rsidR="0053070F" w:rsidRPr="00BC6E9E" w:rsidRDefault="0053070F" w:rsidP="0053070F">
      <w:pPr>
        <w:pStyle w:val="NoSpacing"/>
        <w:ind w:left="720"/>
        <w:rPr>
          <w:rFonts w:cs="Arial"/>
          <w:sz w:val="24"/>
        </w:rPr>
      </w:pPr>
      <w:r w:rsidRPr="00BC6E9E">
        <w:rPr>
          <w:rFonts w:cs="Arial"/>
          <w:sz w:val="24"/>
        </w:rPr>
        <w:t>Document No. 05 Selectt offer schedule instructions</w:t>
      </w:r>
    </w:p>
    <w:p w14:paraId="6AC19CC7" w14:textId="63AEBE6E" w:rsidR="0053070F" w:rsidRPr="00BC6E9E" w:rsidRDefault="0053070F" w:rsidP="0053070F">
      <w:pPr>
        <w:pStyle w:val="NoSpacing"/>
        <w:ind w:left="720"/>
        <w:rPr>
          <w:rFonts w:cs="Arial"/>
          <w:sz w:val="24"/>
        </w:rPr>
      </w:pPr>
      <w:r w:rsidRPr="00BC6E9E">
        <w:rPr>
          <w:rFonts w:cs="Arial"/>
          <w:sz w:val="24"/>
        </w:rPr>
        <w:t xml:space="preserve">Document No. 05a(i) Selectt offer schedule – </w:t>
      </w:r>
      <w:r w:rsidR="00BC6E9E" w:rsidRPr="00BC6E9E">
        <w:rPr>
          <w:rFonts w:cs="Arial"/>
          <w:sz w:val="24"/>
        </w:rPr>
        <w:t>CM/TNS/24/5712/01: CESW: (Central and South-West)</w:t>
      </w:r>
    </w:p>
    <w:p w14:paraId="215A53C6" w14:textId="77777777" w:rsidR="00BC6E9E" w:rsidRPr="00BC6E9E" w:rsidRDefault="0053070F" w:rsidP="0053070F">
      <w:pPr>
        <w:pStyle w:val="NoSpacing"/>
        <w:ind w:left="720"/>
        <w:rPr>
          <w:rFonts w:cs="Arial"/>
          <w:sz w:val="24"/>
        </w:rPr>
      </w:pPr>
      <w:r w:rsidRPr="00BC6E9E">
        <w:rPr>
          <w:rFonts w:cs="Arial"/>
          <w:sz w:val="24"/>
        </w:rPr>
        <w:t xml:space="preserve">Document No. 05a(ii) Selectt offer schedule – </w:t>
      </w:r>
      <w:r w:rsidR="00BC6E9E" w:rsidRPr="00BC6E9E">
        <w:rPr>
          <w:rFonts w:cs="Arial"/>
          <w:sz w:val="24"/>
        </w:rPr>
        <w:t>CM/TNS/24/5712/02: NWLN: (North-West and London North)</w:t>
      </w:r>
    </w:p>
    <w:p w14:paraId="1EF91A07" w14:textId="65C64AEE" w:rsidR="00BC6E9E" w:rsidRPr="00BC6E9E" w:rsidRDefault="00BC6E9E" w:rsidP="00BC6E9E">
      <w:pPr>
        <w:pStyle w:val="NoSpacing"/>
        <w:ind w:left="720"/>
        <w:rPr>
          <w:rFonts w:cs="Arial"/>
          <w:sz w:val="24"/>
        </w:rPr>
      </w:pPr>
      <w:r w:rsidRPr="00BC6E9E">
        <w:rPr>
          <w:rFonts w:cs="Arial"/>
          <w:sz w:val="24"/>
        </w:rPr>
        <w:t>Document No. 05b(i) Tender Product Listing &amp; Usage – CM/TNS/24/5712/01: CESW: (Central and South-West)</w:t>
      </w:r>
    </w:p>
    <w:p w14:paraId="5568413A" w14:textId="03358C5E" w:rsidR="00BC6E9E" w:rsidRPr="00BC6E9E" w:rsidRDefault="00BC6E9E" w:rsidP="00BC6E9E">
      <w:pPr>
        <w:pStyle w:val="NoSpacing"/>
        <w:ind w:left="720"/>
        <w:rPr>
          <w:rFonts w:cs="Arial"/>
          <w:sz w:val="24"/>
        </w:rPr>
      </w:pPr>
      <w:r w:rsidRPr="00BC6E9E">
        <w:rPr>
          <w:rFonts w:cs="Arial"/>
          <w:sz w:val="24"/>
        </w:rPr>
        <w:t>Document No. 05b(ii) Tender Product Listing &amp; Usage – CM/TNS/24/5712/02: NWLN: (North-West and London North)</w:t>
      </w:r>
    </w:p>
    <w:p w14:paraId="06A7B840" w14:textId="77777777" w:rsidR="0053070F" w:rsidRPr="00BC6E9E" w:rsidRDefault="0053070F" w:rsidP="0053070F">
      <w:pPr>
        <w:pStyle w:val="NoSpacing"/>
        <w:ind w:left="720"/>
        <w:rPr>
          <w:rFonts w:cs="Arial"/>
          <w:sz w:val="24"/>
        </w:rPr>
      </w:pPr>
      <w:r w:rsidRPr="00BC6E9E">
        <w:rPr>
          <w:rFonts w:cs="Arial"/>
          <w:sz w:val="24"/>
        </w:rPr>
        <w:t>Document No. 06 Form of offer</w:t>
      </w:r>
    </w:p>
    <w:p w14:paraId="6B542EDD" w14:textId="77777777" w:rsidR="0053070F" w:rsidRPr="00BC6E9E" w:rsidRDefault="0053070F" w:rsidP="0053070F">
      <w:pPr>
        <w:pStyle w:val="NoSpacing"/>
        <w:ind w:left="720"/>
        <w:rPr>
          <w:rFonts w:cs="Arial"/>
          <w:sz w:val="24"/>
        </w:rPr>
      </w:pPr>
      <w:r w:rsidRPr="00BC6E9E">
        <w:rPr>
          <w:rFonts w:cs="Arial"/>
          <w:sz w:val="24"/>
        </w:rPr>
        <w:t xml:space="preserve">Document No. 07a Quality control technical sheet </w:t>
      </w:r>
    </w:p>
    <w:p w14:paraId="1796B64B" w14:textId="77777777" w:rsidR="0053070F" w:rsidRPr="00BC6E9E" w:rsidRDefault="0053070F" w:rsidP="0053070F">
      <w:pPr>
        <w:pStyle w:val="NoSpacing"/>
        <w:ind w:left="720"/>
        <w:rPr>
          <w:rFonts w:cs="Arial"/>
          <w:sz w:val="24"/>
        </w:rPr>
      </w:pPr>
      <w:r w:rsidRPr="00BC6E9E">
        <w:rPr>
          <w:rFonts w:cs="Arial"/>
          <w:sz w:val="24"/>
        </w:rPr>
        <w:t>Document No. 07b Quality Assurance Policy to support the National Contract Procurement of Licensed Medicines v6.1 (Issued March 2024)</w:t>
      </w:r>
    </w:p>
    <w:p w14:paraId="0BDC2534" w14:textId="77777777" w:rsidR="0053070F" w:rsidRPr="00BC6E9E" w:rsidRDefault="0053070F" w:rsidP="0053070F">
      <w:pPr>
        <w:pStyle w:val="NoSpacing"/>
        <w:ind w:left="720"/>
        <w:rPr>
          <w:rFonts w:cs="Arial"/>
          <w:sz w:val="24"/>
        </w:rPr>
      </w:pPr>
      <w:r w:rsidRPr="00BC6E9E">
        <w:rPr>
          <w:rFonts w:cs="Arial"/>
          <w:sz w:val="24"/>
        </w:rPr>
        <w:t>Document No. 08 Confidential information schedule</w:t>
      </w:r>
    </w:p>
    <w:p w14:paraId="268A4BDF" w14:textId="178BFA15" w:rsidR="003F4978" w:rsidRDefault="0053070F" w:rsidP="0053070F">
      <w:pPr>
        <w:pStyle w:val="NoSpacing"/>
        <w:ind w:left="720"/>
        <w:rPr>
          <w:rFonts w:cs="Arial"/>
          <w:sz w:val="24"/>
        </w:rPr>
      </w:pPr>
      <w:r w:rsidRPr="00BC6E9E">
        <w:rPr>
          <w:rFonts w:cs="Arial"/>
          <w:sz w:val="24"/>
        </w:rPr>
        <w:t>Document No. 09 Participating Authorities</w:t>
      </w:r>
    </w:p>
    <w:p w14:paraId="06FB2916" w14:textId="77777777" w:rsidR="0053070F" w:rsidRPr="00C176DD" w:rsidRDefault="0053070F" w:rsidP="0053070F">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3588D92B" w:rsidR="002B6C8E" w:rsidRDefault="002B6C8E" w:rsidP="00C176DD">
      <w:pPr>
        <w:pStyle w:val="NoSpacing"/>
        <w:jc w:val="both"/>
        <w:rPr>
          <w:rFonts w:cs="Arial"/>
          <w:sz w:val="24"/>
        </w:rPr>
      </w:pPr>
      <w:r w:rsidRPr="00C176DD">
        <w:rPr>
          <w:rFonts w:cs="Arial"/>
          <w:sz w:val="24"/>
        </w:rPr>
        <w:t>If any of the documents constituting the Invitation to offer is 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 xml:space="preserve">The Authority does not bind itself to accept the lowest offer or any offer at all and reserves the right to accept an offer either in whole or in part, each item being for this purpose treated </w:t>
      </w:r>
      <w:r w:rsidRPr="00C176DD">
        <w:rPr>
          <w:rFonts w:cs="Arial"/>
          <w:sz w:val="24"/>
        </w:rPr>
        <w:lastRenderedPageBreak/>
        <w:t>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C176DD">
      <w:pPr>
        <w:pStyle w:val="NoSpacing"/>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3B71261"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90 days. </w:t>
      </w:r>
    </w:p>
    <w:p w14:paraId="5818476C" w14:textId="316D02AB"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D54F87">
        <w:rPr>
          <w:rFonts w:cs="Arial"/>
          <w:sz w:val="24"/>
        </w:rPr>
        <w:t xml:space="preserve"> </w:t>
      </w:r>
      <w:r w:rsidR="00517691" w:rsidRPr="00975881">
        <w:rPr>
          <w:rFonts w:cs="Arial"/>
          <w:b/>
          <w:bCs/>
          <w:sz w:val="24"/>
        </w:rPr>
        <w:t xml:space="preserve">Monday </w:t>
      </w:r>
      <w:r w:rsidR="00975881" w:rsidRPr="00975881">
        <w:rPr>
          <w:rFonts w:cs="Arial"/>
          <w:b/>
          <w:bCs/>
          <w:sz w:val="24"/>
        </w:rPr>
        <w:t>29 July</w:t>
      </w:r>
      <w:r w:rsidR="00D54F87" w:rsidRPr="00975881">
        <w:rPr>
          <w:rFonts w:cs="Arial"/>
          <w:b/>
          <w:bCs/>
          <w:sz w:val="24"/>
        </w:rPr>
        <w:t xml:space="preserve"> 2024</w:t>
      </w:r>
      <w:r w:rsidRPr="00975881">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77777777" w:rsidR="00451A04" w:rsidRPr="00451A04" w:rsidRDefault="00451A04" w:rsidP="00451A04">
      <w:pPr>
        <w:pStyle w:val="NoSpacing"/>
        <w:rPr>
          <w:sz w:val="24"/>
          <w:szCs w:val="28"/>
        </w:rPr>
      </w:pPr>
      <w:r w:rsidRPr="00451A04">
        <w:rPr>
          <w:sz w:val="24"/>
          <w:szCs w:val="28"/>
        </w:rPr>
        <w:t>Katie Noonan</w:t>
      </w:r>
    </w:p>
    <w:p w14:paraId="35612A30" w14:textId="77777777" w:rsidR="00451A04" w:rsidRPr="00451A04" w:rsidRDefault="00451A04" w:rsidP="00451A04">
      <w:pPr>
        <w:pStyle w:val="NoSpacing"/>
        <w:rPr>
          <w:sz w:val="24"/>
          <w:szCs w:val="28"/>
        </w:rPr>
      </w:pPr>
      <w:r w:rsidRPr="00451A04">
        <w:rPr>
          <w:sz w:val="24"/>
          <w:szCs w:val="28"/>
        </w:rPr>
        <w:t xml:space="preserve">Sourcing Specialist </w:t>
      </w:r>
    </w:p>
    <w:p w14:paraId="6B9C4807" w14:textId="77777777" w:rsidR="00451A04" w:rsidRPr="00451A04" w:rsidRDefault="00451A04" w:rsidP="00451A04">
      <w:pPr>
        <w:pStyle w:val="NoSpacing"/>
        <w:rPr>
          <w:sz w:val="24"/>
          <w:szCs w:val="28"/>
          <w:highlight w:val="yellow"/>
        </w:rPr>
      </w:pPr>
      <w:r w:rsidRPr="00451A04">
        <w:rPr>
          <w:sz w:val="24"/>
          <w:szCs w:val="28"/>
        </w:rPr>
        <w:t>Branded, Biosimilars and IV Fluids Procurement Support</w:t>
      </w:r>
    </w:p>
    <w:p w14:paraId="65843784" w14:textId="77777777" w:rsidR="00451A04" w:rsidRPr="00451A04" w:rsidRDefault="00451A04" w:rsidP="00451A04">
      <w:pPr>
        <w:pStyle w:val="NoSpacing"/>
        <w:jc w:val="both"/>
        <w:rPr>
          <w:sz w:val="24"/>
          <w:szCs w:val="28"/>
        </w:rPr>
      </w:pPr>
    </w:p>
    <w:p w14:paraId="1C52B047" w14:textId="77777777" w:rsidR="00451A04" w:rsidRPr="00CC6544" w:rsidRDefault="00451A04" w:rsidP="00451A04">
      <w:pPr>
        <w:pStyle w:val="ListParagraph"/>
        <w:spacing w:before="0" w:after="0" w:line="240" w:lineRule="auto"/>
        <w:contextualSpacing w:val="0"/>
        <w:jc w:val="both"/>
        <w:rPr>
          <w:lang w:val="en-GB"/>
        </w:rPr>
      </w:pPr>
    </w:p>
    <w:p w14:paraId="756D8B62" w14:textId="0566EDE0" w:rsidR="00C176DD" w:rsidRPr="00C176DD" w:rsidRDefault="00C176DD" w:rsidP="00451A04">
      <w:pPr>
        <w:pStyle w:val="NoSpacing"/>
        <w:rPr>
          <w:rFonts w:cs="Arial"/>
          <w:sz w:val="24"/>
        </w:rPr>
      </w:pPr>
    </w:p>
    <w:p w14:paraId="0D8A441F" w14:textId="5145AA5F" w:rsidR="00160BD1" w:rsidRPr="00C176DD" w:rsidRDefault="00160BD1" w:rsidP="00C176DD">
      <w:pPr>
        <w:pStyle w:val="NoSpacing"/>
        <w:rPr>
          <w:rFonts w:cs="Arial"/>
          <w:sz w:val="24"/>
          <w:highlight w:val="yellow"/>
        </w:rPr>
      </w:pPr>
    </w:p>
    <w:sectPr w:rsidR="00160BD1" w:rsidRPr="00C176DD" w:rsidSect="00016E6E">
      <w:headerReference w:type="default" r:id="rId17"/>
      <w:footerReference w:type="even" r:id="rId18"/>
      <w:footerReference w:type="default" r:id="rId19"/>
      <w:headerReference w:type="first" r:id="rId20"/>
      <w:footerReference w:type="first" r:id="rId21"/>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6B1C6" w14:textId="77777777" w:rsidR="00FF5EA7" w:rsidRDefault="00FF5EA7">
      <w:r>
        <w:separator/>
      </w:r>
    </w:p>
  </w:endnote>
  <w:endnote w:type="continuationSeparator" w:id="0">
    <w:p w14:paraId="71C3BB0B" w14:textId="77777777" w:rsidR="00FF5EA7" w:rsidRDefault="00FF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24716" w14:textId="77777777" w:rsidR="00FF5EA7" w:rsidRDefault="00FF5EA7">
      <w:r>
        <w:separator/>
      </w:r>
    </w:p>
  </w:footnote>
  <w:footnote w:type="continuationSeparator" w:id="0">
    <w:p w14:paraId="24061DD9" w14:textId="77777777" w:rsidR="00FF5EA7" w:rsidRDefault="00FF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7"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6"/>
  </w:num>
  <w:num w:numId="16" w16cid:durableId="731850584">
    <w:abstractNumId w:val="17"/>
  </w:num>
  <w:num w:numId="17" w16cid:durableId="199706987">
    <w:abstractNumId w:val="10"/>
  </w:num>
  <w:num w:numId="18" w16cid:durableId="211165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16E6E"/>
    <w:rsid w:val="000460E4"/>
    <w:rsid w:val="00092F30"/>
    <w:rsid w:val="000D5F80"/>
    <w:rsid w:val="000E2FCB"/>
    <w:rsid w:val="000E3E81"/>
    <w:rsid w:val="000E5244"/>
    <w:rsid w:val="000F1021"/>
    <w:rsid w:val="000F3D66"/>
    <w:rsid w:val="000F4A21"/>
    <w:rsid w:val="00107260"/>
    <w:rsid w:val="00130477"/>
    <w:rsid w:val="00141829"/>
    <w:rsid w:val="00143563"/>
    <w:rsid w:val="00150BCA"/>
    <w:rsid w:val="0015722D"/>
    <w:rsid w:val="0015769D"/>
    <w:rsid w:val="00160BD1"/>
    <w:rsid w:val="001712FB"/>
    <w:rsid w:val="001C1ED2"/>
    <w:rsid w:val="001D2FAF"/>
    <w:rsid w:val="001E5314"/>
    <w:rsid w:val="00203522"/>
    <w:rsid w:val="002216EC"/>
    <w:rsid w:val="002408CC"/>
    <w:rsid w:val="002465FE"/>
    <w:rsid w:val="002A60A4"/>
    <w:rsid w:val="002A641D"/>
    <w:rsid w:val="002B6C8E"/>
    <w:rsid w:val="002C47ED"/>
    <w:rsid w:val="002D0287"/>
    <w:rsid w:val="002D5D80"/>
    <w:rsid w:val="002E4D64"/>
    <w:rsid w:val="002E516F"/>
    <w:rsid w:val="002F5C3F"/>
    <w:rsid w:val="00302D3D"/>
    <w:rsid w:val="00337DBE"/>
    <w:rsid w:val="003425E1"/>
    <w:rsid w:val="00371038"/>
    <w:rsid w:val="00385850"/>
    <w:rsid w:val="00393338"/>
    <w:rsid w:val="00397FA8"/>
    <w:rsid w:val="003A305B"/>
    <w:rsid w:val="003A7B97"/>
    <w:rsid w:val="003B0C09"/>
    <w:rsid w:val="003B49CB"/>
    <w:rsid w:val="003C5060"/>
    <w:rsid w:val="003C54F7"/>
    <w:rsid w:val="003E2CEF"/>
    <w:rsid w:val="003F3125"/>
    <w:rsid w:val="003F4978"/>
    <w:rsid w:val="00421B65"/>
    <w:rsid w:val="0042200B"/>
    <w:rsid w:val="0042568C"/>
    <w:rsid w:val="00426D19"/>
    <w:rsid w:val="004374BB"/>
    <w:rsid w:val="00441E12"/>
    <w:rsid w:val="00451A04"/>
    <w:rsid w:val="00452F00"/>
    <w:rsid w:val="00455B58"/>
    <w:rsid w:val="00461B07"/>
    <w:rsid w:val="0047591B"/>
    <w:rsid w:val="00481098"/>
    <w:rsid w:val="00482904"/>
    <w:rsid w:val="00487CED"/>
    <w:rsid w:val="00494E7E"/>
    <w:rsid w:val="0049561C"/>
    <w:rsid w:val="00497DA5"/>
    <w:rsid w:val="004A1FF3"/>
    <w:rsid w:val="004A21FE"/>
    <w:rsid w:val="004A39F9"/>
    <w:rsid w:val="004C13A2"/>
    <w:rsid w:val="004F51DC"/>
    <w:rsid w:val="005041C6"/>
    <w:rsid w:val="00507C12"/>
    <w:rsid w:val="00517691"/>
    <w:rsid w:val="00524887"/>
    <w:rsid w:val="005279C3"/>
    <w:rsid w:val="0053070F"/>
    <w:rsid w:val="0053414A"/>
    <w:rsid w:val="005403F0"/>
    <w:rsid w:val="0054258A"/>
    <w:rsid w:val="00565777"/>
    <w:rsid w:val="00590C35"/>
    <w:rsid w:val="005957D1"/>
    <w:rsid w:val="005B30C3"/>
    <w:rsid w:val="005C29DB"/>
    <w:rsid w:val="005E169B"/>
    <w:rsid w:val="005E48C7"/>
    <w:rsid w:val="00614188"/>
    <w:rsid w:val="00627762"/>
    <w:rsid w:val="006371D4"/>
    <w:rsid w:val="00645F37"/>
    <w:rsid w:val="006535E9"/>
    <w:rsid w:val="00667502"/>
    <w:rsid w:val="0067464F"/>
    <w:rsid w:val="00674E71"/>
    <w:rsid w:val="00680772"/>
    <w:rsid w:val="0069464A"/>
    <w:rsid w:val="006A3CEC"/>
    <w:rsid w:val="006B5A26"/>
    <w:rsid w:val="006C574C"/>
    <w:rsid w:val="006C5F7D"/>
    <w:rsid w:val="006D1346"/>
    <w:rsid w:val="006E26C2"/>
    <w:rsid w:val="006F3F6E"/>
    <w:rsid w:val="006F5CAB"/>
    <w:rsid w:val="00716B8F"/>
    <w:rsid w:val="007342C8"/>
    <w:rsid w:val="0073489E"/>
    <w:rsid w:val="007544D5"/>
    <w:rsid w:val="007768FE"/>
    <w:rsid w:val="00777EBE"/>
    <w:rsid w:val="00785783"/>
    <w:rsid w:val="00792F10"/>
    <w:rsid w:val="007B4BD5"/>
    <w:rsid w:val="007B4DA2"/>
    <w:rsid w:val="007F7ABA"/>
    <w:rsid w:val="008000B5"/>
    <w:rsid w:val="00804608"/>
    <w:rsid w:val="008073A9"/>
    <w:rsid w:val="00815A8F"/>
    <w:rsid w:val="00815CE8"/>
    <w:rsid w:val="00821CBE"/>
    <w:rsid w:val="00827A41"/>
    <w:rsid w:val="00832A79"/>
    <w:rsid w:val="00836053"/>
    <w:rsid w:val="00844F1B"/>
    <w:rsid w:val="008507C1"/>
    <w:rsid w:val="0085413E"/>
    <w:rsid w:val="008550F0"/>
    <w:rsid w:val="00860ACB"/>
    <w:rsid w:val="00861FF6"/>
    <w:rsid w:val="008874C7"/>
    <w:rsid w:val="00887E14"/>
    <w:rsid w:val="008C46EC"/>
    <w:rsid w:val="008E4F1C"/>
    <w:rsid w:val="008F0311"/>
    <w:rsid w:val="00907869"/>
    <w:rsid w:val="00915E31"/>
    <w:rsid w:val="009241F8"/>
    <w:rsid w:val="00937157"/>
    <w:rsid w:val="00957424"/>
    <w:rsid w:val="009642C3"/>
    <w:rsid w:val="0097366E"/>
    <w:rsid w:val="00975881"/>
    <w:rsid w:val="00980565"/>
    <w:rsid w:val="0098479D"/>
    <w:rsid w:val="009A1530"/>
    <w:rsid w:val="009A2CF2"/>
    <w:rsid w:val="009A3A7F"/>
    <w:rsid w:val="009A6EB8"/>
    <w:rsid w:val="009B53B7"/>
    <w:rsid w:val="009D1AAB"/>
    <w:rsid w:val="009E138F"/>
    <w:rsid w:val="009E2F39"/>
    <w:rsid w:val="009E5048"/>
    <w:rsid w:val="009F402C"/>
    <w:rsid w:val="009F5FE8"/>
    <w:rsid w:val="009F6B1F"/>
    <w:rsid w:val="00A12652"/>
    <w:rsid w:val="00A30389"/>
    <w:rsid w:val="00A30FE0"/>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631E"/>
    <w:rsid w:val="00AE514D"/>
    <w:rsid w:val="00B02EA5"/>
    <w:rsid w:val="00B06340"/>
    <w:rsid w:val="00B0751D"/>
    <w:rsid w:val="00B34252"/>
    <w:rsid w:val="00B62468"/>
    <w:rsid w:val="00B9299A"/>
    <w:rsid w:val="00B97385"/>
    <w:rsid w:val="00BC6E9E"/>
    <w:rsid w:val="00BD510C"/>
    <w:rsid w:val="00BE7B2C"/>
    <w:rsid w:val="00BF177C"/>
    <w:rsid w:val="00C176DD"/>
    <w:rsid w:val="00C23BB0"/>
    <w:rsid w:val="00C2782E"/>
    <w:rsid w:val="00C30D7E"/>
    <w:rsid w:val="00C60D54"/>
    <w:rsid w:val="00C95706"/>
    <w:rsid w:val="00CA2B60"/>
    <w:rsid w:val="00CD1977"/>
    <w:rsid w:val="00CE6ECB"/>
    <w:rsid w:val="00CF00A7"/>
    <w:rsid w:val="00D15096"/>
    <w:rsid w:val="00D17812"/>
    <w:rsid w:val="00D20BCD"/>
    <w:rsid w:val="00D2274A"/>
    <w:rsid w:val="00D349E1"/>
    <w:rsid w:val="00D44AEA"/>
    <w:rsid w:val="00D54F87"/>
    <w:rsid w:val="00D64002"/>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651E3"/>
    <w:rsid w:val="00E6570A"/>
    <w:rsid w:val="00E85D31"/>
    <w:rsid w:val="00E92BD2"/>
    <w:rsid w:val="00EB36EA"/>
    <w:rsid w:val="00F01842"/>
    <w:rsid w:val="00F11415"/>
    <w:rsid w:val="00F24100"/>
    <w:rsid w:val="00F51775"/>
    <w:rsid w:val="00F740EB"/>
    <w:rsid w:val="00F970A9"/>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glossaryDocument" Target="glossary/document.xml" Id="rId23"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fontTable" Target="fontTable.xml" Id="rId22" /><Relationship Type="http://schemas.openxmlformats.org/officeDocument/2006/relationships/customXml" Target="/customXML/item3.xml" Id="R81ec5ab17bc34749"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7E61"/>
    <w:rsid w:val="000C7C97"/>
    <w:rsid w:val="000E2FCB"/>
    <w:rsid w:val="00392350"/>
    <w:rsid w:val="005957D1"/>
    <w:rsid w:val="008210AD"/>
    <w:rsid w:val="00845540"/>
    <w:rsid w:val="00A4624A"/>
    <w:rsid w:val="00BA6BC6"/>
    <w:rsid w:val="00CF72D8"/>
    <w:rsid w:val="00D07C24"/>
    <w:rsid w:val="00E20735"/>
    <w:rsid w:val="00EB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A2801347</value>
    </field>
    <field name="Objective-Title">
      <value order="0">Document No. 01 - Invitation to offer covering letter CM-TNS-24-5712</value>
    </field>
    <field name="Objective-Description">
      <value order="0"/>
    </field>
    <field name="Objective-CreationStamp">
      <value order="0">2024-06-04T09:13:02Z</value>
    </field>
    <field name="Objective-IsApproved">
      <value order="0">false</value>
    </field>
    <field name="Objective-IsPublished">
      <value order="0">true</value>
    </field>
    <field name="Objective-DatePublished">
      <value order="0">2024-06-26T10:34:59Z</value>
    </field>
    <field name="Objective-ModificationStamp">
      <value order="0">2024-06-26T10:34:59Z</value>
    </field>
    <field name="Objective-Owner">
      <value order="0">Noonan, Katie</value>
    </field>
    <field name="Objective-Path">
      <value order="0">Global Folder:07 New Market Opportunities Tenders:2024:CM/TNS/24/5712 - NHS National Transition 2024_10:03 Tender:02 ITO Documents</value>
    </field>
    <field name="Objective-Parent">
      <value order="0">02 ITO Documents</value>
    </field>
    <field name="Objective-State">
      <value order="0">Published</value>
    </field>
    <field name="Objective-VersionId">
      <value order="0">vA4313683</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Barbara Sly</cp:lastModifiedBy>
  <cp:revision>16</cp:revision>
  <cp:lastPrinted>2017-04-19T14:10:00Z</cp:lastPrinted>
  <dcterms:created xsi:type="dcterms:W3CDTF">2024-02-09T13:39:00Z</dcterms:created>
  <dcterms:modified xsi:type="dcterms:W3CDTF">2024-06-24T14:58:00Z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A2801347</vt:lpwstr>
  </property>
  <property fmtid="{D5CDD505-2E9C-101B-9397-08002B2CF9AE}" pid="4" name="Objective-Title">
    <vt:lpwstr>Document No. 01 - Invitation to offer covering letter CM-TNS-24-5712</vt:lpwstr>
  </property>
  <property fmtid="{D5CDD505-2E9C-101B-9397-08002B2CF9AE}" pid="5" name="Objective-Comment">
    <vt:lpwstr/>
  </property>
  <property fmtid="{D5CDD505-2E9C-101B-9397-08002B2CF9AE}" pid="6" name="Objective-CreationStamp">
    <vt:filetime>2024-06-04T09:13:02Z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2024-06-26T10:34:59Z</vt:filetime>
  </property>
  <property fmtid="{D5CDD505-2E9C-101B-9397-08002B2CF9AE}" pid="10" name="Objective-ModificationStamp">
    <vt:filetime>2024-06-26T10:34:59Z</vt:filetime>
  </property>
  <property fmtid="{D5CDD505-2E9C-101B-9397-08002B2CF9AE}" pid="11" name="Objective-Owner">
    <vt:lpwstr>Noonan, Katie</vt:lpwstr>
  </property>
  <property fmtid="{D5CDD505-2E9C-101B-9397-08002B2CF9AE}" pid="12" name="Objective-Path">
    <vt:lpwstr>Global Folder:07 New Market Opportunities Tenders:2024:CM/TNS/24/5712 - NHS National Transition 2024_10:03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vA4313683</vt:lpwstr>
  </property>
</Properties>
</file>