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6A249" w14:textId="77777777" w:rsidR="008E2513" w:rsidRPr="00500BF2" w:rsidRDefault="008E2513" w:rsidP="008E2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rFonts w:ascii="Arial" w:hAnsi="Arial" w:cs="Arial"/>
          <w:b/>
        </w:rPr>
      </w:pPr>
      <w:r w:rsidRPr="00500BF2">
        <w:rPr>
          <w:rFonts w:ascii="Arial" w:hAnsi="Arial" w:cs="Arial"/>
          <w:b/>
        </w:rPr>
        <w:t>DOCUMENT 1</w:t>
      </w:r>
    </w:p>
    <w:p w14:paraId="41AC7CF2" w14:textId="77777777" w:rsidR="008E2513" w:rsidRPr="00500BF2" w:rsidRDefault="008E2513" w:rsidP="008E2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rFonts w:ascii="Arial" w:hAnsi="Arial" w:cs="Arial"/>
          <w:b/>
        </w:rPr>
      </w:pPr>
    </w:p>
    <w:p w14:paraId="1142331F" w14:textId="77777777" w:rsidR="008E2513" w:rsidRPr="00500BF2" w:rsidRDefault="008E2513" w:rsidP="008E2513">
      <w:pPr>
        <w:pStyle w:val="Numbered"/>
        <w:widowControl/>
        <w:rPr>
          <w:rFonts w:cs="Arial"/>
        </w:rPr>
      </w:pPr>
      <w:r w:rsidRPr="00500BF2">
        <w:rPr>
          <w:rFonts w:cs="Arial"/>
          <w:b/>
        </w:rPr>
        <w:t>INSTRUCTIONS AND INFORMATION ON TENDERING PROCEDURES</w:t>
      </w:r>
    </w:p>
    <w:p w14:paraId="33AFF29F" w14:textId="77777777" w:rsidR="008E2513" w:rsidRPr="00500BF2" w:rsidRDefault="008E2513" w:rsidP="008E2513">
      <w:pPr>
        <w:pStyle w:val="Numbered"/>
        <w:widowControl/>
        <w:ind w:left="720" w:hanging="720"/>
        <w:rPr>
          <w:rFonts w:cs="Arial"/>
        </w:rPr>
      </w:pPr>
      <w:r w:rsidRPr="00500BF2">
        <w:rPr>
          <w:rFonts w:cs="Arial"/>
        </w:rPr>
        <w:t>1</w:t>
      </w:r>
      <w:r w:rsidRPr="00500BF2">
        <w:rPr>
          <w:rFonts w:cs="Arial"/>
        </w:rPr>
        <w:tab/>
        <w:t xml:space="preserve">These instructions are designed to ensure that all tenders are given equal and fair consideration.  It is important therefore that you provide all the information asked for in the format and order specified.  Please contact Robert Ludkin on email </w:t>
      </w:r>
      <w:hyperlink r:id="rId8" w:history="1">
        <w:r w:rsidRPr="00500BF2">
          <w:rPr>
            <w:rStyle w:val="Hyperlink"/>
            <w:rFonts w:cs="Arial"/>
          </w:rPr>
          <w:t>Robert.ludkin@diss.gov.uk</w:t>
        </w:r>
      </w:hyperlink>
      <w:r w:rsidRPr="00500BF2">
        <w:rPr>
          <w:rFonts w:cs="Arial"/>
        </w:rPr>
        <w:t xml:space="preserve"> or telephone 01379 643848 if you have any doubts as to what is </w:t>
      </w:r>
      <w:proofErr w:type="gramStart"/>
      <w:r w:rsidRPr="00500BF2">
        <w:rPr>
          <w:rFonts w:cs="Arial"/>
        </w:rPr>
        <w:t>required</w:t>
      </w:r>
      <w:proofErr w:type="gramEnd"/>
      <w:r w:rsidRPr="00500BF2">
        <w:rPr>
          <w:rFonts w:cs="Arial"/>
        </w:rPr>
        <w:t xml:space="preserve"> or you have difficulty in providing the information requested.</w:t>
      </w:r>
    </w:p>
    <w:p w14:paraId="7FFB86BD" w14:textId="77777777" w:rsidR="008E2513" w:rsidRPr="00500BF2" w:rsidRDefault="008E2513" w:rsidP="008E2513">
      <w:pPr>
        <w:pStyle w:val="Numbered"/>
        <w:widowControl/>
        <w:rPr>
          <w:rFonts w:cs="Arial"/>
          <w:b/>
        </w:rPr>
      </w:pPr>
      <w:r w:rsidRPr="00500BF2">
        <w:rPr>
          <w:rFonts w:cs="Arial"/>
          <w:b/>
        </w:rPr>
        <w:t>Incomplete Tender</w:t>
      </w:r>
    </w:p>
    <w:p w14:paraId="6F6CFDB7" w14:textId="77777777" w:rsidR="008E2513" w:rsidRPr="00500BF2" w:rsidRDefault="008E2513" w:rsidP="008E2513">
      <w:pPr>
        <w:pStyle w:val="Numbered"/>
        <w:widowControl/>
        <w:ind w:left="720" w:hanging="720"/>
        <w:rPr>
          <w:rFonts w:cs="Arial"/>
        </w:rPr>
      </w:pPr>
      <w:r>
        <w:rPr>
          <w:rFonts w:cs="Arial"/>
        </w:rPr>
        <w:t>2</w:t>
      </w:r>
      <w:r w:rsidRPr="00500BF2">
        <w:rPr>
          <w:rFonts w:cs="Arial"/>
        </w:rPr>
        <w:tab/>
        <w:t>Tenders may be rejected if the information asked for is not given at the time of tendering.</w:t>
      </w:r>
    </w:p>
    <w:p w14:paraId="434E3577" w14:textId="77777777" w:rsidR="008E2513" w:rsidRPr="00500BF2" w:rsidRDefault="008E2513" w:rsidP="008E2513">
      <w:pPr>
        <w:pStyle w:val="Numbered"/>
        <w:widowControl/>
        <w:ind w:left="720" w:hanging="720"/>
        <w:rPr>
          <w:rFonts w:cs="Arial"/>
          <w:b/>
        </w:rPr>
      </w:pPr>
      <w:r w:rsidRPr="00500BF2">
        <w:rPr>
          <w:rFonts w:cs="Arial"/>
          <w:b/>
        </w:rPr>
        <w:t>Receipt of Tenders</w:t>
      </w:r>
    </w:p>
    <w:p w14:paraId="2A65E3EF" w14:textId="3DB8FF6E" w:rsidR="008E2513" w:rsidRPr="00500BF2" w:rsidRDefault="008E2513" w:rsidP="008E2513">
      <w:pPr>
        <w:pStyle w:val="Numbered"/>
        <w:widowControl/>
        <w:ind w:left="720" w:hanging="720"/>
        <w:rPr>
          <w:rFonts w:cs="Arial"/>
        </w:rPr>
      </w:pPr>
      <w:r>
        <w:rPr>
          <w:rFonts w:cs="Arial"/>
        </w:rPr>
        <w:t>3</w:t>
      </w:r>
      <w:r w:rsidRPr="00500BF2">
        <w:rPr>
          <w:rFonts w:cs="Arial"/>
        </w:rPr>
        <w:tab/>
        <w:t xml:space="preserve">Tenders will be received up to </w:t>
      </w:r>
      <w:r w:rsidR="00CD29A3">
        <w:rPr>
          <w:rFonts w:cs="Arial"/>
        </w:rPr>
        <w:t xml:space="preserve">5 pm on the </w:t>
      </w:r>
      <w:r w:rsidR="006E3D3A">
        <w:rPr>
          <w:rFonts w:cs="Arial"/>
        </w:rPr>
        <w:t>3rd</w:t>
      </w:r>
      <w:r w:rsidR="007031E6">
        <w:rPr>
          <w:rFonts w:cs="Arial"/>
        </w:rPr>
        <w:t xml:space="preserve"> September 2021</w:t>
      </w:r>
      <w:r w:rsidRPr="00500BF2">
        <w:rPr>
          <w:rFonts w:cs="Arial"/>
        </w:rPr>
        <w:t xml:space="preserve">.  It is the responsibility of the tenderer to ensure that their tender arrives via </w:t>
      </w:r>
      <w:r>
        <w:rPr>
          <w:rFonts w:cs="Arial"/>
        </w:rPr>
        <w:t xml:space="preserve">post </w:t>
      </w:r>
      <w:r w:rsidR="002D4E98">
        <w:rPr>
          <w:rFonts w:cs="Arial"/>
        </w:rPr>
        <w:t>or</w:t>
      </w:r>
      <w:r w:rsidR="00B94B73">
        <w:rPr>
          <w:rFonts w:cs="Arial"/>
        </w:rPr>
        <w:t xml:space="preserve"> </w:t>
      </w:r>
      <w:r w:rsidRPr="00500BF2">
        <w:rPr>
          <w:rFonts w:cs="Arial"/>
        </w:rPr>
        <w:t>email no later than the appointed time.</w:t>
      </w:r>
    </w:p>
    <w:p w14:paraId="21E6092A" w14:textId="77777777" w:rsidR="008E2513" w:rsidRPr="00500BF2" w:rsidRDefault="008E2513" w:rsidP="008E2513">
      <w:pPr>
        <w:pStyle w:val="Numbered"/>
        <w:widowControl/>
        <w:ind w:left="720" w:hanging="720"/>
        <w:rPr>
          <w:rFonts w:cs="Arial"/>
        </w:rPr>
      </w:pPr>
      <w:r w:rsidRPr="00500BF2">
        <w:rPr>
          <w:rFonts w:cs="Arial"/>
          <w:b/>
        </w:rPr>
        <w:t>Acceptance of Tenders</w:t>
      </w:r>
    </w:p>
    <w:p w14:paraId="10FA52B9" w14:textId="77777777" w:rsidR="008E2513" w:rsidRPr="00500BF2" w:rsidRDefault="008E2513" w:rsidP="008E2513">
      <w:pPr>
        <w:pStyle w:val="Numbered"/>
        <w:widowControl/>
        <w:ind w:left="720" w:hanging="720"/>
        <w:rPr>
          <w:rFonts w:cs="Arial"/>
        </w:rPr>
      </w:pPr>
      <w:r>
        <w:rPr>
          <w:rFonts w:cs="Arial"/>
        </w:rPr>
        <w:t>4</w:t>
      </w:r>
      <w:r w:rsidRPr="00500BF2">
        <w:rPr>
          <w:rFonts w:cs="Arial"/>
        </w:rPr>
        <w:tab/>
        <w:t>By issuing this invitation the Council is not bound in any way and does not have to accept the lowest tender or any of the tenders.</w:t>
      </w:r>
    </w:p>
    <w:p w14:paraId="6E443B1A" w14:textId="77777777" w:rsidR="008E2513" w:rsidRPr="00500BF2" w:rsidRDefault="008E2513" w:rsidP="008E2513">
      <w:pPr>
        <w:pStyle w:val="Numbered"/>
        <w:widowControl/>
        <w:rPr>
          <w:rFonts w:cs="Arial"/>
        </w:rPr>
      </w:pPr>
      <w:r w:rsidRPr="00500BF2">
        <w:rPr>
          <w:rFonts w:cs="Arial"/>
          <w:b/>
        </w:rPr>
        <w:t>Confidentiality of Tenders</w:t>
      </w:r>
    </w:p>
    <w:p w14:paraId="4A9C419E" w14:textId="77777777" w:rsidR="008E2513" w:rsidRPr="00500BF2" w:rsidRDefault="008E2513" w:rsidP="008E2513">
      <w:pPr>
        <w:pStyle w:val="Numbered"/>
        <w:widowControl/>
        <w:rPr>
          <w:rFonts w:cs="Arial"/>
        </w:rPr>
      </w:pPr>
      <w:r>
        <w:rPr>
          <w:rFonts w:cs="Arial"/>
        </w:rPr>
        <w:t>5</w:t>
      </w:r>
      <w:r w:rsidRPr="00500BF2">
        <w:rPr>
          <w:rFonts w:cs="Arial"/>
        </w:rPr>
        <w:tab/>
        <w:t>Please note the following requirements, you must not:</w:t>
      </w:r>
    </w:p>
    <w:p w14:paraId="678E16E6" w14:textId="77777777" w:rsidR="008E2513" w:rsidRPr="00500BF2" w:rsidRDefault="008E2513" w:rsidP="008E2513">
      <w:pPr>
        <w:pStyle w:val="Numbered"/>
        <w:widowControl/>
        <w:numPr>
          <w:ilvl w:val="0"/>
          <w:numId w:val="1"/>
        </w:numPr>
        <w:rPr>
          <w:rFonts w:cs="Arial"/>
        </w:rPr>
      </w:pPr>
      <w:r w:rsidRPr="00500BF2">
        <w:rPr>
          <w:rFonts w:cs="Arial"/>
        </w:rPr>
        <w:t>Tell anyone else what your tender price is or will be</w:t>
      </w:r>
      <w:r>
        <w:rPr>
          <w:rFonts w:cs="Arial"/>
        </w:rPr>
        <w:t xml:space="preserve"> </w:t>
      </w:r>
      <w:r w:rsidRPr="00500BF2">
        <w:rPr>
          <w:rFonts w:cs="Arial"/>
        </w:rPr>
        <w:t>before the time limit for delivery of tenders.</w:t>
      </w:r>
    </w:p>
    <w:p w14:paraId="511160DA" w14:textId="77777777" w:rsidR="008E2513" w:rsidRPr="00500BF2" w:rsidRDefault="008E2513" w:rsidP="008E2513">
      <w:pPr>
        <w:pStyle w:val="Numbered"/>
        <w:widowControl/>
        <w:numPr>
          <w:ilvl w:val="0"/>
          <w:numId w:val="2"/>
        </w:numPr>
        <w:rPr>
          <w:rFonts w:cs="Arial"/>
        </w:rPr>
      </w:pPr>
      <w:r w:rsidRPr="00500BF2">
        <w:rPr>
          <w:rFonts w:cs="Arial"/>
        </w:rPr>
        <w:t>Try to obtain any information about anyone else's tender or proposed tender before the time limit for delivery of tenders.</w:t>
      </w:r>
    </w:p>
    <w:p w14:paraId="22BD693C" w14:textId="77777777" w:rsidR="008E2513" w:rsidRPr="00500BF2" w:rsidRDefault="008E2513" w:rsidP="008E2513">
      <w:pPr>
        <w:pStyle w:val="Numbered"/>
        <w:widowControl/>
        <w:rPr>
          <w:rFonts w:cs="Arial"/>
          <w:b/>
        </w:rPr>
      </w:pPr>
      <w:r w:rsidRPr="00500BF2">
        <w:rPr>
          <w:rFonts w:cs="Arial"/>
          <w:b/>
        </w:rPr>
        <w:t>Costs and Expenses</w:t>
      </w:r>
    </w:p>
    <w:p w14:paraId="577AD4B3" w14:textId="77777777" w:rsidR="008E2513" w:rsidRPr="00500BF2" w:rsidRDefault="008E2513" w:rsidP="008E2513">
      <w:pPr>
        <w:pStyle w:val="Numbered"/>
        <w:widowControl/>
        <w:ind w:left="720" w:hanging="720"/>
        <w:rPr>
          <w:rFonts w:cs="Arial"/>
        </w:rPr>
      </w:pPr>
      <w:r>
        <w:rPr>
          <w:rFonts w:cs="Arial"/>
        </w:rPr>
        <w:t>6</w:t>
      </w:r>
      <w:r w:rsidRPr="00500BF2">
        <w:rPr>
          <w:rFonts w:cs="Arial"/>
        </w:rPr>
        <w:tab/>
        <w:t>You will not be entitled to claim from the Council any costs or expenses which you may incur in preparing your tender</w:t>
      </w:r>
      <w:r>
        <w:rPr>
          <w:rFonts w:cs="Arial"/>
        </w:rPr>
        <w:t>,</w:t>
      </w:r>
      <w:r w:rsidRPr="00500BF2">
        <w:rPr>
          <w:rFonts w:cs="Arial"/>
        </w:rPr>
        <w:t xml:space="preserve"> </w:t>
      </w:r>
      <w:proofErr w:type="gramStart"/>
      <w:r w:rsidRPr="00500BF2">
        <w:rPr>
          <w:rFonts w:cs="Arial"/>
        </w:rPr>
        <w:t>whether or not</w:t>
      </w:r>
      <w:proofErr w:type="gramEnd"/>
      <w:r w:rsidRPr="00500BF2">
        <w:rPr>
          <w:rFonts w:cs="Arial"/>
        </w:rPr>
        <w:t xml:space="preserve"> your tender is successful.</w:t>
      </w:r>
    </w:p>
    <w:p w14:paraId="1E3EAFD2" w14:textId="77777777" w:rsidR="008E2513" w:rsidRPr="00500BF2" w:rsidRDefault="008E2513" w:rsidP="008E2513">
      <w:pPr>
        <w:pStyle w:val="Numbered"/>
        <w:widowControl/>
        <w:rPr>
          <w:rFonts w:cs="Arial"/>
        </w:rPr>
      </w:pPr>
      <w:r w:rsidRPr="00500BF2">
        <w:rPr>
          <w:rFonts w:cs="Arial"/>
          <w:b/>
        </w:rPr>
        <w:t>Tender Period</w:t>
      </w:r>
    </w:p>
    <w:p w14:paraId="65EBC821" w14:textId="77777777" w:rsidR="008E2513" w:rsidRPr="00500BF2" w:rsidRDefault="008E2513" w:rsidP="008E2513">
      <w:pPr>
        <w:pStyle w:val="Numbered"/>
        <w:widowControl/>
        <w:ind w:left="720" w:hanging="720"/>
        <w:rPr>
          <w:rFonts w:cs="Arial"/>
        </w:rPr>
      </w:pPr>
      <w:r>
        <w:rPr>
          <w:rFonts w:cs="Arial"/>
        </w:rPr>
        <w:t>7</w:t>
      </w:r>
      <w:r w:rsidRPr="00500BF2">
        <w:rPr>
          <w:rFonts w:cs="Arial"/>
        </w:rPr>
        <w:tab/>
        <w:t xml:space="preserve">Due to the intensive evaluation process, the Council requires tenders to remain valid for </w:t>
      </w:r>
      <w:r>
        <w:rPr>
          <w:rFonts w:cs="Arial"/>
        </w:rPr>
        <w:t xml:space="preserve">three </w:t>
      </w:r>
      <w:r w:rsidRPr="00500BF2">
        <w:rPr>
          <w:rFonts w:cs="Arial"/>
        </w:rPr>
        <w:t>months after the tender has been submitted.</w:t>
      </w:r>
    </w:p>
    <w:p w14:paraId="216986B6" w14:textId="77777777" w:rsidR="008E2513" w:rsidRPr="00500BF2" w:rsidRDefault="008E2513" w:rsidP="008E2513">
      <w:pPr>
        <w:pStyle w:val="Numbered"/>
        <w:widowControl/>
        <w:rPr>
          <w:rFonts w:cs="Arial"/>
          <w:b/>
        </w:rPr>
      </w:pPr>
      <w:r w:rsidRPr="00500BF2">
        <w:rPr>
          <w:rFonts w:cs="Arial"/>
          <w:b/>
        </w:rPr>
        <w:t>Conclusions</w:t>
      </w:r>
    </w:p>
    <w:p w14:paraId="6861BD18" w14:textId="77777777" w:rsidR="008E2513" w:rsidRPr="00500BF2" w:rsidRDefault="008E2513" w:rsidP="008E2513">
      <w:pPr>
        <w:pStyle w:val="Numbered"/>
        <w:widowControl/>
        <w:ind w:left="720" w:hanging="720"/>
        <w:rPr>
          <w:rFonts w:cs="Arial"/>
        </w:rPr>
      </w:pPr>
      <w:r>
        <w:rPr>
          <w:rFonts w:cs="Arial"/>
        </w:rPr>
        <w:t>8</w:t>
      </w:r>
      <w:r w:rsidRPr="00500BF2">
        <w:rPr>
          <w:rFonts w:cs="Arial"/>
        </w:rPr>
        <w:tab/>
        <w:t>Whilst every endeavour has been made to give tenderers an accurate description of the Councils requirement, tenderers should make their own assessment about the methods and resources needed to meet those requirements.</w:t>
      </w:r>
    </w:p>
    <w:p w14:paraId="2A161253" w14:textId="77777777" w:rsidR="00F8771A" w:rsidRDefault="00F8771A"/>
    <w:sectPr w:rsidR="00F877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E639D"/>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1" w15:restartNumberingAfterBreak="0">
    <w:nsid w:val="7F176F03"/>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513"/>
    <w:rsid w:val="002D4E98"/>
    <w:rsid w:val="005A53D5"/>
    <w:rsid w:val="006E3D3A"/>
    <w:rsid w:val="007031E6"/>
    <w:rsid w:val="008E2513"/>
    <w:rsid w:val="00B94B73"/>
    <w:rsid w:val="00CD29A3"/>
    <w:rsid w:val="00E77A63"/>
    <w:rsid w:val="00F87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CCB37"/>
  <w15:chartTrackingRefBased/>
  <w15:docId w15:val="{78A33823-E52B-4F23-A2A4-377065FC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513"/>
  </w:style>
  <w:style w:type="paragraph" w:styleId="Heading1">
    <w:name w:val="heading 1"/>
    <w:basedOn w:val="Normal"/>
    <w:next w:val="Normal"/>
    <w:link w:val="Heading1Char"/>
    <w:uiPriority w:val="9"/>
    <w:qFormat/>
    <w:rsid w:val="00E77A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TC">
    <w:name w:val="DTC"/>
    <w:basedOn w:val="Heading1"/>
    <w:link w:val="DTCChar"/>
    <w:qFormat/>
    <w:rsid w:val="00E77A63"/>
  </w:style>
  <w:style w:type="character" w:customStyle="1" w:styleId="DTCChar">
    <w:name w:val="DTC Char"/>
    <w:basedOn w:val="Heading1Char"/>
    <w:link w:val="DTC"/>
    <w:rsid w:val="00E77A63"/>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E77A63"/>
    <w:rPr>
      <w:rFonts w:asciiTheme="majorHAnsi" w:eastAsiaTheme="majorEastAsia" w:hAnsiTheme="majorHAnsi" w:cstheme="majorBidi"/>
      <w:color w:val="2F5496" w:themeColor="accent1" w:themeShade="BF"/>
      <w:sz w:val="32"/>
      <w:szCs w:val="32"/>
    </w:rPr>
  </w:style>
  <w:style w:type="paragraph" w:customStyle="1" w:styleId="Numbered">
    <w:name w:val="Numbered"/>
    <w:basedOn w:val="Normal"/>
    <w:link w:val="NumberedChar"/>
    <w:uiPriority w:val="99"/>
    <w:rsid w:val="008E2513"/>
    <w:pPr>
      <w:widowControl w:val="0"/>
      <w:overflowPunct w:val="0"/>
      <w:autoSpaceDE w:val="0"/>
      <w:autoSpaceDN w:val="0"/>
      <w:adjustRightInd w:val="0"/>
      <w:spacing w:after="240" w:line="240" w:lineRule="auto"/>
      <w:textAlignment w:val="baseline"/>
    </w:pPr>
    <w:rPr>
      <w:rFonts w:ascii="Arial" w:eastAsia="Times New Roman" w:hAnsi="Arial" w:cs="Mangal"/>
      <w:lang w:eastAsia="en-GB"/>
    </w:rPr>
  </w:style>
  <w:style w:type="character" w:styleId="Hyperlink">
    <w:name w:val="Hyperlink"/>
    <w:uiPriority w:val="99"/>
    <w:rsid w:val="008E2513"/>
    <w:rPr>
      <w:color w:val="0000FF"/>
      <w:u w:val="single"/>
    </w:rPr>
  </w:style>
  <w:style w:type="character" w:customStyle="1" w:styleId="NumberedChar">
    <w:name w:val="Numbered Char"/>
    <w:link w:val="Numbered"/>
    <w:uiPriority w:val="99"/>
    <w:rsid w:val="008E2513"/>
    <w:rPr>
      <w:rFonts w:ascii="Arial" w:eastAsia="Times New Roman" w:hAnsi="Arial" w:cs="Mang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ludkin@diss.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E9D040B7CF624DB29A19549AF4B16A" ma:contentTypeVersion="13" ma:contentTypeDescription="Create a new document." ma:contentTypeScope="" ma:versionID="c1f0d5ed6bdd02c165fed206b14c92b5">
  <xsd:schema xmlns:xsd="http://www.w3.org/2001/XMLSchema" xmlns:xs="http://www.w3.org/2001/XMLSchema" xmlns:p="http://schemas.microsoft.com/office/2006/metadata/properties" xmlns:ns2="fb7f62f9-34c4-4366-9fe8-f79844e1780a" xmlns:ns3="aadab12a-aef8-4533-9621-a6375b05c6c9" targetNamespace="http://schemas.microsoft.com/office/2006/metadata/properties" ma:root="true" ma:fieldsID="a4f6447c2f034ac0c842467feb904616" ns2:_="" ns3:_="">
    <xsd:import namespace="fb7f62f9-34c4-4366-9fe8-f79844e1780a"/>
    <xsd:import namespace="aadab12a-aef8-4533-9621-a6375b05c6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f62f9-34c4-4366-9fe8-f79844e17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dab12a-aef8-4533-9621-a6375b05c6c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D97E3-AD14-4618-8757-1E5264E2D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f62f9-34c4-4366-9fe8-f79844e1780a"/>
    <ds:schemaRef ds:uri="aadab12a-aef8-4533-9621-a6375b05c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5242B9-B0A3-4C25-84E8-22FDEC49F7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9FEDDB-3EEA-4AA8-96B4-0EFF20C9F2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French</dc:creator>
  <cp:keywords/>
  <dc:description/>
  <cp:lastModifiedBy>Sonya French</cp:lastModifiedBy>
  <cp:revision>7</cp:revision>
  <dcterms:created xsi:type="dcterms:W3CDTF">2021-07-13T11:12:00Z</dcterms:created>
  <dcterms:modified xsi:type="dcterms:W3CDTF">2021-08-06T11:01:00Z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0x01010090E9D040B7CF624DB29A19549AF4B16A</vt:lpwstr>
  </property>
</Properties>
</file>