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r w:rsidR="00B12AD6">
        <w:rPr>
          <w:rFonts w:cs="Arial"/>
          <w:b/>
          <w:szCs w:val="22"/>
        </w:rPr>
        <w:t>(HOMECARE MEDICINES</w:t>
      </w:r>
      <w:r w:rsidR="00470940">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87C11" w:rsidRPr="00332CBD" w:rsidTr="00AF29CC">
        <w:tc>
          <w:tcPr>
            <w:tcW w:w="2943" w:type="dxa"/>
          </w:tcPr>
          <w:p w:rsidR="00087C11" w:rsidRPr="00332CBD" w:rsidRDefault="00087C11" w:rsidP="00911731">
            <w:pPr>
              <w:spacing w:before="120"/>
              <w:rPr>
                <w:rFonts w:cs="Arial"/>
                <w:spacing w:val="-3"/>
                <w:szCs w:val="22"/>
              </w:rPr>
            </w:pPr>
            <w:r w:rsidRPr="00332CBD">
              <w:rPr>
                <w:rFonts w:cs="Arial"/>
                <w:b/>
                <w:spacing w:val="-3"/>
                <w:szCs w:val="22"/>
              </w:rPr>
              <w:t>Th</w:t>
            </w:r>
            <w:bookmarkStart w:id="0" w:name="_GoBack"/>
            <w:bookmarkEnd w:id="0"/>
            <w:r w:rsidRPr="00332CBD">
              <w:rPr>
                <w:rFonts w:cs="Arial"/>
                <w:b/>
                <w:spacing w:val="-3"/>
                <w:szCs w:val="22"/>
              </w:rPr>
              <w:t>e Authority</w:t>
            </w:r>
          </w:p>
        </w:tc>
        <w:tc>
          <w:tcPr>
            <w:tcW w:w="6237" w:type="dxa"/>
          </w:tcPr>
          <w:p w:rsidR="00087C11" w:rsidRPr="00332CBD" w:rsidRDefault="00C54210" w:rsidP="00911731">
            <w:pPr>
              <w:spacing w:before="120"/>
              <w:rPr>
                <w:rFonts w:cs="Arial"/>
                <w:b/>
                <w:i/>
                <w:szCs w:val="22"/>
              </w:rPr>
            </w:pPr>
            <w:r w:rsidRPr="00C54210">
              <w:rPr>
                <w:rFonts w:cs="Arial"/>
                <w:szCs w:val="22"/>
              </w:rPr>
              <w:t>The NHS Commissioning Board (Operating Under the Name of NHS England) whose principal office is at</w:t>
            </w:r>
            <w:r w:rsidRPr="00C54210">
              <w:rPr>
                <w:rFonts w:cs="Arial"/>
                <w:b/>
                <w:szCs w:val="22"/>
              </w:rPr>
              <w:t xml:space="preserve"> </w:t>
            </w:r>
            <w:r w:rsidR="004427DE">
              <w:rPr>
                <w:rFonts w:cs="Arial"/>
                <w:b/>
                <w:szCs w:val="22"/>
              </w:rPr>
              <w:t xml:space="preserve">Quarry House, Leeds, </w:t>
            </w:r>
            <w:r w:rsidR="004427DE">
              <w:rPr>
                <w:rFonts w:cs="Arial"/>
                <w:b/>
                <w:bCs/>
                <w:color w:val="222222"/>
              </w:rPr>
              <w:t>LS2 7UE</w:t>
            </w:r>
          </w:p>
          <w:p w:rsidR="00087C11" w:rsidRPr="00332CBD" w:rsidRDefault="00087C11" w:rsidP="00911731">
            <w:pPr>
              <w:spacing w:before="120"/>
              <w:rPr>
                <w:rFonts w:cs="Arial"/>
                <w:spacing w:val="-3"/>
                <w:szCs w:val="22"/>
              </w:rPr>
            </w:pPr>
          </w:p>
        </w:tc>
      </w:tr>
      <w:tr w:rsidR="00087C11" w:rsidRPr="00332CBD" w:rsidTr="00AF29CC">
        <w:trPr>
          <w:trHeight w:val="638"/>
        </w:trPr>
        <w:tc>
          <w:tcPr>
            <w:tcW w:w="2943" w:type="dxa"/>
          </w:tcPr>
          <w:p w:rsidR="00087C11" w:rsidRPr="00332CBD" w:rsidRDefault="00087C11" w:rsidP="00911731">
            <w:pPr>
              <w:spacing w:before="120"/>
              <w:rPr>
                <w:rFonts w:cs="Arial"/>
                <w:b/>
                <w:spacing w:val="-3"/>
                <w:szCs w:val="22"/>
              </w:rPr>
            </w:pPr>
            <w:r w:rsidRPr="00332CBD">
              <w:rPr>
                <w:rFonts w:cs="Arial"/>
                <w:b/>
                <w:szCs w:val="22"/>
              </w:rPr>
              <w:t>The Supplier</w:t>
            </w:r>
          </w:p>
        </w:tc>
        <w:tc>
          <w:tcPr>
            <w:tcW w:w="6237" w:type="dxa"/>
          </w:tcPr>
          <w:p w:rsidR="00087C11" w:rsidRPr="00332CBD" w:rsidRDefault="00087C11" w:rsidP="00911731">
            <w:pPr>
              <w:spacing w:before="120"/>
              <w:rPr>
                <w:rFonts w:cs="Arial"/>
                <w:b/>
                <w:caps/>
                <w:szCs w:val="22"/>
              </w:rPr>
            </w:pPr>
          </w:p>
        </w:tc>
      </w:tr>
    </w:tbl>
    <w:p w:rsidR="00087C11" w:rsidRPr="00332CBD" w:rsidRDefault="00087C11" w:rsidP="00332CBD">
      <w:pPr>
        <w:spacing w:before="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Date</w:t>
            </w:r>
          </w:p>
        </w:tc>
        <w:tc>
          <w:tcPr>
            <w:tcW w:w="6237" w:type="dxa"/>
            <w:shd w:val="clear" w:color="auto" w:fill="auto"/>
          </w:tcPr>
          <w:p w:rsidR="00087C11" w:rsidRPr="00332CBD" w:rsidRDefault="00087C11" w:rsidP="00D81C22">
            <w:pPr>
              <w:spacing w:before="120"/>
              <w:rPr>
                <w:rFonts w:cs="Arial"/>
                <w:b/>
                <w:szCs w:val="22"/>
              </w:rPr>
            </w:pPr>
          </w:p>
        </w:tc>
      </w:tr>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 xml:space="preserve">Type of </w:t>
            </w:r>
            <w:r w:rsidR="00523414">
              <w:rPr>
                <w:rFonts w:cs="Arial"/>
                <w:b/>
                <w:szCs w:val="22"/>
              </w:rPr>
              <w:t xml:space="preserve">Goods and </w:t>
            </w:r>
            <w:r w:rsidRPr="00332CBD">
              <w:rPr>
                <w:rFonts w:cs="Arial"/>
                <w:b/>
                <w:szCs w:val="22"/>
              </w:rPr>
              <w:t>Services</w:t>
            </w:r>
          </w:p>
        </w:tc>
        <w:tc>
          <w:tcPr>
            <w:tcW w:w="6237" w:type="dxa"/>
            <w:shd w:val="clear" w:color="auto" w:fill="auto"/>
          </w:tcPr>
          <w:p w:rsidR="00BA273B" w:rsidRPr="00FD7EBD" w:rsidRDefault="00BA273B" w:rsidP="00BA273B">
            <w:pPr>
              <w:rPr>
                <w:b/>
              </w:rPr>
            </w:pPr>
            <w:r w:rsidRPr="00FD7EBD">
              <w:rPr>
                <w:b/>
              </w:rPr>
              <w:t>National framework agreement for the supply of the home parenteral nutrition &amp; intravenous fluid support for patients with severe intestinal failure.</w:t>
            </w:r>
          </w:p>
          <w:p w:rsidR="00BA273B" w:rsidRPr="008143E5" w:rsidRDefault="00BA273B" w:rsidP="00BA273B">
            <w:pPr>
              <w:pStyle w:val="NoSpacing"/>
              <w:rPr>
                <w:b/>
              </w:rPr>
            </w:pPr>
            <w:r w:rsidRPr="008143E5">
              <w:rPr>
                <w:b/>
              </w:rPr>
              <w:t>Offer reference number: CM/MSR/17</w:t>
            </w:r>
            <w:r>
              <w:rPr>
                <w:b/>
              </w:rPr>
              <w:t>/</w:t>
            </w:r>
            <w:r w:rsidRPr="008143E5">
              <w:rPr>
                <w:b/>
              </w:rPr>
              <w:t>5541</w:t>
            </w:r>
          </w:p>
          <w:p w:rsidR="00BA273B" w:rsidRPr="008143E5" w:rsidRDefault="00BA273B" w:rsidP="00BA273B">
            <w:pPr>
              <w:pStyle w:val="Default"/>
              <w:rPr>
                <w:rFonts w:ascii="Arial" w:hAnsi="Arial" w:cs="Arial"/>
                <w:b/>
                <w:bCs/>
                <w:sz w:val="22"/>
                <w:szCs w:val="22"/>
              </w:rPr>
            </w:pPr>
            <w:r w:rsidRPr="008143E5">
              <w:rPr>
                <w:rFonts w:ascii="Arial" w:hAnsi="Arial" w:cs="Arial"/>
                <w:b/>
                <w:sz w:val="22"/>
                <w:szCs w:val="22"/>
              </w:rPr>
              <w:t>Period of framework agreement:</w:t>
            </w:r>
            <w:r w:rsidRPr="008143E5">
              <w:rPr>
                <w:b/>
                <w:sz w:val="22"/>
                <w:szCs w:val="22"/>
              </w:rPr>
              <w:t xml:space="preserve"> </w:t>
            </w:r>
            <w:r w:rsidRPr="008143E5">
              <w:rPr>
                <w:rFonts w:ascii="Arial" w:hAnsi="Arial" w:cs="Arial"/>
                <w:b/>
                <w:bCs/>
                <w:sz w:val="22"/>
                <w:szCs w:val="22"/>
              </w:rPr>
              <w:t>1 April 2020 to 31 March 2022</w:t>
            </w:r>
            <w:r w:rsidRPr="008143E5">
              <w:rPr>
                <w:b/>
                <w:sz w:val="22"/>
                <w:szCs w:val="22"/>
              </w:rPr>
              <w:t xml:space="preserve"> </w:t>
            </w:r>
            <w:r w:rsidRPr="008143E5">
              <w:rPr>
                <w:rFonts w:ascii="Arial" w:hAnsi="Arial" w:cs="Arial"/>
                <w:b/>
                <w:bCs/>
                <w:sz w:val="22"/>
                <w:szCs w:val="22"/>
              </w:rPr>
              <w:t>with option(s) to extend for up to a total period of 24 months</w:t>
            </w:r>
          </w:p>
          <w:p w:rsidR="00087C11" w:rsidRPr="004427DE" w:rsidRDefault="00087C11" w:rsidP="004427DE">
            <w:pPr>
              <w:spacing w:before="10" w:after="10"/>
              <w:rPr>
                <w:rFonts w:cs="Arial"/>
                <w:b/>
                <w:iCs/>
                <w:sz w:val="24"/>
              </w:rPr>
            </w:pPr>
          </w:p>
        </w:tc>
      </w:tr>
    </w:tbl>
    <w:p w:rsidR="00087C11" w:rsidRPr="00332CBD" w:rsidRDefault="00087C11" w:rsidP="00332CBD">
      <w:pPr>
        <w:spacing w:before="0"/>
        <w:rPr>
          <w:rFonts w:cs="Arial"/>
          <w:szCs w:val="16"/>
        </w:rPr>
      </w:pPr>
    </w:p>
    <w:p w:rsidR="00087C11" w:rsidRPr="00332CBD" w:rsidRDefault="00087C11" w:rsidP="00911731">
      <w:pPr>
        <w:spacing w:before="120"/>
        <w:jc w:val="both"/>
        <w:rPr>
          <w:rFonts w:cs="Arial"/>
          <w:szCs w:val="22"/>
        </w:rPr>
      </w:pPr>
      <w:r w:rsidRPr="00332CBD">
        <w:rPr>
          <w:rFonts w:cs="Arial"/>
          <w:szCs w:val="22"/>
        </w:rPr>
        <w:t xml:space="preserve">This Framework Agreement is made on the date set out above subject to the terms set out in the </w:t>
      </w:r>
      <w:bookmarkStart w:id="1" w:name="DocXTextRef1"/>
      <w:r w:rsidRPr="00332CBD">
        <w:rPr>
          <w:rFonts w:cs="Arial"/>
          <w:szCs w:val="22"/>
        </w:rPr>
        <w:t>schedules</w:t>
      </w:r>
      <w:bookmarkEnd w:id="1"/>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2" w:name="DocXTextRef2"/>
      <w:r w:rsidRPr="00332CBD">
        <w:rPr>
          <w:rFonts w:cs="Arial"/>
          <w:szCs w:val="22"/>
        </w:rPr>
        <w:t>Schedules</w:t>
      </w:r>
      <w:bookmarkEnd w:id="2"/>
      <w:r w:rsidRPr="00332CBD">
        <w:rPr>
          <w:rFonts w:cs="Arial"/>
          <w:szCs w:val="22"/>
        </w:rPr>
        <w:t xml:space="preserve"> in the performance of this Framework Agreement.</w:t>
      </w:r>
      <w:r w:rsidR="00FD6C08">
        <w:rPr>
          <w:rFonts w:cs="Arial"/>
          <w:szCs w:val="22"/>
        </w:rPr>
        <w:t xml:space="preserve"> </w:t>
      </w:r>
    </w:p>
    <w:p w:rsidR="00087C11" w:rsidRPr="00332CBD" w:rsidRDefault="00087C11" w:rsidP="00911731">
      <w:pPr>
        <w:spacing w:before="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8B7A17">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_Ref318785210 \r \h  \* MERGEFORMAT </w:instrText>
            </w:r>
            <w:r w:rsidRPr="00332CBD">
              <w:rPr>
                <w:rFonts w:cs="Arial"/>
                <w:b/>
                <w:szCs w:val="22"/>
              </w:rPr>
            </w:r>
            <w:r w:rsidRPr="00332CBD">
              <w:rPr>
                <w:rFonts w:cs="Arial"/>
                <w:b/>
                <w:szCs w:val="22"/>
              </w:rPr>
              <w:fldChar w:fldCharType="separate"/>
            </w:r>
            <w:r w:rsidR="008B7A17">
              <w:rPr>
                <w:rFonts w:cs="Arial"/>
                <w:b/>
                <w:szCs w:val="22"/>
              </w:rPr>
              <w:t>Schedule 1</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_Ref352916352 \r \h  \* MERGEFORMAT </w:instrText>
            </w:r>
            <w:r w:rsidRPr="00332CBD">
              <w:rPr>
                <w:rFonts w:cs="Arial"/>
                <w:b/>
                <w:szCs w:val="22"/>
              </w:rPr>
            </w:r>
            <w:r w:rsidRPr="00332CBD">
              <w:rPr>
                <w:rFonts w:cs="Arial"/>
                <w:b/>
                <w:szCs w:val="22"/>
              </w:rPr>
              <w:fldChar w:fldCharType="separate"/>
            </w:r>
            <w:r w:rsidR="008B7A17">
              <w:rPr>
                <w:rFonts w:cs="Arial"/>
                <w:b/>
                <w:szCs w:val="22"/>
              </w:rPr>
              <w:t>Schedule 2</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_Ref318701648 \r \h  \* MERGEFORMAT </w:instrText>
            </w:r>
            <w:r w:rsidRPr="00332CBD">
              <w:rPr>
                <w:rFonts w:cs="Arial"/>
                <w:b/>
                <w:szCs w:val="22"/>
              </w:rPr>
            </w:r>
            <w:r w:rsidRPr="00332CBD">
              <w:rPr>
                <w:rFonts w:cs="Arial"/>
                <w:b/>
                <w:szCs w:val="22"/>
              </w:rPr>
              <w:fldChar w:fldCharType="separate"/>
            </w:r>
            <w:r w:rsidR="008B7A17">
              <w:rPr>
                <w:rFonts w:cs="Arial"/>
                <w:b/>
                <w:szCs w:val="22"/>
              </w:rPr>
              <w:t>Schedule 3</w:t>
            </w:r>
            <w:r w:rsidRPr="00332CBD">
              <w:rPr>
                <w:rFonts w:cs="Arial"/>
                <w:b/>
                <w:szCs w:val="22"/>
              </w:rPr>
              <w:fldChar w:fldCharType="end"/>
            </w:r>
          </w:p>
        </w:tc>
        <w:tc>
          <w:tcPr>
            <w:tcW w:w="6240" w:type="dxa"/>
          </w:tcPr>
          <w:p w:rsidR="00087C11" w:rsidRPr="00332CBD" w:rsidRDefault="00153E2E" w:rsidP="00911731">
            <w:pPr>
              <w:spacing w:before="120"/>
              <w:rPr>
                <w:rFonts w:cs="Arial"/>
                <w:szCs w:val="22"/>
              </w:rPr>
            </w:pPr>
            <w:r>
              <w:rPr>
                <w:rFonts w:cs="Arial"/>
                <w:szCs w:val="22"/>
              </w:rPr>
              <w:t>Information and Data</w:t>
            </w:r>
            <w:r w:rsidR="00087C11" w:rsidRPr="00332CBD">
              <w:rPr>
                <w:rFonts w:cs="Arial"/>
                <w:szCs w:val="22"/>
              </w:rPr>
              <w:t xml:space="preserve"> Provisions</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_Ref377731007 \r \h  \* MERGEFORMAT </w:instrText>
            </w:r>
            <w:r w:rsidRPr="00332CBD">
              <w:rPr>
                <w:rFonts w:cs="Arial"/>
                <w:b/>
                <w:szCs w:val="22"/>
              </w:rPr>
            </w:r>
            <w:r w:rsidRPr="00332CBD">
              <w:rPr>
                <w:rFonts w:cs="Arial"/>
                <w:b/>
                <w:szCs w:val="22"/>
              </w:rPr>
              <w:fldChar w:fldCharType="separate"/>
            </w:r>
            <w:r w:rsidR="008B7A17">
              <w:rPr>
                <w:rFonts w:cs="Arial"/>
                <w:b/>
                <w:szCs w:val="22"/>
              </w:rPr>
              <w:t>Schedule 4</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rsidTr="00AF29CC">
        <w:tc>
          <w:tcPr>
            <w:tcW w:w="2916" w:type="dxa"/>
          </w:tcPr>
          <w:p w:rsidR="00087C11" w:rsidRPr="00332CBD" w:rsidRDefault="00087C11" w:rsidP="00911731">
            <w:pPr>
              <w:spacing w:before="120"/>
              <w:rPr>
                <w:rFonts w:cs="Arial"/>
                <w:b/>
                <w:szCs w:val="22"/>
                <w:highlight w:val="yellow"/>
              </w:rPr>
            </w:pPr>
            <w:r w:rsidRPr="00332CBD">
              <w:rPr>
                <w:rFonts w:cs="Arial"/>
                <w:b/>
                <w:szCs w:val="22"/>
              </w:rPr>
              <w:fldChar w:fldCharType="begin"/>
            </w:r>
            <w:r w:rsidRPr="00332CBD">
              <w:rPr>
                <w:rFonts w:cs="Arial"/>
                <w:b/>
                <w:szCs w:val="22"/>
              </w:rPr>
              <w:instrText xml:space="preserve"> REF _Ref377731146 \r \h  \* MERGEFORMAT </w:instrText>
            </w:r>
            <w:r w:rsidRPr="00332CBD">
              <w:rPr>
                <w:rFonts w:cs="Arial"/>
                <w:b/>
                <w:szCs w:val="22"/>
              </w:rPr>
            </w:r>
            <w:r w:rsidRPr="00332CBD">
              <w:rPr>
                <w:rFonts w:cs="Arial"/>
                <w:b/>
                <w:szCs w:val="22"/>
              </w:rPr>
              <w:fldChar w:fldCharType="separate"/>
            </w:r>
            <w:r w:rsidR="008B7A17">
              <w:rPr>
                <w:rFonts w:cs="Arial"/>
                <w:b/>
                <w:szCs w:val="22"/>
              </w:rPr>
              <w:t>Schedule 5</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_Ref377731561 \r \h  \* MERGEFORMAT </w:instrText>
            </w:r>
            <w:r w:rsidRPr="00332CBD">
              <w:rPr>
                <w:rFonts w:cs="Arial"/>
                <w:b/>
                <w:szCs w:val="22"/>
              </w:rPr>
            </w:r>
            <w:r w:rsidRPr="00332CBD">
              <w:rPr>
                <w:rFonts w:cs="Arial"/>
                <w:b/>
                <w:szCs w:val="22"/>
              </w:rPr>
              <w:fldChar w:fldCharType="separate"/>
            </w:r>
            <w:r w:rsidR="008B7A17">
              <w:rPr>
                <w:rFonts w:cs="Arial"/>
                <w:b/>
                <w:szCs w:val="22"/>
              </w:rPr>
              <w:t>Schedule 6</w:t>
            </w:r>
            <w:r w:rsidRPr="00332CBD">
              <w:rPr>
                <w:rFonts w:cs="Arial"/>
                <w:b/>
                <w:szCs w:val="22"/>
              </w:rPr>
              <w:fldChar w:fldCharType="end"/>
            </w:r>
          </w:p>
        </w:tc>
        <w:tc>
          <w:tcPr>
            <w:tcW w:w="6240" w:type="dxa"/>
          </w:tcPr>
          <w:p w:rsidR="00087C11" w:rsidRPr="00332CBD" w:rsidRDefault="00087C11" w:rsidP="00911731">
            <w:pPr>
              <w:spacing w:before="120"/>
              <w:rPr>
                <w:rFonts w:cs="Arial"/>
                <w:szCs w:val="22"/>
              </w:rPr>
            </w:pPr>
            <w:r w:rsidRPr="00332CBD">
              <w:rPr>
                <w:rFonts w:cs="Arial"/>
                <w:szCs w:val="22"/>
              </w:rPr>
              <w:t>Commercial Schedule</w:t>
            </w:r>
          </w:p>
        </w:tc>
      </w:tr>
      <w:tr w:rsidR="00087C11" w:rsidRPr="00332CBD" w:rsidTr="00AF29CC">
        <w:tc>
          <w:tcPr>
            <w:tcW w:w="2916" w:type="dxa"/>
          </w:tcPr>
          <w:p w:rsidR="00087C11" w:rsidRPr="00332CBD" w:rsidRDefault="00087C11" w:rsidP="00911731">
            <w:pPr>
              <w:spacing w:before="120"/>
              <w:rPr>
                <w:rFonts w:cs="Arial"/>
                <w:b/>
                <w:szCs w:val="22"/>
              </w:rPr>
            </w:pPr>
            <w:r w:rsidRPr="00332CBD">
              <w:rPr>
                <w:rFonts w:cs="Arial"/>
                <w:b/>
                <w:szCs w:val="22"/>
              </w:rPr>
              <w:fldChar w:fldCharType="begin"/>
            </w:r>
            <w:r w:rsidRPr="00332CBD">
              <w:rPr>
                <w:rFonts w:cs="Arial"/>
                <w:b/>
                <w:szCs w:val="22"/>
              </w:rPr>
              <w:instrText xml:space="preserve"> REF _Ref377731153 \r \h  \* MERGEFORMAT </w:instrText>
            </w:r>
            <w:r w:rsidRPr="00332CBD">
              <w:rPr>
                <w:rFonts w:cs="Arial"/>
                <w:b/>
                <w:szCs w:val="22"/>
              </w:rPr>
            </w:r>
            <w:r w:rsidRPr="00332CBD">
              <w:rPr>
                <w:rFonts w:cs="Arial"/>
                <w:b/>
                <w:szCs w:val="22"/>
              </w:rPr>
              <w:fldChar w:fldCharType="separate"/>
            </w:r>
            <w:r w:rsidR="008B7A17">
              <w:rPr>
                <w:rFonts w:cs="Arial"/>
                <w:b/>
                <w:szCs w:val="22"/>
              </w:rPr>
              <w:t>Schedule 7</w:t>
            </w:r>
            <w:r w:rsidRPr="00332CBD">
              <w:rPr>
                <w:rFonts w:cs="Arial"/>
                <w:b/>
                <w:szCs w:val="22"/>
              </w:rPr>
              <w:fldChar w:fldCharType="end"/>
            </w:r>
          </w:p>
        </w:tc>
        <w:tc>
          <w:tcPr>
            <w:tcW w:w="6240" w:type="dxa"/>
          </w:tcPr>
          <w:p w:rsidR="00087C11" w:rsidRPr="00332CBD" w:rsidRDefault="00087C11" w:rsidP="00FE6FF0">
            <w:pPr>
              <w:spacing w:before="120"/>
              <w:rPr>
                <w:rFonts w:cs="Arial"/>
                <w:szCs w:val="22"/>
              </w:rPr>
            </w:pPr>
            <w:r w:rsidRPr="00332CBD">
              <w:rPr>
                <w:rFonts w:cs="Arial"/>
                <w:szCs w:val="22"/>
              </w:rPr>
              <w:t>Award Criteria</w:t>
            </w:r>
          </w:p>
        </w:tc>
      </w:tr>
      <w:tr w:rsidR="00087C11" w:rsidRPr="00332CBD" w:rsidTr="00AF29CC">
        <w:tc>
          <w:tcPr>
            <w:tcW w:w="2916" w:type="dxa"/>
          </w:tcPr>
          <w:p w:rsidR="00087C11" w:rsidRPr="00332CBD" w:rsidRDefault="00B15AC8" w:rsidP="00BF2E3B">
            <w:pPr>
              <w:spacing w:before="120"/>
              <w:rPr>
                <w:rFonts w:cs="Arial"/>
                <w:b/>
                <w:szCs w:val="22"/>
                <w:highlight w:val="cyan"/>
              </w:rPr>
            </w:pPr>
            <w:r w:rsidRPr="00332CBD">
              <w:rPr>
                <w:rFonts w:cs="Arial"/>
                <w:b/>
                <w:bCs/>
                <w:szCs w:val="22"/>
                <w:lang w:val="en-US"/>
              </w:rPr>
              <w:t>Appendix A</w:t>
            </w:r>
          </w:p>
        </w:tc>
        <w:tc>
          <w:tcPr>
            <w:tcW w:w="6240" w:type="dxa"/>
          </w:tcPr>
          <w:p w:rsidR="00087C11" w:rsidRPr="00332CBD" w:rsidRDefault="00087C11" w:rsidP="00BF2E3B">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r w:rsidR="00F211F7">
              <w:rPr>
                <w:rFonts w:cs="Arial"/>
                <w:b/>
                <w:szCs w:val="22"/>
              </w:rPr>
              <w:t>(</w:t>
            </w:r>
            <w:r w:rsidR="00F211F7" w:rsidRPr="00F211F7">
              <w:rPr>
                <w:rFonts w:cs="Arial"/>
                <w:szCs w:val="22"/>
              </w:rPr>
              <w:t>Homecare Medicines</w:t>
            </w:r>
            <w:r w:rsidR="00F211F7">
              <w:rPr>
                <w:rFonts w:cs="Arial"/>
                <w:b/>
                <w:szCs w:val="22"/>
              </w:rPr>
              <w:t>)</w:t>
            </w:r>
          </w:p>
        </w:tc>
      </w:tr>
    </w:tbl>
    <w:p w:rsidR="004427DE" w:rsidRDefault="004427DE">
      <w:pPr>
        <w:spacing w:before="0"/>
        <w:rPr>
          <w:rFonts w:cs="Arial"/>
          <w:b/>
          <w:szCs w:val="22"/>
        </w:rPr>
      </w:pPr>
      <w:r>
        <w:rPr>
          <w:rFonts w:cs="Arial"/>
          <w:b/>
          <w:szCs w:val="22"/>
        </w:rPr>
        <w:br w:type="page"/>
      </w:r>
    </w:p>
    <w:p w:rsidR="00087C11" w:rsidRPr="00332CBD" w:rsidRDefault="00087C11" w:rsidP="00911731">
      <w:pPr>
        <w:keepNext/>
        <w:spacing w:before="120"/>
        <w:rPr>
          <w:rFonts w:cs="Arial"/>
          <w:b/>
          <w:szCs w:val="22"/>
        </w:rPr>
      </w:pPr>
      <w:r w:rsidRPr="00332CBD">
        <w:rPr>
          <w:rFonts w:cs="Arial"/>
          <w:b/>
          <w:szCs w:val="22"/>
        </w:rPr>
        <w:lastRenderedPageBreak/>
        <w:t>Signed by the authorised representative of THE AUTHORITY</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57"/>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Default="00087C11" w:rsidP="00911731">
            <w:pPr>
              <w:keepNext/>
              <w:tabs>
                <w:tab w:val="left" w:leader="dot" w:pos="3222"/>
              </w:tabs>
              <w:spacing w:before="120"/>
              <w:rPr>
                <w:rFonts w:cs="Arial"/>
                <w:szCs w:val="22"/>
              </w:rPr>
            </w:pPr>
          </w:p>
          <w:p w:rsidR="004427DE" w:rsidRPr="00332CBD" w:rsidRDefault="004427DE"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087C11" w:rsidRDefault="00087C11" w:rsidP="00911731">
            <w:pPr>
              <w:keepNext/>
              <w:tabs>
                <w:tab w:val="left" w:leader="dot" w:pos="3132"/>
              </w:tabs>
              <w:spacing w:before="120"/>
              <w:rPr>
                <w:rFonts w:cs="Arial"/>
                <w:szCs w:val="22"/>
              </w:rPr>
            </w:pPr>
          </w:p>
          <w:p w:rsidR="004427DE" w:rsidRPr="00332CBD" w:rsidRDefault="004427DE" w:rsidP="00911731">
            <w:pPr>
              <w:keepNext/>
              <w:tabs>
                <w:tab w:val="left" w:leader="dot" w:pos="3132"/>
              </w:tabs>
              <w:spacing w:before="120"/>
              <w:rPr>
                <w:rFonts w:cs="Arial"/>
                <w:szCs w:val="22"/>
              </w:rPr>
            </w:pPr>
          </w:p>
        </w:tc>
      </w:tr>
      <w:tr w:rsidR="00087C11" w:rsidRPr="00332CBD" w:rsidTr="00AF29CC">
        <w:trPr>
          <w:cantSplit/>
          <w:trHeight w:val="512"/>
        </w:trPr>
        <w:tc>
          <w:tcPr>
            <w:tcW w:w="1318" w:type="dxa"/>
          </w:tcPr>
          <w:p w:rsidR="00087C11" w:rsidRPr="00332CBD" w:rsidRDefault="00087C11" w:rsidP="00911731">
            <w:pPr>
              <w:spacing w:before="120"/>
              <w:rPr>
                <w:rFonts w:cs="Arial"/>
                <w:szCs w:val="22"/>
              </w:rPr>
            </w:pPr>
            <w:r w:rsidRPr="00332CBD">
              <w:rPr>
                <w:rFonts w:cs="Arial"/>
                <w:szCs w:val="22"/>
              </w:rPr>
              <w:t>Position:</w:t>
            </w:r>
          </w:p>
        </w:tc>
        <w:tc>
          <w:tcPr>
            <w:tcW w:w="3261" w:type="dxa"/>
          </w:tcPr>
          <w:p w:rsidR="00087C11" w:rsidRDefault="00087C11" w:rsidP="00911731">
            <w:pPr>
              <w:tabs>
                <w:tab w:val="left" w:leader="dot" w:pos="3222"/>
              </w:tabs>
              <w:spacing w:before="120"/>
              <w:rPr>
                <w:rFonts w:cs="Arial"/>
                <w:szCs w:val="22"/>
              </w:rPr>
            </w:pPr>
          </w:p>
          <w:p w:rsidR="004427DE" w:rsidRPr="00332CBD" w:rsidRDefault="004427DE" w:rsidP="00911731">
            <w:pPr>
              <w:tabs>
                <w:tab w:val="left" w:leader="dot" w:pos="3222"/>
              </w:tabs>
              <w:spacing w:before="120"/>
              <w:rPr>
                <w:rFonts w:cs="Arial"/>
                <w:szCs w:val="22"/>
              </w:rPr>
            </w:pPr>
          </w:p>
        </w:tc>
        <w:tc>
          <w:tcPr>
            <w:tcW w:w="1257" w:type="dxa"/>
          </w:tcPr>
          <w:p w:rsidR="00087C11" w:rsidRPr="00332CBD" w:rsidRDefault="00087C11" w:rsidP="00911731">
            <w:pPr>
              <w:spacing w:before="120"/>
              <w:rPr>
                <w:rFonts w:cs="Arial"/>
                <w:szCs w:val="22"/>
              </w:rPr>
            </w:pPr>
          </w:p>
        </w:tc>
        <w:tc>
          <w:tcPr>
            <w:tcW w:w="3409" w:type="dxa"/>
          </w:tcPr>
          <w:p w:rsidR="00087C11" w:rsidRPr="00332CBD" w:rsidRDefault="00087C11" w:rsidP="00911731">
            <w:pPr>
              <w:tabs>
                <w:tab w:val="left" w:leader="dot" w:pos="3132"/>
              </w:tabs>
              <w:spacing w:before="120"/>
              <w:rPr>
                <w:rFonts w:cs="Arial"/>
                <w:szCs w:val="22"/>
              </w:rPr>
            </w:pPr>
          </w:p>
        </w:tc>
      </w:tr>
    </w:tbl>
    <w:p w:rsidR="004427DE" w:rsidRDefault="004427DE" w:rsidP="00911731">
      <w:pPr>
        <w:keepNext/>
        <w:spacing w:before="120"/>
        <w:rPr>
          <w:rFonts w:cs="Arial"/>
          <w:b/>
          <w:szCs w:val="22"/>
        </w:rPr>
      </w:pPr>
    </w:p>
    <w:p w:rsidR="00087C11" w:rsidRPr="00332CBD" w:rsidRDefault="00087C11" w:rsidP="00911731">
      <w:pPr>
        <w:keepNext/>
        <w:spacing w:before="120"/>
        <w:rPr>
          <w:rFonts w:cs="Arial"/>
          <w:b/>
          <w:szCs w:val="22"/>
        </w:rPr>
      </w:pPr>
      <w:r w:rsidRPr="00332CBD">
        <w:rPr>
          <w:rFonts w:cs="Arial"/>
          <w:b/>
          <w:szCs w:val="22"/>
        </w:rPr>
        <w:t>Signed by the authorised representative of THE SUPPLIER</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21"/>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Default="00087C11" w:rsidP="00911731">
            <w:pPr>
              <w:keepNext/>
              <w:tabs>
                <w:tab w:val="left" w:leader="dot" w:pos="3222"/>
              </w:tabs>
              <w:spacing w:before="120"/>
              <w:rPr>
                <w:rFonts w:cs="Arial"/>
                <w:szCs w:val="22"/>
              </w:rPr>
            </w:pPr>
          </w:p>
          <w:p w:rsidR="004427DE" w:rsidRPr="00332CBD" w:rsidRDefault="004427DE"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087C11" w:rsidRDefault="00087C11" w:rsidP="00911731">
            <w:pPr>
              <w:keepNext/>
              <w:tabs>
                <w:tab w:val="left" w:leader="dot" w:pos="3132"/>
              </w:tabs>
              <w:spacing w:before="120"/>
              <w:rPr>
                <w:rFonts w:cs="Arial"/>
                <w:szCs w:val="22"/>
              </w:rPr>
            </w:pPr>
          </w:p>
          <w:p w:rsidR="004427DE" w:rsidRPr="00332CBD" w:rsidRDefault="004427DE" w:rsidP="00911731">
            <w:pPr>
              <w:keepNext/>
              <w:tabs>
                <w:tab w:val="left" w:leader="dot" w:pos="3132"/>
              </w:tabs>
              <w:spacing w:before="120"/>
              <w:rPr>
                <w:rFonts w:cs="Arial"/>
                <w:szCs w:val="22"/>
              </w:rPr>
            </w:pPr>
          </w:p>
        </w:tc>
      </w:tr>
      <w:tr w:rsidR="00087C11" w:rsidRPr="00332CBD" w:rsidTr="00AF29CC">
        <w:trPr>
          <w:cantSplit/>
          <w:trHeight w:val="503"/>
        </w:trPr>
        <w:tc>
          <w:tcPr>
            <w:tcW w:w="1318" w:type="dxa"/>
          </w:tcPr>
          <w:p w:rsidR="00087C11" w:rsidRPr="00332CBD" w:rsidRDefault="00087C11" w:rsidP="00911731">
            <w:pPr>
              <w:keepNext/>
              <w:spacing w:before="120"/>
              <w:rPr>
                <w:rFonts w:cs="Arial"/>
                <w:szCs w:val="22"/>
              </w:rPr>
            </w:pPr>
            <w:r w:rsidRPr="00332CBD">
              <w:rPr>
                <w:rFonts w:cs="Arial"/>
                <w:szCs w:val="22"/>
              </w:rPr>
              <w:t>Position:</w:t>
            </w:r>
          </w:p>
        </w:tc>
        <w:tc>
          <w:tcPr>
            <w:tcW w:w="3261" w:type="dxa"/>
          </w:tcPr>
          <w:p w:rsidR="004427DE" w:rsidRDefault="004427DE" w:rsidP="00911731">
            <w:pPr>
              <w:keepNext/>
              <w:tabs>
                <w:tab w:val="left" w:leader="dot" w:pos="3222"/>
              </w:tabs>
              <w:spacing w:before="120"/>
              <w:rPr>
                <w:rFonts w:cs="Arial"/>
                <w:szCs w:val="22"/>
              </w:rPr>
            </w:pPr>
          </w:p>
          <w:p w:rsidR="00087C11" w:rsidRPr="00332CBD" w:rsidRDefault="00087C11"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p>
        </w:tc>
        <w:tc>
          <w:tcPr>
            <w:tcW w:w="3409" w:type="dxa"/>
          </w:tcPr>
          <w:p w:rsidR="00087C11" w:rsidRPr="00332CBD" w:rsidRDefault="00087C11" w:rsidP="00911731">
            <w:pPr>
              <w:keepNext/>
              <w:tabs>
                <w:tab w:val="left" w:leader="dot" w:pos="3132"/>
              </w:tabs>
              <w:spacing w:before="120"/>
              <w:rPr>
                <w:rFonts w:cs="Arial"/>
                <w:szCs w:val="22"/>
              </w:rPr>
            </w:pPr>
          </w:p>
        </w:tc>
      </w:tr>
    </w:tbl>
    <w:p w:rsidR="00087C11" w:rsidRPr="00332CBD" w:rsidRDefault="00087C11" w:rsidP="00911731"/>
    <w:p w:rsidR="00087C11" w:rsidRPr="00332CBD" w:rsidRDefault="00087C11" w:rsidP="00911731">
      <w:pPr>
        <w:rPr>
          <w:b/>
        </w:rPr>
        <w:sectPr w:rsidR="00087C11" w:rsidRPr="00332CBD" w:rsidSect="0063012E">
          <w:footerReference w:type="default" r:id="rId10"/>
          <w:pgSz w:w="11909" w:h="16834" w:code="9"/>
          <w:pgMar w:top="1440" w:right="1440" w:bottom="1440" w:left="1440" w:header="720" w:footer="720" w:gutter="0"/>
          <w:paperSrc w:first="262" w:other="262"/>
          <w:cols w:space="708"/>
          <w:docGrid w:linePitch="233"/>
        </w:sectPr>
      </w:pPr>
    </w:p>
    <w:p w:rsidR="00087C11" w:rsidRPr="00332CBD" w:rsidRDefault="00087C11" w:rsidP="00052B92">
      <w:pPr>
        <w:pStyle w:val="MRSchedule1"/>
        <w:spacing w:line="240" w:lineRule="auto"/>
        <w:ind w:left="0"/>
        <w:rPr>
          <w:lang w:val="en-US"/>
        </w:rPr>
      </w:pPr>
      <w:bookmarkStart w:id="3" w:name="_Ref318785210"/>
    </w:p>
    <w:bookmarkEnd w:id="3"/>
    <w:p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rsidR="00087C11" w:rsidRPr="00332CBD" w:rsidRDefault="00087C11" w:rsidP="00052B92">
      <w:pPr>
        <w:rPr>
          <w:b/>
          <w:szCs w:val="22"/>
          <w:u w:val="single"/>
        </w:rPr>
      </w:pPr>
      <w:r w:rsidRPr="00332CBD">
        <w:rPr>
          <w:b/>
          <w:szCs w:val="22"/>
          <w:u w:val="single"/>
        </w:rPr>
        <w:t>Standard Key Provisions</w:t>
      </w:r>
    </w:p>
    <w:p w:rsidR="00087C11" w:rsidRPr="00332CBD" w:rsidRDefault="00087C11" w:rsidP="005D5576">
      <w:pPr>
        <w:pStyle w:val="MRNumberedHeading1"/>
        <w:keepNext w:val="0"/>
        <w:keepLines w:val="0"/>
        <w:widowControl w:val="0"/>
        <w:tabs>
          <w:tab w:val="clear" w:pos="798"/>
          <w:tab w:val="num" w:pos="702"/>
        </w:tabs>
        <w:ind w:left="702" w:hanging="702"/>
        <w:jc w:val="both"/>
        <w:rPr>
          <w:rFonts w:ascii="Arial" w:hAnsi="Arial" w:cs="Arial"/>
          <w:b/>
          <w:color w:val="auto"/>
        </w:rPr>
      </w:pPr>
      <w:bookmarkStart w:id="4" w:name="_Ref358208654"/>
      <w:bookmarkStart w:id="5" w:name="_Ref322938727"/>
      <w:r w:rsidRPr="00332CBD">
        <w:rPr>
          <w:rFonts w:ascii="Arial" w:hAnsi="Arial" w:cs="Arial"/>
          <w:b/>
          <w:color w:val="auto"/>
        </w:rPr>
        <w:t>Application of the Key Provisions</w:t>
      </w:r>
      <w:bookmarkEnd w:id="4"/>
    </w:p>
    <w:p w:rsidR="00087C11" w:rsidRPr="00332CBD" w:rsidRDefault="00087C11" w:rsidP="005D5576">
      <w:pPr>
        <w:pStyle w:val="MRNumberedHeading2"/>
        <w:jc w:val="both"/>
        <w:rPr>
          <w:szCs w:val="22"/>
          <w:lang w:val="en-US"/>
        </w:rPr>
      </w:pPr>
      <w:bookmarkStart w:id="6" w:name="_Ref441065706"/>
      <w:r w:rsidRPr="00332CBD">
        <w:rPr>
          <w:szCs w:val="22"/>
          <w:lang w:val="en-US"/>
        </w:rPr>
        <w:t xml:space="preserve">The standard Key Provisions at Clauses </w:t>
      </w:r>
      <w:r w:rsidRPr="00332CBD">
        <w:rPr>
          <w:szCs w:val="22"/>
          <w:lang w:val="en-US"/>
        </w:rPr>
        <w:fldChar w:fldCharType="begin"/>
      </w:r>
      <w:r w:rsidRPr="00332CBD">
        <w:rPr>
          <w:szCs w:val="22"/>
          <w:lang w:val="en-US"/>
        </w:rPr>
        <w:instrText xml:space="preserve"> REF _Ref358208654 \r \h  \* MERGEFORMAT </w:instrText>
      </w:r>
      <w:r w:rsidRPr="00332CBD">
        <w:rPr>
          <w:szCs w:val="22"/>
          <w:lang w:val="en-US"/>
        </w:rPr>
      </w:r>
      <w:r w:rsidRPr="00332CBD">
        <w:rPr>
          <w:szCs w:val="22"/>
          <w:lang w:val="en-US"/>
        </w:rPr>
        <w:fldChar w:fldCharType="separate"/>
      </w:r>
      <w:r w:rsidR="008B7A17">
        <w:rPr>
          <w:szCs w:val="22"/>
          <w:lang w:val="en-US"/>
        </w:rPr>
        <w:t>1</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_Ref361940215 \r \h  \* MERGEFORMAT </w:instrText>
      </w:r>
      <w:r w:rsidRPr="00332CBD">
        <w:rPr>
          <w:szCs w:val="22"/>
          <w:lang w:val="en-US"/>
        </w:rPr>
      </w:r>
      <w:r w:rsidRPr="00332CBD">
        <w:rPr>
          <w:szCs w:val="22"/>
          <w:lang w:val="en-US"/>
        </w:rPr>
        <w:fldChar w:fldCharType="separate"/>
      </w:r>
      <w:r w:rsidR="008B7A17">
        <w:rPr>
          <w:szCs w:val="22"/>
          <w:lang w:val="en-US"/>
        </w:rPr>
        <w:t>7</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apply to this Framework Agreement.</w:t>
      </w:r>
      <w:bookmarkEnd w:id="6"/>
      <w:r w:rsidRPr="00332CBD">
        <w:rPr>
          <w:szCs w:val="22"/>
          <w:lang w:val="en-US"/>
        </w:rPr>
        <w:t xml:space="preserve"> </w:t>
      </w:r>
    </w:p>
    <w:p w:rsidR="00087C11" w:rsidRPr="00332CBD" w:rsidRDefault="00087C11" w:rsidP="005D5576">
      <w:pPr>
        <w:pStyle w:val="MRNumberedHeading2"/>
        <w:jc w:val="both"/>
        <w:rPr>
          <w:szCs w:val="22"/>
          <w:lang w:val="en-US"/>
        </w:rPr>
      </w:pPr>
      <w:bookmarkStart w:id="7" w:name="_Ref441065707"/>
      <w:r w:rsidRPr="00332CBD">
        <w:rPr>
          <w:szCs w:val="22"/>
          <w:lang w:val="en-US"/>
        </w:rPr>
        <w:t xml:space="preserve">The optional Key Provisions at Clauses </w:t>
      </w:r>
      <w:r w:rsidRPr="00332CBD">
        <w:rPr>
          <w:szCs w:val="22"/>
          <w:lang w:val="en-US"/>
        </w:rPr>
        <w:fldChar w:fldCharType="begin"/>
      </w:r>
      <w:r w:rsidRPr="00332CBD">
        <w:rPr>
          <w:szCs w:val="22"/>
          <w:lang w:val="en-US"/>
        </w:rPr>
        <w:instrText xml:space="preserve"> REF _Ref358208725 \r \h  \* MERGEFORMAT </w:instrText>
      </w:r>
      <w:r w:rsidRPr="00332CBD">
        <w:rPr>
          <w:szCs w:val="22"/>
          <w:lang w:val="en-US"/>
        </w:rPr>
      </w:r>
      <w:r w:rsidRPr="00332CBD">
        <w:rPr>
          <w:szCs w:val="22"/>
          <w:lang w:val="en-US"/>
        </w:rPr>
        <w:fldChar w:fldCharType="separate"/>
      </w:r>
      <w:r w:rsidR="008B7A17">
        <w:rPr>
          <w:szCs w:val="22"/>
          <w:lang w:val="en-US"/>
        </w:rPr>
        <w:t>8</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_Ref361843452 \r \h  \* MERGEFORMAT </w:instrText>
      </w:r>
      <w:r w:rsidRPr="00332CBD">
        <w:rPr>
          <w:szCs w:val="22"/>
          <w:lang w:val="en-US"/>
        </w:rPr>
      </w:r>
      <w:r w:rsidRPr="00332CBD">
        <w:rPr>
          <w:szCs w:val="22"/>
          <w:lang w:val="en-US"/>
        </w:rPr>
        <w:fldChar w:fldCharType="separate"/>
      </w:r>
      <w:r w:rsidR="008B7A17">
        <w:rPr>
          <w:szCs w:val="22"/>
          <w:lang w:val="en-US"/>
        </w:rPr>
        <w:t>10</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only apply to this Framework Agreement where they have been checked and information completed as applicable.</w:t>
      </w:r>
      <w:bookmarkEnd w:id="7"/>
      <w:r w:rsidRPr="00332CBD">
        <w:rPr>
          <w:szCs w:val="22"/>
          <w:lang w:val="en-US"/>
        </w:rPr>
        <w:t xml:space="preserve"> </w:t>
      </w:r>
    </w:p>
    <w:p w:rsidR="00087C11" w:rsidRPr="00332CBD" w:rsidRDefault="00087C11" w:rsidP="005D5576">
      <w:pPr>
        <w:pStyle w:val="MRNumberedHeading2"/>
        <w:jc w:val="both"/>
        <w:rPr>
          <w:szCs w:val="22"/>
          <w:lang w:val="en-US"/>
        </w:rPr>
      </w:pPr>
      <w:bookmarkStart w:id="8" w:name="_Ref441065708"/>
      <w:r w:rsidRPr="00332CBD">
        <w:rPr>
          <w:szCs w:val="22"/>
          <w:lang w:val="en-US"/>
        </w:rPr>
        <w:t xml:space="preserve">Extra Key Provisions shall only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w:t>
      </w:r>
      <w:bookmarkEnd w:id="8"/>
      <w:r w:rsidRPr="00332CBD">
        <w:rPr>
          <w:szCs w:val="22"/>
          <w:lang w:val="en-US"/>
        </w:rPr>
        <w:t xml:space="preserv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9" w:name="_Ref441065709"/>
      <w:r w:rsidRPr="00332CBD">
        <w:rPr>
          <w:rFonts w:ascii="Arial" w:hAnsi="Arial" w:cs="Arial"/>
          <w:b/>
          <w:color w:val="auto"/>
        </w:rPr>
        <w:t>Term</w:t>
      </w:r>
      <w:bookmarkEnd w:id="9"/>
    </w:p>
    <w:p w:rsidR="00087C11" w:rsidRPr="00332CBD" w:rsidRDefault="00087C11" w:rsidP="0038405A">
      <w:pPr>
        <w:pStyle w:val="MRNumberedHeading2"/>
        <w:jc w:val="both"/>
        <w:rPr>
          <w:szCs w:val="22"/>
          <w:lang w:val="en-US"/>
        </w:rPr>
      </w:pPr>
      <w:bookmarkStart w:id="10" w:name="_Ref441065710"/>
      <w:r w:rsidRPr="00332CBD">
        <w:rPr>
          <w:szCs w:val="22"/>
          <w:lang w:val="en-US"/>
        </w:rPr>
        <w:t xml:space="preserve">The </w:t>
      </w:r>
      <w:r w:rsidR="009D43F6">
        <w:rPr>
          <w:szCs w:val="22"/>
          <w:lang w:val="en-US"/>
        </w:rPr>
        <w:t xml:space="preserve">Initial </w:t>
      </w:r>
      <w:r w:rsidRPr="00332CBD">
        <w:rPr>
          <w:szCs w:val="22"/>
          <w:lang w:val="en-US"/>
        </w:rPr>
        <w:t xml:space="preserve">Term of this Framework Agreement shall be </w:t>
      </w:r>
      <w:r w:rsidR="004427DE" w:rsidRPr="000D0D7E">
        <w:rPr>
          <w:b/>
          <w:szCs w:val="22"/>
          <w:lang w:val="en-US"/>
        </w:rPr>
        <w:t>2</w:t>
      </w:r>
      <w:r w:rsidR="004427DE">
        <w:rPr>
          <w:szCs w:val="22"/>
          <w:lang w:val="en-US"/>
        </w:rPr>
        <w:t xml:space="preserve"> </w:t>
      </w:r>
      <w:r w:rsidRPr="00332CBD">
        <w:rPr>
          <w:szCs w:val="22"/>
          <w:lang w:val="en-US"/>
        </w:rPr>
        <w:t xml:space="preserve">years from the Commencement Date and may be extended in accordance with Clause </w:t>
      </w:r>
      <w:r w:rsidRPr="00332CBD">
        <w:rPr>
          <w:szCs w:val="22"/>
          <w:lang w:val="en-US"/>
        </w:rPr>
        <w:fldChar w:fldCharType="begin"/>
      </w:r>
      <w:r w:rsidRPr="00332CBD">
        <w:rPr>
          <w:szCs w:val="22"/>
          <w:lang w:val="en-US"/>
        </w:rPr>
        <w:instrText xml:space="preserve"> REF _Ref318790784 \r \h  \* MERGEFORMAT </w:instrText>
      </w:r>
      <w:r w:rsidRPr="00332CBD">
        <w:rPr>
          <w:szCs w:val="22"/>
          <w:lang w:val="en-US"/>
        </w:rPr>
      </w:r>
      <w:r w:rsidRPr="00332CBD">
        <w:rPr>
          <w:szCs w:val="22"/>
          <w:lang w:val="en-US"/>
        </w:rPr>
        <w:fldChar w:fldCharType="separate"/>
      </w:r>
      <w:r w:rsidR="008B7A17">
        <w:rPr>
          <w:szCs w:val="22"/>
          <w:lang w:val="en-US"/>
        </w:rPr>
        <w:t>15.2</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_Ref352916352 \r \h  \* MERGEFORMAT </w:instrText>
      </w:r>
      <w:r w:rsidRPr="00332CBD">
        <w:rPr>
          <w:szCs w:val="22"/>
          <w:lang w:val="en-US"/>
        </w:rPr>
      </w:r>
      <w:r w:rsidRPr="00332CBD">
        <w:rPr>
          <w:szCs w:val="22"/>
          <w:lang w:val="en-US"/>
        </w:rPr>
        <w:fldChar w:fldCharType="separate"/>
      </w:r>
      <w:r w:rsidR="008B7A17">
        <w:rPr>
          <w:szCs w:val="22"/>
          <w:lang w:val="en-US"/>
        </w:rPr>
        <w:t>Schedule 2</w:t>
      </w:r>
      <w:r w:rsidRPr="00332CBD">
        <w:rPr>
          <w:szCs w:val="22"/>
          <w:lang w:val="en-US"/>
        </w:rPr>
        <w:fldChar w:fldCharType="end"/>
      </w:r>
      <w:r w:rsidRPr="00332CBD">
        <w:rPr>
          <w:szCs w:val="22"/>
          <w:lang w:val="en-US"/>
        </w:rPr>
        <w:t xml:space="preserve"> provided that the duration of this Framework Agreement shall be no longer than </w:t>
      </w:r>
      <w:r w:rsidR="004427DE">
        <w:rPr>
          <w:b/>
          <w:szCs w:val="22"/>
          <w:lang w:val="en-US"/>
        </w:rPr>
        <w:t>4</w:t>
      </w:r>
      <w:r w:rsidRPr="00332CBD">
        <w:rPr>
          <w:szCs w:val="22"/>
          <w:lang w:val="en-US"/>
        </w:rPr>
        <w:t xml:space="preserve"> years in total.</w:t>
      </w:r>
      <w:bookmarkEnd w:id="5"/>
      <w:bookmarkEnd w:id="10"/>
      <w:r w:rsidRPr="00332CBD">
        <w:rPr>
          <w:szCs w:val="22"/>
          <w:lang w:val="en-US"/>
        </w:rPr>
        <w:t xml:space="preserve"> </w:t>
      </w:r>
    </w:p>
    <w:p w:rsidR="00087C11" w:rsidRPr="00332CBD" w:rsidRDefault="00087C11" w:rsidP="0038405A">
      <w:pPr>
        <w:pStyle w:val="MRNumberedHeading1"/>
        <w:keepNext w:val="0"/>
        <w:keepLines w:val="0"/>
        <w:widowControl w:val="0"/>
        <w:tabs>
          <w:tab w:val="clear" w:pos="798"/>
          <w:tab w:val="num" w:pos="702"/>
        </w:tabs>
        <w:ind w:left="702" w:hanging="702"/>
        <w:jc w:val="both"/>
        <w:rPr>
          <w:rFonts w:ascii="Arial" w:hAnsi="Arial" w:cs="Arial"/>
          <w:b/>
          <w:color w:val="auto"/>
        </w:rPr>
      </w:pPr>
      <w:bookmarkStart w:id="11" w:name="_Ref441065711"/>
      <w:bookmarkStart w:id="12" w:name="_Ref322940726"/>
      <w:r w:rsidRPr="00332CBD">
        <w:rPr>
          <w:rFonts w:ascii="Arial" w:hAnsi="Arial" w:cs="Arial"/>
          <w:b/>
          <w:color w:val="auto"/>
        </w:rPr>
        <w:t>Contract Managers</w:t>
      </w:r>
      <w:bookmarkEnd w:id="11"/>
    </w:p>
    <w:p w:rsidR="00087C11" w:rsidRPr="00332CBD" w:rsidRDefault="00087C11" w:rsidP="00052B92">
      <w:pPr>
        <w:pStyle w:val="MRNumberedHeading2"/>
        <w:jc w:val="both"/>
        <w:rPr>
          <w:szCs w:val="22"/>
          <w:lang w:val="en-US"/>
        </w:rPr>
      </w:pPr>
      <w:bookmarkStart w:id="13" w:name="_Ref441065712"/>
      <w:r w:rsidRPr="00332CBD">
        <w:rPr>
          <w:szCs w:val="22"/>
          <w:lang w:val="en-US"/>
        </w:rPr>
        <w:t>The Contract Managers at the commencement of this Framework Agreement are:</w:t>
      </w:r>
      <w:bookmarkEnd w:id="12"/>
      <w:bookmarkEnd w:id="13"/>
    </w:p>
    <w:p w:rsidR="00087C11" w:rsidRPr="00332CBD" w:rsidRDefault="00087C11" w:rsidP="00052B92">
      <w:pPr>
        <w:pStyle w:val="MRNumberedHeading3"/>
        <w:tabs>
          <w:tab w:val="clear" w:pos="1704"/>
          <w:tab w:val="num" w:pos="1794"/>
        </w:tabs>
        <w:ind w:hanging="924"/>
        <w:jc w:val="both"/>
        <w:rPr>
          <w:rFonts w:cs="Arial"/>
          <w:szCs w:val="22"/>
          <w:lang w:val="en-US"/>
        </w:rPr>
      </w:pPr>
      <w:bookmarkStart w:id="14" w:name="_Ref441065713"/>
      <w:r w:rsidRPr="00332CBD">
        <w:rPr>
          <w:szCs w:val="22"/>
          <w:lang w:val="en-US"/>
        </w:rPr>
        <w:t>for the Authority:</w:t>
      </w:r>
      <w:bookmarkEnd w:id="14"/>
    </w:p>
    <w:p w:rsidR="00087C11" w:rsidRPr="00332CBD" w:rsidRDefault="00087C11" w:rsidP="00052B92">
      <w:pPr>
        <w:pStyle w:val="MRNumberedHeading2"/>
        <w:numPr>
          <w:ilvl w:val="0"/>
          <w:numId w:val="0"/>
        </w:numPr>
        <w:ind w:left="984" w:firstLine="810"/>
        <w:jc w:val="both"/>
        <w:rPr>
          <w:rFonts w:cs="Arial"/>
          <w:szCs w:val="22"/>
          <w:lang w:val="en-US"/>
        </w:rPr>
      </w:pPr>
      <w:r w:rsidRPr="00332CBD">
        <w:rPr>
          <w:b/>
          <w:szCs w:val="22"/>
          <w:lang w:val="en-US"/>
        </w:rPr>
        <w:t>[</w:t>
      </w:r>
      <w:proofErr w:type="gramStart"/>
      <w:r w:rsidRPr="00332CBD">
        <w:rPr>
          <w:b/>
          <w:i/>
          <w:szCs w:val="22"/>
          <w:highlight w:val="cyan"/>
          <w:lang w:val="en-US"/>
        </w:rPr>
        <w:t>insert</w:t>
      </w:r>
      <w:proofErr w:type="gramEnd"/>
      <w:r w:rsidRPr="00332CBD">
        <w:rPr>
          <w:b/>
          <w:i/>
          <w:szCs w:val="22"/>
          <w:highlight w:val="cyan"/>
          <w:lang w:val="en-US"/>
        </w:rPr>
        <w:t xml:space="preserve"> name and role</w:t>
      </w:r>
      <w:r w:rsidRPr="00332CBD">
        <w:rPr>
          <w:b/>
          <w:szCs w:val="22"/>
          <w:lang w:val="en-US"/>
        </w:rPr>
        <w:t>]</w:t>
      </w:r>
    </w:p>
    <w:p w:rsidR="00087C11" w:rsidRPr="00332CBD" w:rsidRDefault="00087C11" w:rsidP="00052B92">
      <w:pPr>
        <w:pStyle w:val="MRNumberedHeading3"/>
        <w:tabs>
          <w:tab w:val="clear" w:pos="1704"/>
          <w:tab w:val="num" w:pos="1794"/>
        </w:tabs>
        <w:ind w:hanging="924"/>
        <w:jc w:val="both"/>
        <w:rPr>
          <w:rFonts w:cs="Arial"/>
          <w:szCs w:val="22"/>
          <w:lang w:val="en-US"/>
        </w:rPr>
      </w:pPr>
      <w:bookmarkStart w:id="15" w:name="_Ref361134461"/>
      <w:r w:rsidRPr="00332CBD">
        <w:rPr>
          <w:szCs w:val="22"/>
          <w:lang w:val="en-US"/>
        </w:rPr>
        <w:t>for the Supplier:</w:t>
      </w:r>
      <w:bookmarkEnd w:id="15"/>
    </w:p>
    <w:p w:rsidR="00087C11" w:rsidRPr="00332CBD" w:rsidRDefault="00087C11" w:rsidP="00052B92">
      <w:pPr>
        <w:pStyle w:val="MRNumberedHeading2"/>
        <w:numPr>
          <w:ilvl w:val="0"/>
          <w:numId w:val="0"/>
        </w:numPr>
        <w:ind w:left="984" w:firstLine="810"/>
        <w:jc w:val="both"/>
        <w:rPr>
          <w:b/>
          <w:szCs w:val="22"/>
          <w:lang w:val="en-US"/>
        </w:rPr>
      </w:pPr>
      <w:r w:rsidRPr="00332CBD">
        <w:rPr>
          <w:b/>
          <w:szCs w:val="22"/>
          <w:lang w:val="en-US"/>
        </w:rPr>
        <w:t>[</w:t>
      </w:r>
      <w:proofErr w:type="gramStart"/>
      <w:r w:rsidRPr="00332CBD">
        <w:rPr>
          <w:b/>
          <w:i/>
          <w:szCs w:val="22"/>
          <w:highlight w:val="cyan"/>
          <w:lang w:val="en-US"/>
        </w:rPr>
        <w:t>insert</w:t>
      </w:r>
      <w:proofErr w:type="gramEnd"/>
      <w:r w:rsidRPr="00332CBD">
        <w:rPr>
          <w:b/>
          <w:i/>
          <w:szCs w:val="22"/>
          <w:highlight w:val="cyan"/>
          <w:lang w:val="en-US"/>
        </w:rPr>
        <w:t xml:space="preserve"> name and role</w:t>
      </w:r>
      <w:r w:rsidRPr="00332CBD">
        <w:rPr>
          <w:b/>
          <w:szCs w:val="22"/>
          <w:lang w:val="en-US"/>
        </w:rPr>
        <w:t>].</w:t>
      </w:r>
    </w:p>
    <w:p w:rsidR="00087C11" w:rsidRPr="00332CBD" w:rsidRDefault="00087C11" w:rsidP="0038405A">
      <w:pPr>
        <w:jc w:val="both"/>
        <w:rPr>
          <w:i/>
          <w:szCs w:val="22"/>
        </w:rPr>
      </w:pPr>
      <w:r w:rsidRPr="00332CBD">
        <w:rPr>
          <w:i/>
          <w:szCs w:val="22"/>
        </w:rPr>
        <w:t>.</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16" w:name="_Ref327440623"/>
      <w:r w:rsidRPr="00332CBD">
        <w:rPr>
          <w:rFonts w:ascii="Arial" w:hAnsi="Arial" w:cs="Arial"/>
          <w:b/>
          <w:color w:val="auto"/>
          <w:lang w:val="en-US"/>
        </w:rPr>
        <w:br w:type="page"/>
      </w:r>
      <w:bookmarkStart w:id="17" w:name="_Ref441065714"/>
      <w:r w:rsidRPr="00332CBD">
        <w:rPr>
          <w:rFonts w:ascii="Arial" w:hAnsi="Arial" w:cs="Arial"/>
          <w:b/>
          <w:color w:val="auto"/>
          <w:lang w:val="en-US"/>
        </w:rPr>
        <w:lastRenderedPageBreak/>
        <w:t>Names and addresses for notices</w:t>
      </w:r>
      <w:bookmarkEnd w:id="17"/>
    </w:p>
    <w:p w:rsidR="00087C11" w:rsidRPr="00332CBD" w:rsidRDefault="00087C11" w:rsidP="00052B92">
      <w:pPr>
        <w:pStyle w:val="MRNumberedHeading2"/>
        <w:jc w:val="both"/>
        <w:rPr>
          <w:szCs w:val="22"/>
          <w:lang w:val="en-US"/>
        </w:rPr>
      </w:pPr>
      <w:bookmarkStart w:id="18" w:name="_Ref441065715"/>
      <w:r w:rsidRPr="00332CBD">
        <w:rPr>
          <w:szCs w:val="22"/>
          <w:lang w:val="en-US"/>
        </w:rPr>
        <w:t>Notices served under this Framework Agreement are to be delivered to:</w:t>
      </w:r>
      <w:bookmarkEnd w:id="16"/>
      <w:bookmarkEnd w:id="18"/>
    </w:p>
    <w:p w:rsidR="00087C11" w:rsidRPr="00332CBD" w:rsidRDefault="00087C11" w:rsidP="00052B92">
      <w:pPr>
        <w:pStyle w:val="MRNumberedHeading3"/>
        <w:tabs>
          <w:tab w:val="clear" w:pos="1704"/>
          <w:tab w:val="num" w:pos="1794"/>
        </w:tabs>
        <w:ind w:hanging="924"/>
        <w:jc w:val="both"/>
        <w:rPr>
          <w:szCs w:val="22"/>
          <w:lang w:val="en-US"/>
        </w:rPr>
      </w:pPr>
      <w:bookmarkStart w:id="19" w:name="_Ref441065716"/>
      <w:r w:rsidRPr="00332CBD">
        <w:rPr>
          <w:szCs w:val="22"/>
          <w:lang w:val="en-US"/>
        </w:rPr>
        <w:t>for the Authority:</w:t>
      </w:r>
      <w:bookmarkEnd w:id="19"/>
    </w:p>
    <w:p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proofErr w:type="gramStart"/>
      <w:r w:rsidRPr="00332CBD">
        <w:rPr>
          <w:b/>
          <w:i/>
          <w:szCs w:val="22"/>
          <w:highlight w:val="cyan"/>
          <w:lang w:val="en-US"/>
        </w:rPr>
        <w:t>complete</w:t>
      </w:r>
      <w:proofErr w:type="gramEnd"/>
      <w:r w:rsidRPr="00332CBD">
        <w:rPr>
          <w:b/>
          <w:i/>
          <w:szCs w:val="22"/>
          <w:highlight w:val="cyan"/>
          <w:lang w:val="en-US"/>
        </w:rPr>
        <w:t xml:space="preserve"> name and/or role and address</w:t>
      </w:r>
      <w:r w:rsidRPr="00332CBD">
        <w:rPr>
          <w:b/>
          <w:szCs w:val="22"/>
          <w:lang w:val="en-US"/>
        </w:rPr>
        <w:t>]</w:t>
      </w:r>
    </w:p>
    <w:p w:rsidR="00087C11" w:rsidRPr="00332CBD" w:rsidRDefault="00087C11" w:rsidP="00052B92">
      <w:pPr>
        <w:pStyle w:val="MRNumberedHeading3"/>
        <w:tabs>
          <w:tab w:val="clear" w:pos="1704"/>
          <w:tab w:val="num" w:pos="1794"/>
        </w:tabs>
        <w:ind w:hanging="924"/>
        <w:jc w:val="both"/>
        <w:rPr>
          <w:szCs w:val="22"/>
          <w:lang w:val="en-US"/>
        </w:rPr>
      </w:pPr>
      <w:bookmarkStart w:id="20" w:name="_Ref361134386"/>
      <w:r w:rsidRPr="00332CBD">
        <w:rPr>
          <w:szCs w:val="22"/>
          <w:lang w:val="en-US"/>
        </w:rPr>
        <w:t>for the Supplier:</w:t>
      </w:r>
      <w:bookmarkEnd w:id="20"/>
    </w:p>
    <w:p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proofErr w:type="gramStart"/>
      <w:r w:rsidRPr="00332CBD">
        <w:rPr>
          <w:b/>
          <w:i/>
          <w:szCs w:val="22"/>
          <w:highlight w:val="cyan"/>
          <w:lang w:val="en-US"/>
        </w:rPr>
        <w:t>complete</w:t>
      </w:r>
      <w:proofErr w:type="gramEnd"/>
      <w:r w:rsidRPr="00332CBD">
        <w:rPr>
          <w:b/>
          <w:i/>
          <w:szCs w:val="22"/>
          <w:highlight w:val="cyan"/>
          <w:lang w:val="en-US"/>
        </w:rPr>
        <w:t xml:space="preserve"> name and/or role and address</w:t>
      </w:r>
      <w:r w:rsidRPr="00332CBD">
        <w:rPr>
          <w:b/>
          <w:szCs w:val="22"/>
          <w:lang w:val="en-US"/>
        </w:rPr>
        <w:t>]</w:t>
      </w:r>
      <w:r w:rsidRPr="00332CBD">
        <w:rPr>
          <w:szCs w:val="22"/>
          <w:lang w:val="en-US"/>
        </w:rPr>
        <w:t>.</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1" w:name="_Ref441065717"/>
      <w:bookmarkStart w:id="22" w:name="_Ref318787051"/>
      <w:bookmarkStart w:id="23" w:name="_Ref318698498"/>
      <w:bookmarkStart w:id="24" w:name="_Ref286215061"/>
      <w:r w:rsidRPr="00332CBD">
        <w:rPr>
          <w:rFonts w:ascii="Arial" w:hAnsi="Arial" w:cs="Arial"/>
          <w:b/>
          <w:snapToGrid w:val="0"/>
          <w:color w:val="auto"/>
          <w:w w:val="0"/>
        </w:rPr>
        <w:t>Management levels for escalation and dispute resolution</w:t>
      </w:r>
      <w:bookmarkEnd w:id="21"/>
    </w:p>
    <w:p w:rsidR="00087C11" w:rsidRPr="00332CBD" w:rsidRDefault="00087C11" w:rsidP="00B906F3">
      <w:pPr>
        <w:pStyle w:val="MRNumberedHeading2"/>
        <w:rPr>
          <w:lang w:val="en-US"/>
        </w:rPr>
      </w:pPr>
      <w:bookmarkStart w:id="25" w:name="_Ref361134683"/>
      <w:r w:rsidRPr="00332CBD">
        <w:rPr>
          <w:lang w:val="en-US"/>
        </w:rPr>
        <w:t>Th</w:t>
      </w:r>
      <w:r w:rsidR="00B906F3">
        <w:rPr>
          <w:lang w:val="en-US"/>
        </w:rPr>
        <w:t>e management levels at which a Dispute may</w:t>
      </w:r>
      <w:r w:rsidRPr="00332CBD">
        <w:rPr>
          <w:lang w:val="en-US"/>
        </w:rPr>
        <w:t xml:space="preserve"> be dealt with </w:t>
      </w:r>
      <w:r w:rsidR="00B906F3" w:rsidRPr="00B906F3">
        <w:rPr>
          <w:szCs w:val="22"/>
          <w:lang w:val="en-US"/>
        </w:rPr>
        <w:t xml:space="preserve">as referred to as part of the Dispute Resolution Procedure </w:t>
      </w:r>
      <w:r w:rsidRPr="00332CBD">
        <w:rPr>
          <w:lang w:val="en-US"/>
        </w:rPr>
        <w:t>are as follows:</w:t>
      </w:r>
      <w:bookmarkEnd w:id="22"/>
      <w:bookmarkEnd w:id="25"/>
    </w:p>
    <w:p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Authority representative</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color w:val="auto"/>
                <w:lang w:val="en-US"/>
              </w:rPr>
              <w:t>1</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2</w:t>
            </w:r>
            <w:r w:rsidRPr="00332CBD">
              <w:rPr>
                <w:rFonts w:ascii="Arial" w:hAnsi="Arial" w:cs="Arial"/>
                <w:b/>
                <w:color w:val="auto"/>
                <w:lang w:val="en-US"/>
              </w:rPr>
              <w:t>]</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r w:rsidRPr="00332CBD">
              <w:rPr>
                <w:rFonts w:ascii="Arial" w:hAnsi="Arial" w:cs="Arial"/>
                <w:color w:val="auto"/>
                <w:lang w:val="en-US"/>
              </w:rPr>
              <w:t xml:space="preserve"> </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r w:rsidR="00087C11" w:rsidRPr="00332CBD" w:rsidTr="00D81C22">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3</w:t>
            </w:r>
            <w:r w:rsidRPr="00332CBD">
              <w:rPr>
                <w:rFonts w:ascii="Arial" w:hAnsi="Arial" w:cs="Arial"/>
                <w:b/>
                <w:color w:val="auto"/>
                <w:lang w:val="en-US"/>
              </w:rPr>
              <w:t>]</w:t>
            </w:r>
          </w:p>
        </w:tc>
        <w:tc>
          <w:tcPr>
            <w:tcW w:w="363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c>
          <w:tcPr>
            <w:tcW w:w="3050"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332CBD">
              <w:rPr>
                <w:rFonts w:ascii="Arial" w:hAnsi="Arial" w:cs="Arial"/>
                <w:b/>
                <w:i/>
                <w:color w:val="auto"/>
                <w:highlight w:val="cyan"/>
                <w:lang w:val="en-US"/>
              </w:rPr>
              <w:t>insert role</w:t>
            </w:r>
            <w:r w:rsidRPr="00332CBD">
              <w:rPr>
                <w:rFonts w:ascii="Arial" w:hAnsi="Arial" w:cs="Arial"/>
                <w:b/>
                <w:color w:val="auto"/>
                <w:lang w:val="en-US"/>
              </w:rPr>
              <w:t>]</w:t>
            </w:r>
          </w:p>
        </w:tc>
      </w:tr>
    </w:tbl>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6" w:name="_Ref358208666"/>
      <w:bookmarkEnd w:id="24"/>
      <w:r w:rsidRPr="00332CBD">
        <w:rPr>
          <w:rFonts w:ascii="Arial" w:hAnsi="Arial" w:cs="Arial"/>
          <w:b/>
          <w:color w:val="auto"/>
        </w:rPr>
        <w:t>Order of precedence</w:t>
      </w:r>
      <w:bookmarkEnd w:id="26"/>
    </w:p>
    <w:p w:rsidR="00087C11" w:rsidRPr="00332CBD" w:rsidRDefault="00087C11" w:rsidP="00052B92">
      <w:pPr>
        <w:pStyle w:val="MRNumberedHeading2"/>
        <w:jc w:val="both"/>
        <w:rPr>
          <w:szCs w:val="22"/>
          <w:lang w:val="en-US"/>
        </w:rPr>
      </w:pPr>
      <w:bookmarkStart w:id="27" w:name="_Ref441065718"/>
      <w:r w:rsidRPr="00332CBD">
        <w:rPr>
          <w:szCs w:val="22"/>
          <w:lang w:val="en-US"/>
        </w:rPr>
        <w:t xml:space="preserve">Subject always to Clause </w:t>
      </w:r>
      <w:r w:rsidR="005B202C">
        <w:rPr>
          <w:szCs w:val="22"/>
          <w:lang w:val="en-US"/>
        </w:rPr>
        <w:fldChar w:fldCharType="begin"/>
      </w:r>
      <w:r w:rsidR="005B202C">
        <w:rPr>
          <w:szCs w:val="22"/>
          <w:lang w:val="en-US"/>
        </w:rPr>
        <w:instrText xml:space="preserve"> REF _Ref322935357 \r \h </w:instrText>
      </w:r>
      <w:r w:rsidR="005B202C">
        <w:rPr>
          <w:szCs w:val="22"/>
          <w:lang w:val="en-US"/>
        </w:rPr>
      </w:r>
      <w:r w:rsidR="005B202C">
        <w:rPr>
          <w:szCs w:val="22"/>
          <w:lang w:val="en-US"/>
        </w:rPr>
        <w:fldChar w:fldCharType="separate"/>
      </w:r>
      <w:r w:rsidR="008B7A17">
        <w:rPr>
          <w:szCs w:val="22"/>
          <w:lang w:val="en-US"/>
        </w:rPr>
        <w:t>1.10</w:t>
      </w:r>
      <w:r w:rsidR="005B202C">
        <w:rPr>
          <w:szCs w:val="22"/>
          <w:lang w:val="en-US"/>
        </w:rPr>
        <w:fldChar w:fldCharType="end"/>
      </w:r>
      <w:r w:rsidR="005B202C">
        <w:rPr>
          <w:szCs w:val="22"/>
          <w:lang w:val="en-US"/>
        </w:rPr>
        <w:t xml:space="preserve"> </w:t>
      </w:r>
      <w:r w:rsidRPr="00332CBD">
        <w:rPr>
          <w:szCs w:val="22"/>
          <w:lang w:val="en-US"/>
        </w:rPr>
        <w:t xml:space="preserve">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8B7A17">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7"/>
    </w:p>
    <w:p w:rsidR="00087C11" w:rsidRPr="00332CBD" w:rsidRDefault="00087C11" w:rsidP="00052B92">
      <w:pPr>
        <w:pStyle w:val="MRNumberedHeading3"/>
        <w:ind w:hanging="924"/>
        <w:jc w:val="both"/>
        <w:rPr>
          <w:szCs w:val="22"/>
        </w:rPr>
      </w:pPr>
      <w:bookmarkStart w:id="28" w:name="_Ref441065719"/>
      <w:r w:rsidRPr="00332CBD">
        <w:rPr>
          <w:szCs w:val="22"/>
        </w:rPr>
        <w:t>the provisions on the front page of this NHS Framework Agreement for the Supply of Goods and the Provision of Services;</w:t>
      </w:r>
      <w:bookmarkEnd w:id="28"/>
      <w:r w:rsidRPr="00332CBD">
        <w:rPr>
          <w:szCs w:val="22"/>
        </w:rPr>
        <w:t xml:space="preserve"> </w:t>
      </w:r>
    </w:p>
    <w:bookmarkStart w:id="29" w:name="_Ref441065720"/>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8B7A17">
        <w:rPr>
          <w:szCs w:val="22"/>
        </w:rPr>
        <w:t>Schedule 1</w:t>
      </w:r>
      <w:r w:rsidRPr="00332CBD">
        <w:rPr>
          <w:szCs w:val="22"/>
        </w:rPr>
        <w:fldChar w:fldCharType="end"/>
      </w:r>
      <w:r w:rsidRPr="00332CBD">
        <w:rPr>
          <w:szCs w:val="22"/>
        </w:rPr>
        <w:t>: Key Provisions;</w:t>
      </w:r>
      <w:bookmarkEnd w:id="29"/>
    </w:p>
    <w:bookmarkStart w:id="30" w:name="_Ref441065721"/>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Specification and Tender Response Document (but only in respect of the Authority’s requirements);</w:t>
      </w:r>
      <w:bookmarkEnd w:id="30"/>
    </w:p>
    <w:bookmarkStart w:id="31" w:name="_Ref441065722"/>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General Terms and Conditions;</w:t>
      </w:r>
      <w:bookmarkEnd w:id="31"/>
    </w:p>
    <w:bookmarkStart w:id="32" w:name="_Ref441065723"/>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6</w:t>
      </w:r>
      <w:r w:rsidRPr="00332CBD">
        <w:rPr>
          <w:szCs w:val="22"/>
        </w:rPr>
        <w:fldChar w:fldCharType="end"/>
      </w:r>
      <w:r w:rsidRPr="00332CBD">
        <w:rPr>
          <w:szCs w:val="22"/>
        </w:rPr>
        <w:t>: Commercial Schedule;</w:t>
      </w:r>
      <w:bookmarkEnd w:id="32"/>
    </w:p>
    <w:bookmarkStart w:id="33" w:name="_Ref441065724"/>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Information Governance Provisions;</w:t>
      </w:r>
      <w:bookmarkEnd w:id="33"/>
    </w:p>
    <w:bookmarkStart w:id="34" w:name="_Ref441065725"/>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4</w:t>
      </w:r>
      <w:r w:rsidRPr="00332CBD">
        <w:rPr>
          <w:szCs w:val="22"/>
        </w:rPr>
        <w:fldChar w:fldCharType="end"/>
      </w:r>
      <w:r w:rsidRPr="00332CBD">
        <w:rPr>
          <w:szCs w:val="22"/>
        </w:rPr>
        <w:t>: Definitions and Interpretations;</w:t>
      </w:r>
      <w:bookmarkEnd w:id="34"/>
    </w:p>
    <w:p w:rsidR="00087C11" w:rsidRPr="00332CBD" w:rsidRDefault="00087C11" w:rsidP="00052B92">
      <w:pPr>
        <w:pStyle w:val="MRNumberedHeading3"/>
        <w:ind w:hanging="924"/>
        <w:jc w:val="both"/>
        <w:rPr>
          <w:szCs w:val="22"/>
        </w:rPr>
      </w:pPr>
      <w:bookmarkStart w:id="35" w:name="_Ref441065726"/>
      <w:r w:rsidRPr="00332CBD">
        <w:rPr>
          <w:szCs w:val="22"/>
        </w:rPr>
        <w:t xml:space="preserve">the order in which all subsequent </w:t>
      </w:r>
      <w:bookmarkStart w:id="36" w:name="DocXTextRef3"/>
      <w:r w:rsidRPr="00332CBD">
        <w:rPr>
          <w:szCs w:val="22"/>
        </w:rPr>
        <w:t>schedules</w:t>
      </w:r>
      <w:bookmarkEnd w:id="36"/>
      <w:r w:rsidRPr="00332CBD">
        <w:rPr>
          <w:szCs w:val="22"/>
        </w:rPr>
        <w:t>, if any, appear; and</w:t>
      </w:r>
      <w:bookmarkEnd w:id="35"/>
    </w:p>
    <w:p w:rsidR="00087C11" w:rsidRDefault="00087C11" w:rsidP="00052B92">
      <w:pPr>
        <w:pStyle w:val="MRNumberedHeading3"/>
        <w:ind w:hanging="924"/>
        <w:jc w:val="both"/>
        <w:rPr>
          <w:szCs w:val="22"/>
        </w:rPr>
      </w:pPr>
      <w:bookmarkStart w:id="37"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documentation taking precedence over older documentation to the extent only of any conflict</w:t>
      </w:r>
      <w:r w:rsidRPr="00332CBD">
        <w:rPr>
          <w:szCs w:val="22"/>
        </w:rPr>
        <w:t>.</w:t>
      </w:r>
      <w:bookmarkEnd w:id="37"/>
      <w:r w:rsidR="00DE1F22">
        <w:rPr>
          <w:szCs w:val="22"/>
        </w:rPr>
        <w:t xml:space="preserve"> </w:t>
      </w:r>
    </w:p>
    <w:p w:rsidR="00B906F3" w:rsidRPr="00B906F3" w:rsidRDefault="00B906F3" w:rsidP="00B906F3">
      <w:pPr>
        <w:pStyle w:val="MRNumberedHeading2"/>
        <w:jc w:val="both"/>
      </w:pPr>
      <w:r w:rsidRPr="0097740C">
        <w:lastRenderedPageBreak/>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r>
        <w:t xml:space="preserve"> </w:t>
      </w:r>
    </w:p>
    <w:p w:rsidR="00087C11" w:rsidRPr="00332CBD"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38" w:name="_Ref361940215"/>
      <w:r w:rsidRPr="00332CBD">
        <w:rPr>
          <w:rFonts w:ascii="Arial" w:hAnsi="Arial" w:cs="Arial"/>
          <w:b/>
          <w:color w:val="auto"/>
        </w:rPr>
        <w:t>Participating Authorities</w:t>
      </w:r>
      <w:bookmarkEnd w:id="38"/>
    </w:p>
    <w:p w:rsidR="00087C11" w:rsidRPr="00332CBD" w:rsidRDefault="00087C11" w:rsidP="00CD6BD6">
      <w:pPr>
        <w:pStyle w:val="MRNumberedHeading2"/>
        <w:jc w:val="both"/>
        <w:rPr>
          <w:szCs w:val="22"/>
          <w:lang w:val="en-US"/>
        </w:rPr>
      </w:pPr>
      <w:bookmarkStart w:id="39" w:name="_Ref441065728"/>
      <w:r w:rsidRPr="00332CBD">
        <w:rPr>
          <w:szCs w:val="22"/>
          <w:lang w:val="en-US"/>
        </w:rPr>
        <w:t>The following Contracting Authorities are entitled to place Orders:</w:t>
      </w:r>
      <w:bookmarkEnd w:id="39"/>
      <w:r w:rsidRPr="00332CBD">
        <w:rPr>
          <w:szCs w:val="22"/>
          <w:lang w:val="en-US"/>
        </w:rPr>
        <w:t xml:space="preserve"> </w:t>
      </w:r>
    </w:p>
    <w:p w:rsidR="00087C11" w:rsidRPr="00332CBD" w:rsidRDefault="00087C11" w:rsidP="000779A3">
      <w:pPr>
        <w:pStyle w:val="MRNumberedHeading3"/>
        <w:ind w:hanging="924"/>
        <w:jc w:val="both"/>
        <w:rPr>
          <w:szCs w:val="22"/>
        </w:rPr>
      </w:pPr>
      <w:bookmarkStart w:id="40" w:name="_Ref441065729"/>
      <w:r w:rsidRPr="00332CBD">
        <w:rPr>
          <w:szCs w:val="22"/>
        </w:rPr>
        <w:t>[</w:t>
      </w:r>
      <w:r w:rsidRPr="00332CBD">
        <w:rPr>
          <w:b/>
          <w:i/>
          <w:szCs w:val="22"/>
          <w:highlight w:val="cyan"/>
        </w:rPr>
        <w:t>Insert name of the Authority and any further Participating Authorities</w:t>
      </w:r>
      <w:r w:rsidRPr="00332CBD">
        <w:rPr>
          <w:szCs w:val="22"/>
        </w:rPr>
        <w:t>]</w:t>
      </w:r>
      <w:bookmarkEnd w:id="40"/>
    </w:p>
    <w:p w:rsidR="00087C11" w:rsidRPr="00332CBD" w:rsidRDefault="00087C11" w:rsidP="00B60D62">
      <w:pPr>
        <w:pStyle w:val="MRNumberedHeading3"/>
        <w:numPr>
          <w:ilvl w:val="0"/>
          <w:numId w:val="0"/>
        </w:numPr>
        <w:ind w:left="780"/>
        <w:jc w:val="both"/>
        <w:rPr>
          <w:szCs w:val="22"/>
        </w:rPr>
      </w:pPr>
      <w:r w:rsidRPr="00332CBD">
        <w:rPr>
          <w:szCs w:val="22"/>
        </w:rPr>
        <w:t xml:space="preserve">For the avoidance of doubt, any successor bodies of any of the above entities shall be entitled to place Orders and shall be deemed Participating Authorities for the purposes of this Framework Agreement. </w:t>
      </w:r>
    </w:p>
    <w:p w:rsidR="00087C11" w:rsidRPr="00332CBD" w:rsidRDefault="00087C11" w:rsidP="000416E8">
      <w:pPr>
        <w:spacing w:after="120"/>
        <w:jc w:val="both"/>
        <w:rPr>
          <w:i/>
          <w:szCs w:val="22"/>
        </w:rPr>
      </w:pPr>
    </w:p>
    <w:p w:rsidR="00087C11" w:rsidRPr="00332CBD" w:rsidRDefault="00087C11" w:rsidP="00052B92">
      <w:pPr>
        <w:pStyle w:val="MRNumberedHeading1"/>
        <w:keepNext w:val="0"/>
        <w:keepLines w:val="0"/>
        <w:widowControl w:val="0"/>
        <w:numPr>
          <w:ilvl w:val="0"/>
          <w:numId w:val="0"/>
        </w:numPr>
        <w:ind w:left="78"/>
        <w:jc w:val="both"/>
        <w:rPr>
          <w:rFonts w:ascii="Arial" w:hAnsi="Arial" w:cs="Arial"/>
          <w:b/>
          <w:color w:val="auto"/>
          <w:u w:val="single"/>
        </w:rPr>
      </w:pPr>
      <w:r w:rsidRPr="00332CBD">
        <w:rPr>
          <w:rFonts w:ascii="Arial" w:hAnsi="Arial" w:cs="Arial"/>
          <w:b/>
          <w:color w:val="auto"/>
          <w:u w:val="single"/>
        </w:rPr>
        <w:t>Optional Key Provisions</w:t>
      </w:r>
    </w:p>
    <w:p w:rsidR="00087C11" w:rsidRPr="00EF5451"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1" w:name="_Ref358208725"/>
      <w:bookmarkStart w:id="42" w:name="_Ref441065730"/>
      <w:r w:rsidRPr="00EF5451">
        <w:rPr>
          <w:rFonts w:ascii="Arial" w:hAnsi="Arial" w:cs="Arial"/>
          <w:b/>
          <w:color w:val="auto"/>
          <w:lang w:val="en-US"/>
        </w:rPr>
        <w:t xml:space="preserve">Quality assurance standards  </w:t>
      </w:r>
      <w:bookmarkEnd w:id="41"/>
      <w:bookmarkEnd w:id="42"/>
    </w:p>
    <w:p w:rsidR="009B7CB4" w:rsidRPr="009B7CB4" w:rsidRDefault="00087C11" w:rsidP="00746967">
      <w:pPr>
        <w:rPr>
          <w:i/>
        </w:rPr>
      </w:pPr>
      <w:bookmarkStart w:id="43" w:name="_Ref441065731"/>
      <w:r w:rsidRPr="009B7CB4">
        <w:rPr>
          <w:lang w:val="en-US"/>
        </w:rPr>
        <w:t>The following quality assurance standards shall apply, as appropriate, to the manufacture, supply and/or installation of the Goods and/or provision of the Services</w:t>
      </w:r>
      <w:bookmarkEnd w:id="43"/>
      <w:r w:rsidR="009B7CB4">
        <w:rPr>
          <w:lang w:val="en-US"/>
        </w:rPr>
        <w:t xml:space="preserve"> </w:t>
      </w:r>
      <w:r w:rsidR="009B7CB4">
        <w:t xml:space="preserve">within the Royal Pharmaceutical Society (RPS) Professional Standards for Homecare Services in England </w:t>
      </w:r>
      <w:hyperlink r:id="rId11" w:history="1">
        <w:r w:rsidR="009B7CB4" w:rsidRPr="003C7139">
          <w:rPr>
            <w:rStyle w:val="Hyperlink"/>
            <w:szCs w:val="22"/>
          </w:rPr>
          <w:t>https://www.rpharms.com/resources/professional-standards/professional-standards-for-homecare-services</w:t>
        </w:r>
      </w:hyperlink>
    </w:p>
    <w:p w:rsidR="00087C11" w:rsidRPr="00EF5451"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4" w:name="_Ref378753172"/>
      <w:bookmarkStart w:id="45" w:name="_Ref318707585"/>
      <w:r w:rsidRPr="00332CBD">
        <w:rPr>
          <w:rFonts w:ascii="Arial" w:hAnsi="Arial" w:cs="Arial"/>
          <w:b/>
          <w:color w:val="auto"/>
          <w:lang w:val="en-US"/>
        </w:rPr>
        <w:t xml:space="preserve">Different levels and/or types of insurance  </w:t>
      </w:r>
      <w:bookmarkEnd w:id="44"/>
    </w:p>
    <w:p w:rsidR="00087C11" w:rsidRPr="00332CBD" w:rsidRDefault="00087C11" w:rsidP="00052B92">
      <w:pPr>
        <w:pStyle w:val="MRNumberedHeading2"/>
        <w:jc w:val="both"/>
        <w:rPr>
          <w:szCs w:val="22"/>
          <w:lang w:val="en-US"/>
        </w:rPr>
      </w:pPr>
      <w:bookmarkStart w:id="46" w:name="_Ref441065732"/>
      <w:r w:rsidRPr="00332CBD">
        <w:rPr>
          <w:szCs w:val="22"/>
          <w:lang w:val="en-US"/>
        </w:rPr>
        <w:t>The Supplier shall put in place and maintain in force the following insurances with the following minimum cover per claim:</w:t>
      </w:r>
      <w:bookmarkEnd w:id="45"/>
      <w:bookmarkEnd w:id="46"/>
    </w:p>
    <w:p w:rsidR="00087C11" w:rsidRPr="00332CBD" w:rsidRDefault="00087C11" w:rsidP="0057792C">
      <w:pPr>
        <w:pStyle w:val="MRNumberedHeading2"/>
        <w:numPr>
          <w:ilvl w:val="0"/>
          <w:numId w:val="0"/>
        </w:numPr>
        <w:jc w:val="both"/>
        <w:rPr>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Type of insurance required</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Minimum cover</w:t>
            </w:r>
          </w:p>
        </w:tc>
      </w:tr>
      <w:tr w:rsidR="00087C11" w:rsidRPr="00332CBD" w:rsidTr="00D81C22">
        <w:tc>
          <w:tcPr>
            <w:tcW w:w="3812" w:type="dxa"/>
            <w:shd w:val="clear" w:color="auto" w:fill="auto"/>
          </w:tcPr>
          <w:p w:rsidR="00087C11" w:rsidRPr="000D0D7E" w:rsidRDefault="00087C11"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Employer’s liability insurance</w:t>
            </w:r>
          </w:p>
        </w:tc>
        <w:tc>
          <w:tcPr>
            <w:tcW w:w="4456" w:type="dxa"/>
            <w:shd w:val="clear" w:color="auto" w:fill="auto"/>
          </w:tcPr>
          <w:p w:rsidR="00087C11" w:rsidRPr="000D0D7E" w:rsidRDefault="000D0D7E"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£ 5,000,000</w:t>
            </w:r>
            <w:r w:rsidR="00087C11" w:rsidRPr="000D0D7E">
              <w:rPr>
                <w:rFonts w:ascii="Arial" w:hAnsi="Arial" w:cs="Arial"/>
                <w:color w:val="auto"/>
                <w:lang w:val="en-US"/>
              </w:rPr>
              <w:t xml:space="preserve">                      </w:t>
            </w:r>
          </w:p>
        </w:tc>
      </w:tr>
      <w:tr w:rsidR="00087C11" w:rsidRPr="00332CBD" w:rsidTr="00D81C22">
        <w:tc>
          <w:tcPr>
            <w:tcW w:w="3812" w:type="dxa"/>
            <w:shd w:val="clear" w:color="auto" w:fill="auto"/>
          </w:tcPr>
          <w:p w:rsidR="00087C11" w:rsidRPr="000D0D7E" w:rsidRDefault="00087C11"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Public liability insurance</w:t>
            </w:r>
          </w:p>
        </w:tc>
        <w:tc>
          <w:tcPr>
            <w:tcW w:w="4456" w:type="dxa"/>
            <w:shd w:val="clear" w:color="auto" w:fill="auto"/>
          </w:tcPr>
          <w:p w:rsidR="00087C11" w:rsidRPr="000D0D7E" w:rsidRDefault="000D0D7E"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 xml:space="preserve">£ 5,000,000                      </w:t>
            </w:r>
            <w:r w:rsidR="00087C11" w:rsidRPr="000D0D7E">
              <w:rPr>
                <w:rFonts w:ascii="Arial" w:hAnsi="Arial" w:cs="Arial"/>
                <w:color w:val="auto"/>
                <w:lang w:val="en-US"/>
              </w:rPr>
              <w:t xml:space="preserve">                   </w:t>
            </w:r>
          </w:p>
        </w:tc>
      </w:tr>
      <w:tr w:rsidR="00087C11" w:rsidRPr="00332CBD" w:rsidTr="00D81C22">
        <w:tc>
          <w:tcPr>
            <w:tcW w:w="3812" w:type="dxa"/>
            <w:shd w:val="clear" w:color="auto" w:fill="auto"/>
          </w:tcPr>
          <w:p w:rsidR="00087C11" w:rsidRPr="000D0D7E" w:rsidRDefault="00087C11" w:rsidP="00A85AAC">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Product liability</w:t>
            </w:r>
          </w:p>
        </w:tc>
        <w:tc>
          <w:tcPr>
            <w:tcW w:w="4456" w:type="dxa"/>
            <w:shd w:val="clear" w:color="auto" w:fill="auto"/>
          </w:tcPr>
          <w:p w:rsidR="00087C11" w:rsidRPr="000D0D7E" w:rsidRDefault="000D0D7E" w:rsidP="00A85AAC">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 xml:space="preserve">£ 5,000,000                      </w:t>
            </w:r>
            <w:r w:rsidR="00087C11" w:rsidRPr="000D0D7E">
              <w:rPr>
                <w:rFonts w:ascii="Arial" w:hAnsi="Arial" w:cs="Arial"/>
                <w:color w:val="auto"/>
                <w:lang w:val="en-US"/>
              </w:rPr>
              <w:t xml:space="preserve">                   </w:t>
            </w:r>
          </w:p>
        </w:tc>
      </w:tr>
      <w:tr w:rsidR="00087C11" w:rsidRPr="00332CBD" w:rsidTr="00D81C22">
        <w:tc>
          <w:tcPr>
            <w:tcW w:w="3812" w:type="dxa"/>
            <w:shd w:val="clear" w:color="auto" w:fill="auto"/>
          </w:tcPr>
          <w:p w:rsidR="00087C11" w:rsidRPr="000D0D7E" w:rsidRDefault="00087C11"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Professional indemnity insurance</w:t>
            </w:r>
          </w:p>
        </w:tc>
        <w:tc>
          <w:tcPr>
            <w:tcW w:w="4456" w:type="dxa"/>
            <w:shd w:val="clear" w:color="auto" w:fill="auto"/>
          </w:tcPr>
          <w:p w:rsidR="00087C11" w:rsidRPr="000D0D7E" w:rsidRDefault="000D0D7E" w:rsidP="00D81C22">
            <w:pPr>
              <w:pStyle w:val="MRNumberedHeading1"/>
              <w:keepNext w:val="0"/>
              <w:keepLines w:val="0"/>
              <w:widowControl w:val="0"/>
              <w:numPr>
                <w:ilvl w:val="0"/>
                <w:numId w:val="0"/>
              </w:numPr>
              <w:jc w:val="both"/>
              <w:rPr>
                <w:rFonts w:ascii="Arial" w:hAnsi="Arial" w:cs="Arial"/>
                <w:color w:val="auto"/>
                <w:lang w:val="en-US"/>
              </w:rPr>
            </w:pPr>
            <w:r w:rsidRPr="000D0D7E">
              <w:rPr>
                <w:rFonts w:ascii="Arial" w:hAnsi="Arial" w:cs="Arial"/>
                <w:color w:val="auto"/>
                <w:lang w:val="en-US"/>
              </w:rPr>
              <w:t xml:space="preserve">£ 5,000,000                      </w:t>
            </w:r>
            <w:r w:rsidR="00087C11" w:rsidRPr="000D0D7E">
              <w:rPr>
                <w:rFonts w:ascii="Arial" w:hAnsi="Arial" w:cs="Arial"/>
                <w:color w:val="auto"/>
                <w:lang w:val="en-US"/>
              </w:rPr>
              <w:t xml:space="preserve">                    </w:t>
            </w:r>
          </w:p>
        </w:tc>
      </w:tr>
    </w:tbl>
    <w:p w:rsidR="00087C11" w:rsidRPr="00EF5451" w:rsidRDefault="00087C11" w:rsidP="00052B92">
      <w:pPr>
        <w:pStyle w:val="MRNumberedHeading1"/>
        <w:keepNext w:val="0"/>
        <w:keepLines w:val="0"/>
        <w:widowControl w:val="0"/>
        <w:tabs>
          <w:tab w:val="clear" w:pos="798"/>
          <w:tab w:val="num" w:pos="702"/>
        </w:tabs>
        <w:ind w:hanging="798"/>
        <w:jc w:val="both"/>
        <w:rPr>
          <w:rFonts w:ascii="Arial" w:hAnsi="Arial" w:cs="Arial"/>
          <w:b/>
          <w:color w:val="auto"/>
          <w:u w:val="single"/>
          <w:lang w:val="en-US"/>
        </w:rPr>
      </w:pPr>
      <w:bookmarkStart w:id="47" w:name="_Ref361843452"/>
      <w:bookmarkStart w:id="48" w:name="_Ref323556603"/>
      <w:r w:rsidRPr="00EF5451">
        <w:rPr>
          <w:rFonts w:ascii="Arial" w:hAnsi="Arial" w:cs="Arial"/>
          <w:b/>
          <w:color w:val="auto"/>
          <w:lang w:val="en-US"/>
        </w:rPr>
        <w:t xml:space="preserve">Guarantee  </w:t>
      </w:r>
      <w:bookmarkEnd w:id="47"/>
    </w:p>
    <w:p w:rsidR="00087C11" w:rsidRPr="006760A6" w:rsidRDefault="00087C11" w:rsidP="00052B92">
      <w:pPr>
        <w:pStyle w:val="MRNumberedHeading2"/>
        <w:jc w:val="both"/>
        <w:rPr>
          <w:szCs w:val="22"/>
          <w:lang w:val="en-US"/>
        </w:rPr>
      </w:pPr>
      <w:bookmarkStart w:id="49" w:name="_Ref441065733"/>
      <w:r w:rsidRPr="006760A6">
        <w:rPr>
          <w:szCs w:val="22"/>
          <w:lang w:val="en-US"/>
        </w:rPr>
        <w:t xml:space="preserve">Promptly following the execution of this Framework Agreement, the Supplier shall, if it has not already delivered an executed deed of guarantee to the Authority, deliver </w:t>
      </w:r>
      <w:r w:rsidRPr="006760A6">
        <w:rPr>
          <w:szCs w:val="22"/>
          <w:lang w:val="en-US"/>
        </w:rPr>
        <w:lastRenderedPageBreak/>
        <w:t>the executed deed of guarantee to the Authority as required by the procurement process followed by the Authority.  Failure to comply with this Key Provision shall be an irremediable breach of this Framework Agreement.</w:t>
      </w:r>
      <w:bookmarkEnd w:id="48"/>
      <w:bookmarkEnd w:id="49"/>
      <w:r w:rsidRPr="006760A6">
        <w:rPr>
          <w:szCs w:val="22"/>
          <w:lang w:val="en-US"/>
        </w:rPr>
        <w:t xml:space="preserve"> </w:t>
      </w:r>
    </w:p>
    <w:p w:rsidR="009D43F6" w:rsidRPr="009D43F6" w:rsidRDefault="009D43F6" w:rsidP="009D43F6">
      <w:pPr>
        <w:pStyle w:val="MRNumberedHeading1"/>
        <w:keepNext w:val="0"/>
        <w:keepLines w:val="0"/>
        <w:widowControl w:val="0"/>
        <w:tabs>
          <w:tab w:val="clear" w:pos="798"/>
          <w:tab w:val="num" w:pos="702"/>
        </w:tabs>
        <w:ind w:hanging="798"/>
        <w:jc w:val="both"/>
        <w:rPr>
          <w:rFonts w:ascii="Arial" w:hAnsi="Arial" w:cs="Arial"/>
          <w:b/>
          <w:color w:val="auto"/>
          <w:lang w:val="en-US"/>
        </w:rPr>
      </w:pPr>
      <w:r w:rsidRPr="009D43F6">
        <w:rPr>
          <w:rFonts w:ascii="Arial" w:hAnsi="Arial" w:cs="Arial"/>
          <w:b/>
          <w:color w:val="auto"/>
          <w:lang w:val="en-US"/>
        </w:rPr>
        <w:t>Price Review Clause</w:t>
      </w:r>
    </w:p>
    <w:p w:rsidR="009D43F6" w:rsidRPr="009D43F6" w:rsidRDefault="009D43F6" w:rsidP="009D43F6">
      <w:pPr>
        <w:pStyle w:val="MRNumberedHeading2"/>
        <w:jc w:val="both"/>
        <w:rPr>
          <w:szCs w:val="22"/>
          <w:lang w:val="en-US"/>
        </w:rPr>
      </w:pPr>
      <w:r w:rsidRPr="009D43F6">
        <w:rPr>
          <w:szCs w:val="22"/>
          <w:lang w:val="en-US"/>
        </w:rPr>
        <w:t>The Contract Price shall remain fixed for the duration of the Initial</w:t>
      </w:r>
      <w:r w:rsidR="00470940">
        <w:rPr>
          <w:szCs w:val="22"/>
          <w:lang w:val="en-US"/>
        </w:rPr>
        <w:t xml:space="preserve"> Term</w:t>
      </w:r>
      <w:r w:rsidRPr="009D43F6">
        <w:rPr>
          <w:szCs w:val="22"/>
          <w:lang w:val="en-US"/>
        </w:rPr>
        <w:t xml:space="preserve">. </w:t>
      </w:r>
    </w:p>
    <w:p w:rsidR="009D43F6" w:rsidRPr="009D43F6" w:rsidRDefault="009D43F6" w:rsidP="009D43F6">
      <w:pPr>
        <w:pStyle w:val="MRNumberedHeading2"/>
        <w:jc w:val="both"/>
        <w:rPr>
          <w:szCs w:val="22"/>
          <w:lang w:val="en-US"/>
        </w:rPr>
      </w:pPr>
      <w:r w:rsidRPr="009D43F6">
        <w:rPr>
          <w:szCs w:val="22"/>
          <w:lang w:val="en-US"/>
        </w:rPr>
        <w:t xml:space="preserve">In the event that the Authority exercises its option(s) to extend this Framework Agreement pursuant to </w:t>
      </w:r>
      <w:r w:rsidR="00470940" w:rsidRPr="00332CBD">
        <w:rPr>
          <w:szCs w:val="22"/>
          <w:lang w:val="en-US"/>
        </w:rPr>
        <w:t xml:space="preserve">Clause </w:t>
      </w:r>
      <w:r w:rsidR="00470940" w:rsidRPr="00332CBD">
        <w:rPr>
          <w:szCs w:val="22"/>
          <w:lang w:val="en-US"/>
        </w:rPr>
        <w:fldChar w:fldCharType="begin"/>
      </w:r>
      <w:r w:rsidR="00470940" w:rsidRPr="00332CBD">
        <w:rPr>
          <w:szCs w:val="22"/>
          <w:lang w:val="en-US"/>
        </w:rPr>
        <w:instrText xml:space="preserve"> REF _Ref318790784 \r \h  \* MERGEFORMAT </w:instrText>
      </w:r>
      <w:r w:rsidR="00470940" w:rsidRPr="00332CBD">
        <w:rPr>
          <w:szCs w:val="22"/>
          <w:lang w:val="en-US"/>
        </w:rPr>
      </w:r>
      <w:r w:rsidR="00470940" w:rsidRPr="00332CBD">
        <w:rPr>
          <w:szCs w:val="22"/>
          <w:lang w:val="en-US"/>
        </w:rPr>
        <w:fldChar w:fldCharType="separate"/>
      </w:r>
      <w:r w:rsidR="008B7A17">
        <w:rPr>
          <w:szCs w:val="22"/>
          <w:lang w:val="en-US"/>
        </w:rPr>
        <w:t>15.2</w:t>
      </w:r>
      <w:r w:rsidR="00470940" w:rsidRPr="00332CBD">
        <w:rPr>
          <w:szCs w:val="22"/>
          <w:lang w:val="en-US"/>
        </w:rPr>
        <w:fldChar w:fldCharType="end"/>
      </w:r>
      <w:r w:rsidR="00470940" w:rsidRPr="00332CBD">
        <w:rPr>
          <w:szCs w:val="22"/>
          <w:lang w:val="en-US"/>
        </w:rPr>
        <w:t xml:space="preserve"> of </w:t>
      </w:r>
      <w:r w:rsidR="00470940" w:rsidRPr="00332CBD">
        <w:rPr>
          <w:szCs w:val="22"/>
          <w:lang w:val="en-US"/>
        </w:rPr>
        <w:fldChar w:fldCharType="begin"/>
      </w:r>
      <w:r w:rsidR="00470940" w:rsidRPr="00332CBD">
        <w:rPr>
          <w:szCs w:val="22"/>
          <w:lang w:val="en-US"/>
        </w:rPr>
        <w:instrText xml:space="preserve"> REF _Ref352916352 \r \h  \* MERGEFORMAT </w:instrText>
      </w:r>
      <w:r w:rsidR="00470940" w:rsidRPr="00332CBD">
        <w:rPr>
          <w:szCs w:val="22"/>
          <w:lang w:val="en-US"/>
        </w:rPr>
      </w:r>
      <w:r w:rsidR="00470940" w:rsidRPr="00332CBD">
        <w:rPr>
          <w:szCs w:val="22"/>
          <w:lang w:val="en-US"/>
        </w:rPr>
        <w:fldChar w:fldCharType="separate"/>
      </w:r>
      <w:r w:rsidR="008B7A17">
        <w:rPr>
          <w:szCs w:val="22"/>
          <w:lang w:val="en-US"/>
        </w:rPr>
        <w:t>Schedule 2</w:t>
      </w:r>
      <w:r w:rsidR="00470940" w:rsidRPr="00332CBD">
        <w:rPr>
          <w:szCs w:val="22"/>
          <w:lang w:val="en-US"/>
        </w:rPr>
        <w:fldChar w:fldCharType="end"/>
      </w:r>
      <w:r w:rsidR="00470940">
        <w:rPr>
          <w:szCs w:val="22"/>
          <w:lang w:val="en-US"/>
        </w:rPr>
        <w:t xml:space="preserve"> of this Framework Agreement</w:t>
      </w:r>
      <w:r w:rsidRPr="009D43F6">
        <w:rPr>
          <w:szCs w:val="22"/>
          <w:lang w:val="en-US"/>
        </w:rPr>
        <w:t xml:space="preserve">, if in the three (3) month period prior to the </w:t>
      </w:r>
      <w:r w:rsidR="00470940">
        <w:rPr>
          <w:szCs w:val="22"/>
          <w:lang w:val="en-US"/>
        </w:rPr>
        <w:t xml:space="preserve">date the Framework Agreement would otherwise have expired, </w:t>
      </w:r>
      <w:r w:rsidRPr="009D43F6">
        <w:rPr>
          <w:szCs w:val="22"/>
          <w:lang w:val="en-US"/>
        </w:rPr>
        <w:t>the Supplier can demonstrate to the satisfaction of the Authority any changes to the Supplier's manufacturing, distribution and supply costs in connection with the provision of the Goods/Services, the Authority may (at its sole discretion) elect to review the Contract Price payable for the Goods/Services during the period(s) of the extension(s) (“</w:t>
      </w:r>
      <w:r w:rsidRPr="00470940">
        <w:rPr>
          <w:b/>
          <w:szCs w:val="22"/>
          <w:lang w:val="en-US"/>
        </w:rPr>
        <w:t>the Review</w:t>
      </w:r>
      <w:r w:rsidRPr="009D43F6">
        <w:rPr>
          <w:szCs w:val="22"/>
          <w:lang w:val="en-US"/>
        </w:rPr>
        <w:t xml:space="preserve">”). The Authority shall be entitled to increase or decrease the price of the Goods/Services in the event that the Contract Price does not in the reasonable (sole) opinion of the Authority reflect the principal underlying costs (including, but not limited to, wage costs, fuel costs and energy costs) necessarily and properly incurred by the Supplier in connection with the manufacture and distribution of the Goods and/or the delivery of the Services. For the avoidance of doubt both Parties accept and acknowledge that any changes to the Contract Price shall not have the effect of altering the overall nature of this Framework Agreement.  </w:t>
      </w:r>
    </w:p>
    <w:p w:rsidR="009D43F6" w:rsidRPr="009D43F6" w:rsidRDefault="009D43F6" w:rsidP="009D43F6">
      <w:pPr>
        <w:pStyle w:val="MRNumberedHeading2"/>
        <w:jc w:val="both"/>
        <w:rPr>
          <w:szCs w:val="22"/>
          <w:lang w:val="en-US"/>
        </w:rPr>
      </w:pPr>
      <w:r w:rsidRPr="009D43F6">
        <w:rPr>
          <w:szCs w:val="22"/>
          <w:lang w:val="en-US"/>
        </w:rPr>
        <w:t xml:space="preserve">In reviewing the Contract Price pursuant to </w:t>
      </w:r>
      <w:r w:rsidR="00470940">
        <w:rPr>
          <w:szCs w:val="22"/>
          <w:lang w:val="en-US"/>
        </w:rPr>
        <w:t>Clause 1</w:t>
      </w:r>
      <w:r w:rsidRPr="009D43F6">
        <w:rPr>
          <w:szCs w:val="22"/>
          <w:lang w:val="en-US"/>
        </w:rPr>
        <w:t>1.2</w:t>
      </w:r>
      <w:r w:rsidR="00470940">
        <w:rPr>
          <w:szCs w:val="22"/>
          <w:lang w:val="en-US"/>
        </w:rPr>
        <w:t xml:space="preserve"> of this Schedule 1</w:t>
      </w:r>
      <w:r w:rsidR="00C26046">
        <w:rPr>
          <w:szCs w:val="22"/>
          <w:lang w:val="en-US"/>
        </w:rPr>
        <w:t xml:space="preserve"> of this Framework Agreement</w:t>
      </w:r>
      <w:r w:rsidRPr="009D43F6">
        <w:rPr>
          <w:szCs w:val="22"/>
          <w:lang w:val="en-US"/>
        </w:rPr>
        <w:t>,</w:t>
      </w:r>
      <w:r w:rsidR="00470940">
        <w:rPr>
          <w:szCs w:val="22"/>
          <w:lang w:val="en-US"/>
        </w:rPr>
        <w:t xml:space="preserve"> and subject always to Clause 1</w:t>
      </w:r>
      <w:r w:rsidRPr="009D43F6">
        <w:rPr>
          <w:szCs w:val="22"/>
          <w:lang w:val="en-US"/>
        </w:rPr>
        <w:t>1.4</w:t>
      </w:r>
      <w:r w:rsidR="00470940">
        <w:rPr>
          <w:szCs w:val="22"/>
          <w:lang w:val="en-US"/>
        </w:rPr>
        <w:t xml:space="preserve"> of this Schedule 1</w:t>
      </w:r>
      <w:r w:rsidR="00C26046">
        <w:rPr>
          <w:szCs w:val="22"/>
          <w:lang w:val="en-US"/>
        </w:rPr>
        <w:t xml:space="preserve"> of this Framework Agreement</w:t>
      </w:r>
      <w:r w:rsidRPr="009D43F6">
        <w:rPr>
          <w:szCs w:val="22"/>
          <w:lang w:val="en-US"/>
        </w:rPr>
        <w:t>, the Authority may have regard to the following factors:</w:t>
      </w:r>
    </w:p>
    <w:p w:rsidR="009D43F6" w:rsidRPr="009D43F6" w:rsidRDefault="009D43F6" w:rsidP="00C26046">
      <w:pPr>
        <w:pStyle w:val="MRNumberedHeading3"/>
        <w:jc w:val="both"/>
        <w:rPr>
          <w:lang w:val="en-US"/>
        </w:rPr>
      </w:pPr>
      <w:r w:rsidRPr="009D43F6">
        <w:rPr>
          <w:lang w:val="en-US"/>
        </w:rPr>
        <w:t xml:space="preserve">any changes to the Supplier's manufacturing, distribution and supply costs, to the extent that such costs are necessary and properly incurred by the Supplier in the provision of the Goods/Services; </w:t>
      </w:r>
    </w:p>
    <w:p w:rsidR="00C26046" w:rsidRDefault="009D43F6" w:rsidP="00C26046">
      <w:pPr>
        <w:pStyle w:val="MRNumberedHeading3"/>
        <w:jc w:val="both"/>
        <w:rPr>
          <w:lang w:val="en-US"/>
        </w:rPr>
      </w:pPr>
      <w:r w:rsidRPr="009D43F6">
        <w:rPr>
          <w:lang w:val="en-US"/>
        </w:rPr>
        <w:t>the prices at which goods/services which are reasonably equivalent to the Goods/Services are supplied by other suppliers in the open market;</w:t>
      </w:r>
    </w:p>
    <w:p w:rsidR="009D43F6" w:rsidRPr="00C26046" w:rsidRDefault="009D43F6" w:rsidP="00C26046">
      <w:pPr>
        <w:pStyle w:val="MRNumberedHeading3"/>
        <w:jc w:val="both"/>
        <w:rPr>
          <w:lang w:val="en-US"/>
        </w:rPr>
      </w:pPr>
      <w:r w:rsidRPr="00C26046">
        <w:rPr>
          <w:szCs w:val="22"/>
          <w:lang w:val="en-US"/>
        </w:rPr>
        <w:t>prices payable by other health authorities and NHS Trusts for goods/services which are reasonably equivalent to the Goods/Services; and/or</w:t>
      </w:r>
    </w:p>
    <w:p w:rsidR="009D43F6" w:rsidRPr="009D43F6" w:rsidRDefault="009D43F6" w:rsidP="00C26046">
      <w:pPr>
        <w:pStyle w:val="MRNumberedHeading3"/>
        <w:jc w:val="both"/>
        <w:rPr>
          <w:lang w:val="en-US"/>
        </w:rPr>
      </w:pPr>
      <w:proofErr w:type="gramStart"/>
      <w:r w:rsidRPr="009D43F6">
        <w:rPr>
          <w:lang w:val="en-US"/>
        </w:rPr>
        <w:t>the</w:t>
      </w:r>
      <w:proofErr w:type="gramEnd"/>
      <w:r w:rsidRPr="009D43F6">
        <w:rPr>
          <w:lang w:val="en-US"/>
        </w:rPr>
        <w:t xml:space="preserve"> volumes of Goods/Services ordered by, and supplied to, the Participating Authorities.</w:t>
      </w:r>
    </w:p>
    <w:p w:rsidR="009D43F6" w:rsidRPr="009D43F6" w:rsidRDefault="009D43F6" w:rsidP="009D43F6">
      <w:pPr>
        <w:pStyle w:val="MRNumberedHeading2"/>
        <w:jc w:val="both"/>
        <w:rPr>
          <w:szCs w:val="22"/>
          <w:lang w:val="en-US"/>
        </w:rPr>
      </w:pPr>
      <w:r w:rsidRPr="009D43F6">
        <w:rPr>
          <w:szCs w:val="22"/>
          <w:lang w:val="en-US"/>
        </w:rPr>
        <w:t>The Supplier shall provide all such evidence to the Authority as the Authority may reasonably request. Such evidence shall be provided by the Supplier to the Authority on a transparent basis, reference publically available sources of evidence where appropriate, and shall be sufficient to enable the Authority to verify and substantiate any changes to the costs of the Supplier in connection with the provision of the Goods/Services. In addition, the Supplier shall, on request, allow the Authority to inspect and take copies of (or extracts from) all relevant records and materials of the Supplier relating to the supply of the Goods/Services as may be reasonably required.</w:t>
      </w:r>
    </w:p>
    <w:p w:rsidR="009D43F6" w:rsidRPr="009D43F6" w:rsidRDefault="009D43F6" w:rsidP="009D43F6">
      <w:pPr>
        <w:pStyle w:val="MRNumberedHeading2"/>
        <w:jc w:val="both"/>
        <w:rPr>
          <w:szCs w:val="22"/>
          <w:lang w:val="en-US"/>
        </w:rPr>
      </w:pPr>
      <w:r w:rsidRPr="009D43F6">
        <w:rPr>
          <w:szCs w:val="22"/>
          <w:lang w:val="en-US"/>
        </w:rPr>
        <w:t>Upon completion of the Review by the Authority, the Authority may elect to increase or decrease the price of the Goods/Services by giving the Supplier not less than one (1) month's written notice of such increase or decrease ("</w:t>
      </w:r>
      <w:r w:rsidRPr="00C26046">
        <w:rPr>
          <w:b/>
          <w:szCs w:val="22"/>
          <w:lang w:val="en-US"/>
        </w:rPr>
        <w:t>the Review Notice</w:t>
      </w:r>
      <w:r w:rsidRPr="009D43F6">
        <w:rPr>
          <w:szCs w:val="22"/>
          <w:lang w:val="en-US"/>
        </w:rPr>
        <w:t xml:space="preserve">") and </w:t>
      </w:r>
      <w:r w:rsidRPr="009D43F6">
        <w:rPr>
          <w:szCs w:val="22"/>
          <w:lang w:val="en-US"/>
        </w:rPr>
        <w:lastRenderedPageBreak/>
        <w:t>the Review Notice shall stipulate the new prices as varied pursuant to the Review ("</w:t>
      </w:r>
      <w:r w:rsidRPr="00C26046">
        <w:rPr>
          <w:b/>
          <w:szCs w:val="22"/>
          <w:lang w:val="en-US"/>
        </w:rPr>
        <w:t>the Revised Contract Price</w:t>
      </w:r>
      <w:r w:rsidRPr="009D43F6">
        <w:rPr>
          <w:szCs w:val="22"/>
          <w:lang w:val="en-US"/>
        </w:rPr>
        <w:t xml:space="preserve">") and the reasons for this. The Supplier shall be entitled to supply the Goods/Services at the Revised Contract Price as soon as it receives the Review Notice but otherwise the Revised Contract Price shall take effect on </w:t>
      </w:r>
      <w:r w:rsidRPr="00161068">
        <w:rPr>
          <w:szCs w:val="22"/>
          <w:lang w:val="en-US"/>
        </w:rPr>
        <w:t xml:space="preserve">1 </w:t>
      </w:r>
      <w:r w:rsidR="000D0D7E" w:rsidRPr="00161068">
        <w:rPr>
          <w:szCs w:val="22"/>
          <w:lang w:val="en-US"/>
        </w:rPr>
        <w:t>April</w:t>
      </w:r>
      <w:r w:rsidRPr="00161068">
        <w:rPr>
          <w:szCs w:val="22"/>
          <w:lang w:val="en-US"/>
        </w:rPr>
        <w:t xml:space="preserve"> 20</w:t>
      </w:r>
      <w:r w:rsidR="000D0D7E" w:rsidRPr="00161068">
        <w:rPr>
          <w:szCs w:val="22"/>
          <w:lang w:val="en-US"/>
        </w:rPr>
        <w:t>20</w:t>
      </w:r>
      <w:r w:rsidRPr="009D43F6">
        <w:rPr>
          <w:szCs w:val="22"/>
          <w:lang w:val="en-US"/>
        </w:rPr>
        <w:t xml:space="preserve"> and shall apply for the duration of the extension period(s) (unless the Supplier serves notice to terminate under </w:t>
      </w:r>
      <w:r w:rsidR="00C26046">
        <w:rPr>
          <w:szCs w:val="22"/>
          <w:lang w:val="en-US"/>
        </w:rPr>
        <w:t>Clause 1</w:t>
      </w:r>
      <w:r w:rsidRPr="009D43F6">
        <w:rPr>
          <w:szCs w:val="22"/>
          <w:lang w:val="en-US"/>
        </w:rPr>
        <w:t>1.6</w:t>
      </w:r>
      <w:r w:rsidR="00C26046">
        <w:rPr>
          <w:szCs w:val="22"/>
          <w:lang w:val="en-US"/>
        </w:rPr>
        <w:t xml:space="preserve"> of this Schedule 1 of this Framework Agreement</w:t>
      </w:r>
      <w:r w:rsidRPr="009D43F6">
        <w:rPr>
          <w:szCs w:val="22"/>
          <w:lang w:val="en-US"/>
        </w:rPr>
        <w:t xml:space="preserve"> below in which case </w:t>
      </w:r>
      <w:r w:rsidR="00C26046">
        <w:rPr>
          <w:szCs w:val="22"/>
          <w:lang w:val="en-US"/>
        </w:rPr>
        <w:t>Clause 1</w:t>
      </w:r>
      <w:r w:rsidRPr="009D43F6">
        <w:rPr>
          <w:szCs w:val="22"/>
          <w:lang w:val="en-US"/>
        </w:rPr>
        <w:t xml:space="preserve">1.7 </w:t>
      </w:r>
      <w:r w:rsidR="00C26046">
        <w:rPr>
          <w:szCs w:val="22"/>
          <w:lang w:val="en-US"/>
        </w:rPr>
        <w:t xml:space="preserve">of this Schedule 1 of this Framework Agreement </w:t>
      </w:r>
      <w:r w:rsidRPr="009D43F6">
        <w:rPr>
          <w:szCs w:val="22"/>
          <w:lang w:val="en-US"/>
        </w:rPr>
        <w:t>below shall apply).</w:t>
      </w:r>
    </w:p>
    <w:p w:rsidR="009D43F6" w:rsidRPr="009D43F6" w:rsidRDefault="009D43F6" w:rsidP="009D43F6">
      <w:pPr>
        <w:pStyle w:val="MRNumberedHeading2"/>
        <w:jc w:val="both"/>
        <w:rPr>
          <w:szCs w:val="22"/>
          <w:lang w:val="en-US"/>
        </w:rPr>
      </w:pPr>
      <w:r w:rsidRPr="009D43F6">
        <w:rPr>
          <w:szCs w:val="22"/>
          <w:lang w:val="en-US"/>
        </w:rPr>
        <w:t xml:space="preserve">The Supplier may terminate this Framework Agreement </w:t>
      </w:r>
      <w:r w:rsidR="00B845E4">
        <w:rPr>
          <w:szCs w:val="22"/>
          <w:lang w:val="en-US"/>
        </w:rPr>
        <w:t xml:space="preserve">following receipt of a Review Notice </w:t>
      </w:r>
      <w:r w:rsidRPr="009D43F6">
        <w:rPr>
          <w:szCs w:val="22"/>
          <w:lang w:val="en-US"/>
        </w:rPr>
        <w:t xml:space="preserve">by </w:t>
      </w:r>
      <w:r w:rsidR="00C26046">
        <w:rPr>
          <w:szCs w:val="22"/>
          <w:lang w:val="en-US"/>
        </w:rPr>
        <w:t xml:space="preserve">issuing a Termination Notice </w:t>
      </w:r>
      <w:r w:rsidRPr="009D43F6">
        <w:rPr>
          <w:szCs w:val="22"/>
          <w:lang w:val="en-US"/>
        </w:rPr>
        <w:t>giving to the Authority not less than thre</w:t>
      </w:r>
      <w:r w:rsidR="00B845E4">
        <w:rPr>
          <w:szCs w:val="22"/>
          <w:lang w:val="en-US"/>
        </w:rPr>
        <w:t>e (3) months' notice in writing provided</w:t>
      </w:r>
      <w:r w:rsidRPr="009D43F6">
        <w:rPr>
          <w:szCs w:val="22"/>
          <w:lang w:val="en-US"/>
        </w:rPr>
        <w:t xml:space="preserve"> such </w:t>
      </w:r>
      <w:r w:rsidR="00C26046">
        <w:rPr>
          <w:szCs w:val="22"/>
          <w:lang w:val="en-US"/>
        </w:rPr>
        <w:t>Termination N</w:t>
      </w:r>
      <w:r w:rsidRPr="009D43F6">
        <w:rPr>
          <w:szCs w:val="22"/>
          <w:lang w:val="en-US"/>
        </w:rPr>
        <w:t xml:space="preserve">otice </w:t>
      </w:r>
      <w:r w:rsidR="00B845E4">
        <w:rPr>
          <w:szCs w:val="22"/>
          <w:lang w:val="en-US"/>
        </w:rPr>
        <w:t xml:space="preserve">is </w:t>
      </w:r>
      <w:r w:rsidRPr="009D43F6">
        <w:rPr>
          <w:szCs w:val="22"/>
          <w:lang w:val="en-US"/>
        </w:rPr>
        <w:t>given within fourte</w:t>
      </w:r>
      <w:r w:rsidR="00B845E4">
        <w:rPr>
          <w:szCs w:val="22"/>
          <w:lang w:val="en-US"/>
        </w:rPr>
        <w:t>en (14) days of its receipt of the</w:t>
      </w:r>
      <w:r w:rsidRPr="009D43F6">
        <w:rPr>
          <w:szCs w:val="22"/>
          <w:lang w:val="en-US"/>
        </w:rPr>
        <w:t xml:space="preserve"> Review Notice under </w:t>
      </w:r>
      <w:r w:rsidR="00C26046">
        <w:rPr>
          <w:szCs w:val="22"/>
          <w:lang w:val="en-US"/>
        </w:rPr>
        <w:t>Clause 1</w:t>
      </w:r>
      <w:r w:rsidRPr="009D43F6">
        <w:rPr>
          <w:szCs w:val="22"/>
          <w:lang w:val="en-US"/>
        </w:rPr>
        <w:t>1.5</w:t>
      </w:r>
      <w:r w:rsidR="00C26046">
        <w:rPr>
          <w:szCs w:val="22"/>
          <w:lang w:val="en-US"/>
        </w:rPr>
        <w:t xml:space="preserve"> of this Schedule 1 of this Framework Agreement</w:t>
      </w:r>
      <w:r w:rsidRPr="009D43F6">
        <w:rPr>
          <w:szCs w:val="22"/>
          <w:lang w:val="en-US"/>
        </w:rPr>
        <w:t xml:space="preserve"> above.</w:t>
      </w:r>
    </w:p>
    <w:p w:rsidR="009D43F6" w:rsidRPr="009D43F6" w:rsidRDefault="009D43F6" w:rsidP="009D43F6">
      <w:pPr>
        <w:pStyle w:val="MRNumberedHeading2"/>
        <w:jc w:val="both"/>
        <w:rPr>
          <w:szCs w:val="22"/>
          <w:lang w:val="en-US"/>
        </w:rPr>
      </w:pPr>
      <w:r w:rsidRPr="009D43F6">
        <w:rPr>
          <w:szCs w:val="22"/>
          <w:lang w:val="en-US"/>
        </w:rPr>
        <w:t xml:space="preserve">For the avoidance of doubt, if the Supplier serves </w:t>
      </w:r>
      <w:r w:rsidR="00C26046">
        <w:rPr>
          <w:szCs w:val="22"/>
          <w:lang w:val="en-US"/>
        </w:rPr>
        <w:t xml:space="preserve">a Termination Notice </w:t>
      </w:r>
      <w:r w:rsidRPr="009D43F6">
        <w:rPr>
          <w:szCs w:val="22"/>
          <w:lang w:val="en-US"/>
        </w:rPr>
        <w:t xml:space="preserve">under </w:t>
      </w:r>
      <w:r w:rsidR="00C26046">
        <w:rPr>
          <w:szCs w:val="22"/>
          <w:lang w:val="en-US"/>
        </w:rPr>
        <w:t>Clause 1</w:t>
      </w:r>
      <w:r w:rsidRPr="009D43F6">
        <w:rPr>
          <w:szCs w:val="22"/>
          <w:lang w:val="en-US"/>
        </w:rPr>
        <w:t xml:space="preserve">1.6 </w:t>
      </w:r>
      <w:r w:rsidR="00C26046">
        <w:rPr>
          <w:szCs w:val="22"/>
          <w:lang w:val="en-US"/>
        </w:rPr>
        <w:t>of this Schedule 1 of this Framework Agreement</w:t>
      </w:r>
      <w:r w:rsidR="00C26046" w:rsidRPr="009D43F6">
        <w:rPr>
          <w:szCs w:val="22"/>
          <w:lang w:val="en-US"/>
        </w:rPr>
        <w:t xml:space="preserve"> </w:t>
      </w:r>
      <w:r w:rsidRPr="009D43F6">
        <w:rPr>
          <w:szCs w:val="22"/>
          <w:lang w:val="en-US"/>
        </w:rPr>
        <w:t xml:space="preserve">above until such notice expires, the </w:t>
      </w:r>
      <w:r w:rsidR="00C26046">
        <w:rPr>
          <w:szCs w:val="22"/>
          <w:lang w:val="en-US"/>
        </w:rPr>
        <w:t>Contract P</w:t>
      </w:r>
      <w:r w:rsidRPr="009D43F6">
        <w:rPr>
          <w:szCs w:val="22"/>
          <w:lang w:val="en-US"/>
        </w:rPr>
        <w:t>rices shall remain fixed at the price</w:t>
      </w:r>
      <w:r w:rsidR="00C26046">
        <w:rPr>
          <w:szCs w:val="22"/>
          <w:lang w:val="en-US"/>
        </w:rPr>
        <w:t>s</w:t>
      </w:r>
      <w:r w:rsidRPr="009D43F6">
        <w:rPr>
          <w:szCs w:val="22"/>
          <w:lang w:val="en-US"/>
        </w:rPr>
        <w:t xml:space="preserve"> payable immediately preceding the Review.</w:t>
      </w:r>
    </w:p>
    <w:p w:rsidR="009D43F6" w:rsidRPr="00C26046" w:rsidRDefault="009D43F6" w:rsidP="00C26046">
      <w:pPr>
        <w:pStyle w:val="MRNumberedHeading2"/>
        <w:jc w:val="both"/>
        <w:rPr>
          <w:szCs w:val="22"/>
          <w:lang w:val="en-US"/>
        </w:rPr>
      </w:pPr>
      <w:r w:rsidRPr="009D43F6">
        <w:rPr>
          <w:szCs w:val="22"/>
          <w:lang w:val="en-US"/>
        </w:rPr>
        <w:t xml:space="preserve">For the further avoidance of doubt, if the Supplier serves </w:t>
      </w:r>
      <w:r w:rsidR="00C26046">
        <w:rPr>
          <w:szCs w:val="22"/>
          <w:lang w:val="en-US"/>
        </w:rPr>
        <w:t xml:space="preserve">a Termination Notice </w:t>
      </w:r>
      <w:r w:rsidRPr="009D43F6">
        <w:rPr>
          <w:szCs w:val="22"/>
          <w:lang w:val="en-US"/>
        </w:rPr>
        <w:t xml:space="preserve">under </w:t>
      </w:r>
      <w:r w:rsidR="00B845E4">
        <w:rPr>
          <w:szCs w:val="22"/>
          <w:lang w:val="en-US"/>
        </w:rPr>
        <w:t>Clause 1</w:t>
      </w:r>
      <w:r w:rsidR="00B845E4" w:rsidRPr="009D43F6">
        <w:rPr>
          <w:szCs w:val="22"/>
          <w:lang w:val="en-US"/>
        </w:rPr>
        <w:t>1.6</w:t>
      </w:r>
      <w:r w:rsidRPr="009D43F6">
        <w:rPr>
          <w:szCs w:val="22"/>
          <w:lang w:val="en-US"/>
        </w:rPr>
        <w:t xml:space="preserve"> </w:t>
      </w:r>
      <w:r w:rsidR="00C26046">
        <w:rPr>
          <w:szCs w:val="22"/>
          <w:lang w:val="en-US"/>
        </w:rPr>
        <w:t>of this Schedule 1 of this Framework Agreement</w:t>
      </w:r>
      <w:r w:rsidR="00C26046" w:rsidRPr="009D43F6">
        <w:rPr>
          <w:szCs w:val="22"/>
          <w:lang w:val="en-US"/>
        </w:rPr>
        <w:t xml:space="preserve"> </w:t>
      </w:r>
      <w:r w:rsidRPr="009D43F6">
        <w:rPr>
          <w:szCs w:val="22"/>
          <w:lang w:val="en-US"/>
        </w:rPr>
        <w:t>above</w:t>
      </w:r>
      <w:r w:rsidR="00C26046">
        <w:rPr>
          <w:szCs w:val="22"/>
          <w:lang w:val="en-US"/>
        </w:rPr>
        <w:t>,</w:t>
      </w:r>
      <w:r w:rsidRPr="009D43F6">
        <w:rPr>
          <w:szCs w:val="22"/>
          <w:lang w:val="en-US"/>
        </w:rPr>
        <w:t xml:space="preserve"> the Supplier shall be obliged to supply the Goods/Services in accordance with the terms of th</w:t>
      </w:r>
      <w:r w:rsidR="00C26046">
        <w:rPr>
          <w:szCs w:val="22"/>
          <w:lang w:val="en-US"/>
        </w:rPr>
        <w:t>is Framework Agreement and any O</w:t>
      </w:r>
      <w:r w:rsidRPr="009D43F6">
        <w:rPr>
          <w:szCs w:val="22"/>
          <w:lang w:val="en-US"/>
        </w:rPr>
        <w:t xml:space="preserve">rder that may be placed prior to the date of termination. </w:t>
      </w:r>
    </w:p>
    <w:p w:rsidR="005B202C" w:rsidRPr="005B202C" w:rsidRDefault="005B202C" w:rsidP="005B202C">
      <w:pPr>
        <w:pStyle w:val="MRNumberedHeading1"/>
        <w:keepNext w:val="0"/>
        <w:keepLines w:val="0"/>
        <w:widowControl w:val="0"/>
        <w:tabs>
          <w:tab w:val="clear" w:pos="798"/>
          <w:tab w:val="num" w:pos="702"/>
        </w:tabs>
        <w:ind w:hanging="798"/>
        <w:jc w:val="both"/>
        <w:rPr>
          <w:rFonts w:ascii="Arial" w:hAnsi="Arial" w:cs="Arial"/>
          <w:b/>
          <w:color w:val="auto"/>
          <w:lang w:val="en-US"/>
        </w:rPr>
      </w:pPr>
      <w:r w:rsidRPr="005B202C">
        <w:rPr>
          <w:rFonts w:ascii="Arial" w:hAnsi="Arial" w:cs="Arial"/>
          <w:b/>
          <w:color w:val="auto"/>
          <w:lang w:val="en-US"/>
        </w:rPr>
        <w:t>Supplementary and/or Substitute Goods and Services</w:t>
      </w:r>
    </w:p>
    <w:p w:rsidR="005B202C" w:rsidRPr="00AD469B" w:rsidRDefault="005B202C" w:rsidP="00AD469B">
      <w:pPr>
        <w:pStyle w:val="MRNumberedHeading2"/>
        <w:jc w:val="both"/>
        <w:rPr>
          <w:szCs w:val="22"/>
          <w:lang w:val="en-US"/>
        </w:rPr>
      </w:pPr>
      <w:r w:rsidRPr="005B202C">
        <w:rPr>
          <w:szCs w:val="22"/>
          <w:lang w:val="en-US"/>
        </w:rPr>
        <w:t>The Authority has the right, at any point during the Term, to request a proposal (a “</w:t>
      </w:r>
      <w:r w:rsidRPr="005B202C">
        <w:rPr>
          <w:b/>
          <w:szCs w:val="22"/>
          <w:lang w:val="en-US"/>
        </w:rPr>
        <w:t>Supplementary and/or Substitute Goods and Services Change Proposal</w:t>
      </w:r>
      <w:r w:rsidRPr="005B202C">
        <w:rPr>
          <w:szCs w:val="22"/>
          <w:lang w:val="en-US"/>
        </w:rPr>
        <w:t>”) from the Supplier to add supplementary and/or substitute goods and/or services required by the Authority and/or Participating Authorities to Schedules 5 (Specification and Tender Response) and 6 (Commercial Schedule) of this Framework Agreement if they are goods and/or services that are, or become, available from the Supplier within the same product range or service area as any Goods and/or Services already available from the Supplier u</w:t>
      </w:r>
      <w:r>
        <w:rPr>
          <w:szCs w:val="22"/>
          <w:lang w:val="en-US"/>
        </w:rPr>
        <w:t xml:space="preserve">nder this Framework Agreement. </w:t>
      </w:r>
      <w:r w:rsidRPr="005B202C">
        <w:rPr>
          <w:szCs w:val="22"/>
          <w:lang w:val="en-US"/>
        </w:rPr>
        <w:t xml:space="preserve">For the avoidance of doubt, supplementary and/or substitute goods and/or services shall be deemed to be within the same product range or service area if they are aimed at the same Patient cohort </w:t>
      </w:r>
      <w:r w:rsidR="00AD469B">
        <w:rPr>
          <w:szCs w:val="22"/>
          <w:lang w:val="en-US"/>
        </w:rPr>
        <w:t xml:space="preserve">and treat the same medical condition </w:t>
      </w:r>
      <w:r w:rsidRPr="005B202C">
        <w:rPr>
          <w:szCs w:val="22"/>
          <w:lang w:val="en-US"/>
        </w:rPr>
        <w:t>and may include third party manufactured product</w:t>
      </w:r>
      <w:r>
        <w:rPr>
          <w:szCs w:val="22"/>
          <w:lang w:val="en-US"/>
        </w:rPr>
        <w:t xml:space="preserve">s available from the Supplier. </w:t>
      </w:r>
      <w:r w:rsidRPr="005B202C">
        <w:rPr>
          <w:szCs w:val="22"/>
          <w:lang w:val="en-US"/>
        </w:rPr>
        <w:t>The Supplier shall provide such Supplementary and/or Substitute Goods and Services Change Proposal within fifteen (15) Business Days from the date it is requested by the Authority.  </w:t>
      </w:r>
    </w:p>
    <w:p w:rsidR="005B202C" w:rsidRPr="00AD469B" w:rsidRDefault="005B202C" w:rsidP="00AD469B">
      <w:pPr>
        <w:pStyle w:val="MRNumberedHeading2"/>
        <w:jc w:val="both"/>
        <w:rPr>
          <w:szCs w:val="22"/>
          <w:lang w:val="en-US"/>
        </w:rPr>
      </w:pPr>
      <w:r w:rsidRPr="005B202C">
        <w:rPr>
          <w:szCs w:val="22"/>
          <w:lang w:val="en-US"/>
        </w:rPr>
        <w:t xml:space="preserve">All Supplementary and/or Substitute Goods and Services Change Proposals prepared by the Supplier shall be an offer capable of acceptance by the Authority and shall be signed by an </w:t>
      </w:r>
      <w:proofErr w:type="spellStart"/>
      <w:r w:rsidRPr="005B202C">
        <w:rPr>
          <w:szCs w:val="22"/>
          <w:lang w:val="en-US"/>
        </w:rPr>
        <w:t>authorised</w:t>
      </w:r>
      <w:proofErr w:type="spellEnd"/>
      <w:r w:rsidRPr="005B202C">
        <w:rPr>
          <w:szCs w:val="22"/>
          <w:lang w:val="en-US"/>
        </w:rPr>
        <w:t xml:space="preserve"> representative of the Supplier accordingly. Without limitation, each Supplementary and/or Substitute Goods and Services Change Proposal</w:t>
      </w:r>
      <w:r w:rsidR="00AD469B">
        <w:rPr>
          <w:szCs w:val="22"/>
          <w:lang w:val="en-US"/>
        </w:rPr>
        <w:t xml:space="preserve"> shall detail:</w:t>
      </w:r>
    </w:p>
    <w:p w:rsidR="005B202C" w:rsidRPr="00AD469B" w:rsidRDefault="005B202C" w:rsidP="00586AA5">
      <w:pPr>
        <w:pStyle w:val="MRNumberedHeading3"/>
        <w:jc w:val="both"/>
        <w:rPr>
          <w:lang w:val="en-US"/>
        </w:rPr>
      </w:pPr>
      <w:r w:rsidRPr="005B202C">
        <w:rPr>
          <w:lang w:val="en-US"/>
        </w:rPr>
        <w:t>the price for such supplementary and/or subs</w:t>
      </w:r>
      <w:r w:rsidR="00AD469B">
        <w:rPr>
          <w:lang w:val="en-US"/>
        </w:rPr>
        <w:t xml:space="preserve">titute goods and/or services; </w:t>
      </w:r>
    </w:p>
    <w:p w:rsidR="005B202C" w:rsidRDefault="005B202C" w:rsidP="00586AA5">
      <w:pPr>
        <w:pStyle w:val="MRNumberedHeading3"/>
        <w:jc w:val="both"/>
        <w:rPr>
          <w:lang w:val="en-US"/>
        </w:rPr>
      </w:pPr>
      <w:r w:rsidRPr="005B202C">
        <w:rPr>
          <w:lang w:val="en-US"/>
        </w:rPr>
        <w:t>any amendments required to Schedules 5 (Specification and Tender Response) and 6 (Commercial Schedule) of this Framework Agreement by way of proposed n</w:t>
      </w:r>
      <w:r w:rsidR="00AD469B">
        <w:rPr>
          <w:lang w:val="en-US"/>
        </w:rPr>
        <w:t xml:space="preserve">ew versions of such Schedules; </w:t>
      </w:r>
    </w:p>
    <w:p w:rsidR="00AD469B" w:rsidRPr="00AD469B" w:rsidRDefault="00AD469B" w:rsidP="00586AA5">
      <w:pPr>
        <w:pStyle w:val="MRNumberedHeading3"/>
        <w:jc w:val="both"/>
        <w:rPr>
          <w:lang w:val="en-US"/>
        </w:rPr>
      </w:pPr>
      <w:r>
        <w:rPr>
          <w:lang w:val="en-US"/>
        </w:rPr>
        <w:lastRenderedPageBreak/>
        <w:t xml:space="preserve">in the case of substitutes, the transition arrangements that will apply (to include, without limitation, </w:t>
      </w:r>
      <w:r w:rsidRPr="00AD469B">
        <w:rPr>
          <w:lang w:val="en-US"/>
        </w:rPr>
        <w:t xml:space="preserve">the date from which </w:t>
      </w:r>
      <w:r>
        <w:rPr>
          <w:lang w:val="en-US"/>
        </w:rPr>
        <w:t>the Goods</w:t>
      </w:r>
      <w:r w:rsidR="00586AA5">
        <w:rPr>
          <w:lang w:val="en-US"/>
        </w:rPr>
        <w:t xml:space="preserve"> and/or Services</w:t>
      </w:r>
      <w:r>
        <w:rPr>
          <w:lang w:val="en-US"/>
        </w:rPr>
        <w:t xml:space="preserve"> that are being replaced will </w:t>
      </w:r>
      <w:r w:rsidRPr="00AD469B">
        <w:rPr>
          <w:lang w:val="en-US"/>
        </w:rPr>
        <w:t>no longe</w:t>
      </w:r>
      <w:r>
        <w:rPr>
          <w:lang w:val="en-US"/>
        </w:rPr>
        <w:t>r be available and</w:t>
      </w:r>
      <w:r w:rsidRPr="00AD469B">
        <w:rPr>
          <w:lang w:val="en-US"/>
        </w:rPr>
        <w:t xml:space="preserve"> </w:t>
      </w:r>
      <w:r>
        <w:rPr>
          <w:lang w:val="en-US"/>
        </w:rPr>
        <w:t xml:space="preserve">confirmation that the </w:t>
      </w:r>
      <w:r w:rsidRPr="00AD469B">
        <w:rPr>
          <w:lang w:val="en-US"/>
        </w:rPr>
        <w:t>current supply arrangements will be maintained until that date</w:t>
      </w:r>
      <w:r>
        <w:rPr>
          <w:lang w:val="en-US"/>
        </w:rPr>
        <w:t xml:space="preserve">);  </w:t>
      </w:r>
    </w:p>
    <w:p w:rsidR="005B202C" w:rsidRPr="00AD469B" w:rsidRDefault="005B202C" w:rsidP="00586AA5">
      <w:pPr>
        <w:pStyle w:val="MRNumberedHeading3"/>
        <w:jc w:val="both"/>
        <w:rPr>
          <w:lang w:val="en-US"/>
        </w:rPr>
      </w:pPr>
      <w:r w:rsidRPr="005B202C">
        <w:rPr>
          <w:lang w:val="en-US"/>
        </w:rPr>
        <w:t>the period of time that the relevant Supplementary and/or Substitute Goods and Services Change Proposal is valid for acceptance by the Authority (“</w:t>
      </w:r>
      <w:r w:rsidRPr="00B845E4">
        <w:rPr>
          <w:b/>
          <w:lang w:val="en-US"/>
        </w:rPr>
        <w:t>Period of Validity</w:t>
      </w:r>
      <w:r w:rsidRPr="005B202C">
        <w:rPr>
          <w:lang w:val="en-US"/>
        </w:rPr>
        <w:t>”), which, for the avoidance of doubt, shall be no less than thirty (30) days from the date of such Supplementary and/or Substitute Goods</w:t>
      </w:r>
      <w:r w:rsidR="00586AA5">
        <w:rPr>
          <w:lang w:val="en-US"/>
        </w:rPr>
        <w:t xml:space="preserve"> and Services Change Proposal. </w:t>
      </w:r>
    </w:p>
    <w:p w:rsidR="005B202C" w:rsidRPr="00AD469B" w:rsidRDefault="005B202C" w:rsidP="00AD469B">
      <w:pPr>
        <w:pStyle w:val="MRNumberedHeading2"/>
        <w:jc w:val="both"/>
        <w:rPr>
          <w:szCs w:val="22"/>
          <w:lang w:val="en-US"/>
        </w:rPr>
      </w:pPr>
      <w:r w:rsidRPr="005B202C">
        <w:rPr>
          <w:szCs w:val="22"/>
          <w:lang w:val="en-US"/>
        </w:rPr>
        <w:t xml:space="preserve">Each such Supplementary and/or Substitute Goods and Services Change Proposal shall be </w:t>
      </w:r>
      <w:r w:rsidR="00AD469B">
        <w:rPr>
          <w:szCs w:val="22"/>
          <w:lang w:val="en-US"/>
        </w:rPr>
        <w:t xml:space="preserve">considered </w:t>
      </w:r>
      <w:r w:rsidRPr="005B202C">
        <w:rPr>
          <w:szCs w:val="22"/>
          <w:lang w:val="en-US"/>
        </w:rPr>
        <w:t>by the Authority. Following such</w:t>
      </w:r>
      <w:r w:rsidR="00AD469B">
        <w:rPr>
          <w:szCs w:val="22"/>
          <w:lang w:val="en-US"/>
        </w:rPr>
        <w:t xml:space="preserve"> consideration</w:t>
      </w:r>
      <w:r w:rsidRPr="005B202C">
        <w:rPr>
          <w:szCs w:val="22"/>
          <w:lang w:val="en-US"/>
        </w:rPr>
        <w:t>, the Au</w:t>
      </w:r>
      <w:r w:rsidR="00586AA5">
        <w:rPr>
          <w:szCs w:val="22"/>
          <w:lang w:val="en-US"/>
        </w:rPr>
        <w:t xml:space="preserve">thority (acting reasonably) may, if considered necessary, </w:t>
      </w:r>
      <w:r w:rsidRPr="005B202C">
        <w:rPr>
          <w:szCs w:val="22"/>
          <w:lang w:val="en-US"/>
        </w:rPr>
        <w:t>request by written notice that the Supplier shall resubmit any Supplementary and/or Substitute Goods and Services Change Pro</w:t>
      </w:r>
      <w:r w:rsidR="00AD469B">
        <w:rPr>
          <w:szCs w:val="22"/>
          <w:lang w:val="en-US"/>
        </w:rPr>
        <w:t xml:space="preserve">posal with any additional details, </w:t>
      </w:r>
      <w:r w:rsidRPr="005B202C">
        <w:rPr>
          <w:szCs w:val="22"/>
          <w:lang w:val="en-US"/>
        </w:rPr>
        <w:t>clarifications</w:t>
      </w:r>
      <w:r w:rsidR="00AD469B">
        <w:rPr>
          <w:szCs w:val="22"/>
          <w:lang w:val="en-US"/>
        </w:rPr>
        <w:t xml:space="preserve"> and</w:t>
      </w:r>
      <w:r w:rsidR="0067782A">
        <w:rPr>
          <w:szCs w:val="22"/>
          <w:lang w:val="en-US"/>
        </w:rPr>
        <w:t>/or</w:t>
      </w:r>
      <w:r w:rsidR="00AD469B">
        <w:rPr>
          <w:szCs w:val="22"/>
          <w:lang w:val="en-US"/>
        </w:rPr>
        <w:t xml:space="preserve"> </w:t>
      </w:r>
      <w:r w:rsidR="0067782A">
        <w:rPr>
          <w:szCs w:val="22"/>
          <w:lang w:val="en-US"/>
        </w:rPr>
        <w:t xml:space="preserve">confirming compliance with any </w:t>
      </w:r>
      <w:r w:rsidR="00AD469B">
        <w:rPr>
          <w:szCs w:val="22"/>
          <w:lang w:val="en-US"/>
        </w:rPr>
        <w:t>applicable assessment processes</w:t>
      </w:r>
      <w:r w:rsidRPr="005B202C">
        <w:rPr>
          <w:szCs w:val="22"/>
          <w:lang w:val="en-US"/>
        </w:rPr>
        <w:t xml:space="preserve"> requested by the Authority and the Supplier shall comply with such requests within five (5) Business Days from the date of such requests</w:t>
      </w:r>
      <w:r w:rsidR="0067782A">
        <w:rPr>
          <w:szCs w:val="22"/>
          <w:lang w:val="en-US"/>
        </w:rPr>
        <w:t xml:space="preserve"> (or</w:t>
      </w:r>
      <w:r w:rsidR="00586AA5">
        <w:rPr>
          <w:szCs w:val="22"/>
          <w:lang w:val="en-US"/>
        </w:rPr>
        <w:t>, where this is not possible, by</w:t>
      </w:r>
      <w:r w:rsidR="0067782A">
        <w:rPr>
          <w:szCs w:val="22"/>
          <w:lang w:val="en-US"/>
        </w:rPr>
        <w:t xml:space="preserve"> such other time as may be agreed by the Parties </w:t>
      </w:r>
      <w:r w:rsidR="00586AA5">
        <w:rPr>
          <w:szCs w:val="22"/>
          <w:lang w:val="en-US"/>
        </w:rPr>
        <w:t xml:space="preserve">in writing </w:t>
      </w:r>
      <w:r w:rsidR="0067782A">
        <w:rPr>
          <w:szCs w:val="22"/>
          <w:lang w:val="en-US"/>
        </w:rPr>
        <w:t>acting reasonably)</w:t>
      </w:r>
      <w:r w:rsidRPr="005B202C">
        <w:rPr>
          <w:szCs w:val="22"/>
          <w:lang w:val="en-US"/>
        </w:rPr>
        <w:t xml:space="preserve"> by submitting a new Supplementary and/or Substitute Goods and Services Change Proposal in compliance with the requ</w:t>
      </w:r>
      <w:r w:rsidR="00AD469B">
        <w:rPr>
          <w:szCs w:val="22"/>
          <w:lang w:val="en-US"/>
        </w:rPr>
        <w:t xml:space="preserve">irements of Clause 12.2 </w:t>
      </w:r>
      <w:r w:rsidR="00B845E4">
        <w:rPr>
          <w:szCs w:val="22"/>
          <w:lang w:val="en-US"/>
        </w:rPr>
        <w:t xml:space="preserve">of this Schedule 1 of this Framework Agreement </w:t>
      </w:r>
      <w:r w:rsidR="00AD469B">
        <w:rPr>
          <w:szCs w:val="22"/>
          <w:lang w:val="en-US"/>
        </w:rPr>
        <w:t xml:space="preserve">above. </w:t>
      </w:r>
      <w:r w:rsidRPr="005B202C">
        <w:rPr>
          <w:szCs w:val="22"/>
          <w:lang w:val="en-US"/>
        </w:rPr>
        <w:t>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w:t>
      </w:r>
      <w:r w:rsidR="0067782A">
        <w:rPr>
          <w:szCs w:val="22"/>
          <w:lang w:val="en-US"/>
        </w:rPr>
        <w:t xml:space="preserve">rocurement. </w:t>
      </w:r>
    </w:p>
    <w:p w:rsidR="005B202C" w:rsidRPr="005B202C" w:rsidRDefault="005B202C" w:rsidP="005B202C">
      <w:pPr>
        <w:pStyle w:val="MRNumberedHeading2"/>
        <w:jc w:val="both"/>
        <w:rPr>
          <w:szCs w:val="22"/>
          <w:lang w:val="en-US"/>
        </w:rPr>
      </w:pPr>
      <w:r w:rsidRPr="005B202C">
        <w:rPr>
          <w:szCs w:val="22"/>
          <w:lang w:val="en-US"/>
        </w:rPr>
        <w:t xml:space="preserve">The Authority may accept any Supplementary and/or Substitute Goods and Services Change Proposal signed by an </w:t>
      </w:r>
      <w:proofErr w:type="spellStart"/>
      <w:r w:rsidRPr="005B202C">
        <w:rPr>
          <w:szCs w:val="22"/>
          <w:lang w:val="en-US"/>
        </w:rPr>
        <w:t>authorised</w:t>
      </w:r>
      <w:proofErr w:type="spellEnd"/>
      <w:r w:rsidRPr="005B202C">
        <w:rPr>
          <w:szCs w:val="22"/>
          <w:lang w:val="en-US"/>
        </w:rPr>
        <w:t xml:space="preserve"> representative of the Supplier at any point in time during its Period of Validity by arranging for the Supplementary and/or Substitute Goods and Services Change Proposal to be signed by an </w:t>
      </w:r>
      <w:proofErr w:type="spellStart"/>
      <w:r w:rsidRPr="005B202C">
        <w:rPr>
          <w:szCs w:val="22"/>
          <w:lang w:val="en-US"/>
        </w:rPr>
        <w:t>authorised</w:t>
      </w:r>
      <w:proofErr w:type="spellEnd"/>
      <w:r w:rsidRPr="005B202C">
        <w:rPr>
          <w:szCs w:val="22"/>
          <w:lang w:val="en-US"/>
        </w:rPr>
        <w:t xml:space="preserve"> representative of the Authority. From the date the Supplementary and/or Substitute Goods and Services Change Proposal is signed by such </w:t>
      </w:r>
      <w:proofErr w:type="spellStart"/>
      <w:r w:rsidRPr="005B202C">
        <w:rPr>
          <w:szCs w:val="22"/>
          <w:lang w:val="en-US"/>
        </w:rPr>
        <w:t>authorised</w:t>
      </w:r>
      <w:proofErr w:type="spellEnd"/>
      <w:r w:rsidRPr="005B202C">
        <w:rPr>
          <w:szCs w:val="22"/>
          <w:lang w:val="en-US"/>
        </w:rPr>
        <w:t xml:space="preserve"> representative of the Authority, the Supplementary and/or Substitute Goods and Services Change Proposal shall be deemed accepted and agreed by the Authority and a binding change to this Framework Agreement agreed in writing by both Parties in accordance with Clause 21.2 of Schedule 2 of this Framework Agreement. Once signed by an </w:t>
      </w:r>
      <w:proofErr w:type="spellStart"/>
      <w:r w:rsidRPr="005B202C">
        <w:rPr>
          <w:szCs w:val="22"/>
          <w:lang w:val="en-US"/>
        </w:rPr>
        <w:t>authorised</w:t>
      </w:r>
      <w:proofErr w:type="spellEnd"/>
      <w:r w:rsidRPr="005B202C">
        <w:rPr>
          <w:szCs w:val="22"/>
          <w:lang w:val="en-US"/>
        </w:rPr>
        <w:t xml:space="preserve"> representative of the Authority, the Authority shall return a copy the Supplementary and/or Substitute Goods and Services Change Proposal (as signed by both Parties) to the Supplier for the S</w:t>
      </w:r>
      <w:r w:rsidR="00AD469B">
        <w:rPr>
          <w:szCs w:val="22"/>
          <w:lang w:val="en-US"/>
        </w:rPr>
        <w:t xml:space="preserve">upplier’s records. </w:t>
      </w:r>
      <w:r w:rsidRPr="005B202C">
        <w:rPr>
          <w:szCs w:val="22"/>
          <w:lang w:val="en-US"/>
        </w:rPr>
        <w:t xml:space="preserve">For the avoidance of doubt, any Supplementary and/or Substitute Goods and Services Change Proposal not signed by an </w:t>
      </w:r>
      <w:proofErr w:type="spellStart"/>
      <w:r w:rsidRPr="005B202C">
        <w:rPr>
          <w:szCs w:val="22"/>
          <w:lang w:val="en-US"/>
        </w:rPr>
        <w:t>authorised</w:t>
      </w:r>
      <w:proofErr w:type="spellEnd"/>
      <w:r w:rsidRPr="005B202C">
        <w:rPr>
          <w:szCs w:val="22"/>
          <w:lang w:val="en-US"/>
        </w:rPr>
        <w:t xml:space="preserve"> representative of the Authority in accordance with this Clause 12.4 of this Schedule 1 of this Framework Agreement within its Period of Validity shall be deemed not agreed and rejected by the Authority. </w:t>
      </w:r>
    </w:p>
    <w:p w:rsidR="00087C11" w:rsidRPr="009D43F6" w:rsidRDefault="00087C11" w:rsidP="009D43F6">
      <w:pPr>
        <w:pStyle w:val="MRNumberedHeading2"/>
        <w:numPr>
          <w:ilvl w:val="0"/>
          <w:numId w:val="0"/>
        </w:numPr>
        <w:ind w:left="720"/>
        <w:jc w:val="both"/>
        <w:rPr>
          <w:szCs w:val="22"/>
          <w:lang w:val="en-US"/>
        </w:rPr>
      </w:pPr>
    </w:p>
    <w:p w:rsidR="00087C11" w:rsidRPr="00332CBD" w:rsidRDefault="00087C11" w:rsidP="002D4F4F">
      <w:pPr>
        <w:rPr>
          <w:lang w:val="en-US"/>
        </w:rPr>
      </w:pPr>
      <w:r w:rsidRPr="00332CBD">
        <w:rPr>
          <w:lang w:val="en-US"/>
        </w:rPr>
        <w:br w:type="page"/>
      </w:r>
    </w:p>
    <w:p w:rsidR="00087C11" w:rsidRPr="00332CBD" w:rsidRDefault="00087C11" w:rsidP="004119FE">
      <w:pPr>
        <w:pStyle w:val="MRSchedule1"/>
        <w:jc w:val="left"/>
      </w:pPr>
      <w:bookmarkStart w:id="50" w:name="_Ref352916352"/>
    </w:p>
    <w:bookmarkEnd w:id="50"/>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rsidR="00087C11" w:rsidRPr="00332CBD" w:rsidRDefault="00087C11" w:rsidP="00911731">
      <w:pPr>
        <w:jc w:val="center"/>
        <w:rPr>
          <w:b/>
        </w:rPr>
      </w:pPr>
    </w:p>
    <w:tbl>
      <w:tblPr>
        <w:tblW w:w="0" w:type="auto"/>
        <w:tblLook w:val="01E0" w:firstRow="1" w:lastRow="1" w:firstColumn="1" w:lastColumn="1" w:noHBand="0" w:noVBand="0"/>
      </w:tblPr>
      <w:tblGrid>
        <w:gridCol w:w="7674"/>
      </w:tblGrid>
      <w:tr w:rsidR="00087C11" w:rsidRPr="00332CBD" w:rsidTr="00D81C22">
        <w:tc>
          <w:tcPr>
            <w:tcW w:w="7674" w:type="dxa"/>
            <w:shd w:val="clear" w:color="auto" w:fill="auto"/>
          </w:tcPr>
          <w:p w:rsidR="00087C11" w:rsidRPr="00332CBD" w:rsidRDefault="00087C11" w:rsidP="00D81C22">
            <w:pPr>
              <w:spacing w:before="60" w:after="60"/>
              <w:rPr>
                <w:b/>
                <w:szCs w:val="22"/>
              </w:rPr>
            </w:pPr>
            <w:r w:rsidRPr="00332CBD">
              <w:rPr>
                <w:b/>
                <w:szCs w:val="22"/>
              </w:rPr>
              <w:t>Contents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  Authority commitments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  Ordering procedures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4.  Reasonable assistance</w:t>
            </w:r>
          </w:p>
        </w:tc>
      </w:tr>
      <w:tr w:rsidR="00087C11" w:rsidRPr="00332CBD" w:rsidTr="00D81C22">
        <w:tc>
          <w:tcPr>
            <w:tcW w:w="7674" w:type="dxa"/>
            <w:shd w:val="clear" w:color="auto" w:fill="auto"/>
          </w:tcPr>
          <w:p w:rsidR="00087C11" w:rsidRPr="00332CBD" w:rsidRDefault="00F41526" w:rsidP="00D81C22">
            <w:pPr>
              <w:spacing w:before="60" w:after="60"/>
              <w:rPr>
                <w:szCs w:val="22"/>
              </w:rPr>
            </w:pPr>
            <w:r>
              <w:rPr>
                <w:szCs w:val="22"/>
              </w:rPr>
              <w:t>5.  Supplier P</w:t>
            </w:r>
            <w:r w:rsidR="00087C11" w:rsidRPr="00332CBD">
              <w:rPr>
                <w:szCs w:val="22"/>
              </w:rPr>
              <w:t>erformance</w:t>
            </w:r>
            <w:r>
              <w:rPr>
                <w:szCs w:val="22"/>
              </w:rPr>
              <w:t xml:space="preserve"> and </w:t>
            </w:r>
            <w:proofErr w:type="spellStart"/>
            <w:r>
              <w:rPr>
                <w:szCs w:val="22"/>
              </w:rPr>
              <w:t>Lifescience</w:t>
            </w:r>
            <w:proofErr w:type="spellEnd"/>
            <w:r>
              <w:rPr>
                <w:szCs w:val="22"/>
              </w:rPr>
              <w:t xml:space="preserve"> Industry Accredited Credentialing Register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6.  Business continuity</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7.  The Authority’s obligations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8.  Contract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9.  Price and payment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10.  Warranties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12.  Independence of Participating Authorities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13.  Limitation of liability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14.  Insurance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15.  Term and termination</w:t>
            </w:r>
          </w:p>
        </w:tc>
      </w:tr>
      <w:tr w:rsidR="00087C11" w:rsidRPr="00332CBD" w:rsidTr="00D81C22">
        <w:tc>
          <w:tcPr>
            <w:tcW w:w="7674" w:type="dxa"/>
            <w:shd w:val="clear" w:color="auto" w:fill="auto"/>
          </w:tcPr>
          <w:p w:rsidR="00087C11" w:rsidRPr="00332CBD" w:rsidRDefault="00087C11" w:rsidP="00D81C22">
            <w:pPr>
              <w:spacing w:before="60" w:after="60"/>
              <w:ind w:left="468" w:hanging="468"/>
              <w:rPr>
                <w:szCs w:val="22"/>
              </w:rPr>
            </w:pPr>
            <w:r w:rsidRPr="00332CBD">
              <w:rPr>
                <w:szCs w:val="22"/>
              </w:rPr>
              <w:t xml:space="preserve">16.  Consequences of expiry or earlier termination of this Framework Agreement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17.  Suspension of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18.  Complaints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19.  Sustainable development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20.  Electronic product and services information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21.  Change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22.  Dispute resolution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23.  Force majeure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26.  Equality and human rights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27.  Notice</w:t>
            </w:r>
          </w:p>
        </w:tc>
      </w:tr>
      <w:tr w:rsidR="00087C11" w:rsidRPr="00332CBD" w:rsidTr="00D81C22">
        <w:tc>
          <w:tcPr>
            <w:tcW w:w="7674" w:type="dxa"/>
            <w:shd w:val="clear" w:color="auto" w:fill="auto"/>
          </w:tcPr>
          <w:p w:rsidR="00087C11" w:rsidRPr="00332CBD" w:rsidRDefault="0053737F" w:rsidP="00D81C22">
            <w:pPr>
              <w:spacing w:before="60" w:after="60"/>
              <w:rPr>
                <w:szCs w:val="22"/>
              </w:rPr>
            </w:pPr>
            <w:r>
              <w:rPr>
                <w:szCs w:val="22"/>
              </w:rPr>
              <w:t>28.  Assignment, novation and S</w:t>
            </w:r>
            <w:r w:rsidR="00087C11" w:rsidRPr="00332CBD">
              <w:rPr>
                <w:szCs w:val="22"/>
              </w:rPr>
              <w:t>ub-contracting</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29.  Prohibited Acts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30.  General</w:t>
            </w:r>
          </w:p>
        </w:tc>
      </w:tr>
    </w:tbl>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rsidR="00087C11" w:rsidRPr="00332CBD" w:rsidRDefault="00087C11" w:rsidP="00921348">
      <w:pPr>
        <w:pStyle w:val="MRNumberedHeading1"/>
        <w:numPr>
          <w:ilvl w:val="0"/>
          <w:numId w:val="38"/>
        </w:numPr>
        <w:tabs>
          <w:tab w:val="clear" w:pos="798"/>
        </w:tabs>
        <w:rPr>
          <w:rFonts w:ascii="Arial" w:hAnsi="Arial" w:cs="Arial"/>
          <w:b/>
          <w:color w:val="auto"/>
          <w:u w:val="single"/>
        </w:rPr>
      </w:pPr>
      <w:bookmarkStart w:id="51" w:name="MRTableofContents"/>
      <w:bookmarkStart w:id="52" w:name="Page_54"/>
      <w:bookmarkStart w:id="53" w:name="_Ref322514472"/>
      <w:bookmarkStart w:id="54" w:name="_Ref441065734"/>
      <w:bookmarkEnd w:id="51"/>
      <w:bookmarkEnd w:id="52"/>
      <w:r w:rsidRPr="00332CBD">
        <w:rPr>
          <w:rFonts w:ascii="Arial" w:hAnsi="Arial" w:cs="Arial"/>
          <w:b/>
          <w:color w:val="auto"/>
          <w:u w:val="single"/>
        </w:rPr>
        <w:t>Suppl</w:t>
      </w:r>
      <w:bookmarkEnd w:id="53"/>
      <w:r w:rsidRPr="00332CBD">
        <w:rPr>
          <w:rFonts w:ascii="Arial" w:hAnsi="Arial" w:cs="Arial"/>
          <w:b/>
          <w:color w:val="auto"/>
          <w:u w:val="single"/>
        </w:rPr>
        <w:t>ier’s appointment</w:t>
      </w:r>
      <w:bookmarkEnd w:id="54"/>
    </w:p>
    <w:p w:rsidR="00087C11" w:rsidRPr="00332CBD" w:rsidRDefault="00087C11" w:rsidP="0072436A">
      <w:pPr>
        <w:pStyle w:val="MRheading20"/>
        <w:numPr>
          <w:ilvl w:val="1"/>
          <w:numId w:val="2"/>
        </w:numPr>
        <w:spacing w:line="240" w:lineRule="auto"/>
      </w:pPr>
      <w:bookmarkStart w:id="55" w:name="_Ref338320898"/>
      <w:bookmarkStart w:id="56" w:name="_Ref284336672"/>
      <w:r w:rsidRPr="00332CBD">
        <w:t>The Authority appoints the Supplier as a potential supplier of the Goods and Services and the Supplier shall be eligible to be considered for the award of Orders during the Term.</w:t>
      </w:r>
      <w:bookmarkEnd w:id="55"/>
      <w:r w:rsidRPr="00332CBD">
        <w:t xml:space="preserve"> </w:t>
      </w:r>
      <w:bookmarkStart w:id="57" w:name="_Ref338254519"/>
      <w:bookmarkEnd w:id="56"/>
    </w:p>
    <w:p w:rsidR="00087C11" w:rsidRPr="00332CBD" w:rsidRDefault="00087C11" w:rsidP="0072436A">
      <w:pPr>
        <w:pStyle w:val="MRheading20"/>
        <w:numPr>
          <w:ilvl w:val="1"/>
          <w:numId w:val="2"/>
        </w:numPr>
        <w:spacing w:line="240" w:lineRule="auto"/>
      </w:pPr>
      <w:bookmarkStart w:id="58"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8B7A17">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58"/>
      <w:r w:rsidRPr="00332CBD">
        <w:t xml:space="preserve"> </w:t>
      </w:r>
    </w:p>
    <w:p w:rsidR="00087C11" w:rsidRPr="00332CBD" w:rsidRDefault="00087C11" w:rsidP="0072436A">
      <w:pPr>
        <w:pStyle w:val="MRNumberedHeading3"/>
        <w:rPr>
          <w:szCs w:val="22"/>
        </w:rPr>
      </w:pPr>
      <w:bookmarkStart w:id="59" w:name="_Ref441065736"/>
      <w:r w:rsidRPr="00332CBD">
        <w:rPr>
          <w:szCs w:val="22"/>
        </w:rPr>
        <w:t>of the exact quality, type and as otherwise specified in the Specification and Tender Response Document;</w:t>
      </w:r>
      <w:bookmarkEnd w:id="59"/>
      <w:r w:rsidRPr="00332CBD">
        <w:rPr>
          <w:szCs w:val="22"/>
        </w:rPr>
        <w:t xml:space="preserve"> </w:t>
      </w:r>
    </w:p>
    <w:p w:rsidR="00087C11" w:rsidRPr="00332CBD" w:rsidRDefault="00087C11" w:rsidP="00E57482">
      <w:pPr>
        <w:pStyle w:val="MRNumberedHeading3"/>
        <w:rPr>
          <w:szCs w:val="22"/>
        </w:rPr>
      </w:pPr>
      <w:bookmarkStart w:id="60" w:name="_Ref441065737"/>
      <w:r w:rsidRPr="00332CBD">
        <w:rPr>
          <w:szCs w:val="22"/>
        </w:rPr>
        <w:t>at the Contract Price calculated in accordance with the Commercial Schedule; and</w:t>
      </w:r>
      <w:bookmarkEnd w:id="60"/>
    </w:p>
    <w:p w:rsidR="00087C11" w:rsidRPr="00332CBD" w:rsidRDefault="00087C11" w:rsidP="0072436A">
      <w:pPr>
        <w:pStyle w:val="MRNumberedHeading3"/>
        <w:rPr>
          <w:szCs w:val="22"/>
        </w:rPr>
      </w:pPr>
      <w:bookmarkStart w:id="61" w:name="_Ref441065738"/>
      <w:proofErr w:type="gramStart"/>
      <w:r w:rsidRPr="00332CBD">
        <w:rPr>
          <w:szCs w:val="22"/>
        </w:rPr>
        <w:t>in</w:t>
      </w:r>
      <w:proofErr w:type="gramEnd"/>
      <w:r w:rsidRPr="00332CBD">
        <w:rPr>
          <w:szCs w:val="22"/>
        </w:rPr>
        <w:t xml:space="preserve"> such quantities and to such extent and at such times and at such locations </w:t>
      </w:r>
      <w:bookmarkEnd w:id="57"/>
      <w:r w:rsidRPr="00332CBD">
        <w:rPr>
          <w:szCs w:val="22"/>
        </w:rPr>
        <w:t>as may be specified in an Order.</w:t>
      </w:r>
      <w:bookmarkEnd w:id="61"/>
    </w:p>
    <w:p w:rsidR="00087C11" w:rsidRPr="00332CBD" w:rsidRDefault="00087C11" w:rsidP="00911731">
      <w:pPr>
        <w:pStyle w:val="MRheading20"/>
        <w:numPr>
          <w:ilvl w:val="1"/>
          <w:numId w:val="2"/>
        </w:numPr>
        <w:spacing w:line="240" w:lineRule="auto"/>
      </w:pPr>
      <w:bookmarkStart w:id="62" w:name="_Ref441065739"/>
      <w:r w:rsidRPr="00332CBD">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62"/>
    </w:p>
    <w:p w:rsidR="00087C11" w:rsidRPr="00332CBD" w:rsidRDefault="00087C11" w:rsidP="00A85AAC">
      <w:pPr>
        <w:pStyle w:val="MRheading20"/>
        <w:numPr>
          <w:ilvl w:val="1"/>
          <w:numId w:val="2"/>
        </w:numPr>
        <w:spacing w:line="240" w:lineRule="auto"/>
      </w:pPr>
      <w:bookmarkStart w:id="63"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63"/>
      <w:r w:rsidRPr="00332CBD">
        <w:t xml:space="preserve"> </w:t>
      </w:r>
    </w:p>
    <w:p w:rsidR="00087C11" w:rsidRPr="00332CBD" w:rsidRDefault="00087C11" w:rsidP="00A85AAC">
      <w:pPr>
        <w:pStyle w:val="MRheading20"/>
        <w:numPr>
          <w:ilvl w:val="1"/>
          <w:numId w:val="2"/>
        </w:numPr>
        <w:spacing w:line="240" w:lineRule="auto"/>
      </w:pPr>
      <w:bookmarkStart w:id="64" w:name="_Ref441065741"/>
      <w:r w:rsidRPr="00332CBD">
        <w:t xml:space="preserve">If there </w:t>
      </w:r>
      <w:proofErr w:type="gramStart"/>
      <w:r w:rsidRPr="00332CBD">
        <w:t>are any quality</w:t>
      </w:r>
      <w:proofErr w:type="gramEnd"/>
      <w:r w:rsidRPr="00332CBD">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4"/>
    </w:p>
    <w:p w:rsidR="00087C11" w:rsidRPr="00332CBD" w:rsidRDefault="00087C11" w:rsidP="00A85AAC">
      <w:pPr>
        <w:pStyle w:val="MRheading20"/>
        <w:numPr>
          <w:ilvl w:val="1"/>
          <w:numId w:val="2"/>
        </w:numPr>
        <w:spacing w:line="240" w:lineRule="auto"/>
      </w:pPr>
      <w:bookmarkStart w:id="65" w:name="_Ref441065742"/>
      <w:r w:rsidRPr="00332CBD">
        <w:t xml:space="preserve">Upon receipt of any such reports, notices, alerts or other communications pursuant to Clause </w:t>
      </w:r>
      <w:bookmarkStart w:id="66" w:name="DocXTextRef9"/>
      <w:r w:rsidRPr="00332CBD">
        <w:t>1.5</w:t>
      </w:r>
      <w:bookmarkEnd w:id="66"/>
      <w:r w:rsidRPr="00332CBD">
        <w:t xml:space="preserve"> of this </w:t>
      </w:r>
      <w:bookmarkStart w:id="67" w:name="DocXTextRef10"/>
      <w:r w:rsidR="008428F4" w:rsidRPr="00332CBD">
        <w:t>Schedule 2</w:t>
      </w:r>
      <w:bookmarkEnd w:id="67"/>
      <w:r w:rsidR="008428F4" w:rsidRPr="00332CBD">
        <w:t>,</w:t>
      </w:r>
      <w:r w:rsidR="00317684" w:rsidRPr="00332CBD">
        <w:t xml:space="preserve"> </w:t>
      </w:r>
      <w:r w:rsidRPr="00332CBD">
        <w:t xml:space="preserve">the Authority shall be entitled to request further information from the Supplier and/or a meeting with the </w:t>
      </w:r>
      <w:proofErr w:type="gramStart"/>
      <w:r w:rsidRPr="00332CBD">
        <w:t>Supplier,</w:t>
      </w:r>
      <w:proofErr w:type="gramEnd"/>
      <w:r w:rsidRPr="00332CBD">
        <w:t xml:space="preserve"> and the Supplier shall cooperate fully with any such request.</w:t>
      </w:r>
      <w:bookmarkEnd w:id="65"/>
    </w:p>
    <w:p w:rsidR="00087C11" w:rsidRPr="00332CBD" w:rsidRDefault="00087C11" w:rsidP="00135665">
      <w:pPr>
        <w:pStyle w:val="MRheading20"/>
        <w:numPr>
          <w:ilvl w:val="1"/>
          <w:numId w:val="2"/>
        </w:numPr>
        <w:spacing w:line="240" w:lineRule="auto"/>
      </w:pPr>
      <w:bookmarkStart w:id="68" w:name="_Ref441065743"/>
      <w:r w:rsidRPr="00332CBD">
        <w:t>In complying with its obligations under this Framework Agreement, the Supplier shall, and shall procure that all Staff shall, act in accordance with the NHS values as set out in the NHS Constitution from time to time.</w:t>
      </w:r>
      <w:bookmarkEnd w:id="68"/>
      <w:r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69" w:name="_Ref441065744"/>
      <w:bookmarkStart w:id="70" w:name="_Ref284337783"/>
      <w:r w:rsidRPr="00332CBD">
        <w:lastRenderedPageBreak/>
        <w:t>Authority commitments</w:t>
      </w:r>
      <w:bookmarkEnd w:id="69"/>
    </w:p>
    <w:p w:rsidR="00087C11" w:rsidRPr="00332CBD" w:rsidRDefault="00087C11" w:rsidP="009E2332">
      <w:pPr>
        <w:pStyle w:val="MRheading20"/>
        <w:numPr>
          <w:ilvl w:val="1"/>
          <w:numId w:val="2"/>
        </w:numPr>
        <w:spacing w:line="240" w:lineRule="auto"/>
        <w:rPr>
          <w:lang w:val="en-US"/>
        </w:rPr>
      </w:pPr>
      <w:bookmarkStart w:id="71" w:name="_Ref441065745"/>
      <w:bookmarkStart w:id="72" w:name="_Ref346103508"/>
      <w:r w:rsidRPr="00332CBD">
        <w:t>Unless otherwise set out in the Commercial Schedule, the Supplier acknowledges that:</w:t>
      </w:r>
      <w:bookmarkEnd w:id="71"/>
      <w:r w:rsidRPr="00332CBD">
        <w:t xml:space="preserve"> </w:t>
      </w:r>
    </w:p>
    <w:p w:rsidR="00087C11" w:rsidRPr="00332CBD" w:rsidRDefault="00087C11" w:rsidP="009E2332">
      <w:pPr>
        <w:pStyle w:val="MRNumberedHeading3"/>
        <w:jc w:val="both"/>
        <w:rPr>
          <w:szCs w:val="22"/>
        </w:rPr>
      </w:pPr>
      <w:bookmarkStart w:id="73" w:name="_Ref441065746"/>
      <w:r w:rsidRPr="00332CBD">
        <w:rPr>
          <w:szCs w:val="22"/>
        </w:rPr>
        <w:t>there is no obligation on the Authority or on any other Participating Authority to purchase any Goods or Services from the Supplier during the Term;</w:t>
      </w:r>
      <w:bookmarkEnd w:id="73"/>
    </w:p>
    <w:p w:rsidR="00087C11" w:rsidRPr="00332CBD" w:rsidRDefault="00087C11" w:rsidP="009E2332">
      <w:pPr>
        <w:pStyle w:val="MRNumberedHeading3"/>
        <w:jc w:val="both"/>
        <w:rPr>
          <w:szCs w:val="22"/>
        </w:rPr>
      </w:pPr>
      <w:bookmarkStart w:id="74" w:name="_Ref441065747"/>
      <w:r w:rsidRPr="00332CBD">
        <w:rPr>
          <w:szCs w:val="22"/>
        </w:rPr>
        <w:t>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representation;</w:t>
      </w:r>
      <w:bookmarkEnd w:id="74"/>
      <w:r w:rsidRPr="00332CBD">
        <w:rPr>
          <w:szCs w:val="22"/>
        </w:rPr>
        <w:t xml:space="preserve"> </w:t>
      </w:r>
    </w:p>
    <w:p w:rsidR="00087C11" w:rsidRPr="00332CBD" w:rsidRDefault="00087C11" w:rsidP="009E2332">
      <w:pPr>
        <w:pStyle w:val="MRNumberedHeading3"/>
        <w:jc w:val="both"/>
        <w:rPr>
          <w:szCs w:val="22"/>
          <w:lang w:val="en-US"/>
        </w:rPr>
      </w:pPr>
      <w:bookmarkStart w:id="75" w:name="_Ref441065748"/>
      <w:r w:rsidRPr="00332CBD">
        <w:rPr>
          <w:szCs w:val="22"/>
        </w:rPr>
        <w:t>in entering this Framework Agreement, no form of exclusivity has been granted by the Authority and/or other Participating Authority; and</w:t>
      </w:r>
      <w:bookmarkEnd w:id="75"/>
      <w:r w:rsidRPr="00332CBD">
        <w:rPr>
          <w:szCs w:val="22"/>
        </w:rPr>
        <w:t xml:space="preserve"> </w:t>
      </w:r>
    </w:p>
    <w:p w:rsidR="00087C11" w:rsidRPr="00332CBD" w:rsidRDefault="00087C11" w:rsidP="009E2332">
      <w:pPr>
        <w:pStyle w:val="MRNumberedHeading3"/>
        <w:jc w:val="both"/>
        <w:rPr>
          <w:szCs w:val="22"/>
          <w:lang w:val="en-US"/>
        </w:rPr>
      </w:pPr>
      <w:bookmarkStart w:id="76" w:name="_Ref441065749"/>
      <w:r w:rsidRPr="00332CBD">
        <w:rPr>
          <w:szCs w:val="22"/>
        </w:rPr>
        <w:t>the Authority and/or other Participating Authorities are at all times entitled to enter into other contracts and agreements with other suppliers for the provision of any or all goods or services which are the same as or similar to the Goods or Services.</w:t>
      </w:r>
      <w:bookmarkEnd w:id="76"/>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77" w:name="_Ref441065750"/>
      <w:bookmarkEnd w:id="72"/>
      <w:r w:rsidRPr="00332CBD">
        <w:t>Ordering procedure</w:t>
      </w:r>
      <w:bookmarkEnd w:id="77"/>
    </w:p>
    <w:p w:rsidR="00087C11" w:rsidRPr="00332CBD" w:rsidRDefault="00087C11" w:rsidP="00F30F02">
      <w:pPr>
        <w:pStyle w:val="MRNumberedHeading2"/>
        <w:jc w:val="both"/>
        <w:rPr>
          <w:szCs w:val="22"/>
        </w:rPr>
      </w:pPr>
      <w:bookmarkStart w:id="78" w:name="_Ref441065751"/>
      <w:r w:rsidRPr="00332CBD">
        <w:rPr>
          <w:szCs w:val="22"/>
        </w:rPr>
        <w:t>Any Participating Authority may enter into Contracts by placing an Order in accordance with the Ordering Procedure.</w:t>
      </w:r>
      <w:bookmarkEnd w:id="78"/>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79" w:name="_Ref441065752"/>
      <w:r w:rsidRPr="00332CBD">
        <w:rPr>
          <w:w w:val="0"/>
        </w:rPr>
        <w:t>Reasonable assistance</w:t>
      </w:r>
      <w:bookmarkEnd w:id="79"/>
    </w:p>
    <w:p w:rsidR="00087C11" w:rsidRPr="00332CBD" w:rsidRDefault="00087C11" w:rsidP="00921348">
      <w:pPr>
        <w:pStyle w:val="MRheading20"/>
        <w:numPr>
          <w:ilvl w:val="1"/>
          <w:numId w:val="23"/>
        </w:numPr>
        <w:spacing w:line="240" w:lineRule="auto"/>
        <w:rPr>
          <w:w w:val="0"/>
        </w:rPr>
      </w:pPr>
      <w:bookmarkStart w:id="80"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80"/>
      <w:r w:rsidRPr="00332CBD">
        <w:t xml:space="preserve"> </w:t>
      </w:r>
    </w:p>
    <w:p w:rsidR="00087C11" w:rsidRPr="00332CBD" w:rsidRDefault="00214517" w:rsidP="00353DC2">
      <w:pPr>
        <w:pStyle w:val="MRheading10"/>
        <w:numPr>
          <w:ilvl w:val="0"/>
          <w:numId w:val="2"/>
        </w:numPr>
        <w:tabs>
          <w:tab w:val="clear" w:pos="798"/>
          <w:tab w:val="num" w:pos="702"/>
        </w:tabs>
        <w:spacing w:line="240" w:lineRule="auto"/>
        <w:ind w:hanging="798"/>
        <w:outlineLvl w:val="1"/>
      </w:pPr>
      <w:bookmarkStart w:id="81" w:name="_Ref441065754"/>
      <w:r>
        <w:t>Supplier P</w:t>
      </w:r>
      <w:r w:rsidR="00087C11" w:rsidRPr="00332CBD">
        <w:t>erformance</w:t>
      </w:r>
      <w:bookmarkEnd w:id="81"/>
      <w:r>
        <w:t xml:space="preserve"> and </w:t>
      </w:r>
      <w:proofErr w:type="spellStart"/>
      <w:r>
        <w:t>Lifescience</w:t>
      </w:r>
      <w:proofErr w:type="spellEnd"/>
      <w:r>
        <w:t xml:space="preserve"> Industry Accredited Credentialing Register</w:t>
      </w:r>
    </w:p>
    <w:p w:rsidR="00087C11" w:rsidRPr="00332CBD" w:rsidRDefault="00087C11" w:rsidP="00F30F02">
      <w:pPr>
        <w:pStyle w:val="MRNumberedHeading2"/>
        <w:jc w:val="both"/>
        <w:rPr>
          <w:szCs w:val="22"/>
        </w:rPr>
      </w:pPr>
      <w:bookmarkStart w:id="82" w:name="_Ref441065755"/>
      <w:r w:rsidRPr="00332CBD">
        <w:rPr>
          <w:szCs w:val="22"/>
        </w:rPr>
        <w:t>The Supplier shall perform all Contracts entered into under this Framework Agreement by the Authority or any other Participating Authority in accordance with:</w:t>
      </w:r>
      <w:bookmarkEnd w:id="82"/>
    </w:p>
    <w:p w:rsidR="00087C11" w:rsidRPr="00332CBD" w:rsidRDefault="00087C11" w:rsidP="001239A9">
      <w:pPr>
        <w:pStyle w:val="MRNumberedHeading3"/>
        <w:ind w:hanging="924"/>
        <w:rPr>
          <w:szCs w:val="22"/>
        </w:rPr>
      </w:pPr>
      <w:bookmarkStart w:id="83" w:name="_Ref441065756"/>
      <w:r w:rsidRPr="00332CBD">
        <w:rPr>
          <w:szCs w:val="22"/>
        </w:rPr>
        <w:t>the requirements of this Framework Agreement; and</w:t>
      </w:r>
      <w:bookmarkEnd w:id="83"/>
    </w:p>
    <w:p w:rsidR="00087C11" w:rsidRDefault="00087C11" w:rsidP="001239A9">
      <w:pPr>
        <w:pStyle w:val="MRNumberedHeading3"/>
        <w:ind w:hanging="924"/>
        <w:rPr>
          <w:szCs w:val="22"/>
        </w:rPr>
      </w:pPr>
      <w:bookmarkStart w:id="84" w:name="_Ref441065757"/>
      <w:proofErr w:type="gramStart"/>
      <w:r w:rsidRPr="00332CBD">
        <w:rPr>
          <w:szCs w:val="22"/>
        </w:rPr>
        <w:t>the</w:t>
      </w:r>
      <w:proofErr w:type="gramEnd"/>
      <w:r w:rsidRPr="00332CBD">
        <w:rPr>
          <w:szCs w:val="22"/>
        </w:rPr>
        <w:t xml:space="preserve"> provisions of the respective Contracts.</w:t>
      </w:r>
      <w:bookmarkEnd w:id="84"/>
    </w:p>
    <w:p w:rsidR="00214517" w:rsidRPr="00332CBD" w:rsidRDefault="00214517" w:rsidP="00214517">
      <w:pPr>
        <w:pStyle w:val="MRNumberedHeading2"/>
        <w:jc w:val="both"/>
      </w:pPr>
      <w:r w:rsidRPr="009F50D2">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w:t>
      </w:r>
      <w:r w:rsidRPr="009F50D2">
        <w:lastRenderedPageBreak/>
        <w:t xml:space="preserve">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9F50D2">
        <w:t>Lifescience</w:t>
      </w:r>
      <w:proofErr w:type="spellEnd"/>
      <w:r w:rsidRPr="009F50D2">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85" w:name="Page_63"/>
      <w:bookmarkStart w:id="86" w:name="_Ref323651140"/>
      <w:bookmarkStart w:id="87" w:name="_Ref286215238"/>
      <w:bookmarkEnd w:id="70"/>
      <w:bookmarkEnd w:id="85"/>
      <w:r w:rsidRPr="00332CBD">
        <w:t>Business continuity</w:t>
      </w:r>
      <w:bookmarkEnd w:id="86"/>
      <w:r w:rsidRPr="00332CBD">
        <w:t xml:space="preserve"> </w:t>
      </w:r>
      <w:bookmarkStart w:id="88" w:name="Page_65"/>
      <w:bookmarkEnd w:id="87"/>
      <w:bookmarkEnd w:id="88"/>
    </w:p>
    <w:p w:rsidR="00087C11" w:rsidRPr="00332CBD" w:rsidRDefault="00087C11" w:rsidP="00921348">
      <w:pPr>
        <w:pStyle w:val="MRheading20"/>
        <w:numPr>
          <w:ilvl w:val="1"/>
          <w:numId w:val="19"/>
        </w:numPr>
        <w:spacing w:line="240" w:lineRule="auto"/>
        <w:rPr>
          <w:rStyle w:val="DeltaViewInsertion"/>
          <w:color w:val="auto"/>
          <w:szCs w:val="22"/>
          <w:u w:val="none"/>
        </w:rPr>
      </w:pPr>
      <w:bookmarkStart w:id="89" w:name="_Ref441065758"/>
      <w:bookmarkStart w:id="90"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89"/>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1" w:name="_Ref441065759"/>
      <w:r w:rsidRPr="00332CBD">
        <w:rPr>
          <w:rStyle w:val="DeltaViewInsertion"/>
          <w:color w:val="auto"/>
          <w:szCs w:val="22"/>
          <w:u w:val="none"/>
        </w:rPr>
        <w:t>the criticality of this Framework Agreement to the Participating Authorities; and</w:t>
      </w:r>
      <w:bookmarkEnd w:id="91"/>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2" w:name="_Ref441065760"/>
      <w:r w:rsidRPr="00332CBD">
        <w:rPr>
          <w:rStyle w:val="DeltaViewInsertion"/>
          <w:color w:val="auto"/>
          <w:szCs w:val="22"/>
          <w:u w:val="none"/>
        </w:rPr>
        <w:t>the size and scope of the Supplier’s business operations,</w:t>
      </w:r>
      <w:bookmarkEnd w:id="92"/>
      <w:r w:rsidRPr="00332CBD">
        <w:rPr>
          <w:rStyle w:val="DeltaViewInsertion"/>
          <w:color w:val="auto"/>
          <w:szCs w:val="22"/>
          <w:u w:val="none"/>
        </w:rPr>
        <w:t xml:space="preserve"> </w:t>
      </w:r>
    </w:p>
    <w:p w:rsidR="00087C11" w:rsidRPr="00332CBD" w:rsidRDefault="00EF0C09" w:rsidP="00E87937">
      <w:pPr>
        <w:pStyle w:val="MRNumberedHeading3"/>
        <w:numPr>
          <w:ilvl w:val="0"/>
          <w:numId w:val="0"/>
        </w:numPr>
        <w:ind w:left="702"/>
        <w:jc w:val="both"/>
        <w:rPr>
          <w:rStyle w:val="DeltaViewInsertion"/>
          <w:color w:val="auto"/>
          <w:szCs w:val="22"/>
          <w:u w:val="none"/>
        </w:rPr>
      </w:pPr>
      <w:proofErr w:type="gramStart"/>
      <w:r>
        <w:rPr>
          <w:rStyle w:val="DeltaViewInsertion"/>
          <w:color w:val="auto"/>
          <w:szCs w:val="22"/>
          <w:u w:val="none"/>
        </w:rPr>
        <w:t>regarding</w:t>
      </w:r>
      <w:proofErr w:type="gramEnd"/>
      <w:r>
        <w:rPr>
          <w:rStyle w:val="DeltaViewInsertion"/>
          <w:color w:val="auto"/>
          <w:szCs w:val="22"/>
          <w:u w:val="none"/>
        </w:rPr>
        <w:t xml:space="preserve"> continuity of the supply of Goods and/or the p</w:t>
      </w:r>
      <w:r w:rsidR="00087C11" w:rsidRPr="00332CBD">
        <w:rPr>
          <w:rStyle w:val="DeltaViewInsertion"/>
          <w:color w:val="auto"/>
          <w:szCs w:val="22"/>
          <w:u w:val="none"/>
        </w:rPr>
        <w:t>rovision of the Services during and following a Business Continuity Event.</w:t>
      </w:r>
      <w:bookmarkEnd w:id="90"/>
      <w:r w:rsidR="00087C11"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3" w:name="_Ref261973052"/>
      <w:bookmarkStart w:id="94" w:name="_Ref441065761"/>
      <w:bookmarkStart w:id="95"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Schedule 2</w:t>
      </w:r>
      <w:r w:rsidRPr="00332CBD">
        <w:rPr>
          <w:rStyle w:val="DeltaViewInsertion"/>
          <w:color w:val="auto"/>
          <w:szCs w:val="22"/>
          <w:u w:val="none"/>
        </w:rPr>
        <w:fldChar w:fldCharType="end"/>
      </w:r>
      <w:r w:rsidRPr="00332CBD">
        <w:rPr>
          <w:rStyle w:val="DeltaViewInsertion"/>
          <w:color w:val="auto"/>
          <w:szCs w:val="22"/>
          <w:u w:val="none"/>
        </w:rPr>
        <w:t xml:space="preserve"> and reasonable and proportionate information regarding the outcome of such tests.</w:t>
      </w:r>
      <w:bookmarkEnd w:id="93"/>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94"/>
      <w:r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6"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7" w:name="_Ref261973077"/>
      <w:bookmarkEnd w:id="95"/>
      <w:bookmarkEnd w:id="96"/>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8" w:name="_Ref441065763"/>
      <w:r w:rsidRPr="00332CBD">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332CBD">
        <w:rPr>
          <w:rStyle w:val="DeltaViewInsertion"/>
          <w:color w:val="auto"/>
          <w:szCs w:val="22"/>
          <w:u w:val="none"/>
        </w:rPr>
        <w:t>implementation.</w:t>
      </w:r>
      <w:bookmarkStart w:id="99" w:name="_Ref260041074"/>
      <w:bookmarkEnd w:id="97"/>
      <w:bookmarkEnd w:id="98"/>
      <w:proofErr w:type="gramEnd"/>
    </w:p>
    <w:p w:rsidR="00087C11" w:rsidRPr="00332CBD" w:rsidRDefault="00087C11" w:rsidP="00C779FD">
      <w:pPr>
        <w:pStyle w:val="MRheading20"/>
        <w:numPr>
          <w:ilvl w:val="1"/>
          <w:numId w:val="2"/>
        </w:numPr>
        <w:spacing w:line="240" w:lineRule="auto"/>
        <w:rPr>
          <w:szCs w:val="22"/>
        </w:rPr>
      </w:pPr>
      <w:bookmarkStart w:id="100"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01" w:name="_Ref323651163"/>
      <w:bookmarkEnd w:id="99"/>
      <w:bookmarkEnd w:id="100"/>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02" w:name="_Ref350761929"/>
      <w:r w:rsidRPr="00332CBD">
        <w:lastRenderedPageBreak/>
        <w:t>The Authority’s obligations</w:t>
      </w:r>
      <w:bookmarkStart w:id="103" w:name="Page_66"/>
      <w:bookmarkEnd w:id="101"/>
      <w:bookmarkEnd w:id="102"/>
      <w:bookmarkEnd w:id="103"/>
    </w:p>
    <w:p w:rsidR="00087C11" w:rsidRPr="00332CBD" w:rsidRDefault="00087C11" w:rsidP="00911731">
      <w:pPr>
        <w:pStyle w:val="MRheading20"/>
        <w:numPr>
          <w:ilvl w:val="1"/>
          <w:numId w:val="2"/>
        </w:numPr>
        <w:spacing w:line="240" w:lineRule="auto"/>
      </w:pPr>
      <w:bookmarkStart w:id="104"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04"/>
    </w:p>
    <w:p w:rsidR="00087C11" w:rsidRPr="00332CBD" w:rsidRDefault="00087C11" w:rsidP="00911731">
      <w:pPr>
        <w:pStyle w:val="MRheading20"/>
        <w:numPr>
          <w:ilvl w:val="1"/>
          <w:numId w:val="2"/>
        </w:numPr>
        <w:spacing w:line="240" w:lineRule="auto"/>
      </w:pPr>
      <w:bookmarkStart w:id="105" w:name="_Ref441065765"/>
      <w:r w:rsidRPr="00332CBD">
        <w:t>The Authority shall comply with the Authority’s Obligations, if any.</w:t>
      </w:r>
      <w:bookmarkEnd w:id="105"/>
    </w:p>
    <w:p w:rsidR="00087C11" w:rsidRPr="00332CBD" w:rsidRDefault="00087C11" w:rsidP="007D22FE">
      <w:pPr>
        <w:pStyle w:val="MRheading10"/>
        <w:numPr>
          <w:ilvl w:val="0"/>
          <w:numId w:val="2"/>
        </w:numPr>
        <w:tabs>
          <w:tab w:val="clear" w:pos="798"/>
          <w:tab w:val="num" w:pos="702"/>
        </w:tabs>
        <w:spacing w:line="240" w:lineRule="auto"/>
        <w:ind w:hanging="798"/>
        <w:outlineLvl w:val="1"/>
        <w:rPr>
          <w:lang w:val="en-US"/>
        </w:rPr>
      </w:pPr>
      <w:bookmarkStart w:id="106" w:name="_Ref287356627"/>
      <w:r w:rsidRPr="00332CBD">
        <w:rPr>
          <w:w w:val="0"/>
        </w:rPr>
        <w:t>Contract management</w:t>
      </w:r>
      <w:bookmarkStart w:id="107" w:name="Page_67"/>
      <w:bookmarkEnd w:id="106"/>
      <w:bookmarkEnd w:id="107"/>
    </w:p>
    <w:p w:rsidR="00087C11" w:rsidRPr="00332CBD" w:rsidRDefault="00087C11" w:rsidP="00921348">
      <w:pPr>
        <w:pStyle w:val="MRheading20"/>
        <w:numPr>
          <w:ilvl w:val="1"/>
          <w:numId w:val="13"/>
        </w:numPr>
        <w:spacing w:line="240" w:lineRule="auto"/>
        <w:rPr>
          <w:lang w:val="en-US"/>
        </w:rPr>
      </w:pPr>
      <w:bookmarkStart w:id="108" w:name="_Ref282590785"/>
      <w:bookmarkStart w:id="109"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08"/>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t>Framework Agreement</w:t>
      </w:r>
      <w:r w:rsidRPr="00332CBD">
        <w:rPr>
          <w:lang w:val="en-US"/>
        </w:rPr>
        <w:t>. The Supplier confirms and agrees that it will be expected to work closely and cooperate fully with the Authority’s Contract Manager.</w:t>
      </w:r>
      <w:bookmarkEnd w:id="109"/>
      <w:r w:rsidRPr="00332CBD">
        <w:rPr>
          <w:lang w:val="en-US"/>
        </w:rPr>
        <w:t xml:space="preserve"> </w:t>
      </w:r>
    </w:p>
    <w:p w:rsidR="00087C11" w:rsidRPr="00332CBD" w:rsidRDefault="00087C11" w:rsidP="00911731">
      <w:pPr>
        <w:pStyle w:val="MRheading20"/>
        <w:numPr>
          <w:ilvl w:val="1"/>
          <w:numId w:val="2"/>
        </w:numPr>
        <w:spacing w:line="240" w:lineRule="auto"/>
        <w:rPr>
          <w:lang w:val="en-US"/>
        </w:rPr>
      </w:pPr>
      <w:bookmarkStart w:id="110" w:name="_Ref441065766"/>
      <w:r w:rsidRPr="00332CBD">
        <w:rPr>
          <w:lang w:val="en-US"/>
        </w:rPr>
        <w:t xml:space="preserve">Each Party shall ensure that its representatives (to include, without limitation, </w:t>
      </w:r>
      <w:proofErr w:type="gramStart"/>
      <w:r w:rsidRPr="00332CBD">
        <w:rPr>
          <w:lang w:val="en-US"/>
        </w:rPr>
        <w:t>its</w:t>
      </w:r>
      <w:proofErr w:type="gramEnd"/>
      <w:r w:rsidRPr="00332CBD">
        <w:rPr>
          <w:lang w:val="en-US"/>
        </w:rPr>
        <w:t xml:space="preserve">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day to day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10"/>
    </w:p>
    <w:p w:rsidR="00087C11" w:rsidRPr="00332CBD" w:rsidRDefault="00087C11" w:rsidP="00911731">
      <w:pPr>
        <w:pStyle w:val="MRheading20"/>
        <w:numPr>
          <w:ilvl w:val="1"/>
          <w:numId w:val="2"/>
        </w:numPr>
        <w:spacing w:line="240" w:lineRule="auto"/>
        <w:rPr>
          <w:lang w:val="en-US"/>
        </w:rPr>
      </w:pPr>
      <w:bookmarkStart w:id="111"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11"/>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2" w:name="_Ref441065768"/>
      <w:r w:rsidRPr="00332CBD">
        <w:rPr>
          <w:lang w:val="en-US"/>
        </w:rPr>
        <w:t>details of the performance of the Supplier under this Framework Agreement and any Contracts when assessed in accordance with the KPIs, as relevant to the Framework Agreement and any Contracts, since the last such performance report;</w:t>
      </w:r>
      <w:bookmarkEnd w:id="112"/>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3" w:name="_Ref441065769"/>
      <w:r w:rsidRPr="00332CBD">
        <w:rPr>
          <w:lang w:val="en-US"/>
        </w:rPr>
        <w:t>details of any complaints by Participating Authorities in relation to the supply of Goods or the provision of the Services, their nature and the way in which the Supplier has responded to such complaints since the last review meeting written report;</w:t>
      </w:r>
      <w:bookmarkEnd w:id="113"/>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4" w:name="_Ref441065770"/>
      <w:r w:rsidRPr="00332CBD">
        <w:rPr>
          <w:lang w:val="en-US"/>
        </w:rPr>
        <w:t>the information specified in the Specification and Tender Response Document as being relevant to the operation of this Framework Agreement;</w:t>
      </w:r>
      <w:bookmarkEnd w:id="114"/>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5" w:name="_Ref441065771"/>
      <w:r w:rsidRPr="00332CBD">
        <w:rPr>
          <w:lang w:val="en-US"/>
        </w:rPr>
        <w:lastRenderedPageBreak/>
        <w:t>a status report in relation to the implementation of any current Remedial Proposals by either Party; and</w:t>
      </w:r>
      <w:bookmarkEnd w:id="115"/>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6" w:name="_Ref441065772"/>
      <w:proofErr w:type="gramStart"/>
      <w:r w:rsidRPr="00332CBD">
        <w:rPr>
          <w:lang w:val="en-US"/>
        </w:rPr>
        <w:t>such</w:t>
      </w:r>
      <w:proofErr w:type="gramEnd"/>
      <w:r w:rsidRPr="00332CBD">
        <w:rPr>
          <w:lang w:val="en-US"/>
        </w:rPr>
        <w:t xml:space="preserve"> other information as reasonably required by the Authority.</w:t>
      </w:r>
      <w:bookmarkEnd w:id="116"/>
    </w:p>
    <w:p w:rsidR="00087C11" w:rsidRPr="00332CBD" w:rsidRDefault="00087C11" w:rsidP="00911731">
      <w:pPr>
        <w:pStyle w:val="MRheading20"/>
        <w:numPr>
          <w:ilvl w:val="1"/>
          <w:numId w:val="2"/>
        </w:numPr>
        <w:spacing w:line="240" w:lineRule="auto"/>
        <w:rPr>
          <w:u w:val="single"/>
        </w:rPr>
      </w:pPr>
      <w:bookmarkStart w:id="117" w:name="_Ref441065773"/>
      <w:r w:rsidRPr="00332CBD">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332CBD">
        <w:rPr>
          <w:lang w:val="en-US"/>
        </w:rPr>
        <w:t>endeavours</w:t>
      </w:r>
      <w:proofErr w:type="spellEnd"/>
      <w:r w:rsidRPr="00332CBD">
        <w:rPr>
          <w:lang w:val="en-US"/>
        </w:rPr>
        <w:t xml:space="preserve"> to reach agreement.</w:t>
      </w:r>
      <w:bookmarkStart w:id="118" w:name="_Ref284336930"/>
      <w:r w:rsidRPr="00332CBD">
        <w:rPr>
          <w:lang w:val="en-US"/>
        </w:rPr>
        <w:t xml:space="preserve">  If agreement cannot be reached the matter shall be referred to, and resolved in accordance with, the </w:t>
      </w:r>
      <w:bookmarkStart w:id="119" w:name="OLE_LINK1"/>
      <w:bookmarkStart w:id="120" w:name="OLE_LINK2"/>
      <w:r w:rsidR="00B906F3">
        <w:rPr>
          <w:lang w:val="en-US"/>
        </w:rPr>
        <w:t>Dispute Resolution P</w:t>
      </w:r>
      <w:r w:rsidRPr="00332CBD">
        <w:rPr>
          <w:lang w:val="en-US"/>
        </w:rPr>
        <w:t>roce</w:t>
      </w:r>
      <w:bookmarkEnd w:id="119"/>
      <w:bookmarkEnd w:id="120"/>
      <w:r w:rsidR="00B845E4">
        <w:rPr>
          <w:lang w:val="en-US"/>
        </w:rPr>
        <w:t>dure</w:t>
      </w:r>
      <w:r w:rsidRPr="00332CBD">
        <w:rPr>
          <w:lang w:val="en-US"/>
        </w:rPr>
        <w:t>.</w:t>
      </w:r>
      <w:bookmarkEnd w:id="117"/>
    </w:p>
    <w:p w:rsidR="00087C11" w:rsidRPr="00332CBD" w:rsidRDefault="00087C11" w:rsidP="00911731">
      <w:pPr>
        <w:pStyle w:val="MRheading20"/>
        <w:numPr>
          <w:ilvl w:val="1"/>
          <w:numId w:val="2"/>
        </w:numPr>
        <w:spacing w:line="240" w:lineRule="auto"/>
        <w:rPr>
          <w:rFonts w:cs="Arial"/>
          <w:w w:val="0"/>
          <w:szCs w:val="22"/>
        </w:rPr>
      </w:pPr>
      <w:bookmarkStart w:id="121"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w:t>
      </w:r>
      <w:r w:rsidR="002D5EC8">
        <w:rPr>
          <w:rFonts w:cs="Arial"/>
          <w:w w:val="0"/>
          <w:szCs w:val="22"/>
        </w:rPr>
        <w:t xml:space="preserve">g public sector expenditure, </w:t>
      </w:r>
      <w:r w:rsidRPr="00332CBD">
        <w:rPr>
          <w:rFonts w:cs="Arial"/>
          <w:w w:val="0"/>
          <w:szCs w:val="22"/>
        </w:rPr>
        <w:t>planning future procurement activities</w:t>
      </w:r>
      <w:r w:rsidR="002D5EC8">
        <w:rPr>
          <w:rFonts w:cs="Arial"/>
          <w:w w:val="0"/>
          <w:szCs w:val="22"/>
        </w:rPr>
        <w:t xml:space="preserve"> and/or monitoring and planning healthcare</w:t>
      </w:r>
      <w:r w:rsidRPr="00332CBD">
        <w:rPr>
          <w:rFonts w:cs="Arial"/>
          <w:w w:val="0"/>
          <w:szCs w:val="22"/>
        </w:rPr>
        <w:t>) (“</w:t>
      </w:r>
      <w:r w:rsidRPr="00332CBD">
        <w:rPr>
          <w:rFonts w:cs="Arial"/>
          <w:b/>
          <w:w w:val="0"/>
          <w:szCs w:val="22"/>
        </w:rPr>
        <w:t>Third Party Body”</w:t>
      </w:r>
      <w:r w:rsidRPr="00332CBD">
        <w:rPr>
          <w:rFonts w:cs="Arial"/>
          <w:w w:val="0"/>
          <w:szCs w:val="22"/>
        </w:rPr>
        <w:t xml:space="preserve">).  The Supplier confirms and agrees that the Authority may itself provide the Third Party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21"/>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2" w:name="_Ref263840209"/>
      <w:r w:rsidRPr="00332CBD">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22"/>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3" w:name="_Ref441065774"/>
      <w:r w:rsidRPr="00332CBD">
        <w:rPr>
          <w:rFonts w:cs="Arial"/>
          <w:w w:val="0"/>
          <w:szCs w:val="22"/>
        </w:rPr>
        <w:t>storing and analysing the management information and producing statistics; and</w:t>
      </w:r>
      <w:bookmarkEnd w:id="123"/>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4" w:name="_Ref441065775"/>
      <w:proofErr w:type="gramStart"/>
      <w:r w:rsidRPr="00332CBD">
        <w:rPr>
          <w:rFonts w:cs="Arial"/>
          <w:w w:val="0"/>
          <w:szCs w:val="22"/>
        </w:rPr>
        <w:t>sharing</w:t>
      </w:r>
      <w:proofErr w:type="gramEnd"/>
      <w:r w:rsidRPr="00332CBD">
        <w:rPr>
          <w:rFonts w:cs="Arial"/>
          <w:w w:val="0"/>
          <w:szCs w:val="22"/>
        </w:rPr>
        <w:t xml:space="preserve"> the management information, or any statistics produced using the management information with any other Contracting Authority</w:t>
      </w:r>
      <w:r w:rsidRPr="00332CBD">
        <w:rPr>
          <w:rFonts w:cs="Arial"/>
          <w:w w:val="0"/>
        </w:rPr>
        <w:t>.</w:t>
      </w:r>
      <w:bookmarkEnd w:id="124"/>
    </w:p>
    <w:p w:rsidR="00087C11" w:rsidRPr="00332CBD" w:rsidRDefault="00087C11" w:rsidP="00911731">
      <w:pPr>
        <w:pStyle w:val="MRheading20"/>
        <w:numPr>
          <w:ilvl w:val="1"/>
          <w:numId w:val="2"/>
        </w:numPr>
        <w:spacing w:line="240" w:lineRule="auto"/>
        <w:rPr>
          <w:rFonts w:cs="Arial"/>
          <w:w w:val="0"/>
          <w:szCs w:val="22"/>
        </w:rPr>
      </w:pPr>
      <w:bookmarkStart w:id="125"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Schedule 2</w:t>
      </w:r>
      <w:r w:rsidRPr="00332CBD">
        <w:rPr>
          <w:rFonts w:cs="Arial"/>
          <w:lang w:val="en-US"/>
        </w:rPr>
        <w:fldChar w:fldCharType="end"/>
      </w:r>
      <w:r w:rsidRPr="00332CBD">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w w:val="0"/>
          <w:szCs w:val="22"/>
        </w:rPr>
        <w:t>any body</w:t>
      </w:r>
      <w:proofErr w:type="spellEnd"/>
      <w:r w:rsidRPr="00332CBD">
        <w:rPr>
          <w:rFonts w:cs="Arial"/>
          <w:w w:val="0"/>
          <w:szCs w:val="22"/>
        </w:rPr>
        <w:t xml:space="preserve"> that is not a Contracting Authority (unless required to do so by Law).</w:t>
      </w:r>
      <w:bookmarkEnd w:id="125"/>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6"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26"/>
    </w:p>
    <w:p w:rsidR="00087C11" w:rsidRPr="00332CBD" w:rsidRDefault="00087C11" w:rsidP="007D22FE">
      <w:pPr>
        <w:pStyle w:val="MRheading10"/>
        <w:numPr>
          <w:ilvl w:val="0"/>
          <w:numId w:val="2"/>
        </w:numPr>
        <w:tabs>
          <w:tab w:val="clear" w:pos="798"/>
          <w:tab w:val="num" w:pos="702"/>
        </w:tabs>
        <w:spacing w:line="240" w:lineRule="auto"/>
        <w:ind w:left="780" w:hanging="798"/>
        <w:outlineLvl w:val="1"/>
        <w:rPr>
          <w:lang w:val="en-US"/>
        </w:rPr>
      </w:pPr>
      <w:bookmarkStart w:id="127" w:name="_Ref313021196"/>
      <w:bookmarkStart w:id="128" w:name="_Ref289953324"/>
      <w:r w:rsidRPr="00332CBD">
        <w:rPr>
          <w:lang w:val="en-US"/>
        </w:rPr>
        <w:lastRenderedPageBreak/>
        <w:t>Price and payment</w:t>
      </w:r>
      <w:bookmarkEnd w:id="127"/>
    </w:p>
    <w:p w:rsidR="00087C11" w:rsidRPr="00332CBD" w:rsidRDefault="00087C11" w:rsidP="00023504">
      <w:pPr>
        <w:pStyle w:val="MRheading20"/>
        <w:numPr>
          <w:ilvl w:val="1"/>
          <w:numId w:val="2"/>
        </w:numPr>
        <w:spacing w:line="240" w:lineRule="auto"/>
        <w:rPr>
          <w:rFonts w:cs="Arial"/>
          <w:szCs w:val="22"/>
          <w:lang w:val="en-US" w:eastAsia="en-US"/>
        </w:rPr>
      </w:pPr>
      <w:bookmarkStart w:id="129"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30" w:name="_Ref260046684"/>
      <w:bookmarkStart w:id="131" w:name="_Ref323550758"/>
      <w:bookmarkEnd w:id="129"/>
    </w:p>
    <w:p w:rsidR="00087C11" w:rsidRPr="00332CBD" w:rsidRDefault="00087C11" w:rsidP="00023504">
      <w:pPr>
        <w:pStyle w:val="MRheading20"/>
        <w:numPr>
          <w:ilvl w:val="1"/>
          <w:numId w:val="2"/>
        </w:numPr>
        <w:spacing w:line="240" w:lineRule="auto"/>
        <w:rPr>
          <w:rFonts w:cs="Arial"/>
          <w:szCs w:val="22"/>
          <w:lang w:val="en-US" w:eastAsia="en-US"/>
        </w:rPr>
      </w:pPr>
      <w:bookmarkStart w:id="132"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32"/>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33" w:name="_Ref286220426"/>
      <w:bookmarkEnd w:id="118"/>
      <w:bookmarkEnd w:id="128"/>
      <w:bookmarkEnd w:id="130"/>
      <w:bookmarkEnd w:id="131"/>
      <w:r w:rsidRPr="00332CBD">
        <w:rPr>
          <w:w w:val="0"/>
        </w:rPr>
        <w:t>Warranties</w:t>
      </w:r>
      <w:bookmarkStart w:id="134" w:name="Page_73a"/>
      <w:bookmarkEnd w:id="133"/>
      <w:bookmarkEnd w:id="134"/>
    </w:p>
    <w:p w:rsidR="00087C11" w:rsidRPr="00332CBD" w:rsidRDefault="00087C11" w:rsidP="00921348">
      <w:pPr>
        <w:pStyle w:val="MRheading20"/>
        <w:numPr>
          <w:ilvl w:val="1"/>
          <w:numId w:val="14"/>
        </w:numPr>
        <w:spacing w:line="240" w:lineRule="auto"/>
        <w:rPr>
          <w:w w:val="0"/>
        </w:rPr>
      </w:pPr>
      <w:bookmarkStart w:id="135" w:name="_Ref318706724"/>
      <w:r w:rsidRPr="00332CBD">
        <w:rPr>
          <w:w w:val="0"/>
        </w:rPr>
        <w:t>The Supplier warrants and undertakes that:</w:t>
      </w:r>
      <w:bookmarkEnd w:id="135"/>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6" w:name="_Ref441065779"/>
      <w:r w:rsidRPr="00332CBD">
        <w:t>it will comply with the terms of all Contracts entered into by Participating Authorities under this Framework Agreement;</w:t>
      </w:r>
      <w:bookmarkEnd w:id="136"/>
      <w:r w:rsidRPr="00332CBD">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7" w:name="_Ref441065780"/>
      <w:r w:rsidRPr="00332CBD">
        <w:rPr>
          <w:w w:val="0"/>
        </w:rPr>
        <w:t xml:space="preserve">it will </w:t>
      </w:r>
      <w:r w:rsidR="00B906F3">
        <w:rPr>
          <w:w w:val="0"/>
        </w:rPr>
        <w:t xml:space="preserve">fully and </w:t>
      </w:r>
      <w:r w:rsidRPr="00332CBD">
        <w:rPr>
          <w:w w:val="0"/>
        </w:rPr>
        <w:t xml:space="preserve">promptly respond to all requests for information </w:t>
      </w:r>
      <w:r w:rsidR="00B906F3">
        <w:rPr>
          <w:w w:val="0"/>
        </w:rPr>
        <w:t>and/or requests for answers to questions</w:t>
      </w:r>
      <w:r w:rsidR="00B906F3" w:rsidRPr="00332CBD">
        <w:rPr>
          <w:w w:val="0"/>
        </w:rPr>
        <w:t xml:space="preserve"> </w:t>
      </w:r>
      <w:r w:rsidRPr="00332CBD">
        <w:rPr>
          <w:w w:val="0"/>
        </w:rPr>
        <w:t>regarding this Framew</w:t>
      </w:r>
      <w:r w:rsidR="00B906F3">
        <w:rPr>
          <w:w w:val="0"/>
        </w:rPr>
        <w:t xml:space="preserve">ork Agreement, the Goods, the </w:t>
      </w:r>
      <w:r w:rsidRPr="00332CBD">
        <w:rPr>
          <w:w w:val="0"/>
        </w:rPr>
        <w:t>Services</w:t>
      </w:r>
      <w:r w:rsidR="00B906F3">
        <w:rPr>
          <w:w w:val="0"/>
        </w:rPr>
        <w:t>, any complaints, any Disputes</w:t>
      </w:r>
      <w:r w:rsidRPr="00332CBD">
        <w:rPr>
          <w:w w:val="0"/>
        </w:rPr>
        <w:t xml:space="preserve"> and any Contracts at the frequency</w:t>
      </w:r>
      <w:r w:rsidR="00416B43">
        <w:rPr>
          <w:w w:val="0"/>
        </w:rPr>
        <w:t>, in the timeframes and in the format as requested by the Authority from time to time (acting reasonably)</w:t>
      </w:r>
      <w:r w:rsidRPr="00332CBD">
        <w:rPr>
          <w:w w:val="0"/>
        </w:rPr>
        <w:t>;</w:t>
      </w:r>
      <w:bookmarkEnd w:id="137"/>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8"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Specification and Tender Response Document and Commercial Schedule) and all accompanying materials is accurate;</w:t>
      </w:r>
      <w:bookmarkEnd w:id="138"/>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9" w:name="_Ref441065782"/>
      <w:r w:rsidRPr="00332CBD">
        <w:rPr>
          <w:w w:val="0"/>
        </w:rPr>
        <w:t>it has and shall as relevant maintain all rights, consents, authorisations, licences and accreditations required to enter into and comply with its obligations under this Framework Agreement;</w:t>
      </w:r>
      <w:bookmarkEnd w:id="139"/>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0"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Framework Agreement</w:t>
      </w:r>
      <w:r w:rsidRPr="00332CBD">
        <w:rPr>
          <w:w w:val="0"/>
        </w:rPr>
        <w:t>;</w:t>
      </w:r>
      <w:bookmarkEnd w:id="140"/>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1" w:name="_Ref441065784"/>
      <w:r w:rsidRPr="00332CBD">
        <w:rPr>
          <w:w w:val="0"/>
        </w:rPr>
        <w:t xml:space="preserve">it is a properly constituted entity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41"/>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2"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execution;</w:t>
      </w:r>
      <w:bookmarkEnd w:id="142"/>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3" w:name="_Ref441065786"/>
      <w:r w:rsidRPr="00332CBD">
        <w:rPr>
          <w:w w:val="0"/>
        </w:rPr>
        <w:t>there are no pending or threatened actions or proceedings before any court or administrative agency which would materially adversely affect the financial condition, business or operations of the Supplier;</w:t>
      </w:r>
      <w:bookmarkEnd w:id="143"/>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4" w:name="_Ref441065787"/>
      <w:r w:rsidRPr="00332CBD">
        <w:rPr>
          <w:w w:val="0"/>
        </w:rPr>
        <w:t xml:space="preserve">there are no material agreements existing to which the Supplier is a party which prevent the Supplier from entering into or complying with this </w:t>
      </w:r>
      <w:r w:rsidRPr="00332CBD">
        <w:t>Framework Agreement</w:t>
      </w:r>
      <w:r w:rsidRPr="00332CBD">
        <w:rPr>
          <w:w w:val="0"/>
        </w:rPr>
        <w:t>;</w:t>
      </w:r>
      <w:bookmarkEnd w:id="144"/>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5" w:name="_Ref441065788"/>
      <w:r w:rsidRPr="00332CBD">
        <w:rPr>
          <w:w w:val="0"/>
        </w:rPr>
        <w:lastRenderedPageBreak/>
        <w:t xml:space="preserve">it has and will continue to have the capacity, funding and cash flow to meet all its obligations under this </w:t>
      </w:r>
      <w:r w:rsidRPr="00332CBD">
        <w:t>Framework Agreement</w:t>
      </w:r>
      <w:r w:rsidRPr="00332CBD">
        <w:rPr>
          <w:w w:val="0"/>
        </w:rPr>
        <w:t xml:space="preserve">; </w:t>
      </w:r>
      <w:bookmarkEnd w:id="145"/>
    </w:p>
    <w:p w:rsidR="00087C11" w:rsidRDefault="00087C11" w:rsidP="00F15708">
      <w:pPr>
        <w:pStyle w:val="MRheading20"/>
        <w:numPr>
          <w:ilvl w:val="2"/>
          <w:numId w:val="2"/>
        </w:numPr>
        <w:tabs>
          <w:tab w:val="clear" w:pos="1704"/>
          <w:tab w:val="left" w:pos="1716"/>
        </w:tabs>
        <w:spacing w:line="240" w:lineRule="auto"/>
        <w:ind w:hanging="924"/>
        <w:rPr>
          <w:w w:val="0"/>
        </w:rPr>
      </w:pPr>
      <w:bookmarkStart w:id="146" w:name="_Ref441065789"/>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it</w:t>
      </w:r>
      <w:bookmarkEnd w:id="146"/>
      <w:r w:rsidR="00EF0C09">
        <w:rPr>
          <w:w w:val="0"/>
        </w:rPr>
        <w:t xml:space="preserve">; </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r w:rsidRPr="00EF0C09">
        <w:rPr>
          <w:w w:val="0"/>
        </w:rPr>
        <w:t>it shall c</w:t>
      </w:r>
      <w:r w:rsidR="00B906F3">
        <w:rPr>
          <w:w w:val="0"/>
        </w:rPr>
        <w:t xml:space="preserve">omply with all relevant Law, </w:t>
      </w:r>
      <w:r w:rsidRPr="00EF0C09">
        <w:rPr>
          <w:w w:val="0"/>
        </w:rPr>
        <w:t xml:space="preserve">Guidance </w:t>
      </w:r>
      <w:r w:rsidR="00B906F3">
        <w:rPr>
          <w:w w:val="0"/>
        </w:rPr>
        <w:t xml:space="preserve">and provisions of the Supplier Code of Conduct </w:t>
      </w:r>
      <w:r w:rsidRPr="00EF0C09">
        <w:rPr>
          <w:w w:val="0"/>
        </w:rPr>
        <w:t>and shall use Good</w:t>
      </w:r>
      <w:r>
        <w:rPr>
          <w:w w:val="0"/>
        </w:rPr>
        <w:t xml:space="preserve"> </w:t>
      </w:r>
      <w:r w:rsidRPr="00EF0C09">
        <w:rPr>
          <w:w w:val="0"/>
        </w:rPr>
        <w:t>Industry Practice to ensure that there is no slavery or human trafficking in its supply chains;</w:t>
      </w:r>
      <w:r w:rsidR="00EC47CF">
        <w:rPr>
          <w:w w:val="0"/>
        </w:rPr>
        <w:t xml:space="preserve"> and</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bookmarkStart w:id="147" w:name="_Ref460419021"/>
      <w:r w:rsidRPr="00EF0C09">
        <w:rPr>
          <w:w w:val="0"/>
        </w:rPr>
        <w:t>it shall at all times conduct its business in a manner that is consistent with any anti-slavery Policy of the Authority and shall provide to the Authority any reports or other information that the Authority may request as evidence of the Supplier’s com</w:t>
      </w:r>
      <w:r w:rsidR="0053737F">
        <w:rPr>
          <w:w w:val="0"/>
        </w:rPr>
        <w:t xml:space="preserve">pliance with this Clause </w:t>
      </w:r>
      <w:r w:rsidR="0053737F">
        <w:rPr>
          <w:w w:val="0"/>
        </w:rPr>
        <w:fldChar w:fldCharType="begin"/>
      </w:r>
      <w:r w:rsidR="0053737F">
        <w:rPr>
          <w:w w:val="0"/>
        </w:rPr>
        <w:instrText xml:space="preserve"> REF _Ref460419021 \r \h </w:instrText>
      </w:r>
      <w:r w:rsidR="0053737F">
        <w:rPr>
          <w:w w:val="0"/>
        </w:rPr>
      </w:r>
      <w:r w:rsidR="0053737F">
        <w:rPr>
          <w:w w:val="0"/>
        </w:rPr>
        <w:fldChar w:fldCharType="separate"/>
      </w:r>
      <w:r w:rsidR="008B7A17">
        <w:rPr>
          <w:w w:val="0"/>
        </w:rPr>
        <w:t>10.1.13</w:t>
      </w:r>
      <w:r w:rsidR="0053737F">
        <w:rPr>
          <w:w w:val="0"/>
        </w:rPr>
        <w:fldChar w:fldCharType="end"/>
      </w:r>
      <w:r w:rsidRPr="00EF0C09">
        <w:rPr>
          <w:w w:val="0"/>
        </w:rPr>
        <w:t xml:space="preserve"> and/or as may be requested or otherwise required by the Authority in accordance</w:t>
      </w:r>
      <w:r w:rsidR="00EC47CF">
        <w:rPr>
          <w:w w:val="0"/>
        </w:rPr>
        <w:t xml:space="preserve"> </w:t>
      </w:r>
      <w:r w:rsidRPr="00EF0C09">
        <w:rPr>
          <w:w w:val="0"/>
        </w:rPr>
        <w:t>with its anti-slavery Policy.</w:t>
      </w:r>
      <w:bookmarkEnd w:id="147"/>
    </w:p>
    <w:p w:rsidR="00087C11" w:rsidRPr="00332CBD" w:rsidRDefault="00087C11" w:rsidP="000A2FAB">
      <w:pPr>
        <w:pStyle w:val="MRNumberedHeading2"/>
        <w:jc w:val="both"/>
        <w:rPr>
          <w:w w:val="0"/>
          <w:szCs w:val="22"/>
        </w:rPr>
      </w:pPr>
      <w:bookmarkStart w:id="148"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48"/>
    </w:p>
    <w:p w:rsidR="00087C11" w:rsidRPr="00332CBD" w:rsidRDefault="00087C11" w:rsidP="0067089F">
      <w:pPr>
        <w:pStyle w:val="MRNumberedHeading2"/>
        <w:numPr>
          <w:ilvl w:val="1"/>
          <w:numId w:val="2"/>
        </w:numPr>
        <w:jc w:val="both"/>
        <w:rPr>
          <w:szCs w:val="22"/>
        </w:rPr>
      </w:pPr>
      <w:bookmarkStart w:id="149"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49"/>
      <w:r w:rsidRPr="00332CBD">
        <w:rPr>
          <w:szCs w:val="22"/>
        </w:rPr>
        <w:t xml:space="preserve"> </w:t>
      </w:r>
    </w:p>
    <w:p w:rsidR="00087C11" w:rsidRPr="00332CBD" w:rsidRDefault="00087C11" w:rsidP="00921348">
      <w:pPr>
        <w:pStyle w:val="MRheading20"/>
        <w:numPr>
          <w:ilvl w:val="1"/>
          <w:numId w:val="14"/>
        </w:numPr>
        <w:spacing w:line="240" w:lineRule="auto"/>
        <w:rPr>
          <w:w w:val="0"/>
        </w:rPr>
      </w:pPr>
      <w:bookmarkStart w:id="150"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50"/>
      <w:r w:rsidRPr="00332CBD">
        <w:rPr>
          <w:w w:val="0"/>
        </w:rPr>
        <w:t xml:space="preserve"> </w:t>
      </w:r>
    </w:p>
    <w:p w:rsidR="00087C11" w:rsidRPr="00332CBD" w:rsidRDefault="00087C11" w:rsidP="00921348">
      <w:pPr>
        <w:pStyle w:val="MRNumberedHeading3"/>
        <w:numPr>
          <w:ilvl w:val="2"/>
          <w:numId w:val="14"/>
        </w:numPr>
        <w:rPr>
          <w:w w:val="0"/>
          <w:szCs w:val="22"/>
        </w:rPr>
      </w:pPr>
      <w:bookmarkStart w:id="151" w:name="_Ref441065792"/>
      <w:r w:rsidRPr="00332CBD">
        <w:rPr>
          <w:w w:val="0"/>
          <w:szCs w:val="22"/>
        </w:rPr>
        <w:t>notify the Authority in writing of such fact within five (5) Business Days of its occurrence; and</w:t>
      </w:r>
      <w:bookmarkEnd w:id="151"/>
      <w:r w:rsidRPr="00332CBD">
        <w:rPr>
          <w:w w:val="0"/>
          <w:szCs w:val="22"/>
        </w:rPr>
        <w:t xml:space="preserve"> </w:t>
      </w:r>
    </w:p>
    <w:p w:rsidR="00087C11" w:rsidRPr="00332CBD" w:rsidRDefault="00087C11" w:rsidP="00921348">
      <w:pPr>
        <w:pStyle w:val="MRNumberedHeading3"/>
        <w:numPr>
          <w:ilvl w:val="2"/>
          <w:numId w:val="14"/>
        </w:numPr>
        <w:rPr>
          <w:w w:val="0"/>
          <w:szCs w:val="22"/>
        </w:rPr>
      </w:pPr>
      <w:bookmarkStart w:id="152" w:name="_Ref441065793"/>
      <w:r w:rsidRPr="00332CBD">
        <w:rPr>
          <w:w w:val="0"/>
          <w:szCs w:val="22"/>
        </w:rPr>
        <w:t>promptly provide to the Authority:</w:t>
      </w:r>
      <w:bookmarkEnd w:id="152"/>
      <w:r w:rsidRPr="00332CBD">
        <w:rPr>
          <w:w w:val="0"/>
          <w:szCs w:val="22"/>
        </w:rPr>
        <w:t xml:space="preserve"> </w:t>
      </w:r>
    </w:p>
    <w:p w:rsidR="00087C11" w:rsidRPr="00332CBD" w:rsidRDefault="00087C11" w:rsidP="00921348">
      <w:pPr>
        <w:pStyle w:val="MRNumberedHeading4"/>
        <w:numPr>
          <w:ilvl w:val="3"/>
          <w:numId w:val="14"/>
        </w:numPr>
        <w:jc w:val="both"/>
        <w:rPr>
          <w:w w:val="0"/>
        </w:rPr>
      </w:pPr>
      <w:bookmarkStart w:id="153"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153"/>
      <w:r w:rsidRPr="00332CBD">
        <w:rPr>
          <w:w w:val="0"/>
        </w:rPr>
        <w:t xml:space="preserve"> </w:t>
      </w:r>
    </w:p>
    <w:p w:rsidR="00087C11" w:rsidRPr="00332CBD" w:rsidRDefault="00087C11" w:rsidP="00921348">
      <w:pPr>
        <w:pStyle w:val="MRNumberedHeading4"/>
        <w:numPr>
          <w:ilvl w:val="3"/>
          <w:numId w:val="14"/>
        </w:numPr>
        <w:jc w:val="both"/>
        <w:rPr>
          <w:w w:val="0"/>
        </w:rPr>
      </w:pPr>
      <w:bookmarkStart w:id="154" w:name="_Ref441065795"/>
      <w:proofErr w:type="gramStart"/>
      <w:r w:rsidRPr="00332CBD">
        <w:rPr>
          <w:w w:val="0"/>
        </w:rPr>
        <w:t>such</w:t>
      </w:r>
      <w:proofErr w:type="gramEnd"/>
      <w:r w:rsidRPr="00332CBD">
        <w:rPr>
          <w:w w:val="0"/>
        </w:rPr>
        <w:t xml:space="preserve"> other information in relation to the Occasion of Tax Non-Compliance as the Authority may reasonably require.</w:t>
      </w:r>
      <w:bookmarkEnd w:id="154"/>
    </w:p>
    <w:p w:rsidR="00087C11" w:rsidRPr="00332CBD" w:rsidRDefault="00087C11" w:rsidP="00921348">
      <w:pPr>
        <w:pStyle w:val="MRheading20"/>
        <w:numPr>
          <w:ilvl w:val="1"/>
          <w:numId w:val="14"/>
        </w:numPr>
        <w:spacing w:line="240" w:lineRule="auto"/>
        <w:rPr>
          <w:w w:val="0"/>
        </w:rPr>
      </w:pPr>
      <w:bookmarkStart w:id="155" w:name="_Ref441065796"/>
      <w:r w:rsidRPr="00332CBD">
        <w:rPr>
          <w:w w:val="0"/>
        </w:rPr>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have been breached or there is a risk that any warranties may be breached.</w:t>
      </w:r>
      <w:bookmarkEnd w:id="155"/>
      <w:r w:rsidRPr="00332CBD">
        <w:rPr>
          <w:w w:val="0"/>
        </w:rPr>
        <w:t xml:space="preserve"> </w:t>
      </w:r>
    </w:p>
    <w:p w:rsidR="00087C11" w:rsidRPr="00332CBD" w:rsidRDefault="00087C11" w:rsidP="00921348">
      <w:pPr>
        <w:pStyle w:val="MRheading20"/>
        <w:numPr>
          <w:ilvl w:val="1"/>
          <w:numId w:val="14"/>
        </w:numPr>
        <w:spacing w:line="240" w:lineRule="auto"/>
        <w:rPr>
          <w:w w:val="0"/>
        </w:rPr>
      </w:pPr>
      <w:bookmarkStart w:id="156" w:name="_Ref441065797"/>
      <w:r w:rsidRPr="00332CBD">
        <w:rPr>
          <w:w w:val="0"/>
        </w:rPr>
        <w:lastRenderedPageBreak/>
        <w:t>Any warranties provided under this Framework Agreement are both independent and cumulative and may be enforced independently or collectively at the sole discretion of the enforcing Party.</w:t>
      </w:r>
      <w:bookmarkEnd w:id="156"/>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57" w:name="_Ref441065798"/>
      <w:bookmarkStart w:id="158" w:name="_Ref284337467"/>
      <w:r w:rsidRPr="00332CBD">
        <w:rPr>
          <w:w w:val="0"/>
        </w:rPr>
        <w:t>Statutory compliance</w:t>
      </w:r>
      <w:bookmarkEnd w:id="157"/>
    </w:p>
    <w:p w:rsidR="00087C11" w:rsidRPr="00332CBD" w:rsidRDefault="00087C11" w:rsidP="001122EF">
      <w:pPr>
        <w:pStyle w:val="MRheading20"/>
        <w:numPr>
          <w:ilvl w:val="1"/>
          <w:numId w:val="2"/>
        </w:numPr>
        <w:spacing w:line="240" w:lineRule="auto"/>
        <w:rPr>
          <w:rFonts w:cs="Arial"/>
          <w:w w:val="0"/>
          <w:szCs w:val="22"/>
        </w:rPr>
      </w:pPr>
      <w:bookmarkStart w:id="159" w:name="_Ref361863426"/>
      <w:bookmarkStart w:id="160" w:name="_Ref322533748"/>
      <w:r w:rsidRPr="00332CBD">
        <w:t>The Supplier shall comply with all Law and Guidance relevant to its obligations under this Framework Agreement and any Contracts.</w:t>
      </w:r>
      <w:bookmarkEnd w:id="159"/>
      <w:r w:rsidRPr="00332CBD">
        <w:t xml:space="preserve"> </w:t>
      </w:r>
    </w:p>
    <w:p w:rsidR="00087C11" w:rsidRPr="00332CBD" w:rsidRDefault="00087C11" w:rsidP="00911731">
      <w:pPr>
        <w:pStyle w:val="MRheading20"/>
        <w:numPr>
          <w:ilvl w:val="1"/>
          <w:numId w:val="2"/>
        </w:numPr>
        <w:spacing w:line="240" w:lineRule="auto"/>
        <w:rPr>
          <w:rFonts w:cs="Arial"/>
          <w:w w:val="0"/>
          <w:szCs w:val="22"/>
        </w:rPr>
      </w:pPr>
      <w:bookmarkStart w:id="161" w:name="_Ref441065799"/>
      <w:r w:rsidRPr="00332CBD">
        <w:t xml:space="preserve">Without limitation to Clause </w:t>
      </w:r>
      <w:r w:rsidRPr="00332CBD">
        <w:fldChar w:fldCharType="begin"/>
      </w:r>
      <w:r w:rsidRPr="00332CBD">
        <w:instrText xml:space="preserve"> REF _Ref361863426 \r \h </w:instrText>
      </w:r>
      <w:r w:rsidR="008428F4" w:rsidRPr="00332CBD">
        <w:instrText xml:space="preserve"> \* MERGEFORMAT </w:instrText>
      </w:r>
      <w:r w:rsidRPr="00332CBD">
        <w:fldChar w:fldCharType="separate"/>
      </w:r>
      <w:r w:rsidR="008B7A17">
        <w:t>11.1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161"/>
      <w:r w:rsidRPr="00332CBD">
        <w:t xml:space="preserve"> </w:t>
      </w:r>
      <w:bookmarkEnd w:id="160"/>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2" w:name="Page_75"/>
      <w:bookmarkStart w:id="163" w:name="_Ref441065800"/>
      <w:bookmarkEnd w:id="158"/>
      <w:bookmarkEnd w:id="162"/>
      <w:r w:rsidRPr="00332CBD">
        <w:rPr>
          <w:w w:val="0"/>
        </w:rPr>
        <w:t>Independence of Participating Authorities</w:t>
      </w:r>
      <w:bookmarkEnd w:id="163"/>
    </w:p>
    <w:p w:rsidR="00087C11" w:rsidRPr="00332CBD" w:rsidRDefault="00087C11" w:rsidP="006E2BFF">
      <w:pPr>
        <w:pStyle w:val="MRNumberedHeading2"/>
        <w:jc w:val="both"/>
        <w:rPr>
          <w:szCs w:val="22"/>
        </w:rPr>
      </w:pPr>
      <w:bookmarkStart w:id="164" w:name="_Ref336512152"/>
      <w:bookmarkStart w:id="165" w:name="_Ref172434346"/>
      <w:bookmarkStart w:id="166"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64"/>
    </w:p>
    <w:p w:rsidR="00087C11" w:rsidRPr="00332CBD" w:rsidRDefault="00087C11" w:rsidP="001239A9">
      <w:pPr>
        <w:pStyle w:val="MRNumberedHeading3"/>
        <w:ind w:hanging="1002"/>
        <w:jc w:val="both"/>
        <w:rPr>
          <w:szCs w:val="22"/>
        </w:rPr>
      </w:pPr>
      <w:bookmarkStart w:id="167" w:name="_Ref441065801"/>
      <w:r w:rsidRPr="00332CBD">
        <w:rPr>
          <w:szCs w:val="22"/>
        </w:rPr>
        <w:t>the conduct of Participating Authorities other than the Authority in relation to the operation of this Framework Agreement; or</w:t>
      </w:r>
      <w:bookmarkEnd w:id="167"/>
      <w:r w:rsidRPr="00332CBD">
        <w:rPr>
          <w:szCs w:val="22"/>
        </w:rPr>
        <w:t xml:space="preserve"> </w:t>
      </w:r>
    </w:p>
    <w:p w:rsidR="00087C11" w:rsidRPr="00332CBD" w:rsidRDefault="00087C11" w:rsidP="001239A9">
      <w:pPr>
        <w:pStyle w:val="MRNumberedHeading3"/>
        <w:ind w:hanging="924"/>
        <w:jc w:val="both"/>
        <w:rPr>
          <w:szCs w:val="22"/>
        </w:rPr>
      </w:pPr>
      <w:bookmarkStart w:id="168" w:name="_Ref441065802"/>
      <w:bookmarkEnd w:id="165"/>
      <w:proofErr w:type="gramStart"/>
      <w:r w:rsidRPr="00332CBD">
        <w:rPr>
          <w:szCs w:val="22"/>
        </w:rPr>
        <w:t>the</w:t>
      </w:r>
      <w:proofErr w:type="gramEnd"/>
      <w:r w:rsidRPr="00332CBD">
        <w:rPr>
          <w:szCs w:val="22"/>
        </w:rPr>
        <w:t xml:space="preserve"> performance or non-performance of any Participating Authorities other than the Authority under any Contracts between the Supplier and such other Participating Authorities entered into under this Framework Agreement.</w:t>
      </w:r>
      <w:bookmarkEnd w:id="168"/>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9" w:name="_Ref286067337"/>
      <w:bookmarkEnd w:id="166"/>
      <w:r w:rsidRPr="00332CBD">
        <w:rPr>
          <w:w w:val="0"/>
        </w:rPr>
        <w:t>Limitation of liability</w:t>
      </w:r>
      <w:bookmarkStart w:id="170" w:name="Page_75a"/>
      <w:bookmarkEnd w:id="169"/>
      <w:bookmarkEnd w:id="170"/>
    </w:p>
    <w:p w:rsidR="00087C11" w:rsidRPr="00332CBD" w:rsidRDefault="00087C11" w:rsidP="00921348">
      <w:pPr>
        <w:pStyle w:val="MRheading20"/>
        <w:numPr>
          <w:ilvl w:val="1"/>
          <w:numId w:val="15"/>
        </w:numPr>
        <w:spacing w:line="240" w:lineRule="auto"/>
      </w:pPr>
      <w:bookmarkStart w:id="171" w:name="_Ref284338133"/>
      <w:r w:rsidRPr="00332CBD">
        <w:t>Nothing in this Framework Agreement shall exclude or restrict the liability of either Party:</w:t>
      </w:r>
      <w:bookmarkEnd w:id="171"/>
    </w:p>
    <w:p w:rsidR="00087C11" w:rsidRPr="00332CBD" w:rsidRDefault="00087C11" w:rsidP="006E2BFF">
      <w:pPr>
        <w:pStyle w:val="MRheading20"/>
        <w:numPr>
          <w:ilvl w:val="2"/>
          <w:numId w:val="2"/>
        </w:numPr>
        <w:tabs>
          <w:tab w:val="clear" w:pos="1704"/>
          <w:tab w:val="left" w:pos="1716"/>
        </w:tabs>
        <w:spacing w:line="240" w:lineRule="auto"/>
        <w:ind w:hanging="924"/>
      </w:pPr>
      <w:bookmarkStart w:id="172" w:name="_Ref441065803"/>
      <w:r w:rsidRPr="00332CBD">
        <w:t>for death or personal injury resulting from its negligence;</w:t>
      </w:r>
      <w:bookmarkEnd w:id="172"/>
    </w:p>
    <w:p w:rsidR="00087C11" w:rsidRPr="00332CBD" w:rsidRDefault="00087C11" w:rsidP="006E2BFF">
      <w:pPr>
        <w:pStyle w:val="MRheading20"/>
        <w:numPr>
          <w:ilvl w:val="2"/>
          <w:numId w:val="2"/>
        </w:numPr>
        <w:tabs>
          <w:tab w:val="clear" w:pos="1704"/>
          <w:tab w:val="left" w:pos="1716"/>
        </w:tabs>
        <w:spacing w:line="240" w:lineRule="auto"/>
        <w:ind w:hanging="924"/>
      </w:pPr>
      <w:bookmarkStart w:id="173" w:name="_Ref441065804"/>
      <w:r w:rsidRPr="00332CBD">
        <w:t>for fraud or fraudulent misrepresentation;</w:t>
      </w:r>
      <w:bookmarkEnd w:id="173"/>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4" w:name="_Ref441065805"/>
      <w:r w:rsidRPr="00332CBD">
        <w:t>in any other circumstances where liability may not be limited or excluded under any applicable law;</w:t>
      </w:r>
      <w:bookmarkEnd w:id="174"/>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5"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8B7A17">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or</w:t>
      </w:r>
      <w:bookmarkEnd w:id="175"/>
    </w:p>
    <w:p w:rsidR="00087C11" w:rsidRPr="00332CBD" w:rsidRDefault="00087C11" w:rsidP="006E2BFF">
      <w:pPr>
        <w:pStyle w:val="MRheading20"/>
        <w:numPr>
          <w:ilvl w:val="2"/>
          <w:numId w:val="2"/>
        </w:numPr>
        <w:tabs>
          <w:tab w:val="clear" w:pos="1704"/>
          <w:tab w:val="left" w:pos="1716"/>
        </w:tabs>
        <w:spacing w:line="240" w:lineRule="auto"/>
        <w:ind w:hanging="924"/>
      </w:pPr>
      <w:bookmarkStart w:id="176" w:name="_Ref441065807"/>
      <w:proofErr w:type="gramStart"/>
      <w:r w:rsidRPr="00332CBD">
        <w:t>pursuant</w:t>
      </w:r>
      <w:proofErr w:type="gramEnd"/>
      <w:r w:rsidRPr="00332CBD">
        <w:t xml:space="preserve"> to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8B7A17">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w:t>
      </w:r>
      <w:bookmarkEnd w:id="176"/>
    </w:p>
    <w:p w:rsidR="00087C11" w:rsidRPr="00332CBD" w:rsidRDefault="00087C11" w:rsidP="00880089">
      <w:pPr>
        <w:pStyle w:val="MRheading20"/>
        <w:numPr>
          <w:ilvl w:val="1"/>
          <w:numId w:val="2"/>
        </w:numPr>
        <w:spacing w:line="240" w:lineRule="auto"/>
      </w:pPr>
      <w:bookmarkStart w:id="177" w:name="_Ref441065808"/>
      <w:bookmarkStart w:id="178" w:name="_Ref318788583"/>
      <w:bookmarkStart w:id="179" w:name="_Ref284338101"/>
      <w:bookmarkStart w:id="180" w:name="_Ref313008819"/>
      <w:r w:rsidRPr="00332CBD">
        <w:t xml:space="preserve">Subject to Clause </w:t>
      </w:r>
      <w:r w:rsidRPr="00332CBD">
        <w:fldChar w:fldCharType="begin"/>
      </w:r>
      <w:r w:rsidRPr="00332CBD">
        <w:instrText xml:space="preserve"> REF _Ref284338133 \r \h  \* MERGEFORMAT </w:instrText>
      </w:r>
      <w:r w:rsidRPr="00332CBD">
        <w:fldChar w:fldCharType="separate"/>
      </w:r>
      <w:r w:rsidR="008B7A17">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8B7A17">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8B7A17">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177"/>
      <w:r w:rsidRPr="00332CBD">
        <w:t xml:space="preserve">  </w:t>
      </w:r>
      <w:bookmarkStart w:id="181" w:name="_Ref284338152"/>
      <w:bookmarkStart w:id="182" w:name="_Ref318706960"/>
      <w:bookmarkEnd w:id="178"/>
      <w:bookmarkEnd w:id="179"/>
      <w:bookmarkEnd w:id="180"/>
    </w:p>
    <w:p w:rsidR="00087C11" w:rsidRPr="00332CBD" w:rsidRDefault="00087C11" w:rsidP="004119FE">
      <w:pPr>
        <w:pStyle w:val="MRheading20"/>
        <w:numPr>
          <w:ilvl w:val="1"/>
          <w:numId w:val="2"/>
        </w:numPr>
        <w:spacing w:line="240" w:lineRule="auto"/>
      </w:pPr>
      <w:bookmarkStart w:id="183" w:name="_Ref361941627"/>
      <w:r w:rsidRPr="00332CBD">
        <w:t xml:space="preserve">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w:t>
      </w:r>
      <w:r w:rsidRPr="00332CBD">
        <w:lastRenderedPageBreak/>
        <w:t>and expenses claimed are in respect of loss of production, loss of business opportunity or are in respect of indirect loss of any nature suffered or alleged.</w:t>
      </w:r>
      <w:bookmarkEnd w:id="181"/>
      <w:bookmarkEnd w:id="182"/>
      <w:bookmarkEnd w:id="183"/>
      <w:r w:rsidRPr="00332CBD">
        <w:t xml:space="preserve"> </w:t>
      </w:r>
    </w:p>
    <w:p w:rsidR="00087C11" w:rsidRPr="00332CBD" w:rsidRDefault="00087C11" w:rsidP="00CC0036">
      <w:pPr>
        <w:pStyle w:val="MRheading20"/>
        <w:numPr>
          <w:ilvl w:val="1"/>
          <w:numId w:val="2"/>
        </w:numPr>
        <w:spacing w:line="240" w:lineRule="auto"/>
      </w:pPr>
      <w:bookmarkStart w:id="184" w:name="_Ref441065809"/>
      <w:r w:rsidRPr="00332CBD">
        <w:t>Each Party shall at all times take all reasonable steps to minimise and mitigate any loss for which that Party is entitled to bring a claim against the other pursuant to this Framework Agreement.</w:t>
      </w:r>
      <w:bookmarkEnd w:id="184"/>
    </w:p>
    <w:p w:rsidR="00087C11" w:rsidRPr="00332CBD" w:rsidRDefault="00087C11" w:rsidP="00911731">
      <w:pPr>
        <w:pStyle w:val="MRheading20"/>
        <w:numPr>
          <w:ilvl w:val="1"/>
          <w:numId w:val="2"/>
        </w:numPr>
        <w:spacing w:line="240" w:lineRule="auto"/>
      </w:pPr>
      <w:bookmarkStart w:id="185" w:name="_Ref441065810"/>
      <w:bookmarkStart w:id="186" w:name="_Ref313008585"/>
      <w:bookmarkStart w:id="187"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185"/>
      <w:r w:rsidRPr="00332CBD">
        <w:t xml:space="preserve"> </w:t>
      </w:r>
      <w:bookmarkEnd w:id="186"/>
      <w:bookmarkEnd w:id="187"/>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88" w:name="_Ref286067522"/>
      <w:r w:rsidRPr="00332CBD">
        <w:rPr>
          <w:w w:val="0"/>
        </w:rPr>
        <w:t>Insurance</w:t>
      </w:r>
      <w:bookmarkStart w:id="189" w:name="Page_76"/>
      <w:bookmarkEnd w:id="188"/>
      <w:bookmarkEnd w:id="189"/>
    </w:p>
    <w:p w:rsidR="00087C11" w:rsidRPr="00332CBD" w:rsidRDefault="00087C11" w:rsidP="00921348">
      <w:pPr>
        <w:pStyle w:val="MRheading20"/>
        <w:numPr>
          <w:ilvl w:val="1"/>
          <w:numId w:val="16"/>
        </w:numPr>
        <w:spacing w:line="240" w:lineRule="auto"/>
      </w:pPr>
      <w:bookmarkStart w:id="190" w:name="_Ref350509574"/>
      <w:bookmarkStart w:id="191" w:name="_Ref361135238"/>
      <w:bookmarkStart w:id="192" w:name="_Ref348698038"/>
      <w:bookmarkStart w:id="193"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8B7A17">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8B7A17">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with a reputable commercial insurer, insurance arrangements in respect of employer’s liability, public liability and professional indemnity and product liability</w:t>
      </w:r>
      <w:r w:rsidR="009D4BDF">
        <w:rPr>
          <w:lang w:val="en-US"/>
        </w:rPr>
        <w:t xml:space="preserve"> and clinical negligence</w:t>
      </w:r>
      <w:r w:rsidRPr="00332CBD">
        <w:rPr>
          <w:lang w:val="en-US"/>
        </w:rPr>
        <w:t xml:space="preserve">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£5,000,000) or any sum as required by Law unless otherwise agreed with the Authority in writing.</w:t>
      </w:r>
      <w:bookmarkEnd w:id="190"/>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191"/>
    </w:p>
    <w:p w:rsidR="00087C11" w:rsidRPr="00332CBD" w:rsidRDefault="00087C11" w:rsidP="00921348">
      <w:pPr>
        <w:pStyle w:val="MRheading20"/>
        <w:numPr>
          <w:ilvl w:val="1"/>
          <w:numId w:val="16"/>
        </w:numPr>
        <w:spacing w:line="240" w:lineRule="auto"/>
      </w:pPr>
      <w:bookmarkStart w:id="194"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192"/>
      <w:bookmarkEnd w:id="194"/>
      <w:r w:rsidRPr="00332CBD">
        <w:rPr>
          <w:lang w:val="en-US"/>
        </w:rPr>
        <w:t xml:space="preserve"> </w:t>
      </w:r>
    </w:p>
    <w:p w:rsidR="00087C11" w:rsidRPr="00332CBD" w:rsidRDefault="00087C11" w:rsidP="00921348">
      <w:pPr>
        <w:pStyle w:val="MRheading20"/>
        <w:numPr>
          <w:ilvl w:val="1"/>
          <w:numId w:val="16"/>
        </w:numPr>
        <w:spacing w:line="240" w:lineRule="auto"/>
      </w:pPr>
      <w:bookmarkStart w:id="195" w:name="_Ref350509504"/>
      <w:bookmarkStart w:id="196" w:name="_Ref441065811"/>
      <w:r w:rsidRPr="00332CBD">
        <w:rPr>
          <w:lang w:val="en-US"/>
        </w:rPr>
        <w:t>Provided that the Supplier maintains all indemnity arrangements required by Law, the Supplier may self-insure in order to meet other relevant requirements referred to</w:t>
      </w:r>
      <w:bookmarkEnd w:id="195"/>
      <w:r w:rsidRPr="00332CBD">
        <w:rPr>
          <w:lang w:val="en-US"/>
        </w:rPr>
        <w:t xml:space="preserve">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196"/>
      <w:r w:rsidRPr="00332CBD">
        <w:rPr>
          <w:lang w:val="en-US"/>
        </w:rPr>
        <w:t xml:space="preserve"> </w:t>
      </w:r>
    </w:p>
    <w:p w:rsidR="00087C11" w:rsidRPr="00332CBD" w:rsidRDefault="00087C11" w:rsidP="00921348">
      <w:pPr>
        <w:pStyle w:val="MRheading20"/>
        <w:numPr>
          <w:ilvl w:val="1"/>
          <w:numId w:val="16"/>
        </w:numPr>
        <w:spacing w:line="240" w:lineRule="auto"/>
      </w:pPr>
      <w:bookmarkStart w:id="197"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197"/>
    </w:p>
    <w:p w:rsidR="00087C11" w:rsidRPr="00332CBD" w:rsidRDefault="00087C11" w:rsidP="00921348">
      <w:pPr>
        <w:pStyle w:val="MRheading20"/>
        <w:numPr>
          <w:ilvl w:val="1"/>
          <w:numId w:val="16"/>
        </w:numPr>
        <w:spacing w:line="240" w:lineRule="auto"/>
      </w:pPr>
      <w:bookmarkStart w:id="198"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198"/>
    </w:p>
    <w:p w:rsidR="00087C11" w:rsidRPr="00332CBD" w:rsidRDefault="00087C11" w:rsidP="00911731">
      <w:pPr>
        <w:pStyle w:val="MRheading20"/>
        <w:numPr>
          <w:ilvl w:val="1"/>
          <w:numId w:val="2"/>
        </w:numPr>
        <w:spacing w:line="240" w:lineRule="auto"/>
      </w:pPr>
      <w:bookmarkStart w:id="199"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Pr="00332CBD">
        <w:fldChar w:fldCharType="begin"/>
      </w:r>
      <w:r w:rsidRPr="00332CBD">
        <w:instrText xml:space="preserve"> REF _Ref286067522 \r \h  \* MERGEFORMAT </w:instrText>
      </w:r>
      <w:r w:rsidRPr="00332CBD">
        <w:fldChar w:fldCharType="separate"/>
      </w:r>
      <w:r w:rsidR="008B7A17">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w:t>
      </w:r>
      <w:r w:rsidRPr="00332CBD">
        <w:t>and the Key Provisions are fully maintained and that any premiums on them and/or contributions in respect of them (if any) are fully paid.</w:t>
      </w:r>
      <w:bookmarkEnd w:id="199"/>
    </w:p>
    <w:p w:rsidR="00087C11" w:rsidRPr="00332CBD" w:rsidRDefault="00087C11" w:rsidP="00911731">
      <w:pPr>
        <w:pStyle w:val="MRheading20"/>
        <w:numPr>
          <w:ilvl w:val="1"/>
          <w:numId w:val="2"/>
        </w:numPr>
        <w:spacing w:line="240" w:lineRule="auto"/>
      </w:pPr>
      <w:bookmarkStart w:id="200" w:name="_Ref441065815"/>
      <w:r w:rsidRPr="00332CBD">
        <w:lastRenderedPageBreak/>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200"/>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01" w:name="_Ref323651239"/>
      <w:bookmarkStart w:id="202" w:name="_Ref350762021"/>
      <w:bookmarkStart w:id="203" w:name="_Ref361866567"/>
      <w:bookmarkStart w:id="204" w:name="_Ref362331927"/>
      <w:bookmarkStart w:id="205" w:name="_Ref283300380"/>
      <w:bookmarkEnd w:id="193"/>
      <w:r w:rsidRPr="00332CBD">
        <w:rPr>
          <w:w w:val="0"/>
        </w:rPr>
        <w:t>Term and termination</w:t>
      </w:r>
      <w:bookmarkStart w:id="206" w:name="Page_77"/>
      <w:bookmarkEnd w:id="201"/>
      <w:bookmarkEnd w:id="202"/>
      <w:bookmarkEnd w:id="203"/>
      <w:bookmarkEnd w:id="204"/>
      <w:bookmarkEnd w:id="206"/>
    </w:p>
    <w:p w:rsidR="00087C11" w:rsidRPr="00332CBD" w:rsidRDefault="00087C11" w:rsidP="00921348">
      <w:pPr>
        <w:pStyle w:val="MRheading20"/>
        <w:numPr>
          <w:ilvl w:val="1"/>
          <w:numId w:val="17"/>
        </w:numPr>
        <w:spacing w:line="240" w:lineRule="auto"/>
        <w:rPr>
          <w:lang w:val="en-US"/>
        </w:rPr>
      </w:pPr>
      <w:bookmarkStart w:id="207"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07"/>
      <w:r w:rsidRPr="00332CBD">
        <w:rPr>
          <w:lang w:val="en-US"/>
        </w:rPr>
        <w:t xml:space="preserve">  </w:t>
      </w:r>
    </w:p>
    <w:p w:rsidR="00087C11" w:rsidRPr="00332CBD" w:rsidRDefault="00087C11" w:rsidP="00911731">
      <w:pPr>
        <w:pStyle w:val="MRheading20"/>
        <w:numPr>
          <w:ilvl w:val="1"/>
          <w:numId w:val="2"/>
        </w:numPr>
        <w:spacing w:line="240" w:lineRule="auto"/>
        <w:rPr>
          <w:w w:val="0"/>
        </w:rPr>
      </w:pPr>
      <w:bookmarkStart w:id="208" w:name="_Ref313009768"/>
      <w:bookmarkStart w:id="209" w:name="_Ref318790784"/>
      <w:bookmarkStart w:id="210"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08"/>
      <w:bookmarkEnd w:id="209"/>
      <w:r w:rsidRPr="00332CBD">
        <w:rPr>
          <w:w w:val="0"/>
        </w:rPr>
        <w:t xml:space="preserve"> </w:t>
      </w:r>
    </w:p>
    <w:p w:rsidR="00087C11" w:rsidRPr="00332CBD" w:rsidRDefault="00087C11" w:rsidP="002B1555">
      <w:pPr>
        <w:pStyle w:val="MRheading20"/>
        <w:numPr>
          <w:ilvl w:val="1"/>
          <w:numId w:val="2"/>
        </w:numPr>
        <w:spacing w:line="240" w:lineRule="auto"/>
        <w:rPr>
          <w:w w:val="0"/>
          <w:szCs w:val="22"/>
        </w:rPr>
      </w:pPr>
      <w:bookmarkStart w:id="211" w:name="_Ref348702851"/>
      <w:bookmarkStart w:id="212" w:name="_Ref323826028"/>
      <w:r w:rsidRPr="00332CBD">
        <w:rPr>
          <w:w w:val="0"/>
          <w:szCs w:val="22"/>
        </w:rPr>
        <w:t>In the case of a breach of any of the terms of this Framework Agreement by either Party that is capable of remedy (including any failure to pay any sums due under this Framework Agreement), the non-b</w:t>
      </w:r>
      <w:r w:rsidR="005B363A">
        <w:rPr>
          <w:w w:val="0"/>
          <w:szCs w:val="22"/>
        </w:rPr>
        <w:t>reaching Party may</w:t>
      </w:r>
      <w:r w:rsidRPr="00332CBD">
        <w:rPr>
          <w:w w:val="0"/>
          <w:szCs w:val="22"/>
        </w:rPr>
        <w:t xml:space="preserve">, without prejudice to its other rights and remedies under this Framework Agreement, issue </w:t>
      </w:r>
      <w:r w:rsidR="00200578">
        <w:rPr>
          <w:w w:val="0"/>
          <w:szCs w:val="22"/>
        </w:rPr>
        <w:t>a B</w:t>
      </w:r>
      <w:r w:rsidRPr="00332CBD">
        <w:rPr>
          <w:w w:val="0"/>
          <w:szCs w:val="22"/>
        </w:rPr>
        <w:t>reach</w:t>
      </w:r>
      <w:r w:rsidR="00200578">
        <w:rPr>
          <w:w w:val="0"/>
          <w:szCs w:val="22"/>
        </w:rPr>
        <w:t xml:space="preserve"> Notice</w:t>
      </w:r>
      <w:r w:rsidRPr="00332CBD">
        <w:rPr>
          <w:w w:val="0"/>
          <w:szCs w:val="22"/>
        </w:rPr>
        <w:t xml:space="preserve"> and </w:t>
      </w:r>
      <w:r w:rsidR="005B363A">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11"/>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3" w:name="_Ref441065817"/>
      <w:r w:rsidRPr="00332CBD">
        <w:rPr>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213"/>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4" w:name="_Ref441065818"/>
      <w:r w:rsidRPr="00332CBD">
        <w:rPr>
          <w:w w:val="0"/>
        </w:rPr>
        <w:t>comply with such Remedial Proposal (including, without limitation, as to its timescales for implementation, which shall be thirty (30) days unless otherwise agreed between the Parties); and/or</w:t>
      </w:r>
      <w:bookmarkEnd w:id="214"/>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5" w:name="_Ref441065819"/>
      <w:r w:rsidRPr="00332CBD">
        <w:rPr>
          <w:w w:val="0"/>
        </w:rPr>
        <w:t>remedy the default or breach notwithstanding the implementation of such Remedial Proposal in accordance with the agreed timescales for implementation,</w:t>
      </w:r>
      <w:bookmarkEnd w:id="215"/>
      <w:r w:rsidRPr="00332CBD">
        <w:rPr>
          <w:w w:val="0"/>
        </w:rPr>
        <w:t xml:space="preserve"> </w:t>
      </w:r>
    </w:p>
    <w:p w:rsidR="00087C11" w:rsidRPr="00332CBD" w:rsidRDefault="00087C11" w:rsidP="00195B35">
      <w:pPr>
        <w:pStyle w:val="MRNumberedHeading3"/>
        <w:numPr>
          <w:ilvl w:val="0"/>
          <w:numId w:val="0"/>
        </w:numPr>
        <w:ind w:left="624"/>
        <w:jc w:val="both"/>
        <w:rPr>
          <w:w w:val="0"/>
          <w:szCs w:val="22"/>
        </w:rPr>
      </w:pPr>
      <w:proofErr w:type="gramStart"/>
      <w:r w:rsidRPr="00332CBD">
        <w:rPr>
          <w:w w:val="0"/>
          <w:szCs w:val="22"/>
        </w:rPr>
        <w:t>shall</w:t>
      </w:r>
      <w:proofErr w:type="gramEnd"/>
      <w:r w:rsidRPr="00332CBD">
        <w:rPr>
          <w:w w:val="0"/>
          <w:szCs w:val="22"/>
        </w:rPr>
        <w:t xml:space="preserve">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12"/>
      <w:r w:rsidRPr="00332CBD">
        <w:rPr>
          <w:w w:val="0"/>
          <w:szCs w:val="22"/>
        </w:rPr>
        <w:t xml:space="preserve">  </w:t>
      </w:r>
    </w:p>
    <w:p w:rsidR="00087C11" w:rsidRPr="00550A65" w:rsidRDefault="00087C11" w:rsidP="00200578">
      <w:pPr>
        <w:pStyle w:val="MRNumberedHeading2"/>
        <w:jc w:val="both"/>
        <w:rPr>
          <w:w w:val="0"/>
          <w:szCs w:val="22"/>
        </w:rPr>
      </w:pPr>
      <w:bookmarkStart w:id="216" w:name="_Ref441065820"/>
      <w:r w:rsidRPr="00550A65">
        <w:rPr>
          <w:w w:val="0"/>
        </w:rPr>
        <w:t xml:space="preserve">Either Party may terminate this Framework Agreement </w:t>
      </w:r>
      <w:r w:rsidR="00200578" w:rsidRPr="00200578">
        <w:rPr>
          <w:w w:val="0"/>
        </w:rPr>
        <w:t>by issuing a Termination Notice</w:t>
      </w:r>
      <w:r w:rsidRPr="00550A65">
        <w:rPr>
          <w:w w:val="0"/>
        </w:rPr>
        <w:t xml:space="preserve"> to the other Party if such other Party</w:t>
      </w:r>
      <w:bookmarkStart w:id="217" w:name="_Ref348944334"/>
      <w:bookmarkStart w:id="218" w:name="_Ref261360696"/>
      <w:bookmarkEnd w:id="210"/>
      <w:bookmarkEnd w:id="216"/>
      <w:r w:rsidR="00550A65">
        <w:rPr>
          <w:w w:val="0"/>
        </w:rPr>
        <w:t xml:space="preserve"> </w:t>
      </w:r>
      <w:r w:rsidRPr="00550A65">
        <w:rPr>
          <w:w w:val="0"/>
          <w:szCs w:val="22"/>
        </w:rPr>
        <w:t>commits a material breach of any of the terms of this Framework Agreement which is:</w:t>
      </w:r>
      <w:bookmarkEnd w:id="217"/>
      <w:r w:rsidRPr="00550A65">
        <w:rPr>
          <w:w w:val="0"/>
          <w:szCs w:val="22"/>
        </w:rPr>
        <w:t xml:space="preserve"> </w:t>
      </w:r>
    </w:p>
    <w:p w:rsidR="00087C11" w:rsidRPr="00332CBD" w:rsidRDefault="00087C11" w:rsidP="001239A9">
      <w:pPr>
        <w:pStyle w:val="MRNumberedHeading4"/>
        <w:ind w:hanging="924"/>
        <w:rPr>
          <w:w w:val="0"/>
        </w:rPr>
      </w:pPr>
      <w:bookmarkStart w:id="219" w:name="_Ref350349470"/>
      <w:r w:rsidRPr="00332CBD">
        <w:rPr>
          <w:w w:val="0"/>
        </w:rPr>
        <w:lastRenderedPageBreak/>
        <w:t>not capable of remedy; or</w:t>
      </w:r>
      <w:bookmarkEnd w:id="219"/>
      <w:r w:rsidRPr="00332CBD">
        <w:rPr>
          <w:w w:val="0"/>
        </w:rPr>
        <w:t xml:space="preserve"> </w:t>
      </w:r>
    </w:p>
    <w:p w:rsidR="00087C11" w:rsidRPr="00332CBD" w:rsidRDefault="00087C11" w:rsidP="001239A9">
      <w:pPr>
        <w:pStyle w:val="MRNumberedHeading4"/>
        <w:ind w:hanging="924"/>
        <w:rPr>
          <w:w w:val="0"/>
        </w:rPr>
      </w:pPr>
      <w:bookmarkStart w:id="220" w:name="_Ref348701892"/>
      <w:bookmarkStart w:id="221" w:name="_Ref441065821"/>
      <w:proofErr w:type="gramStart"/>
      <w:r w:rsidRPr="00332CBD">
        <w:rPr>
          <w:w w:val="0"/>
        </w:rPr>
        <w:t>in</w:t>
      </w:r>
      <w:proofErr w:type="gramEnd"/>
      <w:r w:rsidRPr="00332CBD">
        <w:rPr>
          <w:w w:val="0"/>
        </w:rPr>
        <w:t xml:space="preserve"> the case of a breach capable of remedy, which is not remedied in accordance with a Remedial Proposal</w:t>
      </w:r>
      <w:bookmarkEnd w:id="218"/>
      <w:bookmarkEnd w:id="220"/>
      <w:bookmarkEnd w:id="221"/>
      <w:r w:rsidR="00EC47CF">
        <w:rPr>
          <w:w w:val="0"/>
        </w:rPr>
        <w:t xml:space="preserve">. </w:t>
      </w:r>
    </w:p>
    <w:p w:rsidR="00087C11" w:rsidRPr="00332CBD" w:rsidRDefault="00087C11" w:rsidP="00EC47CF">
      <w:pPr>
        <w:pStyle w:val="MRheading20"/>
        <w:tabs>
          <w:tab w:val="clear" w:pos="720"/>
          <w:tab w:val="left" w:pos="1716"/>
        </w:tabs>
        <w:spacing w:line="240" w:lineRule="auto"/>
        <w:rPr>
          <w:lang w:val="en-US"/>
        </w:rPr>
      </w:pPr>
    </w:p>
    <w:p w:rsidR="00087C11" w:rsidRPr="00332CBD" w:rsidRDefault="00087C11" w:rsidP="00200578">
      <w:pPr>
        <w:pStyle w:val="MRNumberedHeading2"/>
        <w:rPr>
          <w:w w:val="0"/>
        </w:rPr>
      </w:pPr>
      <w:bookmarkStart w:id="222" w:name="_Ref441065823"/>
      <w:r w:rsidRPr="00332CBD">
        <w:rPr>
          <w:w w:val="0"/>
        </w:rPr>
        <w:t xml:space="preserve">The Authority may terminate this Framework Agreement </w:t>
      </w:r>
      <w:r w:rsidR="00200578" w:rsidRPr="00200578">
        <w:rPr>
          <w:w w:val="0"/>
          <w:szCs w:val="20"/>
        </w:rPr>
        <w:t>by issuing a Termination Notice</w:t>
      </w:r>
      <w:r w:rsidRPr="00332CBD">
        <w:rPr>
          <w:w w:val="0"/>
        </w:rPr>
        <w:t xml:space="preserve"> to the Supplier if:</w:t>
      </w:r>
      <w:bookmarkEnd w:id="222"/>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3" w:name="_Ref261972244"/>
      <w:r w:rsidRPr="00332CBD">
        <w:rPr>
          <w:w w:val="0"/>
        </w:rPr>
        <w:t xml:space="preserve">the Supplier, or any third party guaranteeing the obligations of the Supplier under this </w:t>
      </w:r>
      <w:r w:rsidRPr="00332CBD">
        <w:t>Framework Agreement</w:t>
      </w:r>
      <w:r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23"/>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4" w:name="_Ref264538114"/>
      <w:r w:rsidRPr="00332CBD">
        <w:rPr>
          <w:w w:val="0"/>
        </w:rPr>
        <w:t xml:space="preserve">the Supplier undergoes a change of control within the meaning of </w:t>
      </w:r>
      <w:bookmarkStart w:id="225" w:name="DocXTextRef12"/>
      <w:r w:rsidRPr="00332CBD">
        <w:rPr>
          <w:w w:val="0"/>
        </w:rPr>
        <w:t>sections 450</w:t>
      </w:r>
      <w:bookmarkEnd w:id="225"/>
      <w:r w:rsidRPr="00332CBD">
        <w:rPr>
          <w:w w:val="0"/>
        </w:rPr>
        <w:t xml:space="preserve"> and </w:t>
      </w:r>
      <w:bookmarkStart w:id="226" w:name="DocXTextRef13"/>
      <w:r w:rsidRPr="00332CBD">
        <w:rPr>
          <w:w w:val="0"/>
        </w:rPr>
        <w:t>451</w:t>
      </w:r>
      <w:bookmarkEnd w:id="226"/>
      <w:r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24"/>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7" w:name="_Ref348944403"/>
      <w:r w:rsidRPr="00332CBD">
        <w:rPr>
          <w:w w:val="0"/>
        </w:rPr>
        <w:t xml:space="preserve">the Supplier purports to assign, Sub-contract, novate, create a trust in or otherwise transfer or dispose of this Framework Agreement in breach of Clause </w:t>
      </w:r>
      <w:r w:rsidRPr="00332CBD">
        <w:rPr>
          <w:w w:val="0"/>
        </w:rPr>
        <w:fldChar w:fldCharType="begin"/>
      </w:r>
      <w:r w:rsidRPr="00332CBD">
        <w:rPr>
          <w:w w:val="0"/>
        </w:rPr>
        <w:instrText xml:space="preserve"> REF _Ref346139938 \r \h  \* MERGEFORMAT </w:instrText>
      </w:r>
      <w:r w:rsidRPr="00332CBD">
        <w:rPr>
          <w:w w:val="0"/>
        </w:rPr>
      </w:r>
      <w:r w:rsidRPr="00332CBD">
        <w:rPr>
          <w:w w:val="0"/>
        </w:rPr>
        <w:fldChar w:fldCharType="separate"/>
      </w:r>
      <w:r w:rsidR="008B7A17">
        <w:rPr>
          <w:w w:val="0"/>
        </w:rPr>
        <w:t>28.1</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27"/>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8" w:name="_Ref264538144"/>
      <w:bookmarkStart w:id="229"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8B7A17">
        <w:rPr>
          <w:w w:val="0"/>
        </w:rPr>
        <w:t>25.2</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8B7A17">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8B7A17">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bookmarkEnd w:id="228"/>
      <w:r w:rsidRPr="00332CBD">
        <w:rPr>
          <w:w w:val="0"/>
        </w:rPr>
        <w:t xml:space="preserve">; </w:t>
      </w:r>
      <w:bookmarkEnd w:id="229"/>
      <w:r w:rsidRPr="00332CBD">
        <w:rPr>
          <w:w w:val="0"/>
        </w:rPr>
        <w:t xml:space="preserve"> </w:t>
      </w:r>
    </w:p>
    <w:p w:rsidR="00087C11" w:rsidRDefault="00087C11" w:rsidP="001239A9">
      <w:pPr>
        <w:pStyle w:val="MRheading20"/>
        <w:numPr>
          <w:ilvl w:val="2"/>
          <w:numId w:val="2"/>
        </w:numPr>
        <w:tabs>
          <w:tab w:val="clear" w:pos="1704"/>
          <w:tab w:val="left" w:pos="1716"/>
        </w:tabs>
        <w:spacing w:line="240" w:lineRule="auto"/>
        <w:ind w:hanging="924"/>
        <w:rPr>
          <w:w w:val="0"/>
        </w:rPr>
      </w:pPr>
      <w:bookmarkStart w:id="230" w:name="_Ref441065825"/>
      <w:r w:rsidRPr="00332CBD">
        <w:rPr>
          <w:w w:val="0"/>
        </w:rPr>
        <w:t xml:space="preserve">the warranty given by the Supplier pursuant to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is materially untrue, the Supplier commits a material breach of its obligation to notify the Authority of any Occasion of Tax Non-Compliance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w w:val="0"/>
        </w:rPr>
        <w:t xml:space="preserve">, or the Supplier fails to provide details of proposed mitigating factors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that in the reasonable opinion of the Authority are acceptable</w:t>
      </w:r>
      <w:bookmarkEnd w:id="230"/>
      <w:r w:rsidR="0018136D">
        <w:rPr>
          <w:w w:val="0"/>
        </w:rPr>
        <w:t>; or</w:t>
      </w:r>
    </w:p>
    <w:p w:rsidR="0018136D" w:rsidRPr="0018136D" w:rsidRDefault="0018136D" w:rsidP="0018136D">
      <w:pPr>
        <w:pStyle w:val="MRheading20"/>
        <w:numPr>
          <w:ilvl w:val="2"/>
          <w:numId w:val="2"/>
        </w:numPr>
        <w:spacing w:line="240" w:lineRule="auto"/>
        <w:ind w:hanging="924"/>
        <w:rPr>
          <w:w w:val="0"/>
        </w:rPr>
      </w:pPr>
      <w:proofErr w:type="gramStart"/>
      <w:r>
        <w:rPr>
          <w:w w:val="0"/>
        </w:rPr>
        <w:t>at</w:t>
      </w:r>
      <w:proofErr w:type="gramEnd"/>
      <w:r>
        <w:rPr>
          <w:w w:val="0"/>
        </w:rPr>
        <w:t xml:space="preserve"> any time at its convenience by giving at least three (3) months written notice.</w:t>
      </w:r>
    </w:p>
    <w:p w:rsidR="00087C11" w:rsidRPr="00332CBD" w:rsidRDefault="00087C11" w:rsidP="00911731">
      <w:pPr>
        <w:pStyle w:val="MRheading20"/>
        <w:numPr>
          <w:ilvl w:val="1"/>
          <w:numId w:val="2"/>
        </w:numPr>
        <w:tabs>
          <w:tab w:val="clear" w:pos="720"/>
        </w:tabs>
        <w:spacing w:line="240" w:lineRule="auto"/>
        <w:rPr>
          <w:w w:val="0"/>
          <w:lang w:val="en-US"/>
        </w:rPr>
      </w:pPr>
      <w:bookmarkStart w:id="231" w:name="_Ref318803153"/>
      <w:bookmarkStart w:id="232" w:name="_Ref358216592"/>
      <w:bookmarkStart w:id="233" w:name="_Ref261972026"/>
      <w:bookmarkStart w:id="234" w:name="_Ref262546102"/>
      <w:bookmarkStart w:id="235" w:name="_Ref318802643"/>
      <w:r w:rsidRPr="00332CBD">
        <w:rPr>
          <w:w w:val="0"/>
          <w:lang w:val="en-US"/>
        </w:rPr>
        <w:t>If the Authority, acting reasonably, has good cause to believe that</w:t>
      </w:r>
      <w:bookmarkEnd w:id="231"/>
      <w:r w:rsidRPr="00332CBD">
        <w:rPr>
          <w:w w:val="0"/>
          <w:lang w:val="en-US"/>
        </w:rPr>
        <w:t xml:space="preserve"> there has been a material deterioration in the financial circumstances of the Supplier and/or any third </w:t>
      </w:r>
      <w:r w:rsidRPr="00332CBD">
        <w:rPr>
          <w:w w:val="0"/>
          <w:lang w:val="en-US"/>
        </w:rPr>
        <w:lastRenderedPageBreak/>
        <w:t>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32"/>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6" w:name="_Ref350349724"/>
      <w:bookmarkStart w:id="237" w:name="_Ref441065826"/>
      <w:r w:rsidRPr="00332CBD">
        <w:rPr>
          <w:w w:val="0"/>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236"/>
      <w:r w:rsidRPr="00332CBD">
        <w:rPr>
          <w:w w:val="0"/>
        </w:rPr>
        <w:t>;</w:t>
      </w:r>
      <w:bookmarkEnd w:id="237"/>
      <w:r w:rsidRPr="00332CBD">
        <w:rPr>
          <w:w w:val="0"/>
        </w:rPr>
        <w:t xml:space="preserve"> </w:t>
      </w:r>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8"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38"/>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9" w:name="_Ref441065827"/>
      <w:proofErr w:type="gramStart"/>
      <w:r w:rsidRPr="00332CBD">
        <w:rPr>
          <w:w w:val="0"/>
        </w:rPr>
        <w:t>a</w:t>
      </w:r>
      <w:proofErr w:type="gramEnd"/>
      <w:r w:rsidRPr="00332CBD">
        <w:rPr>
          <w:w w:val="0"/>
        </w:rPr>
        <w:t xml:space="preserve"> failure to resolve such breach in accordance with such Dispute Resolution Procedure by the end of the escalation stage of such process 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8B7A17">
        <w:rPr>
          <w:w w:val="0"/>
        </w:rPr>
        <w:t>15.4(</w:t>
      </w:r>
      <w:proofErr w:type="spellStart"/>
      <w:r w:rsidR="008B7A17">
        <w:rPr>
          <w:w w:val="0"/>
        </w:rPr>
        <w:t>i</w:t>
      </w:r>
      <w:proofErr w:type="spellEnd"/>
      <w:r w:rsidR="008B7A17">
        <w:rPr>
          <w:w w:val="0"/>
        </w:rPr>
        <w:t>)</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239"/>
      <w:r w:rsidRPr="00332CBD">
        <w:rPr>
          <w:w w:val="0"/>
          <w:lang w:val="en-US"/>
        </w:rPr>
        <w:t xml:space="preserve"> </w:t>
      </w:r>
    </w:p>
    <w:p w:rsidR="00087C11" w:rsidRPr="00332CBD" w:rsidRDefault="00087C11" w:rsidP="00440F1C">
      <w:pPr>
        <w:pStyle w:val="MRNumberedHeading3"/>
        <w:numPr>
          <w:ilvl w:val="0"/>
          <w:numId w:val="0"/>
        </w:numPr>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8B7A17">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rsidR="00350CA2" w:rsidRPr="00332CBD" w:rsidRDefault="00350CA2" w:rsidP="00200578">
      <w:pPr>
        <w:pStyle w:val="MRNumberedHeading2"/>
        <w:rPr>
          <w:w w:val="0"/>
        </w:rPr>
      </w:pPr>
      <w:bookmarkStart w:id="240" w:name="_Ref441565404"/>
      <w:bookmarkStart w:id="241" w:name="_Ref441065829"/>
      <w:bookmarkStart w:id="242" w:name="_Ref349139969"/>
      <w:bookmarkEnd w:id="233"/>
      <w:bookmarkEnd w:id="234"/>
      <w:bookmarkEnd w:id="235"/>
      <w:r w:rsidRPr="00332CBD">
        <w:rPr>
          <w:w w:val="0"/>
        </w:rPr>
        <w:t xml:space="preserve">The Authority may terminate this Framework Agreement </w:t>
      </w:r>
      <w:r w:rsidR="00200578" w:rsidRPr="00200578">
        <w:rPr>
          <w:w w:val="0"/>
          <w:szCs w:val="20"/>
        </w:rPr>
        <w:t xml:space="preserve">by issuing a Termination Notice </w:t>
      </w:r>
      <w:r w:rsidRPr="00332CBD">
        <w:rPr>
          <w:w w:val="0"/>
        </w:rPr>
        <w:t>to the Supplier where:</w:t>
      </w:r>
      <w:bookmarkEnd w:id="240"/>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3" w:name="_Ref441565405"/>
      <w:r w:rsidRPr="00332CBD">
        <w:rPr>
          <w:w w:val="0"/>
        </w:rPr>
        <w:t xml:space="preserve">the Framework </w:t>
      </w:r>
      <w:r w:rsidR="0053737F">
        <w:rPr>
          <w:w w:val="0"/>
        </w:rPr>
        <w:t xml:space="preserve">Agreement </w:t>
      </w:r>
      <w:r w:rsidRPr="00332CBD">
        <w:rPr>
          <w:w w:val="0"/>
        </w:rPr>
        <w:t>has been substantially amended to the extent that the Public Contracts Regulations 2015 require a new procurement procedure;</w:t>
      </w:r>
      <w:bookmarkEnd w:id="243"/>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4" w:name="_Ref441565406"/>
      <w:r w:rsidRPr="00332CBD">
        <w:rPr>
          <w:w w:val="0"/>
        </w:rPr>
        <w:t xml:space="preserve">the Authority has become aware that the Supplier should have been excluded under Regulation 57(1) or </w:t>
      </w:r>
      <w:bookmarkStart w:id="245" w:name="DocXTextRef14"/>
      <w:r w:rsidRPr="00332CBD">
        <w:rPr>
          <w:w w:val="0"/>
        </w:rPr>
        <w:t>(2)</w:t>
      </w:r>
      <w:bookmarkEnd w:id="245"/>
      <w:r w:rsidRPr="00332CBD">
        <w:rPr>
          <w:w w:val="0"/>
        </w:rPr>
        <w:t xml:space="preserve"> of the Public Contracts Regulations 2015 from the procurement procedure leading to the award of this Framework Agreement;</w:t>
      </w:r>
      <w:bookmarkEnd w:id="244"/>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6" w:name="_Ref441565408"/>
      <w:r w:rsidRPr="00332CBD">
        <w:rPr>
          <w:w w:val="0"/>
        </w:rPr>
        <w:t xml:space="preserve">the Framework Agreement should not have been awarded to the Supplier in view of a serious infringement of obligations under European law declared by the Court of Justice of the European Union under </w:t>
      </w:r>
      <w:bookmarkStart w:id="247" w:name="DocXTextRef16"/>
      <w:r w:rsidRPr="00332CBD">
        <w:rPr>
          <w:w w:val="0"/>
        </w:rPr>
        <w:t>Article 258</w:t>
      </w:r>
      <w:bookmarkEnd w:id="247"/>
      <w:r w:rsidRPr="00332CBD">
        <w:rPr>
          <w:w w:val="0"/>
        </w:rPr>
        <w:t xml:space="preserve"> of the Treaty on the Functioning of the EU; or</w:t>
      </w:r>
      <w:bookmarkEnd w:id="246"/>
    </w:p>
    <w:p w:rsidR="008F0FCE" w:rsidRPr="008F0FCE" w:rsidRDefault="00350CA2" w:rsidP="008F0FCE">
      <w:pPr>
        <w:pStyle w:val="MRheading20"/>
        <w:numPr>
          <w:ilvl w:val="2"/>
          <w:numId w:val="2"/>
        </w:numPr>
        <w:tabs>
          <w:tab w:val="clear" w:pos="1704"/>
          <w:tab w:val="left" w:pos="1716"/>
        </w:tabs>
        <w:spacing w:line="240" w:lineRule="auto"/>
        <w:ind w:hanging="924"/>
        <w:rPr>
          <w:w w:val="0"/>
          <w:szCs w:val="22"/>
          <w:lang w:val="en-US"/>
        </w:rPr>
      </w:pPr>
      <w:bookmarkStart w:id="248" w:name="_Ref460321244"/>
      <w:bookmarkStart w:id="249" w:name="_Ref441565409"/>
      <w:proofErr w:type="gramStart"/>
      <w:r w:rsidRPr="00332CBD">
        <w:rPr>
          <w:w w:val="0"/>
        </w:rPr>
        <w:t>there</w:t>
      </w:r>
      <w:proofErr w:type="gramEnd"/>
      <w:r w:rsidRPr="00332CBD">
        <w:rPr>
          <w:w w:val="0"/>
        </w:rPr>
        <w:t xml:space="preserve"> has been a failure by the Supplier</w:t>
      </w:r>
      <w:r w:rsidR="008F0FCE">
        <w:rPr>
          <w:w w:val="0"/>
        </w:rPr>
        <w:t xml:space="preserve"> and/or one of its Sub-contractors</w:t>
      </w:r>
      <w:r w:rsidRPr="00332CBD">
        <w:rPr>
          <w:w w:val="0"/>
        </w:rPr>
        <w:t xml:space="preserve"> to comply with legal obligations in the fields of environmental, social or labour law. </w:t>
      </w:r>
      <w:r w:rsidR="008F0FCE" w:rsidRPr="00463E7F">
        <w:rPr>
          <w:w w:val="0"/>
          <w:szCs w:val="22"/>
          <w:lang w:val="en-US"/>
        </w:rPr>
        <w:t xml:space="preserve">Where the failure to comply with legal obligations in the fields of environmental, social or </w:t>
      </w:r>
      <w:proofErr w:type="spellStart"/>
      <w:r w:rsidR="008F0FCE" w:rsidRPr="00463E7F">
        <w:rPr>
          <w:w w:val="0"/>
          <w:szCs w:val="22"/>
          <w:lang w:val="en-US"/>
        </w:rPr>
        <w:t>labour</w:t>
      </w:r>
      <w:proofErr w:type="spellEnd"/>
      <w:r w:rsidR="008F0FCE" w:rsidRPr="00463E7F">
        <w:rPr>
          <w:w w:val="0"/>
          <w:szCs w:val="22"/>
          <w:lang w:val="en-US"/>
        </w:rPr>
        <w:t xml:space="preserve">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8F0FCE">
        <w:rPr>
          <w:w w:val="0"/>
          <w:szCs w:val="22"/>
          <w:lang w:val="en-US"/>
        </w:rPr>
        <w:fldChar w:fldCharType="begin"/>
      </w:r>
      <w:r w:rsidR="008F0FCE">
        <w:rPr>
          <w:w w:val="0"/>
          <w:szCs w:val="22"/>
          <w:lang w:val="en-US"/>
        </w:rPr>
        <w:instrText xml:space="preserve"> REF _Ref460321244 \r \h </w:instrText>
      </w:r>
      <w:r w:rsidR="008F0FCE">
        <w:rPr>
          <w:w w:val="0"/>
          <w:szCs w:val="22"/>
          <w:lang w:val="en-US"/>
        </w:rPr>
      </w:r>
      <w:r w:rsidR="008F0FCE">
        <w:rPr>
          <w:w w:val="0"/>
          <w:szCs w:val="22"/>
          <w:lang w:val="en-US"/>
        </w:rPr>
        <w:fldChar w:fldCharType="separate"/>
      </w:r>
      <w:r w:rsidR="008B7A17">
        <w:rPr>
          <w:w w:val="0"/>
          <w:szCs w:val="22"/>
          <w:lang w:val="en-US"/>
        </w:rPr>
        <w:t>15.7.4</w:t>
      </w:r>
      <w:r w:rsidR="008F0FCE">
        <w:rPr>
          <w:w w:val="0"/>
          <w:szCs w:val="22"/>
          <w:lang w:val="en-US"/>
        </w:rPr>
        <w:fldChar w:fldCharType="end"/>
      </w:r>
      <w:r w:rsidR="008F0FCE" w:rsidRPr="00463E7F">
        <w:rPr>
          <w:w w:val="0"/>
          <w:szCs w:val="22"/>
          <w:lang w:val="en-US"/>
        </w:rPr>
        <w:t>.</w:t>
      </w:r>
      <w:bookmarkEnd w:id="248"/>
    </w:p>
    <w:p w:rsidR="00087C11" w:rsidRPr="008F0FCE" w:rsidRDefault="00350CA2" w:rsidP="00200578">
      <w:pPr>
        <w:pStyle w:val="MRNumberedHeading2"/>
        <w:jc w:val="both"/>
        <w:rPr>
          <w:w w:val="0"/>
        </w:rPr>
      </w:pPr>
      <w:r w:rsidRPr="008F0FCE">
        <w:rPr>
          <w:w w:val="0"/>
        </w:rPr>
        <w:lastRenderedPageBreak/>
        <w:t>If</w:t>
      </w:r>
      <w:r w:rsidR="00087C11" w:rsidRPr="008F0FCE">
        <w:rPr>
          <w:w w:val="0"/>
        </w:rPr>
        <w:t xml:space="preserve"> the Authority novates this Framework Agreement to </w:t>
      </w:r>
      <w:proofErr w:type="spellStart"/>
      <w:r w:rsidR="00087C11" w:rsidRPr="008F0FCE">
        <w:rPr>
          <w:w w:val="0"/>
        </w:rPr>
        <w:t>any body</w:t>
      </w:r>
      <w:proofErr w:type="spellEnd"/>
      <w:r w:rsidR="00087C11" w:rsidRPr="008F0FCE">
        <w:rPr>
          <w:w w:val="0"/>
        </w:rPr>
        <w:t xml:space="preserve"> that is not a Contracting Authority, from the effective date of such novation, the rights of the Authority to terminate this Framework Agreement in accordance with Clause </w:t>
      </w:r>
      <w:r w:rsidR="00087C11" w:rsidRPr="008F0FCE">
        <w:rPr>
          <w:w w:val="0"/>
        </w:rPr>
        <w:fldChar w:fldCharType="begin"/>
      </w:r>
      <w:r w:rsidR="00087C11" w:rsidRPr="008F0FCE">
        <w:rPr>
          <w:w w:val="0"/>
        </w:rPr>
        <w:instrText xml:space="preserve"> REF _Ref261972244 \w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15.5.1</w:t>
      </w:r>
      <w:r w:rsidR="00087C11" w:rsidRPr="008F0FCE">
        <w:rPr>
          <w:w w:val="0"/>
        </w:rPr>
        <w:fldChar w:fldCharType="end"/>
      </w:r>
      <w:r w:rsidR="00087C11" w:rsidRPr="008F0FCE">
        <w:rPr>
          <w:w w:val="0"/>
        </w:rPr>
        <w:t xml:space="preserve"> to Clause </w:t>
      </w:r>
      <w:r w:rsidR="00087C11" w:rsidRPr="008F0FCE">
        <w:rPr>
          <w:w w:val="0"/>
        </w:rPr>
        <w:fldChar w:fldCharType="begin"/>
      </w:r>
      <w:r w:rsidR="00087C11" w:rsidRPr="008F0FCE">
        <w:rPr>
          <w:w w:val="0"/>
        </w:rPr>
        <w:instrText xml:space="preserve"> REF _Ref348944403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15.5.3</w:t>
      </w:r>
      <w:r w:rsidR="00087C11" w:rsidRPr="008F0FCE">
        <w:rPr>
          <w:w w:val="0"/>
        </w:rPr>
        <w:fldChar w:fldCharType="end"/>
      </w:r>
      <w:r w:rsidR="00087C11" w:rsidRPr="008F0FCE">
        <w:rPr>
          <w:w w:val="0"/>
        </w:rPr>
        <w:t xml:space="preserve"> of this </w:t>
      </w:r>
      <w:r w:rsidR="00087C11" w:rsidRPr="008F0FCE">
        <w:rPr>
          <w:w w:val="0"/>
        </w:rPr>
        <w:fldChar w:fldCharType="begin"/>
      </w:r>
      <w:r w:rsidR="00087C11" w:rsidRPr="008F0FCE">
        <w:rPr>
          <w:w w:val="0"/>
        </w:rPr>
        <w:instrText xml:space="preserve"> REF _Ref352916352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Schedule 2</w:t>
      </w:r>
      <w:r w:rsidR="00087C11" w:rsidRPr="008F0FCE">
        <w:rPr>
          <w:w w:val="0"/>
        </w:rPr>
        <w:fldChar w:fldCharType="end"/>
      </w:r>
      <w:r w:rsidR="00087C11" w:rsidRPr="008F0FCE">
        <w:rPr>
          <w:w w:val="0"/>
        </w:rPr>
        <w:t xml:space="preserve"> shall be deemed mutual termination rights and the Supplier may terminate this Framework Agreement </w:t>
      </w:r>
      <w:r w:rsidR="00200578" w:rsidRPr="00200578">
        <w:rPr>
          <w:w w:val="0"/>
          <w:szCs w:val="20"/>
        </w:rPr>
        <w:t xml:space="preserve">by issuing a Termination Notice </w:t>
      </w:r>
      <w:r w:rsidR="00087C11" w:rsidRPr="008F0FCE">
        <w:rPr>
          <w:w w:val="0"/>
        </w:rPr>
        <w:t>to the entity assuming the position of the Authority if any of the circumstances referred to in such Clauses apply to the entity assuming the position of the Authority.</w:t>
      </w:r>
      <w:bookmarkEnd w:id="241"/>
      <w:bookmarkEnd w:id="249"/>
      <w:r w:rsidR="00087C11" w:rsidRPr="008F0FCE">
        <w:rPr>
          <w:w w:val="0"/>
        </w:rPr>
        <w:t xml:space="preserve"> </w:t>
      </w:r>
      <w:bookmarkEnd w:id="242"/>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0" w:name="_Ref286220455"/>
      <w:bookmarkStart w:id="251" w:name="_Ref350762041"/>
      <w:r w:rsidRPr="00332CBD">
        <w:rPr>
          <w:w w:val="0"/>
        </w:rPr>
        <w:t>C</w:t>
      </w:r>
      <w:r w:rsidR="00FA1A57">
        <w:rPr>
          <w:w w:val="0"/>
        </w:rPr>
        <w:t>onsequences of expiry or early</w:t>
      </w:r>
      <w:r w:rsidRPr="00332CBD">
        <w:rPr>
          <w:w w:val="0"/>
        </w:rPr>
        <w:t xml:space="preserve"> termination of this </w:t>
      </w:r>
      <w:bookmarkStart w:id="252" w:name="Page_79"/>
      <w:bookmarkEnd w:id="250"/>
      <w:bookmarkEnd w:id="252"/>
      <w:r w:rsidRPr="00332CBD">
        <w:t>Framework Agreement</w:t>
      </w:r>
      <w:bookmarkEnd w:id="251"/>
    </w:p>
    <w:p w:rsidR="00087C11" w:rsidRPr="00332CBD" w:rsidRDefault="00087C11" w:rsidP="00911731">
      <w:pPr>
        <w:pStyle w:val="MRheading20"/>
        <w:numPr>
          <w:ilvl w:val="1"/>
          <w:numId w:val="2"/>
        </w:numPr>
        <w:spacing w:line="240" w:lineRule="auto"/>
        <w:rPr>
          <w:w w:val="0"/>
        </w:rPr>
      </w:pPr>
      <w:bookmarkStart w:id="253"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53"/>
    </w:p>
    <w:p w:rsidR="00087C11" w:rsidRPr="00332CBD" w:rsidRDefault="00087C11" w:rsidP="00911731">
      <w:pPr>
        <w:pStyle w:val="MRheading20"/>
        <w:numPr>
          <w:ilvl w:val="1"/>
          <w:numId w:val="2"/>
        </w:numPr>
        <w:spacing w:line="240" w:lineRule="auto"/>
      </w:pPr>
      <w:bookmarkStart w:id="254" w:name="_Ref441065830"/>
      <w:r w:rsidRPr="00332CBD">
        <w:t xml:space="preserve">The Supplier shall cooperate fully with the Authority or, as the case may be, any replacement supplier during any re-procurement and handover period prior to and following the </w:t>
      </w:r>
      <w:r w:rsidRPr="00332CBD">
        <w:rPr>
          <w:lang w:val="en-US"/>
        </w:rPr>
        <w:t xml:space="preserve">expiry or earlier termination of this </w:t>
      </w:r>
      <w:r w:rsidRPr="00332CBD">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54"/>
      <w:r w:rsidR="00E51948">
        <w:t xml:space="preserve"> </w:t>
      </w:r>
      <w:r w:rsidR="00E51948" w:rsidRPr="00CA212F">
        <w:rPr>
          <w:lang w:val="en-US"/>
        </w:rPr>
        <w:t xml:space="preserve">Any Personal Data Processed by the Supplier on behalf of the Authority shall be returned to the Authority or destroyed in accordance with the relevant provisions of the Data Protection Protocol.  </w:t>
      </w:r>
    </w:p>
    <w:p w:rsidR="00087C11" w:rsidRPr="00332CBD" w:rsidRDefault="00087C11" w:rsidP="00911731">
      <w:pPr>
        <w:pStyle w:val="MRheading20"/>
        <w:numPr>
          <w:ilvl w:val="1"/>
          <w:numId w:val="2"/>
        </w:numPr>
        <w:spacing w:line="240" w:lineRule="auto"/>
        <w:rPr>
          <w:lang w:val="en-US"/>
        </w:rPr>
      </w:pPr>
      <w:bookmarkStart w:id="255"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55"/>
    </w:p>
    <w:p w:rsidR="00087C11" w:rsidRPr="00332CBD" w:rsidRDefault="00087C11" w:rsidP="00C91E78">
      <w:pPr>
        <w:pStyle w:val="MRheading20"/>
        <w:numPr>
          <w:ilvl w:val="1"/>
          <w:numId w:val="2"/>
        </w:numPr>
        <w:tabs>
          <w:tab w:val="left" w:pos="7644"/>
        </w:tabs>
        <w:spacing w:line="240" w:lineRule="auto"/>
        <w:rPr>
          <w:lang w:val="en-US"/>
        </w:rPr>
      </w:pPr>
      <w:bookmarkStart w:id="256"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256"/>
      <w:r w:rsidRPr="00332CBD">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7" w:name="Page_80"/>
      <w:bookmarkStart w:id="258" w:name="_Ref361866917"/>
      <w:bookmarkEnd w:id="205"/>
      <w:bookmarkEnd w:id="257"/>
      <w:r w:rsidRPr="00332CBD">
        <w:rPr>
          <w:w w:val="0"/>
        </w:rPr>
        <w:t>Suspension of Supplier’s appointment</w:t>
      </w:r>
      <w:bookmarkEnd w:id="258"/>
    </w:p>
    <w:p w:rsidR="00087C11" w:rsidRPr="00332CBD" w:rsidRDefault="00087C11" w:rsidP="00921348">
      <w:pPr>
        <w:pStyle w:val="MRheading20"/>
        <w:numPr>
          <w:ilvl w:val="1"/>
          <w:numId w:val="23"/>
        </w:numPr>
        <w:spacing w:line="240" w:lineRule="auto"/>
      </w:pPr>
      <w:bookmarkStart w:id="259" w:name="_Ref361867024"/>
      <w:bookmarkStart w:id="260" w:name="_Ref323552119"/>
      <w:bookmarkStart w:id="261"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8B7A17">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259"/>
      <w:r w:rsidRPr="00332CBD">
        <w:t xml:space="preserve"> </w:t>
      </w:r>
    </w:p>
    <w:p w:rsidR="00087C11" w:rsidRPr="00332CBD" w:rsidRDefault="00087C11" w:rsidP="00921348">
      <w:pPr>
        <w:pStyle w:val="MRheading20"/>
        <w:numPr>
          <w:ilvl w:val="1"/>
          <w:numId w:val="23"/>
        </w:numPr>
        <w:spacing w:line="240" w:lineRule="auto"/>
      </w:pPr>
      <w:bookmarkStart w:id="262"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8B7A17">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Supplier's appointment shall be suspended for the period set out in the notice or such other period notified to the Supplier by the Authority in writing from time to time provided that such suspension shall be lifted where:</w:t>
      </w:r>
      <w:bookmarkEnd w:id="262"/>
      <w:r w:rsidRPr="00332CBD">
        <w:t xml:space="preserve"> </w:t>
      </w:r>
    </w:p>
    <w:p w:rsidR="00087C11" w:rsidRPr="00332CBD" w:rsidRDefault="00087C11" w:rsidP="00921348">
      <w:pPr>
        <w:pStyle w:val="MRNumberedHeading3"/>
        <w:numPr>
          <w:ilvl w:val="2"/>
          <w:numId w:val="23"/>
        </w:numPr>
        <w:ind w:hanging="1002"/>
        <w:jc w:val="both"/>
        <w:rPr>
          <w:szCs w:val="22"/>
        </w:rPr>
      </w:pPr>
      <w:bookmarkStart w:id="263" w:name="_Ref441065834"/>
      <w:r w:rsidRPr="00332CBD">
        <w:rPr>
          <w:szCs w:val="22"/>
        </w:rPr>
        <w:t>the circumstances leading to the Authority’s right to terminate this Framework Agreement have been remedied</w:t>
      </w:r>
      <w:bookmarkStart w:id="264" w:name="_Ref286134484"/>
      <w:bookmarkEnd w:id="260"/>
      <w:r w:rsidRPr="00332CBD">
        <w:rPr>
          <w:szCs w:val="22"/>
        </w:rPr>
        <w:t>;</w:t>
      </w:r>
      <w:bookmarkEnd w:id="263"/>
    </w:p>
    <w:p w:rsidR="00087C11" w:rsidRPr="00332CBD" w:rsidRDefault="00087C11" w:rsidP="00921348">
      <w:pPr>
        <w:pStyle w:val="MRNumberedHeading3"/>
        <w:numPr>
          <w:ilvl w:val="2"/>
          <w:numId w:val="23"/>
        </w:numPr>
        <w:ind w:hanging="1002"/>
        <w:jc w:val="both"/>
        <w:rPr>
          <w:szCs w:val="22"/>
        </w:rPr>
      </w:pPr>
      <w:bookmarkStart w:id="265"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65"/>
    </w:p>
    <w:p w:rsidR="00087C11" w:rsidRPr="00332CBD" w:rsidRDefault="00087C11" w:rsidP="00921348">
      <w:pPr>
        <w:pStyle w:val="MRNumberedHeading3"/>
        <w:numPr>
          <w:ilvl w:val="2"/>
          <w:numId w:val="23"/>
        </w:numPr>
        <w:ind w:hanging="1002"/>
        <w:jc w:val="both"/>
        <w:rPr>
          <w:szCs w:val="22"/>
        </w:rPr>
      </w:pPr>
      <w:bookmarkStart w:id="266" w:name="_Ref441065836"/>
      <w:proofErr w:type="gramStart"/>
      <w:r w:rsidRPr="00332CBD">
        <w:rPr>
          <w:szCs w:val="22"/>
        </w:rPr>
        <w:lastRenderedPageBreak/>
        <w:t>the</w:t>
      </w:r>
      <w:proofErr w:type="gramEnd"/>
      <w:r w:rsidRPr="00332CBD">
        <w:rPr>
          <w:szCs w:val="22"/>
        </w:rPr>
        <w:t xml:space="preserv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8B7A17">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66"/>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267" w:name="_Ref441065837"/>
      <w:r w:rsidRPr="00332CBD">
        <w:rPr>
          <w:w w:val="0"/>
        </w:rPr>
        <w:t>Complaints</w:t>
      </w:r>
      <w:bookmarkEnd w:id="267"/>
    </w:p>
    <w:p w:rsidR="008B7A17" w:rsidRPr="008B7A17" w:rsidRDefault="008B7A17" w:rsidP="008B7A17">
      <w:pPr>
        <w:pStyle w:val="MRNumberedHeading2"/>
        <w:numPr>
          <w:ilvl w:val="1"/>
          <w:numId w:val="23"/>
        </w:numPr>
        <w:jc w:val="both"/>
        <w:rPr>
          <w:szCs w:val="20"/>
        </w:rPr>
      </w:pPr>
      <w:bookmarkStart w:id="268" w:name="_Ref172377012"/>
      <w:bookmarkStart w:id="269" w:name="_Ref441065838"/>
      <w:r w:rsidRPr="008B7A17">
        <w:rPr>
          <w:szCs w:val="20"/>
        </w:rPr>
        <w:t xml:space="preserve">The Supplier shall notify the Authority of any notices of breach issued by any Participating Authorities relating to the Supplier’s noncompliance with any of its obligations under any Contract within ten (10) Business Days of the Supplier receiving such notice of breach. </w:t>
      </w:r>
    </w:p>
    <w:p w:rsidR="00087C11" w:rsidRPr="00332CBD" w:rsidRDefault="008B7A17" w:rsidP="008B7A17">
      <w:pPr>
        <w:pStyle w:val="MRNumberedHeading2"/>
        <w:numPr>
          <w:ilvl w:val="1"/>
          <w:numId w:val="23"/>
        </w:numPr>
        <w:jc w:val="both"/>
      </w:pPr>
      <w:r w:rsidRPr="008B7A17">
        <w:rPr>
          <w:szCs w:val="20"/>
        </w:rPr>
        <w:t xml:space="preserve">Within five (5) Business Days of a written request by the Authority, the Supplier shall provide further reasonable details of the breach to the Authority, including details of the steps being taken to progress its remedy and, following its remedy, details of how and when the breach was remedied. </w:t>
      </w:r>
      <w:bookmarkEnd w:id="268"/>
      <w:bookmarkEnd w:id="269"/>
      <w:r w:rsidR="00087C11"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70" w:name="Page_84"/>
      <w:bookmarkStart w:id="271" w:name="_Ref351444816"/>
      <w:bookmarkEnd w:id="261"/>
      <w:bookmarkEnd w:id="264"/>
      <w:bookmarkEnd w:id="270"/>
      <w:r w:rsidRPr="00332CBD">
        <w:rPr>
          <w:w w:val="0"/>
        </w:rPr>
        <w:t>Sustainable development</w:t>
      </w:r>
      <w:bookmarkEnd w:id="271"/>
    </w:p>
    <w:p w:rsidR="00087C11" w:rsidRPr="00332CBD" w:rsidRDefault="00087C11" w:rsidP="003A6EAD">
      <w:pPr>
        <w:pStyle w:val="MRNumberedHeading2"/>
        <w:jc w:val="both"/>
        <w:rPr>
          <w:szCs w:val="20"/>
        </w:rPr>
      </w:pPr>
      <w:bookmarkStart w:id="272" w:name="_Ref441065841"/>
      <w:r w:rsidRPr="00332CBD">
        <w:rPr>
          <w:szCs w:val="20"/>
        </w:rPr>
        <w:t>The Supplier shall comply in all material respects with applicable environmental and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72"/>
    </w:p>
    <w:p w:rsidR="00087C11" w:rsidRPr="00332CBD" w:rsidRDefault="00087C11" w:rsidP="001239A9">
      <w:pPr>
        <w:pStyle w:val="MRheading20"/>
        <w:numPr>
          <w:ilvl w:val="2"/>
          <w:numId w:val="2"/>
        </w:numPr>
        <w:tabs>
          <w:tab w:val="clear" w:pos="1704"/>
          <w:tab w:val="left" w:pos="1716"/>
        </w:tabs>
        <w:spacing w:line="240" w:lineRule="auto"/>
        <w:ind w:hanging="924"/>
      </w:pPr>
      <w:bookmarkStart w:id="273" w:name="_Ref351039220"/>
      <w:r w:rsidRPr="00332CBD">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273"/>
      <w:r w:rsidRPr="00332CBD">
        <w:t xml:space="preserve"> </w:t>
      </w:r>
    </w:p>
    <w:p w:rsidR="00087C11" w:rsidRPr="00332CBD" w:rsidRDefault="00087C11" w:rsidP="001239A9">
      <w:pPr>
        <w:pStyle w:val="MRheading20"/>
        <w:numPr>
          <w:ilvl w:val="2"/>
          <w:numId w:val="2"/>
        </w:numPr>
        <w:tabs>
          <w:tab w:val="clear" w:pos="1704"/>
          <w:tab w:val="left" w:pos="1716"/>
        </w:tabs>
        <w:spacing w:line="240" w:lineRule="auto"/>
        <w:ind w:hanging="924"/>
      </w:pPr>
      <w:bookmarkStart w:id="274"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274"/>
    </w:p>
    <w:p w:rsidR="00087C11" w:rsidRPr="00332CBD" w:rsidRDefault="00087C11" w:rsidP="001239A9">
      <w:pPr>
        <w:pStyle w:val="MRheading20"/>
        <w:numPr>
          <w:ilvl w:val="2"/>
          <w:numId w:val="2"/>
        </w:numPr>
        <w:tabs>
          <w:tab w:val="clear" w:pos="1704"/>
          <w:tab w:val="left" w:pos="1716"/>
        </w:tabs>
        <w:spacing w:line="240" w:lineRule="auto"/>
        <w:ind w:hanging="924"/>
      </w:pPr>
      <w:bookmarkStart w:id="275" w:name="_Ref441065842"/>
      <w:proofErr w:type="gramStart"/>
      <w:r w:rsidRPr="00332CBD">
        <w:t>maintain</w:t>
      </w:r>
      <w:proofErr w:type="gramEnd"/>
      <w:r w:rsidRPr="00332CBD">
        <w:t xml:space="preserve"> plans and procedures that support the commitments made as part of the Supplier’s significant labour, social and environmental policies, as referred to </w:t>
      </w:r>
      <w:proofErr w:type="spellStart"/>
      <w:r w:rsidRPr="00332CBD">
        <w:t>at</w:t>
      </w:r>
      <w:proofErr w:type="spellEnd"/>
      <w:r w:rsidRPr="00332CBD">
        <w:t xml:space="preserve"> Clause </w:t>
      </w:r>
      <w:r w:rsidRPr="00332CBD">
        <w:fldChar w:fldCharType="begin"/>
      </w:r>
      <w:r w:rsidRPr="00332CBD">
        <w:instrText xml:space="preserve"> REF _Ref351039484 \r \h </w:instrText>
      </w:r>
      <w:r w:rsidR="008428F4" w:rsidRPr="00332CBD">
        <w:instrText xml:space="preserve"> \* MERGEFORMAT </w:instrText>
      </w:r>
      <w:r w:rsidRPr="00332CBD">
        <w:fldChar w:fldCharType="separate"/>
      </w:r>
      <w:r w:rsidR="008B7A17">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t>.</w:t>
      </w:r>
      <w:bookmarkEnd w:id="275"/>
    </w:p>
    <w:p w:rsidR="00087C11" w:rsidRPr="00332CBD" w:rsidRDefault="00087C11" w:rsidP="003A6EAD">
      <w:pPr>
        <w:pStyle w:val="MRNumberedHeading2"/>
        <w:jc w:val="both"/>
        <w:rPr>
          <w:szCs w:val="20"/>
        </w:rPr>
      </w:pPr>
      <w:bookmarkStart w:id="276" w:name="_Ref441065843"/>
      <w:r w:rsidRPr="00332CBD">
        <w:rPr>
          <w:szCs w:val="20"/>
        </w:rPr>
        <w:t xml:space="preserve">The Supplier shall meet reasonable requests by the Authority for information evidencing the Supplier’s compliance with the provisions of Clause </w:t>
      </w:r>
      <w:r w:rsidRPr="00332CBD">
        <w:rPr>
          <w:szCs w:val="20"/>
        </w:rPr>
        <w:fldChar w:fldCharType="begin"/>
      </w:r>
      <w:r w:rsidRPr="00332CBD">
        <w:rPr>
          <w:szCs w:val="20"/>
        </w:rPr>
        <w:instrText xml:space="preserve"> REF _Ref351444816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19</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76"/>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77" w:name="_Ref349142583"/>
      <w:bookmarkStart w:id="278" w:name="_Ref323652042"/>
      <w:bookmarkStart w:id="279" w:name="_Ref286068227"/>
      <w:r w:rsidRPr="00332CBD">
        <w:rPr>
          <w:w w:val="0"/>
        </w:rPr>
        <w:t>Electronic product and services information</w:t>
      </w:r>
      <w:bookmarkEnd w:id="277"/>
    </w:p>
    <w:p w:rsidR="00087C11" w:rsidRPr="00332CBD" w:rsidRDefault="00087C11" w:rsidP="000D612A">
      <w:pPr>
        <w:pStyle w:val="MRNumberedHeading2"/>
        <w:jc w:val="both"/>
        <w:rPr>
          <w:szCs w:val="20"/>
        </w:rPr>
      </w:pPr>
      <w:bookmarkStart w:id="280" w:name="_Ref536853302"/>
      <w:bookmarkStart w:id="281"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280"/>
      <w:r w:rsidRPr="00332CBD">
        <w:rPr>
          <w:szCs w:val="20"/>
        </w:rPr>
        <w:t xml:space="preserve"> for the sole use by the Authority.</w:t>
      </w:r>
      <w:bookmarkEnd w:id="281"/>
      <w:r w:rsidRPr="00332CBD">
        <w:rPr>
          <w:szCs w:val="20"/>
        </w:rPr>
        <w:t xml:space="preserve"> </w:t>
      </w:r>
    </w:p>
    <w:p w:rsidR="00087C11" w:rsidRPr="00332CBD" w:rsidRDefault="00087C11" w:rsidP="000D612A">
      <w:pPr>
        <w:pStyle w:val="MRNumberedHeading2"/>
        <w:jc w:val="both"/>
        <w:rPr>
          <w:szCs w:val="20"/>
        </w:rPr>
      </w:pPr>
      <w:bookmarkStart w:id="282"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8B7A17">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2"/>
    </w:p>
    <w:p w:rsidR="00087C11" w:rsidRPr="00332CBD" w:rsidRDefault="00087C11" w:rsidP="000D612A">
      <w:pPr>
        <w:pStyle w:val="MRNumberedHeading2"/>
        <w:jc w:val="both"/>
        <w:rPr>
          <w:szCs w:val="20"/>
        </w:rPr>
      </w:pPr>
      <w:bookmarkStart w:id="283" w:name="_Ref441065846"/>
      <w:r w:rsidRPr="00332CBD">
        <w:rPr>
          <w:szCs w:val="20"/>
        </w:rPr>
        <w:lastRenderedPageBreak/>
        <w:t xml:space="preserve">If the Product Information and Services Information </w:t>
      </w:r>
      <w:proofErr w:type="gramStart"/>
      <w:r w:rsidRPr="00332CBD">
        <w:rPr>
          <w:szCs w:val="20"/>
        </w:rPr>
        <w:t>ceases</w:t>
      </w:r>
      <w:proofErr w:type="gramEnd"/>
      <w:r w:rsidRPr="00332CBD">
        <w:rPr>
          <w:szCs w:val="20"/>
        </w:rPr>
        <w:t xml:space="preserve"> to be complete and accurate, the Supplier shall promptly notify the Authority in writing of any modification or addition to or any inaccuracy or omission in the Services Information.</w:t>
      </w:r>
      <w:bookmarkEnd w:id="283"/>
    </w:p>
    <w:p w:rsidR="00087C11" w:rsidRPr="00332CBD" w:rsidRDefault="00087C11" w:rsidP="000D612A">
      <w:pPr>
        <w:pStyle w:val="MRNumberedHeading2"/>
        <w:jc w:val="both"/>
        <w:rPr>
          <w:szCs w:val="20"/>
        </w:rPr>
      </w:pPr>
      <w:bookmarkStart w:id="284" w:name="_Ref536854671"/>
      <w:bookmarkStart w:id="285"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8B7A17">
        <w:rPr>
          <w:szCs w:val="20"/>
        </w:rPr>
        <w:t>20.4</w:t>
      </w:r>
      <w:r w:rsidRPr="00332CBD">
        <w:rPr>
          <w:szCs w:val="20"/>
        </w:rPr>
        <w:fldChar w:fldCharType="end"/>
      </w:r>
      <w:bookmarkEnd w:id="284"/>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5"/>
      <w:r w:rsidRPr="00332CBD">
        <w:rPr>
          <w:szCs w:val="20"/>
        </w:rPr>
        <w:t xml:space="preserve"> </w:t>
      </w:r>
    </w:p>
    <w:p w:rsidR="00087C11" w:rsidRPr="00332CBD" w:rsidRDefault="00087C11" w:rsidP="000D612A">
      <w:pPr>
        <w:pStyle w:val="MRNumberedHeading2"/>
        <w:jc w:val="both"/>
        <w:rPr>
          <w:szCs w:val="20"/>
        </w:rPr>
      </w:pPr>
      <w:bookmarkStart w:id="286"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286"/>
    </w:p>
    <w:p w:rsidR="00087C11" w:rsidRPr="00332CBD" w:rsidRDefault="00087C11" w:rsidP="000D612A">
      <w:pPr>
        <w:pStyle w:val="MRNumberedHeading2"/>
        <w:jc w:val="both"/>
        <w:rPr>
          <w:szCs w:val="20"/>
        </w:rPr>
      </w:pPr>
      <w:bookmarkStart w:id="287"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8B7A17">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287"/>
    </w:p>
    <w:p w:rsidR="00087C11" w:rsidRPr="00332CBD" w:rsidRDefault="00087C11" w:rsidP="000D612A">
      <w:pPr>
        <w:pStyle w:val="MRNumberedHeading2"/>
        <w:jc w:val="both"/>
        <w:rPr>
          <w:szCs w:val="20"/>
        </w:rPr>
      </w:pPr>
      <w:bookmarkStart w:id="288"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288"/>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89" w:name="_Ref350762083"/>
      <w:r w:rsidRPr="00332CBD">
        <w:rPr>
          <w:w w:val="0"/>
        </w:rPr>
        <w:t>Change management</w:t>
      </w:r>
      <w:bookmarkStart w:id="290" w:name="Page_92"/>
      <w:bookmarkEnd w:id="278"/>
      <w:bookmarkEnd w:id="289"/>
      <w:bookmarkEnd w:id="290"/>
    </w:p>
    <w:p w:rsidR="00087C11" w:rsidRPr="00332CBD" w:rsidRDefault="00087C11" w:rsidP="00921348">
      <w:pPr>
        <w:pStyle w:val="MRheading20"/>
        <w:numPr>
          <w:ilvl w:val="1"/>
          <w:numId w:val="18"/>
        </w:numPr>
        <w:spacing w:line="240" w:lineRule="auto"/>
        <w:rPr>
          <w:lang w:val="en-US"/>
        </w:rPr>
      </w:pPr>
      <w:bookmarkStart w:id="291"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291"/>
    </w:p>
    <w:p w:rsidR="00087C11" w:rsidRDefault="00B3305B" w:rsidP="00921348">
      <w:pPr>
        <w:pStyle w:val="MRheading20"/>
        <w:numPr>
          <w:ilvl w:val="1"/>
          <w:numId w:val="18"/>
        </w:numPr>
        <w:spacing w:line="240" w:lineRule="auto"/>
        <w:rPr>
          <w:lang w:val="en-US"/>
        </w:rPr>
      </w:pPr>
      <w:bookmarkStart w:id="292" w:name="_Ref441065850"/>
      <w:r>
        <w:rPr>
          <w:lang w:val="en-US"/>
        </w:rPr>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8B7A17">
        <w:rPr>
          <w:lang w:val="en-US"/>
        </w:rPr>
        <w:t>21.3</w:t>
      </w:r>
      <w:r>
        <w:rPr>
          <w:lang w:val="en-US"/>
        </w:rPr>
        <w:fldChar w:fldCharType="end"/>
      </w:r>
      <w:r>
        <w:rPr>
          <w:lang w:val="en-US"/>
        </w:rPr>
        <w:t xml:space="preserve"> of this </w:t>
      </w:r>
      <w:r>
        <w:rPr>
          <w:lang w:val="en-US"/>
        </w:rPr>
        <w:fldChar w:fldCharType="begin"/>
      </w:r>
      <w:r>
        <w:rPr>
          <w:lang w:val="en-US"/>
        </w:rPr>
        <w:instrText xml:space="preserve"> REF _Ref352916352 \r \h </w:instrText>
      </w:r>
      <w:r>
        <w:rPr>
          <w:lang w:val="en-US"/>
        </w:rPr>
      </w:r>
      <w:r>
        <w:rPr>
          <w:lang w:val="en-US"/>
        </w:rPr>
        <w:fldChar w:fldCharType="separate"/>
      </w:r>
      <w:r w:rsidR="008B7A17">
        <w:rPr>
          <w:lang w:val="en-US"/>
        </w:rPr>
        <w:t>Schedule 2</w:t>
      </w:r>
      <w:r>
        <w:rPr>
          <w:lang w:val="en-US"/>
        </w:rPr>
        <w:fldChar w:fldCharType="end"/>
      </w:r>
      <w:r>
        <w:rPr>
          <w:lang w:val="en-US"/>
        </w:rPr>
        <w:t>, a</w:t>
      </w:r>
      <w:r w:rsidR="00087C11" w:rsidRPr="00332CBD">
        <w:rPr>
          <w:lang w:val="en-US"/>
        </w:rPr>
        <w:t xml:space="preserve">ny change to the </w:t>
      </w:r>
      <w:r w:rsidR="006B67ED">
        <w:rPr>
          <w:lang w:val="en-US"/>
        </w:rPr>
        <w:t xml:space="preserve">Goods and/or </w:t>
      </w:r>
      <w:r w:rsidR="00087C11" w:rsidRPr="00332CBD">
        <w:rPr>
          <w:lang w:val="en-US"/>
        </w:rPr>
        <w:t xml:space="preserve">Services or other variation to this Framework Agreement shall only be binding once it has been agreed in writing and signed by an </w:t>
      </w:r>
      <w:proofErr w:type="spellStart"/>
      <w:r w:rsidR="00087C11" w:rsidRPr="00332CBD">
        <w:rPr>
          <w:lang w:val="en-US"/>
        </w:rPr>
        <w:t>authorised</w:t>
      </w:r>
      <w:proofErr w:type="spellEnd"/>
      <w:r w:rsidR="00087C11" w:rsidRPr="00332CBD">
        <w:rPr>
          <w:lang w:val="en-US"/>
        </w:rPr>
        <w:t xml:space="preserve"> representative of both Parties.</w:t>
      </w:r>
      <w:bookmarkEnd w:id="292"/>
      <w:r w:rsidR="00087C11" w:rsidRPr="00332CBD">
        <w:rPr>
          <w:lang w:val="en-US"/>
        </w:rPr>
        <w:t xml:space="preserve"> </w:t>
      </w:r>
    </w:p>
    <w:p w:rsidR="00B3305B" w:rsidRPr="00B3305B" w:rsidRDefault="00B3305B" w:rsidP="00B3305B">
      <w:pPr>
        <w:pStyle w:val="MRheading20"/>
        <w:numPr>
          <w:ilvl w:val="1"/>
          <w:numId w:val="18"/>
        </w:numPr>
        <w:spacing w:line="240" w:lineRule="auto"/>
        <w:rPr>
          <w:lang w:val="en-US"/>
        </w:rPr>
      </w:pPr>
      <w:bookmarkStart w:id="293" w:name="_Ref502928192"/>
      <w:r>
        <w:rPr>
          <w:lang w:val="en-US"/>
        </w:rPr>
        <w:t>Any change to the Data Protection Protocol shall be made in accordance with the relevant provisions of that protocol.</w:t>
      </w:r>
      <w:bookmarkEnd w:id="293"/>
      <w:r>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94" w:name="_Ref286071345"/>
      <w:r w:rsidRPr="00332CBD">
        <w:rPr>
          <w:w w:val="0"/>
        </w:rPr>
        <w:t>Dispute resolution</w:t>
      </w:r>
      <w:bookmarkStart w:id="295" w:name="Page_93"/>
      <w:bookmarkEnd w:id="279"/>
      <w:bookmarkEnd w:id="294"/>
      <w:bookmarkEnd w:id="295"/>
    </w:p>
    <w:p w:rsidR="00B12AD6" w:rsidRPr="00B12AD6" w:rsidRDefault="00B12AD6" w:rsidP="009E5FF9">
      <w:pPr>
        <w:pStyle w:val="MRNumberedHeading2"/>
        <w:numPr>
          <w:ilvl w:val="1"/>
          <w:numId w:val="18"/>
        </w:numPr>
        <w:jc w:val="both"/>
        <w:rPr>
          <w:w w:val="0"/>
          <w:szCs w:val="20"/>
        </w:rPr>
      </w:pPr>
      <w:bookmarkStart w:id="296" w:name="_Ref441065851"/>
      <w:bookmarkStart w:id="297" w:name="_Ref282592203"/>
      <w:r w:rsidRPr="00B12AD6">
        <w:rPr>
          <w:w w:val="0"/>
          <w:szCs w:val="20"/>
        </w:rPr>
        <w:t xml:space="preserve">During any Dispute, including a Dispute as to the validity of the </w:t>
      </w:r>
      <w:r w:rsidR="0018136D">
        <w:rPr>
          <w:w w:val="0"/>
          <w:szCs w:val="20"/>
        </w:rPr>
        <w:t>Framework Agreement</w:t>
      </w:r>
      <w:r w:rsidRPr="00B12AD6">
        <w:rPr>
          <w:w w:val="0"/>
          <w:szCs w:val="20"/>
        </w:rPr>
        <w:t xml:space="preserve">, it is agreed that the Supplier shall continue its performance of the provisions of the </w:t>
      </w:r>
      <w:r w:rsidR="0018136D">
        <w:rPr>
          <w:w w:val="0"/>
          <w:szCs w:val="20"/>
        </w:rPr>
        <w:t>Framework Agreement</w:t>
      </w:r>
      <w:r w:rsidRPr="00B12AD6">
        <w:rPr>
          <w:w w:val="0"/>
          <w:szCs w:val="20"/>
        </w:rPr>
        <w:t xml:space="preserve"> (unless the Authority requests in writing that the Supplier does not do so).</w:t>
      </w:r>
    </w:p>
    <w:p w:rsidR="00B12AD6" w:rsidRPr="00B12AD6" w:rsidRDefault="00B12AD6" w:rsidP="009E5FF9">
      <w:pPr>
        <w:pStyle w:val="MRNumberedHeading2"/>
        <w:numPr>
          <w:ilvl w:val="1"/>
          <w:numId w:val="18"/>
        </w:numPr>
        <w:jc w:val="both"/>
        <w:rPr>
          <w:w w:val="0"/>
          <w:szCs w:val="20"/>
        </w:rPr>
      </w:pPr>
      <w:r w:rsidRPr="00B12AD6">
        <w:rPr>
          <w:w w:val="0"/>
          <w:szCs w:val="20"/>
        </w:rPr>
        <w:lastRenderedPageBreak/>
        <w:t xml:space="preserve">In the case of a Dispute the Supplier and the Authority shall make every reasonable effort to communicate and cooperate with each other with a view to resolving the Dispute and shall follow the procedure set out in </w:t>
      </w:r>
      <w:r w:rsidR="000E2746">
        <w:rPr>
          <w:w w:val="0"/>
          <w:szCs w:val="20"/>
        </w:rPr>
        <w:t xml:space="preserve">this </w:t>
      </w:r>
      <w:r w:rsidRPr="00B12AD6">
        <w:rPr>
          <w:w w:val="0"/>
          <w:szCs w:val="20"/>
        </w:rPr>
        <w:t>Clause 22 of this Schedule 2.</w:t>
      </w:r>
    </w:p>
    <w:p w:rsidR="00B12AD6" w:rsidRPr="00B12AD6" w:rsidRDefault="00B12AD6" w:rsidP="009E5FF9">
      <w:pPr>
        <w:pStyle w:val="MRNumberedHeading2"/>
        <w:numPr>
          <w:ilvl w:val="1"/>
          <w:numId w:val="18"/>
        </w:numPr>
        <w:jc w:val="both"/>
        <w:rPr>
          <w:w w:val="0"/>
          <w:szCs w:val="20"/>
        </w:rPr>
      </w:pPr>
      <w:r w:rsidRPr="00B12AD6">
        <w:rPr>
          <w:w w:val="0"/>
          <w:szCs w:val="20"/>
        </w:rPr>
        <w:t>In the event of a Dispute either Party may serve a Dispute Notice on the other Party to commence formal resolution of the Dispute.  The Dispute Notice shall set out: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material particulars of the Dispute; and</w:t>
      </w:r>
    </w:p>
    <w:p w:rsidR="00B12AD6" w:rsidRPr="009E5FF9" w:rsidRDefault="00B12AD6" w:rsidP="009E5FF9">
      <w:pPr>
        <w:pStyle w:val="MRheading20"/>
        <w:numPr>
          <w:ilvl w:val="2"/>
          <w:numId w:val="2"/>
        </w:numPr>
        <w:tabs>
          <w:tab w:val="clear" w:pos="1704"/>
          <w:tab w:val="left" w:pos="1716"/>
        </w:tabs>
        <w:spacing w:line="240" w:lineRule="auto"/>
        <w:ind w:hanging="924"/>
      </w:pPr>
      <w:proofErr w:type="gramStart"/>
      <w:r w:rsidRPr="009E5FF9">
        <w:t>the</w:t>
      </w:r>
      <w:proofErr w:type="gramEnd"/>
      <w:r w:rsidRPr="009E5FF9">
        <w:t xml:space="preserve"> reasons why the Party serving the Dispute Notice believes the Dispute has arisen.</w:t>
      </w:r>
    </w:p>
    <w:p w:rsidR="00B12AD6" w:rsidRPr="00B12AD6" w:rsidRDefault="00B12AD6" w:rsidP="009E5FF9">
      <w:pPr>
        <w:pStyle w:val="MRNumberedHeading2"/>
        <w:numPr>
          <w:ilvl w:val="1"/>
          <w:numId w:val="18"/>
        </w:numPr>
        <w:jc w:val="both"/>
        <w:rPr>
          <w:w w:val="0"/>
          <w:szCs w:val="20"/>
        </w:rPr>
      </w:pPr>
      <w:r w:rsidRPr="00B12AD6">
        <w:rPr>
          <w:w w:val="0"/>
          <w:szCs w:val="20"/>
        </w:rPr>
        <w:t>Following the service of a Dispute Notice the Parties shall first seek to resolve the Dispute by convening a meeting between the Authority’s Contract Manager and the Supplier’s Contract Manager (together the “</w:t>
      </w:r>
      <w:r w:rsidRPr="0018136D">
        <w:rPr>
          <w:b/>
          <w:w w:val="0"/>
          <w:szCs w:val="20"/>
        </w:rPr>
        <w:t>Contract Managers</w:t>
      </w:r>
      <w:r w:rsidRPr="00B12AD6">
        <w:rPr>
          <w:w w:val="0"/>
          <w:szCs w:val="20"/>
        </w:rPr>
        <w:t xml:space="preserve">”).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meeting of the Contract Managers must take place within five (5) Business Days of the date of the Dispute Notice (the “</w:t>
      </w:r>
      <w:r w:rsidRPr="0018136D">
        <w:rPr>
          <w:b/>
        </w:rPr>
        <w:t>Dispute Meeting</w:t>
      </w:r>
      <w:r w:rsidRPr="009E5FF9">
        <w:t xml:space="preserve">”).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shall be given ten (10) Business Days following the date of the Dispute Meeting to resolve the Dispute.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can agree to further meetings at level</w:t>
      </w:r>
      <w:r w:rsidR="000E2746">
        <w:t xml:space="preserve">s 2 and/or 3 as referred to </w:t>
      </w:r>
      <w:proofErr w:type="spellStart"/>
      <w:r w:rsidR="000E2746">
        <w:t>at</w:t>
      </w:r>
      <w:proofErr w:type="spellEnd"/>
      <w:r w:rsidR="000E2746">
        <w:t xml:space="preserve"> C</w:t>
      </w:r>
      <w:r w:rsidRPr="009E5FF9">
        <w:t>lause 5.1 of the Key Provisions in Schedule 1, in addition to the Dispute Meeting, but such meetings must be held within the ten (10) Business Day timetable set out in paragraph 22.4.2 of Schedule 2.</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rsidR="00B12AD6" w:rsidRPr="00B12AD6" w:rsidRDefault="00B12AD6" w:rsidP="009E5FF9">
      <w:pPr>
        <w:pStyle w:val="MRNumberedHeading2"/>
        <w:numPr>
          <w:ilvl w:val="1"/>
          <w:numId w:val="18"/>
        </w:numPr>
        <w:jc w:val="both"/>
        <w:rPr>
          <w:w w:val="0"/>
          <w:szCs w:val="20"/>
        </w:rPr>
      </w:pPr>
      <w:r w:rsidRPr="00B12AD6">
        <w:rPr>
          <w:w w:val="0"/>
          <w:szCs w:val="20"/>
        </w:rPr>
        <w:t>If the procedure set out in Clause 22.4 of this Schedule 2 has been exhausted and fails to resolve the Dispute either party may request the Dispute be resolved by way of a binding expert determination (pursuant to Clause 22.6 of this Schedule 2). For the avoidance of doubt, the Expert shall determine</w:t>
      </w:r>
      <w:r w:rsidR="00B241D4">
        <w:rPr>
          <w:w w:val="0"/>
          <w:szCs w:val="20"/>
        </w:rPr>
        <w:t xml:space="preserve"> all</w:t>
      </w:r>
      <w:r w:rsidRPr="00B12AD6">
        <w:rPr>
          <w:w w:val="0"/>
          <w:szCs w:val="20"/>
        </w:rPr>
        <w:t xml:space="preserve"> matters (including, without limitation, matters of contractual construction and interpretation) in connection with any Dispute referred to binding expert determination pursuant to Clause 22.6 of this Schedule 2. </w:t>
      </w:r>
    </w:p>
    <w:p w:rsidR="00B12AD6" w:rsidRPr="00B12AD6" w:rsidRDefault="00B12AD6" w:rsidP="009E5FF9">
      <w:pPr>
        <w:pStyle w:val="MRNumberedHeading2"/>
        <w:numPr>
          <w:ilvl w:val="1"/>
          <w:numId w:val="18"/>
        </w:numPr>
        <w:jc w:val="both"/>
        <w:rPr>
          <w:w w:val="0"/>
          <w:szCs w:val="20"/>
        </w:rPr>
      </w:pPr>
      <w:r w:rsidRPr="00B12AD6">
        <w:rPr>
          <w:w w:val="0"/>
          <w:szCs w:val="20"/>
        </w:rPr>
        <w:t xml:space="preserve">Where the Dispute is referred to binding expert determination the following process will apply: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Party wishing to refer the Dispute to expert determination shall give notice in writing to the other Party informing it of its wish to refer the Dispute to expert determination and giving brief details of its position in the Dispute.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attempt to agree upon a single expert (who must have no connection with the Dispute unless both Parties have consented in writing) (an “</w:t>
      </w:r>
      <w:r w:rsidRPr="000E2746">
        <w:rPr>
          <w:b/>
        </w:rPr>
        <w:t>Expert</w:t>
      </w:r>
      <w:r w:rsidRPr="009E5FF9">
        <w:t>”). For the avoidance of doubt, where the Dispute relates to contractual interpreta</w:t>
      </w:r>
      <w:r w:rsidR="00857EEF">
        <w:t>tion and construction, the Exper</w:t>
      </w:r>
      <w:r w:rsidRPr="009E5FF9">
        <w:t xml:space="preserve">t may be Queen’s Counsel.  In the event that the Parties fail to agree upon an Expert within five (5) Business Days following the date of the notice referred to in </w:t>
      </w:r>
      <w:r w:rsidRPr="009E5FF9">
        <w:lastRenderedPageBreak/>
        <w:t>paragraph 22.6.1 of this Schedule 2 (or if the person agreed upon is unable or unwilling to act), the Parties agree that the Expert will be nominated and confirmed to be appointed by the Centre for Effective Dispute Resolution.</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must be willing and able to complete the expert determination process within thirty (30) Business Days of the Date of Final</w:t>
      </w:r>
      <w:r w:rsidR="00545FE0">
        <w:t xml:space="preserve"> Representations (as defined </w:t>
      </w:r>
      <w:r w:rsidR="004E0B82">
        <w:t xml:space="preserve">below </w:t>
      </w:r>
      <w:r w:rsidRPr="009E5FF9">
        <w:t>in Clause 22.6.5 of this Schedule 2).</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act as an expert not as an arbitrator or legal advisor. There will be no formal hearing and the Expert shall regulate the procedure as she or he sees fit.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0E2746">
        <w:rPr>
          <w:b/>
        </w:rPr>
        <w:t>Date of Final Representations</w:t>
      </w:r>
      <w:r w:rsidRPr="009E5FF9">
        <w:t>”). Any documents provided to the Expert and any correspondence to or from the Expert, including email exchanges, shall be copied to the other Party simultaneously.</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have the power to open up, review and revise any certificate, opinion, requisition or notice and to determine all matters in Dispute (including his jurisdiction to determine matters that have been referred to him).</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22.6.7 of this Schedule 2. The Parties will pay any such third party costs incurred pursuant to this </w:t>
      </w:r>
      <w:r w:rsidR="004B16AB">
        <w:t xml:space="preserve">Clause </w:t>
      </w:r>
      <w:r w:rsidRPr="009E5FF9">
        <w:t xml:space="preserve">22.6.7 of this Schedule 2 in such proportions as the Expert shall order. In the absence of such order such third party costs will be paid equally.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provide the Parties with a written determination of the Dispute (the “</w:t>
      </w:r>
      <w:r w:rsidRPr="000E2746">
        <w:rPr>
          <w:b/>
        </w:rPr>
        <w:t>Expert’s Decision</w:t>
      </w:r>
      <w:r w:rsidRPr="009E5FF9">
        <w:t xml:space="preserve">”) within thirty (30) Business Days of the Date of Final Representations, which shall, in the absence of fraud or manifest error, be final and binding on the Parties.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Expert’s Decision shall include reasons.</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Parties agree to implement the Expert’s Decision within five (5) Business Days of the Expert’s Decision being provided to them or as otherwise specified as part of the Expert’s Decision.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lastRenderedPageBreak/>
        <w:t>The Parties agree that the Expert shall be entitled to proceed to give his binding determination should one or both Parties fail to act in accordance with the procedural timetable set out above.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will pay the Expert’s costs in such proportions as the Expert shall determine. In the absence of such determination such costs will be shared equally.</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agree to keep confidential all information arising out of or in connection with the expert determination, including details of the underlying Dispute, except where disclosure is required by Law.</w:t>
      </w:r>
    </w:p>
    <w:p w:rsidR="00B12AD6" w:rsidRPr="00B12AD6" w:rsidRDefault="00B12AD6" w:rsidP="00B12AD6">
      <w:pPr>
        <w:pStyle w:val="MRNumberedHeading2"/>
        <w:numPr>
          <w:ilvl w:val="1"/>
          <w:numId w:val="18"/>
        </w:numPr>
        <w:rPr>
          <w:w w:val="0"/>
          <w:szCs w:val="20"/>
        </w:rPr>
      </w:pPr>
      <w:r w:rsidRPr="00B12AD6">
        <w:rPr>
          <w:w w:val="0"/>
          <w:szCs w:val="20"/>
        </w:rPr>
        <w:t xml:space="preserve">Nothing in this </w:t>
      </w:r>
      <w:r w:rsidR="0018136D">
        <w:rPr>
          <w:w w:val="0"/>
          <w:szCs w:val="20"/>
        </w:rPr>
        <w:t>Framework Agreement</w:t>
      </w:r>
      <w:r w:rsidRPr="00B12AD6">
        <w:rPr>
          <w:w w:val="0"/>
          <w:szCs w:val="20"/>
        </w:rPr>
        <w:t xml:space="preserve"> shall prevent: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Authority taking action in any court in relation to any death or personal injury arising or allegedly arising in connection with the supply of Goods and/or the provision of Services;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p w:rsidR="00B12AD6" w:rsidRDefault="00B12AD6" w:rsidP="009E5FF9">
      <w:pPr>
        <w:pStyle w:val="MRNumberedHeading2"/>
        <w:numPr>
          <w:ilvl w:val="1"/>
          <w:numId w:val="18"/>
        </w:numPr>
        <w:jc w:val="both"/>
        <w:rPr>
          <w:w w:val="0"/>
          <w:szCs w:val="20"/>
        </w:rPr>
      </w:pPr>
      <w:r w:rsidRPr="00B12AD6">
        <w:rPr>
          <w:w w:val="0"/>
          <w:szCs w:val="20"/>
        </w:rPr>
        <w:t>Subject to Clause 22.7 of this Schedule 2, neither Party may commence legal proceedings in relation to a Dispute until the dispute resolution procedures set out in this Clause 22 have been exhausted. For the avoidance of doubt, either Party may commence legal action to enforce the Expert’s Decision.</w:t>
      </w:r>
    </w:p>
    <w:p w:rsidR="009E5FF9" w:rsidRPr="009E5FF9" w:rsidRDefault="009E5FF9" w:rsidP="009E5FF9">
      <w:pPr>
        <w:pStyle w:val="MRNumberedHeading2"/>
        <w:numPr>
          <w:ilvl w:val="1"/>
          <w:numId w:val="18"/>
        </w:numPr>
        <w:jc w:val="both"/>
        <w:rPr>
          <w:rFonts w:cs="Arial"/>
          <w:szCs w:val="22"/>
        </w:rPr>
      </w:pPr>
      <w:bookmarkStart w:id="298" w:name="_Ref466032057"/>
      <w:r w:rsidRPr="009E5FF9">
        <w:rPr>
          <w:rFonts w:cs="Arial"/>
          <w:szCs w:val="22"/>
        </w:rPr>
        <w:t xml:space="preserve">This Clause </w:t>
      </w:r>
      <w:r w:rsidRPr="009E5FF9">
        <w:rPr>
          <w:rFonts w:cs="Arial"/>
          <w:szCs w:val="22"/>
        </w:rPr>
        <w:fldChar w:fldCharType="begin"/>
      </w:r>
      <w:r w:rsidRPr="009E5FF9">
        <w:rPr>
          <w:rFonts w:cs="Arial"/>
          <w:szCs w:val="22"/>
        </w:rPr>
        <w:instrText xml:space="preserve"> REF _Ref286071345 \r \h </w:instrText>
      </w:r>
      <w:r w:rsidRPr="009E5FF9">
        <w:rPr>
          <w:rFonts w:cs="Arial"/>
          <w:szCs w:val="22"/>
        </w:rPr>
      </w:r>
      <w:r w:rsidRPr="009E5FF9">
        <w:rPr>
          <w:rFonts w:cs="Arial"/>
          <w:szCs w:val="22"/>
        </w:rPr>
        <w:fldChar w:fldCharType="separate"/>
      </w:r>
      <w:r w:rsidR="008B7A17">
        <w:rPr>
          <w:rFonts w:cs="Arial"/>
          <w:szCs w:val="22"/>
        </w:rPr>
        <w:t>22</w:t>
      </w:r>
      <w:r w:rsidRPr="009E5FF9">
        <w:rPr>
          <w:rFonts w:cs="Arial"/>
          <w:szCs w:val="22"/>
        </w:rPr>
        <w:fldChar w:fldCharType="end"/>
      </w:r>
      <w:r w:rsidRPr="009E5FF9">
        <w:rPr>
          <w:rFonts w:cs="Arial"/>
          <w:szCs w:val="22"/>
        </w:rPr>
        <w:t xml:space="preserve"> of this </w:t>
      </w:r>
      <w:r w:rsidR="00E35562">
        <w:rPr>
          <w:rFonts w:cs="Arial"/>
          <w:szCs w:val="22"/>
        </w:rPr>
        <w:fldChar w:fldCharType="begin"/>
      </w:r>
      <w:r w:rsidR="00E35562">
        <w:rPr>
          <w:rFonts w:cs="Arial"/>
          <w:szCs w:val="22"/>
        </w:rPr>
        <w:instrText xml:space="preserve"> REF _Ref352916352 \r \h </w:instrText>
      </w:r>
      <w:r w:rsidR="00E35562">
        <w:rPr>
          <w:rFonts w:cs="Arial"/>
          <w:szCs w:val="22"/>
        </w:rPr>
      </w:r>
      <w:r w:rsidR="00E35562">
        <w:rPr>
          <w:rFonts w:cs="Arial"/>
          <w:szCs w:val="22"/>
        </w:rPr>
        <w:fldChar w:fldCharType="separate"/>
      </w:r>
      <w:r w:rsidR="008B7A17">
        <w:rPr>
          <w:rFonts w:cs="Arial"/>
          <w:szCs w:val="22"/>
        </w:rPr>
        <w:t>Schedule 2</w:t>
      </w:r>
      <w:r w:rsidR="00E35562">
        <w:rPr>
          <w:rFonts w:cs="Arial"/>
          <w:szCs w:val="22"/>
        </w:rPr>
        <w:fldChar w:fldCharType="end"/>
      </w:r>
      <w:r w:rsidR="00E35562">
        <w:rPr>
          <w:rFonts w:cs="Arial"/>
          <w:szCs w:val="22"/>
        </w:rPr>
        <w:t xml:space="preserve"> </w:t>
      </w:r>
      <w:r w:rsidRPr="009E5FF9">
        <w:rPr>
          <w:rFonts w:cs="Arial"/>
          <w:szCs w:val="22"/>
        </w:rPr>
        <w:t xml:space="preserve">shall survive the expiry of or earlier termination of this </w:t>
      </w:r>
      <w:r w:rsidR="0018136D">
        <w:rPr>
          <w:rFonts w:cs="Arial"/>
          <w:szCs w:val="22"/>
        </w:rPr>
        <w:t>Framework Agreement</w:t>
      </w:r>
      <w:r w:rsidRPr="009E5FF9">
        <w:rPr>
          <w:rFonts w:cs="Arial"/>
          <w:szCs w:val="22"/>
        </w:rPr>
        <w:t xml:space="preserve"> for any reason.</w:t>
      </w:r>
      <w:bookmarkEnd w:id="298"/>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99" w:name="_Ref318722987"/>
      <w:bookmarkStart w:id="300" w:name="_Ref318723056"/>
      <w:bookmarkStart w:id="301" w:name="_Ref323652367"/>
      <w:bookmarkEnd w:id="296"/>
      <w:bookmarkEnd w:id="297"/>
      <w:r w:rsidRPr="00332CBD">
        <w:rPr>
          <w:lang w:val="en-US"/>
        </w:rPr>
        <w:t>Force majeure</w:t>
      </w:r>
      <w:bookmarkStart w:id="302" w:name="Page_94"/>
      <w:bookmarkEnd w:id="299"/>
      <w:bookmarkEnd w:id="300"/>
      <w:bookmarkEnd w:id="301"/>
      <w:bookmarkEnd w:id="302"/>
    </w:p>
    <w:p w:rsidR="00087C11" w:rsidRPr="00332CBD" w:rsidRDefault="00087C11" w:rsidP="00921348">
      <w:pPr>
        <w:pStyle w:val="MRheading20"/>
        <w:numPr>
          <w:ilvl w:val="1"/>
          <w:numId w:val="18"/>
        </w:numPr>
        <w:spacing w:line="240" w:lineRule="auto"/>
        <w:rPr>
          <w:w w:val="0"/>
        </w:rPr>
      </w:pPr>
      <w:bookmarkStart w:id="303"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8B7A17">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303"/>
      <w:r w:rsidRPr="00332CBD">
        <w:rPr>
          <w:w w:val="0"/>
        </w:rPr>
        <w:t xml:space="preserve"> </w:t>
      </w:r>
    </w:p>
    <w:p w:rsidR="00087C11" w:rsidRPr="00332CBD" w:rsidRDefault="00087C11" w:rsidP="00911731">
      <w:pPr>
        <w:pStyle w:val="MRheading20"/>
        <w:numPr>
          <w:ilvl w:val="1"/>
          <w:numId w:val="2"/>
        </w:numPr>
        <w:spacing w:line="240" w:lineRule="auto"/>
        <w:rPr>
          <w:rStyle w:val="DeltaViewInsertion"/>
          <w:rFonts w:cs="Arial"/>
          <w:color w:val="auto"/>
          <w:w w:val="0"/>
          <w:szCs w:val="22"/>
          <w:u w:val="none"/>
        </w:rPr>
      </w:pPr>
      <w:bookmarkStart w:id="304"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304"/>
    </w:p>
    <w:p w:rsidR="00087C11" w:rsidRPr="00332CBD" w:rsidRDefault="00087C11" w:rsidP="00F15708">
      <w:pPr>
        <w:pStyle w:val="MRheading20"/>
        <w:numPr>
          <w:ilvl w:val="2"/>
          <w:numId w:val="2"/>
        </w:numPr>
        <w:tabs>
          <w:tab w:val="clear" w:pos="1704"/>
          <w:tab w:val="left" w:pos="1716"/>
        </w:tabs>
        <w:spacing w:line="240" w:lineRule="auto"/>
        <w:ind w:hanging="924"/>
        <w:rPr>
          <w:rFonts w:cs="Arial"/>
        </w:rPr>
      </w:pPr>
      <w:bookmarkStart w:id="305"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8B7A17">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rStyle w:val="DeltaViewInsertion"/>
          <w:color w:val="auto"/>
          <w:w w:val="0"/>
          <w:szCs w:val="22"/>
          <w:u w:val="none"/>
        </w:rPr>
        <w:t>;</w:t>
      </w:r>
      <w:bookmarkEnd w:id="305"/>
      <w:r w:rsidRPr="00332CBD">
        <w:rPr>
          <w:rStyle w:val="DeltaViewInsertion"/>
          <w:color w:val="auto"/>
          <w:w w:val="0"/>
          <w:szCs w:val="22"/>
          <w:u w:val="none"/>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pPr>
      <w:bookmarkStart w:id="306" w:name="_Ref441065859"/>
      <w:r w:rsidRPr="00332CBD">
        <w:rPr>
          <w:w w:val="0"/>
        </w:rPr>
        <w:t xml:space="preserve">the Force Majeure Event does not arise directly or indirectly as a result of </w:t>
      </w:r>
      <w:r w:rsidRPr="00332CBD">
        <w:t>any wilful or negligent act or default of the Supplier; and</w:t>
      </w:r>
      <w:bookmarkEnd w:id="306"/>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307" w:name="_Ref441065860"/>
      <w:proofErr w:type="gramStart"/>
      <w:r w:rsidRPr="00332CBD">
        <w:rPr>
          <w:w w:val="0"/>
        </w:rPr>
        <w:t>the</w:t>
      </w:r>
      <w:proofErr w:type="gramEnd"/>
      <w:r w:rsidRPr="00332CBD">
        <w:rPr>
          <w:w w:val="0"/>
        </w:rPr>
        <w:t xml:space="preserv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8B7A17">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307"/>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08" w:name="_Ref441065861"/>
      <w:r w:rsidRPr="00332CBD">
        <w:rPr>
          <w:w w:val="0"/>
        </w:rPr>
        <w:lastRenderedPageBreak/>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308"/>
    </w:p>
    <w:p w:rsidR="00087C11" w:rsidRPr="00332CBD" w:rsidRDefault="00087C11" w:rsidP="00911731">
      <w:pPr>
        <w:pStyle w:val="MRheading20"/>
        <w:numPr>
          <w:ilvl w:val="1"/>
          <w:numId w:val="2"/>
        </w:numPr>
        <w:spacing w:line="240" w:lineRule="auto"/>
        <w:rPr>
          <w:w w:val="0"/>
        </w:rPr>
      </w:pPr>
      <w:bookmarkStart w:id="309" w:name="_Ref441065862"/>
      <w:r w:rsidRPr="00332CBD">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309"/>
    </w:p>
    <w:p w:rsidR="00087C11" w:rsidRPr="00332CBD" w:rsidRDefault="00087C11" w:rsidP="00911731">
      <w:pPr>
        <w:pStyle w:val="MRheading20"/>
        <w:numPr>
          <w:ilvl w:val="1"/>
          <w:numId w:val="2"/>
        </w:numPr>
        <w:spacing w:line="240" w:lineRule="auto"/>
        <w:rPr>
          <w:w w:val="0"/>
        </w:rPr>
      </w:pPr>
      <w:bookmarkStart w:id="310" w:name="_Ref441065863"/>
      <w:r w:rsidRPr="00332CBD">
        <w:rPr>
          <w:w w:val="0"/>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310"/>
    </w:p>
    <w:p w:rsidR="00087C11" w:rsidRPr="00332CBD" w:rsidRDefault="00087C11" w:rsidP="00911731">
      <w:pPr>
        <w:pStyle w:val="MRheading20"/>
        <w:numPr>
          <w:ilvl w:val="1"/>
          <w:numId w:val="2"/>
        </w:numPr>
        <w:spacing w:line="240" w:lineRule="auto"/>
        <w:rPr>
          <w:w w:val="0"/>
        </w:rPr>
      </w:pPr>
      <w:bookmarkStart w:id="311" w:name="_Ref441065864"/>
      <w:r w:rsidRPr="00332CBD">
        <w:rPr>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311"/>
    </w:p>
    <w:p w:rsidR="00087C11" w:rsidRPr="00332CBD" w:rsidRDefault="00087C11" w:rsidP="00911731">
      <w:pPr>
        <w:pStyle w:val="MRheading20"/>
        <w:numPr>
          <w:ilvl w:val="1"/>
          <w:numId w:val="2"/>
        </w:numPr>
        <w:spacing w:line="240" w:lineRule="auto"/>
        <w:rPr>
          <w:w w:val="0"/>
        </w:rPr>
      </w:pPr>
      <w:bookmarkStart w:id="312" w:name="_Ref286134971"/>
      <w:r w:rsidRPr="00332CBD">
        <w:rPr>
          <w:w w:val="0"/>
        </w:rPr>
        <w:t>The Party claiming relief shall notify the other in writing as soon as the consequences of the Force Majeure Event have ceased and of when performance of its affected obligations can be resumed.</w:t>
      </w:r>
      <w:bookmarkEnd w:id="312"/>
    </w:p>
    <w:p w:rsidR="00087C11" w:rsidRPr="00332CBD" w:rsidRDefault="00087C11" w:rsidP="00200578">
      <w:pPr>
        <w:pStyle w:val="MRNumberedHeading2"/>
        <w:jc w:val="both"/>
        <w:rPr>
          <w:w w:val="0"/>
        </w:rPr>
      </w:pPr>
      <w:bookmarkStart w:id="313" w:name="_Ref352787746"/>
      <w:bookmarkStart w:id="314" w:name="_Ref286163184"/>
      <w:r w:rsidRPr="00332CBD">
        <w:rPr>
          <w:w w:val="0"/>
        </w:rPr>
        <w:t xml:space="preserve">If the Supplier is prevented from performance of its obligations as a result of a Force Majeure Event, the Authority may at any time if the Force Majeure Event subsists for thirty (30) days or </w:t>
      </w:r>
      <w:proofErr w:type="gramStart"/>
      <w:r w:rsidRPr="00332CBD">
        <w:rPr>
          <w:w w:val="0"/>
        </w:rPr>
        <w:t>more,</w:t>
      </w:r>
      <w:proofErr w:type="gramEnd"/>
      <w:r w:rsidRPr="00332CBD">
        <w:rPr>
          <w:w w:val="0"/>
        </w:rPr>
        <w:t xml:space="preserve"> terminate this Framework Agreement </w:t>
      </w:r>
      <w:r w:rsidR="00200578">
        <w:rPr>
          <w:w w:val="0"/>
        </w:rPr>
        <w:t>by</w:t>
      </w:r>
      <w:r w:rsidR="00200578" w:rsidRPr="00200578">
        <w:rPr>
          <w:w w:val="0"/>
          <w:szCs w:val="20"/>
        </w:rPr>
        <w:t xml:space="preserve"> issuing a Termination Notice </w:t>
      </w:r>
      <w:r w:rsidR="00200578">
        <w:rPr>
          <w:w w:val="0"/>
          <w:szCs w:val="20"/>
        </w:rPr>
        <w:t xml:space="preserve">to </w:t>
      </w:r>
      <w:r w:rsidRPr="00332CBD">
        <w:rPr>
          <w:w w:val="0"/>
        </w:rPr>
        <w:t>the Supplier.</w:t>
      </w:r>
      <w:bookmarkEnd w:id="313"/>
      <w:r w:rsidRPr="00332CBD">
        <w:rPr>
          <w:w w:val="0"/>
        </w:rPr>
        <w:t xml:space="preserve"> </w:t>
      </w:r>
      <w:bookmarkEnd w:id="314"/>
    </w:p>
    <w:p w:rsidR="00087C11" w:rsidRPr="00332CBD" w:rsidRDefault="00087C11" w:rsidP="00AA4F18">
      <w:pPr>
        <w:pStyle w:val="MRheading20"/>
        <w:numPr>
          <w:ilvl w:val="1"/>
          <w:numId w:val="2"/>
        </w:numPr>
        <w:spacing w:line="240" w:lineRule="auto"/>
        <w:rPr>
          <w:w w:val="0"/>
        </w:rPr>
      </w:pPr>
      <w:bookmarkStart w:id="315"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neither Party shall have any liability to the other.</w:t>
      </w:r>
      <w:bookmarkEnd w:id="315"/>
    </w:p>
    <w:p w:rsidR="00087C11" w:rsidRPr="00332CBD" w:rsidRDefault="00087C11" w:rsidP="00AA4F18">
      <w:pPr>
        <w:pStyle w:val="MRheading20"/>
        <w:numPr>
          <w:ilvl w:val="1"/>
          <w:numId w:val="2"/>
        </w:numPr>
        <w:spacing w:line="240" w:lineRule="auto"/>
        <w:rPr>
          <w:w w:val="0"/>
        </w:rPr>
      </w:pPr>
      <w:r w:rsidRPr="00332CBD">
        <w:rPr>
          <w:w w:val="0"/>
        </w:rPr>
        <w:t xml:space="preserve"> </w:t>
      </w:r>
      <w:bookmarkStart w:id="316"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316"/>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17" w:name="_Ref260055410"/>
      <w:r w:rsidRPr="00332CBD">
        <w:rPr>
          <w:lang w:val="en-US"/>
        </w:rPr>
        <w:t>Records retention and right of audit</w:t>
      </w:r>
      <w:bookmarkEnd w:id="317"/>
      <w:r w:rsidRPr="00332CBD">
        <w:rPr>
          <w:lang w:val="en-US"/>
        </w:rPr>
        <w:t xml:space="preserve"> </w:t>
      </w:r>
      <w:bookmarkStart w:id="318" w:name="Page_95"/>
      <w:bookmarkEnd w:id="318"/>
    </w:p>
    <w:p w:rsidR="00087C11" w:rsidRPr="00332CBD" w:rsidRDefault="00087C11" w:rsidP="00921348">
      <w:pPr>
        <w:pStyle w:val="MRheading20"/>
        <w:numPr>
          <w:ilvl w:val="1"/>
          <w:numId w:val="21"/>
        </w:numPr>
        <w:spacing w:line="240" w:lineRule="auto"/>
        <w:rPr>
          <w:w w:val="0"/>
        </w:rPr>
      </w:pPr>
      <w:bookmarkStart w:id="319"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8B7A17">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319"/>
      <w:r w:rsidRPr="00332CBD">
        <w:rPr>
          <w:w w:val="0"/>
        </w:rPr>
        <w:t xml:space="preserve"> </w:t>
      </w:r>
    </w:p>
    <w:p w:rsidR="00087C11" w:rsidRPr="00332CBD" w:rsidRDefault="00087C11" w:rsidP="00921348">
      <w:pPr>
        <w:pStyle w:val="MRheading20"/>
        <w:numPr>
          <w:ilvl w:val="1"/>
          <w:numId w:val="21"/>
        </w:numPr>
        <w:spacing w:line="240" w:lineRule="auto"/>
        <w:rPr>
          <w:w w:val="0"/>
        </w:rPr>
      </w:pPr>
      <w:bookmarkStart w:id="320" w:name="_Ref318723425"/>
      <w:bookmarkStart w:id="321" w:name="_Ref441065866"/>
      <w:r w:rsidRPr="00332CBD">
        <w:rPr>
          <w:w w:val="0"/>
        </w:rPr>
        <w:t>Where any records could be relevant to a claim for personal injury such records</w:t>
      </w:r>
      <w:bookmarkEnd w:id="320"/>
      <w:r w:rsidRPr="00332CBD">
        <w:rPr>
          <w:w w:val="0"/>
        </w:rPr>
        <w:t xml:space="preserve"> shall be kept secure and maintained for a period of twenty one (21) years from the date of expiry or earlier termination of this </w:t>
      </w:r>
      <w:r w:rsidRPr="00332CBD">
        <w:t>Framework Agreement</w:t>
      </w:r>
      <w:r w:rsidRPr="00332CBD">
        <w:rPr>
          <w:w w:val="0"/>
        </w:rPr>
        <w:t>.</w:t>
      </w:r>
      <w:bookmarkEnd w:id="321"/>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2"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w:t>
      </w:r>
      <w:r w:rsidRPr="00332CBD">
        <w:rPr>
          <w:w w:val="0"/>
        </w:rPr>
        <w:lastRenderedPageBreak/>
        <w:t xml:space="preserve">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322"/>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3" w:name="_Ref441065868"/>
      <w:r w:rsidRPr="00332CBD">
        <w:rPr>
          <w:w w:val="0"/>
        </w:rPr>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323"/>
    </w:p>
    <w:p w:rsidR="00087C11" w:rsidRPr="00332CBD" w:rsidRDefault="00087C11" w:rsidP="00911731">
      <w:pPr>
        <w:pStyle w:val="MRheading20"/>
        <w:numPr>
          <w:ilvl w:val="1"/>
          <w:numId w:val="2"/>
        </w:numPr>
        <w:spacing w:line="240" w:lineRule="auto"/>
        <w:rPr>
          <w:w w:val="0"/>
        </w:rPr>
      </w:pPr>
      <w:bookmarkStart w:id="324" w:name="_Ref441065869"/>
      <w:r w:rsidRPr="00332CBD">
        <w:rPr>
          <w:w w:val="0"/>
        </w:rPr>
        <w:t>The Supplier shall grant to the Authority or its authorised representative, such access to those records as they may reasonably require in order to check the Supplier’s compliance with this Framework Agreement for the purposes of:</w:t>
      </w:r>
      <w:bookmarkEnd w:id="324"/>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5" w:name="_Ref441065870"/>
      <w:r w:rsidRPr="00332CBD">
        <w:rPr>
          <w:w w:val="0"/>
        </w:rPr>
        <w:t>the examination and certification of the Authority’s  accounts; or</w:t>
      </w:r>
      <w:bookmarkEnd w:id="325"/>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6" w:name="_Ref441065871"/>
      <w:proofErr w:type="gramStart"/>
      <w:r w:rsidRPr="00332CBD">
        <w:rPr>
          <w:w w:val="0"/>
        </w:rPr>
        <w:t>any</w:t>
      </w:r>
      <w:proofErr w:type="gramEnd"/>
      <w:r w:rsidRPr="00332CBD">
        <w:rPr>
          <w:w w:val="0"/>
        </w:rPr>
        <w:t xml:space="preserve"> examination pursuant to section 6(1) of the National Audit Act 1983 of the economic efficiency and effectiveness with which the Authority has used its resources.</w:t>
      </w:r>
      <w:bookmarkEnd w:id="326"/>
    </w:p>
    <w:p w:rsidR="00087C11" w:rsidRPr="00332CBD" w:rsidRDefault="00087C11" w:rsidP="00911731">
      <w:pPr>
        <w:pStyle w:val="MRheading20"/>
        <w:numPr>
          <w:ilvl w:val="1"/>
          <w:numId w:val="2"/>
        </w:numPr>
        <w:spacing w:line="240" w:lineRule="auto"/>
        <w:rPr>
          <w:w w:val="0"/>
        </w:rPr>
      </w:pPr>
      <w:bookmarkStart w:id="327"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8B7A17">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328" w:name="DocXTextRef28"/>
      <w:r w:rsidRPr="00332CBD">
        <w:rPr>
          <w:w w:val="0"/>
        </w:rPr>
        <w:t>6(3</w:t>
      </w:r>
      <w:proofErr w:type="gramStart"/>
      <w:r w:rsidRPr="00332CBD">
        <w:rPr>
          <w:w w:val="0"/>
        </w:rPr>
        <w:t>)(</w:t>
      </w:r>
      <w:proofErr w:type="gramEnd"/>
      <w:r w:rsidRPr="00332CBD">
        <w:rPr>
          <w:w w:val="0"/>
        </w:rPr>
        <w:t>d)</w:t>
      </w:r>
      <w:bookmarkEnd w:id="328"/>
      <w:r w:rsidRPr="00332CBD">
        <w:rPr>
          <w:w w:val="0"/>
        </w:rPr>
        <w:t xml:space="preserve"> and 6(5) of the National Audit Act 1983.</w:t>
      </w:r>
      <w:bookmarkEnd w:id="327"/>
    </w:p>
    <w:p w:rsidR="00087C11" w:rsidRPr="00332CBD" w:rsidRDefault="00087C11" w:rsidP="00911731">
      <w:pPr>
        <w:pStyle w:val="MRheading20"/>
        <w:numPr>
          <w:ilvl w:val="1"/>
          <w:numId w:val="2"/>
        </w:numPr>
        <w:spacing w:line="240" w:lineRule="auto"/>
        <w:rPr>
          <w:w w:val="0"/>
        </w:rPr>
      </w:pPr>
      <w:bookmarkStart w:id="329" w:name="_Ref441065873"/>
      <w:r w:rsidRPr="00332CBD">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329"/>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30" w:name="_Ref441065874"/>
      <w:r w:rsidRPr="00332CBD">
        <w:rPr>
          <w:w w:val="0"/>
        </w:rPr>
        <w:t>The Supplier shall provide all reasonable information as may be reasonably requested by the Authority to evidence the Supplier’s compliance with the requirements of this Framework Agreement.</w:t>
      </w:r>
      <w:bookmarkEnd w:id="330"/>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1" w:name="_Ref323652391"/>
      <w:r w:rsidRPr="00332CBD">
        <w:rPr>
          <w:lang w:val="en-US"/>
        </w:rPr>
        <w:t>Conflicts of interest and the prevention of fraud</w:t>
      </w:r>
      <w:bookmarkStart w:id="332" w:name="Page_96"/>
      <w:bookmarkEnd w:id="331"/>
      <w:bookmarkEnd w:id="332"/>
    </w:p>
    <w:p w:rsidR="00087C11" w:rsidRPr="00332CBD" w:rsidRDefault="00087C11" w:rsidP="00921348">
      <w:pPr>
        <w:pStyle w:val="MRheading20"/>
        <w:numPr>
          <w:ilvl w:val="1"/>
          <w:numId w:val="22"/>
        </w:numPr>
        <w:spacing w:line="240" w:lineRule="auto"/>
        <w:rPr>
          <w:w w:val="0"/>
        </w:rPr>
      </w:pPr>
      <w:bookmarkStart w:id="333"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333"/>
    </w:p>
    <w:p w:rsidR="00087C11" w:rsidRPr="00332CBD" w:rsidRDefault="00087C11" w:rsidP="00911731">
      <w:pPr>
        <w:pStyle w:val="MRheading20"/>
        <w:numPr>
          <w:ilvl w:val="1"/>
          <w:numId w:val="2"/>
        </w:numPr>
        <w:spacing w:line="240" w:lineRule="auto"/>
        <w:rPr>
          <w:w w:val="0"/>
        </w:rPr>
      </w:pPr>
      <w:bookmarkStart w:id="334" w:name="_Ref286068827"/>
      <w:r w:rsidRPr="00332CBD">
        <w:rPr>
          <w:w w:val="0"/>
        </w:rPr>
        <w:t xml:space="preserve">The Authority reserves the right to terminate this Framework Agreement </w:t>
      </w:r>
      <w:r w:rsidR="00E10BCF">
        <w:rPr>
          <w:w w:val="0"/>
        </w:rPr>
        <w:t xml:space="preserve">by Issuing a Termination Notice to the Supplier </w:t>
      </w:r>
      <w:r w:rsidRPr="00332CBD">
        <w:rPr>
          <w:w w:val="0"/>
        </w:rPr>
        <w:t xml:space="preserve">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8B7A17">
        <w:t>25.2</w:t>
      </w:r>
      <w:r w:rsidRPr="00332CBD">
        <w:fldChar w:fldCharType="end"/>
      </w:r>
      <w:r w:rsidRPr="00332CBD">
        <w:rPr>
          <w:w w:val="0"/>
        </w:rPr>
        <w:t xml:space="preserve"> </w:t>
      </w:r>
      <w:r w:rsidRPr="00332CBD">
        <w:rPr>
          <w:szCs w:val="22"/>
        </w:rPr>
        <w:t xml:space="preserve">of </w:t>
      </w:r>
      <w:r w:rsidRPr="00332CBD">
        <w:rPr>
          <w:szCs w:val="22"/>
        </w:rPr>
        <w:lastRenderedPageBreak/>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334"/>
    </w:p>
    <w:p w:rsidR="00087C11" w:rsidRPr="00332CBD" w:rsidRDefault="00087C11" w:rsidP="00911731">
      <w:pPr>
        <w:pStyle w:val="MRheading20"/>
        <w:numPr>
          <w:ilvl w:val="1"/>
          <w:numId w:val="2"/>
        </w:numPr>
        <w:spacing w:line="240" w:lineRule="auto"/>
        <w:rPr>
          <w:w w:val="0"/>
        </w:rPr>
      </w:pPr>
      <w:bookmarkStart w:id="335" w:name="_Ref286068886"/>
      <w:r w:rsidRPr="00332CBD">
        <w:rPr>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335"/>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36" w:name="_Ref286163234"/>
      <w:r w:rsidRPr="00332CBD">
        <w:rPr>
          <w:w w:val="0"/>
        </w:rPr>
        <w:t>If the Supplier or its Staff commits Fraud the Authority may terminate this Framework Agreement and recover from the Supplier the amount of any direct loss suffered by the Authority resulting from the termination.</w:t>
      </w:r>
      <w:bookmarkEnd w:id="336"/>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7" w:name="Page_97"/>
      <w:bookmarkStart w:id="338" w:name="_Ref318788437"/>
      <w:bookmarkEnd w:id="337"/>
      <w:r w:rsidRPr="00332CBD">
        <w:rPr>
          <w:lang w:val="en-US"/>
        </w:rPr>
        <w:t>Equality and human rights</w:t>
      </w:r>
      <w:bookmarkEnd w:id="338"/>
    </w:p>
    <w:p w:rsidR="00087C11" w:rsidRPr="00332CBD" w:rsidRDefault="00087C11" w:rsidP="00921348">
      <w:pPr>
        <w:pStyle w:val="MRheading20"/>
        <w:numPr>
          <w:ilvl w:val="1"/>
          <w:numId w:val="23"/>
        </w:numPr>
        <w:spacing w:line="240" w:lineRule="auto"/>
        <w:rPr>
          <w:w w:val="0"/>
        </w:rPr>
      </w:pPr>
      <w:bookmarkStart w:id="339" w:name="_Ref441065876"/>
      <w:bookmarkStart w:id="340" w:name="_Ref286220495"/>
      <w:r w:rsidRPr="00332CBD">
        <w:rPr>
          <w:w w:val="0"/>
        </w:rPr>
        <w:t>The Supplier shall:</w:t>
      </w:r>
      <w:bookmarkEnd w:id="339"/>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1" w:name="_Ref441065877"/>
      <w:r w:rsidRPr="00332CBD">
        <w:rPr>
          <w:w w:val="0"/>
          <w:szCs w:val="22"/>
        </w:rPr>
        <w:t>ensure that</w:t>
      </w:r>
      <w:r w:rsidR="00E35562">
        <w:rPr>
          <w:w w:val="0"/>
          <w:szCs w:val="22"/>
        </w:rPr>
        <w:t>:</w:t>
      </w:r>
      <w:r w:rsidRPr="00332CBD">
        <w:rPr>
          <w:w w:val="0"/>
          <w:szCs w:val="22"/>
        </w:rPr>
        <w:t xml:space="preserve"> </w:t>
      </w:r>
      <w:r w:rsidR="00E35562">
        <w:rPr>
          <w:w w:val="0"/>
          <w:szCs w:val="22"/>
        </w:rPr>
        <w:t xml:space="preserve">(a) </w:t>
      </w:r>
      <w:r w:rsidRPr="00332CBD">
        <w:rPr>
          <w:w w:val="0"/>
          <w:szCs w:val="22"/>
        </w:rPr>
        <w:t xml:space="preserve">it does not, whether as employer, a supplier of Goods, or as a provider of Services, engage in any act or omission that would contravene the Equality Legislation, and </w:t>
      </w:r>
      <w:r w:rsidR="00E35562">
        <w:rPr>
          <w:w w:val="0"/>
          <w:szCs w:val="22"/>
        </w:rPr>
        <w:t xml:space="preserve">(b) </w:t>
      </w:r>
      <w:r w:rsidRPr="00332CBD">
        <w:rPr>
          <w:w w:val="0"/>
          <w:szCs w:val="22"/>
        </w:rPr>
        <w:t>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bookmarkEnd w:id="341"/>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2" w:name="_Ref441065878"/>
      <w:r w:rsidRPr="00332CBD">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342"/>
    </w:p>
    <w:p w:rsidR="00087C11" w:rsidRPr="00332CBD" w:rsidRDefault="00087C11" w:rsidP="005E2910">
      <w:pPr>
        <w:pStyle w:val="MRheading20"/>
        <w:numPr>
          <w:ilvl w:val="2"/>
          <w:numId w:val="2"/>
        </w:numPr>
        <w:tabs>
          <w:tab w:val="clear" w:pos="1704"/>
          <w:tab w:val="left" w:pos="1716"/>
        </w:tabs>
        <w:spacing w:line="240" w:lineRule="auto"/>
        <w:ind w:hanging="924"/>
        <w:rPr>
          <w:w w:val="0"/>
          <w:szCs w:val="22"/>
        </w:rPr>
      </w:pPr>
      <w:bookmarkStart w:id="343" w:name="_Ref441065879"/>
      <w:proofErr w:type="gramStart"/>
      <w:r w:rsidRPr="00332CBD">
        <w:rPr>
          <w:w w:val="0"/>
          <w:szCs w:val="22"/>
        </w:rPr>
        <w:t>the</w:t>
      </w:r>
      <w:proofErr w:type="gramEnd"/>
      <w:r w:rsidRPr="00332CBD">
        <w:rPr>
          <w:w w:val="0"/>
          <w:szCs w:val="22"/>
        </w:rPr>
        <w:t xml:space="preserv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26</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w:t>
      </w:r>
      <w:bookmarkEnd w:id="343"/>
      <w:r w:rsidRPr="00332CBD">
        <w:rPr>
          <w:w w:val="0"/>
          <w:szCs w:val="22"/>
        </w:rPr>
        <w:t xml:space="preserve"> </w:t>
      </w:r>
    </w:p>
    <w:p w:rsidR="00087C11" w:rsidRPr="00332CBD" w:rsidRDefault="00087C11" w:rsidP="00921348">
      <w:pPr>
        <w:pStyle w:val="MRheading20"/>
        <w:numPr>
          <w:ilvl w:val="1"/>
          <w:numId w:val="23"/>
        </w:numPr>
        <w:spacing w:line="240" w:lineRule="auto"/>
        <w:rPr>
          <w:w w:val="0"/>
        </w:rPr>
      </w:pPr>
      <w:bookmarkStart w:id="344"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w:t>
      </w:r>
      <w:bookmarkEnd w:id="344"/>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45" w:name="_Ref441065881"/>
      <w:r w:rsidRPr="00332CBD">
        <w:rPr>
          <w:lang w:val="en-US"/>
        </w:rPr>
        <w:t>Notice</w:t>
      </w:r>
      <w:bookmarkStart w:id="346" w:name="Page_99"/>
      <w:bookmarkEnd w:id="340"/>
      <w:bookmarkEnd w:id="345"/>
      <w:bookmarkEnd w:id="346"/>
    </w:p>
    <w:p w:rsidR="00087C11" w:rsidRPr="00332CBD" w:rsidRDefault="00E35562" w:rsidP="00921348">
      <w:pPr>
        <w:pStyle w:val="MRheading20"/>
        <w:numPr>
          <w:ilvl w:val="1"/>
          <w:numId w:val="16"/>
        </w:numPr>
        <w:spacing w:line="240" w:lineRule="auto"/>
        <w:rPr>
          <w:lang w:val="en-US"/>
        </w:rPr>
      </w:pPr>
      <w:bookmarkStart w:id="347" w:name="_Ref441065882"/>
      <w:r>
        <w:rPr>
          <w:lang w:val="en-US"/>
        </w:rPr>
        <w:t>A</w:t>
      </w:r>
      <w:r w:rsidR="00751149">
        <w:rPr>
          <w:lang w:val="en-US"/>
        </w:rPr>
        <w:t xml:space="preserve">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347"/>
    </w:p>
    <w:p w:rsidR="00087C11" w:rsidRPr="00332CBD" w:rsidRDefault="00087C11" w:rsidP="00911731">
      <w:pPr>
        <w:pStyle w:val="MRheading20"/>
        <w:numPr>
          <w:ilvl w:val="1"/>
          <w:numId w:val="2"/>
        </w:numPr>
        <w:spacing w:line="240" w:lineRule="auto"/>
        <w:rPr>
          <w:lang w:val="en-US"/>
        </w:rPr>
      </w:pPr>
      <w:bookmarkStart w:id="348" w:name="_Ref441065883"/>
      <w:r w:rsidRPr="00332CBD">
        <w:rPr>
          <w:lang w:val="en-US"/>
        </w:rPr>
        <w:t>A notice shall be treated as having been received:</w:t>
      </w:r>
      <w:bookmarkEnd w:id="348"/>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9" w:name="_Ref441065884"/>
      <w:r w:rsidRPr="00332CBD">
        <w:rPr>
          <w:lang w:val="en-US"/>
        </w:rPr>
        <w:t>if delivered by hand within normal business hours when so delivered or, if delivered by hand outside normal business hours, at the next start of normal business hours; or</w:t>
      </w:r>
      <w:bookmarkEnd w:id="349"/>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50" w:name="_Ref441065885"/>
      <w:r w:rsidRPr="00332CBD">
        <w:rPr>
          <w:lang w:val="en-US"/>
        </w:rPr>
        <w:lastRenderedPageBreak/>
        <w:t xml:space="preserve">if sent by first class recorded delivery mail on a normal Business Day, at </w:t>
      </w:r>
      <w:bookmarkStart w:id="351" w:name="DocXTextRef30"/>
      <w:r w:rsidRPr="00332CBD">
        <w:rPr>
          <w:lang w:val="en-US"/>
        </w:rPr>
        <w:t>9.00</w:t>
      </w:r>
      <w:bookmarkEnd w:id="351"/>
      <w:r w:rsidRPr="00332CBD">
        <w:rPr>
          <w:lang w:val="en-US"/>
        </w:rPr>
        <w:t xml:space="preserve"> am on the second Business Day subsequent to the day of posting, or, if the notice was not posted on a Business Day, at </w:t>
      </w:r>
      <w:bookmarkStart w:id="352" w:name="DocXTextRef31"/>
      <w:r w:rsidRPr="00332CBD">
        <w:rPr>
          <w:lang w:val="en-US"/>
        </w:rPr>
        <w:t>9.00</w:t>
      </w:r>
      <w:bookmarkEnd w:id="352"/>
      <w:r w:rsidRPr="00332CBD">
        <w:rPr>
          <w:lang w:val="en-US"/>
        </w:rPr>
        <w:t xml:space="preserve"> am on the third Business Day subsequent to the day of posting; or</w:t>
      </w:r>
      <w:bookmarkEnd w:id="350"/>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53" w:name="_Ref441065886"/>
      <w:proofErr w:type="gramStart"/>
      <w:r w:rsidRPr="00332CBD">
        <w:rPr>
          <w:lang w:val="en-US"/>
        </w:rPr>
        <w:t>if</w:t>
      </w:r>
      <w:proofErr w:type="gramEnd"/>
      <w:r w:rsidRPr="00332CBD">
        <w:rPr>
          <w:lang w:val="en-US"/>
        </w:rPr>
        <w:t xml:space="preserve">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353"/>
      <w:r w:rsidRPr="00332CBD">
        <w:rPr>
          <w:lang w:val="en-US"/>
        </w:rPr>
        <w:t xml:space="preserve"> </w:t>
      </w:r>
    </w:p>
    <w:p w:rsidR="00087C11" w:rsidRPr="00332CBD" w:rsidRDefault="006B67ED" w:rsidP="007D22FE">
      <w:pPr>
        <w:pStyle w:val="MRheading10"/>
        <w:numPr>
          <w:ilvl w:val="0"/>
          <w:numId w:val="2"/>
        </w:numPr>
        <w:tabs>
          <w:tab w:val="clear" w:pos="798"/>
          <w:tab w:val="num" w:pos="702"/>
        </w:tabs>
        <w:spacing w:line="240" w:lineRule="auto"/>
        <w:ind w:hanging="798"/>
        <w:rPr>
          <w:lang w:val="en-US"/>
        </w:rPr>
      </w:pPr>
      <w:bookmarkStart w:id="354" w:name="_Ref323652439"/>
      <w:r>
        <w:rPr>
          <w:lang w:val="en-US"/>
        </w:rPr>
        <w:t>Assignment, novation and S</w:t>
      </w:r>
      <w:r w:rsidR="00087C11" w:rsidRPr="00332CBD">
        <w:rPr>
          <w:lang w:val="en-US"/>
        </w:rPr>
        <w:t>ub-contracting</w:t>
      </w:r>
      <w:bookmarkStart w:id="355" w:name="Page_100"/>
      <w:bookmarkEnd w:id="354"/>
      <w:bookmarkEnd w:id="355"/>
    </w:p>
    <w:p w:rsidR="00087C11" w:rsidRPr="00332CBD" w:rsidRDefault="00087C11" w:rsidP="00921348">
      <w:pPr>
        <w:pStyle w:val="MRheading20"/>
        <w:numPr>
          <w:ilvl w:val="1"/>
          <w:numId w:val="24"/>
        </w:numPr>
        <w:spacing w:line="240" w:lineRule="auto"/>
        <w:rPr>
          <w:rFonts w:cs="Arial"/>
          <w:w w:val="0"/>
          <w:szCs w:val="22"/>
        </w:rPr>
      </w:pPr>
      <w:bookmarkStart w:id="356" w:name="_Ref286069904"/>
      <w:bookmarkStart w:id="357" w:name="_Ref346139938"/>
      <w:r w:rsidRPr="00332CBD">
        <w:rPr>
          <w:w w:val="0"/>
        </w:rPr>
        <w:t>The Supplier</w:t>
      </w:r>
      <w:bookmarkStart w:id="358"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359" w:name="_Ref260049321"/>
      <w:bookmarkEnd w:id="356"/>
      <w:bookmarkEnd w:id="358"/>
      <w:r w:rsidRPr="00332CBD">
        <w:rPr>
          <w:w w:val="0"/>
        </w:rPr>
        <w:t>.</w:t>
      </w:r>
      <w:bookmarkEnd w:id="357"/>
    </w:p>
    <w:p w:rsidR="00087C11" w:rsidRPr="00332CBD" w:rsidRDefault="00087C11" w:rsidP="00911731">
      <w:pPr>
        <w:pStyle w:val="MRheading20"/>
        <w:numPr>
          <w:ilvl w:val="1"/>
          <w:numId w:val="2"/>
        </w:numPr>
        <w:spacing w:line="240" w:lineRule="auto"/>
        <w:rPr>
          <w:rFonts w:cs="Arial"/>
          <w:w w:val="0"/>
          <w:szCs w:val="22"/>
        </w:rPr>
      </w:pPr>
      <w:bookmarkStart w:id="360" w:name="_Ref441065887"/>
      <w:bookmarkEnd w:id="359"/>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360"/>
    </w:p>
    <w:p w:rsidR="00350CA2" w:rsidRPr="00332CBD" w:rsidRDefault="006B67ED" w:rsidP="00350CA2">
      <w:pPr>
        <w:pStyle w:val="MRNumberedHeading2"/>
        <w:rPr>
          <w:rFonts w:cs="Arial"/>
          <w:w w:val="0"/>
          <w:szCs w:val="22"/>
        </w:rPr>
      </w:pPr>
      <w:bookmarkStart w:id="361" w:name="_Ref441565414"/>
      <w:bookmarkStart w:id="362"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361"/>
    </w:p>
    <w:p w:rsidR="00350CA2" w:rsidRPr="00332CBD" w:rsidRDefault="006B67ED" w:rsidP="00350CA2">
      <w:pPr>
        <w:pStyle w:val="MRheading20"/>
        <w:numPr>
          <w:ilvl w:val="2"/>
          <w:numId w:val="2"/>
        </w:numPr>
        <w:tabs>
          <w:tab w:val="clear" w:pos="1704"/>
          <w:tab w:val="left" w:pos="1716"/>
        </w:tabs>
        <w:spacing w:line="240" w:lineRule="auto"/>
        <w:ind w:hanging="924"/>
        <w:rPr>
          <w:lang w:val="en-US"/>
        </w:rPr>
      </w:pPr>
      <w:bookmarkStart w:id="363"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363"/>
    </w:p>
    <w:p w:rsidR="00601309" w:rsidRDefault="006B67ED" w:rsidP="00350CA2">
      <w:pPr>
        <w:pStyle w:val="MRheading20"/>
        <w:numPr>
          <w:ilvl w:val="2"/>
          <w:numId w:val="2"/>
        </w:numPr>
        <w:tabs>
          <w:tab w:val="clear" w:pos="1704"/>
          <w:tab w:val="left" w:pos="1716"/>
        </w:tabs>
        <w:spacing w:line="240" w:lineRule="auto"/>
        <w:ind w:hanging="924"/>
        <w:rPr>
          <w:lang w:val="en-US"/>
        </w:rPr>
      </w:pPr>
      <w:bookmarkStart w:id="364" w:name="_Ref441565416"/>
      <w:proofErr w:type="gramStart"/>
      <w:r>
        <w:rPr>
          <w:lang w:val="en-US"/>
        </w:rPr>
        <w:t>if</w:t>
      </w:r>
      <w:proofErr w:type="gramEnd"/>
      <w:r>
        <w:rPr>
          <w:lang w:val="en-US"/>
        </w:rPr>
        <w:t xml:space="preserve">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appointed and the Supplier shall comply with such a requirement. </w:t>
      </w:r>
    </w:p>
    <w:p w:rsidR="00087C11" w:rsidRPr="00601309" w:rsidRDefault="00350CA2" w:rsidP="00601309">
      <w:pPr>
        <w:pStyle w:val="MRheading20"/>
        <w:numPr>
          <w:ilvl w:val="1"/>
          <w:numId w:val="2"/>
        </w:numPr>
        <w:spacing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entered into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362"/>
      <w:bookmarkEnd w:id="364"/>
    </w:p>
    <w:p w:rsidR="00087C11" w:rsidRPr="00332CBD" w:rsidRDefault="00087C11" w:rsidP="00911731">
      <w:pPr>
        <w:pStyle w:val="MRheading20"/>
        <w:numPr>
          <w:ilvl w:val="1"/>
          <w:numId w:val="2"/>
        </w:numPr>
        <w:spacing w:after="120" w:line="240" w:lineRule="auto"/>
        <w:rPr>
          <w:rFonts w:cs="Arial"/>
          <w:w w:val="0"/>
          <w:szCs w:val="22"/>
        </w:rPr>
      </w:pPr>
      <w:bookmarkStart w:id="365"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Framework Agreement and the Supplier warrants that it will carry out all such reasonable further acts required to effect such transfer, assignment, novation, sub-contracting or disposal</w:t>
      </w:r>
      <w:r w:rsidRPr="00332CBD">
        <w:rPr>
          <w:rFonts w:cs="Arial"/>
          <w:w w:val="0"/>
          <w:szCs w:val="22"/>
        </w:rPr>
        <w:t xml:space="preserve">. </w:t>
      </w:r>
      <w:r w:rsidRPr="00332CBD">
        <w:rPr>
          <w:w w:val="0"/>
        </w:rPr>
        <w:t xml:space="preserve">If the Authority novates this Framework Agreement to </w:t>
      </w:r>
      <w:proofErr w:type="spellStart"/>
      <w:r w:rsidRPr="00332CBD">
        <w:rPr>
          <w:w w:val="0"/>
        </w:rPr>
        <w:t>any body</w:t>
      </w:r>
      <w:proofErr w:type="spellEnd"/>
      <w:r w:rsidRPr="00332CBD">
        <w:rPr>
          <w:w w:val="0"/>
        </w:rPr>
        <w:t xml:space="preserve"> that is not a Contracting Authority, from the effective date of such novation, the </w:t>
      </w:r>
      <w:r w:rsidRPr="00332CBD">
        <w:rPr>
          <w:w w:val="0"/>
        </w:rPr>
        <w:lastRenderedPageBreak/>
        <w:t xml:space="preserve">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365"/>
      <w:r w:rsidRPr="00332CBD">
        <w:rPr>
          <w:rFonts w:cs="Arial"/>
          <w:w w:val="0"/>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66" w:name="_Ref286071361"/>
      <w:r w:rsidRPr="00332CBD">
        <w:rPr>
          <w:lang w:val="en-US"/>
        </w:rPr>
        <w:t>Prohibited Acts</w:t>
      </w:r>
      <w:bookmarkStart w:id="367" w:name="Page_102"/>
      <w:bookmarkEnd w:id="366"/>
      <w:bookmarkEnd w:id="367"/>
    </w:p>
    <w:p w:rsidR="00087C11" w:rsidRPr="00332CBD" w:rsidRDefault="00087C11" w:rsidP="00921348">
      <w:pPr>
        <w:pStyle w:val="MRheading20"/>
        <w:numPr>
          <w:ilvl w:val="1"/>
          <w:numId w:val="26"/>
        </w:numPr>
        <w:spacing w:line="240" w:lineRule="auto"/>
        <w:rPr>
          <w:w w:val="0"/>
        </w:rPr>
      </w:pPr>
      <w:bookmarkStart w:id="368" w:name="_Ref441065891"/>
      <w:r w:rsidRPr="00332CBD">
        <w:rPr>
          <w:w w:val="0"/>
        </w:rPr>
        <w:t>The Supplier warrants and represents that:</w:t>
      </w:r>
      <w:bookmarkEnd w:id="368"/>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69"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369"/>
    </w:p>
    <w:p w:rsidR="00087C11" w:rsidRPr="00332CBD" w:rsidRDefault="00087C11" w:rsidP="00911731">
      <w:pPr>
        <w:pStyle w:val="MRheading20"/>
        <w:numPr>
          <w:ilvl w:val="3"/>
          <w:numId w:val="2"/>
        </w:numPr>
        <w:spacing w:line="240" w:lineRule="auto"/>
        <w:rPr>
          <w:w w:val="0"/>
        </w:rPr>
      </w:pPr>
      <w:bookmarkStart w:id="370" w:name="_Ref441065892"/>
      <w:r w:rsidRPr="00332CBD">
        <w:rPr>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370"/>
    </w:p>
    <w:p w:rsidR="00087C11" w:rsidRPr="00332CBD" w:rsidRDefault="00087C11" w:rsidP="00911731">
      <w:pPr>
        <w:pStyle w:val="MRheading20"/>
        <w:numPr>
          <w:ilvl w:val="3"/>
          <w:numId w:val="2"/>
        </w:numPr>
        <w:spacing w:line="240" w:lineRule="auto"/>
        <w:rPr>
          <w:w w:val="0"/>
        </w:rPr>
      </w:pPr>
      <w:bookmarkStart w:id="371"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371"/>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2" w:name="_Ref441065894"/>
      <w:proofErr w:type="gramStart"/>
      <w:r w:rsidRPr="00332CBD">
        <w:rPr>
          <w:w w:val="0"/>
        </w:rPr>
        <w:t>it</w:t>
      </w:r>
      <w:proofErr w:type="gramEnd"/>
      <w:r w:rsidRPr="00332CBD">
        <w:rPr>
          <w:w w:val="0"/>
        </w:rPr>
        <w:t xml:space="preserve"> has in place adequate procedures to prevent bribery and corruption, as contemplated by </w:t>
      </w:r>
      <w:bookmarkStart w:id="373" w:name="DocXTextRef32"/>
      <w:r w:rsidRPr="00332CBD">
        <w:rPr>
          <w:w w:val="0"/>
        </w:rPr>
        <w:t>section 7</w:t>
      </w:r>
      <w:bookmarkEnd w:id="373"/>
      <w:r w:rsidRPr="00332CBD">
        <w:rPr>
          <w:w w:val="0"/>
        </w:rPr>
        <w:t xml:space="preserve"> of the Bribery Act 2010.</w:t>
      </w:r>
      <w:bookmarkEnd w:id="372"/>
    </w:p>
    <w:p w:rsidR="00087C11" w:rsidRPr="00332CBD" w:rsidRDefault="00087C11" w:rsidP="000D612A">
      <w:pPr>
        <w:pStyle w:val="MRheading20"/>
        <w:numPr>
          <w:ilvl w:val="1"/>
          <w:numId w:val="2"/>
        </w:numPr>
        <w:spacing w:line="240" w:lineRule="auto"/>
        <w:rPr>
          <w:rFonts w:cs="Arial"/>
          <w:szCs w:val="22"/>
        </w:rPr>
      </w:pPr>
      <w:bookmarkStart w:id="374" w:name="_Ref286163261"/>
      <w:bookmarkStart w:id="375"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374"/>
    </w:p>
    <w:p w:rsidR="00087C11" w:rsidRPr="00332CBD" w:rsidRDefault="00087C11" w:rsidP="005E2910">
      <w:pPr>
        <w:pStyle w:val="MRheading20"/>
        <w:numPr>
          <w:ilvl w:val="2"/>
          <w:numId w:val="2"/>
        </w:numPr>
        <w:tabs>
          <w:tab w:val="clear" w:pos="1704"/>
          <w:tab w:val="left" w:pos="1716"/>
        </w:tabs>
        <w:spacing w:line="240" w:lineRule="auto"/>
        <w:ind w:hanging="924"/>
      </w:pPr>
      <w:bookmarkStart w:id="376" w:name="_Ref286071312"/>
      <w:r w:rsidRPr="00332CBD">
        <w:t>the Authority shall be entitled:</w:t>
      </w:r>
      <w:bookmarkEnd w:id="376"/>
    </w:p>
    <w:p w:rsidR="00087C11" w:rsidRPr="00332CBD" w:rsidRDefault="00087C11" w:rsidP="000D612A">
      <w:pPr>
        <w:pStyle w:val="MRheading20"/>
        <w:numPr>
          <w:ilvl w:val="3"/>
          <w:numId w:val="2"/>
        </w:numPr>
        <w:spacing w:line="240" w:lineRule="auto"/>
        <w:rPr>
          <w:w w:val="0"/>
        </w:rPr>
      </w:pPr>
      <w:bookmarkStart w:id="377" w:name="_Ref441065895"/>
      <w:bookmarkEnd w:id="375"/>
      <w:r w:rsidRPr="00332CBD">
        <w:rPr>
          <w:w w:val="0"/>
        </w:rPr>
        <w:t>to terminate this Framework Agreement and recover from the Supplier the amount of any loss resulting from the termination;</w:t>
      </w:r>
      <w:bookmarkEnd w:id="377"/>
    </w:p>
    <w:p w:rsidR="00087C11" w:rsidRPr="00332CBD" w:rsidRDefault="00087C11" w:rsidP="000D612A">
      <w:pPr>
        <w:pStyle w:val="MRheading20"/>
        <w:numPr>
          <w:ilvl w:val="3"/>
          <w:numId w:val="2"/>
        </w:numPr>
        <w:spacing w:line="240" w:lineRule="auto"/>
        <w:rPr>
          <w:w w:val="0"/>
        </w:rPr>
      </w:pPr>
      <w:bookmarkStart w:id="378" w:name="_Ref441065896"/>
      <w:r w:rsidRPr="00332CBD">
        <w:rPr>
          <w:w w:val="0"/>
        </w:rPr>
        <w:t>to recover from the Supplier the amount or value of any gift, consideration or commission concerned; and</w:t>
      </w:r>
      <w:bookmarkEnd w:id="378"/>
    </w:p>
    <w:p w:rsidR="00087C11" w:rsidRPr="00332CBD" w:rsidRDefault="00087C11" w:rsidP="000D612A">
      <w:pPr>
        <w:pStyle w:val="MRheading20"/>
        <w:numPr>
          <w:ilvl w:val="3"/>
          <w:numId w:val="2"/>
        </w:numPr>
        <w:spacing w:line="240" w:lineRule="auto"/>
        <w:rPr>
          <w:w w:val="0"/>
        </w:rPr>
      </w:pPr>
      <w:bookmarkStart w:id="379" w:name="_Ref441065897"/>
      <w:r w:rsidRPr="00332CBD">
        <w:rPr>
          <w:w w:val="0"/>
        </w:rPr>
        <w:t>to recover from the Supplier any other loss or expense sustained in consequence of the carrying out of the Prohibited Act or the commission of the offence under the Bribery Act 2010;</w:t>
      </w:r>
      <w:bookmarkEnd w:id="379"/>
      <w:r w:rsidRPr="00332CBD">
        <w:rPr>
          <w:w w:val="0"/>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80"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8B7A17">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380"/>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81"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00584FAA">
        <w:rPr>
          <w:w w:val="0"/>
        </w:rPr>
        <w:t>, any D</w:t>
      </w:r>
      <w:r w:rsidRPr="00332CBD">
        <w:rPr>
          <w:w w:val="0"/>
        </w:rPr>
        <w:t>ispute relating to:</w:t>
      </w:r>
      <w:bookmarkEnd w:id="381"/>
    </w:p>
    <w:p w:rsidR="00087C11" w:rsidRPr="00332CBD" w:rsidRDefault="00087C11" w:rsidP="000D612A">
      <w:pPr>
        <w:pStyle w:val="MRheading20"/>
        <w:numPr>
          <w:ilvl w:val="3"/>
          <w:numId w:val="2"/>
        </w:numPr>
        <w:spacing w:line="240" w:lineRule="auto"/>
        <w:rPr>
          <w:w w:val="0"/>
        </w:rPr>
      </w:pPr>
      <w:bookmarkStart w:id="382" w:name="_Ref441065900"/>
      <w:r w:rsidRPr="00332CBD">
        <w:rPr>
          <w:w w:val="0"/>
        </w:rPr>
        <w:t xml:space="preserve">the interpretation of Clause </w:t>
      </w:r>
      <w:r w:rsidRPr="00332CBD">
        <w:fldChar w:fldCharType="begin"/>
      </w:r>
      <w:r w:rsidRPr="00332CBD">
        <w:instrText xml:space="preserve"> REF _Ref286071361 \r \h  \* MERGEFORMAT </w:instrText>
      </w:r>
      <w:r w:rsidRPr="00332CBD">
        <w:fldChar w:fldCharType="separate"/>
      </w:r>
      <w:r w:rsidR="008B7A17">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 or</w:t>
      </w:r>
      <w:bookmarkEnd w:id="382"/>
    </w:p>
    <w:p w:rsidR="00087C11" w:rsidRPr="00332CBD" w:rsidRDefault="00087C11" w:rsidP="000D612A">
      <w:pPr>
        <w:pStyle w:val="MRheading20"/>
        <w:numPr>
          <w:ilvl w:val="3"/>
          <w:numId w:val="2"/>
        </w:numPr>
        <w:spacing w:line="240" w:lineRule="auto"/>
        <w:rPr>
          <w:w w:val="0"/>
        </w:rPr>
      </w:pPr>
      <w:bookmarkStart w:id="383" w:name="_Ref441065901"/>
      <w:r w:rsidRPr="00332CBD">
        <w:rPr>
          <w:w w:val="0"/>
        </w:rPr>
        <w:t>the amount or value of any gift, consideration or commission,</w:t>
      </w:r>
      <w:bookmarkEnd w:id="383"/>
    </w:p>
    <w:p w:rsidR="00087C11" w:rsidRPr="00332CBD" w:rsidRDefault="00087C11" w:rsidP="000D612A">
      <w:pPr>
        <w:pStyle w:val="MRheading40"/>
        <w:spacing w:line="240" w:lineRule="auto"/>
        <w:ind w:left="1092" w:firstLine="0"/>
        <w:rPr>
          <w:rFonts w:cs="Arial"/>
          <w:w w:val="0"/>
          <w:szCs w:val="22"/>
        </w:rPr>
      </w:pPr>
      <w:proofErr w:type="gramStart"/>
      <w:r w:rsidRPr="00332CBD">
        <w:rPr>
          <w:rFonts w:cs="Arial"/>
          <w:w w:val="0"/>
          <w:szCs w:val="22"/>
        </w:rPr>
        <w:lastRenderedPageBreak/>
        <w:t>shall</w:t>
      </w:r>
      <w:proofErr w:type="gramEnd"/>
      <w:r w:rsidRPr="00332CBD">
        <w:rPr>
          <w:rFonts w:cs="Arial"/>
          <w:w w:val="0"/>
          <w:szCs w:val="22"/>
        </w:rPr>
        <w:t xml:space="preserve"> be determined by the Authority, acting reasonably, and the decision shall be final and conclusive.</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84" w:name="Page_103"/>
      <w:bookmarkStart w:id="385" w:name="_Ref323652486"/>
      <w:bookmarkStart w:id="386" w:name="_Ref327442261"/>
      <w:bookmarkEnd w:id="384"/>
      <w:r w:rsidRPr="00332CBD">
        <w:rPr>
          <w:lang w:val="en-US"/>
        </w:rPr>
        <w:t>General</w:t>
      </w:r>
      <w:bookmarkEnd w:id="385"/>
      <w:bookmarkEnd w:id="386"/>
    </w:p>
    <w:p w:rsidR="00087C11" w:rsidRPr="00332CBD" w:rsidRDefault="00087C11" w:rsidP="00921348">
      <w:pPr>
        <w:pStyle w:val="MRheading20"/>
        <w:numPr>
          <w:ilvl w:val="1"/>
          <w:numId w:val="25"/>
        </w:numPr>
        <w:spacing w:line="240" w:lineRule="auto"/>
        <w:rPr>
          <w:w w:val="0"/>
        </w:rPr>
      </w:pPr>
      <w:bookmarkStart w:id="387"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387"/>
    </w:p>
    <w:p w:rsidR="00087C11" w:rsidRPr="00332CBD" w:rsidRDefault="00087C11" w:rsidP="00921348">
      <w:pPr>
        <w:pStyle w:val="MRheading20"/>
        <w:numPr>
          <w:ilvl w:val="1"/>
          <w:numId w:val="25"/>
        </w:numPr>
        <w:spacing w:line="240" w:lineRule="auto"/>
        <w:rPr>
          <w:w w:val="0"/>
        </w:rPr>
      </w:pPr>
      <w:bookmarkStart w:id="388" w:name="_Ref441065903"/>
      <w:r w:rsidRPr="00332CBD">
        <w:rPr>
          <w:w w:val="0"/>
        </w:rPr>
        <w:t>Failure or delay by either Party to exercise an option or right conferred by this Framework Agreement shall not of itself constitute a waiver of such option or right.</w:t>
      </w:r>
      <w:bookmarkEnd w:id="388"/>
    </w:p>
    <w:p w:rsidR="00087C11" w:rsidRPr="00332CBD" w:rsidRDefault="00087C11" w:rsidP="00911731">
      <w:pPr>
        <w:pStyle w:val="MRheading20"/>
        <w:numPr>
          <w:ilvl w:val="1"/>
          <w:numId w:val="2"/>
        </w:numPr>
        <w:spacing w:line="240" w:lineRule="auto"/>
        <w:rPr>
          <w:w w:val="0"/>
        </w:rPr>
      </w:pPr>
      <w:bookmarkStart w:id="389" w:name="_Ref441065904"/>
      <w:r w:rsidRPr="00332CBD">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389"/>
    </w:p>
    <w:p w:rsidR="00087C11" w:rsidRPr="00332CBD" w:rsidRDefault="00087C11" w:rsidP="00911731">
      <w:pPr>
        <w:pStyle w:val="MRheading20"/>
        <w:numPr>
          <w:ilvl w:val="1"/>
          <w:numId w:val="2"/>
        </w:numPr>
        <w:spacing w:line="240" w:lineRule="auto"/>
        <w:rPr>
          <w:w w:val="0"/>
        </w:rPr>
      </w:pPr>
      <w:bookmarkStart w:id="390"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390"/>
    </w:p>
    <w:p w:rsidR="00087C11" w:rsidRPr="00332CBD" w:rsidRDefault="00087C11" w:rsidP="00911731">
      <w:pPr>
        <w:pStyle w:val="MRheading20"/>
        <w:numPr>
          <w:ilvl w:val="1"/>
          <w:numId w:val="2"/>
        </w:numPr>
        <w:spacing w:line="240" w:lineRule="auto"/>
        <w:rPr>
          <w:w w:val="0"/>
        </w:rPr>
      </w:pPr>
      <w:bookmarkStart w:id="391" w:name="_Ref441065906"/>
      <w:bookmarkStart w:id="392" w:name="_Ref318701978"/>
      <w:r w:rsidRPr="00332CBD">
        <w:rPr>
          <w:w w:val="0"/>
        </w:rPr>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391"/>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3" w:name="_Ref341950805"/>
      <w:r w:rsidRPr="00332CBD">
        <w:rPr>
          <w:w w:val="0"/>
        </w:rPr>
        <w:t>Each Party shall bear its own expenses in relation to the preparation and execution of this Framework Agreement including all costs, legal fees and other expenses so incurred.</w:t>
      </w:r>
      <w:bookmarkEnd w:id="392"/>
      <w:bookmarkEnd w:id="393"/>
    </w:p>
    <w:p w:rsidR="00087C11" w:rsidRPr="00332CBD" w:rsidRDefault="00087C11" w:rsidP="00200578">
      <w:pPr>
        <w:pStyle w:val="MRNumberedHeading2"/>
        <w:jc w:val="both"/>
        <w:rPr>
          <w:w w:val="0"/>
        </w:rPr>
      </w:pPr>
      <w:bookmarkStart w:id="394" w:name="_Ref319065169"/>
      <w:r w:rsidRPr="00332CBD">
        <w:rPr>
          <w:w w:val="0"/>
        </w:rPr>
        <w:t xml:space="preserve">The rights and remedies provided in this Framework Agreement are </w:t>
      </w:r>
      <w:r w:rsidR="00200578">
        <w:rPr>
          <w:w w:val="0"/>
        </w:rPr>
        <w:t xml:space="preserve">independent, </w:t>
      </w:r>
      <w:r w:rsidRPr="00332CBD">
        <w:rPr>
          <w:w w:val="0"/>
        </w:rPr>
        <w:t xml:space="preserve">cumulative and not exclusive of any rights or remedies provided by general law, </w:t>
      </w:r>
      <w:r w:rsidR="00200578" w:rsidRPr="00200578">
        <w:rPr>
          <w:w w:val="0"/>
          <w:szCs w:val="20"/>
        </w:rPr>
        <w:t>any rights or remedies provid</w:t>
      </w:r>
      <w:r w:rsidR="00200578">
        <w:rPr>
          <w:w w:val="0"/>
          <w:szCs w:val="20"/>
        </w:rPr>
        <w:t>ed elsewhere under this Framework Agreement</w:t>
      </w:r>
      <w:r w:rsidR="00200578" w:rsidRPr="00200578">
        <w:rPr>
          <w:w w:val="0"/>
          <w:szCs w:val="20"/>
        </w:rPr>
        <w:t xml:space="preserve"> </w:t>
      </w:r>
      <w:r w:rsidRPr="00332CBD">
        <w:rPr>
          <w:w w:val="0"/>
        </w:rPr>
        <w:t xml:space="preserve">or by any other contract or document.  In this Clause </w:t>
      </w:r>
      <w:r w:rsidRPr="00332CBD">
        <w:rPr>
          <w:w w:val="0"/>
        </w:rPr>
        <w:fldChar w:fldCharType="begin"/>
      </w:r>
      <w:r w:rsidRPr="00332CBD">
        <w:rPr>
          <w:w w:val="0"/>
        </w:rPr>
        <w:instrText xml:space="preserve"> REF _Ref319065169 \r \h  \* MERGEFORMAT </w:instrText>
      </w:r>
      <w:r w:rsidRPr="00332CBD">
        <w:rPr>
          <w:w w:val="0"/>
        </w:rPr>
      </w:r>
      <w:r w:rsidRPr="00332CBD">
        <w:rPr>
          <w:w w:val="0"/>
        </w:rPr>
        <w:fldChar w:fldCharType="separate"/>
      </w:r>
      <w:r w:rsidR="008B7A17">
        <w:rPr>
          <w:w w:val="0"/>
        </w:rPr>
        <w:t>30.7</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right includes any power, privilege, remedy, or proprietary or security interest.</w:t>
      </w:r>
      <w:bookmarkEnd w:id="394"/>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5"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395"/>
    </w:p>
    <w:p w:rsidR="00087C11" w:rsidRPr="00332CBD" w:rsidRDefault="00087C11" w:rsidP="00911731">
      <w:pPr>
        <w:pStyle w:val="MRheading20"/>
        <w:numPr>
          <w:ilvl w:val="1"/>
          <w:numId w:val="2"/>
        </w:numPr>
        <w:spacing w:line="240" w:lineRule="auto"/>
        <w:rPr>
          <w:w w:val="0"/>
        </w:rPr>
      </w:pPr>
      <w:bookmarkStart w:id="396" w:name="_Ref441065908"/>
      <w:r w:rsidRPr="00332CBD">
        <w:rPr>
          <w:lang w:val="en-US"/>
        </w:rPr>
        <w:t xml:space="preserve">This </w:t>
      </w:r>
      <w:r w:rsidRPr="00332CBD">
        <w:t>Framework Agreement</w:t>
      </w:r>
      <w:r w:rsidRPr="00332CBD">
        <w:rPr>
          <w:lang w:val="en-US"/>
        </w:rPr>
        <w:t xml:space="preserve">, any variation in writing signed by an </w:t>
      </w:r>
      <w:proofErr w:type="spellStart"/>
      <w:r w:rsidRPr="00332CBD">
        <w:rPr>
          <w:lang w:val="en-US"/>
        </w:rPr>
        <w:t>authorised</w:t>
      </w:r>
      <w:proofErr w:type="spellEnd"/>
      <w:r w:rsidRPr="00332CBD">
        <w:rPr>
          <w:lang w:val="en-US"/>
        </w:rPr>
        <w:t xml:space="preserve"> representative of each Party and any document referred to (explicitly or by implication) in this Framework Agreement or any variation to this Framework </w:t>
      </w:r>
      <w:r w:rsidRPr="00332CBD">
        <w:rPr>
          <w:lang w:val="en-US"/>
        </w:rPr>
        <w:lastRenderedPageBreak/>
        <w:t xml:space="preserve">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396"/>
    </w:p>
    <w:p w:rsidR="00087C11" w:rsidRPr="00332CBD" w:rsidRDefault="00087C11" w:rsidP="00911731">
      <w:pPr>
        <w:pStyle w:val="MRheading20"/>
        <w:numPr>
          <w:ilvl w:val="1"/>
          <w:numId w:val="2"/>
        </w:numPr>
        <w:spacing w:line="240" w:lineRule="auto"/>
        <w:rPr>
          <w:w w:val="0"/>
        </w:rPr>
      </w:pPr>
      <w:bookmarkStart w:id="397" w:name="_Ref441065909"/>
      <w:r w:rsidRPr="00332CBD">
        <w:rPr>
          <w:w w:val="0"/>
        </w:rPr>
        <w:t xml:space="preserve">This </w:t>
      </w:r>
      <w:r w:rsidRPr="00332CBD">
        <w:t>Framework Agreement</w:t>
      </w:r>
      <w:r w:rsidR="00584FAA">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397"/>
    </w:p>
    <w:p w:rsidR="00087C11" w:rsidRPr="00332CBD" w:rsidRDefault="00087C11" w:rsidP="00911731">
      <w:pPr>
        <w:pStyle w:val="MRheading20"/>
        <w:numPr>
          <w:ilvl w:val="1"/>
          <w:numId w:val="2"/>
        </w:numPr>
        <w:spacing w:line="240" w:lineRule="auto"/>
        <w:rPr>
          <w:rFonts w:cs="Arial"/>
          <w:w w:val="0"/>
          <w:szCs w:val="22"/>
        </w:rPr>
      </w:pPr>
      <w:bookmarkStart w:id="398"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584FAA">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398"/>
    </w:p>
    <w:p w:rsidR="00087C11" w:rsidRPr="00332CBD" w:rsidRDefault="00087C11" w:rsidP="00911731">
      <w:pPr>
        <w:pStyle w:val="MRheading20"/>
        <w:numPr>
          <w:ilvl w:val="1"/>
          <w:numId w:val="2"/>
        </w:numPr>
        <w:spacing w:line="240" w:lineRule="auto"/>
        <w:rPr>
          <w:rFonts w:cs="Arial"/>
          <w:w w:val="0"/>
          <w:szCs w:val="22"/>
        </w:rPr>
      </w:pPr>
      <w:bookmarkStart w:id="399" w:name="_Ref441065911"/>
      <w:r w:rsidRPr="00332CBD">
        <w:rPr>
          <w:rFonts w:cs="Arial"/>
          <w:w w:val="0"/>
          <w:szCs w:val="22"/>
        </w:rPr>
        <w:t>All written and oral communications and all written material referred to under this Framework Agreement shall be in English.</w:t>
      </w:r>
      <w:bookmarkEnd w:id="399"/>
      <w:r w:rsidRPr="00332CBD">
        <w:rPr>
          <w:rFonts w:cs="Arial"/>
          <w:w w:val="0"/>
          <w:szCs w:val="22"/>
        </w:rPr>
        <w:t xml:space="preserve"> </w:t>
      </w:r>
    </w:p>
    <w:p w:rsidR="00087C11" w:rsidRPr="00332CBD" w:rsidRDefault="00087C11" w:rsidP="00911731">
      <w:pPr>
        <w:pStyle w:val="MRheading20"/>
        <w:tabs>
          <w:tab w:val="clear" w:pos="720"/>
        </w:tabs>
        <w:spacing w:line="240" w:lineRule="auto"/>
        <w:ind w:left="0" w:firstLine="0"/>
        <w:rPr>
          <w:rFonts w:cs="Arial"/>
          <w:w w:val="0"/>
          <w:szCs w:val="22"/>
        </w:rPr>
      </w:pPr>
      <w:r w:rsidRPr="00332CBD">
        <w:rPr>
          <w:rFonts w:cs="Arial"/>
          <w:w w:val="0"/>
          <w:szCs w:val="22"/>
        </w:rPr>
        <w:br w:type="page"/>
      </w:r>
    </w:p>
    <w:p w:rsidR="00087C11" w:rsidRPr="00332CBD" w:rsidRDefault="00087C11" w:rsidP="008428F4">
      <w:pPr>
        <w:pStyle w:val="MRSchedule1"/>
        <w:jc w:val="left"/>
      </w:pPr>
      <w:bookmarkStart w:id="400" w:name="_Ref347235111"/>
      <w:bookmarkStart w:id="401" w:name="_Ref318701648"/>
    </w:p>
    <w:bookmarkEnd w:id="400"/>
    <w:p w:rsidR="00087C11" w:rsidRDefault="00571ADD" w:rsidP="00DD04D4">
      <w:pPr>
        <w:pStyle w:val="MRSchedule1"/>
        <w:numPr>
          <w:ilvl w:val="0"/>
          <w:numId w:val="0"/>
        </w:numPr>
        <w:spacing w:line="240" w:lineRule="auto"/>
        <w:rPr>
          <w:u w:val="none"/>
        </w:rPr>
      </w:pPr>
      <w:r>
        <w:rPr>
          <w:u w:val="none"/>
        </w:rPr>
        <w:t>Information and Data</w:t>
      </w:r>
      <w:r w:rsidR="00087C11" w:rsidRPr="00332CBD">
        <w:rPr>
          <w:u w:val="none"/>
        </w:rPr>
        <w:t xml:space="preserve"> Provisions </w:t>
      </w:r>
    </w:p>
    <w:p w:rsidR="00087C11" w:rsidRPr="00332CBD" w:rsidRDefault="00087C11" w:rsidP="00921348">
      <w:pPr>
        <w:pStyle w:val="MRNumberedHeading1"/>
        <w:numPr>
          <w:ilvl w:val="0"/>
          <w:numId w:val="36"/>
        </w:numPr>
        <w:tabs>
          <w:tab w:val="clear" w:pos="798"/>
          <w:tab w:val="num" w:pos="702"/>
        </w:tabs>
        <w:rPr>
          <w:rFonts w:ascii="Arial" w:hAnsi="Arial" w:cs="Arial"/>
          <w:b/>
          <w:color w:val="auto"/>
          <w:w w:val="0"/>
          <w:u w:val="single"/>
        </w:rPr>
      </w:pPr>
      <w:bookmarkStart w:id="402" w:name="_Ref351042478"/>
      <w:r w:rsidRPr="00332CBD">
        <w:rPr>
          <w:rFonts w:ascii="Arial" w:hAnsi="Arial" w:cs="Arial"/>
          <w:b/>
          <w:color w:val="auto"/>
          <w:w w:val="0"/>
          <w:u w:val="single"/>
        </w:rPr>
        <w:t>Confidentiality</w:t>
      </w:r>
      <w:bookmarkEnd w:id="402"/>
    </w:p>
    <w:p w:rsidR="00087C11" w:rsidRPr="00332CBD" w:rsidRDefault="00087C11" w:rsidP="00E53F50">
      <w:pPr>
        <w:pStyle w:val="MRNumberedHeading2"/>
        <w:jc w:val="both"/>
        <w:rPr>
          <w:szCs w:val="22"/>
          <w:lang w:val="en-US"/>
        </w:rPr>
      </w:pPr>
      <w:bookmarkStart w:id="403"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8B7A17">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40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4" w:name="_Ref441065913"/>
      <w:r w:rsidRPr="00332CBD">
        <w:rPr>
          <w:lang w:val="en-US"/>
        </w:rPr>
        <w:t>the Recipient shall not be prevented from using any general knowledge, experience or skills which were in its possession prior to the Commencement Date;</w:t>
      </w:r>
      <w:bookmarkEnd w:id="404"/>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5"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405"/>
    </w:p>
    <w:p w:rsidR="00087C11" w:rsidRPr="00332CBD" w:rsidRDefault="00087C11" w:rsidP="00E53F50">
      <w:pPr>
        <w:pStyle w:val="MRheading20"/>
        <w:numPr>
          <w:ilvl w:val="3"/>
          <w:numId w:val="2"/>
        </w:numPr>
        <w:spacing w:line="240" w:lineRule="auto"/>
        <w:rPr>
          <w:lang w:val="en-US"/>
        </w:rPr>
      </w:pPr>
      <w:bookmarkStart w:id="406"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Recipient;</w:t>
      </w:r>
      <w:bookmarkEnd w:id="406"/>
    </w:p>
    <w:p w:rsidR="00087C11" w:rsidRPr="00332CBD" w:rsidRDefault="00087C11" w:rsidP="00E53F50">
      <w:pPr>
        <w:pStyle w:val="MRheading20"/>
        <w:numPr>
          <w:ilvl w:val="3"/>
          <w:numId w:val="2"/>
        </w:numPr>
        <w:spacing w:line="240" w:lineRule="auto"/>
        <w:rPr>
          <w:lang w:val="en-US"/>
        </w:rPr>
      </w:pPr>
      <w:bookmarkStart w:id="407" w:name="_Ref441065916"/>
      <w:r w:rsidRPr="00332CBD">
        <w:rPr>
          <w:lang w:val="en-US"/>
        </w:rPr>
        <w:t xml:space="preserve">which is obtained from a third party who is lawfully </w:t>
      </w:r>
      <w:proofErr w:type="spellStart"/>
      <w:r w:rsidRPr="00332CBD">
        <w:rPr>
          <w:lang w:val="en-US"/>
        </w:rPr>
        <w:t>authorised</w:t>
      </w:r>
      <w:proofErr w:type="spellEnd"/>
      <w:r w:rsidRPr="00332CBD">
        <w:rPr>
          <w:lang w:val="en-US"/>
        </w:rPr>
        <w:t xml:space="preserve"> to disclose such information without any obligation of confidentiality;</w:t>
      </w:r>
      <w:bookmarkEnd w:id="407"/>
    </w:p>
    <w:p w:rsidR="00087C11" w:rsidRPr="00332CBD" w:rsidRDefault="00087C11" w:rsidP="00E53F50">
      <w:pPr>
        <w:pStyle w:val="MRheading20"/>
        <w:numPr>
          <w:ilvl w:val="3"/>
          <w:numId w:val="2"/>
        </w:numPr>
        <w:spacing w:line="240" w:lineRule="auto"/>
        <w:rPr>
          <w:lang w:val="en-US"/>
        </w:rPr>
      </w:pPr>
      <w:bookmarkStart w:id="408" w:name="_Ref441065917"/>
      <w:r w:rsidRPr="00332CBD">
        <w:rPr>
          <w:lang w:val="en-US"/>
        </w:rPr>
        <w:t xml:space="preserve">which is </w:t>
      </w:r>
      <w:proofErr w:type="spellStart"/>
      <w:r w:rsidRPr="00332CBD">
        <w:rPr>
          <w:lang w:val="en-US"/>
        </w:rPr>
        <w:t>authorised</w:t>
      </w:r>
      <w:proofErr w:type="spellEnd"/>
      <w:r w:rsidRPr="00332CBD">
        <w:rPr>
          <w:lang w:val="en-US"/>
        </w:rPr>
        <w:t xml:space="preserve"> for disclosure by the prior written consent of the Discloser;</w:t>
      </w:r>
      <w:bookmarkEnd w:id="408"/>
      <w:r w:rsidRPr="00332CBD">
        <w:rPr>
          <w:lang w:val="en-US"/>
        </w:rPr>
        <w:t xml:space="preserve"> </w:t>
      </w:r>
    </w:p>
    <w:p w:rsidR="00087C11" w:rsidRPr="00332CBD" w:rsidRDefault="00087C11" w:rsidP="00E53F50">
      <w:pPr>
        <w:pStyle w:val="MRheading20"/>
        <w:numPr>
          <w:ilvl w:val="3"/>
          <w:numId w:val="2"/>
        </w:numPr>
        <w:spacing w:line="240" w:lineRule="auto"/>
        <w:rPr>
          <w:lang w:val="en-US"/>
        </w:rPr>
      </w:pPr>
      <w:bookmarkStart w:id="409" w:name="_Ref441065918"/>
      <w:r w:rsidRPr="00332CBD">
        <w:rPr>
          <w:lang w:val="en-US"/>
        </w:rPr>
        <w:t>which the Recipient can demonstrate was in its possession without any obligation of confidentiality prior to receipt of the Confidential Information from the Discloser; or</w:t>
      </w:r>
      <w:bookmarkEnd w:id="409"/>
    </w:p>
    <w:p w:rsidR="00087C11" w:rsidRPr="00332CBD" w:rsidRDefault="00087C11" w:rsidP="00E53F50">
      <w:pPr>
        <w:pStyle w:val="MRheading20"/>
        <w:numPr>
          <w:ilvl w:val="3"/>
          <w:numId w:val="2"/>
        </w:numPr>
        <w:spacing w:line="240" w:lineRule="auto"/>
        <w:rPr>
          <w:lang w:val="en-US"/>
        </w:rPr>
      </w:pPr>
      <w:bookmarkStart w:id="410" w:name="_Ref441065919"/>
      <w:proofErr w:type="gramStart"/>
      <w:r w:rsidRPr="00332CBD">
        <w:rPr>
          <w:lang w:val="en-US"/>
        </w:rPr>
        <w:t>which</w:t>
      </w:r>
      <w:proofErr w:type="gramEnd"/>
      <w:r w:rsidRPr="00332CBD">
        <w:rPr>
          <w:lang w:val="en-US"/>
        </w:rPr>
        <w:t xml:space="preserve"> the Recipient is required to disclose purely to the extent to comply with the requirements of any relevant stock exchange.</w:t>
      </w:r>
      <w:bookmarkEnd w:id="410"/>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11"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411"/>
    </w:p>
    <w:p w:rsidR="00087C11" w:rsidRPr="00332CBD" w:rsidRDefault="00087C11" w:rsidP="007675CB">
      <w:pPr>
        <w:pStyle w:val="MRheading20"/>
        <w:numPr>
          <w:ilvl w:val="1"/>
          <w:numId w:val="2"/>
        </w:numPr>
        <w:spacing w:line="240" w:lineRule="auto"/>
        <w:rPr>
          <w:lang w:val="en-US"/>
        </w:rPr>
      </w:pPr>
      <w:bookmarkStart w:id="412" w:name="_Ref391375082"/>
      <w:bookmarkStart w:id="413" w:name="_Ref352160542"/>
      <w:r w:rsidRPr="00332CBD">
        <w:rPr>
          <w:lang w:val="en-US"/>
        </w:rPr>
        <w:t>The Authority may disclose the Supplier’s Confidential Information:</w:t>
      </w:r>
      <w:bookmarkEnd w:id="412"/>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4"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414"/>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5" w:name="_Ref441065921"/>
      <w:r w:rsidRPr="00332CBD">
        <w:rPr>
          <w:lang w:val="en-US"/>
        </w:rPr>
        <w:lastRenderedPageBreak/>
        <w:t>on a confidential basis, to any consultant, contractor or other person engaged by the Authority and/or the Contracting Authority receiving such information;</w:t>
      </w:r>
      <w:bookmarkEnd w:id="415"/>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6" w:name="_Ref441065922"/>
      <w:r w:rsidRPr="00332CBD">
        <w:rPr>
          <w:lang w:val="en-US"/>
        </w:rPr>
        <w:t>to any relevant party for the purpose of the examination and certification of the Authority’s accounts;</w:t>
      </w:r>
      <w:bookmarkEnd w:id="416"/>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7" w:name="_Ref441065923"/>
      <w:r w:rsidRPr="00332CBD">
        <w:rPr>
          <w:lang w:val="en-US"/>
        </w:rPr>
        <w:t>to any relevant party for any examination pursuant to section 6(1) of the National Audit Act 1983 of the economy, efficiency and effectiveness with which the Authority has used its resources;</w:t>
      </w:r>
      <w:bookmarkEnd w:id="417"/>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8" w:name="_Ref441065924"/>
      <w:r w:rsidRPr="00332CBD">
        <w:rPr>
          <w:lang w:val="en-US"/>
        </w:rPr>
        <w:t>to Parliament and Parliamentary Committees or if required by any Parliamentary reporting requirements; or</w:t>
      </w:r>
      <w:bookmarkEnd w:id="418"/>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9" w:name="_Ref441065925"/>
      <w:r w:rsidRPr="00332CBD">
        <w:rPr>
          <w:lang w:val="en-US"/>
        </w:rPr>
        <w:t>on a confidential basis, to a proposed successor body in connection with any proposed or actual, assignment, novation or other disposal of rights, obligations, liabilities or property in connection with this Framework Agreement;</w:t>
      </w:r>
      <w:bookmarkEnd w:id="419"/>
    </w:p>
    <w:p w:rsidR="00087C11" w:rsidRPr="00332CBD" w:rsidRDefault="00087C11" w:rsidP="007675CB">
      <w:pPr>
        <w:pStyle w:val="MRheading20"/>
        <w:tabs>
          <w:tab w:val="clear" w:pos="720"/>
        </w:tabs>
        <w:spacing w:line="240" w:lineRule="auto"/>
        <w:ind w:firstLine="0"/>
        <w:rPr>
          <w:lang w:val="en-US"/>
        </w:rPr>
      </w:pPr>
      <w:proofErr w:type="gramStart"/>
      <w:r w:rsidRPr="00332CBD">
        <w:rPr>
          <w:lang w:val="en-US"/>
        </w:rPr>
        <w:t>and</w:t>
      </w:r>
      <w:proofErr w:type="gramEnd"/>
      <w:r w:rsidRPr="00332CBD">
        <w:rPr>
          <w:lang w:val="en-US"/>
        </w:rPr>
        <w:t xml:space="preserve">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20" w:name="_Ref441065926"/>
      <w:bookmarkEnd w:id="413"/>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8B7A17">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420"/>
      <w:r w:rsidRPr="00332CBD">
        <w:rPr>
          <w:w w:val="0"/>
          <w:szCs w:val="22"/>
        </w:rPr>
        <w:t xml:space="preserve"> </w:t>
      </w:r>
    </w:p>
    <w:p w:rsidR="00087C11" w:rsidRPr="00332CBD" w:rsidRDefault="00087C11" w:rsidP="00E53F50">
      <w:pPr>
        <w:pStyle w:val="MRheading20"/>
        <w:numPr>
          <w:ilvl w:val="1"/>
          <w:numId w:val="2"/>
        </w:numPr>
        <w:spacing w:line="240" w:lineRule="auto"/>
      </w:pPr>
      <w:bookmarkStart w:id="421"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421"/>
      <w:r w:rsidRPr="00332CBD">
        <w:rPr>
          <w:lang w:val="en-US"/>
        </w:rPr>
        <w:t xml:space="preserve"> </w:t>
      </w:r>
    </w:p>
    <w:p w:rsidR="00087C11" w:rsidRPr="00332CBD" w:rsidRDefault="00087C11" w:rsidP="00E53F50">
      <w:pPr>
        <w:pStyle w:val="MRheading20"/>
        <w:numPr>
          <w:ilvl w:val="1"/>
          <w:numId w:val="2"/>
        </w:numPr>
        <w:spacing w:line="240" w:lineRule="auto"/>
      </w:pPr>
      <w:bookmarkStart w:id="422"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shall remain in force:</w:t>
      </w:r>
      <w:bookmarkEnd w:id="422"/>
    </w:p>
    <w:p w:rsidR="00087C11" w:rsidRPr="00332CBD" w:rsidRDefault="00087C11" w:rsidP="003B767D">
      <w:pPr>
        <w:pStyle w:val="MRNumberedHeading3"/>
        <w:rPr>
          <w:szCs w:val="22"/>
        </w:rPr>
      </w:pPr>
      <w:bookmarkStart w:id="423" w:name="_Ref441065929"/>
      <w:r w:rsidRPr="00332CBD">
        <w:rPr>
          <w:szCs w:val="22"/>
          <w:lang w:val="en-US"/>
        </w:rPr>
        <w:t>without limit in time in respect of Confidential Information which comprises Personal Data or which relates to national security; and</w:t>
      </w:r>
      <w:bookmarkEnd w:id="423"/>
    </w:p>
    <w:p w:rsidR="00087C11" w:rsidRPr="00332CBD" w:rsidRDefault="00087C11" w:rsidP="003B767D">
      <w:pPr>
        <w:pStyle w:val="MRNumberedHeading3"/>
        <w:rPr>
          <w:szCs w:val="22"/>
        </w:rPr>
      </w:pPr>
      <w:bookmarkStart w:id="424" w:name="_Ref441065930"/>
      <w:proofErr w:type="gramStart"/>
      <w:r w:rsidRPr="00332CBD">
        <w:rPr>
          <w:szCs w:val="22"/>
          <w:lang w:val="en-US"/>
        </w:rPr>
        <w:t>for</w:t>
      </w:r>
      <w:proofErr w:type="gramEnd"/>
      <w:r w:rsidRPr="00332CBD">
        <w:rPr>
          <w:szCs w:val="22"/>
          <w:lang w:val="en-US"/>
        </w:rPr>
        <w:t xml:space="preserve"> all other Confidential Information for a period of three (3) years after the expiry or earlier termination of this </w:t>
      </w:r>
      <w:r w:rsidRPr="00332CBD">
        <w:rPr>
          <w:rFonts w:cs="Arial"/>
          <w:szCs w:val="22"/>
        </w:rPr>
        <w:t>Framework Agreement unless otherwise agreed in writing by the Parties.</w:t>
      </w:r>
      <w:bookmarkEnd w:id="424"/>
      <w:r w:rsidRPr="00332CBD">
        <w:rPr>
          <w:rFonts w:cs="Arial"/>
          <w:szCs w:val="22"/>
        </w:rPr>
        <w:t xml:space="preserve"> </w:t>
      </w:r>
    </w:p>
    <w:p w:rsidR="00087C11" w:rsidRPr="00332CBD" w:rsidRDefault="00087C11" w:rsidP="00E53F50">
      <w:pPr>
        <w:pStyle w:val="MRheading10"/>
        <w:numPr>
          <w:ilvl w:val="0"/>
          <w:numId w:val="2"/>
        </w:numPr>
        <w:tabs>
          <w:tab w:val="clear" w:pos="798"/>
          <w:tab w:val="num" w:pos="720"/>
        </w:tabs>
        <w:spacing w:line="240" w:lineRule="auto"/>
        <w:ind w:left="720"/>
        <w:rPr>
          <w:w w:val="0"/>
        </w:rPr>
      </w:pPr>
      <w:bookmarkStart w:id="425" w:name="_Ref351042762"/>
      <w:r w:rsidRPr="00332CBD">
        <w:rPr>
          <w:w w:val="0"/>
        </w:rPr>
        <w:lastRenderedPageBreak/>
        <w:t>Data protection</w:t>
      </w:r>
      <w:bookmarkEnd w:id="425"/>
    </w:p>
    <w:p w:rsidR="00087C11" w:rsidRPr="00332CBD" w:rsidRDefault="00087C11" w:rsidP="00E53F50">
      <w:pPr>
        <w:pStyle w:val="MRheading20"/>
        <w:numPr>
          <w:ilvl w:val="1"/>
          <w:numId w:val="2"/>
        </w:numPr>
        <w:spacing w:line="240" w:lineRule="auto"/>
        <w:rPr>
          <w:w w:val="0"/>
          <w:szCs w:val="22"/>
        </w:rPr>
      </w:pPr>
      <w:bookmarkStart w:id="426" w:name="_Ref441065931"/>
      <w:r w:rsidRPr="00332CBD">
        <w:rPr>
          <w:w w:val="0"/>
          <w:szCs w:val="22"/>
        </w:rPr>
        <w:t>The Parties acknowledge their respective duties under Data Protection Legislation and shall give each other all reasonable assistance as appropriate or necessary to enable each other to comply with those duties.</w:t>
      </w:r>
      <w:bookmarkEnd w:id="426"/>
      <w:r w:rsidR="00571ADD" w:rsidRPr="00571ADD">
        <w:rPr>
          <w:w w:val="0"/>
          <w:szCs w:val="22"/>
        </w:rPr>
        <w:t xml:space="preserve"> </w:t>
      </w:r>
      <w:r w:rsidR="00571ADD">
        <w:rPr>
          <w:w w:val="0"/>
          <w:szCs w:val="22"/>
        </w:rPr>
        <w:t xml:space="preserve">For the avoidance of doubt, the Supplier </w:t>
      </w:r>
      <w:r w:rsidR="00571ADD">
        <w:t>shall take reasonable steps to ensure it is familiar with the Data Protection Legislation and any obligations it may have under such Data Protection Legislation and shall comply with such obligations.</w:t>
      </w:r>
      <w:r w:rsidR="00571ADD">
        <w:rPr>
          <w:w w:val="0"/>
          <w:szCs w:val="22"/>
        </w:rPr>
        <w:t xml:space="preserve"> </w:t>
      </w:r>
    </w:p>
    <w:p w:rsidR="00087C11" w:rsidRPr="00332CBD" w:rsidRDefault="00087C11" w:rsidP="00E53F50">
      <w:pPr>
        <w:pStyle w:val="MRheading20"/>
        <w:numPr>
          <w:ilvl w:val="1"/>
          <w:numId w:val="2"/>
        </w:numPr>
        <w:spacing w:line="240" w:lineRule="auto"/>
        <w:rPr>
          <w:w w:val="0"/>
          <w:szCs w:val="22"/>
        </w:rPr>
      </w:pPr>
      <w:bookmarkStart w:id="427" w:name="_Ref441065932"/>
      <w:r w:rsidRPr="00332CBD">
        <w:rPr>
          <w:szCs w:val="22"/>
        </w:rPr>
        <w:t>Where the Supplier is Processing Personal Data under or in connection with this Framework Agreement</w:t>
      </w:r>
      <w:r w:rsidRPr="00332CBD">
        <w:rPr>
          <w:w w:val="0"/>
          <w:szCs w:val="22"/>
        </w:rPr>
        <w:t xml:space="preserve">, the </w:t>
      </w:r>
      <w:bookmarkEnd w:id="427"/>
      <w:r w:rsidR="00571ADD">
        <w:rPr>
          <w:w w:val="0"/>
          <w:szCs w:val="22"/>
        </w:rPr>
        <w:t xml:space="preserve">Parties shall comply with the Data Protection Protocol. </w:t>
      </w:r>
    </w:p>
    <w:p w:rsidR="00087C11" w:rsidRPr="00332CBD" w:rsidRDefault="00087C11" w:rsidP="00E53F50">
      <w:pPr>
        <w:pStyle w:val="MRheading20"/>
        <w:numPr>
          <w:ilvl w:val="1"/>
          <w:numId w:val="2"/>
        </w:numPr>
        <w:spacing w:line="240" w:lineRule="auto"/>
        <w:rPr>
          <w:w w:val="0"/>
          <w:szCs w:val="22"/>
        </w:rPr>
      </w:pPr>
      <w:bookmarkStart w:id="428" w:name="_Ref441065937"/>
      <w:r w:rsidRPr="00332CBD">
        <w:t xml:space="preserve">The Supplier and the Authority shall ensure that Personal Data is safeguarded at all times in accordance with the Law, and this obligation will include </w:t>
      </w:r>
      <w:r w:rsidRPr="00332CBD">
        <w:rPr>
          <w:lang w:val="en-US"/>
        </w:rPr>
        <w:t xml:space="preserve">(if transferred electronically) only transferring Personal Data </w:t>
      </w:r>
      <w:r w:rsidR="00E35562">
        <w:rPr>
          <w:lang w:val="en-US"/>
        </w:rPr>
        <w:t xml:space="preserve">(a) </w:t>
      </w:r>
      <w:r w:rsidRPr="00332CBD">
        <w:rPr>
          <w:lang w:val="en-US"/>
        </w:rPr>
        <w:t xml:space="preserve">if essential, having regard to the purpose for which the transfer is conducted; and </w:t>
      </w:r>
      <w:r w:rsidR="00E35562">
        <w:rPr>
          <w:lang w:val="en-US"/>
        </w:rPr>
        <w:t xml:space="preserve">(b) </w:t>
      </w:r>
      <w:r w:rsidRPr="00332CBD">
        <w:rPr>
          <w:lang w:val="en-US"/>
        </w:rPr>
        <w:t>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428"/>
    </w:p>
    <w:p w:rsidR="00087C11" w:rsidRPr="00332CBD" w:rsidRDefault="00087C11" w:rsidP="00E53F50">
      <w:pPr>
        <w:pStyle w:val="MRheading20"/>
        <w:numPr>
          <w:ilvl w:val="1"/>
          <w:numId w:val="2"/>
        </w:numPr>
        <w:spacing w:line="240" w:lineRule="auto"/>
        <w:rPr>
          <w:lang w:val="en-US"/>
        </w:rPr>
      </w:pPr>
      <w:bookmarkStart w:id="429" w:name="_Ref441065938"/>
      <w:r w:rsidRPr="00332CBD">
        <w:rPr>
          <w:lang w:val="en-US"/>
        </w:rPr>
        <w:t xml:space="preserve">Where any Personal Data is </w:t>
      </w:r>
      <w:proofErr w:type="gramStart"/>
      <w:r w:rsidRPr="00332CBD">
        <w:rPr>
          <w:lang w:val="en-US"/>
        </w:rPr>
        <w:t>Processed</w:t>
      </w:r>
      <w:proofErr w:type="gramEnd"/>
      <w:r w:rsidRPr="00332CBD">
        <w:rPr>
          <w:lang w:val="en-US"/>
        </w:rPr>
        <w:t xml:space="preserve">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29"/>
      <w:r w:rsidRPr="00332CBD">
        <w:rPr>
          <w:lang w:val="en-US"/>
        </w:rPr>
        <w:t xml:space="preserve">  </w:t>
      </w:r>
    </w:p>
    <w:p w:rsidR="00087C11" w:rsidRPr="00332CBD" w:rsidRDefault="00087C11" w:rsidP="00E53F50">
      <w:pPr>
        <w:pStyle w:val="MRheading20"/>
        <w:numPr>
          <w:ilvl w:val="1"/>
          <w:numId w:val="2"/>
        </w:numPr>
        <w:spacing w:line="240" w:lineRule="auto"/>
        <w:rPr>
          <w:w w:val="0"/>
          <w:szCs w:val="22"/>
        </w:rPr>
      </w:pPr>
      <w:bookmarkStart w:id="430"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430"/>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31" w:name="_Ref378773895"/>
      <w:r w:rsidRPr="00332CBD">
        <w:rPr>
          <w:rFonts w:ascii="Arial" w:hAnsi="Arial" w:cs="Arial"/>
          <w:b/>
          <w:color w:val="auto"/>
          <w:w w:val="0"/>
          <w:u w:val="single"/>
        </w:rPr>
        <w:t>Freedom of Information and Transparency</w:t>
      </w:r>
      <w:bookmarkEnd w:id="431"/>
      <w:r w:rsidRPr="00332CBD">
        <w:rPr>
          <w:rFonts w:ascii="Arial" w:hAnsi="Arial" w:cs="Arial"/>
          <w:b/>
          <w:color w:val="auto"/>
          <w:w w:val="0"/>
          <w:u w:val="single"/>
        </w:rPr>
        <w:t xml:space="preserve"> </w:t>
      </w:r>
    </w:p>
    <w:p w:rsidR="00087C11" w:rsidRPr="00332CBD" w:rsidRDefault="00087C11" w:rsidP="00E53F50">
      <w:pPr>
        <w:pStyle w:val="MRheading20"/>
        <w:numPr>
          <w:ilvl w:val="1"/>
          <w:numId w:val="2"/>
        </w:numPr>
        <w:spacing w:line="240" w:lineRule="auto"/>
        <w:rPr>
          <w:w w:val="0"/>
          <w:szCs w:val="22"/>
        </w:rPr>
      </w:pPr>
      <w:bookmarkStart w:id="432"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432"/>
    </w:p>
    <w:p w:rsidR="00087C11" w:rsidRPr="00332CBD" w:rsidRDefault="00087C11" w:rsidP="00E53F50">
      <w:pPr>
        <w:pStyle w:val="MRheading20"/>
        <w:numPr>
          <w:ilvl w:val="1"/>
          <w:numId w:val="2"/>
        </w:numPr>
        <w:spacing w:line="240" w:lineRule="auto"/>
        <w:rPr>
          <w:w w:val="0"/>
          <w:szCs w:val="22"/>
        </w:rPr>
      </w:pPr>
      <w:bookmarkStart w:id="433"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43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4"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Codes of Practice and Environmental Regulations</w:t>
      </w:r>
      <w:r w:rsidRPr="00332CBD">
        <w:rPr>
          <w:lang w:val="en-US"/>
        </w:rPr>
        <w:t>;</w:t>
      </w:r>
      <w:bookmarkEnd w:id="434"/>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5"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is a decision solely for the Authority;</w:t>
      </w:r>
      <w:bookmarkEnd w:id="435"/>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6" w:name="_Ref441065943"/>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w:t>
      </w:r>
      <w:r w:rsidRPr="00332CBD">
        <w:rPr>
          <w:lang w:val="en-US"/>
        </w:rPr>
        <w:lastRenderedPageBreak/>
        <w:t xml:space="preserve">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436"/>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7"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Authority;</w:t>
      </w:r>
      <w:bookmarkEnd w:id="43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8" w:name="_Ref441065945"/>
      <w:r w:rsidRPr="00332CBD">
        <w:rPr>
          <w:lang w:val="en-US"/>
        </w:rPr>
        <w:t xml:space="preserve">that the Authority, acting in accordance with the Codes of Practice issued and revised from time to time under both </w:t>
      </w:r>
      <w:bookmarkStart w:id="439" w:name="DocXTextRef33"/>
      <w:r w:rsidRPr="00332CBD">
        <w:rPr>
          <w:lang w:val="en-US"/>
        </w:rPr>
        <w:t>section 45</w:t>
      </w:r>
      <w:bookmarkEnd w:id="439"/>
      <w:r w:rsidRPr="00332CBD">
        <w:rPr>
          <w:lang w:val="en-US"/>
        </w:rPr>
        <w:t xml:space="preserve"> of FOIA, and regulation 16 of the Environmental Regulations, may disclose information concerning the Supplier and this Framework Agreement; and</w:t>
      </w:r>
      <w:bookmarkEnd w:id="438"/>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0"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441" w:name="DocXTextRef34"/>
      <w:r w:rsidRPr="00332CBD">
        <w:rPr>
          <w:lang w:val="en-US"/>
        </w:rPr>
        <w:t>section 46</w:t>
      </w:r>
      <w:bookmarkEnd w:id="441"/>
      <w:r w:rsidRPr="00332CBD">
        <w:rPr>
          <w:lang w:val="en-US"/>
        </w:rPr>
        <w:t xml:space="preserve"> of FOIA, and providing copies of all information requested by the Authority within five (5) Business Days of that request and without charge.</w:t>
      </w:r>
      <w:bookmarkEnd w:id="440"/>
    </w:p>
    <w:p w:rsidR="00087C11" w:rsidRPr="00332CBD" w:rsidRDefault="00087C11" w:rsidP="00E53F50">
      <w:pPr>
        <w:pStyle w:val="MRheading20"/>
        <w:numPr>
          <w:ilvl w:val="1"/>
          <w:numId w:val="2"/>
        </w:numPr>
        <w:spacing w:line="240" w:lineRule="auto"/>
      </w:pPr>
      <w:bookmarkStart w:id="442"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442"/>
    </w:p>
    <w:p w:rsidR="00087C11" w:rsidRPr="00332CBD" w:rsidRDefault="00087C11" w:rsidP="00E53F50">
      <w:pPr>
        <w:pStyle w:val="MRheading20"/>
        <w:numPr>
          <w:ilvl w:val="1"/>
          <w:numId w:val="2"/>
        </w:numPr>
        <w:spacing w:line="240" w:lineRule="auto"/>
      </w:pPr>
      <w:bookmarkStart w:id="443"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443"/>
    </w:p>
    <w:p w:rsidR="00087C11" w:rsidRPr="00332CBD" w:rsidRDefault="00087C11" w:rsidP="00E53F50">
      <w:pPr>
        <w:pStyle w:val="MRheading20"/>
        <w:numPr>
          <w:ilvl w:val="1"/>
          <w:numId w:val="2"/>
        </w:numPr>
        <w:spacing w:line="240" w:lineRule="auto"/>
      </w:pPr>
      <w:bookmarkStart w:id="444"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8B7A17">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444"/>
    </w:p>
    <w:p w:rsidR="00087C11" w:rsidRPr="00332CBD" w:rsidRDefault="00087C11" w:rsidP="00E53F50">
      <w:pPr>
        <w:pStyle w:val="MRheading20"/>
        <w:numPr>
          <w:ilvl w:val="1"/>
          <w:numId w:val="2"/>
        </w:numPr>
        <w:spacing w:line="240" w:lineRule="auto"/>
      </w:pPr>
      <w:bookmarkStart w:id="445" w:name="_Ref441065949"/>
      <w:r w:rsidRPr="00332CBD">
        <w:t>The Supplier shall assist and cooperate with the Authority to enable the Authority to publish this Framework Agreement.</w:t>
      </w:r>
      <w:bookmarkEnd w:id="445"/>
    </w:p>
    <w:p w:rsidR="00087C11" w:rsidRPr="00332CBD" w:rsidRDefault="00087C11" w:rsidP="00E53F50">
      <w:pPr>
        <w:pStyle w:val="MRheading20"/>
        <w:numPr>
          <w:ilvl w:val="1"/>
          <w:numId w:val="2"/>
        </w:numPr>
        <w:spacing w:line="240" w:lineRule="auto"/>
        <w:rPr>
          <w:lang w:val="en-US"/>
        </w:rPr>
      </w:pPr>
      <w:bookmarkStart w:id="446"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46"/>
      <w:r w:rsidRPr="00332CBD">
        <w:rPr>
          <w:lang w:val="en-US"/>
        </w:rPr>
        <w:t xml:space="preserve">  </w:t>
      </w:r>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47" w:name="_Ref441065951"/>
      <w:r w:rsidRPr="00332CBD">
        <w:rPr>
          <w:rFonts w:ascii="Arial" w:hAnsi="Arial" w:cs="Arial"/>
          <w:b/>
          <w:color w:val="auto"/>
          <w:w w:val="0"/>
          <w:u w:val="single"/>
        </w:rPr>
        <w:t>Information Security</w:t>
      </w:r>
      <w:bookmarkEnd w:id="447"/>
    </w:p>
    <w:p w:rsidR="00087C11" w:rsidRPr="00332CBD" w:rsidRDefault="00087C11" w:rsidP="00E53F50">
      <w:pPr>
        <w:pStyle w:val="MRheading20"/>
        <w:numPr>
          <w:ilvl w:val="1"/>
          <w:numId w:val="2"/>
        </w:numPr>
        <w:spacing w:line="240" w:lineRule="auto"/>
        <w:rPr>
          <w:lang w:val="en-US"/>
        </w:rPr>
      </w:pPr>
      <w:bookmarkStart w:id="448"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3</w:t>
      </w:r>
      <w:r w:rsidRPr="00332CBD">
        <w:rPr>
          <w:w w:val="0"/>
          <w:szCs w:val="22"/>
        </w:rPr>
        <w:fldChar w:fldCharType="end"/>
      </w:r>
      <w:r w:rsidRPr="00332CBD">
        <w:rPr>
          <w:w w:val="0"/>
          <w:szCs w:val="22"/>
        </w:rPr>
        <w:t>, the Supplier shall:</w:t>
      </w:r>
      <w:bookmarkEnd w:id="448"/>
      <w:r w:rsidRPr="00332CBD">
        <w:rPr>
          <w:w w:val="0"/>
          <w:szCs w:val="22"/>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9" w:name="_Ref441065953"/>
      <w:r w:rsidRPr="00332CBD">
        <w:rPr>
          <w:lang w:val="en-US"/>
        </w:rPr>
        <w:lastRenderedPageBreak/>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449"/>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50" w:name="_Ref441065954"/>
      <w:proofErr w:type="gramStart"/>
      <w:r w:rsidRPr="00332CBD">
        <w:rPr>
          <w:lang w:val="en-US"/>
        </w:rPr>
        <w:t>fully</w:t>
      </w:r>
      <w:proofErr w:type="gramEnd"/>
      <w:r w:rsidRPr="00332CBD">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450"/>
      <w:r w:rsidRPr="00332CBD">
        <w:rPr>
          <w:lang w:val="en-US"/>
        </w:rPr>
        <w:t xml:space="preserve">  </w:t>
      </w:r>
    </w:p>
    <w:p w:rsidR="00087C11" w:rsidRPr="00332CBD" w:rsidRDefault="00087C11" w:rsidP="00127EB0">
      <w:pPr>
        <w:pStyle w:val="MRheading20"/>
        <w:numPr>
          <w:ilvl w:val="1"/>
          <w:numId w:val="2"/>
        </w:numPr>
        <w:spacing w:line="240" w:lineRule="auto"/>
        <w:rPr>
          <w:w w:val="0"/>
          <w:szCs w:val="22"/>
        </w:rPr>
      </w:pPr>
      <w:bookmarkStart w:id="451"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451"/>
    </w:p>
    <w:p w:rsidR="00087C11" w:rsidRPr="00332CBD" w:rsidRDefault="00087C11" w:rsidP="00E53F50">
      <w:pPr>
        <w:pStyle w:val="MRheading20"/>
        <w:tabs>
          <w:tab w:val="clear" w:pos="720"/>
        </w:tabs>
        <w:spacing w:line="240" w:lineRule="auto"/>
        <w:ind w:firstLine="0"/>
        <w:rPr>
          <w:lang w:val="en-US"/>
        </w:rPr>
        <w:sectPr w:rsidR="00087C11" w:rsidRPr="00332CBD" w:rsidSect="0063012E">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rsidR="00087C11" w:rsidRPr="00332CBD" w:rsidRDefault="00087C11" w:rsidP="00DE54B5">
      <w:pPr>
        <w:pStyle w:val="MRSchedule1"/>
        <w:ind w:left="0"/>
      </w:pPr>
      <w:bookmarkStart w:id="452" w:name="_Ref377731007"/>
    </w:p>
    <w:bookmarkEnd w:id="401"/>
    <w:bookmarkEnd w:id="452"/>
    <w:p w:rsidR="00087C11" w:rsidRPr="00332CBD" w:rsidRDefault="00087C11" w:rsidP="00911731">
      <w:pPr>
        <w:pStyle w:val="MRSchedule1"/>
        <w:numPr>
          <w:ilvl w:val="0"/>
          <w:numId w:val="0"/>
        </w:numPr>
        <w:spacing w:line="240" w:lineRule="auto"/>
        <w:rPr>
          <w:u w:val="none"/>
        </w:rPr>
      </w:pPr>
      <w:r w:rsidRPr="00332CBD">
        <w:rPr>
          <w:u w:val="none"/>
        </w:rPr>
        <w:t>Definitions and Interpretations</w:t>
      </w:r>
    </w:p>
    <w:p w:rsidR="00087C11" w:rsidRPr="00332CBD" w:rsidRDefault="00087C11" w:rsidP="00911731"/>
    <w:p w:rsidR="00087C11" w:rsidRPr="00332CBD" w:rsidRDefault="00087C11" w:rsidP="00921348">
      <w:pPr>
        <w:pStyle w:val="MRNumberedHeading1"/>
        <w:numPr>
          <w:ilvl w:val="0"/>
          <w:numId w:val="37"/>
        </w:numPr>
        <w:tabs>
          <w:tab w:val="clear" w:pos="798"/>
          <w:tab w:val="num" w:pos="702"/>
        </w:tabs>
        <w:rPr>
          <w:rFonts w:ascii="Arial" w:hAnsi="Arial" w:cs="Arial"/>
          <w:b/>
          <w:color w:val="auto"/>
          <w:u w:val="single"/>
        </w:rPr>
      </w:pPr>
      <w:bookmarkStart w:id="453" w:name="_Ref286220103"/>
      <w:r w:rsidRPr="00332CBD">
        <w:rPr>
          <w:rFonts w:ascii="Arial" w:hAnsi="Arial" w:cs="Arial"/>
          <w:b/>
          <w:color w:val="auto"/>
          <w:u w:val="single"/>
        </w:rPr>
        <w:t>Definitions</w:t>
      </w:r>
      <w:bookmarkStart w:id="454" w:name="Page_46"/>
      <w:bookmarkEnd w:id="453"/>
      <w:bookmarkEnd w:id="454"/>
    </w:p>
    <w:p w:rsidR="00087C11" w:rsidRPr="00332CBD" w:rsidRDefault="00087C11" w:rsidP="00F94503">
      <w:pPr>
        <w:pStyle w:val="MRheading20"/>
        <w:numPr>
          <w:ilvl w:val="1"/>
          <w:numId w:val="2"/>
        </w:numPr>
        <w:spacing w:line="240" w:lineRule="auto"/>
      </w:pPr>
      <w:bookmarkStart w:id="455"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456" w:name="DocXTextRef35"/>
      <w:r w:rsidR="00771B35" w:rsidRPr="00332CBD">
        <w:rPr>
          <w:bCs/>
          <w:lang w:val="en-US"/>
        </w:rPr>
        <w:t>Appendix A</w:t>
      </w:r>
      <w:bookmarkEnd w:id="456"/>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457" w:name="DocXTextRef36"/>
      <w:r w:rsidR="00771B35" w:rsidRPr="00332CBD">
        <w:t>Appendix A</w:t>
      </w:r>
      <w:bookmarkEnd w:id="457"/>
      <w:r w:rsidRPr="00332CBD">
        <w:t xml:space="preserve"> of this Framework Agreement.</w:t>
      </w:r>
      <w:bookmarkEnd w:id="455"/>
    </w:p>
    <w:p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authority named on the form of Framework Agreement on the first page</w:t>
            </w:r>
            <w:r w:rsidR="00584FAA">
              <w:rPr>
                <w:rFonts w:cs="Arial"/>
                <w:szCs w:val="22"/>
              </w:rPr>
              <w:t xml:space="preserve"> unless the context dictates otherwise</w:t>
            </w:r>
            <w:r w:rsidRPr="00332CBD">
              <w:rPr>
                <w:rFonts w:cs="Arial"/>
                <w:szCs w:val="22"/>
              </w:rP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“Authority’s Obligations”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9A593A" w:rsidRPr="00332CBD" w:rsidTr="00AF29CC">
        <w:tc>
          <w:tcPr>
            <w:tcW w:w="2673" w:type="dxa"/>
          </w:tcPr>
          <w:p w:rsidR="009A593A" w:rsidRPr="00E961C5" w:rsidRDefault="009A593A" w:rsidP="00B12AD6">
            <w:pPr>
              <w:pStyle w:val="00-DefinitionHeading"/>
              <w:spacing w:before="120" w:after="120"/>
              <w:ind w:left="0"/>
              <w:jc w:val="left"/>
              <w:rPr>
                <w:rFonts w:cs="Arial"/>
                <w:szCs w:val="22"/>
              </w:rPr>
            </w:pPr>
            <w:r>
              <w:rPr>
                <w:rFonts w:cs="Arial"/>
                <w:szCs w:val="22"/>
              </w:rPr>
              <w:t>“Breach Notice”</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event or issue that could impact on the operations of the Supplier and its ability to fulfil its obligations under this Framework Agreement including an influenza pandemic and any Force Majeure Event;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Plan”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9A593A" w:rsidRPr="00332CBD" w:rsidTr="00AF29CC">
        <w:tc>
          <w:tcPr>
            <w:tcW w:w="2673" w:type="dxa"/>
          </w:tcPr>
          <w:p w:rsidR="009A593A" w:rsidRPr="00332CBD" w:rsidRDefault="009A593A" w:rsidP="00F81FC1">
            <w:pPr>
              <w:spacing w:before="120" w:after="120"/>
              <w:rPr>
                <w:rStyle w:val="DeltaViewInsertion"/>
                <w:rFonts w:cs="Arial"/>
                <w:b/>
                <w:color w:val="auto"/>
                <w:w w:val="0"/>
                <w:szCs w:val="22"/>
              </w:rPr>
            </w:pPr>
            <w:r w:rsidRPr="00332CBD">
              <w:rPr>
                <w:rFonts w:cs="Arial"/>
                <w:b/>
                <w:szCs w:val="22"/>
              </w:rPr>
              <w:t>“Business Day”</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“Call-off Terms and Conditions for the Supply of Goods and the Provision of Services”</w:t>
            </w:r>
          </w:p>
        </w:tc>
        <w:tc>
          <w:tcPr>
            <w:tcW w:w="6498" w:type="dxa"/>
          </w:tcPr>
          <w:p w:rsidR="009A593A" w:rsidRPr="00332CBD" w:rsidRDefault="009A593A" w:rsidP="007A7BDD">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458" w:name="DocXTextRef37"/>
            <w:r w:rsidRPr="00332CBD">
              <w:rPr>
                <w:rFonts w:cs="Arial"/>
                <w:szCs w:val="22"/>
              </w:rPr>
              <w:t>A</w:t>
            </w:r>
            <w:proofErr w:type="spellStart"/>
            <w:r w:rsidRPr="00332CBD">
              <w:rPr>
                <w:rFonts w:cs="Arial"/>
                <w:bCs/>
                <w:szCs w:val="22"/>
                <w:lang w:val="en-US"/>
              </w:rPr>
              <w:t>ppendix</w:t>
            </w:r>
            <w:proofErr w:type="spellEnd"/>
            <w:r w:rsidRPr="00332CBD">
              <w:rPr>
                <w:rFonts w:cs="Arial"/>
                <w:bCs/>
                <w:szCs w:val="22"/>
                <w:lang w:val="en-US"/>
              </w:rPr>
              <w:t xml:space="preserve"> A</w:t>
            </w:r>
            <w:bookmarkEnd w:id="458"/>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“Codes of Practice”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“Commencement Date”</w:t>
            </w:r>
          </w:p>
        </w:tc>
        <w:tc>
          <w:tcPr>
            <w:tcW w:w="6498" w:type="dxa"/>
          </w:tcPr>
          <w:p w:rsidR="009A593A" w:rsidRPr="00332CBD" w:rsidRDefault="009A593A" w:rsidP="001569EF">
            <w:pPr>
              <w:spacing w:before="120" w:after="120"/>
              <w:jc w:val="both"/>
              <w:rPr>
                <w:rFonts w:cs="Arial"/>
                <w:szCs w:val="22"/>
              </w:rPr>
            </w:pPr>
            <w:r w:rsidRPr="00332CBD">
              <w:rPr>
                <w:rFonts w:cs="Arial"/>
                <w:szCs w:val="22"/>
              </w:rPr>
              <w:t xml:space="preserve">means </w:t>
            </w:r>
            <w:r w:rsidRPr="001569EF">
              <w:rPr>
                <w:rFonts w:cs="Arial"/>
                <w:szCs w:val="22"/>
              </w:rPr>
              <w:t>Framework</w:t>
            </w:r>
            <w:r w:rsidR="00FD2A5B" w:rsidRPr="001569EF">
              <w:rPr>
                <w:rFonts w:cs="Arial"/>
                <w:szCs w:val="22"/>
              </w:rPr>
              <w:t xml:space="preserve"> is to commence on</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“Commercial </w:t>
            </w:r>
            <w:r w:rsidRPr="00332CBD">
              <w:rPr>
                <w:rFonts w:cs="Arial"/>
                <w:b/>
                <w:szCs w:val="22"/>
              </w:rPr>
              <w:lastRenderedPageBreak/>
              <w:t>Schedule”</w:t>
            </w:r>
          </w:p>
        </w:tc>
        <w:tc>
          <w:tcPr>
            <w:tcW w:w="6498" w:type="dxa"/>
          </w:tcPr>
          <w:p w:rsidR="009A593A" w:rsidRPr="00332CBD" w:rsidRDefault="009A593A" w:rsidP="007D28AA">
            <w:pPr>
              <w:spacing w:before="120" w:after="120"/>
              <w:jc w:val="both"/>
              <w:rPr>
                <w:rFonts w:cs="Arial"/>
                <w:szCs w:val="22"/>
              </w:rPr>
            </w:pPr>
            <w:r w:rsidRPr="00332CBD">
              <w:rPr>
                <w:rFonts w:cs="Arial"/>
                <w:szCs w:val="22"/>
              </w:rPr>
              <w:lastRenderedPageBreak/>
              <w:t xml:space="preserve">means the document set out at </w:t>
            </w:r>
            <w:r w:rsidRPr="00332CBD">
              <w:rPr>
                <w:rFonts w:cs="Arial"/>
                <w:szCs w:val="22"/>
              </w:rPr>
              <w:fldChar w:fldCharType="begin"/>
            </w:r>
            <w:r w:rsidRPr="00332CBD">
              <w:rPr>
                <w:rFonts w:cs="Arial"/>
                <w:szCs w:val="22"/>
              </w:rPr>
              <w:instrText xml:space="preserve"> REF _Ref377731561 \r \h  \* MERGEFORMAT </w:instrText>
            </w:r>
            <w:r w:rsidRPr="00332CBD">
              <w:rPr>
                <w:rFonts w:cs="Arial"/>
                <w:szCs w:val="22"/>
              </w:rPr>
            </w:r>
            <w:r w:rsidRPr="00332CBD">
              <w:rPr>
                <w:rFonts w:cs="Arial"/>
                <w:szCs w:val="22"/>
              </w:rPr>
              <w:fldChar w:fldCharType="separate"/>
            </w:r>
            <w:r w:rsidR="008B7A17">
              <w:rPr>
                <w:rFonts w:cs="Arial"/>
                <w:szCs w:val="22"/>
              </w:rPr>
              <w:t>Schedule 6</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“Confidential Information”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information, data and material of any nature, which either Party may receive or obtain in connection with the conclusion and/or operation of the Framework Agreement including any procurement process which is:</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Personal Data including without limitation which relates to any patient or other service user or his or her treatment or clinical or care history; </w:t>
            </w:r>
          </w:p>
          <w:p w:rsidR="009A593A" w:rsidRPr="00332CBD" w:rsidRDefault="009A593A" w:rsidP="007D28AA">
            <w:pPr>
              <w:spacing w:before="120" w:after="120"/>
              <w:ind w:left="397" w:hanging="397"/>
              <w:jc w:val="both"/>
              <w:rPr>
                <w:rFonts w:cs="Arial"/>
                <w:szCs w:val="22"/>
              </w:rPr>
            </w:pPr>
            <w:r w:rsidRPr="00332CBD">
              <w:rPr>
                <w:rFonts w:cs="Arial"/>
                <w:szCs w:val="22"/>
              </w:rPr>
              <w:t>(b)  designated as confidential by either party or that ought reasonably to be considered as confidential (however it is conveyed or on whatever media it is stored); and/or</w:t>
            </w:r>
          </w:p>
          <w:p w:rsidR="009A593A" w:rsidRPr="00332CBD" w:rsidRDefault="009A593A" w:rsidP="007D28AA">
            <w:pPr>
              <w:spacing w:before="120" w:after="120"/>
              <w:ind w:left="397" w:hanging="397"/>
              <w:jc w:val="both"/>
              <w:rPr>
                <w:rFonts w:cs="Arial"/>
                <w:szCs w:val="22"/>
              </w:rPr>
            </w:pPr>
            <w:r w:rsidRPr="00332CBD">
              <w:rPr>
                <w:rFonts w:cs="Arial"/>
                <w:szCs w:val="22"/>
              </w:rPr>
              <w:t>(c)  Policies and such other documents which the Supplier may obtain or have access to through the Authority’s intranet;</w:t>
            </w:r>
          </w:p>
        </w:tc>
      </w:tr>
      <w:tr w:rsidR="009A593A" w:rsidRPr="00332CBD" w:rsidTr="00BE75F0">
        <w:tc>
          <w:tcPr>
            <w:tcW w:w="2673" w:type="dxa"/>
          </w:tcPr>
          <w:p w:rsidR="009A593A" w:rsidRPr="00332CBD" w:rsidRDefault="009A593A" w:rsidP="00F81FC1">
            <w:pPr>
              <w:spacing w:before="120" w:after="120"/>
              <w:rPr>
                <w:rFonts w:cs="Arial"/>
                <w:b/>
                <w:szCs w:val="22"/>
              </w:rPr>
            </w:pPr>
            <w:r w:rsidRPr="00332CBD">
              <w:rPr>
                <w:rFonts w:cs="Arial"/>
                <w:b/>
                <w:szCs w:val="22"/>
              </w:rPr>
              <w:t>“Contract”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“Contracting Authority”</w:t>
            </w:r>
          </w:p>
        </w:tc>
        <w:tc>
          <w:tcPr>
            <w:tcW w:w="6498" w:type="dxa"/>
          </w:tcPr>
          <w:p w:rsidR="009A593A" w:rsidRPr="00332CBD" w:rsidRDefault="009A593A" w:rsidP="007D28AA">
            <w:pPr>
              <w:spacing w:before="120" w:after="120"/>
              <w:jc w:val="both"/>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Manager”</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sidR="008B7A17">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Price”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571ADD" w:rsidRPr="00332CBD" w:rsidTr="00AF29CC">
        <w:tc>
          <w:tcPr>
            <w:tcW w:w="2673" w:type="dxa"/>
          </w:tcPr>
          <w:p w:rsidR="00571ADD" w:rsidRPr="00332CBD" w:rsidRDefault="00571ADD" w:rsidP="00F81FC1">
            <w:pPr>
              <w:spacing w:before="120" w:after="120"/>
              <w:rPr>
                <w:rFonts w:cs="Arial"/>
                <w:b/>
                <w:szCs w:val="22"/>
              </w:rPr>
            </w:pPr>
            <w:r>
              <w:rPr>
                <w:rFonts w:cs="Arial"/>
                <w:b/>
                <w:szCs w:val="22"/>
              </w:rPr>
              <w:t>“Controller”</w:t>
            </w:r>
          </w:p>
        </w:tc>
        <w:tc>
          <w:tcPr>
            <w:tcW w:w="6498" w:type="dxa"/>
          </w:tcPr>
          <w:p w:rsidR="00571ADD" w:rsidRPr="00332CBD" w:rsidRDefault="00571ADD" w:rsidP="007D28AA">
            <w:pPr>
              <w:spacing w:before="120" w:after="120"/>
              <w:jc w:val="both"/>
              <w:rPr>
                <w:rFonts w:cs="Arial"/>
                <w:szCs w:val="22"/>
              </w:rPr>
            </w:pPr>
            <w:r>
              <w:rPr>
                <w:rFonts w:cs="Arial"/>
                <w:szCs w:val="22"/>
              </w:rPr>
              <w:t>shall have the same meaning as set out in the GDPR;</w:t>
            </w:r>
          </w:p>
        </w:tc>
      </w:tr>
      <w:tr w:rsidR="009A593A" w:rsidRPr="00332CBD" w:rsidTr="00AF29CC">
        <w:tc>
          <w:tcPr>
            <w:tcW w:w="2673" w:type="dxa"/>
          </w:tcPr>
          <w:p w:rsidR="009A593A" w:rsidRPr="00332CBD" w:rsidRDefault="009A593A" w:rsidP="00F81FC1">
            <w:pPr>
              <w:spacing w:before="120" w:after="120"/>
              <w:rPr>
                <w:rFonts w:cs="Arial"/>
                <w:b/>
                <w:szCs w:val="22"/>
              </w:rPr>
            </w:pPr>
            <w:r w:rsidRPr="000413CB">
              <w:rPr>
                <w:rFonts w:cs="Arial"/>
                <w:b/>
                <w:szCs w:val="22"/>
              </w:rPr>
              <w:t>“Data Protection Legislation”</w:t>
            </w:r>
            <w:r w:rsidRPr="00332CBD">
              <w:rPr>
                <w:rFonts w:cs="Arial"/>
                <w:b/>
                <w:szCs w:val="22"/>
              </w:rPr>
              <w:t xml:space="preserve"> </w:t>
            </w:r>
          </w:p>
        </w:tc>
        <w:tc>
          <w:tcPr>
            <w:tcW w:w="6498" w:type="dxa"/>
          </w:tcPr>
          <w:p w:rsidR="009A593A" w:rsidRPr="00332CBD" w:rsidRDefault="000413CB" w:rsidP="00571ADD">
            <w:pPr>
              <w:spacing w:before="120" w:after="120"/>
              <w:jc w:val="both"/>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9A593A" w:rsidRPr="00332CBD" w:rsidTr="00AF29CC">
        <w:tc>
          <w:tcPr>
            <w:tcW w:w="2673" w:type="dxa"/>
          </w:tcPr>
          <w:p w:rsidR="009A593A" w:rsidRPr="00332CBD" w:rsidRDefault="000413CB" w:rsidP="00F81FC1">
            <w:pPr>
              <w:spacing w:before="120" w:after="120"/>
              <w:rPr>
                <w:rFonts w:cs="Arial"/>
                <w:b/>
                <w:szCs w:val="22"/>
              </w:rPr>
            </w:pPr>
            <w:r w:rsidRPr="000413CB">
              <w:rPr>
                <w:rFonts w:cs="Arial"/>
                <w:b/>
                <w:szCs w:val="22"/>
              </w:rPr>
              <w:t>“Data Protection Protocol”</w:t>
            </w:r>
          </w:p>
        </w:tc>
        <w:tc>
          <w:tcPr>
            <w:tcW w:w="6498" w:type="dxa"/>
          </w:tcPr>
          <w:p w:rsidR="009A593A" w:rsidRPr="00332CBD" w:rsidRDefault="000413CB" w:rsidP="007D28AA">
            <w:pPr>
              <w:spacing w:before="120" w:after="120"/>
              <w:jc w:val="both"/>
              <w:rPr>
                <w:rFonts w:cs="Arial"/>
                <w:szCs w:val="22"/>
              </w:rPr>
            </w:pPr>
            <w:r w:rsidRPr="000413CB">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t>“Dispute(s)”</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w:t>
            </w:r>
            <w:r>
              <w:rPr>
                <w:rFonts w:cs="Arial"/>
                <w:szCs w:val="22"/>
              </w:rPr>
              <w:lastRenderedPageBreak/>
              <w:t>construction arising out of or in connection with this Framework Agreement, including any dispute, difference or question of interpretation relating to the Goods or Services, any matters of contractual construction and interpretation relating to the Framework Agreement, or any matter where this Framework Agreement directs the Parties to resolve an issue by reference to the Dispute Resolution Procedure;</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lastRenderedPageBreak/>
              <w:t>“Dispute Notice”</w:t>
            </w:r>
          </w:p>
        </w:tc>
        <w:tc>
          <w:tcPr>
            <w:tcW w:w="6498" w:type="dxa"/>
          </w:tcPr>
          <w:p w:rsidR="009A593A" w:rsidRDefault="009A593A"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a written notice served by one Party to the other stating that the Party serving the notice believes there is a Dispute;</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“Dispute Resolution Procedure”</w:t>
            </w:r>
          </w:p>
        </w:tc>
        <w:tc>
          <w:tcPr>
            <w:tcW w:w="6498" w:type="dxa"/>
          </w:tcPr>
          <w:p w:rsidR="009A593A" w:rsidRPr="00332CBD" w:rsidRDefault="009A593A" w:rsidP="007D28AA">
            <w:pPr>
              <w:spacing w:before="120" w:after="120"/>
              <w:jc w:val="both"/>
              <w:rPr>
                <w:rFonts w:cs="Arial"/>
                <w:szCs w:val="22"/>
              </w:rPr>
            </w:pPr>
            <w:r w:rsidRPr="00332CBD">
              <w:rPr>
                <w:rFonts w:cs="Arial"/>
                <w:szCs w:val="22"/>
              </w:rPr>
              <w:t>m</w:t>
            </w:r>
            <w:r w:rsidR="00E65284">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sidR="008B7A17">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2A36B7">
            <w:pPr>
              <w:pStyle w:val="00-DefinitionHeading"/>
              <w:spacing w:before="120" w:after="120"/>
              <w:ind w:left="0"/>
              <w:jc w:val="left"/>
              <w:rPr>
                <w:rFonts w:cs="Arial"/>
                <w:szCs w:val="22"/>
              </w:rPr>
            </w:pPr>
            <w:r w:rsidRPr="00332CBD">
              <w:rPr>
                <w:rFonts w:cs="Arial"/>
                <w:szCs w:val="22"/>
              </w:rPr>
              <w:t>“DOTAS”</w:t>
            </w:r>
          </w:p>
        </w:tc>
        <w:tc>
          <w:tcPr>
            <w:tcW w:w="6498" w:type="dxa"/>
          </w:tcPr>
          <w:p w:rsidR="009A593A" w:rsidRPr="00332CBD" w:rsidRDefault="009A593A" w:rsidP="007D28AA">
            <w:pPr>
              <w:pStyle w:val="MRheading20"/>
              <w:numPr>
                <w:ilvl w:val="1"/>
                <w:numId w:val="2"/>
              </w:numPr>
              <w:tabs>
                <w:tab w:val="clear" w:pos="720"/>
                <w:tab w:val="num" w:pos="0"/>
              </w:tabs>
              <w:spacing w:before="120" w:after="120" w:line="240" w:lineRule="auto"/>
              <w:ind w:left="0"/>
              <w:rPr>
                <w:rFonts w:cs="Arial"/>
                <w:szCs w:val="22"/>
              </w:rPr>
            </w:pPr>
            <w:bookmarkStart w:id="459"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460" w:name="DocXTextRef38"/>
            <w:r w:rsidRPr="00332CBD">
              <w:rPr>
                <w:rFonts w:cs="Arial"/>
                <w:szCs w:val="22"/>
              </w:rPr>
              <w:t>7</w:t>
            </w:r>
            <w:bookmarkEnd w:id="460"/>
            <w:r w:rsidRPr="00332CBD">
              <w:rPr>
                <w:rFonts w:cs="Arial"/>
                <w:szCs w:val="22"/>
              </w:rPr>
              <w:t xml:space="preserve"> of the Finance Act 2004 and in secondary legislation made under vires contained in Part </w:t>
            </w:r>
            <w:bookmarkStart w:id="461" w:name="DocXTextRef39"/>
            <w:r w:rsidRPr="00332CBD">
              <w:rPr>
                <w:rFonts w:cs="Arial"/>
                <w:szCs w:val="22"/>
              </w:rPr>
              <w:t>7</w:t>
            </w:r>
            <w:bookmarkEnd w:id="461"/>
            <w:r w:rsidRPr="00332CBD">
              <w:rPr>
                <w:rFonts w:cs="Arial"/>
                <w:szCs w:val="22"/>
              </w:rPr>
              <w:t xml:space="preserve"> of the Finance Act 2004 and as extended to National Insurance Contributions by the National Insurance Contributions (Application of Part </w:t>
            </w:r>
            <w:bookmarkStart w:id="462" w:name="DocXTextRef40"/>
            <w:r w:rsidRPr="00332CBD">
              <w:rPr>
                <w:rFonts w:cs="Arial"/>
                <w:szCs w:val="22"/>
              </w:rPr>
              <w:t>7</w:t>
            </w:r>
            <w:bookmarkEnd w:id="462"/>
            <w:r w:rsidRPr="00332CBD">
              <w:rPr>
                <w:rFonts w:cs="Arial"/>
                <w:szCs w:val="22"/>
              </w:rPr>
              <w:t xml:space="preserve"> of the Finance Act 2004) Regulations 2012, SI 2012/1868 made under s.132A Social Security Administration Act 1992;</w:t>
            </w:r>
            <w:bookmarkEnd w:id="459"/>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“Electronic Trading System(s)”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“Environmental Regulations”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“eProcurement Guidance” </w:t>
            </w:r>
          </w:p>
          <w:p w:rsidR="009A593A" w:rsidRPr="00332CBD" w:rsidRDefault="009A593A" w:rsidP="00F81FC1">
            <w:pPr>
              <w:spacing w:before="120" w:after="120"/>
              <w:rPr>
                <w:rFonts w:cs="Arial"/>
                <w:b/>
                <w:szCs w:val="22"/>
              </w:rPr>
            </w:pP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NHS eProcurement Strategy available via:</w:t>
            </w:r>
          </w:p>
          <w:p w:rsidR="009A593A" w:rsidRPr="00332CBD" w:rsidRDefault="009A593A" w:rsidP="007D28AA">
            <w:pPr>
              <w:spacing w:before="120" w:after="120"/>
              <w:jc w:val="both"/>
              <w:rPr>
                <w:rFonts w:cs="Arial"/>
                <w:szCs w:val="22"/>
              </w:rPr>
            </w:pPr>
            <w:r w:rsidRPr="00332CBD">
              <w:rPr>
                <w:rFonts w:eastAsia="MS Mincho" w:cs="Arial"/>
                <w:szCs w:val="22"/>
                <w:lang w:val="en-US" w:eastAsia="ja-JP"/>
              </w:rPr>
              <w:t xml:space="preserve"> </w:t>
            </w:r>
            <w:hyperlink r:id="rId16"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rsidR="009A593A" w:rsidRPr="00332CBD" w:rsidRDefault="009A593A" w:rsidP="007D28AA">
            <w:pPr>
              <w:spacing w:before="120" w:after="120"/>
              <w:jc w:val="both"/>
              <w:rPr>
                <w:rFonts w:cs="Arial"/>
                <w:szCs w:val="22"/>
              </w:rPr>
            </w:pPr>
            <w:r w:rsidRPr="00332CBD">
              <w:rPr>
                <w:rFonts w:cs="Arial"/>
                <w:szCs w:val="22"/>
              </w:rPr>
              <w:t xml:space="preserve">together with any further Guidance issued by the Department of Health in connection with it;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“Equality Legislation”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“FOIA”</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“Force Majeure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event beyond the reasonable control of the Party in </w:t>
            </w:r>
            <w:r w:rsidRPr="00332CBD">
              <w:rPr>
                <w:rFonts w:cs="Arial"/>
                <w:szCs w:val="22"/>
              </w:rPr>
              <w:lastRenderedPageBreak/>
              <w:t xml:space="preserve">question to include, without limitation:  </w:t>
            </w:r>
          </w:p>
          <w:p w:rsidR="009A593A" w:rsidRPr="00332CBD" w:rsidRDefault="009A593A" w:rsidP="007D28AA">
            <w:pPr>
              <w:spacing w:before="120" w:after="120"/>
              <w:ind w:left="397" w:hanging="397"/>
              <w:jc w:val="both"/>
              <w:rPr>
                <w:rFonts w:cs="Arial"/>
                <w:szCs w:val="22"/>
              </w:rPr>
            </w:pPr>
            <w:r w:rsidRPr="00332CBD">
              <w:rPr>
                <w:rFonts w:cs="Arial"/>
                <w:szCs w:val="22"/>
              </w:rPr>
              <w:t>(a)  war including civil war (whether declared or undeclared), riot, civil commotion or armed conflict materially affecting either Party’s ability to perform its obligations under this Framework Agreement;</w:t>
            </w:r>
          </w:p>
          <w:p w:rsidR="009A593A" w:rsidRPr="00332CBD" w:rsidRDefault="009A593A" w:rsidP="007D28AA">
            <w:pPr>
              <w:spacing w:before="120" w:after="120"/>
              <w:ind w:left="397" w:hanging="397"/>
              <w:jc w:val="both"/>
              <w:rPr>
                <w:rFonts w:cs="Arial"/>
                <w:szCs w:val="22"/>
              </w:rPr>
            </w:pPr>
            <w:r w:rsidRPr="00332CBD">
              <w:rPr>
                <w:rFonts w:cs="Arial"/>
                <w:szCs w:val="22"/>
              </w:rPr>
              <w:t>(b)  acts of terrorism;</w:t>
            </w:r>
          </w:p>
          <w:p w:rsidR="009A593A" w:rsidRPr="00332CBD" w:rsidRDefault="009A593A" w:rsidP="007D28AA">
            <w:pPr>
              <w:spacing w:before="120" w:after="120"/>
              <w:ind w:left="397" w:hanging="397"/>
              <w:jc w:val="both"/>
              <w:rPr>
                <w:rFonts w:cs="Arial"/>
                <w:szCs w:val="22"/>
              </w:rPr>
            </w:pPr>
            <w:r w:rsidRPr="00332CBD">
              <w:rPr>
                <w:rFonts w:cs="Arial"/>
                <w:szCs w:val="22"/>
              </w:rPr>
              <w:t xml:space="preserve">(c)  flood, storm or other natural disasters; </w:t>
            </w:r>
          </w:p>
          <w:p w:rsidR="009A593A" w:rsidRPr="00332CBD" w:rsidRDefault="009A593A" w:rsidP="007D28AA">
            <w:pPr>
              <w:spacing w:before="120" w:after="120"/>
              <w:ind w:left="397" w:hanging="397"/>
              <w:jc w:val="both"/>
              <w:rPr>
                <w:rFonts w:cs="Arial"/>
                <w:szCs w:val="22"/>
              </w:rPr>
            </w:pPr>
            <w:r w:rsidRPr="00332CBD">
              <w:rPr>
                <w:rFonts w:cs="Arial"/>
                <w:szCs w:val="22"/>
              </w:rPr>
              <w:t>(d)  fire;</w:t>
            </w:r>
          </w:p>
          <w:p w:rsidR="009A593A" w:rsidRPr="00332CBD" w:rsidRDefault="009A593A" w:rsidP="007D28AA">
            <w:pPr>
              <w:spacing w:before="120" w:after="120"/>
              <w:ind w:left="397" w:hanging="397"/>
              <w:jc w:val="both"/>
              <w:rPr>
                <w:rFonts w:cs="Arial"/>
                <w:szCs w:val="22"/>
              </w:rPr>
            </w:pPr>
            <w:r w:rsidRPr="00332CBD">
              <w:rPr>
                <w:rFonts w:cs="Arial"/>
                <w:szCs w:val="22"/>
              </w:rPr>
              <w:t>(e)  unavailability of public utilities and/or access to transport networks to the extent no diligent supplier could reasonably have planned for such unavailability as part of its business continuity planning;</w:t>
            </w:r>
          </w:p>
          <w:p w:rsidR="009A593A" w:rsidRPr="00332CBD" w:rsidRDefault="009A593A" w:rsidP="007D28AA">
            <w:pPr>
              <w:spacing w:before="120" w:after="120"/>
              <w:ind w:left="397" w:hanging="397"/>
              <w:jc w:val="both"/>
              <w:rPr>
                <w:rFonts w:cs="Arial"/>
                <w:szCs w:val="22"/>
              </w:rPr>
            </w:pPr>
            <w:r w:rsidRPr="00332CBD">
              <w:rPr>
                <w:rFonts w:cs="Arial"/>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(g)  compliance with any local law or governmental order, rule, regulation or direction </w:t>
            </w:r>
            <w:r w:rsidRPr="009A593A">
              <w:rPr>
                <w:rFonts w:cs="Arial"/>
                <w:szCs w:val="22"/>
              </w:rPr>
              <w:t xml:space="preserve">applicable outside of England and Wales </w:t>
            </w:r>
            <w:r w:rsidRPr="00332CBD">
              <w:rPr>
                <w:rFonts w:cs="Arial"/>
                <w:szCs w:val="22"/>
              </w:rPr>
              <w:t xml:space="preserve">that could not have been reasonably foreseen; </w:t>
            </w:r>
          </w:p>
          <w:p w:rsidR="009A593A" w:rsidRPr="00332CBD" w:rsidRDefault="009A593A" w:rsidP="007D28AA">
            <w:pPr>
              <w:spacing w:before="120" w:after="120"/>
              <w:ind w:left="397" w:hanging="397"/>
              <w:jc w:val="both"/>
              <w:rPr>
                <w:rFonts w:cs="Arial"/>
                <w:szCs w:val="22"/>
              </w:rPr>
            </w:pPr>
            <w:r w:rsidRPr="00332CBD">
              <w:rPr>
                <w:rFonts w:cs="Arial"/>
                <w:szCs w:val="22"/>
              </w:rPr>
              <w:t>(h)  industrial action which affects the ability of the Supplier to supply the Goods and/or to provide the Services, but which is not confined to the workforce of the Supplier or the workforce of any Sub-contractor of the Supplier; and</w:t>
            </w:r>
          </w:p>
          <w:p w:rsidR="009A593A" w:rsidRDefault="009A593A" w:rsidP="007D28AA">
            <w:pPr>
              <w:spacing w:before="120" w:after="120"/>
              <w:ind w:left="397" w:hanging="397"/>
              <w:jc w:val="both"/>
              <w:rPr>
                <w:rFonts w:cs="Arial"/>
                <w:szCs w:val="22"/>
              </w:rPr>
            </w:pPr>
            <w:r w:rsidRPr="00332CBD">
              <w:rPr>
                <w:rFonts w:cs="Arial"/>
                <w:szCs w:val="22"/>
              </w:rPr>
              <w:t>(</w:t>
            </w:r>
            <w:proofErr w:type="spellStart"/>
            <w:r w:rsidRPr="00332CBD">
              <w:rPr>
                <w:rFonts w:cs="Arial"/>
                <w:szCs w:val="22"/>
              </w:rPr>
              <w:t>i</w:t>
            </w:r>
            <w:proofErr w:type="spellEnd"/>
            <w:r w:rsidRPr="00332CBD">
              <w:rPr>
                <w:rFonts w:cs="Arial"/>
                <w:szCs w:val="22"/>
              </w:rPr>
              <w:t xml:space="preserve">)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rsidR="002C75D7" w:rsidRPr="00332CBD" w:rsidRDefault="002C75D7" w:rsidP="002C75D7">
            <w:pPr>
              <w:spacing w:before="120" w:after="120"/>
              <w:jc w:val="both"/>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“Framework Agreement”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form of framework agreement at the front of this document and all </w:t>
            </w:r>
            <w:bookmarkStart w:id="463" w:name="DocXTextRef41"/>
            <w:r w:rsidRPr="00332CBD">
              <w:rPr>
                <w:rFonts w:cs="Arial"/>
                <w:szCs w:val="22"/>
              </w:rPr>
              <w:t>schedules</w:t>
            </w:r>
            <w:bookmarkEnd w:id="463"/>
            <w:r w:rsidRPr="00332CBD">
              <w:rPr>
                <w:rFonts w:cs="Arial"/>
                <w:szCs w:val="22"/>
              </w:rPr>
              <w:t xml:space="preserve"> and appendices attached to the form of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“Fraud”</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E65284" w:rsidRPr="00332CBD" w:rsidTr="00AF29CC">
        <w:tc>
          <w:tcPr>
            <w:tcW w:w="2673" w:type="dxa"/>
          </w:tcPr>
          <w:p w:rsidR="00E65284" w:rsidRPr="00332CBD" w:rsidRDefault="00E65284" w:rsidP="00F81FC1">
            <w:pPr>
              <w:spacing w:before="120" w:after="120"/>
              <w:rPr>
                <w:rFonts w:cs="Arial"/>
                <w:b/>
                <w:szCs w:val="22"/>
              </w:rPr>
            </w:pPr>
            <w:r>
              <w:rPr>
                <w:rFonts w:cs="Arial"/>
                <w:b/>
                <w:szCs w:val="22"/>
              </w:rPr>
              <w:t>“GDPR”</w:t>
            </w:r>
          </w:p>
        </w:tc>
        <w:tc>
          <w:tcPr>
            <w:tcW w:w="6498" w:type="dxa"/>
          </w:tcPr>
          <w:p w:rsidR="00E65284" w:rsidRPr="00332CBD" w:rsidRDefault="00E65284" w:rsidP="007D28AA">
            <w:pPr>
              <w:spacing w:before="120" w:after="120"/>
              <w:jc w:val="both"/>
              <w:rPr>
                <w:rFonts w:cs="Arial"/>
                <w:szCs w:val="22"/>
              </w:rPr>
            </w:pPr>
            <w:r w:rsidRPr="00E65284">
              <w:rPr>
                <w:rFonts w:cs="Arial"/>
                <w:szCs w:val="22"/>
              </w:rPr>
              <w:t>means the General Data Protection Regulation (Regulation (EU) 2016/679);</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“General Anti-Abuse Rule”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the legislation in Part </w:t>
            </w:r>
            <w:bookmarkStart w:id="464" w:name="DocXTextRef42"/>
            <w:r w:rsidRPr="00332CBD">
              <w:rPr>
                <w:rFonts w:cs="Arial"/>
                <w:szCs w:val="22"/>
              </w:rPr>
              <w:t>5</w:t>
            </w:r>
            <w:bookmarkEnd w:id="464"/>
            <w:r w:rsidRPr="00332CBD">
              <w:rPr>
                <w:rFonts w:cs="Arial"/>
                <w:szCs w:val="22"/>
              </w:rPr>
              <w:t xml:space="preserve"> of the Finance Act 2013; and </w:t>
            </w:r>
          </w:p>
          <w:p w:rsidR="009A593A" w:rsidRPr="00332CBD" w:rsidRDefault="009A593A" w:rsidP="007D28AA">
            <w:pPr>
              <w:spacing w:before="120" w:after="120"/>
              <w:ind w:left="397" w:hanging="397"/>
              <w:jc w:val="both"/>
              <w:rPr>
                <w:rFonts w:cs="Arial"/>
                <w:szCs w:val="22"/>
              </w:rPr>
            </w:pPr>
            <w:r w:rsidRPr="00332CBD">
              <w:rPr>
                <w:rFonts w:cs="Arial"/>
                <w:szCs w:val="22"/>
              </w:rPr>
              <w:lastRenderedPageBreak/>
              <w:t xml:space="preserve">(b)  any future legislation introduced into parliament to counteract tax advantages arising from abusive arrangements to avoid national insurance contributions;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“Good Industry Practice”</w:t>
            </w:r>
          </w:p>
        </w:tc>
        <w:tc>
          <w:tcPr>
            <w:tcW w:w="6498" w:type="dxa"/>
          </w:tcPr>
          <w:p w:rsidR="009A593A" w:rsidRPr="00332CBD" w:rsidRDefault="009A593A" w:rsidP="007B50E7">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9A593A" w:rsidRPr="00332CBD" w:rsidTr="00AF29CC">
        <w:tc>
          <w:tcPr>
            <w:tcW w:w="2673" w:type="dxa"/>
          </w:tcPr>
          <w:p w:rsidR="009A593A" w:rsidRPr="00332CBD" w:rsidRDefault="009A593A" w:rsidP="007D28AA">
            <w:pPr>
              <w:spacing w:before="120" w:after="120"/>
              <w:rPr>
                <w:rFonts w:cs="Arial"/>
                <w:b/>
                <w:szCs w:val="22"/>
              </w:rPr>
            </w:pPr>
            <w:r w:rsidRPr="00332CBD">
              <w:rPr>
                <w:rFonts w:cs="Arial"/>
                <w:b/>
                <w:szCs w:val="22"/>
              </w:rPr>
              <w:t>“Goods”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“Guidance”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“Halifax Abuse Principle”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principle explained in the CJEU Case C-255/02 Halifax and others;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"HM Government Cyber Essentials Scheme"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HM Government Cyber Essentials Scheme as further defined in the documents relating to this scheme published at: https://www.gov.uk/government/publications/cyber-essentials-scheme-overview</w:t>
            </w:r>
            <w:r w:rsidR="00470940">
              <w:rPr>
                <w:rFonts w:cs="Arial"/>
                <w:szCs w:val="22"/>
              </w:rPr>
              <w:t>;</w:t>
            </w:r>
          </w:p>
        </w:tc>
      </w:tr>
      <w:tr w:rsidR="00470940" w:rsidRPr="00332CBD" w:rsidTr="00AF29CC">
        <w:tc>
          <w:tcPr>
            <w:tcW w:w="2673" w:type="dxa"/>
          </w:tcPr>
          <w:p w:rsidR="00470940" w:rsidRPr="00332CBD" w:rsidRDefault="00470940" w:rsidP="00B12AD6">
            <w:pPr>
              <w:spacing w:before="120" w:after="120"/>
              <w:rPr>
                <w:rFonts w:cs="Arial"/>
                <w:b/>
                <w:szCs w:val="22"/>
              </w:rPr>
            </w:pPr>
            <w:r w:rsidRPr="00332CBD">
              <w:rPr>
                <w:rFonts w:cs="Arial"/>
                <w:b/>
                <w:szCs w:val="22"/>
              </w:rPr>
              <w:t>“</w:t>
            </w:r>
            <w:r>
              <w:rPr>
                <w:rFonts w:cs="Arial"/>
                <w:b/>
                <w:szCs w:val="22"/>
              </w:rPr>
              <w:t>Initial</w:t>
            </w:r>
            <w:r w:rsidRPr="00332CBD">
              <w:rPr>
                <w:rFonts w:cs="Arial"/>
                <w:b/>
                <w:szCs w:val="22"/>
              </w:rPr>
              <w:t xml:space="preserve"> Term”</w:t>
            </w:r>
          </w:p>
        </w:tc>
        <w:tc>
          <w:tcPr>
            <w:tcW w:w="6498" w:type="dxa"/>
          </w:tcPr>
          <w:p w:rsidR="00470940" w:rsidRPr="00332CBD" w:rsidRDefault="00470940" w:rsidP="00B12AD6">
            <w:pPr>
              <w:spacing w:before="120" w:after="120"/>
              <w:jc w:val="both"/>
              <w:rPr>
                <w:rFonts w:cs="Arial"/>
                <w:szCs w:val="22"/>
              </w:rPr>
            </w:pPr>
            <w:r w:rsidRPr="00332CBD">
              <w:rPr>
                <w:rFonts w:cs="Arial"/>
                <w:szCs w:val="22"/>
              </w:rPr>
              <w:t xml:space="preserve">means the </w:t>
            </w:r>
            <w:r>
              <w:rPr>
                <w:rFonts w:cs="Arial"/>
                <w:szCs w:val="22"/>
              </w:rPr>
              <w:t xml:space="preserve">initial </w:t>
            </w:r>
            <w:r w:rsidRPr="00332CBD">
              <w:rPr>
                <w:rFonts w:cs="Arial"/>
                <w:szCs w:val="22"/>
              </w:rPr>
              <w:t xml:space="preserve">term as set out in the Key Provisions; </w:t>
            </w:r>
          </w:p>
        </w:tc>
      </w:tr>
      <w:tr w:rsidR="00F41526" w:rsidRPr="00332CBD" w:rsidTr="00AF29CC">
        <w:tc>
          <w:tcPr>
            <w:tcW w:w="2673" w:type="dxa"/>
          </w:tcPr>
          <w:p w:rsidR="00F41526" w:rsidRPr="00332CBD" w:rsidRDefault="00F41526" w:rsidP="00B12AD6">
            <w:pPr>
              <w:spacing w:before="120" w:after="120"/>
              <w:rPr>
                <w:rFonts w:cs="Arial"/>
                <w:b/>
                <w:szCs w:val="22"/>
              </w:rPr>
            </w:pPr>
            <w:r w:rsidRPr="00F41526">
              <w:rPr>
                <w:rFonts w:cs="Arial"/>
                <w:b/>
                <w:szCs w:val="22"/>
              </w:rPr>
              <w:t>“Intellectual Property Rights”</w:t>
            </w:r>
          </w:p>
        </w:tc>
        <w:tc>
          <w:tcPr>
            <w:tcW w:w="6498" w:type="dxa"/>
          </w:tcPr>
          <w:p w:rsidR="00F41526" w:rsidRPr="00332CBD" w:rsidRDefault="00F41526" w:rsidP="00B12AD6">
            <w:pPr>
              <w:spacing w:before="120" w:after="120"/>
              <w:jc w:val="both"/>
              <w:rPr>
                <w:rFonts w:cs="Arial"/>
                <w:szCs w:val="22"/>
              </w:rPr>
            </w:pPr>
            <w:r w:rsidRPr="00F41526">
              <w:rPr>
                <w:rFonts w:cs="Arial"/>
                <w:szCs w:val="22"/>
              </w:rPr>
              <w:t>means all patents, copyright, design rights, registered designs, trademarks, know-how, database rights, confidential formulae and any other intellectual property rights and the rights to apply for patents and trademarks and registered designs;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“Key Provisions”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sidR="008B7A17">
              <w:rPr>
                <w:rFonts w:cs="Arial"/>
                <w:szCs w:val="22"/>
              </w:rPr>
              <w:t>Schedule 1</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“KPI”</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“Law”</w:t>
            </w:r>
          </w:p>
        </w:tc>
        <w:tc>
          <w:tcPr>
            <w:tcW w:w="6498" w:type="dxa"/>
          </w:tcPr>
          <w:p w:rsidR="00470940" w:rsidRPr="00332CBD" w:rsidRDefault="00470940" w:rsidP="007D28AA">
            <w:pPr>
              <w:spacing w:before="120" w:after="120"/>
              <w:jc w:val="both"/>
              <w:rPr>
                <w:rFonts w:cs="Arial"/>
                <w:szCs w:val="22"/>
              </w:rPr>
            </w:pPr>
            <w:r>
              <w:rPr>
                <w:rFonts w:cs="Arial"/>
                <w:szCs w:val="22"/>
              </w:rPr>
              <w:t>m</w:t>
            </w:r>
            <w:r w:rsidRPr="00332CBD">
              <w:rPr>
                <w:rFonts w:cs="Arial"/>
                <w:szCs w:val="22"/>
              </w:rPr>
              <w:t>eans</w:t>
            </w:r>
            <w:r>
              <w:rPr>
                <w:rFonts w:cs="Arial"/>
                <w:szCs w:val="22"/>
              </w:rPr>
              <w:t xml:space="preserve"> any applicable legal requirements including, without limitation</w:t>
            </w:r>
            <w:r w:rsidRPr="00332CBD">
              <w:rPr>
                <w:rFonts w:cs="Arial"/>
                <w:szCs w:val="22"/>
              </w:rPr>
              <w:t>:</w:t>
            </w:r>
            <w:r>
              <w:rPr>
                <w:rFonts w:cs="Arial"/>
                <w:szCs w:val="22"/>
              </w:rPr>
              <w:t xml:space="preserve"> </w:t>
            </w:r>
          </w:p>
          <w:p w:rsidR="00470940" w:rsidRPr="00332CBD" w:rsidRDefault="00470940" w:rsidP="007D28AA">
            <w:pPr>
              <w:spacing w:before="120" w:after="120"/>
              <w:ind w:left="397" w:hanging="397"/>
              <w:jc w:val="both"/>
              <w:rPr>
                <w:rFonts w:cs="Arial"/>
                <w:szCs w:val="22"/>
              </w:rPr>
            </w:pPr>
            <w:r>
              <w:rPr>
                <w:rFonts w:cs="Arial"/>
                <w:szCs w:val="22"/>
              </w:rPr>
              <w:t xml:space="preserve">(a) </w:t>
            </w: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w:t>
            </w:r>
            <w:r>
              <w:rPr>
                <w:rFonts w:cs="Arial"/>
                <w:szCs w:val="22"/>
              </w:rPr>
              <w:lastRenderedPageBreak/>
              <w:t>instrument as applicable</w:t>
            </w:r>
            <w:r w:rsidRPr="003A6929">
              <w:rPr>
                <w:rFonts w:cs="Arial"/>
                <w:szCs w:val="22"/>
              </w:rPr>
              <w:t xml:space="preserve"> in England</w:t>
            </w:r>
            <w:r>
              <w:rPr>
                <w:rFonts w:cs="Arial"/>
                <w:szCs w:val="22"/>
              </w:rPr>
              <w:t xml:space="preserve"> and Wales</w:t>
            </w:r>
            <w:r w:rsidRPr="00332CBD">
              <w:rPr>
                <w:rFonts w:cs="Arial"/>
                <w:szCs w:val="22"/>
              </w:rPr>
              <w:t>;</w:t>
            </w:r>
          </w:p>
          <w:p w:rsidR="00470940" w:rsidRPr="00332CBD" w:rsidRDefault="00470940" w:rsidP="007D28AA">
            <w:pPr>
              <w:spacing w:before="120" w:after="120"/>
              <w:ind w:left="397" w:hanging="397"/>
              <w:jc w:val="both"/>
              <w:rPr>
                <w:rFonts w:cs="Arial"/>
                <w:szCs w:val="22"/>
              </w:rPr>
            </w:pPr>
            <w:r>
              <w:rPr>
                <w:rFonts w:cs="Arial"/>
                <w:szCs w:val="22"/>
              </w:rPr>
              <w:t xml:space="preserve">(b) </w:t>
            </w:r>
            <w:r w:rsidRPr="002C75D7">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373D25">
              <w:rPr>
                <w:rFonts w:cs="Arial"/>
                <w:szCs w:val="22"/>
              </w:rPr>
              <w:t>,</w:t>
            </w:r>
            <w:r w:rsidRPr="002C75D7">
              <w:rPr>
                <w:rFonts w:cs="Arial"/>
                <w:szCs w:val="22"/>
              </w:rPr>
              <w:t xml:space="preserve"> regulation or instrument)</w:t>
            </w:r>
            <w:r w:rsidRPr="00332CBD">
              <w:rPr>
                <w:rFonts w:cs="Arial"/>
                <w:szCs w:val="22"/>
              </w:rPr>
              <w:t>;</w:t>
            </w:r>
          </w:p>
          <w:p w:rsidR="00470940" w:rsidRPr="00332CBD" w:rsidRDefault="00470940" w:rsidP="007D28AA">
            <w:pPr>
              <w:spacing w:before="120" w:after="120"/>
              <w:ind w:left="397" w:hanging="397"/>
              <w:jc w:val="both"/>
              <w:rPr>
                <w:rFonts w:cs="Arial"/>
                <w:szCs w:val="22"/>
              </w:rPr>
            </w:pPr>
            <w:r w:rsidRPr="00332CBD">
              <w:rPr>
                <w:rFonts w:cs="Arial"/>
                <w:szCs w:val="22"/>
              </w:rPr>
              <w:t>(c)  any enforceable community right within the meaning of section 2(1) European Communities Act 1972;</w:t>
            </w:r>
          </w:p>
          <w:p w:rsidR="00470940" w:rsidRPr="00332CBD" w:rsidRDefault="00470940" w:rsidP="007D28AA">
            <w:pPr>
              <w:spacing w:before="120" w:after="120"/>
              <w:ind w:left="397" w:hanging="397"/>
              <w:jc w:val="both"/>
              <w:rPr>
                <w:rFonts w:cs="Arial"/>
                <w:szCs w:val="22"/>
              </w:rPr>
            </w:pPr>
            <w:r w:rsidRPr="00332CBD">
              <w:rPr>
                <w:rFonts w:cs="Arial"/>
                <w:szCs w:val="22"/>
              </w:rPr>
              <w:t>(d)  any applicable judgment of a relevant court of law which is a binding precedent in England and Wales;</w:t>
            </w:r>
          </w:p>
          <w:p w:rsidR="00470940" w:rsidRPr="00332CBD" w:rsidRDefault="00470940" w:rsidP="007D28AA">
            <w:pPr>
              <w:spacing w:before="120" w:after="120"/>
              <w:ind w:left="397" w:hanging="397"/>
              <w:jc w:val="both"/>
              <w:rPr>
                <w:rFonts w:cs="Arial"/>
                <w:szCs w:val="22"/>
              </w:rPr>
            </w:pPr>
            <w:r w:rsidRPr="00332CBD">
              <w:rPr>
                <w:rFonts w:cs="Arial"/>
                <w:szCs w:val="22"/>
              </w:rPr>
              <w:t>(e)  requirements set by any regulatory body</w:t>
            </w:r>
            <w:r>
              <w:rPr>
                <w:rFonts w:cs="Arial"/>
                <w:szCs w:val="22"/>
              </w:rPr>
              <w:t xml:space="preserve"> as applicable in England and Wales</w:t>
            </w:r>
            <w:r w:rsidRPr="00332CBD">
              <w:rPr>
                <w:rFonts w:cs="Arial"/>
                <w:szCs w:val="22"/>
              </w:rPr>
              <w:t>; and</w:t>
            </w:r>
          </w:p>
          <w:p w:rsidR="00470940" w:rsidRDefault="00470940" w:rsidP="001A518C">
            <w:pPr>
              <w:spacing w:before="120" w:after="120"/>
              <w:ind w:left="397" w:hanging="397"/>
              <w:jc w:val="both"/>
              <w:rPr>
                <w:rFonts w:cs="Arial"/>
                <w:szCs w:val="22"/>
              </w:rPr>
            </w:pPr>
            <w:r w:rsidRPr="00332CBD">
              <w:rPr>
                <w:rFonts w:cs="Arial"/>
                <w:szCs w:val="22"/>
              </w:rPr>
              <w:t xml:space="preserve">(f)  any </w:t>
            </w:r>
            <w:r w:rsidR="004B16AB">
              <w:rPr>
                <w:rFonts w:cs="Arial"/>
                <w:szCs w:val="22"/>
              </w:rPr>
              <w:t xml:space="preserve">relevant </w:t>
            </w:r>
            <w:r w:rsidRPr="00332CBD">
              <w:rPr>
                <w:rFonts w:cs="Arial"/>
                <w:szCs w:val="22"/>
              </w:rPr>
              <w:t>code of practice</w:t>
            </w:r>
            <w:r>
              <w:rPr>
                <w:rFonts w:cs="Arial"/>
                <w:szCs w:val="22"/>
              </w:rPr>
              <w:t xml:space="preserve"> as applicable in England and Wales; </w:t>
            </w:r>
          </w:p>
          <w:p w:rsidR="00470940" w:rsidRPr="00332CBD" w:rsidRDefault="00470940" w:rsidP="001A518C">
            <w:pPr>
              <w:spacing w:before="120" w:after="120"/>
              <w:ind w:left="397" w:hanging="397"/>
              <w:jc w:val="both"/>
              <w:rPr>
                <w:rFonts w:cs="Arial"/>
                <w:szCs w:val="22"/>
              </w:rPr>
            </w:pPr>
            <w:r w:rsidRPr="001A518C">
              <w:rPr>
                <w:rFonts w:cs="Arial"/>
                <w:szCs w:val="22"/>
              </w:rPr>
              <w:t>(g)</w:t>
            </w:r>
            <w:r w:rsidRPr="001A518C">
              <w:rPr>
                <w:rFonts w:cs="Arial"/>
                <w:szCs w:val="22"/>
              </w:rPr>
              <w:tab/>
              <w:t>any relevant collective agreement and/or international law provisions (to include, without limitation, as referred to in (a) to (f) above);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“NHS”</w:t>
            </w:r>
          </w:p>
        </w:tc>
        <w:tc>
          <w:tcPr>
            <w:tcW w:w="6498" w:type="dxa"/>
          </w:tcPr>
          <w:p w:rsidR="00470940" w:rsidRPr="00332CBD" w:rsidRDefault="00470940" w:rsidP="007D28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“Occasion of Tax Non-Compliance”</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 xml:space="preserve">means: </w:t>
            </w:r>
          </w:p>
          <w:p w:rsidR="00470940" w:rsidRPr="00332CBD" w:rsidRDefault="00470940" w:rsidP="007D28AA">
            <w:pPr>
              <w:spacing w:before="120" w:after="120"/>
              <w:ind w:left="397" w:hanging="397"/>
              <w:jc w:val="both"/>
              <w:rPr>
                <w:rFonts w:eastAsia="MS Mincho" w:cs="Arial"/>
                <w:szCs w:val="22"/>
              </w:rPr>
            </w:pPr>
            <w:r w:rsidRPr="00332CBD">
              <w:rPr>
                <w:rFonts w:eastAsia="MS Mincho" w:cs="Arial"/>
                <w:szCs w:val="22"/>
              </w:rPr>
              <w:t xml:space="preserve">(a)  any tax return of the Supplier submitted to a Relevant Tax Authority on or after 1 October 2012 is found on or after 1 April 2013 to be incorrect as a result of: </w:t>
            </w:r>
          </w:p>
          <w:p w:rsidR="00470940" w:rsidRPr="00332CBD" w:rsidRDefault="00470940" w:rsidP="00771B35">
            <w:pPr>
              <w:pStyle w:val="MRNumberedParas3"/>
              <w:tabs>
                <w:tab w:val="clear" w:pos="2160"/>
                <w:tab w:val="num" w:pos="729"/>
              </w:tabs>
              <w:ind w:left="729" w:hanging="425"/>
              <w:rPr>
                <w:rFonts w:eastAsia="MS Mincho"/>
              </w:rPr>
            </w:pPr>
            <w:bookmarkStart w:id="465" w:name="_Ref459892423"/>
            <w:r w:rsidRPr="00332CBD">
              <w:rPr>
                <w:rFonts w:eastAsia="MS Mincho"/>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465"/>
            <w:r w:rsidRPr="00332CBD">
              <w:rPr>
                <w:rFonts w:eastAsia="MS Mincho"/>
              </w:rPr>
              <w:t xml:space="preserve"> </w:t>
            </w:r>
          </w:p>
          <w:p w:rsidR="00470940" w:rsidRPr="00332CBD" w:rsidRDefault="00470940" w:rsidP="00771B35">
            <w:pPr>
              <w:pStyle w:val="MRNumberedParas3"/>
              <w:tabs>
                <w:tab w:val="clear" w:pos="2160"/>
                <w:tab w:val="num" w:pos="729"/>
              </w:tabs>
              <w:ind w:left="729" w:hanging="425"/>
              <w:rPr>
                <w:rFonts w:eastAsia="MS Mincho"/>
              </w:rPr>
            </w:pPr>
            <w:bookmarkStart w:id="466"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466"/>
            <w:r w:rsidRPr="00332CBD">
              <w:rPr>
                <w:rFonts w:eastAsia="MS Mincho"/>
              </w:rPr>
              <w:t xml:space="preserve"> </w:t>
            </w:r>
          </w:p>
          <w:p w:rsidR="00470940" w:rsidRPr="00332CBD" w:rsidRDefault="00470940" w:rsidP="007D28AA">
            <w:pPr>
              <w:spacing w:before="120" w:after="120"/>
              <w:ind w:left="397" w:hanging="397"/>
              <w:jc w:val="both"/>
              <w:rPr>
                <w:rFonts w:cs="Arial"/>
                <w:szCs w:val="22"/>
              </w:rPr>
            </w:pPr>
            <w:r w:rsidRPr="00332CBD">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 Form”</w:t>
            </w:r>
          </w:p>
        </w:tc>
        <w:tc>
          <w:tcPr>
            <w:tcW w:w="6498" w:type="dxa"/>
          </w:tcPr>
          <w:p w:rsidR="00470940" w:rsidRPr="00332CBD" w:rsidRDefault="00470940" w:rsidP="00954D9B">
            <w:pPr>
              <w:spacing w:before="120" w:after="120"/>
              <w:jc w:val="both"/>
              <w:rPr>
                <w:rFonts w:eastAsia="MS Mincho" w:cs="Arial"/>
                <w:szCs w:val="22"/>
              </w:rPr>
            </w:pPr>
            <w:proofErr w:type="gramStart"/>
            <w:r w:rsidRPr="00332CBD">
              <w:rPr>
                <w:rFonts w:eastAsia="MS Mincho" w:cs="Arial"/>
                <w:szCs w:val="22"/>
              </w:rPr>
              <w:t>means</w:t>
            </w:r>
            <w:proofErr w:type="gramEnd"/>
            <w:r w:rsidRPr="00332CBD">
              <w:rPr>
                <w:rFonts w:eastAsia="MS Mincho" w:cs="Arial"/>
                <w:szCs w:val="22"/>
              </w:rPr>
              <w:t xml:space="preserve"> the </w:t>
            </w:r>
            <w:r w:rsidR="00CF58EF">
              <w:rPr>
                <w:rFonts w:eastAsia="MS Mincho" w:cs="Arial"/>
                <w:szCs w:val="22"/>
              </w:rPr>
              <w:t>Purc</w:t>
            </w:r>
            <w:r w:rsidR="00584FAA">
              <w:rPr>
                <w:rFonts w:eastAsia="MS Mincho" w:cs="Arial"/>
                <w:szCs w:val="22"/>
              </w:rPr>
              <w:t>hase Orders and p</w:t>
            </w:r>
            <w:r w:rsidR="00CF58EF">
              <w:rPr>
                <w:rFonts w:eastAsia="MS Mincho" w:cs="Arial"/>
                <w:szCs w:val="22"/>
              </w:rPr>
              <w:t xml:space="preserve">rescriptions </w:t>
            </w:r>
            <w:r w:rsidRPr="00332CBD">
              <w:rPr>
                <w:rFonts w:eastAsia="MS Mincho" w:cs="Arial"/>
                <w:szCs w:val="22"/>
              </w:rPr>
              <w:t xml:space="preserve">on which Orders are to be placed, as </w:t>
            </w:r>
            <w:r w:rsidR="00954D9B">
              <w:rPr>
                <w:rFonts w:eastAsia="MS Mincho" w:cs="Arial"/>
                <w:szCs w:val="22"/>
              </w:rPr>
              <w:t>referred to at Annex A to Schedule 5</w:t>
            </w:r>
            <w:r w:rsidR="00257746">
              <w:rPr>
                <w:rFonts w:eastAsia="MS Mincho" w:cs="Arial"/>
                <w:szCs w:val="22"/>
              </w:rPr>
              <w:t>. For avoidance of doubt, the Purchase Order with the associated prescription and any ancillary documentation shall be deemed a single Order Form for these purposes</w:t>
            </w:r>
            <w:r w:rsidRPr="00332CBD">
              <w:rPr>
                <w:rFonts w:eastAsia="MS Mincho" w:cs="Arial"/>
                <w:szCs w:val="22"/>
              </w:rPr>
              <w:t>;</w:t>
            </w:r>
            <w:r w:rsidR="00257746">
              <w:rPr>
                <w:rFonts w:eastAsia="MS Mincho"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“Ordering Procedure”</w:t>
            </w:r>
          </w:p>
        </w:tc>
        <w:tc>
          <w:tcPr>
            <w:tcW w:w="6498" w:type="dxa"/>
          </w:tcPr>
          <w:p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w:t>
            </w:r>
            <w:r w:rsidRPr="00332CBD">
              <w:rPr>
                <w:rFonts w:eastAsia="MS Mincho" w:cs="Arial"/>
                <w:szCs w:val="22"/>
              </w:rPr>
              <w:lastRenderedPageBreak/>
              <w:t xml:space="preserve">Framework Agreement, as </w:t>
            </w:r>
            <w:r w:rsidR="00954D9B">
              <w:rPr>
                <w:rFonts w:eastAsia="MS Mincho" w:cs="Arial"/>
                <w:szCs w:val="22"/>
              </w:rPr>
              <w:t>referred to at Annex A to Schedule 5</w:t>
            </w:r>
            <w:r w:rsidRPr="00332CBD">
              <w:rPr>
                <w:rFonts w:eastAsia="MS Mincho" w:cs="Arial"/>
                <w:szCs w:val="22"/>
              </w:rPr>
              <w:t>;</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“Orders”</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“Participating Authority”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“Personal Data”</w:t>
            </w:r>
          </w:p>
        </w:tc>
        <w:tc>
          <w:tcPr>
            <w:tcW w:w="6498" w:type="dxa"/>
          </w:tcPr>
          <w:p w:rsidR="00470940" w:rsidRPr="00332CBD" w:rsidRDefault="003F204C" w:rsidP="007D28AA">
            <w:pPr>
              <w:spacing w:before="120" w:after="120"/>
              <w:jc w:val="both"/>
              <w:rPr>
                <w:rFonts w:cs="Arial"/>
                <w:szCs w:val="22"/>
              </w:rPr>
            </w:pPr>
            <w:r w:rsidRPr="003F204C">
              <w:rPr>
                <w:rFonts w:cs="Arial"/>
                <w:szCs w:val="22"/>
              </w:rPr>
              <w:t>shall have the same meaning as set out in the GDPR;</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“Policies”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policies, rules and procedures of the Authority as notified to the Supplier from time to time;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“Process”</w:t>
            </w:r>
          </w:p>
        </w:tc>
        <w:tc>
          <w:tcPr>
            <w:tcW w:w="6498" w:type="dxa"/>
          </w:tcPr>
          <w:p w:rsidR="00470940" w:rsidRPr="00332CBD" w:rsidRDefault="003F204C" w:rsidP="007D28AA">
            <w:pPr>
              <w:spacing w:before="120" w:after="120"/>
              <w:jc w:val="both"/>
              <w:rPr>
                <w:rFonts w:cs="Arial"/>
                <w:szCs w:val="22"/>
              </w:rPr>
            </w:pPr>
            <w:proofErr w:type="gramStart"/>
            <w:r>
              <w:rPr>
                <w:rFonts w:cs="Arial"/>
                <w:szCs w:val="22"/>
              </w:rPr>
              <w:t>shall</w:t>
            </w:r>
            <w:proofErr w:type="gramEnd"/>
            <w:r>
              <w:rPr>
                <w:rFonts w:cs="Arial"/>
                <w:szCs w:val="22"/>
              </w:rPr>
              <w:t xml:space="preserve"> have the same meaning as set out in the GDPR. </w:t>
            </w:r>
            <w:r w:rsidRPr="003A6929">
              <w:rPr>
                <w:rFonts w:cs="Arial"/>
                <w:szCs w:val="22"/>
              </w:rPr>
              <w:t>Processing and Processed shall be construed accordingly;</w:t>
            </w:r>
          </w:p>
        </w:tc>
      </w:tr>
      <w:tr w:rsidR="003F204C" w:rsidRPr="00332CBD" w:rsidTr="00AF29CC">
        <w:tc>
          <w:tcPr>
            <w:tcW w:w="2673" w:type="dxa"/>
          </w:tcPr>
          <w:p w:rsidR="003F204C" w:rsidRPr="003A6929" w:rsidRDefault="003F204C" w:rsidP="00B845E4">
            <w:pPr>
              <w:pStyle w:val="00-DefinitionHeading"/>
              <w:spacing w:before="120" w:after="120"/>
              <w:ind w:left="0"/>
              <w:jc w:val="left"/>
              <w:rPr>
                <w:rFonts w:cs="Arial"/>
                <w:szCs w:val="22"/>
              </w:rPr>
            </w:pPr>
            <w:r w:rsidRPr="003A6929">
              <w:rPr>
                <w:rFonts w:cs="Arial"/>
                <w:szCs w:val="22"/>
              </w:rPr>
              <w:t>“Processor”</w:t>
            </w:r>
          </w:p>
        </w:tc>
        <w:tc>
          <w:tcPr>
            <w:tcW w:w="6498" w:type="dxa"/>
          </w:tcPr>
          <w:p w:rsidR="003F204C" w:rsidRPr="003A6929" w:rsidRDefault="003F204C" w:rsidP="003F204C">
            <w:pPr>
              <w:pStyle w:val="MRheading20"/>
              <w:numPr>
                <w:ilvl w:val="1"/>
                <w:numId w:val="2"/>
              </w:numPr>
              <w:tabs>
                <w:tab w:val="clear" w:pos="720"/>
                <w:tab w:val="num" w:pos="0"/>
              </w:tabs>
              <w:spacing w:before="120" w:after="120" w:line="240" w:lineRule="auto"/>
              <w:ind w:left="0"/>
              <w:rPr>
                <w:rFonts w:cs="Arial"/>
                <w:szCs w:val="22"/>
              </w:rPr>
            </w:pPr>
            <w:bookmarkStart w:id="467"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467"/>
          </w:p>
        </w:tc>
      </w:tr>
      <w:tr w:rsidR="003F204C" w:rsidRPr="00332CBD" w:rsidTr="00AF29CC">
        <w:tc>
          <w:tcPr>
            <w:tcW w:w="2673" w:type="dxa"/>
          </w:tcPr>
          <w:p w:rsidR="003F204C" w:rsidRPr="00332CBD" w:rsidRDefault="003F204C" w:rsidP="007D28AA">
            <w:pPr>
              <w:spacing w:before="120" w:after="120"/>
              <w:rPr>
                <w:rFonts w:cs="Arial"/>
                <w:b/>
                <w:szCs w:val="22"/>
              </w:rPr>
            </w:pPr>
            <w:r w:rsidRPr="00332CBD">
              <w:rPr>
                <w:rFonts w:cs="Arial"/>
                <w:b/>
                <w:szCs w:val="22"/>
              </w:rPr>
              <w:t>“Product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bookmarkStart w:id="468" w:name="DocXTextRef44"/>
            <w:r w:rsidRPr="00332CBD">
              <w:rPr>
                <w:rFonts w:cs="Arial"/>
                <w:szCs w:val="22"/>
              </w:rPr>
              <w:t>20</w:t>
            </w:r>
            <w:bookmarkEnd w:id="468"/>
            <w:r w:rsidRPr="00332CBD">
              <w:rPr>
                <w:rFonts w:cs="Arial"/>
                <w:szCs w:val="22"/>
              </w:rPr>
              <w:t xml:space="preserve"> of </w:t>
            </w:r>
            <w:bookmarkStart w:id="469" w:name="DocXTextRef43"/>
            <w:r w:rsidRPr="00332CBD">
              <w:rPr>
                <w:rFonts w:cs="Arial"/>
                <w:szCs w:val="22"/>
              </w:rPr>
              <w:t>Schedule 2</w:t>
            </w:r>
            <w:bookmarkEnd w:id="469"/>
            <w:r w:rsidRPr="00332CBD">
              <w:rPr>
                <w:rFonts w:cs="Arial"/>
                <w:szCs w:val="22"/>
              </w:rPr>
              <w:t xml:space="preserve"> for inclusion in the Authority's product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“Prohibited Acts”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sidR="008B7A17">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3F204C" w:rsidRPr="00332CBD" w:rsidTr="00AF29CC">
        <w:tc>
          <w:tcPr>
            <w:tcW w:w="2673" w:type="dxa"/>
          </w:tcPr>
          <w:p w:rsidR="003F204C" w:rsidRPr="00332CBD" w:rsidRDefault="003F204C" w:rsidP="00CB27F1">
            <w:pPr>
              <w:spacing w:before="120" w:after="120"/>
              <w:rPr>
                <w:rFonts w:cs="Arial"/>
                <w:b/>
                <w:szCs w:val="22"/>
              </w:rPr>
            </w:pPr>
            <w:r w:rsidRPr="00332CBD">
              <w:rPr>
                <w:rFonts w:cs="Arial"/>
                <w:b/>
                <w:szCs w:val="22"/>
              </w:rPr>
              <w:t>“Relevant Tax Authority”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w w:val="0"/>
                <w:szCs w:val="22"/>
              </w:rPr>
              <w:t>“Remedial Proposal”</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sidR="008B7A17">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highlight w:val="green"/>
              </w:rPr>
            </w:pPr>
            <w:r w:rsidRPr="00332CBD">
              <w:rPr>
                <w:rFonts w:cs="Arial"/>
                <w:b/>
                <w:szCs w:val="22"/>
              </w:rPr>
              <w:t>“Services”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“Services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sidR="008B7A17">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for inclusion in the Authority's services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“Specification and Tender Response Document”</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“Staff”</w:t>
            </w:r>
          </w:p>
        </w:tc>
        <w:tc>
          <w:tcPr>
            <w:tcW w:w="6498" w:type="dxa"/>
          </w:tcPr>
          <w:p w:rsidR="003F204C" w:rsidRPr="00332CBD" w:rsidRDefault="003F204C" w:rsidP="007B50E7">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lastRenderedPageBreak/>
              <w:t>“Sub-contract”</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t>“Sub-contractor”</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party to a Sub-contract other than the Supplier;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“Supplier”</w:t>
            </w:r>
          </w:p>
        </w:tc>
        <w:tc>
          <w:tcPr>
            <w:tcW w:w="6498" w:type="dxa"/>
          </w:tcPr>
          <w:p w:rsidR="003F204C" w:rsidRPr="00332CBD" w:rsidRDefault="003F204C" w:rsidP="007D28AA">
            <w:pPr>
              <w:spacing w:before="120" w:after="120"/>
              <w:jc w:val="both"/>
              <w:rPr>
                <w:rFonts w:cs="Arial"/>
                <w:szCs w:val="22"/>
              </w:rPr>
            </w:pPr>
            <w:r w:rsidRPr="00332CBD">
              <w:rPr>
                <w:rFonts w:cs="Arial"/>
                <w:szCs w:val="22"/>
              </w:rPr>
              <w:t>means the supplier named on the form of Framework Agreement on the first page;</w:t>
            </w:r>
          </w:p>
        </w:tc>
      </w:tr>
      <w:tr w:rsidR="003F204C" w:rsidRPr="00332CBD" w:rsidTr="00AF29CC">
        <w:tc>
          <w:tcPr>
            <w:tcW w:w="2673" w:type="dxa"/>
          </w:tcPr>
          <w:p w:rsidR="003F204C" w:rsidRPr="00CF0847" w:rsidRDefault="003F204C" w:rsidP="00B12AD6">
            <w:pPr>
              <w:pStyle w:val="00-DefinitionHeading"/>
              <w:spacing w:before="120" w:after="120"/>
              <w:ind w:left="0"/>
              <w:jc w:val="left"/>
              <w:rPr>
                <w:rFonts w:cs="Arial"/>
                <w:szCs w:val="22"/>
              </w:rPr>
            </w:pPr>
            <w:r>
              <w:rPr>
                <w:rFonts w:cs="Arial"/>
                <w:szCs w:val="22"/>
              </w:rPr>
              <w:t>“Supplier Code of Conduct”</w:t>
            </w:r>
          </w:p>
        </w:tc>
        <w:tc>
          <w:tcPr>
            <w:tcW w:w="6498" w:type="dxa"/>
          </w:tcPr>
          <w:p w:rsidR="003F204C" w:rsidRDefault="003F204C"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r>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“Term”</w:t>
            </w:r>
          </w:p>
        </w:tc>
        <w:tc>
          <w:tcPr>
            <w:tcW w:w="6498" w:type="dxa"/>
          </w:tcPr>
          <w:p w:rsidR="003F204C" w:rsidRPr="00332CBD" w:rsidRDefault="003F204C" w:rsidP="00470940">
            <w:pPr>
              <w:spacing w:before="120" w:after="120"/>
              <w:jc w:val="both"/>
              <w:rPr>
                <w:rFonts w:cs="Arial"/>
                <w:szCs w:val="22"/>
              </w:rPr>
            </w:pPr>
            <w:r w:rsidRPr="00332CBD">
              <w:rPr>
                <w:rFonts w:cs="Arial"/>
                <w:szCs w:val="22"/>
              </w:rPr>
              <w:t xml:space="preserve">means the </w:t>
            </w:r>
            <w:r>
              <w:rPr>
                <w:rFonts w:cs="Arial"/>
                <w:szCs w:val="22"/>
              </w:rPr>
              <w:t>Initial T</w:t>
            </w:r>
            <w:r w:rsidRPr="00332CBD">
              <w:rPr>
                <w:rFonts w:cs="Arial"/>
                <w:szCs w:val="22"/>
              </w:rPr>
              <w:t>erm</w:t>
            </w:r>
            <w:r>
              <w:rPr>
                <w:rFonts w:cs="Arial"/>
                <w:szCs w:val="22"/>
              </w:rPr>
              <w:t xml:space="preserve"> plus any extension periods</w:t>
            </w:r>
            <w:r w:rsidRPr="00332CBD">
              <w:rPr>
                <w:rFonts w:cs="Arial"/>
                <w:szCs w:val="22"/>
              </w:rPr>
              <w:t xml:space="preserve">; </w:t>
            </w:r>
          </w:p>
        </w:tc>
      </w:tr>
      <w:tr w:rsidR="003F204C" w:rsidRPr="00332CBD" w:rsidTr="00AF29CC">
        <w:tc>
          <w:tcPr>
            <w:tcW w:w="2673" w:type="dxa"/>
          </w:tcPr>
          <w:p w:rsidR="003F204C" w:rsidRDefault="003F204C" w:rsidP="00B12AD6">
            <w:pPr>
              <w:pStyle w:val="00-DefinitionHeading"/>
              <w:spacing w:before="120" w:after="120"/>
              <w:ind w:left="0"/>
              <w:jc w:val="left"/>
              <w:rPr>
                <w:rFonts w:cs="Arial"/>
                <w:szCs w:val="22"/>
              </w:rPr>
            </w:pPr>
            <w:r>
              <w:rPr>
                <w:rFonts w:cs="Arial"/>
                <w:szCs w:val="22"/>
              </w:rPr>
              <w:t>“Termination Notice”</w:t>
            </w:r>
          </w:p>
        </w:tc>
        <w:tc>
          <w:tcPr>
            <w:tcW w:w="6498" w:type="dxa"/>
          </w:tcPr>
          <w:p w:rsidR="003F204C" w:rsidRDefault="003F204C" w:rsidP="002C75D7">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“Third Party Body”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sidR="008B7A17">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and</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“VAT”</w:t>
            </w:r>
          </w:p>
        </w:tc>
        <w:tc>
          <w:tcPr>
            <w:tcW w:w="6498" w:type="dxa"/>
          </w:tcPr>
          <w:p w:rsidR="003F204C" w:rsidRPr="00332CBD" w:rsidRDefault="003F204C" w:rsidP="007D28AA">
            <w:pPr>
              <w:spacing w:before="120" w:after="120"/>
              <w:jc w:val="both"/>
              <w:rPr>
                <w:rFonts w:cs="Arial"/>
                <w:szCs w:val="22"/>
              </w:rPr>
            </w:pPr>
            <w:proofErr w:type="gramStart"/>
            <w:r w:rsidRPr="00332CBD">
              <w:rPr>
                <w:rFonts w:cs="Arial"/>
                <w:szCs w:val="22"/>
              </w:rPr>
              <w:t>means</w:t>
            </w:r>
            <w:proofErr w:type="gramEnd"/>
            <w:r w:rsidRPr="00332CBD">
              <w:rPr>
                <w:rFonts w:cs="Arial"/>
                <w:szCs w:val="22"/>
              </w:rPr>
              <w:t xml:space="preserve"> value added tax chargeable under the Value Added Tax Act 1994 or any similar, replacement or extra tax.</w:t>
            </w:r>
          </w:p>
        </w:tc>
      </w:tr>
    </w:tbl>
    <w:p w:rsidR="00087C11" w:rsidRPr="002C75D7" w:rsidRDefault="002C75D7" w:rsidP="0067782A">
      <w:pPr>
        <w:pStyle w:val="MRNumberedHeading2"/>
        <w:numPr>
          <w:ilvl w:val="1"/>
          <w:numId w:val="41"/>
        </w:numPr>
        <w:jc w:val="both"/>
        <w:rPr>
          <w:szCs w:val="22"/>
        </w:rPr>
      </w:pPr>
      <w:bookmarkStart w:id="470" w:name="_Ref441065958"/>
      <w:r w:rsidRPr="002C75D7">
        <w:rPr>
          <w:szCs w:val="22"/>
        </w:rPr>
        <w:t>References to any Law shall be deemed to include a reference to that Law as amended, extended, consolidated, re-enacted, restated, implemented or transposed from time to time</w:t>
      </w:r>
      <w:r w:rsidR="00087C11" w:rsidRPr="002C75D7">
        <w:rPr>
          <w:szCs w:val="22"/>
        </w:rPr>
        <w:t>.</w:t>
      </w:r>
      <w:bookmarkEnd w:id="470"/>
    </w:p>
    <w:p w:rsidR="00087C11" w:rsidRPr="00332CBD" w:rsidRDefault="00087C11" w:rsidP="00911731">
      <w:pPr>
        <w:pStyle w:val="MRheading20"/>
        <w:numPr>
          <w:ilvl w:val="1"/>
          <w:numId w:val="2"/>
        </w:numPr>
        <w:spacing w:line="240" w:lineRule="auto"/>
        <w:rPr>
          <w:szCs w:val="22"/>
        </w:rPr>
      </w:pPr>
      <w:bookmarkStart w:id="471" w:name="_Ref441065959"/>
      <w:r w:rsidRPr="00332CBD">
        <w:rPr>
          <w:szCs w:val="22"/>
        </w:rPr>
        <w:t xml:space="preserve">References to any legal entity shall include </w:t>
      </w:r>
      <w:proofErr w:type="spellStart"/>
      <w:r w:rsidRPr="00332CBD">
        <w:rPr>
          <w:szCs w:val="22"/>
        </w:rPr>
        <w:t>any body</w:t>
      </w:r>
      <w:proofErr w:type="spellEnd"/>
      <w:r w:rsidRPr="00332CBD">
        <w:rPr>
          <w:szCs w:val="22"/>
        </w:rPr>
        <w:t xml:space="preserve"> that takes over responsibility for the functions of such entity.</w:t>
      </w:r>
      <w:bookmarkEnd w:id="471"/>
    </w:p>
    <w:p w:rsidR="00087C11" w:rsidRPr="00332CBD" w:rsidRDefault="00087C11" w:rsidP="00911731">
      <w:pPr>
        <w:pStyle w:val="MRheading20"/>
        <w:numPr>
          <w:ilvl w:val="1"/>
          <w:numId w:val="2"/>
        </w:numPr>
        <w:spacing w:line="240" w:lineRule="auto"/>
        <w:rPr>
          <w:szCs w:val="22"/>
        </w:rPr>
      </w:pPr>
      <w:bookmarkStart w:id="472" w:name="_Ref441065960"/>
      <w:r w:rsidRPr="00332CBD">
        <w:rPr>
          <w:szCs w:val="22"/>
        </w:rPr>
        <w:t xml:space="preserve">References in this Framework Agreement to a “Schedule”, “Appendix”, </w:t>
      </w:r>
      <w:proofErr w:type="gramStart"/>
      <w:r w:rsidRPr="00332CBD">
        <w:rPr>
          <w:szCs w:val="22"/>
        </w:rPr>
        <w:t>“</w:t>
      </w:r>
      <w:proofErr w:type="gramEnd"/>
      <w:r w:rsidRPr="00332CBD">
        <w:rPr>
          <w:szCs w:val="22"/>
        </w:rPr>
        <w:t xml:space="preserve">Paragraph” or to a “Clause” are to </w:t>
      </w:r>
      <w:bookmarkStart w:id="473" w:name="DocXTextRef45"/>
      <w:r w:rsidRPr="00332CBD">
        <w:rPr>
          <w:szCs w:val="22"/>
        </w:rPr>
        <w:t>schedules</w:t>
      </w:r>
      <w:bookmarkEnd w:id="473"/>
      <w:r w:rsidRPr="00332CBD">
        <w:rPr>
          <w:szCs w:val="22"/>
        </w:rPr>
        <w:t xml:space="preserve">, appendices, paragraphs and clauses of this </w:t>
      </w:r>
      <w:r w:rsidRPr="00332CBD">
        <w:t>Framework Agreement</w:t>
      </w:r>
      <w:r w:rsidRPr="00332CBD">
        <w:rPr>
          <w:szCs w:val="22"/>
        </w:rPr>
        <w:t>.</w:t>
      </w:r>
      <w:bookmarkEnd w:id="472"/>
    </w:p>
    <w:p w:rsidR="00087C11" w:rsidRPr="00332CBD" w:rsidRDefault="00087C11" w:rsidP="00911731">
      <w:pPr>
        <w:pStyle w:val="MRheading20"/>
        <w:numPr>
          <w:ilvl w:val="1"/>
          <w:numId w:val="2"/>
        </w:numPr>
        <w:spacing w:line="240" w:lineRule="auto"/>
        <w:rPr>
          <w:szCs w:val="22"/>
        </w:rPr>
      </w:pPr>
      <w:bookmarkStart w:id="474" w:name="_Ref441065961"/>
      <w:r w:rsidRPr="00332CBD">
        <w:rPr>
          <w:rFonts w:cs="Arial"/>
          <w:szCs w:val="22"/>
        </w:rPr>
        <w:t>References in this Framework Agreement to a day or to the calculation of time frames are references to a calendar day unless expressly specified as a Business Day.</w:t>
      </w:r>
      <w:bookmarkEnd w:id="474"/>
    </w:p>
    <w:p w:rsidR="00087C11" w:rsidRPr="00332CBD" w:rsidRDefault="00087C11" w:rsidP="00911731">
      <w:pPr>
        <w:pStyle w:val="MRheading20"/>
        <w:numPr>
          <w:ilvl w:val="1"/>
          <w:numId w:val="2"/>
        </w:numPr>
        <w:spacing w:line="240" w:lineRule="auto"/>
        <w:rPr>
          <w:szCs w:val="22"/>
        </w:rPr>
      </w:pPr>
      <w:bookmarkStart w:id="475"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8B7A17">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475"/>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6"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476"/>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7" w:name="_Ref441065964"/>
      <w:r w:rsidRPr="00332CBD">
        <w:rPr>
          <w:szCs w:val="22"/>
        </w:rPr>
        <w:t>Words denoting the singular shall include the plural and vice versa.</w:t>
      </w:r>
      <w:bookmarkEnd w:id="477"/>
    </w:p>
    <w:p w:rsidR="00087C11" w:rsidRPr="00332CBD" w:rsidRDefault="00087C11" w:rsidP="00911731">
      <w:pPr>
        <w:pStyle w:val="MRheading20"/>
        <w:numPr>
          <w:ilvl w:val="1"/>
          <w:numId w:val="2"/>
        </w:numPr>
        <w:spacing w:line="240" w:lineRule="auto"/>
        <w:rPr>
          <w:szCs w:val="22"/>
        </w:rPr>
      </w:pPr>
      <w:bookmarkStart w:id="478" w:name="_Ref441065965"/>
      <w:bookmarkStart w:id="479" w:name="_Ref318701630"/>
      <w:r w:rsidRPr="00332CBD">
        <w:rPr>
          <w:szCs w:val="22"/>
        </w:rPr>
        <w:lastRenderedPageBreak/>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478"/>
      <w:r w:rsidRPr="00332CBD">
        <w:rPr>
          <w:szCs w:val="22"/>
        </w:rPr>
        <w:t xml:space="preserve"> </w:t>
      </w:r>
    </w:p>
    <w:p w:rsidR="00087C11" w:rsidRPr="00332CBD" w:rsidRDefault="00087C11" w:rsidP="000550CC">
      <w:pPr>
        <w:pStyle w:val="MRheading20"/>
        <w:numPr>
          <w:ilvl w:val="1"/>
          <w:numId w:val="2"/>
        </w:numPr>
        <w:spacing w:line="240" w:lineRule="auto"/>
        <w:rPr>
          <w:szCs w:val="22"/>
        </w:rPr>
      </w:pPr>
      <w:bookmarkStart w:id="480"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479"/>
      <w:bookmarkEnd w:id="480"/>
    </w:p>
    <w:p w:rsidR="00087C11" w:rsidRPr="00332CBD" w:rsidRDefault="00087C11" w:rsidP="003B1F9F">
      <w:pPr>
        <w:pStyle w:val="MRheading20"/>
        <w:numPr>
          <w:ilvl w:val="1"/>
          <w:numId w:val="2"/>
        </w:numPr>
        <w:spacing w:line="240" w:lineRule="auto"/>
        <w:rPr>
          <w:szCs w:val="22"/>
        </w:rPr>
      </w:pPr>
      <w:bookmarkStart w:id="481" w:name="_Ref441065966"/>
      <w:r w:rsidRPr="00332CBD">
        <w:rPr>
          <w:szCs w:val="22"/>
        </w:rPr>
        <w:t>Where a document is required under this Framework Agreement, the Parties may agree in writing that this shall be in electronic format only.</w:t>
      </w:r>
      <w:bookmarkEnd w:id="481"/>
      <w:r w:rsidRPr="00332CBD">
        <w:rPr>
          <w:szCs w:val="22"/>
        </w:rPr>
        <w:t xml:space="preserve"> </w:t>
      </w:r>
    </w:p>
    <w:p w:rsidR="00087C11" w:rsidRPr="002C75D7" w:rsidRDefault="00087C11" w:rsidP="00F63A48">
      <w:pPr>
        <w:pStyle w:val="MRheading20"/>
        <w:numPr>
          <w:ilvl w:val="1"/>
          <w:numId w:val="2"/>
        </w:numPr>
        <w:spacing w:line="240" w:lineRule="auto"/>
        <w:rPr>
          <w:szCs w:val="22"/>
        </w:rPr>
      </w:pPr>
      <w:bookmarkStart w:id="482" w:name="_Ref441065967"/>
      <w:r w:rsidRPr="00332CBD">
        <w:t>Any guidance notes in grey text do not form part of this Framework Agreement.</w:t>
      </w:r>
      <w:bookmarkEnd w:id="482"/>
      <w:r w:rsidRPr="00332CBD">
        <w:t xml:space="preserve"> </w:t>
      </w:r>
    </w:p>
    <w:p w:rsidR="002C75D7" w:rsidRDefault="002C75D7" w:rsidP="002C75D7">
      <w:pPr>
        <w:pStyle w:val="MRheading20"/>
        <w:numPr>
          <w:ilvl w:val="1"/>
          <w:numId w:val="2"/>
        </w:numPr>
        <w:spacing w:line="240" w:lineRule="auto"/>
        <w:rPr>
          <w:szCs w:val="22"/>
        </w:rPr>
      </w:pPr>
      <w:r>
        <w:rPr>
          <w:szCs w:val="22"/>
        </w:rPr>
        <w:t>Any Breach Notice issued by a Party in connection with this Framework Agreement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 </w:t>
      </w:r>
    </w:p>
    <w:p w:rsidR="002C75D7" w:rsidRPr="00745ED7" w:rsidRDefault="002C75D7" w:rsidP="002C75D7">
      <w:pPr>
        <w:pStyle w:val="MRheading20"/>
        <w:numPr>
          <w:ilvl w:val="1"/>
          <w:numId w:val="2"/>
        </w:numPr>
        <w:spacing w:line="240" w:lineRule="auto"/>
        <w:rPr>
          <w:szCs w:val="22"/>
        </w:rPr>
      </w:pPr>
      <w:r>
        <w:rPr>
          <w:szCs w:val="22"/>
        </w:rPr>
        <w:t>Any terms defined as part of a Schedule or other document forming part of this Framework Agreement shall have the meaning as defined in such Schedule or document.</w:t>
      </w:r>
    </w:p>
    <w:p w:rsidR="002C75D7" w:rsidRPr="00332CBD" w:rsidRDefault="002C75D7" w:rsidP="002C75D7">
      <w:pPr>
        <w:pStyle w:val="MRheading20"/>
        <w:tabs>
          <w:tab w:val="clear" w:pos="720"/>
        </w:tabs>
        <w:spacing w:line="240" w:lineRule="auto"/>
        <w:ind w:firstLine="0"/>
        <w:rPr>
          <w:szCs w:val="22"/>
        </w:rPr>
      </w:pPr>
    </w:p>
    <w:p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C532BC"/>
    <w:p w:rsidR="00087C11" w:rsidRPr="00332CBD" w:rsidRDefault="00087C11" w:rsidP="00DE54B5">
      <w:pPr>
        <w:pStyle w:val="MRSchedule1"/>
        <w:ind w:left="0"/>
      </w:pPr>
      <w:bookmarkStart w:id="483" w:name="_Ref377731146"/>
    </w:p>
    <w:bookmarkEnd w:id="483"/>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Specification and Tender Response Document</w:t>
      </w:r>
    </w:p>
    <w:p w:rsidR="00087C11"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rsidR="00CF58EF" w:rsidRDefault="00CF58EF">
      <w:pPr>
        <w:spacing w:before="0"/>
        <w:rPr>
          <w:rFonts w:cs="Arial"/>
          <w:b/>
          <w:szCs w:val="22"/>
        </w:rPr>
      </w:pPr>
      <w:r>
        <w:rPr>
          <w:rFonts w:cs="Arial"/>
          <w:b/>
          <w:szCs w:val="22"/>
        </w:rPr>
        <w:br w:type="page"/>
      </w:r>
    </w:p>
    <w:p w:rsidR="00CF58EF" w:rsidRDefault="00CF58EF" w:rsidP="00911731">
      <w:pPr>
        <w:pStyle w:val="MRheading20"/>
        <w:tabs>
          <w:tab w:val="clear" w:pos="720"/>
        </w:tabs>
        <w:spacing w:line="240" w:lineRule="auto"/>
        <w:ind w:left="0" w:firstLine="0"/>
        <w:jc w:val="center"/>
        <w:rPr>
          <w:rFonts w:cs="Arial"/>
          <w:b/>
          <w:szCs w:val="22"/>
        </w:rPr>
      </w:pPr>
    </w:p>
    <w:p w:rsidR="00CF58EF" w:rsidRPr="00CF58EF" w:rsidRDefault="00CF58EF" w:rsidP="00CF58EF">
      <w:pPr>
        <w:spacing w:before="0" w:line="288" w:lineRule="auto"/>
        <w:rPr>
          <w:rFonts w:ascii="Cambria" w:hAnsi="Cambria"/>
          <w:b/>
          <w:bCs/>
          <w:color w:val="365F91"/>
          <w:sz w:val="28"/>
          <w:szCs w:val="28"/>
        </w:rPr>
      </w:pPr>
      <w:r>
        <w:rPr>
          <w:rFonts w:ascii="Cambria" w:hAnsi="Cambria"/>
          <w:b/>
          <w:bCs/>
          <w:color w:val="365F91"/>
          <w:sz w:val="28"/>
          <w:szCs w:val="28"/>
        </w:rPr>
        <w:t xml:space="preserve">Annex </w:t>
      </w:r>
      <w:proofErr w:type="gramStart"/>
      <w:r>
        <w:rPr>
          <w:rFonts w:ascii="Cambria" w:hAnsi="Cambria"/>
          <w:b/>
          <w:bCs/>
          <w:color w:val="365F91"/>
          <w:sz w:val="28"/>
          <w:szCs w:val="28"/>
        </w:rPr>
        <w:t>A</w:t>
      </w:r>
      <w:proofErr w:type="gramEnd"/>
      <w:r w:rsidRPr="00CF58EF">
        <w:rPr>
          <w:rFonts w:ascii="Cambria" w:hAnsi="Cambria"/>
          <w:b/>
          <w:bCs/>
          <w:color w:val="365F91"/>
          <w:sz w:val="28"/>
          <w:szCs w:val="28"/>
        </w:rPr>
        <w:t xml:space="preserve"> – Homecare Medicines Service: Order Process</w:t>
      </w:r>
    </w:p>
    <w:p w:rsidR="00CF58EF" w:rsidRPr="00CF58EF" w:rsidRDefault="00CF58EF" w:rsidP="00CF58EF">
      <w:pPr>
        <w:spacing w:before="0" w:line="288" w:lineRule="auto"/>
        <w:rPr>
          <w:rFonts w:ascii="Cambria" w:hAnsi="Cambria"/>
          <w:b/>
          <w:bCs/>
          <w:color w:val="365F91"/>
          <w:sz w:val="28"/>
          <w:szCs w:val="28"/>
        </w:rPr>
      </w:pPr>
    </w:p>
    <w:p w:rsidR="00CF58EF" w:rsidRPr="00CF58EF" w:rsidRDefault="00CF58EF" w:rsidP="00CF58EF">
      <w:pPr>
        <w:spacing w:before="0" w:line="288" w:lineRule="auto"/>
        <w:rPr>
          <w:b/>
          <w:sz w:val="20"/>
          <w:szCs w:val="19"/>
        </w:rPr>
      </w:pPr>
      <w:r>
        <w:rPr>
          <w:noProof/>
          <w:sz w:val="20"/>
          <w:szCs w:val="19"/>
        </w:rPr>
        <w:drawing>
          <wp:inline distT="0" distB="0" distL="0" distR="0">
            <wp:extent cx="5734050" cy="552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rsidR="00CF58EF" w:rsidRPr="00CF58EF" w:rsidRDefault="00CF58EF" w:rsidP="00CF58EF">
      <w:pPr>
        <w:spacing w:before="0" w:after="200" w:line="276" w:lineRule="auto"/>
        <w:rPr>
          <w:rFonts w:ascii="Cambria" w:hAnsi="Cambria"/>
          <w:b/>
          <w:bCs/>
          <w:color w:val="365F91"/>
          <w:sz w:val="28"/>
          <w:szCs w:val="28"/>
        </w:rPr>
      </w:pPr>
      <w:r w:rsidRPr="00CF58EF">
        <w:rPr>
          <w:rFonts w:cs="Arial"/>
          <w:b/>
          <w:sz w:val="20"/>
          <w:szCs w:val="22"/>
        </w:rPr>
        <w:br w:type="page"/>
      </w:r>
      <w:r>
        <w:rPr>
          <w:rFonts w:ascii="Cambria" w:hAnsi="Cambria"/>
          <w:b/>
          <w:bCs/>
          <w:color w:val="365F91"/>
          <w:sz w:val="28"/>
          <w:szCs w:val="28"/>
        </w:rPr>
        <w:lastRenderedPageBreak/>
        <w:t>Annex B</w:t>
      </w:r>
      <w:r w:rsidRPr="00CF58EF">
        <w:rPr>
          <w:rFonts w:ascii="Cambria" w:hAnsi="Cambria"/>
          <w:b/>
          <w:bCs/>
          <w:color w:val="365F91"/>
          <w:sz w:val="28"/>
          <w:szCs w:val="28"/>
        </w:rPr>
        <w:t xml:space="preserve"> – Homecare Medicines Service: Invoice Process</w:t>
      </w:r>
    </w:p>
    <w:p w:rsidR="00CF58EF" w:rsidRPr="00CF58EF" w:rsidRDefault="00CF58EF" w:rsidP="00CF58EF">
      <w:pPr>
        <w:spacing w:before="0" w:after="200" w:line="276" w:lineRule="auto"/>
        <w:rPr>
          <w:rFonts w:cs="Arial"/>
          <w:b/>
          <w:sz w:val="20"/>
          <w:szCs w:val="22"/>
        </w:rPr>
      </w:pPr>
    </w:p>
    <w:p w:rsidR="00CF58EF" w:rsidRDefault="00257746" w:rsidP="00CF58EF">
      <w:pPr>
        <w:spacing w:before="0" w:after="200" w:line="276" w:lineRule="auto"/>
        <w:rPr>
          <w:rFonts w:cs="Arial"/>
          <w:b/>
          <w:sz w:val="20"/>
          <w:szCs w:val="22"/>
        </w:rPr>
      </w:pPr>
      <w:r w:rsidRPr="00257746">
        <w:rPr>
          <w:noProof/>
        </w:rPr>
        <w:drawing>
          <wp:inline distT="0" distB="0" distL="0" distR="0" wp14:anchorId="3164B412" wp14:editId="7F5CECB4">
            <wp:extent cx="5733415" cy="4674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rsidR="00AE186A" w:rsidRDefault="00AE186A" w:rsidP="00257746">
      <w:pPr>
        <w:spacing w:before="0" w:after="200" w:line="276" w:lineRule="auto"/>
        <w:rPr>
          <w:rFonts w:cs="Arial"/>
          <w:b/>
          <w:sz w:val="20"/>
          <w:szCs w:val="22"/>
        </w:rPr>
      </w:pPr>
      <w:r>
        <w:rPr>
          <w:rFonts w:cs="Arial"/>
          <w:b/>
          <w:sz w:val="20"/>
          <w:szCs w:val="22"/>
        </w:rPr>
        <w:t xml:space="preserve">Notes: </w:t>
      </w:r>
    </w:p>
    <w:p w:rsidR="00AE186A" w:rsidRDefault="00AE186A" w:rsidP="002A25B8">
      <w:pPr>
        <w:spacing w:before="0" w:after="200" w:line="276" w:lineRule="auto"/>
        <w:jc w:val="both"/>
        <w:rPr>
          <w:rFonts w:cs="Arial"/>
          <w:sz w:val="20"/>
          <w:szCs w:val="22"/>
        </w:rPr>
      </w:pPr>
      <w:r w:rsidRPr="00AE186A">
        <w:rPr>
          <w:rFonts w:cs="Arial"/>
          <w:sz w:val="20"/>
          <w:szCs w:val="22"/>
        </w:rPr>
        <w:t xml:space="preserve">(1) </w:t>
      </w:r>
      <w:r w:rsidR="002A25B8">
        <w:rPr>
          <w:rFonts w:cs="Arial"/>
          <w:sz w:val="20"/>
          <w:szCs w:val="22"/>
        </w:rPr>
        <w:t>For the avoidance of doubt, t</w:t>
      </w:r>
      <w:r w:rsidRPr="00AE186A">
        <w:rPr>
          <w:rFonts w:cs="Arial"/>
          <w:sz w:val="20"/>
          <w:szCs w:val="22"/>
        </w:rPr>
        <w:t xml:space="preserve">he 7 day period during which a Participating Authority’s pharmacy Homecare team validates invoices is included with the 30 days for payment of a valid invoice from its receipt. </w:t>
      </w:r>
    </w:p>
    <w:p w:rsidR="00AE186A" w:rsidRDefault="00AE186A" w:rsidP="002A25B8">
      <w:pPr>
        <w:spacing w:before="0" w:after="200" w:line="276" w:lineRule="auto"/>
        <w:jc w:val="both"/>
        <w:rPr>
          <w:rFonts w:cs="Arial"/>
          <w:sz w:val="20"/>
          <w:szCs w:val="22"/>
        </w:rPr>
      </w:pPr>
      <w:r>
        <w:rPr>
          <w:rFonts w:cs="Arial"/>
          <w:sz w:val="20"/>
          <w:szCs w:val="22"/>
        </w:rPr>
        <w:t xml:space="preserve">(2) </w:t>
      </w:r>
      <w:r w:rsidR="002A25B8">
        <w:rPr>
          <w:rFonts w:cs="Arial"/>
          <w:sz w:val="20"/>
          <w:szCs w:val="22"/>
        </w:rPr>
        <w:t>Subject to point (3) below, i</w:t>
      </w:r>
      <w:r>
        <w:rPr>
          <w:rFonts w:cs="Arial"/>
          <w:sz w:val="20"/>
          <w:szCs w:val="22"/>
        </w:rPr>
        <w:t xml:space="preserve">f an invoice is queried or disputed, the 30 day period </w:t>
      </w:r>
      <w:r w:rsidRPr="00AE186A">
        <w:rPr>
          <w:rFonts w:cs="Arial"/>
          <w:sz w:val="20"/>
          <w:szCs w:val="22"/>
        </w:rPr>
        <w:t>for payment of a valid invoice from its receipt</w:t>
      </w:r>
      <w:r>
        <w:rPr>
          <w:rFonts w:cs="Arial"/>
          <w:sz w:val="20"/>
          <w:szCs w:val="22"/>
        </w:rPr>
        <w:t xml:space="preserve"> shall be suspended pending resolution of such query or dispute. </w:t>
      </w:r>
    </w:p>
    <w:p w:rsidR="002A25B8" w:rsidRDefault="002A25B8" w:rsidP="002A25B8">
      <w:pPr>
        <w:spacing w:before="0" w:after="200" w:line="276" w:lineRule="auto"/>
        <w:jc w:val="both"/>
        <w:rPr>
          <w:rFonts w:cs="Arial"/>
          <w:sz w:val="20"/>
          <w:szCs w:val="22"/>
        </w:rPr>
      </w:pPr>
      <w:r>
        <w:rPr>
          <w:rFonts w:cs="Arial"/>
          <w:sz w:val="20"/>
          <w:szCs w:val="22"/>
        </w:rPr>
        <w:t xml:space="preserve">(3) If an invoice query or invoice dispute is resolved and/or determined with the effect that the Supplier is required to submit a corrected invoice, the corrected invoice shall be treated as a new invoice and the 30 day period </w:t>
      </w:r>
      <w:r w:rsidRPr="00AE186A">
        <w:rPr>
          <w:rFonts w:cs="Arial"/>
          <w:sz w:val="20"/>
          <w:szCs w:val="22"/>
        </w:rPr>
        <w:t>for payment of a valid invoice from its receipt</w:t>
      </w:r>
      <w:r>
        <w:rPr>
          <w:rFonts w:cs="Arial"/>
          <w:sz w:val="20"/>
          <w:szCs w:val="22"/>
        </w:rPr>
        <w:t xml:space="preserve"> shall restart from the point the Participating Authority receives the corrected invoice. </w:t>
      </w:r>
    </w:p>
    <w:p w:rsidR="002A25B8" w:rsidRPr="00AE186A" w:rsidRDefault="002A25B8" w:rsidP="002A25B8">
      <w:pPr>
        <w:spacing w:before="0" w:after="200" w:line="276" w:lineRule="auto"/>
        <w:jc w:val="both"/>
        <w:rPr>
          <w:rFonts w:cs="Arial"/>
          <w:sz w:val="20"/>
          <w:szCs w:val="22"/>
        </w:rPr>
      </w:pPr>
      <w:r>
        <w:rPr>
          <w:rFonts w:cs="Arial"/>
          <w:sz w:val="20"/>
          <w:szCs w:val="22"/>
        </w:rPr>
        <w:t xml:space="preserve">(4) Invoice disputes shall </w:t>
      </w:r>
      <w:proofErr w:type="gramStart"/>
      <w:r>
        <w:rPr>
          <w:rFonts w:cs="Arial"/>
          <w:sz w:val="20"/>
          <w:szCs w:val="22"/>
        </w:rPr>
        <w:t>resolved</w:t>
      </w:r>
      <w:proofErr w:type="gramEnd"/>
      <w:r>
        <w:rPr>
          <w:rFonts w:cs="Arial"/>
          <w:sz w:val="20"/>
          <w:szCs w:val="22"/>
        </w:rPr>
        <w:t xml:space="preserve"> in accordance with the following process: </w:t>
      </w:r>
    </w:p>
    <w:p w:rsidR="00257746" w:rsidRPr="00257746" w:rsidRDefault="00257746" w:rsidP="002A25B8">
      <w:pPr>
        <w:spacing w:before="0" w:after="200" w:line="276" w:lineRule="auto"/>
        <w:jc w:val="both"/>
        <w:rPr>
          <w:rFonts w:cs="Arial"/>
          <w:b/>
          <w:sz w:val="20"/>
          <w:szCs w:val="22"/>
        </w:rPr>
      </w:pPr>
      <w:r w:rsidRPr="00257746">
        <w:rPr>
          <w:rFonts w:cs="Arial"/>
          <w:b/>
          <w:sz w:val="20"/>
          <w:szCs w:val="22"/>
        </w:rPr>
        <w:t>Process for dealing with invoice disputes:</w:t>
      </w:r>
    </w:p>
    <w:p w:rsidR="00257746" w:rsidRPr="00257746" w:rsidRDefault="00257746" w:rsidP="002A25B8">
      <w:pPr>
        <w:spacing w:before="0" w:after="200" w:line="276" w:lineRule="auto"/>
        <w:jc w:val="both"/>
        <w:rPr>
          <w:rFonts w:cs="Arial"/>
          <w:sz w:val="20"/>
          <w:szCs w:val="22"/>
        </w:rPr>
      </w:pPr>
      <w:r w:rsidRPr="00257746">
        <w:rPr>
          <w:rFonts w:cs="Arial"/>
          <w:sz w:val="20"/>
          <w:szCs w:val="22"/>
        </w:rPr>
        <w:t>Any invoice queries raised in accordance with the above process and not resolved within thirty (30) days of such query being raised shall be d</w:t>
      </w:r>
      <w:r w:rsidR="00FA2670">
        <w:rPr>
          <w:rFonts w:cs="Arial"/>
          <w:sz w:val="20"/>
          <w:szCs w:val="22"/>
        </w:rPr>
        <w:t>eemed an invoice d</w:t>
      </w:r>
      <w:r w:rsidRPr="00257746">
        <w:rPr>
          <w:rFonts w:cs="Arial"/>
          <w:sz w:val="20"/>
          <w:szCs w:val="22"/>
        </w:rPr>
        <w:t xml:space="preserve">ispute </w:t>
      </w:r>
      <w:r w:rsidR="00FA2670">
        <w:rPr>
          <w:rFonts w:cs="Arial"/>
          <w:sz w:val="20"/>
          <w:szCs w:val="22"/>
        </w:rPr>
        <w:t xml:space="preserve">(and a “Dispute” for the purposes of the relevant Contract) </w:t>
      </w:r>
      <w:r w:rsidRPr="00257746">
        <w:rPr>
          <w:rFonts w:cs="Arial"/>
          <w:sz w:val="20"/>
          <w:szCs w:val="22"/>
        </w:rPr>
        <w:t xml:space="preserve">and shall be referred by the </w:t>
      </w:r>
      <w:r>
        <w:rPr>
          <w:rFonts w:cs="Arial"/>
          <w:sz w:val="20"/>
          <w:szCs w:val="22"/>
        </w:rPr>
        <w:t xml:space="preserve">Participating </w:t>
      </w:r>
      <w:r w:rsidRPr="00257746">
        <w:rPr>
          <w:rFonts w:cs="Arial"/>
          <w:sz w:val="20"/>
          <w:szCs w:val="22"/>
        </w:rPr>
        <w:t xml:space="preserve">Authority contracting party for </w:t>
      </w:r>
      <w:r w:rsidRPr="00257746">
        <w:rPr>
          <w:rFonts w:cs="Arial"/>
          <w:sz w:val="20"/>
          <w:szCs w:val="22"/>
        </w:rPr>
        <w:lastRenderedPageBreak/>
        <w:t>resolu</w:t>
      </w:r>
      <w:r w:rsidR="00FA2670">
        <w:rPr>
          <w:rFonts w:cs="Arial"/>
          <w:sz w:val="20"/>
          <w:szCs w:val="22"/>
        </w:rPr>
        <w:t>tion / determination under the D</w:t>
      </w:r>
      <w:r w:rsidRPr="00257746">
        <w:rPr>
          <w:rFonts w:cs="Arial"/>
          <w:sz w:val="20"/>
          <w:szCs w:val="22"/>
        </w:rPr>
        <w:t xml:space="preserve">ispute Resolution Process for the Contract. For the avoidance of doubt, the </w:t>
      </w:r>
      <w:r>
        <w:rPr>
          <w:rFonts w:cs="Arial"/>
          <w:sz w:val="20"/>
          <w:szCs w:val="22"/>
        </w:rPr>
        <w:t xml:space="preserve">Participating </w:t>
      </w:r>
      <w:r w:rsidRPr="00257746">
        <w:rPr>
          <w:rFonts w:cs="Arial"/>
          <w:sz w:val="20"/>
          <w:szCs w:val="22"/>
        </w:rPr>
        <w:t>Authority party to the Contract shall not be in breach of its payment obligations in respect of any invoice tha</w:t>
      </w:r>
      <w:r w:rsidR="00FA2670">
        <w:rPr>
          <w:rFonts w:cs="Arial"/>
          <w:sz w:val="20"/>
          <w:szCs w:val="22"/>
        </w:rPr>
        <w:t>t is the subject of an invoice d</w:t>
      </w:r>
      <w:r w:rsidRPr="00257746">
        <w:rPr>
          <w:rFonts w:cs="Arial"/>
          <w:sz w:val="20"/>
          <w:szCs w:val="22"/>
        </w:rPr>
        <w:t>ispute unless such Dispute Resolution Process has been follo</w:t>
      </w:r>
      <w:r w:rsidR="00FA2670">
        <w:rPr>
          <w:rFonts w:cs="Arial"/>
          <w:sz w:val="20"/>
          <w:szCs w:val="22"/>
        </w:rPr>
        <w:t>wed in respect of such invoice d</w:t>
      </w:r>
      <w:r w:rsidRPr="00257746">
        <w:rPr>
          <w:rFonts w:cs="Arial"/>
          <w:sz w:val="20"/>
          <w:szCs w:val="22"/>
        </w:rPr>
        <w:t xml:space="preserve">ispute and it has been </w:t>
      </w:r>
      <w:r w:rsidR="00FA2670">
        <w:rPr>
          <w:rFonts w:cs="Arial"/>
          <w:sz w:val="20"/>
          <w:szCs w:val="22"/>
        </w:rPr>
        <w:t>resolved / determined that the d</w:t>
      </w:r>
      <w:r w:rsidRPr="00257746">
        <w:rPr>
          <w:rFonts w:cs="Arial"/>
          <w:sz w:val="20"/>
          <w:szCs w:val="22"/>
        </w:rPr>
        <w:t xml:space="preserve">isputed invoice amount is properly due to the Supplier party under such Contract and the </w:t>
      </w:r>
      <w:r w:rsidR="00FA2670">
        <w:rPr>
          <w:rFonts w:cs="Arial"/>
          <w:sz w:val="20"/>
          <w:szCs w:val="22"/>
        </w:rPr>
        <w:t xml:space="preserve">Participating </w:t>
      </w:r>
      <w:r w:rsidRPr="00257746">
        <w:rPr>
          <w:rFonts w:cs="Arial"/>
          <w:sz w:val="20"/>
          <w:szCs w:val="22"/>
        </w:rPr>
        <w:t>Authority party under such Contract has then failed to pay such sum within a reasonable period following such resolution / determination.</w:t>
      </w:r>
    </w:p>
    <w:p w:rsidR="00CF58EF" w:rsidRPr="00332CBD" w:rsidRDefault="00CF58EF" w:rsidP="00CF58EF">
      <w:pPr>
        <w:pStyle w:val="MRheading20"/>
        <w:tabs>
          <w:tab w:val="clear" w:pos="720"/>
        </w:tabs>
        <w:spacing w:line="240" w:lineRule="auto"/>
        <w:ind w:left="0" w:firstLine="0"/>
        <w:jc w:val="center"/>
        <w:rPr>
          <w:rFonts w:cs="Arial"/>
          <w:b/>
          <w:szCs w:val="22"/>
        </w:rPr>
      </w:pPr>
      <w:r w:rsidRPr="00CF58EF">
        <w:rPr>
          <w:sz w:val="20"/>
          <w:szCs w:val="19"/>
        </w:rPr>
        <w:br w:type="page"/>
      </w:r>
    </w:p>
    <w:p w:rsidR="00087C11" w:rsidRPr="00332CBD" w:rsidRDefault="00087C11" w:rsidP="00AA7C00">
      <w:p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911731">
      <w:pPr>
        <w:pStyle w:val="MRSchedule1"/>
        <w:spacing w:line="240" w:lineRule="auto"/>
        <w:ind w:left="0"/>
      </w:pPr>
      <w:bookmarkStart w:id="484" w:name="_Ref377731561"/>
    </w:p>
    <w:bookmarkEnd w:id="484"/>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p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rsidR="00087C11" w:rsidRPr="00332CBD" w:rsidRDefault="00087C11" w:rsidP="00C532BC">
      <w:pPr>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rsidR="00087C11" w:rsidRPr="00332CBD" w:rsidRDefault="00087C11" w:rsidP="00911731">
      <w:pPr>
        <w:pStyle w:val="MRSchedule1"/>
        <w:spacing w:line="240" w:lineRule="auto"/>
        <w:ind w:left="0"/>
      </w:pPr>
      <w:bookmarkStart w:id="485" w:name="_Ref377731153"/>
    </w:p>
    <w:bookmarkEnd w:id="485"/>
    <w:p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 xml:space="preserve">Award Criteria </w:t>
      </w:r>
    </w:p>
    <w:p w:rsidR="00087C11" w:rsidRPr="00A30F19" w:rsidRDefault="00087C11" w:rsidP="00CF58EF">
      <w:pPr>
        <w:jc w:val="both"/>
        <w:rPr>
          <w:i/>
          <w:szCs w:val="22"/>
        </w:rPr>
      </w:pPr>
      <w:r w:rsidRPr="00A30F19">
        <w:rPr>
          <w:i/>
          <w:szCs w:val="22"/>
        </w:rPr>
        <w:t xml:space="preserve">The call-off contract is made up of the following components: </w:t>
      </w:r>
    </w:p>
    <w:p w:rsidR="00087C11" w:rsidRPr="00A30F19" w:rsidRDefault="00087C11" w:rsidP="00530068">
      <w:pPr>
        <w:spacing w:after="120"/>
        <w:jc w:val="both"/>
        <w:rPr>
          <w:i/>
          <w:szCs w:val="22"/>
        </w:rPr>
      </w:pPr>
      <w:r w:rsidRPr="00A30F19">
        <w:rPr>
          <w:i/>
          <w:szCs w:val="22"/>
        </w:rPr>
        <w:t xml:space="preserve">(a) </w:t>
      </w:r>
      <w:proofErr w:type="gramStart"/>
      <w:r w:rsidRPr="00A30F19">
        <w:rPr>
          <w:i/>
          <w:szCs w:val="22"/>
        </w:rPr>
        <w:t>the</w:t>
      </w:r>
      <w:proofErr w:type="gramEnd"/>
      <w:r w:rsidRPr="00A30F19">
        <w:rPr>
          <w:i/>
          <w:szCs w:val="22"/>
        </w:rPr>
        <w:t xml:space="preserve"> call-off terms and conditions set out at </w:t>
      </w:r>
      <w:bookmarkStart w:id="486" w:name="DocXTextRef46"/>
      <w:r w:rsidR="00771B35" w:rsidRPr="00A30F19">
        <w:rPr>
          <w:bCs/>
          <w:i/>
          <w:szCs w:val="22"/>
          <w:lang w:val="en-US"/>
        </w:rPr>
        <w:t>Appendix A</w:t>
      </w:r>
      <w:bookmarkEnd w:id="486"/>
      <w:r w:rsidR="00771B35" w:rsidRPr="00A30F19">
        <w:rPr>
          <w:bCs/>
          <w:i/>
          <w:szCs w:val="22"/>
          <w:lang w:val="en-US"/>
        </w:rPr>
        <w:t xml:space="preserve"> </w:t>
      </w:r>
      <w:r w:rsidRPr="00A30F19">
        <w:rPr>
          <w:i/>
          <w:szCs w:val="22"/>
        </w:rPr>
        <w:t xml:space="preserve">of this Framework Agreement; </w:t>
      </w:r>
    </w:p>
    <w:p w:rsidR="00087C11" w:rsidRPr="00A30F19" w:rsidRDefault="00087C11" w:rsidP="00530068">
      <w:pPr>
        <w:spacing w:after="120"/>
        <w:jc w:val="both"/>
        <w:rPr>
          <w:i/>
          <w:szCs w:val="22"/>
        </w:rPr>
      </w:pPr>
      <w:r w:rsidRPr="00A30F19">
        <w:rPr>
          <w:i/>
          <w:szCs w:val="22"/>
        </w:rPr>
        <w:t xml:space="preserve">(b) </w:t>
      </w:r>
      <w:proofErr w:type="gramStart"/>
      <w:r w:rsidRPr="00A30F19">
        <w:rPr>
          <w:i/>
          <w:szCs w:val="22"/>
        </w:rPr>
        <w:t>a</w:t>
      </w:r>
      <w:proofErr w:type="gramEnd"/>
      <w:r w:rsidRPr="00A30F19">
        <w:rPr>
          <w:i/>
          <w:szCs w:val="22"/>
        </w:rPr>
        <w:t xml:space="preserve"> completed Order Form;  </w:t>
      </w:r>
    </w:p>
    <w:p w:rsidR="00087C11" w:rsidRPr="00A30F19" w:rsidRDefault="00087C11" w:rsidP="00530068">
      <w:pPr>
        <w:spacing w:after="120"/>
        <w:jc w:val="both"/>
        <w:rPr>
          <w:i/>
          <w:szCs w:val="22"/>
        </w:rPr>
      </w:pPr>
      <w:r w:rsidRPr="00A30F19">
        <w:rPr>
          <w:i/>
          <w:szCs w:val="22"/>
        </w:rPr>
        <w:t xml:space="preserve">(c) the applicable parts of the Specification and Tender Response Document set out at </w:t>
      </w:r>
      <w:r w:rsidRPr="00A30F19">
        <w:rPr>
          <w:i/>
          <w:szCs w:val="22"/>
        </w:rPr>
        <w:fldChar w:fldCharType="begin"/>
      </w:r>
      <w:r w:rsidRPr="00A30F19">
        <w:rPr>
          <w:i/>
          <w:szCs w:val="22"/>
        </w:rPr>
        <w:instrText xml:space="preserve"> REF _Ref377731146 \r \h </w:instrText>
      </w:r>
      <w:r w:rsidR="008428F4" w:rsidRPr="00A30F19">
        <w:rPr>
          <w:i/>
          <w:szCs w:val="22"/>
        </w:rPr>
        <w:instrText xml:space="preserve"> \* MERGEFORMAT </w:instrText>
      </w:r>
      <w:r w:rsidRPr="00A30F19">
        <w:rPr>
          <w:i/>
          <w:szCs w:val="22"/>
        </w:rPr>
      </w:r>
      <w:r w:rsidRPr="00A30F19">
        <w:rPr>
          <w:i/>
          <w:szCs w:val="22"/>
        </w:rPr>
        <w:fldChar w:fldCharType="separate"/>
      </w:r>
      <w:r w:rsidR="008B7A17" w:rsidRPr="00A30F19">
        <w:rPr>
          <w:i/>
          <w:szCs w:val="22"/>
        </w:rPr>
        <w:t>Schedule 5</w:t>
      </w:r>
      <w:r w:rsidRPr="00A30F19">
        <w:rPr>
          <w:i/>
          <w:szCs w:val="22"/>
        </w:rPr>
        <w:fldChar w:fldCharType="end"/>
      </w:r>
      <w:r w:rsidRPr="00A30F19">
        <w:rPr>
          <w:i/>
          <w:szCs w:val="22"/>
        </w:rPr>
        <w:t xml:space="preserve"> of this Framework Agreement, as may be supplemented by information set out and/or referred to in the Order Form; </w:t>
      </w:r>
    </w:p>
    <w:p w:rsidR="00087C11" w:rsidRPr="00A30F19" w:rsidRDefault="00087C11" w:rsidP="009E5E6E">
      <w:pPr>
        <w:spacing w:after="120"/>
        <w:jc w:val="both"/>
        <w:rPr>
          <w:i/>
          <w:szCs w:val="22"/>
        </w:rPr>
      </w:pPr>
      <w:r w:rsidRPr="00A30F19">
        <w:rPr>
          <w:i/>
          <w:szCs w:val="22"/>
        </w:rPr>
        <w:t xml:space="preserve">(d) the applicable parts of the Commercial Schedule set out at </w:t>
      </w:r>
      <w:r w:rsidRPr="00A30F19">
        <w:rPr>
          <w:i/>
          <w:szCs w:val="22"/>
        </w:rPr>
        <w:fldChar w:fldCharType="begin"/>
      </w:r>
      <w:r w:rsidRPr="00A30F19">
        <w:rPr>
          <w:i/>
          <w:szCs w:val="22"/>
        </w:rPr>
        <w:instrText xml:space="preserve"> REF _Ref377731561 \r \h </w:instrText>
      </w:r>
      <w:r w:rsidR="008428F4" w:rsidRPr="00A30F19">
        <w:rPr>
          <w:i/>
          <w:szCs w:val="22"/>
        </w:rPr>
        <w:instrText xml:space="preserve"> \* MERGEFORMAT </w:instrText>
      </w:r>
      <w:r w:rsidRPr="00A30F19">
        <w:rPr>
          <w:i/>
          <w:szCs w:val="22"/>
        </w:rPr>
      </w:r>
      <w:r w:rsidRPr="00A30F19">
        <w:rPr>
          <w:i/>
          <w:szCs w:val="22"/>
        </w:rPr>
        <w:fldChar w:fldCharType="separate"/>
      </w:r>
      <w:r w:rsidR="008B7A17" w:rsidRPr="00A30F19">
        <w:rPr>
          <w:i/>
          <w:szCs w:val="22"/>
        </w:rPr>
        <w:t>Schedule 6</w:t>
      </w:r>
      <w:r w:rsidRPr="00A30F19">
        <w:rPr>
          <w:i/>
          <w:szCs w:val="22"/>
        </w:rPr>
        <w:fldChar w:fldCharType="end"/>
      </w:r>
      <w:r w:rsidRPr="00A30F19">
        <w:rPr>
          <w:i/>
          <w:szCs w:val="22"/>
        </w:rPr>
        <w:t xml:space="preserve"> of this Framework Agreement, as may be supplemented by information set out and/or referred to in the Order Form; and</w:t>
      </w:r>
    </w:p>
    <w:p w:rsidR="00087C11" w:rsidRPr="00A30F19" w:rsidRDefault="00087C11" w:rsidP="00530068">
      <w:pPr>
        <w:spacing w:after="120"/>
        <w:jc w:val="both"/>
        <w:rPr>
          <w:i/>
          <w:szCs w:val="22"/>
        </w:rPr>
      </w:pPr>
      <w:r w:rsidRPr="00A30F19">
        <w:rPr>
          <w:i/>
          <w:szCs w:val="22"/>
        </w:rPr>
        <w:t xml:space="preserve">(e) </w:t>
      </w:r>
      <w:proofErr w:type="gramStart"/>
      <w:r w:rsidRPr="00A30F19">
        <w:rPr>
          <w:i/>
          <w:szCs w:val="22"/>
        </w:rPr>
        <w:t>any</w:t>
      </w:r>
      <w:proofErr w:type="gramEnd"/>
      <w:r w:rsidRPr="00A30F19">
        <w:rPr>
          <w:i/>
          <w:szCs w:val="22"/>
        </w:rPr>
        <w:t xml:space="preserve"> relevant provisions applicable to the call-off contract as set out in the Framework Agreement. </w:t>
      </w:r>
    </w:p>
    <w:p w:rsidR="00A30F19" w:rsidRPr="002731F2" w:rsidRDefault="00A30F19" w:rsidP="00A30F19">
      <w:pPr>
        <w:rPr>
          <w:bCs/>
          <w:i/>
        </w:rPr>
      </w:pPr>
      <w:r w:rsidRPr="00A30F19">
        <w:rPr>
          <w:bCs/>
          <w:i/>
        </w:rPr>
        <w:t xml:space="preserve">(f) </w:t>
      </w:r>
      <w:proofErr w:type="gramStart"/>
      <w:r w:rsidRPr="00A30F19">
        <w:rPr>
          <w:bCs/>
          <w:i/>
        </w:rPr>
        <w:t>the</w:t>
      </w:r>
      <w:proofErr w:type="gramEnd"/>
      <w:r w:rsidRPr="00A30F19">
        <w:rPr>
          <w:bCs/>
          <w:i/>
        </w:rPr>
        <w:t xml:space="preserve"> Purchasing Authority ascertains the relevant following the methodology laid down in document 2a Award Criteria, local award tool and patient suitability</w:t>
      </w:r>
      <w:r w:rsidRPr="002731F2">
        <w:rPr>
          <w:bCs/>
          <w:i/>
        </w:rPr>
        <w:t>.</w:t>
      </w:r>
    </w:p>
    <w:p w:rsidR="00A30F19" w:rsidRPr="002731F2" w:rsidRDefault="00A30F19" w:rsidP="00A30F19">
      <w:pPr>
        <w:spacing w:after="120"/>
        <w:jc w:val="both"/>
        <w:rPr>
          <w:i/>
          <w:szCs w:val="22"/>
          <w:highlight w:val="green"/>
        </w:rPr>
      </w:pPr>
    </w:p>
    <w:p w:rsidR="00A30F19" w:rsidRPr="00332CBD" w:rsidRDefault="00A30F19" w:rsidP="00A30F19">
      <w:pPr>
        <w:pStyle w:val="MRSchedule1"/>
        <w:spacing w:line="240" w:lineRule="auto"/>
        <w:ind w:left="0"/>
        <w:jc w:val="left"/>
        <w:rPr>
          <w:lang w:val="en-US"/>
        </w:rPr>
        <w:sectPr w:rsidR="00A30F19" w:rsidRPr="00332CBD" w:rsidSect="0063012E">
          <w:pgSz w:w="11909" w:h="16834" w:code="9"/>
          <w:pgMar w:top="1440" w:right="1440" w:bottom="1440" w:left="1440" w:header="720" w:footer="720" w:gutter="0"/>
          <w:paperSrc w:first="262" w:other="262"/>
          <w:cols w:space="708"/>
          <w:docGrid w:linePitch="233"/>
        </w:sectPr>
      </w:pPr>
    </w:p>
    <w:p w:rsidR="00A30F19" w:rsidRPr="00332CBD" w:rsidRDefault="00A30F19" w:rsidP="00A30F19">
      <w:pPr>
        <w:pStyle w:val="MRheading20"/>
        <w:tabs>
          <w:tab w:val="clear" w:pos="720"/>
        </w:tabs>
        <w:spacing w:line="240" w:lineRule="auto"/>
        <w:ind w:left="0" w:firstLine="0"/>
        <w:jc w:val="center"/>
        <w:rPr>
          <w:rFonts w:cs="Arial"/>
          <w:b/>
          <w:szCs w:val="22"/>
          <w:lang w:val="en-US"/>
        </w:rPr>
      </w:pPr>
    </w:p>
    <w:p w:rsidR="00087C11" w:rsidRDefault="00087C11" w:rsidP="00530068">
      <w:pPr>
        <w:rPr>
          <w:i/>
          <w:szCs w:val="22"/>
        </w:rPr>
      </w:pPr>
    </w:p>
    <w:p w:rsidR="0057595B" w:rsidRPr="00332CBD" w:rsidRDefault="00B15AC8" w:rsidP="00977632">
      <w:pPr>
        <w:pStyle w:val="Heading1"/>
        <w:rPr>
          <w:rFonts w:eastAsia="Calibri"/>
          <w:u w:val="single"/>
          <w:lang w:val="en-US"/>
        </w:rPr>
      </w:pPr>
      <w:r w:rsidRPr="00332CBD">
        <w:br w:type="page"/>
      </w:r>
      <w:r w:rsidR="0057595B" w:rsidRPr="00332CBD">
        <w:rPr>
          <w:rFonts w:eastAsia="Calibri"/>
          <w:u w:val="single"/>
          <w:lang w:val="en-US"/>
        </w:rPr>
        <w:lastRenderedPageBreak/>
        <w:t>Appendix A</w:t>
      </w:r>
    </w:p>
    <w:p w:rsidR="0057595B" w:rsidRDefault="0057595B" w:rsidP="0057595B">
      <w:pPr>
        <w:spacing w:after="540"/>
        <w:jc w:val="center"/>
        <w:outlineLvl w:val="1"/>
        <w:rPr>
          <w:rFonts w:eastAsia="Calibri" w:cs="Arial"/>
          <w:b/>
          <w:szCs w:val="22"/>
          <w:lang w:val="en-US"/>
        </w:rPr>
      </w:pPr>
      <w:r w:rsidRPr="00332CBD">
        <w:rPr>
          <w:rFonts w:eastAsia="Calibri" w:cs="Arial"/>
          <w:b/>
          <w:szCs w:val="22"/>
          <w:lang w:val="en-US"/>
        </w:rPr>
        <w:t>Call-off Terms and Conditions for the Supply of Goods and the Provision of Services</w:t>
      </w:r>
      <w:r w:rsidR="00CF58EF">
        <w:rPr>
          <w:rFonts w:eastAsia="Calibri" w:cs="Arial"/>
          <w:b/>
          <w:szCs w:val="22"/>
          <w:lang w:val="en-US"/>
        </w:rPr>
        <w:t xml:space="preserve"> (Homecare Medicines)</w:t>
      </w:r>
    </w:p>
    <w:p w:rsidR="00B12AD6" w:rsidRDefault="00B12AD6" w:rsidP="00B12AD6">
      <w:pPr>
        <w:spacing w:after="540"/>
        <w:outlineLvl w:val="1"/>
        <w:rPr>
          <w:rFonts w:eastAsia="Calibri" w:cs="Arial"/>
          <w:b/>
          <w:szCs w:val="22"/>
          <w:lang w:val="en-US"/>
        </w:rPr>
      </w:pPr>
      <w:r w:rsidRPr="007D7BEC">
        <w:rPr>
          <w:rFonts w:eastAsia="Calibri" w:cs="Arial"/>
          <w:b/>
          <w:szCs w:val="22"/>
          <w:highlight w:val="yellow"/>
          <w:lang w:val="en-US"/>
        </w:rPr>
        <w:t>[</w:t>
      </w:r>
      <w:r w:rsidR="004B16AB" w:rsidRPr="007D7BEC">
        <w:rPr>
          <w:rFonts w:eastAsia="Calibri" w:cs="Arial"/>
          <w:b/>
          <w:szCs w:val="22"/>
          <w:highlight w:val="yellow"/>
          <w:lang w:val="en-US"/>
        </w:rPr>
        <w:t>DN: Issued</w:t>
      </w:r>
      <w:r w:rsidRPr="007D7BEC">
        <w:rPr>
          <w:rFonts w:eastAsia="Calibri" w:cs="Arial"/>
          <w:b/>
          <w:szCs w:val="22"/>
          <w:highlight w:val="yellow"/>
          <w:lang w:val="en-US"/>
        </w:rPr>
        <w:t xml:space="preserve"> as separate document</w:t>
      </w:r>
      <w:r w:rsidR="007D7BEC" w:rsidRPr="007D7BEC">
        <w:rPr>
          <w:rFonts w:eastAsia="Calibri" w:cs="Arial"/>
          <w:b/>
          <w:szCs w:val="22"/>
          <w:highlight w:val="yellow"/>
          <w:lang w:val="en-US"/>
        </w:rPr>
        <w:t xml:space="preserve"> at tender stage</w:t>
      </w:r>
      <w:r w:rsidRPr="007D7BEC">
        <w:rPr>
          <w:rFonts w:eastAsia="Calibri" w:cs="Arial"/>
          <w:b/>
          <w:szCs w:val="22"/>
          <w:highlight w:val="yellow"/>
          <w:lang w:val="en-US"/>
        </w:rPr>
        <w:t>]</w:t>
      </w:r>
      <w:r>
        <w:rPr>
          <w:rFonts w:eastAsia="Calibri" w:cs="Arial"/>
          <w:b/>
          <w:szCs w:val="22"/>
          <w:lang w:val="en-US"/>
        </w:rPr>
        <w:t xml:space="preserve"> </w:t>
      </w:r>
    </w:p>
    <w:p w:rsidR="007D7BEC" w:rsidRPr="00332CBD" w:rsidRDefault="007D7BEC" w:rsidP="00B12AD6">
      <w:pPr>
        <w:spacing w:after="540"/>
        <w:outlineLvl w:val="1"/>
        <w:rPr>
          <w:rFonts w:eastAsia="Calibri" w:cs="Arial"/>
          <w:b/>
          <w:szCs w:val="22"/>
        </w:rPr>
      </w:pPr>
      <w:r w:rsidRPr="007D7BEC">
        <w:rPr>
          <w:rFonts w:cs="Arial"/>
          <w:b/>
          <w:i/>
          <w:szCs w:val="22"/>
          <w:highlight w:val="cyan"/>
        </w:rPr>
        <w:t>[To be inserted as part of the final Framework Agreement</w:t>
      </w:r>
      <w:r w:rsidRPr="007D7BEC">
        <w:rPr>
          <w:rFonts w:cs="Arial"/>
          <w:b/>
          <w:szCs w:val="22"/>
          <w:highlight w:val="cyan"/>
        </w:rPr>
        <w:t>]</w:t>
      </w:r>
    </w:p>
    <w:sectPr w:rsidR="007D7BEC" w:rsidRPr="00332CBD" w:rsidSect="0057595B">
      <w:headerReference w:type="even" r:id="rId19"/>
      <w:headerReference w:type="default" r:id="rId20"/>
      <w:headerReference w:type="first" r:id="rId21"/>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835" w:rsidRDefault="000D4835" w:rsidP="00087C11">
      <w:r>
        <w:separator/>
      </w:r>
    </w:p>
  </w:endnote>
  <w:endnote w:type="continuationSeparator" w:id="0">
    <w:p w:rsidR="000D4835" w:rsidRDefault="000D4835"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7E" w:rsidRPr="003B767D" w:rsidRDefault="000D0D7E"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7E" w:rsidRPr="00D5036A" w:rsidRDefault="000D0D7E"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color w:val="FF0066"/>
      </w:rPr>
      <w:t xml:space="preserve"> (Homecare Medicines)</w:t>
    </w:r>
    <w:r>
      <w:rPr>
        <w:rFonts w:cs="Arial"/>
        <w:sz w:val="16"/>
        <w:szCs w:val="16"/>
      </w:rPr>
      <w:t xml:space="preserve"> </w:t>
    </w:r>
    <w:r>
      <w:rPr>
        <w:rFonts w:cs="Arial"/>
        <w:color w:val="FF0066"/>
      </w:rPr>
      <w:t>(January 2018</w:t>
    </w:r>
    <w:r w:rsidRPr="00D5036A">
      <w:rPr>
        <w:rFonts w:cs="Arial"/>
        <w:color w:val="FF0066"/>
      </w:rPr>
      <w:t>)</w:t>
    </w:r>
  </w:p>
  <w:p w:rsidR="000D0D7E" w:rsidRDefault="000D0D7E"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sidR="00161068">
      <w:rPr>
        <w:rStyle w:val="PageNumber"/>
        <w:noProof/>
      </w:rPr>
      <w:t>55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835" w:rsidRDefault="000D4835" w:rsidP="00087C11">
      <w:r>
        <w:separator/>
      </w:r>
    </w:p>
  </w:footnote>
  <w:footnote w:type="continuationSeparator" w:id="0">
    <w:p w:rsidR="000D4835" w:rsidRDefault="000D4835" w:rsidP="0008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7E" w:rsidRDefault="000D0D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7E" w:rsidRDefault="000D0D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7E" w:rsidRDefault="000D0D7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7E" w:rsidRDefault="000D0D7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7E" w:rsidRDefault="000D0D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D7E" w:rsidRDefault="000D0D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nsid w:val="1EA604E3"/>
    <w:multiLevelType w:val="multilevel"/>
    <w:tmpl w:val="EAC2C0E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i w:val="0"/>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8">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9">
    <w:nsid w:val="4D840B7B"/>
    <w:multiLevelType w:val="multilevel"/>
    <w:tmpl w:val="9B1CF228"/>
    <w:numStyleLink w:val="Definitions"/>
  </w:abstractNum>
  <w:abstractNum w:abstractNumId="2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nsid w:val="4EEA2BE5"/>
    <w:multiLevelType w:val="multilevel"/>
    <w:tmpl w:val="58FE5F8C"/>
    <w:lvl w:ilvl="0">
      <w:start w:val="1"/>
      <w:numFmt w:val="decimal"/>
      <w:pStyle w:val="MRSchedule1"/>
      <w:isLgl/>
      <w:suff w:val="nothing"/>
      <w:lvlText w:val="Schedule %1"/>
      <w:lvlJc w:val="left"/>
      <w:pPr>
        <w:ind w:left="425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2">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3">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4">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5">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6">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7">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8">
    <w:nsid w:val="6D0C2F44"/>
    <w:multiLevelType w:val="multilevel"/>
    <w:tmpl w:val="7D42F14A"/>
    <w:numStyleLink w:val="Headings"/>
  </w:abstractNum>
  <w:abstractNum w:abstractNumId="29">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2">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nsid w:val="77D16DC8"/>
    <w:multiLevelType w:val="multilevel"/>
    <w:tmpl w:val="3F32EEBE"/>
    <w:numStyleLink w:val="Schedule"/>
  </w:abstractNum>
  <w:abstractNum w:abstractNumId="34">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7"/>
  </w:num>
  <w:num w:numId="3">
    <w:abstractNumId w:val="12"/>
  </w:num>
  <w:num w:numId="4">
    <w:abstractNumId w:val="30"/>
  </w:num>
  <w:num w:numId="5">
    <w:abstractNumId w:val="32"/>
  </w:num>
  <w:num w:numId="6">
    <w:abstractNumId w:val="5"/>
  </w:num>
  <w:num w:numId="7">
    <w:abstractNumId w:val="26"/>
  </w:num>
  <w:num w:numId="8">
    <w:abstractNumId w:val="27"/>
  </w:num>
  <w:num w:numId="9">
    <w:abstractNumId w:val="29"/>
  </w:num>
  <w:num w:numId="10">
    <w:abstractNumId w:val="21"/>
  </w:num>
  <w:num w:numId="11">
    <w:abstractNumId w:val="10"/>
  </w:num>
  <w:num w:numId="12">
    <w:abstractNumId w:val="6"/>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0"/>
  </w:num>
  <w:num w:numId="29">
    <w:abstractNumId w:val="15"/>
  </w:num>
  <w:num w:numId="30">
    <w:abstractNumId w:val="23"/>
  </w:num>
  <w:num w:numId="31">
    <w:abstractNumId w:val="16"/>
  </w:num>
  <w:num w:numId="32">
    <w:abstractNumId w:val="0"/>
  </w:num>
  <w:num w:numId="33">
    <w:abstractNumId w:val="14"/>
  </w:num>
  <w:num w:numId="34">
    <w:abstractNumId w:val="9"/>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4"/>
  </w:num>
  <w:num w:numId="4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
  </w:num>
  <w:num w:numId="44">
    <w:abstractNumId w:val="22"/>
  </w:num>
  <w:num w:numId="45">
    <w:abstractNumId w:val="31"/>
  </w:num>
  <w:num w:numId="46">
    <w:abstractNumId w:val="18"/>
  </w:num>
  <w:num w:numId="47">
    <w:abstractNumId w:val="24"/>
  </w:num>
  <w:num w:numId="48">
    <w:abstractNumId w:val="17"/>
  </w:num>
  <w:num w:numId="49">
    <w:abstractNumId w:val="13"/>
  </w:num>
  <w:num w:numId="50">
    <w:abstractNumId w:val="25"/>
  </w:num>
  <w:num w:numId="51">
    <w:abstractNumId w:val="19"/>
  </w:num>
  <w:num w:numId="52">
    <w:abstractNumId w:val="28"/>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13"/>
  </w:num>
  <w:num w:numId="59">
    <w:abstractNumId w:val="7"/>
  </w:num>
  <w:num w:numId="60">
    <w:abstractNumId w:val="7"/>
  </w:num>
  <w:num w:numId="61">
    <w:abstractNumId w:val="7"/>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7"/>
  </w:num>
  <w:num w:numId="65">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00F60"/>
    <w:rsid w:val="00001C35"/>
    <w:rsid w:val="000024B0"/>
    <w:rsid w:val="00002C53"/>
    <w:rsid w:val="000034C4"/>
    <w:rsid w:val="00003BC3"/>
    <w:rsid w:val="0000531C"/>
    <w:rsid w:val="00010BBA"/>
    <w:rsid w:val="00011DF7"/>
    <w:rsid w:val="00012753"/>
    <w:rsid w:val="00014181"/>
    <w:rsid w:val="00015598"/>
    <w:rsid w:val="0001562F"/>
    <w:rsid w:val="000158DB"/>
    <w:rsid w:val="000162ED"/>
    <w:rsid w:val="00016D09"/>
    <w:rsid w:val="00016D27"/>
    <w:rsid w:val="00020273"/>
    <w:rsid w:val="00020DE2"/>
    <w:rsid w:val="0002169A"/>
    <w:rsid w:val="0002216D"/>
    <w:rsid w:val="0002287C"/>
    <w:rsid w:val="00023504"/>
    <w:rsid w:val="000253F7"/>
    <w:rsid w:val="00026E5D"/>
    <w:rsid w:val="00027AD6"/>
    <w:rsid w:val="00027AE1"/>
    <w:rsid w:val="00027F5B"/>
    <w:rsid w:val="000323A7"/>
    <w:rsid w:val="00034586"/>
    <w:rsid w:val="000372E9"/>
    <w:rsid w:val="00037CA2"/>
    <w:rsid w:val="00040BF7"/>
    <w:rsid w:val="000413CB"/>
    <w:rsid w:val="000416E8"/>
    <w:rsid w:val="00044470"/>
    <w:rsid w:val="000445BC"/>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1EC"/>
    <w:rsid w:val="000665A2"/>
    <w:rsid w:val="00067361"/>
    <w:rsid w:val="000700DB"/>
    <w:rsid w:val="000716B1"/>
    <w:rsid w:val="00071CC5"/>
    <w:rsid w:val="000722E2"/>
    <w:rsid w:val="00076785"/>
    <w:rsid w:val="0007687D"/>
    <w:rsid w:val="00076894"/>
    <w:rsid w:val="0007715E"/>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C11"/>
    <w:rsid w:val="0009099C"/>
    <w:rsid w:val="00092C6A"/>
    <w:rsid w:val="00093C17"/>
    <w:rsid w:val="00093C85"/>
    <w:rsid w:val="00094A1D"/>
    <w:rsid w:val="00095F86"/>
    <w:rsid w:val="00097B08"/>
    <w:rsid w:val="000A0758"/>
    <w:rsid w:val="000A0C60"/>
    <w:rsid w:val="000A1C93"/>
    <w:rsid w:val="000A2C7A"/>
    <w:rsid w:val="000A2FAB"/>
    <w:rsid w:val="000A420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0D7E"/>
    <w:rsid w:val="000D1C62"/>
    <w:rsid w:val="000D1E5E"/>
    <w:rsid w:val="000D32B7"/>
    <w:rsid w:val="000D373E"/>
    <w:rsid w:val="000D3D69"/>
    <w:rsid w:val="000D4169"/>
    <w:rsid w:val="000D4835"/>
    <w:rsid w:val="000D612A"/>
    <w:rsid w:val="000D648E"/>
    <w:rsid w:val="000D6CA6"/>
    <w:rsid w:val="000D6FBA"/>
    <w:rsid w:val="000D7159"/>
    <w:rsid w:val="000D7821"/>
    <w:rsid w:val="000E01EB"/>
    <w:rsid w:val="000E070F"/>
    <w:rsid w:val="000E10A7"/>
    <w:rsid w:val="000E2746"/>
    <w:rsid w:val="000E45BD"/>
    <w:rsid w:val="000E4E03"/>
    <w:rsid w:val="000E7086"/>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8E8"/>
    <w:rsid w:val="00105132"/>
    <w:rsid w:val="0011059B"/>
    <w:rsid w:val="00110D73"/>
    <w:rsid w:val="00111569"/>
    <w:rsid w:val="001119BA"/>
    <w:rsid w:val="001122EF"/>
    <w:rsid w:val="00112CC7"/>
    <w:rsid w:val="001139DE"/>
    <w:rsid w:val="001140CB"/>
    <w:rsid w:val="0011498E"/>
    <w:rsid w:val="001149C7"/>
    <w:rsid w:val="0011674B"/>
    <w:rsid w:val="0011794F"/>
    <w:rsid w:val="00120EE6"/>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7F66"/>
    <w:rsid w:val="001408AE"/>
    <w:rsid w:val="00141014"/>
    <w:rsid w:val="0014280B"/>
    <w:rsid w:val="001435ED"/>
    <w:rsid w:val="00143905"/>
    <w:rsid w:val="0014465B"/>
    <w:rsid w:val="00145C81"/>
    <w:rsid w:val="001463C5"/>
    <w:rsid w:val="001513C5"/>
    <w:rsid w:val="00151963"/>
    <w:rsid w:val="00151C71"/>
    <w:rsid w:val="00151D66"/>
    <w:rsid w:val="00152232"/>
    <w:rsid w:val="0015314D"/>
    <w:rsid w:val="00153CB6"/>
    <w:rsid w:val="00153E2E"/>
    <w:rsid w:val="00154245"/>
    <w:rsid w:val="0015521C"/>
    <w:rsid w:val="00156109"/>
    <w:rsid w:val="001569EF"/>
    <w:rsid w:val="00156EE5"/>
    <w:rsid w:val="001574E2"/>
    <w:rsid w:val="00160903"/>
    <w:rsid w:val="00161068"/>
    <w:rsid w:val="001615F3"/>
    <w:rsid w:val="00161639"/>
    <w:rsid w:val="00162383"/>
    <w:rsid w:val="00163314"/>
    <w:rsid w:val="00163FCF"/>
    <w:rsid w:val="00165B24"/>
    <w:rsid w:val="001669C1"/>
    <w:rsid w:val="00167329"/>
    <w:rsid w:val="0016762B"/>
    <w:rsid w:val="00170669"/>
    <w:rsid w:val="00175D61"/>
    <w:rsid w:val="00176B41"/>
    <w:rsid w:val="0017761F"/>
    <w:rsid w:val="00180CDC"/>
    <w:rsid w:val="0018136D"/>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E5B"/>
    <w:rsid w:val="001A50EF"/>
    <w:rsid w:val="001A518C"/>
    <w:rsid w:val="001A586E"/>
    <w:rsid w:val="001A5A90"/>
    <w:rsid w:val="001A6EF4"/>
    <w:rsid w:val="001A7BCC"/>
    <w:rsid w:val="001A7C4A"/>
    <w:rsid w:val="001B0981"/>
    <w:rsid w:val="001B2B35"/>
    <w:rsid w:val="001B2E46"/>
    <w:rsid w:val="001B3E9A"/>
    <w:rsid w:val="001B3F45"/>
    <w:rsid w:val="001B4975"/>
    <w:rsid w:val="001B4FD0"/>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578"/>
    <w:rsid w:val="00200DE1"/>
    <w:rsid w:val="0020127C"/>
    <w:rsid w:val="00201605"/>
    <w:rsid w:val="00201F85"/>
    <w:rsid w:val="00204288"/>
    <w:rsid w:val="00205139"/>
    <w:rsid w:val="00206983"/>
    <w:rsid w:val="002071E8"/>
    <w:rsid w:val="00207C14"/>
    <w:rsid w:val="0021035F"/>
    <w:rsid w:val="00210797"/>
    <w:rsid w:val="0021105E"/>
    <w:rsid w:val="00211DD0"/>
    <w:rsid w:val="00212079"/>
    <w:rsid w:val="00212692"/>
    <w:rsid w:val="0021276F"/>
    <w:rsid w:val="00212815"/>
    <w:rsid w:val="00213742"/>
    <w:rsid w:val="00214517"/>
    <w:rsid w:val="0021687E"/>
    <w:rsid w:val="00217761"/>
    <w:rsid w:val="00220FC3"/>
    <w:rsid w:val="002210C7"/>
    <w:rsid w:val="00221FA7"/>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40100"/>
    <w:rsid w:val="002410AB"/>
    <w:rsid w:val="00241729"/>
    <w:rsid w:val="00241A04"/>
    <w:rsid w:val="00244883"/>
    <w:rsid w:val="00244C65"/>
    <w:rsid w:val="00245196"/>
    <w:rsid w:val="00245625"/>
    <w:rsid w:val="00246D0F"/>
    <w:rsid w:val="0025006F"/>
    <w:rsid w:val="002501F5"/>
    <w:rsid w:val="00250A1F"/>
    <w:rsid w:val="00252149"/>
    <w:rsid w:val="0025242C"/>
    <w:rsid w:val="002554B0"/>
    <w:rsid w:val="00257746"/>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7F23"/>
    <w:rsid w:val="00282006"/>
    <w:rsid w:val="00282E1B"/>
    <w:rsid w:val="00284729"/>
    <w:rsid w:val="00284902"/>
    <w:rsid w:val="00284D2A"/>
    <w:rsid w:val="00284F8D"/>
    <w:rsid w:val="00285714"/>
    <w:rsid w:val="0028623F"/>
    <w:rsid w:val="00286DEC"/>
    <w:rsid w:val="002878E4"/>
    <w:rsid w:val="0029241D"/>
    <w:rsid w:val="002950C5"/>
    <w:rsid w:val="002954B8"/>
    <w:rsid w:val="00296C3E"/>
    <w:rsid w:val="002975DC"/>
    <w:rsid w:val="002A0A5E"/>
    <w:rsid w:val="002A0CA2"/>
    <w:rsid w:val="002A25B8"/>
    <w:rsid w:val="002A2CD8"/>
    <w:rsid w:val="002A36B7"/>
    <w:rsid w:val="002A3901"/>
    <w:rsid w:val="002A5E58"/>
    <w:rsid w:val="002A72C6"/>
    <w:rsid w:val="002A75F1"/>
    <w:rsid w:val="002B07DE"/>
    <w:rsid w:val="002B1555"/>
    <w:rsid w:val="002B5287"/>
    <w:rsid w:val="002B5CC1"/>
    <w:rsid w:val="002C0165"/>
    <w:rsid w:val="002C09C6"/>
    <w:rsid w:val="002C1180"/>
    <w:rsid w:val="002C1B6E"/>
    <w:rsid w:val="002C235B"/>
    <w:rsid w:val="002C23ED"/>
    <w:rsid w:val="002C2D0F"/>
    <w:rsid w:val="002C333C"/>
    <w:rsid w:val="002C4CCA"/>
    <w:rsid w:val="002C5B47"/>
    <w:rsid w:val="002C75A3"/>
    <w:rsid w:val="002C75D7"/>
    <w:rsid w:val="002D0407"/>
    <w:rsid w:val="002D0BF5"/>
    <w:rsid w:val="002D1039"/>
    <w:rsid w:val="002D2B0D"/>
    <w:rsid w:val="002D4F4F"/>
    <w:rsid w:val="002D517B"/>
    <w:rsid w:val="002D5BCA"/>
    <w:rsid w:val="002D5EC8"/>
    <w:rsid w:val="002D6EC8"/>
    <w:rsid w:val="002E0807"/>
    <w:rsid w:val="002E2174"/>
    <w:rsid w:val="002E33CE"/>
    <w:rsid w:val="002E42A0"/>
    <w:rsid w:val="002E4529"/>
    <w:rsid w:val="002E4625"/>
    <w:rsid w:val="002E4A6A"/>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22D9"/>
    <w:rsid w:val="00312875"/>
    <w:rsid w:val="00312D47"/>
    <w:rsid w:val="003132F6"/>
    <w:rsid w:val="003141DF"/>
    <w:rsid w:val="00314898"/>
    <w:rsid w:val="00314F17"/>
    <w:rsid w:val="00317684"/>
    <w:rsid w:val="003201B8"/>
    <w:rsid w:val="00320412"/>
    <w:rsid w:val="003208FD"/>
    <w:rsid w:val="00322EF7"/>
    <w:rsid w:val="003236FF"/>
    <w:rsid w:val="00323D80"/>
    <w:rsid w:val="00323D84"/>
    <w:rsid w:val="00324511"/>
    <w:rsid w:val="003246D1"/>
    <w:rsid w:val="00326DF5"/>
    <w:rsid w:val="00326F03"/>
    <w:rsid w:val="00330D17"/>
    <w:rsid w:val="00331205"/>
    <w:rsid w:val="00331445"/>
    <w:rsid w:val="003318DF"/>
    <w:rsid w:val="00331C72"/>
    <w:rsid w:val="00332C64"/>
    <w:rsid w:val="00332CBD"/>
    <w:rsid w:val="003333EA"/>
    <w:rsid w:val="00335027"/>
    <w:rsid w:val="00336D12"/>
    <w:rsid w:val="00340143"/>
    <w:rsid w:val="00340CEF"/>
    <w:rsid w:val="00342826"/>
    <w:rsid w:val="00342D70"/>
    <w:rsid w:val="00345BD3"/>
    <w:rsid w:val="00346319"/>
    <w:rsid w:val="003477CE"/>
    <w:rsid w:val="00350BE0"/>
    <w:rsid w:val="00350CA2"/>
    <w:rsid w:val="003516C0"/>
    <w:rsid w:val="00351D9D"/>
    <w:rsid w:val="0035272C"/>
    <w:rsid w:val="003534FE"/>
    <w:rsid w:val="00353DC2"/>
    <w:rsid w:val="00355D57"/>
    <w:rsid w:val="0036011A"/>
    <w:rsid w:val="003627E8"/>
    <w:rsid w:val="0036355E"/>
    <w:rsid w:val="00363CA7"/>
    <w:rsid w:val="00364372"/>
    <w:rsid w:val="00365D77"/>
    <w:rsid w:val="00365E4C"/>
    <w:rsid w:val="00370174"/>
    <w:rsid w:val="0037388A"/>
    <w:rsid w:val="00373D25"/>
    <w:rsid w:val="00373D88"/>
    <w:rsid w:val="003800FA"/>
    <w:rsid w:val="003807D1"/>
    <w:rsid w:val="00380AF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2D6F"/>
    <w:rsid w:val="003C7E91"/>
    <w:rsid w:val="003D1920"/>
    <w:rsid w:val="003D3A89"/>
    <w:rsid w:val="003D498B"/>
    <w:rsid w:val="003D55B2"/>
    <w:rsid w:val="003D6FA4"/>
    <w:rsid w:val="003D7B0C"/>
    <w:rsid w:val="003E0295"/>
    <w:rsid w:val="003E2405"/>
    <w:rsid w:val="003E3A42"/>
    <w:rsid w:val="003E45EA"/>
    <w:rsid w:val="003E486F"/>
    <w:rsid w:val="003E49FE"/>
    <w:rsid w:val="003E4EFF"/>
    <w:rsid w:val="003E523D"/>
    <w:rsid w:val="003E5E48"/>
    <w:rsid w:val="003E6431"/>
    <w:rsid w:val="003E77D0"/>
    <w:rsid w:val="003F056F"/>
    <w:rsid w:val="003F0608"/>
    <w:rsid w:val="003F1263"/>
    <w:rsid w:val="003F176E"/>
    <w:rsid w:val="003F204C"/>
    <w:rsid w:val="003F2D17"/>
    <w:rsid w:val="003F3D5E"/>
    <w:rsid w:val="003F434D"/>
    <w:rsid w:val="003F454A"/>
    <w:rsid w:val="003F5A79"/>
    <w:rsid w:val="003F6973"/>
    <w:rsid w:val="00400F2C"/>
    <w:rsid w:val="00406CB1"/>
    <w:rsid w:val="004071AE"/>
    <w:rsid w:val="004119FE"/>
    <w:rsid w:val="004144DB"/>
    <w:rsid w:val="00415417"/>
    <w:rsid w:val="00416B43"/>
    <w:rsid w:val="00416C9A"/>
    <w:rsid w:val="004202E9"/>
    <w:rsid w:val="004204B8"/>
    <w:rsid w:val="00420781"/>
    <w:rsid w:val="004215CC"/>
    <w:rsid w:val="004225F0"/>
    <w:rsid w:val="00423091"/>
    <w:rsid w:val="004249CF"/>
    <w:rsid w:val="00425A58"/>
    <w:rsid w:val="00426089"/>
    <w:rsid w:val="00426B89"/>
    <w:rsid w:val="004307A0"/>
    <w:rsid w:val="00430838"/>
    <w:rsid w:val="004356C4"/>
    <w:rsid w:val="00435B92"/>
    <w:rsid w:val="004408E2"/>
    <w:rsid w:val="00440F1C"/>
    <w:rsid w:val="004416C6"/>
    <w:rsid w:val="004427DE"/>
    <w:rsid w:val="00442A73"/>
    <w:rsid w:val="00443BB9"/>
    <w:rsid w:val="004445CF"/>
    <w:rsid w:val="004448FA"/>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723"/>
    <w:rsid w:val="00463A57"/>
    <w:rsid w:val="00463D30"/>
    <w:rsid w:val="0046455C"/>
    <w:rsid w:val="00464818"/>
    <w:rsid w:val="0046651A"/>
    <w:rsid w:val="00467A59"/>
    <w:rsid w:val="00467EEB"/>
    <w:rsid w:val="00470906"/>
    <w:rsid w:val="00470910"/>
    <w:rsid w:val="0047094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5550"/>
    <w:rsid w:val="00486CEC"/>
    <w:rsid w:val="0049151E"/>
    <w:rsid w:val="00491DF9"/>
    <w:rsid w:val="0049247B"/>
    <w:rsid w:val="004926E4"/>
    <w:rsid w:val="00492EAE"/>
    <w:rsid w:val="00496818"/>
    <w:rsid w:val="00496E13"/>
    <w:rsid w:val="00497FC5"/>
    <w:rsid w:val="004A023A"/>
    <w:rsid w:val="004A0902"/>
    <w:rsid w:val="004A189A"/>
    <w:rsid w:val="004A2743"/>
    <w:rsid w:val="004A484F"/>
    <w:rsid w:val="004A575C"/>
    <w:rsid w:val="004A5D91"/>
    <w:rsid w:val="004B0983"/>
    <w:rsid w:val="004B1255"/>
    <w:rsid w:val="004B16AB"/>
    <w:rsid w:val="004B29E2"/>
    <w:rsid w:val="004B2F8E"/>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3263"/>
    <w:rsid w:val="004C347F"/>
    <w:rsid w:val="004C47B3"/>
    <w:rsid w:val="004C563A"/>
    <w:rsid w:val="004C595A"/>
    <w:rsid w:val="004C753D"/>
    <w:rsid w:val="004D1734"/>
    <w:rsid w:val="004D2A25"/>
    <w:rsid w:val="004D585B"/>
    <w:rsid w:val="004D62F3"/>
    <w:rsid w:val="004D6D9E"/>
    <w:rsid w:val="004D70F9"/>
    <w:rsid w:val="004D7EA3"/>
    <w:rsid w:val="004E0B82"/>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754E"/>
    <w:rsid w:val="00530068"/>
    <w:rsid w:val="0053031C"/>
    <w:rsid w:val="005305F4"/>
    <w:rsid w:val="0053352F"/>
    <w:rsid w:val="00533DF2"/>
    <w:rsid w:val="00533E6F"/>
    <w:rsid w:val="00535340"/>
    <w:rsid w:val="00536FD6"/>
    <w:rsid w:val="0053737F"/>
    <w:rsid w:val="00537723"/>
    <w:rsid w:val="0054041B"/>
    <w:rsid w:val="00540C61"/>
    <w:rsid w:val="00540EA9"/>
    <w:rsid w:val="00542EB6"/>
    <w:rsid w:val="005444F6"/>
    <w:rsid w:val="00544C24"/>
    <w:rsid w:val="00545FE0"/>
    <w:rsid w:val="00546A4F"/>
    <w:rsid w:val="00547553"/>
    <w:rsid w:val="005501D1"/>
    <w:rsid w:val="00550765"/>
    <w:rsid w:val="00550A65"/>
    <w:rsid w:val="00550D49"/>
    <w:rsid w:val="00552888"/>
    <w:rsid w:val="00553AAA"/>
    <w:rsid w:val="00553E27"/>
    <w:rsid w:val="00555273"/>
    <w:rsid w:val="00555515"/>
    <w:rsid w:val="0055694D"/>
    <w:rsid w:val="00556B35"/>
    <w:rsid w:val="00556F16"/>
    <w:rsid w:val="00557BBD"/>
    <w:rsid w:val="00560366"/>
    <w:rsid w:val="00560584"/>
    <w:rsid w:val="00560970"/>
    <w:rsid w:val="00560A64"/>
    <w:rsid w:val="00561A13"/>
    <w:rsid w:val="00562388"/>
    <w:rsid w:val="00565978"/>
    <w:rsid w:val="00566C5C"/>
    <w:rsid w:val="00570B1F"/>
    <w:rsid w:val="00571ADD"/>
    <w:rsid w:val="0057247A"/>
    <w:rsid w:val="0057289A"/>
    <w:rsid w:val="00574343"/>
    <w:rsid w:val="0057440A"/>
    <w:rsid w:val="0057473A"/>
    <w:rsid w:val="00574B0E"/>
    <w:rsid w:val="0057595B"/>
    <w:rsid w:val="00576F2D"/>
    <w:rsid w:val="005778CA"/>
    <w:rsid w:val="0057792C"/>
    <w:rsid w:val="0058074A"/>
    <w:rsid w:val="00581F3D"/>
    <w:rsid w:val="00582B8E"/>
    <w:rsid w:val="00582D5C"/>
    <w:rsid w:val="00583BAD"/>
    <w:rsid w:val="00584A0A"/>
    <w:rsid w:val="00584AA1"/>
    <w:rsid w:val="00584FAA"/>
    <w:rsid w:val="005866E5"/>
    <w:rsid w:val="00586AA5"/>
    <w:rsid w:val="00590EBD"/>
    <w:rsid w:val="0059186B"/>
    <w:rsid w:val="0059208C"/>
    <w:rsid w:val="005947E2"/>
    <w:rsid w:val="00596437"/>
    <w:rsid w:val="00597733"/>
    <w:rsid w:val="005A0BC5"/>
    <w:rsid w:val="005A19B5"/>
    <w:rsid w:val="005A3316"/>
    <w:rsid w:val="005A3A79"/>
    <w:rsid w:val="005B0469"/>
    <w:rsid w:val="005B06E0"/>
    <w:rsid w:val="005B202C"/>
    <w:rsid w:val="005B3065"/>
    <w:rsid w:val="005B33B9"/>
    <w:rsid w:val="005B363A"/>
    <w:rsid w:val="005B3661"/>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113C"/>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4E41"/>
    <w:rsid w:val="00635403"/>
    <w:rsid w:val="0063625C"/>
    <w:rsid w:val="00640248"/>
    <w:rsid w:val="0064093D"/>
    <w:rsid w:val="0064105D"/>
    <w:rsid w:val="00644D00"/>
    <w:rsid w:val="006451BD"/>
    <w:rsid w:val="00645E18"/>
    <w:rsid w:val="0064645E"/>
    <w:rsid w:val="00646477"/>
    <w:rsid w:val="0064695A"/>
    <w:rsid w:val="00646A0F"/>
    <w:rsid w:val="00646C59"/>
    <w:rsid w:val="006471F7"/>
    <w:rsid w:val="00653680"/>
    <w:rsid w:val="00654423"/>
    <w:rsid w:val="00655163"/>
    <w:rsid w:val="00657276"/>
    <w:rsid w:val="0065797F"/>
    <w:rsid w:val="00660C20"/>
    <w:rsid w:val="00661D31"/>
    <w:rsid w:val="00661F8F"/>
    <w:rsid w:val="00662223"/>
    <w:rsid w:val="0066298A"/>
    <w:rsid w:val="00662A6B"/>
    <w:rsid w:val="00662F50"/>
    <w:rsid w:val="00663270"/>
    <w:rsid w:val="00664889"/>
    <w:rsid w:val="00664DAC"/>
    <w:rsid w:val="00665621"/>
    <w:rsid w:val="006664C9"/>
    <w:rsid w:val="00666EB0"/>
    <w:rsid w:val="00667F4F"/>
    <w:rsid w:val="006706CC"/>
    <w:rsid w:val="0067089F"/>
    <w:rsid w:val="006717C4"/>
    <w:rsid w:val="00672525"/>
    <w:rsid w:val="00672CD2"/>
    <w:rsid w:val="0067327B"/>
    <w:rsid w:val="00673765"/>
    <w:rsid w:val="00673C2D"/>
    <w:rsid w:val="00674B6A"/>
    <w:rsid w:val="006760A6"/>
    <w:rsid w:val="0067639D"/>
    <w:rsid w:val="00676AC9"/>
    <w:rsid w:val="00677359"/>
    <w:rsid w:val="0067782A"/>
    <w:rsid w:val="0068096A"/>
    <w:rsid w:val="0068101E"/>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34C1"/>
    <w:rsid w:val="006B3996"/>
    <w:rsid w:val="006B3E5D"/>
    <w:rsid w:val="006B67ED"/>
    <w:rsid w:val="006B6A59"/>
    <w:rsid w:val="006C1C67"/>
    <w:rsid w:val="006C2A6F"/>
    <w:rsid w:val="006C3698"/>
    <w:rsid w:val="006C37E5"/>
    <w:rsid w:val="006C6610"/>
    <w:rsid w:val="006D0AF2"/>
    <w:rsid w:val="006D13FB"/>
    <w:rsid w:val="006D1D19"/>
    <w:rsid w:val="006D23EA"/>
    <w:rsid w:val="006D3EC1"/>
    <w:rsid w:val="006D4836"/>
    <w:rsid w:val="006D70ED"/>
    <w:rsid w:val="006E016C"/>
    <w:rsid w:val="006E099C"/>
    <w:rsid w:val="006E15AD"/>
    <w:rsid w:val="006E2BFF"/>
    <w:rsid w:val="006E3951"/>
    <w:rsid w:val="006E41DD"/>
    <w:rsid w:val="006E4F44"/>
    <w:rsid w:val="006E7B25"/>
    <w:rsid w:val="006F00E0"/>
    <w:rsid w:val="006F4133"/>
    <w:rsid w:val="006F5168"/>
    <w:rsid w:val="006F73BE"/>
    <w:rsid w:val="00700CED"/>
    <w:rsid w:val="00701111"/>
    <w:rsid w:val="00701CDB"/>
    <w:rsid w:val="00702403"/>
    <w:rsid w:val="00702679"/>
    <w:rsid w:val="00703313"/>
    <w:rsid w:val="00705BDF"/>
    <w:rsid w:val="00706787"/>
    <w:rsid w:val="00707101"/>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5267"/>
    <w:rsid w:val="00745ED7"/>
    <w:rsid w:val="00746967"/>
    <w:rsid w:val="00746C2D"/>
    <w:rsid w:val="00747CC0"/>
    <w:rsid w:val="00750AAF"/>
    <w:rsid w:val="00750BA2"/>
    <w:rsid w:val="00751149"/>
    <w:rsid w:val="00752073"/>
    <w:rsid w:val="00753B8B"/>
    <w:rsid w:val="00753C04"/>
    <w:rsid w:val="00754050"/>
    <w:rsid w:val="007569C4"/>
    <w:rsid w:val="00760959"/>
    <w:rsid w:val="00760FBA"/>
    <w:rsid w:val="0076189A"/>
    <w:rsid w:val="00765ED0"/>
    <w:rsid w:val="00766491"/>
    <w:rsid w:val="007675CB"/>
    <w:rsid w:val="00767853"/>
    <w:rsid w:val="00767D37"/>
    <w:rsid w:val="0077004A"/>
    <w:rsid w:val="00770496"/>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15B3"/>
    <w:rsid w:val="0079177E"/>
    <w:rsid w:val="00793A00"/>
    <w:rsid w:val="00794D02"/>
    <w:rsid w:val="00795E26"/>
    <w:rsid w:val="00796D36"/>
    <w:rsid w:val="00797F37"/>
    <w:rsid w:val="007A0042"/>
    <w:rsid w:val="007A0190"/>
    <w:rsid w:val="007A14EB"/>
    <w:rsid w:val="007A24E9"/>
    <w:rsid w:val="007A3BD4"/>
    <w:rsid w:val="007A6C6E"/>
    <w:rsid w:val="007A7A43"/>
    <w:rsid w:val="007A7BDD"/>
    <w:rsid w:val="007B0273"/>
    <w:rsid w:val="007B0BFA"/>
    <w:rsid w:val="007B0FA5"/>
    <w:rsid w:val="007B44B0"/>
    <w:rsid w:val="007B4643"/>
    <w:rsid w:val="007B4A01"/>
    <w:rsid w:val="007B4F9A"/>
    <w:rsid w:val="007B50E7"/>
    <w:rsid w:val="007B57A8"/>
    <w:rsid w:val="007B5ACE"/>
    <w:rsid w:val="007B7E65"/>
    <w:rsid w:val="007C1744"/>
    <w:rsid w:val="007C1E09"/>
    <w:rsid w:val="007C2FB3"/>
    <w:rsid w:val="007C3732"/>
    <w:rsid w:val="007C3E4A"/>
    <w:rsid w:val="007C495E"/>
    <w:rsid w:val="007C4AF3"/>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D7BEC"/>
    <w:rsid w:val="007E004B"/>
    <w:rsid w:val="007E0261"/>
    <w:rsid w:val="007E0B0E"/>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7068"/>
    <w:rsid w:val="00817F53"/>
    <w:rsid w:val="00825113"/>
    <w:rsid w:val="00827D18"/>
    <w:rsid w:val="00827F0B"/>
    <w:rsid w:val="00830228"/>
    <w:rsid w:val="008311D2"/>
    <w:rsid w:val="008319F8"/>
    <w:rsid w:val="00832657"/>
    <w:rsid w:val="00833594"/>
    <w:rsid w:val="00833F35"/>
    <w:rsid w:val="00834557"/>
    <w:rsid w:val="00835695"/>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C74"/>
    <w:rsid w:val="00852FDC"/>
    <w:rsid w:val="008553A4"/>
    <w:rsid w:val="008553E4"/>
    <w:rsid w:val="008564B3"/>
    <w:rsid w:val="00857EEF"/>
    <w:rsid w:val="00860BFC"/>
    <w:rsid w:val="008630BF"/>
    <w:rsid w:val="00863FB5"/>
    <w:rsid w:val="008643B3"/>
    <w:rsid w:val="0086584A"/>
    <w:rsid w:val="00867176"/>
    <w:rsid w:val="0086766B"/>
    <w:rsid w:val="00870313"/>
    <w:rsid w:val="00873511"/>
    <w:rsid w:val="00874A56"/>
    <w:rsid w:val="00874B32"/>
    <w:rsid w:val="00875335"/>
    <w:rsid w:val="008773B6"/>
    <w:rsid w:val="008777D6"/>
    <w:rsid w:val="00880089"/>
    <w:rsid w:val="008819E8"/>
    <w:rsid w:val="00882549"/>
    <w:rsid w:val="008838E5"/>
    <w:rsid w:val="008849F4"/>
    <w:rsid w:val="008873B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577"/>
    <w:rsid w:val="008A7110"/>
    <w:rsid w:val="008A74FD"/>
    <w:rsid w:val="008B04CB"/>
    <w:rsid w:val="008B08D4"/>
    <w:rsid w:val="008B0A43"/>
    <w:rsid w:val="008B1CAA"/>
    <w:rsid w:val="008B2071"/>
    <w:rsid w:val="008B2235"/>
    <w:rsid w:val="008B2C18"/>
    <w:rsid w:val="008B45BD"/>
    <w:rsid w:val="008B5083"/>
    <w:rsid w:val="008B5C86"/>
    <w:rsid w:val="008B76B0"/>
    <w:rsid w:val="008B77B0"/>
    <w:rsid w:val="008B7A17"/>
    <w:rsid w:val="008B7ACF"/>
    <w:rsid w:val="008C1B9F"/>
    <w:rsid w:val="008C52AB"/>
    <w:rsid w:val="008C54F4"/>
    <w:rsid w:val="008C6A9E"/>
    <w:rsid w:val="008C72D8"/>
    <w:rsid w:val="008C7474"/>
    <w:rsid w:val="008C7A0A"/>
    <w:rsid w:val="008D45BF"/>
    <w:rsid w:val="008D5B39"/>
    <w:rsid w:val="008D619F"/>
    <w:rsid w:val="008D644C"/>
    <w:rsid w:val="008D70AA"/>
    <w:rsid w:val="008E1BA1"/>
    <w:rsid w:val="008E2B56"/>
    <w:rsid w:val="008E4148"/>
    <w:rsid w:val="008E5010"/>
    <w:rsid w:val="008E5915"/>
    <w:rsid w:val="008F098F"/>
    <w:rsid w:val="008F0FCE"/>
    <w:rsid w:val="008F2939"/>
    <w:rsid w:val="008F4336"/>
    <w:rsid w:val="008F49F7"/>
    <w:rsid w:val="008F5777"/>
    <w:rsid w:val="008F59B5"/>
    <w:rsid w:val="008F7A1A"/>
    <w:rsid w:val="009012A5"/>
    <w:rsid w:val="00901B3B"/>
    <w:rsid w:val="00901ED7"/>
    <w:rsid w:val="00902BC5"/>
    <w:rsid w:val="00903077"/>
    <w:rsid w:val="00903890"/>
    <w:rsid w:val="009042AC"/>
    <w:rsid w:val="0090437A"/>
    <w:rsid w:val="00905211"/>
    <w:rsid w:val="00905361"/>
    <w:rsid w:val="00910525"/>
    <w:rsid w:val="00910C84"/>
    <w:rsid w:val="00911731"/>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743"/>
    <w:rsid w:val="0092593E"/>
    <w:rsid w:val="00925D52"/>
    <w:rsid w:val="00932CDB"/>
    <w:rsid w:val="00933D19"/>
    <w:rsid w:val="009342C1"/>
    <w:rsid w:val="00935A13"/>
    <w:rsid w:val="00935D3A"/>
    <w:rsid w:val="00936177"/>
    <w:rsid w:val="00936E86"/>
    <w:rsid w:val="009373CE"/>
    <w:rsid w:val="0093778A"/>
    <w:rsid w:val="009411E6"/>
    <w:rsid w:val="00943E7A"/>
    <w:rsid w:val="00945498"/>
    <w:rsid w:val="00953501"/>
    <w:rsid w:val="0095447D"/>
    <w:rsid w:val="00954A10"/>
    <w:rsid w:val="00954D9B"/>
    <w:rsid w:val="0095616B"/>
    <w:rsid w:val="00956664"/>
    <w:rsid w:val="009604BB"/>
    <w:rsid w:val="00961EC2"/>
    <w:rsid w:val="00962BEF"/>
    <w:rsid w:val="00964880"/>
    <w:rsid w:val="009673E8"/>
    <w:rsid w:val="009702F3"/>
    <w:rsid w:val="00970C16"/>
    <w:rsid w:val="00970ED7"/>
    <w:rsid w:val="00971261"/>
    <w:rsid w:val="00972C2B"/>
    <w:rsid w:val="00972FBA"/>
    <w:rsid w:val="00973100"/>
    <w:rsid w:val="009741A6"/>
    <w:rsid w:val="00974682"/>
    <w:rsid w:val="00974B35"/>
    <w:rsid w:val="009755BD"/>
    <w:rsid w:val="00975753"/>
    <w:rsid w:val="00977632"/>
    <w:rsid w:val="00982207"/>
    <w:rsid w:val="00984186"/>
    <w:rsid w:val="00984391"/>
    <w:rsid w:val="00986D04"/>
    <w:rsid w:val="00986D8A"/>
    <w:rsid w:val="00986E92"/>
    <w:rsid w:val="00987295"/>
    <w:rsid w:val="00991176"/>
    <w:rsid w:val="00991F38"/>
    <w:rsid w:val="009922B7"/>
    <w:rsid w:val="0099306B"/>
    <w:rsid w:val="00993B1C"/>
    <w:rsid w:val="00994CA0"/>
    <w:rsid w:val="00995791"/>
    <w:rsid w:val="0099626A"/>
    <w:rsid w:val="009A0A1A"/>
    <w:rsid w:val="009A204E"/>
    <w:rsid w:val="009A22A6"/>
    <w:rsid w:val="009A246D"/>
    <w:rsid w:val="009A2C85"/>
    <w:rsid w:val="009A2DFE"/>
    <w:rsid w:val="009A363D"/>
    <w:rsid w:val="009A593A"/>
    <w:rsid w:val="009A63FF"/>
    <w:rsid w:val="009B12CB"/>
    <w:rsid w:val="009B1928"/>
    <w:rsid w:val="009B2CA1"/>
    <w:rsid w:val="009B2E11"/>
    <w:rsid w:val="009B36F9"/>
    <w:rsid w:val="009B42EF"/>
    <w:rsid w:val="009B5846"/>
    <w:rsid w:val="009B65EA"/>
    <w:rsid w:val="009B7CB4"/>
    <w:rsid w:val="009C0358"/>
    <w:rsid w:val="009C0CB0"/>
    <w:rsid w:val="009C151A"/>
    <w:rsid w:val="009C1555"/>
    <w:rsid w:val="009C15CA"/>
    <w:rsid w:val="009C50A7"/>
    <w:rsid w:val="009C5AC8"/>
    <w:rsid w:val="009D070F"/>
    <w:rsid w:val="009D0A6C"/>
    <w:rsid w:val="009D1B68"/>
    <w:rsid w:val="009D2448"/>
    <w:rsid w:val="009D3DA2"/>
    <w:rsid w:val="009D3F53"/>
    <w:rsid w:val="009D43F6"/>
    <w:rsid w:val="009D4BDF"/>
    <w:rsid w:val="009D51B6"/>
    <w:rsid w:val="009D65C8"/>
    <w:rsid w:val="009E0226"/>
    <w:rsid w:val="009E0567"/>
    <w:rsid w:val="009E2332"/>
    <w:rsid w:val="009E561A"/>
    <w:rsid w:val="009E5E6E"/>
    <w:rsid w:val="009E5FF9"/>
    <w:rsid w:val="009E6421"/>
    <w:rsid w:val="009E69E8"/>
    <w:rsid w:val="009E7F2A"/>
    <w:rsid w:val="009F091A"/>
    <w:rsid w:val="009F0AE7"/>
    <w:rsid w:val="009F0C72"/>
    <w:rsid w:val="009F1705"/>
    <w:rsid w:val="009F1740"/>
    <w:rsid w:val="009F46A3"/>
    <w:rsid w:val="009F4E4F"/>
    <w:rsid w:val="009F59FE"/>
    <w:rsid w:val="009F6D5B"/>
    <w:rsid w:val="009F72C0"/>
    <w:rsid w:val="00A041E9"/>
    <w:rsid w:val="00A0437D"/>
    <w:rsid w:val="00A04A56"/>
    <w:rsid w:val="00A06C68"/>
    <w:rsid w:val="00A10A0B"/>
    <w:rsid w:val="00A10C28"/>
    <w:rsid w:val="00A10E40"/>
    <w:rsid w:val="00A16E69"/>
    <w:rsid w:val="00A171B4"/>
    <w:rsid w:val="00A17FDD"/>
    <w:rsid w:val="00A20006"/>
    <w:rsid w:val="00A20480"/>
    <w:rsid w:val="00A20945"/>
    <w:rsid w:val="00A2386D"/>
    <w:rsid w:val="00A23DEE"/>
    <w:rsid w:val="00A24284"/>
    <w:rsid w:val="00A242F8"/>
    <w:rsid w:val="00A269AD"/>
    <w:rsid w:val="00A27AF2"/>
    <w:rsid w:val="00A27D1E"/>
    <w:rsid w:val="00A3014E"/>
    <w:rsid w:val="00A30749"/>
    <w:rsid w:val="00A30F1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47C6"/>
    <w:rsid w:val="00A45405"/>
    <w:rsid w:val="00A46150"/>
    <w:rsid w:val="00A50BDF"/>
    <w:rsid w:val="00A521B1"/>
    <w:rsid w:val="00A523D3"/>
    <w:rsid w:val="00A535A4"/>
    <w:rsid w:val="00A541D0"/>
    <w:rsid w:val="00A54352"/>
    <w:rsid w:val="00A5519E"/>
    <w:rsid w:val="00A5641D"/>
    <w:rsid w:val="00A56E5D"/>
    <w:rsid w:val="00A60AE5"/>
    <w:rsid w:val="00A621A2"/>
    <w:rsid w:val="00A62299"/>
    <w:rsid w:val="00A62937"/>
    <w:rsid w:val="00A6398B"/>
    <w:rsid w:val="00A65C5B"/>
    <w:rsid w:val="00A66E61"/>
    <w:rsid w:val="00A712B8"/>
    <w:rsid w:val="00A72E39"/>
    <w:rsid w:val="00A7521F"/>
    <w:rsid w:val="00A7617B"/>
    <w:rsid w:val="00A763D9"/>
    <w:rsid w:val="00A82BA4"/>
    <w:rsid w:val="00A82C11"/>
    <w:rsid w:val="00A85AAC"/>
    <w:rsid w:val="00A91862"/>
    <w:rsid w:val="00A92253"/>
    <w:rsid w:val="00A927C1"/>
    <w:rsid w:val="00A93B7F"/>
    <w:rsid w:val="00A959B9"/>
    <w:rsid w:val="00A962E6"/>
    <w:rsid w:val="00A963C3"/>
    <w:rsid w:val="00A9774B"/>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5735"/>
    <w:rsid w:val="00AC64A0"/>
    <w:rsid w:val="00AC65F1"/>
    <w:rsid w:val="00AC6FE8"/>
    <w:rsid w:val="00AC78EF"/>
    <w:rsid w:val="00AD00DD"/>
    <w:rsid w:val="00AD06F4"/>
    <w:rsid w:val="00AD1A48"/>
    <w:rsid w:val="00AD3FB0"/>
    <w:rsid w:val="00AD466F"/>
    <w:rsid w:val="00AD469B"/>
    <w:rsid w:val="00AD49AE"/>
    <w:rsid w:val="00AD4AAE"/>
    <w:rsid w:val="00AD5A62"/>
    <w:rsid w:val="00AD5EEE"/>
    <w:rsid w:val="00AD636A"/>
    <w:rsid w:val="00AD638B"/>
    <w:rsid w:val="00AE186A"/>
    <w:rsid w:val="00AE285C"/>
    <w:rsid w:val="00AE65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84D"/>
    <w:rsid w:val="00B11E60"/>
    <w:rsid w:val="00B1275B"/>
    <w:rsid w:val="00B12AD6"/>
    <w:rsid w:val="00B12FBC"/>
    <w:rsid w:val="00B13412"/>
    <w:rsid w:val="00B13EAC"/>
    <w:rsid w:val="00B15AC8"/>
    <w:rsid w:val="00B16915"/>
    <w:rsid w:val="00B1750C"/>
    <w:rsid w:val="00B17ABD"/>
    <w:rsid w:val="00B20B24"/>
    <w:rsid w:val="00B20D66"/>
    <w:rsid w:val="00B218DA"/>
    <w:rsid w:val="00B22524"/>
    <w:rsid w:val="00B233A4"/>
    <w:rsid w:val="00B241D4"/>
    <w:rsid w:val="00B24DFA"/>
    <w:rsid w:val="00B26211"/>
    <w:rsid w:val="00B319E7"/>
    <w:rsid w:val="00B3305B"/>
    <w:rsid w:val="00B33647"/>
    <w:rsid w:val="00B33E0F"/>
    <w:rsid w:val="00B349F7"/>
    <w:rsid w:val="00B34C7F"/>
    <w:rsid w:val="00B351FE"/>
    <w:rsid w:val="00B354C9"/>
    <w:rsid w:val="00B367A8"/>
    <w:rsid w:val="00B40D2A"/>
    <w:rsid w:val="00B425C8"/>
    <w:rsid w:val="00B43007"/>
    <w:rsid w:val="00B43352"/>
    <w:rsid w:val="00B461DA"/>
    <w:rsid w:val="00B47217"/>
    <w:rsid w:val="00B478D7"/>
    <w:rsid w:val="00B5011D"/>
    <w:rsid w:val="00B53EB6"/>
    <w:rsid w:val="00B570B6"/>
    <w:rsid w:val="00B57A6B"/>
    <w:rsid w:val="00B60D62"/>
    <w:rsid w:val="00B6198A"/>
    <w:rsid w:val="00B62451"/>
    <w:rsid w:val="00B62655"/>
    <w:rsid w:val="00B644A9"/>
    <w:rsid w:val="00B668BC"/>
    <w:rsid w:val="00B704D0"/>
    <w:rsid w:val="00B70E14"/>
    <w:rsid w:val="00B71AF8"/>
    <w:rsid w:val="00B74858"/>
    <w:rsid w:val="00B75EF1"/>
    <w:rsid w:val="00B77FF4"/>
    <w:rsid w:val="00B814BE"/>
    <w:rsid w:val="00B81704"/>
    <w:rsid w:val="00B81866"/>
    <w:rsid w:val="00B845E4"/>
    <w:rsid w:val="00B8546D"/>
    <w:rsid w:val="00B85CE5"/>
    <w:rsid w:val="00B864D0"/>
    <w:rsid w:val="00B871E6"/>
    <w:rsid w:val="00B90268"/>
    <w:rsid w:val="00B906F3"/>
    <w:rsid w:val="00B90BCD"/>
    <w:rsid w:val="00B922DA"/>
    <w:rsid w:val="00B92A0D"/>
    <w:rsid w:val="00B92B83"/>
    <w:rsid w:val="00B92C0C"/>
    <w:rsid w:val="00B9317E"/>
    <w:rsid w:val="00B93236"/>
    <w:rsid w:val="00B9541C"/>
    <w:rsid w:val="00B963C3"/>
    <w:rsid w:val="00B965DE"/>
    <w:rsid w:val="00B9732E"/>
    <w:rsid w:val="00BA14C4"/>
    <w:rsid w:val="00BA273B"/>
    <w:rsid w:val="00BA36ED"/>
    <w:rsid w:val="00BA44B5"/>
    <w:rsid w:val="00BA47AE"/>
    <w:rsid w:val="00BA4AA3"/>
    <w:rsid w:val="00BA5421"/>
    <w:rsid w:val="00BA6246"/>
    <w:rsid w:val="00BA6532"/>
    <w:rsid w:val="00BA6A42"/>
    <w:rsid w:val="00BA6AA6"/>
    <w:rsid w:val="00BA785C"/>
    <w:rsid w:val="00BB1974"/>
    <w:rsid w:val="00BB208B"/>
    <w:rsid w:val="00BB23B4"/>
    <w:rsid w:val="00BB2E3B"/>
    <w:rsid w:val="00BB3376"/>
    <w:rsid w:val="00BB5889"/>
    <w:rsid w:val="00BB687C"/>
    <w:rsid w:val="00BB6938"/>
    <w:rsid w:val="00BB6A1A"/>
    <w:rsid w:val="00BC0407"/>
    <w:rsid w:val="00BC1129"/>
    <w:rsid w:val="00BC23FC"/>
    <w:rsid w:val="00BC3C27"/>
    <w:rsid w:val="00BC4A69"/>
    <w:rsid w:val="00BC5ABC"/>
    <w:rsid w:val="00BC69FC"/>
    <w:rsid w:val="00BC786E"/>
    <w:rsid w:val="00BD0876"/>
    <w:rsid w:val="00BD10CA"/>
    <w:rsid w:val="00BD1775"/>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651A"/>
    <w:rsid w:val="00BE7321"/>
    <w:rsid w:val="00BE75F0"/>
    <w:rsid w:val="00BE776F"/>
    <w:rsid w:val="00BF0B15"/>
    <w:rsid w:val="00BF2E3B"/>
    <w:rsid w:val="00BF310C"/>
    <w:rsid w:val="00BF4EC9"/>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24EE9"/>
    <w:rsid w:val="00C25A8D"/>
    <w:rsid w:val="00C26046"/>
    <w:rsid w:val="00C2639A"/>
    <w:rsid w:val="00C274AC"/>
    <w:rsid w:val="00C316E3"/>
    <w:rsid w:val="00C3196C"/>
    <w:rsid w:val="00C332CC"/>
    <w:rsid w:val="00C359A7"/>
    <w:rsid w:val="00C36986"/>
    <w:rsid w:val="00C36F57"/>
    <w:rsid w:val="00C37E0D"/>
    <w:rsid w:val="00C4075B"/>
    <w:rsid w:val="00C40DA8"/>
    <w:rsid w:val="00C42885"/>
    <w:rsid w:val="00C44B71"/>
    <w:rsid w:val="00C44D8D"/>
    <w:rsid w:val="00C45182"/>
    <w:rsid w:val="00C455B1"/>
    <w:rsid w:val="00C45B37"/>
    <w:rsid w:val="00C5048B"/>
    <w:rsid w:val="00C51EEC"/>
    <w:rsid w:val="00C532BC"/>
    <w:rsid w:val="00C53874"/>
    <w:rsid w:val="00C54210"/>
    <w:rsid w:val="00C54852"/>
    <w:rsid w:val="00C6049A"/>
    <w:rsid w:val="00C61365"/>
    <w:rsid w:val="00C61B47"/>
    <w:rsid w:val="00C62E5F"/>
    <w:rsid w:val="00C631AA"/>
    <w:rsid w:val="00C63B66"/>
    <w:rsid w:val="00C63D09"/>
    <w:rsid w:val="00C644DA"/>
    <w:rsid w:val="00C65625"/>
    <w:rsid w:val="00C65A47"/>
    <w:rsid w:val="00C664FD"/>
    <w:rsid w:val="00C67331"/>
    <w:rsid w:val="00C67887"/>
    <w:rsid w:val="00C704CE"/>
    <w:rsid w:val="00C70D9B"/>
    <w:rsid w:val="00C7223F"/>
    <w:rsid w:val="00C72395"/>
    <w:rsid w:val="00C7405E"/>
    <w:rsid w:val="00C75FC4"/>
    <w:rsid w:val="00C76B40"/>
    <w:rsid w:val="00C779FD"/>
    <w:rsid w:val="00C77F67"/>
    <w:rsid w:val="00C8132A"/>
    <w:rsid w:val="00C81B8A"/>
    <w:rsid w:val="00C8255F"/>
    <w:rsid w:val="00C85293"/>
    <w:rsid w:val="00C8566C"/>
    <w:rsid w:val="00C85EC3"/>
    <w:rsid w:val="00C8634F"/>
    <w:rsid w:val="00C86E03"/>
    <w:rsid w:val="00C8717A"/>
    <w:rsid w:val="00C875FD"/>
    <w:rsid w:val="00C8784C"/>
    <w:rsid w:val="00C90BFE"/>
    <w:rsid w:val="00C91E78"/>
    <w:rsid w:val="00C93D44"/>
    <w:rsid w:val="00C94C09"/>
    <w:rsid w:val="00C95E68"/>
    <w:rsid w:val="00C9643A"/>
    <w:rsid w:val="00CA0817"/>
    <w:rsid w:val="00CA0D96"/>
    <w:rsid w:val="00CA0DAC"/>
    <w:rsid w:val="00CA1DEB"/>
    <w:rsid w:val="00CA2ABC"/>
    <w:rsid w:val="00CA31B4"/>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8C8"/>
    <w:rsid w:val="00CC5F43"/>
    <w:rsid w:val="00CC7076"/>
    <w:rsid w:val="00CC7765"/>
    <w:rsid w:val="00CD09D6"/>
    <w:rsid w:val="00CD2056"/>
    <w:rsid w:val="00CD308B"/>
    <w:rsid w:val="00CD34D9"/>
    <w:rsid w:val="00CD4A41"/>
    <w:rsid w:val="00CD511C"/>
    <w:rsid w:val="00CD54AD"/>
    <w:rsid w:val="00CD62D0"/>
    <w:rsid w:val="00CD6BD6"/>
    <w:rsid w:val="00CD7D46"/>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58EF"/>
    <w:rsid w:val="00CF6483"/>
    <w:rsid w:val="00CF7ED4"/>
    <w:rsid w:val="00D017F2"/>
    <w:rsid w:val="00D0181D"/>
    <w:rsid w:val="00D0218A"/>
    <w:rsid w:val="00D035FD"/>
    <w:rsid w:val="00D03821"/>
    <w:rsid w:val="00D03AB7"/>
    <w:rsid w:val="00D03B86"/>
    <w:rsid w:val="00D072B6"/>
    <w:rsid w:val="00D07AE4"/>
    <w:rsid w:val="00D1062C"/>
    <w:rsid w:val="00D11819"/>
    <w:rsid w:val="00D11AAF"/>
    <w:rsid w:val="00D12F9E"/>
    <w:rsid w:val="00D146B8"/>
    <w:rsid w:val="00D1546D"/>
    <w:rsid w:val="00D15FB9"/>
    <w:rsid w:val="00D1764F"/>
    <w:rsid w:val="00D22800"/>
    <w:rsid w:val="00D22C39"/>
    <w:rsid w:val="00D22F80"/>
    <w:rsid w:val="00D258DE"/>
    <w:rsid w:val="00D26852"/>
    <w:rsid w:val="00D27983"/>
    <w:rsid w:val="00D27B21"/>
    <w:rsid w:val="00D311E3"/>
    <w:rsid w:val="00D31894"/>
    <w:rsid w:val="00D33A86"/>
    <w:rsid w:val="00D33EC5"/>
    <w:rsid w:val="00D346F4"/>
    <w:rsid w:val="00D350F5"/>
    <w:rsid w:val="00D3719B"/>
    <w:rsid w:val="00D37600"/>
    <w:rsid w:val="00D406AF"/>
    <w:rsid w:val="00D426BE"/>
    <w:rsid w:val="00D4273E"/>
    <w:rsid w:val="00D43C5E"/>
    <w:rsid w:val="00D44173"/>
    <w:rsid w:val="00D4483C"/>
    <w:rsid w:val="00D46A29"/>
    <w:rsid w:val="00D5036A"/>
    <w:rsid w:val="00D521FB"/>
    <w:rsid w:val="00D526EA"/>
    <w:rsid w:val="00D533EA"/>
    <w:rsid w:val="00D54485"/>
    <w:rsid w:val="00D554AD"/>
    <w:rsid w:val="00D55607"/>
    <w:rsid w:val="00D57690"/>
    <w:rsid w:val="00D601BE"/>
    <w:rsid w:val="00D60715"/>
    <w:rsid w:val="00D6268B"/>
    <w:rsid w:val="00D62DE0"/>
    <w:rsid w:val="00D63902"/>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A29"/>
    <w:rsid w:val="00D9021F"/>
    <w:rsid w:val="00D90644"/>
    <w:rsid w:val="00D90BC8"/>
    <w:rsid w:val="00D928F2"/>
    <w:rsid w:val="00D9327E"/>
    <w:rsid w:val="00D9343C"/>
    <w:rsid w:val="00D94F5D"/>
    <w:rsid w:val="00D95E41"/>
    <w:rsid w:val="00D9622A"/>
    <w:rsid w:val="00D96682"/>
    <w:rsid w:val="00D966FA"/>
    <w:rsid w:val="00D96EB8"/>
    <w:rsid w:val="00DA12F6"/>
    <w:rsid w:val="00DA1446"/>
    <w:rsid w:val="00DA1A1A"/>
    <w:rsid w:val="00DA1C62"/>
    <w:rsid w:val="00DA26CB"/>
    <w:rsid w:val="00DA2B9D"/>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2327"/>
    <w:rsid w:val="00DE34AA"/>
    <w:rsid w:val="00DE54B5"/>
    <w:rsid w:val="00DF0E97"/>
    <w:rsid w:val="00DF10FB"/>
    <w:rsid w:val="00DF1595"/>
    <w:rsid w:val="00DF1FAF"/>
    <w:rsid w:val="00DF288F"/>
    <w:rsid w:val="00DF2B6F"/>
    <w:rsid w:val="00DF411E"/>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0BCF"/>
    <w:rsid w:val="00E11799"/>
    <w:rsid w:val="00E118DC"/>
    <w:rsid w:val="00E12C86"/>
    <w:rsid w:val="00E200BD"/>
    <w:rsid w:val="00E2060B"/>
    <w:rsid w:val="00E23112"/>
    <w:rsid w:val="00E25602"/>
    <w:rsid w:val="00E25E50"/>
    <w:rsid w:val="00E30729"/>
    <w:rsid w:val="00E3313E"/>
    <w:rsid w:val="00E35562"/>
    <w:rsid w:val="00E360DE"/>
    <w:rsid w:val="00E37481"/>
    <w:rsid w:val="00E3755C"/>
    <w:rsid w:val="00E408BA"/>
    <w:rsid w:val="00E41030"/>
    <w:rsid w:val="00E4179B"/>
    <w:rsid w:val="00E42C58"/>
    <w:rsid w:val="00E432BA"/>
    <w:rsid w:val="00E43BE2"/>
    <w:rsid w:val="00E4447C"/>
    <w:rsid w:val="00E44E80"/>
    <w:rsid w:val="00E456B8"/>
    <w:rsid w:val="00E4720B"/>
    <w:rsid w:val="00E50356"/>
    <w:rsid w:val="00E50DAB"/>
    <w:rsid w:val="00E51948"/>
    <w:rsid w:val="00E5276B"/>
    <w:rsid w:val="00E527C7"/>
    <w:rsid w:val="00E53A4C"/>
    <w:rsid w:val="00E53D15"/>
    <w:rsid w:val="00E53F50"/>
    <w:rsid w:val="00E54FAF"/>
    <w:rsid w:val="00E55279"/>
    <w:rsid w:val="00E55931"/>
    <w:rsid w:val="00E56659"/>
    <w:rsid w:val="00E5723C"/>
    <w:rsid w:val="00E573F9"/>
    <w:rsid w:val="00E57482"/>
    <w:rsid w:val="00E604CA"/>
    <w:rsid w:val="00E60A35"/>
    <w:rsid w:val="00E60FF3"/>
    <w:rsid w:val="00E618BF"/>
    <w:rsid w:val="00E62716"/>
    <w:rsid w:val="00E637CE"/>
    <w:rsid w:val="00E64ABE"/>
    <w:rsid w:val="00E65000"/>
    <w:rsid w:val="00E65284"/>
    <w:rsid w:val="00E66C7E"/>
    <w:rsid w:val="00E70422"/>
    <w:rsid w:val="00E70B55"/>
    <w:rsid w:val="00E70E48"/>
    <w:rsid w:val="00E72652"/>
    <w:rsid w:val="00E72EC2"/>
    <w:rsid w:val="00E74CF8"/>
    <w:rsid w:val="00E75DB2"/>
    <w:rsid w:val="00E76A6A"/>
    <w:rsid w:val="00E80B96"/>
    <w:rsid w:val="00E816E1"/>
    <w:rsid w:val="00E84339"/>
    <w:rsid w:val="00E8654A"/>
    <w:rsid w:val="00E873B0"/>
    <w:rsid w:val="00E87937"/>
    <w:rsid w:val="00E903A6"/>
    <w:rsid w:val="00E9044D"/>
    <w:rsid w:val="00E91902"/>
    <w:rsid w:val="00E9283A"/>
    <w:rsid w:val="00E935CB"/>
    <w:rsid w:val="00E93705"/>
    <w:rsid w:val="00E94A86"/>
    <w:rsid w:val="00E94CAE"/>
    <w:rsid w:val="00E94E94"/>
    <w:rsid w:val="00E95928"/>
    <w:rsid w:val="00E95CCF"/>
    <w:rsid w:val="00EA18C6"/>
    <w:rsid w:val="00EA3852"/>
    <w:rsid w:val="00EA54EF"/>
    <w:rsid w:val="00EA598E"/>
    <w:rsid w:val="00EA6EB4"/>
    <w:rsid w:val="00EA71C2"/>
    <w:rsid w:val="00EA7696"/>
    <w:rsid w:val="00EB09B0"/>
    <w:rsid w:val="00EB1B4B"/>
    <w:rsid w:val="00EB42F5"/>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D1A83"/>
    <w:rsid w:val="00ED289E"/>
    <w:rsid w:val="00ED36C7"/>
    <w:rsid w:val="00ED4DBE"/>
    <w:rsid w:val="00ED4DF5"/>
    <w:rsid w:val="00ED5975"/>
    <w:rsid w:val="00ED798E"/>
    <w:rsid w:val="00EE1B92"/>
    <w:rsid w:val="00EE265F"/>
    <w:rsid w:val="00EE2F7C"/>
    <w:rsid w:val="00EE3055"/>
    <w:rsid w:val="00EE3FE1"/>
    <w:rsid w:val="00EE42C0"/>
    <w:rsid w:val="00EE5913"/>
    <w:rsid w:val="00EE6001"/>
    <w:rsid w:val="00EE6F59"/>
    <w:rsid w:val="00EE7B2D"/>
    <w:rsid w:val="00EE7BC7"/>
    <w:rsid w:val="00EF0650"/>
    <w:rsid w:val="00EF0C09"/>
    <w:rsid w:val="00EF1253"/>
    <w:rsid w:val="00EF3710"/>
    <w:rsid w:val="00EF5451"/>
    <w:rsid w:val="00EF59AE"/>
    <w:rsid w:val="00F0072E"/>
    <w:rsid w:val="00F008FD"/>
    <w:rsid w:val="00F010F2"/>
    <w:rsid w:val="00F01719"/>
    <w:rsid w:val="00F01E26"/>
    <w:rsid w:val="00F03EBB"/>
    <w:rsid w:val="00F04750"/>
    <w:rsid w:val="00F07C92"/>
    <w:rsid w:val="00F10E60"/>
    <w:rsid w:val="00F111FD"/>
    <w:rsid w:val="00F11A30"/>
    <w:rsid w:val="00F13306"/>
    <w:rsid w:val="00F149F2"/>
    <w:rsid w:val="00F15708"/>
    <w:rsid w:val="00F15E39"/>
    <w:rsid w:val="00F201C5"/>
    <w:rsid w:val="00F211F7"/>
    <w:rsid w:val="00F216F3"/>
    <w:rsid w:val="00F21B5D"/>
    <w:rsid w:val="00F224F9"/>
    <w:rsid w:val="00F22693"/>
    <w:rsid w:val="00F22E0A"/>
    <w:rsid w:val="00F24EC9"/>
    <w:rsid w:val="00F25BEA"/>
    <w:rsid w:val="00F26775"/>
    <w:rsid w:val="00F30F02"/>
    <w:rsid w:val="00F316C1"/>
    <w:rsid w:val="00F32D23"/>
    <w:rsid w:val="00F33E47"/>
    <w:rsid w:val="00F3423A"/>
    <w:rsid w:val="00F35384"/>
    <w:rsid w:val="00F369B2"/>
    <w:rsid w:val="00F40525"/>
    <w:rsid w:val="00F40F87"/>
    <w:rsid w:val="00F4132A"/>
    <w:rsid w:val="00F41526"/>
    <w:rsid w:val="00F43045"/>
    <w:rsid w:val="00F435C3"/>
    <w:rsid w:val="00F43E72"/>
    <w:rsid w:val="00F457AE"/>
    <w:rsid w:val="00F45B48"/>
    <w:rsid w:val="00F45CFF"/>
    <w:rsid w:val="00F4674D"/>
    <w:rsid w:val="00F47872"/>
    <w:rsid w:val="00F50619"/>
    <w:rsid w:val="00F50ED4"/>
    <w:rsid w:val="00F51B72"/>
    <w:rsid w:val="00F5529B"/>
    <w:rsid w:val="00F571D0"/>
    <w:rsid w:val="00F5739B"/>
    <w:rsid w:val="00F60B86"/>
    <w:rsid w:val="00F60CDD"/>
    <w:rsid w:val="00F614FF"/>
    <w:rsid w:val="00F6192D"/>
    <w:rsid w:val="00F628E6"/>
    <w:rsid w:val="00F62DFF"/>
    <w:rsid w:val="00F63A48"/>
    <w:rsid w:val="00F65F92"/>
    <w:rsid w:val="00F67E32"/>
    <w:rsid w:val="00F72433"/>
    <w:rsid w:val="00F7275E"/>
    <w:rsid w:val="00F72BF7"/>
    <w:rsid w:val="00F73E27"/>
    <w:rsid w:val="00F7500C"/>
    <w:rsid w:val="00F758A9"/>
    <w:rsid w:val="00F75A9E"/>
    <w:rsid w:val="00F765CB"/>
    <w:rsid w:val="00F76BE7"/>
    <w:rsid w:val="00F76E6C"/>
    <w:rsid w:val="00F76EB3"/>
    <w:rsid w:val="00F7749C"/>
    <w:rsid w:val="00F81FC1"/>
    <w:rsid w:val="00F861A5"/>
    <w:rsid w:val="00F873A3"/>
    <w:rsid w:val="00F9011E"/>
    <w:rsid w:val="00F91D8D"/>
    <w:rsid w:val="00F92AA5"/>
    <w:rsid w:val="00F93DA1"/>
    <w:rsid w:val="00F94174"/>
    <w:rsid w:val="00F94503"/>
    <w:rsid w:val="00F96A4B"/>
    <w:rsid w:val="00F972CA"/>
    <w:rsid w:val="00F97EC2"/>
    <w:rsid w:val="00FA18C5"/>
    <w:rsid w:val="00FA1A57"/>
    <w:rsid w:val="00FA1DDF"/>
    <w:rsid w:val="00FA1F01"/>
    <w:rsid w:val="00FA1F3C"/>
    <w:rsid w:val="00FA2670"/>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6637"/>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1440"/>
    <w:rsid w:val="00FD15B7"/>
    <w:rsid w:val="00FD2A5B"/>
    <w:rsid w:val="00FD5EEB"/>
    <w:rsid w:val="00FD610C"/>
    <w:rsid w:val="00FD695C"/>
    <w:rsid w:val="00FD6C08"/>
    <w:rsid w:val="00FD77D8"/>
    <w:rsid w:val="00FD7E28"/>
    <w:rsid w:val="00FE0186"/>
    <w:rsid w:val="00FE070E"/>
    <w:rsid w:val="00FE0DD4"/>
    <w:rsid w:val="00FE406F"/>
    <w:rsid w:val="00FE6B41"/>
    <w:rsid w:val="00FE6FF0"/>
    <w:rsid w:val="00FE7959"/>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toc 4" w:uiPriority="99"/>
    <w:lsdException w:name="toc 5" w:uiPriority="99"/>
    <w:lsdException w:name="toc 6"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40"/>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40"/>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link w:val="NoSpacingChar"/>
    <w:uiPriority w:val="1"/>
    <w:qFormat/>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customStyle="1" w:styleId="NoSpacingChar">
    <w:name w:val="No Spacing Char"/>
    <w:basedOn w:val="DefaultParagraphFont"/>
    <w:link w:val="NoSpacing"/>
    <w:uiPriority w:val="1"/>
    <w:rsid w:val="008B45BD"/>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99"/>
    <w:lsdException w:name="toc 3" w:uiPriority="99"/>
    <w:lsdException w:name="toc 4" w:uiPriority="99"/>
    <w:lsdException w:name="toc 5" w:uiPriority="99"/>
    <w:lsdException w:name="toc 6"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40"/>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40"/>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link w:val="NoSpacingChar"/>
    <w:uiPriority w:val="1"/>
    <w:qFormat/>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character" w:customStyle="1" w:styleId="NoSpacingChar">
    <w:name w:val="No Spacing Char"/>
    <w:basedOn w:val="DefaultParagraphFont"/>
    <w:link w:val="NoSpacing"/>
    <w:uiPriority w:val="1"/>
    <w:rsid w:val="008B45BD"/>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756">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0796297">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image" Target="media/image3.emf"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image" Target="media/image2.emf" Id="rId17" /><Relationship Type="http://schemas.openxmlformats.org/officeDocument/2006/relationships/customXml" Target="../customXml/item2.xml" Id="rId2" /><Relationship Type="http://schemas.openxmlformats.org/officeDocument/2006/relationships/hyperlink" Target="http://www.gov.uk/government/collections/nhs-procurement" TargetMode="External" Id="rId16" /><Relationship Type="http://schemas.openxmlformats.org/officeDocument/2006/relationships/header" Target="header5.xml" Id="rId20" /><Relationship Type="http://schemas.openxmlformats.org/officeDocument/2006/relationships/settings" Target="settings.xml" Id="rId6" /><Relationship Type="http://schemas.openxmlformats.org/officeDocument/2006/relationships/hyperlink" Target="https://www.rpharms.com/resources/professional-standards/professional-standards-for-homecare-services" TargetMode="Externa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header" Target="header4.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ntTable" Target="fontTable.xml" Id="rId22" /><Relationship Type="http://schemas.openxmlformats.org/officeDocument/2006/relationships/customXml" Target="/customXML/item4.xml" Id="R6c343e2947b24db1"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A2472763</value>
    </field>
    <field name="Objective-Title">
      <value order="0">Document No. 03 - NHS FRAMEWORK AGREEMENT FOR THE SUPPLY OF GOODS AND THE PROVISION OF SERVICES (HOMECARE MEDICINES) v1.0</value>
    </field>
    <field name="Objective-Description">
      <value order="0"/>
    </field>
    <field name="Objective-CreationStamp">
      <value order="0">2018-02-13T12:52:35Z</value>
    </field>
    <field name="Objective-IsApproved">
      <value order="0">false</value>
    </field>
    <field name="Objective-IsPublished">
      <value order="0">true</value>
    </field>
    <field name="Objective-DatePublished">
      <value order="0">2019-06-06T10:11:32Z</value>
    </field>
    <field name="Objective-ModificationStamp">
      <value order="0">2019-06-07T10:32:03Z</value>
    </field>
    <field name="Objective-Owner">
      <value order="0">Johanna Rodriguez</value>
    </field>
    <field name="Objective-Path">
      <value order="0">Global Folder:04 Homecare and Services Projects and Contracts:Live Projects:Homecare - Contracts 2018:CM/MSR/17/5541 - Home Delivery Service - Home Parenteral Nutrition April 2020:03 Tender for CM/MSR/17/5541:02 Tender Docs:02 LP Approved Tender Docs</value>
    </field>
    <field name="Objective-Parent">
      <value order="0">02 LP Approved Tender Docs</value>
    </field>
    <field name="Objective-State">
      <value order="0">Published</value>
    </field>
    <field name="Objective-VersionId">
      <value order="0">vA3767897</value>
    </field>
    <field name="Objective-Version">
      <value order="0">10.0</value>
    </field>
    <field name="Objective-VersionNumber">
      <value order="0">10</value>
    </field>
    <field name="Objective-VersionComment">
      <value order="0"/>
    </field>
    <field name="Objective-FileNumber">
      <value order="0">qA18551</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C94A180-3DDD-4DCD-8DD0-D9B1B302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55</Pages>
  <Words>19989</Words>
  <Characters>113941</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133663</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Rodriguez, Johanna</cp:lastModifiedBy>
  <cp:revision>14</cp:revision>
  <dcterms:created xsi:type="dcterms:W3CDTF">2018-02-13T14:03:00Z</dcterms:created>
  <dcterms:modified xsi:type="dcterms:W3CDTF">2019-06-04T12:35:00Z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A2472763</vt:lpwstr>
  </property>
  <property fmtid="{D5CDD505-2E9C-101B-9397-08002B2CF9AE}" pid="3" name="Objective-Title">
    <vt:lpwstr>Document No. 03 - NHS FRAMEWORK AGREEMENT FOR THE SUPPLY OF GOODS AND THE PROVISION OF SERVICES (HOMECARE MEDICINES) v1.0</vt:lpwstr>
  </property>
  <property fmtid="{D5CDD505-2E9C-101B-9397-08002B2CF9AE}" pid="4" name="Objective-Comment">
    <vt:lpwstr/>
  </property>
  <property fmtid="{D5CDD505-2E9C-101B-9397-08002B2CF9AE}" pid="5" name="Objective-CreationStamp">
    <vt:filetime>2018-02-13T12:52:35Z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2019-06-06T10:11:32Z</vt:filetime>
  </property>
  <property fmtid="{D5CDD505-2E9C-101B-9397-08002B2CF9AE}" pid="9" name="Objective-ModificationStamp">
    <vt:filetime>2019-06-07T10:32:03Z</vt:filetime>
  </property>
  <property fmtid="{D5CDD505-2E9C-101B-9397-08002B2CF9AE}" pid="10" name="Objective-Owner">
    <vt:lpwstr>Johanna Rodriguez</vt:lpwstr>
  </property>
  <property fmtid="{D5CDD505-2E9C-101B-9397-08002B2CF9AE}" pid="11" name="Objective-Path">
    <vt:lpwstr>Global Folder:04 Homecare and Services Projects and Contracts:Live Projects:Homecare - Contracts 2018:CM/MSR/17/5541 - Home Delivery Service - Home Parenteral Nutrition April 2020:03 Tender for CM/MSR/17/5541:02 Tender Docs:02 LP Approved Tender Docs</vt:lpwstr>
  </property>
  <property fmtid="{D5CDD505-2E9C-101B-9397-08002B2CF9AE}" pid="12" name="Objective-Parent">
    <vt:lpwstr>02 LP Approved Tender Docs</vt:lpwstr>
  </property>
  <property fmtid="{D5CDD505-2E9C-101B-9397-08002B2CF9AE}" pid="13" name="Objective-State">
    <vt:lpwstr>Published</vt:lpwstr>
  </property>
  <property fmtid="{D5CDD505-2E9C-101B-9397-08002B2CF9AE}" pid="14" name="Objective-Version">
    <vt:lpwstr>10.0</vt:lpwstr>
  </property>
  <property fmtid="{D5CDD505-2E9C-101B-9397-08002B2CF9AE}" pid="15" name="Objective-VersionNumber">
    <vt:r8>10</vt:r8>
  </property>
  <property fmtid="{D5CDD505-2E9C-101B-9397-08002B2CF9AE}" pid="16" name="Objective-VersionComment">
    <vt:lpwstr/>
  </property>
  <property fmtid="{D5CDD505-2E9C-101B-9397-08002B2CF9AE}" pid="17" name="Objective-FileNumber">
    <vt:lpwstr>qA18551</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vA3767897</vt:lpwstr>
  </property>
</Properties>
</file>