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3DF" w:rsidRPr="00D433DF" w:rsidRDefault="00D433DF" w:rsidP="00D433DF">
      <w:pPr>
        <w:pStyle w:val="NormalWeb"/>
        <w:jc w:val="center"/>
        <w:rPr>
          <w:b/>
        </w:rPr>
      </w:pPr>
      <w:r w:rsidRPr="00D433DF">
        <w:rPr>
          <w:b/>
        </w:rPr>
        <w:t>Modern Foreign Languages (MFL) Hubs.</w:t>
      </w:r>
    </w:p>
    <w:p w:rsidR="00D433DF" w:rsidRDefault="00D433DF" w:rsidP="00D433DF">
      <w:pPr>
        <w:pStyle w:val="NormalWeb"/>
      </w:pPr>
      <w:r w:rsidRPr="00C6590A">
        <w:rPr>
          <w:lang w:val="en"/>
        </w:rPr>
        <w:t xml:space="preserve">The purpose of this Prior Information Notice (PIN) is to notify the market of the Department for Education's (DfE) intention to undertake a procurement exercise </w:t>
      </w:r>
      <w:r>
        <w:t>to develop MFL Hubs</w:t>
      </w:r>
      <w:r w:rsidRPr="0019062B">
        <w:t xml:space="preserve"> </w:t>
      </w:r>
      <w:r>
        <w:t xml:space="preserve">as announced in the Social Mobility Action Plan (SMAP) in December 2017. </w:t>
      </w:r>
    </w:p>
    <w:p w:rsidR="00D433DF" w:rsidRDefault="00D433DF" w:rsidP="00D433DF">
      <w:pPr>
        <w:pStyle w:val="NormalWeb"/>
        <w:rPr>
          <w:lang w:val="en"/>
        </w:rPr>
      </w:pPr>
      <w:r>
        <w:t xml:space="preserve">More details of the SMAP </w:t>
      </w:r>
      <w:proofErr w:type="gramStart"/>
      <w:r>
        <w:t>can be found</w:t>
      </w:r>
      <w:proofErr w:type="gramEnd"/>
      <w:r>
        <w:t xml:space="preserve"> here: </w:t>
      </w:r>
      <w:hyperlink r:id="rId5" w:history="1">
        <w:r w:rsidRPr="00220771">
          <w:rPr>
            <w:rStyle w:val="Hyperlink"/>
            <w:lang w:val="en"/>
          </w:rPr>
          <w:t>https://www.gov.uk/government/news/plan-to-boost-social-mobility-through-education</w:t>
        </w:r>
      </w:hyperlink>
    </w:p>
    <w:p w:rsidR="00D433DF" w:rsidRDefault="00D433DF" w:rsidP="00D433DF">
      <w:pPr>
        <w:spacing w:after="160" w:line="259" w:lineRule="auto"/>
        <w:rPr>
          <w:rFonts w:ascii="Arial" w:hAnsi="Arial" w:cs="Arial"/>
        </w:rPr>
      </w:pPr>
      <w:r w:rsidRPr="00D47813">
        <w:rPr>
          <w:rFonts w:ascii="Arial" w:hAnsi="Arial" w:cs="Arial"/>
        </w:rPr>
        <w:t>MFL Hubs will be used to deliver</w:t>
      </w:r>
      <w:r>
        <w:rPr>
          <w:rFonts w:ascii="Arial" w:hAnsi="Arial" w:cs="Arial"/>
        </w:rPr>
        <w:t xml:space="preserve"> access to high quality</w:t>
      </w:r>
      <w:r w:rsidRPr="00D47813">
        <w:rPr>
          <w:rFonts w:ascii="Arial" w:hAnsi="Arial" w:cs="Arial"/>
        </w:rPr>
        <w:t xml:space="preserve"> MFL </w:t>
      </w:r>
      <w:r>
        <w:rPr>
          <w:rFonts w:ascii="Arial" w:hAnsi="Arial" w:cs="Arial"/>
        </w:rPr>
        <w:t xml:space="preserve">subject teaching based </w:t>
      </w:r>
      <w:r w:rsidRPr="00D47813">
        <w:rPr>
          <w:rFonts w:ascii="Arial" w:hAnsi="Arial" w:cs="Arial"/>
        </w:rPr>
        <w:t xml:space="preserve">on the recommendations </w:t>
      </w:r>
      <w:r>
        <w:rPr>
          <w:rFonts w:ascii="Arial" w:hAnsi="Arial" w:cs="Arial"/>
        </w:rPr>
        <w:t>contained in the document</w:t>
      </w:r>
      <w:r w:rsidRPr="00D4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‘</w:t>
      </w:r>
      <w:r w:rsidRPr="00CB380B">
        <w:rPr>
          <w:rFonts w:ascii="Arial" w:hAnsi="Arial" w:cs="Arial"/>
        </w:rPr>
        <w:t>Modern Foreign Languages Pedagogy Review</w:t>
      </w:r>
      <w:r>
        <w:rPr>
          <w:rFonts w:ascii="Arial" w:hAnsi="Arial" w:cs="Arial"/>
        </w:rPr>
        <w:t xml:space="preserve"> - </w:t>
      </w:r>
      <w:r w:rsidRPr="00CB380B">
        <w:rPr>
          <w:rFonts w:ascii="Arial" w:hAnsi="Arial" w:cs="Arial"/>
          <w:iCs/>
        </w:rPr>
        <w:t>A review of modern foreign languages teaching practice in key stage 3 and key stage 4</w:t>
      </w:r>
      <w:r>
        <w:rPr>
          <w:rFonts w:ascii="Arial" w:hAnsi="Arial" w:cs="Arial"/>
          <w:iCs/>
        </w:rPr>
        <w:t>’:</w:t>
      </w:r>
      <w:r w:rsidRPr="00CB380B">
        <w:rPr>
          <w:rFonts w:ascii="Arial" w:hAnsi="Arial" w:cs="Arial"/>
          <w:i/>
          <w:iCs/>
        </w:rPr>
        <w:t xml:space="preserve"> </w:t>
      </w:r>
      <w:hyperlink r:id="rId6" w:history="1">
        <w:r w:rsidRPr="003016BA">
          <w:rPr>
            <w:rStyle w:val="Hyperlink"/>
            <w:rFonts w:ascii="Arial" w:hAnsi="Arial" w:cs="Arial"/>
            <w:i/>
            <w:iCs/>
          </w:rPr>
          <w:t>https://www.tscouncil.org.uk/wp-content/uploads/2016/12/MFL-Pedagogy-Review-Report-2.pdf</w:t>
        </w:r>
      </w:hyperlink>
      <w:r>
        <w:rPr>
          <w:rFonts w:ascii="Arial" w:hAnsi="Arial" w:cs="Arial"/>
        </w:rPr>
        <w:t xml:space="preserve"> </w:t>
      </w:r>
    </w:p>
    <w:p w:rsidR="00D433DF" w:rsidRPr="0019062B" w:rsidRDefault="00D433DF" w:rsidP="00D433D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expert hubs will </w:t>
      </w:r>
      <w:r w:rsidRPr="00D47813">
        <w:rPr>
          <w:rFonts w:ascii="Arial" w:hAnsi="Arial" w:cs="Arial"/>
        </w:rPr>
        <w:t>support schools to implement the pr</w:t>
      </w:r>
      <w:r>
        <w:rPr>
          <w:rFonts w:ascii="Arial" w:hAnsi="Arial" w:cs="Arial"/>
        </w:rPr>
        <w:t>inciples of excellent pedagogy and share best practice</w:t>
      </w:r>
      <w:r w:rsidRPr="00C6590A">
        <w:rPr>
          <w:rFonts w:ascii="Arial" w:hAnsi="Arial" w:cs="Arial"/>
        </w:rPr>
        <w:t xml:space="preserve"> to enable </w:t>
      </w:r>
      <w:r>
        <w:rPr>
          <w:rFonts w:ascii="Arial" w:hAnsi="Arial" w:cs="Arial"/>
        </w:rPr>
        <w:t xml:space="preserve">schools </w:t>
      </w:r>
      <w:r w:rsidRPr="00C6590A">
        <w:rPr>
          <w:rFonts w:ascii="Arial" w:hAnsi="Arial" w:cs="Arial"/>
        </w:rPr>
        <w:t xml:space="preserve">to improve </w:t>
      </w:r>
      <w:r>
        <w:rPr>
          <w:rFonts w:ascii="Arial" w:hAnsi="Arial" w:cs="Arial"/>
        </w:rPr>
        <w:t>subject teaching</w:t>
      </w:r>
      <w:r w:rsidRPr="00C6590A">
        <w:rPr>
          <w:rFonts w:ascii="Arial" w:hAnsi="Arial" w:cs="Arial"/>
        </w:rPr>
        <w:t>.</w:t>
      </w:r>
    </w:p>
    <w:p w:rsidR="0059691E" w:rsidRPr="0059691E" w:rsidRDefault="00D433DF" w:rsidP="0059691E">
      <w:pPr>
        <w:pStyle w:val="NormalWeb"/>
        <w:shd w:val="clear" w:color="auto" w:fill="FFFFFF"/>
        <w:spacing w:line="330" w:lineRule="atLeast"/>
      </w:pPr>
      <w:r w:rsidRPr="009026A7">
        <w:rPr>
          <w:b/>
        </w:rPr>
        <w:t>ADDITIONAL INFORMATION:</w:t>
      </w:r>
      <w:r w:rsidRPr="00CB380B">
        <w:t xml:space="preserve"> </w:t>
      </w:r>
      <w:r>
        <w:br/>
      </w:r>
      <w:r>
        <w:br/>
      </w:r>
      <w:r w:rsidR="0059691E" w:rsidRPr="0059691E">
        <w:t>The DfE are hosting an early market engagement event on 12 March 2018. The event will enable interested organisations to gain a better understanding of our requirements for the MFL Hubs. The event will:</w:t>
      </w:r>
    </w:p>
    <w:p w:rsidR="0059691E" w:rsidRPr="0059691E" w:rsidRDefault="0059691E" w:rsidP="00596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explore the capacity of the market to deliver this programme, and take on board any suggestions from the sector about how the services should be delivered</w:t>
      </w:r>
    </w:p>
    <w:p w:rsidR="0059691E" w:rsidRPr="0059691E" w:rsidRDefault="0059691E" w:rsidP="00596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cover the proposed commercial process / timeline</w:t>
      </w:r>
    </w:p>
    <w:p w:rsidR="0059691E" w:rsidRPr="0059691E" w:rsidRDefault="0059691E" w:rsidP="00596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deliver an interactive Q &amp; A session</w:t>
      </w:r>
    </w:p>
    <w:p w:rsidR="0059691E" w:rsidRPr="0059691E" w:rsidRDefault="0059691E" w:rsidP="0059691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provide an opportunity for networking and possible consortia discussions</w:t>
      </w:r>
    </w:p>
    <w:p w:rsidR="0059691E" w:rsidRPr="0059691E" w:rsidRDefault="0059691E" w:rsidP="0059691E">
      <w:pPr>
        <w:rPr>
          <w:rFonts w:ascii="Arial" w:hAnsi="Arial" w:cs="Arial"/>
        </w:rPr>
      </w:pPr>
      <w:r w:rsidRPr="0059691E">
        <w:rPr>
          <w:rFonts w:ascii="Arial" w:hAnsi="Arial" w:cs="Arial"/>
        </w:rPr>
        <w:t xml:space="preserve">Reservations to attend the early market engagement event </w:t>
      </w:r>
      <w:proofErr w:type="gramStart"/>
      <w:r w:rsidRPr="0059691E">
        <w:rPr>
          <w:rFonts w:ascii="Arial" w:hAnsi="Arial" w:cs="Arial"/>
        </w:rPr>
        <w:t>should be made</w:t>
      </w:r>
      <w:proofErr w:type="gramEnd"/>
      <w:r w:rsidRPr="0059691E">
        <w:rPr>
          <w:rFonts w:ascii="Arial" w:hAnsi="Arial" w:cs="Arial"/>
        </w:rPr>
        <w:t xml:space="preserve"> through our event page:</w:t>
      </w:r>
    </w:p>
    <w:p w:rsidR="0059691E" w:rsidRPr="0059691E" w:rsidRDefault="0059691E" w:rsidP="0059691E">
      <w:pPr>
        <w:rPr>
          <w:rFonts w:ascii="Arial" w:hAnsi="Arial" w:cs="Arial"/>
        </w:rPr>
      </w:pPr>
    </w:p>
    <w:p w:rsidR="0059691E" w:rsidRPr="0059691E" w:rsidRDefault="0059691E" w:rsidP="0059691E">
      <w:pPr>
        <w:rPr>
          <w:rFonts w:ascii="Arial" w:eastAsia="Calibri" w:hAnsi="Arial" w:cs="Arial"/>
        </w:rPr>
      </w:pPr>
      <w:hyperlink r:id="rId7" w:history="1">
        <w:r w:rsidRPr="0059691E">
          <w:rPr>
            <w:rFonts w:ascii="Arial" w:eastAsia="Calibri" w:hAnsi="Arial" w:cs="Arial"/>
            <w:color w:val="0000FF"/>
            <w:u w:val="single"/>
          </w:rPr>
          <w:t>https://www.eventbrite.co.uk/e/modern-foreign-languages-mfl-hubs-early-market-engagement-event-tickets-4</w:t>
        </w:r>
        <w:r w:rsidRPr="0059691E">
          <w:rPr>
            <w:rFonts w:ascii="Arial" w:eastAsia="Calibri" w:hAnsi="Arial" w:cs="Arial"/>
            <w:color w:val="0000FF"/>
            <w:u w:val="single"/>
          </w:rPr>
          <w:t>3</w:t>
        </w:r>
        <w:r w:rsidRPr="0059691E">
          <w:rPr>
            <w:rFonts w:ascii="Arial" w:eastAsia="Calibri" w:hAnsi="Arial" w:cs="Arial"/>
            <w:color w:val="0000FF"/>
            <w:u w:val="single"/>
          </w:rPr>
          <w:t>472888580</w:t>
        </w:r>
      </w:hyperlink>
    </w:p>
    <w:p w:rsidR="0059691E" w:rsidRPr="0059691E" w:rsidRDefault="0059691E" w:rsidP="0059691E">
      <w:pPr>
        <w:shd w:val="clear" w:color="auto" w:fill="FFFFFF"/>
        <w:spacing w:before="100" w:beforeAutospacing="1" w:after="100" w:afterAutospacing="1" w:line="330" w:lineRule="atLeast"/>
        <w:rPr>
          <w:rFonts w:ascii="Arial" w:hAnsi="Arial" w:cs="Arial"/>
        </w:rPr>
      </w:pPr>
      <w:r w:rsidRPr="0059691E">
        <w:rPr>
          <w:rFonts w:ascii="Arial" w:hAnsi="Arial" w:cs="Arial"/>
        </w:rPr>
        <w:t>Ticket reservation will be available until 23:59 on 11 March 2018.</w:t>
      </w:r>
    </w:p>
    <w:p w:rsidR="00D433DF" w:rsidRDefault="00D433DF" w:rsidP="0059691E">
      <w:pPr>
        <w:pStyle w:val="NormalWeb"/>
        <w:rPr>
          <w:b/>
          <w:lang w:val="en"/>
        </w:rPr>
      </w:pPr>
      <w:bookmarkStart w:id="0" w:name="_GoBack"/>
      <w:bookmarkEnd w:id="0"/>
      <w:r w:rsidRPr="00E46B36">
        <w:rPr>
          <w:b/>
          <w:lang w:val="en"/>
        </w:rPr>
        <w:t>Indicative dates for procurement:</w:t>
      </w:r>
    </w:p>
    <w:p w:rsidR="00D433DF" w:rsidRPr="00D01638" w:rsidRDefault="00D433DF" w:rsidP="00D433DF">
      <w:pPr>
        <w:pStyle w:val="NormalWeb"/>
        <w:rPr>
          <w:lang w:val="en"/>
        </w:rPr>
      </w:pPr>
      <w:r w:rsidRPr="00CB380B">
        <w:rPr>
          <w:lang w:val="en"/>
        </w:rPr>
        <w:t xml:space="preserve">Please note: these timescales are indicative and are subject to change at </w:t>
      </w:r>
      <w:proofErr w:type="spellStart"/>
      <w:r w:rsidRPr="00CB380B">
        <w:rPr>
          <w:lang w:val="en"/>
        </w:rPr>
        <w:t>DfE's</w:t>
      </w:r>
      <w:proofErr w:type="spellEnd"/>
      <w:r w:rsidRPr="00CB380B">
        <w:rPr>
          <w:lang w:val="en"/>
        </w:rPr>
        <w:t xml:space="preserve"> absolute discretion.</w:t>
      </w:r>
    </w:p>
    <w:p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t>March 2018</w:t>
      </w:r>
      <w:r w:rsidRPr="00D01638">
        <w:rPr>
          <w:lang w:val="en"/>
        </w:rPr>
        <w:t xml:space="preserve"> – Early Market Engagement</w:t>
      </w:r>
    </w:p>
    <w:p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lastRenderedPageBreak/>
        <w:t>Spring 2018</w:t>
      </w:r>
      <w:r w:rsidRPr="00D01638">
        <w:rPr>
          <w:lang w:val="en"/>
        </w:rPr>
        <w:t xml:space="preserve"> – Publish Invitation To Tender (ITT)</w:t>
      </w:r>
    </w:p>
    <w:p w:rsidR="00D433DF" w:rsidRPr="00D01638" w:rsidRDefault="00D433DF" w:rsidP="00D433DF">
      <w:pPr>
        <w:pStyle w:val="NormalWeb"/>
        <w:numPr>
          <w:ilvl w:val="0"/>
          <w:numId w:val="1"/>
        </w:numPr>
        <w:rPr>
          <w:lang w:val="en"/>
        </w:rPr>
      </w:pPr>
      <w:r w:rsidRPr="008D5426">
        <w:rPr>
          <w:b/>
          <w:lang w:val="en"/>
        </w:rPr>
        <w:t>Summer 2018</w:t>
      </w:r>
      <w:r w:rsidRPr="00D01638">
        <w:rPr>
          <w:lang w:val="en"/>
        </w:rPr>
        <w:t xml:space="preserve"> – Indicative cont</w:t>
      </w:r>
      <w:r>
        <w:rPr>
          <w:lang w:val="en"/>
        </w:rPr>
        <w:t>r</w:t>
      </w:r>
      <w:r w:rsidRPr="00D01638">
        <w:rPr>
          <w:lang w:val="en"/>
        </w:rPr>
        <w:t>act award</w:t>
      </w:r>
    </w:p>
    <w:p w:rsidR="00D433DF" w:rsidRPr="00CB380B" w:rsidRDefault="00D433DF" w:rsidP="00D433DF">
      <w:pPr>
        <w:pStyle w:val="NormalWeb"/>
        <w:rPr>
          <w:lang w:val="en"/>
        </w:rPr>
      </w:pPr>
      <w:r>
        <w:rPr>
          <w:lang w:val="en"/>
        </w:rPr>
        <w:t xml:space="preserve">The DfE intends to </w:t>
      </w:r>
      <w:proofErr w:type="spellStart"/>
      <w:r>
        <w:rPr>
          <w:lang w:val="en"/>
        </w:rPr>
        <w:t>utilise</w:t>
      </w:r>
      <w:proofErr w:type="spellEnd"/>
      <w:r>
        <w:rPr>
          <w:lang w:val="en"/>
        </w:rPr>
        <w:t xml:space="preserve"> a single stage open procedure, </w:t>
      </w:r>
      <w:r w:rsidRPr="00CB380B">
        <w:rPr>
          <w:lang w:val="en"/>
        </w:rPr>
        <w:t>as per Regulation 2</w:t>
      </w:r>
      <w:r>
        <w:rPr>
          <w:lang w:val="en"/>
        </w:rPr>
        <w:t>7</w:t>
      </w:r>
      <w:r w:rsidRPr="00CB380B">
        <w:rPr>
          <w:lang w:val="en"/>
        </w:rPr>
        <w:t xml:space="preserve"> of the Public Contract Regulations 2015. </w:t>
      </w:r>
      <w:r>
        <w:rPr>
          <w:lang w:val="en"/>
        </w:rPr>
        <w:t xml:space="preserve">Further </w:t>
      </w:r>
      <w:r w:rsidRPr="00CB380B">
        <w:rPr>
          <w:lang w:val="en"/>
        </w:rPr>
        <w:t xml:space="preserve">information on the procurement process </w:t>
      </w:r>
      <w:proofErr w:type="gramStart"/>
      <w:r w:rsidRPr="00CB380B">
        <w:rPr>
          <w:lang w:val="en"/>
        </w:rPr>
        <w:t>will be provided</w:t>
      </w:r>
      <w:proofErr w:type="gramEnd"/>
      <w:r w:rsidRPr="00CB380B">
        <w:rPr>
          <w:lang w:val="en"/>
        </w:rPr>
        <w:t xml:space="preserve"> during the market engagement activity.</w:t>
      </w:r>
    </w:p>
    <w:p w:rsidR="00D433DF" w:rsidRDefault="00D433DF" w:rsidP="00D433DF">
      <w:pPr>
        <w:pStyle w:val="NormalWeb"/>
      </w:pPr>
      <w:r>
        <w:t xml:space="preserve">START AND END DATES OF THE CONTRACT: </w:t>
      </w:r>
    </w:p>
    <w:p w:rsidR="00D433DF" w:rsidRDefault="00D433DF" w:rsidP="00D433DF">
      <w:pPr>
        <w:pStyle w:val="NormalWeb"/>
        <w:rPr>
          <w:b/>
        </w:rPr>
      </w:pPr>
      <w:r>
        <w:t xml:space="preserve">Start Date: Autumn 2018 </w:t>
      </w:r>
      <w:r w:rsidRPr="00AC3E22">
        <w:rPr>
          <w:b/>
        </w:rPr>
        <w:t>TBC</w:t>
      </w:r>
      <w:r>
        <w:rPr>
          <w:b/>
        </w:rPr>
        <w:t xml:space="preserve"> </w:t>
      </w:r>
    </w:p>
    <w:p w:rsidR="00D433DF" w:rsidRDefault="00D433DF" w:rsidP="00D433DF">
      <w:pPr>
        <w:pStyle w:val="NormalWeb"/>
      </w:pPr>
      <w:r>
        <w:t xml:space="preserve">End Date: Planned as </w:t>
      </w:r>
      <w:proofErr w:type="gramStart"/>
      <w:r>
        <w:t>Autumn</w:t>
      </w:r>
      <w:proofErr w:type="gramEnd"/>
      <w:r>
        <w:t xml:space="preserve"> 2020 </w:t>
      </w:r>
      <w:r w:rsidRPr="00D01638">
        <w:rPr>
          <w:b/>
        </w:rPr>
        <w:t>TBC</w:t>
      </w:r>
    </w:p>
    <w:p w:rsidR="00D433DF" w:rsidRDefault="00D433DF" w:rsidP="00D433DF">
      <w:pPr>
        <w:pStyle w:val="NormalWeb"/>
        <w:rPr>
          <w:lang w:val="en"/>
        </w:rPr>
      </w:pPr>
      <w:r w:rsidRPr="00CB380B">
        <w:rPr>
          <w:lang w:val="en"/>
        </w:rPr>
        <w:t>The DfE will be administering the procurement process electronically via the DfE e-Procurement Solution portal</w:t>
      </w:r>
      <w:proofErr w:type="gramStart"/>
      <w:r w:rsidRPr="00CB380B">
        <w:rPr>
          <w:lang w:val="en"/>
        </w:rPr>
        <w:t>;</w:t>
      </w:r>
      <w:proofErr w:type="gramEnd"/>
      <w:r w:rsidRPr="00CB380B">
        <w:rPr>
          <w:lang w:val="en"/>
        </w:rPr>
        <w:t xml:space="preserve"> Bravo Solution. No hard copy documents </w:t>
      </w:r>
      <w:proofErr w:type="gramStart"/>
      <w:r w:rsidRPr="00CB380B">
        <w:rPr>
          <w:lang w:val="en"/>
        </w:rPr>
        <w:t>will be issued</w:t>
      </w:r>
      <w:proofErr w:type="gramEnd"/>
      <w:r w:rsidRPr="00CB380B">
        <w:rPr>
          <w:lang w:val="en"/>
        </w:rPr>
        <w:t xml:space="preserve"> and all communications with DfE (including final submission of tenders) will be conducted via the Bravo Solution Portal. Bidders who </w:t>
      </w:r>
      <w:proofErr w:type="gramStart"/>
      <w:r w:rsidRPr="00CB380B">
        <w:rPr>
          <w:lang w:val="en"/>
        </w:rPr>
        <w:t>are not already registered</w:t>
      </w:r>
      <w:proofErr w:type="gramEnd"/>
      <w:r w:rsidRPr="00CB380B">
        <w:rPr>
          <w:lang w:val="en"/>
        </w:rPr>
        <w:t xml:space="preserve"> on the portal can register here: </w:t>
      </w:r>
    </w:p>
    <w:p w:rsidR="00D433DF" w:rsidRPr="00CB380B" w:rsidRDefault="0059691E" w:rsidP="00D433DF">
      <w:pPr>
        <w:pStyle w:val="NormalWeb"/>
        <w:rPr>
          <w:lang w:val="en"/>
        </w:rPr>
      </w:pPr>
      <w:hyperlink r:id="rId8" w:tgtFrame="_blank" w:history="1">
        <w:r w:rsidR="00D433DF" w:rsidRPr="00CB380B">
          <w:rPr>
            <w:rStyle w:val="Hyperlink"/>
            <w:lang w:val="en"/>
          </w:rPr>
          <w:t>https://education.bravosolution.co.uk</w:t>
        </w:r>
      </w:hyperlink>
    </w:p>
    <w:p w:rsidR="00B5652C" w:rsidRPr="00D433DF" w:rsidRDefault="00D433DF" w:rsidP="00D433DF">
      <w:pPr>
        <w:rPr>
          <w:rFonts w:ascii="Arial" w:hAnsi="Arial" w:cs="Arial"/>
        </w:rPr>
      </w:pPr>
      <w:r w:rsidRPr="00D433DF">
        <w:rPr>
          <w:rFonts w:ascii="Arial" w:hAnsi="Arial" w:cs="Arial"/>
          <w:lang w:val="en"/>
        </w:rPr>
        <w:t xml:space="preserve">For any assistance required in registering bidders should contact the Bravo helpdesk: </w:t>
      </w:r>
      <w:hyperlink r:id="rId9" w:history="1">
        <w:r w:rsidRPr="00D433DF">
          <w:rPr>
            <w:rStyle w:val="Hyperlink"/>
            <w:rFonts w:ascii="Arial" w:hAnsi="Arial" w:cs="Arial"/>
            <w:lang w:val="en"/>
          </w:rPr>
          <w:t>help@bravosolution.co.uk</w:t>
        </w:r>
      </w:hyperlink>
    </w:p>
    <w:sectPr w:rsidR="00B5652C" w:rsidRPr="00D433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66E5F"/>
    <w:multiLevelType w:val="multilevel"/>
    <w:tmpl w:val="E586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531A0"/>
    <w:multiLevelType w:val="hybridMultilevel"/>
    <w:tmpl w:val="661E0F62"/>
    <w:lvl w:ilvl="0" w:tplc="B9F8142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DF"/>
    <w:rsid w:val="0059691E"/>
    <w:rsid w:val="00B5652C"/>
    <w:rsid w:val="00D4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EA92D-96D5-4C2B-B001-87EE7C50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D433DF"/>
    <w:pPr>
      <w:spacing w:before="100" w:beforeAutospacing="1" w:after="100" w:afterAutospacing="1"/>
    </w:pPr>
    <w:rPr>
      <w:rFonts w:ascii="Arial" w:hAnsi="Arial" w:cs="Arial"/>
    </w:rPr>
  </w:style>
  <w:style w:type="character" w:styleId="Hyperlink">
    <w:name w:val="Hyperlink"/>
    <w:rsid w:val="00D433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bravosolution.co.u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modern-foreign-languages-mfl-hubs-early-market-engagement-event-tickets-434728885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scouncil.org.uk/wp-content/uploads/2016/12/MFL-Pedagogy-Review-Report-2.pdf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v.uk/government/news/plan-to-boost-social-mobility-through-educatio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elp@bravosolution.co.uk?subject=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ARROWSMITH, Morgan</dc:creator>
  <cp:keywords/>
  <dc:description/>
  <cp:lastModifiedBy>ARROWSMITH, Morgan</cp:lastModifiedBy>
  <cp:revision>2</cp:revision>
  <dcterms:created xsi:type="dcterms:W3CDTF">2018-02-23T16:27:00Z</dcterms:created>
  <dcterms:modified xsi:type="dcterms:W3CDTF">2018-02-23T16:27:00Z</dcterms:modified>
</cp:coreProperties>
</file>