
<file path=[Content_Types].xml><?xml version="1.0" encoding="utf-8"?>
<Types xmlns="http://schemas.openxmlformats.org/package/2006/content-types">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48087" w14:textId="77777777" w:rsidR="0017412D" w:rsidRPr="006515DC" w:rsidRDefault="0017412D" w:rsidP="00507664">
      <w:pPr>
        <w:pStyle w:val="AmionBodyText"/>
        <w:rPr>
          <w:rFonts w:ascii="Arial" w:hAnsi="Arial" w:cs="Arial"/>
          <w:sz w:val="20"/>
          <w:szCs w:val="20"/>
        </w:rPr>
      </w:pPr>
    </w:p>
    <w:p w14:paraId="6BB3897E" w14:textId="77777777" w:rsidR="0017412D" w:rsidRPr="006515DC" w:rsidRDefault="00B35E17" w:rsidP="006F14EA">
      <w:pPr>
        <w:spacing w:after="0" w:line="360" w:lineRule="auto"/>
        <w:ind w:left="-567"/>
        <w:rPr>
          <w:rFonts w:ascii="Arial" w:hAnsi="Arial" w:cs="Arial"/>
          <w:b/>
          <w:sz w:val="20"/>
          <w:szCs w:val="20"/>
        </w:rPr>
      </w:pPr>
      <w:r>
        <w:rPr>
          <w:noProof/>
          <w:lang w:eastAsia="en-GB"/>
        </w:rPr>
        <w:drawing>
          <wp:anchor distT="0" distB="0" distL="114300" distR="114300" simplePos="0" relativeHeight="251659264" behindDoc="1" locked="0" layoutInCell="1" allowOverlap="1" wp14:anchorId="6DAE2B64" wp14:editId="4DC38B6C">
            <wp:simplePos x="405130" y="1136650"/>
            <wp:positionH relativeFrom="margin">
              <wp:align>center</wp:align>
            </wp:positionH>
            <wp:positionV relativeFrom="margin">
              <wp:align>top</wp:align>
            </wp:positionV>
            <wp:extent cx="2721610" cy="81978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_International_Business_Festival_2018_Horizontal_V1_Log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10" cy="819785"/>
                    </a:xfrm>
                    <a:prstGeom prst="rect">
                      <a:avLst/>
                    </a:prstGeom>
                  </pic:spPr>
                </pic:pic>
              </a:graphicData>
            </a:graphic>
            <wp14:sizeRelH relativeFrom="page">
              <wp14:pctWidth>0</wp14:pctWidth>
            </wp14:sizeRelH>
            <wp14:sizeRelV relativeFrom="page">
              <wp14:pctHeight>0</wp14:pctHeight>
            </wp14:sizeRelV>
          </wp:anchor>
        </w:drawing>
      </w:r>
    </w:p>
    <w:p w14:paraId="61AE876E" w14:textId="77777777" w:rsidR="0017412D" w:rsidRPr="006515DC" w:rsidRDefault="0017412D" w:rsidP="006F14EA">
      <w:pPr>
        <w:spacing w:after="0" w:line="360" w:lineRule="auto"/>
        <w:ind w:left="-567"/>
        <w:rPr>
          <w:rFonts w:ascii="Arial" w:hAnsi="Arial" w:cs="Arial"/>
          <w:b/>
          <w:sz w:val="20"/>
          <w:szCs w:val="20"/>
        </w:rPr>
      </w:pPr>
    </w:p>
    <w:p w14:paraId="7F8E6D16" w14:textId="77777777" w:rsidR="0017412D" w:rsidRPr="006515DC" w:rsidRDefault="0017412D" w:rsidP="006F14EA">
      <w:pPr>
        <w:spacing w:after="0" w:line="360" w:lineRule="auto"/>
        <w:ind w:left="-567"/>
        <w:rPr>
          <w:rFonts w:ascii="Arial" w:hAnsi="Arial" w:cs="Arial"/>
          <w:b/>
          <w:sz w:val="20"/>
          <w:szCs w:val="20"/>
        </w:rPr>
      </w:pPr>
    </w:p>
    <w:p w14:paraId="15FBD4F0" w14:textId="77777777" w:rsidR="0017412D" w:rsidRPr="006515DC" w:rsidRDefault="0017412D" w:rsidP="006F14EA">
      <w:pPr>
        <w:spacing w:after="0" w:line="360" w:lineRule="auto"/>
        <w:ind w:left="-567"/>
        <w:rPr>
          <w:rFonts w:ascii="Arial" w:hAnsi="Arial" w:cs="Arial"/>
          <w:b/>
          <w:sz w:val="20"/>
          <w:szCs w:val="20"/>
        </w:rPr>
      </w:pPr>
    </w:p>
    <w:p w14:paraId="7924BD0C" w14:textId="77777777" w:rsidR="00D549FA" w:rsidRPr="006515DC" w:rsidRDefault="00D549FA" w:rsidP="006F14EA">
      <w:pPr>
        <w:spacing w:after="0" w:line="360" w:lineRule="auto"/>
        <w:ind w:left="-567"/>
        <w:rPr>
          <w:rFonts w:ascii="Arial" w:hAnsi="Arial" w:cs="Arial"/>
          <w:b/>
          <w:caps/>
          <w:sz w:val="20"/>
          <w:szCs w:val="20"/>
        </w:rPr>
      </w:pPr>
    </w:p>
    <w:p w14:paraId="1175689A" w14:textId="77777777" w:rsidR="00D549FA" w:rsidRPr="006515DC" w:rsidRDefault="00D549FA" w:rsidP="006F14EA">
      <w:pPr>
        <w:spacing w:after="0" w:line="360" w:lineRule="auto"/>
        <w:ind w:left="-567"/>
        <w:rPr>
          <w:rFonts w:ascii="Arial" w:hAnsi="Arial" w:cs="Arial"/>
          <w:b/>
          <w:caps/>
          <w:sz w:val="20"/>
          <w:szCs w:val="20"/>
        </w:rPr>
      </w:pPr>
    </w:p>
    <w:p w14:paraId="603A9D82" w14:textId="77777777" w:rsidR="00F67F94" w:rsidRPr="006515DC" w:rsidRDefault="00F67F94" w:rsidP="006F14EA">
      <w:pPr>
        <w:spacing w:after="0" w:line="360" w:lineRule="auto"/>
        <w:rPr>
          <w:rFonts w:ascii="Arial" w:hAnsi="Arial" w:cs="Arial"/>
          <w:b/>
          <w:bCs/>
          <w:sz w:val="20"/>
          <w:szCs w:val="20"/>
        </w:rPr>
      </w:pPr>
    </w:p>
    <w:p w14:paraId="43B95B98" w14:textId="77777777" w:rsidR="00F67F94" w:rsidRPr="006515DC" w:rsidRDefault="00F67F94" w:rsidP="006F14EA">
      <w:pPr>
        <w:spacing w:after="0" w:line="360" w:lineRule="auto"/>
        <w:rPr>
          <w:rFonts w:ascii="Arial" w:hAnsi="Arial" w:cs="Arial"/>
          <w:b/>
          <w:bCs/>
          <w:sz w:val="20"/>
          <w:szCs w:val="20"/>
        </w:rPr>
      </w:pPr>
    </w:p>
    <w:p w14:paraId="38FBA81E" w14:textId="77777777" w:rsidR="00F67F94" w:rsidRPr="006515DC" w:rsidRDefault="00F67F94" w:rsidP="006F14EA">
      <w:pPr>
        <w:spacing w:after="0" w:line="360" w:lineRule="auto"/>
        <w:jc w:val="center"/>
        <w:rPr>
          <w:rFonts w:ascii="Arial" w:hAnsi="Arial" w:cs="Arial"/>
          <w:b/>
          <w:bCs/>
          <w:sz w:val="20"/>
          <w:szCs w:val="20"/>
        </w:rPr>
      </w:pPr>
    </w:p>
    <w:p w14:paraId="296D4ED5" w14:textId="77777777" w:rsidR="008F012A" w:rsidRPr="00B35E17" w:rsidRDefault="00B35E17" w:rsidP="006F14EA">
      <w:pPr>
        <w:spacing w:after="0" w:line="360" w:lineRule="auto"/>
        <w:jc w:val="center"/>
        <w:rPr>
          <w:rFonts w:ascii="Arial" w:hAnsi="Arial" w:cs="Arial"/>
          <w:b/>
          <w:bCs/>
          <w:sz w:val="24"/>
          <w:szCs w:val="24"/>
        </w:rPr>
      </w:pPr>
      <w:r w:rsidRPr="00B35E17">
        <w:rPr>
          <w:rFonts w:ascii="Arial" w:hAnsi="Arial" w:cs="Arial"/>
          <w:b/>
          <w:bCs/>
          <w:sz w:val="24"/>
          <w:szCs w:val="24"/>
        </w:rPr>
        <w:t>LIVERPOOL VISION</w:t>
      </w:r>
    </w:p>
    <w:p w14:paraId="6176033D" w14:textId="77777777" w:rsidR="0017412D" w:rsidRPr="00B35E17" w:rsidRDefault="0050580F" w:rsidP="006F14EA">
      <w:pPr>
        <w:spacing w:after="0" w:line="360" w:lineRule="auto"/>
        <w:jc w:val="center"/>
        <w:rPr>
          <w:rFonts w:ascii="Arial" w:hAnsi="Arial" w:cs="Arial"/>
          <w:b/>
          <w:bCs/>
          <w:sz w:val="28"/>
          <w:szCs w:val="28"/>
        </w:rPr>
      </w:pPr>
      <w:r w:rsidRPr="00B35E17">
        <w:rPr>
          <w:rFonts w:ascii="Arial" w:hAnsi="Arial" w:cs="Arial"/>
          <w:b/>
          <w:bCs/>
          <w:sz w:val="28"/>
          <w:szCs w:val="28"/>
        </w:rPr>
        <w:t>INVITATION TO TENDER</w:t>
      </w:r>
    </w:p>
    <w:p w14:paraId="07672E67" w14:textId="77777777" w:rsidR="0050580F" w:rsidRPr="00B35E17" w:rsidRDefault="008F012A" w:rsidP="006F14EA">
      <w:pPr>
        <w:spacing w:after="0" w:line="360" w:lineRule="auto"/>
        <w:jc w:val="center"/>
        <w:rPr>
          <w:rFonts w:ascii="Arial" w:hAnsi="Arial" w:cs="Arial"/>
          <w:b/>
          <w:bCs/>
          <w:sz w:val="24"/>
          <w:szCs w:val="24"/>
        </w:rPr>
      </w:pPr>
      <w:r w:rsidRPr="00B35E17">
        <w:rPr>
          <w:rFonts w:ascii="Arial" w:hAnsi="Arial" w:cs="Arial"/>
          <w:b/>
          <w:bCs/>
          <w:sz w:val="24"/>
          <w:szCs w:val="24"/>
        </w:rPr>
        <w:t>for</w:t>
      </w:r>
    </w:p>
    <w:p w14:paraId="1C6BE6D5" w14:textId="77777777" w:rsidR="00B35E17" w:rsidRPr="00B35E17" w:rsidRDefault="00B35E17" w:rsidP="006F14EA">
      <w:pPr>
        <w:spacing w:after="0" w:line="360" w:lineRule="auto"/>
        <w:ind w:left="-567" w:firstLine="567"/>
        <w:jc w:val="center"/>
        <w:rPr>
          <w:rFonts w:ascii="Arial" w:hAnsi="Arial" w:cs="Arial"/>
          <w:b/>
          <w:sz w:val="28"/>
          <w:szCs w:val="28"/>
        </w:rPr>
      </w:pPr>
      <w:r w:rsidRPr="00B35E17">
        <w:rPr>
          <w:rFonts w:ascii="Arial" w:hAnsi="Arial" w:cs="Arial"/>
          <w:b/>
          <w:sz w:val="28"/>
          <w:szCs w:val="28"/>
        </w:rPr>
        <w:t>NATIONAL &amp; INTERNATIONAL PR SERVICES</w:t>
      </w:r>
    </w:p>
    <w:p w14:paraId="728342CE" w14:textId="77777777" w:rsidR="00B35E17" w:rsidRPr="00B35E17" w:rsidRDefault="00B35E17" w:rsidP="006F14EA">
      <w:pPr>
        <w:spacing w:after="0" w:line="360" w:lineRule="auto"/>
        <w:ind w:left="-567" w:firstLine="567"/>
        <w:jc w:val="center"/>
        <w:rPr>
          <w:rFonts w:ascii="Arial" w:hAnsi="Arial" w:cs="Arial"/>
          <w:b/>
          <w:sz w:val="28"/>
          <w:szCs w:val="28"/>
        </w:rPr>
      </w:pPr>
      <w:r w:rsidRPr="00B35E17">
        <w:rPr>
          <w:rFonts w:ascii="Arial" w:hAnsi="Arial" w:cs="Arial"/>
          <w:b/>
          <w:sz w:val="28"/>
          <w:szCs w:val="28"/>
        </w:rPr>
        <w:t>2018 INTERNATIONAL BUSINESS FESTIVAL</w:t>
      </w:r>
    </w:p>
    <w:p w14:paraId="30A6D957" w14:textId="77777777" w:rsidR="009B6610" w:rsidRPr="006515DC" w:rsidRDefault="00A430BA" w:rsidP="00B35E17">
      <w:pPr>
        <w:spacing w:after="0" w:line="360" w:lineRule="auto"/>
        <w:ind w:left="-567" w:firstLine="567"/>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0BECA5DE" w14:textId="77777777" w:rsidR="00DE2BE0" w:rsidRPr="006515DC" w:rsidRDefault="00DE2BE0" w:rsidP="006F14EA">
      <w:pPr>
        <w:spacing w:after="0" w:line="360" w:lineRule="auto"/>
        <w:ind w:left="-567"/>
        <w:rPr>
          <w:rFonts w:ascii="Arial" w:hAnsi="Arial" w:cs="Arial"/>
          <w:b/>
          <w:caps/>
          <w:sz w:val="20"/>
          <w:szCs w:val="20"/>
        </w:rPr>
      </w:pPr>
    </w:p>
    <w:p w14:paraId="10A3DF29" w14:textId="77777777" w:rsidR="00DE2BE0" w:rsidRPr="006515DC" w:rsidRDefault="00DE2BE0" w:rsidP="006F14EA">
      <w:pPr>
        <w:spacing w:after="0" w:line="360" w:lineRule="auto"/>
        <w:ind w:left="-567"/>
        <w:rPr>
          <w:rFonts w:ascii="Arial" w:hAnsi="Arial" w:cs="Arial"/>
          <w:b/>
          <w:caps/>
          <w:sz w:val="20"/>
          <w:szCs w:val="20"/>
        </w:rPr>
      </w:pPr>
    </w:p>
    <w:p w14:paraId="79B4F37E" w14:textId="77777777" w:rsidR="004751B4" w:rsidRPr="006515DC" w:rsidRDefault="008A11B2" w:rsidP="008A11B2">
      <w:pPr>
        <w:tabs>
          <w:tab w:val="left" w:pos="3465"/>
        </w:tabs>
        <w:spacing w:after="0" w:line="360" w:lineRule="auto"/>
        <w:ind w:left="-567"/>
        <w:rPr>
          <w:rFonts w:ascii="Arial" w:hAnsi="Arial" w:cs="Arial"/>
          <w:b/>
          <w:caps/>
          <w:sz w:val="20"/>
          <w:szCs w:val="20"/>
        </w:rPr>
      </w:pPr>
      <w:r w:rsidRPr="006515DC">
        <w:rPr>
          <w:rFonts w:ascii="Arial" w:hAnsi="Arial" w:cs="Arial"/>
          <w:b/>
          <w:caps/>
          <w:sz w:val="20"/>
          <w:szCs w:val="20"/>
        </w:rPr>
        <w:tab/>
      </w:r>
    </w:p>
    <w:p w14:paraId="2DEE338B" w14:textId="77777777" w:rsidR="004751B4" w:rsidRPr="006515DC" w:rsidRDefault="004751B4" w:rsidP="006F14EA">
      <w:pPr>
        <w:spacing w:after="0" w:line="360" w:lineRule="auto"/>
        <w:ind w:left="-567"/>
        <w:rPr>
          <w:rFonts w:ascii="Arial" w:hAnsi="Arial" w:cs="Arial"/>
          <w:b/>
          <w:caps/>
          <w:sz w:val="20"/>
          <w:szCs w:val="20"/>
        </w:rPr>
      </w:pPr>
    </w:p>
    <w:p w14:paraId="263C1E42" w14:textId="77777777" w:rsidR="00C91EA4" w:rsidRPr="006515DC" w:rsidRDefault="004751B4" w:rsidP="006F14EA">
      <w:pPr>
        <w:spacing w:after="0" w:line="360" w:lineRule="auto"/>
        <w:ind w:left="-567"/>
        <w:rPr>
          <w:rFonts w:ascii="Arial" w:hAnsi="Arial" w:cs="Arial"/>
          <w:b/>
          <w:sz w:val="20"/>
          <w:szCs w:val="20"/>
        </w:rPr>
      </w:pPr>
      <w:r w:rsidRPr="006515DC">
        <w:rPr>
          <w:rFonts w:ascii="Arial" w:hAnsi="Arial" w:cs="Arial"/>
          <w:b/>
          <w:caps/>
          <w:sz w:val="20"/>
          <w:szCs w:val="20"/>
        </w:rPr>
        <w:br w:type="page"/>
      </w:r>
    </w:p>
    <w:p w14:paraId="6B619DBE" w14:textId="77777777" w:rsidR="006F14EA" w:rsidRPr="006515DC" w:rsidRDefault="006F14EA" w:rsidP="006F14EA">
      <w:pPr>
        <w:pStyle w:val="TOCHeading"/>
        <w:spacing w:before="0" w:line="360" w:lineRule="auto"/>
        <w:rPr>
          <w:rFonts w:ascii="Arial" w:hAnsi="Arial" w:cs="Arial"/>
          <w:sz w:val="20"/>
          <w:szCs w:val="20"/>
        </w:rPr>
      </w:pPr>
      <w:r w:rsidRPr="006515DC">
        <w:rPr>
          <w:rFonts w:ascii="Arial" w:hAnsi="Arial" w:cs="Arial"/>
          <w:sz w:val="20"/>
          <w:szCs w:val="20"/>
        </w:rPr>
        <w:lastRenderedPageBreak/>
        <w:t>Contents</w:t>
      </w:r>
    </w:p>
    <w:p w14:paraId="78C83987" w14:textId="072B41F2" w:rsidR="00832852" w:rsidRDefault="0068063F">
      <w:pPr>
        <w:pStyle w:val="TOC1"/>
        <w:tabs>
          <w:tab w:val="right" w:leader="dot" w:pos="10456"/>
        </w:tabs>
        <w:rPr>
          <w:rFonts w:asciiTheme="minorHAnsi" w:eastAsiaTheme="minorEastAsia" w:hAnsiTheme="minorHAnsi" w:cstheme="minorBidi"/>
          <w:noProof/>
          <w:lang w:eastAsia="en-GB"/>
        </w:rPr>
      </w:pPr>
      <w:r w:rsidRPr="006515DC">
        <w:rPr>
          <w:rFonts w:ascii="Arial" w:hAnsi="Arial" w:cs="Arial"/>
          <w:sz w:val="20"/>
          <w:szCs w:val="20"/>
        </w:rPr>
        <w:fldChar w:fldCharType="begin"/>
      </w:r>
      <w:r w:rsidR="006F14EA" w:rsidRPr="006515DC">
        <w:rPr>
          <w:rFonts w:ascii="Arial" w:hAnsi="Arial" w:cs="Arial"/>
          <w:sz w:val="20"/>
          <w:szCs w:val="20"/>
        </w:rPr>
        <w:instrText xml:space="preserve"> TOC \o "1-3" \h \z \u </w:instrText>
      </w:r>
      <w:r w:rsidRPr="006515DC">
        <w:rPr>
          <w:rFonts w:ascii="Arial" w:hAnsi="Arial" w:cs="Arial"/>
          <w:sz w:val="20"/>
          <w:szCs w:val="20"/>
        </w:rPr>
        <w:fldChar w:fldCharType="separate"/>
      </w:r>
      <w:hyperlink w:anchor="_Toc476224451" w:history="1">
        <w:r w:rsidR="00832852" w:rsidRPr="007B3DDE">
          <w:rPr>
            <w:rStyle w:val="Hyperlink"/>
            <w:rFonts w:ascii="Arial" w:hAnsi="Arial" w:cs="Arial"/>
            <w:noProof/>
          </w:rPr>
          <w:t>Structure of the Invitation to Tender</w:t>
        </w:r>
        <w:r w:rsidR="00832852">
          <w:rPr>
            <w:noProof/>
            <w:webHidden/>
          </w:rPr>
          <w:tab/>
        </w:r>
        <w:r w:rsidR="00832852">
          <w:rPr>
            <w:noProof/>
            <w:webHidden/>
          </w:rPr>
          <w:fldChar w:fldCharType="begin"/>
        </w:r>
        <w:r w:rsidR="00832852">
          <w:rPr>
            <w:noProof/>
            <w:webHidden/>
          </w:rPr>
          <w:instrText xml:space="preserve"> PAGEREF _Toc476224451 \h </w:instrText>
        </w:r>
        <w:r w:rsidR="00832852">
          <w:rPr>
            <w:noProof/>
            <w:webHidden/>
          </w:rPr>
        </w:r>
        <w:r w:rsidR="00832852">
          <w:rPr>
            <w:noProof/>
            <w:webHidden/>
          </w:rPr>
          <w:fldChar w:fldCharType="separate"/>
        </w:r>
        <w:r w:rsidR="00832852">
          <w:rPr>
            <w:noProof/>
            <w:webHidden/>
          </w:rPr>
          <w:t>3</w:t>
        </w:r>
        <w:r w:rsidR="00832852">
          <w:rPr>
            <w:noProof/>
            <w:webHidden/>
          </w:rPr>
          <w:fldChar w:fldCharType="end"/>
        </w:r>
      </w:hyperlink>
    </w:p>
    <w:p w14:paraId="3453E7DB" w14:textId="308205FD"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2" w:history="1">
        <w:r w:rsidR="00832852" w:rsidRPr="007B3DDE">
          <w:rPr>
            <w:rStyle w:val="Hyperlink"/>
            <w:rFonts w:ascii="Arial" w:hAnsi="Arial" w:cs="Arial"/>
            <w:noProof/>
          </w:rPr>
          <w:t>1.</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Introduction</w:t>
        </w:r>
        <w:r w:rsidR="00832852">
          <w:rPr>
            <w:noProof/>
            <w:webHidden/>
          </w:rPr>
          <w:tab/>
        </w:r>
        <w:r w:rsidR="00832852">
          <w:rPr>
            <w:noProof/>
            <w:webHidden/>
          </w:rPr>
          <w:fldChar w:fldCharType="begin"/>
        </w:r>
        <w:r w:rsidR="00832852">
          <w:rPr>
            <w:noProof/>
            <w:webHidden/>
          </w:rPr>
          <w:instrText xml:space="preserve"> PAGEREF _Toc476224452 \h </w:instrText>
        </w:r>
        <w:r w:rsidR="00832852">
          <w:rPr>
            <w:noProof/>
            <w:webHidden/>
          </w:rPr>
        </w:r>
        <w:r w:rsidR="00832852">
          <w:rPr>
            <w:noProof/>
            <w:webHidden/>
          </w:rPr>
          <w:fldChar w:fldCharType="separate"/>
        </w:r>
        <w:r w:rsidR="00832852">
          <w:rPr>
            <w:noProof/>
            <w:webHidden/>
          </w:rPr>
          <w:t>4</w:t>
        </w:r>
        <w:r w:rsidR="00832852">
          <w:rPr>
            <w:noProof/>
            <w:webHidden/>
          </w:rPr>
          <w:fldChar w:fldCharType="end"/>
        </w:r>
      </w:hyperlink>
    </w:p>
    <w:p w14:paraId="11F2811F" w14:textId="02833B4A"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3" w:history="1">
        <w:r w:rsidR="00832852" w:rsidRPr="007B3DDE">
          <w:rPr>
            <w:rStyle w:val="Hyperlink"/>
            <w:rFonts w:ascii="Arial" w:hAnsi="Arial" w:cs="Arial"/>
            <w:noProof/>
          </w:rPr>
          <w:t>2.</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Requirement Overview</w:t>
        </w:r>
        <w:r w:rsidR="00832852">
          <w:rPr>
            <w:noProof/>
            <w:webHidden/>
          </w:rPr>
          <w:tab/>
        </w:r>
        <w:r w:rsidR="00832852">
          <w:rPr>
            <w:noProof/>
            <w:webHidden/>
          </w:rPr>
          <w:fldChar w:fldCharType="begin"/>
        </w:r>
        <w:r w:rsidR="00832852">
          <w:rPr>
            <w:noProof/>
            <w:webHidden/>
          </w:rPr>
          <w:instrText xml:space="preserve"> PAGEREF _Toc476224453 \h </w:instrText>
        </w:r>
        <w:r w:rsidR="00832852">
          <w:rPr>
            <w:noProof/>
            <w:webHidden/>
          </w:rPr>
        </w:r>
        <w:r w:rsidR="00832852">
          <w:rPr>
            <w:noProof/>
            <w:webHidden/>
          </w:rPr>
          <w:fldChar w:fldCharType="separate"/>
        </w:r>
        <w:r w:rsidR="00832852">
          <w:rPr>
            <w:noProof/>
            <w:webHidden/>
          </w:rPr>
          <w:t>8</w:t>
        </w:r>
        <w:r w:rsidR="00832852">
          <w:rPr>
            <w:noProof/>
            <w:webHidden/>
          </w:rPr>
          <w:fldChar w:fldCharType="end"/>
        </w:r>
      </w:hyperlink>
    </w:p>
    <w:p w14:paraId="1F503D75" w14:textId="1C79B943"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4" w:history="1">
        <w:r w:rsidR="00832852" w:rsidRPr="007B3DDE">
          <w:rPr>
            <w:rStyle w:val="Hyperlink"/>
            <w:rFonts w:ascii="Arial" w:hAnsi="Arial" w:cs="Arial"/>
            <w:noProof/>
          </w:rPr>
          <w:t>3.</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Indicative Timetable</w:t>
        </w:r>
        <w:r w:rsidR="00832852">
          <w:rPr>
            <w:noProof/>
            <w:webHidden/>
          </w:rPr>
          <w:tab/>
        </w:r>
        <w:r w:rsidR="00832852">
          <w:rPr>
            <w:noProof/>
            <w:webHidden/>
          </w:rPr>
          <w:fldChar w:fldCharType="begin"/>
        </w:r>
        <w:r w:rsidR="00832852">
          <w:rPr>
            <w:noProof/>
            <w:webHidden/>
          </w:rPr>
          <w:instrText xml:space="preserve"> PAGEREF _Toc476224454 \h </w:instrText>
        </w:r>
        <w:r w:rsidR="00832852">
          <w:rPr>
            <w:noProof/>
            <w:webHidden/>
          </w:rPr>
        </w:r>
        <w:r w:rsidR="00832852">
          <w:rPr>
            <w:noProof/>
            <w:webHidden/>
          </w:rPr>
          <w:fldChar w:fldCharType="separate"/>
        </w:r>
        <w:r w:rsidR="00832852">
          <w:rPr>
            <w:noProof/>
            <w:webHidden/>
          </w:rPr>
          <w:t>9</w:t>
        </w:r>
        <w:r w:rsidR="00832852">
          <w:rPr>
            <w:noProof/>
            <w:webHidden/>
          </w:rPr>
          <w:fldChar w:fldCharType="end"/>
        </w:r>
      </w:hyperlink>
    </w:p>
    <w:p w14:paraId="64527802" w14:textId="782C6593"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5" w:history="1">
        <w:r w:rsidR="00832852" w:rsidRPr="007B3DDE">
          <w:rPr>
            <w:rStyle w:val="Hyperlink"/>
            <w:rFonts w:ascii="Arial" w:hAnsi="Arial" w:cs="Arial"/>
            <w:noProof/>
          </w:rPr>
          <w:t>4.</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Specification of services required</w:t>
        </w:r>
        <w:r w:rsidR="00832852">
          <w:rPr>
            <w:noProof/>
            <w:webHidden/>
          </w:rPr>
          <w:tab/>
        </w:r>
        <w:r w:rsidR="00832852">
          <w:rPr>
            <w:noProof/>
            <w:webHidden/>
          </w:rPr>
          <w:fldChar w:fldCharType="begin"/>
        </w:r>
        <w:r w:rsidR="00832852">
          <w:rPr>
            <w:noProof/>
            <w:webHidden/>
          </w:rPr>
          <w:instrText xml:space="preserve"> PAGEREF _Toc476224455 \h </w:instrText>
        </w:r>
        <w:r w:rsidR="00832852">
          <w:rPr>
            <w:noProof/>
            <w:webHidden/>
          </w:rPr>
        </w:r>
        <w:r w:rsidR="00832852">
          <w:rPr>
            <w:noProof/>
            <w:webHidden/>
          </w:rPr>
          <w:fldChar w:fldCharType="separate"/>
        </w:r>
        <w:r w:rsidR="00832852">
          <w:rPr>
            <w:noProof/>
            <w:webHidden/>
          </w:rPr>
          <w:t>10</w:t>
        </w:r>
        <w:r w:rsidR="00832852">
          <w:rPr>
            <w:noProof/>
            <w:webHidden/>
          </w:rPr>
          <w:fldChar w:fldCharType="end"/>
        </w:r>
      </w:hyperlink>
    </w:p>
    <w:p w14:paraId="4AD2E202" w14:textId="6EEB9B52"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6" w:history="1">
        <w:r w:rsidR="00832852" w:rsidRPr="007B3DDE">
          <w:rPr>
            <w:rStyle w:val="Hyperlink"/>
            <w:rFonts w:ascii="Arial" w:hAnsi="Arial" w:cs="Arial"/>
            <w:noProof/>
          </w:rPr>
          <w:t>5.</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Responses required:</w:t>
        </w:r>
        <w:r w:rsidR="00832852">
          <w:rPr>
            <w:noProof/>
            <w:webHidden/>
          </w:rPr>
          <w:tab/>
        </w:r>
        <w:r w:rsidR="00832852">
          <w:rPr>
            <w:noProof/>
            <w:webHidden/>
          </w:rPr>
          <w:fldChar w:fldCharType="begin"/>
        </w:r>
        <w:r w:rsidR="00832852">
          <w:rPr>
            <w:noProof/>
            <w:webHidden/>
          </w:rPr>
          <w:instrText xml:space="preserve"> PAGEREF _Toc476224456 \h </w:instrText>
        </w:r>
        <w:r w:rsidR="00832852">
          <w:rPr>
            <w:noProof/>
            <w:webHidden/>
          </w:rPr>
        </w:r>
        <w:r w:rsidR="00832852">
          <w:rPr>
            <w:noProof/>
            <w:webHidden/>
          </w:rPr>
          <w:fldChar w:fldCharType="separate"/>
        </w:r>
        <w:r w:rsidR="00832852">
          <w:rPr>
            <w:noProof/>
            <w:webHidden/>
          </w:rPr>
          <w:t>14</w:t>
        </w:r>
        <w:r w:rsidR="00832852">
          <w:rPr>
            <w:noProof/>
            <w:webHidden/>
          </w:rPr>
          <w:fldChar w:fldCharType="end"/>
        </w:r>
      </w:hyperlink>
    </w:p>
    <w:p w14:paraId="1735352E" w14:textId="0C18F3DC" w:rsidR="00832852" w:rsidRDefault="00324B2C">
      <w:pPr>
        <w:pStyle w:val="TOC1"/>
        <w:tabs>
          <w:tab w:val="left" w:pos="440"/>
          <w:tab w:val="right" w:leader="dot" w:pos="10456"/>
        </w:tabs>
        <w:rPr>
          <w:rFonts w:asciiTheme="minorHAnsi" w:eastAsiaTheme="minorEastAsia" w:hAnsiTheme="minorHAnsi" w:cstheme="minorBidi"/>
          <w:noProof/>
          <w:lang w:eastAsia="en-GB"/>
        </w:rPr>
      </w:pPr>
      <w:hyperlink w:anchor="_Toc476224457" w:history="1">
        <w:r w:rsidR="00832852" w:rsidRPr="007B3DDE">
          <w:rPr>
            <w:rStyle w:val="Hyperlink"/>
            <w:rFonts w:ascii="Arial" w:hAnsi="Arial" w:cs="Arial"/>
            <w:noProof/>
          </w:rPr>
          <w:t>6.</w:t>
        </w:r>
        <w:r w:rsidR="00832852">
          <w:rPr>
            <w:rFonts w:asciiTheme="minorHAnsi" w:eastAsiaTheme="minorEastAsia" w:hAnsiTheme="minorHAnsi" w:cstheme="minorBidi"/>
            <w:noProof/>
            <w:lang w:eastAsia="en-GB"/>
          </w:rPr>
          <w:tab/>
        </w:r>
        <w:r w:rsidR="00832852" w:rsidRPr="007B3DDE">
          <w:rPr>
            <w:rStyle w:val="Hyperlink"/>
            <w:rFonts w:ascii="Arial" w:hAnsi="Arial" w:cs="Arial"/>
            <w:noProof/>
          </w:rPr>
          <w:t>Evaluation</w:t>
        </w:r>
        <w:r w:rsidR="00832852">
          <w:rPr>
            <w:noProof/>
            <w:webHidden/>
          </w:rPr>
          <w:tab/>
        </w:r>
        <w:r w:rsidR="00832852">
          <w:rPr>
            <w:noProof/>
            <w:webHidden/>
          </w:rPr>
          <w:fldChar w:fldCharType="begin"/>
        </w:r>
        <w:r w:rsidR="00832852">
          <w:rPr>
            <w:noProof/>
            <w:webHidden/>
          </w:rPr>
          <w:instrText xml:space="preserve"> PAGEREF _Toc476224457 \h </w:instrText>
        </w:r>
        <w:r w:rsidR="00832852">
          <w:rPr>
            <w:noProof/>
            <w:webHidden/>
          </w:rPr>
        </w:r>
        <w:r w:rsidR="00832852">
          <w:rPr>
            <w:noProof/>
            <w:webHidden/>
          </w:rPr>
          <w:fldChar w:fldCharType="separate"/>
        </w:r>
        <w:r w:rsidR="00832852">
          <w:rPr>
            <w:noProof/>
            <w:webHidden/>
          </w:rPr>
          <w:t>21</w:t>
        </w:r>
        <w:r w:rsidR="00832852">
          <w:rPr>
            <w:noProof/>
            <w:webHidden/>
          </w:rPr>
          <w:fldChar w:fldCharType="end"/>
        </w:r>
      </w:hyperlink>
    </w:p>
    <w:p w14:paraId="6F45E001" w14:textId="2C29A900" w:rsidR="00832852" w:rsidRDefault="00324B2C">
      <w:pPr>
        <w:pStyle w:val="TOC1"/>
        <w:tabs>
          <w:tab w:val="right" w:leader="dot" w:pos="10456"/>
        </w:tabs>
        <w:rPr>
          <w:rFonts w:asciiTheme="minorHAnsi" w:eastAsiaTheme="minorEastAsia" w:hAnsiTheme="minorHAnsi" w:cstheme="minorBidi"/>
          <w:noProof/>
          <w:lang w:eastAsia="en-GB"/>
        </w:rPr>
      </w:pPr>
      <w:hyperlink w:anchor="_Toc476224458" w:history="1">
        <w:r w:rsidR="00832852" w:rsidRPr="007B3DDE">
          <w:rPr>
            <w:rStyle w:val="Hyperlink"/>
            <w:rFonts w:ascii="Arial" w:hAnsi="Arial" w:cs="Arial"/>
            <w:noProof/>
          </w:rPr>
          <w:t>Appendix 1 - ITT Instructions and Conditions</w:t>
        </w:r>
        <w:r w:rsidR="00832852">
          <w:rPr>
            <w:noProof/>
            <w:webHidden/>
          </w:rPr>
          <w:tab/>
        </w:r>
        <w:r w:rsidR="00832852">
          <w:rPr>
            <w:noProof/>
            <w:webHidden/>
          </w:rPr>
          <w:fldChar w:fldCharType="begin"/>
        </w:r>
        <w:r w:rsidR="00832852">
          <w:rPr>
            <w:noProof/>
            <w:webHidden/>
          </w:rPr>
          <w:instrText xml:space="preserve"> PAGEREF _Toc476224458 \h </w:instrText>
        </w:r>
        <w:r w:rsidR="00832852">
          <w:rPr>
            <w:noProof/>
            <w:webHidden/>
          </w:rPr>
        </w:r>
        <w:r w:rsidR="00832852">
          <w:rPr>
            <w:noProof/>
            <w:webHidden/>
          </w:rPr>
          <w:fldChar w:fldCharType="separate"/>
        </w:r>
        <w:r w:rsidR="00832852">
          <w:rPr>
            <w:noProof/>
            <w:webHidden/>
          </w:rPr>
          <w:t>22</w:t>
        </w:r>
        <w:r w:rsidR="00832852">
          <w:rPr>
            <w:noProof/>
            <w:webHidden/>
          </w:rPr>
          <w:fldChar w:fldCharType="end"/>
        </w:r>
      </w:hyperlink>
    </w:p>
    <w:p w14:paraId="66AF6C57" w14:textId="76B29B1B" w:rsidR="00832852" w:rsidRDefault="00324B2C">
      <w:pPr>
        <w:pStyle w:val="TOC1"/>
        <w:tabs>
          <w:tab w:val="right" w:leader="dot" w:pos="10456"/>
        </w:tabs>
        <w:rPr>
          <w:rFonts w:asciiTheme="minorHAnsi" w:eastAsiaTheme="minorEastAsia" w:hAnsiTheme="minorHAnsi" w:cstheme="minorBidi"/>
          <w:noProof/>
          <w:lang w:eastAsia="en-GB"/>
        </w:rPr>
      </w:pPr>
      <w:hyperlink w:anchor="_Toc476224459" w:history="1">
        <w:r w:rsidR="00832852" w:rsidRPr="007B3DDE">
          <w:rPr>
            <w:rStyle w:val="Hyperlink"/>
            <w:rFonts w:ascii="Arial" w:hAnsi="Arial" w:cs="Arial"/>
            <w:noProof/>
          </w:rPr>
          <w:t>Appendix 2- About Liverpool Vision</w:t>
        </w:r>
        <w:r w:rsidR="00832852">
          <w:rPr>
            <w:noProof/>
            <w:webHidden/>
          </w:rPr>
          <w:tab/>
        </w:r>
        <w:r w:rsidR="00832852">
          <w:rPr>
            <w:noProof/>
            <w:webHidden/>
          </w:rPr>
          <w:fldChar w:fldCharType="begin"/>
        </w:r>
        <w:r w:rsidR="00832852">
          <w:rPr>
            <w:noProof/>
            <w:webHidden/>
          </w:rPr>
          <w:instrText xml:space="preserve"> PAGEREF _Toc476224459 \h </w:instrText>
        </w:r>
        <w:r w:rsidR="00832852">
          <w:rPr>
            <w:noProof/>
            <w:webHidden/>
          </w:rPr>
        </w:r>
        <w:r w:rsidR="00832852">
          <w:rPr>
            <w:noProof/>
            <w:webHidden/>
          </w:rPr>
          <w:fldChar w:fldCharType="separate"/>
        </w:r>
        <w:r w:rsidR="00832852">
          <w:rPr>
            <w:noProof/>
            <w:webHidden/>
          </w:rPr>
          <w:t>26</w:t>
        </w:r>
        <w:r w:rsidR="00832852">
          <w:rPr>
            <w:noProof/>
            <w:webHidden/>
          </w:rPr>
          <w:fldChar w:fldCharType="end"/>
        </w:r>
      </w:hyperlink>
    </w:p>
    <w:p w14:paraId="72DC27AF" w14:textId="0CD71933" w:rsidR="00832852" w:rsidRDefault="00324B2C">
      <w:pPr>
        <w:pStyle w:val="TOC1"/>
        <w:tabs>
          <w:tab w:val="right" w:leader="dot" w:pos="10456"/>
        </w:tabs>
        <w:rPr>
          <w:rFonts w:asciiTheme="minorHAnsi" w:eastAsiaTheme="minorEastAsia" w:hAnsiTheme="minorHAnsi" w:cstheme="minorBidi"/>
          <w:noProof/>
          <w:lang w:eastAsia="en-GB"/>
        </w:rPr>
      </w:pPr>
      <w:hyperlink w:anchor="_Toc476224460" w:history="1">
        <w:r w:rsidR="00832852" w:rsidRPr="007B3DDE">
          <w:rPr>
            <w:rStyle w:val="Hyperlink"/>
            <w:rFonts w:ascii="Arial" w:hAnsi="Arial" w:cs="Arial"/>
            <w:noProof/>
          </w:rPr>
          <w:t>Appendix 3 – Terms &amp; Conditions of Contract</w:t>
        </w:r>
        <w:r w:rsidR="00832852">
          <w:rPr>
            <w:noProof/>
            <w:webHidden/>
          </w:rPr>
          <w:tab/>
        </w:r>
        <w:r w:rsidR="00832852">
          <w:rPr>
            <w:noProof/>
            <w:webHidden/>
          </w:rPr>
          <w:fldChar w:fldCharType="begin"/>
        </w:r>
        <w:r w:rsidR="00832852">
          <w:rPr>
            <w:noProof/>
            <w:webHidden/>
          </w:rPr>
          <w:instrText xml:space="preserve"> PAGEREF _Toc476224460 \h </w:instrText>
        </w:r>
        <w:r w:rsidR="00832852">
          <w:rPr>
            <w:noProof/>
            <w:webHidden/>
          </w:rPr>
        </w:r>
        <w:r w:rsidR="00832852">
          <w:rPr>
            <w:noProof/>
            <w:webHidden/>
          </w:rPr>
          <w:fldChar w:fldCharType="separate"/>
        </w:r>
        <w:r w:rsidR="00832852">
          <w:rPr>
            <w:noProof/>
            <w:webHidden/>
          </w:rPr>
          <w:t>27</w:t>
        </w:r>
        <w:r w:rsidR="00832852">
          <w:rPr>
            <w:noProof/>
            <w:webHidden/>
          </w:rPr>
          <w:fldChar w:fldCharType="end"/>
        </w:r>
      </w:hyperlink>
    </w:p>
    <w:p w14:paraId="02EB5BDD" w14:textId="61CACB81" w:rsidR="00832852" w:rsidRDefault="00324B2C">
      <w:pPr>
        <w:pStyle w:val="TOC1"/>
        <w:tabs>
          <w:tab w:val="right" w:leader="dot" w:pos="10456"/>
        </w:tabs>
        <w:rPr>
          <w:rFonts w:asciiTheme="minorHAnsi" w:eastAsiaTheme="minorEastAsia" w:hAnsiTheme="minorHAnsi" w:cstheme="minorBidi"/>
          <w:noProof/>
          <w:lang w:eastAsia="en-GB"/>
        </w:rPr>
      </w:pPr>
      <w:hyperlink w:anchor="_Toc476224461" w:history="1">
        <w:r w:rsidR="00832852" w:rsidRPr="007B3DDE">
          <w:rPr>
            <w:rStyle w:val="Hyperlink"/>
            <w:rFonts w:ascii="Arial" w:hAnsi="Arial" w:cs="Arial"/>
            <w:noProof/>
          </w:rPr>
          <w:t>Appendix 4 – Legal Comments Table</w:t>
        </w:r>
        <w:r w:rsidR="00832852">
          <w:rPr>
            <w:noProof/>
            <w:webHidden/>
          </w:rPr>
          <w:tab/>
        </w:r>
        <w:r w:rsidR="00832852">
          <w:rPr>
            <w:noProof/>
            <w:webHidden/>
          </w:rPr>
          <w:fldChar w:fldCharType="begin"/>
        </w:r>
        <w:r w:rsidR="00832852">
          <w:rPr>
            <w:noProof/>
            <w:webHidden/>
          </w:rPr>
          <w:instrText xml:space="preserve"> PAGEREF _Toc476224461 \h </w:instrText>
        </w:r>
        <w:r w:rsidR="00832852">
          <w:rPr>
            <w:noProof/>
            <w:webHidden/>
          </w:rPr>
        </w:r>
        <w:r w:rsidR="00832852">
          <w:rPr>
            <w:noProof/>
            <w:webHidden/>
          </w:rPr>
          <w:fldChar w:fldCharType="separate"/>
        </w:r>
        <w:r w:rsidR="00832852">
          <w:rPr>
            <w:noProof/>
            <w:webHidden/>
          </w:rPr>
          <w:t>28</w:t>
        </w:r>
        <w:r w:rsidR="00832852">
          <w:rPr>
            <w:noProof/>
            <w:webHidden/>
          </w:rPr>
          <w:fldChar w:fldCharType="end"/>
        </w:r>
      </w:hyperlink>
    </w:p>
    <w:p w14:paraId="1A2FE75B" w14:textId="650CAA3E" w:rsidR="00832852" w:rsidRDefault="00324B2C">
      <w:pPr>
        <w:pStyle w:val="TOC1"/>
        <w:tabs>
          <w:tab w:val="right" w:leader="dot" w:pos="10456"/>
        </w:tabs>
        <w:rPr>
          <w:rFonts w:asciiTheme="minorHAnsi" w:eastAsiaTheme="minorEastAsia" w:hAnsiTheme="minorHAnsi" w:cstheme="minorBidi"/>
          <w:noProof/>
          <w:lang w:eastAsia="en-GB"/>
        </w:rPr>
      </w:pPr>
      <w:hyperlink w:anchor="_Toc476224462" w:history="1">
        <w:r w:rsidR="00832852" w:rsidRPr="007B3DDE">
          <w:rPr>
            <w:rStyle w:val="Hyperlink"/>
            <w:rFonts w:ascii="Arial" w:hAnsi="Arial" w:cs="Arial"/>
            <w:noProof/>
          </w:rPr>
          <w:t>Appendix 5 – Our Values</w:t>
        </w:r>
        <w:r w:rsidR="00832852">
          <w:rPr>
            <w:noProof/>
            <w:webHidden/>
          </w:rPr>
          <w:tab/>
        </w:r>
        <w:r w:rsidR="00832852">
          <w:rPr>
            <w:noProof/>
            <w:webHidden/>
          </w:rPr>
          <w:fldChar w:fldCharType="begin"/>
        </w:r>
        <w:r w:rsidR="00832852">
          <w:rPr>
            <w:noProof/>
            <w:webHidden/>
          </w:rPr>
          <w:instrText xml:space="preserve"> PAGEREF _Toc476224462 \h </w:instrText>
        </w:r>
        <w:r w:rsidR="00832852">
          <w:rPr>
            <w:noProof/>
            <w:webHidden/>
          </w:rPr>
        </w:r>
        <w:r w:rsidR="00832852">
          <w:rPr>
            <w:noProof/>
            <w:webHidden/>
          </w:rPr>
          <w:fldChar w:fldCharType="separate"/>
        </w:r>
        <w:r w:rsidR="00832852">
          <w:rPr>
            <w:noProof/>
            <w:webHidden/>
          </w:rPr>
          <w:t>29</w:t>
        </w:r>
        <w:r w:rsidR="00832852">
          <w:rPr>
            <w:noProof/>
            <w:webHidden/>
          </w:rPr>
          <w:fldChar w:fldCharType="end"/>
        </w:r>
      </w:hyperlink>
    </w:p>
    <w:p w14:paraId="2CBC4DCB" w14:textId="62203E44" w:rsidR="006F14EA" w:rsidRPr="006515DC" w:rsidRDefault="0068063F" w:rsidP="006F14EA">
      <w:pPr>
        <w:spacing w:after="0" w:line="360" w:lineRule="auto"/>
        <w:rPr>
          <w:rFonts w:ascii="Arial" w:hAnsi="Arial" w:cs="Arial"/>
          <w:sz w:val="20"/>
          <w:szCs w:val="20"/>
        </w:rPr>
      </w:pPr>
      <w:r w:rsidRPr="006515DC">
        <w:rPr>
          <w:rFonts w:ascii="Arial" w:hAnsi="Arial" w:cs="Arial"/>
          <w:b/>
          <w:bCs/>
          <w:noProof/>
          <w:sz w:val="20"/>
          <w:szCs w:val="20"/>
        </w:rPr>
        <w:fldChar w:fldCharType="end"/>
      </w:r>
    </w:p>
    <w:p w14:paraId="4F0120FD" w14:textId="77777777" w:rsidR="00CD4C68" w:rsidRPr="006515DC" w:rsidRDefault="00CD4C68">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795B653F" w14:textId="77777777" w:rsidR="00CD4C68" w:rsidRPr="006515DC" w:rsidRDefault="00CD4C68" w:rsidP="009A4CCF">
      <w:pPr>
        <w:rPr>
          <w:rFonts w:ascii="Arial" w:hAnsi="Arial" w:cs="Arial"/>
          <w:sz w:val="20"/>
          <w:szCs w:val="20"/>
        </w:rPr>
      </w:pPr>
    </w:p>
    <w:p w14:paraId="42480BD6" w14:textId="77777777" w:rsidR="00147CF0" w:rsidRPr="006515DC" w:rsidRDefault="00147CF0" w:rsidP="008136FC">
      <w:pPr>
        <w:pStyle w:val="Heading1"/>
        <w:rPr>
          <w:rFonts w:ascii="Arial" w:hAnsi="Arial" w:cs="Arial"/>
          <w:iCs/>
          <w:sz w:val="20"/>
          <w:szCs w:val="20"/>
        </w:rPr>
      </w:pPr>
      <w:bookmarkStart w:id="0" w:name="_Toc476224451"/>
      <w:r w:rsidRPr="006515DC">
        <w:rPr>
          <w:rFonts w:ascii="Arial" w:hAnsi="Arial" w:cs="Arial"/>
          <w:sz w:val="20"/>
          <w:szCs w:val="20"/>
        </w:rPr>
        <w:t>Structure of the Invitation to Tender</w:t>
      </w:r>
      <w:bookmarkEnd w:id="0"/>
    </w:p>
    <w:p w14:paraId="60FAE496" w14:textId="77777777" w:rsidR="00147CF0" w:rsidRPr="006515DC" w:rsidRDefault="00147CF0" w:rsidP="00147CF0">
      <w:pPr>
        <w:spacing w:after="0" w:line="360" w:lineRule="auto"/>
        <w:rPr>
          <w:rFonts w:ascii="Arial" w:hAnsi="Arial" w:cs="Arial"/>
          <w:sz w:val="20"/>
          <w:szCs w:val="20"/>
        </w:rPr>
      </w:pPr>
    </w:p>
    <w:p w14:paraId="14203226" w14:textId="77777777" w:rsidR="00147CF0" w:rsidRPr="006515DC" w:rsidRDefault="00147CF0" w:rsidP="008136FC">
      <w:pPr>
        <w:rPr>
          <w:rFonts w:ascii="Arial" w:hAnsi="Arial" w:cs="Arial"/>
          <w:sz w:val="20"/>
          <w:szCs w:val="20"/>
        </w:rPr>
      </w:pPr>
      <w:r w:rsidRPr="006515DC">
        <w:rPr>
          <w:rFonts w:ascii="Arial" w:hAnsi="Arial" w:cs="Arial"/>
          <w:sz w:val="20"/>
          <w:szCs w:val="20"/>
        </w:rPr>
        <w:t>This Invitation to Tender (‘ITT’) is divided into a number of specific sections:</w:t>
      </w:r>
    </w:p>
    <w:p w14:paraId="3230A59C" w14:textId="77777777" w:rsidR="00147CF0" w:rsidRPr="006515DC" w:rsidRDefault="00147CF0" w:rsidP="008136FC">
      <w:pPr>
        <w:rPr>
          <w:rFonts w:ascii="Arial" w:hAnsi="Arial" w:cs="Arial"/>
          <w:sz w:val="20"/>
          <w:szCs w:val="20"/>
        </w:rPr>
      </w:pPr>
      <w:bookmarkStart w:id="1" w:name="_Toc336549693"/>
    </w:p>
    <w:bookmarkEnd w:id="1"/>
    <w:p w14:paraId="0F4E284B" w14:textId="77777777"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p>
    <w:p w14:paraId="446C77D3" w14:textId="77777777" w:rsidR="00147CF0" w:rsidRPr="006515DC" w:rsidRDefault="00147CF0" w:rsidP="008136FC">
      <w:pPr>
        <w:rPr>
          <w:rFonts w:ascii="Arial" w:hAnsi="Arial" w:cs="Arial"/>
          <w:sz w:val="20"/>
          <w:szCs w:val="20"/>
        </w:rPr>
      </w:pPr>
    </w:p>
    <w:p w14:paraId="103DA46F" w14:textId="77777777" w:rsidR="00152405" w:rsidRDefault="00147CF0" w:rsidP="008136FC">
      <w:pPr>
        <w:rPr>
          <w:rFonts w:ascii="Arial" w:hAnsi="Arial" w:cs="Arial"/>
          <w:sz w:val="20"/>
          <w:szCs w:val="20"/>
        </w:rPr>
      </w:pPr>
      <w:bookmarkStart w:id="2" w:name="_Toc336549695"/>
      <w:bookmarkStart w:id="3" w:name="_Toc459737192"/>
      <w:r w:rsidRPr="006515DC">
        <w:rPr>
          <w:rFonts w:ascii="Arial" w:hAnsi="Arial" w:cs="Arial"/>
          <w:sz w:val="20"/>
          <w:szCs w:val="20"/>
        </w:rPr>
        <w:t xml:space="preserve">2. </w:t>
      </w:r>
      <w:bookmarkEnd w:id="2"/>
      <w:r w:rsidR="00152405">
        <w:rPr>
          <w:rFonts w:ascii="Arial" w:hAnsi="Arial" w:cs="Arial"/>
          <w:sz w:val="20"/>
          <w:szCs w:val="20"/>
        </w:rPr>
        <w:tab/>
        <w:t>Requirement Overview</w:t>
      </w:r>
    </w:p>
    <w:p w14:paraId="27D9F471" w14:textId="77777777" w:rsidR="008A27F7" w:rsidRDefault="008A27F7" w:rsidP="008136FC">
      <w:pPr>
        <w:rPr>
          <w:rFonts w:ascii="Arial" w:hAnsi="Arial" w:cs="Arial"/>
          <w:sz w:val="20"/>
          <w:szCs w:val="20"/>
        </w:rPr>
      </w:pPr>
      <w:r>
        <w:rPr>
          <w:rFonts w:ascii="Arial" w:hAnsi="Arial" w:cs="Arial"/>
          <w:sz w:val="20"/>
          <w:szCs w:val="20"/>
        </w:rPr>
        <w:t>High level background to the requirement, specified in more detail in section 4.</w:t>
      </w:r>
    </w:p>
    <w:p w14:paraId="6F835CC7" w14:textId="77777777" w:rsidR="00147CF0" w:rsidRPr="006515DC" w:rsidRDefault="00147CF0" w:rsidP="008136FC">
      <w:pPr>
        <w:rPr>
          <w:rFonts w:ascii="Arial" w:hAnsi="Arial" w:cs="Arial"/>
          <w:sz w:val="20"/>
          <w:szCs w:val="20"/>
        </w:rPr>
      </w:pPr>
      <w:bookmarkStart w:id="4" w:name="_Toc336549700"/>
      <w:bookmarkEnd w:id="3"/>
    </w:p>
    <w:p w14:paraId="1D8B344F" w14:textId="77777777" w:rsidR="00147CF0" w:rsidRDefault="00147CF0" w:rsidP="008136FC">
      <w:pPr>
        <w:rPr>
          <w:rFonts w:ascii="Arial" w:hAnsi="Arial" w:cs="Arial"/>
          <w:sz w:val="20"/>
          <w:szCs w:val="20"/>
        </w:rPr>
      </w:pPr>
      <w:bookmarkStart w:id="5" w:name="_Toc459737193"/>
      <w:r w:rsidRPr="006515DC">
        <w:rPr>
          <w:rFonts w:ascii="Arial" w:hAnsi="Arial" w:cs="Arial"/>
          <w:sz w:val="20"/>
          <w:szCs w:val="20"/>
        </w:rPr>
        <w:t xml:space="preserve">3. </w:t>
      </w:r>
      <w:r w:rsidR="00152405">
        <w:rPr>
          <w:rFonts w:ascii="Arial" w:hAnsi="Arial" w:cs="Arial"/>
          <w:sz w:val="20"/>
          <w:szCs w:val="20"/>
        </w:rPr>
        <w:tab/>
      </w:r>
      <w:bookmarkEnd w:id="5"/>
      <w:r w:rsidR="00152405">
        <w:rPr>
          <w:rFonts w:ascii="Arial" w:hAnsi="Arial" w:cs="Arial"/>
          <w:sz w:val="20"/>
          <w:szCs w:val="20"/>
        </w:rPr>
        <w:t>Indicative Timetable</w:t>
      </w:r>
    </w:p>
    <w:p w14:paraId="0062717A" w14:textId="77777777"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5BA80054" w14:textId="77777777" w:rsidR="006515DC" w:rsidRDefault="006515DC" w:rsidP="008136FC">
      <w:pPr>
        <w:rPr>
          <w:rFonts w:ascii="Arial" w:hAnsi="Arial" w:cs="Arial"/>
          <w:sz w:val="20"/>
          <w:szCs w:val="20"/>
        </w:rPr>
      </w:pPr>
      <w:bookmarkStart w:id="6" w:name="_Toc459737194"/>
    </w:p>
    <w:p w14:paraId="57217A6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4. </w:t>
      </w:r>
      <w:r w:rsidR="00152405">
        <w:rPr>
          <w:rFonts w:ascii="Arial" w:hAnsi="Arial" w:cs="Arial"/>
          <w:sz w:val="20"/>
          <w:szCs w:val="20"/>
        </w:rPr>
        <w:tab/>
      </w:r>
      <w:bookmarkEnd w:id="4"/>
      <w:bookmarkEnd w:id="6"/>
      <w:r w:rsidR="008A27F7">
        <w:rPr>
          <w:rFonts w:ascii="Arial" w:hAnsi="Arial" w:cs="Arial"/>
          <w:sz w:val="20"/>
          <w:szCs w:val="20"/>
        </w:rPr>
        <w:t xml:space="preserve">Specification of </w:t>
      </w:r>
      <w:r w:rsidR="0009629F">
        <w:rPr>
          <w:rFonts w:ascii="Arial" w:hAnsi="Arial" w:cs="Arial"/>
          <w:sz w:val="20"/>
          <w:szCs w:val="20"/>
        </w:rPr>
        <w:t>Services or Goods required</w:t>
      </w:r>
      <w:r w:rsidR="008A27F7">
        <w:rPr>
          <w:rFonts w:ascii="Arial" w:hAnsi="Arial" w:cs="Arial"/>
          <w:sz w:val="20"/>
          <w:szCs w:val="20"/>
        </w:rPr>
        <w:t>.</w:t>
      </w:r>
      <w:r w:rsidRPr="006515DC">
        <w:rPr>
          <w:rFonts w:ascii="Arial" w:hAnsi="Arial" w:cs="Arial"/>
          <w:sz w:val="20"/>
          <w:szCs w:val="20"/>
        </w:rPr>
        <w:t xml:space="preserve"> </w:t>
      </w:r>
    </w:p>
    <w:p w14:paraId="3A6161CA" w14:textId="77777777" w:rsidR="008A27F7" w:rsidRPr="006515DC" w:rsidRDefault="008A27F7" w:rsidP="008A27F7">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44F147D7" w14:textId="77777777" w:rsidR="00147CF0" w:rsidRPr="006515DC" w:rsidRDefault="00147CF0" w:rsidP="008136FC">
      <w:pPr>
        <w:rPr>
          <w:rFonts w:ascii="Arial" w:hAnsi="Arial" w:cs="Arial"/>
          <w:sz w:val="20"/>
          <w:szCs w:val="20"/>
        </w:rPr>
      </w:pPr>
    </w:p>
    <w:p w14:paraId="775DEB8D" w14:textId="77777777" w:rsidR="00147CF0" w:rsidRPr="006515DC" w:rsidRDefault="00147CF0" w:rsidP="008136FC">
      <w:pPr>
        <w:rPr>
          <w:rFonts w:ascii="Arial" w:hAnsi="Arial" w:cs="Arial"/>
          <w:sz w:val="20"/>
          <w:szCs w:val="20"/>
        </w:rPr>
      </w:pPr>
      <w:bookmarkStart w:id="7" w:name="_Toc459737195"/>
      <w:r w:rsidRPr="006515DC">
        <w:rPr>
          <w:rFonts w:ascii="Arial" w:hAnsi="Arial" w:cs="Arial"/>
          <w:sz w:val="20"/>
          <w:szCs w:val="20"/>
        </w:rPr>
        <w:t xml:space="preserve">5. </w:t>
      </w:r>
      <w:r w:rsidR="00152405">
        <w:rPr>
          <w:rFonts w:ascii="Arial" w:hAnsi="Arial" w:cs="Arial"/>
          <w:sz w:val="20"/>
          <w:szCs w:val="20"/>
        </w:rPr>
        <w:tab/>
      </w:r>
      <w:bookmarkEnd w:id="7"/>
      <w:r w:rsidR="008A27F7">
        <w:rPr>
          <w:rFonts w:ascii="Arial" w:hAnsi="Arial" w:cs="Arial"/>
          <w:sz w:val="20"/>
          <w:szCs w:val="20"/>
        </w:rPr>
        <w:t>Tender Response</w:t>
      </w:r>
    </w:p>
    <w:p w14:paraId="6922885D"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6CD659A2" w14:textId="77777777" w:rsidR="00147CF0" w:rsidRDefault="00147CF0" w:rsidP="008136FC">
      <w:pPr>
        <w:rPr>
          <w:rFonts w:ascii="Arial" w:hAnsi="Arial" w:cs="Arial"/>
          <w:sz w:val="20"/>
          <w:szCs w:val="20"/>
        </w:rPr>
      </w:pPr>
    </w:p>
    <w:p w14:paraId="763993BC" w14:textId="77777777" w:rsidR="008A27F7" w:rsidRDefault="008A27F7" w:rsidP="008136FC">
      <w:pPr>
        <w:rPr>
          <w:rFonts w:ascii="Arial" w:hAnsi="Arial" w:cs="Arial"/>
          <w:sz w:val="20"/>
          <w:szCs w:val="20"/>
        </w:rPr>
      </w:pPr>
      <w:r>
        <w:rPr>
          <w:rFonts w:ascii="Arial" w:hAnsi="Arial" w:cs="Arial"/>
          <w:sz w:val="20"/>
          <w:szCs w:val="20"/>
        </w:rPr>
        <w:t>6.</w:t>
      </w:r>
      <w:r>
        <w:rPr>
          <w:rFonts w:ascii="Arial" w:hAnsi="Arial" w:cs="Arial"/>
          <w:sz w:val="20"/>
          <w:szCs w:val="20"/>
        </w:rPr>
        <w:tab/>
        <w:t>Evaluation</w:t>
      </w:r>
    </w:p>
    <w:p w14:paraId="19E5851E"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15308015" w14:textId="77777777" w:rsidR="006515DC" w:rsidRPr="006515DC" w:rsidRDefault="006515DC" w:rsidP="008136FC">
      <w:pPr>
        <w:rPr>
          <w:rFonts w:ascii="Arial" w:hAnsi="Arial" w:cs="Arial"/>
          <w:sz w:val="20"/>
          <w:szCs w:val="20"/>
        </w:rPr>
      </w:pPr>
    </w:p>
    <w:p w14:paraId="00AE513E"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3A6F600F" w14:textId="77777777" w:rsidR="00147CF0" w:rsidRPr="006515DC" w:rsidRDefault="006515DC" w:rsidP="00147CF0">
      <w:pPr>
        <w:rPr>
          <w:rFonts w:ascii="Arial" w:hAnsi="Arial" w:cs="Arial"/>
          <w:b/>
          <w:i/>
          <w:sz w:val="20"/>
          <w:szCs w:val="20"/>
        </w:rPr>
      </w:pPr>
      <w:r>
        <w:rPr>
          <w:rFonts w:ascii="Arial" w:hAnsi="Arial" w:cs="Arial"/>
          <w:b/>
          <w:i/>
          <w:sz w:val="20"/>
          <w:szCs w:val="20"/>
        </w:rPr>
        <w:t>Appendix 2</w:t>
      </w:r>
      <w:r>
        <w:rPr>
          <w:rFonts w:ascii="Arial" w:hAnsi="Arial" w:cs="Arial"/>
          <w:b/>
          <w:i/>
          <w:sz w:val="20"/>
          <w:szCs w:val="20"/>
        </w:rPr>
        <w:tab/>
        <w:t>About Liverpool Vision (the Client)</w:t>
      </w:r>
      <w:r w:rsidR="00147CF0" w:rsidRPr="006515DC">
        <w:rPr>
          <w:rFonts w:ascii="Arial" w:hAnsi="Arial" w:cs="Arial"/>
          <w:b/>
          <w:i/>
          <w:sz w:val="20"/>
          <w:szCs w:val="20"/>
        </w:rPr>
        <w:t xml:space="preserve"> </w:t>
      </w:r>
    </w:p>
    <w:p w14:paraId="5DC5038E" w14:textId="77777777" w:rsidR="006515DC" w:rsidRPr="006515DC" w:rsidRDefault="006515DC" w:rsidP="006515DC">
      <w:pPr>
        <w:rPr>
          <w:rFonts w:ascii="Arial" w:hAnsi="Arial" w:cs="Arial"/>
          <w:b/>
          <w:i/>
          <w:sz w:val="20"/>
          <w:szCs w:val="20"/>
        </w:rPr>
      </w:pPr>
      <w:r>
        <w:rPr>
          <w:rFonts w:ascii="Arial" w:hAnsi="Arial" w:cs="Arial"/>
          <w:b/>
          <w:i/>
          <w:sz w:val="20"/>
          <w:szCs w:val="20"/>
        </w:rPr>
        <w:t>Appendix 3</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6A26374C" w14:textId="77777777" w:rsidR="001749CA" w:rsidRDefault="006515DC" w:rsidP="006515DC">
      <w:pPr>
        <w:rPr>
          <w:rFonts w:ascii="Arial" w:hAnsi="Arial" w:cs="Arial"/>
          <w:bCs/>
          <w:sz w:val="20"/>
          <w:szCs w:val="20"/>
        </w:rPr>
      </w:pPr>
      <w:r w:rsidRPr="006515DC">
        <w:rPr>
          <w:rFonts w:ascii="Arial" w:hAnsi="Arial" w:cs="Arial"/>
          <w:b/>
          <w:i/>
          <w:sz w:val="20"/>
          <w:szCs w:val="20"/>
        </w:rPr>
        <w:t>Appendix 4</w:t>
      </w:r>
      <w:r w:rsidRPr="006515DC">
        <w:rPr>
          <w:rFonts w:ascii="Arial" w:hAnsi="Arial" w:cs="Arial"/>
          <w:b/>
          <w:i/>
          <w:sz w:val="20"/>
          <w:szCs w:val="20"/>
        </w:rPr>
        <w:tab/>
        <w:t>Legal Comments Table</w:t>
      </w:r>
      <w:r w:rsidRPr="006515DC">
        <w:rPr>
          <w:rFonts w:ascii="Arial" w:hAnsi="Arial" w:cs="Arial"/>
          <w:bCs/>
          <w:sz w:val="20"/>
          <w:szCs w:val="20"/>
        </w:rPr>
        <w:t xml:space="preserve"> </w:t>
      </w:r>
    </w:p>
    <w:p w14:paraId="57246135" w14:textId="77777777" w:rsidR="00147CF0" w:rsidRPr="006515DC" w:rsidRDefault="001749CA" w:rsidP="006515DC">
      <w:pPr>
        <w:rPr>
          <w:rFonts w:ascii="Arial" w:eastAsia="Times New Roman" w:hAnsi="Arial" w:cs="Arial"/>
          <w:b/>
          <w:sz w:val="20"/>
          <w:szCs w:val="20"/>
        </w:rPr>
      </w:pPr>
      <w:r>
        <w:rPr>
          <w:rFonts w:ascii="Arial" w:hAnsi="Arial" w:cs="Arial"/>
          <w:b/>
          <w:bCs/>
          <w:i/>
          <w:sz w:val="20"/>
          <w:szCs w:val="20"/>
        </w:rPr>
        <w:t>Appendix 5</w:t>
      </w:r>
      <w:r>
        <w:rPr>
          <w:rFonts w:ascii="Arial" w:hAnsi="Arial" w:cs="Arial"/>
          <w:b/>
          <w:bCs/>
          <w:i/>
          <w:sz w:val="20"/>
          <w:szCs w:val="20"/>
        </w:rPr>
        <w:tab/>
        <w:t>Our Values</w:t>
      </w:r>
      <w:r w:rsidR="00147CF0" w:rsidRPr="006515DC">
        <w:rPr>
          <w:rFonts w:ascii="Arial" w:hAnsi="Arial" w:cs="Arial"/>
          <w:bCs/>
          <w:sz w:val="20"/>
          <w:szCs w:val="20"/>
        </w:rPr>
        <w:br w:type="page"/>
      </w:r>
    </w:p>
    <w:p w14:paraId="29B21F19" w14:textId="77777777" w:rsidR="00147CF0" w:rsidRPr="006515DC" w:rsidRDefault="00147CF0" w:rsidP="009A4CCF">
      <w:pPr>
        <w:rPr>
          <w:rFonts w:ascii="Arial" w:hAnsi="Arial" w:cs="Arial"/>
          <w:sz w:val="20"/>
          <w:szCs w:val="20"/>
        </w:rPr>
      </w:pPr>
    </w:p>
    <w:p w14:paraId="315FCAB0" w14:textId="77777777" w:rsidR="000E3007" w:rsidRPr="006515DC" w:rsidRDefault="00147CF0" w:rsidP="0014173E">
      <w:pPr>
        <w:pStyle w:val="Heading1"/>
        <w:numPr>
          <w:ilvl w:val="0"/>
          <w:numId w:val="2"/>
        </w:numPr>
        <w:rPr>
          <w:rFonts w:ascii="Arial" w:hAnsi="Arial" w:cs="Arial"/>
          <w:sz w:val="20"/>
          <w:szCs w:val="20"/>
        </w:rPr>
      </w:pPr>
      <w:bookmarkStart w:id="8" w:name="_Toc476224452"/>
      <w:r w:rsidRPr="006515DC">
        <w:rPr>
          <w:rFonts w:ascii="Arial" w:hAnsi="Arial" w:cs="Arial"/>
          <w:sz w:val="20"/>
          <w:szCs w:val="20"/>
        </w:rPr>
        <w:t>I</w:t>
      </w:r>
      <w:r w:rsidR="000E3007" w:rsidRPr="006515DC">
        <w:rPr>
          <w:rFonts w:ascii="Arial" w:hAnsi="Arial" w:cs="Arial"/>
          <w:sz w:val="20"/>
          <w:szCs w:val="20"/>
        </w:rPr>
        <w:t>ntroduction</w:t>
      </w:r>
      <w:bookmarkEnd w:id="8"/>
    </w:p>
    <w:p w14:paraId="42EF9C27" w14:textId="77777777" w:rsidR="000E3007" w:rsidRPr="006515DC" w:rsidRDefault="000E3007" w:rsidP="000E3007">
      <w:pPr>
        <w:pStyle w:val="NormalWeb"/>
        <w:spacing w:before="0" w:beforeAutospacing="0" w:after="0" w:afterAutospacing="0" w:line="360" w:lineRule="auto"/>
        <w:rPr>
          <w:rFonts w:ascii="Arial" w:hAnsi="Arial" w:cs="Arial"/>
          <w:sz w:val="20"/>
          <w:szCs w:val="20"/>
        </w:rPr>
      </w:pPr>
    </w:p>
    <w:p w14:paraId="7D465251" w14:textId="77777777" w:rsidR="00B35E17" w:rsidRPr="00B35E17" w:rsidRDefault="00B35E17" w:rsidP="00B35E17">
      <w:pPr>
        <w:ind w:left="360"/>
      </w:pPr>
      <w:bookmarkStart w:id="9" w:name="_Toc476042593"/>
      <w:r w:rsidRPr="00B35E17">
        <w:rPr>
          <w:noProof/>
          <w:lang w:eastAsia="en-GB"/>
        </w:rPr>
        <w:drawing>
          <wp:anchor distT="0" distB="0" distL="114300" distR="114300" simplePos="0" relativeHeight="251661312" behindDoc="1" locked="0" layoutInCell="1" allowOverlap="1" wp14:anchorId="61C88C45" wp14:editId="65BA0B54">
            <wp:simplePos x="0" y="0"/>
            <wp:positionH relativeFrom="column">
              <wp:posOffset>4349897</wp:posOffset>
            </wp:positionH>
            <wp:positionV relativeFrom="paragraph">
              <wp:posOffset>53680</wp:posOffset>
            </wp:positionV>
            <wp:extent cx="2131060" cy="2503805"/>
            <wp:effectExtent l="133350" t="114300" r="135890" b="163195"/>
            <wp:wrapTight wrapText="bothSides">
              <wp:wrapPolygon edited="0">
                <wp:start x="-1159" y="-986"/>
                <wp:lineTo x="-1352" y="21529"/>
                <wp:lineTo x="-772" y="22844"/>
                <wp:lineTo x="22205" y="22844"/>
                <wp:lineTo x="22784" y="20543"/>
                <wp:lineTo x="22591" y="-986"/>
                <wp:lineTo x="-1159" y="-986"/>
              </wp:wrapPolygon>
            </wp:wrapTight>
            <wp:docPr id="10" name="Picture Placeholder 2" descr="Screen Shot 2017-02-26 at 12.45.3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descr="Screen Shot 2017-02-26 at 12.45.35.png"/>
                    <pic:cNvPicPr>
                      <a:picLocks noGrp="1" noChangeAspect="1"/>
                    </pic:cNvPicPr>
                  </pic:nvPicPr>
                  <pic:blipFill rotWithShape="1">
                    <a:blip r:embed="rId9" cstate="email">
                      <a:extLst>
                        <a:ext uri="{28A0092B-C50C-407E-A947-70E740481C1C}">
                          <a14:useLocalDpi xmlns:a14="http://schemas.microsoft.com/office/drawing/2010/main" val="0"/>
                        </a:ext>
                      </a:extLst>
                    </a:blip>
                    <a:srcRect l="2130" r="2130"/>
                    <a:stretch/>
                  </pic:blipFill>
                  <pic:spPr bwMode="auto">
                    <a:xfrm>
                      <a:off x="0" y="0"/>
                      <a:ext cx="2131060" cy="2503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r w:rsidRPr="00B35E17">
        <w:t>At the 2018 International Business Festival, we are creating a world class arena for ideas, learning and connection that will inspire internationally ambitious companies to grow and prosper. </w:t>
      </w:r>
    </w:p>
    <w:p w14:paraId="0DD0D894" w14:textId="77777777" w:rsidR="00B35E17" w:rsidRPr="00B35E17" w:rsidRDefault="00B35E17" w:rsidP="00B35E17">
      <w:pPr>
        <w:ind w:left="360"/>
      </w:pPr>
      <w:r w:rsidRPr="00B35E17">
        <w:t xml:space="preserve">We will celebrate the energy, social contribution and value of global business </w:t>
      </w:r>
    </w:p>
    <w:p w14:paraId="20114FA7" w14:textId="77777777" w:rsidR="00B35E17" w:rsidRPr="00B35E17" w:rsidRDefault="00B35E17" w:rsidP="00B35E17">
      <w:pPr>
        <w:ind w:left="360"/>
      </w:pPr>
      <w:r w:rsidRPr="00B35E17">
        <w:t xml:space="preserve">We will work with large international corporates who want to go beyond their traditional business models and will view the International Business Festival as a fertile ground for building and refreshing their supply chain and for increasing their diversity and grass roots knowledge. </w:t>
      </w:r>
    </w:p>
    <w:p w14:paraId="532981C0" w14:textId="77777777" w:rsidR="00B35E17" w:rsidRPr="00B35E17" w:rsidRDefault="00B35E17" w:rsidP="00B35E17">
      <w:pPr>
        <w:ind w:left="360"/>
      </w:pPr>
      <w:r w:rsidRPr="00B35E17">
        <w:t>We will bring together bright, talented, dynamic SME’S from appropriate sectors to contribute to the dynamic and youthful feeling environment of the festival.</w:t>
      </w:r>
    </w:p>
    <w:p w14:paraId="7A63728C" w14:textId="77777777" w:rsidR="00B35E17" w:rsidRPr="00B35E17" w:rsidRDefault="00B35E17" w:rsidP="00B35E17">
      <w:pPr>
        <w:ind w:left="360"/>
      </w:pPr>
      <w:r w:rsidRPr="00B35E17">
        <w:t xml:space="preserve">Our ambition is that the International dimension of the festival will be substantive and effective, adding powerful content, visual presence and cultural personality to the programme. </w:t>
      </w:r>
    </w:p>
    <w:p w14:paraId="542E4FDB" w14:textId="77777777" w:rsidR="00B35E17" w:rsidRPr="00B35E17" w:rsidRDefault="00B35E17" w:rsidP="00B35E17">
      <w:pPr>
        <w:ind w:left="360"/>
      </w:pPr>
      <w:r w:rsidRPr="00B35E17">
        <w:t>We will bring together influencers and innovators seeking a wider network and wanting to offer their services and thought leadership to a receptive and 'switched on’ community.</w:t>
      </w:r>
    </w:p>
    <w:p w14:paraId="0FBA6D16" w14:textId="77777777" w:rsidR="00B35E17" w:rsidRPr="00B35E17" w:rsidRDefault="00B35E17" w:rsidP="00B35E17">
      <w:pPr>
        <w:ind w:left="360"/>
      </w:pPr>
      <w:r w:rsidRPr="00B35E17">
        <w:t>We will develop an effective machine for connecting international delegates to the wider festival content and to Liverpool in a social context</w:t>
      </w:r>
    </w:p>
    <w:p w14:paraId="7DF7A760" w14:textId="77777777" w:rsidR="00B35E17" w:rsidRPr="00B35E17" w:rsidRDefault="00B35E17" w:rsidP="00B35E17">
      <w:pPr>
        <w:ind w:left="360"/>
        <w:rPr>
          <w:b/>
          <w:i/>
        </w:rPr>
      </w:pPr>
      <w:r w:rsidRPr="00B35E17">
        <w:rPr>
          <w:b/>
          <w:i/>
        </w:rPr>
        <w:t>Jude Kelly - Creative Director, 2018 International Business Festival</w:t>
      </w:r>
    </w:p>
    <w:p w14:paraId="20DD0B88" w14:textId="77777777" w:rsidR="000E3007" w:rsidRPr="006515DC" w:rsidRDefault="000E3007" w:rsidP="000E3007">
      <w:pPr>
        <w:rPr>
          <w:rFonts w:ascii="Arial" w:hAnsi="Arial" w:cs="Arial"/>
          <w:b/>
          <w:iCs/>
          <w:sz w:val="20"/>
          <w:szCs w:val="20"/>
        </w:rPr>
      </w:pPr>
    </w:p>
    <w:p w14:paraId="5B102B68" w14:textId="77777777" w:rsidR="00B35E17" w:rsidRDefault="00B35E17">
      <w:pPr>
        <w:spacing w:after="0" w:line="240" w:lineRule="auto"/>
        <w:rPr>
          <w:rFonts w:ascii="Arial" w:hAnsi="Arial" w:cs="Arial"/>
          <w:sz w:val="20"/>
          <w:szCs w:val="20"/>
        </w:rPr>
      </w:pPr>
    </w:p>
    <w:p w14:paraId="165E2E2B" w14:textId="77777777" w:rsidR="00B35E17" w:rsidRDefault="00B35E17">
      <w:pPr>
        <w:spacing w:after="0" w:line="240" w:lineRule="auto"/>
        <w:rPr>
          <w:rFonts w:ascii="Arial" w:hAnsi="Arial" w:cs="Arial"/>
          <w:sz w:val="20"/>
          <w:szCs w:val="20"/>
        </w:rPr>
      </w:pPr>
    </w:p>
    <w:p w14:paraId="361DE4FD" w14:textId="77777777" w:rsidR="00B35E17" w:rsidRDefault="00B35E17">
      <w:pPr>
        <w:spacing w:after="0" w:line="240" w:lineRule="auto"/>
        <w:rPr>
          <w:rFonts w:ascii="Arial" w:hAnsi="Arial" w:cs="Arial"/>
          <w:sz w:val="20"/>
          <w:szCs w:val="20"/>
        </w:rPr>
      </w:pPr>
    </w:p>
    <w:p w14:paraId="33E68EAF" w14:textId="77777777" w:rsidR="00B35E17" w:rsidRDefault="00B35E17">
      <w:pPr>
        <w:spacing w:after="0" w:line="240" w:lineRule="auto"/>
        <w:rPr>
          <w:rFonts w:ascii="Arial" w:hAnsi="Arial" w:cs="Arial"/>
          <w:sz w:val="20"/>
          <w:szCs w:val="20"/>
        </w:rPr>
      </w:pPr>
    </w:p>
    <w:p w14:paraId="2EFCA212" w14:textId="77777777" w:rsidR="00B35E17" w:rsidRDefault="00B35E17">
      <w:pPr>
        <w:spacing w:after="0" w:line="240" w:lineRule="auto"/>
        <w:rPr>
          <w:rFonts w:ascii="Arial" w:hAnsi="Arial" w:cs="Arial"/>
          <w:sz w:val="20"/>
          <w:szCs w:val="20"/>
        </w:rPr>
      </w:pPr>
    </w:p>
    <w:p w14:paraId="2CE265DB" w14:textId="77777777" w:rsidR="00B35E17" w:rsidRDefault="00B35E17">
      <w:pPr>
        <w:spacing w:after="0" w:line="240" w:lineRule="auto"/>
        <w:rPr>
          <w:rFonts w:ascii="Arial" w:hAnsi="Arial" w:cs="Arial"/>
          <w:sz w:val="20"/>
          <w:szCs w:val="20"/>
        </w:rPr>
      </w:pPr>
    </w:p>
    <w:p w14:paraId="046A49D2" w14:textId="77777777" w:rsidR="00B35E17" w:rsidRDefault="00B35E17">
      <w:pPr>
        <w:spacing w:after="0" w:line="240" w:lineRule="auto"/>
        <w:rPr>
          <w:rFonts w:ascii="Arial" w:hAnsi="Arial" w:cs="Arial"/>
          <w:sz w:val="20"/>
          <w:szCs w:val="20"/>
        </w:rPr>
      </w:pPr>
    </w:p>
    <w:p w14:paraId="7C9EA6CC" w14:textId="77777777" w:rsidR="00B35E17" w:rsidRDefault="00B35E17">
      <w:pPr>
        <w:spacing w:after="0" w:line="240" w:lineRule="auto"/>
        <w:rPr>
          <w:rFonts w:ascii="Arial" w:hAnsi="Arial" w:cs="Arial"/>
          <w:sz w:val="20"/>
          <w:szCs w:val="20"/>
        </w:rPr>
      </w:pPr>
    </w:p>
    <w:p w14:paraId="6D71D213" w14:textId="77777777" w:rsidR="00B35E17" w:rsidRDefault="00B35E17">
      <w:pPr>
        <w:spacing w:after="0" w:line="240" w:lineRule="auto"/>
        <w:rPr>
          <w:rFonts w:ascii="Arial" w:hAnsi="Arial" w:cs="Arial"/>
          <w:sz w:val="20"/>
          <w:szCs w:val="20"/>
        </w:rPr>
      </w:pPr>
    </w:p>
    <w:p w14:paraId="42950762" w14:textId="77777777" w:rsidR="00B35E17" w:rsidRDefault="00B35E17">
      <w:pPr>
        <w:spacing w:after="0" w:line="240" w:lineRule="auto"/>
        <w:rPr>
          <w:rFonts w:ascii="Arial" w:hAnsi="Arial" w:cs="Arial"/>
          <w:sz w:val="20"/>
          <w:szCs w:val="20"/>
        </w:rPr>
      </w:pPr>
    </w:p>
    <w:p w14:paraId="6A490467" w14:textId="77777777" w:rsidR="00B35E17" w:rsidRDefault="00B35E17">
      <w:pPr>
        <w:spacing w:after="0" w:line="240" w:lineRule="auto"/>
        <w:rPr>
          <w:rFonts w:ascii="Arial" w:hAnsi="Arial" w:cs="Arial"/>
          <w:sz w:val="20"/>
          <w:szCs w:val="20"/>
        </w:rPr>
      </w:pPr>
    </w:p>
    <w:p w14:paraId="0E3AE067" w14:textId="77777777" w:rsidR="00B35E17" w:rsidRDefault="00B35E17">
      <w:pPr>
        <w:spacing w:after="0" w:line="240" w:lineRule="auto"/>
        <w:rPr>
          <w:rFonts w:ascii="Arial" w:hAnsi="Arial" w:cs="Arial"/>
          <w:sz w:val="20"/>
          <w:szCs w:val="20"/>
        </w:rPr>
      </w:pPr>
    </w:p>
    <w:p w14:paraId="03BF8200" w14:textId="77777777" w:rsidR="00B35E17" w:rsidRDefault="00B35E17">
      <w:pPr>
        <w:spacing w:after="0" w:line="240" w:lineRule="auto"/>
        <w:rPr>
          <w:rFonts w:ascii="Arial" w:hAnsi="Arial" w:cs="Arial"/>
          <w:sz w:val="20"/>
          <w:szCs w:val="20"/>
        </w:rPr>
      </w:pPr>
    </w:p>
    <w:p w14:paraId="64EADE6A" w14:textId="77777777" w:rsidR="00B35E17" w:rsidRDefault="00B35E17">
      <w:pPr>
        <w:spacing w:after="0" w:line="240" w:lineRule="auto"/>
        <w:rPr>
          <w:rFonts w:ascii="Arial" w:hAnsi="Arial" w:cs="Arial"/>
          <w:sz w:val="20"/>
          <w:szCs w:val="20"/>
        </w:rPr>
      </w:pPr>
    </w:p>
    <w:p w14:paraId="21636CFD" w14:textId="77777777" w:rsidR="00B35E17" w:rsidRDefault="00B35E17">
      <w:pPr>
        <w:spacing w:after="0" w:line="240" w:lineRule="auto"/>
        <w:rPr>
          <w:rFonts w:ascii="Arial" w:hAnsi="Arial" w:cs="Arial"/>
          <w:sz w:val="20"/>
          <w:szCs w:val="20"/>
        </w:rPr>
      </w:pPr>
    </w:p>
    <w:p w14:paraId="7E58EFA3" w14:textId="77777777" w:rsidR="00B35E17" w:rsidRDefault="00B35E17">
      <w:pPr>
        <w:spacing w:after="0" w:line="240" w:lineRule="auto"/>
        <w:rPr>
          <w:rFonts w:ascii="Arial" w:hAnsi="Arial" w:cs="Arial"/>
          <w:sz w:val="20"/>
          <w:szCs w:val="20"/>
        </w:rPr>
      </w:pPr>
    </w:p>
    <w:p w14:paraId="34EE363A" w14:textId="77777777" w:rsidR="00B35E17" w:rsidRDefault="00B35E17">
      <w:pPr>
        <w:spacing w:after="0" w:line="240" w:lineRule="auto"/>
        <w:rPr>
          <w:rFonts w:ascii="Arial" w:hAnsi="Arial" w:cs="Arial"/>
          <w:sz w:val="20"/>
          <w:szCs w:val="20"/>
        </w:rPr>
      </w:pPr>
    </w:p>
    <w:p w14:paraId="31A32C35" w14:textId="77777777" w:rsidR="00B35E17" w:rsidRDefault="00B35E17">
      <w:pPr>
        <w:spacing w:after="0" w:line="240" w:lineRule="auto"/>
        <w:rPr>
          <w:rFonts w:ascii="Arial" w:hAnsi="Arial" w:cs="Arial"/>
          <w:sz w:val="20"/>
          <w:szCs w:val="20"/>
        </w:rPr>
      </w:pPr>
    </w:p>
    <w:p w14:paraId="5BE3BEA0" w14:textId="77777777" w:rsidR="00B35E17" w:rsidRDefault="00B35E17">
      <w:pPr>
        <w:spacing w:after="0" w:line="240" w:lineRule="auto"/>
        <w:rPr>
          <w:rFonts w:ascii="Arial" w:hAnsi="Arial" w:cs="Arial"/>
          <w:sz w:val="20"/>
          <w:szCs w:val="20"/>
        </w:rPr>
      </w:pPr>
    </w:p>
    <w:p w14:paraId="4B14E401" w14:textId="77777777" w:rsidR="00B35E17" w:rsidRDefault="00B35E17">
      <w:pPr>
        <w:spacing w:after="0" w:line="240" w:lineRule="auto"/>
        <w:rPr>
          <w:rFonts w:ascii="Arial" w:hAnsi="Arial" w:cs="Arial"/>
          <w:sz w:val="20"/>
          <w:szCs w:val="20"/>
        </w:rPr>
      </w:pPr>
    </w:p>
    <w:p w14:paraId="7B7BD912" w14:textId="77777777" w:rsidR="00B35E17" w:rsidRDefault="00B35E17">
      <w:pPr>
        <w:spacing w:after="0" w:line="240" w:lineRule="auto"/>
        <w:rPr>
          <w:rFonts w:ascii="Arial" w:hAnsi="Arial" w:cs="Arial"/>
          <w:sz w:val="20"/>
          <w:szCs w:val="20"/>
        </w:rPr>
      </w:pPr>
    </w:p>
    <w:p w14:paraId="59437828" w14:textId="77777777" w:rsidR="00B35E17" w:rsidRDefault="00B35E17">
      <w:pPr>
        <w:spacing w:after="0" w:line="240" w:lineRule="auto"/>
        <w:rPr>
          <w:rFonts w:ascii="Arial" w:hAnsi="Arial" w:cs="Arial"/>
          <w:sz w:val="20"/>
          <w:szCs w:val="20"/>
        </w:rPr>
      </w:pPr>
    </w:p>
    <w:p w14:paraId="0C6570AC" w14:textId="77777777" w:rsidR="00B35E17" w:rsidRDefault="00B35E17">
      <w:pPr>
        <w:spacing w:after="0" w:line="240" w:lineRule="auto"/>
        <w:rPr>
          <w:rFonts w:ascii="Arial" w:hAnsi="Arial" w:cs="Arial"/>
          <w:sz w:val="20"/>
          <w:szCs w:val="20"/>
        </w:rPr>
      </w:pPr>
    </w:p>
    <w:p w14:paraId="2AA03DAB" w14:textId="77777777" w:rsidR="00B35E17" w:rsidRDefault="00B35E17">
      <w:pPr>
        <w:spacing w:after="0" w:line="240" w:lineRule="auto"/>
        <w:rPr>
          <w:rFonts w:ascii="Arial" w:hAnsi="Arial" w:cs="Arial"/>
          <w:sz w:val="20"/>
          <w:szCs w:val="20"/>
        </w:rPr>
      </w:pPr>
    </w:p>
    <w:p w14:paraId="606A9206" w14:textId="77777777" w:rsidR="00B35E17" w:rsidRDefault="00B35E17">
      <w:pPr>
        <w:spacing w:after="0" w:line="240" w:lineRule="auto"/>
        <w:rPr>
          <w:rFonts w:ascii="Arial" w:hAnsi="Arial" w:cs="Arial"/>
          <w:sz w:val="20"/>
          <w:szCs w:val="20"/>
        </w:rPr>
      </w:pPr>
    </w:p>
    <w:p w14:paraId="7370E644" w14:textId="77777777" w:rsidR="00B35E17" w:rsidRDefault="00B35E17">
      <w:pPr>
        <w:spacing w:after="0" w:line="240" w:lineRule="auto"/>
        <w:rPr>
          <w:rFonts w:ascii="Arial" w:hAnsi="Arial" w:cs="Arial"/>
          <w:sz w:val="20"/>
          <w:szCs w:val="20"/>
        </w:rPr>
      </w:pPr>
    </w:p>
    <w:p w14:paraId="4D3EA2BB" w14:textId="77777777" w:rsidR="00722B05" w:rsidRPr="00722B05" w:rsidRDefault="00722B05" w:rsidP="00722B05">
      <w:pPr>
        <w:rPr>
          <w:b/>
        </w:rPr>
      </w:pPr>
      <w:bookmarkStart w:id="10" w:name="_Toc476042594"/>
      <w:r w:rsidRPr="00722B05">
        <w:rPr>
          <w:b/>
        </w:rPr>
        <w:t>Invitation to Tender</w:t>
      </w:r>
      <w:bookmarkEnd w:id="10"/>
    </w:p>
    <w:p w14:paraId="76F5CCA7" w14:textId="77777777" w:rsidR="00722B05" w:rsidRDefault="00722B05" w:rsidP="00722B05">
      <w:r w:rsidRPr="00D84A58">
        <w:t>Liverpool Vision now invites quotations for the supply of national and international PR services for the 2018 International Business Festival.</w:t>
      </w:r>
    </w:p>
    <w:p w14:paraId="4EB91203" w14:textId="77777777" w:rsidR="005B0A98" w:rsidRPr="00D84A58" w:rsidRDefault="005B0A98" w:rsidP="005B0A98">
      <w:r>
        <w:t>Please note that public and media relations</w:t>
      </w:r>
      <w:r w:rsidRPr="00D84A58">
        <w:t xml:space="preserve"> for the Liverpool City Region will be coordinated by the International Business Festival’s in-house marketing and communications team.</w:t>
      </w:r>
    </w:p>
    <w:p w14:paraId="2CF4D3EF" w14:textId="77777777" w:rsidR="00722B05" w:rsidRPr="00D84A58" w:rsidRDefault="00722B05" w:rsidP="00722B05">
      <w:r w:rsidRPr="00D84A58">
        <w:t>Tenderers will need to respond to the requirements listed, considering the evaluation criteria specified and submitting via the process and timelines as indicated.</w:t>
      </w:r>
    </w:p>
    <w:p w14:paraId="47733F4E" w14:textId="77777777" w:rsidR="00722B05" w:rsidRPr="00D84A58" w:rsidRDefault="00722B05" w:rsidP="00722B05">
      <w:r w:rsidRPr="00D84A58">
        <w:t>For further information on Liverpool Vision</w:t>
      </w:r>
      <w:r>
        <w:t xml:space="preserve"> please see </w:t>
      </w:r>
      <w:hyperlink w:anchor="_Appendix_2-_About" w:history="1">
        <w:r w:rsidRPr="004967F6">
          <w:rPr>
            <w:rStyle w:val="Hyperlink"/>
          </w:rPr>
          <w:t>Appendix 2</w:t>
        </w:r>
      </w:hyperlink>
      <w:r w:rsidRPr="00D84A58">
        <w:t xml:space="preserve"> – Liverpool Vision.</w:t>
      </w:r>
    </w:p>
    <w:p w14:paraId="2B50781E" w14:textId="77777777" w:rsidR="00722B05" w:rsidRDefault="00722B05" w:rsidP="00722B05">
      <w:pPr>
        <w:rPr>
          <w:b/>
        </w:rPr>
      </w:pPr>
      <w:bookmarkStart w:id="11" w:name="_Toc476042595"/>
    </w:p>
    <w:p w14:paraId="491CD623" w14:textId="77777777" w:rsidR="00722B05" w:rsidRPr="00722B05" w:rsidRDefault="00722B05" w:rsidP="00722B05">
      <w:pPr>
        <w:rPr>
          <w:b/>
        </w:rPr>
      </w:pPr>
      <w:r w:rsidRPr="00722B05">
        <w:rPr>
          <w:b/>
        </w:rPr>
        <w:t>About International Business Festival</w:t>
      </w:r>
      <w:bookmarkEnd w:id="11"/>
    </w:p>
    <w:p w14:paraId="724FE23D" w14:textId="77777777" w:rsidR="00722B05" w:rsidRPr="00D84A58" w:rsidRDefault="00722B05" w:rsidP="00722B05">
      <w:r w:rsidRPr="00D84A58">
        <w:t>The International Business Festival is a major biennial event which brings together industry leaders, investors and influencers from across the UK and around the world. As Britain’s flagship trade and investment event, the International Business Festival is a must-attend gathering for ambitious companies looking to gain expert advice, grow their networks and make real deals.</w:t>
      </w:r>
    </w:p>
    <w:p w14:paraId="7DA74314" w14:textId="77777777" w:rsidR="00722B05" w:rsidRPr="00D84A58" w:rsidRDefault="00722B05" w:rsidP="00722B05">
      <w:r w:rsidRPr="00D84A58">
        <w:t xml:space="preserve">Co-funded by the Strategic Investment Fund, with support from the Department for International Trade and the City of Liverpool, the festival allows delegates to attend seminars and events, meet potential clients via an innovative match-making system and receive guidance from thought leaders and industry experts. </w:t>
      </w:r>
    </w:p>
    <w:p w14:paraId="14C55F76" w14:textId="77777777" w:rsidR="00722B05" w:rsidRPr="00D84A58" w:rsidRDefault="00722B05" w:rsidP="00722B05">
      <w:r w:rsidRPr="00D84A58">
        <w:t>The 2016 festival was one of the largest business events ever staged in the UK. It included over 100 individual events, welcomed more than 14,000 delegates with almost 2000 attending from overseas. Core sponsors and partners included Google and HSBC, and attendees were able to hear keynote addresses from headline speakers including WPP CEO Sir Martin Sorrell and former South African president FW De Klerk. Most importantly, according to interim figures, around £250 million worth of export or investment deals were facilitated as a result of the festival, and encouraged almost a third of delegates to explore exporting for the first time.</w:t>
      </w:r>
    </w:p>
    <w:p w14:paraId="72EBFBD2" w14:textId="77777777" w:rsidR="00722B05" w:rsidRPr="00D84A58" w:rsidRDefault="00722B05" w:rsidP="00722B05">
      <w:r w:rsidRPr="00D84A58">
        <w:t>Since its inception in 2014, the International Business Festival has been hosted in Liverpool. The city - with its reputation for openness and creativity and its historic standing as a gateway to international trade - is the natural home for the festival. Whilst the event is inherently international in focus, it also provides an important opportunity to demonstrate the unique offer of the Liverpool City Region to the world.</w:t>
      </w:r>
    </w:p>
    <w:p w14:paraId="62288BD7" w14:textId="77777777" w:rsidR="00722B05" w:rsidRDefault="00722B05" w:rsidP="00722B05">
      <w:pPr>
        <w:rPr>
          <w:b/>
        </w:rPr>
      </w:pPr>
      <w:bookmarkStart w:id="12" w:name="_Toc476042596"/>
    </w:p>
    <w:p w14:paraId="4889AE51" w14:textId="77777777" w:rsidR="00722B05" w:rsidRPr="00722B05" w:rsidRDefault="00722B05" w:rsidP="00722B05">
      <w:pPr>
        <w:rPr>
          <w:b/>
        </w:rPr>
      </w:pPr>
      <w:r w:rsidRPr="00722B05">
        <w:rPr>
          <w:b/>
        </w:rPr>
        <w:t>International Business Festival aims &amp; objectives</w:t>
      </w:r>
      <w:bookmarkEnd w:id="12"/>
    </w:p>
    <w:p w14:paraId="64F132E3" w14:textId="77777777" w:rsidR="00722B05" w:rsidRPr="00D84A58" w:rsidRDefault="00722B05" w:rsidP="0014173E">
      <w:pPr>
        <w:pStyle w:val="ListParagraph"/>
        <w:numPr>
          <w:ilvl w:val="0"/>
          <w:numId w:val="5"/>
        </w:numPr>
        <w:spacing w:after="0" w:line="240" w:lineRule="auto"/>
        <w:ind w:left="714" w:hanging="357"/>
      </w:pPr>
      <w:r w:rsidRPr="00D84A58">
        <w:t>Create a unique face-to-face marketplace where businesses can access international trade and investment opportunities</w:t>
      </w:r>
    </w:p>
    <w:p w14:paraId="143A2A06" w14:textId="77777777" w:rsidR="00722B05" w:rsidRPr="00D84A58" w:rsidRDefault="00722B05" w:rsidP="0014173E">
      <w:pPr>
        <w:pStyle w:val="ListParagraph"/>
        <w:numPr>
          <w:ilvl w:val="0"/>
          <w:numId w:val="5"/>
        </w:numPr>
        <w:spacing w:after="0" w:line="240" w:lineRule="auto"/>
        <w:ind w:left="714" w:hanging="357"/>
      </w:pPr>
      <w:r w:rsidRPr="00D84A58">
        <w:t>Encourage UK businesses across a variety of sectors to realise their export potential</w:t>
      </w:r>
    </w:p>
    <w:p w14:paraId="166AEFD0" w14:textId="77777777" w:rsidR="00722B05" w:rsidRPr="00D84A58" w:rsidRDefault="00722B05" w:rsidP="0014173E">
      <w:pPr>
        <w:pStyle w:val="ListParagraph"/>
        <w:numPr>
          <w:ilvl w:val="0"/>
          <w:numId w:val="5"/>
        </w:numPr>
        <w:spacing w:after="0" w:line="240" w:lineRule="auto"/>
        <w:ind w:left="714" w:hanging="357"/>
      </w:pPr>
      <w:r w:rsidRPr="00D84A58">
        <w:t>Foster opportunities for economic growth, inward investment and job creation in the Liverpool City Region</w:t>
      </w:r>
    </w:p>
    <w:p w14:paraId="1F7ECAEB" w14:textId="77777777" w:rsidR="00722B05" w:rsidRPr="00D84A58" w:rsidRDefault="00722B05" w:rsidP="00722B05"/>
    <w:p w14:paraId="5E3B505E" w14:textId="77777777" w:rsidR="00722B05" w:rsidRDefault="00722B05" w:rsidP="00722B05">
      <w:pPr>
        <w:rPr>
          <w:b/>
        </w:rPr>
      </w:pPr>
      <w:bookmarkStart w:id="13" w:name="_Toc476042597"/>
    </w:p>
    <w:p w14:paraId="24870C6D" w14:textId="77777777" w:rsidR="00722B05" w:rsidRDefault="00722B05" w:rsidP="00722B05">
      <w:pPr>
        <w:rPr>
          <w:b/>
        </w:rPr>
      </w:pPr>
    </w:p>
    <w:p w14:paraId="6BF4891D" w14:textId="77777777" w:rsidR="00722B05" w:rsidRDefault="00722B05" w:rsidP="00722B05">
      <w:pPr>
        <w:rPr>
          <w:b/>
        </w:rPr>
      </w:pPr>
    </w:p>
    <w:p w14:paraId="1F3CFD5F" w14:textId="77777777" w:rsidR="00722B05" w:rsidRDefault="00722B05" w:rsidP="00722B05">
      <w:pPr>
        <w:rPr>
          <w:b/>
        </w:rPr>
      </w:pPr>
    </w:p>
    <w:p w14:paraId="01D0E548" w14:textId="77777777" w:rsidR="00722B05" w:rsidRPr="00722B05" w:rsidRDefault="00722B05" w:rsidP="00722B05">
      <w:pPr>
        <w:rPr>
          <w:b/>
        </w:rPr>
      </w:pPr>
      <w:r w:rsidRPr="00722B05">
        <w:rPr>
          <w:b/>
        </w:rPr>
        <w:t>Brief for PR services:</w:t>
      </w:r>
      <w:bookmarkEnd w:id="13"/>
    </w:p>
    <w:p w14:paraId="45F89E5F" w14:textId="77777777" w:rsidR="00722B05" w:rsidRPr="00D84A58" w:rsidRDefault="00722B05" w:rsidP="00722B05">
      <w:r w:rsidRPr="00D84A58">
        <w:t xml:space="preserve">In 2018 the International Business Festival will be returning again for what promises to be boldest incarnation yet. We are looking for a supplier </w:t>
      </w:r>
      <w:r w:rsidRPr="00BC1E76">
        <w:t>of national and international</w:t>
      </w:r>
      <w:r w:rsidRPr="00D84A58">
        <w:t xml:space="preserve"> PR services who will be able to deliver top-tier media coverage, provide press office support and access a roster of high-profile figures and industry experts to act as ambassadors and spokespeople for the festival. </w:t>
      </w:r>
    </w:p>
    <w:p w14:paraId="6DE08A96" w14:textId="77777777" w:rsidR="00722B05" w:rsidRPr="00D84A58" w:rsidRDefault="00722B05" w:rsidP="00722B05">
      <w:r w:rsidRPr="00D84A58">
        <w:t>At a time when global trade is firmly on the news agenda, it’s an opportunity to be part of presenting a world-class event which helps to deliver investment, jobs and growth to the UK.</w:t>
      </w:r>
    </w:p>
    <w:p w14:paraId="5A3198CC" w14:textId="77777777" w:rsidR="00722B05" w:rsidRPr="00D84A58" w:rsidRDefault="00722B05" w:rsidP="00722B05">
      <w:r w:rsidRPr="00D84A58">
        <w:t>Formerly known as the International Festival for Business (or IFB), as of Q1 2017 the International Business Festival has undergone a brand redevelopment process. Whilst the festival has delivered significant success to date, there is an understanding that in order to build on this that we need to better reach businesses of all scales, enhance the quality of the festival experience and develop a more bespoke programme of events in order to become more relevant and appealing.</w:t>
      </w:r>
    </w:p>
    <w:p w14:paraId="3BBFB123" w14:textId="77777777" w:rsidR="00722B05" w:rsidRPr="00D84A58" w:rsidRDefault="00722B05" w:rsidP="00722B05">
      <w:r w:rsidRPr="00D84A58">
        <w:t xml:space="preserve">The brand, as it existed, had been failing to speak to our target audience with sufficient clarity. Feedback has been that the event is perceived as overly cold and corporate, confusing and intimidating or too broad and not tailored enough to specific sectors. The festival’s close connection to the </w:t>
      </w:r>
      <w:r w:rsidR="003C0011">
        <w:t>“</w:t>
      </w:r>
      <w:r w:rsidRPr="00D84A58">
        <w:t>Exporting is GREAT</w:t>
      </w:r>
      <w:r w:rsidR="003C0011">
        <w:t>”</w:t>
      </w:r>
      <w:r w:rsidRPr="00D84A58">
        <w:t xml:space="preserve"> brand also gave the impression that it was a high-level government event which was irrelevant and out of reach to SMEs.</w:t>
      </w:r>
    </w:p>
    <w:p w14:paraId="43FB5C30" w14:textId="77777777" w:rsidR="00722B05" w:rsidRPr="00D84A58" w:rsidRDefault="00722B05" w:rsidP="00722B05">
      <w:r w:rsidRPr="00D84A58">
        <w:t>The new visual identity retains the clean and professional feel of the original branding, whilst also emphasizing the event’s character as a festival and as a physical encapsulation of the diverse global marketplace - with all the excitement, opportunity and potential for connectivity this implies. Informed by this renewed branding, the successful tenderer will work with the marketing and communications team to reposition the International Business Festival as the key destination event for businesses of all sizes who are looking to realise their potential.</w:t>
      </w:r>
    </w:p>
    <w:p w14:paraId="1D0C7A6D" w14:textId="77777777" w:rsidR="00722B05" w:rsidRPr="00D84A58" w:rsidRDefault="00722B05" w:rsidP="00722B05">
      <w:r w:rsidRPr="00D84A58">
        <w:t>The relaunched brand will also be accompanied by a more targeted focus on key audiences. The structure of the 2018 festival will see each of the event’s nine days spotlight a different sector (see below for further detail). In order to build recognition and grow connections within these sectors, we are aiming to host a series of roundtable events bringing together industry figures, thought leaders and policymakers. We are therefore seeking a supplier of PR services with access to leading figures across a breadth of business sectors who would be able to act as ambassadors for the festival and provide expert voices to assist with media cut-through.</w:t>
      </w:r>
    </w:p>
    <w:p w14:paraId="02C16B0A" w14:textId="77777777" w:rsidR="00722B05" w:rsidRPr="00D84A58" w:rsidRDefault="00722B05" w:rsidP="00722B05">
      <w:r w:rsidRPr="00D84A58">
        <w:t>The next iteration of the festival will take place across three weeks, between 12-28 June 2018. Beginning at the end of April 2017, we will launch a series of PR and marketing campaigns to ensure we are reaching more of our target audience as well as re-engaging with our existing customers, partners and sponsors.</w:t>
      </w:r>
    </w:p>
    <w:p w14:paraId="5133FE07" w14:textId="77777777" w:rsidR="00722B05" w:rsidRPr="00722B05" w:rsidRDefault="00722B05" w:rsidP="00722B05">
      <w:pPr>
        <w:rPr>
          <w:b/>
        </w:rPr>
      </w:pPr>
      <w:bookmarkStart w:id="14" w:name="_Toc476042598"/>
      <w:r w:rsidRPr="00722B05">
        <w:rPr>
          <w:b/>
        </w:rPr>
        <w:t>Mission:</w:t>
      </w:r>
      <w:bookmarkEnd w:id="14"/>
      <w:r w:rsidRPr="00722B05">
        <w:rPr>
          <w:b/>
        </w:rPr>
        <w:t xml:space="preserve"> </w:t>
      </w:r>
    </w:p>
    <w:p w14:paraId="52A53081" w14:textId="77777777" w:rsidR="00722B05" w:rsidRPr="00D84A58" w:rsidRDefault="00722B05" w:rsidP="0014173E">
      <w:pPr>
        <w:pStyle w:val="ListParagraph"/>
        <w:numPr>
          <w:ilvl w:val="0"/>
          <w:numId w:val="6"/>
        </w:numPr>
        <w:spacing w:after="0"/>
        <w:ind w:left="714" w:hanging="357"/>
      </w:pPr>
      <w:r w:rsidRPr="00D84A58">
        <w:t>Enable all delegates and participants attending to secure tangible business benefits and value</w:t>
      </w:r>
    </w:p>
    <w:p w14:paraId="2642AD2A" w14:textId="77777777" w:rsidR="00722B05" w:rsidRPr="00D84A58" w:rsidRDefault="00722B05" w:rsidP="0014173E">
      <w:pPr>
        <w:pStyle w:val="ListParagraph"/>
        <w:numPr>
          <w:ilvl w:val="0"/>
          <w:numId w:val="6"/>
        </w:numPr>
        <w:spacing w:after="0"/>
        <w:ind w:left="714" w:hanging="357"/>
      </w:pPr>
      <w:r w:rsidRPr="00D84A58">
        <w:t>Inspire, influence and stimulate business ideas and understanding within an enjoyable environment</w:t>
      </w:r>
    </w:p>
    <w:p w14:paraId="66F9F81A" w14:textId="77777777" w:rsidR="00722B05" w:rsidRPr="00722B05" w:rsidRDefault="00722B05" w:rsidP="00722B05">
      <w:pPr>
        <w:rPr>
          <w:b/>
        </w:rPr>
      </w:pPr>
      <w:bookmarkStart w:id="15" w:name="_Toc476042599"/>
      <w:r w:rsidRPr="00722B05">
        <w:rPr>
          <w:b/>
        </w:rPr>
        <w:t>Vision:</w:t>
      </w:r>
      <w:bookmarkEnd w:id="15"/>
      <w:r w:rsidRPr="00722B05">
        <w:rPr>
          <w:b/>
        </w:rPr>
        <w:t xml:space="preserve"> </w:t>
      </w:r>
    </w:p>
    <w:p w14:paraId="1EAFE11A" w14:textId="77777777" w:rsidR="00722B05" w:rsidRPr="00D84A58" w:rsidRDefault="00722B05" w:rsidP="0014173E">
      <w:pPr>
        <w:pStyle w:val="ListParagraph"/>
        <w:numPr>
          <w:ilvl w:val="0"/>
          <w:numId w:val="7"/>
        </w:numPr>
      </w:pPr>
      <w:r w:rsidRPr="00D84A58">
        <w:t>To become THE global destination event for businesses who want to share knowledge and ideas, trade, innovate, network and learn. To celebrate the energy, social contribution and value of global business.</w:t>
      </w:r>
    </w:p>
    <w:p w14:paraId="5C5B6C40" w14:textId="77777777" w:rsidR="00722B05" w:rsidRPr="00722B05" w:rsidRDefault="00722B05" w:rsidP="00722B05">
      <w:pPr>
        <w:rPr>
          <w:b/>
        </w:rPr>
      </w:pPr>
      <w:bookmarkStart w:id="16" w:name="_Toc476042600"/>
      <w:r w:rsidRPr="00722B05">
        <w:rPr>
          <w:b/>
        </w:rPr>
        <w:t>Values:</w:t>
      </w:r>
      <w:bookmarkEnd w:id="16"/>
    </w:p>
    <w:p w14:paraId="3A54A9DE" w14:textId="77777777" w:rsidR="00722B05" w:rsidRPr="00D84A58" w:rsidRDefault="00722B05" w:rsidP="00722B05">
      <w:r w:rsidRPr="00D84A58">
        <w:t xml:space="preserve">Please see </w:t>
      </w:r>
      <w:hyperlink w:anchor="_Appendix_5_–" w:history="1">
        <w:r w:rsidR="001749CA" w:rsidRPr="00290814">
          <w:rPr>
            <w:rStyle w:val="Hyperlink"/>
          </w:rPr>
          <w:t>Appendix 5</w:t>
        </w:r>
      </w:hyperlink>
    </w:p>
    <w:p w14:paraId="5D058296" w14:textId="77777777" w:rsidR="00722B05" w:rsidRPr="00722B05" w:rsidRDefault="00722B05" w:rsidP="00722B05">
      <w:pPr>
        <w:rPr>
          <w:b/>
        </w:rPr>
      </w:pPr>
      <w:bookmarkStart w:id="17" w:name="_Toc476042601"/>
      <w:r w:rsidRPr="00722B05">
        <w:rPr>
          <w:b/>
        </w:rPr>
        <w:lastRenderedPageBreak/>
        <w:t>Target audiences</w:t>
      </w:r>
      <w:bookmarkEnd w:id="17"/>
    </w:p>
    <w:p w14:paraId="376FA5A2" w14:textId="77777777" w:rsidR="00722B05" w:rsidRPr="00D84A58" w:rsidRDefault="00722B05" w:rsidP="00722B05">
      <w:r w:rsidRPr="00D84A58">
        <w:t>Targeting people with a professional interest in business who have ambition and a positive, inquisitive attitude to international business growth. They are driven by a desire to learn, explore, be inspired, trade and connect.</w:t>
      </w:r>
    </w:p>
    <w:p w14:paraId="51321C54" w14:textId="77777777" w:rsidR="00722B05" w:rsidRPr="00D84A58" w:rsidRDefault="00722B05" w:rsidP="00722B05">
      <w:r w:rsidRPr="00D84A58">
        <w:t>These will include, but will not be limited to:</w:t>
      </w:r>
    </w:p>
    <w:p w14:paraId="0A75B29D" w14:textId="77777777" w:rsidR="00722B05" w:rsidRPr="00D84A58" w:rsidRDefault="00722B05" w:rsidP="0014173E">
      <w:pPr>
        <w:pStyle w:val="ListParagraph"/>
        <w:numPr>
          <w:ilvl w:val="0"/>
          <w:numId w:val="7"/>
        </w:numPr>
        <w:spacing w:after="0"/>
        <w:ind w:left="714" w:hanging="357"/>
      </w:pPr>
      <w:r w:rsidRPr="00D84A58">
        <w:t>Entire business community; from C suite /decision makers to SMEs, nationally and internationally</w:t>
      </w:r>
    </w:p>
    <w:p w14:paraId="6051DA52" w14:textId="77777777" w:rsidR="00722B05" w:rsidRPr="00D84A58" w:rsidRDefault="00722B05" w:rsidP="0014173E">
      <w:pPr>
        <w:pStyle w:val="ListParagraph"/>
        <w:numPr>
          <w:ilvl w:val="0"/>
          <w:numId w:val="7"/>
        </w:numPr>
        <w:spacing w:after="0"/>
        <w:ind w:left="714" w:hanging="357"/>
      </w:pPr>
      <w:r w:rsidRPr="00D84A58">
        <w:t>Policy stakeholders: national government, embassies, international business organisations and associations, trade membership organisations, local councils, chambers of commerce</w:t>
      </w:r>
    </w:p>
    <w:p w14:paraId="3F3158DA" w14:textId="77777777" w:rsidR="00722B05" w:rsidRPr="00D84A58" w:rsidRDefault="00722B05" w:rsidP="0014173E">
      <w:pPr>
        <w:pStyle w:val="ListParagraph"/>
        <w:numPr>
          <w:ilvl w:val="0"/>
          <w:numId w:val="7"/>
        </w:numPr>
        <w:spacing w:after="0"/>
        <w:ind w:left="714" w:hanging="357"/>
      </w:pPr>
      <w:r w:rsidRPr="00D84A58">
        <w:t>Manufacturing trade, national and international</w:t>
      </w:r>
    </w:p>
    <w:p w14:paraId="632A6D99" w14:textId="77777777" w:rsidR="00722B05" w:rsidRPr="00D84A58" w:rsidRDefault="00722B05" w:rsidP="0014173E">
      <w:pPr>
        <w:pStyle w:val="ListParagraph"/>
        <w:numPr>
          <w:ilvl w:val="0"/>
          <w:numId w:val="7"/>
        </w:numPr>
        <w:spacing w:after="0"/>
        <w:ind w:left="714" w:hanging="357"/>
      </w:pPr>
      <w:r w:rsidRPr="00D84A58">
        <w:t>Energy and environment trade, national and international</w:t>
      </w:r>
    </w:p>
    <w:p w14:paraId="6DBB6E94" w14:textId="77777777" w:rsidR="00722B05" w:rsidRPr="00D84A58" w:rsidRDefault="00722B05" w:rsidP="0014173E">
      <w:pPr>
        <w:pStyle w:val="ListParagraph"/>
        <w:numPr>
          <w:ilvl w:val="0"/>
          <w:numId w:val="7"/>
        </w:numPr>
        <w:spacing w:after="0"/>
        <w:ind w:left="714" w:hanging="357"/>
      </w:pPr>
      <w:r w:rsidRPr="00D84A58">
        <w:t>Creative and digital trade, national and international</w:t>
      </w:r>
    </w:p>
    <w:p w14:paraId="4A8E2877" w14:textId="77777777" w:rsidR="00722B05" w:rsidRPr="00D84A58" w:rsidRDefault="00722B05" w:rsidP="0014173E">
      <w:pPr>
        <w:pStyle w:val="ListParagraph"/>
        <w:numPr>
          <w:ilvl w:val="0"/>
          <w:numId w:val="7"/>
        </w:numPr>
        <w:spacing w:after="0"/>
        <w:ind w:left="714" w:hanging="357"/>
      </w:pPr>
      <w:r w:rsidRPr="00D84A58">
        <w:t>Conference and event organisers</w:t>
      </w:r>
    </w:p>
    <w:p w14:paraId="4AB32B15" w14:textId="77777777" w:rsidR="00722B05" w:rsidRPr="00D84A58" w:rsidRDefault="00722B05" w:rsidP="0014173E">
      <w:pPr>
        <w:pStyle w:val="ListParagraph"/>
        <w:numPr>
          <w:ilvl w:val="0"/>
          <w:numId w:val="7"/>
        </w:numPr>
        <w:spacing w:after="0"/>
        <w:ind w:left="714" w:hanging="357"/>
      </w:pPr>
      <w:r w:rsidRPr="00D84A58">
        <w:t xml:space="preserve">Education sector </w:t>
      </w:r>
    </w:p>
    <w:p w14:paraId="568893E7" w14:textId="77777777" w:rsidR="00722B05" w:rsidRPr="00D84A58" w:rsidRDefault="00722B05" w:rsidP="0014173E">
      <w:pPr>
        <w:pStyle w:val="ListParagraph"/>
        <w:numPr>
          <w:ilvl w:val="0"/>
          <w:numId w:val="7"/>
        </w:numPr>
        <w:spacing w:after="0"/>
        <w:ind w:left="714" w:hanging="357"/>
      </w:pPr>
      <w:r w:rsidRPr="00D84A58">
        <w:t>Investors and sponsors</w:t>
      </w:r>
    </w:p>
    <w:p w14:paraId="509EE580" w14:textId="77777777" w:rsidR="00722B05" w:rsidRPr="00D84A58" w:rsidRDefault="00722B05" w:rsidP="0014173E">
      <w:pPr>
        <w:pStyle w:val="ListParagraph"/>
        <w:numPr>
          <w:ilvl w:val="0"/>
          <w:numId w:val="7"/>
        </w:numPr>
        <w:spacing w:after="0"/>
        <w:ind w:left="714" w:hanging="357"/>
      </w:pPr>
      <w:r w:rsidRPr="00D84A58">
        <w:t>General public as defined above</w:t>
      </w:r>
    </w:p>
    <w:p w14:paraId="7AD73E81" w14:textId="77777777" w:rsidR="00722B05" w:rsidRPr="00D84A58" w:rsidRDefault="00722B05" w:rsidP="00722B05">
      <w:pPr>
        <w:spacing w:before="120"/>
      </w:pPr>
    </w:p>
    <w:p w14:paraId="2E85E75B" w14:textId="77777777" w:rsidR="00722B05" w:rsidRPr="00722B05" w:rsidRDefault="00722B05" w:rsidP="00722B05">
      <w:pPr>
        <w:rPr>
          <w:b/>
        </w:rPr>
      </w:pPr>
      <w:bookmarkStart w:id="18" w:name="_Toc476042602"/>
      <w:r w:rsidRPr="00722B05">
        <w:rPr>
          <w:b/>
        </w:rPr>
        <w:t>Target markets</w:t>
      </w:r>
      <w:bookmarkEnd w:id="18"/>
    </w:p>
    <w:p w14:paraId="620957B6" w14:textId="77777777" w:rsidR="00722B05" w:rsidRPr="00D84A58" w:rsidRDefault="00722B05" w:rsidP="00722B05">
      <w:r w:rsidRPr="00D84A58">
        <w:rPr>
          <w:b/>
        </w:rPr>
        <w:t>UK NATIONAL</w:t>
      </w:r>
      <w:r w:rsidRPr="00D84A58">
        <w:t xml:space="preserve"> – National focus with particular attention to London and the South East, the Midlands and key hubs of the Northern Powerhouse region (Manchester; Leeds; Sheffield; Newcastle) </w:t>
      </w:r>
    </w:p>
    <w:p w14:paraId="1B76D02A" w14:textId="77777777" w:rsidR="00722B05" w:rsidRPr="00D84A58" w:rsidRDefault="00722B05" w:rsidP="00722B05">
      <w:r w:rsidRPr="00D84A58">
        <w:rPr>
          <w:b/>
        </w:rPr>
        <w:t>EUROPE</w:t>
      </w:r>
      <w:r w:rsidRPr="00D84A58">
        <w:t xml:space="preserve"> – Nordics, Netherlands, France, Belgium, Germany, Ireland, Spain, Italy, Austria and Switzerland</w:t>
      </w:r>
    </w:p>
    <w:p w14:paraId="381C9614" w14:textId="77777777" w:rsidR="00722B05" w:rsidRPr="00D84A58" w:rsidRDefault="00722B05" w:rsidP="00722B05">
      <w:r w:rsidRPr="00D84A58">
        <w:rPr>
          <w:b/>
        </w:rPr>
        <w:t>CHINA city hubs</w:t>
      </w:r>
      <w:r w:rsidRPr="00D84A58">
        <w:t xml:space="preserve"> – Shanghai, Beijing, Guanzhou, Shenzhen, Chengdu, Tianjin and Hangzhou</w:t>
      </w:r>
    </w:p>
    <w:p w14:paraId="3BB6474C" w14:textId="77777777" w:rsidR="00722B05" w:rsidRPr="00D84A58" w:rsidRDefault="00722B05" w:rsidP="00722B05">
      <w:r w:rsidRPr="00D84A58">
        <w:rPr>
          <w:b/>
        </w:rPr>
        <w:t>INDIA city hubs</w:t>
      </w:r>
      <w:r w:rsidRPr="00D84A58">
        <w:t xml:space="preserve"> – Mumbai, Delhi, Bangalore, Hyderabad, Chennai</w:t>
      </w:r>
    </w:p>
    <w:p w14:paraId="5AD9F3C4" w14:textId="77777777" w:rsidR="00722B05" w:rsidRPr="00D84A58" w:rsidRDefault="00722B05" w:rsidP="00722B05">
      <w:r w:rsidRPr="00D84A58">
        <w:rPr>
          <w:b/>
        </w:rPr>
        <w:t xml:space="preserve">AMERICAS </w:t>
      </w:r>
      <w:r w:rsidRPr="00D84A58">
        <w:t>– US (New York; LA; San Francisco; Boston; Philadelphia; Austin), Canada, Brazil and Mexico</w:t>
      </w:r>
    </w:p>
    <w:p w14:paraId="76699924" w14:textId="77777777" w:rsidR="00722B05" w:rsidRPr="00D84A58" w:rsidRDefault="00722B05" w:rsidP="00722B05"/>
    <w:p w14:paraId="4C24EC58" w14:textId="77777777" w:rsidR="00722B05" w:rsidRPr="00722B05" w:rsidRDefault="00722B05" w:rsidP="00722B05">
      <w:pPr>
        <w:rPr>
          <w:b/>
        </w:rPr>
      </w:pPr>
      <w:bookmarkStart w:id="19" w:name="_Toc476042603"/>
      <w:r w:rsidRPr="00722B05">
        <w:rPr>
          <w:b/>
        </w:rPr>
        <w:t>Areas of sectoral focus</w:t>
      </w:r>
      <w:bookmarkEnd w:id="19"/>
    </w:p>
    <w:p w14:paraId="3F8BC5F5" w14:textId="77777777" w:rsidR="00722B05" w:rsidRPr="00D84A58" w:rsidRDefault="00722B05" w:rsidP="00722B05">
      <w:r w:rsidRPr="00D84A58">
        <w:t>As stated, the 2018 International Business Festival will focus its nine-day core programme around a select set of industries. Whilst the festival will aim to engage broadly with businesspeople, investors and experts there must be particular focus on reaching audiences within the following sectors:</w:t>
      </w:r>
    </w:p>
    <w:p w14:paraId="7036279C" w14:textId="77777777" w:rsidR="00722B05" w:rsidRPr="00D84A58" w:rsidRDefault="00722B05" w:rsidP="0014173E">
      <w:pPr>
        <w:pStyle w:val="ListParagraph"/>
        <w:numPr>
          <w:ilvl w:val="0"/>
          <w:numId w:val="8"/>
        </w:numPr>
        <w:spacing w:after="0"/>
        <w:ind w:left="714" w:hanging="357"/>
      </w:pPr>
      <w:r w:rsidRPr="00D84A58">
        <w:t>Manufacturing</w:t>
      </w:r>
    </w:p>
    <w:p w14:paraId="689A832E" w14:textId="77777777" w:rsidR="00722B05" w:rsidRPr="00D84A58" w:rsidRDefault="00722B05" w:rsidP="0014173E">
      <w:pPr>
        <w:pStyle w:val="ListParagraph"/>
        <w:numPr>
          <w:ilvl w:val="0"/>
          <w:numId w:val="8"/>
        </w:numPr>
        <w:spacing w:after="0"/>
        <w:ind w:left="714" w:hanging="357"/>
      </w:pPr>
      <w:r w:rsidRPr="00D84A58">
        <w:t>Energy</w:t>
      </w:r>
    </w:p>
    <w:p w14:paraId="0AA77121" w14:textId="77777777" w:rsidR="00722B05" w:rsidRPr="00D84A58" w:rsidRDefault="00722B05" w:rsidP="0014173E">
      <w:pPr>
        <w:pStyle w:val="ListParagraph"/>
        <w:numPr>
          <w:ilvl w:val="0"/>
          <w:numId w:val="8"/>
        </w:numPr>
        <w:spacing w:after="0"/>
        <w:ind w:left="714" w:hanging="357"/>
      </w:pPr>
      <w:r w:rsidRPr="00D84A58">
        <w:t>Economics / Finance</w:t>
      </w:r>
    </w:p>
    <w:p w14:paraId="54ABA44D" w14:textId="77777777" w:rsidR="00722B05" w:rsidRPr="00D84A58" w:rsidRDefault="00722B05" w:rsidP="0014173E">
      <w:pPr>
        <w:pStyle w:val="ListParagraph"/>
        <w:numPr>
          <w:ilvl w:val="0"/>
          <w:numId w:val="8"/>
        </w:numPr>
        <w:spacing w:after="0"/>
        <w:ind w:left="714" w:hanging="357"/>
      </w:pPr>
      <w:r w:rsidRPr="00D84A58">
        <w:t>Transport</w:t>
      </w:r>
    </w:p>
    <w:p w14:paraId="57CB0958" w14:textId="77777777" w:rsidR="00722B05" w:rsidRPr="00D84A58" w:rsidRDefault="00722B05" w:rsidP="0014173E">
      <w:pPr>
        <w:pStyle w:val="ListParagraph"/>
        <w:numPr>
          <w:ilvl w:val="0"/>
          <w:numId w:val="8"/>
        </w:numPr>
        <w:spacing w:after="0"/>
        <w:ind w:left="714" w:hanging="357"/>
      </w:pPr>
      <w:r w:rsidRPr="00D84A58">
        <w:t>Urbanisation / Cities</w:t>
      </w:r>
    </w:p>
    <w:p w14:paraId="233259F9" w14:textId="77777777" w:rsidR="00722B05" w:rsidRPr="00D84A58" w:rsidRDefault="00722B05" w:rsidP="0014173E">
      <w:pPr>
        <w:pStyle w:val="ListParagraph"/>
        <w:numPr>
          <w:ilvl w:val="0"/>
          <w:numId w:val="8"/>
        </w:numPr>
        <w:spacing w:after="0"/>
        <w:ind w:left="714" w:hanging="357"/>
      </w:pPr>
      <w:r w:rsidRPr="00D84A58">
        <w:t>Global Logistics</w:t>
      </w:r>
    </w:p>
    <w:p w14:paraId="5DB2799A" w14:textId="77777777" w:rsidR="00722B05" w:rsidRPr="00D84A58" w:rsidRDefault="00722B05" w:rsidP="0014173E">
      <w:pPr>
        <w:pStyle w:val="ListParagraph"/>
        <w:numPr>
          <w:ilvl w:val="0"/>
          <w:numId w:val="8"/>
        </w:numPr>
        <w:spacing w:after="0"/>
        <w:ind w:left="714" w:hanging="357"/>
      </w:pPr>
      <w:r w:rsidRPr="00D84A58">
        <w:t>Life Science</w:t>
      </w:r>
    </w:p>
    <w:p w14:paraId="22EFE21D" w14:textId="77777777" w:rsidR="00722B05" w:rsidRPr="00D84A58" w:rsidRDefault="00722B05" w:rsidP="0014173E">
      <w:pPr>
        <w:pStyle w:val="ListParagraph"/>
        <w:numPr>
          <w:ilvl w:val="0"/>
          <w:numId w:val="8"/>
        </w:numPr>
        <w:spacing w:after="0"/>
        <w:ind w:left="714" w:hanging="357"/>
      </w:pPr>
      <w:r w:rsidRPr="00D84A58">
        <w:t>Creative / Digital</w:t>
      </w:r>
    </w:p>
    <w:p w14:paraId="67C22BDA" w14:textId="77777777" w:rsidR="00722B05" w:rsidRPr="00D84A58" w:rsidRDefault="00722B05" w:rsidP="0014173E">
      <w:pPr>
        <w:pStyle w:val="ListParagraph"/>
        <w:numPr>
          <w:ilvl w:val="0"/>
          <w:numId w:val="8"/>
        </w:numPr>
        <w:spacing w:after="0"/>
        <w:ind w:left="714" w:hanging="357"/>
      </w:pPr>
      <w:r w:rsidRPr="00D84A58">
        <w:t>Culture / Media / Sport</w:t>
      </w:r>
    </w:p>
    <w:p w14:paraId="1F1948AD" w14:textId="77777777" w:rsidR="00B35E17" w:rsidRDefault="00B35E17">
      <w:pPr>
        <w:spacing w:after="0" w:line="240" w:lineRule="auto"/>
        <w:rPr>
          <w:rFonts w:ascii="Arial" w:hAnsi="Arial" w:cs="Arial"/>
          <w:sz w:val="20"/>
          <w:szCs w:val="20"/>
        </w:rPr>
      </w:pPr>
    </w:p>
    <w:p w14:paraId="2805DFB4" w14:textId="77777777" w:rsidR="008136FC" w:rsidRPr="006515DC" w:rsidRDefault="008136FC">
      <w:pPr>
        <w:spacing w:after="0" w:line="240" w:lineRule="auto"/>
        <w:rPr>
          <w:rFonts w:ascii="Arial" w:eastAsia="Times New Roman" w:hAnsi="Arial" w:cs="Arial"/>
          <w:b/>
          <w:bCs/>
          <w:sz w:val="20"/>
          <w:szCs w:val="20"/>
        </w:rPr>
      </w:pPr>
      <w:r w:rsidRPr="006515DC">
        <w:rPr>
          <w:rFonts w:ascii="Arial" w:hAnsi="Arial" w:cs="Arial"/>
          <w:sz w:val="20"/>
          <w:szCs w:val="20"/>
        </w:rPr>
        <w:br w:type="page"/>
      </w:r>
    </w:p>
    <w:p w14:paraId="0463C17A" w14:textId="77777777" w:rsidR="000E3007" w:rsidRPr="006515DC" w:rsidRDefault="000E3007" w:rsidP="0014173E">
      <w:pPr>
        <w:pStyle w:val="Heading1"/>
        <w:numPr>
          <w:ilvl w:val="0"/>
          <w:numId w:val="2"/>
        </w:numPr>
        <w:rPr>
          <w:rFonts w:ascii="Arial" w:hAnsi="Arial" w:cs="Arial"/>
          <w:sz w:val="20"/>
          <w:szCs w:val="20"/>
        </w:rPr>
      </w:pPr>
      <w:bookmarkStart w:id="20" w:name="_Toc476224453"/>
      <w:r w:rsidRPr="006515DC">
        <w:rPr>
          <w:rFonts w:ascii="Arial" w:hAnsi="Arial" w:cs="Arial"/>
          <w:sz w:val="20"/>
          <w:szCs w:val="20"/>
        </w:rPr>
        <w:lastRenderedPageBreak/>
        <w:t>Requirement Overview</w:t>
      </w:r>
      <w:bookmarkEnd w:id="20"/>
    </w:p>
    <w:p w14:paraId="02022AEF" w14:textId="77777777" w:rsidR="009A4CCF" w:rsidRPr="006515DC" w:rsidRDefault="009A4CCF" w:rsidP="000E3007">
      <w:pPr>
        <w:pStyle w:val="NormalWeb"/>
        <w:spacing w:before="0" w:beforeAutospacing="0" w:after="0" w:afterAutospacing="0" w:line="360" w:lineRule="auto"/>
        <w:rPr>
          <w:rFonts w:ascii="Arial" w:hAnsi="Arial" w:cs="Arial"/>
          <w:color w:val="FF0000"/>
          <w:sz w:val="20"/>
          <w:szCs w:val="20"/>
        </w:rPr>
      </w:pPr>
    </w:p>
    <w:p w14:paraId="2835BC7C" w14:textId="77777777" w:rsidR="00B10E8A" w:rsidRPr="00D84A58" w:rsidRDefault="00B10E8A" w:rsidP="00B10E8A">
      <w:pPr>
        <w:rPr>
          <w:b/>
        </w:rPr>
      </w:pPr>
      <w:r w:rsidRPr="00D84A58">
        <w:rPr>
          <w:b/>
        </w:rPr>
        <w:t>National and international public relation services</w:t>
      </w:r>
    </w:p>
    <w:p w14:paraId="308CBA97" w14:textId="77777777" w:rsidR="00B10E8A" w:rsidRPr="00476982" w:rsidRDefault="00B10E8A" w:rsidP="00B10E8A">
      <w:pPr>
        <w:rPr>
          <w:b/>
        </w:rPr>
      </w:pPr>
      <w:r>
        <w:rPr>
          <w:b/>
        </w:rPr>
        <w:t>April</w:t>
      </w:r>
      <w:r w:rsidRPr="00476982">
        <w:rPr>
          <w:b/>
        </w:rPr>
        <w:t xml:space="preserve"> 2017 to September 2018</w:t>
      </w:r>
    </w:p>
    <w:p w14:paraId="21DEFFA9" w14:textId="77777777" w:rsidR="00B10E8A" w:rsidRPr="00D84A58" w:rsidRDefault="00B10E8A" w:rsidP="00B10E8A">
      <w:r w:rsidRPr="00D84A58">
        <w:t>The service provider will undertake to supply national and international public relation services for the 2018 International Business Festival. Any prospective service provider must be able to demonstrate the reach and scope necessary to deliver coverage across the required regions (see Target Markets, p.</w:t>
      </w:r>
      <w:r w:rsidR="00290814">
        <w:t>7</w:t>
      </w:r>
      <w:r w:rsidRPr="00D84A58">
        <w:t>)</w:t>
      </w:r>
    </w:p>
    <w:p w14:paraId="0302B0D8" w14:textId="77777777" w:rsidR="00B10E8A" w:rsidRPr="00B10E8A" w:rsidRDefault="00B10E8A" w:rsidP="00B10E8A">
      <w:pPr>
        <w:rPr>
          <w:b/>
        </w:rPr>
      </w:pPr>
      <w:bookmarkStart w:id="21" w:name="_Toc476042611"/>
      <w:r w:rsidRPr="00B10E8A">
        <w:rPr>
          <w:b/>
        </w:rPr>
        <w:t>2.1 Business and PR objectives:</w:t>
      </w:r>
      <w:bookmarkEnd w:id="21"/>
    </w:p>
    <w:p w14:paraId="1946F5A9" w14:textId="77777777" w:rsidR="00B10E8A" w:rsidRPr="00D84A58" w:rsidRDefault="00B10E8A" w:rsidP="0014173E">
      <w:pPr>
        <w:pStyle w:val="ListParagraph"/>
        <w:numPr>
          <w:ilvl w:val="0"/>
          <w:numId w:val="9"/>
        </w:numPr>
        <w:spacing w:after="0"/>
      </w:pPr>
      <w:r w:rsidRPr="00D84A58">
        <w:t>Together with International Business Festival’s marketing and communications team, produce a national and international PR and digital communications strategy to lead in to the festival, for the festival itself and for the post-festival period with clear methodologies and metrics for evaluation.</w:t>
      </w:r>
    </w:p>
    <w:p w14:paraId="524B07CC" w14:textId="77777777" w:rsidR="00B10E8A" w:rsidRPr="00D84A58" w:rsidRDefault="00B10E8A" w:rsidP="0014173E">
      <w:pPr>
        <w:pStyle w:val="ListParagraph"/>
        <w:numPr>
          <w:ilvl w:val="0"/>
          <w:numId w:val="9"/>
        </w:numPr>
        <w:spacing w:after="0"/>
      </w:pPr>
      <w:r w:rsidRPr="00D84A58">
        <w:t>The strategy must be focused on delivering against the primary objective of increasing delegate ticket sales, leading to a significant increase in visitors to the festival.</w:t>
      </w:r>
    </w:p>
    <w:p w14:paraId="2376FED1" w14:textId="77777777" w:rsidR="00B10E8A" w:rsidRPr="00D84A58" w:rsidRDefault="00B10E8A" w:rsidP="0014173E">
      <w:pPr>
        <w:pStyle w:val="ListParagraph"/>
        <w:numPr>
          <w:ilvl w:val="0"/>
          <w:numId w:val="9"/>
        </w:numPr>
        <w:spacing w:after="0"/>
      </w:pPr>
      <w:r w:rsidRPr="00D84A58">
        <w:t>Creating the new PR strategy which delivers opportunities to:</w:t>
      </w:r>
    </w:p>
    <w:p w14:paraId="271A6C5F" w14:textId="77777777" w:rsidR="00B10E8A" w:rsidRPr="00D84A58" w:rsidRDefault="00B10E8A" w:rsidP="0014173E">
      <w:pPr>
        <w:pStyle w:val="ListParagraph"/>
        <w:numPr>
          <w:ilvl w:val="1"/>
          <w:numId w:val="9"/>
        </w:numPr>
        <w:spacing w:after="0"/>
      </w:pPr>
      <w:r w:rsidRPr="00D84A58">
        <w:t>Build and expand the</w:t>
      </w:r>
      <w:r w:rsidR="005B0A98">
        <w:t xml:space="preserve"> festival’s</w:t>
      </w:r>
      <w:r w:rsidRPr="00D84A58">
        <w:t xml:space="preserve"> </w:t>
      </w:r>
      <w:r w:rsidR="005B0A98">
        <w:t>ambassador network</w:t>
      </w:r>
    </w:p>
    <w:p w14:paraId="3BBC4730" w14:textId="77777777" w:rsidR="00B10E8A" w:rsidRPr="00D84A58" w:rsidRDefault="00B10E8A" w:rsidP="0014173E">
      <w:pPr>
        <w:pStyle w:val="ListParagraph"/>
        <w:numPr>
          <w:ilvl w:val="1"/>
          <w:numId w:val="9"/>
        </w:numPr>
        <w:spacing w:after="0"/>
      </w:pPr>
      <w:r w:rsidRPr="00D84A58">
        <w:t xml:space="preserve">Elevate and broaden festival awareness across national and international target audiences </w:t>
      </w:r>
    </w:p>
    <w:p w14:paraId="4103CBA3" w14:textId="77777777" w:rsidR="00B10E8A" w:rsidRPr="00D84A58" w:rsidRDefault="00B10E8A" w:rsidP="0014173E">
      <w:pPr>
        <w:pStyle w:val="ListParagraph"/>
        <w:numPr>
          <w:ilvl w:val="1"/>
          <w:numId w:val="9"/>
        </w:numPr>
        <w:spacing w:after="0"/>
      </w:pPr>
      <w:r w:rsidRPr="00D84A58">
        <w:t>Develop and extend the International Business Festival’s reputation as a key, must-attend event in the business diary.</w:t>
      </w:r>
    </w:p>
    <w:p w14:paraId="49A805D4" w14:textId="77777777" w:rsidR="00B10E8A" w:rsidRPr="00D84A58" w:rsidRDefault="00B10E8A" w:rsidP="0014173E">
      <w:pPr>
        <w:pStyle w:val="ListParagraph"/>
        <w:numPr>
          <w:ilvl w:val="0"/>
          <w:numId w:val="9"/>
        </w:numPr>
        <w:spacing w:after="0"/>
      </w:pPr>
      <w:r w:rsidRPr="00D84A58">
        <w:t>Fully support the festival’s UK and international promotional events leading to the festival with PR and on/offline media relation opportunities.</w:t>
      </w:r>
    </w:p>
    <w:p w14:paraId="4DF47925" w14:textId="77777777" w:rsidR="00B10E8A" w:rsidRPr="00D84A58" w:rsidRDefault="00B10E8A" w:rsidP="0014173E">
      <w:pPr>
        <w:pStyle w:val="ListParagraph"/>
        <w:numPr>
          <w:ilvl w:val="0"/>
          <w:numId w:val="9"/>
        </w:numPr>
        <w:spacing w:after="0"/>
      </w:pPr>
      <w:r w:rsidRPr="00D84A58">
        <w:t>Work with our numerous sponsors, partners, ambassadors and key stakeholders to secure and develop regular news stories for internal platforms or external media.</w:t>
      </w:r>
    </w:p>
    <w:p w14:paraId="36D86632" w14:textId="77777777" w:rsidR="00B10E8A" w:rsidRDefault="00B10E8A" w:rsidP="0014173E">
      <w:pPr>
        <w:pStyle w:val="ListParagraph"/>
        <w:numPr>
          <w:ilvl w:val="0"/>
          <w:numId w:val="9"/>
        </w:numPr>
        <w:spacing w:after="0"/>
      </w:pPr>
      <w:r w:rsidRPr="00D84A58">
        <w:t>Collaborate with the festival’s media partners to ensure we maximise the opportunities they afford.</w:t>
      </w:r>
    </w:p>
    <w:p w14:paraId="26D55944" w14:textId="77777777" w:rsidR="00670F4F" w:rsidRPr="00D84A58" w:rsidRDefault="00670F4F" w:rsidP="0014173E">
      <w:pPr>
        <w:pStyle w:val="ListParagraph"/>
        <w:numPr>
          <w:ilvl w:val="0"/>
          <w:numId w:val="9"/>
        </w:numPr>
        <w:spacing w:after="0"/>
      </w:pPr>
      <w:r>
        <w:t>Work with the festival’s Marketing and Communications team to develop crisis and incident management plan</w:t>
      </w:r>
      <w:r w:rsidR="004C6686">
        <w:t>s</w:t>
      </w:r>
      <w:r>
        <w:t xml:space="preserve"> and assist with implementation if required</w:t>
      </w:r>
      <w:r w:rsidR="004C6686">
        <w:t>.</w:t>
      </w:r>
    </w:p>
    <w:p w14:paraId="61CE5C05" w14:textId="77777777" w:rsidR="00B10E8A" w:rsidRPr="00D84A58" w:rsidRDefault="00B10E8A" w:rsidP="0014173E">
      <w:pPr>
        <w:pStyle w:val="ListParagraph"/>
        <w:numPr>
          <w:ilvl w:val="0"/>
          <w:numId w:val="9"/>
        </w:numPr>
        <w:spacing w:after="0"/>
      </w:pPr>
      <w:r w:rsidRPr="00D84A58">
        <w:t>Provide m</w:t>
      </w:r>
      <w:r w:rsidR="005B0A98">
        <w:t>onthly coverage analysis reports</w:t>
      </w:r>
      <w:r w:rsidR="004C6686">
        <w:t>.</w:t>
      </w:r>
    </w:p>
    <w:p w14:paraId="44AD0F3F" w14:textId="77777777" w:rsidR="00670F4F" w:rsidRDefault="00670F4F" w:rsidP="00B10E8A">
      <w:pPr>
        <w:rPr>
          <w:b/>
        </w:rPr>
      </w:pPr>
      <w:bookmarkStart w:id="22" w:name="_Toc476042612"/>
    </w:p>
    <w:p w14:paraId="3E2EBF26" w14:textId="77777777" w:rsidR="00B10E8A" w:rsidRPr="00D84A58" w:rsidRDefault="00B10E8A" w:rsidP="005B0A98">
      <w:bookmarkStart w:id="23" w:name="_Toc346048781"/>
      <w:bookmarkEnd w:id="22"/>
    </w:p>
    <w:p w14:paraId="2267F7C9" w14:textId="77777777" w:rsidR="00B10E8A" w:rsidRPr="00D84A58" w:rsidRDefault="00B10E8A" w:rsidP="00B10E8A"/>
    <w:bookmarkEnd w:id="23"/>
    <w:p w14:paraId="0999B1D7" w14:textId="77777777" w:rsidR="008136FC" w:rsidRPr="006515DC" w:rsidRDefault="008136FC">
      <w:pPr>
        <w:spacing w:after="0" w:line="240" w:lineRule="auto"/>
        <w:rPr>
          <w:rFonts w:ascii="Arial" w:hAnsi="Arial" w:cs="Arial"/>
          <w:color w:val="FF0000"/>
          <w:sz w:val="20"/>
          <w:szCs w:val="20"/>
          <w:lang w:eastAsia="en-GB"/>
        </w:rPr>
      </w:pPr>
      <w:r w:rsidRPr="006515DC">
        <w:rPr>
          <w:rFonts w:ascii="Arial" w:hAnsi="Arial" w:cs="Arial"/>
          <w:color w:val="FF0000"/>
          <w:sz w:val="20"/>
          <w:szCs w:val="20"/>
        </w:rPr>
        <w:br w:type="page"/>
      </w:r>
    </w:p>
    <w:p w14:paraId="68483415" w14:textId="77777777" w:rsidR="00AD0D5D" w:rsidRPr="006515DC" w:rsidRDefault="00AD0D5D" w:rsidP="000E3007">
      <w:pPr>
        <w:pStyle w:val="NormalWeb"/>
        <w:spacing w:before="0" w:beforeAutospacing="0" w:after="0" w:afterAutospacing="0" w:line="360" w:lineRule="auto"/>
        <w:rPr>
          <w:rFonts w:ascii="Arial" w:hAnsi="Arial" w:cs="Arial"/>
          <w:color w:val="FF0000"/>
          <w:sz w:val="20"/>
          <w:szCs w:val="20"/>
        </w:rPr>
      </w:pPr>
    </w:p>
    <w:p w14:paraId="35030590" w14:textId="77777777" w:rsidR="00F93BEB" w:rsidRPr="006515DC" w:rsidRDefault="00F93BEB" w:rsidP="0014173E">
      <w:pPr>
        <w:pStyle w:val="Heading1"/>
        <w:numPr>
          <w:ilvl w:val="0"/>
          <w:numId w:val="2"/>
        </w:numPr>
        <w:rPr>
          <w:rFonts w:ascii="Arial" w:hAnsi="Arial" w:cs="Arial"/>
          <w:sz w:val="20"/>
          <w:szCs w:val="20"/>
        </w:rPr>
      </w:pPr>
      <w:bookmarkStart w:id="24" w:name="_Toc476224454"/>
      <w:r w:rsidRPr="006515DC">
        <w:rPr>
          <w:rFonts w:ascii="Arial" w:hAnsi="Arial" w:cs="Arial"/>
          <w:sz w:val="20"/>
          <w:szCs w:val="20"/>
        </w:rPr>
        <w:t>Indicative Timetable</w:t>
      </w:r>
      <w:bookmarkEnd w:id="24"/>
      <w:r w:rsidRPr="006515DC">
        <w:rPr>
          <w:rFonts w:ascii="Arial" w:hAnsi="Arial" w:cs="Arial"/>
          <w:sz w:val="20"/>
          <w:szCs w:val="20"/>
        </w:rPr>
        <w:t xml:space="preserve">  </w:t>
      </w:r>
    </w:p>
    <w:p w14:paraId="4FF9296C" w14:textId="77777777" w:rsidR="00B10E8A" w:rsidRPr="00B10E8A" w:rsidRDefault="00B10E8A" w:rsidP="00B10E8A">
      <w:pPr>
        <w:rPr>
          <w:rFonts w:asciiTheme="minorHAnsi" w:hAnsiTheme="minorHAnsi" w:cstheme="minorHAnsi"/>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3396"/>
      </w:tblGrid>
      <w:tr w:rsidR="00C31111" w:rsidRPr="00D84A58" w14:paraId="4414148F" w14:textId="77777777" w:rsidTr="00C31111">
        <w:trPr>
          <w:trHeight w:val="477"/>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6F259" w14:textId="77777777" w:rsidR="00C31111" w:rsidRPr="00D84A58" w:rsidRDefault="00C31111" w:rsidP="00C31111">
            <w:r w:rsidRPr="00D84A58">
              <w:t>Issue of ITT</w:t>
            </w:r>
          </w:p>
        </w:tc>
        <w:tc>
          <w:tcPr>
            <w:tcW w:w="3396" w:type="dxa"/>
            <w:tcBorders>
              <w:top w:val="single" w:sz="4" w:space="0" w:color="auto"/>
              <w:left w:val="single" w:sz="4" w:space="0" w:color="auto"/>
              <w:bottom w:val="single" w:sz="4" w:space="0" w:color="auto"/>
              <w:right w:val="single" w:sz="4" w:space="0" w:color="auto"/>
            </w:tcBorders>
          </w:tcPr>
          <w:p w14:paraId="197BF935" w14:textId="77777777" w:rsidR="00C31111" w:rsidRPr="0036257E" w:rsidRDefault="00BA7665" w:rsidP="00BA7665">
            <w:pPr>
              <w:jc w:val="center"/>
            </w:pPr>
            <w:r w:rsidRPr="0036257E">
              <w:t>Thursday 2</w:t>
            </w:r>
            <w:r w:rsidRPr="0036257E">
              <w:rPr>
                <w:vertAlign w:val="superscript"/>
              </w:rPr>
              <w:t>nd</w:t>
            </w:r>
            <w:r w:rsidRPr="0036257E">
              <w:t xml:space="preserve"> March</w:t>
            </w:r>
            <w:r w:rsidR="00C31111" w:rsidRPr="0036257E">
              <w:t xml:space="preserve"> 2017</w:t>
            </w:r>
          </w:p>
        </w:tc>
      </w:tr>
      <w:tr w:rsidR="00C31111" w:rsidRPr="00D84A58" w14:paraId="743B3642" w14:textId="77777777" w:rsidTr="00C31111">
        <w:trPr>
          <w:trHeight w:val="477"/>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59587" w14:textId="77777777" w:rsidR="00C31111" w:rsidRPr="00D84A58" w:rsidRDefault="00C31111" w:rsidP="00C31111">
            <w:r w:rsidRPr="00D84A58">
              <w:t>Opportunity to raise items for clarification ends</w:t>
            </w:r>
          </w:p>
        </w:tc>
        <w:tc>
          <w:tcPr>
            <w:tcW w:w="3396" w:type="dxa"/>
            <w:tcBorders>
              <w:top w:val="single" w:sz="4" w:space="0" w:color="auto"/>
              <w:left w:val="single" w:sz="4" w:space="0" w:color="auto"/>
              <w:bottom w:val="single" w:sz="4" w:space="0" w:color="auto"/>
              <w:right w:val="single" w:sz="4" w:space="0" w:color="auto"/>
            </w:tcBorders>
          </w:tcPr>
          <w:p w14:paraId="4126453E" w14:textId="0F47F94C" w:rsidR="00C31111" w:rsidRPr="0036257E" w:rsidRDefault="00324B2C" w:rsidP="00324B2C">
            <w:pPr>
              <w:jc w:val="center"/>
            </w:pPr>
            <w:r>
              <w:t>Monday</w:t>
            </w:r>
            <w:r w:rsidR="00BA7665" w:rsidRPr="0036257E">
              <w:t xml:space="preserve"> 1</w:t>
            </w:r>
            <w:r>
              <w:t>3</w:t>
            </w:r>
            <w:r w:rsidR="00BA7665" w:rsidRPr="0036257E">
              <w:rPr>
                <w:vertAlign w:val="superscript"/>
              </w:rPr>
              <w:t>th</w:t>
            </w:r>
            <w:r w:rsidR="00C31111" w:rsidRPr="0036257E">
              <w:t xml:space="preserve"> March 2017</w:t>
            </w:r>
          </w:p>
        </w:tc>
      </w:tr>
      <w:tr w:rsidR="00C31111" w:rsidRPr="00D84A58" w14:paraId="5C467097" w14:textId="77777777" w:rsidTr="00C31111">
        <w:trPr>
          <w:trHeight w:val="477"/>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D80E8" w14:textId="77777777" w:rsidR="00C31111" w:rsidRPr="00D84A58" w:rsidRDefault="00C31111" w:rsidP="00C31111">
            <w:r w:rsidRPr="00D84A58">
              <w:t>LV respond to clarification questions</w:t>
            </w:r>
          </w:p>
        </w:tc>
        <w:tc>
          <w:tcPr>
            <w:tcW w:w="3396" w:type="dxa"/>
            <w:tcBorders>
              <w:top w:val="single" w:sz="4" w:space="0" w:color="auto"/>
              <w:left w:val="single" w:sz="4" w:space="0" w:color="auto"/>
              <w:bottom w:val="single" w:sz="4" w:space="0" w:color="auto"/>
              <w:right w:val="single" w:sz="4" w:space="0" w:color="auto"/>
            </w:tcBorders>
          </w:tcPr>
          <w:p w14:paraId="1B6712BC" w14:textId="5AB25DC3" w:rsidR="00C31111" w:rsidRPr="0036257E" w:rsidRDefault="00324B2C" w:rsidP="00324B2C">
            <w:pPr>
              <w:jc w:val="center"/>
            </w:pPr>
            <w:r>
              <w:t>Wednesday</w:t>
            </w:r>
            <w:r w:rsidR="00C31111" w:rsidRPr="0036257E">
              <w:t xml:space="preserve"> 1</w:t>
            </w:r>
            <w:r>
              <w:t>5</w:t>
            </w:r>
            <w:r w:rsidR="00BA7665" w:rsidRPr="0036257E">
              <w:rPr>
                <w:vertAlign w:val="superscript"/>
              </w:rPr>
              <w:t>th</w:t>
            </w:r>
            <w:r w:rsidR="00C31111" w:rsidRPr="0036257E">
              <w:t xml:space="preserve"> March 2017</w:t>
            </w:r>
          </w:p>
        </w:tc>
      </w:tr>
      <w:tr w:rsidR="00C31111" w:rsidRPr="00D84A58" w14:paraId="48827EEB" w14:textId="77777777" w:rsidTr="00C31111">
        <w:trPr>
          <w:cantSplit/>
          <w:trHeight w:val="511"/>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5A36D6" w14:textId="77777777" w:rsidR="00C31111" w:rsidRPr="00D84A58" w:rsidRDefault="00C31111" w:rsidP="00C31111">
            <w:r w:rsidRPr="00D84A58">
              <w:t>Return of completed response to ITT</w:t>
            </w:r>
          </w:p>
        </w:tc>
        <w:tc>
          <w:tcPr>
            <w:tcW w:w="3396" w:type="dxa"/>
            <w:tcBorders>
              <w:top w:val="single" w:sz="4" w:space="0" w:color="auto"/>
              <w:left w:val="single" w:sz="4" w:space="0" w:color="auto"/>
              <w:bottom w:val="single" w:sz="4" w:space="0" w:color="auto"/>
              <w:right w:val="single" w:sz="4" w:space="0" w:color="auto"/>
            </w:tcBorders>
          </w:tcPr>
          <w:p w14:paraId="40F66B63" w14:textId="4E566095" w:rsidR="00C31111" w:rsidRPr="0036257E" w:rsidRDefault="00290814" w:rsidP="00324B2C">
            <w:pPr>
              <w:jc w:val="center"/>
            </w:pPr>
            <w:r w:rsidRPr="0036257E">
              <w:t xml:space="preserve">By 2:00pm </w:t>
            </w:r>
            <w:r w:rsidR="00324B2C">
              <w:t>–</w:t>
            </w:r>
            <w:r w:rsidRPr="0036257E">
              <w:t xml:space="preserve"> </w:t>
            </w:r>
            <w:r w:rsidR="00324B2C">
              <w:t>Tuesday</w:t>
            </w:r>
            <w:r w:rsidR="00FC0C01" w:rsidRPr="000000CE">
              <w:t xml:space="preserve"> </w:t>
            </w:r>
            <w:r w:rsidR="00BA7665" w:rsidRPr="0036257E">
              <w:t>2</w:t>
            </w:r>
            <w:r w:rsidR="00324B2C">
              <w:t>1</w:t>
            </w:r>
            <w:r w:rsidR="00324B2C" w:rsidRPr="00324B2C">
              <w:rPr>
                <w:vertAlign w:val="superscript"/>
              </w:rPr>
              <w:t>st</w:t>
            </w:r>
            <w:r w:rsidR="00C31111" w:rsidRPr="0036257E">
              <w:t xml:space="preserve"> March 2017</w:t>
            </w:r>
          </w:p>
        </w:tc>
      </w:tr>
      <w:tr w:rsidR="00C31111" w:rsidRPr="00D84A58" w14:paraId="60E28AA3" w14:textId="77777777" w:rsidTr="001749CA">
        <w:trPr>
          <w:cantSplit/>
          <w:trHeight w:val="753"/>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BE1ED" w14:textId="77777777" w:rsidR="00C31111" w:rsidRPr="00D84A58" w:rsidRDefault="00C31111" w:rsidP="00C31111">
            <w:r>
              <w:t>Potential p</w:t>
            </w:r>
            <w:r w:rsidRPr="00D84A58">
              <w:t>resentations from shortlisted service providers by virtual or physical presence at LV offices.</w:t>
            </w:r>
          </w:p>
        </w:tc>
        <w:tc>
          <w:tcPr>
            <w:tcW w:w="3396" w:type="dxa"/>
            <w:tcBorders>
              <w:top w:val="single" w:sz="4" w:space="0" w:color="auto"/>
              <w:left w:val="single" w:sz="4" w:space="0" w:color="auto"/>
              <w:bottom w:val="single" w:sz="4" w:space="0" w:color="auto"/>
              <w:right w:val="single" w:sz="4" w:space="0" w:color="auto"/>
            </w:tcBorders>
          </w:tcPr>
          <w:p w14:paraId="672711CB" w14:textId="5ADDEA65" w:rsidR="00C31111" w:rsidRPr="0036257E" w:rsidRDefault="00324B2C" w:rsidP="00324B2C">
            <w:pPr>
              <w:jc w:val="center"/>
            </w:pPr>
            <w:r>
              <w:t>Monday</w:t>
            </w:r>
            <w:bookmarkStart w:id="25" w:name="_GoBack"/>
            <w:bookmarkEnd w:id="25"/>
            <w:r w:rsidR="00C31111" w:rsidRPr="0036257E">
              <w:t xml:space="preserve"> 2</w:t>
            </w:r>
            <w:r>
              <w:t>7</w:t>
            </w:r>
            <w:r w:rsidR="00FC0C01" w:rsidRPr="000000CE">
              <w:rPr>
                <w:vertAlign w:val="superscript"/>
              </w:rPr>
              <w:t>th</w:t>
            </w:r>
            <w:r w:rsidR="00FC0C01" w:rsidRPr="000000CE">
              <w:t xml:space="preserve"> </w:t>
            </w:r>
            <w:r w:rsidR="00C31111" w:rsidRPr="0036257E">
              <w:t>March 2017</w:t>
            </w:r>
          </w:p>
        </w:tc>
      </w:tr>
      <w:tr w:rsidR="00C31111" w:rsidRPr="00D84A58" w14:paraId="407139C5" w14:textId="77777777" w:rsidTr="00C31111">
        <w:trPr>
          <w:cantSplit/>
          <w:trHeight w:val="412"/>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D6CA6" w14:textId="77777777" w:rsidR="00C31111" w:rsidRPr="00D84A58" w:rsidRDefault="00C31111" w:rsidP="00C31111">
            <w:r w:rsidRPr="00D84A58">
              <w:t>Indicative award, subject to contract</w:t>
            </w:r>
          </w:p>
        </w:tc>
        <w:tc>
          <w:tcPr>
            <w:tcW w:w="3396" w:type="dxa"/>
            <w:tcBorders>
              <w:top w:val="single" w:sz="4" w:space="0" w:color="auto"/>
              <w:left w:val="single" w:sz="4" w:space="0" w:color="auto"/>
              <w:bottom w:val="single" w:sz="4" w:space="0" w:color="auto"/>
              <w:right w:val="single" w:sz="4" w:space="0" w:color="auto"/>
            </w:tcBorders>
          </w:tcPr>
          <w:p w14:paraId="486E098D" w14:textId="2FE1E8F7" w:rsidR="00C31111" w:rsidRPr="0036257E" w:rsidRDefault="00FC0C01" w:rsidP="00FC0C01">
            <w:pPr>
              <w:jc w:val="center"/>
            </w:pPr>
            <w:r w:rsidRPr="000000CE">
              <w:t>w/c 26</w:t>
            </w:r>
            <w:r w:rsidRPr="000000CE">
              <w:rPr>
                <w:vertAlign w:val="superscript"/>
              </w:rPr>
              <w:t>th</w:t>
            </w:r>
            <w:r w:rsidRPr="000000CE">
              <w:t xml:space="preserve"> </w:t>
            </w:r>
            <w:r w:rsidR="00C31111" w:rsidRPr="0036257E">
              <w:t>March 2017</w:t>
            </w:r>
          </w:p>
        </w:tc>
      </w:tr>
      <w:tr w:rsidR="00C31111" w:rsidRPr="00D84A58" w14:paraId="0A95AAE2" w14:textId="77777777" w:rsidTr="00C31111">
        <w:trPr>
          <w:cantSplit/>
          <w:trHeight w:val="431"/>
        </w:trPr>
        <w:tc>
          <w:tcPr>
            <w:tcW w:w="5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20259" w14:textId="77777777" w:rsidR="00C31111" w:rsidRPr="00D84A58" w:rsidRDefault="00C31111" w:rsidP="00C31111">
            <w:r w:rsidRPr="00D84A58">
              <w:t>Contract Commencement</w:t>
            </w:r>
          </w:p>
        </w:tc>
        <w:tc>
          <w:tcPr>
            <w:tcW w:w="3396" w:type="dxa"/>
            <w:tcBorders>
              <w:top w:val="single" w:sz="4" w:space="0" w:color="auto"/>
              <w:left w:val="single" w:sz="4" w:space="0" w:color="auto"/>
              <w:bottom w:val="single" w:sz="4" w:space="0" w:color="auto"/>
              <w:right w:val="single" w:sz="4" w:space="0" w:color="auto"/>
            </w:tcBorders>
          </w:tcPr>
          <w:p w14:paraId="77E0EA9E" w14:textId="0630BF7F" w:rsidR="00C31111" w:rsidRPr="0036257E" w:rsidRDefault="00C31111" w:rsidP="00FC0C01">
            <w:pPr>
              <w:jc w:val="center"/>
            </w:pPr>
            <w:r w:rsidRPr="000000CE">
              <w:t xml:space="preserve">Immediately upon </w:t>
            </w:r>
            <w:r w:rsidR="00FC0C01" w:rsidRPr="000000CE">
              <w:t>contract signature</w:t>
            </w:r>
          </w:p>
        </w:tc>
      </w:tr>
    </w:tbl>
    <w:p w14:paraId="2AC960C4" w14:textId="77777777" w:rsidR="00F93BEB" w:rsidRPr="006515DC" w:rsidRDefault="00F93BEB" w:rsidP="00B10E8A">
      <w:pPr>
        <w:rPr>
          <w:rFonts w:ascii="Arial" w:hAnsi="Arial" w:cs="Arial"/>
          <w:sz w:val="20"/>
          <w:szCs w:val="20"/>
        </w:rPr>
      </w:pPr>
    </w:p>
    <w:p w14:paraId="0A920FAE" w14:textId="77777777" w:rsidR="00C31111" w:rsidRDefault="00C31111" w:rsidP="009A4CCF">
      <w:pPr>
        <w:rPr>
          <w:rFonts w:ascii="Arial" w:hAnsi="Arial" w:cs="Arial"/>
          <w:sz w:val="20"/>
          <w:szCs w:val="20"/>
        </w:rPr>
      </w:pPr>
    </w:p>
    <w:p w14:paraId="20703CD6" w14:textId="77777777" w:rsidR="00C31111" w:rsidRDefault="00C31111" w:rsidP="009A4CCF">
      <w:pPr>
        <w:rPr>
          <w:rFonts w:ascii="Arial" w:hAnsi="Arial" w:cs="Arial"/>
          <w:sz w:val="20"/>
          <w:szCs w:val="20"/>
        </w:rPr>
      </w:pPr>
    </w:p>
    <w:p w14:paraId="0CDAA12E" w14:textId="77777777" w:rsidR="00C31111" w:rsidRDefault="00C31111" w:rsidP="009A4CCF">
      <w:pPr>
        <w:rPr>
          <w:rFonts w:ascii="Arial" w:hAnsi="Arial" w:cs="Arial"/>
          <w:sz w:val="20"/>
          <w:szCs w:val="20"/>
        </w:rPr>
      </w:pPr>
    </w:p>
    <w:p w14:paraId="3A662778" w14:textId="77777777" w:rsidR="00C31111" w:rsidRDefault="00C31111" w:rsidP="009A4CCF">
      <w:pPr>
        <w:rPr>
          <w:rFonts w:ascii="Arial" w:hAnsi="Arial" w:cs="Arial"/>
          <w:sz w:val="20"/>
          <w:szCs w:val="20"/>
        </w:rPr>
      </w:pPr>
    </w:p>
    <w:p w14:paraId="7C05048D" w14:textId="77777777" w:rsidR="00C31111" w:rsidRDefault="00C31111" w:rsidP="009A4CCF">
      <w:pPr>
        <w:rPr>
          <w:rFonts w:ascii="Arial" w:hAnsi="Arial" w:cs="Arial"/>
          <w:sz w:val="20"/>
          <w:szCs w:val="20"/>
        </w:rPr>
      </w:pPr>
    </w:p>
    <w:p w14:paraId="678C8CE2" w14:textId="77777777" w:rsidR="00C31111" w:rsidRDefault="00C31111" w:rsidP="009A4CCF">
      <w:pPr>
        <w:rPr>
          <w:rFonts w:ascii="Arial" w:hAnsi="Arial" w:cs="Arial"/>
          <w:sz w:val="20"/>
          <w:szCs w:val="20"/>
        </w:rPr>
      </w:pPr>
    </w:p>
    <w:p w14:paraId="16059717" w14:textId="77777777" w:rsidR="00C31111" w:rsidRDefault="00C31111" w:rsidP="009A4CCF">
      <w:pPr>
        <w:rPr>
          <w:rFonts w:ascii="Arial" w:hAnsi="Arial" w:cs="Arial"/>
          <w:sz w:val="20"/>
          <w:szCs w:val="20"/>
        </w:rPr>
      </w:pPr>
    </w:p>
    <w:p w14:paraId="6F8210CA" w14:textId="77777777" w:rsidR="00C31111" w:rsidRDefault="00C31111" w:rsidP="009A4CCF">
      <w:pPr>
        <w:rPr>
          <w:rFonts w:ascii="Arial" w:hAnsi="Arial" w:cs="Arial"/>
          <w:sz w:val="20"/>
          <w:szCs w:val="20"/>
        </w:rPr>
      </w:pPr>
    </w:p>
    <w:p w14:paraId="6BCB0181" w14:textId="77777777" w:rsidR="00C31111" w:rsidRDefault="00C31111" w:rsidP="009A4CCF">
      <w:pPr>
        <w:rPr>
          <w:rFonts w:ascii="Arial" w:hAnsi="Arial" w:cs="Arial"/>
          <w:sz w:val="20"/>
          <w:szCs w:val="20"/>
        </w:rPr>
      </w:pPr>
    </w:p>
    <w:p w14:paraId="66058FE5" w14:textId="77777777" w:rsidR="00C31111" w:rsidRPr="00D84A58" w:rsidRDefault="00C31111" w:rsidP="00C31111">
      <w:r w:rsidRPr="00D84A58">
        <w:t xml:space="preserve">There is an opportunity to ask LV for further information to assist you in the preparation of your responses during the Items for Clarification period. If you have an Item for clarification, please e-mail Connor Reilly (creilly@liverpoolvision.co.uk). Please note that responses to these Items for Clarification from LV may be posted on the LV website on or around the given day, rather than a response via e-mail. It is your responsibility to make checks on the LV website for updates.  </w:t>
      </w:r>
    </w:p>
    <w:p w14:paraId="7E6E42E4" w14:textId="77777777" w:rsidR="008136FC" w:rsidRPr="006515DC" w:rsidRDefault="008136FC" w:rsidP="009A4CCF">
      <w:pPr>
        <w:rPr>
          <w:rFonts w:ascii="Arial" w:eastAsia="Times New Roman" w:hAnsi="Arial" w:cs="Arial"/>
          <w:b/>
          <w:bCs/>
          <w:sz w:val="20"/>
          <w:szCs w:val="20"/>
        </w:rPr>
      </w:pPr>
      <w:r w:rsidRPr="006515DC">
        <w:rPr>
          <w:rFonts w:ascii="Arial" w:hAnsi="Arial" w:cs="Arial"/>
          <w:sz w:val="20"/>
          <w:szCs w:val="20"/>
        </w:rPr>
        <w:br w:type="page"/>
      </w:r>
    </w:p>
    <w:p w14:paraId="67092AF3" w14:textId="77777777" w:rsidR="00F93BEB" w:rsidRPr="006515DC" w:rsidRDefault="00F93BEB" w:rsidP="009A4CCF">
      <w:pPr>
        <w:rPr>
          <w:rFonts w:ascii="Arial" w:hAnsi="Arial" w:cs="Arial"/>
          <w:sz w:val="20"/>
          <w:szCs w:val="20"/>
        </w:rPr>
      </w:pPr>
    </w:p>
    <w:p w14:paraId="65C18B82" w14:textId="6BE0AFA8" w:rsidR="00F93BEB" w:rsidRPr="006515DC" w:rsidRDefault="00F93BEB" w:rsidP="0014173E">
      <w:pPr>
        <w:pStyle w:val="Heading1"/>
        <w:numPr>
          <w:ilvl w:val="0"/>
          <w:numId w:val="2"/>
        </w:numPr>
        <w:rPr>
          <w:rFonts w:ascii="Arial" w:hAnsi="Arial" w:cs="Arial"/>
          <w:sz w:val="20"/>
          <w:szCs w:val="20"/>
        </w:rPr>
      </w:pPr>
      <w:bookmarkStart w:id="26" w:name="_Toc476224455"/>
      <w:r w:rsidRPr="006515DC">
        <w:rPr>
          <w:rFonts w:ascii="Arial" w:hAnsi="Arial" w:cs="Arial"/>
          <w:sz w:val="20"/>
          <w:szCs w:val="20"/>
        </w:rPr>
        <w:t>Specification of services required</w:t>
      </w:r>
      <w:bookmarkEnd w:id="26"/>
    </w:p>
    <w:p w14:paraId="4D11F542" w14:textId="77777777" w:rsidR="00F93BEB" w:rsidRDefault="00F93BEB" w:rsidP="009A4CCF">
      <w:pPr>
        <w:rPr>
          <w:rFonts w:ascii="Arial" w:hAnsi="Arial" w:cs="Arial"/>
          <w:sz w:val="20"/>
          <w:szCs w:val="20"/>
        </w:rPr>
      </w:pPr>
    </w:p>
    <w:p w14:paraId="44FAC88E" w14:textId="09BE35EE" w:rsidR="00AF3239" w:rsidRPr="00D84A58" w:rsidRDefault="00AF3239" w:rsidP="00AF3239">
      <w:r>
        <w:t>The successful tenderer(s)</w:t>
      </w:r>
      <w:r w:rsidRPr="00D84A58">
        <w:t xml:space="preserve"> will provide the following</w:t>
      </w:r>
      <w:r>
        <w:t xml:space="preserve"> under the term of the agreement</w:t>
      </w:r>
      <w:r w:rsidRPr="00D84A58">
        <w:t>:</w:t>
      </w:r>
    </w:p>
    <w:p w14:paraId="63ECD8C9" w14:textId="77777777" w:rsidR="00AF3239" w:rsidRPr="00D84A58" w:rsidRDefault="00AF3239" w:rsidP="00AF3239">
      <w:pPr>
        <w:pStyle w:val="ListParagraph"/>
        <w:numPr>
          <w:ilvl w:val="0"/>
          <w:numId w:val="18"/>
        </w:numPr>
        <w:spacing w:after="0"/>
      </w:pPr>
      <w:r w:rsidRPr="00D84A58">
        <w:t>Contribution and ideas to story building and the national and international media strategy</w:t>
      </w:r>
    </w:p>
    <w:p w14:paraId="104571C3" w14:textId="77777777" w:rsidR="00AF3239" w:rsidRPr="00D84A58" w:rsidRDefault="00AF3239" w:rsidP="00AF3239">
      <w:pPr>
        <w:pStyle w:val="ListParagraph"/>
        <w:numPr>
          <w:ilvl w:val="0"/>
          <w:numId w:val="18"/>
        </w:numPr>
        <w:spacing w:after="0"/>
      </w:pPr>
      <w:r w:rsidRPr="00D84A58">
        <w:t>Creation and distribution of press releases</w:t>
      </w:r>
    </w:p>
    <w:p w14:paraId="5329F80A" w14:textId="77777777" w:rsidR="00AF3239" w:rsidRPr="00D84A58" w:rsidRDefault="00AF3239" w:rsidP="00AF3239">
      <w:pPr>
        <w:pStyle w:val="ListParagraph"/>
        <w:numPr>
          <w:ilvl w:val="0"/>
          <w:numId w:val="18"/>
        </w:numPr>
        <w:spacing w:after="0"/>
      </w:pPr>
      <w:r w:rsidRPr="00D84A58">
        <w:t>Dedicated account management for the festival</w:t>
      </w:r>
    </w:p>
    <w:p w14:paraId="0C1D8C4D" w14:textId="77777777" w:rsidR="00AF3239" w:rsidRPr="00D84A58" w:rsidRDefault="00AF3239" w:rsidP="00AF3239">
      <w:pPr>
        <w:pStyle w:val="ListParagraph"/>
        <w:numPr>
          <w:ilvl w:val="0"/>
          <w:numId w:val="18"/>
        </w:numPr>
        <w:spacing w:after="0"/>
      </w:pPr>
      <w:r w:rsidRPr="00D84A58">
        <w:t>Proactive and reactive media management</w:t>
      </w:r>
    </w:p>
    <w:p w14:paraId="649C1254" w14:textId="77777777" w:rsidR="00AF3239" w:rsidRPr="00D84A58" w:rsidRDefault="00AF3239" w:rsidP="00AF3239">
      <w:pPr>
        <w:pStyle w:val="ListParagraph"/>
        <w:numPr>
          <w:ilvl w:val="0"/>
          <w:numId w:val="18"/>
        </w:numPr>
        <w:spacing w:after="0"/>
      </w:pPr>
      <w:r w:rsidRPr="00D84A58">
        <w:t>On site festival media centre management</w:t>
      </w:r>
    </w:p>
    <w:p w14:paraId="52780EBC" w14:textId="77777777" w:rsidR="00AF3239" w:rsidRPr="00D84A58" w:rsidRDefault="00AF3239" w:rsidP="00AF3239">
      <w:pPr>
        <w:pStyle w:val="ListParagraph"/>
        <w:numPr>
          <w:ilvl w:val="0"/>
          <w:numId w:val="18"/>
        </w:numPr>
        <w:spacing w:after="0"/>
      </w:pPr>
      <w:r w:rsidRPr="00D84A58">
        <w:t>Incident and crisis management expertise and assistance</w:t>
      </w:r>
    </w:p>
    <w:p w14:paraId="62DA238D" w14:textId="77777777" w:rsidR="00AF3239" w:rsidRPr="006515DC" w:rsidRDefault="00AF3239" w:rsidP="009A4CCF">
      <w:pPr>
        <w:rPr>
          <w:rFonts w:ascii="Arial" w:hAnsi="Arial" w:cs="Arial"/>
          <w:sz w:val="20"/>
          <w:szCs w:val="20"/>
        </w:rPr>
      </w:pPr>
    </w:p>
    <w:p w14:paraId="6592CF95" w14:textId="77777777" w:rsidR="005B0A98" w:rsidRPr="00B10E8A" w:rsidRDefault="005B0A98" w:rsidP="005B0A98">
      <w:pPr>
        <w:rPr>
          <w:b/>
        </w:rPr>
      </w:pPr>
      <w:r w:rsidRPr="00B10E8A">
        <w:rPr>
          <w:b/>
        </w:rPr>
        <w:t>Key performance indicators</w:t>
      </w:r>
    </w:p>
    <w:p w14:paraId="4C326E88" w14:textId="77777777" w:rsidR="005B0A98" w:rsidRPr="00D84A58" w:rsidRDefault="005B0A98" w:rsidP="0014173E">
      <w:pPr>
        <w:pStyle w:val="ListParagraph"/>
        <w:numPr>
          <w:ilvl w:val="0"/>
          <w:numId w:val="10"/>
        </w:numPr>
        <w:spacing w:after="0"/>
      </w:pPr>
      <w:r w:rsidRPr="00D84A58">
        <w:t>Improve the festival’s share of voice and secure a robust foundation of coverage</w:t>
      </w:r>
    </w:p>
    <w:p w14:paraId="45C7245C" w14:textId="77777777" w:rsidR="005B0A98" w:rsidRPr="00D84A58" w:rsidRDefault="005B0A98" w:rsidP="0014173E">
      <w:pPr>
        <w:pStyle w:val="ListParagraph"/>
        <w:numPr>
          <w:ilvl w:val="0"/>
          <w:numId w:val="10"/>
        </w:numPr>
        <w:spacing w:after="0"/>
      </w:pPr>
      <w:r w:rsidRPr="00D84A58">
        <w:t>Press releases</w:t>
      </w:r>
    </w:p>
    <w:p w14:paraId="03CAA5CE" w14:textId="77777777" w:rsidR="005B0A98" w:rsidRPr="00D84A58" w:rsidRDefault="005B0A98" w:rsidP="0014173E">
      <w:pPr>
        <w:pStyle w:val="ListParagraph"/>
        <w:numPr>
          <w:ilvl w:val="0"/>
          <w:numId w:val="10"/>
        </w:numPr>
        <w:spacing w:after="0"/>
      </w:pPr>
      <w:r w:rsidRPr="00D84A58">
        <w:t>Produce at least one press release per month for national and international media from the period of appointment until the end of July 2017</w:t>
      </w:r>
    </w:p>
    <w:p w14:paraId="10479526" w14:textId="77777777" w:rsidR="005B0A98" w:rsidRPr="00D84A58" w:rsidRDefault="005B0A98" w:rsidP="0014173E">
      <w:pPr>
        <w:pStyle w:val="ListParagraph"/>
        <w:numPr>
          <w:ilvl w:val="0"/>
          <w:numId w:val="10"/>
        </w:numPr>
        <w:spacing w:after="0"/>
      </w:pPr>
      <w:r w:rsidRPr="00D84A58">
        <w:t>Produce at least one press release per month for each sector focus days across key trade media from the period of appointment until the end of July 2017</w:t>
      </w:r>
    </w:p>
    <w:p w14:paraId="253186F5" w14:textId="77777777" w:rsidR="005B0A98" w:rsidRPr="00D84A58" w:rsidRDefault="005B0A98" w:rsidP="0014173E">
      <w:pPr>
        <w:pStyle w:val="ListParagraph"/>
        <w:numPr>
          <w:ilvl w:val="0"/>
          <w:numId w:val="10"/>
        </w:numPr>
        <w:spacing w:after="0"/>
      </w:pPr>
      <w:r w:rsidRPr="00D84A58">
        <w:t>Target coverage, outside festival media partnerships, per month</w:t>
      </w:r>
    </w:p>
    <w:p w14:paraId="781328A9" w14:textId="77777777" w:rsidR="005B0A98" w:rsidRPr="00D84A58" w:rsidRDefault="005B0A98" w:rsidP="0014173E">
      <w:pPr>
        <w:pStyle w:val="ListParagraph"/>
        <w:numPr>
          <w:ilvl w:val="0"/>
          <w:numId w:val="10"/>
        </w:numPr>
        <w:spacing w:after="0"/>
      </w:pPr>
      <w:r w:rsidRPr="00D84A58">
        <w:t>National business media (print / online) – 8 pieces of coverage + 1 thought leadership piece</w:t>
      </w:r>
    </w:p>
    <w:p w14:paraId="120BDC6D" w14:textId="77777777" w:rsidR="005B0A98" w:rsidRPr="00D84A58" w:rsidRDefault="005B0A98" w:rsidP="0014173E">
      <w:pPr>
        <w:pStyle w:val="ListParagraph"/>
        <w:numPr>
          <w:ilvl w:val="0"/>
          <w:numId w:val="10"/>
        </w:numPr>
        <w:spacing w:after="0"/>
      </w:pPr>
      <w:r w:rsidRPr="00D84A58">
        <w:t>International business media (print / online) – 8 pieces of coverage + 1 thought leadership piece</w:t>
      </w:r>
    </w:p>
    <w:p w14:paraId="6C13ECFB" w14:textId="77777777" w:rsidR="005B0A98" w:rsidRPr="00D84A58" w:rsidRDefault="005B0A98" w:rsidP="0014173E">
      <w:pPr>
        <w:pStyle w:val="ListParagraph"/>
        <w:numPr>
          <w:ilvl w:val="0"/>
          <w:numId w:val="10"/>
        </w:numPr>
        <w:spacing w:after="0"/>
      </w:pPr>
      <w:r w:rsidRPr="00D84A58">
        <w:t>National key trade media (manufacturing, energy, economics/finance, transport, urbanisation/cities, global logistics, life sciences, creative/digital, culture/media/sport) – 4 pieces</w:t>
      </w:r>
    </w:p>
    <w:p w14:paraId="5377398A" w14:textId="77777777" w:rsidR="005B0A98" w:rsidRPr="00D84A58" w:rsidRDefault="005B0A98" w:rsidP="0014173E">
      <w:pPr>
        <w:pStyle w:val="ListParagraph"/>
        <w:numPr>
          <w:ilvl w:val="0"/>
          <w:numId w:val="10"/>
        </w:numPr>
        <w:spacing w:after="0"/>
      </w:pPr>
      <w:r w:rsidRPr="00D84A58">
        <w:t>International key trade media (whereby this is exclusively outside the UK); (manufacturing, energy, economics/finance, transport, urbanisation/cities, global logistics, life sciences, creative/digital, culture/media/sport) – 4 pieces</w:t>
      </w:r>
    </w:p>
    <w:p w14:paraId="1FE753C1" w14:textId="77777777" w:rsidR="005B0A98" w:rsidRPr="00D84A58" w:rsidRDefault="005B0A98" w:rsidP="0014173E">
      <w:pPr>
        <w:pStyle w:val="ListParagraph"/>
        <w:numPr>
          <w:ilvl w:val="0"/>
          <w:numId w:val="10"/>
        </w:numPr>
        <w:spacing w:after="0"/>
      </w:pPr>
      <w:r w:rsidRPr="00D84A58">
        <w:t>National broadcast media – at least one piece of coverage per month until February 2018, then at least 2 pieces of coverage per month until July 2018.</w:t>
      </w:r>
    </w:p>
    <w:p w14:paraId="0884C6D1" w14:textId="77777777" w:rsidR="005B0A98" w:rsidRPr="00D84A58" w:rsidRDefault="005B0A98" w:rsidP="0014173E">
      <w:pPr>
        <w:pStyle w:val="ListParagraph"/>
        <w:numPr>
          <w:ilvl w:val="0"/>
          <w:numId w:val="10"/>
        </w:numPr>
        <w:spacing w:after="0"/>
      </w:pPr>
      <w:r w:rsidRPr="00D84A58">
        <w:t>International broadcast media - at least one piece of coverage per month until February 2018, then at least 2 pieces of coverage per month until July 2018.</w:t>
      </w:r>
    </w:p>
    <w:p w14:paraId="68CC0023" w14:textId="77777777" w:rsidR="005B0A98" w:rsidRDefault="005B0A98" w:rsidP="005B0A98"/>
    <w:p w14:paraId="752E321A" w14:textId="77777777" w:rsidR="005B0A98" w:rsidRPr="00D84A58" w:rsidRDefault="005B0A98" w:rsidP="005B0A98">
      <w:r w:rsidRPr="00D84A58">
        <w:t>It is with the understanding that there will be natural spikes in media activity and coverage output throughout the course of the campaign – particularly around Festival milestones and unveiling of data, research, events or other newsworthy content and as a result, any measurement of these key performance indicators will be aggregated over the course of the campaign period.</w:t>
      </w:r>
    </w:p>
    <w:p w14:paraId="08450529" w14:textId="77777777" w:rsidR="005B0A98" w:rsidRPr="00D84A58" w:rsidRDefault="005B0A98" w:rsidP="005B0A98">
      <w:r w:rsidRPr="00D84A58">
        <w:t>The service provider will deliver detailed coverage reports, by the end of each month. On review of these reports, the International Business Festival marketing and communications team will be able to raise any concerns over the quality of coverage achieved and the service provider will have the opportunity to respond and offer a modified strategy to amend future activity across the campaign period.</w:t>
      </w:r>
    </w:p>
    <w:p w14:paraId="5AE3B728" w14:textId="77777777" w:rsidR="005B0A98" w:rsidRPr="00D84A58" w:rsidRDefault="005B0A98" w:rsidP="005B0A98">
      <w:r w:rsidRPr="00D84A58">
        <w:t>The service provider’s performance will be measured across a balanced set of indicators including quantity of coverage, message penetration and relevance to target audiences as well as traffic to the festival website and number of new registrations.</w:t>
      </w:r>
    </w:p>
    <w:p w14:paraId="6CF65B63" w14:textId="77777777" w:rsidR="005B0A98" w:rsidRPr="00102684" w:rsidRDefault="005B0A98" w:rsidP="005B0A98">
      <w:r w:rsidRPr="00D84A58">
        <w:lastRenderedPageBreak/>
        <w:t xml:space="preserve">The service provider will be a key partner in maximising the reach of the festival across national, international media including print, online, broadcast and trade </w:t>
      </w:r>
      <w:r>
        <w:t>throughout the campaign period.</w:t>
      </w:r>
    </w:p>
    <w:p w14:paraId="421CC759" w14:textId="77777777" w:rsidR="005B0A98" w:rsidRPr="00B10E8A" w:rsidRDefault="005B0A98" w:rsidP="005B0A98">
      <w:pPr>
        <w:rPr>
          <w:b/>
        </w:rPr>
      </w:pPr>
      <w:bookmarkStart w:id="27" w:name="_Toc476042613"/>
      <w:r w:rsidRPr="00B10E8A">
        <w:rPr>
          <w:b/>
        </w:rPr>
        <w:t>2.3 Incident &amp; crisis management</w:t>
      </w:r>
      <w:bookmarkEnd w:id="27"/>
    </w:p>
    <w:p w14:paraId="651867D6" w14:textId="77777777" w:rsidR="005B0A98" w:rsidRPr="00D84A58" w:rsidRDefault="005B0A98" w:rsidP="005B0A98">
      <w:r w:rsidRPr="00D84A58">
        <w:t>The service provider will deliver crisis management advice and support as required, working alongside the International Business Festival’s marketing and communications team to prepare a comprehensive crisis communications plan.</w:t>
      </w:r>
    </w:p>
    <w:p w14:paraId="74547A05" w14:textId="77777777" w:rsidR="005B0A98" w:rsidRPr="00D84A58" w:rsidRDefault="005B0A98" w:rsidP="005B0A98">
      <w:r w:rsidRPr="00D84A58">
        <w:t>In case of an incident or crisis, the service provider will provide on request a press office service to assist with managing media interest. The service provider will additionally deliver out-of-hours crisis management as required.</w:t>
      </w:r>
    </w:p>
    <w:p w14:paraId="67DA06A1" w14:textId="77777777" w:rsidR="005B0A98" w:rsidRPr="00D84A58" w:rsidRDefault="005B0A98" w:rsidP="005B0A98">
      <w:r w:rsidRPr="00D84A58">
        <w:t>The service provider will notify the communications lead immediately when they have encountered specific issues that could develop into an incident or crisis or pose a reputational risk for the International Festival of Business.</w:t>
      </w:r>
    </w:p>
    <w:p w14:paraId="323D2F39" w14:textId="77777777" w:rsidR="005B0A98" w:rsidRPr="00B10E8A" w:rsidRDefault="005B0A98" w:rsidP="005B0A98">
      <w:pPr>
        <w:rPr>
          <w:b/>
        </w:rPr>
      </w:pPr>
      <w:bookmarkStart w:id="28" w:name="_Toc476042614"/>
      <w:r w:rsidRPr="00B10E8A">
        <w:rPr>
          <w:b/>
        </w:rPr>
        <w:t>3.4 Campaign Phasing</w:t>
      </w:r>
      <w:bookmarkEnd w:id="28"/>
    </w:p>
    <w:p w14:paraId="70496449" w14:textId="77777777" w:rsidR="005B0A98" w:rsidRPr="00D84A58" w:rsidRDefault="005B0A98" w:rsidP="005B0A98">
      <w:pPr>
        <w:rPr>
          <w:b/>
        </w:rPr>
      </w:pPr>
      <w:r w:rsidRPr="00D84A58">
        <w:rPr>
          <w:b/>
        </w:rPr>
        <w:t>Phase 1 – April to 31st July</w:t>
      </w:r>
    </w:p>
    <w:p w14:paraId="4A9948C5" w14:textId="77777777" w:rsidR="005B0A98" w:rsidRPr="00D84A58" w:rsidRDefault="005B0A98" w:rsidP="005B0A98">
      <w:r w:rsidRPr="00D84A58">
        <w:t>The service provider will work closely with the festival marketing and communications team to lay the appropriate foundations and shape the strategy and approach for the 2018 International Business Festival communications campaign.</w:t>
      </w:r>
    </w:p>
    <w:p w14:paraId="758977F8" w14:textId="77777777" w:rsidR="005B0A98" w:rsidRPr="00D84A58" w:rsidRDefault="005B0A98" w:rsidP="005B0A98">
      <w:r w:rsidRPr="00D84A58">
        <w:t>Once the approach is scoped and agreed, the service provider will ensure the drip feeding of regular and hard hitting stories which will capture the imagination of our target audience and drive traffic to the festival site via:</w:t>
      </w:r>
    </w:p>
    <w:p w14:paraId="35CC4D18" w14:textId="77777777" w:rsidR="005B0A98" w:rsidRPr="00D84A58" w:rsidRDefault="005B0A98" w:rsidP="0014173E">
      <w:pPr>
        <w:pStyle w:val="ListParagraph"/>
        <w:numPr>
          <w:ilvl w:val="0"/>
          <w:numId w:val="11"/>
        </w:numPr>
        <w:spacing w:after="0"/>
      </w:pPr>
      <w:r w:rsidRPr="00D84A58">
        <w:t>Delivery of PR and communications plan and support for a UK launch</w:t>
      </w:r>
    </w:p>
    <w:p w14:paraId="79B6700D" w14:textId="77777777" w:rsidR="005B0A98" w:rsidRPr="00D84A58" w:rsidRDefault="005B0A98" w:rsidP="0014173E">
      <w:pPr>
        <w:pStyle w:val="ListParagraph"/>
        <w:numPr>
          <w:ilvl w:val="0"/>
          <w:numId w:val="11"/>
        </w:numPr>
        <w:spacing w:after="0"/>
      </w:pPr>
      <w:r w:rsidRPr="00D84A58">
        <w:t>Delivery of PR and communications plan and support for North of England regional launch</w:t>
      </w:r>
    </w:p>
    <w:p w14:paraId="66F596DC" w14:textId="77777777" w:rsidR="005B0A98" w:rsidRPr="00D84A58" w:rsidRDefault="005B0A98" w:rsidP="0014173E">
      <w:pPr>
        <w:pStyle w:val="ListParagraph"/>
        <w:numPr>
          <w:ilvl w:val="0"/>
          <w:numId w:val="11"/>
        </w:numPr>
        <w:spacing w:after="0"/>
      </w:pPr>
      <w:r w:rsidRPr="00D84A58">
        <w:t>Delivery of PR and communications plan and support for an international launch</w:t>
      </w:r>
    </w:p>
    <w:p w14:paraId="76A964BD" w14:textId="77777777" w:rsidR="005B0A98" w:rsidRPr="00D84A58" w:rsidRDefault="005B0A98" w:rsidP="0014173E">
      <w:pPr>
        <w:pStyle w:val="ListParagraph"/>
        <w:numPr>
          <w:ilvl w:val="0"/>
          <w:numId w:val="11"/>
        </w:numPr>
        <w:spacing w:after="0"/>
      </w:pPr>
      <w:r w:rsidRPr="00D84A58">
        <w:t>Securing a set of pre-agreed festival ambassadors and ensuring they deliver against objectives</w:t>
      </w:r>
    </w:p>
    <w:p w14:paraId="5B8A994D" w14:textId="77777777" w:rsidR="005B0A98" w:rsidRPr="00D84A58" w:rsidRDefault="005B0A98" w:rsidP="0014173E">
      <w:pPr>
        <w:pStyle w:val="ListParagraph"/>
        <w:numPr>
          <w:ilvl w:val="0"/>
          <w:numId w:val="11"/>
        </w:numPr>
        <w:spacing w:after="0"/>
      </w:pPr>
      <w:r w:rsidRPr="00D84A58">
        <w:t>Creating newsworthy content and research based headlines</w:t>
      </w:r>
    </w:p>
    <w:p w14:paraId="6F27F583" w14:textId="77777777" w:rsidR="005B0A98" w:rsidRPr="00D84A58" w:rsidRDefault="005B0A98" w:rsidP="0014173E">
      <w:pPr>
        <w:pStyle w:val="ListParagraph"/>
        <w:numPr>
          <w:ilvl w:val="0"/>
          <w:numId w:val="11"/>
        </w:numPr>
        <w:spacing w:after="0"/>
      </w:pPr>
      <w:r w:rsidRPr="00D84A58">
        <w:t>Securing industry event/speaker platform opportunities</w:t>
      </w:r>
    </w:p>
    <w:p w14:paraId="6B029AEC" w14:textId="77777777" w:rsidR="005B0A98" w:rsidRPr="00D84A58" w:rsidRDefault="005B0A98" w:rsidP="0014173E">
      <w:pPr>
        <w:pStyle w:val="ListParagraph"/>
        <w:numPr>
          <w:ilvl w:val="0"/>
          <w:numId w:val="11"/>
        </w:numPr>
        <w:spacing w:after="0"/>
      </w:pPr>
      <w:r w:rsidRPr="00D84A58">
        <w:t>Announcements of sponsors and partners and related news</w:t>
      </w:r>
    </w:p>
    <w:p w14:paraId="5DFE4525" w14:textId="77777777" w:rsidR="005B0A98" w:rsidRPr="00D84A58" w:rsidRDefault="005B0A98" w:rsidP="0014173E">
      <w:pPr>
        <w:pStyle w:val="ListParagraph"/>
        <w:numPr>
          <w:ilvl w:val="0"/>
          <w:numId w:val="11"/>
        </w:numPr>
        <w:spacing w:after="0"/>
      </w:pPr>
      <w:r w:rsidRPr="00D84A58">
        <w:t>Unveiling of key VIP speakers and new features of the festival</w:t>
      </w:r>
    </w:p>
    <w:p w14:paraId="7EAF8E8E" w14:textId="77777777" w:rsidR="005B0A98" w:rsidRPr="00D84A58" w:rsidRDefault="005B0A98" w:rsidP="0014173E">
      <w:pPr>
        <w:pStyle w:val="ListParagraph"/>
        <w:numPr>
          <w:ilvl w:val="0"/>
          <w:numId w:val="11"/>
        </w:numPr>
        <w:spacing w:after="0"/>
      </w:pPr>
      <w:r w:rsidRPr="00D84A58">
        <w:t>Unveiling of ambassadors</w:t>
      </w:r>
    </w:p>
    <w:p w14:paraId="2FFCCFEE" w14:textId="77777777" w:rsidR="005B0A98" w:rsidRPr="00D84A58" w:rsidRDefault="005B0A98" w:rsidP="0014173E">
      <w:pPr>
        <w:pStyle w:val="ListParagraph"/>
        <w:numPr>
          <w:ilvl w:val="0"/>
          <w:numId w:val="11"/>
        </w:numPr>
        <w:spacing w:after="0"/>
      </w:pPr>
      <w:r w:rsidRPr="00D84A58">
        <w:t>Opinion editorials</w:t>
      </w:r>
    </w:p>
    <w:p w14:paraId="10C19822" w14:textId="77777777" w:rsidR="005B0A98" w:rsidRPr="00D84A58" w:rsidRDefault="005B0A98" w:rsidP="0014173E">
      <w:pPr>
        <w:pStyle w:val="ListParagraph"/>
        <w:numPr>
          <w:ilvl w:val="0"/>
          <w:numId w:val="11"/>
        </w:numPr>
        <w:spacing w:after="0"/>
      </w:pPr>
      <w:r w:rsidRPr="00D84A58">
        <w:t>Broadcast commentary</w:t>
      </w:r>
    </w:p>
    <w:p w14:paraId="6DF60C71" w14:textId="77777777" w:rsidR="005B0A98" w:rsidRPr="00D84A58" w:rsidRDefault="005B0A98" w:rsidP="0014173E">
      <w:pPr>
        <w:pStyle w:val="ListParagraph"/>
        <w:numPr>
          <w:ilvl w:val="0"/>
          <w:numId w:val="11"/>
        </w:numPr>
        <w:spacing w:after="0"/>
      </w:pPr>
      <w:r w:rsidRPr="00D84A58">
        <w:t>Launch of 1 year to go countdown messages</w:t>
      </w:r>
    </w:p>
    <w:p w14:paraId="13483ED1" w14:textId="77777777" w:rsidR="005B0A98" w:rsidRPr="00D84A58" w:rsidRDefault="005B0A98" w:rsidP="0014173E">
      <w:pPr>
        <w:pStyle w:val="ListParagraph"/>
        <w:numPr>
          <w:ilvl w:val="0"/>
          <w:numId w:val="11"/>
        </w:numPr>
        <w:spacing w:after="0"/>
      </w:pPr>
      <w:r w:rsidRPr="00D84A58">
        <w:t>Launch of a ticket launch</w:t>
      </w:r>
    </w:p>
    <w:p w14:paraId="559EA3D4" w14:textId="77777777" w:rsidR="005B0A98" w:rsidRDefault="005B0A98" w:rsidP="0014173E">
      <w:pPr>
        <w:pStyle w:val="ListParagraph"/>
        <w:numPr>
          <w:ilvl w:val="0"/>
          <w:numId w:val="11"/>
        </w:numPr>
        <w:spacing w:after="0"/>
      </w:pPr>
      <w:r w:rsidRPr="00D84A58">
        <w:t>Delivery of PR and communications plan and support a UK roadshow around nations and regions</w:t>
      </w:r>
    </w:p>
    <w:p w14:paraId="41FFD5EE" w14:textId="77777777" w:rsidR="005B0A98" w:rsidRDefault="005B0A98" w:rsidP="005B0A98">
      <w:pPr>
        <w:spacing w:after="0"/>
        <w:ind w:left="360"/>
      </w:pPr>
    </w:p>
    <w:p w14:paraId="0EBEE41B" w14:textId="77777777" w:rsidR="005B0A98" w:rsidRPr="00B10E8A" w:rsidRDefault="005B0A98" w:rsidP="005B0A98">
      <w:pPr>
        <w:spacing w:after="0"/>
        <w:rPr>
          <w:b/>
        </w:rPr>
      </w:pPr>
      <w:r w:rsidRPr="00B10E8A">
        <w:rPr>
          <w:b/>
        </w:rPr>
        <w:t>Phase 2 – August 2017 to December 2017</w:t>
      </w:r>
    </w:p>
    <w:p w14:paraId="4C418EB7" w14:textId="77777777" w:rsidR="005B0A98" w:rsidRDefault="005B0A98" w:rsidP="005B0A98">
      <w:pPr>
        <w:pStyle w:val="ListParagraph"/>
        <w:spacing w:after="0"/>
      </w:pPr>
    </w:p>
    <w:p w14:paraId="0A0CD115" w14:textId="77777777" w:rsidR="005B0A98" w:rsidRPr="00D84A58" w:rsidRDefault="005B0A98" w:rsidP="0014173E">
      <w:pPr>
        <w:pStyle w:val="ListParagraph"/>
        <w:numPr>
          <w:ilvl w:val="0"/>
          <w:numId w:val="11"/>
        </w:numPr>
        <w:spacing w:after="0"/>
      </w:pPr>
      <w:r w:rsidRPr="00D84A58">
        <w:t>Delivering press trips</w:t>
      </w:r>
    </w:p>
    <w:p w14:paraId="28BDDADD" w14:textId="77777777" w:rsidR="005B0A98" w:rsidRPr="00D84A58" w:rsidRDefault="005B0A98" w:rsidP="0014173E">
      <w:pPr>
        <w:pStyle w:val="ListParagraph"/>
        <w:numPr>
          <w:ilvl w:val="0"/>
          <w:numId w:val="11"/>
        </w:numPr>
        <w:spacing w:after="0"/>
      </w:pPr>
      <w:r w:rsidRPr="00D84A58">
        <w:t>Ensure festival ambassadors deliver against objectives</w:t>
      </w:r>
    </w:p>
    <w:p w14:paraId="168207A9" w14:textId="77777777" w:rsidR="005B0A98" w:rsidRPr="00D84A58" w:rsidRDefault="005B0A98" w:rsidP="0014173E">
      <w:pPr>
        <w:pStyle w:val="ListParagraph"/>
        <w:numPr>
          <w:ilvl w:val="0"/>
          <w:numId w:val="11"/>
        </w:numPr>
        <w:spacing w:after="0"/>
      </w:pPr>
      <w:r w:rsidRPr="00D84A58">
        <w:t>Creating newsworthy content and research based headlines</w:t>
      </w:r>
    </w:p>
    <w:p w14:paraId="156C9ACA" w14:textId="77777777" w:rsidR="005B0A98" w:rsidRPr="00D84A58" w:rsidRDefault="005B0A98" w:rsidP="0014173E">
      <w:pPr>
        <w:pStyle w:val="ListParagraph"/>
        <w:numPr>
          <w:ilvl w:val="0"/>
          <w:numId w:val="11"/>
        </w:numPr>
        <w:spacing w:after="0"/>
      </w:pPr>
      <w:r w:rsidRPr="00D84A58">
        <w:t>Securing industry event/speaker platform opportunities</w:t>
      </w:r>
    </w:p>
    <w:p w14:paraId="027AFA4C" w14:textId="77777777" w:rsidR="005B0A98" w:rsidRPr="00D84A58" w:rsidRDefault="005B0A98" w:rsidP="0014173E">
      <w:pPr>
        <w:pStyle w:val="ListParagraph"/>
        <w:numPr>
          <w:ilvl w:val="0"/>
          <w:numId w:val="11"/>
        </w:numPr>
        <w:spacing w:after="0"/>
      </w:pPr>
      <w:r w:rsidRPr="00D84A58">
        <w:t>Announcements of sponsors and partners and related news</w:t>
      </w:r>
    </w:p>
    <w:p w14:paraId="42E0F0F4" w14:textId="77777777" w:rsidR="005B0A98" w:rsidRPr="00D84A58" w:rsidRDefault="005B0A98" w:rsidP="0014173E">
      <w:pPr>
        <w:pStyle w:val="ListParagraph"/>
        <w:numPr>
          <w:ilvl w:val="0"/>
          <w:numId w:val="11"/>
        </w:numPr>
        <w:spacing w:after="0"/>
      </w:pPr>
      <w:r w:rsidRPr="00D84A58">
        <w:t>Unveiling of key VIP speakers and new features of the festival</w:t>
      </w:r>
    </w:p>
    <w:p w14:paraId="4A889516" w14:textId="77777777" w:rsidR="005B0A98" w:rsidRPr="00D84A58" w:rsidRDefault="005B0A98" w:rsidP="0014173E">
      <w:pPr>
        <w:pStyle w:val="ListParagraph"/>
        <w:numPr>
          <w:ilvl w:val="0"/>
          <w:numId w:val="11"/>
        </w:numPr>
        <w:spacing w:after="0"/>
      </w:pPr>
      <w:r w:rsidRPr="00D84A58">
        <w:t>Unveiling of ambassadors</w:t>
      </w:r>
    </w:p>
    <w:p w14:paraId="74CC52AB" w14:textId="77777777" w:rsidR="005B0A98" w:rsidRPr="00D84A58" w:rsidRDefault="005B0A98" w:rsidP="0014173E">
      <w:pPr>
        <w:pStyle w:val="ListParagraph"/>
        <w:numPr>
          <w:ilvl w:val="0"/>
          <w:numId w:val="11"/>
        </w:numPr>
        <w:spacing w:after="0"/>
      </w:pPr>
      <w:r w:rsidRPr="00D84A58">
        <w:t>Opinion editorials</w:t>
      </w:r>
    </w:p>
    <w:p w14:paraId="5D8C569E" w14:textId="77777777" w:rsidR="005B0A98" w:rsidRPr="00D84A58" w:rsidRDefault="005B0A98" w:rsidP="0014173E">
      <w:pPr>
        <w:pStyle w:val="ListParagraph"/>
        <w:numPr>
          <w:ilvl w:val="0"/>
          <w:numId w:val="11"/>
        </w:numPr>
        <w:spacing w:after="0"/>
      </w:pPr>
      <w:r w:rsidRPr="00D84A58">
        <w:lastRenderedPageBreak/>
        <w:t>Broadcast commentary</w:t>
      </w:r>
    </w:p>
    <w:p w14:paraId="6BE3C5D6" w14:textId="77777777" w:rsidR="005B0A98" w:rsidRPr="00D84A58" w:rsidRDefault="005B0A98" w:rsidP="0014173E">
      <w:pPr>
        <w:pStyle w:val="ListParagraph"/>
        <w:numPr>
          <w:ilvl w:val="0"/>
          <w:numId w:val="11"/>
        </w:numPr>
        <w:spacing w:after="0"/>
      </w:pPr>
      <w:r w:rsidRPr="00D84A58">
        <w:t>Press and media briefings</w:t>
      </w:r>
    </w:p>
    <w:p w14:paraId="1C2985CD" w14:textId="77777777" w:rsidR="005B0A98" w:rsidRPr="00D84A58" w:rsidRDefault="005B0A98" w:rsidP="0014173E">
      <w:pPr>
        <w:pStyle w:val="ListParagraph"/>
        <w:numPr>
          <w:ilvl w:val="0"/>
          <w:numId w:val="11"/>
        </w:numPr>
        <w:spacing w:after="0"/>
      </w:pPr>
      <w:r w:rsidRPr="00D84A58">
        <w:t>Media materials</w:t>
      </w:r>
    </w:p>
    <w:p w14:paraId="7FFEC20A" w14:textId="77777777" w:rsidR="005B0A98" w:rsidRPr="00D84A58" w:rsidRDefault="005B0A98" w:rsidP="005B0A98"/>
    <w:p w14:paraId="6B66FF27" w14:textId="77777777" w:rsidR="005B0A98" w:rsidRPr="00D84A58" w:rsidRDefault="005B0A98" w:rsidP="005B0A98">
      <w:pPr>
        <w:rPr>
          <w:b/>
        </w:rPr>
      </w:pPr>
      <w:r>
        <w:rPr>
          <w:b/>
        </w:rPr>
        <w:t>Phase 3</w:t>
      </w:r>
      <w:r w:rsidRPr="00D84A58">
        <w:rPr>
          <w:b/>
        </w:rPr>
        <w:t>– January 2018 to May 2018</w:t>
      </w:r>
    </w:p>
    <w:p w14:paraId="69576F61" w14:textId="77777777" w:rsidR="005B0A98" w:rsidRPr="00D84A58" w:rsidRDefault="005B0A98" w:rsidP="005B0A98">
      <w:r w:rsidRPr="00D84A58">
        <w:t xml:space="preserve">Building on the momentum of phase 1 and 2, continue to deliver incremental media opportunities for the festival as we arrive at a time critical stage. Stories are focused on the content, speakers and opportunities at the festival to drive traffic to the festival site and increase festival ticket sales. </w:t>
      </w:r>
    </w:p>
    <w:p w14:paraId="5A58D1F3" w14:textId="77777777" w:rsidR="005B0A98" w:rsidRDefault="005B0A98" w:rsidP="005B0A98">
      <w:pPr>
        <w:rPr>
          <w:b/>
        </w:rPr>
      </w:pPr>
    </w:p>
    <w:p w14:paraId="1C7B3ED5" w14:textId="77777777" w:rsidR="005B0A98" w:rsidRPr="00D84A58" w:rsidRDefault="005B0A98" w:rsidP="005B0A98">
      <w:pPr>
        <w:rPr>
          <w:b/>
        </w:rPr>
      </w:pPr>
      <w:r w:rsidRPr="00D84A58">
        <w:rPr>
          <w:b/>
        </w:rPr>
        <w:t>Phase 4 – 12 to 28 June 2018</w:t>
      </w:r>
    </w:p>
    <w:p w14:paraId="3F2625E7" w14:textId="77777777" w:rsidR="005B0A98" w:rsidRPr="00D84A58" w:rsidRDefault="005B0A98" w:rsidP="005B0A98">
      <w:r w:rsidRPr="00D84A58">
        <w:t>During the 3-week festival period of 12 – 28 June (note final dates may be extended by one or two days either side):</w:t>
      </w:r>
    </w:p>
    <w:p w14:paraId="3588F56C" w14:textId="77777777" w:rsidR="005B0A98" w:rsidRPr="00D84A58" w:rsidRDefault="005B0A98" w:rsidP="0014173E">
      <w:pPr>
        <w:pStyle w:val="ListParagraph"/>
        <w:numPr>
          <w:ilvl w:val="0"/>
          <w:numId w:val="12"/>
        </w:numPr>
        <w:spacing w:after="0"/>
      </w:pPr>
      <w:r w:rsidRPr="00D84A58">
        <w:t>Management of onsite press centre, reactive and proactive</w:t>
      </w:r>
    </w:p>
    <w:p w14:paraId="623BF64A" w14:textId="77777777" w:rsidR="005B0A98" w:rsidRPr="00D84A58" w:rsidRDefault="005B0A98" w:rsidP="0014173E">
      <w:pPr>
        <w:pStyle w:val="ListParagraph"/>
        <w:numPr>
          <w:ilvl w:val="0"/>
          <w:numId w:val="12"/>
        </w:numPr>
        <w:spacing w:after="0"/>
      </w:pPr>
      <w:r w:rsidRPr="00D84A58">
        <w:t>Management of press ticketing and accreditation as agreed with marketing team</w:t>
      </w:r>
    </w:p>
    <w:p w14:paraId="31646EB8" w14:textId="77777777" w:rsidR="005B0A98" w:rsidRPr="00D84A58" w:rsidRDefault="005B0A98" w:rsidP="0014173E">
      <w:pPr>
        <w:pStyle w:val="ListParagraph"/>
        <w:numPr>
          <w:ilvl w:val="0"/>
          <w:numId w:val="12"/>
        </w:numPr>
        <w:spacing w:after="0"/>
      </w:pPr>
      <w:r w:rsidRPr="00D84A58">
        <w:t>Management and facilitation of any exclusives with our media partner/s</w:t>
      </w:r>
    </w:p>
    <w:p w14:paraId="74F849A7" w14:textId="77777777" w:rsidR="005B0A98" w:rsidRPr="00D84A58" w:rsidRDefault="005B0A98" w:rsidP="0014173E">
      <w:pPr>
        <w:pStyle w:val="ListParagraph"/>
        <w:numPr>
          <w:ilvl w:val="0"/>
          <w:numId w:val="12"/>
        </w:numPr>
        <w:spacing w:after="0"/>
      </w:pPr>
      <w:r w:rsidRPr="00D84A58">
        <w:t>Ensuring press visits, delegations and/or individuals are invited from relevant sector and mass media outlets every day</w:t>
      </w:r>
    </w:p>
    <w:p w14:paraId="742E9070" w14:textId="77777777" w:rsidR="005B0A98" w:rsidRPr="00D84A58" w:rsidRDefault="005B0A98" w:rsidP="0014173E">
      <w:pPr>
        <w:pStyle w:val="ListParagraph"/>
        <w:numPr>
          <w:ilvl w:val="0"/>
          <w:numId w:val="12"/>
        </w:numPr>
        <w:spacing w:after="0"/>
      </w:pPr>
      <w:r w:rsidRPr="00D84A58">
        <w:t>Covering digital, print, radio and broadcast</w:t>
      </w:r>
    </w:p>
    <w:p w14:paraId="396813CC" w14:textId="77777777" w:rsidR="005B0A98" w:rsidRPr="00D84A58" w:rsidRDefault="005B0A98" w:rsidP="0014173E">
      <w:pPr>
        <w:pStyle w:val="ListParagraph"/>
        <w:numPr>
          <w:ilvl w:val="0"/>
          <w:numId w:val="12"/>
        </w:numPr>
        <w:spacing w:after="0"/>
      </w:pPr>
      <w:r w:rsidRPr="00D84A58">
        <w:t>Present regular interview opportunities to festival chairman and festival director</w:t>
      </w:r>
    </w:p>
    <w:p w14:paraId="68CC3D5E" w14:textId="77777777" w:rsidR="005B0A98" w:rsidRPr="00D84A58" w:rsidRDefault="005B0A98" w:rsidP="0014173E">
      <w:pPr>
        <w:pStyle w:val="ListParagraph"/>
        <w:numPr>
          <w:ilvl w:val="0"/>
          <w:numId w:val="12"/>
        </w:numPr>
        <w:spacing w:after="0"/>
      </w:pPr>
      <w:r w:rsidRPr="00D84A58">
        <w:t>Assist press in securing speaker or VIP interviews</w:t>
      </w:r>
    </w:p>
    <w:p w14:paraId="7E5B2B31" w14:textId="77777777" w:rsidR="005B0A98" w:rsidRPr="00D84A58" w:rsidRDefault="005B0A98" w:rsidP="0014173E">
      <w:pPr>
        <w:pStyle w:val="ListParagraph"/>
        <w:numPr>
          <w:ilvl w:val="0"/>
          <w:numId w:val="12"/>
        </w:numPr>
        <w:spacing w:after="0"/>
      </w:pPr>
      <w:r w:rsidRPr="00D84A58">
        <w:t>Draw the daily stories and key points of interest for press releases to capture the topics to be covered ahead of the day’s events</w:t>
      </w:r>
    </w:p>
    <w:p w14:paraId="0A94F429" w14:textId="77777777" w:rsidR="005B0A98" w:rsidRPr="00D84A58" w:rsidRDefault="005B0A98" w:rsidP="0014173E">
      <w:pPr>
        <w:pStyle w:val="ListParagraph"/>
        <w:numPr>
          <w:ilvl w:val="0"/>
          <w:numId w:val="12"/>
        </w:numPr>
        <w:spacing w:after="0"/>
      </w:pPr>
      <w:r w:rsidRPr="00D84A58">
        <w:t>Photocalls</w:t>
      </w:r>
    </w:p>
    <w:p w14:paraId="0F677807" w14:textId="77777777" w:rsidR="005B0A98" w:rsidRPr="00D84A58" w:rsidRDefault="005B0A98" w:rsidP="0014173E">
      <w:pPr>
        <w:pStyle w:val="ListParagraph"/>
        <w:numPr>
          <w:ilvl w:val="0"/>
          <w:numId w:val="12"/>
        </w:numPr>
        <w:spacing w:after="0"/>
      </w:pPr>
      <w:r w:rsidRPr="00D84A58">
        <w:t>Collaborate with marketing team to ensure news stories are also pushed via festival owned channels</w:t>
      </w:r>
    </w:p>
    <w:p w14:paraId="0F7461B0" w14:textId="77777777" w:rsidR="005B0A98" w:rsidRPr="00D84A58" w:rsidRDefault="005B0A98" w:rsidP="0014173E">
      <w:pPr>
        <w:pStyle w:val="ListParagraph"/>
        <w:numPr>
          <w:ilvl w:val="0"/>
          <w:numId w:val="12"/>
        </w:numPr>
        <w:spacing w:after="0"/>
      </w:pPr>
      <w:r w:rsidRPr="00D84A58">
        <w:t>Phase 5 – 29 June to 30 September 2018</w:t>
      </w:r>
    </w:p>
    <w:p w14:paraId="7ED458CD" w14:textId="77777777" w:rsidR="005B0A98" w:rsidRPr="00D84A58" w:rsidRDefault="005B0A98" w:rsidP="0014173E">
      <w:pPr>
        <w:pStyle w:val="ListParagraph"/>
        <w:numPr>
          <w:ilvl w:val="0"/>
          <w:numId w:val="12"/>
        </w:numPr>
        <w:spacing w:after="0"/>
      </w:pPr>
      <w:r w:rsidRPr="00D84A58">
        <w:t xml:space="preserve">To work closely with the festival marketing team to ensure once the festival comes to a close there are key evaluation pieces of coverage in targeted national and international titles. There will also be a thorough evaluation of the outputs of the communication campaign for the 2018 festival. </w:t>
      </w:r>
    </w:p>
    <w:p w14:paraId="335FB5B2" w14:textId="77777777" w:rsidR="005B0A98" w:rsidRPr="00D84A58" w:rsidRDefault="005B0A98" w:rsidP="0014173E">
      <w:pPr>
        <w:pStyle w:val="ListParagraph"/>
        <w:numPr>
          <w:ilvl w:val="0"/>
          <w:numId w:val="12"/>
        </w:numPr>
        <w:spacing w:after="0"/>
      </w:pPr>
      <w:r w:rsidRPr="00D84A58">
        <w:t>This is to include:</w:t>
      </w:r>
    </w:p>
    <w:p w14:paraId="79CA4600" w14:textId="77777777" w:rsidR="005B0A98" w:rsidRPr="00D84A58" w:rsidRDefault="005B0A98" w:rsidP="00C4389B">
      <w:pPr>
        <w:pStyle w:val="ListParagraph"/>
        <w:numPr>
          <w:ilvl w:val="1"/>
          <w:numId w:val="12"/>
        </w:numPr>
        <w:spacing w:after="0"/>
      </w:pPr>
      <w:r w:rsidRPr="00D84A58">
        <w:t>Communication of successes and follow ups from the 2018 festival</w:t>
      </w:r>
    </w:p>
    <w:p w14:paraId="5FEC741F" w14:textId="77777777" w:rsidR="005B0A98" w:rsidRPr="00D84A58" w:rsidRDefault="005B0A98" w:rsidP="00C4389B">
      <w:pPr>
        <w:pStyle w:val="ListParagraph"/>
        <w:numPr>
          <w:ilvl w:val="1"/>
          <w:numId w:val="12"/>
        </w:numPr>
        <w:spacing w:after="0"/>
      </w:pPr>
      <w:r w:rsidRPr="00D84A58">
        <w:t>Full coverage report with content analysis and associated metrics (reach; AVE/values; etc.)</w:t>
      </w:r>
    </w:p>
    <w:p w14:paraId="0D2FA880" w14:textId="77777777" w:rsidR="005B0A98" w:rsidRPr="00D84A58" w:rsidRDefault="005B0A98" w:rsidP="00C4389B">
      <w:pPr>
        <w:pStyle w:val="ListParagraph"/>
        <w:numPr>
          <w:ilvl w:val="1"/>
          <w:numId w:val="12"/>
        </w:numPr>
        <w:spacing w:after="0"/>
      </w:pPr>
      <w:r w:rsidRPr="00D84A58">
        <w:t>Thorough evaluation meeting with all relevant parties</w:t>
      </w:r>
    </w:p>
    <w:p w14:paraId="785FE4CD" w14:textId="77777777" w:rsidR="005B0A98" w:rsidRPr="00D84A58" w:rsidRDefault="005B0A98" w:rsidP="00C4389B">
      <w:pPr>
        <w:pStyle w:val="ListParagraph"/>
        <w:numPr>
          <w:ilvl w:val="1"/>
          <w:numId w:val="12"/>
        </w:numPr>
        <w:spacing w:after="0"/>
      </w:pPr>
      <w:r w:rsidRPr="00D84A58">
        <w:t>Ambassador outreach on next steps</w:t>
      </w:r>
    </w:p>
    <w:p w14:paraId="11D9966B" w14:textId="77777777" w:rsidR="005B0A98" w:rsidRPr="00D84A58" w:rsidRDefault="005B0A98" w:rsidP="005B0A98"/>
    <w:p w14:paraId="636C49C8" w14:textId="77777777" w:rsidR="005B0A98" w:rsidRPr="00D84A58" w:rsidRDefault="005B0A98" w:rsidP="005B0A98">
      <w:r w:rsidRPr="00D84A58">
        <w:t>Results of the above requirements will be seen as successful by:</w:t>
      </w:r>
    </w:p>
    <w:p w14:paraId="79B0F1D5" w14:textId="77777777" w:rsidR="000000CE" w:rsidRDefault="000000CE" w:rsidP="005B0A98">
      <w:pPr>
        <w:rPr>
          <w:b/>
        </w:rPr>
      </w:pPr>
      <w:bookmarkStart w:id="29" w:name="_Toc476042615"/>
    </w:p>
    <w:p w14:paraId="4C575F5D" w14:textId="44AB4633" w:rsidR="005B0A98" w:rsidRPr="00B10E8A" w:rsidRDefault="005B0A98" w:rsidP="005B0A98">
      <w:pPr>
        <w:rPr>
          <w:b/>
        </w:rPr>
      </w:pPr>
      <w:r w:rsidRPr="00B10E8A">
        <w:rPr>
          <w:b/>
        </w:rPr>
        <w:t>3.5 Quality of coverage</w:t>
      </w:r>
      <w:bookmarkEnd w:id="29"/>
    </w:p>
    <w:p w14:paraId="4EF2473B" w14:textId="77777777" w:rsidR="005B0A98" w:rsidRPr="00D84A58" w:rsidRDefault="005B0A98" w:rsidP="005B0A98">
      <w:r w:rsidRPr="00D84A58">
        <w:t xml:space="preserve">As defined by number of features in quality publications due with the largest readership and reach as well as quality of editorial content, defined by the size of the piece and inclusion of positive messaging and call to action (ticket purchase and registration). </w:t>
      </w:r>
    </w:p>
    <w:p w14:paraId="6013D364" w14:textId="77777777" w:rsidR="000000CE" w:rsidRDefault="000000CE">
      <w:pPr>
        <w:spacing w:after="0" w:line="240" w:lineRule="auto"/>
        <w:rPr>
          <w:b/>
        </w:rPr>
      </w:pPr>
      <w:bookmarkStart w:id="30" w:name="_Toc476042616"/>
      <w:r>
        <w:rPr>
          <w:b/>
        </w:rPr>
        <w:br w:type="page"/>
      </w:r>
    </w:p>
    <w:p w14:paraId="3FA3711C" w14:textId="2D3B896D" w:rsidR="005B0A98" w:rsidRPr="00B10E8A" w:rsidRDefault="005B0A98" w:rsidP="005B0A98">
      <w:pPr>
        <w:rPr>
          <w:b/>
        </w:rPr>
      </w:pPr>
      <w:r w:rsidRPr="00B10E8A">
        <w:rPr>
          <w:b/>
        </w:rPr>
        <w:lastRenderedPageBreak/>
        <w:t>3.6 Media output, per month</w:t>
      </w:r>
      <w:bookmarkEnd w:id="30"/>
      <w:r w:rsidRPr="00B10E8A">
        <w:rPr>
          <w:b/>
        </w:rPr>
        <w:t xml:space="preserve"> </w:t>
      </w:r>
    </w:p>
    <w:p w14:paraId="7C370E5E" w14:textId="77777777" w:rsidR="005B0A98" w:rsidRPr="00D84A58" w:rsidRDefault="005B0A98" w:rsidP="005B0A98">
      <w:pPr>
        <w:rPr>
          <w:b/>
        </w:rPr>
      </w:pPr>
      <w:r w:rsidRPr="00D84A58">
        <w:rPr>
          <w:b/>
        </w:rPr>
        <w:t>Press releases</w:t>
      </w:r>
    </w:p>
    <w:p w14:paraId="672F2C20" w14:textId="77777777" w:rsidR="005B0A98" w:rsidRPr="00D84A58" w:rsidRDefault="005B0A98" w:rsidP="0014173E">
      <w:pPr>
        <w:pStyle w:val="ListParagraph"/>
        <w:numPr>
          <w:ilvl w:val="0"/>
          <w:numId w:val="13"/>
        </w:numPr>
        <w:spacing w:after="0"/>
        <w:ind w:left="714" w:hanging="357"/>
      </w:pPr>
      <w:r w:rsidRPr="00D84A58">
        <w:t>Produce at least one press release per month for national and international media from the period of appointment until the end of July 2017</w:t>
      </w:r>
    </w:p>
    <w:p w14:paraId="17BCAAC2" w14:textId="77777777" w:rsidR="005B0A98" w:rsidRPr="00D84A58" w:rsidRDefault="005B0A98" w:rsidP="0014173E">
      <w:pPr>
        <w:pStyle w:val="ListParagraph"/>
        <w:numPr>
          <w:ilvl w:val="0"/>
          <w:numId w:val="13"/>
        </w:numPr>
        <w:spacing w:after="0"/>
        <w:ind w:left="714" w:hanging="357"/>
      </w:pPr>
      <w:r w:rsidRPr="00D84A58">
        <w:t>Produce at least one press release per month for each sector focus days across key trade media from the period of appointment until the end of July 2017</w:t>
      </w:r>
    </w:p>
    <w:p w14:paraId="3BEF93DE" w14:textId="77777777" w:rsidR="005B0A98" w:rsidRPr="00D84A58" w:rsidRDefault="005B0A98" w:rsidP="005B0A98"/>
    <w:p w14:paraId="710878BF" w14:textId="77777777" w:rsidR="005B0A98" w:rsidRPr="00D84A58" w:rsidRDefault="005B0A98" w:rsidP="005B0A98">
      <w:pPr>
        <w:rPr>
          <w:b/>
        </w:rPr>
      </w:pPr>
      <w:r w:rsidRPr="00D84A58">
        <w:rPr>
          <w:b/>
        </w:rPr>
        <w:t>Target coverage, outside festival media partnerships, per month</w:t>
      </w:r>
    </w:p>
    <w:p w14:paraId="6D0D3411" w14:textId="77777777" w:rsidR="005B0A98" w:rsidRPr="00D84A58" w:rsidRDefault="005B0A98" w:rsidP="0014173E">
      <w:pPr>
        <w:pStyle w:val="ListParagraph"/>
        <w:numPr>
          <w:ilvl w:val="0"/>
          <w:numId w:val="14"/>
        </w:numPr>
        <w:spacing w:after="0"/>
      </w:pPr>
      <w:r w:rsidRPr="00D84A58">
        <w:t>National business media (print / online) – 8 pieces of coverage + 1 thought leadership piece</w:t>
      </w:r>
    </w:p>
    <w:p w14:paraId="2E93539B" w14:textId="77777777" w:rsidR="005B0A98" w:rsidRPr="00D84A58" w:rsidRDefault="005B0A98" w:rsidP="0014173E">
      <w:pPr>
        <w:pStyle w:val="ListParagraph"/>
        <w:numPr>
          <w:ilvl w:val="0"/>
          <w:numId w:val="14"/>
        </w:numPr>
        <w:spacing w:after="0"/>
      </w:pPr>
      <w:r w:rsidRPr="00D84A58">
        <w:t>International business media (print / online) – 8 pieces of coverage + 1 thought leadership piece</w:t>
      </w:r>
    </w:p>
    <w:p w14:paraId="64FB3CA5" w14:textId="77777777" w:rsidR="005B0A98" w:rsidRPr="00D84A58" w:rsidRDefault="005B0A98" w:rsidP="0014173E">
      <w:pPr>
        <w:pStyle w:val="ListParagraph"/>
        <w:numPr>
          <w:ilvl w:val="0"/>
          <w:numId w:val="14"/>
        </w:numPr>
        <w:spacing w:after="0"/>
      </w:pPr>
      <w:r w:rsidRPr="00D84A58">
        <w:t>National trade media (manufacturing, energy, economics/finance, transport, urbanisation/cities, global logistics, life sciences, creative/digital, culture/media/sport) – 4 pieces</w:t>
      </w:r>
    </w:p>
    <w:p w14:paraId="15526FE5" w14:textId="77777777" w:rsidR="005B0A98" w:rsidRPr="00D84A58" w:rsidRDefault="005B0A98" w:rsidP="0014173E">
      <w:pPr>
        <w:pStyle w:val="ListParagraph"/>
        <w:numPr>
          <w:ilvl w:val="0"/>
          <w:numId w:val="14"/>
        </w:numPr>
        <w:spacing w:after="0"/>
      </w:pPr>
      <w:r w:rsidRPr="00D84A58">
        <w:t>International trade media (whereby this is exclusively outside the UK); (manufacturing, energy, economics/finance, transport, urbanisation/cities, global logistics, life sciences, creative/digital, culture/media/sport) – 4 pieces</w:t>
      </w:r>
    </w:p>
    <w:p w14:paraId="169B5187" w14:textId="77777777" w:rsidR="005B0A98" w:rsidRPr="00D84A58" w:rsidRDefault="005B0A98" w:rsidP="0014173E">
      <w:pPr>
        <w:pStyle w:val="ListParagraph"/>
        <w:numPr>
          <w:ilvl w:val="0"/>
          <w:numId w:val="14"/>
        </w:numPr>
        <w:spacing w:after="0"/>
      </w:pPr>
      <w:r w:rsidRPr="00D84A58">
        <w:t>National broadcast media – at least one piece of coverage per month until February 2018, then at least 2 pieces of coverage per month until July 2018.</w:t>
      </w:r>
    </w:p>
    <w:p w14:paraId="5F935765" w14:textId="77777777" w:rsidR="005B0A98" w:rsidRPr="00D84A58" w:rsidRDefault="005B0A98" w:rsidP="0014173E">
      <w:pPr>
        <w:pStyle w:val="ListParagraph"/>
        <w:numPr>
          <w:ilvl w:val="0"/>
          <w:numId w:val="14"/>
        </w:numPr>
        <w:spacing w:after="0"/>
      </w:pPr>
      <w:r w:rsidRPr="00D84A58">
        <w:t>International broadcast media - at least one piece of coverage per month until February 2018, then at least 2 pieces of coverage per month until July 2018.</w:t>
      </w:r>
    </w:p>
    <w:p w14:paraId="328CB61A" w14:textId="77777777" w:rsidR="004961E0" w:rsidRPr="006515DC" w:rsidRDefault="004961E0" w:rsidP="00F93BEB">
      <w:pPr>
        <w:pStyle w:val="NormalWeb"/>
        <w:spacing w:before="0" w:beforeAutospacing="0" w:after="0" w:afterAutospacing="0" w:line="360" w:lineRule="auto"/>
        <w:rPr>
          <w:rFonts w:ascii="Arial" w:hAnsi="Arial" w:cs="Arial"/>
          <w:color w:val="FF0000"/>
          <w:sz w:val="20"/>
          <w:szCs w:val="20"/>
        </w:rPr>
      </w:pPr>
    </w:p>
    <w:p w14:paraId="5B32D950" w14:textId="77777777" w:rsidR="005B0A98" w:rsidRPr="00D84A58" w:rsidRDefault="005B0A98" w:rsidP="005B0A98">
      <w:pPr>
        <w:rPr>
          <w:b/>
        </w:rPr>
      </w:pPr>
      <w:r w:rsidRPr="00D84A58">
        <w:rPr>
          <w:b/>
        </w:rPr>
        <w:t xml:space="preserve">Business impact: </w:t>
      </w:r>
    </w:p>
    <w:p w14:paraId="48C7B20C" w14:textId="77777777" w:rsidR="005B0A98" w:rsidRPr="00D84A58" w:rsidRDefault="005B0A98" w:rsidP="0014173E">
      <w:pPr>
        <w:pStyle w:val="ListParagraph"/>
        <w:numPr>
          <w:ilvl w:val="0"/>
          <w:numId w:val="15"/>
        </w:numPr>
        <w:spacing w:after="0"/>
      </w:pPr>
      <w:r w:rsidRPr="00D84A58">
        <w:t>Greater visibility and exposure for the International Business Festival</w:t>
      </w:r>
    </w:p>
    <w:p w14:paraId="300643FD" w14:textId="77777777" w:rsidR="005B0A98" w:rsidRPr="00D84A58" w:rsidRDefault="005B0A98" w:rsidP="0014173E">
      <w:pPr>
        <w:pStyle w:val="ListParagraph"/>
        <w:numPr>
          <w:ilvl w:val="0"/>
          <w:numId w:val="15"/>
        </w:numPr>
        <w:spacing w:after="0"/>
      </w:pPr>
      <w:r w:rsidRPr="00D84A58">
        <w:t>Drive ticket sales with the aim of increasing visitor numbers</w:t>
      </w:r>
    </w:p>
    <w:p w14:paraId="7B6AFB47" w14:textId="77777777" w:rsidR="005B0A98" w:rsidRPr="00D84A58" w:rsidRDefault="005B0A98" w:rsidP="0014173E">
      <w:pPr>
        <w:pStyle w:val="ListParagraph"/>
        <w:numPr>
          <w:ilvl w:val="0"/>
          <w:numId w:val="15"/>
        </w:numPr>
        <w:spacing w:after="0"/>
      </w:pPr>
      <w:r w:rsidRPr="00D84A58">
        <w:t xml:space="preserve">Build reputation of the festival as a credible, quality and must-visit event for businesspeople in the UK and around the world </w:t>
      </w:r>
    </w:p>
    <w:p w14:paraId="5236BFBD" w14:textId="77777777" w:rsidR="00F93BEB" w:rsidRPr="006515DC" w:rsidRDefault="00F93BEB" w:rsidP="00F93BEB">
      <w:pPr>
        <w:rPr>
          <w:rFonts w:ascii="Arial" w:hAnsi="Arial" w:cs="Arial"/>
          <w:iCs/>
          <w:sz w:val="20"/>
          <w:szCs w:val="20"/>
        </w:rPr>
      </w:pPr>
    </w:p>
    <w:p w14:paraId="196693B3" w14:textId="77777777" w:rsidR="00F93BEB" w:rsidRPr="006515DC" w:rsidRDefault="00F93BEB" w:rsidP="00F93BEB">
      <w:pPr>
        <w:spacing w:after="0" w:line="240" w:lineRule="auto"/>
        <w:rPr>
          <w:rFonts w:ascii="Arial" w:hAnsi="Arial" w:cs="Arial"/>
          <w:iCs/>
          <w:sz w:val="20"/>
          <w:szCs w:val="20"/>
        </w:rPr>
      </w:pPr>
      <w:r w:rsidRPr="006515DC">
        <w:rPr>
          <w:rFonts w:ascii="Arial" w:hAnsi="Arial" w:cs="Arial"/>
          <w:iCs/>
          <w:sz w:val="20"/>
          <w:szCs w:val="20"/>
        </w:rPr>
        <w:br w:type="page"/>
      </w:r>
    </w:p>
    <w:p w14:paraId="0F3CEBEF" w14:textId="77777777" w:rsidR="00F93BEB" w:rsidRPr="006515DC" w:rsidRDefault="00F93BEB" w:rsidP="009A4CCF">
      <w:pPr>
        <w:rPr>
          <w:rFonts w:ascii="Arial" w:hAnsi="Arial" w:cs="Arial"/>
          <w:sz w:val="20"/>
          <w:szCs w:val="20"/>
        </w:rPr>
      </w:pPr>
    </w:p>
    <w:p w14:paraId="2F33E241" w14:textId="77777777" w:rsidR="00F93BEB" w:rsidRPr="006515DC" w:rsidRDefault="00F93BEB" w:rsidP="0014173E">
      <w:pPr>
        <w:pStyle w:val="Heading1"/>
        <w:numPr>
          <w:ilvl w:val="0"/>
          <w:numId w:val="2"/>
        </w:numPr>
        <w:rPr>
          <w:rFonts w:ascii="Arial" w:hAnsi="Arial" w:cs="Arial"/>
          <w:sz w:val="20"/>
          <w:szCs w:val="20"/>
        </w:rPr>
      </w:pPr>
      <w:bookmarkStart w:id="31" w:name="_Toc476224456"/>
      <w:r w:rsidRPr="006515DC">
        <w:rPr>
          <w:rFonts w:ascii="Arial" w:hAnsi="Arial" w:cs="Arial"/>
          <w:sz w:val="20"/>
          <w:szCs w:val="20"/>
        </w:rPr>
        <w:t>Responses required:</w:t>
      </w:r>
      <w:bookmarkEnd w:id="31"/>
      <w:r w:rsidRPr="006515DC">
        <w:rPr>
          <w:rFonts w:ascii="Arial" w:hAnsi="Arial" w:cs="Arial"/>
          <w:sz w:val="20"/>
          <w:szCs w:val="20"/>
        </w:rPr>
        <w:br/>
      </w:r>
    </w:p>
    <w:p w14:paraId="239ED80A" w14:textId="3AC3EF40" w:rsidR="00FE3EC8" w:rsidRPr="003A6D65" w:rsidRDefault="003A6D65" w:rsidP="003A6D65">
      <w:bookmarkStart w:id="32" w:name="_Toc476042607"/>
      <w:r w:rsidRPr="003A6D65">
        <w:t>Tenderers are invited to respond to the questions set out in this section, having regard for the evaluation criteria weightings set below:</w:t>
      </w:r>
    </w:p>
    <w:tbl>
      <w:tblPr>
        <w:tblStyle w:val="TableGrid"/>
        <w:tblW w:w="0" w:type="auto"/>
        <w:tblLook w:val="04A0" w:firstRow="1" w:lastRow="0" w:firstColumn="1" w:lastColumn="0" w:noHBand="0" w:noVBand="1"/>
      </w:tblPr>
      <w:tblGrid>
        <w:gridCol w:w="5097"/>
        <w:gridCol w:w="5097"/>
      </w:tblGrid>
      <w:tr w:rsidR="00FE3EC8" w:rsidRPr="00D84A58" w14:paraId="274742A0" w14:textId="77777777" w:rsidTr="00127005">
        <w:tc>
          <w:tcPr>
            <w:tcW w:w="5097" w:type="dxa"/>
            <w:shd w:val="clear" w:color="auto" w:fill="D9D9D9" w:themeFill="background1" w:themeFillShade="D9"/>
          </w:tcPr>
          <w:p w14:paraId="1FD2CB7B" w14:textId="77777777" w:rsidR="00FE3EC8" w:rsidRPr="00D84A58" w:rsidRDefault="00FE3EC8" w:rsidP="004C6686">
            <w:r w:rsidRPr="00D84A58">
              <w:t>Relevant experience, capability and resource</w:t>
            </w:r>
          </w:p>
        </w:tc>
        <w:tc>
          <w:tcPr>
            <w:tcW w:w="5097" w:type="dxa"/>
            <w:vAlign w:val="center"/>
          </w:tcPr>
          <w:p w14:paraId="74D4EAF9" w14:textId="77777777" w:rsidR="00FE3EC8" w:rsidRPr="00D84A58" w:rsidRDefault="00FE3EC8" w:rsidP="00127005">
            <w:pPr>
              <w:jc w:val="center"/>
            </w:pPr>
            <w:r w:rsidRPr="00D84A58">
              <w:t>35%</w:t>
            </w:r>
          </w:p>
        </w:tc>
      </w:tr>
      <w:tr w:rsidR="00FE3EC8" w:rsidRPr="00D84A58" w14:paraId="0CEC3F67" w14:textId="77777777" w:rsidTr="00127005">
        <w:tc>
          <w:tcPr>
            <w:tcW w:w="5097" w:type="dxa"/>
            <w:shd w:val="clear" w:color="auto" w:fill="D9D9D9" w:themeFill="background1" w:themeFillShade="D9"/>
          </w:tcPr>
          <w:p w14:paraId="73D3CAD0" w14:textId="77777777" w:rsidR="00FE3EC8" w:rsidRPr="00D84A58" w:rsidRDefault="00FE3EC8" w:rsidP="004C6686">
            <w:r w:rsidRPr="00D84A58">
              <w:t>Creative approach and flexibility</w:t>
            </w:r>
          </w:p>
        </w:tc>
        <w:tc>
          <w:tcPr>
            <w:tcW w:w="5097" w:type="dxa"/>
            <w:vAlign w:val="center"/>
          </w:tcPr>
          <w:p w14:paraId="1F1893D6" w14:textId="77777777" w:rsidR="00FE3EC8" w:rsidRPr="00D84A58" w:rsidRDefault="00FE3EC8" w:rsidP="00127005">
            <w:pPr>
              <w:jc w:val="center"/>
            </w:pPr>
            <w:r w:rsidRPr="00D84A58">
              <w:t>35%</w:t>
            </w:r>
          </w:p>
        </w:tc>
      </w:tr>
      <w:tr w:rsidR="00FE3EC8" w:rsidRPr="00D84A58" w14:paraId="77CE0C99" w14:textId="77777777" w:rsidTr="00127005">
        <w:tc>
          <w:tcPr>
            <w:tcW w:w="5097" w:type="dxa"/>
            <w:shd w:val="clear" w:color="auto" w:fill="D9D9D9" w:themeFill="background1" w:themeFillShade="D9"/>
          </w:tcPr>
          <w:p w14:paraId="5E4910E8" w14:textId="77777777" w:rsidR="00FE3EC8" w:rsidRPr="00D84A58" w:rsidRDefault="00FE3EC8" w:rsidP="004C6686">
            <w:r w:rsidRPr="00D84A58">
              <w:t>Value for Money</w:t>
            </w:r>
          </w:p>
        </w:tc>
        <w:tc>
          <w:tcPr>
            <w:tcW w:w="5097" w:type="dxa"/>
            <w:vAlign w:val="center"/>
          </w:tcPr>
          <w:p w14:paraId="341A80DA" w14:textId="77777777" w:rsidR="00FE3EC8" w:rsidRPr="00D84A58" w:rsidRDefault="00FE3EC8" w:rsidP="00127005">
            <w:pPr>
              <w:jc w:val="center"/>
            </w:pPr>
            <w:r w:rsidRPr="00D84A58">
              <w:t>30%</w:t>
            </w:r>
          </w:p>
        </w:tc>
      </w:tr>
    </w:tbl>
    <w:p w14:paraId="36C64EE1" w14:textId="77777777" w:rsidR="00FE3EC8" w:rsidRPr="00D84A58" w:rsidRDefault="00FE3EC8" w:rsidP="00FE3EC8"/>
    <w:p w14:paraId="70CCECF8" w14:textId="4AA9D099" w:rsidR="00FE3EC8" w:rsidRDefault="00FE3EC8" w:rsidP="00FE3EC8">
      <w:r w:rsidRPr="00D84A58">
        <w:t>Successful tenderers will also be expected to have suitable financial stability to undertake these pieces of work and to have insurances and policies in place that are adequate to undertaking payment from public funds</w:t>
      </w:r>
      <w:r w:rsidR="00F12616">
        <w:t>.</w:t>
      </w:r>
      <w:r w:rsidRPr="00D84A58">
        <w:t xml:space="preserve"> These requirements are mandatory and, if not satisfied, then LV reserves the right at its absolute discretion not to award a contract irrespective of how the tenderer has scored using the evaluation criteria.</w:t>
      </w:r>
    </w:p>
    <w:p w14:paraId="00ABE121" w14:textId="77777777" w:rsidR="00FE3EC8" w:rsidRPr="005B0A98" w:rsidRDefault="003A6D65" w:rsidP="00FE3EC8">
      <w:pPr>
        <w:rPr>
          <w:b/>
        </w:rPr>
      </w:pPr>
      <w:r>
        <w:rPr>
          <w:b/>
        </w:rPr>
        <w:t>5</w:t>
      </w:r>
      <w:r w:rsidR="00FE3EC8" w:rsidRPr="005B0A98">
        <w:rPr>
          <w:b/>
        </w:rPr>
        <w:t>.1 Experience, Capability, Resource (35%)</w:t>
      </w:r>
      <w:bookmarkEnd w:id="32"/>
    </w:p>
    <w:p w14:paraId="5CE86C5A" w14:textId="06612BF1" w:rsidR="00FE3EC8" w:rsidRPr="0024694C" w:rsidRDefault="00FE3EC8" w:rsidP="00FE3EC8">
      <w:pPr>
        <w:rPr>
          <w:rFonts w:asciiTheme="minorHAnsi" w:hAnsiTheme="minorHAnsi" w:cstheme="minorHAnsi"/>
        </w:rPr>
      </w:pPr>
      <w:r w:rsidRPr="0024694C">
        <w:rPr>
          <w:rFonts w:asciiTheme="minorHAnsi" w:hAnsiTheme="minorHAnsi" w:cstheme="minorHAnsi"/>
        </w:rPr>
        <w:t>Please provide</w:t>
      </w:r>
      <w:r w:rsidR="00EE58E3">
        <w:rPr>
          <w:rFonts w:asciiTheme="minorHAnsi" w:hAnsiTheme="minorHAnsi" w:cstheme="minorHAnsi"/>
        </w:rPr>
        <w:t xml:space="preserve"> details of</w:t>
      </w:r>
      <w:r w:rsidRPr="0024694C">
        <w:rPr>
          <w:rFonts w:asciiTheme="minorHAnsi" w:hAnsiTheme="minorHAnsi" w:cstheme="minorHAnsi"/>
        </w:rPr>
        <w:t xml:space="preserve"> the following:</w:t>
      </w:r>
    </w:p>
    <w:p w14:paraId="5B91AFD5" w14:textId="0A0BE57B" w:rsidR="00FE3EC8" w:rsidRPr="0024694C" w:rsidRDefault="00F12616" w:rsidP="00F12616">
      <w:pPr>
        <w:pStyle w:val="ListParagraph"/>
        <w:numPr>
          <w:ilvl w:val="0"/>
          <w:numId w:val="20"/>
        </w:numPr>
        <w:spacing w:after="0"/>
        <w:rPr>
          <w:rFonts w:asciiTheme="minorHAnsi" w:hAnsiTheme="minorHAnsi" w:cstheme="minorHAnsi"/>
        </w:rPr>
      </w:pPr>
      <w:r>
        <w:rPr>
          <w:rFonts w:asciiTheme="minorHAnsi" w:hAnsiTheme="minorHAnsi" w:cstheme="minorHAnsi"/>
        </w:rPr>
        <w:t>Examples</w:t>
      </w:r>
      <w:r w:rsidRPr="0024694C">
        <w:rPr>
          <w:rFonts w:asciiTheme="minorHAnsi" w:hAnsiTheme="minorHAnsi" w:cstheme="minorHAnsi"/>
        </w:rPr>
        <w:t xml:space="preserve"> </w:t>
      </w:r>
      <w:r w:rsidR="00FE3EC8" w:rsidRPr="0024694C">
        <w:rPr>
          <w:rFonts w:asciiTheme="minorHAnsi" w:hAnsiTheme="minorHAnsi" w:cstheme="minorHAnsi"/>
        </w:rPr>
        <w:t>of managing similar projects to include specific outputs.</w:t>
      </w:r>
    </w:p>
    <w:p w14:paraId="7F135C56" w14:textId="77777777" w:rsidR="00FE3EC8" w:rsidRPr="0024694C" w:rsidRDefault="00FE3EC8" w:rsidP="00F12616">
      <w:pPr>
        <w:pStyle w:val="ListParagraph"/>
        <w:numPr>
          <w:ilvl w:val="0"/>
          <w:numId w:val="20"/>
        </w:numPr>
        <w:spacing w:after="0"/>
        <w:rPr>
          <w:rFonts w:asciiTheme="minorHAnsi" w:hAnsiTheme="minorHAnsi" w:cstheme="minorHAnsi"/>
        </w:rPr>
      </w:pPr>
      <w:r w:rsidRPr="0024694C">
        <w:rPr>
          <w:rFonts w:asciiTheme="minorHAnsi" w:hAnsiTheme="minorHAnsi" w:cstheme="minorHAnsi"/>
        </w:rPr>
        <w:t>Experience of proposed dedicated account management/team including office locations in the UK and overseas.</w:t>
      </w:r>
    </w:p>
    <w:p w14:paraId="24CA46E8" w14:textId="056F6166" w:rsidR="00FE3EC8" w:rsidRPr="0024694C" w:rsidRDefault="00EE58E3" w:rsidP="00F12616">
      <w:pPr>
        <w:pStyle w:val="ListParagraph"/>
        <w:numPr>
          <w:ilvl w:val="0"/>
          <w:numId w:val="20"/>
        </w:numPr>
        <w:spacing w:after="0"/>
        <w:rPr>
          <w:rFonts w:asciiTheme="minorHAnsi" w:hAnsiTheme="minorHAnsi" w:cstheme="minorHAnsi"/>
        </w:rPr>
      </w:pPr>
      <w:r>
        <w:rPr>
          <w:rFonts w:asciiTheme="minorHAnsi" w:hAnsiTheme="minorHAnsi" w:cstheme="minorHAnsi"/>
        </w:rPr>
        <w:t>S</w:t>
      </w:r>
      <w:r w:rsidR="00FE3EC8" w:rsidRPr="0024694C">
        <w:rPr>
          <w:rFonts w:asciiTheme="minorHAnsi" w:hAnsiTheme="minorHAnsi" w:cstheme="minorHAnsi"/>
        </w:rPr>
        <w:t>taffing levels and relevant individual experience for proposed teams working reactive and proactive PR activity</w:t>
      </w:r>
    </w:p>
    <w:p w14:paraId="7F0EE8E7" w14:textId="2206E364" w:rsidR="00FE3EC8" w:rsidRDefault="00FE3EC8" w:rsidP="00F12616">
      <w:pPr>
        <w:pStyle w:val="ListParagraph"/>
        <w:numPr>
          <w:ilvl w:val="0"/>
          <w:numId w:val="20"/>
        </w:numPr>
        <w:spacing w:after="0"/>
        <w:rPr>
          <w:rFonts w:asciiTheme="minorHAnsi" w:hAnsiTheme="minorHAnsi" w:cstheme="minorHAnsi"/>
        </w:rPr>
      </w:pPr>
      <w:r w:rsidRPr="0024694C">
        <w:rPr>
          <w:rFonts w:asciiTheme="minorHAnsi" w:hAnsiTheme="minorHAnsi" w:cstheme="minorHAnsi"/>
        </w:rPr>
        <w:t xml:space="preserve">Experience in delivering a similar level of project on time and within budget </w:t>
      </w:r>
    </w:p>
    <w:p w14:paraId="0CA71152" w14:textId="0A33ABDE" w:rsidR="00E01A9E" w:rsidRDefault="00E01A9E" w:rsidP="00E01A9E">
      <w:pPr>
        <w:pStyle w:val="ListParagraph"/>
        <w:numPr>
          <w:ilvl w:val="0"/>
          <w:numId w:val="20"/>
        </w:numPr>
        <w:spacing w:after="0"/>
        <w:rPr>
          <w:rFonts w:asciiTheme="minorHAnsi" w:hAnsiTheme="minorHAnsi" w:cstheme="minorHAnsi"/>
        </w:rPr>
      </w:pPr>
      <w:r w:rsidRPr="0024694C">
        <w:rPr>
          <w:rFonts w:asciiTheme="minorHAnsi" w:hAnsiTheme="minorHAnsi" w:cstheme="minorHAnsi"/>
        </w:rPr>
        <w:t>Examples of previous, relevant work in the area of PR for the purpose of events/ticketing or commercial activity. This must include top line narratives and key messages per audience, taking into account UK and international audiences and including tone of voice and personality which gains cut through</w:t>
      </w:r>
    </w:p>
    <w:p w14:paraId="66CD7F3C" w14:textId="77777777" w:rsidR="00E01A9E" w:rsidRPr="0024694C" w:rsidRDefault="00E01A9E" w:rsidP="00E01A9E">
      <w:pPr>
        <w:pStyle w:val="ListParagraph"/>
        <w:numPr>
          <w:ilvl w:val="0"/>
          <w:numId w:val="20"/>
        </w:numPr>
        <w:spacing w:after="0"/>
        <w:rPr>
          <w:rFonts w:asciiTheme="minorHAnsi" w:hAnsiTheme="minorHAnsi" w:cstheme="minorHAnsi"/>
        </w:rPr>
      </w:pPr>
      <w:r w:rsidRPr="0024694C">
        <w:rPr>
          <w:rFonts w:asciiTheme="minorHAnsi" w:hAnsiTheme="minorHAnsi" w:cstheme="minorHAnsi"/>
        </w:rPr>
        <w:t>Examples of previous, relevant work in the area of influencing editorial content</w:t>
      </w:r>
    </w:p>
    <w:p w14:paraId="7B5510C1" w14:textId="77777777" w:rsidR="00E01A9E" w:rsidRPr="0036257E" w:rsidRDefault="00E01A9E" w:rsidP="0036257E">
      <w:pPr>
        <w:spacing w:after="0"/>
        <w:ind w:left="360"/>
        <w:rPr>
          <w:rFonts w:asciiTheme="minorHAnsi" w:hAnsiTheme="minorHAnsi" w:cstheme="minorHAnsi"/>
        </w:rPr>
      </w:pPr>
    </w:p>
    <w:p w14:paraId="7A09CFB7" w14:textId="77777777" w:rsidR="00FE3EC8" w:rsidRPr="0024694C" w:rsidRDefault="00FE3EC8" w:rsidP="00F12616">
      <w:pPr>
        <w:pStyle w:val="ListParagraph"/>
        <w:numPr>
          <w:ilvl w:val="0"/>
          <w:numId w:val="20"/>
        </w:numPr>
        <w:spacing w:after="0"/>
        <w:rPr>
          <w:rFonts w:asciiTheme="minorHAnsi" w:hAnsiTheme="minorHAnsi" w:cstheme="minorHAnsi"/>
        </w:rPr>
      </w:pPr>
      <w:r w:rsidRPr="0024694C">
        <w:rPr>
          <w:rFonts w:asciiTheme="minorHAnsi" w:hAnsiTheme="minorHAnsi" w:cstheme="minorHAnsi"/>
        </w:rPr>
        <w:t>Ability and experience securing high profile expert national and international speakers and ambassadors to act as advocates and media spokespeople for the festival.</w:t>
      </w:r>
    </w:p>
    <w:p w14:paraId="65728B9A" w14:textId="77777777" w:rsidR="00FE3EC8" w:rsidRPr="0024694C" w:rsidRDefault="00FE3EC8" w:rsidP="00F12616">
      <w:pPr>
        <w:pStyle w:val="ListParagraph"/>
        <w:numPr>
          <w:ilvl w:val="0"/>
          <w:numId w:val="20"/>
        </w:numPr>
        <w:spacing w:after="0"/>
        <w:rPr>
          <w:rFonts w:asciiTheme="minorHAnsi" w:hAnsiTheme="minorHAnsi" w:cstheme="minorHAnsi"/>
        </w:rPr>
      </w:pPr>
      <w:r w:rsidRPr="0024694C">
        <w:rPr>
          <w:rFonts w:asciiTheme="minorHAnsi" w:hAnsiTheme="minorHAnsi" w:cstheme="minorHAnsi"/>
        </w:rPr>
        <w:t xml:space="preserve">Demonstrate an understanding of the brief and the problems it is trying to solve by providing a systematic approach to the development of the communications strategy. </w:t>
      </w:r>
    </w:p>
    <w:p w14:paraId="766270FA" w14:textId="77777777" w:rsidR="00FE3EC8" w:rsidRPr="0024694C" w:rsidRDefault="00FE3EC8" w:rsidP="00F12616">
      <w:pPr>
        <w:pStyle w:val="ListParagraph"/>
        <w:numPr>
          <w:ilvl w:val="0"/>
          <w:numId w:val="20"/>
        </w:numPr>
        <w:spacing w:after="0"/>
        <w:rPr>
          <w:rFonts w:asciiTheme="minorHAnsi" w:hAnsiTheme="minorHAnsi" w:cstheme="minorHAnsi"/>
        </w:rPr>
      </w:pPr>
      <w:r w:rsidRPr="0024694C">
        <w:rPr>
          <w:rFonts w:asciiTheme="minorHAnsi" w:hAnsiTheme="minorHAnsi" w:cstheme="minorHAnsi"/>
        </w:rPr>
        <w:t>Describe how the project would be managed to ensure deadlines are identified, worked to and achieved.</w:t>
      </w:r>
    </w:p>
    <w:p w14:paraId="39952573" w14:textId="77777777" w:rsidR="00FE3EC8" w:rsidRPr="0024694C" w:rsidRDefault="00FE3EC8" w:rsidP="00FE3EC8">
      <w:pPr>
        <w:rPr>
          <w:rFonts w:asciiTheme="minorHAnsi" w:hAnsiTheme="minorHAnsi" w:cstheme="minorHAnsi"/>
          <w:b/>
        </w:rPr>
      </w:pPr>
    </w:p>
    <w:p w14:paraId="29CA85B8" w14:textId="77777777" w:rsidR="00290814" w:rsidRDefault="00290814">
      <w:pPr>
        <w:spacing w:after="0" w:line="240" w:lineRule="auto"/>
        <w:rPr>
          <w:rFonts w:asciiTheme="minorHAnsi" w:hAnsiTheme="minorHAnsi" w:cstheme="minorHAnsi"/>
          <w:b/>
        </w:rPr>
      </w:pPr>
      <w:bookmarkStart w:id="33" w:name="_Toc476042608"/>
      <w:r>
        <w:rPr>
          <w:rFonts w:asciiTheme="minorHAnsi" w:hAnsiTheme="minorHAnsi" w:cstheme="minorHAnsi"/>
          <w:b/>
        </w:rPr>
        <w:br w:type="page"/>
      </w:r>
    </w:p>
    <w:p w14:paraId="5978AE9F" w14:textId="77777777" w:rsidR="00FE3EC8" w:rsidRPr="0024694C" w:rsidRDefault="003A6D65" w:rsidP="00FE3EC8">
      <w:pPr>
        <w:rPr>
          <w:rFonts w:asciiTheme="minorHAnsi" w:hAnsiTheme="minorHAnsi" w:cstheme="minorHAnsi"/>
          <w:b/>
        </w:rPr>
      </w:pPr>
      <w:r w:rsidRPr="0024694C">
        <w:rPr>
          <w:rFonts w:asciiTheme="minorHAnsi" w:hAnsiTheme="minorHAnsi" w:cstheme="minorHAnsi"/>
          <w:b/>
        </w:rPr>
        <w:lastRenderedPageBreak/>
        <w:t>5</w:t>
      </w:r>
      <w:r w:rsidR="00FE3EC8" w:rsidRPr="0024694C">
        <w:rPr>
          <w:rFonts w:asciiTheme="minorHAnsi" w:hAnsiTheme="minorHAnsi" w:cstheme="minorHAnsi"/>
          <w:b/>
        </w:rPr>
        <w:t>.2 Creative approach and flexibility (35%)</w:t>
      </w:r>
      <w:bookmarkEnd w:id="33"/>
    </w:p>
    <w:p w14:paraId="418E50AE" w14:textId="514775ED" w:rsidR="00EE58E3" w:rsidRPr="0024694C" w:rsidRDefault="00FE3EC8" w:rsidP="00FE3EC8">
      <w:pPr>
        <w:rPr>
          <w:rFonts w:asciiTheme="minorHAnsi" w:hAnsiTheme="minorHAnsi" w:cstheme="minorHAnsi"/>
        </w:rPr>
      </w:pPr>
      <w:r w:rsidRPr="0024694C">
        <w:rPr>
          <w:rFonts w:asciiTheme="minorHAnsi" w:hAnsiTheme="minorHAnsi" w:cstheme="minorHAnsi"/>
        </w:rPr>
        <w:t>Please provide</w:t>
      </w:r>
      <w:r w:rsidR="00907892">
        <w:rPr>
          <w:rFonts w:asciiTheme="minorHAnsi" w:hAnsiTheme="minorHAnsi" w:cstheme="minorHAnsi"/>
        </w:rPr>
        <w:t xml:space="preserve"> </w:t>
      </w:r>
      <w:r w:rsidRPr="0024694C">
        <w:rPr>
          <w:rFonts w:asciiTheme="minorHAnsi" w:hAnsiTheme="minorHAnsi" w:cstheme="minorHAnsi"/>
        </w:rPr>
        <w:t>the following:</w:t>
      </w:r>
    </w:p>
    <w:p w14:paraId="6E0F117E" w14:textId="3E40941A" w:rsidR="00750522" w:rsidRDefault="00665BC8" w:rsidP="00E01A9E">
      <w:pPr>
        <w:pStyle w:val="ListParagraph"/>
        <w:numPr>
          <w:ilvl w:val="0"/>
          <w:numId w:val="21"/>
        </w:numPr>
        <w:spacing w:after="0"/>
        <w:rPr>
          <w:rFonts w:asciiTheme="minorHAnsi" w:hAnsiTheme="minorHAnsi" w:cstheme="minorHAnsi"/>
        </w:rPr>
      </w:pPr>
      <w:r>
        <w:rPr>
          <w:rFonts w:asciiTheme="minorHAnsi" w:hAnsiTheme="minorHAnsi" w:cstheme="minorHAnsi"/>
        </w:rPr>
        <w:t>P</w:t>
      </w:r>
      <w:r w:rsidR="00907892">
        <w:rPr>
          <w:rFonts w:asciiTheme="minorHAnsi" w:hAnsiTheme="minorHAnsi" w:cstheme="minorHAnsi"/>
        </w:rPr>
        <w:t xml:space="preserve">roposal for your </w:t>
      </w:r>
      <w:r w:rsidR="00E01A9E">
        <w:rPr>
          <w:rFonts w:asciiTheme="minorHAnsi" w:hAnsiTheme="minorHAnsi" w:cstheme="minorHAnsi"/>
        </w:rPr>
        <w:t>vision</w:t>
      </w:r>
      <w:r w:rsidR="00907892">
        <w:rPr>
          <w:rFonts w:asciiTheme="minorHAnsi" w:hAnsiTheme="minorHAnsi" w:cstheme="minorHAnsi"/>
        </w:rPr>
        <w:t xml:space="preserve"> of a</w:t>
      </w:r>
      <w:r w:rsidR="00E01A9E" w:rsidRPr="0024694C">
        <w:rPr>
          <w:rFonts w:asciiTheme="minorHAnsi" w:hAnsiTheme="minorHAnsi" w:cstheme="minorHAnsi"/>
        </w:rPr>
        <w:t xml:space="preserve"> new creati</w:t>
      </w:r>
      <w:r w:rsidR="00750522">
        <w:rPr>
          <w:rFonts w:asciiTheme="minorHAnsi" w:hAnsiTheme="minorHAnsi" w:cstheme="minorHAnsi"/>
        </w:rPr>
        <w:t>ve direction for the</w:t>
      </w:r>
      <w:r>
        <w:rPr>
          <w:rFonts w:asciiTheme="minorHAnsi" w:hAnsiTheme="minorHAnsi" w:cstheme="minorHAnsi"/>
        </w:rPr>
        <w:t xml:space="preserve"> UK and international</w:t>
      </w:r>
      <w:r w:rsidR="00907892">
        <w:rPr>
          <w:rFonts w:asciiTheme="minorHAnsi" w:hAnsiTheme="minorHAnsi" w:cstheme="minorHAnsi"/>
        </w:rPr>
        <w:t xml:space="preserve"> PR</w:t>
      </w:r>
      <w:r w:rsidR="00750522">
        <w:rPr>
          <w:rFonts w:asciiTheme="minorHAnsi" w:hAnsiTheme="minorHAnsi" w:cstheme="minorHAnsi"/>
        </w:rPr>
        <w:t xml:space="preserve"> launch of the</w:t>
      </w:r>
      <w:r w:rsidR="00E01A9E" w:rsidRPr="0024694C">
        <w:rPr>
          <w:rFonts w:asciiTheme="minorHAnsi" w:hAnsiTheme="minorHAnsi" w:cstheme="minorHAnsi"/>
        </w:rPr>
        <w:t xml:space="preserve"> </w:t>
      </w:r>
      <w:r>
        <w:rPr>
          <w:rFonts w:asciiTheme="minorHAnsi" w:hAnsiTheme="minorHAnsi" w:cstheme="minorHAnsi"/>
        </w:rPr>
        <w:t>festival</w:t>
      </w:r>
      <w:r w:rsidR="00BC1C16">
        <w:rPr>
          <w:rFonts w:asciiTheme="minorHAnsi" w:hAnsiTheme="minorHAnsi" w:cstheme="minorHAnsi"/>
        </w:rPr>
        <w:t>.</w:t>
      </w:r>
    </w:p>
    <w:p w14:paraId="6704F010" w14:textId="1E6E8DCE" w:rsidR="00E01A9E" w:rsidRDefault="00907892" w:rsidP="00E01A9E">
      <w:pPr>
        <w:pStyle w:val="ListParagraph"/>
        <w:numPr>
          <w:ilvl w:val="0"/>
          <w:numId w:val="21"/>
        </w:numPr>
        <w:spacing w:after="0"/>
        <w:rPr>
          <w:rFonts w:asciiTheme="minorHAnsi" w:hAnsiTheme="minorHAnsi" w:cstheme="minorHAnsi"/>
        </w:rPr>
      </w:pPr>
      <w:r>
        <w:rPr>
          <w:rFonts w:asciiTheme="minorHAnsi" w:hAnsiTheme="minorHAnsi" w:cstheme="minorHAnsi"/>
        </w:rPr>
        <w:t>Outline of a 1</w:t>
      </w:r>
      <w:r w:rsidR="00665BC8">
        <w:rPr>
          <w:rFonts w:asciiTheme="minorHAnsi" w:hAnsiTheme="minorHAnsi" w:cstheme="minorHAnsi"/>
        </w:rPr>
        <w:t>6</w:t>
      </w:r>
      <w:r>
        <w:rPr>
          <w:rFonts w:asciiTheme="minorHAnsi" w:hAnsiTheme="minorHAnsi" w:cstheme="minorHAnsi"/>
        </w:rPr>
        <w:t>-month</w:t>
      </w:r>
      <w:r w:rsidR="00750522">
        <w:rPr>
          <w:rFonts w:asciiTheme="minorHAnsi" w:hAnsiTheme="minorHAnsi" w:cstheme="minorHAnsi"/>
        </w:rPr>
        <w:t xml:space="preserve"> </w:t>
      </w:r>
      <w:r w:rsidR="00621710">
        <w:rPr>
          <w:rFonts w:asciiTheme="minorHAnsi" w:hAnsiTheme="minorHAnsi" w:cstheme="minorHAnsi"/>
        </w:rPr>
        <w:t>media outreach strategy</w:t>
      </w:r>
      <w:r w:rsidR="00750522">
        <w:rPr>
          <w:rFonts w:asciiTheme="minorHAnsi" w:hAnsiTheme="minorHAnsi" w:cstheme="minorHAnsi"/>
        </w:rPr>
        <w:t xml:space="preserve"> which</w:t>
      </w:r>
      <w:r w:rsidR="00621710">
        <w:rPr>
          <w:rFonts w:asciiTheme="minorHAnsi" w:hAnsiTheme="minorHAnsi" w:cstheme="minorHAnsi"/>
        </w:rPr>
        <w:t xml:space="preserve"> will </w:t>
      </w:r>
      <w:r w:rsidR="00BC1C16">
        <w:rPr>
          <w:rFonts w:asciiTheme="minorHAnsi" w:hAnsiTheme="minorHAnsi" w:cstheme="minorHAnsi"/>
        </w:rPr>
        <w:t>boost</w:t>
      </w:r>
      <w:r>
        <w:rPr>
          <w:rFonts w:asciiTheme="minorHAnsi" w:hAnsiTheme="minorHAnsi" w:cstheme="minorHAnsi"/>
        </w:rPr>
        <w:t xml:space="preserve"> the profile of the festival and </w:t>
      </w:r>
      <w:r w:rsidR="00621710">
        <w:rPr>
          <w:rFonts w:asciiTheme="minorHAnsi" w:hAnsiTheme="minorHAnsi" w:cstheme="minorHAnsi"/>
        </w:rPr>
        <w:t>lead to engagement</w:t>
      </w:r>
      <w:r w:rsidR="00750522">
        <w:rPr>
          <w:rFonts w:asciiTheme="minorHAnsi" w:hAnsiTheme="minorHAnsi" w:cstheme="minorHAnsi"/>
        </w:rPr>
        <w:t xml:space="preserve"> with </w:t>
      </w:r>
      <w:r>
        <w:rPr>
          <w:rFonts w:asciiTheme="minorHAnsi" w:hAnsiTheme="minorHAnsi" w:cstheme="minorHAnsi"/>
        </w:rPr>
        <w:t>the</w:t>
      </w:r>
      <w:r w:rsidR="00665BC8">
        <w:rPr>
          <w:rFonts w:asciiTheme="minorHAnsi" w:hAnsiTheme="minorHAnsi" w:cstheme="minorHAnsi"/>
        </w:rPr>
        <w:t xml:space="preserve"> event’s</w:t>
      </w:r>
      <w:r>
        <w:rPr>
          <w:rFonts w:asciiTheme="minorHAnsi" w:hAnsiTheme="minorHAnsi" w:cstheme="minorHAnsi"/>
        </w:rPr>
        <w:t xml:space="preserve"> defined </w:t>
      </w:r>
      <w:r w:rsidR="00750522">
        <w:rPr>
          <w:rFonts w:asciiTheme="minorHAnsi" w:hAnsiTheme="minorHAnsi" w:cstheme="minorHAnsi"/>
        </w:rPr>
        <w:t>key audiences</w:t>
      </w:r>
      <w:r w:rsidR="00BC1C16">
        <w:rPr>
          <w:rFonts w:asciiTheme="minorHAnsi" w:hAnsiTheme="minorHAnsi" w:cstheme="minorHAnsi"/>
        </w:rPr>
        <w:t>.</w:t>
      </w:r>
      <w:r w:rsidR="00750522">
        <w:rPr>
          <w:rFonts w:asciiTheme="minorHAnsi" w:hAnsiTheme="minorHAnsi" w:cstheme="minorHAnsi"/>
        </w:rPr>
        <w:t xml:space="preserve">    </w:t>
      </w:r>
      <w:r w:rsidR="00E01A9E">
        <w:rPr>
          <w:rFonts w:asciiTheme="minorHAnsi" w:hAnsiTheme="minorHAnsi" w:cstheme="minorHAnsi"/>
        </w:rPr>
        <w:t xml:space="preserve"> </w:t>
      </w:r>
    </w:p>
    <w:p w14:paraId="12D21359" w14:textId="43B3F158" w:rsidR="00BC1C16" w:rsidRPr="0036257E" w:rsidRDefault="00665BC8" w:rsidP="00BC1C16">
      <w:pPr>
        <w:pStyle w:val="ListParagraph"/>
        <w:numPr>
          <w:ilvl w:val="0"/>
          <w:numId w:val="21"/>
        </w:numPr>
        <w:spacing w:after="0"/>
        <w:rPr>
          <w:rFonts w:asciiTheme="minorHAnsi" w:hAnsiTheme="minorHAnsi" w:cstheme="minorHAnsi"/>
        </w:rPr>
      </w:pPr>
      <w:r>
        <w:rPr>
          <w:rFonts w:asciiTheme="minorHAnsi" w:hAnsiTheme="minorHAnsi" w:cstheme="minorHAnsi"/>
        </w:rPr>
        <w:t>Proposed</w:t>
      </w:r>
      <w:r w:rsidR="00CC5362">
        <w:rPr>
          <w:rFonts w:asciiTheme="minorHAnsi" w:hAnsiTheme="minorHAnsi" w:cstheme="minorHAnsi"/>
        </w:rPr>
        <w:t xml:space="preserve"> festival ambassadors /</w:t>
      </w:r>
      <w:r>
        <w:rPr>
          <w:rFonts w:asciiTheme="minorHAnsi" w:hAnsiTheme="minorHAnsi" w:cstheme="minorHAnsi"/>
        </w:rPr>
        <w:t xml:space="preserve"> spokespeople </w:t>
      </w:r>
      <w:r w:rsidR="00CC5362">
        <w:rPr>
          <w:rFonts w:asciiTheme="minorHAnsi" w:hAnsiTheme="minorHAnsi" w:cstheme="minorHAnsi"/>
        </w:rPr>
        <w:t>and</w:t>
      </w:r>
      <w:r>
        <w:rPr>
          <w:rFonts w:asciiTheme="minorHAnsi" w:hAnsiTheme="minorHAnsi" w:cstheme="minorHAnsi"/>
        </w:rPr>
        <w:t xml:space="preserve"> </w:t>
      </w:r>
      <w:r w:rsidR="00CC5362">
        <w:rPr>
          <w:rFonts w:asciiTheme="minorHAnsi" w:hAnsiTheme="minorHAnsi" w:cstheme="minorHAnsi"/>
        </w:rPr>
        <w:t xml:space="preserve">details of how their respective profiles and voices could be used to provide </w:t>
      </w:r>
      <w:r w:rsidR="00BC1C16">
        <w:rPr>
          <w:rFonts w:asciiTheme="minorHAnsi" w:hAnsiTheme="minorHAnsi" w:cstheme="minorHAnsi"/>
        </w:rPr>
        <w:t xml:space="preserve">maximum </w:t>
      </w:r>
      <w:r w:rsidR="00CC5362">
        <w:rPr>
          <w:rFonts w:asciiTheme="minorHAnsi" w:hAnsiTheme="minorHAnsi" w:cstheme="minorHAnsi"/>
        </w:rPr>
        <w:t>PR impact</w:t>
      </w:r>
      <w:r w:rsidR="00BC1C16">
        <w:rPr>
          <w:rFonts w:asciiTheme="minorHAnsi" w:hAnsiTheme="minorHAnsi" w:cstheme="minorHAnsi"/>
        </w:rPr>
        <w:t>.</w:t>
      </w:r>
    </w:p>
    <w:p w14:paraId="14F38A41" w14:textId="178B80EC" w:rsidR="00FE3EC8" w:rsidRDefault="00FE3EC8" w:rsidP="00F12616">
      <w:pPr>
        <w:pStyle w:val="ListParagraph"/>
        <w:numPr>
          <w:ilvl w:val="0"/>
          <w:numId w:val="21"/>
        </w:numPr>
        <w:spacing w:after="0"/>
        <w:rPr>
          <w:rFonts w:asciiTheme="minorHAnsi" w:hAnsiTheme="minorHAnsi" w:cstheme="minorHAnsi"/>
        </w:rPr>
      </w:pPr>
      <w:r w:rsidRPr="0024694C">
        <w:rPr>
          <w:rFonts w:asciiTheme="minorHAnsi" w:hAnsiTheme="minorHAnsi" w:cstheme="minorHAnsi"/>
        </w:rPr>
        <w:t>Examples and case studies of previous, relevant work and the processes followed in the area of PR for the purpose of brand visibility.</w:t>
      </w:r>
    </w:p>
    <w:p w14:paraId="5F5BDF4A" w14:textId="77777777" w:rsidR="00FE3EC8" w:rsidRPr="0024694C" w:rsidRDefault="00FE3EC8" w:rsidP="00F12616">
      <w:pPr>
        <w:pStyle w:val="ListParagraph"/>
        <w:numPr>
          <w:ilvl w:val="0"/>
          <w:numId w:val="21"/>
        </w:numPr>
        <w:spacing w:after="0"/>
        <w:rPr>
          <w:rFonts w:asciiTheme="minorHAnsi" w:hAnsiTheme="minorHAnsi" w:cstheme="minorHAnsi"/>
        </w:rPr>
      </w:pPr>
      <w:r w:rsidRPr="0024694C">
        <w:rPr>
          <w:rFonts w:asciiTheme="minorHAnsi" w:hAnsiTheme="minorHAnsi" w:cstheme="minorHAnsi"/>
        </w:rPr>
        <w:t>Timescales for delivery and process for adaptations following feedback.</w:t>
      </w:r>
    </w:p>
    <w:p w14:paraId="629203AE" w14:textId="77777777" w:rsidR="00FE3EC8" w:rsidRPr="0024694C" w:rsidRDefault="00FE3EC8" w:rsidP="00F12616">
      <w:pPr>
        <w:pStyle w:val="ListParagraph"/>
        <w:numPr>
          <w:ilvl w:val="0"/>
          <w:numId w:val="21"/>
        </w:numPr>
        <w:spacing w:after="0"/>
        <w:rPr>
          <w:rFonts w:asciiTheme="minorHAnsi" w:hAnsiTheme="minorHAnsi" w:cstheme="minorHAnsi"/>
        </w:rPr>
      </w:pPr>
      <w:r w:rsidRPr="0024694C">
        <w:rPr>
          <w:rFonts w:asciiTheme="minorHAnsi" w:hAnsiTheme="minorHAnsi" w:cstheme="minorHAnsi"/>
        </w:rPr>
        <w:t xml:space="preserve">Identification of any proposed use of subcontractors, consultants or freelance support for the delivery of this project, including details of those sub-contractors proposed. </w:t>
      </w:r>
    </w:p>
    <w:p w14:paraId="16A41656" w14:textId="39C32922" w:rsidR="00FE3EC8" w:rsidRPr="0024694C" w:rsidRDefault="00FE3EC8" w:rsidP="00F12616">
      <w:pPr>
        <w:pStyle w:val="ListParagraph"/>
        <w:numPr>
          <w:ilvl w:val="0"/>
          <w:numId w:val="21"/>
        </w:numPr>
        <w:spacing w:after="0"/>
        <w:rPr>
          <w:rFonts w:asciiTheme="minorHAnsi" w:hAnsiTheme="minorHAnsi" w:cstheme="minorHAnsi"/>
        </w:rPr>
      </w:pPr>
      <w:r w:rsidRPr="0024694C">
        <w:rPr>
          <w:rFonts w:asciiTheme="minorHAnsi" w:hAnsiTheme="minorHAnsi" w:cstheme="minorHAnsi"/>
        </w:rPr>
        <w:t xml:space="preserve">Details on any </w:t>
      </w:r>
      <w:r w:rsidR="00E01A9E">
        <w:rPr>
          <w:rFonts w:asciiTheme="minorHAnsi" w:hAnsiTheme="minorHAnsi" w:cstheme="minorHAnsi"/>
        </w:rPr>
        <w:t xml:space="preserve">endorsements, </w:t>
      </w:r>
      <w:r w:rsidRPr="0024694C">
        <w:rPr>
          <w:rFonts w:asciiTheme="minorHAnsi" w:hAnsiTheme="minorHAnsi" w:cstheme="minorHAnsi"/>
        </w:rPr>
        <w:t xml:space="preserve">accreditations and awards for </w:t>
      </w:r>
      <w:r w:rsidR="00E01A9E">
        <w:rPr>
          <w:rFonts w:asciiTheme="minorHAnsi" w:hAnsiTheme="minorHAnsi" w:cstheme="minorHAnsi"/>
        </w:rPr>
        <w:t xml:space="preserve">managing </w:t>
      </w:r>
      <w:r w:rsidRPr="0024694C">
        <w:rPr>
          <w:rFonts w:asciiTheme="minorHAnsi" w:hAnsiTheme="minorHAnsi" w:cstheme="minorHAnsi"/>
        </w:rPr>
        <w:t>campaigns or activity of similar nature.</w:t>
      </w:r>
    </w:p>
    <w:p w14:paraId="2FF998D7" w14:textId="77777777" w:rsidR="00FE3EC8" w:rsidRPr="0024694C" w:rsidRDefault="00FE3EC8" w:rsidP="00FE3EC8">
      <w:pPr>
        <w:rPr>
          <w:rFonts w:asciiTheme="minorHAnsi" w:hAnsiTheme="minorHAnsi" w:cstheme="minorHAnsi"/>
          <w:b/>
        </w:rPr>
      </w:pPr>
      <w:bookmarkStart w:id="34" w:name="_Toc476042609"/>
    </w:p>
    <w:p w14:paraId="15694168" w14:textId="77777777" w:rsidR="00FE3EC8" w:rsidRPr="0024694C" w:rsidRDefault="003A6D65" w:rsidP="00FE3EC8">
      <w:pPr>
        <w:rPr>
          <w:rFonts w:asciiTheme="minorHAnsi" w:hAnsiTheme="minorHAnsi" w:cstheme="minorHAnsi"/>
          <w:b/>
        </w:rPr>
      </w:pPr>
      <w:r w:rsidRPr="0024694C">
        <w:rPr>
          <w:rFonts w:asciiTheme="minorHAnsi" w:hAnsiTheme="minorHAnsi" w:cstheme="minorHAnsi"/>
          <w:b/>
        </w:rPr>
        <w:t>5</w:t>
      </w:r>
      <w:r w:rsidR="00FE3EC8" w:rsidRPr="0024694C">
        <w:rPr>
          <w:rFonts w:asciiTheme="minorHAnsi" w:hAnsiTheme="minorHAnsi" w:cstheme="minorHAnsi"/>
          <w:b/>
        </w:rPr>
        <w:t>.3 Value for money and total cost of ownership (30%)</w:t>
      </w:r>
      <w:bookmarkEnd w:id="34"/>
    </w:p>
    <w:p w14:paraId="01FEE955" w14:textId="419E8767" w:rsidR="00FE3EC8" w:rsidRPr="0024694C" w:rsidRDefault="00FE3EC8" w:rsidP="00C31111">
      <w:pPr>
        <w:rPr>
          <w:rFonts w:asciiTheme="minorHAnsi" w:hAnsiTheme="minorHAnsi" w:cstheme="minorHAnsi"/>
        </w:rPr>
      </w:pPr>
      <w:r w:rsidRPr="0024694C">
        <w:rPr>
          <w:rFonts w:asciiTheme="minorHAnsi" w:hAnsiTheme="minorHAnsi" w:cstheme="minorHAnsi"/>
        </w:rPr>
        <w:t xml:space="preserve">Please </w:t>
      </w:r>
      <w:r w:rsidR="00A22DB7">
        <w:rPr>
          <w:rFonts w:asciiTheme="minorHAnsi" w:hAnsiTheme="minorHAnsi" w:cstheme="minorHAnsi"/>
        </w:rPr>
        <w:t xml:space="preserve">provide </w:t>
      </w:r>
      <w:r w:rsidR="00C31111" w:rsidRPr="0024694C">
        <w:rPr>
          <w:rFonts w:asciiTheme="minorHAnsi" w:hAnsiTheme="minorHAnsi" w:cstheme="minorHAnsi"/>
        </w:rPr>
        <w:t xml:space="preserve">a </w:t>
      </w:r>
      <w:r w:rsidRPr="0024694C">
        <w:rPr>
          <w:rFonts w:asciiTheme="minorHAnsi" w:hAnsiTheme="minorHAnsi" w:cstheme="minorHAnsi"/>
        </w:rPr>
        <w:t>full breakdown of costs for</w:t>
      </w:r>
      <w:r w:rsidR="00A22DB7">
        <w:rPr>
          <w:rFonts w:asciiTheme="minorHAnsi" w:hAnsiTheme="minorHAnsi" w:cstheme="minorHAnsi"/>
        </w:rPr>
        <w:t xml:space="preserve"> the following components, using additional sheets as appropriate</w:t>
      </w:r>
      <w:r w:rsidRPr="0024694C">
        <w:rPr>
          <w:rFonts w:asciiTheme="minorHAnsi" w:hAnsiTheme="minorHAnsi" w:cstheme="minorHAnsi"/>
        </w:rPr>
        <w:t>:</w:t>
      </w:r>
      <w:r w:rsidR="00A22DB7">
        <w:rPr>
          <w:rFonts w:asciiTheme="minorHAnsi" w:hAnsiTheme="minorHAnsi" w:cstheme="minorHAnsi"/>
        </w:rPr>
        <w:t xml:space="preserve"> -</w:t>
      </w:r>
    </w:p>
    <w:tbl>
      <w:tblPr>
        <w:tblStyle w:val="TableGrid"/>
        <w:tblW w:w="0" w:type="auto"/>
        <w:jc w:val="center"/>
        <w:tblLook w:val="04A0" w:firstRow="1" w:lastRow="0" w:firstColumn="1" w:lastColumn="0" w:noHBand="0" w:noVBand="1"/>
      </w:tblPr>
      <w:tblGrid>
        <w:gridCol w:w="5954"/>
        <w:gridCol w:w="2126"/>
      </w:tblGrid>
      <w:tr w:rsidR="00C31111" w:rsidRPr="0024694C" w14:paraId="6BAA3A34" w14:textId="77777777" w:rsidTr="008329AE">
        <w:trPr>
          <w:trHeight w:val="378"/>
          <w:jc w:val="center"/>
        </w:trPr>
        <w:tc>
          <w:tcPr>
            <w:tcW w:w="5954" w:type="dxa"/>
            <w:shd w:val="clear" w:color="auto" w:fill="BFBFBF" w:themeFill="background1" w:themeFillShade="BF"/>
            <w:vAlign w:val="center"/>
          </w:tcPr>
          <w:p w14:paraId="2B4A1E59" w14:textId="77777777" w:rsidR="00C31111" w:rsidRPr="0024694C" w:rsidRDefault="00290814" w:rsidP="00CF0443">
            <w:pPr>
              <w:spacing w:after="0"/>
              <w:jc w:val="center"/>
              <w:rPr>
                <w:rFonts w:asciiTheme="minorHAnsi" w:hAnsiTheme="minorHAnsi" w:cstheme="minorHAnsi"/>
              </w:rPr>
            </w:pPr>
            <w:r>
              <w:rPr>
                <w:rFonts w:asciiTheme="minorHAnsi" w:hAnsiTheme="minorHAnsi" w:cstheme="minorHAnsi"/>
              </w:rPr>
              <w:t>Service</w:t>
            </w:r>
          </w:p>
        </w:tc>
        <w:tc>
          <w:tcPr>
            <w:tcW w:w="2126" w:type="dxa"/>
            <w:shd w:val="clear" w:color="auto" w:fill="BFBFBF" w:themeFill="background1" w:themeFillShade="BF"/>
            <w:vAlign w:val="center"/>
          </w:tcPr>
          <w:p w14:paraId="557B0636" w14:textId="361B6265" w:rsidR="00290814" w:rsidRPr="0024694C" w:rsidRDefault="00290814" w:rsidP="00CF0443">
            <w:pPr>
              <w:jc w:val="center"/>
              <w:rPr>
                <w:rFonts w:asciiTheme="minorHAnsi" w:hAnsiTheme="minorHAnsi" w:cstheme="minorHAnsi"/>
              </w:rPr>
            </w:pPr>
            <w:r>
              <w:rPr>
                <w:rFonts w:asciiTheme="minorHAnsi" w:hAnsiTheme="minorHAnsi" w:cstheme="minorHAnsi"/>
              </w:rPr>
              <w:t>Cost</w:t>
            </w:r>
          </w:p>
        </w:tc>
      </w:tr>
      <w:tr w:rsidR="00290814" w:rsidRPr="0024694C" w14:paraId="5BF0F938" w14:textId="77777777" w:rsidTr="00CF0443">
        <w:trPr>
          <w:trHeight w:val="378"/>
          <w:jc w:val="center"/>
        </w:trPr>
        <w:tc>
          <w:tcPr>
            <w:tcW w:w="5954" w:type="dxa"/>
            <w:shd w:val="clear" w:color="auto" w:fill="D9D9D9" w:themeFill="background1" w:themeFillShade="D9"/>
            <w:vAlign w:val="center"/>
          </w:tcPr>
          <w:p w14:paraId="7C87CF01" w14:textId="79F49AF2" w:rsidR="00290814" w:rsidRPr="00A22DB7" w:rsidRDefault="00290814" w:rsidP="00FE2F5F">
            <w:pPr>
              <w:pStyle w:val="ListParagraph"/>
              <w:numPr>
                <w:ilvl w:val="0"/>
                <w:numId w:val="22"/>
              </w:numPr>
              <w:spacing w:after="0"/>
              <w:rPr>
                <w:rFonts w:asciiTheme="minorHAnsi" w:hAnsiTheme="minorHAnsi" w:cstheme="minorHAnsi"/>
              </w:rPr>
            </w:pPr>
            <w:r w:rsidRPr="00A22DB7">
              <w:rPr>
                <w:rFonts w:asciiTheme="minorHAnsi" w:hAnsiTheme="minorHAnsi" w:cstheme="minorHAnsi"/>
              </w:rPr>
              <w:t>Monthly PR management and development costs</w:t>
            </w:r>
          </w:p>
        </w:tc>
        <w:tc>
          <w:tcPr>
            <w:tcW w:w="2126" w:type="dxa"/>
            <w:vAlign w:val="center"/>
          </w:tcPr>
          <w:p w14:paraId="011D4BC8" w14:textId="77777777" w:rsidR="00290814" w:rsidRPr="0024694C" w:rsidRDefault="00290814" w:rsidP="00CF0443">
            <w:pPr>
              <w:jc w:val="center"/>
              <w:rPr>
                <w:rFonts w:asciiTheme="minorHAnsi" w:hAnsiTheme="minorHAnsi" w:cstheme="minorHAnsi"/>
              </w:rPr>
            </w:pPr>
          </w:p>
        </w:tc>
      </w:tr>
      <w:tr w:rsidR="00C31111" w:rsidRPr="0024694C" w14:paraId="2C5D1599" w14:textId="77777777" w:rsidTr="00CF0443">
        <w:trPr>
          <w:jc w:val="center"/>
        </w:trPr>
        <w:tc>
          <w:tcPr>
            <w:tcW w:w="5954" w:type="dxa"/>
            <w:shd w:val="clear" w:color="auto" w:fill="D9D9D9" w:themeFill="background1" w:themeFillShade="D9"/>
            <w:vAlign w:val="center"/>
          </w:tcPr>
          <w:p w14:paraId="4695B0B6" w14:textId="77777777" w:rsidR="00C31111" w:rsidRPr="00A22DB7" w:rsidRDefault="00C31111" w:rsidP="00FE2F5F">
            <w:pPr>
              <w:pStyle w:val="ListParagraph"/>
              <w:numPr>
                <w:ilvl w:val="0"/>
                <w:numId w:val="22"/>
              </w:numPr>
              <w:spacing w:after="0"/>
              <w:rPr>
                <w:rFonts w:asciiTheme="minorHAnsi" w:hAnsiTheme="minorHAnsi" w:cstheme="minorHAnsi"/>
              </w:rPr>
            </w:pPr>
            <w:r w:rsidRPr="00A22DB7">
              <w:rPr>
                <w:rFonts w:asciiTheme="minorHAnsi" w:hAnsiTheme="minorHAnsi" w:cstheme="minorHAnsi"/>
              </w:rPr>
              <w:t>Securing high profile spokespeople/ambassadors</w:t>
            </w:r>
          </w:p>
        </w:tc>
        <w:tc>
          <w:tcPr>
            <w:tcW w:w="2126" w:type="dxa"/>
            <w:vAlign w:val="center"/>
          </w:tcPr>
          <w:p w14:paraId="77A9137A" w14:textId="77777777" w:rsidR="00C31111" w:rsidRPr="0024694C" w:rsidRDefault="00C31111" w:rsidP="00CF0443">
            <w:pPr>
              <w:jc w:val="center"/>
              <w:rPr>
                <w:rFonts w:asciiTheme="minorHAnsi" w:hAnsiTheme="minorHAnsi" w:cstheme="minorHAnsi"/>
              </w:rPr>
            </w:pPr>
          </w:p>
        </w:tc>
      </w:tr>
      <w:tr w:rsidR="00C31111" w:rsidRPr="0024694C" w14:paraId="6DB3DCF3" w14:textId="77777777" w:rsidTr="00CF0443">
        <w:trPr>
          <w:jc w:val="center"/>
        </w:trPr>
        <w:tc>
          <w:tcPr>
            <w:tcW w:w="5954" w:type="dxa"/>
            <w:shd w:val="clear" w:color="auto" w:fill="D9D9D9" w:themeFill="background1" w:themeFillShade="D9"/>
            <w:vAlign w:val="center"/>
          </w:tcPr>
          <w:p w14:paraId="0A12662D" w14:textId="77777777" w:rsidR="00C31111" w:rsidRPr="00A22DB7" w:rsidRDefault="00C31111" w:rsidP="00FE2F5F">
            <w:pPr>
              <w:pStyle w:val="ListParagraph"/>
              <w:numPr>
                <w:ilvl w:val="0"/>
                <w:numId w:val="22"/>
              </w:numPr>
              <w:spacing w:after="0"/>
              <w:rPr>
                <w:rFonts w:asciiTheme="minorHAnsi" w:hAnsiTheme="minorHAnsi" w:cstheme="minorHAnsi"/>
              </w:rPr>
            </w:pPr>
            <w:r w:rsidRPr="00A22DB7">
              <w:rPr>
                <w:rFonts w:asciiTheme="minorHAnsi" w:hAnsiTheme="minorHAnsi" w:cstheme="minorHAnsi"/>
              </w:rPr>
              <w:t>On site festival press office management</w:t>
            </w:r>
          </w:p>
        </w:tc>
        <w:tc>
          <w:tcPr>
            <w:tcW w:w="2126" w:type="dxa"/>
            <w:vAlign w:val="center"/>
          </w:tcPr>
          <w:p w14:paraId="7EE68CC8" w14:textId="77777777" w:rsidR="00C31111" w:rsidRPr="0024694C" w:rsidRDefault="00C31111" w:rsidP="00CF0443">
            <w:pPr>
              <w:jc w:val="center"/>
              <w:rPr>
                <w:rFonts w:asciiTheme="minorHAnsi" w:hAnsiTheme="minorHAnsi" w:cstheme="minorHAnsi"/>
              </w:rPr>
            </w:pPr>
          </w:p>
        </w:tc>
      </w:tr>
      <w:tr w:rsidR="00CF0443" w:rsidRPr="0024694C" w14:paraId="0CCB6390" w14:textId="77777777" w:rsidTr="00CF0443">
        <w:trPr>
          <w:jc w:val="center"/>
        </w:trPr>
        <w:tc>
          <w:tcPr>
            <w:tcW w:w="5954" w:type="dxa"/>
            <w:shd w:val="clear" w:color="auto" w:fill="D9D9D9" w:themeFill="background1" w:themeFillShade="D9"/>
            <w:vAlign w:val="center"/>
          </w:tcPr>
          <w:p w14:paraId="28303FB4" w14:textId="77777777" w:rsidR="00CF0443" w:rsidRPr="00A22DB7" w:rsidRDefault="00CF0443" w:rsidP="00FE2F5F">
            <w:pPr>
              <w:pStyle w:val="ListParagraph"/>
              <w:numPr>
                <w:ilvl w:val="0"/>
                <w:numId w:val="22"/>
              </w:numPr>
              <w:spacing w:after="0"/>
              <w:rPr>
                <w:rFonts w:asciiTheme="minorHAnsi" w:hAnsiTheme="minorHAnsi" w:cstheme="minorHAnsi"/>
              </w:rPr>
            </w:pPr>
            <w:r w:rsidRPr="00A22DB7">
              <w:rPr>
                <w:rFonts w:asciiTheme="minorHAnsi" w:hAnsiTheme="minorHAnsi" w:cstheme="minorHAnsi"/>
              </w:rPr>
              <w:t>Crisis and incident management assistance</w:t>
            </w:r>
          </w:p>
        </w:tc>
        <w:tc>
          <w:tcPr>
            <w:tcW w:w="2126" w:type="dxa"/>
            <w:vAlign w:val="center"/>
          </w:tcPr>
          <w:p w14:paraId="5E08A5BE" w14:textId="77777777" w:rsidR="00CF0443" w:rsidRPr="0024694C" w:rsidRDefault="00CF0443" w:rsidP="00CF0443">
            <w:pPr>
              <w:jc w:val="center"/>
              <w:rPr>
                <w:rFonts w:asciiTheme="minorHAnsi" w:hAnsiTheme="minorHAnsi" w:cstheme="minorHAnsi"/>
              </w:rPr>
            </w:pPr>
          </w:p>
        </w:tc>
      </w:tr>
      <w:tr w:rsidR="00CF0443" w:rsidRPr="0024694C" w14:paraId="2169BCB0" w14:textId="77777777" w:rsidTr="008329AE">
        <w:trPr>
          <w:jc w:val="center"/>
        </w:trPr>
        <w:tc>
          <w:tcPr>
            <w:tcW w:w="5954" w:type="dxa"/>
            <w:shd w:val="clear" w:color="auto" w:fill="BFBFBF" w:themeFill="background1" w:themeFillShade="BF"/>
            <w:vAlign w:val="center"/>
          </w:tcPr>
          <w:p w14:paraId="71B73040" w14:textId="77777777" w:rsidR="00CF0443" w:rsidRPr="0024694C" w:rsidRDefault="00CF0443" w:rsidP="00CF0443">
            <w:pPr>
              <w:spacing w:after="0"/>
              <w:jc w:val="center"/>
              <w:rPr>
                <w:rFonts w:asciiTheme="minorHAnsi" w:hAnsiTheme="minorHAnsi" w:cstheme="minorHAnsi"/>
              </w:rPr>
            </w:pPr>
            <w:r>
              <w:rPr>
                <w:rFonts w:asciiTheme="minorHAnsi" w:hAnsiTheme="minorHAnsi" w:cstheme="minorHAnsi"/>
              </w:rPr>
              <w:t>Total</w:t>
            </w:r>
          </w:p>
        </w:tc>
        <w:tc>
          <w:tcPr>
            <w:tcW w:w="2126" w:type="dxa"/>
            <w:vAlign w:val="center"/>
          </w:tcPr>
          <w:p w14:paraId="1BC2F625" w14:textId="77777777" w:rsidR="00CF0443" w:rsidRPr="0024694C" w:rsidRDefault="00CF0443" w:rsidP="00CF0443">
            <w:pPr>
              <w:jc w:val="center"/>
              <w:rPr>
                <w:rFonts w:asciiTheme="minorHAnsi" w:hAnsiTheme="minorHAnsi" w:cstheme="minorHAnsi"/>
              </w:rPr>
            </w:pPr>
          </w:p>
        </w:tc>
      </w:tr>
    </w:tbl>
    <w:p w14:paraId="70787E35" w14:textId="77777777" w:rsidR="00C31111" w:rsidRPr="0024694C" w:rsidRDefault="00C31111" w:rsidP="00C31111">
      <w:pPr>
        <w:spacing w:after="0"/>
        <w:rPr>
          <w:rFonts w:asciiTheme="minorHAnsi" w:hAnsiTheme="minorHAnsi" w:cstheme="minorHAnsi"/>
        </w:rPr>
      </w:pPr>
    </w:p>
    <w:p w14:paraId="598EA207" w14:textId="77777777" w:rsidR="00C31111" w:rsidRPr="0024694C" w:rsidRDefault="00C31111" w:rsidP="00C31111">
      <w:pPr>
        <w:spacing w:after="0"/>
        <w:rPr>
          <w:rFonts w:asciiTheme="minorHAnsi" w:hAnsiTheme="minorHAnsi" w:cstheme="minorHAnsi"/>
          <w:b/>
        </w:rPr>
      </w:pPr>
      <w:r w:rsidRPr="0024694C">
        <w:rPr>
          <w:rFonts w:asciiTheme="minorHAnsi" w:hAnsiTheme="minorHAnsi" w:cstheme="minorHAnsi"/>
          <w:b/>
        </w:rPr>
        <w:t>Costings must</w:t>
      </w:r>
      <w:r w:rsidR="00FE3EC8" w:rsidRPr="0024694C">
        <w:rPr>
          <w:rFonts w:asciiTheme="minorHAnsi" w:hAnsiTheme="minorHAnsi" w:cstheme="minorHAnsi"/>
          <w:b/>
        </w:rPr>
        <w:t xml:space="preserve"> be</w:t>
      </w:r>
      <w:r w:rsidRPr="0024694C">
        <w:rPr>
          <w:rFonts w:asciiTheme="minorHAnsi" w:hAnsiTheme="minorHAnsi" w:cstheme="minorHAnsi"/>
          <w:b/>
        </w:rPr>
        <w:t>:</w:t>
      </w:r>
    </w:p>
    <w:p w14:paraId="4FEABA3D" w14:textId="77777777" w:rsidR="00FE3EC8" w:rsidRPr="0024694C" w:rsidRDefault="00C31111" w:rsidP="0014173E">
      <w:pPr>
        <w:pStyle w:val="ListParagraph"/>
        <w:numPr>
          <w:ilvl w:val="0"/>
          <w:numId w:val="19"/>
        </w:numPr>
        <w:spacing w:after="0"/>
        <w:rPr>
          <w:rFonts w:asciiTheme="minorHAnsi" w:hAnsiTheme="minorHAnsi" w:cstheme="minorHAnsi"/>
        </w:rPr>
      </w:pPr>
      <w:r w:rsidRPr="0024694C">
        <w:rPr>
          <w:rFonts w:asciiTheme="minorHAnsi" w:hAnsiTheme="minorHAnsi" w:cstheme="minorHAnsi"/>
        </w:rPr>
        <w:t>C</w:t>
      </w:r>
      <w:r w:rsidR="00FE3EC8" w:rsidRPr="0024694C">
        <w:rPr>
          <w:rFonts w:asciiTheme="minorHAnsi" w:hAnsiTheme="minorHAnsi" w:cstheme="minorHAnsi"/>
        </w:rPr>
        <w:t>lear, transparent and for the total life of the project, including any adaptations to meet the needs of the new brand and the campaign direction</w:t>
      </w:r>
      <w:r w:rsidRPr="0024694C">
        <w:rPr>
          <w:rFonts w:asciiTheme="minorHAnsi" w:hAnsiTheme="minorHAnsi" w:cstheme="minorHAnsi"/>
        </w:rPr>
        <w:t>.</w:t>
      </w:r>
    </w:p>
    <w:p w14:paraId="7AF78BE0" w14:textId="77777777" w:rsidR="00FE3EC8" w:rsidRPr="0024694C" w:rsidRDefault="00C31111" w:rsidP="0014173E">
      <w:pPr>
        <w:pStyle w:val="ListParagraph"/>
        <w:numPr>
          <w:ilvl w:val="0"/>
          <w:numId w:val="19"/>
        </w:numPr>
        <w:spacing w:after="0"/>
        <w:rPr>
          <w:rFonts w:asciiTheme="minorHAnsi" w:hAnsiTheme="minorHAnsi" w:cstheme="minorHAnsi"/>
        </w:rPr>
      </w:pPr>
      <w:r w:rsidRPr="0024694C">
        <w:rPr>
          <w:rFonts w:asciiTheme="minorHAnsi" w:hAnsiTheme="minorHAnsi" w:cstheme="minorHAnsi"/>
        </w:rPr>
        <w:t>I</w:t>
      </w:r>
      <w:r w:rsidR="00FE3EC8" w:rsidRPr="0024694C">
        <w:rPr>
          <w:rFonts w:asciiTheme="minorHAnsi" w:hAnsiTheme="minorHAnsi" w:cstheme="minorHAnsi"/>
        </w:rPr>
        <w:t>nclude details of the team, rates and an overall total proposed cost for the project, inclusive of expenses but exclusive of VAT.</w:t>
      </w:r>
    </w:p>
    <w:p w14:paraId="05BE08CA" w14:textId="77777777" w:rsidR="00FE3EC8" w:rsidRPr="0024694C" w:rsidRDefault="00FE3EC8" w:rsidP="0014173E">
      <w:pPr>
        <w:pStyle w:val="ListParagraph"/>
        <w:numPr>
          <w:ilvl w:val="0"/>
          <w:numId w:val="19"/>
        </w:numPr>
        <w:spacing w:after="0"/>
        <w:rPr>
          <w:rFonts w:asciiTheme="minorHAnsi" w:hAnsiTheme="minorHAnsi" w:cstheme="minorHAnsi"/>
        </w:rPr>
      </w:pPr>
      <w:r w:rsidRPr="0024694C">
        <w:rPr>
          <w:rFonts w:asciiTheme="minorHAnsi" w:hAnsiTheme="minorHAnsi" w:cstheme="minorHAnsi"/>
        </w:rPr>
        <w:t>Any opportunity for added value or additional commercial benefits</w:t>
      </w:r>
      <w:r w:rsidR="00F12616">
        <w:rPr>
          <w:rFonts w:asciiTheme="minorHAnsi" w:hAnsiTheme="minorHAnsi" w:cstheme="minorHAnsi"/>
        </w:rPr>
        <w:t>.</w:t>
      </w:r>
    </w:p>
    <w:p w14:paraId="6663DCF6" w14:textId="77777777" w:rsidR="009C534F" w:rsidRPr="0024694C" w:rsidRDefault="009C534F" w:rsidP="00322FF7">
      <w:pPr>
        <w:spacing w:after="0"/>
        <w:rPr>
          <w:rFonts w:asciiTheme="minorHAnsi" w:hAnsiTheme="minorHAnsi" w:cstheme="minorHAnsi"/>
        </w:rPr>
      </w:pPr>
    </w:p>
    <w:p w14:paraId="2020B052" w14:textId="77777777" w:rsidR="00566624" w:rsidRPr="0024694C" w:rsidRDefault="00566624" w:rsidP="00322FF7">
      <w:pPr>
        <w:spacing w:after="0"/>
        <w:rPr>
          <w:rFonts w:asciiTheme="minorHAnsi" w:hAnsiTheme="minorHAnsi" w:cstheme="minorHAnsi"/>
        </w:rPr>
      </w:pPr>
      <w:r w:rsidRPr="0024694C">
        <w:rPr>
          <w:rFonts w:asciiTheme="minorHAnsi" w:hAnsiTheme="minorHAnsi" w:cstheme="minorHAnsi"/>
        </w:rPr>
        <w:t xml:space="preserve">For more information on evaluation of responses, please see </w:t>
      </w:r>
      <w:hyperlink w:anchor="_Evaluation" w:history="1">
        <w:r w:rsidRPr="0024694C">
          <w:rPr>
            <w:rStyle w:val="Hyperlink"/>
            <w:rFonts w:asciiTheme="minorHAnsi" w:hAnsiTheme="minorHAnsi" w:cstheme="minorHAnsi"/>
          </w:rPr>
          <w:t>Section 6 – Evaluation.</w:t>
        </w:r>
      </w:hyperlink>
    </w:p>
    <w:p w14:paraId="2119034C" w14:textId="77777777" w:rsidR="00322FF7" w:rsidRPr="0024694C" w:rsidRDefault="00322FF7" w:rsidP="00322FF7">
      <w:pPr>
        <w:spacing w:after="0"/>
        <w:rPr>
          <w:rFonts w:asciiTheme="minorHAnsi" w:hAnsiTheme="minorHAnsi" w:cstheme="minorHAnsi"/>
        </w:rPr>
      </w:pPr>
    </w:p>
    <w:p w14:paraId="57A0355A" w14:textId="77777777" w:rsidR="009D028C" w:rsidRPr="0024694C" w:rsidRDefault="009D028C" w:rsidP="00322FF7">
      <w:pPr>
        <w:spacing w:after="0"/>
        <w:rPr>
          <w:rFonts w:asciiTheme="minorHAnsi" w:hAnsiTheme="minorHAnsi" w:cstheme="minorHAnsi"/>
        </w:rPr>
      </w:pPr>
      <w:r w:rsidRPr="0024694C">
        <w:rPr>
          <w:rFonts w:asciiTheme="minorHAnsi" w:hAnsiTheme="minorHAnsi" w:cstheme="minorHAnsi"/>
        </w:rPr>
        <w:t>Please use the section reference numbering, as this will assist in the evaluation process.</w:t>
      </w:r>
    </w:p>
    <w:p w14:paraId="382BA71F" w14:textId="77777777" w:rsidR="009D028C" w:rsidRPr="0024694C" w:rsidRDefault="009D028C" w:rsidP="00322FF7">
      <w:pPr>
        <w:spacing w:after="0"/>
        <w:rPr>
          <w:rFonts w:asciiTheme="minorHAnsi" w:hAnsiTheme="minorHAnsi" w:cstheme="minorHAnsi"/>
        </w:rPr>
      </w:pPr>
    </w:p>
    <w:p w14:paraId="7DB7198A" w14:textId="77777777" w:rsidR="009C534F" w:rsidRPr="0024694C" w:rsidRDefault="009C534F" w:rsidP="003D376E">
      <w:pPr>
        <w:rPr>
          <w:rFonts w:asciiTheme="minorHAnsi" w:hAnsiTheme="minorHAnsi" w:cstheme="minorHAnsi"/>
        </w:rPr>
      </w:pPr>
      <w:r w:rsidRPr="0024694C">
        <w:rPr>
          <w:rFonts w:asciiTheme="minorHAnsi" w:hAnsiTheme="minorHAnsi" w:cstheme="minorHAnsi"/>
        </w:rPr>
        <w:t xml:space="preserve">All responses should be submitted in an unmarked sealed envelope, stating </w:t>
      </w:r>
      <w:r w:rsidRPr="0024694C">
        <w:rPr>
          <w:rFonts w:asciiTheme="minorHAnsi" w:hAnsiTheme="minorHAnsi" w:cstheme="minorHAnsi"/>
          <w:b/>
        </w:rPr>
        <w:t>“Response for</w:t>
      </w:r>
      <w:r w:rsidR="003A6D65" w:rsidRPr="0024694C">
        <w:rPr>
          <w:rFonts w:asciiTheme="minorHAnsi" w:hAnsiTheme="minorHAnsi" w:cstheme="minorHAnsi"/>
          <w:b/>
        </w:rPr>
        <w:t xml:space="preserve"> International Business Festival – national and international PR services</w:t>
      </w:r>
      <w:r w:rsidRPr="0024694C">
        <w:rPr>
          <w:rFonts w:asciiTheme="minorHAnsi" w:hAnsiTheme="minorHAnsi" w:cstheme="minorHAnsi"/>
          <w:b/>
        </w:rPr>
        <w:t>”</w:t>
      </w:r>
      <w:r w:rsidRPr="0024694C">
        <w:rPr>
          <w:rFonts w:asciiTheme="minorHAnsi" w:hAnsiTheme="minorHAnsi" w:cstheme="minorHAnsi"/>
        </w:rPr>
        <w:t xml:space="preserve"> and marked for the attention of:  Connor Reilly, Procurement Intern, Liverpool Vision, 10</w:t>
      </w:r>
      <w:r w:rsidRPr="0024694C">
        <w:rPr>
          <w:rFonts w:asciiTheme="minorHAnsi" w:hAnsiTheme="minorHAnsi" w:cstheme="minorHAnsi"/>
          <w:vertAlign w:val="superscript"/>
        </w:rPr>
        <w:t>th</w:t>
      </w:r>
      <w:r w:rsidRPr="0024694C">
        <w:rPr>
          <w:rFonts w:asciiTheme="minorHAnsi" w:hAnsiTheme="minorHAnsi" w:cstheme="minorHAnsi"/>
        </w:rPr>
        <w:t xml:space="preserve"> Floor, The Capital, 39 Old Hall Street, Liverpool, L3 9PP. </w:t>
      </w:r>
    </w:p>
    <w:p w14:paraId="745BB5B2" w14:textId="77777777" w:rsidR="009C534F" w:rsidRPr="0024694C" w:rsidRDefault="009C534F" w:rsidP="003D376E">
      <w:pPr>
        <w:rPr>
          <w:rFonts w:asciiTheme="minorHAnsi" w:hAnsiTheme="minorHAnsi" w:cstheme="minorHAnsi"/>
          <w:b/>
          <w:caps/>
          <w:color w:val="FF0000"/>
        </w:rPr>
      </w:pPr>
      <w:r w:rsidRPr="0024694C">
        <w:rPr>
          <w:rFonts w:asciiTheme="minorHAnsi" w:hAnsiTheme="minorHAnsi" w:cstheme="minorHAnsi"/>
        </w:rPr>
        <w:t>Please provide 2</w:t>
      </w:r>
      <w:r w:rsidRPr="0024694C">
        <w:rPr>
          <w:rFonts w:asciiTheme="minorHAnsi" w:hAnsiTheme="minorHAnsi" w:cstheme="minorHAnsi"/>
          <w:b/>
        </w:rPr>
        <w:t xml:space="preserve"> </w:t>
      </w:r>
      <w:r w:rsidR="00322FF7" w:rsidRPr="0024694C">
        <w:rPr>
          <w:rFonts w:asciiTheme="minorHAnsi" w:hAnsiTheme="minorHAnsi" w:cstheme="minorHAnsi"/>
        </w:rPr>
        <w:t>printed r</w:t>
      </w:r>
      <w:r w:rsidRPr="0024694C">
        <w:rPr>
          <w:rFonts w:asciiTheme="minorHAnsi" w:hAnsiTheme="minorHAnsi" w:cstheme="minorHAnsi"/>
        </w:rPr>
        <w:t xml:space="preserve">esponses, together with an electronic copy contained on a </w:t>
      </w:r>
      <w:r w:rsidRPr="0024694C">
        <w:rPr>
          <w:rFonts w:asciiTheme="minorHAnsi" w:hAnsiTheme="minorHAnsi" w:cstheme="minorHAnsi"/>
          <w:b/>
        </w:rPr>
        <w:t>USB / Memory Device</w:t>
      </w:r>
      <w:r w:rsidRPr="0024694C">
        <w:rPr>
          <w:rFonts w:asciiTheme="minorHAnsi" w:hAnsiTheme="minorHAnsi" w:cstheme="minorHAnsi"/>
        </w:rPr>
        <w:t>.</w:t>
      </w:r>
      <w:r w:rsidR="00322FF7" w:rsidRPr="0024694C">
        <w:rPr>
          <w:rFonts w:asciiTheme="minorHAnsi" w:hAnsiTheme="minorHAnsi" w:cstheme="minorHAnsi"/>
        </w:rPr>
        <w:t xml:space="preserve"> This will ensure integrity of the process and allow fair, equal and transparent treatment of responses.</w:t>
      </w:r>
    </w:p>
    <w:p w14:paraId="7D566386" w14:textId="77777777" w:rsidR="009C534F" w:rsidRPr="0024694C" w:rsidRDefault="009C534F" w:rsidP="003D376E">
      <w:pPr>
        <w:rPr>
          <w:rFonts w:asciiTheme="minorHAnsi" w:hAnsiTheme="minorHAnsi" w:cstheme="minorHAnsi"/>
        </w:rPr>
      </w:pPr>
      <w:r w:rsidRPr="0024694C">
        <w:rPr>
          <w:rFonts w:asciiTheme="minorHAnsi" w:hAnsiTheme="minorHAnsi" w:cstheme="minorHAnsi"/>
        </w:rPr>
        <w:lastRenderedPageBreak/>
        <w:t xml:space="preserve">LV appreciate the environmental impact and request therefore that where practical duplex printing on environmentally friendly paper is utilised and that additional materials not directly related are </w:t>
      </w:r>
      <w:r w:rsidRPr="0024694C">
        <w:rPr>
          <w:rFonts w:asciiTheme="minorHAnsi" w:hAnsiTheme="minorHAnsi" w:cstheme="minorHAnsi"/>
          <w:b/>
        </w:rPr>
        <w:t>not</w:t>
      </w:r>
      <w:r w:rsidRPr="0024694C">
        <w:rPr>
          <w:rFonts w:asciiTheme="minorHAnsi" w:hAnsiTheme="minorHAnsi" w:cstheme="minorHAnsi"/>
        </w:rPr>
        <w:t xml:space="preserve"> included.</w:t>
      </w:r>
    </w:p>
    <w:p w14:paraId="7635013D" w14:textId="77777777" w:rsidR="009C534F" w:rsidRPr="0024694C" w:rsidRDefault="009C534F" w:rsidP="003D376E">
      <w:pPr>
        <w:rPr>
          <w:rFonts w:asciiTheme="minorHAnsi" w:hAnsiTheme="minorHAnsi" w:cstheme="minorHAnsi"/>
        </w:rPr>
      </w:pPr>
      <w:r w:rsidRPr="0024694C">
        <w:rPr>
          <w:rFonts w:asciiTheme="minorHAnsi" w:hAnsiTheme="minorHAnsi" w:cstheme="minorHAnsi"/>
        </w:rPr>
        <w:t>Certain documentary requirements that are indicated by a</w:t>
      </w:r>
      <w:r w:rsidRPr="0024694C">
        <w:rPr>
          <w:rFonts w:asciiTheme="minorHAnsi" w:hAnsiTheme="minorHAnsi" w:cstheme="minorHAnsi"/>
          <w:noProof/>
          <w:lang w:eastAsia="en-GB"/>
        </w:rPr>
        <w:drawing>
          <wp:inline distT="0" distB="0" distL="0" distR="0" wp14:anchorId="2D5194AC" wp14:editId="2DC14754">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24694C">
        <w:rPr>
          <w:rFonts w:asciiTheme="minorHAnsi" w:hAnsiTheme="minorHAnsi" w:cstheme="minorHAnsi"/>
        </w:rPr>
        <w:t>symbol need only be submitted in electronic format.</w:t>
      </w:r>
    </w:p>
    <w:p w14:paraId="6A7D8136" w14:textId="77777777" w:rsidR="009C534F" w:rsidRPr="0024694C" w:rsidRDefault="009C534F" w:rsidP="003D376E">
      <w:pPr>
        <w:rPr>
          <w:rFonts w:asciiTheme="minorHAnsi" w:hAnsiTheme="minorHAnsi" w:cstheme="minorHAnsi"/>
        </w:rPr>
      </w:pPr>
      <w:r w:rsidRPr="0024694C">
        <w:rPr>
          <w:rFonts w:asciiTheme="minorHAnsi" w:hAnsiTheme="minorHAnsi" w:cstheme="minorHAnsi"/>
        </w:rPr>
        <w:t>If delivering by hand, please be advised that because of a barrier system in a shared building, you will need to ask reception in the Capital Building to phone Liverpool Vision (0151) 600 2900 that your submission has arrived for collection.</w:t>
      </w:r>
    </w:p>
    <w:p w14:paraId="6BD2DECA" w14:textId="77777777" w:rsidR="008A243B" w:rsidRPr="0024694C" w:rsidRDefault="009C534F" w:rsidP="003D376E">
      <w:pPr>
        <w:rPr>
          <w:rFonts w:asciiTheme="minorHAnsi" w:hAnsiTheme="minorHAnsi" w:cstheme="minorHAnsi"/>
        </w:rPr>
      </w:pPr>
      <w:r w:rsidRPr="0024694C">
        <w:rPr>
          <w:rFonts w:asciiTheme="minorHAnsi" w:hAnsiTheme="minorHAnsi" w:cstheme="minorHAnsi"/>
        </w:rPr>
        <w:t xml:space="preserve">Envelopes must </w:t>
      </w:r>
      <w:r w:rsidRPr="0024694C">
        <w:rPr>
          <w:rFonts w:asciiTheme="minorHAnsi" w:hAnsiTheme="minorHAnsi" w:cstheme="minorHAnsi"/>
          <w:b/>
        </w:rPr>
        <w:t>not</w:t>
      </w:r>
      <w:r w:rsidRPr="0024694C">
        <w:rPr>
          <w:rFonts w:asciiTheme="minorHAnsi" w:hAnsiTheme="minorHAnsi" w:cstheme="minorHAnsi"/>
        </w:rPr>
        <w:t xml:space="preserve"> indicate the identity of your organisatio</w:t>
      </w:r>
      <w:r w:rsidR="00BE0D83">
        <w:rPr>
          <w:rFonts w:asciiTheme="minorHAnsi" w:hAnsiTheme="minorHAnsi" w:cstheme="minorHAnsi"/>
        </w:rPr>
        <w:t>n.</w:t>
      </w:r>
    </w:p>
    <w:p w14:paraId="13B9D3FC" w14:textId="77777777" w:rsidR="008A243B" w:rsidRPr="0024694C" w:rsidRDefault="008A243B" w:rsidP="003D376E">
      <w:pPr>
        <w:rPr>
          <w:rFonts w:asciiTheme="minorHAnsi" w:hAnsiTheme="minorHAnsi" w:cstheme="minorHAnsi"/>
        </w:rPr>
      </w:pPr>
      <w:r w:rsidRPr="0024694C">
        <w:rPr>
          <w:rFonts w:asciiTheme="minorHAnsi" w:hAnsiTheme="minorHAnsi" w:cstheme="minorHAnsi"/>
        </w:rPr>
        <w:t xml:space="preserve">There is an opportunity to ask LV for further information to assist you in the preparation of your responses during the Items for Clarification period. If you have an Item for Clarification, please e-mail Connor Reilly </w:t>
      </w:r>
      <w:r w:rsidR="00322FF7" w:rsidRPr="0024694C">
        <w:rPr>
          <w:rFonts w:asciiTheme="minorHAnsi" w:hAnsiTheme="minorHAnsi" w:cstheme="minorHAnsi"/>
        </w:rPr>
        <w:t>(</w:t>
      </w:r>
      <w:r w:rsidRPr="0024694C">
        <w:rPr>
          <w:rFonts w:asciiTheme="minorHAnsi" w:hAnsiTheme="minorHAnsi" w:cstheme="minorHAnsi"/>
          <w:b/>
        </w:rPr>
        <w:t>creilly@liverpoolvision.co.uk</w:t>
      </w:r>
      <w:r w:rsidRPr="0024694C">
        <w:rPr>
          <w:rFonts w:asciiTheme="minorHAnsi" w:hAnsiTheme="minorHAnsi" w:cstheme="minorHAnsi"/>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5B0633E6" w14:textId="77777777" w:rsidR="00322FF7" w:rsidRPr="0024694C" w:rsidRDefault="00322FF7" w:rsidP="003D376E">
      <w:pPr>
        <w:rPr>
          <w:rFonts w:asciiTheme="minorHAnsi" w:hAnsiTheme="minorHAnsi" w:cstheme="minorHAnsi"/>
        </w:rPr>
      </w:pPr>
      <w:r w:rsidRPr="0024694C">
        <w:rPr>
          <w:rFonts w:asciiTheme="minorHAnsi" w:hAnsiTheme="minorHAnsi" w:cstheme="minorHAnsi"/>
        </w:rPr>
        <w:t>Please do not contact any other members of Liverpool vision during the tender process.</w:t>
      </w:r>
    </w:p>
    <w:p w14:paraId="1801F817" w14:textId="77777777" w:rsidR="00AD0D5D" w:rsidRPr="00A552F0" w:rsidRDefault="00AD0D5D" w:rsidP="00126D33">
      <w:pPr>
        <w:pStyle w:val="AmionBodyText"/>
        <w:rPr>
          <w:rFonts w:asciiTheme="minorHAnsi" w:hAnsiTheme="minorHAnsi" w:cstheme="minorHAnsi"/>
          <w:sz w:val="20"/>
          <w:szCs w:val="20"/>
        </w:rPr>
      </w:pPr>
    </w:p>
    <w:p w14:paraId="1E9755A9" w14:textId="77777777" w:rsidR="00F93BEB" w:rsidRPr="00A552F0" w:rsidRDefault="003D376E" w:rsidP="00760582">
      <w:pPr>
        <w:rPr>
          <w:rFonts w:asciiTheme="minorHAnsi" w:hAnsiTheme="minorHAnsi" w:cstheme="minorHAnsi"/>
          <w:i/>
          <w:sz w:val="20"/>
          <w:szCs w:val="20"/>
        </w:rPr>
      </w:pPr>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4</w:t>
      </w:r>
      <w:r w:rsidRPr="00A552F0">
        <w:rPr>
          <w:rFonts w:asciiTheme="minorHAnsi" w:hAnsiTheme="minorHAnsi" w:cstheme="minorHAnsi"/>
          <w:i/>
          <w:sz w:val="20"/>
          <w:szCs w:val="20"/>
        </w:rPr>
        <w:tab/>
      </w:r>
      <w:r w:rsidR="00F93BEB" w:rsidRPr="00A552F0">
        <w:rPr>
          <w:rFonts w:asciiTheme="minorHAnsi" w:hAnsiTheme="minorHAnsi" w:cstheme="minorHAnsi"/>
          <w:i/>
          <w:sz w:val="20"/>
          <w:szCs w:val="20"/>
        </w:rPr>
        <w:t>General company information required</w:t>
      </w:r>
    </w:p>
    <w:p w14:paraId="2EBDFCED" w14:textId="77777777" w:rsidR="00760582" w:rsidRPr="00A552F0" w:rsidRDefault="00760582" w:rsidP="00760582">
      <w:pPr>
        <w:pStyle w:val="AmionBodyText"/>
        <w:ind w:left="0"/>
        <w:rPr>
          <w:rFonts w:asciiTheme="minorHAnsi" w:hAnsiTheme="minorHAnsi" w:cstheme="minorHAnsi"/>
          <w:b/>
          <w:sz w:val="20"/>
          <w:szCs w:val="20"/>
        </w:rPr>
      </w:pPr>
    </w:p>
    <w:p w14:paraId="499CE358"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A552F0" w14:paraId="4B95BB7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2CA793E"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w:t>
            </w:r>
          </w:p>
        </w:tc>
        <w:tc>
          <w:tcPr>
            <w:tcW w:w="8571" w:type="dxa"/>
            <w:tcBorders>
              <w:top w:val="single" w:sz="4" w:space="0" w:color="auto"/>
              <w:left w:val="single" w:sz="4" w:space="0" w:color="auto"/>
              <w:bottom w:val="single" w:sz="4" w:space="0" w:color="auto"/>
              <w:right w:val="single" w:sz="4" w:space="0" w:color="auto"/>
            </w:tcBorders>
          </w:tcPr>
          <w:p w14:paraId="4C9A03EF"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Full name of organisation (this should be the name of the organisation acting as prime contractor, where applicable).</w:t>
            </w:r>
          </w:p>
        </w:tc>
      </w:tr>
      <w:tr w:rsidR="00F93BEB" w:rsidRPr="00A552F0" w14:paraId="54C6D31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44D32A"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D65C86D" w14:textId="77777777" w:rsidR="00F93BEB" w:rsidRPr="00A552F0" w:rsidRDefault="00F93BEB" w:rsidP="003D376E">
            <w:pPr>
              <w:rPr>
                <w:rFonts w:asciiTheme="minorHAnsi" w:hAnsiTheme="minorHAnsi" w:cstheme="minorHAnsi"/>
                <w:sz w:val="20"/>
                <w:szCs w:val="20"/>
              </w:rPr>
            </w:pPr>
          </w:p>
        </w:tc>
      </w:tr>
      <w:tr w:rsidR="00F93BEB" w:rsidRPr="00A552F0" w14:paraId="6864C50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9CFCDC"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.2</w:t>
            </w:r>
          </w:p>
        </w:tc>
        <w:tc>
          <w:tcPr>
            <w:tcW w:w="8571" w:type="dxa"/>
            <w:tcBorders>
              <w:top w:val="single" w:sz="4" w:space="0" w:color="auto"/>
              <w:left w:val="single" w:sz="4" w:space="0" w:color="auto"/>
              <w:bottom w:val="single" w:sz="4" w:space="0" w:color="auto"/>
              <w:right w:val="single" w:sz="4" w:space="0" w:color="auto"/>
            </w:tcBorders>
          </w:tcPr>
          <w:p w14:paraId="239D6628"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Trading name of organisation (if different from above).</w:t>
            </w:r>
          </w:p>
        </w:tc>
      </w:tr>
      <w:tr w:rsidR="00F93BEB" w:rsidRPr="00A552F0" w14:paraId="4CC5893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CE775BB"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69C7F1E" w14:textId="77777777" w:rsidR="00F93BEB" w:rsidRPr="00A552F0" w:rsidRDefault="00F93BEB" w:rsidP="003D376E">
            <w:pPr>
              <w:rPr>
                <w:rFonts w:asciiTheme="minorHAnsi" w:hAnsiTheme="minorHAnsi" w:cstheme="minorHAnsi"/>
                <w:sz w:val="20"/>
                <w:szCs w:val="20"/>
              </w:rPr>
            </w:pPr>
          </w:p>
        </w:tc>
      </w:tr>
      <w:tr w:rsidR="00F93BEB" w:rsidRPr="00A552F0" w14:paraId="4923B2C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12E3C0D"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.3</w:t>
            </w:r>
          </w:p>
        </w:tc>
        <w:tc>
          <w:tcPr>
            <w:tcW w:w="8571" w:type="dxa"/>
            <w:tcBorders>
              <w:top w:val="single" w:sz="4" w:space="0" w:color="auto"/>
              <w:left w:val="single" w:sz="4" w:space="0" w:color="auto"/>
              <w:bottom w:val="single" w:sz="4" w:space="0" w:color="auto"/>
              <w:right w:val="single" w:sz="4" w:space="0" w:color="auto"/>
            </w:tcBorders>
          </w:tcPr>
          <w:p w14:paraId="75C2B196"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Date of formation</w:t>
            </w:r>
          </w:p>
        </w:tc>
      </w:tr>
      <w:tr w:rsidR="00F93BEB" w:rsidRPr="00A552F0" w14:paraId="0F6DC9A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98ECD6A"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66B5A22" w14:textId="77777777" w:rsidR="00F93BEB" w:rsidRPr="00A552F0" w:rsidRDefault="00F93BEB" w:rsidP="003D376E">
            <w:pPr>
              <w:rPr>
                <w:rFonts w:asciiTheme="minorHAnsi" w:hAnsiTheme="minorHAnsi" w:cstheme="minorHAnsi"/>
                <w:sz w:val="20"/>
                <w:szCs w:val="20"/>
              </w:rPr>
            </w:pPr>
          </w:p>
        </w:tc>
      </w:tr>
      <w:tr w:rsidR="00F93BEB" w:rsidRPr="00A552F0" w14:paraId="4B4DC7D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1DDFCE4"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.4</w:t>
            </w:r>
          </w:p>
        </w:tc>
        <w:tc>
          <w:tcPr>
            <w:tcW w:w="8571" w:type="dxa"/>
            <w:tcBorders>
              <w:top w:val="single" w:sz="4" w:space="0" w:color="auto"/>
              <w:left w:val="single" w:sz="4" w:space="0" w:color="auto"/>
              <w:bottom w:val="single" w:sz="4" w:space="0" w:color="auto"/>
              <w:right w:val="single" w:sz="4" w:space="0" w:color="auto"/>
            </w:tcBorders>
          </w:tcPr>
          <w:p w14:paraId="3C3B558D"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Registered number if a limited company (please supply a copy of the certificate of incorporation and any certificate of change of name)</w:t>
            </w:r>
          </w:p>
        </w:tc>
      </w:tr>
      <w:tr w:rsidR="00F93BEB" w:rsidRPr="00A552F0" w14:paraId="07C36D9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1F81D69"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68CEF42" w14:textId="77777777" w:rsidR="00F93BEB" w:rsidRPr="00A552F0" w:rsidRDefault="00F93BEB" w:rsidP="003D376E">
            <w:pPr>
              <w:rPr>
                <w:rFonts w:asciiTheme="minorHAnsi" w:hAnsiTheme="minorHAnsi" w:cstheme="minorHAnsi"/>
                <w:sz w:val="20"/>
                <w:szCs w:val="20"/>
              </w:rPr>
            </w:pPr>
          </w:p>
        </w:tc>
      </w:tr>
      <w:tr w:rsidR="00F93BEB" w:rsidRPr="00A552F0" w14:paraId="1EBB14F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F508762" w14:textId="77777777" w:rsidR="00F93BEB" w:rsidRPr="00A552F0" w:rsidRDefault="00231BEF" w:rsidP="003D376E">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.5</w:t>
            </w:r>
          </w:p>
        </w:tc>
        <w:tc>
          <w:tcPr>
            <w:tcW w:w="8571" w:type="dxa"/>
            <w:tcBorders>
              <w:top w:val="single" w:sz="4" w:space="0" w:color="auto"/>
              <w:left w:val="single" w:sz="4" w:space="0" w:color="auto"/>
              <w:bottom w:val="single" w:sz="4" w:space="0" w:color="auto"/>
              <w:right w:val="single" w:sz="4" w:space="0" w:color="auto"/>
            </w:tcBorders>
          </w:tcPr>
          <w:p w14:paraId="7F669DA7"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 xml:space="preserve">Registered address of organisation </w:t>
            </w:r>
            <w:r w:rsidRPr="00A552F0">
              <w:rPr>
                <w:rFonts w:asciiTheme="minorHAnsi" w:hAnsiTheme="minorHAnsi" w:cstheme="minorHAnsi"/>
                <w:b/>
                <w:sz w:val="20"/>
                <w:szCs w:val="20"/>
              </w:rPr>
              <w:t>and</w:t>
            </w:r>
            <w:r w:rsidRPr="00A552F0">
              <w:rPr>
                <w:rFonts w:asciiTheme="minorHAnsi" w:hAnsiTheme="minorHAnsi" w:cstheme="minorHAnsi"/>
                <w:sz w:val="20"/>
                <w:szCs w:val="20"/>
              </w:rPr>
              <w:t xml:space="preserve"> address of principal trading office </w:t>
            </w:r>
          </w:p>
        </w:tc>
      </w:tr>
      <w:tr w:rsidR="00F93BEB" w:rsidRPr="00A552F0" w14:paraId="6B937AA2"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A2026F8"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E83A667" w14:textId="77777777" w:rsidR="00F93BEB" w:rsidRPr="00A552F0" w:rsidRDefault="00F93BEB" w:rsidP="003D376E">
            <w:pPr>
              <w:rPr>
                <w:rFonts w:asciiTheme="minorHAnsi" w:hAnsiTheme="minorHAnsi" w:cstheme="minorHAnsi"/>
                <w:sz w:val="20"/>
                <w:szCs w:val="20"/>
              </w:rPr>
            </w:pPr>
          </w:p>
        </w:tc>
      </w:tr>
      <w:tr w:rsidR="00F93BEB" w:rsidRPr="00A552F0" w14:paraId="15C1126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3D4820E"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.6</w:t>
            </w:r>
          </w:p>
        </w:tc>
        <w:tc>
          <w:tcPr>
            <w:tcW w:w="8571" w:type="dxa"/>
            <w:tcBorders>
              <w:top w:val="single" w:sz="4" w:space="0" w:color="auto"/>
              <w:left w:val="single" w:sz="4" w:space="0" w:color="auto"/>
              <w:bottom w:val="single" w:sz="4" w:space="0" w:color="auto"/>
              <w:right w:val="single" w:sz="4" w:space="0" w:color="auto"/>
            </w:tcBorders>
          </w:tcPr>
          <w:p w14:paraId="5A8E0776"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Main Phone number</w:t>
            </w:r>
          </w:p>
        </w:tc>
      </w:tr>
      <w:tr w:rsidR="00F93BEB" w:rsidRPr="00A552F0" w14:paraId="1C75B2B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AECFAA0"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0579ED8" w14:textId="77777777" w:rsidR="00F93BEB" w:rsidRPr="00A552F0" w:rsidRDefault="00F93BEB" w:rsidP="003D376E">
            <w:pPr>
              <w:rPr>
                <w:rFonts w:asciiTheme="minorHAnsi" w:hAnsiTheme="minorHAnsi" w:cstheme="minorHAnsi"/>
                <w:sz w:val="20"/>
                <w:szCs w:val="20"/>
              </w:rPr>
            </w:pPr>
          </w:p>
        </w:tc>
      </w:tr>
      <w:tr w:rsidR="00F93BEB" w:rsidRPr="00A552F0" w14:paraId="785942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54EB31"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.7</w:t>
            </w:r>
          </w:p>
        </w:tc>
        <w:tc>
          <w:tcPr>
            <w:tcW w:w="8571" w:type="dxa"/>
            <w:tcBorders>
              <w:top w:val="single" w:sz="4" w:space="0" w:color="auto"/>
              <w:left w:val="single" w:sz="4" w:space="0" w:color="auto"/>
              <w:bottom w:val="single" w:sz="4" w:space="0" w:color="auto"/>
              <w:right w:val="single" w:sz="4" w:space="0" w:color="auto"/>
            </w:tcBorders>
          </w:tcPr>
          <w:p w14:paraId="56CFAE29"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Name and contact details in relation to tender preparation</w:t>
            </w:r>
          </w:p>
        </w:tc>
      </w:tr>
      <w:tr w:rsidR="00F93BEB" w:rsidRPr="00A552F0" w14:paraId="7D09B7D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3512A90"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BDA9EC5" w14:textId="77777777" w:rsidR="00F93BEB" w:rsidRPr="00A552F0" w:rsidRDefault="00F93BEB" w:rsidP="003D376E">
            <w:pPr>
              <w:rPr>
                <w:rFonts w:asciiTheme="minorHAnsi" w:hAnsiTheme="minorHAnsi" w:cstheme="minorHAnsi"/>
                <w:sz w:val="20"/>
                <w:szCs w:val="20"/>
              </w:rPr>
            </w:pPr>
          </w:p>
        </w:tc>
      </w:tr>
      <w:tr w:rsidR="00F93BEB" w:rsidRPr="00A552F0" w14:paraId="295D81E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8DEAFDC"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.8</w:t>
            </w:r>
          </w:p>
        </w:tc>
        <w:tc>
          <w:tcPr>
            <w:tcW w:w="8571" w:type="dxa"/>
            <w:tcBorders>
              <w:top w:val="single" w:sz="4" w:space="0" w:color="auto"/>
              <w:left w:val="single" w:sz="4" w:space="0" w:color="auto"/>
              <w:bottom w:val="single" w:sz="4" w:space="0" w:color="auto"/>
              <w:right w:val="single" w:sz="4" w:space="0" w:color="auto"/>
            </w:tcBorders>
          </w:tcPr>
          <w:p w14:paraId="120D7566"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 xml:space="preserve">Address and phone number of office from where business would be conducted in support of this contract, if different from the above </w:t>
            </w:r>
          </w:p>
        </w:tc>
      </w:tr>
      <w:tr w:rsidR="00F93BEB" w:rsidRPr="00A552F0" w14:paraId="45751B0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34C5495"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2558251" w14:textId="77777777" w:rsidR="00F93BEB" w:rsidRPr="00A552F0" w:rsidRDefault="00F93BEB" w:rsidP="003D376E">
            <w:pPr>
              <w:rPr>
                <w:rFonts w:asciiTheme="minorHAnsi" w:hAnsiTheme="minorHAnsi" w:cstheme="minorHAnsi"/>
                <w:sz w:val="20"/>
                <w:szCs w:val="20"/>
              </w:rPr>
            </w:pPr>
          </w:p>
        </w:tc>
      </w:tr>
      <w:tr w:rsidR="00F93BEB" w:rsidRPr="00A552F0" w14:paraId="64BF4FE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89A6522"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.9</w:t>
            </w:r>
          </w:p>
        </w:tc>
        <w:tc>
          <w:tcPr>
            <w:tcW w:w="8571" w:type="dxa"/>
            <w:tcBorders>
              <w:top w:val="single" w:sz="4" w:space="0" w:color="auto"/>
              <w:left w:val="single" w:sz="4" w:space="0" w:color="auto"/>
              <w:bottom w:val="single" w:sz="4" w:space="0" w:color="auto"/>
              <w:right w:val="single" w:sz="4" w:space="0" w:color="auto"/>
            </w:tcBorders>
          </w:tcPr>
          <w:p w14:paraId="1626ACC9"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 xml:space="preserve">Full names of all directors / company secretary/ partners/associates or proprietor </w:t>
            </w:r>
          </w:p>
        </w:tc>
      </w:tr>
      <w:tr w:rsidR="00F93BEB" w:rsidRPr="00A552F0" w14:paraId="2893EFE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A69CD5B"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7F7CD82" w14:textId="77777777" w:rsidR="00F93BEB" w:rsidRPr="00A552F0" w:rsidRDefault="00F93BEB" w:rsidP="003D376E">
            <w:pPr>
              <w:rPr>
                <w:rFonts w:asciiTheme="minorHAnsi" w:hAnsiTheme="minorHAnsi" w:cstheme="minorHAnsi"/>
                <w:sz w:val="20"/>
                <w:szCs w:val="20"/>
              </w:rPr>
            </w:pPr>
          </w:p>
        </w:tc>
      </w:tr>
      <w:tr w:rsidR="00F93BEB" w:rsidRPr="00A552F0" w14:paraId="10CE259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E687964"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.10</w:t>
            </w:r>
          </w:p>
        </w:tc>
        <w:tc>
          <w:tcPr>
            <w:tcW w:w="8571" w:type="dxa"/>
            <w:tcBorders>
              <w:top w:val="single" w:sz="4" w:space="0" w:color="auto"/>
              <w:left w:val="single" w:sz="4" w:space="0" w:color="auto"/>
              <w:bottom w:val="single" w:sz="4" w:space="0" w:color="auto"/>
              <w:right w:val="single" w:sz="4" w:space="0" w:color="auto"/>
            </w:tcBorders>
          </w:tcPr>
          <w:p w14:paraId="1905DBCE"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 xml:space="preserve">Have any of the persons named in </w:t>
            </w:r>
            <w:r w:rsidR="00DB021A" w:rsidRPr="00A552F0">
              <w:rPr>
                <w:rFonts w:asciiTheme="minorHAnsi" w:hAnsiTheme="minorHAnsi" w:cstheme="minorHAnsi"/>
                <w:sz w:val="20"/>
                <w:szCs w:val="20"/>
              </w:rPr>
              <w:t>5.2</w:t>
            </w:r>
            <w:r w:rsidRPr="00A552F0">
              <w:rPr>
                <w:rFonts w:asciiTheme="minorHAnsi" w:hAnsiTheme="minorHAnsi" w:cstheme="minorHAnsi"/>
                <w:sz w:val="20"/>
                <w:szCs w:val="20"/>
              </w:rPr>
              <w:t>.9 above, been subject to bankruptcy proceedings or been involved in an organisation which has been subject to liquidation proceedings or had receivers appointed?  If yes, please give details.</w:t>
            </w:r>
          </w:p>
        </w:tc>
      </w:tr>
      <w:tr w:rsidR="00F93BEB" w:rsidRPr="00A552F0" w14:paraId="25283DB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F84A45D"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EA25875" w14:textId="77777777" w:rsidR="00F93BEB" w:rsidRPr="00A552F0" w:rsidRDefault="00F93BEB" w:rsidP="003D376E">
            <w:pPr>
              <w:rPr>
                <w:rFonts w:asciiTheme="minorHAnsi" w:hAnsiTheme="minorHAnsi" w:cstheme="minorHAnsi"/>
                <w:sz w:val="20"/>
                <w:szCs w:val="20"/>
              </w:rPr>
            </w:pPr>
          </w:p>
        </w:tc>
      </w:tr>
      <w:tr w:rsidR="00F93BEB" w:rsidRPr="00A552F0" w14:paraId="413411D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3D4A50C"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.11</w:t>
            </w:r>
          </w:p>
        </w:tc>
        <w:tc>
          <w:tcPr>
            <w:tcW w:w="8571" w:type="dxa"/>
            <w:tcBorders>
              <w:top w:val="single" w:sz="4" w:space="0" w:color="auto"/>
              <w:left w:val="single" w:sz="4" w:space="0" w:color="auto"/>
              <w:bottom w:val="single" w:sz="4" w:space="0" w:color="auto"/>
              <w:right w:val="single" w:sz="4" w:space="0" w:color="auto"/>
            </w:tcBorders>
          </w:tcPr>
          <w:p w14:paraId="5FCC71BC"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Have an</w:t>
            </w:r>
            <w:r w:rsidR="00DB021A" w:rsidRPr="00A552F0">
              <w:rPr>
                <w:rFonts w:asciiTheme="minorHAnsi" w:hAnsiTheme="minorHAnsi" w:cstheme="minorHAnsi"/>
                <w:sz w:val="20"/>
                <w:szCs w:val="20"/>
              </w:rPr>
              <w:t>y of the persons named in 5.2</w:t>
            </w:r>
            <w:r w:rsidRPr="00A552F0">
              <w:rPr>
                <w:rFonts w:asciiTheme="minorHAnsi" w:hAnsiTheme="minorHAnsi" w:cstheme="minorHAnsi"/>
                <w:sz w:val="20"/>
                <w:szCs w:val="20"/>
              </w:rPr>
              <w:t>.9 above, been convicted of any criminal offence, apart from minor traffic offence? If yes, please give details.</w:t>
            </w:r>
          </w:p>
        </w:tc>
      </w:tr>
      <w:tr w:rsidR="00F93BEB" w:rsidRPr="00A552F0" w14:paraId="7CEC9FD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59E1997"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1D486237" w14:textId="77777777" w:rsidR="00F93BEB" w:rsidRPr="00A552F0" w:rsidRDefault="00F93BEB" w:rsidP="003D376E">
            <w:pPr>
              <w:rPr>
                <w:rFonts w:asciiTheme="minorHAnsi" w:hAnsiTheme="minorHAnsi" w:cstheme="minorHAnsi"/>
                <w:sz w:val="20"/>
                <w:szCs w:val="20"/>
              </w:rPr>
            </w:pPr>
          </w:p>
        </w:tc>
      </w:tr>
      <w:tr w:rsidR="00F93BEB" w:rsidRPr="00A552F0" w14:paraId="024953C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CBCB600"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.12</w:t>
            </w:r>
          </w:p>
        </w:tc>
        <w:tc>
          <w:tcPr>
            <w:tcW w:w="8571" w:type="dxa"/>
            <w:tcBorders>
              <w:top w:val="single" w:sz="4" w:space="0" w:color="auto"/>
              <w:left w:val="single" w:sz="4" w:space="0" w:color="auto"/>
              <w:bottom w:val="single" w:sz="4" w:space="0" w:color="auto"/>
              <w:right w:val="single" w:sz="4" w:space="0" w:color="auto"/>
            </w:tcBorders>
          </w:tcPr>
          <w:p w14:paraId="0E9EEF27"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Do an</w:t>
            </w:r>
            <w:r w:rsidR="00DB021A" w:rsidRPr="00A552F0">
              <w:rPr>
                <w:rFonts w:asciiTheme="minorHAnsi" w:hAnsiTheme="minorHAnsi" w:cstheme="minorHAnsi"/>
                <w:sz w:val="20"/>
                <w:szCs w:val="20"/>
              </w:rPr>
              <w:t>y of the persons named in 5.2</w:t>
            </w:r>
            <w:r w:rsidRPr="00A552F0">
              <w:rPr>
                <w:rFonts w:asciiTheme="minorHAnsi" w:hAnsiTheme="minorHAnsi" w:cstheme="minorHAnsi"/>
                <w:sz w:val="20"/>
                <w:szCs w:val="20"/>
              </w:rPr>
              <w:t>.9 above, have relative(s) who are senior employees of the LV?  If yes, please provide details.</w:t>
            </w:r>
          </w:p>
        </w:tc>
      </w:tr>
      <w:tr w:rsidR="00F93BEB" w:rsidRPr="00A552F0" w14:paraId="1352A66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21FE45D"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C88B348" w14:textId="77777777" w:rsidR="00F93BEB" w:rsidRPr="00A552F0" w:rsidRDefault="00F93BEB" w:rsidP="003D376E">
            <w:pPr>
              <w:rPr>
                <w:rFonts w:asciiTheme="minorHAnsi" w:hAnsiTheme="minorHAnsi" w:cstheme="minorHAnsi"/>
                <w:sz w:val="20"/>
                <w:szCs w:val="20"/>
              </w:rPr>
            </w:pPr>
          </w:p>
        </w:tc>
      </w:tr>
      <w:tr w:rsidR="00F93BEB" w:rsidRPr="00A552F0" w14:paraId="675FAE3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C77232"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.13</w:t>
            </w:r>
          </w:p>
        </w:tc>
        <w:tc>
          <w:tcPr>
            <w:tcW w:w="8571" w:type="dxa"/>
            <w:tcBorders>
              <w:top w:val="single" w:sz="4" w:space="0" w:color="auto"/>
              <w:left w:val="single" w:sz="4" w:space="0" w:color="auto"/>
              <w:bottom w:val="single" w:sz="4" w:space="0" w:color="auto"/>
              <w:right w:val="single" w:sz="4" w:space="0" w:color="auto"/>
            </w:tcBorders>
          </w:tcPr>
          <w:p w14:paraId="5274D6C2"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Have an</w:t>
            </w:r>
            <w:r w:rsidR="00DB021A" w:rsidRPr="00A552F0">
              <w:rPr>
                <w:rFonts w:asciiTheme="minorHAnsi" w:hAnsiTheme="minorHAnsi" w:cstheme="minorHAnsi"/>
                <w:sz w:val="20"/>
                <w:szCs w:val="20"/>
              </w:rPr>
              <w:t>y of the persons named in 5.2</w:t>
            </w:r>
            <w:r w:rsidRPr="00A552F0">
              <w:rPr>
                <w:rFonts w:asciiTheme="minorHAnsi" w:hAnsiTheme="minorHAnsi" w:cstheme="minorHAnsi"/>
                <w:sz w:val="20"/>
                <w:szCs w:val="20"/>
              </w:rPr>
              <w:t>.9 above, ever been employed by the LV? If yes, please give details.</w:t>
            </w:r>
          </w:p>
        </w:tc>
      </w:tr>
      <w:tr w:rsidR="00F93BEB" w:rsidRPr="00A552F0" w14:paraId="705E21B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CAB305F" w14:textId="77777777" w:rsidR="00F93BEB" w:rsidRPr="00A552F0" w:rsidRDefault="00F93BEB" w:rsidP="003D376E">
            <w:pPr>
              <w:rPr>
                <w:rFonts w:asciiTheme="minorHAnsi" w:hAnsiTheme="minorHAnsi" w:cstheme="minorHAnsi"/>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E6B95CA" w14:textId="77777777" w:rsidR="00F93BEB" w:rsidRPr="00A552F0" w:rsidRDefault="00F93BEB" w:rsidP="003D376E">
            <w:pPr>
              <w:rPr>
                <w:rFonts w:asciiTheme="minorHAnsi" w:hAnsiTheme="minorHAnsi" w:cstheme="minorHAnsi"/>
                <w:sz w:val="20"/>
                <w:szCs w:val="20"/>
              </w:rPr>
            </w:pPr>
          </w:p>
        </w:tc>
      </w:tr>
      <w:tr w:rsidR="00F93BEB" w:rsidRPr="00A552F0" w14:paraId="06DB621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640B103"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.14</w:t>
            </w:r>
          </w:p>
        </w:tc>
        <w:tc>
          <w:tcPr>
            <w:tcW w:w="8571" w:type="dxa"/>
            <w:tcBorders>
              <w:top w:val="single" w:sz="4" w:space="0" w:color="auto"/>
              <w:left w:val="single" w:sz="4" w:space="0" w:color="auto"/>
              <w:bottom w:val="single" w:sz="4" w:space="0" w:color="auto"/>
              <w:right w:val="single" w:sz="4" w:space="0" w:color="auto"/>
            </w:tcBorders>
          </w:tcPr>
          <w:p w14:paraId="5AD3B534"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If your organisation is a member of a group of companies, give the name and address of the holding company</w:t>
            </w:r>
          </w:p>
        </w:tc>
      </w:tr>
      <w:tr w:rsidR="00F93BEB" w:rsidRPr="00A552F0" w14:paraId="5B75F65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94DAEF2" w14:textId="77777777" w:rsidR="00F93BEB" w:rsidRPr="00A552F0" w:rsidRDefault="00F93BEB" w:rsidP="003D376E">
            <w:pPr>
              <w:rPr>
                <w:rFonts w:asciiTheme="minorHAnsi" w:hAnsiTheme="minorHAnsi" w:cstheme="minorHAnsi"/>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43D370F" w14:textId="77777777" w:rsidR="00F93BEB" w:rsidRPr="00A552F0" w:rsidRDefault="00F93BEB" w:rsidP="003D376E">
            <w:pPr>
              <w:rPr>
                <w:rFonts w:asciiTheme="minorHAnsi" w:hAnsiTheme="minorHAnsi" w:cstheme="minorHAnsi"/>
                <w:sz w:val="20"/>
                <w:szCs w:val="20"/>
              </w:rPr>
            </w:pPr>
          </w:p>
        </w:tc>
      </w:tr>
      <w:tr w:rsidR="00F93BEB" w:rsidRPr="00A552F0" w14:paraId="69161FF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7776049"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4</w:t>
            </w:r>
            <w:r w:rsidRPr="00A552F0">
              <w:rPr>
                <w:rFonts w:asciiTheme="minorHAnsi" w:hAnsiTheme="minorHAnsi" w:cstheme="minorHAnsi"/>
                <w:color w:val="000000"/>
                <w:sz w:val="20"/>
                <w:szCs w:val="20"/>
              </w:rPr>
              <w:t>.15</w:t>
            </w:r>
          </w:p>
        </w:tc>
        <w:tc>
          <w:tcPr>
            <w:tcW w:w="8571" w:type="dxa"/>
            <w:tcBorders>
              <w:top w:val="single" w:sz="4" w:space="0" w:color="auto"/>
              <w:left w:val="single" w:sz="4" w:space="0" w:color="auto"/>
              <w:bottom w:val="single" w:sz="4" w:space="0" w:color="auto"/>
              <w:right w:val="single" w:sz="4" w:space="0" w:color="auto"/>
            </w:tcBorders>
          </w:tcPr>
          <w:p w14:paraId="19B5A8B6"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A552F0" w14:paraId="3CDCE5B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0D42184" w14:textId="77777777" w:rsidR="00F93BEB" w:rsidRPr="00A552F0" w:rsidRDefault="00F93BEB" w:rsidP="003D376E">
            <w:pPr>
              <w:rPr>
                <w:rFonts w:asciiTheme="minorHAnsi" w:hAnsiTheme="minorHAnsi" w:cstheme="minorHAnsi"/>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5168AF0" w14:textId="77777777" w:rsidR="00F93BEB" w:rsidRPr="00A552F0" w:rsidRDefault="00F93BEB" w:rsidP="003D376E">
            <w:pPr>
              <w:rPr>
                <w:rFonts w:asciiTheme="minorHAnsi" w:hAnsiTheme="minorHAnsi" w:cstheme="minorHAnsi"/>
                <w:sz w:val="20"/>
                <w:szCs w:val="20"/>
              </w:rPr>
            </w:pPr>
          </w:p>
        </w:tc>
      </w:tr>
    </w:tbl>
    <w:p w14:paraId="01647C3D" w14:textId="77777777" w:rsidR="00F93BEB" w:rsidRPr="00A552F0" w:rsidRDefault="00F93BEB" w:rsidP="003D376E">
      <w:pPr>
        <w:rPr>
          <w:rFonts w:asciiTheme="minorHAnsi" w:hAnsiTheme="minorHAnsi" w:cstheme="minorHAnsi"/>
          <w:sz w:val="20"/>
          <w:szCs w:val="20"/>
        </w:rPr>
      </w:pPr>
    </w:p>
    <w:p w14:paraId="06FEE7D6" w14:textId="77777777" w:rsidR="00F93BEB" w:rsidRPr="00A552F0" w:rsidRDefault="00231BEF" w:rsidP="003D376E">
      <w:pPr>
        <w:rPr>
          <w:rFonts w:asciiTheme="minorHAnsi" w:hAnsiTheme="minorHAnsi" w:cstheme="minorHAnsi"/>
          <w:sz w:val="20"/>
          <w:szCs w:val="20"/>
        </w:rPr>
      </w:pPr>
      <w:bookmarkStart w:id="35" w:name="_Toc336549716"/>
      <w:bookmarkStart w:id="36" w:name="_Toc346048794"/>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5</w:t>
      </w:r>
      <w:r w:rsidRPr="00A552F0">
        <w:rPr>
          <w:rFonts w:asciiTheme="minorHAnsi" w:hAnsiTheme="minorHAnsi" w:cstheme="minorHAnsi"/>
          <w:i/>
          <w:sz w:val="20"/>
          <w:szCs w:val="20"/>
        </w:rPr>
        <w:tab/>
      </w:r>
      <w:r w:rsidR="00F93BEB" w:rsidRPr="00A552F0">
        <w:rPr>
          <w:rFonts w:asciiTheme="minorHAnsi" w:hAnsiTheme="minorHAnsi" w:cstheme="minorHAnsi"/>
          <w:i/>
          <w:sz w:val="20"/>
          <w:szCs w:val="20"/>
        </w:rPr>
        <w:t xml:space="preserve"> Financial Information</w:t>
      </w:r>
      <w:bookmarkEnd w:id="35"/>
      <w:bookmarkEnd w:id="36"/>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A552F0" w14:paraId="18C2CD6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C10AEA4"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5</w:t>
            </w:r>
            <w:r w:rsidRPr="00A552F0">
              <w:rPr>
                <w:rFonts w:asciiTheme="minorHAnsi" w:hAnsiTheme="minorHAnsi" w:cstheme="minorHAnsi"/>
                <w:color w:val="000000"/>
                <w:sz w:val="20"/>
                <w:szCs w:val="20"/>
              </w:rPr>
              <w:t>.1</w:t>
            </w:r>
          </w:p>
        </w:tc>
        <w:tc>
          <w:tcPr>
            <w:tcW w:w="8713" w:type="dxa"/>
            <w:tcBorders>
              <w:top w:val="single" w:sz="4" w:space="0" w:color="auto"/>
              <w:left w:val="single" w:sz="4" w:space="0" w:color="auto"/>
              <w:bottom w:val="single" w:sz="4" w:space="0" w:color="auto"/>
              <w:right w:val="single" w:sz="4" w:space="0" w:color="auto"/>
            </w:tcBorders>
          </w:tcPr>
          <w:p w14:paraId="2708D43C"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 xml:space="preserve">Please enclose </w:t>
            </w:r>
            <w:r w:rsidRPr="00A552F0">
              <w:rPr>
                <w:rFonts w:asciiTheme="minorHAnsi" w:hAnsiTheme="minorHAnsi" w:cstheme="minorHAnsi"/>
                <w:noProof/>
                <w:sz w:val="20"/>
                <w:szCs w:val="20"/>
                <w:lang w:eastAsia="en-GB"/>
              </w:rPr>
              <w:drawing>
                <wp:inline distT="0" distB="0" distL="0" distR="0" wp14:anchorId="6ADA27DF" wp14:editId="4E38855B">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A552F0">
              <w:rPr>
                <w:rFonts w:asciiTheme="minorHAnsi" w:hAnsiTheme="minorHAnsi" w:cstheme="minorHAnsi"/>
                <w:sz w:val="20"/>
                <w:szCs w:val="20"/>
              </w:rPr>
              <w:t xml:space="preserve"> your organisation’s most recent audited accounts and annual reports. This should include: Balance Sheet, Profit and Loss Account, Full notes to the accounts, Director’s Report/Auditor’s Report.</w:t>
            </w:r>
          </w:p>
        </w:tc>
      </w:tr>
      <w:tr w:rsidR="00F93BEB" w:rsidRPr="00A552F0" w14:paraId="4648574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44EA676"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854BFA1" w14:textId="77777777" w:rsidR="00F93BEB" w:rsidRPr="00A552F0" w:rsidRDefault="00F93BEB" w:rsidP="003D376E">
            <w:pPr>
              <w:rPr>
                <w:rFonts w:asciiTheme="minorHAnsi" w:hAnsiTheme="minorHAnsi" w:cstheme="minorHAnsi"/>
                <w:sz w:val="20"/>
                <w:szCs w:val="20"/>
              </w:rPr>
            </w:pPr>
          </w:p>
        </w:tc>
      </w:tr>
      <w:tr w:rsidR="00F93BEB" w:rsidRPr="00A552F0" w14:paraId="0F974DD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0485BA9"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5</w:t>
            </w:r>
            <w:r w:rsidRPr="00A552F0">
              <w:rPr>
                <w:rFonts w:asciiTheme="minorHAnsi" w:hAnsiTheme="minorHAnsi" w:cstheme="minorHAnsi"/>
                <w:color w:val="000000"/>
                <w:sz w:val="20"/>
                <w:szCs w:val="20"/>
              </w:rPr>
              <w:t>.2</w:t>
            </w:r>
          </w:p>
        </w:tc>
        <w:tc>
          <w:tcPr>
            <w:tcW w:w="8713" w:type="dxa"/>
            <w:tcBorders>
              <w:top w:val="single" w:sz="4" w:space="0" w:color="auto"/>
              <w:left w:val="single" w:sz="4" w:space="0" w:color="auto"/>
              <w:bottom w:val="single" w:sz="4" w:space="0" w:color="auto"/>
              <w:right w:val="single" w:sz="4" w:space="0" w:color="auto"/>
            </w:tcBorders>
          </w:tcPr>
          <w:p w14:paraId="52F156AF"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A552F0" w14:paraId="4FCB98F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A912763"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6DA0E059" w14:textId="77777777" w:rsidR="00F93BEB" w:rsidRPr="00A552F0" w:rsidRDefault="00F93BEB" w:rsidP="003D376E">
            <w:pPr>
              <w:rPr>
                <w:rFonts w:asciiTheme="minorHAnsi" w:hAnsiTheme="minorHAnsi" w:cstheme="minorHAnsi"/>
                <w:sz w:val="20"/>
                <w:szCs w:val="20"/>
              </w:rPr>
            </w:pPr>
          </w:p>
        </w:tc>
      </w:tr>
      <w:tr w:rsidR="00F93BEB" w:rsidRPr="00A552F0" w14:paraId="53EE142F"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0B70A86"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5</w:t>
            </w:r>
            <w:r w:rsidRPr="00A552F0">
              <w:rPr>
                <w:rFonts w:asciiTheme="minorHAnsi" w:hAnsiTheme="minorHAnsi" w:cstheme="minorHAnsi"/>
                <w:color w:val="000000"/>
                <w:sz w:val="20"/>
                <w:szCs w:val="20"/>
              </w:rPr>
              <w:t>.3</w:t>
            </w:r>
          </w:p>
        </w:tc>
        <w:tc>
          <w:tcPr>
            <w:tcW w:w="8713" w:type="dxa"/>
            <w:tcBorders>
              <w:top w:val="single" w:sz="4" w:space="0" w:color="auto"/>
              <w:left w:val="single" w:sz="4" w:space="0" w:color="auto"/>
              <w:bottom w:val="single" w:sz="4" w:space="0" w:color="auto"/>
              <w:right w:val="single" w:sz="4" w:space="0" w:color="auto"/>
            </w:tcBorders>
          </w:tcPr>
          <w:p w14:paraId="191BA0A2"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A552F0" w14:paraId="132FAEB1"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8924CA"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B5551CA" w14:textId="77777777" w:rsidR="00F93BEB" w:rsidRPr="00A552F0" w:rsidRDefault="00F93BEB" w:rsidP="003D376E">
            <w:pPr>
              <w:rPr>
                <w:rFonts w:asciiTheme="minorHAnsi" w:hAnsiTheme="minorHAnsi" w:cstheme="minorHAnsi"/>
                <w:sz w:val="20"/>
                <w:szCs w:val="20"/>
              </w:rPr>
            </w:pPr>
          </w:p>
        </w:tc>
      </w:tr>
      <w:tr w:rsidR="00F93BEB" w:rsidRPr="00A552F0" w14:paraId="760907E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74D7CF7"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5</w:t>
            </w:r>
            <w:r w:rsidRPr="00A552F0">
              <w:rPr>
                <w:rFonts w:asciiTheme="minorHAnsi" w:hAnsiTheme="minorHAnsi" w:cstheme="minorHAnsi"/>
                <w:color w:val="000000"/>
                <w:sz w:val="20"/>
                <w:szCs w:val="20"/>
              </w:rPr>
              <w:t>.4</w:t>
            </w:r>
          </w:p>
        </w:tc>
        <w:tc>
          <w:tcPr>
            <w:tcW w:w="8713" w:type="dxa"/>
            <w:tcBorders>
              <w:top w:val="single" w:sz="4" w:space="0" w:color="auto"/>
              <w:left w:val="single" w:sz="4" w:space="0" w:color="auto"/>
              <w:bottom w:val="single" w:sz="4" w:space="0" w:color="auto"/>
              <w:right w:val="single" w:sz="4" w:space="0" w:color="auto"/>
            </w:tcBorders>
          </w:tcPr>
          <w:p w14:paraId="62BFE034"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Are there any outstanding claims or litigation against your organisation with regard to systems and / or service delivery? If yes, please give details.</w:t>
            </w:r>
          </w:p>
        </w:tc>
      </w:tr>
      <w:tr w:rsidR="00F93BEB" w:rsidRPr="00A552F0" w14:paraId="64B293C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380062C"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179B21A" w14:textId="77777777" w:rsidR="00F93BEB" w:rsidRPr="00A552F0" w:rsidRDefault="00F93BEB" w:rsidP="003D376E">
            <w:pPr>
              <w:rPr>
                <w:rFonts w:asciiTheme="minorHAnsi" w:hAnsiTheme="minorHAnsi" w:cstheme="minorHAnsi"/>
                <w:sz w:val="20"/>
                <w:szCs w:val="20"/>
              </w:rPr>
            </w:pPr>
          </w:p>
        </w:tc>
      </w:tr>
      <w:tr w:rsidR="00F93BEB" w:rsidRPr="00A552F0" w14:paraId="0DA7C8C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1DBBE04"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5</w:t>
            </w:r>
            <w:r w:rsidRPr="00A552F0">
              <w:rPr>
                <w:rFonts w:asciiTheme="minorHAnsi" w:hAnsiTheme="minorHAnsi" w:cstheme="minorHAnsi"/>
                <w:color w:val="000000"/>
                <w:sz w:val="20"/>
                <w:szCs w:val="20"/>
              </w:rPr>
              <w:t>.5</w:t>
            </w:r>
          </w:p>
        </w:tc>
        <w:tc>
          <w:tcPr>
            <w:tcW w:w="8713" w:type="dxa"/>
            <w:tcBorders>
              <w:top w:val="single" w:sz="4" w:space="0" w:color="auto"/>
              <w:left w:val="single" w:sz="4" w:space="0" w:color="auto"/>
              <w:bottom w:val="single" w:sz="4" w:space="0" w:color="auto"/>
              <w:right w:val="single" w:sz="4" w:space="0" w:color="auto"/>
            </w:tcBorders>
          </w:tcPr>
          <w:p w14:paraId="561563F0"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sz w:val="20"/>
                <w:szCs w:val="20"/>
              </w:rPr>
              <w:t>Please supply your VAT registration number.</w:t>
            </w:r>
          </w:p>
        </w:tc>
      </w:tr>
      <w:tr w:rsidR="00F93BEB" w:rsidRPr="00A552F0" w14:paraId="0179BDD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8CE44EB"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C36E847" w14:textId="77777777" w:rsidR="00F93BEB" w:rsidRPr="00A552F0" w:rsidRDefault="00F93BEB" w:rsidP="003D376E">
            <w:pPr>
              <w:rPr>
                <w:rFonts w:asciiTheme="minorHAnsi" w:hAnsiTheme="minorHAnsi" w:cstheme="minorHAnsi"/>
                <w:sz w:val="20"/>
                <w:szCs w:val="20"/>
              </w:rPr>
            </w:pPr>
          </w:p>
        </w:tc>
      </w:tr>
    </w:tbl>
    <w:p w14:paraId="3674B6F9" w14:textId="77777777" w:rsidR="00F93BEB" w:rsidRPr="00A552F0" w:rsidRDefault="00F93BEB" w:rsidP="003D376E">
      <w:pPr>
        <w:rPr>
          <w:rFonts w:asciiTheme="minorHAnsi" w:hAnsiTheme="minorHAnsi" w:cstheme="minorHAnsi"/>
          <w:sz w:val="20"/>
          <w:szCs w:val="20"/>
        </w:rPr>
      </w:pPr>
    </w:p>
    <w:p w14:paraId="369C4E71" w14:textId="79BD6125" w:rsidR="003D376E" w:rsidRPr="00A552F0" w:rsidRDefault="003D376E">
      <w:pPr>
        <w:spacing w:after="0" w:line="240" w:lineRule="auto"/>
        <w:rPr>
          <w:rFonts w:asciiTheme="minorHAnsi" w:hAnsiTheme="minorHAnsi" w:cstheme="minorHAnsi"/>
          <w:i/>
          <w:color w:val="000000"/>
          <w:sz w:val="20"/>
          <w:szCs w:val="20"/>
        </w:rPr>
      </w:pPr>
      <w:bookmarkStart w:id="37" w:name="_Toc336549719"/>
      <w:bookmarkStart w:id="38" w:name="_Toc346048797"/>
    </w:p>
    <w:p w14:paraId="257A1E24" w14:textId="77777777" w:rsidR="00F93BEB" w:rsidRPr="00A552F0" w:rsidRDefault="00231BEF" w:rsidP="003D376E">
      <w:pPr>
        <w:rPr>
          <w:rFonts w:asciiTheme="minorHAnsi" w:hAnsiTheme="minorHAnsi" w:cstheme="minorHAnsi"/>
          <w:i/>
          <w:color w:val="000000"/>
          <w:sz w:val="20"/>
          <w:szCs w:val="20"/>
        </w:rPr>
      </w:pPr>
      <w:r w:rsidRPr="00A552F0">
        <w:rPr>
          <w:rFonts w:asciiTheme="minorHAnsi" w:hAnsiTheme="minorHAnsi" w:cstheme="minorHAnsi"/>
          <w:i/>
          <w:color w:val="000000"/>
          <w:sz w:val="20"/>
          <w:szCs w:val="20"/>
        </w:rPr>
        <w:t>5.</w:t>
      </w:r>
      <w:r w:rsidR="003A6D65" w:rsidRPr="00A552F0">
        <w:rPr>
          <w:rFonts w:asciiTheme="minorHAnsi" w:hAnsiTheme="minorHAnsi" w:cstheme="minorHAnsi"/>
          <w:i/>
          <w:color w:val="000000"/>
          <w:sz w:val="20"/>
          <w:szCs w:val="20"/>
        </w:rPr>
        <w:t>6</w:t>
      </w:r>
      <w:r w:rsidRPr="00A552F0">
        <w:rPr>
          <w:rFonts w:asciiTheme="minorHAnsi" w:hAnsiTheme="minorHAnsi" w:cstheme="minorHAnsi"/>
          <w:i/>
          <w:color w:val="000000"/>
          <w:sz w:val="20"/>
          <w:szCs w:val="20"/>
        </w:rPr>
        <w:tab/>
      </w:r>
      <w:r w:rsidR="00F93BEB" w:rsidRPr="00A552F0">
        <w:rPr>
          <w:rFonts w:asciiTheme="minorHAnsi" w:hAnsiTheme="minorHAnsi" w:cstheme="minorHAnsi"/>
          <w:i/>
          <w:color w:val="000000"/>
          <w:sz w:val="20"/>
          <w:szCs w:val="20"/>
        </w:rPr>
        <w:t xml:space="preserve"> Professional Conduct</w:t>
      </w:r>
      <w:bookmarkEnd w:id="37"/>
      <w:bookmarkEnd w:id="38"/>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A552F0" w14:paraId="7EA2D40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8E323CB"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6</w:t>
            </w:r>
            <w:r w:rsidRPr="00A552F0">
              <w:rPr>
                <w:rFonts w:asciiTheme="minorHAnsi" w:hAnsiTheme="minorHAnsi" w:cstheme="minorHAnsi"/>
                <w:color w:val="000000"/>
                <w:sz w:val="20"/>
                <w:szCs w:val="20"/>
              </w:rPr>
              <w:t>.1</w:t>
            </w:r>
          </w:p>
        </w:tc>
        <w:tc>
          <w:tcPr>
            <w:tcW w:w="8713" w:type="dxa"/>
            <w:tcBorders>
              <w:top w:val="single" w:sz="4" w:space="0" w:color="auto"/>
              <w:left w:val="single" w:sz="4" w:space="0" w:color="auto"/>
              <w:bottom w:val="single" w:sz="4" w:space="0" w:color="auto"/>
              <w:right w:val="single" w:sz="4" w:space="0" w:color="auto"/>
            </w:tcBorders>
          </w:tcPr>
          <w:p w14:paraId="1CE0FEFC"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A552F0" w14:paraId="7B80AAD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7ACD926"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D136118" w14:textId="77777777" w:rsidR="00F93BEB" w:rsidRPr="00A552F0" w:rsidRDefault="00F93BEB" w:rsidP="003D376E">
            <w:pPr>
              <w:rPr>
                <w:rFonts w:asciiTheme="minorHAnsi" w:hAnsiTheme="minorHAnsi" w:cstheme="minorHAnsi"/>
                <w:sz w:val="20"/>
                <w:szCs w:val="20"/>
              </w:rPr>
            </w:pPr>
          </w:p>
        </w:tc>
      </w:tr>
      <w:tr w:rsidR="00F93BEB" w:rsidRPr="00A552F0" w14:paraId="5FF0847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226BAC6"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6</w:t>
            </w:r>
            <w:r w:rsidRPr="00A552F0">
              <w:rPr>
                <w:rFonts w:asciiTheme="minorHAnsi" w:hAnsiTheme="minorHAnsi" w:cstheme="minorHAnsi"/>
                <w:color w:val="000000"/>
                <w:sz w:val="20"/>
                <w:szCs w:val="20"/>
              </w:rPr>
              <w:t>.2</w:t>
            </w:r>
          </w:p>
        </w:tc>
        <w:tc>
          <w:tcPr>
            <w:tcW w:w="8713" w:type="dxa"/>
            <w:tcBorders>
              <w:top w:val="single" w:sz="4" w:space="0" w:color="auto"/>
              <w:left w:val="single" w:sz="4" w:space="0" w:color="auto"/>
              <w:bottom w:val="single" w:sz="4" w:space="0" w:color="auto"/>
              <w:right w:val="single" w:sz="4" w:space="0" w:color="auto"/>
            </w:tcBorders>
          </w:tcPr>
          <w:p w14:paraId="72D7E81D"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A552F0" w14:paraId="0C65BEA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917953D"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8C5193C" w14:textId="77777777" w:rsidR="00F93BEB" w:rsidRPr="00A552F0" w:rsidRDefault="00F93BEB" w:rsidP="003D376E">
            <w:pPr>
              <w:rPr>
                <w:rFonts w:asciiTheme="minorHAnsi" w:hAnsiTheme="minorHAnsi" w:cstheme="minorHAnsi"/>
                <w:sz w:val="20"/>
                <w:szCs w:val="20"/>
              </w:rPr>
            </w:pPr>
          </w:p>
        </w:tc>
      </w:tr>
      <w:tr w:rsidR="00F93BEB" w:rsidRPr="00A552F0" w14:paraId="7A5AD64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4F0A4B" w14:textId="77777777" w:rsidR="00F93BEB" w:rsidRPr="00A552F0" w:rsidRDefault="00231BEF" w:rsidP="003A6D65">
            <w:pPr>
              <w:rPr>
                <w:rFonts w:asciiTheme="minorHAnsi" w:hAnsiTheme="minorHAnsi" w:cstheme="minorHAnsi"/>
                <w:color w:val="000000"/>
                <w:sz w:val="20"/>
                <w:szCs w:val="20"/>
              </w:rPr>
            </w:pPr>
            <w:r w:rsidRPr="00A552F0">
              <w:rPr>
                <w:rFonts w:asciiTheme="minorHAnsi" w:hAnsiTheme="minorHAnsi" w:cstheme="minorHAnsi"/>
                <w:color w:val="000000"/>
                <w:sz w:val="20"/>
                <w:szCs w:val="20"/>
              </w:rPr>
              <w:t>5.</w:t>
            </w:r>
            <w:r w:rsidR="003A6D65" w:rsidRPr="00A552F0">
              <w:rPr>
                <w:rFonts w:asciiTheme="minorHAnsi" w:hAnsiTheme="minorHAnsi" w:cstheme="minorHAnsi"/>
                <w:color w:val="000000"/>
                <w:sz w:val="20"/>
                <w:szCs w:val="20"/>
              </w:rPr>
              <w:t>6</w:t>
            </w:r>
            <w:r w:rsidRPr="00A552F0">
              <w:rPr>
                <w:rFonts w:asciiTheme="minorHAnsi" w:hAnsiTheme="minorHAnsi" w:cstheme="minorHAnsi"/>
                <w:color w:val="000000"/>
                <w:sz w:val="20"/>
                <w:szCs w:val="20"/>
              </w:rPr>
              <w:t>.3</w:t>
            </w:r>
          </w:p>
        </w:tc>
        <w:tc>
          <w:tcPr>
            <w:tcW w:w="8713" w:type="dxa"/>
            <w:tcBorders>
              <w:top w:val="single" w:sz="4" w:space="0" w:color="auto"/>
              <w:left w:val="single" w:sz="4" w:space="0" w:color="auto"/>
              <w:bottom w:val="single" w:sz="4" w:space="0" w:color="auto"/>
              <w:right w:val="single" w:sz="4" w:space="0" w:color="auto"/>
            </w:tcBorders>
          </w:tcPr>
          <w:p w14:paraId="114AB6FE"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Are there any issues, current or likely, in relation to your Organisation or proposed partners that may give rise to any conflict of interest? If so, please provide details.</w:t>
            </w:r>
          </w:p>
        </w:tc>
      </w:tr>
      <w:tr w:rsidR="00F93BEB" w:rsidRPr="00A552F0" w14:paraId="52F8953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9DB8836"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605436D" w14:textId="77777777" w:rsidR="00F93BEB" w:rsidRPr="00A552F0" w:rsidRDefault="00F93BEB" w:rsidP="003D376E">
            <w:pPr>
              <w:rPr>
                <w:rFonts w:asciiTheme="minorHAnsi" w:hAnsiTheme="minorHAnsi" w:cstheme="minorHAnsi"/>
                <w:sz w:val="20"/>
                <w:szCs w:val="20"/>
              </w:rPr>
            </w:pPr>
          </w:p>
        </w:tc>
      </w:tr>
      <w:tr w:rsidR="00F93BEB" w:rsidRPr="00A552F0" w14:paraId="7B16DBD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5808EE2" w14:textId="77777777" w:rsidR="00F93BEB" w:rsidRPr="00A552F0" w:rsidRDefault="00231BEF" w:rsidP="003A6D65">
            <w:pPr>
              <w:rPr>
                <w:rFonts w:asciiTheme="minorHAnsi" w:hAnsiTheme="minorHAnsi" w:cstheme="minorHAnsi"/>
                <w:sz w:val="20"/>
                <w:szCs w:val="20"/>
              </w:rPr>
            </w:pPr>
            <w:r w:rsidRPr="00A552F0">
              <w:rPr>
                <w:rFonts w:asciiTheme="minorHAnsi" w:hAnsiTheme="minorHAnsi" w:cstheme="minorHAnsi"/>
                <w:sz w:val="20"/>
                <w:szCs w:val="20"/>
              </w:rPr>
              <w:t>5.</w:t>
            </w:r>
            <w:r w:rsidR="003A6D65" w:rsidRPr="00A552F0">
              <w:rPr>
                <w:rFonts w:asciiTheme="minorHAnsi" w:hAnsiTheme="minorHAnsi" w:cstheme="minorHAnsi"/>
                <w:sz w:val="20"/>
                <w:szCs w:val="20"/>
              </w:rPr>
              <w:t>6</w:t>
            </w:r>
            <w:r w:rsidRPr="00A552F0">
              <w:rPr>
                <w:rFonts w:asciiTheme="minorHAnsi" w:hAnsiTheme="minorHAnsi" w:cstheme="minorHAnsi"/>
                <w:sz w:val="20"/>
                <w:szCs w:val="20"/>
              </w:rPr>
              <w:t>.4</w:t>
            </w:r>
          </w:p>
        </w:tc>
        <w:tc>
          <w:tcPr>
            <w:tcW w:w="8713" w:type="dxa"/>
            <w:tcBorders>
              <w:top w:val="single" w:sz="4" w:space="0" w:color="auto"/>
              <w:left w:val="single" w:sz="4" w:space="0" w:color="auto"/>
              <w:bottom w:val="single" w:sz="4" w:space="0" w:color="auto"/>
              <w:right w:val="single" w:sz="4" w:space="0" w:color="auto"/>
            </w:tcBorders>
          </w:tcPr>
          <w:p w14:paraId="4FF64745"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Please identify any potential conflicts of interest relating to this contract.</w:t>
            </w:r>
          </w:p>
          <w:p w14:paraId="361913BC" w14:textId="77777777" w:rsidR="00F93BEB" w:rsidRPr="00A552F0" w:rsidRDefault="00F93BEB" w:rsidP="003D376E">
            <w:pPr>
              <w:rPr>
                <w:rFonts w:asciiTheme="minorHAnsi" w:hAnsiTheme="minorHAnsi" w:cstheme="minorHAnsi"/>
                <w:sz w:val="20"/>
                <w:szCs w:val="20"/>
              </w:rPr>
            </w:pPr>
          </w:p>
        </w:tc>
      </w:tr>
      <w:tr w:rsidR="00F93BEB" w:rsidRPr="00A552F0" w14:paraId="44E2B651"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FC2743"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27B07B1" w14:textId="77777777" w:rsidR="00F93BEB" w:rsidRPr="00A552F0" w:rsidRDefault="00F93BEB" w:rsidP="003D376E">
            <w:pPr>
              <w:rPr>
                <w:rFonts w:asciiTheme="minorHAnsi" w:hAnsiTheme="minorHAnsi" w:cstheme="minorHAnsi"/>
                <w:sz w:val="20"/>
                <w:szCs w:val="20"/>
              </w:rPr>
            </w:pPr>
          </w:p>
        </w:tc>
      </w:tr>
    </w:tbl>
    <w:p w14:paraId="487910ED" w14:textId="77777777" w:rsidR="00F93BEB" w:rsidRPr="00A552F0" w:rsidRDefault="00F93BEB" w:rsidP="003D376E">
      <w:pPr>
        <w:rPr>
          <w:rFonts w:asciiTheme="minorHAnsi" w:hAnsiTheme="minorHAnsi" w:cstheme="minorHAnsi"/>
          <w:sz w:val="20"/>
          <w:szCs w:val="20"/>
        </w:rPr>
      </w:pPr>
    </w:p>
    <w:p w14:paraId="678B3A39" w14:textId="77777777" w:rsidR="00F93BEB" w:rsidRPr="00A552F0" w:rsidRDefault="00F93BEB" w:rsidP="003D376E">
      <w:pPr>
        <w:rPr>
          <w:rFonts w:asciiTheme="minorHAnsi" w:hAnsiTheme="minorHAnsi" w:cstheme="minorHAnsi"/>
          <w:bCs/>
          <w:sz w:val="20"/>
          <w:szCs w:val="20"/>
          <w:u w:val="single"/>
        </w:rPr>
      </w:pPr>
    </w:p>
    <w:p w14:paraId="63458CA6" w14:textId="77777777" w:rsidR="00F93BEB" w:rsidRPr="00A552F0" w:rsidRDefault="00F93BEB" w:rsidP="003D376E">
      <w:pPr>
        <w:rPr>
          <w:rFonts w:asciiTheme="minorHAnsi" w:hAnsiTheme="minorHAnsi" w:cstheme="minorHAnsi"/>
          <w:sz w:val="20"/>
          <w:szCs w:val="20"/>
        </w:rPr>
      </w:pPr>
    </w:p>
    <w:p w14:paraId="7E31A460" w14:textId="77777777" w:rsidR="003D376E" w:rsidRPr="00A552F0" w:rsidRDefault="003D376E" w:rsidP="003D376E">
      <w:pPr>
        <w:rPr>
          <w:rFonts w:asciiTheme="minorHAnsi" w:hAnsiTheme="minorHAnsi" w:cstheme="minorHAnsi"/>
          <w:i/>
          <w:sz w:val="20"/>
          <w:szCs w:val="20"/>
        </w:rPr>
      </w:pPr>
    </w:p>
    <w:p w14:paraId="517C028A" w14:textId="77777777" w:rsidR="003D376E" w:rsidRPr="00A552F0" w:rsidRDefault="003D376E" w:rsidP="003D376E">
      <w:pPr>
        <w:rPr>
          <w:rFonts w:asciiTheme="minorHAnsi" w:hAnsiTheme="minorHAnsi" w:cstheme="minorHAnsi"/>
          <w:i/>
          <w:sz w:val="20"/>
          <w:szCs w:val="20"/>
        </w:rPr>
      </w:pPr>
    </w:p>
    <w:p w14:paraId="1D7A5827" w14:textId="77777777" w:rsidR="003D376E" w:rsidRPr="00A552F0" w:rsidRDefault="003D376E" w:rsidP="003D376E">
      <w:pPr>
        <w:rPr>
          <w:rFonts w:asciiTheme="minorHAnsi" w:hAnsiTheme="minorHAnsi" w:cstheme="minorHAnsi"/>
          <w:i/>
          <w:sz w:val="20"/>
          <w:szCs w:val="20"/>
        </w:rPr>
      </w:pPr>
    </w:p>
    <w:p w14:paraId="799498D8" w14:textId="77777777" w:rsidR="003D376E" w:rsidRPr="00A552F0" w:rsidRDefault="003D376E" w:rsidP="003D376E">
      <w:pPr>
        <w:rPr>
          <w:rFonts w:asciiTheme="minorHAnsi" w:hAnsiTheme="minorHAnsi" w:cstheme="minorHAnsi"/>
          <w:i/>
          <w:sz w:val="20"/>
          <w:szCs w:val="20"/>
        </w:rPr>
      </w:pPr>
    </w:p>
    <w:p w14:paraId="54B89E03" w14:textId="77777777" w:rsidR="003D376E" w:rsidRPr="00A552F0" w:rsidRDefault="003D376E" w:rsidP="003D376E">
      <w:pPr>
        <w:rPr>
          <w:rFonts w:asciiTheme="minorHAnsi" w:hAnsiTheme="minorHAnsi" w:cstheme="minorHAnsi"/>
          <w:i/>
          <w:sz w:val="20"/>
          <w:szCs w:val="20"/>
        </w:rPr>
      </w:pPr>
    </w:p>
    <w:p w14:paraId="4992C98F" w14:textId="77777777" w:rsidR="003D376E" w:rsidRPr="00A552F0" w:rsidRDefault="003D376E" w:rsidP="003D376E">
      <w:pPr>
        <w:rPr>
          <w:rFonts w:asciiTheme="minorHAnsi" w:hAnsiTheme="minorHAnsi" w:cstheme="minorHAnsi"/>
          <w:i/>
          <w:sz w:val="20"/>
          <w:szCs w:val="20"/>
        </w:rPr>
      </w:pPr>
    </w:p>
    <w:p w14:paraId="1F4B3F14" w14:textId="77777777" w:rsidR="003D376E" w:rsidRPr="00A552F0" w:rsidRDefault="003D376E" w:rsidP="003D376E">
      <w:pPr>
        <w:rPr>
          <w:rFonts w:asciiTheme="minorHAnsi" w:hAnsiTheme="minorHAnsi" w:cstheme="minorHAnsi"/>
          <w:i/>
          <w:sz w:val="20"/>
          <w:szCs w:val="20"/>
        </w:rPr>
      </w:pPr>
    </w:p>
    <w:p w14:paraId="24BFAAB9" w14:textId="77777777" w:rsidR="003D376E" w:rsidRPr="00A552F0" w:rsidRDefault="003D376E" w:rsidP="003D376E">
      <w:pPr>
        <w:rPr>
          <w:rFonts w:asciiTheme="minorHAnsi" w:hAnsiTheme="minorHAnsi" w:cstheme="minorHAnsi"/>
          <w:i/>
          <w:sz w:val="20"/>
          <w:szCs w:val="20"/>
        </w:rPr>
      </w:pPr>
    </w:p>
    <w:p w14:paraId="6805477B" w14:textId="77777777" w:rsidR="003D376E" w:rsidRPr="00A552F0" w:rsidRDefault="003D376E" w:rsidP="003D376E">
      <w:pPr>
        <w:rPr>
          <w:rFonts w:asciiTheme="minorHAnsi" w:hAnsiTheme="minorHAnsi" w:cstheme="minorHAnsi"/>
          <w:i/>
          <w:sz w:val="20"/>
          <w:szCs w:val="20"/>
        </w:rPr>
      </w:pPr>
    </w:p>
    <w:p w14:paraId="2D943671" w14:textId="77777777" w:rsidR="003D376E" w:rsidRPr="00A552F0" w:rsidRDefault="003D376E" w:rsidP="003D376E">
      <w:pPr>
        <w:rPr>
          <w:rFonts w:asciiTheme="minorHAnsi" w:hAnsiTheme="minorHAnsi" w:cstheme="minorHAnsi"/>
          <w:i/>
          <w:sz w:val="20"/>
          <w:szCs w:val="20"/>
        </w:rPr>
      </w:pPr>
    </w:p>
    <w:p w14:paraId="5CA89022" w14:textId="77777777" w:rsidR="00F93BEB" w:rsidRPr="00A552F0" w:rsidRDefault="003D376E" w:rsidP="003D376E">
      <w:pPr>
        <w:rPr>
          <w:rFonts w:asciiTheme="minorHAnsi" w:hAnsiTheme="minorHAnsi" w:cstheme="minorHAnsi"/>
          <w:b/>
          <w:sz w:val="20"/>
          <w:szCs w:val="20"/>
        </w:rPr>
      </w:pPr>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7</w:t>
      </w:r>
      <w:r w:rsidRPr="00A552F0">
        <w:rPr>
          <w:rFonts w:asciiTheme="minorHAnsi" w:hAnsiTheme="minorHAnsi" w:cstheme="minorHAnsi"/>
          <w:i/>
          <w:sz w:val="20"/>
          <w:szCs w:val="20"/>
        </w:rPr>
        <w:tab/>
        <w:t>I</w:t>
      </w:r>
      <w:r w:rsidR="00F93BEB" w:rsidRPr="00A552F0">
        <w:rPr>
          <w:rFonts w:asciiTheme="minorHAnsi" w:hAnsiTheme="minorHAnsi" w:cstheme="minorHAnsi"/>
          <w:i/>
          <w:sz w:val="20"/>
          <w:szCs w:val="20"/>
        </w:rPr>
        <w:t>nsurance requirements</w:t>
      </w:r>
    </w:p>
    <w:p w14:paraId="3E9B330C" w14:textId="24D021AF"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 xml:space="preserve">The appointed supplier will be required to maintain appropriate levels of insurance in a number of areas. Please complete the enclosed table and supply copies of relevant policies as </w:t>
      </w:r>
      <w:r w:rsidRPr="00A552F0">
        <w:rPr>
          <w:rFonts w:asciiTheme="minorHAnsi" w:hAnsiTheme="minorHAnsi" w:cstheme="minorHAnsi"/>
          <w:noProof/>
          <w:sz w:val="20"/>
          <w:szCs w:val="20"/>
          <w:lang w:eastAsia="en-GB"/>
        </w:rPr>
        <w:drawing>
          <wp:inline distT="0" distB="0" distL="0" distR="0" wp14:anchorId="6960CAE6" wp14:editId="4154C766">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A552F0">
        <w:rPr>
          <w:rFonts w:asciiTheme="minorHAnsi" w:hAnsiTheme="minorHAnsi" w:cstheme="minorHAnsi"/>
          <w:sz w:val="20"/>
          <w:szCs w:val="20"/>
          <w:lang w:eastAsia="en-GB"/>
        </w:rPr>
        <w:t xml:space="preserve">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A552F0" w14:paraId="59EF83A9"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63023A75"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6789984E"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24A4E791"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6554697C"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725FA2A5"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Further details</w:t>
            </w:r>
          </w:p>
        </w:tc>
      </w:tr>
      <w:tr w:rsidR="00F93BEB" w:rsidRPr="00A552F0" w14:paraId="1260B0CA"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549ABDA4"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4F6A0ED9"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32C8859B" w14:textId="77777777" w:rsidR="00F93BEB" w:rsidRPr="00A552F0" w:rsidRDefault="00F93BEB" w:rsidP="003D376E">
            <w:pPr>
              <w:rPr>
                <w:rFonts w:asciiTheme="minorHAnsi" w:hAnsiTheme="minorHAnsi" w:cstheme="minorHAnsi"/>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1BA5EEE" w14:textId="77777777" w:rsidR="00F93BEB" w:rsidRPr="00A552F0" w:rsidRDefault="00F93BEB" w:rsidP="003D376E">
            <w:pPr>
              <w:rPr>
                <w:rFonts w:asciiTheme="minorHAnsi" w:hAnsiTheme="minorHAnsi" w:cstheme="minorHAnsi"/>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5D89F35" w14:textId="77777777" w:rsidR="00F93BEB" w:rsidRPr="00A552F0" w:rsidRDefault="00F93BEB" w:rsidP="003D376E">
            <w:pPr>
              <w:rPr>
                <w:rFonts w:asciiTheme="minorHAnsi" w:hAnsiTheme="minorHAnsi" w:cstheme="minorHAnsi"/>
                <w:sz w:val="20"/>
                <w:szCs w:val="20"/>
                <w:lang w:eastAsia="en-GB"/>
              </w:rPr>
            </w:pPr>
          </w:p>
        </w:tc>
      </w:tr>
      <w:tr w:rsidR="00F93BEB" w:rsidRPr="00A552F0" w14:paraId="76C6DFCE"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226AE4AA"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79D318D5"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326CA3BB" w14:textId="77777777" w:rsidR="00F93BEB" w:rsidRPr="00A552F0" w:rsidRDefault="00F93BEB" w:rsidP="003D376E">
            <w:pPr>
              <w:rPr>
                <w:rFonts w:asciiTheme="minorHAnsi" w:hAnsiTheme="minorHAnsi" w:cstheme="minorHAnsi"/>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0CD21C9F" w14:textId="77777777" w:rsidR="00F93BEB" w:rsidRPr="00A552F0" w:rsidRDefault="00F93BEB" w:rsidP="003D376E">
            <w:pPr>
              <w:rPr>
                <w:rFonts w:asciiTheme="minorHAnsi" w:hAnsiTheme="minorHAnsi" w:cstheme="minorHAnsi"/>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3A0B183" w14:textId="77777777" w:rsidR="00F93BEB" w:rsidRPr="00A552F0" w:rsidRDefault="00F93BEB" w:rsidP="003D376E">
            <w:pPr>
              <w:rPr>
                <w:rFonts w:asciiTheme="minorHAnsi" w:hAnsiTheme="minorHAnsi" w:cstheme="minorHAnsi"/>
                <w:sz w:val="20"/>
                <w:szCs w:val="20"/>
                <w:lang w:eastAsia="en-GB"/>
              </w:rPr>
            </w:pPr>
          </w:p>
        </w:tc>
      </w:tr>
      <w:tr w:rsidR="00F93BEB" w:rsidRPr="00A552F0" w14:paraId="3E1A193C"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4684CD5C"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6FC70F12"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29A1EC6" w14:textId="77777777" w:rsidR="00F93BEB" w:rsidRPr="00A552F0" w:rsidRDefault="00F93BEB" w:rsidP="003D376E">
            <w:pPr>
              <w:rPr>
                <w:rFonts w:asciiTheme="minorHAnsi" w:hAnsiTheme="minorHAnsi" w:cstheme="minorHAnsi"/>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2D9B67E0" w14:textId="77777777" w:rsidR="00F93BEB" w:rsidRPr="00A552F0" w:rsidRDefault="00F93BEB" w:rsidP="003D376E">
            <w:pPr>
              <w:rPr>
                <w:rFonts w:asciiTheme="minorHAnsi" w:hAnsiTheme="minorHAnsi" w:cstheme="minorHAnsi"/>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3DECBCF7" w14:textId="77777777" w:rsidR="00F93BEB" w:rsidRPr="00A552F0" w:rsidRDefault="00F93BEB" w:rsidP="003D376E">
            <w:pPr>
              <w:rPr>
                <w:rFonts w:asciiTheme="minorHAnsi" w:hAnsiTheme="minorHAnsi" w:cstheme="minorHAnsi"/>
                <w:sz w:val="20"/>
                <w:szCs w:val="20"/>
                <w:lang w:eastAsia="en-GB"/>
              </w:rPr>
            </w:pPr>
          </w:p>
        </w:tc>
      </w:tr>
    </w:tbl>
    <w:p w14:paraId="0A46F3E8" w14:textId="77777777" w:rsidR="00F93BEB" w:rsidRPr="00A552F0" w:rsidRDefault="00F93BEB" w:rsidP="003D376E">
      <w:pPr>
        <w:rPr>
          <w:rFonts w:asciiTheme="minorHAnsi" w:hAnsiTheme="minorHAnsi" w:cstheme="minorHAnsi"/>
          <w:sz w:val="20"/>
          <w:szCs w:val="20"/>
          <w:lang w:eastAsia="en-GB"/>
        </w:rPr>
      </w:pPr>
    </w:p>
    <w:p w14:paraId="5F07CE57"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60B29673" w14:textId="137CA76D" w:rsidR="003D376E" w:rsidRPr="00A552F0" w:rsidRDefault="003D376E">
      <w:pPr>
        <w:spacing w:after="0" w:line="240" w:lineRule="auto"/>
        <w:rPr>
          <w:rFonts w:asciiTheme="minorHAnsi" w:hAnsiTheme="minorHAnsi" w:cstheme="minorHAnsi"/>
          <w:i/>
          <w:sz w:val="20"/>
          <w:szCs w:val="20"/>
        </w:rPr>
      </w:pPr>
    </w:p>
    <w:p w14:paraId="3E42AF91" w14:textId="77777777" w:rsidR="00F93BEB" w:rsidRPr="00A552F0" w:rsidRDefault="00231BEF" w:rsidP="003D376E">
      <w:pPr>
        <w:rPr>
          <w:rFonts w:asciiTheme="minorHAnsi" w:hAnsiTheme="minorHAnsi" w:cstheme="minorHAnsi"/>
          <w:sz w:val="20"/>
          <w:szCs w:val="20"/>
          <w:lang w:eastAsia="en-GB"/>
        </w:rPr>
      </w:pPr>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8</w:t>
      </w:r>
      <w:r w:rsidRPr="00A552F0">
        <w:rPr>
          <w:rFonts w:asciiTheme="minorHAnsi" w:hAnsiTheme="minorHAnsi" w:cstheme="minorHAnsi"/>
          <w:i/>
          <w:sz w:val="20"/>
          <w:szCs w:val="20"/>
        </w:rPr>
        <w:tab/>
      </w:r>
      <w:r w:rsidR="00F93BEB" w:rsidRPr="00A552F0">
        <w:rPr>
          <w:rFonts w:asciiTheme="minorHAnsi" w:hAnsiTheme="minorHAnsi" w:cstheme="minorHAnsi"/>
          <w:i/>
          <w:sz w:val="20"/>
          <w:szCs w:val="20"/>
        </w:rPr>
        <w:t xml:space="preserve"> </w:t>
      </w:r>
      <w:r w:rsidR="00F93BEB" w:rsidRPr="00A552F0">
        <w:rPr>
          <w:rFonts w:asciiTheme="minorHAnsi" w:hAnsiTheme="minorHAnsi" w:cstheme="minorHAnsi"/>
          <w:i/>
          <w:sz w:val="20"/>
          <w:szCs w:val="20"/>
          <w:lang w:eastAsia="en-GB"/>
        </w:rPr>
        <w:t>Health and Safety</w:t>
      </w:r>
    </w:p>
    <w:p w14:paraId="1F5615D6"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lang w:eastAsia="en-GB"/>
        </w:rPr>
        <w:t xml:space="preserve">The appointed </w:t>
      </w:r>
      <w:r w:rsidRPr="00A552F0">
        <w:rPr>
          <w:rFonts w:asciiTheme="minorHAnsi" w:hAnsiTheme="minorHAnsi" w:cstheme="minorHAnsi"/>
          <w:sz w:val="20"/>
          <w:szCs w:val="20"/>
        </w:rPr>
        <w:t>Tenderer</w:t>
      </w:r>
      <w:r w:rsidRPr="00A552F0">
        <w:rPr>
          <w:rFonts w:asciiTheme="minorHAnsi" w:hAnsiTheme="minorHAnsi" w:cstheme="minorHAnsi"/>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4906325" w14:textId="77777777" w:rsidR="00F93BEB" w:rsidRPr="00A552F0" w:rsidRDefault="00F93BEB" w:rsidP="003D376E">
      <w:pPr>
        <w:rPr>
          <w:rFonts w:asciiTheme="minorHAnsi" w:hAnsiTheme="minorHAnsi" w:cstheme="minorHAnsi"/>
          <w:sz w:val="20"/>
          <w:szCs w:val="20"/>
          <w:lang w:eastAsia="en-GB"/>
        </w:rPr>
      </w:pPr>
      <w:r w:rsidRPr="00A552F0">
        <w:rPr>
          <w:rFonts w:asciiTheme="minorHAnsi" w:hAnsiTheme="minorHAnsi" w:cstheme="minorHAnsi"/>
          <w:sz w:val="20"/>
          <w:szCs w:val="20"/>
          <w:lang w:eastAsia="en-GB"/>
        </w:rPr>
        <w:t>Please confirm your acceptance of this.</w:t>
      </w:r>
    </w:p>
    <w:p w14:paraId="72386951" w14:textId="77777777" w:rsidR="00F93BEB" w:rsidRPr="00A552F0" w:rsidRDefault="00F93BEB" w:rsidP="003D376E">
      <w:pPr>
        <w:rPr>
          <w:rFonts w:asciiTheme="minorHAnsi" w:hAnsiTheme="minorHAnsi" w:cstheme="minorHAnsi"/>
          <w:sz w:val="20"/>
          <w:szCs w:val="20"/>
        </w:rPr>
      </w:pPr>
    </w:p>
    <w:p w14:paraId="792D3152" w14:textId="77777777" w:rsidR="00F93BEB" w:rsidRPr="00A552F0" w:rsidRDefault="00231BEF" w:rsidP="003D376E">
      <w:pPr>
        <w:rPr>
          <w:rFonts w:asciiTheme="minorHAnsi" w:hAnsiTheme="minorHAnsi" w:cstheme="minorHAnsi"/>
          <w:sz w:val="20"/>
          <w:szCs w:val="20"/>
        </w:rPr>
      </w:pPr>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9</w:t>
      </w:r>
      <w:r w:rsidRPr="00A552F0">
        <w:rPr>
          <w:rFonts w:asciiTheme="minorHAnsi" w:hAnsiTheme="minorHAnsi" w:cstheme="minorHAnsi"/>
          <w:i/>
          <w:sz w:val="20"/>
          <w:szCs w:val="20"/>
        </w:rPr>
        <w:tab/>
      </w:r>
      <w:r w:rsidR="00F93BEB" w:rsidRPr="00A552F0">
        <w:rPr>
          <w:rFonts w:asciiTheme="minorHAnsi" w:hAnsiTheme="minorHAnsi" w:cstheme="minorHAnsi"/>
          <w:i/>
          <w:sz w:val="20"/>
          <w:szCs w:val="20"/>
        </w:rPr>
        <w:t>Business Continuity</w:t>
      </w:r>
    </w:p>
    <w:p w14:paraId="55CA2261" w14:textId="77777777" w:rsidR="00F93BEB" w:rsidRPr="00A552F0" w:rsidRDefault="00F93BEB" w:rsidP="003D376E">
      <w:pPr>
        <w:rPr>
          <w:rFonts w:asciiTheme="minorHAnsi" w:hAnsiTheme="minorHAnsi" w:cstheme="minorHAnsi"/>
          <w:color w:val="000000"/>
          <w:sz w:val="20"/>
          <w:szCs w:val="20"/>
        </w:rPr>
      </w:pPr>
      <w:r w:rsidRPr="00A552F0">
        <w:rPr>
          <w:rFonts w:asciiTheme="minorHAnsi" w:hAnsiTheme="minorHAnsi" w:cstheme="minorHAnsi"/>
          <w:color w:val="000000"/>
          <w:sz w:val="20"/>
          <w:szCs w:val="20"/>
        </w:rPr>
        <w:t xml:space="preserve">The appointed supplier will be required to have in place suitable plan. Please provide </w:t>
      </w:r>
      <w:r w:rsidRPr="00A552F0">
        <w:rPr>
          <w:rFonts w:asciiTheme="minorHAnsi" w:hAnsiTheme="minorHAnsi" w:cstheme="minorHAnsi"/>
          <w:noProof/>
          <w:sz w:val="20"/>
          <w:szCs w:val="20"/>
          <w:lang w:eastAsia="en-GB"/>
        </w:rPr>
        <w:drawing>
          <wp:inline distT="0" distB="0" distL="0" distR="0" wp14:anchorId="6C7278D5" wp14:editId="7E9268FA">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A552F0">
        <w:rPr>
          <w:rFonts w:asciiTheme="minorHAnsi" w:hAnsiTheme="minorHAnsi" w:cstheme="minorHAnsi"/>
          <w:color w:val="000000"/>
          <w:sz w:val="20"/>
          <w:szCs w:val="20"/>
        </w:rPr>
        <w:t xml:space="preserve"> a copy of your organisation’s business continuity plan (“BCP”) and specifically state how this would be applicable to the service requirements of LV.</w:t>
      </w:r>
    </w:p>
    <w:p w14:paraId="4695CC5D" w14:textId="77777777" w:rsidR="00F93BEB" w:rsidRPr="00A552F0" w:rsidRDefault="00F93BEB" w:rsidP="003D376E">
      <w:pPr>
        <w:rPr>
          <w:rFonts w:asciiTheme="minorHAnsi" w:hAnsiTheme="minorHAnsi" w:cstheme="minorHAnsi"/>
          <w:sz w:val="20"/>
          <w:szCs w:val="20"/>
        </w:rPr>
      </w:pPr>
    </w:p>
    <w:p w14:paraId="7BCDDF8D" w14:textId="77777777" w:rsidR="00F93BEB" w:rsidRPr="00A552F0" w:rsidRDefault="00231BEF" w:rsidP="003D376E">
      <w:pPr>
        <w:rPr>
          <w:rFonts w:asciiTheme="minorHAnsi" w:hAnsiTheme="minorHAnsi" w:cstheme="minorHAnsi"/>
          <w:sz w:val="20"/>
          <w:szCs w:val="20"/>
        </w:rPr>
      </w:pPr>
      <w:bookmarkStart w:id="39" w:name="_Toc336549717"/>
      <w:bookmarkStart w:id="40" w:name="_Toc346048795"/>
      <w:bookmarkStart w:id="41" w:name="_Toc459737220"/>
      <w:r w:rsidRPr="00A552F0">
        <w:rPr>
          <w:rFonts w:asciiTheme="minorHAnsi" w:hAnsiTheme="minorHAnsi" w:cstheme="minorHAnsi"/>
          <w:i/>
          <w:sz w:val="20"/>
          <w:szCs w:val="20"/>
        </w:rPr>
        <w:t>5.</w:t>
      </w:r>
      <w:r w:rsidR="003A6D65" w:rsidRPr="00A552F0">
        <w:rPr>
          <w:rFonts w:asciiTheme="minorHAnsi" w:hAnsiTheme="minorHAnsi" w:cstheme="minorHAnsi"/>
          <w:i/>
          <w:sz w:val="20"/>
          <w:szCs w:val="20"/>
        </w:rPr>
        <w:t>10</w:t>
      </w:r>
      <w:r w:rsidRPr="00A552F0">
        <w:rPr>
          <w:rFonts w:asciiTheme="minorHAnsi" w:hAnsiTheme="minorHAnsi" w:cstheme="minorHAnsi"/>
          <w:i/>
          <w:sz w:val="20"/>
          <w:szCs w:val="20"/>
        </w:rPr>
        <w:tab/>
      </w:r>
      <w:r w:rsidR="00F93BEB" w:rsidRPr="00A552F0">
        <w:rPr>
          <w:rFonts w:asciiTheme="minorHAnsi" w:hAnsiTheme="minorHAnsi" w:cstheme="minorHAnsi"/>
          <w:i/>
          <w:sz w:val="20"/>
          <w:szCs w:val="20"/>
        </w:rPr>
        <w:t>Equal Opportunities</w:t>
      </w:r>
      <w:bookmarkEnd w:id="39"/>
      <w:bookmarkEnd w:id="40"/>
      <w:bookmarkEnd w:id="41"/>
    </w:p>
    <w:p w14:paraId="24062746"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LV expects all suppliers and contractors to operate within its Equal Opportunity Policy.</w:t>
      </w:r>
    </w:p>
    <w:bookmarkStart w:id="42" w:name="_MON_1540186920"/>
    <w:bookmarkEnd w:id="42"/>
    <w:p w14:paraId="1B1D766F" w14:textId="77777777" w:rsidR="00DB021A"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object w:dxaOrig="1530" w:dyaOrig="1002" w14:anchorId="51D24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Word.Document.12" ShapeID="_x0000_i1025" DrawAspect="Icon" ObjectID="_1549967650" r:id="rId13">
            <o:FieldCodes>\s</o:FieldCodes>
          </o:OLEObject>
        </w:object>
      </w:r>
    </w:p>
    <w:p w14:paraId="5455372C"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Tenderers should attempt to answer each of the following questions.</w:t>
      </w:r>
    </w:p>
    <w:p w14:paraId="64326B53"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Organisations from outside the UK should substitute where relevant, the appropriate legislation / Codes of Practice etc. which are applicable within their domestic jurisdiction.</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A552F0" w14:paraId="6EBDCFD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D4C2EE8" w14:textId="77777777" w:rsidR="00F93BEB" w:rsidRPr="00A552F0" w:rsidRDefault="003A6D65" w:rsidP="003D376E">
            <w:pPr>
              <w:rPr>
                <w:rFonts w:asciiTheme="minorHAnsi" w:hAnsiTheme="minorHAnsi" w:cstheme="minorHAnsi"/>
                <w:sz w:val="20"/>
                <w:szCs w:val="20"/>
              </w:rPr>
            </w:pPr>
            <w:r w:rsidRPr="00A552F0">
              <w:rPr>
                <w:rFonts w:asciiTheme="minorHAnsi" w:hAnsiTheme="minorHAnsi" w:cstheme="minorHAnsi"/>
                <w:sz w:val="20"/>
                <w:szCs w:val="20"/>
              </w:rPr>
              <w:t>5.10</w:t>
            </w:r>
            <w:r w:rsidR="00231BEF" w:rsidRPr="00A552F0">
              <w:rPr>
                <w:rFonts w:asciiTheme="minorHAnsi" w:hAnsiTheme="minorHAnsi" w:cstheme="minorHAnsi"/>
                <w:sz w:val="20"/>
                <w:szCs w:val="20"/>
              </w:rPr>
              <w:t>.1</w:t>
            </w:r>
          </w:p>
        </w:tc>
        <w:tc>
          <w:tcPr>
            <w:tcW w:w="8713" w:type="dxa"/>
            <w:tcBorders>
              <w:top w:val="single" w:sz="4" w:space="0" w:color="auto"/>
              <w:left w:val="single" w:sz="4" w:space="0" w:color="auto"/>
              <w:bottom w:val="single" w:sz="4" w:space="0" w:color="auto"/>
              <w:right w:val="single" w:sz="4" w:space="0" w:color="auto"/>
            </w:tcBorders>
          </w:tcPr>
          <w:p w14:paraId="6EB07FBA"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Is it your policy as an employer to comply with your statutory obligations under the Equality Act 2010</w:t>
            </w:r>
            <w:r w:rsidR="00DB021A" w:rsidRPr="00A552F0">
              <w:rPr>
                <w:rFonts w:asciiTheme="minorHAnsi" w:hAnsiTheme="minorHAnsi" w:cstheme="minorHAnsi"/>
                <w:sz w:val="20"/>
                <w:szCs w:val="20"/>
              </w:rPr>
              <w:t xml:space="preserve"> </w:t>
            </w:r>
            <w:r w:rsidRPr="00A552F0">
              <w:rPr>
                <w:rFonts w:asciiTheme="minorHAnsi" w:hAnsiTheme="minorHAnsi" w:cstheme="minorHAnsi"/>
                <w:sz w:val="20"/>
                <w:szCs w:val="20"/>
              </w:rPr>
              <w:t>and, accordingly, your practice not to treat one group of people less favourably than others in matters of:</w:t>
            </w:r>
            <w:r w:rsidR="003D376E" w:rsidRPr="00A552F0">
              <w:rPr>
                <w:rFonts w:asciiTheme="minorHAnsi" w:hAnsiTheme="minorHAnsi" w:cstheme="minorHAnsi"/>
                <w:sz w:val="20"/>
                <w:szCs w:val="20"/>
              </w:rPr>
              <w:t xml:space="preserve"> -</w:t>
            </w:r>
          </w:p>
          <w:p w14:paraId="0420EFBF" w14:textId="77777777" w:rsidR="00F93BEB" w:rsidRPr="00A552F0" w:rsidRDefault="00F93BEB" w:rsidP="0014173E">
            <w:pPr>
              <w:pStyle w:val="ListParagraph"/>
              <w:numPr>
                <w:ilvl w:val="0"/>
                <w:numId w:val="3"/>
              </w:numPr>
              <w:spacing w:after="0"/>
              <w:rPr>
                <w:rFonts w:asciiTheme="minorHAnsi" w:hAnsiTheme="minorHAnsi" w:cstheme="minorHAnsi"/>
                <w:sz w:val="20"/>
                <w:szCs w:val="20"/>
              </w:rPr>
            </w:pPr>
            <w:r w:rsidRPr="00A552F0">
              <w:rPr>
                <w:rFonts w:asciiTheme="minorHAnsi" w:hAnsiTheme="minorHAnsi" w:cstheme="minorHAnsi"/>
                <w:sz w:val="20"/>
                <w:szCs w:val="20"/>
              </w:rPr>
              <w:t>Employment</w:t>
            </w:r>
          </w:p>
          <w:p w14:paraId="7E9A1886" w14:textId="77777777" w:rsidR="00F93BEB" w:rsidRPr="00A552F0" w:rsidRDefault="00F93BEB" w:rsidP="0014173E">
            <w:pPr>
              <w:pStyle w:val="ListParagraph"/>
              <w:numPr>
                <w:ilvl w:val="0"/>
                <w:numId w:val="3"/>
              </w:numPr>
              <w:rPr>
                <w:rFonts w:asciiTheme="minorHAnsi" w:hAnsiTheme="minorHAnsi" w:cstheme="minorHAnsi"/>
                <w:sz w:val="20"/>
                <w:szCs w:val="20"/>
              </w:rPr>
            </w:pPr>
            <w:r w:rsidRPr="00A552F0">
              <w:rPr>
                <w:rFonts w:asciiTheme="minorHAnsi" w:hAnsiTheme="minorHAnsi" w:cstheme="minorHAnsi"/>
                <w:sz w:val="20"/>
                <w:szCs w:val="20"/>
              </w:rPr>
              <w:t>Service delivery</w:t>
            </w:r>
          </w:p>
          <w:p w14:paraId="78ABB7F9" w14:textId="77777777" w:rsidR="00F93BEB" w:rsidRPr="00A552F0" w:rsidRDefault="00F93BEB" w:rsidP="003D376E">
            <w:pPr>
              <w:rPr>
                <w:rFonts w:asciiTheme="minorHAnsi" w:hAnsiTheme="minorHAnsi" w:cstheme="minorHAnsi"/>
                <w:sz w:val="20"/>
                <w:szCs w:val="20"/>
              </w:rPr>
            </w:pPr>
            <w:r w:rsidRPr="00A552F0">
              <w:rPr>
                <w:rFonts w:asciiTheme="minorHAnsi" w:hAnsiTheme="minorHAnsi" w:cstheme="minorHAnsi"/>
                <w:sz w:val="20"/>
                <w:szCs w:val="20"/>
              </w:rPr>
              <w:t xml:space="preserve">Please enclose </w:t>
            </w:r>
            <w:r w:rsidR="00DB021A" w:rsidRPr="00A552F0">
              <w:rPr>
                <w:rFonts w:asciiTheme="minorHAnsi" w:hAnsiTheme="minorHAnsi" w:cstheme="minorHAnsi"/>
                <w:noProof/>
                <w:sz w:val="20"/>
                <w:szCs w:val="20"/>
                <w:lang w:eastAsia="en-GB"/>
              </w:rPr>
              <w:drawing>
                <wp:inline distT="0" distB="0" distL="0" distR="0" wp14:anchorId="0B8906C1" wp14:editId="22D4DD67">
                  <wp:extent cx="167640" cy="1987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DB021A" w:rsidRPr="00A552F0">
              <w:rPr>
                <w:rFonts w:asciiTheme="minorHAnsi" w:hAnsiTheme="minorHAnsi" w:cstheme="minorHAnsi"/>
                <w:sz w:val="20"/>
                <w:szCs w:val="20"/>
              </w:rPr>
              <w:t xml:space="preserve">  </w:t>
            </w:r>
            <w:r w:rsidRPr="00A552F0">
              <w:rPr>
                <w:rFonts w:asciiTheme="minorHAnsi" w:hAnsiTheme="minorHAnsi" w:cstheme="minorHAnsi"/>
                <w:sz w:val="20"/>
                <w:szCs w:val="20"/>
              </w:rPr>
              <w:t>a copy of your Equal Opportunities Policy</w:t>
            </w:r>
            <w:r w:rsidR="00DB021A" w:rsidRPr="00A552F0">
              <w:rPr>
                <w:rFonts w:asciiTheme="minorHAnsi" w:hAnsiTheme="minorHAnsi" w:cstheme="minorHAnsi"/>
                <w:sz w:val="20"/>
                <w:szCs w:val="20"/>
              </w:rPr>
              <w:t xml:space="preserve"> </w:t>
            </w:r>
          </w:p>
        </w:tc>
      </w:tr>
      <w:tr w:rsidR="00F93BEB" w:rsidRPr="00A552F0" w14:paraId="3644130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2DBDCE7"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7B64363" w14:textId="77777777" w:rsidR="00F93BEB" w:rsidRPr="00A552F0" w:rsidRDefault="00F93BEB" w:rsidP="003D376E">
            <w:pPr>
              <w:rPr>
                <w:rFonts w:asciiTheme="minorHAnsi" w:eastAsia="Times New Roman" w:hAnsiTheme="minorHAnsi" w:cstheme="minorHAnsi"/>
                <w:sz w:val="20"/>
                <w:szCs w:val="20"/>
              </w:rPr>
            </w:pPr>
          </w:p>
        </w:tc>
      </w:tr>
      <w:tr w:rsidR="00F93BEB" w:rsidRPr="00A552F0" w14:paraId="26A45B2F"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C9A806E" w14:textId="77777777" w:rsidR="00F93BEB" w:rsidRPr="00A552F0" w:rsidRDefault="00DB021A" w:rsidP="003A6D65">
            <w:pPr>
              <w:rPr>
                <w:rFonts w:asciiTheme="minorHAnsi" w:hAnsiTheme="minorHAnsi" w:cstheme="minorHAnsi"/>
                <w:sz w:val="20"/>
                <w:szCs w:val="20"/>
              </w:rPr>
            </w:pPr>
            <w:r w:rsidRPr="00A552F0">
              <w:rPr>
                <w:rFonts w:asciiTheme="minorHAnsi" w:hAnsiTheme="minorHAnsi" w:cstheme="minorHAnsi"/>
                <w:sz w:val="20"/>
                <w:szCs w:val="20"/>
              </w:rPr>
              <w:t>5.</w:t>
            </w:r>
            <w:r w:rsidR="003A6D65" w:rsidRPr="00A552F0">
              <w:rPr>
                <w:rFonts w:asciiTheme="minorHAnsi" w:hAnsiTheme="minorHAnsi" w:cstheme="minorHAnsi"/>
                <w:sz w:val="20"/>
                <w:szCs w:val="20"/>
              </w:rPr>
              <w:t>10</w:t>
            </w:r>
            <w:r w:rsidRPr="00A552F0">
              <w:rPr>
                <w:rFonts w:asciiTheme="minorHAnsi" w:hAnsiTheme="minorHAnsi" w:cstheme="minorHAnsi"/>
                <w:sz w:val="20"/>
                <w:szCs w:val="20"/>
              </w:rPr>
              <w:t>.2</w:t>
            </w:r>
          </w:p>
        </w:tc>
        <w:tc>
          <w:tcPr>
            <w:tcW w:w="8713" w:type="dxa"/>
            <w:tcBorders>
              <w:top w:val="single" w:sz="4" w:space="0" w:color="auto"/>
              <w:left w:val="single" w:sz="4" w:space="0" w:color="auto"/>
              <w:bottom w:val="single" w:sz="4" w:space="0" w:color="auto"/>
              <w:right w:val="single" w:sz="4" w:space="0" w:color="auto"/>
            </w:tcBorders>
          </w:tcPr>
          <w:p w14:paraId="7E3DDF16"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 xml:space="preserve">In the last three years, has any finding of unlawful discrimination been made against your Organisation by any court of law or industrial tribunal? </w:t>
            </w:r>
          </w:p>
        </w:tc>
      </w:tr>
      <w:tr w:rsidR="00F93BEB" w:rsidRPr="00A552F0" w14:paraId="117061E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A4AEE39"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77A1B381" w14:textId="77777777" w:rsidR="00F93BEB" w:rsidRPr="00A552F0" w:rsidRDefault="00F93BEB" w:rsidP="003D376E">
            <w:pPr>
              <w:rPr>
                <w:rFonts w:asciiTheme="minorHAnsi" w:eastAsia="Times New Roman" w:hAnsiTheme="minorHAnsi" w:cstheme="minorHAnsi"/>
                <w:sz w:val="20"/>
                <w:szCs w:val="20"/>
              </w:rPr>
            </w:pPr>
          </w:p>
        </w:tc>
      </w:tr>
      <w:tr w:rsidR="00F93BEB" w:rsidRPr="00A552F0" w14:paraId="12D629A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F68FFD6" w14:textId="77777777" w:rsidR="00F93BEB" w:rsidRPr="00A552F0" w:rsidRDefault="00DB021A" w:rsidP="003A6D65">
            <w:pPr>
              <w:rPr>
                <w:rFonts w:asciiTheme="minorHAnsi" w:hAnsiTheme="minorHAnsi" w:cstheme="minorHAnsi"/>
                <w:sz w:val="20"/>
                <w:szCs w:val="20"/>
              </w:rPr>
            </w:pPr>
            <w:r w:rsidRPr="00A552F0">
              <w:rPr>
                <w:rFonts w:asciiTheme="minorHAnsi" w:hAnsiTheme="minorHAnsi" w:cstheme="minorHAnsi"/>
                <w:sz w:val="20"/>
                <w:szCs w:val="20"/>
              </w:rPr>
              <w:t>5.</w:t>
            </w:r>
            <w:r w:rsidR="003A6D65" w:rsidRPr="00A552F0">
              <w:rPr>
                <w:rFonts w:asciiTheme="minorHAnsi" w:hAnsiTheme="minorHAnsi" w:cstheme="minorHAnsi"/>
                <w:sz w:val="20"/>
                <w:szCs w:val="20"/>
              </w:rPr>
              <w:t>10</w:t>
            </w:r>
            <w:r w:rsidRPr="00A552F0">
              <w:rPr>
                <w:rFonts w:asciiTheme="minorHAnsi" w:hAnsiTheme="minorHAnsi" w:cstheme="minorHAnsi"/>
                <w:sz w:val="20"/>
                <w:szCs w:val="20"/>
              </w:rPr>
              <w:t>.3</w:t>
            </w:r>
          </w:p>
        </w:tc>
        <w:tc>
          <w:tcPr>
            <w:tcW w:w="8713" w:type="dxa"/>
            <w:tcBorders>
              <w:top w:val="single" w:sz="4" w:space="0" w:color="auto"/>
              <w:left w:val="single" w:sz="4" w:space="0" w:color="auto"/>
              <w:bottom w:val="single" w:sz="4" w:space="0" w:color="auto"/>
              <w:right w:val="single" w:sz="4" w:space="0" w:color="auto"/>
            </w:tcBorders>
          </w:tcPr>
          <w:p w14:paraId="1A2B8691"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In the last three years has your Organisation been the subject of formal investigation on grounds of alleged unlawful discrimination by The Commission for Equality and Human Rights or any other commission?</w:t>
            </w:r>
          </w:p>
        </w:tc>
      </w:tr>
      <w:tr w:rsidR="00F93BEB" w:rsidRPr="00A552F0" w14:paraId="5427A4DC"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D083E90"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054E6D2" w14:textId="77777777" w:rsidR="00F93BEB" w:rsidRPr="00A552F0" w:rsidRDefault="00F93BEB" w:rsidP="003D376E">
            <w:pPr>
              <w:rPr>
                <w:rFonts w:asciiTheme="minorHAnsi" w:eastAsia="Times New Roman" w:hAnsiTheme="minorHAnsi" w:cstheme="minorHAnsi"/>
                <w:sz w:val="20"/>
                <w:szCs w:val="20"/>
              </w:rPr>
            </w:pPr>
          </w:p>
        </w:tc>
      </w:tr>
      <w:tr w:rsidR="00F93BEB" w:rsidRPr="00A552F0" w14:paraId="3A9D7B0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FEC69F6" w14:textId="77777777" w:rsidR="00F93BEB" w:rsidRPr="00A552F0" w:rsidRDefault="00DB021A" w:rsidP="003A6D65">
            <w:pPr>
              <w:rPr>
                <w:rFonts w:asciiTheme="minorHAnsi" w:hAnsiTheme="minorHAnsi" w:cstheme="minorHAnsi"/>
                <w:sz w:val="20"/>
                <w:szCs w:val="20"/>
              </w:rPr>
            </w:pPr>
            <w:r w:rsidRPr="00A552F0">
              <w:rPr>
                <w:rFonts w:asciiTheme="minorHAnsi" w:hAnsiTheme="minorHAnsi" w:cstheme="minorHAnsi"/>
                <w:sz w:val="20"/>
                <w:szCs w:val="20"/>
              </w:rPr>
              <w:t>5.</w:t>
            </w:r>
            <w:r w:rsidR="003A6D65" w:rsidRPr="00A552F0">
              <w:rPr>
                <w:rFonts w:asciiTheme="minorHAnsi" w:hAnsiTheme="minorHAnsi" w:cstheme="minorHAnsi"/>
                <w:sz w:val="20"/>
                <w:szCs w:val="20"/>
              </w:rPr>
              <w:t>10</w:t>
            </w:r>
            <w:r w:rsidRPr="00A552F0">
              <w:rPr>
                <w:rFonts w:asciiTheme="minorHAnsi" w:hAnsiTheme="minorHAnsi" w:cstheme="minorHAnsi"/>
                <w:sz w:val="20"/>
                <w:szCs w:val="20"/>
              </w:rPr>
              <w:t>.4</w:t>
            </w:r>
          </w:p>
        </w:tc>
        <w:tc>
          <w:tcPr>
            <w:tcW w:w="8713" w:type="dxa"/>
            <w:tcBorders>
              <w:top w:val="single" w:sz="4" w:space="0" w:color="auto"/>
              <w:left w:val="single" w:sz="4" w:space="0" w:color="auto"/>
              <w:bottom w:val="single" w:sz="4" w:space="0" w:color="auto"/>
              <w:right w:val="single" w:sz="4" w:space="0" w:color="auto"/>
            </w:tcBorders>
          </w:tcPr>
          <w:p w14:paraId="7BA9C2A7"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 xml:space="preserve">If the answer to </w:t>
            </w:r>
            <w:r w:rsidR="00DB021A" w:rsidRPr="00A552F0">
              <w:rPr>
                <w:rFonts w:asciiTheme="minorHAnsi" w:eastAsia="Times New Roman" w:hAnsiTheme="minorHAnsi" w:cstheme="minorHAnsi"/>
                <w:sz w:val="20"/>
                <w:szCs w:val="20"/>
              </w:rPr>
              <w:t>5.8</w:t>
            </w:r>
            <w:r w:rsidRPr="00A552F0">
              <w:rPr>
                <w:rFonts w:asciiTheme="minorHAnsi" w:eastAsia="Times New Roman" w:hAnsiTheme="minorHAnsi" w:cstheme="minorHAnsi"/>
                <w:sz w:val="20"/>
                <w:szCs w:val="20"/>
              </w:rPr>
              <w:t xml:space="preserve">.2 is or </w:t>
            </w:r>
            <w:r w:rsidR="00DB021A" w:rsidRPr="00A552F0">
              <w:rPr>
                <w:rFonts w:asciiTheme="minorHAnsi" w:eastAsia="Times New Roman" w:hAnsiTheme="minorHAnsi" w:cstheme="minorHAnsi"/>
                <w:sz w:val="20"/>
                <w:szCs w:val="20"/>
              </w:rPr>
              <w:t>5.8.</w:t>
            </w:r>
            <w:r w:rsidRPr="00A552F0">
              <w:rPr>
                <w:rFonts w:asciiTheme="minorHAnsi" w:eastAsia="Times New Roman" w:hAnsiTheme="minorHAnsi" w:cstheme="minorHAnsi"/>
                <w:sz w:val="20"/>
                <w:szCs w:val="20"/>
              </w:rPr>
              <w:t>3 is yes</w:t>
            </w:r>
            <w:r w:rsidR="00152405" w:rsidRPr="00A552F0">
              <w:rPr>
                <w:rFonts w:asciiTheme="minorHAnsi" w:eastAsia="Times New Roman" w:hAnsiTheme="minorHAnsi" w:cstheme="minorHAnsi"/>
                <w:sz w:val="20"/>
                <w:szCs w:val="20"/>
              </w:rPr>
              <w:t>,</w:t>
            </w:r>
            <w:r w:rsidRPr="00A552F0">
              <w:rPr>
                <w:rFonts w:asciiTheme="minorHAnsi" w:eastAsia="Times New Roman" w:hAnsiTheme="minorHAnsi" w:cstheme="minorHAnsi"/>
                <w:sz w:val="20"/>
                <w:szCs w:val="20"/>
              </w:rPr>
              <w:t xml:space="preserve"> what steps did you take in consequence of that finding?</w:t>
            </w:r>
          </w:p>
        </w:tc>
      </w:tr>
      <w:tr w:rsidR="00F93BEB" w:rsidRPr="00A552F0" w14:paraId="20C1F20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68586D9"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0B92FB5E" w14:textId="77777777" w:rsidR="00F93BEB" w:rsidRPr="00A552F0" w:rsidRDefault="00F93BEB" w:rsidP="003D376E">
            <w:pPr>
              <w:rPr>
                <w:rFonts w:asciiTheme="minorHAnsi" w:eastAsia="Times New Roman" w:hAnsiTheme="minorHAnsi" w:cstheme="minorHAnsi"/>
                <w:sz w:val="20"/>
                <w:szCs w:val="20"/>
              </w:rPr>
            </w:pPr>
          </w:p>
        </w:tc>
      </w:tr>
      <w:tr w:rsidR="00F93BEB" w:rsidRPr="00A552F0" w14:paraId="4DD884E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B6EEF2D" w14:textId="77777777" w:rsidR="00F93BEB" w:rsidRPr="00A552F0" w:rsidRDefault="00DB021A" w:rsidP="003A6D65">
            <w:pPr>
              <w:rPr>
                <w:rFonts w:asciiTheme="minorHAnsi" w:hAnsiTheme="minorHAnsi" w:cstheme="minorHAnsi"/>
                <w:sz w:val="20"/>
                <w:szCs w:val="20"/>
              </w:rPr>
            </w:pPr>
            <w:r w:rsidRPr="00A552F0">
              <w:rPr>
                <w:rFonts w:asciiTheme="minorHAnsi" w:hAnsiTheme="minorHAnsi" w:cstheme="minorHAnsi"/>
                <w:sz w:val="20"/>
                <w:szCs w:val="20"/>
              </w:rPr>
              <w:lastRenderedPageBreak/>
              <w:t>5.</w:t>
            </w:r>
            <w:r w:rsidR="003A6D65" w:rsidRPr="00A552F0">
              <w:rPr>
                <w:rFonts w:asciiTheme="minorHAnsi" w:hAnsiTheme="minorHAnsi" w:cstheme="minorHAnsi"/>
                <w:sz w:val="20"/>
                <w:szCs w:val="20"/>
              </w:rPr>
              <w:t>10</w:t>
            </w:r>
            <w:r w:rsidRPr="00A552F0">
              <w:rPr>
                <w:rFonts w:asciiTheme="minorHAnsi" w:hAnsiTheme="minorHAnsi" w:cstheme="minorHAnsi"/>
                <w:sz w:val="20"/>
                <w:szCs w:val="20"/>
              </w:rPr>
              <w:t>.5</w:t>
            </w:r>
          </w:p>
        </w:tc>
        <w:tc>
          <w:tcPr>
            <w:tcW w:w="8713" w:type="dxa"/>
            <w:tcBorders>
              <w:top w:val="single" w:sz="4" w:space="0" w:color="auto"/>
              <w:left w:val="single" w:sz="4" w:space="0" w:color="auto"/>
              <w:bottom w:val="single" w:sz="4" w:space="0" w:color="auto"/>
              <w:right w:val="single" w:sz="4" w:space="0" w:color="auto"/>
            </w:tcBorders>
          </w:tcPr>
          <w:p w14:paraId="79DA7C1E"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Is your policy set out:</w:t>
            </w:r>
            <w:r w:rsidR="003D376E" w:rsidRPr="00A552F0">
              <w:rPr>
                <w:rFonts w:asciiTheme="minorHAnsi" w:eastAsia="Times New Roman" w:hAnsiTheme="minorHAnsi" w:cstheme="minorHAnsi"/>
                <w:sz w:val="20"/>
                <w:szCs w:val="20"/>
              </w:rPr>
              <w:t xml:space="preserve"> </w:t>
            </w:r>
            <w:r w:rsidRPr="00A552F0">
              <w:rPr>
                <w:rFonts w:asciiTheme="minorHAnsi" w:eastAsia="Times New Roman" w:hAnsiTheme="minorHAnsi" w:cstheme="minorHAnsi"/>
                <w:sz w:val="20"/>
                <w:szCs w:val="20"/>
              </w:rPr>
              <w:t>-</w:t>
            </w:r>
          </w:p>
        </w:tc>
      </w:tr>
      <w:tr w:rsidR="00F93BEB" w:rsidRPr="00A552F0" w14:paraId="54C4424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66EA0DB"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D1DA15D"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In instructions to those concerned with recruitment, training and promotion?</w:t>
            </w:r>
          </w:p>
        </w:tc>
      </w:tr>
      <w:tr w:rsidR="00F93BEB" w:rsidRPr="00A552F0" w14:paraId="4BC570F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82F814D"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18022D8"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In documents available to employees, recognised trade unions or other representative groups of employees?</w:t>
            </w:r>
          </w:p>
        </w:tc>
      </w:tr>
      <w:tr w:rsidR="00F93BEB" w:rsidRPr="00A552F0" w14:paraId="3ACC64E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08B8BEB"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483AE8F"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In recruitment advertisements or other literature?</w:t>
            </w:r>
          </w:p>
        </w:tc>
      </w:tr>
      <w:tr w:rsidR="00F93BEB" w:rsidRPr="00A552F0" w14:paraId="171E801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E482AFE" w14:textId="77777777" w:rsidR="00F93BEB" w:rsidRPr="00A552F0" w:rsidRDefault="00DB021A" w:rsidP="003A6D65">
            <w:pPr>
              <w:rPr>
                <w:rFonts w:asciiTheme="minorHAnsi" w:hAnsiTheme="minorHAnsi" w:cstheme="minorHAnsi"/>
                <w:sz w:val="20"/>
                <w:szCs w:val="20"/>
              </w:rPr>
            </w:pPr>
            <w:r w:rsidRPr="00A552F0">
              <w:rPr>
                <w:rFonts w:asciiTheme="minorHAnsi" w:hAnsiTheme="minorHAnsi" w:cstheme="minorHAnsi"/>
                <w:sz w:val="20"/>
                <w:szCs w:val="20"/>
              </w:rPr>
              <w:t>5.</w:t>
            </w:r>
            <w:r w:rsidR="003A6D65" w:rsidRPr="00A552F0">
              <w:rPr>
                <w:rFonts w:asciiTheme="minorHAnsi" w:hAnsiTheme="minorHAnsi" w:cstheme="minorHAnsi"/>
                <w:sz w:val="20"/>
                <w:szCs w:val="20"/>
              </w:rPr>
              <w:t>10</w:t>
            </w:r>
            <w:r w:rsidRPr="00A552F0">
              <w:rPr>
                <w:rFonts w:asciiTheme="minorHAnsi" w:hAnsiTheme="minorHAnsi" w:cstheme="minorHAnsi"/>
                <w:sz w:val="20"/>
                <w:szCs w:val="20"/>
              </w:rPr>
              <w:t>.6</w:t>
            </w:r>
          </w:p>
        </w:tc>
        <w:tc>
          <w:tcPr>
            <w:tcW w:w="8713" w:type="dxa"/>
            <w:tcBorders>
              <w:top w:val="single" w:sz="4" w:space="0" w:color="auto"/>
              <w:left w:val="single" w:sz="4" w:space="0" w:color="auto"/>
              <w:bottom w:val="single" w:sz="4" w:space="0" w:color="auto"/>
              <w:right w:val="single" w:sz="4" w:space="0" w:color="auto"/>
            </w:tcBorders>
          </w:tcPr>
          <w:p w14:paraId="41A61EC7"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Please provide evidence of how your Equal Opportunities Policy is incorporated into the working practices of your organisation, and how they benefit employees and service users.</w:t>
            </w:r>
          </w:p>
          <w:p w14:paraId="1CF77D3B"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Evidence might include but is not limited to</w:t>
            </w:r>
            <w:r w:rsidR="00DB021A" w:rsidRPr="00A552F0">
              <w:rPr>
                <w:rFonts w:asciiTheme="minorHAnsi" w:eastAsia="Times New Roman" w:hAnsiTheme="minorHAnsi" w:cstheme="minorHAnsi"/>
                <w:sz w:val="20"/>
                <w:szCs w:val="20"/>
              </w:rPr>
              <w:t xml:space="preserve"> </w:t>
            </w:r>
            <w:r w:rsidRPr="00A552F0">
              <w:rPr>
                <w:rFonts w:asciiTheme="minorHAnsi" w:eastAsia="Times New Roman" w:hAnsiTheme="minorHAnsi" w:cstheme="minorHAnsi"/>
                <w:sz w:val="20"/>
                <w:szCs w:val="20"/>
              </w:rPr>
              <w:t>:-</w:t>
            </w:r>
          </w:p>
          <w:p w14:paraId="5D8BF81B" w14:textId="77777777" w:rsidR="003D376E"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workforce monitoring</w:t>
            </w:r>
          </w:p>
          <w:p w14:paraId="5DB9FC13"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training plans</w:t>
            </w:r>
          </w:p>
          <w:p w14:paraId="43083DB1"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staff forums</w:t>
            </w:r>
          </w:p>
          <w:p w14:paraId="2E339282"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management development programme</w:t>
            </w:r>
          </w:p>
          <w:p w14:paraId="0B884B96"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consultation with employees and service users or clients</w:t>
            </w:r>
          </w:p>
          <w:p w14:paraId="06C8827A"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trade union involvement</w:t>
            </w:r>
          </w:p>
          <w:p w14:paraId="554232A6" w14:textId="77777777" w:rsidR="00F93BEB" w:rsidRPr="00A552F0" w:rsidRDefault="00F93BEB" w:rsidP="0014173E">
            <w:pPr>
              <w:pStyle w:val="ListParagraph"/>
              <w:numPr>
                <w:ilvl w:val="0"/>
                <w:numId w:val="4"/>
              </w:numPr>
              <w:spacing w:after="0"/>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 xml:space="preserve">fair recruitment and selection process </w:t>
            </w:r>
          </w:p>
          <w:p w14:paraId="679DEA36" w14:textId="77777777" w:rsidR="00F93BEB" w:rsidRPr="00A552F0" w:rsidRDefault="00F93BEB" w:rsidP="0014173E">
            <w:pPr>
              <w:pStyle w:val="ListParagraph"/>
              <w:numPr>
                <w:ilvl w:val="0"/>
                <w:numId w:val="4"/>
              </w:num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how vacancies are advertised</w:t>
            </w:r>
          </w:p>
          <w:p w14:paraId="302F06A4" w14:textId="77777777" w:rsidR="00F93BEB" w:rsidRPr="00A552F0" w:rsidRDefault="00F93BEB" w:rsidP="003D376E">
            <w:pPr>
              <w:rPr>
                <w:rFonts w:asciiTheme="minorHAnsi" w:eastAsia="Times New Roman" w:hAnsiTheme="minorHAnsi" w:cstheme="minorHAnsi"/>
                <w:sz w:val="20"/>
                <w:szCs w:val="20"/>
              </w:rPr>
            </w:pPr>
            <w:r w:rsidRPr="00A552F0">
              <w:rPr>
                <w:rFonts w:asciiTheme="minorHAnsi" w:eastAsia="Times New Roman" w:hAnsiTheme="minorHAnsi" w:cstheme="minorHAnsi"/>
                <w:sz w:val="20"/>
                <w:szCs w:val="20"/>
              </w:rPr>
              <w:t xml:space="preserve">Please enclose </w:t>
            </w:r>
            <w:r w:rsidRPr="00A552F0">
              <w:rPr>
                <w:rFonts w:asciiTheme="minorHAnsi" w:hAnsiTheme="minorHAnsi" w:cstheme="minorHAnsi"/>
                <w:noProof/>
                <w:sz w:val="20"/>
                <w:szCs w:val="20"/>
                <w:lang w:eastAsia="en-GB"/>
              </w:rPr>
              <w:drawing>
                <wp:inline distT="0" distB="0" distL="0" distR="0" wp14:anchorId="5B3E703D" wp14:editId="0564BA5E">
                  <wp:extent cx="167640" cy="19878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A552F0">
              <w:rPr>
                <w:rFonts w:asciiTheme="minorHAnsi" w:eastAsia="Times New Roman" w:hAnsiTheme="minorHAnsi" w:cstheme="minorHAnsi"/>
                <w:sz w:val="20"/>
                <w:szCs w:val="20"/>
              </w:rPr>
              <w:t xml:space="preserve">copies of any relevant documents </w:t>
            </w:r>
          </w:p>
        </w:tc>
      </w:tr>
      <w:tr w:rsidR="00F93BEB" w:rsidRPr="00A552F0" w14:paraId="1C9482AF"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823F8C0" w14:textId="77777777" w:rsidR="00F93BEB" w:rsidRPr="00A552F0" w:rsidRDefault="00F93BEB" w:rsidP="003D376E">
            <w:pPr>
              <w:rPr>
                <w:rFonts w:asciiTheme="minorHAnsi" w:hAnsiTheme="minorHAnsi" w:cstheme="minorHAnsi"/>
                <w:sz w:val="20"/>
                <w:szCs w:val="20"/>
              </w:rPr>
            </w:pPr>
          </w:p>
        </w:tc>
        <w:tc>
          <w:tcPr>
            <w:tcW w:w="8713" w:type="dxa"/>
            <w:tcBorders>
              <w:top w:val="single" w:sz="4" w:space="0" w:color="auto"/>
              <w:left w:val="single" w:sz="4" w:space="0" w:color="auto"/>
              <w:bottom w:val="single" w:sz="4" w:space="0" w:color="auto"/>
              <w:right w:val="single" w:sz="4" w:space="0" w:color="auto"/>
            </w:tcBorders>
          </w:tcPr>
          <w:p w14:paraId="670A98CB" w14:textId="77777777" w:rsidR="00F93BEB" w:rsidRPr="00A552F0" w:rsidRDefault="00F93BEB" w:rsidP="003D376E">
            <w:pPr>
              <w:rPr>
                <w:rFonts w:asciiTheme="minorHAnsi" w:eastAsia="Times New Roman" w:hAnsiTheme="minorHAnsi" w:cstheme="minorHAnsi"/>
                <w:sz w:val="20"/>
                <w:szCs w:val="20"/>
              </w:rPr>
            </w:pPr>
          </w:p>
        </w:tc>
      </w:tr>
      <w:tr w:rsidR="00F93BEB" w:rsidRPr="00A552F0" w14:paraId="4F85073F"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609B37B" w14:textId="31528B68" w:rsidR="00F93BEB" w:rsidRPr="00A552F0" w:rsidRDefault="003A6D65" w:rsidP="003D376E">
            <w:pPr>
              <w:rPr>
                <w:rFonts w:asciiTheme="minorHAnsi" w:hAnsiTheme="minorHAnsi" w:cstheme="minorHAnsi"/>
                <w:sz w:val="20"/>
                <w:szCs w:val="20"/>
              </w:rPr>
            </w:pPr>
            <w:r w:rsidRPr="00A552F0">
              <w:rPr>
                <w:rFonts w:asciiTheme="minorHAnsi" w:hAnsiTheme="minorHAnsi" w:cstheme="minorHAnsi"/>
                <w:sz w:val="20"/>
                <w:szCs w:val="20"/>
              </w:rPr>
              <w:t>5.10</w:t>
            </w:r>
            <w:r w:rsidR="00DB021A" w:rsidRPr="00A552F0">
              <w:rPr>
                <w:rFonts w:asciiTheme="minorHAnsi" w:hAnsiTheme="minorHAnsi" w:cstheme="minorHAnsi"/>
                <w:sz w:val="20"/>
                <w:szCs w:val="20"/>
              </w:rPr>
              <w:t>.</w:t>
            </w:r>
            <w:r w:rsidR="00A22DB7">
              <w:rPr>
                <w:rFonts w:asciiTheme="minorHAnsi" w:hAnsiTheme="minorHAnsi" w:cstheme="minorHAnsi"/>
                <w:sz w:val="20"/>
                <w:szCs w:val="20"/>
              </w:rPr>
              <w:t>7</w:t>
            </w:r>
          </w:p>
        </w:tc>
        <w:tc>
          <w:tcPr>
            <w:tcW w:w="8713" w:type="dxa"/>
            <w:tcBorders>
              <w:top w:val="single" w:sz="4" w:space="0" w:color="auto"/>
              <w:left w:val="single" w:sz="4" w:space="0" w:color="auto"/>
              <w:bottom w:val="single" w:sz="4" w:space="0" w:color="auto"/>
              <w:right w:val="single" w:sz="4" w:space="0" w:color="auto"/>
            </w:tcBorders>
          </w:tcPr>
          <w:p w14:paraId="7D375A02" w14:textId="77777777" w:rsidR="00F93BEB" w:rsidRPr="00A552F0" w:rsidRDefault="00F93BEB" w:rsidP="003D376E">
            <w:pPr>
              <w:rPr>
                <w:rFonts w:asciiTheme="minorHAnsi" w:hAnsiTheme="minorHAnsi" w:cstheme="minorHAnsi"/>
                <w:sz w:val="20"/>
                <w:szCs w:val="20"/>
                <w:lang w:bidi="hi-IN"/>
              </w:rPr>
            </w:pPr>
            <w:r w:rsidRPr="00A552F0">
              <w:rPr>
                <w:rFonts w:asciiTheme="minorHAnsi" w:hAnsiTheme="minorHAnsi" w:cstheme="minorHAnsi"/>
                <w:sz w:val="20"/>
                <w:szCs w:val="20"/>
                <w:lang w:bidi="hi-IN"/>
              </w:rPr>
              <w:t>If your organisation is not subject to UK legislation, please supply details of your experience in working under equivalent material legislation, which, in your country, is designed to eliminate discrimination in relation to Race, Gender, Disability, Sexual Orientation, Religion or Belief and Age and to promote equality of opportunity.</w:t>
            </w:r>
          </w:p>
        </w:tc>
      </w:tr>
    </w:tbl>
    <w:p w14:paraId="3D73D3EE" w14:textId="77777777" w:rsidR="00F93BEB" w:rsidRPr="00A552F0" w:rsidRDefault="00F93BEB" w:rsidP="003D376E">
      <w:pPr>
        <w:rPr>
          <w:rFonts w:asciiTheme="minorHAnsi" w:hAnsiTheme="minorHAnsi" w:cstheme="minorHAnsi"/>
          <w:sz w:val="20"/>
          <w:szCs w:val="20"/>
        </w:rPr>
      </w:pPr>
    </w:p>
    <w:p w14:paraId="1F961559" w14:textId="77777777" w:rsidR="00F93BEB" w:rsidRPr="00A552F0" w:rsidRDefault="00F93BEB" w:rsidP="003D376E">
      <w:pPr>
        <w:rPr>
          <w:rFonts w:asciiTheme="minorHAnsi" w:hAnsiTheme="minorHAnsi" w:cstheme="minorHAnsi"/>
          <w:sz w:val="20"/>
          <w:szCs w:val="20"/>
        </w:rPr>
      </w:pPr>
    </w:p>
    <w:p w14:paraId="5BBDC089" w14:textId="77777777" w:rsidR="00E97FDF" w:rsidRPr="00A552F0" w:rsidRDefault="00E97FDF" w:rsidP="003D376E">
      <w:pPr>
        <w:rPr>
          <w:rFonts w:asciiTheme="minorHAnsi" w:hAnsiTheme="minorHAnsi" w:cstheme="minorHAnsi"/>
          <w:bCs/>
          <w:sz w:val="20"/>
          <w:szCs w:val="20"/>
        </w:rPr>
      </w:pPr>
      <w:r w:rsidRPr="00A552F0">
        <w:rPr>
          <w:rFonts w:asciiTheme="minorHAnsi" w:hAnsiTheme="minorHAnsi" w:cstheme="minorHAnsi"/>
          <w:bCs/>
          <w:sz w:val="20"/>
          <w:szCs w:val="20"/>
        </w:rPr>
        <w:br w:type="page"/>
      </w:r>
    </w:p>
    <w:p w14:paraId="1990335F" w14:textId="77777777" w:rsidR="00E97FDF" w:rsidRPr="006515DC" w:rsidRDefault="00E97FDF" w:rsidP="0014173E">
      <w:pPr>
        <w:pStyle w:val="Heading1"/>
        <w:numPr>
          <w:ilvl w:val="0"/>
          <w:numId w:val="2"/>
        </w:numPr>
        <w:rPr>
          <w:rFonts w:ascii="Arial" w:hAnsi="Arial" w:cs="Arial"/>
          <w:sz w:val="20"/>
          <w:szCs w:val="20"/>
        </w:rPr>
      </w:pPr>
      <w:bookmarkStart w:id="43" w:name="_Evaluation"/>
      <w:bookmarkStart w:id="44" w:name="_Toc476224457"/>
      <w:bookmarkEnd w:id="43"/>
      <w:r w:rsidRPr="006515DC">
        <w:rPr>
          <w:rFonts w:ascii="Arial" w:hAnsi="Arial" w:cs="Arial"/>
          <w:sz w:val="20"/>
          <w:szCs w:val="20"/>
        </w:rPr>
        <w:lastRenderedPageBreak/>
        <w:t>Evaluation</w:t>
      </w:r>
      <w:bookmarkEnd w:id="44"/>
    </w:p>
    <w:p w14:paraId="4C0F70B1" w14:textId="77777777" w:rsidR="00DB021A" w:rsidRPr="006515DC" w:rsidRDefault="00DB021A" w:rsidP="00DB021A">
      <w:pPr>
        <w:spacing w:after="0"/>
        <w:rPr>
          <w:rFonts w:ascii="Arial" w:hAnsi="Arial" w:cs="Arial"/>
          <w:sz w:val="20"/>
          <w:szCs w:val="20"/>
        </w:rPr>
      </w:pPr>
    </w:p>
    <w:p w14:paraId="07632473" w14:textId="77777777" w:rsidR="003A6D65" w:rsidRPr="005B0A98" w:rsidRDefault="003A6D65" w:rsidP="003A6D65">
      <w:pPr>
        <w:spacing w:after="0" w:line="360" w:lineRule="auto"/>
        <w:rPr>
          <w:rFonts w:asciiTheme="minorHAnsi" w:hAnsiTheme="minorHAnsi" w:cstheme="minorHAnsi"/>
          <w:bCs/>
          <w:sz w:val="20"/>
          <w:szCs w:val="20"/>
        </w:rPr>
      </w:pPr>
      <w:r w:rsidRPr="005B0A98">
        <w:rPr>
          <w:rFonts w:asciiTheme="minorHAnsi" w:hAnsiTheme="minorHAnsi" w:cstheme="minorHAnsi"/>
          <w:bCs/>
          <w:sz w:val="20"/>
          <w:szCs w:val="20"/>
        </w:rPr>
        <w:t>Responses</w:t>
      </w:r>
      <w:r w:rsidR="00A552F0">
        <w:rPr>
          <w:rFonts w:asciiTheme="minorHAnsi" w:hAnsiTheme="minorHAnsi" w:cstheme="minorHAnsi"/>
          <w:bCs/>
          <w:sz w:val="20"/>
          <w:szCs w:val="20"/>
        </w:rPr>
        <w:t xml:space="preserve"> to evaluation questions</w:t>
      </w:r>
      <w:r w:rsidR="00255B5B">
        <w:rPr>
          <w:rFonts w:asciiTheme="minorHAnsi" w:hAnsiTheme="minorHAnsi" w:cstheme="minorHAnsi"/>
          <w:bCs/>
          <w:sz w:val="20"/>
          <w:szCs w:val="20"/>
        </w:rPr>
        <w:t xml:space="preserve"> in section 5.1</w:t>
      </w:r>
      <w:r w:rsidRPr="005B0A98">
        <w:rPr>
          <w:rFonts w:asciiTheme="minorHAnsi" w:hAnsiTheme="minorHAnsi" w:cstheme="minorHAnsi"/>
          <w:bCs/>
          <w:sz w:val="20"/>
          <w:szCs w:val="20"/>
        </w:rPr>
        <w:t>, other than Price, will be scored as follows. Intermediate scoring, for example 3.7, is permissible</w:t>
      </w:r>
      <w:r w:rsidR="00A552F0">
        <w:rPr>
          <w:rFonts w:asciiTheme="minorHAnsi" w:hAnsiTheme="minorHAnsi" w:cstheme="minorHAnsi"/>
          <w:bCs/>
          <w:sz w:val="20"/>
          <w:szCs w:val="20"/>
        </w:rPr>
        <w:t>:</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3A6D65" w:rsidRPr="005B0A98" w14:paraId="7E77008C" w14:textId="77777777" w:rsidTr="004C6686">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17A03B5"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40ECE582"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5B2D9341"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No response or partial response and poor evidence provided in support of it.  Does not give confidence in the ability of the Tenderer to deliver the services.</w:t>
            </w:r>
          </w:p>
        </w:tc>
      </w:tr>
      <w:tr w:rsidR="003A6D65" w:rsidRPr="005B0A98" w14:paraId="2D02A82F" w14:textId="77777777" w:rsidTr="004C6686">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365CF631"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275D8F0B"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Weak</w:t>
            </w:r>
          </w:p>
          <w:p w14:paraId="4B455949" w14:textId="77777777" w:rsidR="003A6D65" w:rsidRPr="005B0A98" w:rsidRDefault="003A6D65" w:rsidP="004C6686">
            <w:pPr>
              <w:jc w:val="both"/>
              <w:rPr>
                <w:rFonts w:asciiTheme="minorHAnsi" w:hAnsiTheme="minorHAnsi" w:cstheme="minorHAnsi"/>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3E7F1984"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Response is supported by a weak standard of evidence in several areas giving rise to concern about the ability of the Tenderer to deliver the services.</w:t>
            </w:r>
          </w:p>
        </w:tc>
      </w:tr>
      <w:tr w:rsidR="003A6D65" w:rsidRPr="005B0A98" w14:paraId="2A314C2F" w14:textId="77777777" w:rsidTr="004C6686">
        <w:trPr>
          <w:trHeight w:hRule="exact" w:val="954"/>
        </w:trPr>
        <w:tc>
          <w:tcPr>
            <w:tcW w:w="829" w:type="dxa"/>
            <w:tcBorders>
              <w:top w:val="single" w:sz="4" w:space="0" w:color="000000"/>
              <w:left w:val="single" w:sz="4" w:space="0" w:color="000000"/>
              <w:bottom w:val="single" w:sz="4" w:space="0" w:color="000000"/>
              <w:right w:val="single" w:sz="4" w:space="0" w:color="000000"/>
            </w:tcBorders>
          </w:tcPr>
          <w:p w14:paraId="59FAD4A3"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06BC4896"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Satisfactory</w:t>
            </w:r>
          </w:p>
          <w:p w14:paraId="00394E08" w14:textId="77777777" w:rsidR="003A6D65" w:rsidRPr="005B0A98" w:rsidRDefault="003A6D65" w:rsidP="004C6686">
            <w:pPr>
              <w:jc w:val="both"/>
              <w:rPr>
                <w:rFonts w:asciiTheme="minorHAnsi" w:hAnsiTheme="minorHAnsi" w:cstheme="minorHAnsi"/>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31732A7A"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Response is supported by a satisfactory standard of evidence in most areas but a few areas lacking detail/evidence giving rise to some concerns about the ability of the Tenderer to deliver the services.</w:t>
            </w:r>
          </w:p>
        </w:tc>
      </w:tr>
      <w:tr w:rsidR="003A6D65" w:rsidRPr="005B0A98" w14:paraId="284FAFC0" w14:textId="77777777" w:rsidTr="004C6686">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0448256"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1F49003A"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Good</w:t>
            </w:r>
          </w:p>
          <w:p w14:paraId="4E9A6286" w14:textId="77777777" w:rsidR="003A6D65" w:rsidRPr="005B0A98" w:rsidRDefault="003A6D65" w:rsidP="004C6686">
            <w:pPr>
              <w:jc w:val="both"/>
              <w:rPr>
                <w:rFonts w:asciiTheme="minorHAnsi" w:hAnsiTheme="minorHAnsi" w:cstheme="minorHAnsi"/>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13C28407"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Response is comprehensive and supported by good standard of evidence. Gives confidence in the ability of the Tenderer to deliver the services. Meets the requirements.</w:t>
            </w:r>
          </w:p>
        </w:tc>
      </w:tr>
      <w:tr w:rsidR="003A6D65" w:rsidRPr="005B0A98" w14:paraId="38FA63F8" w14:textId="77777777" w:rsidTr="004C6686">
        <w:trPr>
          <w:trHeight w:hRule="exact" w:val="921"/>
        </w:trPr>
        <w:tc>
          <w:tcPr>
            <w:tcW w:w="829" w:type="dxa"/>
            <w:tcBorders>
              <w:top w:val="single" w:sz="4" w:space="0" w:color="000000"/>
              <w:left w:val="single" w:sz="4" w:space="0" w:color="000000"/>
              <w:bottom w:val="single" w:sz="4" w:space="0" w:color="000000"/>
              <w:right w:val="single" w:sz="4" w:space="0" w:color="000000"/>
            </w:tcBorders>
          </w:tcPr>
          <w:p w14:paraId="14161CDD"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2F5E0208"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Very good</w:t>
            </w:r>
          </w:p>
          <w:p w14:paraId="4480CC24" w14:textId="77777777" w:rsidR="003A6D65" w:rsidRPr="005B0A98" w:rsidRDefault="003A6D65" w:rsidP="004C6686">
            <w:pPr>
              <w:jc w:val="both"/>
              <w:rPr>
                <w:rFonts w:asciiTheme="minorHAnsi" w:hAnsiTheme="minorHAnsi" w:cstheme="minorHAnsi"/>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1C2455C0"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3A6D65" w:rsidRPr="005B0A98" w14:paraId="10F58BE5" w14:textId="77777777" w:rsidTr="004C6686">
        <w:trPr>
          <w:trHeight w:hRule="exact" w:val="991"/>
        </w:trPr>
        <w:tc>
          <w:tcPr>
            <w:tcW w:w="829" w:type="dxa"/>
            <w:tcBorders>
              <w:top w:val="single" w:sz="4" w:space="0" w:color="000000"/>
              <w:left w:val="single" w:sz="4" w:space="0" w:color="000000"/>
              <w:bottom w:val="single" w:sz="4" w:space="0" w:color="000000"/>
              <w:right w:val="single" w:sz="4" w:space="0" w:color="000000"/>
            </w:tcBorders>
          </w:tcPr>
          <w:p w14:paraId="78D9E3ED"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5A09FC33"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4C1D092B" w14:textId="77777777" w:rsidR="003A6D65" w:rsidRPr="005B0A98" w:rsidRDefault="003A6D65" w:rsidP="004C6686">
            <w:pPr>
              <w:jc w:val="both"/>
              <w:rPr>
                <w:rFonts w:asciiTheme="minorHAnsi" w:hAnsiTheme="minorHAnsi" w:cstheme="minorHAnsi"/>
                <w:sz w:val="20"/>
                <w:szCs w:val="20"/>
              </w:rPr>
            </w:pPr>
            <w:r w:rsidRPr="005B0A98">
              <w:rPr>
                <w:rFonts w:asciiTheme="minorHAnsi" w:hAnsiTheme="minorHAnsi" w:cstheme="minorHAnsi"/>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3704786E" w14:textId="77777777" w:rsidR="003A6D65" w:rsidRPr="005B0A98" w:rsidRDefault="003A6D65" w:rsidP="003A6D65">
      <w:pPr>
        <w:spacing w:after="0" w:line="360" w:lineRule="auto"/>
        <w:rPr>
          <w:rFonts w:asciiTheme="minorHAnsi" w:hAnsiTheme="minorHAnsi" w:cstheme="minorHAnsi"/>
          <w:bCs/>
          <w:sz w:val="20"/>
          <w:szCs w:val="20"/>
        </w:rPr>
      </w:pPr>
    </w:p>
    <w:p w14:paraId="418CDC31" w14:textId="46BAE5B4" w:rsidR="003A6D65" w:rsidRDefault="003A6D65" w:rsidP="003A6D65">
      <w:pPr>
        <w:spacing w:after="0" w:line="360" w:lineRule="auto"/>
        <w:rPr>
          <w:rFonts w:asciiTheme="minorHAnsi" w:hAnsiTheme="minorHAnsi" w:cstheme="minorHAnsi"/>
          <w:bCs/>
          <w:sz w:val="20"/>
          <w:szCs w:val="20"/>
        </w:rPr>
      </w:pPr>
      <w:r w:rsidRPr="005B0A98">
        <w:rPr>
          <w:rFonts w:asciiTheme="minorHAnsi" w:hAnsiTheme="minorHAnsi" w:cstheme="minorHAnsi"/>
          <w:bCs/>
          <w:sz w:val="20"/>
          <w:szCs w:val="20"/>
        </w:rPr>
        <w:t xml:space="preserve">Responses should reflect the services specified and will be evaluated against the response requirements set out in Section 5, on the basis of the </w:t>
      </w:r>
      <w:r w:rsidR="00255B5B">
        <w:rPr>
          <w:rFonts w:asciiTheme="minorHAnsi" w:hAnsiTheme="minorHAnsi" w:cstheme="minorHAnsi"/>
          <w:bCs/>
          <w:sz w:val="20"/>
          <w:szCs w:val="20"/>
        </w:rPr>
        <w:t>following</w:t>
      </w:r>
      <w:r w:rsidR="00255B5B" w:rsidRPr="005B0A98">
        <w:rPr>
          <w:rFonts w:asciiTheme="minorHAnsi" w:hAnsiTheme="minorHAnsi" w:cstheme="minorHAnsi"/>
          <w:bCs/>
          <w:sz w:val="20"/>
          <w:szCs w:val="20"/>
        </w:rPr>
        <w:t xml:space="preserve"> </w:t>
      </w:r>
      <w:r w:rsidRPr="005B0A98">
        <w:rPr>
          <w:rFonts w:asciiTheme="minorHAnsi" w:hAnsiTheme="minorHAnsi" w:cstheme="minorHAnsi"/>
          <w:bCs/>
          <w:sz w:val="20"/>
          <w:szCs w:val="20"/>
        </w:rPr>
        <w:t>award criteria.</w:t>
      </w:r>
    </w:p>
    <w:tbl>
      <w:tblPr>
        <w:tblStyle w:val="TableGrid"/>
        <w:tblW w:w="0" w:type="auto"/>
        <w:tblLook w:val="04A0" w:firstRow="1" w:lastRow="0" w:firstColumn="1" w:lastColumn="0" w:noHBand="0" w:noVBand="1"/>
      </w:tblPr>
      <w:tblGrid>
        <w:gridCol w:w="5097"/>
        <w:gridCol w:w="5097"/>
      </w:tblGrid>
      <w:tr w:rsidR="00255B5B" w:rsidRPr="00D84A58" w14:paraId="4C9F68F4" w14:textId="77777777" w:rsidTr="00EE58E3">
        <w:tc>
          <w:tcPr>
            <w:tcW w:w="5097" w:type="dxa"/>
            <w:shd w:val="clear" w:color="auto" w:fill="D9D9D9" w:themeFill="background1" w:themeFillShade="D9"/>
          </w:tcPr>
          <w:p w14:paraId="53E82189" w14:textId="77777777" w:rsidR="00255B5B" w:rsidRPr="00D84A58" w:rsidRDefault="00255B5B" w:rsidP="00EE58E3">
            <w:r w:rsidRPr="00D84A58">
              <w:t>Relevant experience, capability and resource</w:t>
            </w:r>
          </w:p>
        </w:tc>
        <w:tc>
          <w:tcPr>
            <w:tcW w:w="5097" w:type="dxa"/>
            <w:vAlign w:val="center"/>
          </w:tcPr>
          <w:p w14:paraId="0B5B6787" w14:textId="77777777" w:rsidR="00255B5B" w:rsidRPr="00D84A58" w:rsidRDefault="00255B5B" w:rsidP="00EE58E3">
            <w:pPr>
              <w:jc w:val="center"/>
            </w:pPr>
            <w:r w:rsidRPr="00D84A58">
              <w:t>35%</w:t>
            </w:r>
          </w:p>
        </w:tc>
      </w:tr>
      <w:tr w:rsidR="00255B5B" w:rsidRPr="00D84A58" w14:paraId="7F416CF7" w14:textId="77777777" w:rsidTr="00EE58E3">
        <w:tc>
          <w:tcPr>
            <w:tcW w:w="5097" w:type="dxa"/>
            <w:shd w:val="clear" w:color="auto" w:fill="D9D9D9" w:themeFill="background1" w:themeFillShade="D9"/>
          </w:tcPr>
          <w:p w14:paraId="1A8A3A5A" w14:textId="77777777" w:rsidR="00255B5B" w:rsidRPr="00D84A58" w:rsidRDefault="00255B5B" w:rsidP="00EE58E3">
            <w:r w:rsidRPr="00D84A58">
              <w:t>Creative approach and flexibility</w:t>
            </w:r>
          </w:p>
        </w:tc>
        <w:tc>
          <w:tcPr>
            <w:tcW w:w="5097" w:type="dxa"/>
            <w:vAlign w:val="center"/>
          </w:tcPr>
          <w:p w14:paraId="43ED3CC7" w14:textId="77777777" w:rsidR="00255B5B" w:rsidRPr="00D84A58" w:rsidRDefault="00255B5B" w:rsidP="00EE58E3">
            <w:pPr>
              <w:jc w:val="center"/>
            </w:pPr>
            <w:r w:rsidRPr="00D84A58">
              <w:t>35%</w:t>
            </w:r>
          </w:p>
        </w:tc>
      </w:tr>
      <w:tr w:rsidR="00255B5B" w:rsidRPr="00D84A58" w14:paraId="28ED55ED" w14:textId="77777777" w:rsidTr="00EE58E3">
        <w:tc>
          <w:tcPr>
            <w:tcW w:w="5097" w:type="dxa"/>
            <w:shd w:val="clear" w:color="auto" w:fill="D9D9D9" w:themeFill="background1" w:themeFillShade="D9"/>
          </w:tcPr>
          <w:p w14:paraId="0BFE354C" w14:textId="77777777" w:rsidR="00255B5B" w:rsidRPr="00D84A58" w:rsidRDefault="00255B5B" w:rsidP="00EE58E3">
            <w:r w:rsidRPr="00D84A58">
              <w:t>Value for Money</w:t>
            </w:r>
          </w:p>
        </w:tc>
        <w:tc>
          <w:tcPr>
            <w:tcW w:w="5097" w:type="dxa"/>
            <w:vAlign w:val="center"/>
          </w:tcPr>
          <w:p w14:paraId="324F57F0" w14:textId="77777777" w:rsidR="00255B5B" w:rsidRPr="00D84A58" w:rsidRDefault="00255B5B" w:rsidP="00EE58E3">
            <w:pPr>
              <w:jc w:val="center"/>
            </w:pPr>
            <w:r w:rsidRPr="00D84A58">
              <w:t>30%</w:t>
            </w:r>
          </w:p>
        </w:tc>
      </w:tr>
    </w:tbl>
    <w:p w14:paraId="6A14839F" w14:textId="77777777" w:rsidR="003A6D65" w:rsidRPr="005B0A98" w:rsidRDefault="003A6D65" w:rsidP="003A6D65">
      <w:pPr>
        <w:spacing w:after="0" w:line="360" w:lineRule="auto"/>
        <w:rPr>
          <w:rFonts w:asciiTheme="minorHAnsi" w:hAnsiTheme="minorHAnsi" w:cstheme="minorHAnsi"/>
          <w:b/>
          <w:bCs/>
          <w:sz w:val="20"/>
          <w:szCs w:val="20"/>
        </w:rPr>
      </w:pPr>
      <w:r w:rsidRPr="005B0A98">
        <w:rPr>
          <w:rFonts w:asciiTheme="minorHAnsi" w:hAnsiTheme="minorHAnsi" w:cstheme="minorHAnsi"/>
          <w:b/>
          <w:bCs/>
          <w:sz w:val="20"/>
          <w:szCs w:val="20"/>
        </w:rPr>
        <w:br/>
      </w:r>
      <w:r w:rsidRPr="005B0A98">
        <w:rPr>
          <w:rFonts w:asciiTheme="minorHAnsi" w:hAnsiTheme="minorHAnsi" w:cstheme="minorHAnsi"/>
          <w:bCs/>
          <w:sz w:val="20"/>
          <w:szCs w:val="20"/>
        </w:rPr>
        <w:t>Liverpool Vision reserves the right to contact certain tenderers if clarification of their tender is required.</w:t>
      </w:r>
    </w:p>
    <w:p w14:paraId="300A63EC" w14:textId="77777777" w:rsidR="003A6D65" w:rsidRPr="005B0A98" w:rsidRDefault="003A6D65" w:rsidP="003A6D65">
      <w:pPr>
        <w:spacing w:after="0" w:line="360" w:lineRule="auto"/>
        <w:rPr>
          <w:rFonts w:asciiTheme="minorHAnsi" w:hAnsiTheme="minorHAnsi" w:cstheme="minorHAnsi"/>
          <w:b/>
          <w:bCs/>
          <w:sz w:val="20"/>
          <w:szCs w:val="20"/>
        </w:rPr>
      </w:pPr>
    </w:p>
    <w:p w14:paraId="19A82390" w14:textId="77777777" w:rsidR="003A6D65" w:rsidRPr="005B0A98" w:rsidRDefault="003A6D65" w:rsidP="003A6D65">
      <w:pPr>
        <w:spacing w:after="0" w:line="360" w:lineRule="auto"/>
        <w:rPr>
          <w:rFonts w:asciiTheme="minorHAnsi" w:hAnsiTheme="minorHAnsi" w:cstheme="minorHAnsi"/>
          <w:bCs/>
          <w:sz w:val="20"/>
          <w:szCs w:val="20"/>
        </w:rPr>
      </w:pPr>
      <w:r w:rsidRPr="005B0A98">
        <w:rPr>
          <w:rFonts w:asciiTheme="minorHAnsi" w:hAnsiTheme="minorHAnsi" w:cstheme="minorHAnsi"/>
          <w:b/>
          <w:bCs/>
          <w:sz w:val="20"/>
          <w:szCs w:val="20"/>
        </w:rPr>
        <w:t>Price will be evaluated using the following method:</w:t>
      </w:r>
    </w:p>
    <w:p w14:paraId="62690215" w14:textId="77777777" w:rsidR="003A6D65" w:rsidRPr="005B0A98" w:rsidRDefault="003A6D65" w:rsidP="003A6D65">
      <w:pPr>
        <w:spacing w:after="0" w:line="360" w:lineRule="auto"/>
        <w:rPr>
          <w:rFonts w:asciiTheme="minorHAnsi" w:hAnsiTheme="minorHAnsi" w:cstheme="minorHAnsi"/>
          <w:bCs/>
          <w:sz w:val="20"/>
          <w:szCs w:val="20"/>
        </w:rPr>
      </w:pPr>
      <w:r w:rsidRPr="005B0A98">
        <w:rPr>
          <w:rFonts w:asciiTheme="minorHAnsi" w:hAnsiTheme="minorHAnsi" w:cstheme="minorHAnsi"/>
          <w:bCs/>
          <w:sz w:val="20"/>
          <w:szCs w:val="20"/>
        </w:rPr>
        <w:t xml:space="preserve">30% will be awarded to the lowest priced bid and the remaining Tenderers will be allocated scores based on their deviation from this figure. </w:t>
      </w:r>
    </w:p>
    <w:p w14:paraId="7181D75D" w14:textId="77777777" w:rsidR="003A6D65" w:rsidRPr="005B0A98" w:rsidRDefault="003A6D65" w:rsidP="003A6D65">
      <w:pPr>
        <w:spacing w:after="0" w:line="360" w:lineRule="auto"/>
        <w:rPr>
          <w:rFonts w:asciiTheme="minorHAnsi" w:hAnsiTheme="minorHAnsi" w:cstheme="minorHAnsi"/>
          <w:bCs/>
          <w:sz w:val="20"/>
          <w:szCs w:val="20"/>
        </w:rPr>
      </w:pPr>
    </w:p>
    <w:p w14:paraId="1D2FEEAB" w14:textId="77777777" w:rsidR="003A6D65" w:rsidRPr="005B0A98" w:rsidRDefault="003A6D65" w:rsidP="003A6D65">
      <w:pPr>
        <w:spacing w:after="0" w:line="360" w:lineRule="auto"/>
        <w:rPr>
          <w:rFonts w:asciiTheme="minorHAnsi" w:hAnsiTheme="minorHAnsi" w:cstheme="minorHAnsi"/>
          <w:b/>
          <w:bCs/>
          <w:sz w:val="20"/>
          <w:szCs w:val="20"/>
        </w:rPr>
      </w:pPr>
      <w:r w:rsidRPr="005B0A98">
        <w:rPr>
          <w:rFonts w:asciiTheme="minorHAnsi" w:hAnsiTheme="minorHAnsi" w:cstheme="minorHAnsi"/>
          <w:bCs/>
          <w:sz w:val="20"/>
          <w:szCs w:val="20"/>
        </w:rPr>
        <w:t>For example, if the lowest price is £40 and the second lowest price is £42 then the lowest priced Tenderer gets 30% (full marks) for cost and the second placed Tenderer gets 28% and so on. £40/£42 x 30 = 28%).</w:t>
      </w:r>
    </w:p>
    <w:p w14:paraId="52E3CE8B" w14:textId="77777777" w:rsidR="00F93BEB" w:rsidRPr="005B0A98" w:rsidRDefault="00F93BEB">
      <w:pPr>
        <w:spacing w:after="0" w:line="240" w:lineRule="auto"/>
        <w:rPr>
          <w:rFonts w:asciiTheme="minorHAnsi" w:eastAsia="Times New Roman" w:hAnsiTheme="minorHAnsi" w:cstheme="minorHAnsi"/>
          <w:b/>
          <w:sz w:val="20"/>
          <w:szCs w:val="20"/>
        </w:rPr>
      </w:pPr>
      <w:r w:rsidRPr="005B0A98">
        <w:rPr>
          <w:rFonts w:asciiTheme="minorHAnsi" w:hAnsiTheme="minorHAnsi" w:cstheme="minorHAnsi"/>
          <w:bCs/>
          <w:sz w:val="20"/>
          <w:szCs w:val="20"/>
        </w:rPr>
        <w:br w:type="page"/>
      </w:r>
    </w:p>
    <w:p w14:paraId="08777BB9" w14:textId="77777777" w:rsidR="00AE0ED3" w:rsidRPr="006515DC" w:rsidRDefault="00AE0ED3">
      <w:pPr>
        <w:spacing w:after="0" w:line="240" w:lineRule="auto"/>
        <w:rPr>
          <w:rFonts w:ascii="Arial" w:hAnsi="Arial" w:cs="Arial"/>
          <w:b/>
          <w:sz w:val="20"/>
          <w:szCs w:val="20"/>
        </w:rPr>
      </w:pPr>
    </w:p>
    <w:p w14:paraId="6AD217C9" w14:textId="77777777" w:rsidR="00B722F2" w:rsidRPr="006515DC" w:rsidRDefault="00B722F2" w:rsidP="00DB021A">
      <w:pPr>
        <w:pStyle w:val="Heading1"/>
        <w:rPr>
          <w:rFonts w:ascii="Arial" w:hAnsi="Arial" w:cs="Arial"/>
          <w:sz w:val="20"/>
          <w:szCs w:val="20"/>
        </w:rPr>
      </w:pPr>
      <w:bookmarkStart w:id="45" w:name="_Toc476224458"/>
      <w:r w:rsidRPr="006515DC">
        <w:rPr>
          <w:rFonts w:ascii="Arial" w:hAnsi="Arial" w:cs="Arial"/>
          <w:sz w:val="20"/>
          <w:szCs w:val="20"/>
        </w:rPr>
        <w:t>Appendix 1 - ITT Instructions and Conditions</w:t>
      </w:r>
      <w:bookmarkEnd w:id="45"/>
    </w:p>
    <w:p w14:paraId="18E760F9" w14:textId="77777777" w:rsidR="00B722F2" w:rsidRPr="006515DC" w:rsidRDefault="00B722F2" w:rsidP="00B722F2">
      <w:pPr>
        <w:spacing w:after="0" w:line="360" w:lineRule="auto"/>
        <w:rPr>
          <w:rFonts w:ascii="Arial" w:hAnsi="Arial" w:cs="Arial"/>
          <w:sz w:val="20"/>
          <w:szCs w:val="20"/>
        </w:rPr>
      </w:pPr>
    </w:p>
    <w:p w14:paraId="7F7FFA1C"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6BAAF337" w14:textId="77777777" w:rsidR="00B722F2" w:rsidRPr="006515DC" w:rsidRDefault="00B722F2" w:rsidP="00B722F2">
      <w:pPr>
        <w:spacing w:after="0" w:line="360" w:lineRule="auto"/>
        <w:rPr>
          <w:rFonts w:ascii="Arial" w:hAnsi="Arial" w:cs="Arial"/>
          <w:sz w:val="20"/>
          <w:szCs w:val="20"/>
        </w:rPr>
      </w:pPr>
    </w:p>
    <w:p w14:paraId="18416651" w14:textId="77777777" w:rsidR="00B722F2" w:rsidRPr="006515DC" w:rsidRDefault="00B722F2" w:rsidP="00B722F2">
      <w:pPr>
        <w:spacing w:after="0"/>
        <w:rPr>
          <w:rFonts w:ascii="Arial" w:hAnsi="Arial" w:cs="Arial"/>
          <w:b/>
          <w:sz w:val="20"/>
          <w:szCs w:val="20"/>
        </w:rPr>
      </w:pPr>
      <w:bookmarkStart w:id="46" w:name="_Toc336549703"/>
      <w:r w:rsidRPr="006515DC">
        <w:rPr>
          <w:rFonts w:ascii="Arial" w:hAnsi="Arial" w:cs="Arial"/>
          <w:b/>
          <w:sz w:val="20"/>
          <w:szCs w:val="20"/>
        </w:rPr>
        <w:t>1.1 General Instructions</w:t>
      </w:r>
      <w:bookmarkEnd w:id="46"/>
    </w:p>
    <w:p w14:paraId="1FFEE31B" w14:textId="77777777" w:rsidR="00B722F2" w:rsidRPr="006515DC" w:rsidRDefault="00B722F2" w:rsidP="00B722F2">
      <w:pPr>
        <w:spacing w:after="0" w:line="360" w:lineRule="auto"/>
        <w:rPr>
          <w:rFonts w:ascii="Arial" w:hAnsi="Arial" w:cs="Arial"/>
          <w:sz w:val="20"/>
          <w:szCs w:val="20"/>
        </w:rPr>
      </w:pPr>
    </w:p>
    <w:p w14:paraId="105B46B2"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1.1.1 This document is made available on the condition that the information contained within it is used solely in connection with the competitive process for this ITT and for no other purposes.</w:t>
      </w:r>
    </w:p>
    <w:p w14:paraId="18B3E3DF" w14:textId="77777777" w:rsidR="00B722F2" w:rsidRPr="006515DC" w:rsidRDefault="00B722F2" w:rsidP="00B722F2">
      <w:pPr>
        <w:spacing w:after="0" w:line="360" w:lineRule="auto"/>
        <w:rPr>
          <w:rFonts w:ascii="Arial" w:hAnsi="Arial" w:cs="Arial"/>
          <w:sz w:val="20"/>
          <w:szCs w:val="20"/>
        </w:rPr>
      </w:pPr>
    </w:p>
    <w:p w14:paraId="4839A73F"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66D1EF6E"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1EDB3D1C"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1.1.3 LV reserves the right, without prior notice, to change, modify, or withdraw the basis of its request and/or to reject all proposals and terminate negotiations at any time.  In no circumstance will LV incur any liability in respect of time, effort or costs incurred in regard to either discussions, meetings or time spent in respect of reviewing and/or responding to this document or any subsequent material.</w:t>
      </w:r>
    </w:p>
    <w:p w14:paraId="5BC40F19"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0B840734"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6315168D"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3B0F160F"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4CCE1A6F"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19D8FE2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3499D762" w14:textId="77777777" w:rsidR="00B722F2" w:rsidRPr="006515DC" w:rsidRDefault="00B722F2" w:rsidP="00B722F2">
      <w:pPr>
        <w:spacing w:after="0"/>
        <w:rPr>
          <w:rFonts w:ascii="Arial" w:hAnsi="Arial" w:cs="Arial"/>
          <w:sz w:val="20"/>
          <w:szCs w:val="20"/>
        </w:rPr>
      </w:pPr>
    </w:p>
    <w:p w14:paraId="0CE8A89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54976D9C" w14:textId="77777777" w:rsidR="00B722F2" w:rsidRPr="006515DC" w:rsidRDefault="00B722F2" w:rsidP="00B722F2">
      <w:pPr>
        <w:spacing w:after="0"/>
        <w:rPr>
          <w:rFonts w:ascii="Arial" w:hAnsi="Arial" w:cs="Arial"/>
          <w:sz w:val="20"/>
          <w:szCs w:val="20"/>
        </w:rPr>
      </w:pPr>
    </w:p>
    <w:p w14:paraId="5054D69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61B8F4F5" w14:textId="77777777" w:rsidR="00B722F2" w:rsidRPr="006515DC" w:rsidRDefault="00B722F2" w:rsidP="00B722F2">
      <w:pPr>
        <w:spacing w:after="0"/>
        <w:rPr>
          <w:rFonts w:ascii="Arial" w:hAnsi="Arial" w:cs="Arial"/>
          <w:sz w:val="20"/>
          <w:szCs w:val="20"/>
        </w:rPr>
      </w:pPr>
    </w:p>
    <w:p w14:paraId="0F9A4B40"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2D458D79" w14:textId="77777777" w:rsidR="00B722F2" w:rsidRPr="006515DC" w:rsidRDefault="00B722F2" w:rsidP="00B722F2">
      <w:pPr>
        <w:spacing w:after="0"/>
        <w:rPr>
          <w:rFonts w:ascii="Arial" w:hAnsi="Arial" w:cs="Arial"/>
          <w:sz w:val="20"/>
          <w:szCs w:val="20"/>
        </w:rPr>
      </w:pPr>
    </w:p>
    <w:p w14:paraId="60512FC6"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25A2B07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6D57E65E"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602DA5FF"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52461F99"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67370300"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447B0FB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4016847F" w14:textId="77777777" w:rsidR="00B722F2" w:rsidRPr="006515DC" w:rsidRDefault="00B722F2" w:rsidP="00B722F2">
      <w:pPr>
        <w:spacing w:after="0"/>
        <w:rPr>
          <w:rFonts w:ascii="Arial" w:hAnsi="Arial" w:cs="Arial"/>
          <w:sz w:val="20"/>
          <w:szCs w:val="20"/>
        </w:rPr>
      </w:pPr>
    </w:p>
    <w:p w14:paraId="3AE5CBA3"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1CC1FB57" w14:textId="77777777" w:rsidR="00B722F2" w:rsidRPr="006515DC" w:rsidRDefault="00B722F2" w:rsidP="00B722F2">
      <w:pPr>
        <w:spacing w:after="0"/>
        <w:rPr>
          <w:rFonts w:ascii="Arial" w:hAnsi="Arial" w:cs="Arial"/>
          <w:sz w:val="20"/>
          <w:szCs w:val="20"/>
        </w:rPr>
      </w:pPr>
    </w:p>
    <w:p w14:paraId="58D40B4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59C07D80" w14:textId="77777777" w:rsidR="00B722F2" w:rsidRPr="006515DC" w:rsidRDefault="00B722F2" w:rsidP="00B722F2">
      <w:pPr>
        <w:spacing w:after="0"/>
        <w:rPr>
          <w:rFonts w:ascii="Arial" w:hAnsi="Arial" w:cs="Arial"/>
          <w:sz w:val="20"/>
          <w:szCs w:val="20"/>
        </w:rPr>
      </w:pPr>
    </w:p>
    <w:p w14:paraId="489B7CE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1012945D" w14:textId="77777777" w:rsidR="00B722F2" w:rsidRPr="006515DC" w:rsidRDefault="00B722F2" w:rsidP="00B722F2">
      <w:pPr>
        <w:spacing w:after="0"/>
        <w:rPr>
          <w:rFonts w:ascii="Arial" w:hAnsi="Arial" w:cs="Arial"/>
          <w:sz w:val="20"/>
          <w:szCs w:val="20"/>
        </w:rPr>
      </w:pPr>
    </w:p>
    <w:p w14:paraId="33D2785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2C5FA987" w14:textId="77777777" w:rsidR="00B722F2" w:rsidRPr="006515DC" w:rsidRDefault="00B722F2" w:rsidP="00B722F2">
      <w:pPr>
        <w:spacing w:after="0"/>
        <w:rPr>
          <w:rFonts w:ascii="Arial" w:hAnsi="Arial" w:cs="Arial"/>
          <w:sz w:val="20"/>
          <w:szCs w:val="20"/>
        </w:rPr>
      </w:pPr>
    </w:p>
    <w:p w14:paraId="6CF766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6A260623" w14:textId="77777777" w:rsidR="00B722F2" w:rsidRPr="006515DC" w:rsidRDefault="00B722F2" w:rsidP="00B722F2">
      <w:pPr>
        <w:spacing w:after="0"/>
        <w:rPr>
          <w:rFonts w:ascii="Arial" w:hAnsi="Arial" w:cs="Arial"/>
          <w:sz w:val="20"/>
          <w:szCs w:val="20"/>
        </w:rPr>
      </w:pPr>
    </w:p>
    <w:p w14:paraId="4FC661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089858B4" w14:textId="77777777" w:rsidR="00B722F2" w:rsidRPr="006515DC" w:rsidRDefault="00B722F2" w:rsidP="00B722F2">
      <w:pPr>
        <w:spacing w:after="0"/>
        <w:rPr>
          <w:rFonts w:ascii="Arial" w:hAnsi="Arial" w:cs="Arial"/>
          <w:sz w:val="20"/>
          <w:szCs w:val="20"/>
        </w:rPr>
      </w:pPr>
    </w:p>
    <w:p w14:paraId="578FB10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3E86555F" w14:textId="77777777" w:rsidR="00B722F2" w:rsidRPr="006515DC" w:rsidRDefault="00B722F2" w:rsidP="00B722F2">
      <w:pPr>
        <w:spacing w:after="0"/>
        <w:rPr>
          <w:rFonts w:ascii="Arial" w:hAnsi="Arial" w:cs="Arial"/>
          <w:sz w:val="20"/>
          <w:szCs w:val="20"/>
        </w:rPr>
      </w:pPr>
    </w:p>
    <w:p w14:paraId="4285E777"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 xml:space="preserve">1.1.18 It is the responsibility of tenderers to ensure that their tender is delivered not later than the appointed time.  LV does not undertake to consider tenders received after that time unless clear evidence of posting is available (i.e. a </w:t>
      </w:r>
      <w:r w:rsidRPr="006515DC">
        <w:rPr>
          <w:rFonts w:ascii="Arial" w:hAnsi="Arial" w:cs="Arial"/>
          <w:sz w:val="20"/>
          <w:szCs w:val="20"/>
        </w:rPr>
        <w:lastRenderedPageBreak/>
        <w:t>clear post mark and/or certificate of posting).  It should be noted that mail is not delivered directly to the recipient but through a central post room.  This may delay receipt of post, and allowances should be made.</w:t>
      </w:r>
    </w:p>
    <w:p w14:paraId="260DA4C9" w14:textId="77777777" w:rsidR="00B722F2" w:rsidRPr="006515DC" w:rsidRDefault="00B722F2" w:rsidP="00B722F2">
      <w:pPr>
        <w:spacing w:after="0"/>
        <w:rPr>
          <w:rFonts w:ascii="Arial" w:hAnsi="Arial" w:cs="Arial"/>
          <w:color w:val="000000"/>
          <w:sz w:val="20"/>
          <w:szCs w:val="20"/>
          <w:lang w:eastAsia="en-GB"/>
        </w:rPr>
      </w:pPr>
    </w:p>
    <w:p w14:paraId="747783B7"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2804F560" w14:textId="77777777" w:rsidR="00B722F2" w:rsidRPr="006515DC" w:rsidRDefault="00B722F2" w:rsidP="00B722F2">
      <w:pPr>
        <w:spacing w:after="0"/>
        <w:rPr>
          <w:rFonts w:ascii="Arial" w:hAnsi="Arial" w:cs="Arial"/>
          <w:color w:val="000000"/>
          <w:sz w:val="20"/>
          <w:szCs w:val="20"/>
          <w:lang w:eastAsia="en-GB"/>
        </w:rPr>
      </w:pPr>
    </w:p>
    <w:p w14:paraId="61461AF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5984A329" w14:textId="77777777" w:rsidR="00B722F2" w:rsidRPr="006515DC" w:rsidRDefault="00B722F2" w:rsidP="00B722F2">
      <w:pPr>
        <w:spacing w:after="0"/>
        <w:rPr>
          <w:rFonts w:ascii="Arial" w:hAnsi="Arial" w:cs="Arial"/>
          <w:sz w:val="20"/>
          <w:szCs w:val="20"/>
        </w:rPr>
      </w:pPr>
    </w:p>
    <w:p w14:paraId="50742F4A"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14470A1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045AF6E4" w14:textId="77777777" w:rsidR="00B722F2" w:rsidRPr="006515DC" w:rsidRDefault="00B722F2" w:rsidP="00B722F2">
      <w:pPr>
        <w:spacing w:after="0"/>
        <w:rPr>
          <w:rFonts w:ascii="Arial" w:hAnsi="Arial" w:cs="Arial"/>
          <w:sz w:val="20"/>
          <w:szCs w:val="20"/>
        </w:rPr>
      </w:pPr>
    </w:p>
    <w:p w14:paraId="30BE36D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0C4A7774" w14:textId="77777777" w:rsidR="00B722F2" w:rsidRPr="006515DC" w:rsidRDefault="00B722F2" w:rsidP="00B722F2">
      <w:pPr>
        <w:spacing w:after="0"/>
        <w:rPr>
          <w:rFonts w:ascii="Arial" w:hAnsi="Arial" w:cs="Arial"/>
          <w:sz w:val="20"/>
          <w:szCs w:val="20"/>
        </w:rPr>
      </w:pPr>
    </w:p>
    <w:p w14:paraId="1FD54A1A"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54887A52" w14:textId="77777777" w:rsidR="00B722F2" w:rsidRPr="006515DC" w:rsidRDefault="00B722F2" w:rsidP="00B722F2">
      <w:pPr>
        <w:spacing w:after="0"/>
        <w:rPr>
          <w:rFonts w:ascii="Arial" w:hAnsi="Arial" w:cs="Arial"/>
          <w:sz w:val="20"/>
          <w:szCs w:val="20"/>
        </w:rPr>
      </w:pPr>
    </w:p>
    <w:p w14:paraId="12C9827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579DFD0B" w14:textId="77777777" w:rsidR="00B722F2" w:rsidRPr="006515DC" w:rsidRDefault="00B722F2" w:rsidP="00B722F2">
      <w:pPr>
        <w:spacing w:after="0"/>
        <w:rPr>
          <w:rFonts w:ascii="Arial" w:hAnsi="Arial" w:cs="Arial"/>
          <w:sz w:val="20"/>
          <w:szCs w:val="20"/>
        </w:rPr>
      </w:pPr>
    </w:p>
    <w:p w14:paraId="6301809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4BAEE26B" w14:textId="77777777" w:rsidR="00B722F2" w:rsidRPr="006515DC" w:rsidRDefault="00B722F2" w:rsidP="00B722F2">
      <w:pPr>
        <w:spacing w:after="0"/>
        <w:rPr>
          <w:rFonts w:ascii="Arial" w:hAnsi="Arial" w:cs="Arial"/>
          <w:sz w:val="20"/>
          <w:szCs w:val="20"/>
        </w:rPr>
      </w:pPr>
    </w:p>
    <w:p w14:paraId="0F30FA3E"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acts:- </w:t>
      </w:r>
    </w:p>
    <w:p w14:paraId="64FCC80E"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5093AF61"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4CBC047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6404161B" w14:textId="77777777" w:rsidR="00B722F2" w:rsidRPr="006515DC" w:rsidRDefault="00B722F2" w:rsidP="00B722F2">
      <w:pPr>
        <w:spacing w:after="0"/>
        <w:rPr>
          <w:rFonts w:ascii="Arial" w:hAnsi="Arial" w:cs="Arial"/>
          <w:sz w:val="20"/>
          <w:szCs w:val="20"/>
        </w:rPr>
      </w:pPr>
    </w:p>
    <w:p w14:paraId="0BD0F196"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69D0D0EB" w14:textId="77777777" w:rsidR="00B722F2" w:rsidRPr="006515DC" w:rsidRDefault="00B722F2" w:rsidP="00B722F2">
      <w:pPr>
        <w:spacing w:after="0"/>
        <w:rPr>
          <w:rFonts w:ascii="Arial" w:hAnsi="Arial" w:cs="Arial"/>
          <w:sz w:val="20"/>
          <w:szCs w:val="20"/>
        </w:rPr>
      </w:pPr>
    </w:p>
    <w:p w14:paraId="0AEBC7E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125FA38F" w14:textId="77777777" w:rsidR="00B722F2" w:rsidRPr="006515DC" w:rsidRDefault="00B722F2" w:rsidP="00B722F2">
      <w:pPr>
        <w:spacing w:after="0"/>
        <w:rPr>
          <w:rFonts w:ascii="Arial" w:hAnsi="Arial" w:cs="Arial"/>
          <w:sz w:val="20"/>
          <w:szCs w:val="20"/>
        </w:rPr>
      </w:pPr>
    </w:p>
    <w:p w14:paraId="7A126DDA" w14:textId="77777777" w:rsidR="00B722F2" w:rsidRPr="006515DC" w:rsidRDefault="00B722F2" w:rsidP="00B722F2">
      <w:pPr>
        <w:spacing w:after="0"/>
        <w:rPr>
          <w:rFonts w:ascii="Arial" w:hAnsi="Arial" w:cs="Arial"/>
          <w:b/>
          <w:bCs/>
          <w:color w:val="000000"/>
          <w:sz w:val="20"/>
          <w:szCs w:val="20"/>
          <w:lang w:eastAsia="en-GB"/>
        </w:rPr>
      </w:pPr>
      <w:bookmarkStart w:id="47" w:name="_Toc336549705"/>
      <w:r w:rsidRPr="006515DC">
        <w:rPr>
          <w:rFonts w:ascii="Arial" w:hAnsi="Arial" w:cs="Arial"/>
          <w:b/>
          <w:bCs/>
          <w:color w:val="000000"/>
          <w:sz w:val="20"/>
          <w:szCs w:val="20"/>
          <w:lang w:eastAsia="en-GB"/>
        </w:rPr>
        <w:t>1.3 Freedom of Information</w:t>
      </w:r>
      <w:bookmarkEnd w:id="47"/>
      <w:r w:rsidRPr="006515DC">
        <w:rPr>
          <w:rFonts w:ascii="Arial" w:hAnsi="Arial" w:cs="Arial"/>
          <w:b/>
          <w:bCs/>
          <w:color w:val="000000"/>
          <w:sz w:val="20"/>
          <w:szCs w:val="20"/>
          <w:lang w:eastAsia="en-GB"/>
        </w:rPr>
        <w:t xml:space="preserve"> </w:t>
      </w:r>
    </w:p>
    <w:p w14:paraId="300D3A49" w14:textId="77777777" w:rsidR="00B722F2" w:rsidRPr="006515DC" w:rsidRDefault="00B722F2" w:rsidP="00B722F2">
      <w:pPr>
        <w:spacing w:after="0"/>
        <w:rPr>
          <w:rFonts w:ascii="Arial" w:hAnsi="Arial" w:cs="Arial"/>
          <w:sz w:val="20"/>
          <w:szCs w:val="20"/>
          <w:lang w:eastAsia="en-GB"/>
        </w:rPr>
      </w:pPr>
    </w:p>
    <w:p w14:paraId="0681C030"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3AB6B7B9" w14:textId="77777777" w:rsidR="00B722F2" w:rsidRPr="006515DC" w:rsidRDefault="00B722F2" w:rsidP="00B722F2">
      <w:pPr>
        <w:spacing w:after="0"/>
        <w:rPr>
          <w:rFonts w:ascii="Arial" w:hAnsi="Arial" w:cs="Arial"/>
          <w:color w:val="000000"/>
          <w:sz w:val="20"/>
          <w:szCs w:val="20"/>
          <w:lang w:eastAsia="en-GB"/>
        </w:rPr>
      </w:pPr>
    </w:p>
    <w:p w14:paraId="0EB2F639"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029C9D29" w14:textId="77777777" w:rsidR="00B722F2" w:rsidRPr="006515DC" w:rsidRDefault="00B722F2" w:rsidP="00B722F2">
      <w:pPr>
        <w:spacing w:after="0"/>
        <w:rPr>
          <w:rFonts w:ascii="Arial" w:hAnsi="Arial" w:cs="Arial"/>
          <w:color w:val="000000"/>
          <w:sz w:val="20"/>
          <w:szCs w:val="20"/>
          <w:lang w:eastAsia="en-GB"/>
        </w:rPr>
      </w:pPr>
    </w:p>
    <w:p w14:paraId="4D45E710"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lastRenderedPageBreak/>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0DBE415C" w14:textId="77777777" w:rsidR="00B722F2" w:rsidRPr="006515DC" w:rsidRDefault="00B722F2" w:rsidP="00B722F2">
      <w:pPr>
        <w:spacing w:after="0"/>
        <w:rPr>
          <w:rFonts w:ascii="Arial" w:hAnsi="Arial" w:cs="Arial"/>
          <w:color w:val="000000"/>
          <w:sz w:val="20"/>
          <w:szCs w:val="20"/>
          <w:lang w:eastAsia="en-GB"/>
        </w:rPr>
      </w:pPr>
    </w:p>
    <w:p w14:paraId="56DE2A28"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48" w:name="_2._Specification_of"/>
      <w:bookmarkEnd w:id="48"/>
    </w:p>
    <w:p w14:paraId="2404222A"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4D9F72BC" w14:textId="77777777" w:rsidR="00F93BEB" w:rsidRPr="006515DC" w:rsidRDefault="00E97FDF" w:rsidP="00F93BEB">
      <w:pPr>
        <w:pStyle w:val="Heading1"/>
        <w:spacing w:line="360" w:lineRule="auto"/>
        <w:rPr>
          <w:rFonts w:ascii="Arial" w:hAnsi="Arial" w:cs="Arial"/>
          <w:bCs w:val="0"/>
          <w:sz w:val="20"/>
          <w:szCs w:val="20"/>
        </w:rPr>
      </w:pPr>
      <w:bookmarkStart w:id="49" w:name="_Appendix_2-_About"/>
      <w:bookmarkStart w:id="50" w:name="_Toc476224459"/>
      <w:bookmarkEnd w:id="49"/>
      <w:r w:rsidRPr="006515DC">
        <w:rPr>
          <w:rFonts w:ascii="Arial" w:hAnsi="Arial" w:cs="Arial"/>
          <w:bCs w:val="0"/>
          <w:sz w:val="20"/>
          <w:szCs w:val="20"/>
        </w:rPr>
        <w:lastRenderedPageBreak/>
        <w:t xml:space="preserve">Appendix 2- </w:t>
      </w:r>
      <w:r w:rsidR="00F93BEB" w:rsidRPr="006515DC">
        <w:rPr>
          <w:rFonts w:ascii="Arial" w:hAnsi="Arial" w:cs="Arial"/>
          <w:bCs w:val="0"/>
          <w:sz w:val="20"/>
          <w:szCs w:val="20"/>
        </w:rPr>
        <w:t>About Liverpool Vision</w:t>
      </w:r>
      <w:bookmarkEnd w:id="50"/>
    </w:p>
    <w:p w14:paraId="79016917" w14:textId="77777777" w:rsidR="00F93BEB" w:rsidRPr="006515DC" w:rsidRDefault="00F93BEB" w:rsidP="00F93BEB">
      <w:pPr>
        <w:rPr>
          <w:rFonts w:ascii="Arial" w:hAnsi="Arial" w:cs="Arial"/>
          <w:iCs/>
          <w:sz w:val="20"/>
          <w:szCs w:val="20"/>
        </w:rPr>
      </w:pPr>
    </w:p>
    <w:p w14:paraId="46298C8B"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The client is Liverpool Vision Limited (company registration number 06580889) working on behalf of the Mayor of Liverpool. </w:t>
      </w:r>
    </w:p>
    <w:p w14:paraId="43018DA2"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Who Are We?</w:t>
      </w:r>
    </w:p>
    <w:p w14:paraId="2DA3513A"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Working closely with private sector businesses in the city, Liverpool Vision is the Mayor of Liverpool’s economic development company incorporating:</w:t>
      </w:r>
    </w:p>
    <w:p w14:paraId="6D6FDB9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Marketing Liverpool</w:t>
      </w:r>
    </w:p>
    <w:p w14:paraId="7747E83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Invest Liverpool</w:t>
      </w:r>
    </w:p>
    <w:p w14:paraId="1CA3DD2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Special projects, such as the International Festival for Business 2016 (IFB2016).</w:t>
      </w:r>
    </w:p>
    <w:p w14:paraId="5567AE94" w14:textId="77777777" w:rsidR="00F93BEB" w:rsidRPr="006515DC" w:rsidRDefault="00F93BEB" w:rsidP="00F93BEB">
      <w:pPr>
        <w:rPr>
          <w:rFonts w:ascii="Arial" w:hAnsi="Arial" w:cs="Arial"/>
          <w:iCs/>
          <w:sz w:val="20"/>
          <w:szCs w:val="20"/>
        </w:rPr>
      </w:pPr>
    </w:p>
    <w:p w14:paraId="05A15151"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Is Our Purpose?</w:t>
      </w:r>
    </w:p>
    <w:p w14:paraId="18B932F8"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Liverpool Vision’s purpose is to enhance the brand of Liverpool, attracting investment and creating jobs to ensure a more prosperous future for the city. </w:t>
      </w:r>
    </w:p>
    <w:p w14:paraId="13E523D2"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How Do We Do This?</w:t>
      </w:r>
    </w:p>
    <w:p w14:paraId="589BECF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70DE3949"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Are Our Values?</w:t>
      </w:r>
    </w:p>
    <w:p w14:paraId="18488DE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32786515" w14:textId="77777777" w:rsidR="00AF374A" w:rsidRPr="006515DC" w:rsidRDefault="00AF374A">
      <w:pPr>
        <w:spacing w:after="0" w:line="240" w:lineRule="auto"/>
        <w:rPr>
          <w:rFonts w:ascii="Arial" w:eastAsia="Times New Roman" w:hAnsi="Arial" w:cs="Arial"/>
          <w:b/>
          <w:bCs/>
          <w:sz w:val="20"/>
          <w:szCs w:val="20"/>
        </w:rPr>
      </w:pPr>
      <w:r w:rsidRPr="006515DC">
        <w:rPr>
          <w:rFonts w:ascii="Arial" w:eastAsia="Times New Roman" w:hAnsi="Arial" w:cs="Arial"/>
          <w:b/>
          <w:bCs/>
          <w:sz w:val="20"/>
          <w:szCs w:val="20"/>
        </w:rPr>
        <w:br w:type="page"/>
      </w:r>
    </w:p>
    <w:p w14:paraId="4FCA96C4" w14:textId="77777777" w:rsidR="00200AD3" w:rsidRPr="006515DC" w:rsidRDefault="00200AD3" w:rsidP="00200AD3">
      <w:pPr>
        <w:rPr>
          <w:rFonts w:ascii="Arial" w:eastAsia="Times New Roman" w:hAnsi="Arial" w:cs="Arial"/>
          <w:b/>
          <w:bCs/>
          <w:sz w:val="20"/>
          <w:szCs w:val="20"/>
        </w:rPr>
      </w:pPr>
    </w:p>
    <w:p w14:paraId="2A06C9A0" w14:textId="77777777" w:rsidR="00680447" w:rsidRPr="006515DC" w:rsidRDefault="00284EFC" w:rsidP="00667BF5">
      <w:pPr>
        <w:pStyle w:val="Heading1"/>
        <w:rPr>
          <w:rFonts w:ascii="Arial" w:hAnsi="Arial" w:cs="Arial"/>
          <w:sz w:val="20"/>
          <w:szCs w:val="20"/>
        </w:rPr>
      </w:pPr>
      <w:bookmarkStart w:id="51" w:name="_Toc476224460"/>
      <w:r w:rsidRPr="006515DC">
        <w:rPr>
          <w:rFonts w:ascii="Arial" w:hAnsi="Arial" w:cs="Arial"/>
          <w:sz w:val="20"/>
          <w:szCs w:val="20"/>
        </w:rPr>
        <w:t xml:space="preserve">Appendix </w:t>
      </w:r>
      <w:r w:rsidR="00E97FDF" w:rsidRPr="006515DC">
        <w:rPr>
          <w:rFonts w:ascii="Arial" w:hAnsi="Arial" w:cs="Arial"/>
          <w:sz w:val="20"/>
          <w:szCs w:val="20"/>
        </w:rPr>
        <w:t>3</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51"/>
    </w:p>
    <w:p w14:paraId="6171D298" w14:textId="77777777" w:rsidR="00680447" w:rsidRPr="006515DC" w:rsidRDefault="00680447" w:rsidP="005C5699">
      <w:pPr>
        <w:spacing w:after="0" w:line="360" w:lineRule="auto"/>
        <w:rPr>
          <w:rFonts w:ascii="Arial" w:hAnsi="Arial" w:cs="Arial"/>
          <w:sz w:val="20"/>
          <w:szCs w:val="20"/>
        </w:rPr>
      </w:pPr>
    </w:p>
    <w:p w14:paraId="66A8F865"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7B4E1919" w14:textId="77777777" w:rsidR="008235E3" w:rsidRPr="006515DC" w:rsidRDefault="008235E3" w:rsidP="008235E3">
      <w:pPr>
        <w:spacing w:after="0" w:line="360" w:lineRule="auto"/>
        <w:rPr>
          <w:rFonts w:ascii="Arial" w:hAnsi="Arial" w:cs="Arial"/>
          <w:sz w:val="20"/>
          <w:szCs w:val="20"/>
        </w:rPr>
      </w:pPr>
    </w:p>
    <w:p w14:paraId="7E25CF30"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agreements save as in relation to those areas of the agreements specifically highlighted in the response to Appendix 2.  As such, if the terms of the agreements render proposals in the Tenderer’s Response unworkable, the Tenderer must submit full details of the unworkable/unacceptable provisions within the Agreement by completing the Legal Comments Table attached at Appendix 2. </w:t>
      </w:r>
    </w:p>
    <w:p w14:paraId="0B8A4F10" w14:textId="77777777" w:rsidR="008235E3" w:rsidRPr="006515DC" w:rsidRDefault="008235E3" w:rsidP="008235E3">
      <w:pPr>
        <w:spacing w:after="0" w:line="360" w:lineRule="auto"/>
        <w:rPr>
          <w:rFonts w:ascii="Arial" w:hAnsi="Arial" w:cs="Arial"/>
          <w:sz w:val="20"/>
          <w:szCs w:val="20"/>
        </w:rPr>
      </w:pPr>
    </w:p>
    <w:p w14:paraId="5407DE92"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4CF26500" w14:textId="77777777" w:rsidR="008235E3" w:rsidRPr="006515DC" w:rsidRDefault="008235E3" w:rsidP="008235E3">
      <w:pPr>
        <w:spacing w:after="0" w:line="360" w:lineRule="auto"/>
        <w:rPr>
          <w:rFonts w:ascii="Arial" w:hAnsi="Arial" w:cs="Arial"/>
          <w:sz w:val="20"/>
          <w:szCs w:val="20"/>
        </w:rPr>
      </w:pPr>
    </w:p>
    <w:p w14:paraId="0A19824D" w14:textId="77777777" w:rsidR="008235E3" w:rsidRPr="006515DC" w:rsidRDefault="008235E3" w:rsidP="008235E3">
      <w:pPr>
        <w:spacing w:after="0" w:line="360" w:lineRule="auto"/>
        <w:rPr>
          <w:rFonts w:ascii="Arial" w:hAnsi="Arial" w:cs="Arial"/>
          <w:sz w:val="20"/>
          <w:szCs w:val="20"/>
        </w:rPr>
      </w:pPr>
    </w:p>
    <w:bookmarkStart w:id="52" w:name="_MON_1540649782"/>
    <w:bookmarkEnd w:id="52"/>
    <w:p w14:paraId="0FA87A86"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044E5256">
          <v:shape id="_x0000_i1026" type="#_x0000_t75" style="width:74.5pt;height:49.45pt" o:ole="">
            <v:imagedata r:id="rId14" o:title=""/>
          </v:shape>
          <o:OLEObject Type="Embed" ProgID="Word.TemplateMacroEnabled.12" ShapeID="_x0000_i1026" DrawAspect="Icon" ObjectID="_1549967651" r:id="rId15"/>
        </w:object>
      </w:r>
    </w:p>
    <w:p w14:paraId="4D712325" w14:textId="77777777" w:rsidR="009D282B" w:rsidRPr="006515DC" w:rsidRDefault="009D282B" w:rsidP="00DB021A">
      <w:pPr>
        <w:rPr>
          <w:rFonts w:ascii="Arial" w:hAnsi="Arial" w:cs="Arial"/>
          <w:sz w:val="20"/>
          <w:szCs w:val="20"/>
        </w:rPr>
      </w:pPr>
    </w:p>
    <w:p w14:paraId="085E32B0" w14:textId="77777777" w:rsidR="00680447" w:rsidRPr="006515DC" w:rsidRDefault="00680447" w:rsidP="00DB021A">
      <w:pPr>
        <w:rPr>
          <w:rFonts w:ascii="Arial" w:hAnsi="Arial" w:cs="Arial"/>
          <w:sz w:val="20"/>
          <w:szCs w:val="20"/>
        </w:rPr>
      </w:pPr>
    </w:p>
    <w:p w14:paraId="20CB4129" w14:textId="77777777" w:rsidR="00680447" w:rsidRPr="006515DC" w:rsidRDefault="00680447" w:rsidP="00DB021A">
      <w:pPr>
        <w:rPr>
          <w:rFonts w:ascii="Arial" w:hAnsi="Arial" w:cs="Arial"/>
          <w:b/>
          <w:sz w:val="20"/>
          <w:szCs w:val="20"/>
        </w:rPr>
      </w:pPr>
    </w:p>
    <w:p w14:paraId="308F96B7"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53" w:name="_Toc336549725"/>
    </w:p>
    <w:p w14:paraId="0F95B5A3" w14:textId="77777777" w:rsidR="00CF5B38" w:rsidRPr="006515DC" w:rsidRDefault="00CF5B38" w:rsidP="00DB021A">
      <w:pPr>
        <w:rPr>
          <w:rFonts w:ascii="Arial" w:hAnsi="Arial" w:cs="Arial"/>
          <w:sz w:val="20"/>
          <w:szCs w:val="20"/>
        </w:rPr>
      </w:pPr>
    </w:p>
    <w:p w14:paraId="7D65E8CE" w14:textId="77777777" w:rsidR="0003679C" w:rsidRPr="006515DC" w:rsidRDefault="0003679C" w:rsidP="00DD3BFD">
      <w:pPr>
        <w:pStyle w:val="Heading1"/>
        <w:rPr>
          <w:rFonts w:ascii="Arial" w:hAnsi="Arial" w:cs="Arial"/>
          <w:sz w:val="20"/>
          <w:szCs w:val="20"/>
        </w:rPr>
      </w:pPr>
      <w:bookmarkStart w:id="54" w:name="_Toc476224461"/>
      <w:r w:rsidRPr="006515DC">
        <w:rPr>
          <w:rFonts w:ascii="Arial" w:hAnsi="Arial" w:cs="Arial"/>
          <w:sz w:val="20"/>
          <w:szCs w:val="20"/>
        </w:rPr>
        <w:t xml:space="preserve">Appendix </w:t>
      </w:r>
      <w:r w:rsidR="00E97FDF" w:rsidRPr="006515DC">
        <w:rPr>
          <w:rFonts w:ascii="Arial" w:hAnsi="Arial" w:cs="Arial"/>
          <w:sz w:val="20"/>
          <w:szCs w:val="20"/>
        </w:rPr>
        <w:t>4</w:t>
      </w:r>
      <w:r w:rsidRPr="006515DC">
        <w:rPr>
          <w:rFonts w:ascii="Arial" w:hAnsi="Arial" w:cs="Arial"/>
          <w:sz w:val="20"/>
          <w:szCs w:val="20"/>
        </w:rPr>
        <w:t xml:space="preserve"> – Legal Comments Table</w:t>
      </w:r>
      <w:bookmarkEnd w:id="53"/>
      <w:bookmarkEnd w:id="54"/>
    </w:p>
    <w:tbl>
      <w:tblPr>
        <w:tblW w:w="0" w:type="auto"/>
        <w:tblLook w:val="0000" w:firstRow="0" w:lastRow="0" w:firstColumn="0" w:lastColumn="0" w:noHBand="0" w:noVBand="0"/>
      </w:tblPr>
      <w:tblGrid>
        <w:gridCol w:w="10466"/>
      </w:tblGrid>
      <w:tr w:rsidR="0003679C" w:rsidRPr="006515DC" w14:paraId="46A2B989" w14:textId="77777777" w:rsidTr="00741AE6">
        <w:trPr>
          <w:trHeight w:val="1054"/>
        </w:trPr>
        <w:tc>
          <w:tcPr>
            <w:tcW w:w="8522" w:type="dxa"/>
            <w:vAlign w:val="center"/>
          </w:tcPr>
          <w:p w14:paraId="49A128B0"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46F337AC"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56EF2891" w14:textId="77777777" w:rsidTr="009D282B">
              <w:trPr>
                <w:trHeight w:val="1034"/>
              </w:trPr>
              <w:tc>
                <w:tcPr>
                  <w:tcW w:w="2388" w:type="dxa"/>
                  <w:shd w:val="clear" w:color="auto" w:fill="auto"/>
                </w:tcPr>
                <w:p w14:paraId="6BB48F30"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08E61D27"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7EF90641"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271E872"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656AD70" w14:textId="77777777" w:rsidTr="009D282B">
              <w:trPr>
                <w:trHeight w:val="348"/>
              </w:trPr>
              <w:tc>
                <w:tcPr>
                  <w:tcW w:w="2388" w:type="dxa"/>
                  <w:shd w:val="clear" w:color="auto" w:fill="auto"/>
                </w:tcPr>
                <w:p w14:paraId="2FF423A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407D95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C29B020"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1E0BC21" w14:textId="77777777" w:rsidTr="009D282B">
              <w:trPr>
                <w:trHeight w:val="336"/>
              </w:trPr>
              <w:tc>
                <w:tcPr>
                  <w:tcW w:w="2388" w:type="dxa"/>
                  <w:shd w:val="clear" w:color="auto" w:fill="auto"/>
                </w:tcPr>
                <w:p w14:paraId="26489E9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AF8FF31"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D62C9B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729187D" w14:textId="77777777" w:rsidTr="009D282B">
              <w:trPr>
                <w:trHeight w:val="348"/>
              </w:trPr>
              <w:tc>
                <w:tcPr>
                  <w:tcW w:w="2388" w:type="dxa"/>
                  <w:shd w:val="clear" w:color="auto" w:fill="auto"/>
                </w:tcPr>
                <w:p w14:paraId="059E319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20E1C534"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05710B8"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29C352E" w14:textId="77777777" w:rsidTr="009D282B">
              <w:trPr>
                <w:trHeight w:val="336"/>
              </w:trPr>
              <w:tc>
                <w:tcPr>
                  <w:tcW w:w="2388" w:type="dxa"/>
                  <w:shd w:val="clear" w:color="auto" w:fill="auto"/>
                </w:tcPr>
                <w:p w14:paraId="7E9D75B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79B99C2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0A8B107"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6DDC06F" w14:textId="77777777" w:rsidTr="009D282B">
              <w:trPr>
                <w:trHeight w:val="348"/>
              </w:trPr>
              <w:tc>
                <w:tcPr>
                  <w:tcW w:w="2388" w:type="dxa"/>
                  <w:shd w:val="clear" w:color="auto" w:fill="auto"/>
                </w:tcPr>
                <w:p w14:paraId="7DB1052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B202C3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C4C5174"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9CF932F" w14:textId="77777777" w:rsidTr="009D282B">
              <w:trPr>
                <w:trHeight w:val="348"/>
              </w:trPr>
              <w:tc>
                <w:tcPr>
                  <w:tcW w:w="2388" w:type="dxa"/>
                  <w:shd w:val="clear" w:color="auto" w:fill="auto"/>
                </w:tcPr>
                <w:p w14:paraId="442C2E60"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DFC00B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7B4AFF7"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DCAF092" w14:textId="77777777" w:rsidTr="009D282B">
              <w:trPr>
                <w:trHeight w:val="336"/>
              </w:trPr>
              <w:tc>
                <w:tcPr>
                  <w:tcW w:w="2388" w:type="dxa"/>
                  <w:shd w:val="clear" w:color="auto" w:fill="auto"/>
                </w:tcPr>
                <w:p w14:paraId="5B4E670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69D3B2D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7981A604"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8D60DEF" w14:textId="77777777" w:rsidTr="009D282B">
              <w:trPr>
                <w:trHeight w:val="348"/>
              </w:trPr>
              <w:tc>
                <w:tcPr>
                  <w:tcW w:w="2388" w:type="dxa"/>
                  <w:shd w:val="clear" w:color="auto" w:fill="auto"/>
                </w:tcPr>
                <w:p w14:paraId="6D7BFA7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844709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49FFDBE"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4C4D63EE" w14:textId="77777777" w:rsidTr="009D282B">
              <w:trPr>
                <w:trHeight w:val="336"/>
              </w:trPr>
              <w:tc>
                <w:tcPr>
                  <w:tcW w:w="2388" w:type="dxa"/>
                  <w:shd w:val="clear" w:color="auto" w:fill="auto"/>
                </w:tcPr>
                <w:p w14:paraId="16E14E3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5C83276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E8C029F"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4FFF76F4"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16835226"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7BABA057"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0233282A" w14:textId="77777777" w:rsidR="003F500E" w:rsidRPr="006515DC" w:rsidRDefault="003F500E" w:rsidP="00DB021A">
      <w:pPr>
        <w:rPr>
          <w:rFonts w:ascii="Arial" w:eastAsia="Times New Roman" w:hAnsi="Arial" w:cs="Arial"/>
          <w:sz w:val="20"/>
          <w:szCs w:val="20"/>
        </w:rPr>
      </w:pPr>
    </w:p>
    <w:p w14:paraId="7F987ECA" w14:textId="77777777" w:rsidR="001749CA" w:rsidRDefault="001749CA" w:rsidP="00DB021A">
      <w:pPr>
        <w:rPr>
          <w:rFonts w:ascii="Arial" w:hAnsi="Arial" w:cs="Arial"/>
          <w:sz w:val="20"/>
          <w:szCs w:val="20"/>
        </w:rPr>
      </w:pPr>
    </w:p>
    <w:p w14:paraId="1844F9AF" w14:textId="77777777" w:rsidR="001749CA" w:rsidRDefault="001749CA">
      <w:pPr>
        <w:spacing w:after="0" w:line="240" w:lineRule="auto"/>
        <w:rPr>
          <w:rFonts w:ascii="Arial" w:hAnsi="Arial" w:cs="Arial"/>
          <w:sz w:val="20"/>
          <w:szCs w:val="20"/>
        </w:rPr>
      </w:pPr>
      <w:r>
        <w:rPr>
          <w:rFonts w:ascii="Arial" w:hAnsi="Arial" w:cs="Arial"/>
          <w:sz w:val="20"/>
          <w:szCs w:val="20"/>
        </w:rPr>
        <w:br w:type="page"/>
      </w:r>
    </w:p>
    <w:p w14:paraId="292B6127" w14:textId="77777777" w:rsidR="001749CA" w:rsidRPr="00290814" w:rsidRDefault="001749CA" w:rsidP="00290814">
      <w:pPr>
        <w:pStyle w:val="Heading1"/>
        <w:rPr>
          <w:rFonts w:ascii="Arial" w:hAnsi="Arial" w:cs="Arial"/>
        </w:rPr>
      </w:pPr>
      <w:bookmarkStart w:id="55" w:name="_Appendix_5_–"/>
      <w:bookmarkStart w:id="56" w:name="_Toc476224462"/>
      <w:bookmarkEnd w:id="55"/>
      <w:r w:rsidRPr="00290814">
        <w:rPr>
          <w:rFonts w:ascii="Arial" w:hAnsi="Arial" w:cs="Arial"/>
          <w:noProof/>
          <w:sz w:val="20"/>
          <w:lang w:eastAsia="en-GB"/>
        </w:rPr>
        <w:lastRenderedPageBreak/>
        <w:drawing>
          <wp:anchor distT="0" distB="0" distL="114300" distR="114300" simplePos="0" relativeHeight="251662336" behindDoc="1" locked="0" layoutInCell="1" allowOverlap="1" wp14:anchorId="4BB96AD5" wp14:editId="2344530F">
            <wp:simplePos x="0" y="0"/>
            <wp:positionH relativeFrom="margin">
              <wp:posOffset>-212725</wp:posOffset>
            </wp:positionH>
            <wp:positionV relativeFrom="paragraph">
              <wp:posOffset>277495</wp:posOffset>
            </wp:positionV>
            <wp:extent cx="7196455" cy="4220845"/>
            <wp:effectExtent l="0" t="0" r="4445" b="8255"/>
            <wp:wrapTight wrapText="bothSides">
              <wp:wrapPolygon edited="0">
                <wp:start x="0" y="0"/>
                <wp:lineTo x="0" y="21545"/>
                <wp:lineTo x="21556" y="21545"/>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4" t="4722" r="49033" b="6461"/>
                    <a:stretch/>
                  </pic:blipFill>
                  <pic:spPr bwMode="auto">
                    <a:xfrm>
                      <a:off x="0" y="0"/>
                      <a:ext cx="7196455" cy="422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0814">
        <w:rPr>
          <w:rFonts w:ascii="Arial" w:hAnsi="Arial" w:cs="Arial"/>
          <w:sz w:val="20"/>
        </w:rPr>
        <w:t>Appendix 5 – Our Values</w:t>
      </w:r>
      <w:bookmarkEnd w:id="56"/>
    </w:p>
    <w:p w14:paraId="003ADFF3" w14:textId="77777777" w:rsidR="001749CA" w:rsidRPr="006515DC" w:rsidRDefault="001749CA" w:rsidP="00DB021A">
      <w:pPr>
        <w:rPr>
          <w:rFonts w:ascii="Arial" w:hAnsi="Arial" w:cs="Arial"/>
          <w:sz w:val="20"/>
          <w:szCs w:val="20"/>
        </w:rPr>
      </w:pPr>
    </w:p>
    <w:sectPr w:rsidR="001749CA" w:rsidRPr="006515DC" w:rsidSect="00871649">
      <w:headerReference w:type="default" r:id="rId17"/>
      <w:footerReference w:type="default" r:id="rId18"/>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34907" w14:textId="77777777" w:rsidR="000000CE" w:rsidRDefault="000000CE" w:rsidP="0041171D">
      <w:pPr>
        <w:spacing w:after="0" w:line="240" w:lineRule="auto"/>
      </w:pPr>
      <w:r>
        <w:separator/>
      </w:r>
    </w:p>
  </w:endnote>
  <w:endnote w:type="continuationSeparator" w:id="0">
    <w:p w14:paraId="406E476A" w14:textId="77777777" w:rsidR="000000CE" w:rsidRDefault="000000CE"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A2D9" w14:textId="68BF4FFF" w:rsidR="000000CE" w:rsidRPr="00667BF5" w:rsidRDefault="000000CE">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324B2C">
      <w:rPr>
        <w:rFonts w:ascii="Arial" w:hAnsi="Arial" w:cs="Arial"/>
        <w:noProof/>
      </w:rPr>
      <w:t>9</w:t>
    </w:r>
    <w:r w:rsidRPr="00667BF5">
      <w:rPr>
        <w:rFonts w:ascii="Arial" w:hAnsi="Arial" w:cs="Arial"/>
        <w:noProof/>
      </w:rPr>
      <w:fldChar w:fldCharType="end"/>
    </w:r>
  </w:p>
  <w:p w14:paraId="20253693" w14:textId="06417311" w:rsidR="000000CE" w:rsidRPr="004967F6" w:rsidRDefault="000000CE" w:rsidP="00F06B2D">
    <w:pPr>
      <w:pStyle w:val="Footer"/>
      <w:tabs>
        <w:tab w:val="left" w:pos="1995"/>
        <w:tab w:val="left" w:pos="2775"/>
      </w:tabs>
      <w:rPr>
        <w:color w:val="948A54" w:themeColor="background2" w:themeShade="80"/>
        <w:sz w:val="14"/>
        <w:szCs w:val="14"/>
      </w:rPr>
    </w:pPr>
    <w:r w:rsidRPr="004967F6">
      <w:rPr>
        <w:color w:val="948A54" w:themeColor="background2" w:themeShade="80"/>
        <w:sz w:val="14"/>
        <w:szCs w:val="14"/>
      </w:rPr>
      <w:fldChar w:fldCharType="begin"/>
    </w:r>
    <w:r w:rsidRPr="004967F6">
      <w:rPr>
        <w:color w:val="948A54" w:themeColor="background2" w:themeShade="80"/>
        <w:sz w:val="14"/>
        <w:szCs w:val="14"/>
      </w:rPr>
      <w:instrText xml:space="preserve"> FILENAME  \p  \* MERGEFORMAT </w:instrText>
    </w:r>
    <w:r w:rsidRPr="004967F6">
      <w:rPr>
        <w:color w:val="948A54" w:themeColor="background2" w:themeShade="80"/>
        <w:sz w:val="14"/>
        <w:szCs w:val="14"/>
      </w:rPr>
      <w:fldChar w:fldCharType="separate"/>
    </w:r>
    <w:r w:rsidR="0036257E">
      <w:rPr>
        <w:noProof/>
        <w:color w:val="948A54" w:themeColor="background2" w:themeShade="80"/>
        <w:sz w:val="14"/>
        <w:szCs w:val="14"/>
      </w:rPr>
      <w:t>T:\IFB2018\Procurement\Projects\PR\National and International\b. ITT\ITT final.docx</w:t>
    </w:r>
    <w:r w:rsidRPr="004967F6">
      <w:rPr>
        <w:color w:val="948A54" w:themeColor="background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FCDFA" w14:textId="77777777" w:rsidR="000000CE" w:rsidRDefault="000000CE" w:rsidP="0041171D">
      <w:pPr>
        <w:spacing w:after="0" w:line="240" w:lineRule="auto"/>
      </w:pPr>
      <w:r>
        <w:separator/>
      </w:r>
    </w:p>
  </w:footnote>
  <w:footnote w:type="continuationSeparator" w:id="0">
    <w:p w14:paraId="339F482F" w14:textId="77777777" w:rsidR="000000CE" w:rsidRDefault="000000CE"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2A5AB" w14:textId="7D9BFAF1" w:rsidR="000000CE" w:rsidRDefault="000000CE"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2A6D38CA" wp14:editId="3B286AEF">
          <wp:simplePos x="0" y="0"/>
          <wp:positionH relativeFrom="column">
            <wp:posOffset>5803265</wp:posOffset>
          </wp:positionH>
          <wp:positionV relativeFrom="paragraph">
            <wp:posOffset>-48260</wp:posOffset>
          </wp:positionV>
          <wp:extent cx="1098550" cy="373380"/>
          <wp:effectExtent l="0" t="0" r="6350" b="762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lang w:eastAsia="en-GB"/>
      </w:rPr>
      <w:drawing>
        <wp:anchor distT="0" distB="0" distL="114300" distR="114300" simplePos="0" relativeHeight="251656704" behindDoc="0" locked="0" layoutInCell="1" allowOverlap="1" wp14:anchorId="189B2C97" wp14:editId="140A6790">
          <wp:simplePos x="0" y="0"/>
          <wp:positionH relativeFrom="column">
            <wp:posOffset>-262731</wp:posOffset>
          </wp:positionH>
          <wp:positionV relativeFrom="paragraph">
            <wp:posOffset>-35560</wp:posOffset>
          </wp:positionV>
          <wp:extent cx="1731486" cy="380784"/>
          <wp:effectExtent l="0" t="0" r="254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486" cy="380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A76F3" w14:textId="77777777" w:rsidR="000000CE" w:rsidRDefault="000000CE" w:rsidP="00871649">
    <w:pPr>
      <w:pStyle w:val="Header"/>
      <w:jc w:val="center"/>
      <w:rPr>
        <w:rFonts w:ascii="Arial" w:hAnsi="Arial" w:cs="Arial"/>
        <w:sz w:val="20"/>
      </w:rPr>
    </w:pPr>
  </w:p>
  <w:p w14:paraId="04821C5A" w14:textId="77777777" w:rsidR="000000CE" w:rsidRPr="004967F6" w:rsidRDefault="000000CE" w:rsidP="00871649">
    <w:pPr>
      <w:pStyle w:val="Header"/>
      <w:jc w:val="center"/>
      <w:rPr>
        <w:color w:val="948A54" w:themeColor="background2" w:themeShade="80"/>
      </w:rPr>
    </w:pPr>
    <w:r w:rsidRPr="004967F6">
      <w:rPr>
        <w:rFonts w:ascii="Arial" w:hAnsi="Arial" w:cs="Arial"/>
        <w:color w:val="948A54" w:themeColor="background2" w:themeShade="80"/>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3F9"/>
    <w:multiLevelType w:val="hybridMultilevel"/>
    <w:tmpl w:val="130654A4"/>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E1F54"/>
    <w:multiLevelType w:val="hybridMultilevel"/>
    <w:tmpl w:val="4314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56715"/>
    <w:multiLevelType w:val="hybridMultilevel"/>
    <w:tmpl w:val="DCD8DDA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92732"/>
    <w:multiLevelType w:val="hybridMultilevel"/>
    <w:tmpl w:val="E07A44A2"/>
    <w:lvl w:ilvl="0" w:tplc="AC64114C">
      <w:start w:val="1"/>
      <w:numFmt w:val="decimal"/>
      <w:lvlText w:val="%1."/>
      <w:lvlJc w:val="left"/>
      <w:pPr>
        <w:ind w:left="360" w:hanging="360"/>
      </w:pPr>
      <w:rPr>
        <w:rFonts w:eastAsia="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5" w15:restartNumberingAfterBreak="0">
    <w:nsid w:val="1237087C"/>
    <w:multiLevelType w:val="hybridMultilevel"/>
    <w:tmpl w:val="A1A22E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93BDB"/>
    <w:multiLevelType w:val="hybridMultilevel"/>
    <w:tmpl w:val="07BE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F3081C"/>
    <w:multiLevelType w:val="hybridMultilevel"/>
    <w:tmpl w:val="8700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E6A97"/>
    <w:multiLevelType w:val="hybridMultilevel"/>
    <w:tmpl w:val="E86E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F74520"/>
    <w:multiLevelType w:val="hybridMultilevel"/>
    <w:tmpl w:val="5ED4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F1B78"/>
    <w:multiLevelType w:val="hybridMultilevel"/>
    <w:tmpl w:val="24C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A0BE7"/>
    <w:multiLevelType w:val="hybridMultilevel"/>
    <w:tmpl w:val="9AC6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1E54CA"/>
    <w:multiLevelType w:val="hybridMultilevel"/>
    <w:tmpl w:val="352C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51295FBE"/>
    <w:multiLevelType w:val="hybridMultilevel"/>
    <w:tmpl w:val="9234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3295D"/>
    <w:multiLevelType w:val="hybridMultilevel"/>
    <w:tmpl w:val="20A23DB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52570D9D"/>
    <w:multiLevelType w:val="hybridMultilevel"/>
    <w:tmpl w:val="04D0E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F4BCE"/>
    <w:multiLevelType w:val="hybridMultilevel"/>
    <w:tmpl w:val="A4422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2338F"/>
    <w:multiLevelType w:val="hybridMultilevel"/>
    <w:tmpl w:val="79CE6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B14B1B"/>
    <w:multiLevelType w:val="hybridMultilevel"/>
    <w:tmpl w:val="6322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9778A3"/>
    <w:multiLevelType w:val="hybridMultilevel"/>
    <w:tmpl w:val="A2C8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A6449E"/>
    <w:multiLevelType w:val="hybridMultilevel"/>
    <w:tmpl w:val="3B2C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21"/>
  </w:num>
  <w:num w:numId="5">
    <w:abstractNumId w:val="7"/>
  </w:num>
  <w:num w:numId="6">
    <w:abstractNumId w:val="15"/>
  </w:num>
  <w:num w:numId="7">
    <w:abstractNumId w:val="19"/>
  </w:num>
  <w:num w:numId="8">
    <w:abstractNumId w:val="11"/>
  </w:num>
  <w:num w:numId="9">
    <w:abstractNumId w:val="16"/>
  </w:num>
  <w:num w:numId="10">
    <w:abstractNumId w:val="8"/>
  </w:num>
  <w:num w:numId="11">
    <w:abstractNumId w:val="9"/>
  </w:num>
  <w:num w:numId="12">
    <w:abstractNumId w:val="17"/>
  </w:num>
  <w:num w:numId="13">
    <w:abstractNumId w:val="20"/>
  </w:num>
  <w:num w:numId="14">
    <w:abstractNumId w:val="12"/>
  </w:num>
  <w:num w:numId="15">
    <w:abstractNumId w:val="18"/>
  </w:num>
  <w:num w:numId="16">
    <w:abstractNumId w:val="14"/>
  </w:num>
  <w:num w:numId="17">
    <w:abstractNumId w:val="1"/>
  </w:num>
  <w:num w:numId="18">
    <w:abstractNumId w:val="3"/>
  </w:num>
  <w:num w:numId="19">
    <w:abstractNumId w:val="6"/>
  </w:num>
  <w:num w:numId="20">
    <w:abstractNumId w:val="2"/>
  </w:num>
  <w:num w:numId="21">
    <w:abstractNumId w:val="0"/>
  </w:num>
  <w:num w:numId="2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624"/>
    <w:rsid w:val="000000CE"/>
    <w:rsid w:val="00005175"/>
    <w:rsid w:val="00006D56"/>
    <w:rsid w:val="00007254"/>
    <w:rsid w:val="0001012F"/>
    <w:rsid w:val="00020FE5"/>
    <w:rsid w:val="00021B2B"/>
    <w:rsid w:val="00030A71"/>
    <w:rsid w:val="000310B1"/>
    <w:rsid w:val="00032C30"/>
    <w:rsid w:val="0003679C"/>
    <w:rsid w:val="00041DBD"/>
    <w:rsid w:val="00045B83"/>
    <w:rsid w:val="00045DBF"/>
    <w:rsid w:val="0004711D"/>
    <w:rsid w:val="00051D51"/>
    <w:rsid w:val="0005236B"/>
    <w:rsid w:val="000532BA"/>
    <w:rsid w:val="00057B7B"/>
    <w:rsid w:val="00057C4A"/>
    <w:rsid w:val="000610CE"/>
    <w:rsid w:val="0006198F"/>
    <w:rsid w:val="00073F35"/>
    <w:rsid w:val="00074B19"/>
    <w:rsid w:val="00075D6C"/>
    <w:rsid w:val="00081BCC"/>
    <w:rsid w:val="00083C34"/>
    <w:rsid w:val="00083CAB"/>
    <w:rsid w:val="000954EA"/>
    <w:rsid w:val="0009629F"/>
    <w:rsid w:val="00096CD0"/>
    <w:rsid w:val="000A29A0"/>
    <w:rsid w:val="000B0EFE"/>
    <w:rsid w:val="000B3839"/>
    <w:rsid w:val="000C0C48"/>
    <w:rsid w:val="000C0E4A"/>
    <w:rsid w:val="000C1AE9"/>
    <w:rsid w:val="000C348D"/>
    <w:rsid w:val="000C3FE1"/>
    <w:rsid w:val="000C72BC"/>
    <w:rsid w:val="000D02E7"/>
    <w:rsid w:val="000D03BB"/>
    <w:rsid w:val="000D10AC"/>
    <w:rsid w:val="000D2380"/>
    <w:rsid w:val="000D5812"/>
    <w:rsid w:val="000D7AB0"/>
    <w:rsid w:val="000E1169"/>
    <w:rsid w:val="000E1BA5"/>
    <w:rsid w:val="000E3007"/>
    <w:rsid w:val="000E5D98"/>
    <w:rsid w:val="000E7132"/>
    <w:rsid w:val="000F0DDC"/>
    <w:rsid w:val="000F5549"/>
    <w:rsid w:val="00103D57"/>
    <w:rsid w:val="00104985"/>
    <w:rsid w:val="00105818"/>
    <w:rsid w:val="00106C9D"/>
    <w:rsid w:val="0011406B"/>
    <w:rsid w:val="00114D61"/>
    <w:rsid w:val="001162E4"/>
    <w:rsid w:val="00126D33"/>
    <w:rsid w:val="00127005"/>
    <w:rsid w:val="001410FF"/>
    <w:rsid w:val="0014173E"/>
    <w:rsid w:val="00147CF0"/>
    <w:rsid w:val="00150FD1"/>
    <w:rsid w:val="001516E6"/>
    <w:rsid w:val="00152405"/>
    <w:rsid w:val="00154EA0"/>
    <w:rsid w:val="00156379"/>
    <w:rsid w:val="00157879"/>
    <w:rsid w:val="00157EF7"/>
    <w:rsid w:val="00163C90"/>
    <w:rsid w:val="00165D7F"/>
    <w:rsid w:val="001669C2"/>
    <w:rsid w:val="00171D94"/>
    <w:rsid w:val="0017412D"/>
    <w:rsid w:val="001749CA"/>
    <w:rsid w:val="00175A2F"/>
    <w:rsid w:val="001804D9"/>
    <w:rsid w:val="001808A2"/>
    <w:rsid w:val="00180991"/>
    <w:rsid w:val="00183051"/>
    <w:rsid w:val="001903D2"/>
    <w:rsid w:val="00193F45"/>
    <w:rsid w:val="00193F7F"/>
    <w:rsid w:val="001974F5"/>
    <w:rsid w:val="001A7AF8"/>
    <w:rsid w:val="001B276F"/>
    <w:rsid w:val="001B3CF9"/>
    <w:rsid w:val="001B7F00"/>
    <w:rsid w:val="001C23C3"/>
    <w:rsid w:val="001C2DE5"/>
    <w:rsid w:val="001C762C"/>
    <w:rsid w:val="001D2939"/>
    <w:rsid w:val="001D771A"/>
    <w:rsid w:val="001E0999"/>
    <w:rsid w:val="001E26BD"/>
    <w:rsid w:val="001E2FDC"/>
    <w:rsid w:val="001E65EF"/>
    <w:rsid w:val="001F0BF9"/>
    <w:rsid w:val="001F0F9A"/>
    <w:rsid w:val="001F4B95"/>
    <w:rsid w:val="001F5621"/>
    <w:rsid w:val="001F6E4A"/>
    <w:rsid w:val="001F7DD5"/>
    <w:rsid w:val="00200AD3"/>
    <w:rsid w:val="0020330E"/>
    <w:rsid w:val="00203C92"/>
    <w:rsid w:val="00205F0D"/>
    <w:rsid w:val="00210949"/>
    <w:rsid w:val="0021467A"/>
    <w:rsid w:val="00222772"/>
    <w:rsid w:val="002229E7"/>
    <w:rsid w:val="00231B6A"/>
    <w:rsid w:val="00231BEF"/>
    <w:rsid w:val="00235420"/>
    <w:rsid w:val="002355EA"/>
    <w:rsid w:val="0023765F"/>
    <w:rsid w:val="00240683"/>
    <w:rsid w:val="00241417"/>
    <w:rsid w:val="0024694C"/>
    <w:rsid w:val="00246BC1"/>
    <w:rsid w:val="002505DE"/>
    <w:rsid w:val="00251FC6"/>
    <w:rsid w:val="00255B5B"/>
    <w:rsid w:val="0026268E"/>
    <w:rsid w:val="00262D2C"/>
    <w:rsid w:val="00270DBC"/>
    <w:rsid w:val="00275660"/>
    <w:rsid w:val="00275936"/>
    <w:rsid w:val="00276F36"/>
    <w:rsid w:val="00277365"/>
    <w:rsid w:val="00277DA2"/>
    <w:rsid w:val="0028203C"/>
    <w:rsid w:val="00284EFC"/>
    <w:rsid w:val="002851D3"/>
    <w:rsid w:val="00287071"/>
    <w:rsid w:val="00290814"/>
    <w:rsid w:val="00291513"/>
    <w:rsid w:val="00291717"/>
    <w:rsid w:val="00294A8A"/>
    <w:rsid w:val="002A094F"/>
    <w:rsid w:val="002A0A2E"/>
    <w:rsid w:val="002A1C14"/>
    <w:rsid w:val="002A29E8"/>
    <w:rsid w:val="002A4551"/>
    <w:rsid w:val="002A59A7"/>
    <w:rsid w:val="002A73E6"/>
    <w:rsid w:val="002B3399"/>
    <w:rsid w:val="002B72CD"/>
    <w:rsid w:val="002C1526"/>
    <w:rsid w:val="002C18A0"/>
    <w:rsid w:val="002C3346"/>
    <w:rsid w:val="002D04DA"/>
    <w:rsid w:val="002F1F0C"/>
    <w:rsid w:val="00305557"/>
    <w:rsid w:val="00311DF6"/>
    <w:rsid w:val="00312653"/>
    <w:rsid w:val="00313FEB"/>
    <w:rsid w:val="00314A63"/>
    <w:rsid w:val="00322FF7"/>
    <w:rsid w:val="003246FC"/>
    <w:rsid w:val="00324B2C"/>
    <w:rsid w:val="0033161F"/>
    <w:rsid w:val="00331827"/>
    <w:rsid w:val="0034051F"/>
    <w:rsid w:val="00341AE2"/>
    <w:rsid w:val="00344EDA"/>
    <w:rsid w:val="003503D1"/>
    <w:rsid w:val="003527AE"/>
    <w:rsid w:val="00353566"/>
    <w:rsid w:val="00356F15"/>
    <w:rsid w:val="00360FA7"/>
    <w:rsid w:val="0036257E"/>
    <w:rsid w:val="003728A6"/>
    <w:rsid w:val="00380055"/>
    <w:rsid w:val="0038110F"/>
    <w:rsid w:val="00382994"/>
    <w:rsid w:val="00385398"/>
    <w:rsid w:val="00385CA7"/>
    <w:rsid w:val="00391BB0"/>
    <w:rsid w:val="00397544"/>
    <w:rsid w:val="0039761E"/>
    <w:rsid w:val="003A19DA"/>
    <w:rsid w:val="003A3925"/>
    <w:rsid w:val="003A6D65"/>
    <w:rsid w:val="003A70D6"/>
    <w:rsid w:val="003B0E5F"/>
    <w:rsid w:val="003B4537"/>
    <w:rsid w:val="003C0011"/>
    <w:rsid w:val="003C62A0"/>
    <w:rsid w:val="003D0E58"/>
    <w:rsid w:val="003D376E"/>
    <w:rsid w:val="003D477F"/>
    <w:rsid w:val="003D6043"/>
    <w:rsid w:val="003D6FE5"/>
    <w:rsid w:val="003E421C"/>
    <w:rsid w:val="003E4F79"/>
    <w:rsid w:val="003F2CDD"/>
    <w:rsid w:val="003F40A3"/>
    <w:rsid w:val="003F47FC"/>
    <w:rsid w:val="003F500E"/>
    <w:rsid w:val="003F76B0"/>
    <w:rsid w:val="00401F0B"/>
    <w:rsid w:val="00402D18"/>
    <w:rsid w:val="004034F8"/>
    <w:rsid w:val="0041171D"/>
    <w:rsid w:val="00411C79"/>
    <w:rsid w:val="0041378C"/>
    <w:rsid w:val="00415E55"/>
    <w:rsid w:val="00416179"/>
    <w:rsid w:val="00423F23"/>
    <w:rsid w:val="00426338"/>
    <w:rsid w:val="00445714"/>
    <w:rsid w:val="00447C88"/>
    <w:rsid w:val="00454FDC"/>
    <w:rsid w:val="00457F8B"/>
    <w:rsid w:val="00464DE3"/>
    <w:rsid w:val="00465170"/>
    <w:rsid w:val="004727B3"/>
    <w:rsid w:val="004751B4"/>
    <w:rsid w:val="0048076C"/>
    <w:rsid w:val="0048383A"/>
    <w:rsid w:val="004925B7"/>
    <w:rsid w:val="004934A7"/>
    <w:rsid w:val="004961E0"/>
    <w:rsid w:val="004967F6"/>
    <w:rsid w:val="00497E03"/>
    <w:rsid w:val="004A7781"/>
    <w:rsid w:val="004B5078"/>
    <w:rsid w:val="004B698B"/>
    <w:rsid w:val="004C04FF"/>
    <w:rsid w:val="004C376D"/>
    <w:rsid w:val="004C5819"/>
    <w:rsid w:val="004C6686"/>
    <w:rsid w:val="004D1A7D"/>
    <w:rsid w:val="004D2BF7"/>
    <w:rsid w:val="004D3532"/>
    <w:rsid w:val="004D4347"/>
    <w:rsid w:val="004D49ED"/>
    <w:rsid w:val="004E0F6C"/>
    <w:rsid w:val="004E1E1F"/>
    <w:rsid w:val="004E655A"/>
    <w:rsid w:val="004F3362"/>
    <w:rsid w:val="004F357F"/>
    <w:rsid w:val="004F5D0F"/>
    <w:rsid w:val="004F6FE8"/>
    <w:rsid w:val="0050047D"/>
    <w:rsid w:val="005005C3"/>
    <w:rsid w:val="005031D3"/>
    <w:rsid w:val="00504F5D"/>
    <w:rsid w:val="0050580F"/>
    <w:rsid w:val="0050749C"/>
    <w:rsid w:val="00507664"/>
    <w:rsid w:val="00511DC1"/>
    <w:rsid w:val="00514807"/>
    <w:rsid w:val="00520171"/>
    <w:rsid w:val="00520E4F"/>
    <w:rsid w:val="00525758"/>
    <w:rsid w:val="00537E03"/>
    <w:rsid w:val="00540E70"/>
    <w:rsid w:val="00541086"/>
    <w:rsid w:val="0054406F"/>
    <w:rsid w:val="00546D62"/>
    <w:rsid w:val="00550A81"/>
    <w:rsid w:val="00551B15"/>
    <w:rsid w:val="00555E48"/>
    <w:rsid w:val="00556473"/>
    <w:rsid w:val="00560DCC"/>
    <w:rsid w:val="00564FE7"/>
    <w:rsid w:val="00566624"/>
    <w:rsid w:val="00567352"/>
    <w:rsid w:val="0057225B"/>
    <w:rsid w:val="00577EE0"/>
    <w:rsid w:val="0058106E"/>
    <w:rsid w:val="00581500"/>
    <w:rsid w:val="00584009"/>
    <w:rsid w:val="00585DC9"/>
    <w:rsid w:val="00586E16"/>
    <w:rsid w:val="00592385"/>
    <w:rsid w:val="0059360B"/>
    <w:rsid w:val="00597237"/>
    <w:rsid w:val="005A3B4F"/>
    <w:rsid w:val="005A532A"/>
    <w:rsid w:val="005B0A98"/>
    <w:rsid w:val="005B1203"/>
    <w:rsid w:val="005B4941"/>
    <w:rsid w:val="005B5CE6"/>
    <w:rsid w:val="005C3150"/>
    <w:rsid w:val="005C5699"/>
    <w:rsid w:val="005D0B34"/>
    <w:rsid w:val="005D23F4"/>
    <w:rsid w:val="005D50D5"/>
    <w:rsid w:val="005E0841"/>
    <w:rsid w:val="005E2402"/>
    <w:rsid w:val="005E36C4"/>
    <w:rsid w:val="005E43E5"/>
    <w:rsid w:val="005E5AA1"/>
    <w:rsid w:val="005E7FF6"/>
    <w:rsid w:val="005F10B1"/>
    <w:rsid w:val="005F1813"/>
    <w:rsid w:val="005F36E1"/>
    <w:rsid w:val="005F3A8D"/>
    <w:rsid w:val="005F534C"/>
    <w:rsid w:val="005F6881"/>
    <w:rsid w:val="005F7249"/>
    <w:rsid w:val="00604F32"/>
    <w:rsid w:val="006052D6"/>
    <w:rsid w:val="006055A8"/>
    <w:rsid w:val="00606CC8"/>
    <w:rsid w:val="00616E4B"/>
    <w:rsid w:val="00621710"/>
    <w:rsid w:val="00623400"/>
    <w:rsid w:val="0062469E"/>
    <w:rsid w:val="00627936"/>
    <w:rsid w:val="0063187F"/>
    <w:rsid w:val="00631B6B"/>
    <w:rsid w:val="00631C6C"/>
    <w:rsid w:val="00632343"/>
    <w:rsid w:val="00632BBC"/>
    <w:rsid w:val="00635E2A"/>
    <w:rsid w:val="006427C2"/>
    <w:rsid w:val="00644D23"/>
    <w:rsid w:val="006460DF"/>
    <w:rsid w:val="00650AFF"/>
    <w:rsid w:val="006515DC"/>
    <w:rsid w:val="00657C1B"/>
    <w:rsid w:val="0066286F"/>
    <w:rsid w:val="006654C1"/>
    <w:rsid w:val="00665BC8"/>
    <w:rsid w:val="00667BF5"/>
    <w:rsid w:val="00667D2C"/>
    <w:rsid w:val="00670F4F"/>
    <w:rsid w:val="00671CF2"/>
    <w:rsid w:val="0067329E"/>
    <w:rsid w:val="00677552"/>
    <w:rsid w:val="00680447"/>
    <w:rsid w:val="0068063F"/>
    <w:rsid w:val="006904D1"/>
    <w:rsid w:val="00690DFB"/>
    <w:rsid w:val="00692D6F"/>
    <w:rsid w:val="0069417A"/>
    <w:rsid w:val="006A0505"/>
    <w:rsid w:val="006A2DC8"/>
    <w:rsid w:val="006A72B4"/>
    <w:rsid w:val="006A73F2"/>
    <w:rsid w:val="006B1D75"/>
    <w:rsid w:val="006C1B91"/>
    <w:rsid w:val="006C35AA"/>
    <w:rsid w:val="006C35FE"/>
    <w:rsid w:val="006C3B74"/>
    <w:rsid w:val="006C537C"/>
    <w:rsid w:val="006C572F"/>
    <w:rsid w:val="006D45E0"/>
    <w:rsid w:val="006D7DFD"/>
    <w:rsid w:val="006E2AEE"/>
    <w:rsid w:val="006E67BE"/>
    <w:rsid w:val="006F14EA"/>
    <w:rsid w:val="006F4A72"/>
    <w:rsid w:val="0070314E"/>
    <w:rsid w:val="00704081"/>
    <w:rsid w:val="00705C99"/>
    <w:rsid w:val="00710D32"/>
    <w:rsid w:val="00711B52"/>
    <w:rsid w:val="00711C9A"/>
    <w:rsid w:val="0071303D"/>
    <w:rsid w:val="00720440"/>
    <w:rsid w:val="00722B05"/>
    <w:rsid w:val="00724F09"/>
    <w:rsid w:val="00726528"/>
    <w:rsid w:val="00732555"/>
    <w:rsid w:val="00735567"/>
    <w:rsid w:val="007367F7"/>
    <w:rsid w:val="00737BCD"/>
    <w:rsid w:val="00741AE6"/>
    <w:rsid w:val="007422B2"/>
    <w:rsid w:val="00743113"/>
    <w:rsid w:val="00746B5B"/>
    <w:rsid w:val="00750522"/>
    <w:rsid w:val="00750B70"/>
    <w:rsid w:val="007559AC"/>
    <w:rsid w:val="00760582"/>
    <w:rsid w:val="007605D2"/>
    <w:rsid w:val="00761684"/>
    <w:rsid w:val="00764E10"/>
    <w:rsid w:val="00766A2D"/>
    <w:rsid w:val="00767D2F"/>
    <w:rsid w:val="00767D86"/>
    <w:rsid w:val="00770B20"/>
    <w:rsid w:val="00772CAA"/>
    <w:rsid w:val="00774BBB"/>
    <w:rsid w:val="0077522B"/>
    <w:rsid w:val="00781077"/>
    <w:rsid w:val="0078507A"/>
    <w:rsid w:val="00787A8E"/>
    <w:rsid w:val="0079026B"/>
    <w:rsid w:val="00791C04"/>
    <w:rsid w:val="0079240A"/>
    <w:rsid w:val="00795280"/>
    <w:rsid w:val="007A2E85"/>
    <w:rsid w:val="007A3944"/>
    <w:rsid w:val="007C23FB"/>
    <w:rsid w:val="007C2C37"/>
    <w:rsid w:val="007D4264"/>
    <w:rsid w:val="007E003B"/>
    <w:rsid w:val="007E0A30"/>
    <w:rsid w:val="007E1B1B"/>
    <w:rsid w:val="007E5954"/>
    <w:rsid w:val="007E609A"/>
    <w:rsid w:val="007E60E1"/>
    <w:rsid w:val="007E68B9"/>
    <w:rsid w:val="007E6A14"/>
    <w:rsid w:val="007F05BE"/>
    <w:rsid w:val="007F1C97"/>
    <w:rsid w:val="007F5F81"/>
    <w:rsid w:val="007F7843"/>
    <w:rsid w:val="008023C9"/>
    <w:rsid w:val="00803C8A"/>
    <w:rsid w:val="008047AD"/>
    <w:rsid w:val="00804E57"/>
    <w:rsid w:val="00810D71"/>
    <w:rsid w:val="008136FC"/>
    <w:rsid w:val="008152F8"/>
    <w:rsid w:val="008235E3"/>
    <w:rsid w:val="00823C75"/>
    <w:rsid w:val="008273E1"/>
    <w:rsid w:val="00832852"/>
    <w:rsid w:val="008329AE"/>
    <w:rsid w:val="0083482D"/>
    <w:rsid w:val="00835DC1"/>
    <w:rsid w:val="00841088"/>
    <w:rsid w:val="00841E2F"/>
    <w:rsid w:val="00842BEE"/>
    <w:rsid w:val="0084438F"/>
    <w:rsid w:val="008470FA"/>
    <w:rsid w:val="00847603"/>
    <w:rsid w:val="00854072"/>
    <w:rsid w:val="00857678"/>
    <w:rsid w:val="00857839"/>
    <w:rsid w:val="00861AA1"/>
    <w:rsid w:val="00861F50"/>
    <w:rsid w:val="00861F6F"/>
    <w:rsid w:val="0086358D"/>
    <w:rsid w:val="00866A96"/>
    <w:rsid w:val="00866B1D"/>
    <w:rsid w:val="00867ED8"/>
    <w:rsid w:val="0087003A"/>
    <w:rsid w:val="00870F71"/>
    <w:rsid w:val="00871649"/>
    <w:rsid w:val="00880AA7"/>
    <w:rsid w:val="0088201A"/>
    <w:rsid w:val="008863F7"/>
    <w:rsid w:val="00890D2B"/>
    <w:rsid w:val="00892558"/>
    <w:rsid w:val="00892841"/>
    <w:rsid w:val="00894C6B"/>
    <w:rsid w:val="008973BF"/>
    <w:rsid w:val="008A11B2"/>
    <w:rsid w:val="008A243B"/>
    <w:rsid w:val="008A27F7"/>
    <w:rsid w:val="008A60B4"/>
    <w:rsid w:val="008B2003"/>
    <w:rsid w:val="008B4329"/>
    <w:rsid w:val="008B74E8"/>
    <w:rsid w:val="008C2201"/>
    <w:rsid w:val="008C5BB1"/>
    <w:rsid w:val="008C7FBA"/>
    <w:rsid w:val="008C7FE4"/>
    <w:rsid w:val="008D7BA3"/>
    <w:rsid w:val="008E623B"/>
    <w:rsid w:val="008F012A"/>
    <w:rsid w:val="008F01BF"/>
    <w:rsid w:val="008F0FCD"/>
    <w:rsid w:val="008F4AB8"/>
    <w:rsid w:val="008F5C55"/>
    <w:rsid w:val="00902044"/>
    <w:rsid w:val="009030AB"/>
    <w:rsid w:val="00905E04"/>
    <w:rsid w:val="00907892"/>
    <w:rsid w:val="009110B8"/>
    <w:rsid w:val="0091569B"/>
    <w:rsid w:val="0091764E"/>
    <w:rsid w:val="00921053"/>
    <w:rsid w:val="0092310F"/>
    <w:rsid w:val="00924BE7"/>
    <w:rsid w:val="0092527F"/>
    <w:rsid w:val="00934D66"/>
    <w:rsid w:val="00936612"/>
    <w:rsid w:val="009426C5"/>
    <w:rsid w:val="009427DA"/>
    <w:rsid w:val="00946513"/>
    <w:rsid w:val="00946D21"/>
    <w:rsid w:val="00947E41"/>
    <w:rsid w:val="00952391"/>
    <w:rsid w:val="009563FB"/>
    <w:rsid w:val="00960AF9"/>
    <w:rsid w:val="00962917"/>
    <w:rsid w:val="00970217"/>
    <w:rsid w:val="00976D9A"/>
    <w:rsid w:val="00984535"/>
    <w:rsid w:val="009917FB"/>
    <w:rsid w:val="0099693B"/>
    <w:rsid w:val="009A24C1"/>
    <w:rsid w:val="009A4CCF"/>
    <w:rsid w:val="009A7A9A"/>
    <w:rsid w:val="009B37C9"/>
    <w:rsid w:val="009B3BE2"/>
    <w:rsid w:val="009B6610"/>
    <w:rsid w:val="009C1CF5"/>
    <w:rsid w:val="009C2FF3"/>
    <w:rsid w:val="009C534F"/>
    <w:rsid w:val="009C7491"/>
    <w:rsid w:val="009C7B8E"/>
    <w:rsid w:val="009D028C"/>
    <w:rsid w:val="009D282B"/>
    <w:rsid w:val="009E1B8C"/>
    <w:rsid w:val="009E2FB3"/>
    <w:rsid w:val="009E7C51"/>
    <w:rsid w:val="009F0F66"/>
    <w:rsid w:val="009F2356"/>
    <w:rsid w:val="009F51C9"/>
    <w:rsid w:val="00A01196"/>
    <w:rsid w:val="00A048A4"/>
    <w:rsid w:val="00A10FAB"/>
    <w:rsid w:val="00A11247"/>
    <w:rsid w:val="00A20D62"/>
    <w:rsid w:val="00A22DB7"/>
    <w:rsid w:val="00A23667"/>
    <w:rsid w:val="00A26083"/>
    <w:rsid w:val="00A2653E"/>
    <w:rsid w:val="00A324F7"/>
    <w:rsid w:val="00A35115"/>
    <w:rsid w:val="00A37799"/>
    <w:rsid w:val="00A4019E"/>
    <w:rsid w:val="00A41FD1"/>
    <w:rsid w:val="00A430BA"/>
    <w:rsid w:val="00A43108"/>
    <w:rsid w:val="00A47856"/>
    <w:rsid w:val="00A47FC0"/>
    <w:rsid w:val="00A5480E"/>
    <w:rsid w:val="00A552F0"/>
    <w:rsid w:val="00A6591A"/>
    <w:rsid w:val="00A6789C"/>
    <w:rsid w:val="00A71F42"/>
    <w:rsid w:val="00A76D81"/>
    <w:rsid w:val="00A82373"/>
    <w:rsid w:val="00A84649"/>
    <w:rsid w:val="00A933AD"/>
    <w:rsid w:val="00AA292B"/>
    <w:rsid w:val="00AA3C01"/>
    <w:rsid w:val="00AA5F3F"/>
    <w:rsid w:val="00AA6A8F"/>
    <w:rsid w:val="00AA713E"/>
    <w:rsid w:val="00AB0A34"/>
    <w:rsid w:val="00AB3F97"/>
    <w:rsid w:val="00AB6195"/>
    <w:rsid w:val="00AC036D"/>
    <w:rsid w:val="00AC0EB5"/>
    <w:rsid w:val="00AC157D"/>
    <w:rsid w:val="00AC6D3C"/>
    <w:rsid w:val="00AD0D5D"/>
    <w:rsid w:val="00AD141C"/>
    <w:rsid w:val="00AD267B"/>
    <w:rsid w:val="00AD65ED"/>
    <w:rsid w:val="00AD6870"/>
    <w:rsid w:val="00AD7DB7"/>
    <w:rsid w:val="00AE0ED3"/>
    <w:rsid w:val="00AE3ACE"/>
    <w:rsid w:val="00AE4791"/>
    <w:rsid w:val="00AE4CFC"/>
    <w:rsid w:val="00AE76D9"/>
    <w:rsid w:val="00AF0AF5"/>
    <w:rsid w:val="00AF3239"/>
    <w:rsid w:val="00AF374A"/>
    <w:rsid w:val="00B01D5C"/>
    <w:rsid w:val="00B03AF7"/>
    <w:rsid w:val="00B051A0"/>
    <w:rsid w:val="00B059A7"/>
    <w:rsid w:val="00B06B1B"/>
    <w:rsid w:val="00B10E8A"/>
    <w:rsid w:val="00B14176"/>
    <w:rsid w:val="00B166A9"/>
    <w:rsid w:val="00B31310"/>
    <w:rsid w:val="00B354DC"/>
    <w:rsid w:val="00B35E17"/>
    <w:rsid w:val="00B365B3"/>
    <w:rsid w:val="00B365C6"/>
    <w:rsid w:val="00B36CD1"/>
    <w:rsid w:val="00B3751E"/>
    <w:rsid w:val="00B45AFD"/>
    <w:rsid w:val="00B47B92"/>
    <w:rsid w:val="00B50A6F"/>
    <w:rsid w:val="00B53653"/>
    <w:rsid w:val="00B635C1"/>
    <w:rsid w:val="00B63A36"/>
    <w:rsid w:val="00B70D49"/>
    <w:rsid w:val="00B720C7"/>
    <w:rsid w:val="00B722F2"/>
    <w:rsid w:val="00B724CF"/>
    <w:rsid w:val="00B76AAC"/>
    <w:rsid w:val="00B80249"/>
    <w:rsid w:val="00B80880"/>
    <w:rsid w:val="00B87573"/>
    <w:rsid w:val="00B92561"/>
    <w:rsid w:val="00BA0F3B"/>
    <w:rsid w:val="00BA2581"/>
    <w:rsid w:val="00BA4220"/>
    <w:rsid w:val="00BA45E1"/>
    <w:rsid w:val="00BA48A3"/>
    <w:rsid w:val="00BA7553"/>
    <w:rsid w:val="00BA7665"/>
    <w:rsid w:val="00BA7A0B"/>
    <w:rsid w:val="00BB06CB"/>
    <w:rsid w:val="00BB74C3"/>
    <w:rsid w:val="00BC1C16"/>
    <w:rsid w:val="00BC67D9"/>
    <w:rsid w:val="00BD0830"/>
    <w:rsid w:val="00BE0D83"/>
    <w:rsid w:val="00BE1A48"/>
    <w:rsid w:val="00BE44EF"/>
    <w:rsid w:val="00BE5236"/>
    <w:rsid w:val="00BF3118"/>
    <w:rsid w:val="00C01536"/>
    <w:rsid w:val="00C01E8F"/>
    <w:rsid w:val="00C05CF2"/>
    <w:rsid w:val="00C06FE8"/>
    <w:rsid w:val="00C103B4"/>
    <w:rsid w:val="00C11F35"/>
    <w:rsid w:val="00C16D84"/>
    <w:rsid w:val="00C17013"/>
    <w:rsid w:val="00C2086A"/>
    <w:rsid w:val="00C256D7"/>
    <w:rsid w:val="00C2630B"/>
    <w:rsid w:val="00C31111"/>
    <w:rsid w:val="00C35CC8"/>
    <w:rsid w:val="00C41F5F"/>
    <w:rsid w:val="00C4389B"/>
    <w:rsid w:val="00C455E1"/>
    <w:rsid w:val="00C563FA"/>
    <w:rsid w:val="00C601F3"/>
    <w:rsid w:val="00C63C3A"/>
    <w:rsid w:val="00C64563"/>
    <w:rsid w:val="00C708B5"/>
    <w:rsid w:val="00C7552D"/>
    <w:rsid w:val="00C83A47"/>
    <w:rsid w:val="00C85A67"/>
    <w:rsid w:val="00C91EA4"/>
    <w:rsid w:val="00C922AA"/>
    <w:rsid w:val="00CA1580"/>
    <w:rsid w:val="00CA3EAF"/>
    <w:rsid w:val="00CA6B6D"/>
    <w:rsid w:val="00CB1AA7"/>
    <w:rsid w:val="00CB1BE1"/>
    <w:rsid w:val="00CB68C5"/>
    <w:rsid w:val="00CC144F"/>
    <w:rsid w:val="00CC1640"/>
    <w:rsid w:val="00CC5362"/>
    <w:rsid w:val="00CC7255"/>
    <w:rsid w:val="00CC7BC1"/>
    <w:rsid w:val="00CD461F"/>
    <w:rsid w:val="00CD4C68"/>
    <w:rsid w:val="00CE0263"/>
    <w:rsid w:val="00CE360B"/>
    <w:rsid w:val="00CF0443"/>
    <w:rsid w:val="00CF0706"/>
    <w:rsid w:val="00CF28F5"/>
    <w:rsid w:val="00CF5B38"/>
    <w:rsid w:val="00D02A33"/>
    <w:rsid w:val="00D06EA5"/>
    <w:rsid w:val="00D111B9"/>
    <w:rsid w:val="00D230B3"/>
    <w:rsid w:val="00D23601"/>
    <w:rsid w:val="00D23B1F"/>
    <w:rsid w:val="00D25811"/>
    <w:rsid w:val="00D2645F"/>
    <w:rsid w:val="00D30D53"/>
    <w:rsid w:val="00D3527C"/>
    <w:rsid w:val="00D3578B"/>
    <w:rsid w:val="00D451F9"/>
    <w:rsid w:val="00D45FE1"/>
    <w:rsid w:val="00D4664E"/>
    <w:rsid w:val="00D51AC4"/>
    <w:rsid w:val="00D52DB4"/>
    <w:rsid w:val="00D549FA"/>
    <w:rsid w:val="00D57736"/>
    <w:rsid w:val="00D702E5"/>
    <w:rsid w:val="00D70697"/>
    <w:rsid w:val="00D7142F"/>
    <w:rsid w:val="00D71D57"/>
    <w:rsid w:val="00D75567"/>
    <w:rsid w:val="00D77F52"/>
    <w:rsid w:val="00D802E2"/>
    <w:rsid w:val="00D955EA"/>
    <w:rsid w:val="00D95CB5"/>
    <w:rsid w:val="00D961C6"/>
    <w:rsid w:val="00DA122E"/>
    <w:rsid w:val="00DA1CD5"/>
    <w:rsid w:val="00DB021A"/>
    <w:rsid w:val="00DC0871"/>
    <w:rsid w:val="00DC1B0A"/>
    <w:rsid w:val="00DC3836"/>
    <w:rsid w:val="00DD0439"/>
    <w:rsid w:val="00DD23F5"/>
    <w:rsid w:val="00DD2446"/>
    <w:rsid w:val="00DD27AE"/>
    <w:rsid w:val="00DD3BFD"/>
    <w:rsid w:val="00DD5A95"/>
    <w:rsid w:val="00DD634A"/>
    <w:rsid w:val="00DE0B3F"/>
    <w:rsid w:val="00DE2BE0"/>
    <w:rsid w:val="00DE41A4"/>
    <w:rsid w:val="00E009B1"/>
    <w:rsid w:val="00E01A9E"/>
    <w:rsid w:val="00E02C5A"/>
    <w:rsid w:val="00E03226"/>
    <w:rsid w:val="00E077FE"/>
    <w:rsid w:val="00E13DF9"/>
    <w:rsid w:val="00E147D3"/>
    <w:rsid w:val="00E16962"/>
    <w:rsid w:val="00E16AA2"/>
    <w:rsid w:val="00E21B3B"/>
    <w:rsid w:val="00E22571"/>
    <w:rsid w:val="00E237BE"/>
    <w:rsid w:val="00E31755"/>
    <w:rsid w:val="00E32DB0"/>
    <w:rsid w:val="00E352AC"/>
    <w:rsid w:val="00E35C77"/>
    <w:rsid w:val="00E476C6"/>
    <w:rsid w:val="00E50ECE"/>
    <w:rsid w:val="00E55934"/>
    <w:rsid w:val="00E55C70"/>
    <w:rsid w:val="00E56834"/>
    <w:rsid w:val="00E56E22"/>
    <w:rsid w:val="00E57680"/>
    <w:rsid w:val="00E650C4"/>
    <w:rsid w:val="00E65FAD"/>
    <w:rsid w:val="00E66B92"/>
    <w:rsid w:val="00E707C2"/>
    <w:rsid w:val="00E73120"/>
    <w:rsid w:val="00E73CB9"/>
    <w:rsid w:val="00E85E4D"/>
    <w:rsid w:val="00E92225"/>
    <w:rsid w:val="00E92EA0"/>
    <w:rsid w:val="00E93202"/>
    <w:rsid w:val="00E97FDF"/>
    <w:rsid w:val="00EA0360"/>
    <w:rsid w:val="00EB1E87"/>
    <w:rsid w:val="00EB3F97"/>
    <w:rsid w:val="00EB4179"/>
    <w:rsid w:val="00EB6A80"/>
    <w:rsid w:val="00EC1687"/>
    <w:rsid w:val="00EC1859"/>
    <w:rsid w:val="00EC2799"/>
    <w:rsid w:val="00ED29E2"/>
    <w:rsid w:val="00EE583C"/>
    <w:rsid w:val="00EE58E3"/>
    <w:rsid w:val="00EE67C1"/>
    <w:rsid w:val="00EF750B"/>
    <w:rsid w:val="00F00935"/>
    <w:rsid w:val="00F00938"/>
    <w:rsid w:val="00F0564F"/>
    <w:rsid w:val="00F06B2D"/>
    <w:rsid w:val="00F12616"/>
    <w:rsid w:val="00F131DB"/>
    <w:rsid w:val="00F140BD"/>
    <w:rsid w:val="00F155EE"/>
    <w:rsid w:val="00F17930"/>
    <w:rsid w:val="00F202F6"/>
    <w:rsid w:val="00F213F9"/>
    <w:rsid w:val="00F24C51"/>
    <w:rsid w:val="00F255C4"/>
    <w:rsid w:val="00F26A3B"/>
    <w:rsid w:val="00F31292"/>
    <w:rsid w:val="00F32AF9"/>
    <w:rsid w:val="00F374F4"/>
    <w:rsid w:val="00F40CFD"/>
    <w:rsid w:val="00F42748"/>
    <w:rsid w:val="00F51C07"/>
    <w:rsid w:val="00F55818"/>
    <w:rsid w:val="00F64A05"/>
    <w:rsid w:val="00F67A03"/>
    <w:rsid w:val="00F67F94"/>
    <w:rsid w:val="00F72AD3"/>
    <w:rsid w:val="00F73264"/>
    <w:rsid w:val="00F74903"/>
    <w:rsid w:val="00F76605"/>
    <w:rsid w:val="00F768A1"/>
    <w:rsid w:val="00F837C7"/>
    <w:rsid w:val="00F83D58"/>
    <w:rsid w:val="00F93BDC"/>
    <w:rsid w:val="00F93BEB"/>
    <w:rsid w:val="00F93F61"/>
    <w:rsid w:val="00FA5AAA"/>
    <w:rsid w:val="00FB0484"/>
    <w:rsid w:val="00FB2ABB"/>
    <w:rsid w:val="00FB31F5"/>
    <w:rsid w:val="00FC0C01"/>
    <w:rsid w:val="00FC317D"/>
    <w:rsid w:val="00FC3E60"/>
    <w:rsid w:val="00FC65EA"/>
    <w:rsid w:val="00FD108D"/>
    <w:rsid w:val="00FD4394"/>
    <w:rsid w:val="00FE0E13"/>
    <w:rsid w:val="00FE1141"/>
    <w:rsid w:val="00FE2F5F"/>
    <w:rsid w:val="00FE3EC8"/>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EB9AB8"/>
  <w15:docId w15:val="{51820F8C-2EDE-4BC9-A3D7-BADCDC9FE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5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Word_Macro-Enabled_Template.dotm"/><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21A6-29EB-41F2-8E12-D92BD6A3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8238</Words>
  <Characters>46959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55087</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Connor Reilly</dc:creator>
  <cp:lastModifiedBy>Connor Reilly</cp:lastModifiedBy>
  <cp:revision>4</cp:revision>
  <cp:lastPrinted>2017-01-23T15:47:00Z</cp:lastPrinted>
  <dcterms:created xsi:type="dcterms:W3CDTF">2017-03-02T13:21:00Z</dcterms:created>
  <dcterms:modified xsi:type="dcterms:W3CDTF">2017-03-02T13:48:00Z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