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The Order Form lists the key roles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Roles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names of the persons who the Supplier shall appoint to fill those Key Roles at the Start Date.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w:t>
        <w:tab/>
        <w:t xml:space="preserve">the person concerned resigns, retires or dies or is on maternity or long-term sick leave; or</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tab/>
        <w:t xml:space="preserve">The Supplier shall: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w:t>
        <w:tab/>
        <w:t xml:space="preserve">ensure that any Key Role is not vacant for any longer than ten (10) Working Days;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1"/>
      <w:bookmarkEnd w:id="1"/>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6273 Employee Benefits and Services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7 (Key Supplier Staff)</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524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524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5.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GylZki6P58bcuuM1J9/ZGokQ==">AMUW2mUAr6wtH0sBJ2jwu3HAEZNxt5BIKrepqVKiv2iyVg3C/gOlW17uhOk1bszmNHa6q3Xlii5/9fp5Bn+RioRKIxDcVmIbebmoZkTrYeAkJrYUAjusK2ot6kif5jcAIg8TdA9eNbSIo6MoZGmwTZM75xshIFjp4g==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
        <AccountId xsi:nil="true"/>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2</Value>
    </TaxCatchAll>
    <hd9bb3938e574c39aaf180bed4766390 xmlns="eb65cd42-cecf-4c4b-b24d-4d9e9f1ba8c4">
      <Terms xmlns="http://schemas.microsoft.com/office/infopath/2007/PartnerControls"/>
    </hd9bb3938e574c39aaf180bed4766390>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4F42FEC-8540-4DB1-BF0D-60A1DEB07D4A}"/>
</file>

<file path=customXML/itemProps3.xml><?xml version="1.0" encoding="utf-8"?>
<ds:datastoreItem xmlns:ds="http://schemas.openxmlformats.org/officeDocument/2006/customXml" ds:itemID="{489E78F4-5E57-4664-B470-6148353E5EDD}"/>
</file>

<file path=customXML/itemProps4.xml><?xml version="1.0" encoding="utf-8"?>
<ds:datastoreItem xmlns:ds="http://schemas.openxmlformats.org/officeDocument/2006/customXml" ds:itemID="{3151DEC1-863C-471E-9D8F-707ADCD43835}"/>
</file>

<file path=customXML/itemProps5.xml><?xml version="1.0" encoding="utf-8"?>
<ds:datastoreItem xmlns:ds="http://schemas.openxmlformats.org/officeDocument/2006/customXml" ds:itemID="{CA2E8765-5B97-4EF1-94CF-BBE72F07A1F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2020-02-27T16:19:00Z</dcterms:creat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2</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