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A2C5" w14:textId="6B6C5DB6" w:rsidR="00481CB2" w:rsidRPr="008021F5" w:rsidRDefault="00481CB2">
      <w:pPr>
        <w:pStyle w:val="Title"/>
        <w:rPr>
          <w:rFonts w:ascii="Arial" w:eastAsia="Arial" w:hAnsi="Arial" w:cs="Arial"/>
          <w:b/>
          <w:sz w:val="24"/>
          <w:szCs w:val="24"/>
          <w:lang w:val="en-GB"/>
        </w:rPr>
      </w:pPr>
      <w:bookmarkStart w:id="0" w:name="_Int_XK8lpHJv"/>
      <w:r w:rsidRPr="7A3EE0B1">
        <w:rPr>
          <w:rFonts w:ascii="Arial" w:eastAsia="Arial" w:hAnsi="Arial" w:cs="Arial"/>
          <w:b/>
          <w:sz w:val="24"/>
          <w:szCs w:val="24"/>
          <w:lang w:val="en-GB"/>
        </w:rPr>
        <w:t>Request for Quot</w:t>
      </w:r>
      <w:bookmarkEnd w:id="0"/>
      <w:r w:rsidR="005B3089">
        <w:rPr>
          <w:rFonts w:ascii="Arial" w:eastAsia="Arial" w:hAnsi="Arial" w:cs="Arial"/>
          <w:b/>
          <w:sz w:val="24"/>
          <w:szCs w:val="24"/>
          <w:lang w:val="en-GB"/>
        </w:rPr>
        <w:t>ations</w:t>
      </w:r>
    </w:p>
    <w:p w14:paraId="5EA92A0B" w14:textId="47D43B0D" w:rsidR="00A10484" w:rsidRPr="008021F5" w:rsidRDefault="004A10E4" w:rsidP="00207A32">
      <w:pPr>
        <w:pStyle w:val="Title"/>
        <w:rPr>
          <w:rFonts w:ascii="Arial" w:eastAsia="Arial" w:hAnsi="Arial" w:cs="Arial"/>
          <w:b/>
          <w:sz w:val="24"/>
          <w:szCs w:val="24"/>
        </w:rPr>
      </w:pPr>
      <w:r w:rsidRPr="7A3EE0B1">
        <w:rPr>
          <w:rFonts w:ascii="Arial" w:eastAsia="Arial" w:hAnsi="Arial" w:cs="Arial"/>
          <w:b/>
          <w:sz w:val="24"/>
          <w:szCs w:val="24"/>
        </w:rPr>
        <w:t>Contract for the development</w:t>
      </w:r>
      <w:bookmarkStart w:id="1" w:name="_Hlk52774684"/>
      <w:r w:rsidRPr="7A3EE0B1">
        <w:rPr>
          <w:rFonts w:ascii="Arial" w:eastAsia="Arial" w:hAnsi="Arial" w:cs="Arial"/>
          <w:b/>
          <w:sz w:val="24"/>
          <w:szCs w:val="24"/>
        </w:rPr>
        <w:t xml:space="preserve"> of </w:t>
      </w:r>
      <w:r w:rsidR="001D4803" w:rsidRPr="7A3EE0B1">
        <w:rPr>
          <w:rFonts w:ascii="Arial" w:eastAsia="Arial" w:hAnsi="Arial" w:cs="Arial"/>
          <w:b/>
          <w:sz w:val="24"/>
          <w:szCs w:val="24"/>
        </w:rPr>
        <w:t xml:space="preserve">options for a </w:t>
      </w:r>
      <w:r w:rsidRPr="7A3EE0B1">
        <w:rPr>
          <w:rFonts w:ascii="Arial" w:eastAsia="Arial" w:hAnsi="Arial" w:cs="Arial"/>
          <w:b/>
          <w:sz w:val="24"/>
          <w:szCs w:val="24"/>
        </w:rPr>
        <w:t xml:space="preserve">future </w:t>
      </w:r>
      <w:bookmarkEnd w:id="1"/>
      <w:r w:rsidR="00454222" w:rsidRPr="7A3EE0B1">
        <w:rPr>
          <w:rFonts w:ascii="Arial" w:eastAsia="Arial" w:hAnsi="Arial" w:cs="Arial"/>
          <w:b/>
          <w:sz w:val="24"/>
          <w:szCs w:val="24"/>
        </w:rPr>
        <w:t xml:space="preserve">technology stack </w:t>
      </w:r>
      <w:r w:rsidR="00780C2E" w:rsidRPr="7A3EE0B1">
        <w:rPr>
          <w:rFonts w:ascii="Arial" w:eastAsia="Arial" w:hAnsi="Arial" w:cs="Arial"/>
          <w:b/>
          <w:sz w:val="24"/>
          <w:szCs w:val="24"/>
        </w:rPr>
        <w:t xml:space="preserve">for </w:t>
      </w:r>
      <w:r w:rsidR="002D1C85" w:rsidRPr="7A3EE0B1">
        <w:rPr>
          <w:rFonts w:ascii="Arial" w:eastAsia="Arial" w:hAnsi="Arial" w:cs="Arial"/>
          <w:b/>
          <w:sz w:val="24"/>
          <w:szCs w:val="24"/>
        </w:rPr>
        <w:t xml:space="preserve">Housing Call </w:t>
      </w:r>
      <w:r w:rsidR="009503A6" w:rsidRPr="7A3EE0B1">
        <w:rPr>
          <w:rFonts w:ascii="Arial" w:eastAsia="Arial" w:hAnsi="Arial" w:cs="Arial"/>
          <w:b/>
          <w:sz w:val="24"/>
          <w:szCs w:val="24"/>
        </w:rPr>
        <w:t>Centre’s</w:t>
      </w:r>
    </w:p>
    <w:p w14:paraId="1ABED6F8" w14:textId="67ACDC76" w:rsidR="00207A32" w:rsidRPr="008021F5" w:rsidRDefault="00207A32" w:rsidP="00207A32">
      <w:pPr>
        <w:pStyle w:val="Title"/>
        <w:rPr>
          <w:rFonts w:ascii="Arial" w:eastAsia="Arial" w:hAnsi="Arial" w:cs="Arial"/>
          <w:b/>
          <w:sz w:val="24"/>
          <w:szCs w:val="24"/>
        </w:rPr>
      </w:pPr>
      <w:r w:rsidRPr="7A3EE0B1">
        <w:rPr>
          <w:rFonts w:ascii="Arial" w:eastAsia="Arial" w:hAnsi="Arial" w:cs="Arial"/>
          <w:b/>
          <w:sz w:val="24"/>
          <w:szCs w:val="24"/>
          <w:lang w:val="en-GB"/>
        </w:rPr>
        <w:t xml:space="preserve">Contract Period: </w:t>
      </w:r>
      <w:r w:rsidR="00E22CA4" w:rsidRPr="7A3EE0B1">
        <w:rPr>
          <w:rFonts w:ascii="Arial" w:eastAsia="Arial" w:hAnsi="Arial" w:cs="Arial"/>
          <w:b/>
          <w:sz w:val="24"/>
          <w:szCs w:val="24"/>
          <w:lang w:val="en-GB"/>
        </w:rPr>
        <w:t>0</w:t>
      </w:r>
      <w:r w:rsidR="00723218">
        <w:rPr>
          <w:rFonts w:ascii="Arial" w:eastAsia="Arial" w:hAnsi="Arial" w:cs="Arial"/>
          <w:b/>
          <w:sz w:val="24"/>
          <w:szCs w:val="24"/>
          <w:lang w:val="en-GB"/>
        </w:rPr>
        <w:t xml:space="preserve">8 </w:t>
      </w:r>
      <w:r w:rsidR="00E22CA4" w:rsidRPr="7A3EE0B1">
        <w:rPr>
          <w:rFonts w:ascii="Arial" w:eastAsia="Arial" w:hAnsi="Arial" w:cs="Arial"/>
          <w:b/>
          <w:sz w:val="24"/>
          <w:szCs w:val="24"/>
          <w:lang w:val="en-GB"/>
        </w:rPr>
        <w:t xml:space="preserve">May 2023 to </w:t>
      </w:r>
      <w:r w:rsidR="00723218">
        <w:rPr>
          <w:rFonts w:ascii="Arial" w:eastAsia="Arial" w:hAnsi="Arial" w:cs="Arial"/>
          <w:b/>
          <w:sz w:val="24"/>
          <w:szCs w:val="24"/>
          <w:lang w:val="en-GB"/>
        </w:rPr>
        <w:t xml:space="preserve">22 </w:t>
      </w:r>
      <w:r w:rsidR="00E22CA4" w:rsidRPr="7A3EE0B1">
        <w:rPr>
          <w:rFonts w:ascii="Arial" w:eastAsia="Arial" w:hAnsi="Arial" w:cs="Arial"/>
          <w:b/>
          <w:sz w:val="24"/>
          <w:szCs w:val="24"/>
          <w:lang w:val="en-GB"/>
        </w:rPr>
        <w:t>May 2023</w:t>
      </w:r>
    </w:p>
    <w:p w14:paraId="26499BF2" w14:textId="77777777" w:rsidR="00855982" w:rsidRPr="005963FA" w:rsidRDefault="00D872AC" w:rsidP="00855982">
      <w:pPr>
        <w:pStyle w:val="Heading1"/>
        <w:rPr>
          <w:rFonts w:ascii="Arial" w:eastAsia="Arial" w:hAnsi="Arial" w:cs="Arial"/>
          <w:sz w:val="24"/>
          <w:szCs w:val="24"/>
        </w:rPr>
      </w:pPr>
      <w:r w:rsidRPr="7A3EE0B1">
        <w:rPr>
          <w:rFonts w:ascii="Arial" w:eastAsia="Arial" w:hAnsi="Arial" w:cs="Arial"/>
          <w:sz w:val="24"/>
          <w:szCs w:val="24"/>
        </w:rPr>
        <w:t>Summary</w:t>
      </w:r>
    </w:p>
    <w:p w14:paraId="70F06110" w14:textId="0C1217B2" w:rsidR="004A10E4" w:rsidRPr="00F14D7D" w:rsidRDefault="004A10E4"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The London Borough of Lambeth is currently seeking consultancy services to de</w:t>
      </w:r>
      <w:r w:rsidR="003E6E58" w:rsidRPr="7A3EE0B1">
        <w:rPr>
          <w:rFonts w:ascii="Arial" w:eastAsia="Arial" w:hAnsi="Arial" w:cs="Arial"/>
          <w:sz w:val="22"/>
          <w:szCs w:val="22"/>
        </w:rPr>
        <w:t>liver</w:t>
      </w:r>
      <w:r w:rsidRPr="7A3EE0B1">
        <w:rPr>
          <w:rFonts w:ascii="Arial" w:eastAsia="Arial" w:hAnsi="Arial" w:cs="Arial"/>
          <w:sz w:val="22"/>
          <w:szCs w:val="22"/>
        </w:rPr>
        <w:t xml:space="preserve"> </w:t>
      </w:r>
      <w:r w:rsidR="001F7DDA" w:rsidRPr="7A3EE0B1">
        <w:rPr>
          <w:rFonts w:ascii="Arial" w:eastAsia="Arial" w:hAnsi="Arial" w:cs="Arial"/>
          <w:sz w:val="22"/>
          <w:szCs w:val="22"/>
        </w:rPr>
        <w:t xml:space="preserve">an </w:t>
      </w:r>
      <w:r w:rsidR="001D4803" w:rsidRPr="7A3EE0B1">
        <w:rPr>
          <w:rFonts w:ascii="Arial" w:eastAsia="Arial" w:hAnsi="Arial" w:cs="Arial"/>
          <w:sz w:val="22"/>
          <w:szCs w:val="22"/>
        </w:rPr>
        <w:t>options</w:t>
      </w:r>
      <w:r w:rsidR="001F7DDA" w:rsidRPr="7A3EE0B1">
        <w:rPr>
          <w:rFonts w:ascii="Arial" w:eastAsia="Arial" w:hAnsi="Arial" w:cs="Arial"/>
          <w:sz w:val="22"/>
          <w:szCs w:val="22"/>
        </w:rPr>
        <w:t xml:space="preserve"> appraisal </w:t>
      </w:r>
      <w:r w:rsidR="001D4803" w:rsidRPr="7A3EE0B1">
        <w:rPr>
          <w:rFonts w:ascii="Arial" w:eastAsia="Arial" w:hAnsi="Arial" w:cs="Arial"/>
          <w:sz w:val="22"/>
          <w:szCs w:val="22"/>
        </w:rPr>
        <w:t xml:space="preserve">for </w:t>
      </w:r>
      <w:r w:rsidRPr="7A3EE0B1">
        <w:rPr>
          <w:rFonts w:ascii="Arial" w:eastAsia="Arial" w:hAnsi="Arial" w:cs="Arial"/>
          <w:sz w:val="22"/>
          <w:szCs w:val="22"/>
        </w:rPr>
        <w:t xml:space="preserve">a </w:t>
      </w:r>
      <w:r w:rsidR="734D5E56" w:rsidRPr="7A3EE0B1">
        <w:rPr>
          <w:rFonts w:ascii="Arial" w:eastAsia="Arial" w:hAnsi="Arial" w:cs="Arial"/>
          <w:sz w:val="22"/>
          <w:szCs w:val="22"/>
        </w:rPr>
        <w:t>‘</w:t>
      </w:r>
      <w:r w:rsidR="00D209D2" w:rsidRPr="7A3EE0B1">
        <w:rPr>
          <w:rFonts w:ascii="Arial" w:eastAsia="Arial" w:hAnsi="Arial" w:cs="Arial"/>
          <w:sz w:val="22"/>
          <w:szCs w:val="22"/>
        </w:rPr>
        <w:t xml:space="preserve">best-in-class </w:t>
      </w:r>
      <w:r w:rsidRPr="7A3EE0B1">
        <w:rPr>
          <w:rFonts w:ascii="Arial" w:eastAsia="Arial" w:hAnsi="Arial" w:cs="Arial"/>
          <w:sz w:val="22"/>
          <w:szCs w:val="22"/>
        </w:rPr>
        <w:t xml:space="preserve">future </w:t>
      </w:r>
      <w:r w:rsidR="0083590F" w:rsidRPr="7A3EE0B1">
        <w:rPr>
          <w:rFonts w:ascii="Arial" w:eastAsia="Arial" w:hAnsi="Arial" w:cs="Arial"/>
          <w:sz w:val="22"/>
          <w:szCs w:val="22"/>
        </w:rPr>
        <w:t xml:space="preserve">technology </w:t>
      </w:r>
      <w:r w:rsidR="4B8C45F4" w:rsidRPr="7A3EE0B1">
        <w:rPr>
          <w:rFonts w:ascii="Arial" w:eastAsia="Arial" w:hAnsi="Arial" w:cs="Arial"/>
          <w:sz w:val="22"/>
          <w:szCs w:val="22"/>
        </w:rPr>
        <w:t>stack</w:t>
      </w:r>
      <w:r w:rsidR="6C9D8517" w:rsidRPr="7A3EE0B1">
        <w:rPr>
          <w:rFonts w:ascii="Arial" w:eastAsia="Arial" w:hAnsi="Arial" w:cs="Arial"/>
          <w:sz w:val="22"/>
          <w:szCs w:val="22"/>
        </w:rPr>
        <w:t>’</w:t>
      </w:r>
      <w:r w:rsidR="0083590F" w:rsidRPr="7A3EE0B1">
        <w:rPr>
          <w:rFonts w:ascii="Arial" w:eastAsia="Arial" w:hAnsi="Arial" w:cs="Arial"/>
          <w:sz w:val="22"/>
          <w:szCs w:val="22"/>
        </w:rPr>
        <w:t xml:space="preserve"> to </w:t>
      </w:r>
      <w:r w:rsidR="004960D9" w:rsidRPr="7A3EE0B1">
        <w:rPr>
          <w:rFonts w:ascii="Arial" w:eastAsia="Arial" w:hAnsi="Arial" w:cs="Arial"/>
          <w:sz w:val="22"/>
          <w:szCs w:val="22"/>
        </w:rPr>
        <w:t>optimise its Housing Call Centre</w:t>
      </w:r>
      <w:r w:rsidR="00B56616" w:rsidRPr="7A3EE0B1">
        <w:rPr>
          <w:rFonts w:ascii="Arial" w:eastAsia="Arial" w:hAnsi="Arial" w:cs="Arial"/>
          <w:sz w:val="22"/>
          <w:szCs w:val="22"/>
        </w:rPr>
        <w:t>s</w:t>
      </w:r>
      <w:r w:rsidR="364E17DB" w:rsidRPr="7A3EE0B1">
        <w:rPr>
          <w:rFonts w:ascii="Arial" w:eastAsia="Arial" w:hAnsi="Arial" w:cs="Arial"/>
          <w:sz w:val="22"/>
          <w:szCs w:val="22"/>
        </w:rPr>
        <w:t>.</w:t>
      </w:r>
    </w:p>
    <w:p w14:paraId="50C88DF6" w14:textId="77777777" w:rsidR="00D872AC" w:rsidRPr="005963FA" w:rsidRDefault="00D872AC" w:rsidP="7A3EE0B1">
      <w:pPr>
        <w:pStyle w:val="Default"/>
        <w:ind w:left="567" w:hanging="567"/>
        <w:jc w:val="both"/>
        <w:rPr>
          <w:rFonts w:ascii="Arial" w:eastAsia="Arial" w:hAnsi="Arial" w:cs="Arial"/>
          <w:sz w:val="22"/>
          <w:szCs w:val="22"/>
        </w:rPr>
      </w:pPr>
    </w:p>
    <w:p w14:paraId="38FAE69E" w14:textId="77777777" w:rsidR="00D872AC" w:rsidRPr="005963FA" w:rsidRDefault="00D872AC"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This brief sets out:</w:t>
      </w:r>
    </w:p>
    <w:p w14:paraId="0C6E037C" w14:textId="76727189" w:rsidR="00D872AC" w:rsidRPr="005963FA" w:rsidRDefault="61E22D63" w:rsidP="7A3EE0B1">
      <w:pPr>
        <w:pStyle w:val="Default"/>
        <w:numPr>
          <w:ilvl w:val="0"/>
          <w:numId w:val="14"/>
        </w:numPr>
        <w:jc w:val="both"/>
        <w:rPr>
          <w:rFonts w:ascii="Arial" w:eastAsia="Arial" w:hAnsi="Arial" w:cs="Arial"/>
          <w:sz w:val="22"/>
          <w:szCs w:val="22"/>
        </w:rPr>
      </w:pPr>
      <w:r w:rsidRPr="7A3EE0B1">
        <w:rPr>
          <w:rFonts w:ascii="Arial" w:eastAsia="Arial" w:hAnsi="Arial" w:cs="Arial"/>
          <w:sz w:val="22"/>
          <w:szCs w:val="22"/>
        </w:rPr>
        <w:t>Context and further information about the opportunity; and</w:t>
      </w:r>
    </w:p>
    <w:p w14:paraId="50443AAE" w14:textId="7C670ED4" w:rsidR="00D872AC" w:rsidRPr="005963FA" w:rsidRDefault="61E22D63" w:rsidP="7A3EE0B1">
      <w:pPr>
        <w:pStyle w:val="Default"/>
        <w:numPr>
          <w:ilvl w:val="0"/>
          <w:numId w:val="14"/>
        </w:numPr>
        <w:jc w:val="both"/>
        <w:rPr>
          <w:rFonts w:ascii="Arial" w:eastAsia="Arial" w:hAnsi="Arial" w:cs="Arial"/>
          <w:sz w:val="22"/>
          <w:szCs w:val="22"/>
        </w:rPr>
      </w:pPr>
      <w:r w:rsidRPr="7A3EE0B1">
        <w:rPr>
          <w:rFonts w:ascii="Arial" w:eastAsia="Arial" w:hAnsi="Arial" w:cs="Arial"/>
          <w:sz w:val="22"/>
          <w:szCs w:val="22"/>
        </w:rPr>
        <w:t>The process and next steps.</w:t>
      </w:r>
    </w:p>
    <w:p w14:paraId="648C0DBC" w14:textId="77777777" w:rsidR="00D872AC" w:rsidRPr="005963FA" w:rsidRDefault="00D872AC" w:rsidP="7A3EE0B1">
      <w:pPr>
        <w:pStyle w:val="Heading1"/>
        <w:jc w:val="both"/>
        <w:rPr>
          <w:rFonts w:ascii="Arial" w:eastAsia="Arial" w:hAnsi="Arial" w:cs="Arial"/>
          <w:sz w:val="24"/>
          <w:szCs w:val="24"/>
        </w:rPr>
      </w:pPr>
      <w:r w:rsidRPr="7A3EE0B1">
        <w:rPr>
          <w:rFonts w:ascii="Arial" w:eastAsia="Arial" w:hAnsi="Arial" w:cs="Arial"/>
          <w:sz w:val="24"/>
          <w:szCs w:val="24"/>
        </w:rPr>
        <w:t>Context</w:t>
      </w:r>
    </w:p>
    <w:p w14:paraId="6BF7CE0B" w14:textId="77777777" w:rsidR="0036390E" w:rsidRDefault="13C35F15"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Lambeth like so many other Councils faces the most significant of all challenges, our resources are being reduced whilst at the same time demand for our services are increasing.</w:t>
      </w:r>
    </w:p>
    <w:p w14:paraId="59A9EEFD" w14:textId="4420D699" w:rsidR="005B4F3A" w:rsidRDefault="005B4F3A" w:rsidP="7A3EE0B1">
      <w:pPr>
        <w:pStyle w:val="Default"/>
        <w:jc w:val="both"/>
        <w:rPr>
          <w:rFonts w:ascii="Arial" w:eastAsia="Arial" w:hAnsi="Arial" w:cs="Arial"/>
          <w:sz w:val="22"/>
          <w:szCs w:val="22"/>
          <w:highlight w:val="yellow"/>
        </w:rPr>
      </w:pPr>
    </w:p>
    <w:p w14:paraId="376F7B12" w14:textId="51519E81" w:rsidR="00D91FB7" w:rsidRDefault="10F7A20D"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 xml:space="preserve">Lambeth published </w:t>
      </w:r>
      <w:r w:rsidR="592F4D1E" w:rsidRPr="7A3EE0B1">
        <w:rPr>
          <w:rFonts w:ascii="Arial" w:eastAsia="Arial" w:hAnsi="Arial" w:cs="Arial"/>
          <w:sz w:val="22"/>
          <w:szCs w:val="22"/>
        </w:rPr>
        <w:t xml:space="preserve">its </w:t>
      </w:r>
      <w:r w:rsidR="06750530" w:rsidRPr="7A3EE0B1">
        <w:rPr>
          <w:rFonts w:ascii="Arial" w:eastAsia="Arial" w:hAnsi="Arial" w:cs="Arial"/>
          <w:sz w:val="22"/>
          <w:szCs w:val="22"/>
        </w:rPr>
        <w:t>Technology</w:t>
      </w:r>
      <w:r w:rsidR="592F4D1E" w:rsidRPr="7A3EE0B1">
        <w:rPr>
          <w:rFonts w:ascii="Arial" w:eastAsia="Arial" w:hAnsi="Arial" w:cs="Arial"/>
          <w:sz w:val="22"/>
          <w:szCs w:val="22"/>
        </w:rPr>
        <w:t xml:space="preserve"> Strategy in 2020</w:t>
      </w:r>
      <w:r w:rsidR="696E5B27" w:rsidRPr="7A3EE0B1">
        <w:rPr>
          <w:rFonts w:ascii="Arial" w:eastAsia="Arial" w:hAnsi="Arial" w:cs="Arial"/>
          <w:sz w:val="22"/>
          <w:szCs w:val="22"/>
        </w:rPr>
        <w:t xml:space="preserve">. </w:t>
      </w:r>
      <w:r w:rsidR="0D235DDF" w:rsidRPr="7A3EE0B1">
        <w:rPr>
          <w:rFonts w:ascii="Arial" w:eastAsia="Arial" w:hAnsi="Arial" w:cs="Arial"/>
          <w:sz w:val="22"/>
          <w:szCs w:val="22"/>
        </w:rPr>
        <w:t xml:space="preserve">The vision of the strategy is </w:t>
      </w:r>
      <w:r w:rsidR="2C3DC9E8" w:rsidRPr="7A3EE0B1">
        <w:rPr>
          <w:rFonts w:ascii="Arial" w:eastAsia="Arial" w:hAnsi="Arial" w:cs="Arial"/>
          <w:sz w:val="22"/>
          <w:szCs w:val="22"/>
        </w:rPr>
        <w:t xml:space="preserve">to deliver seamless technology and support that will increase workforce productivity and enhance the lives of Lambeth </w:t>
      </w:r>
      <w:r w:rsidR="3E7BFF4F" w:rsidRPr="7A3EE0B1">
        <w:rPr>
          <w:rFonts w:ascii="Arial" w:eastAsia="Arial" w:hAnsi="Arial" w:cs="Arial"/>
          <w:sz w:val="22"/>
          <w:szCs w:val="22"/>
        </w:rPr>
        <w:t>residents.</w:t>
      </w:r>
    </w:p>
    <w:p w14:paraId="509C7A69" w14:textId="77777777" w:rsidR="00344824" w:rsidRPr="00192614" w:rsidRDefault="00344824" w:rsidP="7A3EE0B1">
      <w:pPr>
        <w:pStyle w:val="Default"/>
        <w:jc w:val="both"/>
        <w:rPr>
          <w:rFonts w:ascii="Arial" w:eastAsia="Arial" w:hAnsi="Arial" w:cs="Arial"/>
          <w:sz w:val="22"/>
          <w:szCs w:val="22"/>
        </w:rPr>
      </w:pPr>
    </w:p>
    <w:p w14:paraId="13C948CA" w14:textId="7537FFDF" w:rsidR="00B029BB" w:rsidRPr="00D91FB7" w:rsidRDefault="72AB7E50"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 xml:space="preserve"> Key </w:t>
      </w:r>
      <w:r w:rsidR="0D14FC94" w:rsidRPr="7A3EE0B1">
        <w:rPr>
          <w:rFonts w:ascii="Arial" w:eastAsia="Arial" w:hAnsi="Arial" w:cs="Arial"/>
          <w:sz w:val="22"/>
          <w:szCs w:val="22"/>
        </w:rPr>
        <w:t>pull-outs</w:t>
      </w:r>
      <w:r w:rsidRPr="7A3EE0B1">
        <w:rPr>
          <w:rFonts w:ascii="Arial" w:eastAsia="Arial" w:hAnsi="Arial" w:cs="Arial"/>
          <w:sz w:val="22"/>
          <w:szCs w:val="22"/>
        </w:rPr>
        <w:t xml:space="preserve"> of this strategy include</w:t>
      </w:r>
      <w:r w:rsidR="06750530" w:rsidRPr="7A3EE0B1">
        <w:rPr>
          <w:rFonts w:ascii="Arial" w:eastAsia="Arial" w:hAnsi="Arial" w:cs="Arial"/>
          <w:sz w:val="22"/>
          <w:szCs w:val="22"/>
        </w:rPr>
        <w:t>:</w:t>
      </w:r>
      <w:r w:rsidR="78B26258" w:rsidRPr="7A3EE0B1">
        <w:rPr>
          <w:rFonts w:ascii="Arial" w:eastAsia="Arial" w:hAnsi="Arial" w:cs="Arial"/>
          <w:sz w:val="22"/>
          <w:szCs w:val="22"/>
        </w:rPr>
        <w:t xml:space="preserve"> </w:t>
      </w:r>
    </w:p>
    <w:p w14:paraId="735DB58D" w14:textId="425D1435" w:rsidR="007A27D5" w:rsidRPr="00192614" w:rsidRDefault="00A534DC" w:rsidP="7A3EE0B1">
      <w:pPr>
        <w:pStyle w:val="Default"/>
        <w:numPr>
          <w:ilvl w:val="0"/>
          <w:numId w:val="5"/>
        </w:numPr>
        <w:jc w:val="both"/>
        <w:rPr>
          <w:rFonts w:ascii="Arial" w:eastAsia="Arial" w:hAnsi="Arial" w:cs="Arial"/>
          <w:sz w:val="22"/>
          <w:szCs w:val="22"/>
        </w:rPr>
      </w:pPr>
      <w:r w:rsidRPr="7A3EE0B1">
        <w:rPr>
          <w:rFonts w:ascii="Arial" w:eastAsia="Arial" w:hAnsi="Arial" w:cs="Arial"/>
          <w:sz w:val="22"/>
          <w:szCs w:val="22"/>
        </w:rPr>
        <w:t xml:space="preserve">We will go even further to redesign our services around the needs of the people using them. This means continuing to </w:t>
      </w:r>
      <w:r w:rsidR="00F12FF8" w:rsidRPr="7A3EE0B1">
        <w:rPr>
          <w:rFonts w:ascii="Arial" w:eastAsia="Arial" w:hAnsi="Arial" w:cs="Arial"/>
          <w:sz w:val="22"/>
          <w:szCs w:val="22"/>
        </w:rPr>
        <w:t>prioritise</w:t>
      </w:r>
      <w:r w:rsidRPr="7A3EE0B1">
        <w:rPr>
          <w:rFonts w:ascii="Arial" w:eastAsia="Arial" w:hAnsi="Arial" w:cs="Arial"/>
          <w:sz w:val="22"/>
          <w:szCs w:val="22"/>
        </w:rPr>
        <w:t xml:space="preserve"> citizen and user needs above professional, </w:t>
      </w:r>
      <w:r w:rsidR="00891772" w:rsidRPr="7A3EE0B1">
        <w:rPr>
          <w:rFonts w:ascii="Arial" w:eastAsia="Arial" w:hAnsi="Arial" w:cs="Arial"/>
          <w:sz w:val="22"/>
          <w:szCs w:val="22"/>
        </w:rPr>
        <w:t>organisational</w:t>
      </w:r>
      <w:r w:rsidR="6C6ACAA1" w:rsidRPr="7A3EE0B1">
        <w:rPr>
          <w:rFonts w:ascii="Arial" w:eastAsia="Arial" w:hAnsi="Arial" w:cs="Arial"/>
          <w:sz w:val="22"/>
          <w:szCs w:val="22"/>
        </w:rPr>
        <w:t>,</w:t>
      </w:r>
      <w:r w:rsidR="00891772" w:rsidRPr="7A3EE0B1">
        <w:rPr>
          <w:rFonts w:ascii="Arial" w:eastAsia="Arial" w:hAnsi="Arial" w:cs="Arial"/>
          <w:sz w:val="22"/>
          <w:szCs w:val="22"/>
        </w:rPr>
        <w:t xml:space="preserve"> and technological </w:t>
      </w:r>
      <w:r w:rsidR="00F12FF8" w:rsidRPr="7A3EE0B1">
        <w:rPr>
          <w:rFonts w:ascii="Arial" w:eastAsia="Arial" w:hAnsi="Arial" w:cs="Arial"/>
          <w:sz w:val="22"/>
          <w:szCs w:val="22"/>
        </w:rPr>
        <w:t>silos.</w:t>
      </w:r>
    </w:p>
    <w:p w14:paraId="5BF7ECDE" w14:textId="385152F9" w:rsidR="00B029BB" w:rsidRDefault="00B029BB" w:rsidP="7A3EE0B1">
      <w:pPr>
        <w:pStyle w:val="Default"/>
        <w:numPr>
          <w:ilvl w:val="0"/>
          <w:numId w:val="5"/>
        </w:numPr>
        <w:jc w:val="both"/>
        <w:rPr>
          <w:rFonts w:ascii="Arial" w:eastAsia="Arial" w:hAnsi="Arial" w:cs="Arial"/>
          <w:sz w:val="22"/>
          <w:szCs w:val="22"/>
        </w:rPr>
      </w:pPr>
      <w:r w:rsidRPr="7A3EE0B1">
        <w:rPr>
          <w:rFonts w:ascii="Arial" w:eastAsia="Arial" w:hAnsi="Arial" w:cs="Arial"/>
          <w:sz w:val="22"/>
          <w:szCs w:val="22"/>
        </w:rPr>
        <w:t>We will design safe, secure</w:t>
      </w:r>
      <w:r w:rsidR="67000E08" w:rsidRPr="7A3EE0B1">
        <w:rPr>
          <w:rFonts w:ascii="Arial" w:eastAsia="Arial" w:hAnsi="Arial" w:cs="Arial"/>
          <w:sz w:val="22"/>
          <w:szCs w:val="22"/>
        </w:rPr>
        <w:t>,</w:t>
      </w:r>
      <w:r w:rsidRPr="7A3EE0B1">
        <w:rPr>
          <w:rFonts w:ascii="Arial" w:eastAsia="Arial" w:hAnsi="Arial" w:cs="Arial"/>
          <w:sz w:val="22"/>
          <w:szCs w:val="22"/>
        </w:rPr>
        <w:t xml:space="preserve"> and useful ways of sharing information to build trust among our partners and citizens, to better support the most vulnerable members of our communities, and to target our resources </w:t>
      </w:r>
      <w:r w:rsidR="00F12FF8" w:rsidRPr="7A3EE0B1">
        <w:rPr>
          <w:rFonts w:ascii="Arial" w:eastAsia="Arial" w:hAnsi="Arial" w:cs="Arial"/>
          <w:sz w:val="22"/>
          <w:szCs w:val="22"/>
        </w:rPr>
        <w:t>effectively.</w:t>
      </w:r>
    </w:p>
    <w:p w14:paraId="3A7B5C77" w14:textId="77777777" w:rsidR="00710E26" w:rsidRDefault="00710E26" w:rsidP="7A3EE0B1">
      <w:pPr>
        <w:pStyle w:val="Default"/>
        <w:jc w:val="both"/>
        <w:rPr>
          <w:rFonts w:ascii="Arial" w:eastAsia="Arial" w:hAnsi="Arial" w:cs="Arial"/>
          <w:sz w:val="22"/>
          <w:szCs w:val="22"/>
        </w:rPr>
      </w:pPr>
    </w:p>
    <w:p w14:paraId="7BD0418F" w14:textId="0ECD197D" w:rsidR="7A3EE0B1" w:rsidRPr="007952B5" w:rsidRDefault="1A963822"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A</w:t>
      </w:r>
      <w:r w:rsidRPr="00046863">
        <w:rPr>
          <w:rFonts w:ascii="Arial" w:eastAsia="Arial" w:hAnsi="Arial" w:cs="Arial"/>
          <w:sz w:val="22"/>
          <w:szCs w:val="22"/>
        </w:rPr>
        <w:t>dditionally</w:t>
      </w:r>
      <w:r w:rsidR="3DE84E29" w:rsidRPr="00046863">
        <w:rPr>
          <w:rFonts w:ascii="Arial" w:eastAsia="Arial" w:hAnsi="Arial" w:cs="Arial"/>
          <w:sz w:val="22"/>
          <w:szCs w:val="22"/>
        </w:rPr>
        <w:t xml:space="preserve">, in June 2021 </w:t>
      </w:r>
      <w:r w:rsidR="4B60DA2B" w:rsidRPr="00046863">
        <w:rPr>
          <w:rFonts w:ascii="Arial" w:eastAsia="Arial" w:hAnsi="Arial" w:cs="Arial"/>
          <w:sz w:val="22"/>
          <w:szCs w:val="22"/>
        </w:rPr>
        <w:t xml:space="preserve">Lambeth </w:t>
      </w:r>
      <w:r w:rsidR="00AE3924" w:rsidRPr="00046863">
        <w:rPr>
          <w:rFonts w:ascii="Arial" w:eastAsia="Arial" w:hAnsi="Arial" w:cs="Arial"/>
          <w:sz w:val="22"/>
          <w:szCs w:val="22"/>
        </w:rPr>
        <w:t xml:space="preserve">launched </w:t>
      </w:r>
      <w:r w:rsidR="4D4C8D75" w:rsidRPr="00046863">
        <w:rPr>
          <w:rFonts w:ascii="Arial" w:eastAsia="Arial" w:hAnsi="Arial" w:cs="Arial"/>
          <w:sz w:val="22"/>
          <w:szCs w:val="22"/>
        </w:rPr>
        <w:t xml:space="preserve">its Customer Experience strategy with the vision </w:t>
      </w:r>
      <w:r w:rsidR="00046863" w:rsidRPr="00046863">
        <w:rPr>
          <w:rFonts w:ascii="Arial" w:eastAsia="Arial" w:hAnsi="Arial" w:cs="Arial"/>
          <w:sz w:val="22"/>
          <w:szCs w:val="22"/>
        </w:rPr>
        <w:t>We make access to all council services simple for all, ensure that we offer a quality customer-focused service end to end, and enable maximum self-service for those that can.”</w:t>
      </w:r>
    </w:p>
    <w:p w14:paraId="7995E35B" w14:textId="77777777" w:rsidR="006601D0" w:rsidRDefault="006601D0" w:rsidP="7A3EE0B1">
      <w:pPr>
        <w:pStyle w:val="Default"/>
        <w:ind w:left="567"/>
        <w:jc w:val="both"/>
        <w:rPr>
          <w:rFonts w:ascii="Arial" w:eastAsia="Arial" w:hAnsi="Arial" w:cs="Arial"/>
          <w:sz w:val="22"/>
          <w:szCs w:val="22"/>
        </w:rPr>
      </w:pPr>
    </w:p>
    <w:p w14:paraId="06401060" w14:textId="497E9E0C" w:rsidR="003B0BCF" w:rsidRDefault="20DBA770"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 xml:space="preserve">Specifically, the Customer </w:t>
      </w:r>
      <w:r w:rsidR="1CD204B7" w:rsidRPr="7A3EE0B1">
        <w:rPr>
          <w:rFonts w:ascii="Arial" w:eastAsia="Arial" w:hAnsi="Arial" w:cs="Arial"/>
          <w:sz w:val="22"/>
          <w:szCs w:val="22"/>
        </w:rPr>
        <w:t>Experience</w:t>
      </w:r>
      <w:r w:rsidR="40238C8A" w:rsidRPr="7A3EE0B1">
        <w:rPr>
          <w:rFonts w:ascii="Arial" w:eastAsia="Arial" w:hAnsi="Arial" w:cs="Arial"/>
          <w:sz w:val="22"/>
          <w:szCs w:val="22"/>
        </w:rPr>
        <w:t xml:space="preserve"> strategy </w:t>
      </w:r>
      <w:r w:rsidR="24BA1986" w:rsidRPr="7A3EE0B1">
        <w:rPr>
          <w:rFonts w:ascii="Arial" w:eastAsia="Arial" w:hAnsi="Arial" w:cs="Arial"/>
          <w:sz w:val="22"/>
          <w:szCs w:val="22"/>
        </w:rPr>
        <w:t>aims</w:t>
      </w:r>
      <w:r w:rsidR="2CAD36E4" w:rsidRPr="7A3EE0B1">
        <w:rPr>
          <w:rFonts w:ascii="Arial" w:eastAsia="Arial" w:hAnsi="Arial" w:cs="Arial"/>
          <w:sz w:val="22"/>
          <w:szCs w:val="22"/>
        </w:rPr>
        <w:t xml:space="preserve"> to </w:t>
      </w:r>
      <w:r w:rsidR="24BA1986" w:rsidRPr="7A3EE0B1">
        <w:rPr>
          <w:rFonts w:ascii="Arial" w:eastAsia="Arial" w:hAnsi="Arial" w:cs="Arial"/>
          <w:sz w:val="22"/>
          <w:szCs w:val="22"/>
        </w:rPr>
        <w:t>deliver on</w:t>
      </w:r>
      <w:r w:rsidR="2CAD36E4" w:rsidRPr="7A3EE0B1">
        <w:rPr>
          <w:rFonts w:ascii="Arial" w:eastAsia="Arial" w:hAnsi="Arial" w:cs="Arial"/>
          <w:sz w:val="22"/>
          <w:szCs w:val="22"/>
        </w:rPr>
        <w:t xml:space="preserve"> 4 strategic measurable </w:t>
      </w:r>
      <w:r w:rsidR="1D475724" w:rsidRPr="7A3EE0B1">
        <w:rPr>
          <w:rFonts w:ascii="Arial" w:eastAsia="Arial" w:hAnsi="Arial" w:cs="Arial"/>
          <w:sz w:val="22"/>
          <w:szCs w:val="22"/>
        </w:rPr>
        <w:t>o</w:t>
      </w:r>
      <w:r w:rsidR="0B1B11B1" w:rsidRPr="7A3EE0B1">
        <w:rPr>
          <w:rFonts w:ascii="Arial" w:eastAsia="Arial" w:hAnsi="Arial" w:cs="Arial"/>
          <w:sz w:val="22"/>
          <w:szCs w:val="22"/>
        </w:rPr>
        <w:t>bjectives</w:t>
      </w:r>
      <w:r w:rsidR="3DFA4A03" w:rsidRPr="7A3EE0B1">
        <w:rPr>
          <w:rFonts w:ascii="Arial" w:eastAsia="Arial" w:hAnsi="Arial" w:cs="Arial"/>
          <w:sz w:val="22"/>
          <w:szCs w:val="22"/>
        </w:rPr>
        <w:t>:</w:t>
      </w:r>
    </w:p>
    <w:p w14:paraId="2E7B0261" w14:textId="77716CB0" w:rsidR="005A1F42" w:rsidRDefault="005A1F42" w:rsidP="7A3EE0B1">
      <w:pPr>
        <w:pStyle w:val="Default"/>
        <w:jc w:val="both"/>
        <w:rPr>
          <w:rFonts w:ascii="Arial" w:eastAsia="Arial" w:hAnsi="Arial" w:cs="Arial"/>
          <w:sz w:val="22"/>
          <w:szCs w:val="22"/>
        </w:rPr>
      </w:pPr>
    </w:p>
    <w:p w14:paraId="46ABA53E" w14:textId="6D29F05C" w:rsidR="005A1F42" w:rsidRDefault="0B1B11B1" w:rsidP="008323F9">
      <w:pPr>
        <w:pStyle w:val="Default"/>
        <w:numPr>
          <w:ilvl w:val="0"/>
          <w:numId w:val="17"/>
        </w:numPr>
        <w:jc w:val="both"/>
        <w:rPr>
          <w:rFonts w:ascii="Arial" w:eastAsia="Arial" w:hAnsi="Arial" w:cs="Arial"/>
          <w:sz w:val="22"/>
          <w:szCs w:val="22"/>
        </w:rPr>
      </w:pPr>
      <w:r w:rsidRPr="7A3EE0B1">
        <w:rPr>
          <w:rFonts w:ascii="Arial" w:eastAsia="Arial" w:hAnsi="Arial" w:cs="Arial"/>
          <w:sz w:val="22"/>
          <w:szCs w:val="22"/>
        </w:rPr>
        <w:t>To deliver an improved and consistent customer experience.</w:t>
      </w:r>
    </w:p>
    <w:p w14:paraId="49FC39EA" w14:textId="136802C6" w:rsidR="005A1F42" w:rsidRDefault="0B1B11B1" w:rsidP="008323F9">
      <w:pPr>
        <w:pStyle w:val="Default"/>
        <w:numPr>
          <w:ilvl w:val="0"/>
          <w:numId w:val="17"/>
        </w:numPr>
        <w:jc w:val="both"/>
        <w:rPr>
          <w:rFonts w:ascii="Arial" w:eastAsia="Arial" w:hAnsi="Arial" w:cs="Arial"/>
          <w:sz w:val="22"/>
          <w:szCs w:val="22"/>
        </w:rPr>
      </w:pPr>
      <w:r w:rsidRPr="7A3EE0B1">
        <w:rPr>
          <w:rFonts w:ascii="Arial" w:eastAsia="Arial" w:hAnsi="Arial" w:cs="Arial"/>
          <w:sz w:val="22"/>
          <w:szCs w:val="22"/>
        </w:rPr>
        <w:t>Design our services in such a way that makes them easy to access, whilst delivering the right outcomes in the most efficient way possible</w:t>
      </w:r>
    </w:p>
    <w:p w14:paraId="1CADEB04" w14:textId="2EC36432" w:rsidR="005A1F42" w:rsidRDefault="0B1B11B1" w:rsidP="008323F9">
      <w:pPr>
        <w:pStyle w:val="Default"/>
        <w:numPr>
          <w:ilvl w:val="0"/>
          <w:numId w:val="17"/>
        </w:numPr>
        <w:jc w:val="both"/>
        <w:rPr>
          <w:rFonts w:ascii="Arial" w:eastAsia="Arial" w:hAnsi="Arial" w:cs="Arial"/>
          <w:sz w:val="22"/>
          <w:szCs w:val="22"/>
        </w:rPr>
      </w:pPr>
      <w:r w:rsidRPr="7A3EE0B1">
        <w:rPr>
          <w:rFonts w:ascii="Arial" w:eastAsia="Arial" w:hAnsi="Arial" w:cs="Arial"/>
          <w:sz w:val="22"/>
          <w:szCs w:val="22"/>
        </w:rPr>
        <w:t>To invest in technology to enable us to deliver services in a way that meets your expectations.</w:t>
      </w:r>
    </w:p>
    <w:p w14:paraId="37EE374F" w14:textId="2E10E11D" w:rsidR="005A1F42" w:rsidRDefault="0B1B11B1" w:rsidP="008323F9">
      <w:pPr>
        <w:pStyle w:val="Default"/>
        <w:numPr>
          <w:ilvl w:val="0"/>
          <w:numId w:val="17"/>
        </w:numPr>
        <w:jc w:val="both"/>
        <w:rPr>
          <w:rFonts w:ascii="Arial" w:eastAsia="Arial" w:hAnsi="Arial" w:cs="Arial"/>
          <w:sz w:val="22"/>
          <w:szCs w:val="22"/>
        </w:rPr>
      </w:pPr>
      <w:r w:rsidRPr="7A3EE0B1">
        <w:rPr>
          <w:rFonts w:ascii="Arial" w:eastAsia="Arial" w:hAnsi="Arial" w:cs="Arial"/>
          <w:sz w:val="22"/>
          <w:szCs w:val="22"/>
        </w:rPr>
        <w:t xml:space="preserve">Create the environment, </w:t>
      </w:r>
      <w:r w:rsidR="74A72913" w:rsidRPr="7A3EE0B1">
        <w:rPr>
          <w:rFonts w:ascii="Arial" w:eastAsia="Arial" w:hAnsi="Arial" w:cs="Arial"/>
          <w:sz w:val="22"/>
          <w:szCs w:val="22"/>
        </w:rPr>
        <w:t>facilities,</w:t>
      </w:r>
      <w:r w:rsidRPr="7A3EE0B1">
        <w:rPr>
          <w:rFonts w:ascii="Arial" w:eastAsia="Arial" w:hAnsi="Arial" w:cs="Arial"/>
          <w:sz w:val="22"/>
          <w:szCs w:val="22"/>
        </w:rPr>
        <w:t xml:space="preserve"> and advocacy to support those that most need </w:t>
      </w:r>
      <w:proofErr w:type="gramStart"/>
      <w:r w:rsidRPr="7A3EE0B1">
        <w:rPr>
          <w:rFonts w:ascii="Arial" w:eastAsia="Arial" w:hAnsi="Arial" w:cs="Arial"/>
          <w:sz w:val="22"/>
          <w:szCs w:val="22"/>
        </w:rPr>
        <w:t>it</w:t>
      </w:r>
      <w:proofErr w:type="gramEnd"/>
    </w:p>
    <w:p w14:paraId="6BF8002B" w14:textId="14A22EBE" w:rsidR="002E5AAA" w:rsidRDefault="002E5AAA" w:rsidP="7A3EE0B1">
      <w:pPr>
        <w:pStyle w:val="Default"/>
        <w:jc w:val="both"/>
        <w:rPr>
          <w:rFonts w:ascii="Arial" w:eastAsia="Arial" w:hAnsi="Arial" w:cs="Arial"/>
          <w:sz w:val="22"/>
          <w:szCs w:val="22"/>
        </w:rPr>
      </w:pPr>
    </w:p>
    <w:p w14:paraId="41D135F6" w14:textId="40264C70" w:rsidR="003B0BCF" w:rsidRDefault="0D87D966" w:rsidP="7A3EE0B1">
      <w:pPr>
        <w:pStyle w:val="Default"/>
        <w:numPr>
          <w:ilvl w:val="0"/>
          <w:numId w:val="1"/>
        </w:numPr>
        <w:ind w:left="567" w:hanging="567"/>
        <w:jc w:val="both"/>
        <w:rPr>
          <w:rFonts w:ascii="Arial" w:eastAsia="Arial" w:hAnsi="Arial" w:cs="Arial"/>
          <w:color w:val="000000" w:themeColor="text1"/>
          <w:sz w:val="22"/>
          <w:szCs w:val="22"/>
        </w:rPr>
      </w:pPr>
      <w:r w:rsidRPr="7A3EE0B1">
        <w:rPr>
          <w:rFonts w:ascii="Arial" w:eastAsia="Arial" w:hAnsi="Arial" w:cs="Arial"/>
          <w:sz w:val="22"/>
          <w:szCs w:val="22"/>
        </w:rPr>
        <w:t>Lambeth</w:t>
      </w:r>
      <w:r w:rsidR="779B2723" w:rsidRPr="7A3EE0B1">
        <w:rPr>
          <w:rFonts w:ascii="Arial" w:eastAsia="Arial" w:hAnsi="Arial" w:cs="Arial"/>
          <w:sz w:val="22"/>
          <w:szCs w:val="22"/>
        </w:rPr>
        <w:t>,</w:t>
      </w:r>
      <w:r w:rsidRPr="7A3EE0B1">
        <w:rPr>
          <w:rFonts w:ascii="Arial" w:eastAsia="Arial" w:hAnsi="Arial" w:cs="Arial"/>
          <w:sz w:val="22"/>
          <w:szCs w:val="22"/>
        </w:rPr>
        <w:t xml:space="preserve"> in responding to these </w:t>
      </w:r>
      <w:r w:rsidR="525A6244" w:rsidRPr="7A3EE0B1">
        <w:rPr>
          <w:rFonts w:ascii="Arial" w:eastAsia="Arial" w:hAnsi="Arial" w:cs="Arial"/>
          <w:sz w:val="22"/>
          <w:szCs w:val="22"/>
        </w:rPr>
        <w:t>strategies</w:t>
      </w:r>
      <w:r w:rsidR="24EEAC8A" w:rsidRPr="7A3EE0B1">
        <w:rPr>
          <w:rFonts w:ascii="Arial" w:eastAsia="Arial" w:hAnsi="Arial" w:cs="Arial"/>
          <w:sz w:val="22"/>
          <w:szCs w:val="22"/>
        </w:rPr>
        <w:t xml:space="preserve">, </w:t>
      </w:r>
      <w:r w:rsidRPr="7A3EE0B1">
        <w:rPr>
          <w:rFonts w:ascii="Arial" w:eastAsia="Arial" w:hAnsi="Arial" w:cs="Arial"/>
          <w:sz w:val="22"/>
          <w:szCs w:val="22"/>
        </w:rPr>
        <w:t xml:space="preserve">wish </w:t>
      </w:r>
      <w:r w:rsidR="7089D9D6" w:rsidRPr="7A3EE0B1">
        <w:rPr>
          <w:rFonts w:ascii="Arial" w:eastAsia="Arial" w:hAnsi="Arial" w:cs="Arial"/>
          <w:sz w:val="22"/>
          <w:szCs w:val="22"/>
        </w:rPr>
        <w:t>t</w:t>
      </w:r>
      <w:r w:rsidR="741220D7" w:rsidRPr="7A3EE0B1">
        <w:rPr>
          <w:rFonts w:ascii="Arial" w:eastAsia="Arial" w:hAnsi="Arial" w:cs="Arial"/>
          <w:sz w:val="22"/>
          <w:szCs w:val="22"/>
        </w:rPr>
        <w:t xml:space="preserve">o </w:t>
      </w:r>
      <w:r w:rsidR="539F075F" w:rsidRPr="7A3EE0B1">
        <w:rPr>
          <w:rFonts w:ascii="Arial" w:eastAsia="Arial" w:hAnsi="Arial" w:cs="Arial"/>
          <w:color w:val="000000" w:themeColor="text1"/>
          <w:sz w:val="22"/>
          <w:szCs w:val="22"/>
        </w:rPr>
        <w:t xml:space="preserve">explore call centre </w:t>
      </w:r>
      <w:r w:rsidR="2D1FB5E0" w:rsidRPr="7A3EE0B1">
        <w:rPr>
          <w:rFonts w:ascii="Arial" w:eastAsia="Arial" w:hAnsi="Arial" w:cs="Arial"/>
          <w:color w:val="000000" w:themeColor="text1"/>
          <w:sz w:val="22"/>
          <w:szCs w:val="22"/>
        </w:rPr>
        <w:t xml:space="preserve">technology </w:t>
      </w:r>
      <w:r w:rsidR="539F075F" w:rsidRPr="7A3EE0B1">
        <w:rPr>
          <w:rFonts w:ascii="Arial" w:eastAsia="Arial" w:hAnsi="Arial" w:cs="Arial"/>
          <w:color w:val="000000" w:themeColor="text1"/>
          <w:sz w:val="22"/>
          <w:szCs w:val="22"/>
        </w:rPr>
        <w:t xml:space="preserve">solutions </w:t>
      </w:r>
      <w:r w:rsidR="63AE559C" w:rsidRPr="7A3EE0B1">
        <w:rPr>
          <w:rFonts w:ascii="Arial" w:eastAsia="Arial" w:hAnsi="Arial" w:cs="Arial"/>
          <w:color w:val="000000" w:themeColor="text1"/>
          <w:sz w:val="22"/>
          <w:szCs w:val="22"/>
        </w:rPr>
        <w:t>that will</w:t>
      </w:r>
      <w:r w:rsidR="539F075F" w:rsidRPr="7A3EE0B1">
        <w:rPr>
          <w:rFonts w:ascii="Arial" w:eastAsia="Arial" w:hAnsi="Arial" w:cs="Arial"/>
          <w:color w:val="000000" w:themeColor="text1"/>
          <w:sz w:val="22"/>
          <w:szCs w:val="22"/>
        </w:rPr>
        <w:t xml:space="preserve"> improve resident experience</w:t>
      </w:r>
      <w:r w:rsidR="2F353567" w:rsidRPr="7A3EE0B1">
        <w:rPr>
          <w:rFonts w:ascii="Arial" w:eastAsia="Arial" w:hAnsi="Arial" w:cs="Arial"/>
          <w:color w:val="000000" w:themeColor="text1"/>
          <w:sz w:val="22"/>
          <w:szCs w:val="22"/>
        </w:rPr>
        <w:t>s</w:t>
      </w:r>
      <w:r w:rsidR="539F075F" w:rsidRPr="7A3EE0B1">
        <w:rPr>
          <w:rFonts w:ascii="Arial" w:eastAsia="Arial" w:hAnsi="Arial" w:cs="Arial"/>
          <w:color w:val="000000" w:themeColor="text1"/>
          <w:sz w:val="22"/>
          <w:szCs w:val="22"/>
        </w:rPr>
        <w:t xml:space="preserve"> and reduce demand through scalable digital solutions </w:t>
      </w:r>
      <w:r w:rsidR="539F075F" w:rsidRPr="7A3EE0B1">
        <w:rPr>
          <w:rFonts w:ascii="Arial" w:eastAsia="Arial" w:hAnsi="Arial" w:cs="Arial"/>
          <w:color w:val="000000" w:themeColor="text1"/>
          <w:sz w:val="22"/>
          <w:szCs w:val="22"/>
        </w:rPr>
        <w:lastRenderedPageBreak/>
        <w:t>and technology that</w:t>
      </w:r>
      <w:r w:rsidR="2DF1F4AC" w:rsidRPr="7A3EE0B1">
        <w:rPr>
          <w:rFonts w:ascii="Arial" w:eastAsia="Arial" w:hAnsi="Arial" w:cs="Arial"/>
          <w:color w:val="000000" w:themeColor="text1"/>
          <w:sz w:val="22"/>
          <w:szCs w:val="22"/>
        </w:rPr>
        <w:t>:</w:t>
      </w:r>
    </w:p>
    <w:p w14:paraId="0EF7BF4D" w14:textId="04F1FA15" w:rsidR="7A3EE0B1" w:rsidRDefault="7A3EE0B1" w:rsidP="7A3EE0B1">
      <w:pPr>
        <w:pStyle w:val="Default"/>
        <w:jc w:val="both"/>
        <w:rPr>
          <w:rFonts w:ascii="Arial" w:eastAsia="Arial" w:hAnsi="Arial" w:cs="Arial"/>
          <w:color w:val="000000" w:themeColor="text1"/>
          <w:sz w:val="22"/>
          <w:szCs w:val="22"/>
        </w:rPr>
      </w:pPr>
    </w:p>
    <w:p w14:paraId="242B6670" w14:textId="6519400E" w:rsidR="003B0BCF" w:rsidRDefault="2CEAFAC8" w:rsidP="7A3EE0B1">
      <w:pPr>
        <w:pStyle w:val="Default"/>
        <w:numPr>
          <w:ilvl w:val="1"/>
          <w:numId w:val="1"/>
        </w:numPr>
        <w:ind w:left="1068"/>
        <w:jc w:val="both"/>
        <w:rPr>
          <w:rFonts w:ascii="Arial" w:eastAsia="Arial" w:hAnsi="Arial" w:cs="Arial"/>
          <w:sz w:val="22"/>
          <w:szCs w:val="22"/>
        </w:rPr>
      </w:pPr>
      <w:r w:rsidRPr="7A3EE0B1">
        <w:rPr>
          <w:rFonts w:ascii="Arial" w:eastAsia="Arial" w:hAnsi="Arial" w:cs="Arial"/>
          <w:sz w:val="22"/>
          <w:szCs w:val="22"/>
        </w:rPr>
        <w:t>P</w:t>
      </w:r>
      <w:r w:rsidR="27B34717" w:rsidRPr="7A3EE0B1">
        <w:rPr>
          <w:rFonts w:ascii="Arial" w:eastAsia="Arial" w:hAnsi="Arial" w:cs="Arial"/>
          <w:sz w:val="22"/>
          <w:szCs w:val="22"/>
        </w:rPr>
        <w:t>romote</w:t>
      </w:r>
      <w:r w:rsidR="539F075F" w:rsidRPr="7A3EE0B1">
        <w:rPr>
          <w:rFonts w:ascii="Arial" w:eastAsia="Arial" w:hAnsi="Arial" w:cs="Arial"/>
          <w:sz w:val="22"/>
          <w:szCs w:val="22"/>
        </w:rPr>
        <w:t xml:space="preserve"> self-service options and consistent service </w:t>
      </w:r>
      <w:proofErr w:type="gramStart"/>
      <w:r w:rsidR="539F075F" w:rsidRPr="7A3EE0B1">
        <w:rPr>
          <w:rFonts w:ascii="Arial" w:eastAsia="Arial" w:hAnsi="Arial" w:cs="Arial"/>
          <w:sz w:val="22"/>
          <w:szCs w:val="22"/>
        </w:rPr>
        <w:t>deliver</w:t>
      </w:r>
      <w:r w:rsidR="5391A60D" w:rsidRPr="7A3EE0B1">
        <w:rPr>
          <w:rFonts w:ascii="Arial" w:eastAsia="Arial" w:hAnsi="Arial" w:cs="Arial"/>
          <w:sz w:val="22"/>
          <w:szCs w:val="22"/>
        </w:rPr>
        <w:t>y</w:t>
      </w:r>
      <w:proofErr w:type="gramEnd"/>
    </w:p>
    <w:p w14:paraId="4D9AA8FA" w14:textId="13814E12" w:rsidR="69F714D9" w:rsidRDefault="69F714D9" w:rsidP="7A3EE0B1">
      <w:pPr>
        <w:pStyle w:val="Default"/>
        <w:numPr>
          <w:ilvl w:val="1"/>
          <w:numId w:val="1"/>
        </w:numPr>
        <w:ind w:left="1068"/>
        <w:jc w:val="both"/>
        <w:rPr>
          <w:rFonts w:ascii="Arial" w:eastAsia="Arial" w:hAnsi="Arial" w:cs="Arial"/>
          <w:sz w:val="22"/>
          <w:szCs w:val="22"/>
        </w:rPr>
      </w:pPr>
      <w:r w:rsidRPr="7A3EE0B1">
        <w:rPr>
          <w:rFonts w:ascii="Arial" w:eastAsia="Arial" w:hAnsi="Arial" w:cs="Arial"/>
          <w:sz w:val="22"/>
          <w:szCs w:val="22"/>
        </w:rPr>
        <w:t xml:space="preserve">Ensure accessibility and </w:t>
      </w:r>
      <w:proofErr w:type="gramStart"/>
      <w:r w:rsidRPr="7A3EE0B1">
        <w:rPr>
          <w:rFonts w:ascii="Arial" w:eastAsia="Arial" w:hAnsi="Arial" w:cs="Arial"/>
          <w:sz w:val="22"/>
          <w:szCs w:val="22"/>
        </w:rPr>
        <w:t>inclusion</w:t>
      </w:r>
      <w:proofErr w:type="gramEnd"/>
    </w:p>
    <w:p w14:paraId="36DEB513" w14:textId="00A0757C" w:rsidR="5DBF45F7" w:rsidRDefault="5DBF45F7" w:rsidP="7A3EE0B1">
      <w:pPr>
        <w:pStyle w:val="Default"/>
        <w:numPr>
          <w:ilvl w:val="1"/>
          <w:numId w:val="1"/>
        </w:numPr>
        <w:ind w:left="1068"/>
        <w:jc w:val="both"/>
        <w:rPr>
          <w:rFonts w:ascii="Arial" w:eastAsia="Arial" w:hAnsi="Arial" w:cs="Arial"/>
          <w:sz w:val="22"/>
          <w:szCs w:val="22"/>
        </w:rPr>
      </w:pPr>
      <w:r w:rsidRPr="7A3EE0B1">
        <w:rPr>
          <w:rFonts w:ascii="Arial" w:eastAsia="Arial" w:hAnsi="Arial" w:cs="Arial"/>
          <w:sz w:val="22"/>
          <w:szCs w:val="22"/>
        </w:rPr>
        <w:t xml:space="preserve">Provide high quality insights through digital and data using analytical tools for </w:t>
      </w:r>
      <w:r w:rsidR="2863E2F4" w:rsidRPr="7A3EE0B1">
        <w:rPr>
          <w:rFonts w:ascii="Arial" w:eastAsia="Arial" w:hAnsi="Arial" w:cs="Arial"/>
          <w:sz w:val="22"/>
          <w:szCs w:val="22"/>
        </w:rPr>
        <w:t>continuous</w:t>
      </w:r>
      <w:r w:rsidRPr="7A3EE0B1">
        <w:rPr>
          <w:rFonts w:ascii="Arial" w:eastAsia="Arial" w:hAnsi="Arial" w:cs="Arial"/>
          <w:sz w:val="22"/>
          <w:szCs w:val="22"/>
        </w:rPr>
        <w:t xml:space="preserve"> service </w:t>
      </w:r>
      <w:proofErr w:type="gramStart"/>
      <w:r w:rsidRPr="7A3EE0B1">
        <w:rPr>
          <w:rFonts w:ascii="Arial" w:eastAsia="Arial" w:hAnsi="Arial" w:cs="Arial"/>
          <w:sz w:val="22"/>
          <w:szCs w:val="22"/>
        </w:rPr>
        <w:t>improvements</w:t>
      </w:r>
      <w:proofErr w:type="gramEnd"/>
      <w:r w:rsidRPr="7A3EE0B1">
        <w:rPr>
          <w:rFonts w:ascii="Arial" w:eastAsia="Arial" w:hAnsi="Arial" w:cs="Arial"/>
          <w:sz w:val="22"/>
          <w:szCs w:val="22"/>
        </w:rPr>
        <w:t xml:space="preserve"> </w:t>
      </w:r>
    </w:p>
    <w:p w14:paraId="175890DE" w14:textId="13881E11" w:rsidR="13CE063B" w:rsidRDefault="13CE063B" w:rsidP="7A3EE0B1">
      <w:pPr>
        <w:pStyle w:val="Default"/>
        <w:numPr>
          <w:ilvl w:val="1"/>
          <w:numId w:val="1"/>
        </w:numPr>
        <w:ind w:left="1068"/>
        <w:jc w:val="both"/>
        <w:rPr>
          <w:rFonts w:ascii="Arial" w:eastAsia="Arial" w:hAnsi="Arial" w:cs="Arial"/>
          <w:sz w:val="22"/>
          <w:szCs w:val="22"/>
        </w:rPr>
      </w:pPr>
      <w:r w:rsidRPr="7A3EE0B1">
        <w:rPr>
          <w:rFonts w:ascii="Arial" w:eastAsia="Arial" w:hAnsi="Arial" w:cs="Arial"/>
          <w:sz w:val="22"/>
          <w:szCs w:val="22"/>
        </w:rPr>
        <w:t xml:space="preserve">Integrate with other access channels for omni-channel </w:t>
      </w:r>
      <w:proofErr w:type="gramStart"/>
      <w:r w:rsidRPr="7A3EE0B1">
        <w:rPr>
          <w:rFonts w:ascii="Arial" w:eastAsia="Arial" w:hAnsi="Arial" w:cs="Arial"/>
          <w:sz w:val="22"/>
          <w:szCs w:val="22"/>
        </w:rPr>
        <w:t>coherence</w:t>
      </w:r>
      <w:proofErr w:type="gramEnd"/>
      <w:r w:rsidRPr="7A3EE0B1">
        <w:rPr>
          <w:rFonts w:ascii="Arial" w:eastAsia="Arial" w:hAnsi="Arial" w:cs="Arial"/>
          <w:sz w:val="22"/>
          <w:szCs w:val="22"/>
        </w:rPr>
        <w:t xml:space="preserve"> </w:t>
      </w:r>
    </w:p>
    <w:p w14:paraId="119473EB" w14:textId="3E9249E8" w:rsidR="13CE063B" w:rsidRDefault="13CE063B" w:rsidP="7A3EE0B1">
      <w:pPr>
        <w:pStyle w:val="Default"/>
        <w:numPr>
          <w:ilvl w:val="1"/>
          <w:numId w:val="1"/>
        </w:numPr>
        <w:ind w:left="1068"/>
        <w:jc w:val="both"/>
        <w:rPr>
          <w:rFonts w:ascii="Arial" w:eastAsia="Arial" w:hAnsi="Arial" w:cs="Arial"/>
          <w:sz w:val="22"/>
          <w:szCs w:val="22"/>
        </w:rPr>
      </w:pPr>
      <w:r w:rsidRPr="7A3EE0B1">
        <w:rPr>
          <w:rFonts w:ascii="Arial" w:eastAsia="Arial" w:hAnsi="Arial" w:cs="Arial"/>
          <w:sz w:val="22"/>
          <w:szCs w:val="22"/>
        </w:rPr>
        <w:t xml:space="preserve">Offer </w:t>
      </w:r>
      <w:r w:rsidR="51528E45" w:rsidRPr="7A3EE0B1">
        <w:rPr>
          <w:rFonts w:ascii="Arial" w:eastAsia="Arial" w:hAnsi="Arial" w:cs="Arial"/>
          <w:sz w:val="22"/>
          <w:szCs w:val="22"/>
        </w:rPr>
        <w:t>flexibility</w:t>
      </w:r>
      <w:r w:rsidRPr="7A3EE0B1">
        <w:rPr>
          <w:rFonts w:ascii="Arial" w:eastAsia="Arial" w:hAnsi="Arial" w:cs="Arial"/>
          <w:sz w:val="22"/>
          <w:szCs w:val="22"/>
        </w:rPr>
        <w:t xml:space="preserve"> for </w:t>
      </w:r>
      <w:r w:rsidR="7D35A73B" w:rsidRPr="7A3EE0B1">
        <w:rPr>
          <w:rFonts w:ascii="Arial" w:eastAsia="Arial" w:hAnsi="Arial" w:cs="Arial"/>
          <w:sz w:val="22"/>
          <w:szCs w:val="22"/>
        </w:rPr>
        <w:t>scaling</w:t>
      </w:r>
      <w:r w:rsidRPr="7A3EE0B1">
        <w:rPr>
          <w:rFonts w:ascii="Arial" w:eastAsia="Arial" w:hAnsi="Arial" w:cs="Arial"/>
          <w:sz w:val="22"/>
          <w:szCs w:val="22"/>
        </w:rPr>
        <w:t xml:space="preserve"> and </w:t>
      </w:r>
      <w:proofErr w:type="gramStart"/>
      <w:r w:rsidRPr="7A3EE0B1">
        <w:rPr>
          <w:rFonts w:ascii="Arial" w:eastAsia="Arial" w:hAnsi="Arial" w:cs="Arial"/>
          <w:sz w:val="22"/>
          <w:szCs w:val="22"/>
        </w:rPr>
        <w:t>adapting</w:t>
      </w:r>
      <w:proofErr w:type="gramEnd"/>
    </w:p>
    <w:p w14:paraId="051380F2" w14:textId="10F68592" w:rsidR="00704DA2" w:rsidRPr="002623E5" w:rsidRDefault="00704DA2" w:rsidP="7A3EE0B1">
      <w:pPr>
        <w:pStyle w:val="Default"/>
        <w:jc w:val="both"/>
        <w:rPr>
          <w:rFonts w:ascii="Arial" w:eastAsia="Arial" w:hAnsi="Arial" w:cs="Arial"/>
        </w:rPr>
      </w:pPr>
    </w:p>
    <w:p w14:paraId="2DCAE8DA" w14:textId="316049FB" w:rsidR="00704DA2" w:rsidRPr="002623E5" w:rsidRDefault="20E98BDA"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Lambeth has</w:t>
      </w:r>
      <w:r w:rsidR="16998A04" w:rsidRPr="7A3EE0B1">
        <w:rPr>
          <w:rFonts w:ascii="Arial" w:eastAsia="Arial" w:hAnsi="Arial" w:cs="Arial"/>
          <w:sz w:val="22"/>
          <w:szCs w:val="22"/>
        </w:rPr>
        <w:t xml:space="preserve"> further</w:t>
      </w:r>
      <w:r w:rsidR="03216189" w:rsidRPr="7A3EE0B1">
        <w:rPr>
          <w:rFonts w:ascii="Arial" w:eastAsia="Arial" w:hAnsi="Arial" w:cs="Arial"/>
          <w:sz w:val="22"/>
          <w:szCs w:val="22"/>
        </w:rPr>
        <w:t xml:space="preserve"> decided to adopt a hybrid solution where it will own its </w:t>
      </w:r>
      <w:r w:rsidR="7C4D8FA0" w:rsidRPr="7A3EE0B1">
        <w:rPr>
          <w:rFonts w:ascii="Arial" w:eastAsia="Arial" w:hAnsi="Arial" w:cs="Arial"/>
          <w:sz w:val="22"/>
          <w:szCs w:val="22"/>
        </w:rPr>
        <w:t>technology but</w:t>
      </w:r>
      <w:r w:rsidR="03216189" w:rsidRPr="7A3EE0B1">
        <w:rPr>
          <w:rFonts w:ascii="Arial" w:eastAsia="Arial" w:hAnsi="Arial" w:cs="Arial"/>
          <w:sz w:val="22"/>
          <w:szCs w:val="22"/>
        </w:rPr>
        <w:t xml:space="preserve"> will outsource its Housing Repairs Call Centre services</w:t>
      </w:r>
      <w:r w:rsidR="460D6418" w:rsidRPr="7A3EE0B1">
        <w:rPr>
          <w:rFonts w:ascii="Arial" w:eastAsia="Arial" w:hAnsi="Arial" w:cs="Arial"/>
          <w:sz w:val="22"/>
          <w:szCs w:val="22"/>
        </w:rPr>
        <w:t xml:space="preserve"> in the first instance</w:t>
      </w:r>
      <w:r w:rsidR="03216189" w:rsidRPr="7A3EE0B1">
        <w:rPr>
          <w:rFonts w:ascii="Arial" w:eastAsia="Arial" w:hAnsi="Arial" w:cs="Arial"/>
          <w:sz w:val="22"/>
          <w:szCs w:val="22"/>
        </w:rPr>
        <w:t>. This approach allows Lambeth to retain control over its technological infrastructure while leveraging the speciali</w:t>
      </w:r>
      <w:r w:rsidR="51E98024" w:rsidRPr="7A3EE0B1">
        <w:rPr>
          <w:rFonts w:ascii="Arial" w:eastAsia="Arial" w:hAnsi="Arial" w:cs="Arial"/>
          <w:sz w:val="22"/>
          <w:szCs w:val="22"/>
        </w:rPr>
        <w:t>s</w:t>
      </w:r>
      <w:r w:rsidR="03216189" w:rsidRPr="7A3EE0B1">
        <w:rPr>
          <w:rFonts w:ascii="Arial" w:eastAsia="Arial" w:hAnsi="Arial" w:cs="Arial"/>
          <w:sz w:val="22"/>
          <w:szCs w:val="22"/>
        </w:rPr>
        <w:t xml:space="preserve">ed expertise and resources of external vendors to provide operational </w:t>
      </w:r>
      <w:r w:rsidR="122A5EBD" w:rsidRPr="7A3EE0B1">
        <w:rPr>
          <w:rFonts w:ascii="Arial" w:eastAsia="Arial" w:hAnsi="Arial" w:cs="Arial"/>
          <w:sz w:val="22"/>
          <w:szCs w:val="22"/>
        </w:rPr>
        <w:t>day-to-day delivery of its call centre services.</w:t>
      </w:r>
    </w:p>
    <w:p w14:paraId="66486133" w14:textId="749BF72B" w:rsidR="00704DA2" w:rsidRPr="002623E5" w:rsidRDefault="00704DA2" w:rsidP="7A3EE0B1">
      <w:pPr>
        <w:pStyle w:val="Default"/>
        <w:jc w:val="both"/>
        <w:rPr>
          <w:rFonts w:ascii="Arial" w:eastAsia="Arial" w:hAnsi="Arial" w:cs="Arial"/>
          <w:sz w:val="22"/>
          <w:szCs w:val="22"/>
        </w:rPr>
      </w:pPr>
    </w:p>
    <w:p w14:paraId="5AC693C7" w14:textId="23DFFAB6" w:rsidR="006C5DAE" w:rsidRDefault="006C5DAE" w:rsidP="006C5DAE">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Technology options include</w:t>
      </w:r>
      <w:r w:rsidR="00934802">
        <w:rPr>
          <w:rFonts w:ascii="Arial" w:eastAsia="Arial" w:hAnsi="Arial" w:cs="Arial"/>
          <w:sz w:val="22"/>
          <w:szCs w:val="22"/>
        </w:rPr>
        <w:t xml:space="preserve"> (at a minimum)</w:t>
      </w:r>
      <w:r w:rsidRPr="7A3EE0B1">
        <w:rPr>
          <w:rFonts w:ascii="Arial" w:eastAsia="Arial" w:hAnsi="Arial" w:cs="Arial"/>
          <w:sz w:val="22"/>
          <w:szCs w:val="22"/>
        </w:rPr>
        <w:t xml:space="preserve"> but are not limited to; Contact Centre Telephony, Chat Bots, Customer Portal, CRM, AI, Web Chat, Video Chat, Repairs diagnostics and Analytics and</w:t>
      </w:r>
      <w:r>
        <w:rPr>
          <w:rFonts w:ascii="Arial" w:eastAsia="Arial" w:hAnsi="Arial" w:cs="Arial"/>
          <w:sz w:val="22"/>
          <w:szCs w:val="22"/>
        </w:rPr>
        <w:t xml:space="preserve"> Reporting tools.</w:t>
      </w:r>
    </w:p>
    <w:p w14:paraId="7519913A" w14:textId="272EB4B6" w:rsidR="00704DA2" w:rsidRPr="002623E5" w:rsidRDefault="3825AFE8" w:rsidP="006C5DAE">
      <w:pPr>
        <w:pStyle w:val="Default"/>
        <w:jc w:val="both"/>
        <w:rPr>
          <w:rFonts w:ascii="Arial" w:eastAsia="Arial" w:hAnsi="Arial" w:cs="Arial"/>
          <w:sz w:val="22"/>
          <w:szCs w:val="22"/>
        </w:rPr>
      </w:pPr>
      <w:r>
        <w:br/>
      </w:r>
    </w:p>
    <w:p w14:paraId="37E55C7A" w14:textId="4464F925" w:rsidR="00704DA2" w:rsidRDefault="20BDB900"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All remaining</w:t>
      </w:r>
      <w:r w:rsidR="7AC08D07" w:rsidRPr="7A3EE0B1">
        <w:rPr>
          <w:rFonts w:ascii="Arial" w:eastAsia="Arial" w:hAnsi="Arial" w:cs="Arial"/>
          <w:sz w:val="22"/>
          <w:szCs w:val="22"/>
        </w:rPr>
        <w:t xml:space="preserve"> </w:t>
      </w:r>
      <w:r w:rsidR="2081EF16" w:rsidRPr="7A3EE0B1">
        <w:rPr>
          <w:rFonts w:ascii="Arial" w:eastAsia="Arial" w:hAnsi="Arial" w:cs="Arial"/>
          <w:sz w:val="22"/>
          <w:szCs w:val="22"/>
        </w:rPr>
        <w:t>call centre provision across the estate</w:t>
      </w:r>
      <w:r w:rsidR="3E310775" w:rsidRPr="7A3EE0B1">
        <w:rPr>
          <w:rFonts w:ascii="Arial" w:eastAsia="Arial" w:hAnsi="Arial" w:cs="Arial"/>
          <w:sz w:val="22"/>
          <w:szCs w:val="22"/>
        </w:rPr>
        <w:t xml:space="preserve"> will </w:t>
      </w:r>
      <w:r w:rsidR="371AA42C" w:rsidRPr="7A3EE0B1">
        <w:rPr>
          <w:rFonts w:ascii="Arial" w:eastAsia="Arial" w:hAnsi="Arial" w:cs="Arial"/>
          <w:sz w:val="22"/>
          <w:szCs w:val="22"/>
        </w:rPr>
        <w:t xml:space="preserve">continue to be delivered </w:t>
      </w:r>
      <w:r w:rsidR="7DB4F64E" w:rsidRPr="7A3EE0B1">
        <w:rPr>
          <w:rFonts w:ascii="Arial" w:eastAsia="Arial" w:hAnsi="Arial" w:cs="Arial"/>
          <w:sz w:val="22"/>
          <w:szCs w:val="22"/>
        </w:rPr>
        <w:t>under current contract arrangements</w:t>
      </w:r>
      <w:r w:rsidR="4F13611D" w:rsidRPr="7A3EE0B1">
        <w:rPr>
          <w:rFonts w:ascii="Arial" w:eastAsia="Arial" w:hAnsi="Arial" w:cs="Arial"/>
          <w:sz w:val="22"/>
          <w:szCs w:val="22"/>
        </w:rPr>
        <w:t xml:space="preserve"> or in-sourced.</w:t>
      </w:r>
    </w:p>
    <w:p w14:paraId="6A3E33A8" w14:textId="23657131" w:rsidR="00706131" w:rsidRDefault="00706131" w:rsidP="7A3EE0B1">
      <w:pPr>
        <w:pStyle w:val="Default"/>
        <w:jc w:val="both"/>
        <w:rPr>
          <w:rFonts w:ascii="Arial" w:eastAsia="Arial" w:hAnsi="Arial" w:cs="Arial"/>
          <w:sz w:val="22"/>
          <w:szCs w:val="22"/>
        </w:rPr>
      </w:pPr>
    </w:p>
    <w:p w14:paraId="57D2370D" w14:textId="3B07E968" w:rsidR="4F13611D" w:rsidRDefault="4F13611D"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 xml:space="preserve">Whilst </w:t>
      </w:r>
      <w:r w:rsidR="5892DB88" w:rsidRPr="7A3EE0B1">
        <w:rPr>
          <w:rFonts w:ascii="Arial" w:eastAsia="Arial" w:hAnsi="Arial" w:cs="Arial"/>
          <w:sz w:val="22"/>
          <w:szCs w:val="22"/>
        </w:rPr>
        <w:t>initially any</w:t>
      </w:r>
      <w:r w:rsidRPr="7A3EE0B1">
        <w:rPr>
          <w:rFonts w:ascii="Arial" w:eastAsia="Arial" w:hAnsi="Arial" w:cs="Arial"/>
          <w:sz w:val="22"/>
          <w:szCs w:val="22"/>
        </w:rPr>
        <w:t xml:space="preserve"> </w:t>
      </w:r>
      <w:bookmarkStart w:id="2" w:name="_Int_E4QX3XVR"/>
      <w:r w:rsidRPr="7A3EE0B1">
        <w:rPr>
          <w:rFonts w:ascii="Arial" w:eastAsia="Arial" w:hAnsi="Arial" w:cs="Arial"/>
          <w:sz w:val="22"/>
          <w:szCs w:val="22"/>
        </w:rPr>
        <w:t>new technology</w:t>
      </w:r>
      <w:bookmarkEnd w:id="2"/>
      <w:r w:rsidRPr="7A3EE0B1">
        <w:rPr>
          <w:rFonts w:ascii="Arial" w:eastAsia="Arial" w:hAnsi="Arial" w:cs="Arial"/>
          <w:sz w:val="22"/>
          <w:szCs w:val="22"/>
        </w:rPr>
        <w:t xml:space="preserve"> </w:t>
      </w:r>
      <w:r w:rsidR="11E16B26" w:rsidRPr="7A3EE0B1">
        <w:rPr>
          <w:rFonts w:ascii="Arial" w:eastAsia="Arial" w:hAnsi="Arial" w:cs="Arial"/>
          <w:sz w:val="22"/>
          <w:szCs w:val="22"/>
        </w:rPr>
        <w:t xml:space="preserve">use </w:t>
      </w:r>
      <w:r w:rsidRPr="7A3EE0B1">
        <w:rPr>
          <w:rFonts w:ascii="Arial" w:eastAsia="Arial" w:hAnsi="Arial" w:cs="Arial"/>
          <w:sz w:val="22"/>
          <w:szCs w:val="22"/>
        </w:rPr>
        <w:t xml:space="preserve">will be focused on Housing Services, it is anticipated that Lambeth will want </w:t>
      </w:r>
      <w:r w:rsidR="6004659B" w:rsidRPr="7A3EE0B1">
        <w:rPr>
          <w:rFonts w:ascii="Arial" w:eastAsia="Arial" w:hAnsi="Arial" w:cs="Arial"/>
          <w:sz w:val="22"/>
          <w:szCs w:val="22"/>
        </w:rPr>
        <w:t>to upscale and roll this out more widely in the future.</w:t>
      </w:r>
    </w:p>
    <w:p w14:paraId="12B0E5BE" w14:textId="77777777" w:rsidR="00BC7096" w:rsidRDefault="00BC7096" w:rsidP="7A3EE0B1">
      <w:pPr>
        <w:pStyle w:val="Default"/>
        <w:jc w:val="both"/>
        <w:rPr>
          <w:rFonts w:ascii="Arial" w:eastAsia="Arial" w:hAnsi="Arial" w:cs="Arial"/>
          <w:sz w:val="22"/>
          <w:szCs w:val="22"/>
        </w:rPr>
      </w:pPr>
    </w:p>
    <w:p w14:paraId="61D74E1C" w14:textId="3AB41956" w:rsidR="2FA7DC37" w:rsidRDefault="2FA7DC37"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Lambeth</w:t>
      </w:r>
      <w:r w:rsidR="36AF53B2" w:rsidRPr="7A3EE0B1">
        <w:rPr>
          <w:rFonts w:ascii="Arial" w:eastAsia="Arial" w:hAnsi="Arial" w:cs="Arial"/>
          <w:sz w:val="22"/>
          <w:szCs w:val="22"/>
        </w:rPr>
        <w:t xml:space="preserve"> now want</w:t>
      </w:r>
      <w:r w:rsidR="7C13BC57" w:rsidRPr="7A3EE0B1">
        <w:rPr>
          <w:rFonts w:ascii="Arial" w:eastAsia="Arial" w:hAnsi="Arial" w:cs="Arial"/>
          <w:sz w:val="22"/>
          <w:szCs w:val="22"/>
        </w:rPr>
        <w:t>s</w:t>
      </w:r>
      <w:r w:rsidR="36AF53B2" w:rsidRPr="7A3EE0B1">
        <w:rPr>
          <w:rFonts w:ascii="Arial" w:eastAsia="Arial" w:hAnsi="Arial" w:cs="Arial"/>
          <w:sz w:val="22"/>
          <w:szCs w:val="22"/>
        </w:rPr>
        <w:t xml:space="preserve"> to move a</w:t>
      </w:r>
      <w:r w:rsidR="7571C413" w:rsidRPr="7A3EE0B1">
        <w:rPr>
          <w:rFonts w:ascii="Arial" w:eastAsia="Arial" w:hAnsi="Arial" w:cs="Arial"/>
          <w:sz w:val="22"/>
          <w:szCs w:val="22"/>
        </w:rPr>
        <w:t>t</w:t>
      </w:r>
      <w:r w:rsidR="36AF53B2" w:rsidRPr="7A3EE0B1">
        <w:rPr>
          <w:rFonts w:ascii="Arial" w:eastAsia="Arial" w:hAnsi="Arial" w:cs="Arial"/>
          <w:sz w:val="22"/>
          <w:szCs w:val="22"/>
        </w:rPr>
        <w:t xml:space="preserve"> pace to consider options for </w:t>
      </w:r>
      <w:r w:rsidR="44418385" w:rsidRPr="7A3EE0B1">
        <w:rPr>
          <w:rFonts w:ascii="Arial" w:eastAsia="Arial" w:hAnsi="Arial" w:cs="Arial"/>
          <w:sz w:val="22"/>
          <w:szCs w:val="22"/>
        </w:rPr>
        <w:t xml:space="preserve">best-in-class technology </w:t>
      </w:r>
      <w:r w:rsidR="3BA246E1" w:rsidRPr="7A3EE0B1">
        <w:rPr>
          <w:rFonts w:ascii="Arial" w:eastAsia="Arial" w:hAnsi="Arial" w:cs="Arial"/>
          <w:sz w:val="22"/>
          <w:szCs w:val="22"/>
        </w:rPr>
        <w:t>that align</w:t>
      </w:r>
      <w:r w:rsidR="64ADE21F" w:rsidRPr="7A3EE0B1">
        <w:rPr>
          <w:rFonts w:ascii="Arial" w:eastAsia="Arial" w:hAnsi="Arial" w:cs="Arial"/>
          <w:sz w:val="22"/>
          <w:szCs w:val="22"/>
        </w:rPr>
        <w:t>s</w:t>
      </w:r>
      <w:r w:rsidR="3BA246E1" w:rsidRPr="7A3EE0B1">
        <w:rPr>
          <w:rFonts w:ascii="Arial" w:eastAsia="Arial" w:hAnsi="Arial" w:cs="Arial"/>
          <w:sz w:val="22"/>
          <w:szCs w:val="22"/>
        </w:rPr>
        <w:t xml:space="preserve"> to and will deliver against the objectives detailed above.</w:t>
      </w:r>
    </w:p>
    <w:p w14:paraId="022E4619" w14:textId="77777777" w:rsidR="00F07ECA" w:rsidRDefault="00F07ECA" w:rsidP="00F07ECA">
      <w:pPr>
        <w:pStyle w:val="ListParagraph"/>
        <w:rPr>
          <w:rFonts w:ascii="Arial" w:eastAsia="Arial" w:hAnsi="Arial" w:cs="Arial"/>
        </w:rPr>
      </w:pPr>
    </w:p>
    <w:p w14:paraId="4973FFEF" w14:textId="3B287C49" w:rsidR="00F07ECA" w:rsidRDefault="00F07ECA" w:rsidP="7A3EE0B1">
      <w:pPr>
        <w:pStyle w:val="Default"/>
        <w:numPr>
          <w:ilvl w:val="0"/>
          <w:numId w:val="1"/>
        </w:numPr>
        <w:ind w:left="567" w:hanging="567"/>
        <w:jc w:val="both"/>
        <w:rPr>
          <w:rFonts w:ascii="Arial" w:eastAsia="Arial" w:hAnsi="Arial" w:cs="Arial"/>
          <w:sz w:val="22"/>
          <w:szCs w:val="22"/>
        </w:rPr>
      </w:pPr>
      <w:r>
        <w:rPr>
          <w:rFonts w:ascii="Arial" w:eastAsia="Arial" w:hAnsi="Arial" w:cs="Arial"/>
          <w:sz w:val="22"/>
          <w:szCs w:val="22"/>
        </w:rPr>
        <w:t xml:space="preserve">Currently </w:t>
      </w:r>
      <w:r w:rsidR="0027493A">
        <w:rPr>
          <w:rFonts w:ascii="Arial" w:eastAsia="Arial" w:hAnsi="Arial" w:cs="Arial"/>
          <w:sz w:val="22"/>
          <w:szCs w:val="22"/>
        </w:rPr>
        <w:t>the following system are used by Housing Call Centres</w:t>
      </w:r>
    </w:p>
    <w:p w14:paraId="608F51A8" w14:textId="77777777" w:rsidR="00CA28D1" w:rsidRDefault="00CA28D1" w:rsidP="00CA28D1">
      <w:pPr>
        <w:pStyle w:val="ListParagraph"/>
        <w:rPr>
          <w:rFonts w:ascii="Arial" w:eastAsia="Arial" w:hAnsi="Arial" w:cs="Arial"/>
        </w:rPr>
      </w:pPr>
    </w:p>
    <w:tbl>
      <w:tblPr>
        <w:tblStyle w:val="TableGrid"/>
        <w:tblW w:w="0" w:type="auto"/>
        <w:tblInd w:w="567" w:type="dxa"/>
        <w:tblLook w:val="04A0" w:firstRow="1" w:lastRow="0" w:firstColumn="1" w:lastColumn="0" w:noHBand="0" w:noVBand="1"/>
      </w:tblPr>
      <w:tblGrid>
        <w:gridCol w:w="2169"/>
        <w:gridCol w:w="2215"/>
        <w:gridCol w:w="2184"/>
        <w:gridCol w:w="2215"/>
      </w:tblGrid>
      <w:tr w:rsidR="00CA28D1" w14:paraId="3A9D39E7" w14:textId="77777777" w:rsidTr="00CA28D1">
        <w:tc>
          <w:tcPr>
            <w:tcW w:w="2337" w:type="dxa"/>
            <w:tcBorders>
              <w:top w:val="single" w:sz="4" w:space="0" w:color="auto"/>
              <w:left w:val="single" w:sz="4" w:space="0" w:color="auto"/>
              <w:bottom w:val="single" w:sz="4" w:space="0" w:color="auto"/>
              <w:right w:val="single" w:sz="4" w:space="0" w:color="auto"/>
            </w:tcBorders>
            <w:hideMark/>
          </w:tcPr>
          <w:p w14:paraId="773C49EE"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Service</w:t>
            </w:r>
          </w:p>
        </w:tc>
        <w:tc>
          <w:tcPr>
            <w:tcW w:w="2337" w:type="dxa"/>
            <w:tcBorders>
              <w:top w:val="single" w:sz="4" w:space="0" w:color="auto"/>
              <w:left w:val="single" w:sz="4" w:space="0" w:color="auto"/>
              <w:bottom w:val="single" w:sz="4" w:space="0" w:color="auto"/>
              <w:right w:val="single" w:sz="4" w:space="0" w:color="auto"/>
            </w:tcBorders>
            <w:hideMark/>
          </w:tcPr>
          <w:p w14:paraId="5EED29BE"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Technology</w:t>
            </w:r>
          </w:p>
        </w:tc>
        <w:tc>
          <w:tcPr>
            <w:tcW w:w="2338" w:type="dxa"/>
            <w:tcBorders>
              <w:top w:val="single" w:sz="4" w:space="0" w:color="auto"/>
              <w:left w:val="single" w:sz="4" w:space="0" w:color="auto"/>
              <w:bottom w:val="single" w:sz="4" w:space="0" w:color="auto"/>
              <w:right w:val="single" w:sz="4" w:space="0" w:color="auto"/>
            </w:tcBorders>
            <w:hideMark/>
          </w:tcPr>
          <w:p w14:paraId="4B6748A5"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Contract End Dates</w:t>
            </w:r>
          </w:p>
        </w:tc>
        <w:tc>
          <w:tcPr>
            <w:tcW w:w="2338" w:type="dxa"/>
            <w:tcBorders>
              <w:top w:val="single" w:sz="4" w:space="0" w:color="auto"/>
              <w:left w:val="single" w:sz="4" w:space="0" w:color="auto"/>
              <w:bottom w:val="single" w:sz="4" w:space="0" w:color="auto"/>
              <w:right w:val="single" w:sz="4" w:space="0" w:color="auto"/>
            </w:tcBorders>
            <w:hideMark/>
          </w:tcPr>
          <w:p w14:paraId="545ACDFD"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Additional Information</w:t>
            </w:r>
          </w:p>
        </w:tc>
      </w:tr>
      <w:tr w:rsidR="00CA28D1" w14:paraId="64DC444F" w14:textId="77777777" w:rsidTr="00CA28D1">
        <w:tc>
          <w:tcPr>
            <w:tcW w:w="2337" w:type="dxa"/>
            <w:tcBorders>
              <w:top w:val="single" w:sz="4" w:space="0" w:color="auto"/>
              <w:left w:val="single" w:sz="4" w:space="0" w:color="auto"/>
              <w:bottom w:val="single" w:sz="4" w:space="0" w:color="auto"/>
              <w:right w:val="single" w:sz="4" w:space="0" w:color="auto"/>
            </w:tcBorders>
            <w:hideMark/>
          </w:tcPr>
          <w:p w14:paraId="3CC32856"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All</w:t>
            </w:r>
          </w:p>
        </w:tc>
        <w:tc>
          <w:tcPr>
            <w:tcW w:w="2337" w:type="dxa"/>
            <w:tcBorders>
              <w:top w:val="single" w:sz="4" w:space="0" w:color="auto"/>
              <w:left w:val="single" w:sz="4" w:space="0" w:color="auto"/>
              <w:bottom w:val="single" w:sz="4" w:space="0" w:color="auto"/>
              <w:right w:val="single" w:sz="4" w:space="0" w:color="auto"/>
            </w:tcBorders>
            <w:hideMark/>
          </w:tcPr>
          <w:p w14:paraId="25EF47C8"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NEC (breakdown modules)</w:t>
            </w:r>
          </w:p>
        </w:tc>
        <w:tc>
          <w:tcPr>
            <w:tcW w:w="2338" w:type="dxa"/>
            <w:tcBorders>
              <w:top w:val="single" w:sz="4" w:space="0" w:color="auto"/>
              <w:left w:val="single" w:sz="4" w:space="0" w:color="auto"/>
              <w:bottom w:val="single" w:sz="4" w:space="0" w:color="auto"/>
              <w:right w:val="single" w:sz="4" w:space="0" w:color="auto"/>
            </w:tcBorders>
            <w:hideMark/>
          </w:tcPr>
          <w:p w14:paraId="67A183A5"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Month 2025</w:t>
            </w:r>
          </w:p>
        </w:tc>
        <w:tc>
          <w:tcPr>
            <w:tcW w:w="2338" w:type="dxa"/>
            <w:tcBorders>
              <w:top w:val="single" w:sz="4" w:space="0" w:color="auto"/>
              <w:left w:val="single" w:sz="4" w:space="0" w:color="auto"/>
              <w:bottom w:val="single" w:sz="4" w:space="0" w:color="auto"/>
              <w:right w:val="single" w:sz="4" w:space="0" w:color="auto"/>
            </w:tcBorders>
            <w:hideMark/>
          </w:tcPr>
          <w:p w14:paraId="3A442F6D"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Northgate will remain as-is</w:t>
            </w:r>
          </w:p>
        </w:tc>
      </w:tr>
      <w:tr w:rsidR="00CA28D1" w14:paraId="04B91323" w14:textId="77777777" w:rsidTr="00CA28D1">
        <w:tc>
          <w:tcPr>
            <w:tcW w:w="2337" w:type="dxa"/>
            <w:tcBorders>
              <w:top w:val="single" w:sz="4" w:space="0" w:color="auto"/>
              <w:left w:val="single" w:sz="4" w:space="0" w:color="auto"/>
              <w:bottom w:val="single" w:sz="4" w:space="0" w:color="auto"/>
              <w:right w:val="single" w:sz="4" w:space="0" w:color="auto"/>
            </w:tcBorders>
            <w:hideMark/>
          </w:tcPr>
          <w:p w14:paraId="71357120"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All</w:t>
            </w:r>
          </w:p>
        </w:tc>
        <w:tc>
          <w:tcPr>
            <w:tcW w:w="2337" w:type="dxa"/>
            <w:tcBorders>
              <w:top w:val="single" w:sz="4" w:space="0" w:color="auto"/>
              <w:left w:val="single" w:sz="4" w:space="0" w:color="auto"/>
              <w:bottom w:val="single" w:sz="4" w:space="0" w:color="auto"/>
              <w:right w:val="single" w:sz="4" w:space="0" w:color="auto"/>
            </w:tcBorders>
            <w:hideMark/>
          </w:tcPr>
          <w:p w14:paraId="2A41BE14"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Cirrus Telephony</w:t>
            </w:r>
          </w:p>
        </w:tc>
        <w:tc>
          <w:tcPr>
            <w:tcW w:w="2338" w:type="dxa"/>
            <w:tcBorders>
              <w:top w:val="single" w:sz="4" w:space="0" w:color="auto"/>
              <w:left w:val="single" w:sz="4" w:space="0" w:color="auto"/>
              <w:bottom w:val="single" w:sz="4" w:space="0" w:color="auto"/>
              <w:right w:val="single" w:sz="4" w:space="0" w:color="auto"/>
            </w:tcBorders>
            <w:hideMark/>
          </w:tcPr>
          <w:p w14:paraId="3725DD02" w14:textId="77777777" w:rsidR="00CA28D1" w:rsidRDefault="00CA28D1">
            <w:pPr>
              <w:pStyle w:val="Default"/>
              <w:rPr>
                <w:rFonts w:asciiTheme="minorHAnsi" w:hAnsiTheme="minorHAnsi" w:cs="Arial"/>
                <w:sz w:val="21"/>
                <w:szCs w:val="21"/>
                <w:lang w:val="en-US" w:eastAsia="ja-JP"/>
              </w:rPr>
            </w:pPr>
            <w:r>
              <w:rPr>
                <w:rFonts w:asciiTheme="minorHAnsi" w:hAnsiTheme="minorHAnsi" w:cs="Arial"/>
                <w:sz w:val="21"/>
                <w:szCs w:val="21"/>
                <w:lang w:val="en-US" w:eastAsia="ja-JP"/>
              </w:rPr>
              <w:t>March 2025</w:t>
            </w:r>
          </w:p>
        </w:tc>
        <w:tc>
          <w:tcPr>
            <w:tcW w:w="2338" w:type="dxa"/>
            <w:tcBorders>
              <w:top w:val="single" w:sz="4" w:space="0" w:color="auto"/>
              <w:left w:val="single" w:sz="4" w:space="0" w:color="auto"/>
              <w:bottom w:val="single" w:sz="4" w:space="0" w:color="auto"/>
              <w:right w:val="single" w:sz="4" w:space="0" w:color="auto"/>
            </w:tcBorders>
          </w:tcPr>
          <w:p w14:paraId="429C641A" w14:textId="77777777" w:rsidR="00CA28D1" w:rsidRDefault="00CA28D1">
            <w:pPr>
              <w:pStyle w:val="Default"/>
              <w:rPr>
                <w:rFonts w:asciiTheme="minorHAnsi" w:hAnsiTheme="minorHAnsi" w:cs="Arial"/>
                <w:sz w:val="21"/>
                <w:szCs w:val="21"/>
                <w:lang w:val="en-US" w:eastAsia="ja-JP"/>
              </w:rPr>
            </w:pPr>
          </w:p>
        </w:tc>
      </w:tr>
      <w:tr w:rsidR="00CA28D1" w14:paraId="3AADE5C6" w14:textId="77777777" w:rsidTr="00CA28D1">
        <w:tc>
          <w:tcPr>
            <w:tcW w:w="2337" w:type="dxa"/>
            <w:tcBorders>
              <w:top w:val="single" w:sz="4" w:space="0" w:color="auto"/>
              <w:left w:val="single" w:sz="4" w:space="0" w:color="auto"/>
              <w:bottom w:val="single" w:sz="4" w:space="0" w:color="auto"/>
              <w:right w:val="single" w:sz="4" w:space="0" w:color="auto"/>
            </w:tcBorders>
          </w:tcPr>
          <w:p w14:paraId="4B1FE973" w14:textId="77777777" w:rsidR="00CA28D1" w:rsidRDefault="00CA28D1">
            <w:pPr>
              <w:pStyle w:val="Default"/>
              <w:rPr>
                <w:rFonts w:asciiTheme="minorHAnsi" w:hAnsiTheme="minorHAnsi" w:cs="Arial"/>
                <w:sz w:val="21"/>
                <w:szCs w:val="21"/>
                <w:lang w:val="en-US" w:eastAsia="ja-JP"/>
              </w:rPr>
            </w:pPr>
          </w:p>
        </w:tc>
        <w:tc>
          <w:tcPr>
            <w:tcW w:w="2337" w:type="dxa"/>
            <w:tcBorders>
              <w:top w:val="single" w:sz="4" w:space="0" w:color="auto"/>
              <w:left w:val="single" w:sz="4" w:space="0" w:color="auto"/>
              <w:bottom w:val="single" w:sz="4" w:space="0" w:color="auto"/>
              <w:right w:val="single" w:sz="4" w:space="0" w:color="auto"/>
            </w:tcBorders>
          </w:tcPr>
          <w:p w14:paraId="224BC269"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4F6E039F"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4A8DBD8F" w14:textId="77777777" w:rsidR="00CA28D1" w:rsidRDefault="00CA28D1">
            <w:pPr>
              <w:pStyle w:val="Default"/>
              <w:rPr>
                <w:rFonts w:asciiTheme="minorHAnsi" w:hAnsiTheme="minorHAnsi" w:cs="Arial"/>
                <w:sz w:val="21"/>
                <w:szCs w:val="21"/>
                <w:lang w:val="en-US" w:eastAsia="ja-JP"/>
              </w:rPr>
            </w:pPr>
          </w:p>
        </w:tc>
      </w:tr>
      <w:tr w:rsidR="00CA28D1" w14:paraId="4DCBCCC4" w14:textId="77777777" w:rsidTr="00CA28D1">
        <w:tc>
          <w:tcPr>
            <w:tcW w:w="2337" w:type="dxa"/>
            <w:tcBorders>
              <w:top w:val="single" w:sz="4" w:space="0" w:color="auto"/>
              <w:left w:val="single" w:sz="4" w:space="0" w:color="auto"/>
              <w:bottom w:val="single" w:sz="4" w:space="0" w:color="auto"/>
              <w:right w:val="single" w:sz="4" w:space="0" w:color="auto"/>
            </w:tcBorders>
          </w:tcPr>
          <w:p w14:paraId="3C54BA11" w14:textId="77777777" w:rsidR="00CA28D1" w:rsidRDefault="00CA28D1">
            <w:pPr>
              <w:pStyle w:val="Default"/>
              <w:rPr>
                <w:rFonts w:asciiTheme="minorHAnsi" w:hAnsiTheme="minorHAnsi" w:cs="Arial"/>
                <w:sz w:val="21"/>
                <w:szCs w:val="21"/>
                <w:lang w:val="en-US" w:eastAsia="ja-JP"/>
              </w:rPr>
            </w:pPr>
          </w:p>
        </w:tc>
        <w:tc>
          <w:tcPr>
            <w:tcW w:w="2337" w:type="dxa"/>
            <w:tcBorders>
              <w:top w:val="single" w:sz="4" w:space="0" w:color="auto"/>
              <w:left w:val="single" w:sz="4" w:space="0" w:color="auto"/>
              <w:bottom w:val="single" w:sz="4" w:space="0" w:color="auto"/>
              <w:right w:val="single" w:sz="4" w:space="0" w:color="auto"/>
            </w:tcBorders>
          </w:tcPr>
          <w:p w14:paraId="1972EF8D"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695CB1BD"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241B7E5F" w14:textId="77777777" w:rsidR="00CA28D1" w:rsidRDefault="00CA28D1">
            <w:pPr>
              <w:pStyle w:val="Default"/>
              <w:rPr>
                <w:rFonts w:asciiTheme="minorHAnsi" w:hAnsiTheme="minorHAnsi" w:cs="Arial"/>
                <w:sz w:val="21"/>
                <w:szCs w:val="21"/>
                <w:lang w:val="en-US" w:eastAsia="ja-JP"/>
              </w:rPr>
            </w:pPr>
          </w:p>
        </w:tc>
      </w:tr>
      <w:tr w:rsidR="00CA28D1" w14:paraId="64FEAFC9" w14:textId="77777777" w:rsidTr="00CA28D1">
        <w:tc>
          <w:tcPr>
            <w:tcW w:w="2337" w:type="dxa"/>
            <w:tcBorders>
              <w:top w:val="single" w:sz="4" w:space="0" w:color="auto"/>
              <w:left w:val="single" w:sz="4" w:space="0" w:color="auto"/>
              <w:bottom w:val="single" w:sz="4" w:space="0" w:color="auto"/>
              <w:right w:val="single" w:sz="4" w:space="0" w:color="auto"/>
            </w:tcBorders>
          </w:tcPr>
          <w:p w14:paraId="1E7B5545" w14:textId="77777777" w:rsidR="00CA28D1" w:rsidRDefault="00CA28D1">
            <w:pPr>
              <w:pStyle w:val="Default"/>
              <w:rPr>
                <w:rFonts w:asciiTheme="minorHAnsi" w:hAnsiTheme="minorHAnsi" w:cs="Arial"/>
                <w:sz w:val="21"/>
                <w:szCs w:val="21"/>
                <w:lang w:val="en-US" w:eastAsia="ja-JP"/>
              </w:rPr>
            </w:pPr>
          </w:p>
        </w:tc>
        <w:tc>
          <w:tcPr>
            <w:tcW w:w="2337" w:type="dxa"/>
            <w:tcBorders>
              <w:top w:val="single" w:sz="4" w:space="0" w:color="auto"/>
              <w:left w:val="single" w:sz="4" w:space="0" w:color="auto"/>
              <w:bottom w:val="single" w:sz="4" w:space="0" w:color="auto"/>
              <w:right w:val="single" w:sz="4" w:space="0" w:color="auto"/>
            </w:tcBorders>
          </w:tcPr>
          <w:p w14:paraId="7C82F847"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477BAF2F"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6EFC6D6C" w14:textId="77777777" w:rsidR="00CA28D1" w:rsidRDefault="00CA28D1">
            <w:pPr>
              <w:pStyle w:val="Default"/>
              <w:rPr>
                <w:rFonts w:asciiTheme="minorHAnsi" w:hAnsiTheme="minorHAnsi" w:cs="Arial"/>
                <w:sz w:val="21"/>
                <w:szCs w:val="21"/>
                <w:lang w:val="en-US" w:eastAsia="ja-JP"/>
              </w:rPr>
            </w:pPr>
          </w:p>
        </w:tc>
      </w:tr>
      <w:tr w:rsidR="00CA28D1" w14:paraId="26637737" w14:textId="77777777" w:rsidTr="00CA28D1">
        <w:tc>
          <w:tcPr>
            <w:tcW w:w="2337" w:type="dxa"/>
            <w:tcBorders>
              <w:top w:val="single" w:sz="4" w:space="0" w:color="auto"/>
              <w:left w:val="single" w:sz="4" w:space="0" w:color="auto"/>
              <w:bottom w:val="single" w:sz="4" w:space="0" w:color="auto"/>
              <w:right w:val="single" w:sz="4" w:space="0" w:color="auto"/>
            </w:tcBorders>
          </w:tcPr>
          <w:p w14:paraId="19AA8D0F" w14:textId="77777777" w:rsidR="00CA28D1" w:rsidRDefault="00CA28D1">
            <w:pPr>
              <w:pStyle w:val="Default"/>
              <w:rPr>
                <w:rFonts w:asciiTheme="minorHAnsi" w:hAnsiTheme="minorHAnsi" w:cs="Arial"/>
                <w:sz w:val="21"/>
                <w:szCs w:val="21"/>
                <w:lang w:val="en-US" w:eastAsia="ja-JP"/>
              </w:rPr>
            </w:pPr>
          </w:p>
        </w:tc>
        <w:tc>
          <w:tcPr>
            <w:tcW w:w="2337" w:type="dxa"/>
            <w:tcBorders>
              <w:top w:val="single" w:sz="4" w:space="0" w:color="auto"/>
              <w:left w:val="single" w:sz="4" w:space="0" w:color="auto"/>
              <w:bottom w:val="single" w:sz="4" w:space="0" w:color="auto"/>
              <w:right w:val="single" w:sz="4" w:space="0" w:color="auto"/>
            </w:tcBorders>
          </w:tcPr>
          <w:p w14:paraId="3EF24686"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6F8866DB"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5EDEDA24" w14:textId="77777777" w:rsidR="00CA28D1" w:rsidRDefault="00CA28D1">
            <w:pPr>
              <w:pStyle w:val="Default"/>
              <w:rPr>
                <w:rFonts w:asciiTheme="minorHAnsi" w:hAnsiTheme="minorHAnsi" w:cs="Arial"/>
                <w:sz w:val="21"/>
                <w:szCs w:val="21"/>
                <w:lang w:val="en-US" w:eastAsia="ja-JP"/>
              </w:rPr>
            </w:pPr>
          </w:p>
        </w:tc>
      </w:tr>
      <w:tr w:rsidR="00CA28D1" w14:paraId="1AA006C8" w14:textId="77777777" w:rsidTr="00CA28D1">
        <w:tc>
          <w:tcPr>
            <w:tcW w:w="2337" w:type="dxa"/>
            <w:tcBorders>
              <w:top w:val="single" w:sz="4" w:space="0" w:color="auto"/>
              <w:left w:val="single" w:sz="4" w:space="0" w:color="auto"/>
              <w:bottom w:val="single" w:sz="4" w:space="0" w:color="auto"/>
              <w:right w:val="single" w:sz="4" w:space="0" w:color="auto"/>
            </w:tcBorders>
          </w:tcPr>
          <w:p w14:paraId="50E12E2E" w14:textId="77777777" w:rsidR="00CA28D1" w:rsidRDefault="00CA28D1">
            <w:pPr>
              <w:pStyle w:val="Default"/>
              <w:rPr>
                <w:rFonts w:asciiTheme="minorHAnsi" w:hAnsiTheme="minorHAnsi" w:cs="Arial"/>
                <w:sz w:val="21"/>
                <w:szCs w:val="21"/>
                <w:lang w:val="en-US" w:eastAsia="ja-JP"/>
              </w:rPr>
            </w:pPr>
          </w:p>
        </w:tc>
        <w:tc>
          <w:tcPr>
            <w:tcW w:w="2337" w:type="dxa"/>
            <w:tcBorders>
              <w:top w:val="single" w:sz="4" w:space="0" w:color="auto"/>
              <w:left w:val="single" w:sz="4" w:space="0" w:color="auto"/>
              <w:bottom w:val="single" w:sz="4" w:space="0" w:color="auto"/>
              <w:right w:val="single" w:sz="4" w:space="0" w:color="auto"/>
            </w:tcBorders>
          </w:tcPr>
          <w:p w14:paraId="69B57333"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71115938" w14:textId="77777777" w:rsidR="00CA28D1" w:rsidRDefault="00CA28D1">
            <w:pPr>
              <w:pStyle w:val="Default"/>
              <w:rPr>
                <w:rFonts w:asciiTheme="minorHAnsi" w:hAnsiTheme="minorHAnsi" w:cs="Arial"/>
                <w:sz w:val="21"/>
                <w:szCs w:val="21"/>
                <w:lang w:val="en-US" w:eastAsia="ja-JP"/>
              </w:rPr>
            </w:pPr>
          </w:p>
        </w:tc>
        <w:tc>
          <w:tcPr>
            <w:tcW w:w="2338" w:type="dxa"/>
            <w:tcBorders>
              <w:top w:val="single" w:sz="4" w:space="0" w:color="auto"/>
              <w:left w:val="single" w:sz="4" w:space="0" w:color="auto"/>
              <w:bottom w:val="single" w:sz="4" w:space="0" w:color="auto"/>
              <w:right w:val="single" w:sz="4" w:space="0" w:color="auto"/>
            </w:tcBorders>
          </w:tcPr>
          <w:p w14:paraId="4198B68D" w14:textId="77777777" w:rsidR="00CA28D1" w:rsidRDefault="00CA28D1">
            <w:pPr>
              <w:pStyle w:val="Default"/>
              <w:rPr>
                <w:rFonts w:asciiTheme="minorHAnsi" w:hAnsiTheme="minorHAnsi" w:cs="Arial"/>
                <w:sz w:val="21"/>
                <w:szCs w:val="21"/>
                <w:lang w:val="en-US" w:eastAsia="ja-JP"/>
              </w:rPr>
            </w:pPr>
          </w:p>
        </w:tc>
      </w:tr>
    </w:tbl>
    <w:p w14:paraId="5600321C" w14:textId="77777777" w:rsidR="00CA28D1" w:rsidRPr="008021F5" w:rsidRDefault="00CA28D1" w:rsidP="00CA28D1">
      <w:pPr>
        <w:pStyle w:val="Default"/>
        <w:jc w:val="both"/>
        <w:rPr>
          <w:rFonts w:ascii="Arial" w:eastAsia="Arial" w:hAnsi="Arial" w:cs="Arial"/>
          <w:sz w:val="22"/>
          <w:szCs w:val="22"/>
        </w:rPr>
      </w:pPr>
    </w:p>
    <w:p w14:paraId="77F56213" w14:textId="4FA84258" w:rsidR="00056FBD" w:rsidRPr="005B4F3A" w:rsidRDefault="00056FBD" w:rsidP="005B4F3A">
      <w:pPr>
        <w:pStyle w:val="Default"/>
        <w:rPr>
          <w:rFonts w:ascii="Arial" w:eastAsia="Arial" w:hAnsi="Arial" w:cs="Arial"/>
          <w:sz w:val="22"/>
          <w:szCs w:val="22"/>
        </w:rPr>
      </w:pPr>
    </w:p>
    <w:p w14:paraId="30802D37" w14:textId="10443A0C" w:rsidR="00056FBD" w:rsidRPr="00056FBD" w:rsidRDefault="00056FBD" w:rsidP="7A3EE0B1">
      <w:pPr>
        <w:pStyle w:val="Default"/>
        <w:rPr>
          <w:rFonts w:ascii="Arial" w:eastAsia="Arial" w:hAnsi="Arial" w:cs="Arial"/>
          <w:sz w:val="22"/>
          <w:szCs w:val="22"/>
        </w:rPr>
      </w:pPr>
    </w:p>
    <w:p w14:paraId="4FC48923" w14:textId="5E30EF46" w:rsidR="00056FBD" w:rsidRPr="00056FBD" w:rsidRDefault="00056FBD" w:rsidP="7A3EE0B1">
      <w:pPr>
        <w:pStyle w:val="Default"/>
        <w:rPr>
          <w:rFonts w:ascii="Arial" w:eastAsia="Arial" w:hAnsi="Arial" w:cs="Arial"/>
          <w:sz w:val="22"/>
          <w:szCs w:val="22"/>
        </w:rPr>
      </w:pPr>
    </w:p>
    <w:p w14:paraId="682E2FAE" w14:textId="229D8723" w:rsidR="00056FBD" w:rsidRPr="00056FBD" w:rsidRDefault="00056FBD" w:rsidP="7A3EE0B1">
      <w:pPr>
        <w:pStyle w:val="Default"/>
        <w:rPr>
          <w:rFonts w:ascii="Arial" w:eastAsia="Arial" w:hAnsi="Arial" w:cs="Arial"/>
          <w:sz w:val="22"/>
          <w:szCs w:val="22"/>
        </w:rPr>
      </w:pPr>
    </w:p>
    <w:p w14:paraId="3EE43D6E" w14:textId="265F9614" w:rsidR="00056FBD" w:rsidRPr="00056FBD" w:rsidRDefault="00056FBD" w:rsidP="7A3EE0B1">
      <w:pPr>
        <w:pStyle w:val="Default"/>
        <w:rPr>
          <w:rFonts w:ascii="Arial" w:eastAsia="Arial" w:hAnsi="Arial" w:cs="Arial"/>
          <w:sz w:val="22"/>
          <w:szCs w:val="22"/>
        </w:rPr>
      </w:pPr>
    </w:p>
    <w:p w14:paraId="4B36100C" w14:textId="02C39B08" w:rsidR="00056FBD" w:rsidRPr="00056FBD" w:rsidRDefault="00056FBD" w:rsidP="7A3EE0B1">
      <w:pPr>
        <w:pStyle w:val="Default"/>
        <w:rPr>
          <w:rFonts w:ascii="Arial" w:eastAsia="Arial" w:hAnsi="Arial" w:cs="Arial"/>
          <w:sz w:val="22"/>
          <w:szCs w:val="22"/>
        </w:rPr>
      </w:pPr>
    </w:p>
    <w:p w14:paraId="489F14ED" w14:textId="067EA31D" w:rsidR="00056FBD" w:rsidRPr="00056FBD" w:rsidRDefault="00056FBD" w:rsidP="7A3EE0B1">
      <w:pPr>
        <w:pStyle w:val="Default"/>
        <w:rPr>
          <w:rFonts w:ascii="Arial" w:eastAsia="Arial" w:hAnsi="Arial" w:cs="Arial"/>
          <w:sz w:val="22"/>
          <w:szCs w:val="22"/>
        </w:rPr>
      </w:pPr>
    </w:p>
    <w:p w14:paraId="44AD390D" w14:textId="54E5FD30" w:rsidR="00056FBD" w:rsidRPr="00056FBD" w:rsidRDefault="00D872AC" w:rsidP="7A3EE0B1">
      <w:pPr>
        <w:pStyle w:val="Heading1"/>
        <w:rPr>
          <w:rFonts w:ascii="Arial" w:eastAsia="Arial" w:hAnsi="Arial" w:cs="Arial"/>
          <w:sz w:val="24"/>
          <w:szCs w:val="24"/>
        </w:rPr>
      </w:pPr>
      <w:r w:rsidRPr="7A3EE0B1">
        <w:rPr>
          <w:rFonts w:ascii="Arial" w:eastAsia="Arial" w:hAnsi="Arial" w:cs="Arial"/>
          <w:sz w:val="24"/>
          <w:szCs w:val="24"/>
        </w:rPr>
        <w:lastRenderedPageBreak/>
        <w:t>Method</w:t>
      </w:r>
      <w:r w:rsidR="00520F6B" w:rsidRPr="7A3EE0B1">
        <w:rPr>
          <w:rFonts w:ascii="Arial" w:eastAsia="Arial" w:hAnsi="Arial" w:cs="Arial"/>
          <w:sz w:val="24"/>
          <w:szCs w:val="24"/>
        </w:rPr>
        <w:t xml:space="preserve"> &amp; Requirements of the Brief</w:t>
      </w:r>
    </w:p>
    <w:p w14:paraId="40D5796D" w14:textId="55F28AAA" w:rsidR="7A3EE0B1" w:rsidRDefault="7A3EE0B1" w:rsidP="7A3EE0B1">
      <w:pPr>
        <w:rPr>
          <w:rFonts w:ascii="Arial" w:eastAsia="Arial" w:hAnsi="Arial" w:cs="Arial"/>
        </w:rPr>
      </w:pPr>
    </w:p>
    <w:p w14:paraId="5DF47297" w14:textId="7B3680F9" w:rsidR="001212F3" w:rsidRPr="008021F5" w:rsidRDefault="4C26070A" w:rsidP="7A3EE0B1">
      <w:pPr>
        <w:pStyle w:val="Default"/>
        <w:numPr>
          <w:ilvl w:val="0"/>
          <w:numId w:val="1"/>
        </w:numPr>
        <w:ind w:left="567" w:hanging="567"/>
        <w:jc w:val="both"/>
        <w:rPr>
          <w:rFonts w:ascii="Arial" w:eastAsia="Arial" w:hAnsi="Arial" w:cs="Arial"/>
          <w:sz w:val="22"/>
          <w:szCs w:val="22"/>
        </w:rPr>
      </w:pPr>
      <w:r w:rsidRPr="7A3EE0B1">
        <w:rPr>
          <w:rFonts w:ascii="Arial" w:eastAsia="Arial" w:hAnsi="Arial" w:cs="Arial"/>
          <w:sz w:val="22"/>
          <w:szCs w:val="22"/>
        </w:rPr>
        <w:t xml:space="preserve">Lambeth are seeking consultancy services that can provide </w:t>
      </w:r>
      <w:r w:rsidR="33410372" w:rsidRPr="7A3EE0B1">
        <w:rPr>
          <w:rFonts w:ascii="Arial" w:eastAsia="Arial" w:hAnsi="Arial" w:cs="Arial"/>
          <w:sz w:val="22"/>
          <w:szCs w:val="22"/>
        </w:rPr>
        <w:t>‘</w:t>
      </w:r>
      <w:r w:rsidRPr="7A3EE0B1">
        <w:rPr>
          <w:rFonts w:ascii="Arial" w:eastAsia="Arial" w:hAnsi="Arial" w:cs="Arial"/>
          <w:sz w:val="22"/>
          <w:szCs w:val="22"/>
        </w:rPr>
        <w:t xml:space="preserve">product </w:t>
      </w:r>
      <w:r w:rsidR="149B8A08" w:rsidRPr="7A3EE0B1">
        <w:rPr>
          <w:rFonts w:ascii="Arial" w:eastAsia="Arial" w:hAnsi="Arial" w:cs="Arial"/>
          <w:sz w:val="22"/>
          <w:szCs w:val="22"/>
        </w:rPr>
        <w:t>specialism</w:t>
      </w:r>
      <w:r w:rsidR="4BCFCA77" w:rsidRPr="7A3EE0B1">
        <w:rPr>
          <w:rFonts w:ascii="Arial" w:eastAsia="Arial" w:hAnsi="Arial" w:cs="Arial"/>
          <w:sz w:val="22"/>
          <w:szCs w:val="22"/>
        </w:rPr>
        <w:t>’</w:t>
      </w:r>
      <w:r w:rsidRPr="7A3EE0B1">
        <w:rPr>
          <w:rFonts w:ascii="Arial" w:eastAsia="Arial" w:hAnsi="Arial" w:cs="Arial"/>
          <w:sz w:val="22"/>
          <w:szCs w:val="22"/>
        </w:rPr>
        <w:t xml:space="preserve"> to advise on an integrated product suite that will provide the optimal technology to achieve the required </w:t>
      </w:r>
      <w:r w:rsidR="04D63D0D" w:rsidRPr="7A3EE0B1">
        <w:rPr>
          <w:rFonts w:ascii="Arial" w:eastAsia="Arial" w:hAnsi="Arial" w:cs="Arial"/>
          <w:sz w:val="22"/>
          <w:szCs w:val="22"/>
        </w:rPr>
        <w:t>outcomes</w:t>
      </w:r>
      <w:r w:rsidR="24551DCD" w:rsidRPr="7A3EE0B1">
        <w:rPr>
          <w:rFonts w:ascii="Arial" w:eastAsia="Arial" w:hAnsi="Arial" w:cs="Arial"/>
          <w:sz w:val="22"/>
          <w:szCs w:val="22"/>
        </w:rPr>
        <w:t xml:space="preserve"> for a best-in-class call centre. </w:t>
      </w:r>
      <w:r w:rsidR="6C134AA1" w:rsidRPr="7A3EE0B1">
        <w:rPr>
          <w:rFonts w:ascii="Arial" w:eastAsia="Arial" w:hAnsi="Arial" w:cs="Arial"/>
          <w:sz w:val="22"/>
          <w:szCs w:val="22"/>
        </w:rPr>
        <w:t>T</w:t>
      </w:r>
      <w:r w:rsidR="24551DCD" w:rsidRPr="7A3EE0B1">
        <w:rPr>
          <w:rFonts w:ascii="Arial" w:eastAsia="Arial" w:hAnsi="Arial" w:cs="Arial"/>
          <w:sz w:val="22"/>
          <w:szCs w:val="22"/>
        </w:rPr>
        <w:t>his</w:t>
      </w:r>
      <w:r w:rsidR="2C922A5C" w:rsidRPr="7A3EE0B1">
        <w:rPr>
          <w:rFonts w:ascii="Arial" w:eastAsia="Arial" w:hAnsi="Arial" w:cs="Arial"/>
          <w:sz w:val="22"/>
          <w:szCs w:val="22"/>
        </w:rPr>
        <w:t xml:space="preserve"> </w:t>
      </w:r>
      <w:r w:rsidR="2FCE2E85" w:rsidRPr="7A3EE0B1">
        <w:rPr>
          <w:rFonts w:ascii="Arial" w:eastAsia="Arial" w:hAnsi="Arial" w:cs="Arial"/>
          <w:sz w:val="22"/>
          <w:szCs w:val="22"/>
        </w:rPr>
        <w:t>is to</w:t>
      </w:r>
      <w:r w:rsidR="6926580D" w:rsidRPr="7A3EE0B1">
        <w:rPr>
          <w:rFonts w:ascii="Arial" w:eastAsia="Arial" w:hAnsi="Arial" w:cs="Arial"/>
          <w:sz w:val="22"/>
          <w:szCs w:val="22"/>
        </w:rPr>
        <w:t xml:space="preserve"> include</w:t>
      </w:r>
      <w:r w:rsidR="2169460A" w:rsidRPr="7A3EE0B1">
        <w:rPr>
          <w:rFonts w:ascii="Arial" w:eastAsia="Arial" w:hAnsi="Arial" w:cs="Arial"/>
          <w:sz w:val="22"/>
          <w:szCs w:val="22"/>
        </w:rPr>
        <w:t>:</w:t>
      </w:r>
    </w:p>
    <w:p w14:paraId="33CD1E45" w14:textId="77777777" w:rsidR="00F335CA" w:rsidRPr="008021F5" w:rsidRDefault="00F335CA" w:rsidP="7A3EE0B1">
      <w:pPr>
        <w:pStyle w:val="Default"/>
        <w:jc w:val="both"/>
        <w:rPr>
          <w:rFonts w:ascii="Arial" w:eastAsia="Arial" w:hAnsi="Arial" w:cs="Arial"/>
          <w:sz w:val="22"/>
          <w:szCs w:val="22"/>
        </w:rPr>
      </w:pPr>
    </w:p>
    <w:p w14:paraId="1E232ACC" w14:textId="0A776A34" w:rsidR="00F335CA" w:rsidRPr="008021F5" w:rsidRDefault="44ECEBA5" w:rsidP="7A3EE0B1">
      <w:pPr>
        <w:pStyle w:val="Default"/>
        <w:ind w:left="708"/>
        <w:jc w:val="both"/>
        <w:rPr>
          <w:rFonts w:ascii="Arial" w:eastAsia="Arial" w:hAnsi="Arial" w:cs="Arial"/>
          <w:sz w:val="22"/>
          <w:szCs w:val="22"/>
        </w:rPr>
      </w:pPr>
      <w:r w:rsidRPr="7A3EE0B1">
        <w:rPr>
          <w:rFonts w:ascii="Arial" w:eastAsia="Arial" w:hAnsi="Arial" w:cs="Arial"/>
          <w:sz w:val="22"/>
          <w:szCs w:val="22"/>
        </w:rPr>
        <w:t xml:space="preserve">1: </w:t>
      </w:r>
      <w:r w:rsidR="00F335CA" w:rsidRPr="7A3EE0B1">
        <w:rPr>
          <w:rFonts w:ascii="Arial" w:eastAsia="Arial" w:hAnsi="Arial" w:cs="Arial"/>
          <w:sz w:val="22"/>
          <w:szCs w:val="22"/>
        </w:rPr>
        <w:t xml:space="preserve">Options for </w:t>
      </w:r>
      <w:r w:rsidR="1462F2BE" w:rsidRPr="7A3EE0B1">
        <w:rPr>
          <w:rFonts w:ascii="Arial" w:eastAsia="Arial" w:hAnsi="Arial" w:cs="Arial"/>
          <w:sz w:val="22"/>
          <w:szCs w:val="22"/>
        </w:rPr>
        <w:t xml:space="preserve">a </w:t>
      </w:r>
      <w:r w:rsidR="00F335CA" w:rsidRPr="7A3EE0B1">
        <w:rPr>
          <w:rFonts w:ascii="Arial" w:eastAsia="Arial" w:hAnsi="Arial" w:cs="Arial"/>
          <w:sz w:val="22"/>
          <w:szCs w:val="22"/>
        </w:rPr>
        <w:t xml:space="preserve">future state technology suite and </w:t>
      </w:r>
      <w:r w:rsidR="3098753B" w:rsidRPr="7A3EE0B1">
        <w:rPr>
          <w:rFonts w:ascii="Arial" w:eastAsia="Arial" w:hAnsi="Arial" w:cs="Arial"/>
          <w:sz w:val="22"/>
          <w:szCs w:val="22"/>
        </w:rPr>
        <w:t>analysis</w:t>
      </w:r>
      <w:r w:rsidR="00F335CA" w:rsidRPr="7A3EE0B1">
        <w:rPr>
          <w:rFonts w:ascii="Arial" w:eastAsia="Arial" w:hAnsi="Arial" w:cs="Arial"/>
          <w:sz w:val="22"/>
          <w:szCs w:val="22"/>
        </w:rPr>
        <w:t xml:space="preserve"> of best of class suppliers to ensure an integrated solution, with clear appraisal against our criteria, </w:t>
      </w:r>
      <w:r w:rsidR="70B75262" w:rsidRPr="7A3EE0B1">
        <w:rPr>
          <w:rFonts w:ascii="Arial" w:eastAsia="Arial" w:hAnsi="Arial" w:cs="Arial"/>
          <w:sz w:val="22"/>
          <w:szCs w:val="22"/>
        </w:rPr>
        <w:t>including</w:t>
      </w:r>
      <w:r w:rsidR="00F335CA" w:rsidRPr="7A3EE0B1">
        <w:rPr>
          <w:rFonts w:ascii="Arial" w:eastAsia="Arial" w:hAnsi="Arial" w:cs="Arial"/>
          <w:sz w:val="22"/>
          <w:szCs w:val="22"/>
        </w:rPr>
        <w:t xml:space="preserve"> a recommendation for the best fit for Lambeth</w:t>
      </w:r>
      <w:r w:rsidR="0653CA9D" w:rsidRPr="7A3EE0B1">
        <w:rPr>
          <w:rFonts w:ascii="Arial" w:eastAsia="Arial" w:hAnsi="Arial" w:cs="Arial"/>
          <w:sz w:val="22"/>
          <w:szCs w:val="22"/>
        </w:rPr>
        <w:t xml:space="preserve">. </w:t>
      </w:r>
    </w:p>
    <w:p w14:paraId="7E2B9481" w14:textId="795B10AC" w:rsidR="00F335CA" w:rsidRPr="008021F5" w:rsidRDefault="00F335CA" w:rsidP="7A3EE0B1">
      <w:pPr>
        <w:pStyle w:val="Default"/>
        <w:ind w:left="708"/>
        <w:jc w:val="both"/>
        <w:rPr>
          <w:rFonts w:ascii="Arial" w:eastAsia="Arial" w:hAnsi="Arial" w:cs="Arial"/>
          <w:sz w:val="22"/>
          <w:szCs w:val="22"/>
        </w:rPr>
      </w:pPr>
    </w:p>
    <w:p w14:paraId="5F0F072B" w14:textId="24575F37" w:rsidR="00F335CA" w:rsidRPr="008021F5" w:rsidRDefault="510555A9" w:rsidP="7A3EE0B1">
      <w:pPr>
        <w:pStyle w:val="Default"/>
        <w:ind w:left="708"/>
        <w:jc w:val="both"/>
        <w:rPr>
          <w:rFonts w:ascii="Arial" w:eastAsia="Arial" w:hAnsi="Arial" w:cs="Arial"/>
          <w:sz w:val="22"/>
          <w:szCs w:val="22"/>
        </w:rPr>
      </w:pPr>
      <w:r w:rsidRPr="7A3EE0B1">
        <w:rPr>
          <w:rFonts w:ascii="Arial" w:eastAsia="Arial" w:hAnsi="Arial" w:cs="Arial"/>
          <w:sz w:val="22"/>
          <w:szCs w:val="22"/>
        </w:rPr>
        <w:t xml:space="preserve">2: </w:t>
      </w:r>
      <w:r w:rsidR="0653CA9D" w:rsidRPr="7A3EE0B1">
        <w:rPr>
          <w:rFonts w:ascii="Arial" w:eastAsia="Arial" w:hAnsi="Arial" w:cs="Arial"/>
          <w:sz w:val="22"/>
          <w:szCs w:val="22"/>
        </w:rPr>
        <w:t>The option analysis must provide</w:t>
      </w:r>
      <w:r w:rsidR="00F335CA" w:rsidRPr="7A3EE0B1">
        <w:rPr>
          <w:rFonts w:ascii="Arial" w:eastAsia="Arial" w:hAnsi="Arial" w:cs="Arial"/>
          <w:sz w:val="22"/>
          <w:szCs w:val="22"/>
        </w:rPr>
        <w:t xml:space="preserve"> sufficient detail for Lambeth to select </w:t>
      </w:r>
      <w:r w:rsidR="44012137" w:rsidRPr="7A3EE0B1">
        <w:rPr>
          <w:rFonts w:ascii="Arial" w:eastAsia="Arial" w:hAnsi="Arial" w:cs="Arial"/>
          <w:sz w:val="22"/>
          <w:szCs w:val="22"/>
        </w:rPr>
        <w:t xml:space="preserve">a </w:t>
      </w:r>
      <w:r w:rsidR="00F335CA" w:rsidRPr="7A3EE0B1">
        <w:rPr>
          <w:rFonts w:ascii="Arial" w:eastAsia="Arial" w:hAnsi="Arial" w:cs="Arial"/>
          <w:sz w:val="22"/>
          <w:szCs w:val="22"/>
        </w:rPr>
        <w:t>preferred technolog</w:t>
      </w:r>
      <w:r w:rsidR="00BA4862">
        <w:rPr>
          <w:rFonts w:ascii="Arial" w:eastAsia="Arial" w:hAnsi="Arial" w:cs="Arial"/>
          <w:sz w:val="22"/>
          <w:szCs w:val="22"/>
        </w:rPr>
        <w:t>ies</w:t>
      </w:r>
      <w:r w:rsidR="00F335CA" w:rsidRPr="7A3EE0B1">
        <w:rPr>
          <w:rFonts w:ascii="Arial" w:eastAsia="Arial" w:hAnsi="Arial" w:cs="Arial"/>
          <w:sz w:val="22"/>
          <w:szCs w:val="22"/>
        </w:rPr>
        <w:t xml:space="preserve"> and </w:t>
      </w:r>
      <w:r w:rsidR="002827AA" w:rsidRPr="7A3EE0B1">
        <w:rPr>
          <w:rFonts w:ascii="Arial" w:eastAsia="Arial" w:hAnsi="Arial" w:cs="Arial"/>
          <w:sz w:val="22"/>
          <w:szCs w:val="22"/>
        </w:rPr>
        <w:t>author a business case</w:t>
      </w:r>
      <w:r w:rsidR="00F335CA" w:rsidRPr="7A3EE0B1">
        <w:rPr>
          <w:rFonts w:ascii="Arial" w:eastAsia="Arial" w:hAnsi="Arial" w:cs="Arial"/>
          <w:sz w:val="22"/>
          <w:szCs w:val="22"/>
        </w:rPr>
        <w:t>.</w:t>
      </w:r>
    </w:p>
    <w:p w14:paraId="0E3393D6" w14:textId="01CFC82D" w:rsidR="7A3EE0B1" w:rsidRDefault="7A3EE0B1" w:rsidP="7A3EE0B1">
      <w:pPr>
        <w:pStyle w:val="Default"/>
        <w:jc w:val="both"/>
        <w:rPr>
          <w:rFonts w:ascii="Arial" w:eastAsia="Arial" w:hAnsi="Arial" w:cs="Arial"/>
          <w:sz w:val="22"/>
          <w:szCs w:val="22"/>
        </w:rPr>
      </w:pPr>
    </w:p>
    <w:p w14:paraId="62E010DD" w14:textId="00C0BA53" w:rsidR="001212F3" w:rsidRPr="008021F5" w:rsidRDefault="60B2960B" w:rsidP="7A3EE0B1">
      <w:pPr>
        <w:pStyle w:val="Default"/>
        <w:ind w:left="708"/>
        <w:jc w:val="both"/>
        <w:rPr>
          <w:rFonts w:ascii="Arial" w:eastAsia="Arial" w:hAnsi="Arial" w:cs="Arial"/>
          <w:sz w:val="22"/>
          <w:szCs w:val="22"/>
        </w:rPr>
      </w:pPr>
      <w:r w:rsidRPr="7A3EE0B1">
        <w:rPr>
          <w:rFonts w:ascii="Arial" w:eastAsia="Arial" w:hAnsi="Arial" w:cs="Arial"/>
          <w:sz w:val="22"/>
          <w:szCs w:val="22"/>
        </w:rPr>
        <w:t>3</w:t>
      </w:r>
      <w:r w:rsidR="6AE619E4" w:rsidRPr="7A3EE0B1">
        <w:rPr>
          <w:rFonts w:ascii="Arial" w:eastAsia="Arial" w:hAnsi="Arial" w:cs="Arial"/>
          <w:sz w:val="22"/>
          <w:szCs w:val="22"/>
        </w:rPr>
        <w:t xml:space="preserve">: </w:t>
      </w:r>
      <w:r w:rsidR="006C04E2">
        <w:rPr>
          <w:rFonts w:ascii="Arial" w:eastAsia="Arial" w:hAnsi="Arial" w:cs="Arial"/>
          <w:sz w:val="22"/>
          <w:szCs w:val="22"/>
        </w:rPr>
        <w:t>An a</w:t>
      </w:r>
      <w:r w:rsidR="00F335CA" w:rsidRPr="7A3EE0B1">
        <w:rPr>
          <w:rFonts w:ascii="Arial" w:eastAsia="Arial" w:hAnsi="Arial" w:cs="Arial"/>
          <w:sz w:val="22"/>
          <w:szCs w:val="22"/>
        </w:rPr>
        <w:t>ppraisal of all relevant technologies that could provide the required suite to achieve Lambeth’s outcomes.</w:t>
      </w:r>
    </w:p>
    <w:p w14:paraId="78C48DE9" w14:textId="77777777" w:rsidR="00A124AC" w:rsidRPr="008021F5" w:rsidRDefault="00A124AC" w:rsidP="7A3EE0B1">
      <w:pPr>
        <w:pStyle w:val="Default"/>
        <w:jc w:val="both"/>
        <w:rPr>
          <w:rFonts w:ascii="Arial" w:eastAsia="Arial" w:hAnsi="Arial" w:cs="Arial"/>
          <w:sz w:val="22"/>
          <w:szCs w:val="22"/>
        </w:rPr>
      </w:pPr>
    </w:p>
    <w:p w14:paraId="12FD4C60" w14:textId="1EC81627" w:rsidR="003D75B2" w:rsidRPr="008021F5" w:rsidRDefault="35292FB0" w:rsidP="7A3EE0B1">
      <w:pPr>
        <w:pStyle w:val="Default"/>
        <w:numPr>
          <w:ilvl w:val="0"/>
          <w:numId w:val="1"/>
        </w:numPr>
        <w:ind w:left="567" w:hanging="567"/>
        <w:jc w:val="both"/>
        <w:rPr>
          <w:rFonts w:cs="Arial"/>
        </w:rPr>
      </w:pPr>
      <w:r w:rsidRPr="7A3EE0B1">
        <w:rPr>
          <w:rFonts w:ascii="Arial" w:eastAsia="Arial" w:hAnsi="Arial" w:cs="Arial"/>
          <w:sz w:val="22"/>
          <w:szCs w:val="22"/>
        </w:rPr>
        <w:t>Key deliverables of the engagement include but are not limited to</w:t>
      </w:r>
      <w:r w:rsidR="73285C48" w:rsidRPr="7A3EE0B1">
        <w:rPr>
          <w:rFonts w:ascii="Arial" w:eastAsia="Arial" w:hAnsi="Arial" w:cs="Arial"/>
          <w:sz w:val="22"/>
          <w:szCs w:val="22"/>
        </w:rPr>
        <w:t xml:space="preserve"> and end product report detailing</w:t>
      </w:r>
      <w:r w:rsidRPr="7A3EE0B1">
        <w:rPr>
          <w:rFonts w:ascii="Arial" w:eastAsia="Arial" w:hAnsi="Arial" w:cs="Arial"/>
          <w:sz w:val="22"/>
          <w:szCs w:val="22"/>
        </w:rPr>
        <w:t>:</w:t>
      </w:r>
    </w:p>
    <w:p w14:paraId="45DD04E0" w14:textId="77777777" w:rsidR="00A124AC" w:rsidRPr="008021F5" w:rsidRDefault="00A124AC" w:rsidP="7A3EE0B1">
      <w:pPr>
        <w:pStyle w:val="ListParagraph"/>
        <w:jc w:val="both"/>
        <w:rPr>
          <w:rFonts w:ascii="Arial" w:eastAsia="Arial" w:hAnsi="Arial" w:cs="Arial"/>
        </w:rPr>
      </w:pPr>
    </w:p>
    <w:p w14:paraId="5706DB54" w14:textId="68393AAF" w:rsidR="276A275F" w:rsidRDefault="276A275F" w:rsidP="7A3EE0B1">
      <w:pPr>
        <w:pStyle w:val="ListParagraph"/>
        <w:numPr>
          <w:ilvl w:val="0"/>
          <w:numId w:val="11"/>
        </w:numPr>
        <w:jc w:val="both"/>
        <w:rPr>
          <w:rFonts w:ascii="Arial" w:eastAsia="Arial" w:hAnsi="Arial" w:cs="Arial"/>
        </w:rPr>
      </w:pPr>
      <w:r w:rsidRPr="7A3EE0B1">
        <w:rPr>
          <w:rFonts w:ascii="Arial" w:eastAsia="Arial" w:hAnsi="Arial" w:cs="Arial"/>
        </w:rPr>
        <w:t>An options analysis for</w:t>
      </w:r>
      <w:r w:rsidR="7B3EA210" w:rsidRPr="7A3EE0B1">
        <w:rPr>
          <w:rFonts w:ascii="Arial" w:eastAsia="Arial" w:hAnsi="Arial" w:cs="Arial"/>
        </w:rPr>
        <w:t xml:space="preserve"> t</w:t>
      </w:r>
      <w:r w:rsidR="6D8672AB" w:rsidRPr="7A3EE0B1">
        <w:rPr>
          <w:rFonts w:ascii="Arial" w:eastAsia="Arial" w:hAnsi="Arial" w:cs="Arial"/>
        </w:rPr>
        <w:t xml:space="preserve">echnologies </w:t>
      </w:r>
      <w:r w:rsidR="7B3EA210" w:rsidRPr="7A3EE0B1">
        <w:rPr>
          <w:rFonts w:ascii="Arial" w:eastAsia="Arial" w:hAnsi="Arial" w:cs="Arial"/>
        </w:rPr>
        <w:t xml:space="preserve">and suppliers </w:t>
      </w:r>
      <w:r w:rsidR="6D8672AB" w:rsidRPr="7A3EE0B1">
        <w:rPr>
          <w:rFonts w:ascii="Arial" w:eastAsia="Arial" w:hAnsi="Arial" w:cs="Arial"/>
        </w:rPr>
        <w:t>available that enable Lambeth</w:t>
      </w:r>
      <w:r w:rsidR="12D5C42D" w:rsidRPr="7A3EE0B1">
        <w:rPr>
          <w:rFonts w:ascii="Arial" w:eastAsia="Arial" w:hAnsi="Arial" w:cs="Arial"/>
        </w:rPr>
        <w:t>’s</w:t>
      </w:r>
      <w:r w:rsidR="6D8672AB" w:rsidRPr="7A3EE0B1">
        <w:rPr>
          <w:rFonts w:ascii="Arial" w:eastAsia="Arial" w:hAnsi="Arial" w:cs="Arial"/>
        </w:rPr>
        <w:t xml:space="preserve"> required </w:t>
      </w:r>
      <w:r w:rsidR="172FBE0D" w:rsidRPr="7A3EE0B1">
        <w:rPr>
          <w:rFonts w:ascii="Arial" w:eastAsia="Arial" w:hAnsi="Arial" w:cs="Arial"/>
        </w:rPr>
        <w:t>objectives.</w:t>
      </w:r>
      <w:r w:rsidR="0BA706CA" w:rsidRPr="7A3EE0B1">
        <w:rPr>
          <w:rFonts w:ascii="Arial" w:eastAsia="Arial" w:hAnsi="Arial" w:cs="Arial"/>
        </w:rPr>
        <w:t xml:space="preserve"> </w:t>
      </w:r>
      <w:r w:rsidR="37924AAB" w:rsidRPr="7A3EE0B1">
        <w:rPr>
          <w:rFonts w:ascii="Arial" w:eastAsia="Arial" w:hAnsi="Arial" w:cs="Arial"/>
        </w:rPr>
        <w:t xml:space="preserve">At a minimum this should include </w:t>
      </w:r>
      <w:r w:rsidR="31BD0D95" w:rsidRPr="7A3EE0B1">
        <w:rPr>
          <w:rFonts w:ascii="Arial" w:eastAsia="Arial" w:hAnsi="Arial" w:cs="Arial"/>
        </w:rPr>
        <w:t>Contact Centre Telephony, Chat Bots, Customer Portal, CRM, AI, Web Chat, Video Chat, Repairs diagnostics and Analytics and Reporting tools.</w:t>
      </w:r>
    </w:p>
    <w:p w14:paraId="11B0BAAB" w14:textId="77777777" w:rsidR="00D662DC" w:rsidRPr="008021F5" w:rsidRDefault="00D662DC" w:rsidP="7A3EE0B1">
      <w:pPr>
        <w:pStyle w:val="ListParagraph"/>
        <w:jc w:val="both"/>
        <w:rPr>
          <w:rFonts w:ascii="Arial" w:eastAsia="Arial" w:hAnsi="Arial" w:cs="Arial"/>
        </w:rPr>
      </w:pPr>
    </w:p>
    <w:p w14:paraId="2379C614" w14:textId="68ABDCCB" w:rsidR="00D662DC" w:rsidRPr="008021F5" w:rsidRDefault="00D662DC" w:rsidP="7A3EE0B1">
      <w:pPr>
        <w:pStyle w:val="ListParagraph"/>
        <w:numPr>
          <w:ilvl w:val="0"/>
          <w:numId w:val="11"/>
        </w:numPr>
        <w:jc w:val="both"/>
        <w:rPr>
          <w:rFonts w:ascii="Arial" w:eastAsia="Arial" w:hAnsi="Arial" w:cs="Arial"/>
        </w:rPr>
      </w:pPr>
      <w:r w:rsidRPr="7A3EE0B1">
        <w:rPr>
          <w:rFonts w:ascii="Arial" w:eastAsia="Arial" w:hAnsi="Arial" w:cs="Arial"/>
        </w:rPr>
        <w:t xml:space="preserve">SWOT </w:t>
      </w:r>
      <w:r w:rsidR="00397BA8" w:rsidRPr="7A3EE0B1">
        <w:rPr>
          <w:rFonts w:ascii="Arial" w:eastAsia="Arial" w:hAnsi="Arial" w:cs="Arial"/>
        </w:rPr>
        <w:t>analysis</w:t>
      </w:r>
      <w:r w:rsidRPr="7A3EE0B1">
        <w:rPr>
          <w:rFonts w:ascii="Arial" w:eastAsia="Arial" w:hAnsi="Arial" w:cs="Arial"/>
        </w:rPr>
        <w:t xml:space="preserve"> or similar of each product</w:t>
      </w:r>
    </w:p>
    <w:p w14:paraId="2887CF48" w14:textId="77777777" w:rsidR="00453C10" w:rsidRPr="008021F5" w:rsidRDefault="00453C10" w:rsidP="7A3EE0B1">
      <w:pPr>
        <w:pStyle w:val="ListParagraph"/>
        <w:jc w:val="both"/>
        <w:rPr>
          <w:rFonts w:ascii="Arial" w:eastAsia="Arial" w:hAnsi="Arial" w:cs="Arial"/>
        </w:rPr>
      </w:pPr>
    </w:p>
    <w:p w14:paraId="35DDF6E9" w14:textId="6C8023C7" w:rsidR="008E40CC" w:rsidRDefault="008E40CC" w:rsidP="7A3EE0B1">
      <w:pPr>
        <w:pStyle w:val="ListParagraph"/>
        <w:numPr>
          <w:ilvl w:val="0"/>
          <w:numId w:val="11"/>
        </w:numPr>
        <w:jc w:val="both"/>
        <w:rPr>
          <w:rFonts w:ascii="Arial" w:eastAsia="Arial" w:hAnsi="Arial" w:cs="Arial"/>
        </w:rPr>
      </w:pPr>
      <w:r w:rsidRPr="7A3EE0B1">
        <w:rPr>
          <w:rFonts w:ascii="Arial" w:eastAsia="Arial" w:hAnsi="Arial" w:cs="Arial"/>
        </w:rPr>
        <w:t>How the product will align with Lambeth’s objectives</w:t>
      </w:r>
    </w:p>
    <w:p w14:paraId="4E28DF9D" w14:textId="77777777" w:rsidR="002B58E0" w:rsidRPr="008021F5" w:rsidRDefault="002B58E0" w:rsidP="7A3EE0B1">
      <w:pPr>
        <w:pStyle w:val="ListParagraph"/>
        <w:jc w:val="both"/>
        <w:rPr>
          <w:rFonts w:ascii="Arial" w:eastAsia="Arial" w:hAnsi="Arial" w:cs="Arial"/>
        </w:rPr>
      </w:pPr>
    </w:p>
    <w:p w14:paraId="7EA65572" w14:textId="57DEA758" w:rsidR="002B58E0" w:rsidRPr="008021F5" w:rsidRDefault="00DC6CA9" w:rsidP="7A3EE0B1">
      <w:pPr>
        <w:pStyle w:val="ListParagraph"/>
        <w:numPr>
          <w:ilvl w:val="0"/>
          <w:numId w:val="11"/>
        </w:numPr>
        <w:jc w:val="both"/>
        <w:rPr>
          <w:rFonts w:ascii="Arial" w:eastAsia="Arial" w:hAnsi="Arial" w:cs="Arial"/>
        </w:rPr>
      </w:pPr>
      <w:r w:rsidRPr="7A3EE0B1">
        <w:rPr>
          <w:rFonts w:ascii="Arial" w:eastAsia="Arial" w:hAnsi="Arial" w:cs="Arial"/>
        </w:rPr>
        <w:t>Any opportunities and details of potential return on investment</w:t>
      </w:r>
    </w:p>
    <w:p w14:paraId="586043C7" w14:textId="77777777" w:rsidR="00DC6CA9" w:rsidRPr="008021F5" w:rsidRDefault="00DC6CA9" w:rsidP="7A3EE0B1">
      <w:pPr>
        <w:pStyle w:val="ListParagraph"/>
        <w:jc w:val="both"/>
        <w:rPr>
          <w:rFonts w:ascii="Arial" w:eastAsia="Arial" w:hAnsi="Arial" w:cs="Arial"/>
        </w:rPr>
      </w:pPr>
    </w:p>
    <w:p w14:paraId="495837C4" w14:textId="75907992" w:rsidR="00DC6CA9" w:rsidRPr="008021F5" w:rsidRDefault="00DC6CA9" w:rsidP="7A3EE0B1">
      <w:pPr>
        <w:pStyle w:val="ListParagraph"/>
        <w:numPr>
          <w:ilvl w:val="0"/>
          <w:numId w:val="11"/>
        </w:numPr>
        <w:jc w:val="both"/>
        <w:rPr>
          <w:rFonts w:ascii="Arial" w:eastAsia="Arial" w:hAnsi="Arial" w:cs="Arial"/>
        </w:rPr>
      </w:pPr>
      <w:r w:rsidRPr="7A3EE0B1">
        <w:rPr>
          <w:rFonts w:ascii="Arial" w:eastAsia="Arial" w:hAnsi="Arial" w:cs="Arial"/>
        </w:rPr>
        <w:t xml:space="preserve">Any </w:t>
      </w:r>
      <w:r w:rsidR="0B831C41" w:rsidRPr="7A3EE0B1">
        <w:rPr>
          <w:rFonts w:ascii="Arial" w:eastAsia="Arial" w:hAnsi="Arial" w:cs="Arial"/>
        </w:rPr>
        <w:t>dependencies</w:t>
      </w:r>
      <w:r w:rsidR="003D75B2" w:rsidRPr="7A3EE0B1">
        <w:rPr>
          <w:rFonts w:ascii="Arial" w:eastAsia="Arial" w:hAnsi="Arial" w:cs="Arial"/>
        </w:rPr>
        <w:t xml:space="preserve"> or risks</w:t>
      </w:r>
    </w:p>
    <w:p w14:paraId="234158EE" w14:textId="77777777" w:rsidR="00D662DC" w:rsidRPr="008021F5" w:rsidRDefault="00D662DC" w:rsidP="7A3EE0B1">
      <w:pPr>
        <w:pStyle w:val="ListParagraph"/>
        <w:jc w:val="both"/>
        <w:rPr>
          <w:rFonts w:ascii="Arial" w:eastAsia="Arial" w:hAnsi="Arial" w:cs="Arial"/>
        </w:rPr>
      </w:pPr>
    </w:p>
    <w:p w14:paraId="7F4C753F" w14:textId="06342E35" w:rsidR="00D662DC" w:rsidRPr="008021F5" w:rsidRDefault="00D662DC" w:rsidP="7A3EE0B1">
      <w:pPr>
        <w:pStyle w:val="ListParagraph"/>
        <w:numPr>
          <w:ilvl w:val="0"/>
          <w:numId w:val="11"/>
        </w:numPr>
        <w:jc w:val="both"/>
        <w:rPr>
          <w:rFonts w:ascii="Arial" w:eastAsia="Arial" w:hAnsi="Arial" w:cs="Arial"/>
        </w:rPr>
      </w:pPr>
      <w:r w:rsidRPr="7A3EE0B1">
        <w:rPr>
          <w:rFonts w:ascii="Arial" w:eastAsia="Arial" w:hAnsi="Arial" w:cs="Arial"/>
        </w:rPr>
        <w:t xml:space="preserve">Indicative costs of </w:t>
      </w:r>
      <w:r w:rsidR="00C93B0F" w:rsidRPr="7A3EE0B1">
        <w:rPr>
          <w:rFonts w:ascii="Arial" w:eastAsia="Arial" w:hAnsi="Arial" w:cs="Arial"/>
        </w:rPr>
        <w:t xml:space="preserve">each </w:t>
      </w:r>
      <w:r w:rsidRPr="7A3EE0B1">
        <w:rPr>
          <w:rFonts w:ascii="Arial" w:eastAsia="Arial" w:hAnsi="Arial" w:cs="Arial"/>
        </w:rPr>
        <w:t>product</w:t>
      </w:r>
      <w:r w:rsidR="00C93B0F" w:rsidRPr="7A3EE0B1">
        <w:rPr>
          <w:rFonts w:ascii="Arial" w:eastAsia="Arial" w:hAnsi="Arial" w:cs="Arial"/>
        </w:rPr>
        <w:t xml:space="preserve"> (including implementation and ongoing costs)</w:t>
      </w:r>
      <w:r w:rsidR="00CC4D0B">
        <w:br/>
      </w:r>
    </w:p>
    <w:p w14:paraId="658A2223" w14:textId="2DFA98F1" w:rsidR="00D662DC" w:rsidRPr="008021F5" w:rsidRDefault="00D662DC" w:rsidP="7A3EE0B1">
      <w:pPr>
        <w:pStyle w:val="ListParagraph"/>
        <w:numPr>
          <w:ilvl w:val="0"/>
          <w:numId w:val="12"/>
        </w:numPr>
        <w:jc w:val="both"/>
        <w:rPr>
          <w:rFonts w:ascii="Arial" w:eastAsia="Arial" w:hAnsi="Arial" w:cs="Arial"/>
        </w:rPr>
      </w:pPr>
      <w:r w:rsidRPr="7A3EE0B1">
        <w:rPr>
          <w:rFonts w:ascii="Arial" w:eastAsia="Arial" w:hAnsi="Arial" w:cs="Arial"/>
        </w:rPr>
        <w:t xml:space="preserve">A recommendation </w:t>
      </w:r>
      <w:r w:rsidR="006A1B34" w:rsidRPr="7A3EE0B1">
        <w:rPr>
          <w:rFonts w:ascii="Arial" w:eastAsia="Arial" w:hAnsi="Arial" w:cs="Arial"/>
        </w:rPr>
        <w:t xml:space="preserve">of the </w:t>
      </w:r>
      <w:r w:rsidR="00ED288F" w:rsidRPr="7A3EE0B1">
        <w:rPr>
          <w:rFonts w:ascii="Arial" w:eastAsia="Arial" w:hAnsi="Arial" w:cs="Arial"/>
        </w:rPr>
        <w:t>optimal</w:t>
      </w:r>
      <w:r w:rsidR="006A1B34" w:rsidRPr="7A3EE0B1">
        <w:rPr>
          <w:rFonts w:ascii="Arial" w:eastAsia="Arial" w:hAnsi="Arial" w:cs="Arial"/>
        </w:rPr>
        <w:t xml:space="preserve"> product</w:t>
      </w:r>
      <w:r w:rsidR="00ED288F" w:rsidRPr="7A3EE0B1">
        <w:rPr>
          <w:rFonts w:ascii="Arial" w:eastAsia="Arial" w:hAnsi="Arial" w:cs="Arial"/>
        </w:rPr>
        <w:t xml:space="preserve"> suite</w:t>
      </w:r>
      <w:r w:rsidR="006A1B34" w:rsidRPr="7A3EE0B1">
        <w:rPr>
          <w:rFonts w:ascii="Arial" w:eastAsia="Arial" w:hAnsi="Arial" w:cs="Arial"/>
        </w:rPr>
        <w:t xml:space="preserve"> for Lambeth </w:t>
      </w:r>
      <w:r w:rsidR="003A0D51" w:rsidRPr="7A3EE0B1">
        <w:rPr>
          <w:rFonts w:ascii="Arial" w:eastAsia="Arial" w:hAnsi="Arial" w:cs="Arial"/>
        </w:rPr>
        <w:t xml:space="preserve"> </w:t>
      </w:r>
      <w:r w:rsidR="00397BA8" w:rsidRPr="7A3EE0B1">
        <w:rPr>
          <w:rFonts w:ascii="Arial" w:eastAsia="Arial" w:hAnsi="Arial" w:cs="Arial"/>
        </w:rPr>
        <w:t xml:space="preserve"> </w:t>
      </w:r>
    </w:p>
    <w:p w14:paraId="393BE38C" w14:textId="77777777" w:rsidR="00763944" w:rsidRPr="008021F5" w:rsidRDefault="00763944" w:rsidP="7A3EE0B1">
      <w:pPr>
        <w:pStyle w:val="ListParagraph"/>
        <w:jc w:val="both"/>
        <w:rPr>
          <w:rFonts w:ascii="Arial" w:eastAsia="Arial" w:hAnsi="Arial" w:cs="Arial"/>
        </w:rPr>
      </w:pPr>
    </w:p>
    <w:p w14:paraId="1D531148" w14:textId="60A0135A" w:rsidR="00907468" w:rsidRPr="008021F5" w:rsidRDefault="5CDCE656" w:rsidP="7A3EE0B1">
      <w:pPr>
        <w:pStyle w:val="ListParagraph"/>
        <w:numPr>
          <w:ilvl w:val="0"/>
          <w:numId w:val="1"/>
        </w:numPr>
        <w:ind w:left="567" w:hanging="567"/>
        <w:jc w:val="both"/>
        <w:rPr>
          <w:rFonts w:ascii="Arial" w:eastAsia="Arial" w:hAnsi="Arial" w:cs="Arial"/>
        </w:rPr>
      </w:pPr>
      <w:r w:rsidRPr="7A3EE0B1">
        <w:rPr>
          <w:rFonts w:ascii="Arial" w:eastAsia="Arial" w:hAnsi="Arial" w:cs="Arial"/>
        </w:rPr>
        <w:t>The report must include how the product recommended</w:t>
      </w:r>
      <w:r w:rsidR="7230650E" w:rsidRPr="7A3EE0B1">
        <w:rPr>
          <w:rFonts w:ascii="Arial" w:eastAsia="Arial" w:hAnsi="Arial" w:cs="Arial"/>
        </w:rPr>
        <w:t xml:space="preserve"> will work cohesively together</w:t>
      </w:r>
      <w:r w:rsidR="10706C94" w:rsidRPr="7A3EE0B1">
        <w:rPr>
          <w:rFonts w:ascii="Arial" w:eastAsia="Arial" w:hAnsi="Arial" w:cs="Arial"/>
        </w:rPr>
        <w:t xml:space="preserve"> to form an integrated product suite</w:t>
      </w:r>
      <w:r w:rsidR="00993B4F">
        <w:rPr>
          <w:rFonts w:ascii="Arial" w:eastAsia="Arial" w:hAnsi="Arial" w:cs="Arial"/>
        </w:rPr>
        <w:t xml:space="preserve"> with commonality in components</w:t>
      </w:r>
      <w:r w:rsidR="10706C94" w:rsidRPr="7A3EE0B1">
        <w:rPr>
          <w:rFonts w:ascii="Arial" w:eastAsia="Arial" w:hAnsi="Arial" w:cs="Arial"/>
        </w:rPr>
        <w:t xml:space="preserve"> (for both existing and new products) </w:t>
      </w:r>
      <w:r w:rsidR="004F7C5A">
        <w:br/>
      </w:r>
    </w:p>
    <w:p w14:paraId="264520AE" w14:textId="78D783F9" w:rsidR="7A3EE0B1" w:rsidRPr="000D34EB" w:rsidRDefault="34504843" w:rsidP="7A3EE0B1">
      <w:pPr>
        <w:pStyle w:val="ListParagraph"/>
        <w:numPr>
          <w:ilvl w:val="0"/>
          <w:numId w:val="1"/>
        </w:numPr>
        <w:ind w:left="567" w:hanging="567"/>
        <w:jc w:val="both"/>
        <w:rPr>
          <w:rFonts w:ascii="Arial" w:eastAsia="Arial" w:hAnsi="Arial" w:cs="Arial"/>
        </w:rPr>
      </w:pPr>
      <w:r w:rsidRPr="7A3EE0B1">
        <w:rPr>
          <w:rFonts w:ascii="Arial" w:eastAsia="Arial" w:hAnsi="Arial" w:cs="Arial"/>
        </w:rPr>
        <w:t xml:space="preserve">Suppliers are to be aware that the products will be used by Lambeth Council and </w:t>
      </w:r>
      <w:r w:rsidR="1B79026C" w:rsidRPr="7A3EE0B1">
        <w:rPr>
          <w:rFonts w:ascii="Arial" w:eastAsia="Arial" w:hAnsi="Arial" w:cs="Arial"/>
        </w:rPr>
        <w:t>its</w:t>
      </w:r>
      <w:r w:rsidR="6F909234" w:rsidRPr="7A3EE0B1">
        <w:rPr>
          <w:rFonts w:ascii="Arial" w:eastAsia="Arial" w:hAnsi="Arial" w:cs="Arial"/>
        </w:rPr>
        <w:t xml:space="preserve"> </w:t>
      </w:r>
      <w:r w:rsidR="4274F0F1" w:rsidRPr="7A3EE0B1">
        <w:rPr>
          <w:rFonts w:ascii="Arial" w:eastAsia="Arial" w:hAnsi="Arial" w:cs="Arial"/>
        </w:rPr>
        <w:t>outsourced</w:t>
      </w:r>
      <w:r w:rsidRPr="7A3EE0B1">
        <w:rPr>
          <w:rFonts w:ascii="Arial" w:eastAsia="Arial" w:hAnsi="Arial" w:cs="Arial"/>
        </w:rPr>
        <w:t xml:space="preserve"> partners</w:t>
      </w:r>
      <w:r w:rsidR="7301747E" w:rsidRPr="7A3EE0B1">
        <w:rPr>
          <w:rFonts w:ascii="Arial" w:eastAsia="Arial" w:hAnsi="Arial" w:cs="Arial"/>
        </w:rPr>
        <w:t xml:space="preserve"> (future outsource partner to be defined</w:t>
      </w:r>
      <w:r w:rsidR="47AF04D4" w:rsidRPr="7A3EE0B1">
        <w:rPr>
          <w:rFonts w:ascii="Arial" w:eastAsia="Arial" w:hAnsi="Arial" w:cs="Arial"/>
        </w:rPr>
        <w:t>)</w:t>
      </w:r>
      <w:r w:rsidR="3E0A0CD3" w:rsidRPr="7A3EE0B1">
        <w:rPr>
          <w:rFonts w:ascii="Arial" w:eastAsia="Arial" w:hAnsi="Arial" w:cs="Arial"/>
        </w:rPr>
        <w:t>.</w:t>
      </w:r>
    </w:p>
    <w:p w14:paraId="7A5F5F3B" w14:textId="77777777" w:rsidR="00C07277" w:rsidRPr="008021F5" w:rsidRDefault="00C07277" w:rsidP="00C07277">
      <w:pPr>
        <w:pStyle w:val="ListParagraph"/>
        <w:rPr>
          <w:rFonts w:ascii="Arial" w:eastAsia="Arial" w:hAnsi="Arial" w:cs="Arial"/>
        </w:rPr>
      </w:pPr>
    </w:p>
    <w:p w14:paraId="37D56700" w14:textId="1A7D01A9" w:rsidR="00C07277" w:rsidRPr="008021F5" w:rsidRDefault="1F5FA91F" w:rsidP="7A3EE0B1">
      <w:pPr>
        <w:pStyle w:val="ListParagraph"/>
        <w:numPr>
          <w:ilvl w:val="0"/>
          <w:numId w:val="1"/>
        </w:numPr>
        <w:ind w:left="567" w:hanging="567"/>
        <w:jc w:val="both"/>
        <w:rPr>
          <w:rFonts w:ascii="Arial" w:eastAsia="Arial" w:hAnsi="Arial" w:cs="Arial"/>
        </w:rPr>
      </w:pPr>
      <w:r w:rsidRPr="7A3EE0B1">
        <w:rPr>
          <w:rFonts w:ascii="Arial" w:eastAsia="Arial" w:hAnsi="Arial" w:cs="Arial"/>
        </w:rPr>
        <w:t xml:space="preserve">The outcomes sought from the preferred </w:t>
      </w:r>
      <w:r w:rsidR="2F187901" w:rsidRPr="7A3EE0B1">
        <w:rPr>
          <w:rFonts w:ascii="Arial" w:eastAsia="Arial" w:hAnsi="Arial" w:cs="Arial"/>
        </w:rPr>
        <w:t>technologies</w:t>
      </w:r>
      <w:r w:rsidRPr="7A3EE0B1">
        <w:rPr>
          <w:rFonts w:ascii="Arial" w:eastAsia="Arial" w:hAnsi="Arial" w:cs="Arial"/>
        </w:rPr>
        <w:t xml:space="preserve"> include:</w:t>
      </w:r>
    </w:p>
    <w:p w14:paraId="10DD3B8D" w14:textId="2E7F7918" w:rsidR="00193DE3" w:rsidRPr="008021F5" w:rsidRDefault="00E72FA5"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Achieve high customer satisfaction</w:t>
      </w:r>
      <w:r w:rsidR="00247394" w:rsidRPr="7A3EE0B1">
        <w:rPr>
          <w:rFonts w:ascii="Arial" w:eastAsia="Arial" w:hAnsi="Arial" w:cs="Arial"/>
          <w:sz w:val="22"/>
          <w:szCs w:val="22"/>
        </w:rPr>
        <w:t xml:space="preserve"> </w:t>
      </w:r>
      <w:r w:rsidR="005B711F" w:rsidRPr="7A3EE0B1">
        <w:rPr>
          <w:rFonts w:ascii="Arial" w:eastAsia="Arial" w:hAnsi="Arial" w:cs="Arial"/>
          <w:sz w:val="22"/>
          <w:szCs w:val="22"/>
        </w:rPr>
        <w:t xml:space="preserve">from an excellent end-to-end customer experience without failure demand and avoidable contact, delivering </w:t>
      </w:r>
      <w:r w:rsidR="00193DE3" w:rsidRPr="7A3EE0B1">
        <w:rPr>
          <w:rFonts w:ascii="Arial" w:eastAsia="Arial" w:hAnsi="Arial" w:cs="Arial"/>
          <w:sz w:val="22"/>
          <w:szCs w:val="22"/>
        </w:rPr>
        <w:t>timely outcomes and right first</w:t>
      </w:r>
      <w:r w:rsidR="3427754A" w:rsidRPr="7A3EE0B1">
        <w:rPr>
          <w:rFonts w:ascii="Arial" w:eastAsia="Arial" w:hAnsi="Arial" w:cs="Arial"/>
          <w:sz w:val="22"/>
          <w:szCs w:val="22"/>
        </w:rPr>
        <w:t>-</w:t>
      </w:r>
      <w:r w:rsidR="00193DE3" w:rsidRPr="7A3EE0B1">
        <w:rPr>
          <w:rFonts w:ascii="Arial" w:eastAsia="Arial" w:hAnsi="Arial" w:cs="Arial"/>
          <w:sz w:val="22"/>
          <w:szCs w:val="22"/>
        </w:rPr>
        <w:lastRenderedPageBreak/>
        <w:t>time</w:t>
      </w:r>
      <w:r w:rsidR="003403F7" w:rsidRPr="7A3EE0B1">
        <w:rPr>
          <w:rFonts w:ascii="Arial" w:eastAsia="Arial" w:hAnsi="Arial" w:cs="Arial"/>
          <w:sz w:val="22"/>
          <w:szCs w:val="22"/>
        </w:rPr>
        <w:t xml:space="preserve"> service </w:t>
      </w:r>
      <w:proofErr w:type="gramStart"/>
      <w:r w:rsidR="003403F7" w:rsidRPr="7A3EE0B1">
        <w:rPr>
          <w:rFonts w:ascii="Arial" w:eastAsia="Arial" w:hAnsi="Arial" w:cs="Arial"/>
          <w:sz w:val="22"/>
          <w:szCs w:val="22"/>
        </w:rPr>
        <w:t>delivery</w:t>
      </w:r>
      <w:proofErr w:type="gramEnd"/>
    </w:p>
    <w:p w14:paraId="12424DD1" w14:textId="77777777" w:rsidR="00E72FA5" w:rsidRPr="008021F5" w:rsidRDefault="00E72FA5"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 xml:space="preserve">Be accessible and </w:t>
      </w:r>
      <w:proofErr w:type="gramStart"/>
      <w:r w:rsidRPr="7A3EE0B1">
        <w:rPr>
          <w:rFonts w:ascii="Arial" w:eastAsia="Arial" w:hAnsi="Arial" w:cs="Arial"/>
          <w:sz w:val="22"/>
          <w:szCs w:val="22"/>
        </w:rPr>
        <w:t>inclusive</w:t>
      </w:r>
      <w:proofErr w:type="gramEnd"/>
      <w:r w:rsidRPr="7A3EE0B1">
        <w:rPr>
          <w:rFonts w:ascii="Arial" w:eastAsia="Arial" w:hAnsi="Arial" w:cs="Arial"/>
          <w:sz w:val="22"/>
          <w:szCs w:val="22"/>
        </w:rPr>
        <w:t xml:space="preserve"> </w:t>
      </w:r>
    </w:p>
    <w:p w14:paraId="14B00A3E" w14:textId="679F8AEF" w:rsidR="000F3404" w:rsidRPr="008021F5" w:rsidRDefault="0BE59892"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 xml:space="preserve">Primary focus on </w:t>
      </w:r>
      <w:r w:rsidR="657D84FB" w:rsidRPr="7A3EE0B1">
        <w:rPr>
          <w:rFonts w:ascii="Arial" w:eastAsia="Arial" w:hAnsi="Arial" w:cs="Arial"/>
          <w:sz w:val="22"/>
          <w:szCs w:val="22"/>
        </w:rPr>
        <w:t>i</w:t>
      </w:r>
      <w:r w:rsidR="00E72FA5" w:rsidRPr="7A3EE0B1">
        <w:rPr>
          <w:rFonts w:ascii="Arial" w:eastAsia="Arial" w:hAnsi="Arial" w:cs="Arial"/>
          <w:sz w:val="22"/>
          <w:szCs w:val="22"/>
        </w:rPr>
        <w:t>ncreas</w:t>
      </w:r>
      <w:r w:rsidR="62002466" w:rsidRPr="7A3EE0B1">
        <w:rPr>
          <w:rFonts w:ascii="Arial" w:eastAsia="Arial" w:hAnsi="Arial" w:cs="Arial"/>
          <w:sz w:val="22"/>
          <w:szCs w:val="22"/>
        </w:rPr>
        <w:t xml:space="preserve">ing </w:t>
      </w:r>
      <w:r w:rsidR="00E72FA5" w:rsidRPr="7A3EE0B1">
        <w:rPr>
          <w:rFonts w:ascii="Arial" w:eastAsia="Arial" w:hAnsi="Arial" w:cs="Arial"/>
          <w:sz w:val="22"/>
          <w:szCs w:val="22"/>
        </w:rPr>
        <w:t>effective customer self-service</w:t>
      </w:r>
      <w:r w:rsidR="0091389F" w:rsidRPr="7A3EE0B1">
        <w:rPr>
          <w:rFonts w:ascii="Arial" w:eastAsia="Arial" w:hAnsi="Arial" w:cs="Arial"/>
          <w:sz w:val="22"/>
          <w:szCs w:val="22"/>
        </w:rPr>
        <w:t xml:space="preserve"> through a strong </w:t>
      </w:r>
      <w:r w:rsidR="00C96738" w:rsidRPr="7A3EE0B1">
        <w:rPr>
          <w:rFonts w:ascii="Arial" w:eastAsia="Arial" w:hAnsi="Arial" w:cs="Arial"/>
          <w:sz w:val="22"/>
          <w:szCs w:val="22"/>
        </w:rPr>
        <w:t>digital customer service</w:t>
      </w:r>
      <w:r w:rsidR="5F90E628" w:rsidRPr="7A3EE0B1">
        <w:rPr>
          <w:rFonts w:ascii="Arial" w:eastAsia="Arial" w:hAnsi="Arial" w:cs="Arial"/>
          <w:sz w:val="22"/>
          <w:szCs w:val="22"/>
        </w:rPr>
        <w:t xml:space="preserve"> </w:t>
      </w:r>
      <w:proofErr w:type="gramStart"/>
      <w:r w:rsidR="5F90E628" w:rsidRPr="7A3EE0B1">
        <w:rPr>
          <w:rFonts w:ascii="Arial" w:eastAsia="Arial" w:hAnsi="Arial" w:cs="Arial"/>
          <w:sz w:val="22"/>
          <w:szCs w:val="22"/>
        </w:rPr>
        <w:t>offer</w:t>
      </w:r>
      <w:proofErr w:type="gramEnd"/>
    </w:p>
    <w:p w14:paraId="485C2BA6" w14:textId="77777777" w:rsidR="00BF7502" w:rsidRPr="008021F5" w:rsidRDefault="00EE6183"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 xml:space="preserve">Achievement of </w:t>
      </w:r>
      <w:r w:rsidR="00720170" w:rsidRPr="7A3EE0B1">
        <w:rPr>
          <w:rFonts w:ascii="Arial" w:eastAsia="Arial" w:hAnsi="Arial" w:cs="Arial"/>
          <w:sz w:val="22"/>
          <w:szCs w:val="22"/>
        </w:rPr>
        <w:t>savings</w:t>
      </w:r>
    </w:p>
    <w:p w14:paraId="033D6995" w14:textId="77777777" w:rsidR="00405D84" w:rsidRPr="008021F5" w:rsidRDefault="00405D84"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 xml:space="preserve">Delivery of high-quality data and insight about customers </w:t>
      </w:r>
      <w:r w:rsidR="0075493D" w:rsidRPr="7A3EE0B1">
        <w:rPr>
          <w:rFonts w:ascii="Arial" w:eastAsia="Arial" w:hAnsi="Arial" w:cs="Arial"/>
          <w:sz w:val="22"/>
          <w:szCs w:val="22"/>
        </w:rPr>
        <w:t xml:space="preserve">and their experience </w:t>
      </w:r>
      <w:r w:rsidRPr="7A3EE0B1">
        <w:rPr>
          <w:rFonts w:ascii="Arial" w:eastAsia="Arial" w:hAnsi="Arial" w:cs="Arial"/>
          <w:sz w:val="22"/>
          <w:szCs w:val="22"/>
        </w:rPr>
        <w:t xml:space="preserve">to support continuous improvement of </w:t>
      </w:r>
      <w:r w:rsidR="00BF7502" w:rsidRPr="7A3EE0B1">
        <w:rPr>
          <w:rFonts w:ascii="Arial" w:eastAsia="Arial" w:hAnsi="Arial" w:cs="Arial"/>
          <w:sz w:val="22"/>
          <w:szCs w:val="22"/>
        </w:rPr>
        <w:t xml:space="preserve">customer </w:t>
      </w:r>
      <w:r w:rsidRPr="7A3EE0B1">
        <w:rPr>
          <w:rFonts w:ascii="Arial" w:eastAsia="Arial" w:hAnsi="Arial" w:cs="Arial"/>
          <w:sz w:val="22"/>
          <w:szCs w:val="22"/>
        </w:rPr>
        <w:t>services</w:t>
      </w:r>
      <w:r w:rsidR="00BF7502" w:rsidRPr="7A3EE0B1">
        <w:rPr>
          <w:rFonts w:ascii="Arial" w:eastAsia="Arial" w:hAnsi="Arial" w:cs="Arial"/>
          <w:sz w:val="22"/>
          <w:szCs w:val="22"/>
        </w:rPr>
        <w:t xml:space="preserve"> and council services more broadly, making best use of the latest analytics </w:t>
      </w:r>
      <w:r w:rsidR="00B30625" w:rsidRPr="7A3EE0B1">
        <w:rPr>
          <w:rFonts w:ascii="Arial" w:eastAsia="Arial" w:hAnsi="Arial" w:cs="Arial"/>
          <w:sz w:val="22"/>
          <w:szCs w:val="22"/>
        </w:rPr>
        <w:t xml:space="preserve">tools and </w:t>
      </w:r>
      <w:proofErr w:type="gramStart"/>
      <w:r w:rsidR="00B30625" w:rsidRPr="7A3EE0B1">
        <w:rPr>
          <w:rFonts w:ascii="Arial" w:eastAsia="Arial" w:hAnsi="Arial" w:cs="Arial"/>
          <w:sz w:val="22"/>
          <w:szCs w:val="22"/>
        </w:rPr>
        <w:t>techniq</w:t>
      </w:r>
      <w:r w:rsidR="0075493D" w:rsidRPr="7A3EE0B1">
        <w:rPr>
          <w:rFonts w:ascii="Arial" w:eastAsia="Arial" w:hAnsi="Arial" w:cs="Arial"/>
          <w:sz w:val="22"/>
          <w:szCs w:val="22"/>
        </w:rPr>
        <w:t>ues</w:t>
      </w:r>
      <w:proofErr w:type="gramEnd"/>
    </w:p>
    <w:p w14:paraId="660828B5" w14:textId="77777777" w:rsidR="00197D5D" w:rsidRPr="008021F5" w:rsidRDefault="00405D84"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 xml:space="preserve">Integration with other access channels to ensure there is omnichannel coherence and </w:t>
      </w:r>
      <w:proofErr w:type="gramStart"/>
      <w:r w:rsidRPr="7A3EE0B1">
        <w:rPr>
          <w:rFonts w:ascii="Arial" w:eastAsia="Arial" w:hAnsi="Arial" w:cs="Arial"/>
          <w:sz w:val="22"/>
          <w:szCs w:val="22"/>
        </w:rPr>
        <w:t>consistency</w:t>
      </w:r>
      <w:proofErr w:type="gramEnd"/>
    </w:p>
    <w:p w14:paraId="620E8EB5" w14:textId="41009034" w:rsidR="00197D5D" w:rsidRPr="008021F5" w:rsidRDefault="000B5917"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Technology</w:t>
      </w:r>
      <w:r w:rsidR="00197D5D" w:rsidRPr="7A3EE0B1">
        <w:rPr>
          <w:rFonts w:ascii="Arial" w:eastAsia="Arial" w:hAnsi="Arial" w:cs="Arial"/>
          <w:sz w:val="22"/>
          <w:szCs w:val="22"/>
        </w:rPr>
        <w:t xml:space="preserve"> that is </w:t>
      </w:r>
      <w:r w:rsidR="00296AA7" w:rsidRPr="7A3EE0B1">
        <w:rPr>
          <w:rFonts w:ascii="Arial" w:eastAsia="Arial" w:hAnsi="Arial" w:cs="Arial"/>
          <w:sz w:val="22"/>
          <w:szCs w:val="22"/>
        </w:rPr>
        <w:t xml:space="preserve">flexible and </w:t>
      </w:r>
      <w:r w:rsidR="00197D5D" w:rsidRPr="7A3EE0B1">
        <w:rPr>
          <w:rFonts w:ascii="Arial" w:eastAsia="Arial" w:hAnsi="Arial" w:cs="Arial"/>
          <w:sz w:val="22"/>
          <w:szCs w:val="22"/>
        </w:rPr>
        <w:t>futureproofed</w:t>
      </w:r>
      <w:r w:rsidR="6725F34A" w:rsidRPr="7A3EE0B1">
        <w:rPr>
          <w:rFonts w:ascii="Arial" w:eastAsia="Arial" w:hAnsi="Arial" w:cs="Arial"/>
          <w:sz w:val="22"/>
          <w:szCs w:val="22"/>
        </w:rPr>
        <w:t xml:space="preserve">, with the ability to scale and </w:t>
      </w:r>
      <w:r w:rsidR="00197D5D" w:rsidRPr="7A3EE0B1">
        <w:rPr>
          <w:rFonts w:ascii="Arial" w:eastAsia="Arial" w:hAnsi="Arial" w:cs="Arial"/>
          <w:sz w:val="22"/>
          <w:szCs w:val="22"/>
        </w:rPr>
        <w:t>take advantage of advances in technology</w:t>
      </w:r>
      <w:r w:rsidR="00296AA7" w:rsidRPr="7A3EE0B1">
        <w:rPr>
          <w:rFonts w:ascii="Arial" w:eastAsia="Arial" w:hAnsi="Arial" w:cs="Arial"/>
          <w:sz w:val="22"/>
          <w:szCs w:val="22"/>
        </w:rPr>
        <w:t xml:space="preserve"> and </w:t>
      </w:r>
      <w:r w:rsidR="00053202" w:rsidRPr="7A3EE0B1">
        <w:rPr>
          <w:rFonts w:ascii="Arial" w:eastAsia="Arial" w:hAnsi="Arial" w:cs="Arial"/>
          <w:sz w:val="22"/>
          <w:szCs w:val="22"/>
        </w:rPr>
        <w:t xml:space="preserve">rapidly </w:t>
      </w:r>
      <w:r w:rsidR="00296AA7" w:rsidRPr="7A3EE0B1">
        <w:rPr>
          <w:rFonts w:ascii="Arial" w:eastAsia="Arial" w:hAnsi="Arial" w:cs="Arial"/>
          <w:sz w:val="22"/>
          <w:szCs w:val="22"/>
        </w:rPr>
        <w:t xml:space="preserve">respond to </w:t>
      </w:r>
      <w:r w:rsidR="00053202" w:rsidRPr="7A3EE0B1">
        <w:rPr>
          <w:rFonts w:ascii="Arial" w:eastAsia="Arial" w:hAnsi="Arial" w:cs="Arial"/>
          <w:sz w:val="22"/>
          <w:szCs w:val="22"/>
        </w:rPr>
        <w:t xml:space="preserve">meet </w:t>
      </w:r>
      <w:r w:rsidRPr="7A3EE0B1">
        <w:rPr>
          <w:rFonts w:ascii="Arial" w:eastAsia="Arial" w:hAnsi="Arial" w:cs="Arial"/>
          <w:sz w:val="22"/>
          <w:szCs w:val="22"/>
        </w:rPr>
        <w:t>opportunities</w:t>
      </w:r>
      <w:r w:rsidR="00296AA7" w:rsidRPr="7A3EE0B1">
        <w:rPr>
          <w:rFonts w:ascii="Arial" w:eastAsia="Arial" w:hAnsi="Arial" w:cs="Arial"/>
          <w:sz w:val="22"/>
          <w:szCs w:val="22"/>
        </w:rPr>
        <w:t xml:space="preserve"> and council requirements</w:t>
      </w:r>
      <w:r w:rsidR="00053202" w:rsidRPr="7A3EE0B1">
        <w:rPr>
          <w:rFonts w:ascii="Arial" w:eastAsia="Arial" w:hAnsi="Arial" w:cs="Arial"/>
          <w:sz w:val="22"/>
          <w:szCs w:val="22"/>
        </w:rPr>
        <w:t xml:space="preserve"> as they </w:t>
      </w:r>
      <w:proofErr w:type="gramStart"/>
      <w:r w:rsidR="00053202" w:rsidRPr="7A3EE0B1">
        <w:rPr>
          <w:rFonts w:ascii="Arial" w:eastAsia="Arial" w:hAnsi="Arial" w:cs="Arial"/>
          <w:sz w:val="22"/>
          <w:szCs w:val="22"/>
        </w:rPr>
        <w:t>arise</w:t>
      </w:r>
      <w:proofErr w:type="gramEnd"/>
    </w:p>
    <w:p w14:paraId="025BF6D8" w14:textId="4C297A58" w:rsidR="00413A82" w:rsidRPr="008021F5" w:rsidRDefault="009F061A" w:rsidP="7A3EE0B1">
      <w:pPr>
        <w:pStyle w:val="Default"/>
        <w:numPr>
          <w:ilvl w:val="0"/>
          <w:numId w:val="10"/>
        </w:numPr>
        <w:jc w:val="both"/>
        <w:rPr>
          <w:rFonts w:ascii="Arial" w:eastAsia="Arial" w:hAnsi="Arial" w:cs="Arial"/>
          <w:sz w:val="22"/>
          <w:szCs w:val="22"/>
        </w:rPr>
      </w:pPr>
      <w:r w:rsidRPr="7A3EE0B1">
        <w:rPr>
          <w:rFonts w:ascii="Arial" w:eastAsia="Arial" w:hAnsi="Arial" w:cs="Arial"/>
          <w:sz w:val="22"/>
          <w:szCs w:val="22"/>
        </w:rPr>
        <w:t>Social value for the place and people of Lambeth</w:t>
      </w:r>
    </w:p>
    <w:p w14:paraId="1D197BEF" w14:textId="77777777" w:rsidR="00520F6B" w:rsidRPr="008021F5" w:rsidRDefault="00520F6B" w:rsidP="7A3EE0B1">
      <w:pPr>
        <w:pStyle w:val="ListParagraph"/>
        <w:jc w:val="both"/>
        <w:rPr>
          <w:rFonts w:ascii="Arial" w:eastAsia="Arial" w:hAnsi="Arial" w:cs="Arial"/>
        </w:rPr>
      </w:pPr>
    </w:p>
    <w:p w14:paraId="75B453E5" w14:textId="77777777" w:rsidR="00520F6B" w:rsidRPr="008021F5" w:rsidRDefault="3491AF4D" w:rsidP="7A3EE0B1">
      <w:pPr>
        <w:pStyle w:val="ListParagraph"/>
        <w:numPr>
          <w:ilvl w:val="0"/>
          <w:numId w:val="1"/>
        </w:numPr>
        <w:ind w:left="567" w:hanging="567"/>
        <w:jc w:val="both"/>
        <w:rPr>
          <w:rFonts w:ascii="Arial" w:eastAsia="Arial" w:hAnsi="Arial" w:cs="Arial"/>
        </w:rPr>
      </w:pPr>
      <w:r w:rsidRPr="7A3EE0B1">
        <w:rPr>
          <w:rFonts w:ascii="Arial" w:eastAsia="Arial" w:hAnsi="Arial" w:cs="Arial"/>
        </w:rPr>
        <w:t>A timetable for the selection process is detailed below</w:t>
      </w:r>
      <w:r w:rsidR="0C66E087" w:rsidRPr="7A3EE0B1">
        <w:rPr>
          <w:rFonts w:ascii="Arial" w:eastAsia="Arial" w:hAnsi="Arial" w:cs="Arial"/>
        </w:rPr>
        <w:t xml:space="preserve"> (please note these dates may be varied at the council’s own discretion)</w:t>
      </w:r>
    </w:p>
    <w:p w14:paraId="22036165" w14:textId="77777777" w:rsidR="00520F6B" w:rsidRPr="008021F5" w:rsidRDefault="00520F6B" w:rsidP="007A3FAD">
      <w:pPr>
        <w:pStyle w:val="ListParagraph"/>
        <w:rPr>
          <w:rFonts w:ascii="Arial" w:eastAsia="Arial" w:hAnsi="Arial" w:cs="Arial"/>
        </w:rPr>
      </w:pPr>
    </w:p>
    <w:tbl>
      <w:tblPr>
        <w:tblStyle w:val="TableGrid"/>
        <w:tblW w:w="0" w:type="auto"/>
        <w:tblLook w:val="04A0" w:firstRow="1" w:lastRow="0" w:firstColumn="1" w:lastColumn="0" w:noHBand="0" w:noVBand="1"/>
      </w:tblPr>
      <w:tblGrid>
        <w:gridCol w:w="3116"/>
        <w:gridCol w:w="3117"/>
        <w:gridCol w:w="3117"/>
      </w:tblGrid>
      <w:tr w:rsidR="00520F6B" w:rsidRPr="005963FA" w14:paraId="0EDDB59E" w14:textId="77777777" w:rsidTr="00520F6B">
        <w:tc>
          <w:tcPr>
            <w:tcW w:w="3116" w:type="dxa"/>
          </w:tcPr>
          <w:p w14:paraId="76BC1410" w14:textId="77777777" w:rsidR="00520F6B" w:rsidRPr="008021F5" w:rsidRDefault="00520F6B" w:rsidP="007A3FAD">
            <w:pPr>
              <w:rPr>
                <w:rFonts w:ascii="Arial" w:eastAsia="Arial" w:hAnsi="Arial" w:cs="Arial"/>
                <w:b/>
              </w:rPr>
            </w:pPr>
            <w:r w:rsidRPr="7A3EE0B1">
              <w:rPr>
                <w:rFonts w:ascii="Arial" w:eastAsia="Arial" w:hAnsi="Arial" w:cs="Arial"/>
                <w:b/>
              </w:rPr>
              <w:t>Stage</w:t>
            </w:r>
          </w:p>
        </w:tc>
        <w:tc>
          <w:tcPr>
            <w:tcW w:w="3117" w:type="dxa"/>
          </w:tcPr>
          <w:p w14:paraId="285AA8BE" w14:textId="77777777" w:rsidR="00520F6B" w:rsidRPr="008021F5" w:rsidRDefault="00520F6B" w:rsidP="007A3FAD">
            <w:pPr>
              <w:rPr>
                <w:rFonts w:ascii="Arial" w:eastAsia="Arial" w:hAnsi="Arial" w:cs="Arial"/>
                <w:b/>
              </w:rPr>
            </w:pPr>
            <w:r w:rsidRPr="7A3EE0B1">
              <w:rPr>
                <w:rFonts w:ascii="Arial" w:eastAsia="Arial" w:hAnsi="Arial" w:cs="Arial"/>
                <w:b/>
              </w:rPr>
              <w:t>Component</w:t>
            </w:r>
          </w:p>
        </w:tc>
        <w:tc>
          <w:tcPr>
            <w:tcW w:w="3117" w:type="dxa"/>
          </w:tcPr>
          <w:p w14:paraId="39084F79" w14:textId="77777777" w:rsidR="00520F6B" w:rsidRPr="008021F5" w:rsidRDefault="00520F6B" w:rsidP="007A3FAD">
            <w:pPr>
              <w:rPr>
                <w:rFonts w:ascii="Arial" w:eastAsia="Arial" w:hAnsi="Arial" w:cs="Arial"/>
                <w:b/>
              </w:rPr>
            </w:pPr>
            <w:r w:rsidRPr="7A3EE0B1">
              <w:rPr>
                <w:rFonts w:ascii="Arial" w:eastAsia="Arial" w:hAnsi="Arial" w:cs="Arial"/>
                <w:b/>
              </w:rPr>
              <w:t>Indicative timescale</w:t>
            </w:r>
          </w:p>
        </w:tc>
      </w:tr>
      <w:tr w:rsidR="0096199F" w:rsidRPr="005963FA" w14:paraId="2F50A5D3" w14:textId="77777777" w:rsidTr="00520F6B">
        <w:tc>
          <w:tcPr>
            <w:tcW w:w="3116" w:type="dxa"/>
            <w:vMerge w:val="restart"/>
          </w:tcPr>
          <w:p w14:paraId="6A8D2E03" w14:textId="77777777" w:rsidR="0096199F" w:rsidRPr="008021F5" w:rsidRDefault="0096199F" w:rsidP="007A3FAD">
            <w:pPr>
              <w:rPr>
                <w:rFonts w:ascii="Arial" w:eastAsia="Arial" w:hAnsi="Arial" w:cs="Arial"/>
              </w:rPr>
            </w:pPr>
            <w:r w:rsidRPr="7A3EE0B1">
              <w:rPr>
                <w:rFonts w:ascii="Arial" w:eastAsia="Arial" w:hAnsi="Arial" w:cs="Arial"/>
              </w:rPr>
              <w:t>Request for quotation</w:t>
            </w:r>
          </w:p>
        </w:tc>
        <w:tc>
          <w:tcPr>
            <w:tcW w:w="3117" w:type="dxa"/>
          </w:tcPr>
          <w:p w14:paraId="452B0B19" w14:textId="77777777" w:rsidR="0096199F" w:rsidRPr="008021F5" w:rsidRDefault="00F96D1A" w:rsidP="007A3FAD">
            <w:pPr>
              <w:rPr>
                <w:rFonts w:ascii="Arial" w:eastAsia="Arial" w:hAnsi="Arial" w:cs="Arial"/>
              </w:rPr>
            </w:pPr>
            <w:r w:rsidRPr="7A3EE0B1">
              <w:rPr>
                <w:rFonts w:ascii="Arial" w:eastAsia="Arial" w:hAnsi="Arial" w:cs="Arial"/>
              </w:rPr>
              <w:t>Publication of Request for Quotation</w:t>
            </w:r>
          </w:p>
        </w:tc>
        <w:tc>
          <w:tcPr>
            <w:tcW w:w="3117" w:type="dxa"/>
          </w:tcPr>
          <w:p w14:paraId="1F55880A" w14:textId="4400D3F4" w:rsidR="0096199F" w:rsidRPr="008021F5" w:rsidRDefault="003F21AD" w:rsidP="007A3FAD">
            <w:pPr>
              <w:rPr>
                <w:rFonts w:ascii="Arial" w:eastAsia="Arial" w:hAnsi="Arial" w:cs="Arial"/>
              </w:rPr>
            </w:pPr>
            <w:r w:rsidRPr="7A3EE0B1">
              <w:rPr>
                <w:rFonts w:ascii="Arial" w:eastAsia="Arial" w:hAnsi="Arial" w:cs="Arial"/>
              </w:rPr>
              <w:t>1</w:t>
            </w:r>
            <w:r w:rsidR="00AD3AA6">
              <w:rPr>
                <w:rFonts w:ascii="Arial" w:eastAsia="Arial" w:hAnsi="Arial" w:cs="Arial"/>
              </w:rPr>
              <w:t>4</w:t>
            </w:r>
            <w:r w:rsidRPr="7A3EE0B1">
              <w:rPr>
                <w:rFonts w:ascii="Arial" w:eastAsia="Arial" w:hAnsi="Arial" w:cs="Arial"/>
              </w:rPr>
              <w:t xml:space="preserve"> </w:t>
            </w:r>
            <w:r w:rsidR="006B43B5" w:rsidRPr="7A3EE0B1">
              <w:rPr>
                <w:rFonts w:ascii="Arial" w:eastAsia="Arial" w:hAnsi="Arial" w:cs="Arial"/>
              </w:rPr>
              <w:t>April</w:t>
            </w:r>
            <w:r w:rsidR="00413A82" w:rsidRPr="7A3EE0B1">
              <w:rPr>
                <w:rFonts w:ascii="Arial" w:eastAsia="Arial" w:hAnsi="Arial" w:cs="Arial"/>
              </w:rPr>
              <w:t xml:space="preserve"> 202</w:t>
            </w:r>
            <w:r w:rsidRPr="7A3EE0B1">
              <w:rPr>
                <w:rFonts w:ascii="Arial" w:eastAsia="Arial" w:hAnsi="Arial" w:cs="Arial"/>
              </w:rPr>
              <w:t>3</w:t>
            </w:r>
          </w:p>
        </w:tc>
      </w:tr>
      <w:tr w:rsidR="00F96D1A" w:rsidRPr="005963FA" w14:paraId="570B7D8C" w14:textId="77777777" w:rsidTr="00520F6B">
        <w:tc>
          <w:tcPr>
            <w:tcW w:w="3116" w:type="dxa"/>
            <w:vMerge/>
          </w:tcPr>
          <w:p w14:paraId="43F6605A" w14:textId="77777777" w:rsidR="00F96D1A" w:rsidRPr="005963FA" w:rsidRDefault="00F96D1A" w:rsidP="007A3FAD">
            <w:pPr>
              <w:rPr>
                <w:rFonts w:cs="Arial"/>
                <w:sz w:val="21"/>
                <w:szCs w:val="21"/>
              </w:rPr>
            </w:pPr>
          </w:p>
        </w:tc>
        <w:tc>
          <w:tcPr>
            <w:tcW w:w="3117" w:type="dxa"/>
          </w:tcPr>
          <w:p w14:paraId="5DDB2839" w14:textId="77777777" w:rsidR="00F96D1A" w:rsidRPr="008021F5" w:rsidRDefault="00F96D1A" w:rsidP="007A3FAD">
            <w:pPr>
              <w:rPr>
                <w:rFonts w:ascii="Arial" w:eastAsia="Arial" w:hAnsi="Arial" w:cs="Arial"/>
              </w:rPr>
            </w:pPr>
            <w:r w:rsidRPr="7A3EE0B1">
              <w:rPr>
                <w:rFonts w:ascii="Arial" w:eastAsia="Arial" w:hAnsi="Arial" w:cs="Arial"/>
              </w:rPr>
              <w:t xml:space="preserve">Deadline for receiving </w:t>
            </w:r>
            <w:proofErr w:type="gramStart"/>
            <w:r w:rsidRPr="7A3EE0B1">
              <w:rPr>
                <w:rFonts w:ascii="Arial" w:eastAsia="Arial" w:hAnsi="Arial" w:cs="Arial"/>
              </w:rPr>
              <w:t>questions</w:t>
            </w:r>
            <w:proofErr w:type="gramEnd"/>
          </w:p>
          <w:p w14:paraId="3BA2F025" w14:textId="77777777" w:rsidR="00F96D1A" w:rsidRPr="008021F5" w:rsidRDefault="00F96D1A" w:rsidP="007A3FAD">
            <w:pPr>
              <w:rPr>
                <w:rFonts w:ascii="Arial" w:eastAsia="Arial" w:hAnsi="Arial" w:cs="Arial"/>
              </w:rPr>
            </w:pPr>
          </w:p>
        </w:tc>
        <w:tc>
          <w:tcPr>
            <w:tcW w:w="3117" w:type="dxa"/>
          </w:tcPr>
          <w:p w14:paraId="74E38252" w14:textId="13D8FEC9" w:rsidR="00F96D1A" w:rsidRPr="008021F5" w:rsidDel="00F96D1A" w:rsidRDefault="005F05B2" w:rsidP="007A3FAD">
            <w:pPr>
              <w:rPr>
                <w:rFonts w:ascii="Arial" w:eastAsia="Arial" w:hAnsi="Arial" w:cs="Arial"/>
              </w:rPr>
            </w:pPr>
            <w:r>
              <w:rPr>
                <w:rFonts w:ascii="Arial" w:eastAsia="Arial" w:hAnsi="Arial" w:cs="Arial"/>
              </w:rPr>
              <w:t xml:space="preserve">21 </w:t>
            </w:r>
            <w:r w:rsidR="006B43B5" w:rsidRPr="7A3EE0B1">
              <w:rPr>
                <w:rFonts w:ascii="Arial" w:eastAsia="Arial" w:hAnsi="Arial" w:cs="Arial"/>
              </w:rPr>
              <w:t>April 2023</w:t>
            </w:r>
          </w:p>
        </w:tc>
      </w:tr>
      <w:tr w:rsidR="0096199F" w:rsidRPr="005963FA" w14:paraId="50DE0C91" w14:textId="77777777" w:rsidTr="00520F6B">
        <w:tc>
          <w:tcPr>
            <w:tcW w:w="3116" w:type="dxa"/>
            <w:vMerge/>
          </w:tcPr>
          <w:p w14:paraId="6EDC4424" w14:textId="77777777" w:rsidR="0096199F" w:rsidRPr="005963FA" w:rsidRDefault="0096199F" w:rsidP="007A3FAD">
            <w:pPr>
              <w:rPr>
                <w:rFonts w:cs="Arial"/>
                <w:sz w:val="21"/>
                <w:szCs w:val="21"/>
              </w:rPr>
            </w:pPr>
          </w:p>
        </w:tc>
        <w:tc>
          <w:tcPr>
            <w:tcW w:w="3117" w:type="dxa"/>
          </w:tcPr>
          <w:p w14:paraId="132F0295" w14:textId="77777777" w:rsidR="00B97161" w:rsidRPr="008021F5" w:rsidRDefault="0096199F" w:rsidP="007A3FAD">
            <w:pPr>
              <w:rPr>
                <w:rFonts w:ascii="Arial" w:eastAsia="Arial" w:hAnsi="Arial" w:cs="Arial"/>
              </w:rPr>
            </w:pPr>
            <w:r w:rsidRPr="7A3EE0B1">
              <w:rPr>
                <w:rFonts w:ascii="Arial" w:eastAsia="Arial" w:hAnsi="Arial" w:cs="Arial"/>
              </w:rPr>
              <w:t>Proposal submission</w:t>
            </w:r>
            <w:r w:rsidR="00B97161" w:rsidRPr="7A3EE0B1">
              <w:rPr>
                <w:rFonts w:ascii="Arial" w:eastAsia="Arial" w:hAnsi="Arial" w:cs="Arial"/>
              </w:rPr>
              <w:t xml:space="preserve"> deadline </w:t>
            </w:r>
          </w:p>
          <w:p w14:paraId="0D82B804" w14:textId="77777777" w:rsidR="0096199F" w:rsidRPr="008021F5" w:rsidRDefault="0096199F" w:rsidP="007A3FAD">
            <w:pPr>
              <w:rPr>
                <w:rFonts w:ascii="Arial" w:eastAsia="Arial" w:hAnsi="Arial" w:cs="Arial"/>
              </w:rPr>
            </w:pPr>
          </w:p>
        </w:tc>
        <w:tc>
          <w:tcPr>
            <w:tcW w:w="3117" w:type="dxa"/>
          </w:tcPr>
          <w:p w14:paraId="6ADA3988" w14:textId="06B3290F" w:rsidR="0096199F" w:rsidRPr="008021F5" w:rsidRDefault="00C91883" w:rsidP="007A3FAD">
            <w:pPr>
              <w:rPr>
                <w:rFonts w:ascii="Arial" w:eastAsia="Arial" w:hAnsi="Arial" w:cs="Arial"/>
              </w:rPr>
            </w:pPr>
            <w:r w:rsidRPr="7A3EE0B1">
              <w:rPr>
                <w:rFonts w:ascii="Arial" w:eastAsia="Arial" w:hAnsi="Arial" w:cs="Arial"/>
              </w:rPr>
              <w:t>2</w:t>
            </w:r>
            <w:r w:rsidR="00AD3AA6">
              <w:rPr>
                <w:rFonts w:ascii="Arial" w:eastAsia="Arial" w:hAnsi="Arial" w:cs="Arial"/>
              </w:rPr>
              <w:t>8</w:t>
            </w:r>
            <w:r w:rsidR="005F05B2">
              <w:rPr>
                <w:rFonts w:ascii="Arial" w:eastAsia="Arial" w:hAnsi="Arial" w:cs="Arial"/>
              </w:rPr>
              <w:t xml:space="preserve"> </w:t>
            </w:r>
            <w:r w:rsidRPr="7A3EE0B1">
              <w:rPr>
                <w:rFonts w:ascii="Arial" w:eastAsia="Arial" w:hAnsi="Arial" w:cs="Arial"/>
              </w:rPr>
              <w:t>April 2023</w:t>
            </w:r>
          </w:p>
        </w:tc>
      </w:tr>
      <w:tr w:rsidR="0096199F" w:rsidRPr="005963FA" w14:paraId="6EB62533" w14:textId="77777777" w:rsidTr="00520F6B">
        <w:tc>
          <w:tcPr>
            <w:tcW w:w="3116" w:type="dxa"/>
            <w:vMerge w:val="restart"/>
          </w:tcPr>
          <w:p w14:paraId="719501BF" w14:textId="77777777" w:rsidR="0096199F" w:rsidRPr="008021F5" w:rsidRDefault="0096199F" w:rsidP="007A3FAD">
            <w:pPr>
              <w:rPr>
                <w:rFonts w:ascii="Arial" w:eastAsia="Arial" w:hAnsi="Arial" w:cs="Arial"/>
              </w:rPr>
            </w:pPr>
            <w:r w:rsidRPr="7A3EE0B1">
              <w:rPr>
                <w:rFonts w:ascii="Arial" w:eastAsia="Arial" w:hAnsi="Arial" w:cs="Arial"/>
              </w:rPr>
              <w:t>Selection</w:t>
            </w:r>
          </w:p>
        </w:tc>
        <w:tc>
          <w:tcPr>
            <w:tcW w:w="3117" w:type="dxa"/>
          </w:tcPr>
          <w:p w14:paraId="7C70EBE0" w14:textId="77777777" w:rsidR="00B97161" w:rsidRPr="008021F5" w:rsidRDefault="00B97161" w:rsidP="007A3FAD">
            <w:pPr>
              <w:rPr>
                <w:rFonts w:ascii="Arial" w:eastAsia="Arial" w:hAnsi="Arial" w:cs="Arial"/>
              </w:rPr>
            </w:pPr>
            <w:r w:rsidRPr="7A3EE0B1">
              <w:rPr>
                <w:rFonts w:ascii="Arial" w:eastAsia="Arial" w:hAnsi="Arial" w:cs="Arial"/>
              </w:rPr>
              <w:t xml:space="preserve">Evaluation Period </w:t>
            </w:r>
          </w:p>
          <w:p w14:paraId="1315FB5F" w14:textId="77777777" w:rsidR="0096199F" w:rsidRPr="008021F5" w:rsidRDefault="0096199F" w:rsidP="007A3FAD">
            <w:pPr>
              <w:rPr>
                <w:rFonts w:ascii="Arial" w:eastAsia="Arial" w:hAnsi="Arial" w:cs="Arial"/>
              </w:rPr>
            </w:pPr>
            <w:r w:rsidRPr="7A3EE0B1">
              <w:rPr>
                <w:rFonts w:ascii="Arial" w:eastAsia="Arial" w:hAnsi="Arial" w:cs="Arial"/>
              </w:rPr>
              <w:t xml:space="preserve"> </w:t>
            </w:r>
          </w:p>
        </w:tc>
        <w:tc>
          <w:tcPr>
            <w:tcW w:w="3117" w:type="dxa"/>
          </w:tcPr>
          <w:p w14:paraId="4D591CE4" w14:textId="201081E8" w:rsidR="0096199F" w:rsidRPr="008021F5" w:rsidRDefault="005F05B2" w:rsidP="007A3FAD">
            <w:pPr>
              <w:rPr>
                <w:rFonts w:ascii="Arial" w:eastAsia="Arial" w:hAnsi="Arial" w:cs="Arial"/>
              </w:rPr>
            </w:pPr>
            <w:r>
              <w:rPr>
                <w:rFonts w:ascii="Arial" w:eastAsia="Arial" w:hAnsi="Arial" w:cs="Arial"/>
              </w:rPr>
              <w:t>28 Ap</w:t>
            </w:r>
            <w:r w:rsidR="00754BF0">
              <w:rPr>
                <w:rFonts w:ascii="Arial" w:eastAsia="Arial" w:hAnsi="Arial" w:cs="Arial"/>
              </w:rPr>
              <w:t>ril</w:t>
            </w:r>
            <w:r w:rsidR="00413A82" w:rsidRPr="7A3EE0B1">
              <w:rPr>
                <w:rFonts w:ascii="Arial" w:eastAsia="Arial" w:hAnsi="Arial" w:cs="Arial"/>
              </w:rPr>
              <w:t xml:space="preserve"> – </w:t>
            </w:r>
            <w:r w:rsidR="00754BF0">
              <w:rPr>
                <w:rFonts w:ascii="Arial" w:eastAsia="Arial" w:hAnsi="Arial" w:cs="Arial"/>
              </w:rPr>
              <w:t>3 May</w:t>
            </w:r>
            <w:r w:rsidR="00413A82" w:rsidRPr="7A3EE0B1">
              <w:rPr>
                <w:rFonts w:ascii="Arial" w:eastAsia="Arial" w:hAnsi="Arial" w:cs="Arial"/>
              </w:rPr>
              <w:t xml:space="preserve"> 202</w:t>
            </w:r>
            <w:r w:rsidR="00725F54" w:rsidRPr="7A3EE0B1">
              <w:rPr>
                <w:rFonts w:ascii="Arial" w:eastAsia="Arial" w:hAnsi="Arial" w:cs="Arial"/>
              </w:rPr>
              <w:t>3</w:t>
            </w:r>
          </w:p>
        </w:tc>
      </w:tr>
      <w:tr w:rsidR="0096199F" w:rsidRPr="005963FA" w14:paraId="3BAC89BE" w14:textId="77777777" w:rsidTr="00520F6B">
        <w:tc>
          <w:tcPr>
            <w:tcW w:w="3116" w:type="dxa"/>
            <w:vMerge/>
          </w:tcPr>
          <w:p w14:paraId="5CBE1594" w14:textId="77777777" w:rsidR="0096199F" w:rsidRPr="005963FA" w:rsidRDefault="0096199F" w:rsidP="007A3FAD">
            <w:pPr>
              <w:rPr>
                <w:rFonts w:cs="Arial"/>
                <w:sz w:val="21"/>
                <w:szCs w:val="21"/>
              </w:rPr>
            </w:pPr>
          </w:p>
        </w:tc>
        <w:tc>
          <w:tcPr>
            <w:tcW w:w="3117" w:type="dxa"/>
          </w:tcPr>
          <w:p w14:paraId="034EB8F1" w14:textId="77777777" w:rsidR="0096199F" w:rsidRPr="008021F5" w:rsidRDefault="0096199F" w:rsidP="007A3FAD">
            <w:pPr>
              <w:rPr>
                <w:rFonts w:ascii="Arial" w:eastAsia="Arial" w:hAnsi="Arial" w:cs="Arial"/>
              </w:rPr>
            </w:pPr>
            <w:r w:rsidRPr="7A3EE0B1">
              <w:rPr>
                <w:rFonts w:ascii="Arial" w:eastAsia="Arial" w:hAnsi="Arial" w:cs="Arial"/>
              </w:rPr>
              <w:t>Successful applicant selected and confirmed</w:t>
            </w:r>
          </w:p>
        </w:tc>
        <w:tc>
          <w:tcPr>
            <w:tcW w:w="3117" w:type="dxa"/>
          </w:tcPr>
          <w:p w14:paraId="7E19B7C9" w14:textId="242FF209" w:rsidR="0096199F" w:rsidRPr="008021F5" w:rsidRDefault="006B2709" w:rsidP="007A3FAD">
            <w:pPr>
              <w:rPr>
                <w:rFonts w:ascii="Arial" w:eastAsia="Arial" w:hAnsi="Arial" w:cs="Arial"/>
              </w:rPr>
            </w:pPr>
            <w:r w:rsidRPr="7A3EE0B1">
              <w:rPr>
                <w:rFonts w:ascii="Arial" w:eastAsia="Arial" w:hAnsi="Arial" w:cs="Arial"/>
              </w:rPr>
              <w:t>0</w:t>
            </w:r>
            <w:r w:rsidR="00754BF0">
              <w:rPr>
                <w:rFonts w:ascii="Arial" w:eastAsia="Arial" w:hAnsi="Arial" w:cs="Arial"/>
              </w:rPr>
              <w:t>4</w:t>
            </w:r>
            <w:r w:rsidRPr="7A3EE0B1">
              <w:rPr>
                <w:rFonts w:ascii="Arial" w:eastAsia="Arial" w:hAnsi="Arial" w:cs="Arial"/>
              </w:rPr>
              <w:t xml:space="preserve"> May 2023</w:t>
            </w:r>
          </w:p>
        </w:tc>
      </w:tr>
      <w:tr w:rsidR="0096199F" w:rsidRPr="005963FA" w14:paraId="48363F4E" w14:textId="77777777" w:rsidTr="00520F6B">
        <w:tc>
          <w:tcPr>
            <w:tcW w:w="3116" w:type="dxa"/>
          </w:tcPr>
          <w:p w14:paraId="652D01D5" w14:textId="77777777" w:rsidR="0096199F" w:rsidRPr="008021F5" w:rsidRDefault="00C12A00" w:rsidP="007A3FAD">
            <w:pPr>
              <w:rPr>
                <w:rFonts w:ascii="Arial" w:eastAsia="Arial" w:hAnsi="Arial" w:cs="Arial"/>
              </w:rPr>
            </w:pPr>
            <w:r w:rsidRPr="7A3EE0B1">
              <w:rPr>
                <w:rFonts w:ascii="Arial" w:eastAsia="Arial" w:hAnsi="Arial" w:cs="Arial"/>
              </w:rPr>
              <w:t>Contract Commencement</w:t>
            </w:r>
          </w:p>
        </w:tc>
        <w:tc>
          <w:tcPr>
            <w:tcW w:w="3117" w:type="dxa"/>
          </w:tcPr>
          <w:p w14:paraId="0AAC30FB" w14:textId="77777777" w:rsidR="0096199F" w:rsidRPr="008021F5" w:rsidRDefault="0096199F" w:rsidP="007A3FAD">
            <w:pPr>
              <w:rPr>
                <w:rFonts w:ascii="Arial" w:eastAsia="Arial" w:hAnsi="Arial" w:cs="Arial"/>
              </w:rPr>
            </w:pPr>
            <w:r w:rsidRPr="7A3EE0B1">
              <w:rPr>
                <w:rFonts w:ascii="Arial" w:eastAsia="Arial" w:hAnsi="Arial" w:cs="Arial"/>
              </w:rPr>
              <w:t>Successful applicant commences contract</w:t>
            </w:r>
          </w:p>
        </w:tc>
        <w:tc>
          <w:tcPr>
            <w:tcW w:w="3117" w:type="dxa"/>
          </w:tcPr>
          <w:p w14:paraId="0ADFD68B" w14:textId="65EA060F" w:rsidR="0096199F" w:rsidRPr="008021F5" w:rsidRDefault="00F95021" w:rsidP="007A3FAD">
            <w:pPr>
              <w:rPr>
                <w:rFonts w:ascii="Arial" w:eastAsia="Arial" w:hAnsi="Arial" w:cs="Arial"/>
              </w:rPr>
            </w:pPr>
            <w:r w:rsidRPr="7A3EE0B1">
              <w:rPr>
                <w:rFonts w:ascii="Arial" w:eastAsia="Arial" w:hAnsi="Arial" w:cs="Arial"/>
              </w:rPr>
              <w:t>0</w:t>
            </w:r>
            <w:r w:rsidR="00754BF0">
              <w:rPr>
                <w:rFonts w:ascii="Arial" w:eastAsia="Arial" w:hAnsi="Arial" w:cs="Arial"/>
              </w:rPr>
              <w:t>8</w:t>
            </w:r>
            <w:r w:rsidRPr="7A3EE0B1">
              <w:rPr>
                <w:rFonts w:ascii="Arial" w:eastAsia="Arial" w:hAnsi="Arial" w:cs="Arial"/>
              </w:rPr>
              <w:t xml:space="preserve"> May 2023</w:t>
            </w:r>
          </w:p>
        </w:tc>
      </w:tr>
    </w:tbl>
    <w:p w14:paraId="2C0989F1" w14:textId="6D6D7179" w:rsidR="7A3EE0B1" w:rsidRDefault="7A3EE0B1" w:rsidP="7A3EE0B1">
      <w:pPr>
        <w:rPr>
          <w:rFonts w:ascii="Arial" w:eastAsia="Arial" w:hAnsi="Arial" w:cs="Arial"/>
        </w:rPr>
      </w:pPr>
    </w:p>
    <w:p w14:paraId="6E6ED355" w14:textId="4D863261" w:rsidR="00520F6B" w:rsidRDefault="00520F6B" w:rsidP="007A3FAD">
      <w:pPr>
        <w:rPr>
          <w:rFonts w:ascii="Arial" w:eastAsia="Arial" w:hAnsi="Arial" w:cs="Arial"/>
        </w:rPr>
      </w:pPr>
    </w:p>
    <w:p w14:paraId="5566821C" w14:textId="77777777" w:rsidR="0096199F" w:rsidRPr="008021F5" w:rsidRDefault="0096199F" w:rsidP="007A3FAD">
      <w:pPr>
        <w:rPr>
          <w:rFonts w:ascii="Arial" w:eastAsia="Arial" w:hAnsi="Arial" w:cs="Arial"/>
          <w:b/>
          <w:sz w:val="24"/>
          <w:szCs w:val="24"/>
        </w:rPr>
      </w:pPr>
      <w:r w:rsidRPr="7A3EE0B1">
        <w:rPr>
          <w:rFonts w:ascii="Arial" w:eastAsia="Arial" w:hAnsi="Arial" w:cs="Arial"/>
          <w:b/>
          <w:sz w:val="24"/>
          <w:szCs w:val="24"/>
        </w:rPr>
        <w:t>Information Requirements</w:t>
      </w:r>
    </w:p>
    <w:p w14:paraId="589A3F6B" w14:textId="63A2EC68" w:rsidR="00931D44" w:rsidRDefault="2D958D5E" w:rsidP="7A3EE0B1">
      <w:pPr>
        <w:pStyle w:val="ListParagraph"/>
        <w:numPr>
          <w:ilvl w:val="0"/>
          <w:numId w:val="1"/>
        </w:numPr>
        <w:ind w:left="567" w:hanging="567"/>
        <w:jc w:val="both"/>
        <w:rPr>
          <w:rFonts w:ascii="Arial" w:eastAsia="Arial" w:hAnsi="Arial" w:cs="Arial"/>
          <w:b/>
          <w:smallCaps/>
        </w:rPr>
      </w:pPr>
      <w:r w:rsidRPr="7A3EE0B1">
        <w:rPr>
          <w:rFonts w:ascii="Arial" w:eastAsia="Arial" w:hAnsi="Arial" w:cs="Arial"/>
        </w:rPr>
        <w:t>Your proposal</w:t>
      </w:r>
      <w:r w:rsidR="61F3C3AC" w:rsidRPr="7A3EE0B1">
        <w:rPr>
          <w:rFonts w:ascii="Arial" w:eastAsia="Arial" w:hAnsi="Arial" w:cs="Arial"/>
        </w:rPr>
        <w:t xml:space="preserve"> should </w:t>
      </w:r>
      <w:r w:rsidRPr="7A3EE0B1">
        <w:rPr>
          <w:rFonts w:ascii="Arial" w:eastAsia="Arial" w:hAnsi="Arial" w:cs="Arial"/>
        </w:rPr>
        <w:t xml:space="preserve">consist of </w:t>
      </w:r>
      <w:r w:rsidR="57D0EFDF" w:rsidRPr="7A3EE0B1">
        <w:rPr>
          <w:rFonts w:ascii="Arial" w:eastAsia="Arial" w:hAnsi="Arial" w:cs="Arial"/>
        </w:rPr>
        <w:t xml:space="preserve">a written response to the method statement </w:t>
      </w:r>
      <w:r w:rsidR="10D5B86B" w:rsidRPr="7A3EE0B1">
        <w:rPr>
          <w:rFonts w:ascii="Arial" w:eastAsia="Arial" w:hAnsi="Arial" w:cs="Arial"/>
        </w:rPr>
        <w:t>key considerations</w:t>
      </w:r>
      <w:r w:rsidR="21779857" w:rsidRPr="7A3EE0B1">
        <w:rPr>
          <w:rFonts w:ascii="Arial" w:eastAsia="Arial" w:hAnsi="Arial" w:cs="Arial"/>
        </w:rPr>
        <w:t xml:space="preserve"> below </w:t>
      </w:r>
      <w:r w:rsidR="79F72FD9" w:rsidRPr="7A3EE0B1">
        <w:rPr>
          <w:rFonts w:ascii="Arial" w:eastAsia="Arial" w:hAnsi="Arial" w:cs="Arial"/>
        </w:rPr>
        <w:t xml:space="preserve">(item </w:t>
      </w:r>
      <w:r w:rsidR="2D5AD488" w:rsidRPr="7A3EE0B1">
        <w:rPr>
          <w:rFonts w:ascii="Arial" w:eastAsia="Arial" w:hAnsi="Arial" w:cs="Arial"/>
        </w:rPr>
        <w:t>2</w:t>
      </w:r>
      <w:r w:rsidR="1DFB82A1" w:rsidRPr="7A3EE0B1">
        <w:rPr>
          <w:rFonts w:ascii="Arial" w:eastAsia="Arial" w:hAnsi="Arial" w:cs="Arial"/>
        </w:rPr>
        <w:t>2</w:t>
      </w:r>
      <w:r w:rsidR="79F72FD9" w:rsidRPr="7A3EE0B1">
        <w:rPr>
          <w:rFonts w:ascii="Arial" w:eastAsia="Arial" w:hAnsi="Arial" w:cs="Arial"/>
        </w:rPr>
        <w:t xml:space="preserve">) </w:t>
      </w:r>
      <w:r w:rsidRPr="7A3EE0B1">
        <w:rPr>
          <w:rFonts w:ascii="Arial" w:eastAsia="Arial" w:hAnsi="Arial" w:cs="Arial"/>
        </w:rPr>
        <w:t>and your c</w:t>
      </w:r>
      <w:r w:rsidR="0881C914" w:rsidRPr="7A3EE0B1">
        <w:rPr>
          <w:rFonts w:ascii="Arial" w:eastAsia="Arial" w:hAnsi="Arial" w:cs="Arial"/>
        </w:rPr>
        <w:t>ompleted Price Proposal</w:t>
      </w:r>
      <w:r w:rsidR="61F3C3AC" w:rsidRPr="7A3EE0B1">
        <w:rPr>
          <w:rFonts w:ascii="Arial" w:eastAsia="Arial" w:hAnsi="Arial" w:cs="Arial"/>
        </w:rPr>
        <w:t xml:space="preserve">. </w:t>
      </w:r>
      <w:r w:rsidR="641DB54E" w:rsidRPr="7A3EE0B1">
        <w:rPr>
          <w:rFonts w:ascii="Arial" w:eastAsia="Arial" w:hAnsi="Arial" w:cs="Arial"/>
        </w:rPr>
        <w:t>Y</w:t>
      </w:r>
      <w:r w:rsidRPr="7A3EE0B1">
        <w:rPr>
          <w:rFonts w:ascii="Arial" w:eastAsia="Arial" w:hAnsi="Arial" w:cs="Arial"/>
        </w:rPr>
        <w:t>our response to the Method Statement Questions</w:t>
      </w:r>
      <w:r w:rsidR="0F80AE5A" w:rsidRPr="7A3EE0B1">
        <w:rPr>
          <w:rFonts w:ascii="Arial" w:eastAsia="Arial" w:hAnsi="Arial" w:cs="Arial"/>
        </w:rPr>
        <w:t xml:space="preserve"> </w:t>
      </w:r>
      <w:r w:rsidR="641DB54E" w:rsidRPr="7A3EE0B1">
        <w:rPr>
          <w:rFonts w:ascii="Arial" w:eastAsia="Arial" w:hAnsi="Arial" w:cs="Arial"/>
        </w:rPr>
        <w:t xml:space="preserve">must be </w:t>
      </w:r>
      <w:r w:rsidR="0F80AE5A" w:rsidRPr="7A3EE0B1">
        <w:rPr>
          <w:rFonts w:ascii="Arial" w:eastAsia="Arial" w:hAnsi="Arial" w:cs="Arial"/>
        </w:rPr>
        <w:t>kept to a max</w:t>
      </w:r>
      <w:r w:rsidR="61F3C3AC" w:rsidRPr="7A3EE0B1">
        <w:rPr>
          <w:rFonts w:ascii="Arial" w:eastAsia="Arial" w:hAnsi="Arial" w:cs="Arial"/>
        </w:rPr>
        <w:t>imum</w:t>
      </w:r>
      <w:r w:rsidR="15836F66" w:rsidRPr="7A3EE0B1">
        <w:rPr>
          <w:rFonts w:ascii="Arial" w:eastAsia="Arial" w:hAnsi="Arial" w:cs="Arial"/>
        </w:rPr>
        <w:t xml:space="preserve"> </w:t>
      </w:r>
      <w:r w:rsidR="5D56074F" w:rsidRPr="7A3EE0B1">
        <w:rPr>
          <w:rFonts w:ascii="Arial" w:eastAsia="Arial" w:hAnsi="Arial" w:cs="Arial"/>
        </w:rPr>
        <w:t>of</w:t>
      </w:r>
      <w:r w:rsidR="2F4E6DD2" w:rsidRPr="7A3EE0B1">
        <w:rPr>
          <w:rFonts w:ascii="Arial" w:eastAsia="Arial" w:hAnsi="Arial" w:cs="Arial"/>
        </w:rPr>
        <w:t xml:space="preserve"> </w:t>
      </w:r>
      <w:r w:rsidR="2B2921F7" w:rsidRPr="7A3EE0B1">
        <w:rPr>
          <w:rFonts w:ascii="Arial" w:eastAsia="Arial" w:hAnsi="Arial" w:cs="Arial"/>
        </w:rPr>
        <w:t>5</w:t>
      </w:r>
      <w:r w:rsidR="45C03F0D" w:rsidRPr="7A3EE0B1">
        <w:rPr>
          <w:rFonts w:ascii="Arial" w:eastAsia="Arial" w:hAnsi="Arial" w:cs="Arial"/>
        </w:rPr>
        <w:t xml:space="preserve"> </w:t>
      </w:r>
      <w:r w:rsidR="15836F66" w:rsidRPr="7A3EE0B1">
        <w:rPr>
          <w:rFonts w:ascii="Arial" w:eastAsia="Arial" w:hAnsi="Arial" w:cs="Arial"/>
        </w:rPr>
        <w:t>sides of A4</w:t>
      </w:r>
      <w:r w:rsidRPr="7A3EE0B1">
        <w:rPr>
          <w:rFonts w:ascii="Arial" w:eastAsia="Arial" w:hAnsi="Arial" w:cs="Arial"/>
        </w:rPr>
        <w:t xml:space="preserve"> (Ariel, Font Size 11, single line spacing) with clear indication of which question you are responding to</w:t>
      </w:r>
      <w:r w:rsidR="61F3C3AC" w:rsidRPr="7A3EE0B1">
        <w:rPr>
          <w:rFonts w:ascii="Arial" w:eastAsia="Arial" w:hAnsi="Arial" w:cs="Arial"/>
        </w:rPr>
        <w:t xml:space="preserve">, </w:t>
      </w:r>
      <w:r w:rsidR="1809F768" w:rsidRPr="7A3EE0B1">
        <w:rPr>
          <w:rFonts w:ascii="Arial" w:eastAsia="Arial" w:hAnsi="Arial" w:cs="Arial"/>
        </w:rPr>
        <w:t>including brief</w:t>
      </w:r>
      <w:r w:rsidR="61F3C3AC" w:rsidRPr="7A3EE0B1">
        <w:rPr>
          <w:rFonts w:ascii="Arial" w:eastAsia="Arial" w:hAnsi="Arial" w:cs="Arial"/>
        </w:rPr>
        <w:t xml:space="preserve"> CVs</w:t>
      </w:r>
      <w:r w:rsidR="641DB54E" w:rsidRPr="7A3EE0B1">
        <w:rPr>
          <w:rFonts w:ascii="Arial" w:eastAsia="Arial" w:hAnsi="Arial" w:cs="Arial"/>
        </w:rPr>
        <w:t xml:space="preserve">. Any submissions that exceed this limit will not be evaluated. </w:t>
      </w:r>
      <w:r w:rsidR="7DCAB692" w:rsidRPr="7A3EE0B1">
        <w:rPr>
          <w:rFonts w:ascii="Arial" w:eastAsia="Arial" w:hAnsi="Arial" w:cs="Arial"/>
        </w:rPr>
        <w:t>A draft copy of the terms and conditions applicable for this contract is also attached for your information.</w:t>
      </w:r>
    </w:p>
    <w:p w14:paraId="307FBE25" w14:textId="77777777" w:rsidR="0002564A" w:rsidRPr="008021F5" w:rsidRDefault="0002564A" w:rsidP="007A3FAD">
      <w:pPr>
        <w:pStyle w:val="Heading1"/>
        <w:ind w:left="567" w:hanging="567"/>
        <w:rPr>
          <w:rFonts w:ascii="Arial" w:eastAsia="Arial" w:hAnsi="Arial" w:cs="Arial"/>
          <w:sz w:val="24"/>
          <w:szCs w:val="24"/>
        </w:rPr>
      </w:pPr>
      <w:r w:rsidRPr="7A3EE0B1">
        <w:rPr>
          <w:rFonts w:ascii="Arial" w:eastAsia="Arial" w:hAnsi="Arial" w:cs="Arial"/>
          <w:sz w:val="24"/>
          <w:szCs w:val="24"/>
        </w:rPr>
        <w:lastRenderedPageBreak/>
        <w:t>Tender Evaluation</w:t>
      </w:r>
    </w:p>
    <w:p w14:paraId="2FAE55DA" w14:textId="77777777" w:rsidR="0002564A" w:rsidRPr="008021F5" w:rsidRDefault="0002564A" w:rsidP="007A3FAD">
      <w:pPr>
        <w:autoSpaceDE w:val="0"/>
        <w:autoSpaceDN w:val="0"/>
        <w:adjustRightInd w:val="0"/>
        <w:spacing w:after="0" w:line="240" w:lineRule="auto"/>
        <w:rPr>
          <w:rFonts w:ascii="Arial" w:eastAsia="Arial" w:hAnsi="Arial" w:cs="Arial"/>
        </w:rPr>
      </w:pPr>
    </w:p>
    <w:p w14:paraId="4E205FD1" w14:textId="77777777" w:rsidR="0002564A" w:rsidRPr="008021F5" w:rsidRDefault="46F792B2" w:rsidP="003E5528">
      <w:pPr>
        <w:pStyle w:val="ListParagraph"/>
        <w:numPr>
          <w:ilvl w:val="0"/>
          <w:numId w:val="1"/>
        </w:numPr>
        <w:autoSpaceDE w:val="0"/>
        <w:autoSpaceDN w:val="0"/>
        <w:adjustRightInd w:val="0"/>
        <w:spacing w:after="0" w:line="240" w:lineRule="auto"/>
        <w:ind w:hanging="720"/>
        <w:rPr>
          <w:rFonts w:ascii="Arial" w:eastAsia="Arial" w:hAnsi="Arial" w:cs="Arial"/>
        </w:rPr>
      </w:pPr>
      <w:r w:rsidRPr="7A3EE0B1">
        <w:rPr>
          <w:rFonts w:ascii="Arial" w:eastAsia="Arial" w:hAnsi="Arial" w:cs="Arial"/>
        </w:rPr>
        <w:t xml:space="preserve">The </w:t>
      </w:r>
      <w:r w:rsidR="24000D33" w:rsidRPr="7A3EE0B1">
        <w:rPr>
          <w:rFonts w:ascii="Arial" w:eastAsia="Arial" w:hAnsi="Arial" w:cs="Arial"/>
        </w:rPr>
        <w:t>ratio</w:t>
      </w:r>
      <w:r w:rsidRPr="7A3EE0B1">
        <w:rPr>
          <w:rFonts w:ascii="Arial" w:eastAsia="Arial" w:hAnsi="Arial" w:cs="Arial"/>
        </w:rPr>
        <w:t xml:space="preserve"> that will be used to evaluate the </w:t>
      </w:r>
      <w:r w:rsidR="641DB54E" w:rsidRPr="7A3EE0B1">
        <w:rPr>
          <w:rFonts w:ascii="Arial" w:eastAsia="Arial" w:hAnsi="Arial" w:cs="Arial"/>
        </w:rPr>
        <w:t>proposals</w:t>
      </w:r>
      <w:r w:rsidRPr="7A3EE0B1">
        <w:rPr>
          <w:rFonts w:ascii="Arial" w:eastAsia="Arial" w:hAnsi="Arial" w:cs="Arial"/>
        </w:rPr>
        <w:t xml:space="preserve"> is as follows:</w:t>
      </w:r>
    </w:p>
    <w:p w14:paraId="4B08A3AD" w14:textId="77777777" w:rsidR="0002564A" w:rsidRPr="008021F5" w:rsidRDefault="0002564A" w:rsidP="007A3FAD">
      <w:pPr>
        <w:pStyle w:val="ListParagraph"/>
        <w:autoSpaceDE w:val="0"/>
        <w:autoSpaceDN w:val="0"/>
        <w:adjustRightInd w:val="0"/>
        <w:spacing w:after="0" w:line="240" w:lineRule="auto"/>
        <w:rPr>
          <w:rFonts w:ascii="Arial" w:eastAsia="Arial" w:hAnsi="Arial" w:cs="Arial"/>
        </w:rPr>
      </w:pPr>
    </w:p>
    <w:p w14:paraId="257BFA04" w14:textId="77777777" w:rsidR="0002564A" w:rsidRPr="008021F5" w:rsidRDefault="00E36DB8" w:rsidP="003E5528">
      <w:pPr>
        <w:pStyle w:val="ListParagraph"/>
        <w:numPr>
          <w:ilvl w:val="1"/>
          <w:numId w:val="1"/>
        </w:numPr>
        <w:autoSpaceDE w:val="0"/>
        <w:autoSpaceDN w:val="0"/>
        <w:adjustRightInd w:val="0"/>
        <w:spacing w:after="0" w:line="240" w:lineRule="auto"/>
        <w:rPr>
          <w:rFonts w:ascii="Arial" w:eastAsia="Arial" w:hAnsi="Arial" w:cs="Arial"/>
        </w:rPr>
      </w:pPr>
      <w:r w:rsidRPr="7A3EE0B1">
        <w:rPr>
          <w:rFonts w:ascii="Arial" w:eastAsia="Arial" w:hAnsi="Arial" w:cs="Arial"/>
        </w:rPr>
        <w:t>Price – 3</w:t>
      </w:r>
      <w:r w:rsidR="00173B3C" w:rsidRPr="7A3EE0B1">
        <w:rPr>
          <w:rFonts w:ascii="Arial" w:eastAsia="Arial" w:hAnsi="Arial" w:cs="Arial"/>
        </w:rPr>
        <w:t>5</w:t>
      </w:r>
      <w:r w:rsidR="0002564A" w:rsidRPr="7A3EE0B1">
        <w:rPr>
          <w:rFonts w:ascii="Arial" w:eastAsia="Arial" w:hAnsi="Arial" w:cs="Arial"/>
        </w:rPr>
        <w:t>%</w:t>
      </w:r>
    </w:p>
    <w:p w14:paraId="6C338335" w14:textId="1E80A83E" w:rsidR="00B63259" w:rsidRPr="008021F5" w:rsidRDefault="00E36DB8" w:rsidP="7A3EE0B1">
      <w:pPr>
        <w:pStyle w:val="ListParagraph"/>
        <w:numPr>
          <w:ilvl w:val="1"/>
          <w:numId w:val="1"/>
        </w:numPr>
        <w:autoSpaceDE w:val="0"/>
        <w:autoSpaceDN w:val="0"/>
        <w:adjustRightInd w:val="0"/>
        <w:spacing w:after="0" w:line="240" w:lineRule="auto"/>
        <w:rPr>
          <w:rFonts w:ascii="Arial" w:eastAsia="Arial" w:hAnsi="Arial" w:cs="Arial"/>
        </w:rPr>
      </w:pPr>
      <w:r w:rsidRPr="7A3EE0B1">
        <w:rPr>
          <w:rFonts w:ascii="Arial" w:eastAsia="Arial" w:hAnsi="Arial" w:cs="Arial"/>
        </w:rPr>
        <w:t xml:space="preserve">Quality – </w:t>
      </w:r>
      <w:r w:rsidR="00173B3C" w:rsidRPr="7A3EE0B1">
        <w:rPr>
          <w:rFonts w:ascii="Arial" w:eastAsia="Arial" w:hAnsi="Arial" w:cs="Arial"/>
        </w:rPr>
        <w:t>65</w:t>
      </w:r>
      <w:r w:rsidR="0002564A" w:rsidRPr="7A3EE0B1">
        <w:rPr>
          <w:rFonts w:ascii="Arial" w:eastAsia="Arial" w:hAnsi="Arial" w:cs="Arial"/>
        </w:rPr>
        <w:t>%</w:t>
      </w:r>
    </w:p>
    <w:p w14:paraId="4358C854" w14:textId="77777777" w:rsidR="00B63259" w:rsidRPr="008021F5" w:rsidRDefault="00B63259" w:rsidP="00B63259">
      <w:pPr>
        <w:autoSpaceDE w:val="0"/>
        <w:autoSpaceDN w:val="0"/>
        <w:adjustRightInd w:val="0"/>
        <w:spacing w:after="0" w:line="240" w:lineRule="auto"/>
        <w:rPr>
          <w:rFonts w:ascii="Arial" w:eastAsia="Arial" w:hAnsi="Arial" w:cs="Arial"/>
        </w:rPr>
      </w:pPr>
    </w:p>
    <w:p w14:paraId="694F676B" w14:textId="77777777" w:rsidR="00750589" w:rsidRPr="008021F5" w:rsidRDefault="00750589" w:rsidP="007A3FAD">
      <w:pPr>
        <w:spacing w:after="0"/>
        <w:jc w:val="both"/>
        <w:rPr>
          <w:rFonts w:ascii="Arial" w:eastAsia="Arial" w:hAnsi="Arial" w:cs="Arial"/>
        </w:rPr>
      </w:pPr>
    </w:p>
    <w:p w14:paraId="61804286" w14:textId="39F0BF08" w:rsidR="0051166D" w:rsidRPr="008021F5" w:rsidRDefault="33611FFD" w:rsidP="002B0638">
      <w:pPr>
        <w:pStyle w:val="ListParagraph"/>
        <w:numPr>
          <w:ilvl w:val="0"/>
          <w:numId w:val="1"/>
        </w:numPr>
        <w:autoSpaceDE w:val="0"/>
        <w:autoSpaceDN w:val="0"/>
        <w:adjustRightInd w:val="0"/>
        <w:spacing w:after="0" w:line="240" w:lineRule="auto"/>
        <w:ind w:hanging="720"/>
        <w:rPr>
          <w:rFonts w:ascii="Arial" w:eastAsia="Arial" w:hAnsi="Arial" w:cs="Arial"/>
        </w:rPr>
      </w:pPr>
      <w:r w:rsidRPr="7A3EE0B1">
        <w:rPr>
          <w:rFonts w:ascii="Arial" w:eastAsia="Arial" w:hAnsi="Arial" w:cs="Arial"/>
        </w:rPr>
        <w:t xml:space="preserve">Evaluation </w:t>
      </w:r>
    </w:p>
    <w:tbl>
      <w:tblPr>
        <w:tblStyle w:val="TableGrid"/>
        <w:tblpPr w:leftFromText="180" w:rightFromText="180" w:vertAnchor="text" w:tblpY="1"/>
        <w:tblOverlap w:val="never"/>
        <w:tblW w:w="9480" w:type="dxa"/>
        <w:tblLook w:val="04A0" w:firstRow="1" w:lastRow="0" w:firstColumn="1" w:lastColumn="0" w:noHBand="0" w:noVBand="1"/>
      </w:tblPr>
      <w:tblGrid>
        <w:gridCol w:w="1659"/>
        <w:gridCol w:w="5358"/>
        <w:gridCol w:w="1183"/>
        <w:gridCol w:w="1280"/>
      </w:tblGrid>
      <w:tr w:rsidR="009A40B3" w:rsidRPr="00C677F9" w14:paraId="5DF85ECC" w14:textId="77777777" w:rsidTr="7A3EE0B1">
        <w:trPr>
          <w:trHeight w:val="300"/>
        </w:trPr>
        <w:tc>
          <w:tcPr>
            <w:tcW w:w="1665" w:type="dxa"/>
          </w:tcPr>
          <w:p w14:paraId="108506DE" w14:textId="77777777" w:rsidR="009A40B3" w:rsidRPr="008021F5" w:rsidRDefault="009A40B3" w:rsidP="00413A82">
            <w:pPr>
              <w:autoSpaceDE w:val="0"/>
              <w:autoSpaceDN w:val="0"/>
              <w:adjustRightInd w:val="0"/>
              <w:rPr>
                <w:rFonts w:ascii="Arial" w:eastAsia="Arial" w:hAnsi="Arial" w:cs="Arial"/>
                <w:b/>
              </w:rPr>
            </w:pPr>
            <w:r w:rsidRPr="7A3EE0B1">
              <w:rPr>
                <w:rFonts w:ascii="Arial" w:eastAsia="Arial" w:hAnsi="Arial" w:cs="Arial"/>
                <w:b/>
              </w:rPr>
              <w:t>Type</w:t>
            </w:r>
          </w:p>
        </w:tc>
        <w:tc>
          <w:tcPr>
            <w:tcW w:w="5610" w:type="dxa"/>
          </w:tcPr>
          <w:p w14:paraId="5A65339C" w14:textId="77777777" w:rsidR="009A40B3" w:rsidRPr="008021F5" w:rsidRDefault="00EC2D95" w:rsidP="00413A82">
            <w:pPr>
              <w:autoSpaceDE w:val="0"/>
              <w:autoSpaceDN w:val="0"/>
              <w:adjustRightInd w:val="0"/>
              <w:rPr>
                <w:rFonts w:ascii="Arial" w:eastAsia="Arial" w:hAnsi="Arial" w:cs="Arial"/>
                <w:b/>
              </w:rPr>
            </w:pPr>
            <w:r w:rsidRPr="7A3EE0B1">
              <w:rPr>
                <w:rFonts w:ascii="Arial" w:eastAsia="Arial" w:hAnsi="Arial" w:cs="Arial"/>
                <w:b/>
              </w:rPr>
              <w:t>Key Considerations</w:t>
            </w:r>
          </w:p>
        </w:tc>
        <w:tc>
          <w:tcPr>
            <w:tcW w:w="1125" w:type="dxa"/>
          </w:tcPr>
          <w:p w14:paraId="7779D404" w14:textId="77777777" w:rsidR="009A40B3" w:rsidRPr="008021F5" w:rsidRDefault="009A40B3" w:rsidP="00413A82">
            <w:pPr>
              <w:autoSpaceDE w:val="0"/>
              <w:autoSpaceDN w:val="0"/>
              <w:adjustRightInd w:val="0"/>
              <w:jc w:val="center"/>
              <w:rPr>
                <w:rFonts w:ascii="Arial" w:eastAsia="Arial" w:hAnsi="Arial" w:cs="Arial"/>
                <w:b/>
              </w:rPr>
            </w:pPr>
            <w:r w:rsidRPr="7A3EE0B1">
              <w:rPr>
                <w:rFonts w:ascii="Arial" w:eastAsia="Arial" w:hAnsi="Arial" w:cs="Arial"/>
                <w:b/>
              </w:rPr>
              <w:t xml:space="preserve">  Marks Available</w:t>
            </w:r>
          </w:p>
        </w:tc>
        <w:tc>
          <w:tcPr>
            <w:tcW w:w="1080" w:type="dxa"/>
          </w:tcPr>
          <w:p w14:paraId="17C79052" w14:textId="77777777" w:rsidR="009A40B3" w:rsidRPr="008021F5" w:rsidRDefault="004D7592" w:rsidP="00413A82">
            <w:pPr>
              <w:autoSpaceDE w:val="0"/>
              <w:autoSpaceDN w:val="0"/>
              <w:adjustRightInd w:val="0"/>
              <w:jc w:val="center"/>
              <w:rPr>
                <w:rFonts w:ascii="Arial" w:eastAsia="Arial" w:hAnsi="Arial" w:cs="Arial"/>
                <w:b/>
              </w:rPr>
            </w:pPr>
            <w:r w:rsidRPr="7A3EE0B1">
              <w:rPr>
                <w:rFonts w:ascii="Arial" w:eastAsia="Arial" w:hAnsi="Arial" w:cs="Arial"/>
                <w:b/>
              </w:rPr>
              <w:t>Weighting</w:t>
            </w:r>
          </w:p>
        </w:tc>
      </w:tr>
      <w:tr w:rsidR="00845955" w:rsidRPr="00C677F9" w14:paraId="65F2C908" w14:textId="77777777" w:rsidTr="7A3EE0B1">
        <w:trPr>
          <w:trHeight w:val="983"/>
        </w:trPr>
        <w:tc>
          <w:tcPr>
            <w:tcW w:w="1665" w:type="dxa"/>
            <w:vAlign w:val="center"/>
          </w:tcPr>
          <w:p w14:paraId="1C599D1D" w14:textId="77777777" w:rsidR="00845955" w:rsidRPr="008021F5" w:rsidRDefault="00845955" w:rsidP="00413A82">
            <w:pPr>
              <w:autoSpaceDE w:val="0"/>
              <w:autoSpaceDN w:val="0"/>
              <w:adjustRightInd w:val="0"/>
              <w:rPr>
                <w:rFonts w:ascii="Arial" w:eastAsia="Arial" w:hAnsi="Arial" w:cs="Arial"/>
                <w:b/>
              </w:rPr>
            </w:pPr>
            <w:r w:rsidRPr="7A3EE0B1">
              <w:rPr>
                <w:rFonts w:ascii="Arial" w:eastAsia="Arial" w:hAnsi="Arial" w:cs="Arial"/>
                <w:b/>
              </w:rPr>
              <w:t xml:space="preserve">Methodology </w:t>
            </w:r>
          </w:p>
        </w:tc>
        <w:tc>
          <w:tcPr>
            <w:tcW w:w="5610" w:type="dxa"/>
          </w:tcPr>
          <w:p w14:paraId="34ED35AE" w14:textId="77777777" w:rsidR="00845955" w:rsidRPr="008021F5" w:rsidRDefault="00845955" w:rsidP="7A3EE0B1">
            <w:pPr>
              <w:autoSpaceDE w:val="0"/>
              <w:autoSpaceDN w:val="0"/>
              <w:adjustRightInd w:val="0"/>
              <w:jc w:val="both"/>
              <w:rPr>
                <w:rFonts w:ascii="Arial" w:eastAsia="Arial" w:hAnsi="Arial" w:cs="Arial"/>
              </w:rPr>
            </w:pPr>
          </w:p>
          <w:p w14:paraId="0B312D61" w14:textId="1CF7F55A" w:rsidR="00895578" w:rsidRPr="008021F5" w:rsidRDefault="00845955" w:rsidP="7A3EE0B1">
            <w:pPr>
              <w:autoSpaceDE w:val="0"/>
              <w:autoSpaceDN w:val="0"/>
              <w:adjustRightInd w:val="0"/>
              <w:jc w:val="both"/>
              <w:rPr>
                <w:rFonts w:ascii="Arial" w:eastAsia="Arial" w:hAnsi="Arial" w:cs="Arial"/>
              </w:rPr>
            </w:pPr>
            <w:r w:rsidRPr="7A3EE0B1">
              <w:rPr>
                <w:rFonts w:ascii="Arial" w:eastAsia="Arial" w:hAnsi="Arial" w:cs="Arial"/>
              </w:rPr>
              <w:t>1) Please detail your approach to</w:t>
            </w:r>
            <w:r w:rsidR="0015362B" w:rsidRPr="7A3EE0B1">
              <w:rPr>
                <w:rFonts w:ascii="Arial" w:eastAsia="Arial" w:hAnsi="Arial" w:cs="Arial"/>
              </w:rPr>
              <w:t xml:space="preserve"> undertaking</w:t>
            </w:r>
            <w:r w:rsidR="00CB2FF3" w:rsidRPr="7A3EE0B1">
              <w:rPr>
                <w:rFonts w:ascii="Arial" w:eastAsia="Arial" w:hAnsi="Arial" w:cs="Arial"/>
              </w:rPr>
              <w:t xml:space="preserve"> </w:t>
            </w:r>
            <w:r w:rsidR="00F32EC8" w:rsidRPr="7A3EE0B1">
              <w:rPr>
                <w:rFonts w:ascii="Arial" w:eastAsia="Arial" w:hAnsi="Arial" w:cs="Arial"/>
              </w:rPr>
              <w:t xml:space="preserve">the </w:t>
            </w:r>
            <w:r w:rsidR="00CB2FF3" w:rsidRPr="7A3EE0B1">
              <w:rPr>
                <w:rFonts w:ascii="Arial" w:eastAsia="Arial" w:hAnsi="Arial" w:cs="Arial"/>
              </w:rPr>
              <w:t>options appraisal</w:t>
            </w:r>
            <w:r w:rsidR="00002C09" w:rsidRPr="7A3EE0B1">
              <w:rPr>
                <w:rFonts w:ascii="Arial" w:eastAsia="Arial" w:hAnsi="Arial" w:cs="Arial"/>
              </w:rPr>
              <w:t xml:space="preserve"> including</w:t>
            </w:r>
            <w:r w:rsidR="009006B9" w:rsidRPr="7A3EE0B1">
              <w:rPr>
                <w:rFonts w:ascii="Arial" w:eastAsia="Arial" w:hAnsi="Arial" w:cs="Arial"/>
              </w:rPr>
              <w:t xml:space="preserve"> a</w:t>
            </w:r>
            <w:r w:rsidR="00F32EC8" w:rsidRPr="7A3EE0B1">
              <w:rPr>
                <w:rFonts w:ascii="Arial" w:eastAsia="Arial" w:hAnsi="Arial" w:cs="Arial"/>
              </w:rPr>
              <w:t xml:space="preserve"> </w:t>
            </w:r>
            <w:r w:rsidR="0023333E" w:rsidRPr="7A3EE0B1">
              <w:rPr>
                <w:rFonts w:ascii="Arial" w:eastAsia="Arial" w:hAnsi="Arial" w:cs="Arial"/>
              </w:rPr>
              <w:t>high-level</w:t>
            </w:r>
            <w:r w:rsidR="009006B9" w:rsidRPr="7A3EE0B1">
              <w:rPr>
                <w:rFonts w:ascii="Arial" w:eastAsia="Arial" w:hAnsi="Arial" w:cs="Arial"/>
              </w:rPr>
              <w:t xml:space="preserve"> deliverables specification</w:t>
            </w:r>
            <w:r w:rsidR="0023333E" w:rsidRPr="7A3EE0B1">
              <w:rPr>
                <w:rFonts w:ascii="Arial" w:eastAsia="Arial" w:hAnsi="Arial" w:cs="Arial"/>
              </w:rPr>
              <w:t>, p</w:t>
            </w:r>
            <w:r w:rsidR="007F1580" w:rsidRPr="7A3EE0B1">
              <w:rPr>
                <w:rFonts w:ascii="Arial" w:eastAsia="Arial" w:hAnsi="Arial" w:cs="Arial"/>
              </w:rPr>
              <w:t xml:space="preserve">roject plan and </w:t>
            </w:r>
            <w:r w:rsidR="00BC0A5D" w:rsidRPr="7A3EE0B1">
              <w:rPr>
                <w:rFonts w:ascii="Arial" w:eastAsia="Arial" w:hAnsi="Arial" w:cs="Arial"/>
              </w:rPr>
              <w:t xml:space="preserve">the </w:t>
            </w:r>
            <w:r w:rsidR="007F1580" w:rsidRPr="7A3EE0B1">
              <w:rPr>
                <w:rFonts w:ascii="Arial" w:eastAsia="Arial" w:hAnsi="Arial" w:cs="Arial"/>
              </w:rPr>
              <w:t>resources</w:t>
            </w:r>
            <w:r w:rsidR="0023333E" w:rsidRPr="7A3EE0B1">
              <w:rPr>
                <w:rFonts w:ascii="Arial" w:eastAsia="Arial" w:hAnsi="Arial" w:cs="Arial"/>
              </w:rPr>
              <w:t xml:space="preserve"> that will be deployed.</w:t>
            </w:r>
            <w:r w:rsidR="00122A08" w:rsidRPr="7A3EE0B1">
              <w:rPr>
                <w:rFonts w:ascii="Arial" w:eastAsia="Arial" w:hAnsi="Arial" w:cs="Arial"/>
              </w:rPr>
              <w:t xml:space="preserve"> It is important that </w:t>
            </w:r>
            <w:r w:rsidR="006E1480" w:rsidRPr="7A3EE0B1">
              <w:rPr>
                <w:rFonts w:ascii="Arial" w:eastAsia="Arial" w:hAnsi="Arial" w:cs="Arial"/>
              </w:rPr>
              <w:t xml:space="preserve">options reflect best-of-breed </w:t>
            </w:r>
            <w:r w:rsidR="00496AEF" w:rsidRPr="7A3EE0B1">
              <w:rPr>
                <w:rFonts w:ascii="Arial" w:eastAsia="Arial" w:hAnsi="Arial" w:cs="Arial"/>
              </w:rPr>
              <w:t xml:space="preserve">solutions and </w:t>
            </w:r>
            <w:r w:rsidR="00122A08" w:rsidRPr="7A3EE0B1">
              <w:rPr>
                <w:rFonts w:ascii="Arial" w:eastAsia="Arial" w:hAnsi="Arial" w:cs="Arial"/>
              </w:rPr>
              <w:t>innovation</w:t>
            </w:r>
            <w:r w:rsidR="00F8337B" w:rsidRPr="7A3EE0B1">
              <w:rPr>
                <w:rFonts w:ascii="Arial" w:eastAsia="Arial" w:hAnsi="Arial" w:cs="Arial"/>
              </w:rPr>
              <w:t>.</w:t>
            </w:r>
          </w:p>
          <w:p w14:paraId="78A69B8E" w14:textId="77777777" w:rsidR="00122A08" w:rsidRPr="008021F5" w:rsidRDefault="00122A08" w:rsidP="7A3EE0B1">
            <w:pPr>
              <w:autoSpaceDE w:val="0"/>
              <w:autoSpaceDN w:val="0"/>
              <w:adjustRightInd w:val="0"/>
              <w:jc w:val="both"/>
              <w:rPr>
                <w:rFonts w:ascii="Arial" w:eastAsia="Arial" w:hAnsi="Arial" w:cs="Arial"/>
              </w:rPr>
            </w:pPr>
          </w:p>
          <w:p w14:paraId="2AAA9511" w14:textId="77777777" w:rsidR="00845955" w:rsidRPr="008021F5" w:rsidRDefault="00845955" w:rsidP="7A3EE0B1">
            <w:pPr>
              <w:autoSpaceDE w:val="0"/>
              <w:autoSpaceDN w:val="0"/>
              <w:adjustRightInd w:val="0"/>
              <w:jc w:val="both"/>
              <w:rPr>
                <w:rFonts w:ascii="Arial" w:eastAsia="Arial" w:hAnsi="Arial" w:cs="Arial"/>
              </w:rPr>
            </w:pPr>
          </w:p>
        </w:tc>
        <w:tc>
          <w:tcPr>
            <w:tcW w:w="1125" w:type="dxa"/>
            <w:vAlign w:val="center"/>
          </w:tcPr>
          <w:p w14:paraId="6D257807" w14:textId="501CD8F4" w:rsidR="00845955" w:rsidRPr="008021F5" w:rsidRDefault="002B7775" w:rsidP="00413A82">
            <w:pPr>
              <w:autoSpaceDE w:val="0"/>
              <w:autoSpaceDN w:val="0"/>
              <w:adjustRightInd w:val="0"/>
              <w:jc w:val="center"/>
              <w:rPr>
                <w:rFonts w:ascii="Arial" w:eastAsia="Arial" w:hAnsi="Arial" w:cs="Arial"/>
              </w:rPr>
            </w:pPr>
            <w:r w:rsidRPr="7A3EE0B1">
              <w:rPr>
                <w:rFonts w:ascii="Arial" w:eastAsia="Arial" w:hAnsi="Arial" w:cs="Arial"/>
              </w:rPr>
              <w:t>0-5</w:t>
            </w:r>
          </w:p>
        </w:tc>
        <w:tc>
          <w:tcPr>
            <w:tcW w:w="1080" w:type="dxa"/>
            <w:vAlign w:val="center"/>
          </w:tcPr>
          <w:p w14:paraId="517A8FFD" w14:textId="7F408541" w:rsidR="00845955"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15</w:t>
            </w:r>
          </w:p>
        </w:tc>
      </w:tr>
      <w:tr w:rsidR="009A40B3" w:rsidRPr="00C677F9" w14:paraId="564F0167" w14:textId="77777777" w:rsidTr="7A3EE0B1">
        <w:trPr>
          <w:trHeight w:val="983"/>
        </w:trPr>
        <w:tc>
          <w:tcPr>
            <w:tcW w:w="1665" w:type="dxa"/>
            <w:vAlign w:val="center"/>
          </w:tcPr>
          <w:p w14:paraId="2E1715DE" w14:textId="77777777" w:rsidR="009A40B3" w:rsidRPr="008021F5" w:rsidRDefault="006D01CD" w:rsidP="00413A82">
            <w:pPr>
              <w:autoSpaceDE w:val="0"/>
              <w:autoSpaceDN w:val="0"/>
              <w:adjustRightInd w:val="0"/>
              <w:rPr>
                <w:rFonts w:ascii="Arial" w:eastAsia="Arial" w:hAnsi="Arial" w:cs="Arial"/>
                <w:b/>
              </w:rPr>
            </w:pPr>
            <w:r w:rsidRPr="7A3EE0B1">
              <w:rPr>
                <w:rFonts w:ascii="Arial" w:eastAsia="Arial" w:hAnsi="Arial" w:cs="Arial"/>
                <w:b/>
              </w:rPr>
              <w:t xml:space="preserve">Experience </w:t>
            </w:r>
          </w:p>
          <w:p w14:paraId="46AEB6F2" w14:textId="77777777" w:rsidR="009A40B3" w:rsidRPr="008021F5" w:rsidRDefault="009A40B3" w:rsidP="00413A82">
            <w:pPr>
              <w:autoSpaceDE w:val="0"/>
              <w:autoSpaceDN w:val="0"/>
              <w:adjustRightInd w:val="0"/>
              <w:rPr>
                <w:rFonts w:ascii="Arial" w:eastAsia="Arial" w:hAnsi="Arial" w:cs="Arial"/>
                <w:b/>
              </w:rPr>
            </w:pPr>
          </w:p>
        </w:tc>
        <w:tc>
          <w:tcPr>
            <w:tcW w:w="5610" w:type="dxa"/>
          </w:tcPr>
          <w:p w14:paraId="37AD3ED3" w14:textId="77777777" w:rsidR="009A40B3" w:rsidRPr="008021F5" w:rsidRDefault="009A40B3" w:rsidP="7A3EE0B1">
            <w:pPr>
              <w:autoSpaceDE w:val="0"/>
              <w:autoSpaceDN w:val="0"/>
              <w:adjustRightInd w:val="0"/>
              <w:jc w:val="both"/>
              <w:rPr>
                <w:rFonts w:ascii="Arial" w:eastAsia="Arial" w:hAnsi="Arial" w:cs="Arial"/>
              </w:rPr>
            </w:pPr>
          </w:p>
          <w:p w14:paraId="0C50077C" w14:textId="77777777" w:rsidR="007231B0" w:rsidRPr="008021F5" w:rsidRDefault="00604C41" w:rsidP="7A3EE0B1">
            <w:pPr>
              <w:autoSpaceDE w:val="0"/>
              <w:autoSpaceDN w:val="0"/>
              <w:adjustRightInd w:val="0"/>
              <w:jc w:val="both"/>
              <w:rPr>
                <w:rFonts w:ascii="Arial" w:eastAsia="Arial" w:hAnsi="Arial" w:cs="Arial"/>
              </w:rPr>
            </w:pPr>
            <w:r w:rsidRPr="7A3EE0B1">
              <w:rPr>
                <w:rFonts w:ascii="Arial" w:eastAsia="Arial" w:hAnsi="Arial" w:cs="Arial"/>
              </w:rPr>
              <w:t>2</w:t>
            </w:r>
            <w:r w:rsidR="00724EAC" w:rsidRPr="7A3EE0B1">
              <w:rPr>
                <w:rFonts w:ascii="Arial" w:eastAsia="Arial" w:hAnsi="Arial" w:cs="Arial"/>
              </w:rPr>
              <w:t xml:space="preserve">) </w:t>
            </w:r>
            <w:r w:rsidR="009A40B3" w:rsidRPr="7A3EE0B1">
              <w:rPr>
                <w:rFonts w:ascii="Arial" w:eastAsia="Arial" w:hAnsi="Arial" w:cs="Arial"/>
              </w:rPr>
              <w:t>Please detail</w:t>
            </w:r>
            <w:r w:rsidR="007231B0" w:rsidRPr="7A3EE0B1">
              <w:rPr>
                <w:rFonts w:ascii="Arial" w:eastAsia="Arial" w:hAnsi="Arial" w:cs="Arial"/>
              </w:rPr>
              <w:t xml:space="preserve"> your</w:t>
            </w:r>
            <w:r w:rsidR="006D01CD" w:rsidRPr="7A3EE0B1">
              <w:rPr>
                <w:rFonts w:ascii="Arial" w:eastAsia="Arial" w:hAnsi="Arial" w:cs="Arial"/>
              </w:rPr>
              <w:t>:</w:t>
            </w:r>
          </w:p>
          <w:p w14:paraId="753BE9EC" w14:textId="1213DBD3" w:rsidR="009A40B3" w:rsidRPr="008021F5" w:rsidRDefault="006D01CD" w:rsidP="7A3EE0B1">
            <w:pPr>
              <w:pStyle w:val="ListParagraph"/>
              <w:numPr>
                <w:ilvl w:val="0"/>
                <w:numId w:val="2"/>
              </w:numPr>
              <w:autoSpaceDE w:val="0"/>
              <w:autoSpaceDN w:val="0"/>
              <w:adjustRightInd w:val="0"/>
              <w:ind w:left="320" w:hanging="320"/>
              <w:jc w:val="both"/>
              <w:rPr>
                <w:rFonts w:ascii="Arial" w:eastAsia="Arial" w:hAnsi="Arial" w:cs="Arial"/>
              </w:rPr>
            </w:pPr>
            <w:r w:rsidRPr="7A3EE0B1">
              <w:rPr>
                <w:rFonts w:ascii="Arial" w:eastAsia="Arial" w:hAnsi="Arial" w:cs="Arial"/>
              </w:rPr>
              <w:t xml:space="preserve">Understanding of local authority </w:t>
            </w:r>
            <w:r w:rsidR="00D641F6" w:rsidRPr="7A3EE0B1">
              <w:rPr>
                <w:rFonts w:ascii="Arial" w:eastAsia="Arial" w:hAnsi="Arial" w:cs="Arial"/>
              </w:rPr>
              <w:t>and</w:t>
            </w:r>
            <w:r w:rsidR="0023738B" w:rsidRPr="7A3EE0B1">
              <w:rPr>
                <w:rFonts w:ascii="Arial" w:eastAsia="Arial" w:hAnsi="Arial" w:cs="Arial"/>
              </w:rPr>
              <w:t>/</w:t>
            </w:r>
            <w:r w:rsidR="00D641F6" w:rsidRPr="7A3EE0B1">
              <w:rPr>
                <w:rFonts w:ascii="Arial" w:eastAsia="Arial" w:hAnsi="Arial" w:cs="Arial"/>
              </w:rPr>
              <w:t xml:space="preserve">or housing associations </w:t>
            </w:r>
            <w:r w:rsidRPr="7A3EE0B1">
              <w:rPr>
                <w:rFonts w:ascii="Arial" w:eastAsia="Arial" w:hAnsi="Arial" w:cs="Arial"/>
              </w:rPr>
              <w:t xml:space="preserve">contact centre services and </w:t>
            </w:r>
            <w:r w:rsidR="0097399A" w:rsidRPr="7A3EE0B1">
              <w:rPr>
                <w:rFonts w:ascii="Arial" w:eastAsia="Arial" w:hAnsi="Arial" w:cs="Arial"/>
              </w:rPr>
              <w:t>technology requirements</w:t>
            </w:r>
            <w:r w:rsidRPr="7A3EE0B1">
              <w:rPr>
                <w:rFonts w:ascii="Arial" w:eastAsia="Arial" w:hAnsi="Arial" w:cs="Arial"/>
              </w:rPr>
              <w:t>.</w:t>
            </w:r>
          </w:p>
          <w:p w14:paraId="41370966" w14:textId="267334FE" w:rsidR="00DE4B73" w:rsidRPr="008021F5" w:rsidRDefault="006905CC" w:rsidP="7A3EE0B1">
            <w:pPr>
              <w:pStyle w:val="ListParagraph"/>
              <w:numPr>
                <w:ilvl w:val="0"/>
                <w:numId w:val="2"/>
              </w:numPr>
              <w:autoSpaceDE w:val="0"/>
              <w:autoSpaceDN w:val="0"/>
              <w:adjustRightInd w:val="0"/>
              <w:ind w:left="320" w:hanging="320"/>
              <w:jc w:val="both"/>
              <w:rPr>
                <w:rFonts w:ascii="Arial" w:eastAsia="Arial" w:hAnsi="Arial" w:cs="Arial"/>
              </w:rPr>
            </w:pPr>
            <w:r w:rsidRPr="7A3EE0B1">
              <w:rPr>
                <w:rFonts w:ascii="Arial" w:eastAsia="Arial" w:hAnsi="Arial" w:cs="Arial"/>
              </w:rPr>
              <w:t xml:space="preserve">Please </w:t>
            </w:r>
            <w:proofErr w:type="gramStart"/>
            <w:r w:rsidRPr="7A3EE0B1">
              <w:rPr>
                <w:rFonts w:ascii="Arial" w:eastAsia="Arial" w:hAnsi="Arial" w:cs="Arial"/>
              </w:rPr>
              <w:t>detail  similar</w:t>
            </w:r>
            <w:proofErr w:type="gramEnd"/>
            <w:r w:rsidRPr="7A3EE0B1">
              <w:rPr>
                <w:rFonts w:ascii="Arial" w:eastAsia="Arial" w:hAnsi="Arial" w:cs="Arial"/>
              </w:rPr>
              <w:t xml:space="preserve"> projec</w:t>
            </w:r>
            <w:r w:rsidR="009843E6">
              <w:rPr>
                <w:rFonts w:ascii="Arial" w:eastAsia="Arial" w:hAnsi="Arial" w:cs="Arial"/>
              </w:rPr>
              <w:t>ts</w:t>
            </w:r>
            <w:r w:rsidRPr="7A3EE0B1">
              <w:rPr>
                <w:rFonts w:ascii="Arial" w:eastAsia="Arial" w:hAnsi="Arial" w:cs="Arial"/>
              </w:rPr>
              <w:t xml:space="preserve"> you have worked on </w:t>
            </w:r>
            <w:r w:rsidR="00E55A9B" w:rsidRPr="7A3EE0B1">
              <w:rPr>
                <w:rFonts w:ascii="Arial" w:eastAsia="Arial" w:hAnsi="Arial" w:cs="Arial"/>
              </w:rPr>
              <w:t xml:space="preserve">with a similar </w:t>
            </w:r>
            <w:proofErr w:type="spellStart"/>
            <w:r w:rsidR="00E55A9B" w:rsidRPr="7A3EE0B1">
              <w:rPr>
                <w:rFonts w:ascii="Arial" w:eastAsia="Arial" w:hAnsi="Arial" w:cs="Arial"/>
              </w:rPr>
              <w:t>organisations</w:t>
            </w:r>
            <w:proofErr w:type="spellEnd"/>
            <w:r w:rsidR="00E55A9B" w:rsidRPr="7A3EE0B1">
              <w:rPr>
                <w:rFonts w:ascii="Arial" w:eastAsia="Arial" w:hAnsi="Arial" w:cs="Arial"/>
              </w:rPr>
              <w:t xml:space="preserve"> </w:t>
            </w:r>
            <w:r w:rsidRPr="7A3EE0B1">
              <w:rPr>
                <w:rFonts w:ascii="Arial" w:eastAsia="Arial" w:hAnsi="Arial" w:cs="Arial"/>
              </w:rPr>
              <w:t>and the outcomes achieved</w:t>
            </w:r>
          </w:p>
          <w:p w14:paraId="32E5A54A" w14:textId="5A707E32" w:rsidR="002861E7" w:rsidRPr="008021F5" w:rsidRDefault="002861E7" w:rsidP="7A3EE0B1">
            <w:pPr>
              <w:pStyle w:val="ListParagraph"/>
              <w:autoSpaceDE w:val="0"/>
              <w:autoSpaceDN w:val="0"/>
              <w:adjustRightInd w:val="0"/>
              <w:ind w:left="320"/>
              <w:jc w:val="both"/>
              <w:rPr>
                <w:rFonts w:ascii="Arial" w:eastAsia="Arial" w:hAnsi="Arial" w:cs="Arial"/>
              </w:rPr>
            </w:pPr>
          </w:p>
        </w:tc>
        <w:tc>
          <w:tcPr>
            <w:tcW w:w="1125" w:type="dxa"/>
            <w:vAlign w:val="center"/>
          </w:tcPr>
          <w:p w14:paraId="2F02D5E2" w14:textId="77777777" w:rsidR="009A40B3" w:rsidRPr="008021F5" w:rsidRDefault="009A40B3" w:rsidP="00413A82">
            <w:pPr>
              <w:autoSpaceDE w:val="0"/>
              <w:autoSpaceDN w:val="0"/>
              <w:adjustRightInd w:val="0"/>
              <w:jc w:val="center"/>
              <w:rPr>
                <w:rFonts w:ascii="Arial" w:eastAsia="Arial" w:hAnsi="Arial" w:cs="Arial"/>
              </w:rPr>
            </w:pPr>
            <w:r w:rsidRPr="7A3EE0B1">
              <w:rPr>
                <w:rFonts w:ascii="Arial" w:eastAsia="Arial" w:hAnsi="Arial" w:cs="Arial"/>
              </w:rPr>
              <w:t>0-5</w:t>
            </w:r>
          </w:p>
        </w:tc>
        <w:tc>
          <w:tcPr>
            <w:tcW w:w="1080" w:type="dxa"/>
            <w:vAlign w:val="center"/>
          </w:tcPr>
          <w:p w14:paraId="1AD41C51" w14:textId="325876BA" w:rsidR="009A40B3"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15</w:t>
            </w:r>
          </w:p>
        </w:tc>
      </w:tr>
      <w:tr w:rsidR="00071225" w:rsidRPr="00C677F9" w14:paraId="0CF1CC9D" w14:textId="77777777" w:rsidTr="7A3EE0B1">
        <w:trPr>
          <w:trHeight w:val="300"/>
        </w:trPr>
        <w:tc>
          <w:tcPr>
            <w:tcW w:w="1665" w:type="dxa"/>
            <w:vAlign w:val="center"/>
          </w:tcPr>
          <w:p w14:paraId="2FF5AC2D" w14:textId="77777777" w:rsidR="00071225" w:rsidRPr="008021F5" w:rsidRDefault="00AD134E" w:rsidP="00413A82">
            <w:pPr>
              <w:autoSpaceDE w:val="0"/>
              <w:autoSpaceDN w:val="0"/>
              <w:adjustRightInd w:val="0"/>
              <w:rPr>
                <w:rFonts w:ascii="Arial" w:eastAsia="Arial" w:hAnsi="Arial" w:cs="Arial"/>
                <w:b/>
              </w:rPr>
            </w:pPr>
            <w:r w:rsidRPr="7A3EE0B1">
              <w:rPr>
                <w:rFonts w:ascii="Arial" w:eastAsia="Arial" w:hAnsi="Arial" w:cs="Arial"/>
                <w:b/>
              </w:rPr>
              <w:t>Timing</w:t>
            </w:r>
          </w:p>
          <w:p w14:paraId="7EDB196E" w14:textId="77777777" w:rsidR="00071225" w:rsidRPr="008021F5" w:rsidRDefault="00071225" w:rsidP="00413A82">
            <w:pPr>
              <w:autoSpaceDE w:val="0"/>
              <w:autoSpaceDN w:val="0"/>
              <w:adjustRightInd w:val="0"/>
              <w:rPr>
                <w:rFonts w:ascii="Arial" w:eastAsia="Arial" w:hAnsi="Arial" w:cs="Arial"/>
                <w:b/>
              </w:rPr>
            </w:pPr>
          </w:p>
        </w:tc>
        <w:tc>
          <w:tcPr>
            <w:tcW w:w="5610" w:type="dxa"/>
          </w:tcPr>
          <w:p w14:paraId="366B7E0F" w14:textId="77777777" w:rsidR="00B8761C" w:rsidRPr="008021F5" w:rsidRDefault="00B8761C" w:rsidP="7A3EE0B1">
            <w:pPr>
              <w:autoSpaceDE w:val="0"/>
              <w:autoSpaceDN w:val="0"/>
              <w:adjustRightInd w:val="0"/>
              <w:jc w:val="both"/>
              <w:rPr>
                <w:rFonts w:ascii="Arial" w:eastAsia="Arial" w:hAnsi="Arial" w:cs="Arial"/>
              </w:rPr>
            </w:pPr>
          </w:p>
          <w:p w14:paraId="1B5A107D" w14:textId="6F6AE0F1" w:rsidR="00DD53C4" w:rsidRPr="008021F5" w:rsidRDefault="00DD53C4" w:rsidP="7A3EE0B1">
            <w:pPr>
              <w:widowControl w:val="0"/>
              <w:overflowPunct w:val="0"/>
              <w:autoSpaceDE w:val="0"/>
              <w:autoSpaceDN w:val="0"/>
              <w:adjustRightInd w:val="0"/>
              <w:jc w:val="both"/>
              <w:rPr>
                <w:rFonts w:ascii="Arial" w:eastAsia="Arial" w:hAnsi="Arial" w:cs="Arial"/>
              </w:rPr>
            </w:pPr>
            <w:r w:rsidRPr="7A3EE0B1">
              <w:rPr>
                <w:rFonts w:ascii="Arial" w:eastAsia="Arial" w:hAnsi="Arial" w:cs="Arial"/>
              </w:rPr>
              <w:t>3) Please detail how will you meet the delivery timescale of this project ensuring that the service is delivered ahead of 17 May 2023</w:t>
            </w:r>
          </w:p>
          <w:p w14:paraId="6937494C" w14:textId="77777777" w:rsidR="00DD53C4" w:rsidRPr="008021F5" w:rsidRDefault="00DD53C4" w:rsidP="7A3EE0B1">
            <w:pPr>
              <w:pStyle w:val="ListParagraph"/>
              <w:autoSpaceDE w:val="0"/>
              <w:autoSpaceDN w:val="0"/>
              <w:adjustRightInd w:val="0"/>
              <w:jc w:val="both"/>
              <w:rPr>
                <w:rFonts w:ascii="Arial" w:eastAsia="Arial" w:hAnsi="Arial" w:cs="Arial"/>
              </w:rPr>
            </w:pPr>
          </w:p>
          <w:p w14:paraId="0903EA2A" w14:textId="3E3217CC" w:rsidR="00DD53C4" w:rsidRPr="008021F5" w:rsidRDefault="00DD53C4" w:rsidP="7A3EE0B1">
            <w:pPr>
              <w:widowControl w:val="0"/>
              <w:overflowPunct w:val="0"/>
              <w:autoSpaceDE w:val="0"/>
              <w:autoSpaceDN w:val="0"/>
              <w:adjustRightInd w:val="0"/>
              <w:jc w:val="both"/>
              <w:rPr>
                <w:rFonts w:ascii="Arial" w:eastAsia="Arial" w:hAnsi="Arial" w:cs="Arial"/>
              </w:rPr>
            </w:pPr>
            <w:r w:rsidRPr="7A3EE0B1">
              <w:rPr>
                <w:rFonts w:ascii="Arial" w:eastAsia="Arial" w:hAnsi="Arial" w:cs="Arial"/>
              </w:rPr>
              <w:t xml:space="preserve">4) Please detail your approach to ensure that you are ready to </w:t>
            </w:r>
            <w:proofErr w:type="spellStart"/>
            <w:r w:rsidRPr="7A3EE0B1">
              <w:rPr>
                <w:rFonts w:ascii="Arial" w:eastAsia="Arial" w:hAnsi="Arial" w:cs="Arial"/>
              </w:rPr>
              <w:t>mobilise</w:t>
            </w:r>
            <w:proofErr w:type="spellEnd"/>
            <w:r w:rsidRPr="7A3EE0B1">
              <w:rPr>
                <w:rFonts w:ascii="Arial" w:eastAsia="Arial" w:hAnsi="Arial" w:cs="Arial"/>
              </w:rPr>
              <w:t xml:space="preserve"> at speed </w:t>
            </w:r>
            <w:r w:rsidR="002E0DF3" w:rsidRPr="7A3EE0B1">
              <w:rPr>
                <w:rFonts w:ascii="Arial" w:eastAsia="Arial" w:hAnsi="Arial" w:cs="Arial"/>
              </w:rPr>
              <w:t xml:space="preserve">on the request date </w:t>
            </w:r>
            <w:r w:rsidRPr="7A3EE0B1">
              <w:rPr>
                <w:rFonts w:ascii="Arial" w:eastAsia="Arial" w:hAnsi="Arial" w:cs="Arial"/>
              </w:rPr>
              <w:t>should you be the successful supplier.</w:t>
            </w:r>
          </w:p>
          <w:p w14:paraId="659730E4" w14:textId="77777777" w:rsidR="00071225" w:rsidRPr="008021F5" w:rsidRDefault="00071225" w:rsidP="7A3EE0B1">
            <w:pPr>
              <w:autoSpaceDE w:val="0"/>
              <w:autoSpaceDN w:val="0"/>
              <w:adjustRightInd w:val="0"/>
              <w:jc w:val="both"/>
              <w:rPr>
                <w:rFonts w:ascii="Arial" w:eastAsia="Arial" w:hAnsi="Arial" w:cs="Arial"/>
              </w:rPr>
            </w:pPr>
          </w:p>
        </w:tc>
        <w:tc>
          <w:tcPr>
            <w:tcW w:w="1125" w:type="dxa"/>
            <w:vAlign w:val="center"/>
          </w:tcPr>
          <w:p w14:paraId="743B8BBE" w14:textId="77777777" w:rsidR="00071225" w:rsidRPr="008021F5" w:rsidRDefault="00071225" w:rsidP="00413A82">
            <w:pPr>
              <w:autoSpaceDE w:val="0"/>
              <w:autoSpaceDN w:val="0"/>
              <w:adjustRightInd w:val="0"/>
              <w:jc w:val="center"/>
              <w:rPr>
                <w:rFonts w:ascii="Arial" w:eastAsia="Arial" w:hAnsi="Arial" w:cs="Arial"/>
              </w:rPr>
            </w:pPr>
            <w:r w:rsidRPr="7A3EE0B1">
              <w:rPr>
                <w:rFonts w:ascii="Arial" w:eastAsia="Arial" w:hAnsi="Arial" w:cs="Arial"/>
              </w:rPr>
              <w:t>0-5</w:t>
            </w:r>
          </w:p>
        </w:tc>
        <w:tc>
          <w:tcPr>
            <w:tcW w:w="1080" w:type="dxa"/>
            <w:vAlign w:val="center"/>
          </w:tcPr>
          <w:p w14:paraId="2B6CEDF6" w14:textId="28D6362A" w:rsidR="00071225"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15</w:t>
            </w:r>
          </w:p>
        </w:tc>
      </w:tr>
      <w:tr w:rsidR="00071225" w:rsidRPr="00C677F9" w14:paraId="08AA6851" w14:textId="77777777" w:rsidTr="7A3EE0B1">
        <w:trPr>
          <w:trHeight w:val="300"/>
        </w:trPr>
        <w:tc>
          <w:tcPr>
            <w:tcW w:w="1665" w:type="dxa"/>
            <w:vAlign w:val="center"/>
          </w:tcPr>
          <w:p w14:paraId="33435922" w14:textId="77777777" w:rsidR="00071225" w:rsidRPr="008021F5" w:rsidRDefault="00AD134E" w:rsidP="00413A82">
            <w:pPr>
              <w:autoSpaceDE w:val="0"/>
              <w:autoSpaceDN w:val="0"/>
              <w:adjustRightInd w:val="0"/>
              <w:rPr>
                <w:rFonts w:ascii="Arial" w:eastAsia="Arial" w:hAnsi="Arial" w:cs="Arial"/>
                <w:b/>
              </w:rPr>
            </w:pPr>
            <w:r w:rsidRPr="7A3EE0B1">
              <w:rPr>
                <w:rFonts w:ascii="Arial" w:eastAsia="Arial" w:hAnsi="Arial" w:cs="Arial"/>
                <w:b/>
              </w:rPr>
              <w:t xml:space="preserve">Quality </w:t>
            </w:r>
          </w:p>
          <w:p w14:paraId="39BF4CBC" w14:textId="77777777" w:rsidR="00071225" w:rsidRPr="008021F5" w:rsidRDefault="00071225" w:rsidP="00413A82">
            <w:pPr>
              <w:autoSpaceDE w:val="0"/>
              <w:autoSpaceDN w:val="0"/>
              <w:adjustRightInd w:val="0"/>
              <w:rPr>
                <w:rFonts w:ascii="Arial" w:eastAsia="Arial" w:hAnsi="Arial" w:cs="Arial"/>
                <w:b/>
              </w:rPr>
            </w:pPr>
          </w:p>
        </w:tc>
        <w:tc>
          <w:tcPr>
            <w:tcW w:w="5610" w:type="dxa"/>
          </w:tcPr>
          <w:p w14:paraId="7AEFAAE6" w14:textId="77777777" w:rsidR="00B8761C" w:rsidRPr="008021F5" w:rsidRDefault="00B8761C" w:rsidP="00413A82">
            <w:pPr>
              <w:autoSpaceDE w:val="0"/>
              <w:autoSpaceDN w:val="0"/>
              <w:adjustRightInd w:val="0"/>
              <w:rPr>
                <w:rFonts w:ascii="Arial" w:eastAsia="Arial" w:hAnsi="Arial" w:cs="Arial"/>
              </w:rPr>
            </w:pPr>
          </w:p>
          <w:p w14:paraId="485246DB" w14:textId="0CE5F590" w:rsidR="00B30C6C" w:rsidRPr="008021F5" w:rsidRDefault="004D1CA2" w:rsidP="7A3EE0B1">
            <w:pPr>
              <w:autoSpaceDE w:val="0"/>
              <w:autoSpaceDN w:val="0"/>
              <w:adjustRightInd w:val="0"/>
              <w:jc w:val="both"/>
              <w:rPr>
                <w:rFonts w:ascii="Arial" w:eastAsia="Arial" w:hAnsi="Arial" w:cs="Arial"/>
              </w:rPr>
            </w:pPr>
            <w:r w:rsidRPr="7A3EE0B1">
              <w:rPr>
                <w:rFonts w:ascii="Arial" w:eastAsia="Arial" w:hAnsi="Arial" w:cs="Arial"/>
              </w:rPr>
              <w:t>5)</w:t>
            </w:r>
            <w:r w:rsidR="00340EFB" w:rsidRPr="7A3EE0B1">
              <w:rPr>
                <w:rFonts w:ascii="Arial" w:eastAsia="Arial" w:hAnsi="Arial" w:cs="Arial"/>
              </w:rPr>
              <w:t xml:space="preserve"> </w:t>
            </w:r>
            <w:r w:rsidR="00B30C6C" w:rsidRPr="7A3EE0B1">
              <w:rPr>
                <w:rFonts w:ascii="Arial" w:eastAsia="Arial" w:hAnsi="Arial" w:cs="Arial"/>
              </w:rPr>
              <w:t xml:space="preserve">Please detail the outputs </w:t>
            </w:r>
            <w:r w:rsidR="007F786F" w:rsidRPr="7A3EE0B1">
              <w:rPr>
                <w:rFonts w:ascii="Arial" w:eastAsia="Arial" w:hAnsi="Arial" w:cs="Arial"/>
              </w:rPr>
              <w:t xml:space="preserve">the council will receive and the process you will undertake to ensure the analysis is validated against </w:t>
            </w:r>
            <w:r w:rsidR="00BD4B8F" w:rsidRPr="7A3EE0B1">
              <w:rPr>
                <w:rFonts w:ascii="Arial" w:eastAsia="Arial" w:hAnsi="Arial" w:cs="Arial"/>
              </w:rPr>
              <w:t xml:space="preserve">a similar market </w:t>
            </w:r>
          </w:p>
          <w:p w14:paraId="3F7A54D7" w14:textId="77777777" w:rsidR="00BD4B8F" w:rsidRPr="008021F5" w:rsidRDefault="00BD4B8F" w:rsidP="7A3EE0B1">
            <w:pPr>
              <w:autoSpaceDE w:val="0"/>
              <w:autoSpaceDN w:val="0"/>
              <w:adjustRightInd w:val="0"/>
              <w:jc w:val="both"/>
              <w:rPr>
                <w:rFonts w:ascii="Arial" w:eastAsia="Arial" w:hAnsi="Arial" w:cs="Arial"/>
              </w:rPr>
            </w:pPr>
          </w:p>
          <w:p w14:paraId="577C3B41" w14:textId="1C7B600F" w:rsidR="004D1CA2" w:rsidRPr="008021F5" w:rsidRDefault="007C7AB4" w:rsidP="7A3EE0B1">
            <w:pPr>
              <w:autoSpaceDE w:val="0"/>
              <w:autoSpaceDN w:val="0"/>
              <w:adjustRightInd w:val="0"/>
              <w:jc w:val="both"/>
              <w:rPr>
                <w:rFonts w:ascii="Arial" w:eastAsia="Arial" w:hAnsi="Arial" w:cs="Arial"/>
              </w:rPr>
            </w:pPr>
            <w:r w:rsidRPr="7A3EE0B1">
              <w:rPr>
                <w:rFonts w:ascii="Arial" w:eastAsia="Arial" w:hAnsi="Arial" w:cs="Arial"/>
              </w:rPr>
              <w:t xml:space="preserve">6) </w:t>
            </w:r>
            <w:r w:rsidR="00B85723" w:rsidRPr="7A3EE0B1">
              <w:rPr>
                <w:rFonts w:ascii="Arial" w:eastAsia="Arial" w:hAnsi="Arial" w:cs="Arial"/>
              </w:rPr>
              <w:t xml:space="preserve">Please detail any </w:t>
            </w:r>
            <w:r w:rsidRPr="7A3EE0B1">
              <w:rPr>
                <w:rFonts w:ascii="Arial" w:eastAsia="Arial" w:hAnsi="Arial" w:cs="Arial"/>
              </w:rPr>
              <w:t>inclusion</w:t>
            </w:r>
            <w:r w:rsidR="00B85723" w:rsidRPr="7A3EE0B1">
              <w:rPr>
                <w:rFonts w:ascii="Arial" w:eastAsia="Arial" w:hAnsi="Arial" w:cs="Arial"/>
              </w:rPr>
              <w:t xml:space="preserve"> in the </w:t>
            </w:r>
            <w:r w:rsidRPr="7A3EE0B1">
              <w:rPr>
                <w:rFonts w:ascii="Arial" w:eastAsia="Arial" w:hAnsi="Arial" w:cs="Arial"/>
              </w:rPr>
              <w:t>deliverables</w:t>
            </w:r>
            <w:r w:rsidR="00B85723" w:rsidRPr="7A3EE0B1">
              <w:rPr>
                <w:rFonts w:ascii="Arial" w:eastAsia="Arial" w:hAnsi="Arial" w:cs="Arial"/>
              </w:rPr>
              <w:t xml:space="preserve"> that will s</w:t>
            </w:r>
            <w:r w:rsidRPr="7A3EE0B1">
              <w:rPr>
                <w:rFonts w:ascii="Arial" w:eastAsia="Arial" w:hAnsi="Arial" w:cs="Arial"/>
              </w:rPr>
              <w:t xml:space="preserve">upport Lambeth to author a business case for the procurement of technology </w:t>
            </w:r>
          </w:p>
          <w:p w14:paraId="59D1C32B" w14:textId="77777777" w:rsidR="002861E7" w:rsidRPr="008021F5" w:rsidRDefault="002861E7" w:rsidP="7A3EE0B1">
            <w:pPr>
              <w:autoSpaceDE w:val="0"/>
              <w:autoSpaceDN w:val="0"/>
              <w:adjustRightInd w:val="0"/>
              <w:jc w:val="both"/>
              <w:rPr>
                <w:rFonts w:ascii="Arial" w:eastAsia="Arial" w:hAnsi="Arial" w:cs="Arial"/>
              </w:rPr>
            </w:pPr>
          </w:p>
          <w:p w14:paraId="08DF7245" w14:textId="79E65801" w:rsidR="002861E7" w:rsidRPr="008021F5" w:rsidRDefault="002861E7" w:rsidP="7A3EE0B1">
            <w:pPr>
              <w:autoSpaceDE w:val="0"/>
              <w:autoSpaceDN w:val="0"/>
              <w:adjustRightInd w:val="0"/>
              <w:jc w:val="both"/>
              <w:rPr>
                <w:rFonts w:ascii="Arial" w:eastAsia="Arial" w:hAnsi="Arial" w:cs="Arial"/>
              </w:rPr>
            </w:pPr>
            <w:r w:rsidRPr="7A3EE0B1">
              <w:rPr>
                <w:rFonts w:ascii="Arial" w:eastAsia="Arial" w:hAnsi="Arial" w:cs="Arial"/>
              </w:rPr>
              <w:t xml:space="preserve">Please detail what knowledge, skills or experience your </w:t>
            </w:r>
            <w:proofErr w:type="spellStart"/>
            <w:r w:rsidR="1D64BF37" w:rsidRPr="7A3EE0B1">
              <w:rPr>
                <w:rFonts w:ascii="Arial" w:eastAsia="Arial" w:hAnsi="Arial" w:cs="Arial"/>
              </w:rPr>
              <w:t>organi</w:t>
            </w:r>
            <w:r w:rsidR="23595EAA" w:rsidRPr="7A3EE0B1">
              <w:rPr>
                <w:rFonts w:ascii="Arial" w:eastAsia="Arial" w:hAnsi="Arial" w:cs="Arial"/>
              </w:rPr>
              <w:t>s</w:t>
            </w:r>
            <w:r w:rsidR="1D64BF37" w:rsidRPr="7A3EE0B1">
              <w:rPr>
                <w:rFonts w:ascii="Arial" w:eastAsia="Arial" w:hAnsi="Arial" w:cs="Arial"/>
              </w:rPr>
              <w:t>ation</w:t>
            </w:r>
            <w:proofErr w:type="spellEnd"/>
            <w:r w:rsidRPr="7A3EE0B1">
              <w:rPr>
                <w:rFonts w:ascii="Arial" w:eastAsia="Arial" w:hAnsi="Arial" w:cs="Arial"/>
              </w:rPr>
              <w:t xml:space="preserve"> can bring to the table that </w:t>
            </w:r>
            <w:r w:rsidR="553B3579" w:rsidRPr="7A3EE0B1">
              <w:rPr>
                <w:rFonts w:ascii="Arial" w:eastAsia="Arial" w:hAnsi="Arial" w:cs="Arial"/>
              </w:rPr>
              <w:t>gives</w:t>
            </w:r>
            <w:r w:rsidRPr="7A3EE0B1">
              <w:rPr>
                <w:rFonts w:ascii="Arial" w:eastAsia="Arial" w:hAnsi="Arial" w:cs="Arial"/>
              </w:rPr>
              <w:t xml:space="preserve"> you a market edge over other </w:t>
            </w:r>
            <w:proofErr w:type="spellStart"/>
            <w:proofErr w:type="gramStart"/>
            <w:r w:rsidRPr="7A3EE0B1">
              <w:rPr>
                <w:rFonts w:ascii="Arial" w:eastAsia="Arial" w:hAnsi="Arial" w:cs="Arial"/>
              </w:rPr>
              <w:t>organisations</w:t>
            </w:r>
            <w:proofErr w:type="spellEnd"/>
            <w:proofErr w:type="gramEnd"/>
          </w:p>
          <w:p w14:paraId="53FA16A3" w14:textId="77777777" w:rsidR="004D1CA2" w:rsidRPr="008021F5" w:rsidRDefault="004D1CA2" w:rsidP="005F47AC">
            <w:pPr>
              <w:autoSpaceDE w:val="0"/>
              <w:autoSpaceDN w:val="0"/>
              <w:adjustRightInd w:val="0"/>
              <w:rPr>
                <w:rFonts w:ascii="Arial" w:eastAsia="Arial" w:hAnsi="Arial" w:cs="Arial"/>
              </w:rPr>
            </w:pPr>
          </w:p>
          <w:p w14:paraId="4841F71B" w14:textId="77777777" w:rsidR="00DD78A2" w:rsidRPr="008021F5" w:rsidRDefault="00DD78A2" w:rsidP="007C7AB4">
            <w:pPr>
              <w:autoSpaceDE w:val="0"/>
              <w:autoSpaceDN w:val="0"/>
              <w:adjustRightInd w:val="0"/>
              <w:rPr>
                <w:rFonts w:ascii="Arial" w:eastAsia="Arial" w:hAnsi="Arial" w:cs="Arial"/>
              </w:rPr>
            </w:pPr>
          </w:p>
        </w:tc>
        <w:tc>
          <w:tcPr>
            <w:tcW w:w="1125" w:type="dxa"/>
            <w:vAlign w:val="center"/>
          </w:tcPr>
          <w:p w14:paraId="25B19230" w14:textId="4564A33E" w:rsidR="00071225" w:rsidRPr="008021F5" w:rsidRDefault="3BBA10D1" w:rsidP="6B89B986">
            <w:pPr>
              <w:spacing w:line="259" w:lineRule="auto"/>
              <w:jc w:val="center"/>
              <w:rPr>
                <w:rFonts w:ascii="Arial" w:eastAsia="Arial" w:hAnsi="Arial" w:cs="Arial"/>
              </w:rPr>
            </w:pPr>
            <w:r w:rsidRPr="7A3EE0B1">
              <w:rPr>
                <w:rFonts w:ascii="Arial" w:eastAsia="Arial" w:hAnsi="Arial" w:cs="Arial"/>
              </w:rPr>
              <w:lastRenderedPageBreak/>
              <w:t>z</w:t>
            </w:r>
          </w:p>
        </w:tc>
        <w:tc>
          <w:tcPr>
            <w:tcW w:w="1080" w:type="dxa"/>
            <w:vAlign w:val="center"/>
          </w:tcPr>
          <w:p w14:paraId="28420AF0" w14:textId="7BF1CE2A" w:rsidR="00071225"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20</w:t>
            </w:r>
          </w:p>
        </w:tc>
      </w:tr>
      <w:tr w:rsidR="001121D9" w:rsidRPr="00C677F9" w14:paraId="5E292DFA" w14:textId="77777777" w:rsidTr="7A3EE0B1">
        <w:trPr>
          <w:trHeight w:val="300"/>
        </w:trPr>
        <w:tc>
          <w:tcPr>
            <w:tcW w:w="1665" w:type="dxa"/>
            <w:vAlign w:val="center"/>
          </w:tcPr>
          <w:p w14:paraId="0C7097B6" w14:textId="77777777" w:rsidR="001121D9" w:rsidRPr="00AD3AA6" w:rsidRDefault="001121D9" w:rsidP="00413A82">
            <w:pPr>
              <w:autoSpaceDE w:val="0"/>
              <w:autoSpaceDN w:val="0"/>
              <w:adjustRightInd w:val="0"/>
              <w:rPr>
                <w:rFonts w:ascii="Arial" w:eastAsia="Arial" w:hAnsi="Arial" w:cs="Arial"/>
                <w:b/>
              </w:rPr>
            </w:pPr>
            <w:r w:rsidRPr="00AD3AA6">
              <w:rPr>
                <w:rFonts w:ascii="Arial" w:eastAsia="Arial" w:hAnsi="Arial" w:cs="Arial"/>
                <w:b/>
              </w:rPr>
              <w:t xml:space="preserve">Cost </w:t>
            </w:r>
          </w:p>
        </w:tc>
        <w:tc>
          <w:tcPr>
            <w:tcW w:w="5610" w:type="dxa"/>
          </w:tcPr>
          <w:p w14:paraId="5678E201" w14:textId="77777777" w:rsidR="001121D9" w:rsidRPr="00AD3AA6" w:rsidRDefault="001121D9" w:rsidP="00413A82">
            <w:pPr>
              <w:autoSpaceDE w:val="0"/>
              <w:autoSpaceDN w:val="0"/>
              <w:adjustRightInd w:val="0"/>
              <w:rPr>
                <w:rFonts w:ascii="Arial" w:eastAsia="Arial" w:hAnsi="Arial" w:cs="Arial"/>
              </w:rPr>
            </w:pPr>
          </w:p>
          <w:p w14:paraId="204BBAA6" w14:textId="6653F331" w:rsidR="001121D9" w:rsidRPr="00AD3AA6" w:rsidRDefault="00DF61D6" w:rsidP="00413A82">
            <w:pPr>
              <w:autoSpaceDE w:val="0"/>
              <w:autoSpaceDN w:val="0"/>
              <w:adjustRightInd w:val="0"/>
              <w:rPr>
                <w:rFonts w:ascii="Arial" w:eastAsia="Arial" w:hAnsi="Arial" w:cs="Arial"/>
              </w:rPr>
            </w:pPr>
            <w:r w:rsidRPr="00AD3AA6">
              <w:rPr>
                <w:rFonts w:ascii="Arial" w:eastAsia="Arial" w:hAnsi="Arial" w:cs="Arial"/>
              </w:rPr>
              <w:t>£25,000</w:t>
            </w:r>
          </w:p>
        </w:tc>
        <w:tc>
          <w:tcPr>
            <w:tcW w:w="1125" w:type="dxa"/>
            <w:vAlign w:val="center"/>
          </w:tcPr>
          <w:p w14:paraId="144436DE" w14:textId="77777777" w:rsidR="001121D9" w:rsidRPr="008021F5" w:rsidRDefault="001121D9" w:rsidP="00413A82">
            <w:pPr>
              <w:autoSpaceDE w:val="0"/>
              <w:autoSpaceDN w:val="0"/>
              <w:adjustRightInd w:val="0"/>
              <w:jc w:val="center"/>
              <w:rPr>
                <w:rFonts w:ascii="Arial" w:eastAsia="Arial" w:hAnsi="Arial" w:cs="Arial"/>
              </w:rPr>
            </w:pPr>
          </w:p>
        </w:tc>
        <w:tc>
          <w:tcPr>
            <w:tcW w:w="1080" w:type="dxa"/>
            <w:vAlign w:val="center"/>
          </w:tcPr>
          <w:p w14:paraId="17F99DD8" w14:textId="53DAB8B8" w:rsidR="001121D9" w:rsidRPr="008021F5" w:rsidRDefault="001205CC" w:rsidP="00413A82">
            <w:pPr>
              <w:autoSpaceDE w:val="0"/>
              <w:autoSpaceDN w:val="0"/>
              <w:adjustRightInd w:val="0"/>
              <w:jc w:val="center"/>
              <w:rPr>
                <w:rFonts w:ascii="Arial" w:eastAsia="Arial" w:hAnsi="Arial" w:cs="Arial"/>
              </w:rPr>
            </w:pPr>
            <w:r w:rsidRPr="7A3EE0B1">
              <w:rPr>
                <w:rFonts w:ascii="Arial" w:eastAsia="Arial" w:hAnsi="Arial" w:cs="Arial"/>
              </w:rPr>
              <w:t>35</w:t>
            </w:r>
          </w:p>
        </w:tc>
      </w:tr>
    </w:tbl>
    <w:p w14:paraId="6CD5A6BC" w14:textId="7B55B722" w:rsidR="00724EAC" w:rsidRPr="008021F5" w:rsidRDefault="00724EAC" w:rsidP="00724EAC">
      <w:pPr>
        <w:spacing w:after="0" w:line="240" w:lineRule="auto"/>
        <w:rPr>
          <w:rFonts w:ascii="Arial" w:eastAsia="Arial" w:hAnsi="Arial" w:cs="Arial"/>
        </w:rPr>
      </w:pPr>
    </w:p>
    <w:p w14:paraId="574CA799" w14:textId="183278A5" w:rsidR="7A3EE0B1" w:rsidRDefault="7A3EE0B1" w:rsidP="7A3EE0B1">
      <w:pPr>
        <w:spacing w:after="0" w:line="240" w:lineRule="auto"/>
        <w:rPr>
          <w:rFonts w:ascii="Arial" w:eastAsia="Arial" w:hAnsi="Arial" w:cs="Arial"/>
        </w:rPr>
      </w:pPr>
    </w:p>
    <w:p w14:paraId="41248146" w14:textId="0CF88C4C" w:rsidR="7A3EE0B1" w:rsidRDefault="7A3EE0B1" w:rsidP="7A3EE0B1">
      <w:pPr>
        <w:spacing w:after="0" w:line="240" w:lineRule="auto"/>
        <w:rPr>
          <w:rFonts w:ascii="Arial" w:eastAsia="Arial" w:hAnsi="Arial" w:cs="Arial"/>
        </w:rPr>
      </w:pPr>
    </w:p>
    <w:p w14:paraId="7544A35E" w14:textId="77777777" w:rsidR="00DF61D6" w:rsidRDefault="00DF61D6" w:rsidP="00DF61D6"/>
    <w:p w14:paraId="3478D78D" w14:textId="77777777" w:rsidR="00DF61D6" w:rsidRDefault="00DF61D6" w:rsidP="7A3EE0B1">
      <w:pPr>
        <w:spacing w:after="0" w:line="240" w:lineRule="auto"/>
        <w:rPr>
          <w:rFonts w:ascii="Arial" w:eastAsia="Arial" w:hAnsi="Arial" w:cs="Arial"/>
        </w:rPr>
      </w:pPr>
    </w:p>
    <w:p w14:paraId="377E8C42" w14:textId="7EADE7AA" w:rsidR="7A3EE0B1" w:rsidRDefault="7A3EE0B1" w:rsidP="7A3EE0B1">
      <w:pPr>
        <w:spacing w:after="0" w:line="240" w:lineRule="auto"/>
        <w:rPr>
          <w:rFonts w:ascii="Arial" w:eastAsia="Arial" w:hAnsi="Arial" w:cs="Arial"/>
        </w:rPr>
      </w:pPr>
    </w:p>
    <w:p w14:paraId="4D876D41" w14:textId="7A82BA27" w:rsidR="7A3EE0B1" w:rsidRDefault="7A3EE0B1" w:rsidP="7A3EE0B1">
      <w:pPr>
        <w:spacing w:after="0" w:line="240" w:lineRule="auto"/>
        <w:rPr>
          <w:rFonts w:ascii="Arial" w:eastAsia="Arial" w:hAnsi="Arial" w:cs="Arial"/>
        </w:rPr>
      </w:pPr>
    </w:p>
    <w:p w14:paraId="12D69CB6" w14:textId="61E6C2D7" w:rsidR="7A3EE0B1" w:rsidRDefault="7A3EE0B1" w:rsidP="7A3EE0B1">
      <w:pPr>
        <w:spacing w:after="0" w:line="240" w:lineRule="auto"/>
        <w:rPr>
          <w:rFonts w:ascii="Arial" w:eastAsia="Arial" w:hAnsi="Arial" w:cs="Arial"/>
        </w:rPr>
      </w:pPr>
    </w:p>
    <w:p w14:paraId="3A244E46" w14:textId="6754D1F5" w:rsidR="7A3EE0B1" w:rsidRDefault="7A3EE0B1" w:rsidP="7A3EE0B1">
      <w:pPr>
        <w:spacing w:after="0" w:line="240" w:lineRule="auto"/>
        <w:rPr>
          <w:rFonts w:ascii="Arial" w:eastAsia="Arial" w:hAnsi="Arial" w:cs="Arial"/>
        </w:rPr>
      </w:pPr>
    </w:p>
    <w:p w14:paraId="5B6A6F1C" w14:textId="77777777" w:rsidR="00242772" w:rsidRPr="008021F5" w:rsidRDefault="5DE8F237" w:rsidP="7A3EE0B1">
      <w:pPr>
        <w:pStyle w:val="ListParagraph"/>
        <w:numPr>
          <w:ilvl w:val="0"/>
          <w:numId w:val="1"/>
        </w:numPr>
        <w:ind w:left="567" w:hanging="567"/>
        <w:jc w:val="both"/>
        <w:rPr>
          <w:rFonts w:ascii="Arial" w:eastAsia="Arial" w:hAnsi="Arial" w:cs="Arial"/>
        </w:rPr>
      </w:pPr>
      <w:r w:rsidRPr="7A3EE0B1">
        <w:rPr>
          <w:rFonts w:ascii="Arial" w:eastAsia="Arial" w:hAnsi="Arial" w:cs="Arial"/>
        </w:rPr>
        <w:t>The components which are indicated with the appropriate weightings will be evaluated by the panel and the appropriate score will be agreed. The s</w:t>
      </w:r>
      <w:r w:rsidR="0881C914" w:rsidRPr="7A3EE0B1">
        <w:rPr>
          <w:rFonts w:ascii="Arial" w:eastAsia="Arial" w:hAnsi="Arial" w:cs="Arial"/>
        </w:rPr>
        <w:t xml:space="preserve">core achieved for this section </w:t>
      </w:r>
      <w:r w:rsidRPr="7A3EE0B1">
        <w:rPr>
          <w:rFonts w:ascii="Arial" w:eastAsia="Arial" w:hAnsi="Arial" w:cs="Arial"/>
        </w:rPr>
        <w:t xml:space="preserve">will be weighted at 65% to give the final score for quality (Quality Score). </w:t>
      </w:r>
    </w:p>
    <w:p w14:paraId="1D3565E8" w14:textId="77777777" w:rsidR="00242772" w:rsidRPr="00491F45" w:rsidRDefault="00242772" w:rsidP="7A3EE0B1">
      <w:pPr>
        <w:spacing w:after="0" w:line="240" w:lineRule="auto"/>
        <w:ind w:left="567" w:hanging="567"/>
        <w:jc w:val="both"/>
        <w:rPr>
          <w:rFonts w:ascii="Arial" w:eastAsia="Arial" w:hAnsi="Arial" w:cs="Arial"/>
          <w:lang w:eastAsia="en-US"/>
        </w:rPr>
      </w:pPr>
    </w:p>
    <w:p w14:paraId="24933BDE" w14:textId="77777777"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The Quality Score will be added to the Price Score to determine the Final score.</w:t>
      </w:r>
    </w:p>
    <w:p w14:paraId="3F6C6B2C" w14:textId="77777777"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The council reserves the right to challenge any information provided in response to the RFQ and request further information in support of any statements made therein.</w:t>
      </w:r>
    </w:p>
    <w:p w14:paraId="3D584150" w14:textId="77777777"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Potential Providers’ responses must clearly demonstrate how they propose to meet the requirements set out in the question and address each element in the order they are asked.</w:t>
      </w:r>
    </w:p>
    <w:p w14:paraId="7DCE7B17" w14:textId="4FA590B8"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Potential Providers’</w:t>
      </w:r>
      <w:r w:rsidR="00724EAC" w:rsidRPr="7A3EE0B1">
        <w:rPr>
          <w:rFonts w:ascii="Arial" w:eastAsia="Arial" w:hAnsi="Arial" w:cs="Arial"/>
          <w:lang w:eastAsia="en-US"/>
        </w:rPr>
        <w:t> responses</w:t>
      </w:r>
      <w:r w:rsidRPr="7A3EE0B1">
        <w:rPr>
          <w:rFonts w:ascii="Arial" w:eastAsia="Arial" w:hAnsi="Arial" w:cs="Arial"/>
          <w:lang w:eastAsia="en-US"/>
        </w:rPr>
        <w:t xml:space="preserve"> should be limited to and focused on each of the component parts of the question posed. They should refrain from making generalized statements and providing information not relevant to the topic.</w:t>
      </w:r>
    </w:p>
    <w:p w14:paraId="75552A2C" w14:textId="6019FE2D" w:rsidR="00242772" w:rsidRDefault="00242772" w:rsidP="7A3EE0B1">
      <w:pPr>
        <w:pStyle w:val="ListParagraph"/>
        <w:numPr>
          <w:ilvl w:val="0"/>
          <w:numId w:val="4"/>
        </w:numPr>
        <w:spacing w:after="0" w:line="240" w:lineRule="auto"/>
        <w:jc w:val="both"/>
        <w:rPr>
          <w:rFonts w:ascii="Arial" w:eastAsia="Arial" w:hAnsi="Arial" w:cs="Arial"/>
          <w:lang w:eastAsia="en-US"/>
        </w:rPr>
      </w:pPr>
      <w:r w:rsidRPr="7A3EE0B1">
        <w:rPr>
          <w:rFonts w:ascii="Arial" w:eastAsia="Arial" w:hAnsi="Arial" w:cs="Arial"/>
          <w:lang w:eastAsia="en-US"/>
        </w:rPr>
        <w:t>Whilst there will be no marks given to layout, spelling, punctuation</w:t>
      </w:r>
      <w:r w:rsidR="3F715AE4" w:rsidRPr="7A3EE0B1">
        <w:rPr>
          <w:rFonts w:ascii="Arial" w:eastAsia="Arial" w:hAnsi="Arial" w:cs="Arial"/>
          <w:lang w:eastAsia="en-US"/>
        </w:rPr>
        <w:t>,</w:t>
      </w:r>
      <w:r w:rsidRPr="7A3EE0B1">
        <w:rPr>
          <w:rFonts w:ascii="Arial" w:eastAsia="Arial" w:hAnsi="Arial" w:cs="Arial"/>
          <w:lang w:eastAsia="en-US"/>
        </w:rPr>
        <w:t xml:space="preserve"> and grammar, it will assist evaluators if attention is paid to these areas</w:t>
      </w:r>
      <w:r w:rsidR="0186A012" w:rsidRPr="7A3EE0B1">
        <w:rPr>
          <w:rFonts w:ascii="Arial" w:eastAsia="Arial" w:hAnsi="Arial" w:cs="Arial"/>
          <w:lang w:eastAsia="en-US"/>
        </w:rPr>
        <w:t>,</w:t>
      </w:r>
      <w:r w:rsidRPr="7A3EE0B1">
        <w:rPr>
          <w:rFonts w:ascii="Arial" w:eastAsia="Arial" w:hAnsi="Arial" w:cs="Arial"/>
          <w:lang w:eastAsia="en-US"/>
        </w:rPr>
        <w:t xml:space="preserve"> including identifying key sections within responses.</w:t>
      </w:r>
    </w:p>
    <w:p w14:paraId="5417CDC0" w14:textId="77777777" w:rsidR="00A73465" w:rsidRDefault="00A73465" w:rsidP="00A73465">
      <w:pPr>
        <w:pStyle w:val="ListParagraph"/>
        <w:spacing w:after="0" w:line="240" w:lineRule="auto"/>
        <w:ind w:left="1146"/>
        <w:jc w:val="both"/>
        <w:rPr>
          <w:rFonts w:ascii="Arial" w:eastAsia="Arial" w:hAnsi="Arial" w:cs="Arial"/>
          <w:lang w:eastAsia="en-US"/>
        </w:rPr>
      </w:pPr>
    </w:p>
    <w:p w14:paraId="324FB141" w14:textId="77777777" w:rsidR="00A73465" w:rsidRDefault="00A73465" w:rsidP="00A73465">
      <w:pPr>
        <w:pStyle w:val="ListParagraph"/>
        <w:spacing w:after="0" w:line="240" w:lineRule="auto"/>
        <w:ind w:left="1146"/>
        <w:jc w:val="both"/>
        <w:rPr>
          <w:rFonts w:ascii="Arial" w:eastAsia="Arial" w:hAnsi="Arial" w:cs="Arial"/>
          <w:lang w:eastAsia="en-US"/>
        </w:rPr>
      </w:pPr>
    </w:p>
    <w:p w14:paraId="2F896402" w14:textId="77777777" w:rsidR="00A73465" w:rsidRDefault="00A73465" w:rsidP="00A73465">
      <w:pPr>
        <w:pStyle w:val="ListParagraph"/>
        <w:spacing w:after="0" w:line="240" w:lineRule="auto"/>
        <w:ind w:left="1146"/>
        <w:jc w:val="both"/>
        <w:rPr>
          <w:rFonts w:ascii="Arial" w:eastAsia="Arial" w:hAnsi="Arial" w:cs="Arial"/>
          <w:lang w:eastAsia="en-US"/>
        </w:rPr>
      </w:pPr>
    </w:p>
    <w:p w14:paraId="3CD705AA" w14:textId="77777777" w:rsidR="00A73465" w:rsidRDefault="00A73465" w:rsidP="00A73465">
      <w:pPr>
        <w:pStyle w:val="ListParagraph"/>
        <w:spacing w:after="0" w:line="240" w:lineRule="auto"/>
        <w:ind w:left="1146"/>
        <w:jc w:val="both"/>
        <w:rPr>
          <w:rFonts w:ascii="Arial" w:eastAsia="Arial" w:hAnsi="Arial" w:cs="Arial"/>
          <w:lang w:eastAsia="en-US"/>
        </w:rPr>
      </w:pPr>
    </w:p>
    <w:p w14:paraId="64DAAACA" w14:textId="77777777" w:rsidR="00A73465" w:rsidRDefault="00A73465" w:rsidP="00A73465">
      <w:pPr>
        <w:pStyle w:val="ListParagraph"/>
        <w:spacing w:after="0" w:line="240" w:lineRule="auto"/>
        <w:ind w:left="1146"/>
        <w:jc w:val="both"/>
        <w:rPr>
          <w:rFonts w:ascii="Arial" w:eastAsia="Arial" w:hAnsi="Arial" w:cs="Arial"/>
          <w:lang w:eastAsia="en-US"/>
        </w:rPr>
      </w:pPr>
    </w:p>
    <w:p w14:paraId="58A475AF" w14:textId="77777777" w:rsidR="00A73465" w:rsidRDefault="00A73465" w:rsidP="00A73465">
      <w:pPr>
        <w:pStyle w:val="ListParagraph"/>
        <w:spacing w:after="0" w:line="240" w:lineRule="auto"/>
        <w:ind w:left="1146"/>
        <w:jc w:val="both"/>
        <w:rPr>
          <w:rFonts w:ascii="Arial" w:eastAsia="Arial" w:hAnsi="Arial" w:cs="Arial"/>
          <w:lang w:eastAsia="en-US"/>
        </w:rPr>
      </w:pPr>
    </w:p>
    <w:p w14:paraId="1595A1AE" w14:textId="77777777" w:rsidR="00A73465" w:rsidRDefault="00A73465" w:rsidP="00A73465">
      <w:pPr>
        <w:pStyle w:val="ListParagraph"/>
        <w:spacing w:after="0" w:line="240" w:lineRule="auto"/>
        <w:ind w:left="1146"/>
        <w:jc w:val="both"/>
        <w:rPr>
          <w:rFonts w:ascii="Arial" w:eastAsia="Arial" w:hAnsi="Arial" w:cs="Arial"/>
          <w:lang w:eastAsia="en-US"/>
        </w:rPr>
      </w:pPr>
    </w:p>
    <w:p w14:paraId="44AE74F4" w14:textId="77777777" w:rsidR="00A73465" w:rsidRDefault="00A73465" w:rsidP="00A73465">
      <w:pPr>
        <w:pStyle w:val="ListParagraph"/>
        <w:spacing w:after="0" w:line="240" w:lineRule="auto"/>
        <w:ind w:left="1146"/>
        <w:jc w:val="both"/>
        <w:rPr>
          <w:rFonts w:ascii="Arial" w:eastAsia="Arial" w:hAnsi="Arial" w:cs="Arial"/>
          <w:lang w:eastAsia="en-US"/>
        </w:rPr>
      </w:pPr>
    </w:p>
    <w:p w14:paraId="1477ACDC" w14:textId="77777777" w:rsidR="00A73465" w:rsidRDefault="00A73465" w:rsidP="00A73465">
      <w:pPr>
        <w:pStyle w:val="ListParagraph"/>
        <w:spacing w:after="0" w:line="240" w:lineRule="auto"/>
        <w:ind w:left="1146"/>
        <w:jc w:val="both"/>
        <w:rPr>
          <w:rFonts w:ascii="Arial" w:eastAsia="Arial" w:hAnsi="Arial" w:cs="Arial"/>
          <w:lang w:eastAsia="en-US"/>
        </w:rPr>
      </w:pPr>
    </w:p>
    <w:p w14:paraId="05EF98BA" w14:textId="77777777" w:rsidR="00A73465" w:rsidRDefault="00A73465" w:rsidP="00A73465">
      <w:pPr>
        <w:pStyle w:val="ListParagraph"/>
        <w:spacing w:after="0" w:line="240" w:lineRule="auto"/>
        <w:ind w:left="1146"/>
        <w:jc w:val="both"/>
        <w:rPr>
          <w:rFonts w:ascii="Arial" w:eastAsia="Arial" w:hAnsi="Arial" w:cs="Arial"/>
          <w:lang w:eastAsia="en-US"/>
        </w:rPr>
      </w:pPr>
    </w:p>
    <w:p w14:paraId="70AFB727" w14:textId="77777777" w:rsidR="00A73465" w:rsidRDefault="00A73465" w:rsidP="00A73465">
      <w:pPr>
        <w:pStyle w:val="ListParagraph"/>
        <w:spacing w:after="0" w:line="240" w:lineRule="auto"/>
        <w:ind w:left="1146"/>
        <w:jc w:val="both"/>
        <w:rPr>
          <w:rFonts w:ascii="Arial" w:eastAsia="Arial" w:hAnsi="Arial" w:cs="Arial"/>
          <w:lang w:eastAsia="en-US"/>
        </w:rPr>
      </w:pPr>
    </w:p>
    <w:p w14:paraId="784949F3" w14:textId="77777777" w:rsidR="00A73465" w:rsidRDefault="00A73465" w:rsidP="00A73465">
      <w:pPr>
        <w:pStyle w:val="ListParagraph"/>
        <w:spacing w:after="0" w:line="240" w:lineRule="auto"/>
        <w:ind w:left="1146"/>
        <w:jc w:val="both"/>
        <w:rPr>
          <w:rFonts w:ascii="Arial" w:eastAsia="Arial" w:hAnsi="Arial" w:cs="Arial"/>
          <w:lang w:eastAsia="en-US"/>
        </w:rPr>
      </w:pPr>
    </w:p>
    <w:p w14:paraId="518C5E0E" w14:textId="77777777" w:rsidR="00A73465" w:rsidRDefault="00A73465" w:rsidP="00A73465">
      <w:pPr>
        <w:pStyle w:val="ListParagraph"/>
        <w:spacing w:after="0" w:line="240" w:lineRule="auto"/>
        <w:ind w:left="1146"/>
        <w:jc w:val="both"/>
        <w:rPr>
          <w:rFonts w:ascii="Arial" w:eastAsia="Arial" w:hAnsi="Arial" w:cs="Arial"/>
          <w:lang w:eastAsia="en-US"/>
        </w:rPr>
      </w:pPr>
    </w:p>
    <w:p w14:paraId="7062C212" w14:textId="77777777" w:rsidR="00A73465" w:rsidRDefault="00A73465" w:rsidP="00A73465">
      <w:pPr>
        <w:pStyle w:val="ListParagraph"/>
        <w:spacing w:after="0" w:line="240" w:lineRule="auto"/>
        <w:ind w:left="1146"/>
        <w:jc w:val="both"/>
        <w:rPr>
          <w:rFonts w:ascii="Arial" w:eastAsia="Arial" w:hAnsi="Arial" w:cs="Arial"/>
          <w:lang w:eastAsia="en-US"/>
        </w:rPr>
      </w:pPr>
    </w:p>
    <w:p w14:paraId="2835B066" w14:textId="77777777" w:rsidR="00A73465" w:rsidRDefault="00A73465" w:rsidP="00A73465">
      <w:pPr>
        <w:pStyle w:val="ListParagraph"/>
        <w:spacing w:after="0" w:line="240" w:lineRule="auto"/>
        <w:ind w:left="1146"/>
        <w:jc w:val="both"/>
        <w:rPr>
          <w:rFonts w:ascii="Arial" w:eastAsia="Arial" w:hAnsi="Arial" w:cs="Arial"/>
          <w:lang w:eastAsia="en-US"/>
        </w:rPr>
      </w:pPr>
    </w:p>
    <w:p w14:paraId="210D0C1B" w14:textId="77777777" w:rsidR="00A73465" w:rsidRDefault="00A73465" w:rsidP="00A73465">
      <w:pPr>
        <w:pStyle w:val="ListParagraph"/>
        <w:spacing w:after="0" w:line="240" w:lineRule="auto"/>
        <w:ind w:left="1146"/>
        <w:jc w:val="both"/>
        <w:rPr>
          <w:rFonts w:ascii="Arial" w:eastAsia="Arial" w:hAnsi="Arial" w:cs="Arial"/>
          <w:lang w:eastAsia="en-US"/>
        </w:rPr>
      </w:pPr>
    </w:p>
    <w:p w14:paraId="789B4EEB" w14:textId="77777777" w:rsidR="00A73465" w:rsidRDefault="00A73465" w:rsidP="00A73465">
      <w:pPr>
        <w:pStyle w:val="ListParagraph"/>
        <w:spacing w:after="0" w:line="240" w:lineRule="auto"/>
        <w:ind w:left="1146"/>
        <w:jc w:val="both"/>
        <w:rPr>
          <w:rFonts w:ascii="Arial" w:eastAsia="Arial" w:hAnsi="Arial" w:cs="Arial"/>
          <w:lang w:eastAsia="en-US"/>
        </w:rPr>
      </w:pPr>
    </w:p>
    <w:p w14:paraId="2D96D1E9" w14:textId="77777777" w:rsidR="00A73465" w:rsidRDefault="00A73465" w:rsidP="00A73465">
      <w:pPr>
        <w:pStyle w:val="ListParagraph"/>
        <w:spacing w:after="0" w:line="240" w:lineRule="auto"/>
        <w:ind w:left="1146"/>
        <w:jc w:val="both"/>
        <w:rPr>
          <w:rFonts w:ascii="Arial" w:eastAsia="Arial" w:hAnsi="Arial" w:cs="Arial"/>
          <w:lang w:eastAsia="en-US"/>
        </w:rPr>
      </w:pPr>
    </w:p>
    <w:p w14:paraId="2365C973" w14:textId="77777777" w:rsidR="00A73465" w:rsidRDefault="00A73465" w:rsidP="00A73465">
      <w:pPr>
        <w:pStyle w:val="ListParagraph"/>
        <w:spacing w:after="0" w:line="240" w:lineRule="auto"/>
        <w:ind w:left="1146"/>
        <w:jc w:val="both"/>
        <w:rPr>
          <w:rFonts w:ascii="Arial" w:eastAsia="Arial" w:hAnsi="Arial" w:cs="Arial"/>
          <w:lang w:eastAsia="en-US"/>
        </w:rPr>
      </w:pPr>
    </w:p>
    <w:p w14:paraId="4DF3F0F5" w14:textId="77777777" w:rsidR="00A73465" w:rsidRDefault="00A73465" w:rsidP="00A73465">
      <w:pPr>
        <w:pStyle w:val="ListParagraph"/>
        <w:spacing w:after="0" w:line="240" w:lineRule="auto"/>
        <w:ind w:left="1146"/>
        <w:jc w:val="both"/>
        <w:rPr>
          <w:rFonts w:ascii="Arial" w:eastAsia="Arial" w:hAnsi="Arial" w:cs="Arial"/>
          <w:lang w:eastAsia="en-US"/>
        </w:rPr>
      </w:pPr>
    </w:p>
    <w:p w14:paraId="34966C85" w14:textId="77777777" w:rsidR="00A73465" w:rsidRPr="007A3FAD" w:rsidRDefault="00A73465" w:rsidP="00A73465">
      <w:pPr>
        <w:pStyle w:val="ListParagraph"/>
        <w:spacing w:after="0" w:line="240" w:lineRule="auto"/>
        <w:ind w:left="1146"/>
        <w:jc w:val="both"/>
        <w:rPr>
          <w:rFonts w:ascii="Arial" w:eastAsia="Arial" w:hAnsi="Arial" w:cs="Arial"/>
          <w:lang w:eastAsia="en-US"/>
        </w:rPr>
      </w:pPr>
    </w:p>
    <w:p w14:paraId="2DCACA65" w14:textId="27897642" w:rsidR="00EC308F" w:rsidRDefault="5DE8F237" w:rsidP="003E5528">
      <w:pPr>
        <w:pStyle w:val="ListParagraph"/>
        <w:numPr>
          <w:ilvl w:val="0"/>
          <w:numId w:val="1"/>
        </w:numPr>
        <w:autoSpaceDE w:val="0"/>
        <w:autoSpaceDN w:val="0"/>
        <w:adjustRightInd w:val="0"/>
        <w:spacing w:after="0" w:line="240" w:lineRule="auto"/>
        <w:ind w:left="567" w:hanging="567"/>
        <w:rPr>
          <w:rFonts w:ascii="Arial" w:eastAsia="Arial" w:hAnsi="Arial" w:cs="Arial"/>
        </w:rPr>
      </w:pPr>
      <w:r w:rsidRPr="7A3EE0B1">
        <w:rPr>
          <w:rFonts w:ascii="Arial" w:eastAsia="Arial" w:hAnsi="Arial" w:cs="Arial"/>
        </w:rPr>
        <w:t>Potential providers will be marked in accordance with the following marking scheme</w:t>
      </w:r>
      <w:r w:rsidR="137E0A5F" w:rsidRPr="7A3EE0B1">
        <w:rPr>
          <w:rFonts w:ascii="Arial" w:eastAsia="Arial" w:hAnsi="Arial" w:cs="Arial"/>
        </w:rPr>
        <w:t>:</w:t>
      </w:r>
    </w:p>
    <w:p w14:paraId="5DB72B73" w14:textId="77777777" w:rsidR="00CE6F08" w:rsidRDefault="00CE6F08" w:rsidP="00CE6F08">
      <w:pPr>
        <w:autoSpaceDE w:val="0"/>
        <w:autoSpaceDN w:val="0"/>
        <w:adjustRightInd w:val="0"/>
        <w:spacing w:after="0" w:line="240" w:lineRule="auto"/>
        <w:rPr>
          <w:rFonts w:ascii="Arial" w:eastAsia="Arial" w:hAnsi="Arial" w:cs="Arial"/>
        </w:rPr>
      </w:pPr>
    </w:p>
    <w:p w14:paraId="1D231BBE" w14:textId="77777777" w:rsidR="00CE6F08" w:rsidRDefault="00CE6F08" w:rsidP="00CE6F08">
      <w:pPr>
        <w:autoSpaceDE w:val="0"/>
        <w:autoSpaceDN w:val="0"/>
        <w:adjustRightInd w:val="0"/>
        <w:spacing w:after="0" w:line="240" w:lineRule="auto"/>
        <w:rPr>
          <w:rFonts w:ascii="Arial" w:eastAsia="Arial" w:hAnsi="Arial" w:cs="Arial"/>
        </w:rPr>
      </w:pPr>
    </w:p>
    <w:p w14:paraId="06D706C5" w14:textId="77777777" w:rsidR="00CE6F08" w:rsidRPr="00CE6F08" w:rsidRDefault="00CE6F08" w:rsidP="00CE6F08">
      <w:pPr>
        <w:autoSpaceDE w:val="0"/>
        <w:autoSpaceDN w:val="0"/>
        <w:adjustRightInd w:val="0"/>
        <w:spacing w:after="0" w:line="240" w:lineRule="auto"/>
        <w:rPr>
          <w:rFonts w:ascii="Arial" w:eastAsia="Arial" w:hAnsi="Arial" w:cs="Arial"/>
        </w:rPr>
      </w:pPr>
    </w:p>
    <w:p w14:paraId="5F8A9B37" w14:textId="77777777" w:rsidR="00DF61D6" w:rsidRDefault="00DF61D6" w:rsidP="00CE6F08">
      <w:pPr>
        <w:pStyle w:val="ListParagraph"/>
        <w:autoSpaceDE w:val="0"/>
        <w:autoSpaceDN w:val="0"/>
        <w:adjustRightInd w:val="0"/>
        <w:spacing w:after="0" w:line="240" w:lineRule="auto"/>
        <w:ind w:left="567"/>
        <w:rPr>
          <w:rFonts w:ascii="Arial" w:eastAsia="Arial" w:hAnsi="Arial" w:cs="Arial"/>
        </w:rPr>
      </w:pPr>
    </w:p>
    <w:tbl>
      <w:tblPr>
        <w:tblW w:w="0" w:type="dxa"/>
        <w:tblInd w:w="737" w:type="dxa"/>
        <w:tblCellMar>
          <w:left w:w="0" w:type="dxa"/>
          <w:right w:w="0" w:type="dxa"/>
        </w:tblCellMar>
        <w:tblLook w:val="04A0" w:firstRow="1" w:lastRow="0" w:firstColumn="1" w:lastColumn="0" w:noHBand="0" w:noVBand="1"/>
      </w:tblPr>
      <w:tblGrid>
        <w:gridCol w:w="984"/>
        <w:gridCol w:w="2145"/>
        <w:gridCol w:w="5474"/>
      </w:tblGrid>
      <w:tr w:rsidR="0002054B" w14:paraId="2D741126" w14:textId="77777777" w:rsidTr="00CE6F08">
        <w:trPr>
          <w:trHeight w:val="516"/>
        </w:trPr>
        <w:tc>
          <w:tcPr>
            <w:tcW w:w="899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98D8B1" w14:textId="77777777" w:rsidR="00DF61D6" w:rsidRPr="00DF61D6" w:rsidRDefault="00DF61D6" w:rsidP="00DF61D6">
            <w:pPr>
              <w:pStyle w:val="ListParagraph"/>
              <w:numPr>
                <w:ilvl w:val="0"/>
                <w:numId w:val="1"/>
              </w:numPr>
              <w:jc w:val="center"/>
              <w:rPr>
                <w:b/>
                <w:bCs/>
                <w:sz w:val="24"/>
                <w:szCs w:val="24"/>
              </w:rPr>
            </w:pPr>
            <w:r w:rsidRPr="00DF61D6">
              <w:rPr>
                <w:b/>
                <w:bCs/>
                <w:sz w:val="24"/>
                <w:szCs w:val="24"/>
              </w:rPr>
              <w:t>Scoring Matrix</w:t>
            </w:r>
          </w:p>
        </w:tc>
      </w:tr>
      <w:tr w:rsidR="0002054B" w14:paraId="52504A2C" w14:textId="77777777" w:rsidTr="00CE6F08">
        <w:trPr>
          <w:trHeight w:val="516"/>
        </w:trPr>
        <w:tc>
          <w:tcPr>
            <w:tcW w:w="1018" w:type="dxa"/>
            <w:tcBorders>
              <w:top w:val="nil"/>
              <w:left w:val="single" w:sz="8" w:space="0" w:color="000000"/>
              <w:bottom w:val="single" w:sz="8" w:space="0" w:color="000000"/>
              <w:right w:val="single" w:sz="8" w:space="0" w:color="000000"/>
            </w:tcBorders>
            <w:shd w:val="clear" w:color="auto" w:fill="auto"/>
            <w:vAlign w:val="center"/>
            <w:hideMark/>
          </w:tcPr>
          <w:p w14:paraId="61B28A6D" w14:textId="77777777" w:rsidR="00DF61D6" w:rsidRPr="00747EF0" w:rsidRDefault="00DF61D6" w:rsidP="0002054B">
            <w:pPr>
              <w:jc w:val="center"/>
              <w:rPr>
                <w:b/>
                <w:bCs/>
                <w:sz w:val="24"/>
                <w:szCs w:val="24"/>
              </w:rPr>
            </w:pPr>
            <w:r w:rsidRPr="00747EF0">
              <w:rPr>
                <w:b/>
                <w:bCs/>
                <w:sz w:val="24"/>
                <w:szCs w:val="24"/>
              </w:rPr>
              <w:t>Score</w:t>
            </w:r>
          </w:p>
        </w:tc>
        <w:tc>
          <w:tcPr>
            <w:tcW w:w="2209" w:type="dxa"/>
            <w:tcBorders>
              <w:top w:val="nil"/>
              <w:left w:val="nil"/>
              <w:bottom w:val="single" w:sz="8" w:space="0" w:color="000000"/>
              <w:right w:val="single" w:sz="8" w:space="0" w:color="000000"/>
            </w:tcBorders>
            <w:shd w:val="clear" w:color="auto" w:fill="auto"/>
            <w:vAlign w:val="center"/>
            <w:hideMark/>
          </w:tcPr>
          <w:p w14:paraId="1975508A" w14:textId="77777777" w:rsidR="00DF61D6" w:rsidRPr="00747EF0" w:rsidRDefault="00DF61D6" w:rsidP="0002054B">
            <w:pPr>
              <w:jc w:val="center"/>
              <w:rPr>
                <w:b/>
                <w:bCs/>
                <w:sz w:val="24"/>
                <w:szCs w:val="24"/>
              </w:rPr>
            </w:pPr>
            <w:r w:rsidRPr="00747EF0">
              <w:rPr>
                <w:b/>
                <w:bCs/>
                <w:sz w:val="24"/>
                <w:szCs w:val="24"/>
              </w:rPr>
              <w:t>Rating</w:t>
            </w:r>
          </w:p>
        </w:tc>
        <w:tc>
          <w:tcPr>
            <w:tcW w:w="5770" w:type="dxa"/>
            <w:tcBorders>
              <w:top w:val="nil"/>
              <w:left w:val="nil"/>
              <w:bottom w:val="single" w:sz="8" w:space="0" w:color="000000"/>
              <w:right w:val="single" w:sz="8" w:space="0" w:color="000000"/>
            </w:tcBorders>
            <w:shd w:val="clear" w:color="auto" w:fill="auto"/>
            <w:vAlign w:val="center"/>
            <w:hideMark/>
          </w:tcPr>
          <w:p w14:paraId="449F88E9" w14:textId="77777777" w:rsidR="00DF61D6" w:rsidRPr="00747EF0" w:rsidRDefault="00DF61D6" w:rsidP="0002054B">
            <w:pPr>
              <w:jc w:val="center"/>
              <w:rPr>
                <w:b/>
                <w:bCs/>
                <w:sz w:val="24"/>
                <w:szCs w:val="24"/>
              </w:rPr>
            </w:pPr>
            <w:r w:rsidRPr="00747EF0">
              <w:rPr>
                <w:b/>
                <w:bCs/>
                <w:sz w:val="24"/>
                <w:szCs w:val="24"/>
              </w:rPr>
              <w:t>Description</w:t>
            </w:r>
          </w:p>
        </w:tc>
      </w:tr>
      <w:tr w:rsidR="0002054B" w14:paraId="681B8880" w14:textId="77777777" w:rsidTr="00CE6F08">
        <w:trPr>
          <w:trHeight w:val="1184"/>
        </w:trPr>
        <w:tc>
          <w:tcPr>
            <w:tcW w:w="1018" w:type="dxa"/>
            <w:tcBorders>
              <w:top w:val="nil"/>
              <w:left w:val="single" w:sz="8" w:space="0" w:color="000000"/>
              <w:bottom w:val="single" w:sz="8" w:space="0" w:color="000000"/>
              <w:right w:val="single" w:sz="8" w:space="0" w:color="000000"/>
            </w:tcBorders>
            <w:shd w:val="clear" w:color="auto" w:fill="auto"/>
            <w:vAlign w:val="center"/>
            <w:hideMark/>
          </w:tcPr>
          <w:p w14:paraId="34D3905B" w14:textId="77777777" w:rsidR="00DF61D6" w:rsidRPr="00747EF0" w:rsidRDefault="00DF61D6" w:rsidP="0002054B">
            <w:pPr>
              <w:jc w:val="center"/>
              <w:rPr>
                <w:b/>
                <w:bCs/>
                <w:sz w:val="24"/>
                <w:szCs w:val="24"/>
              </w:rPr>
            </w:pPr>
            <w:r w:rsidRPr="00747EF0">
              <w:rPr>
                <w:b/>
                <w:bCs/>
                <w:sz w:val="24"/>
                <w:szCs w:val="24"/>
              </w:rPr>
              <w:t>0</w:t>
            </w:r>
          </w:p>
        </w:tc>
        <w:tc>
          <w:tcPr>
            <w:tcW w:w="2209" w:type="dxa"/>
            <w:tcBorders>
              <w:top w:val="nil"/>
              <w:left w:val="nil"/>
              <w:bottom w:val="single" w:sz="8" w:space="0" w:color="000000"/>
              <w:right w:val="single" w:sz="8" w:space="0" w:color="000000"/>
            </w:tcBorders>
            <w:shd w:val="clear" w:color="auto" w:fill="auto"/>
            <w:vAlign w:val="center"/>
            <w:hideMark/>
          </w:tcPr>
          <w:p w14:paraId="3355C2B5" w14:textId="77777777" w:rsidR="00DF61D6" w:rsidRPr="00747EF0" w:rsidRDefault="00DF61D6" w:rsidP="0002054B">
            <w:pPr>
              <w:jc w:val="center"/>
              <w:rPr>
                <w:sz w:val="24"/>
                <w:szCs w:val="24"/>
                <w:lang w:val="fr-FR"/>
              </w:rPr>
            </w:pPr>
            <w:r w:rsidRPr="00747EF0">
              <w:rPr>
                <w:sz w:val="24"/>
                <w:szCs w:val="24"/>
                <w:lang w:val="fr-FR"/>
              </w:rPr>
              <w:t xml:space="preserve">No </w:t>
            </w:r>
            <w:proofErr w:type="spellStart"/>
            <w:r w:rsidRPr="00747EF0">
              <w:rPr>
                <w:sz w:val="24"/>
                <w:szCs w:val="24"/>
                <w:lang w:val="fr-FR"/>
              </w:rPr>
              <w:t>response</w:t>
            </w:r>
            <w:proofErr w:type="spellEnd"/>
            <w:r w:rsidRPr="00747EF0">
              <w:rPr>
                <w:sz w:val="24"/>
                <w:szCs w:val="24"/>
                <w:lang w:val="fr-FR"/>
              </w:rPr>
              <w:t xml:space="preserve"> / </w:t>
            </w:r>
            <w:proofErr w:type="spellStart"/>
            <w:r w:rsidRPr="00747EF0">
              <w:rPr>
                <w:sz w:val="24"/>
                <w:szCs w:val="24"/>
                <w:lang w:val="fr-FR"/>
              </w:rPr>
              <w:t>insufficient</w:t>
            </w:r>
            <w:proofErr w:type="spellEnd"/>
            <w:r w:rsidRPr="00747EF0">
              <w:rPr>
                <w:sz w:val="24"/>
                <w:szCs w:val="24"/>
                <w:lang w:val="fr-FR"/>
              </w:rPr>
              <w:t xml:space="preserve"> information</w:t>
            </w:r>
          </w:p>
          <w:p w14:paraId="7C1B76D0" w14:textId="77777777" w:rsidR="00DF61D6" w:rsidRPr="00747EF0" w:rsidRDefault="00DF61D6" w:rsidP="0002054B">
            <w:pPr>
              <w:jc w:val="center"/>
              <w:rPr>
                <w:b/>
                <w:bCs/>
                <w:sz w:val="24"/>
                <w:szCs w:val="24"/>
                <w:lang w:val="fr-FR"/>
              </w:rPr>
            </w:pPr>
            <w:r w:rsidRPr="00747EF0">
              <w:rPr>
                <w:b/>
                <w:bCs/>
                <w:sz w:val="24"/>
                <w:szCs w:val="24"/>
                <w:lang w:val="fr-FR"/>
              </w:rPr>
              <w:t>(Fail)</w:t>
            </w:r>
          </w:p>
        </w:tc>
        <w:tc>
          <w:tcPr>
            <w:tcW w:w="5770" w:type="dxa"/>
            <w:tcBorders>
              <w:top w:val="nil"/>
              <w:left w:val="nil"/>
              <w:bottom w:val="single" w:sz="8" w:space="0" w:color="000000"/>
              <w:right w:val="single" w:sz="8" w:space="0" w:color="000000"/>
            </w:tcBorders>
            <w:shd w:val="clear" w:color="auto" w:fill="auto"/>
            <w:vAlign w:val="center"/>
            <w:hideMark/>
          </w:tcPr>
          <w:p w14:paraId="44A9FA54" w14:textId="77777777" w:rsidR="00DF61D6" w:rsidRPr="00747EF0" w:rsidRDefault="00DF61D6" w:rsidP="0002054B">
            <w:pPr>
              <w:rPr>
                <w:sz w:val="24"/>
                <w:szCs w:val="24"/>
              </w:rPr>
            </w:pPr>
            <w:r w:rsidRPr="00747EF0">
              <w:rPr>
                <w:sz w:val="24"/>
                <w:szCs w:val="24"/>
              </w:rPr>
              <w:t>No response received, or insufficient information provided that makes the response incapable of assessment and/or is incomprehensible.</w:t>
            </w:r>
          </w:p>
        </w:tc>
      </w:tr>
      <w:tr w:rsidR="0002054B" w14:paraId="1A87CF57" w14:textId="77777777" w:rsidTr="0002054B">
        <w:trPr>
          <w:trHeight w:val="1904"/>
        </w:trPr>
        <w:tc>
          <w:tcPr>
            <w:tcW w:w="1018" w:type="dxa"/>
            <w:tcBorders>
              <w:top w:val="nil"/>
              <w:left w:val="single" w:sz="8" w:space="0" w:color="000000"/>
              <w:bottom w:val="single" w:sz="8" w:space="0" w:color="000000"/>
              <w:right w:val="single" w:sz="8" w:space="0" w:color="000000"/>
            </w:tcBorders>
            <w:vAlign w:val="center"/>
            <w:hideMark/>
          </w:tcPr>
          <w:p w14:paraId="29219629" w14:textId="77777777" w:rsidR="00DF61D6" w:rsidRPr="00747EF0" w:rsidRDefault="00DF61D6" w:rsidP="0002054B">
            <w:pPr>
              <w:jc w:val="center"/>
              <w:rPr>
                <w:b/>
                <w:bCs/>
                <w:sz w:val="24"/>
                <w:szCs w:val="24"/>
              </w:rPr>
            </w:pPr>
            <w:r w:rsidRPr="00747EF0">
              <w:rPr>
                <w:b/>
                <w:bCs/>
                <w:sz w:val="24"/>
                <w:szCs w:val="24"/>
              </w:rPr>
              <w:t>1</w:t>
            </w:r>
          </w:p>
        </w:tc>
        <w:tc>
          <w:tcPr>
            <w:tcW w:w="2209" w:type="dxa"/>
            <w:tcBorders>
              <w:top w:val="nil"/>
              <w:left w:val="nil"/>
              <w:bottom w:val="single" w:sz="8" w:space="0" w:color="000000"/>
              <w:right w:val="single" w:sz="8" w:space="0" w:color="000000"/>
            </w:tcBorders>
            <w:vAlign w:val="center"/>
            <w:hideMark/>
          </w:tcPr>
          <w:p w14:paraId="088A6C8E" w14:textId="77777777" w:rsidR="00DF61D6" w:rsidRPr="00747EF0" w:rsidRDefault="00DF61D6" w:rsidP="0002054B">
            <w:pPr>
              <w:jc w:val="center"/>
              <w:rPr>
                <w:sz w:val="24"/>
                <w:szCs w:val="24"/>
              </w:rPr>
            </w:pPr>
            <w:r w:rsidRPr="00747EF0">
              <w:rPr>
                <w:sz w:val="24"/>
                <w:szCs w:val="24"/>
              </w:rPr>
              <w:t>Unacceptable</w:t>
            </w:r>
          </w:p>
          <w:p w14:paraId="417325E7" w14:textId="77777777" w:rsidR="00DF61D6" w:rsidRPr="00747EF0" w:rsidRDefault="00DF61D6" w:rsidP="0002054B">
            <w:pPr>
              <w:jc w:val="center"/>
              <w:rPr>
                <w:sz w:val="24"/>
                <w:szCs w:val="24"/>
              </w:rPr>
            </w:pPr>
          </w:p>
        </w:tc>
        <w:tc>
          <w:tcPr>
            <w:tcW w:w="5770" w:type="dxa"/>
            <w:tcBorders>
              <w:top w:val="nil"/>
              <w:left w:val="nil"/>
              <w:bottom w:val="single" w:sz="8" w:space="0" w:color="000000"/>
              <w:right w:val="single" w:sz="8" w:space="0" w:color="000000"/>
            </w:tcBorders>
            <w:vAlign w:val="center"/>
          </w:tcPr>
          <w:p w14:paraId="7981F019" w14:textId="7E852008" w:rsidR="00DF61D6" w:rsidRPr="00747EF0" w:rsidRDefault="00DF61D6" w:rsidP="0002054B">
            <w:pPr>
              <w:rPr>
                <w:sz w:val="24"/>
                <w:szCs w:val="24"/>
              </w:rPr>
            </w:pPr>
            <w:r w:rsidRPr="00747EF0">
              <w:rPr>
                <w:sz w:val="24"/>
                <w:szCs w:val="24"/>
              </w:rPr>
              <w:t xml:space="preserve">The response to the </w:t>
            </w:r>
            <w:r w:rsidR="00DB0DE8">
              <w:rPr>
                <w:sz w:val="24"/>
                <w:szCs w:val="24"/>
              </w:rPr>
              <w:t xml:space="preserve">Evaluation </w:t>
            </w:r>
            <w:r w:rsidRPr="00747EF0">
              <w:rPr>
                <w:sz w:val="24"/>
                <w:szCs w:val="24"/>
              </w:rPr>
              <w:t>Statement question is substantially unacceptable which fails in several significant areas in answering the specific requirements of the quest</w:t>
            </w:r>
            <w:r w:rsidR="00DB0DE8">
              <w:rPr>
                <w:sz w:val="24"/>
                <w:szCs w:val="24"/>
              </w:rPr>
              <w:t>ion</w:t>
            </w:r>
          </w:p>
        </w:tc>
      </w:tr>
      <w:tr w:rsidR="0002054B" w14:paraId="463FABCC" w14:textId="77777777" w:rsidTr="0002054B">
        <w:trPr>
          <w:trHeight w:val="1852"/>
        </w:trPr>
        <w:tc>
          <w:tcPr>
            <w:tcW w:w="1018" w:type="dxa"/>
            <w:tcBorders>
              <w:top w:val="nil"/>
              <w:left w:val="single" w:sz="8" w:space="0" w:color="000000"/>
              <w:bottom w:val="single" w:sz="8" w:space="0" w:color="000000"/>
              <w:right w:val="single" w:sz="8" w:space="0" w:color="000000"/>
            </w:tcBorders>
            <w:vAlign w:val="center"/>
            <w:hideMark/>
          </w:tcPr>
          <w:p w14:paraId="4F5E107B" w14:textId="77777777" w:rsidR="00DF61D6" w:rsidRPr="00747EF0" w:rsidRDefault="00DF61D6" w:rsidP="0002054B">
            <w:pPr>
              <w:jc w:val="center"/>
              <w:rPr>
                <w:b/>
                <w:bCs/>
                <w:sz w:val="24"/>
                <w:szCs w:val="24"/>
              </w:rPr>
            </w:pPr>
            <w:r w:rsidRPr="00747EF0">
              <w:rPr>
                <w:b/>
                <w:bCs/>
                <w:sz w:val="24"/>
                <w:szCs w:val="24"/>
              </w:rPr>
              <w:t>2</w:t>
            </w:r>
          </w:p>
        </w:tc>
        <w:tc>
          <w:tcPr>
            <w:tcW w:w="2209" w:type="dxa"/>
            <w:tcBorders>
              <w:top w:val="nil"/>
              <w:left w:val="nil"/>
              <w:bottom w:val="single" w:sz="8" w:space="0" w:color="000000"/>
              <w:right w:val="single" w:sz="8" w:space="0" w:color="000000"/>
            </w:tcBorders>
            <w:vAlign w:val="center"/>
            <w:hideMark/>
          </w:tcPr>
          <w:p w14:paraId="66AB0B42" w14:textId="77777777" w:rsidR="00DF61D6" w:rsidRPr="00747EF0" w:rsidRDefault="00DF61D6" w:rsidP="0002054B">
            <w:pPr>
              <w:jc w:val="center"/>
              <w:rPr>
                <w:sz w:val="24"/>
                <w:szCs w:val="24"/>
              </w:rPr>
            </w:pPr>
            <w:r w:rsidRPr="00747EF0">
              <w:rPr>
                <w:sz w:val="24"/>
                <w:szCs w:val="24"/>
              </w:rPr>
              <w:t>Poor</w:t>
            </w:r>
          </w:p>
          <w:p w14:paraId="4ADBD53E" w14:textId="77777777" w:rsidR="00DF61D6" w:rsidRPr="00747EF0" w:rsidRDefault="00DF61D6" w:rsidP="0002054B">
            <w:pPr>
              <w:jc w:val="center"/>
              <w:rPr>
                <w:sz w:val="24"/>
                <w:szCs w:val="24"/>
              </w:rPr>
            </w:pPr>
          </w:p>
        </w:tc>
        <w:tc>
          <w:tcPr>
            <w:tcW w:w="5770" w:type="dxa"/>
            <w:tcBorders>
              <w:top w:val="nil"/>
              <w:left w:val="nil"/>
              <w:bottom w:val="single" w:sz="8" w:space="0" w:color="000000"/>
              <w:right w:val="single" w:sz="8" w:space="0" w:color="000000"/>
            </w:tcBorders>
            <w:vAlign w:val="center"/>
          </w:tcPr>
          <w:p w14:paraId="6E90856F" w14:textId="4132FC23" w:rsidR="00DF61D6" w:rsidRPr="00747EF0" w:rsidRDefault="00DF61D6" w:rsidP="0002054B">
            <w:pPr>
              <w:rPr>
                <w:sz w:val="24"/>
                <w:szCs w:val="24"/>
              </w:rPr>
            </w:pPr>
            <w:r w:rsidRPr="00747EF0">
              <w:rPr>
                <w:sz w:val="24"/>
                <w:szCs w:val="24"/>
              </w:rPr>
              <w:t xml:space="preserve">The response to the </w:t>
            </w:r>
            <w:r w:rsidR="00DB0DE8">
              <w:rPr>
                <w:sz w:val="24"/>
                <w:szCs w:val="24"/>
              </w:rPr>
              <w:t xml:space="preserve">Evaluation </w:t>
            </w:r>
            <w:r w:rsidRPr="00747EF0">
              <w:rPr>
                <w:sz w:val="24"/>
                <w:szCs w:val="24"/>
              </w:rPr>
              <w:t>Statement question is poor and does not address the requirements of the question. Response is basic/ minimal with insufficient detail with some major reservations as to the deliverability of the service.</w:t>
            </w:r>
          </w:p>
        </w:tc>
      </w:tr>
      <w:tr w:rsidR="0002054B" w14:paraId="04FAACB8" w14:textId="77777777" w:rsidTr="0002054B">
        <w:trPr>
          <w:trHeight w:val="1517"/>
        </w:trPr>
        <w:tc>
          <w:tcPr>
            <w:tcW w:w="1018" w:type="dxa"/>
            <w:tcBorders>
              <w:top w:val="nil"/>
              <w:left w:val="single" w:sz="8" w:space="0" w:color="000000"/>
              <w:bottom w:val="single" w:sz="8" w:space="0" w:color="000000"/>
              <w:right w:val="single" w:sz="8" w:space="0" w:color="000000"/>
            </w:tcBorders>
            <w:vAlign w:val="center"/>
            <w:hideMark/>
          </w:tcPr>
          <w:p w14:paraId="176C55DD" w14:textId="77777777" w:rsidR="00DF61D6" w:rsidRPr="00747EF0" w:rsidRDefault="00DF61D6" w:rsidP="0002054B">
            <w:pPr>
              <w:jc w:val="center"/>
              <w:rPr>
                <w:b/>
                <w:bCs/>
                <w:sz w:val="24"/>
                <w:szCs w:val="24"/>
              </w:rPr>
            </w:pPr>
            <w:r w:rsidRPr="00747EF0">
              <w:rPr>
                <w:b/>
                <w:bCs/>
                <w:sz w:val="24"/>
                <w:szCs w:val="24"/>
              </w:rPr>
              <w:t>3</w:t>
            </w:r>
          </w:p>
        </w:tc>
        <w:tc>
          <w:tcPr>
            <w:tcW w:w="2209" w:type="dxa"/>
            <w:tcBorders>
              <w:top w:val="nil"/>
              <w:left w:val="nil"/>
              <w:bottom w:val="single" w:sz="8" w:space="0" w:color="000000"/>
              <w:right w:val="single" w:sz="8" w:space="0" w:color="000000"/>
            </w:tcBorders>
            <w:vAlign w:val="center"/>
            <w:hideMark/>
          </w:tcPr>
          <w:p w14:paraId="3226AE7E" w14:textId="77777777" w:rsidR="00DF61D6" w:rsidRPr="00747EF0" w:rsidRDefault="00DF61D6" w:rsidP="0002054B">
            <w:pPr>
              <w:jc w:val="center"/>
              <w:rPr>
                <w:sz w:val="24"/>
                <w:szCs w:val="24"/>
              </w:rPr>
            </w:pPr>
            <w:r w:rsidRPr="00747EF0">
              <w:rPr>
                <w:sz w:val="24"/>
                <w:szCs w:val="24"/>
              </w:rPr>
              <w:t>Acceptable</w:t>
            </w:r>
          </w:p>
          <w:p w14:paraId="1100DBE3" w14:textId="77777777" w:rsidR="00DF61D6" w:rsidRPr="00747EF0" w:rsidRDefault="00DF61D6" w:rsidP="0002054B">
            <w:pPr>
              <w:jc w:val="center"/>
              <w:rPr>
                <w:sz w:val="24"/>
                <w:szCs w:val="24"/>
              </w:rPr>
            </w:pPr>
          </w:p>
        </w:tc>
        <w:tc>
          <w:tcPr>
            <w:tcW w:w="5770" w:type="dxa"/>
            <w:tcBorders>
              <w:top w:val="nil"/>
              <w:left w:val="nil"/>
              <w:bottom w:val="single" w:sz="8" w:space="0" w:color="000000"/>
              <w:right w:val="single" w:sz="8" w:space="0" w:color="000000"/>
            </w:tcBorders>
            <w:vAlign w:val="center"/>
          </w:tcPr>
          <w:p w14:paraId="69004B36" w14:textId="65CA70C2" w:rsidR="00DF61D6" w:rsidRPr="00747EF0" w:rsidRDefault="00DF61D6" w:rsidP="0002054B">
            <w:pPr>
              <w:rPr>
                <w:sz w:val="24"/>
                <w:szCs w:val="24"/>
              </w:rPr>
            </w:pPr>
            <w:r w:rsidRPr="00747EF0">
              <w:rPr>
                <w:sz w:val="24"/>
                <w:szCs w:val="24"/>
              </w:rPr>
              <w:t xml:space="preserve">The response to the </w:t>
            </w:r>
            <w:r w:rsidR="00DB0DE8">
              <w:rPr>
                <w:sz w:val="24"/>
                <w:szCs w:val="24"/>
              </w:rPr>
              <w:t xml:space="preserve">Evaluation </w:t>
            </w:r>
            <w:r w:rsidRPr="00747EF0">
              <w:rPr>
                <w:sz w:val="24"/>
                <w:szCs w:val="24"/>
              </w:rPr>
              <w:t>Statement question provides acceptable level of information against the requirements of the question with some minor reservations in a few areas as to the deliverability of the service.</w:t>
            </w:r>
          </w:p>
        </w:tc>
      </w:tr>
      <w:tr w:rsidR="0002054B" w14:paraId="1FEF5798" w14:textId="77777777" w:rsidTr="0002054B">
        <w:trPr>
          <w:trHeight w:val="1359"/>
        </w:trPr>
        <w:tc>
          <w:tcPr>
            <w:tcW w:w="1018" w:type="dxa"/>
            <w:tcBorders>
              <w:top w:val="nil"/>
              <w:left w:val="single" w:sz="8" w:space="0" w:color="000000"/>
              <w:bottom w:val="single" w:sz="8" w:space="0" w:color="000000"/>
              <w:right w:val="single" w:sz="8" w:space="0" w:color="000000"/>
            </w:tcBorders>
            <w:vAlign w:val="center"/>
            <w:hideMark/>
          </w:tcPr>
          <w:p w14:paraId="2BE8C0DE" w14:textId="77777777" w:rsidR="00DF61D6" w:rsidRPr="00747EF0" w:rsidRDefault="00DF61D6" w:rsidP="0002054B">
            <w:pPr>
              <w:jc w:val="center"/>
              <w:rPr>
                <w:b/>
                <w:bCs/>
                <w:sz w:val="24"/>
                <w:szCs w:val="24"/>
              </w:rPr>
            </w:pPr>
            <w:r w:rsidRPr="00747EF0">
              <w:rPr>
                <w:b/>
                <w:bCs/>
                <w:sz w:val="24"/>
                <w:szCs w:val="24"/>
              </w:rPr>
              <w:t>4</w:t>
            </w:r>
          </w:p>
        </w:tc>
        <w:tc>
          <w:tcPr>
            <w:tcW w:w="2209" w:type="dxa"/>
            <w:tcBorders>
              <w:top w:val="nil"/>
              <w:left w:val="nil"/>
              <w:bottom w:val="single" w:sz="8" w:space="0" w:color="000000"/>
              <w:right w:val="single" w:sz="8" w:space="0" w:color="000000"/>
            </w:tcBorders>
            <w:vAlign w:val="center"/>
            <w:hideMark/>
          </w:tcPr>
          <w:p w14:paraId="1B3BC1DE" w14:textId="77777777" w:rsidR="00DF61D6" w:rsidRPr="00747EF0" w:rsidRDefault="00DF61D6" w:rsidP="0002054B">
            <w:pPr>
              <w:jc w:val="center"/>
              <w:rPr>
                <w:sz w:val="24"/>
                <w:szCs w:val="24"/>
              </w:rPr>
            </w:pPr>
            <w:r w:rsidRPr="00747EF0">
              <w:rPr>
                <w:sz w:val="24"/>
                <w:szCs w:val="24"/>
              </w:rPr>
              <w:t>Good</w:t>
            </w:r>
          </w:p>
          <w:p w14:paraId="5E89247C" w14:textId="77777777" w:rsidR="00DF61D6" w:rsidRPr="00747EF0" w:rsidRDefault="00DF61D6" w:rsidP="0002054B">
            <w:pPr>
              <w:jc w:val="center"/>
              <w:rPr>
                <w:sz w:val="24"/>
                <w:szCs w:val="24"/>
              </w:rPr>
            </w:pPr>
          </w:p>
        </w:tc>
        <w:tc>
          <w:tcPr>
            <w:tcW w:w="5770" w:type="dxa"/>
            <w:tcBorders>
              <w:top w:val="nil"/>
              <w:left w:val="nil"/>
              <w:bottom w:val="single" w:sz="8" w:space="0" w:color="000000"/>
              <w:right w:val="single" w:sz="8" w:space="0" w:color="000000"/>
            </w:tcBorders>
            <w:vAlign w:val="center"/>
          </w:tcPr>
          <w:p w14:paraId="4E4983C9" w14:textId="0B49E7F6" w:rsidR="00DF61D6" w:rsidRPr="00747EF0" w:rsidRDefault="00DF61D6" w:rsidP="0002054B">
            <w:pPr>
              <w:rPr>
                <w:sz w:val="24"/>
                <w:szCs w:val="24"/>
              </w:rPr>
            </w:pPr>
            <w:r w:rsidRPr="00747EF0">
              <w:rPr>
                <w:sz w:val="24"/>
                <w:szCs w:val="24"/>
              </w:rPr>
              <w:t xml:space="preserve">The response to the </w:t>
            </w:r>
            <w:r w:rsidR="00DB0DE8">
              <w:rPr>
                <w:sz w:val="24"/>
                <w:szCs w:val="24"/>
              </w:rPr>
              <w:t>Evaluation</w:t>
            </w:r>
            <w:r w:rsidRPr="00747EF0">
              <w:rPr>
                <w:sz w:val="24"/>
                <w:szCs w:val="24"/>
              </w:rPr>
              <w:t xml:space="preserve"> Statement question is good and largely addresses the requirements of the question.</w:t>
            </w:r>
          </w:p>
        </w:tc>
      </w:tr>
      <w:tr w:rsidR="0002054B" w14:paraId="481EBF65" w14:textId="77777777" w:rsidTr="0002054B">
        <w:trPr>
          <w:trHeight w:val="1485"/>
        </w:trPr>
        <w:tc>
          <w:tcPr>
            <w:tcW w:w="1018" w:type="dxa"/>
            <w:tcBorders>
              <w:top w:val="nil"/>
              <w:left w:val="single" w:sz="8" w:space="0" w:color="000000"/>
              <w:bottom w:val="single" w:sz="8" w:space="0" w:color="000000"/>
              <w:right w:val="single" w:sz="8" w:space="0" w:color="000000"/>
            </w:tcBorders>
            <w:vAlign w:val="center"/>
            <w:hideMark/>
          </w:tcPr>
          <w:p w14:paraId="54D7DECB" w14:textId="77777777" w:rsidR="00DF61D6" w:rsidRPr="00747EF0" w:rsidRDefault="00DF61D6" w:rsidP="0002054B">
            <w:pPr>
              <w:jc w:val="center"/>
              <w:rPr>
                <w:b/>
                <w:bCs/>
                <w:sz w:val="24"/>
                <w:szCs w:val="24"/>
              </w:rPr>
            </w:pPr>
            <w:r w:rsidRPr="00747EF0">
              <w:rPr>
                <w:b/>
                <w:bCs/>
                <w:sz w:val="24"/>
                <w:szCs w:val="24"/>
              </w:rPr>
              <w:t>5</w:t>
            </w:r>
          </w:p>
        </w:tc>
        <w:tc>
          <w:tcPr>
            <w:tcW w:w="2209" w:type="dxa"/>
            <w:tcBorders>
              <w:top w:val="nil"/>
              <w:left w:val="nil"/>
              <w:bottom w:val="single" w:sz="8" w:space="0" w:color="000000"/>
              <w:right w:val="single" w:sz="8" w:space="0" w:color="000000"/>
            </w:tcBorders>
            <w:vAlign w:val="center"/>
            <w:hideMark/>
          </w:tcPr>
          <w:p w14:paraId="788AE48A" w14:textId="77777777" w:rsidR="00DF61D6" w:rsidRPr="00747EF0" w:rsidRDefault="00DF61D6" w:rsidP="0002054B">
            <w:pPr>
              <w:jc w:val="center"/>
              <w:rPr>
                <w:sz w:val="24"/>
                <w:szCs w:val="24"/>
              </w:rPr>
            </w:pPr>
            <w:r w:rsidRPr="00747EF0">
              <w:rPr>
                <w:sz w:val="24"/>
                <w:szCs w:val="24"/>
              </w:rPr>
              <w:t>Very Good</w:t>
            </w:r>
          </w:p>
        </w:tc>
        <w:tc>
          <w:tcPr>
            <w:tcW w:w="5770" w:type="dxa"/>
            <w:tcBorders>
              <w:top w:val="nil"/>
              <w:left w:val="nil"/>
              <w:bottom w:val="single" w:sz="8" w:space="0" w:color="000000"/>
              <w:right w:val="single" w:sz="8" w:space="0" w:color="000000"/>
            </w:tcBorders>
            <w:vAlign w:val="center"/>
            <w:hideMark/>
          </w:tcPr>
          <w:p w14:paraId="036E7753" w14:textId="50EE3C63" w:rsidR="00DF61D6" w:rsidRPr="00747EF0" w:rsidRDefault="00DF61D6" w:rsidP="0002054B">
            <w:pPr>
              <w:rPr>
                <w:sz w:val="24"/>
                <w:szCs w:val="24"/>
              </w:rPr>
            </w:pPr>
            <w:r w:rsidRPr="00747EF0">
              <w:rPr>
                <w:sz w:val="24"/>
                <w:szCs w:val="24"/>
              </w:rPr>
              <w:t xml:space="preserve">The response to the </w:t>
            </w:r>
            <w:r w:rsidR="00DB0DE8">
              <w:rPr>
                <w:sz w:val="24"/>
                <w:szCs w:val="24"/>
              </w:rPr>
              <w:t>Evaluation</w:t>
            </w:r>
            <w:r w:rsidRPr="00747EF0">
              <w:rPr>
                <w:sz w:val="24"/>
                <w:szCs w:val="24"/>
              </w:rPr>
              <w:t xml:space="preserve"> Statement question is very good with no reservations and provides full confidence as to the deliverability of the service.</w:t>
            </w:r>
            <w:r w:rsidRPr="00747EF0">
              <w:rPr>
                <w:sz w:val="24"/>
                <w:szCs w:val="24"/>
              </w:rPr>
              <w:br/>
            </w:r>
          </w:p>
        </w:tc>
      </w:tr>
    </w:tbl>
    <w:p w14:paraId="378D9278" w14:textId="77777777" w:rsidR="00DF61D6" w:rsidRDefault="00DF61D6" w:rsidP="00DF61D6"/>
    <w:p w14:paraId="30BEAE46" w14:textId="77777777" w:rsidR="00DF61D6" w:rsidRPr="00CE6F08" w:rsidRDefault="00DF61D6" w:rsidP="00CE6F08">
      <w:pPr>
        <w:autoSpaceDE w:val="0"/>
        <w:autoSpaceDN w:val="0"/>
        <w:adjustRightInd w:val="0"/>
        <w:spacing w:after="0" w:line="240" w:lineRule="auto"/>
        <w:rPr>
          <w:rFonts w:ascii="Arial" w:eastAsia="Arial" w:hAnsi="Arial" w:cs="Arial"/>
        </w:rPr>
      </w:pPr>
    </w:p>
    <w:p w14:paraId="3E0DDB1C" w14:textId="77777777" w:rsidR="00137489" w:rsidRPr="008021F5" w:rsidRDefault="00137489" w:rsidP="00137489">
      <w:pPr>
        <w:autoSpaceDE w:val="0"/>
        <w:autoSpaceDN w:val="0"/>
        <w:adjustRightInd w:val="0"/>
        <w:spacing w:after="0" w:line="240" w:lineRule="auto"/>
        <w:rPr>
          <w:rFonts w:ascii="Arial" w:eastAsia="Arial" w:hAnsi="Arial" w:cs="Arial"/>
          <w:sz w:val="24"/>
          <w:szCs w:val="24"/>
        </w:rPr>
      </w:pPr>
    </w:p>
    <w:p w14:paraId="349B8F8C" w14:textId="09DC8A55" w:rsidR="00207378" w:rsidRPr="00CE6F08" w:rsidRDefault="137E0A5F" w:rsidP="00CE6F08">
      <w:pPr>
        <w:autoSpaceDE w:val="0"/>
        <w:autoSpaceDN w:val="0"/>
        <w:adjustRightInd w:val="0"/>
        <w:spacing w:after="0" w:line="240" w:lineRule="auto"/>
        <w:ind w:left="360"/>
        <w:rPr>
          <w:rFonts w:ascii="Arial" w:eastAsia="Arial" w:hAnsi="Arial" w:cs="Arial"/>
          <w:b/>
          <w:sz w:val="24"/>
          <w:szCs w:val="24"/>
        </w:rPr>
      </w:pPr>
      <w:r w:rsidRPr="00CE6F08">
        <w:rPr>
          <w:rFonts w:ascii="Arial" w:eastAsia="Arial" w:hAnsi="Arial" w:cs="Arial"/>
          <w:b/>
          <w:sz w:val="24"/>
          <w:szCs w:val="24"/>
        </w:rPr>
        <w:t xml:space="preserve">Price Evaluation Process </w:t>
      </w:r>
    </w:p>
    <w:p w14:paraId="4EDEC78C" w14:textId="77777777" w:rsidR="006E1317" w:rsidRPr="008021F5" w:rsidRDefault="006E1317" w:rsidP="007A3FAD">
      <w:pPr>
        <w:pStyle w:val="ListParagraph"/>
        <w:autoSpaceDE w:val="0"/>
        <w:autoSpaceDN w:val="0"/>
        <w:adjustRightInd w:val="0"/>
        <w:spacing w:after="0" w:line="240" w:lineRule="auto"/>
        <w:rPr>
          <w:rFonts w:ascii="Arial" w:eastAsia="Arial" w:hAnsi="Arial" w:cs="Arial"/>
          <w:b/>
        </w:rPr>
      </w:pPr>
    </w:p>
    <w:p w14:paraId="1961D464" w14:textId="1BFA039D" w:rsidR="002E381A" w:rsidRDefault="006E1317" w:rsidP="7A3EE0B1">
      <w:pPr>
        <w:spacing w:after="0" w:line="240" w:lineRule="auto"/>
        <w:ind w:left="360"/>
        <w:jc w:val="both"/>
        <w:rPr>
          <w:rFonts w:ascii="Arial" w:eastAsia="Arial" w:hAnsi="Arial" w:cs="Arial"/>
          <w:highlight w:val="yellow"/>
        </w:rPr>
      </w:pPr>
      <w:r w:rsidRPr="7A3EE0B1">
        <w:rPr>
          <w:rFonts w:ascii="Arial" w:eastAsia="Arial" w:hAnsi="Arial" w:cs="Arial"/>
        </w:rPr>
        <w:t>For price, each submission will be assessed on the total cost</w:t>
      </w:r>
      <w:r w:rsidR="00767D11" w:rsidRPr="7A3EE0B1">
        <w:rPr>
          <w:rFonts w:ascii="Arial" w:eastAsia="Arial" w:hAnsi="Arial" w:cs="Arial"/>
        </w:rPr>
        <w:t xml:space="preserve"> – </w:t>
      </w:r>
      <w:r w:rsidR="00DB0DE8">
        <w:rPr>
          <w:rFonts w:ascii="Arial" w:eastAsia="Arial" w:hAnsi="Arial" w:cs="Arial"/>
        </w:rPr>
        <w:t>£</w:t>
      </w:r>
      <w:r w:rsidR="00DF61D6">
        <w:rPr>
          <w:rFonts w:ascii="Arial" w:eastAsia="Arial" w:hAnsi="Arial" w:cs="Arial"/>
        </w:rPr>
        <w:t>0-£</w:t>
      </w:r>
      <w:proofErr w:type="gramStart"/>
      <w:r w:rsidR="00DF61D6">
        <w:rPr>
          <w:rFonts w:ascii="Arial" w:eastAsia="Arial" w:hAnsi="Arial" w:cs="Arial"/>
        </w:rPr>
        <w:t>25,000</w:t>
      </w:r>
      <w:proofErr w:type="gramEnd"/>
    </w:p>
    <w:p w14:paraId="46E6469F" w14:textId="77777777" w:rsidR="002E381A" w:rsidRDefault="002E381A" w:rsidP="7A3EE0B1">
      <w:pPr>
        <w:spacing w:after="0" w:line="240" w:lineRule="auto"/>
        <w:ind w:left="360"/>
        <w:jc w:val="both"/>
        <w:rPr>
          <w:rFonts w:ascii="Arial" w:eastAsia="Arial" w:hAnsi="Arial" w:cs="Arial"/>
          <w:highlight w:val="yellow"/>
        </w:rPr>
      </w:pPr>
    </w:p>
    <w:p w14:paraId="5D2EABA2" w14:textId="77777777" w:rsidR="006E1317" w:rsidRPr="00D2275C" w:rsidRDefault="006E1317" w:rsidP="7A3EE0B1">
      <w:pPr>
        <w:spacing w:after="0"/>
        <w:jc w:val="both"/>
        <w:rPr>
          <w:rFonts w:ascii="Arial" w:eastAsia="Arial" w:hAnsi="Arial" w:cs="Arial"/>
        </w:rPr>
      </w:pPr>
    </w:p>
    <w:p w14:paraId="762E320C" w14:textId="0D2500F4" w:rsidR="00803ACB" w:rsidRPr="002E381A" w:rsidRDefault="006E1317" w:rsidP="002E381A">
      <w:pPr>
        <w:numPr>
          <w:ilvl w:val="0"/>
          <w:numId w:val="3"/>
        </w:numPr>
        <w:spacing w:after="0" w:line="240" w:lineRule="auto"/>
        <w:jc w:val="both"/>
        <w:rPr>
          <w:rFonts w:ascii="Arial" w:eastAsia="Arial" w:hAnsi="Arial" w:cs="Arial"/>
        </w:rPr>
      </w:pPr>
      <w:r w:rsidRPr="7A3EE0B1">
        <w:rPr>
          <w:rFonts w:ascii="Arial" w:eastAsia="Arial" w:hAnsi="Arial" w:cs="Arial"/>
        </w:rPr>
        <w:t>The Quality Score will be added to the Price Score to determine the Final score. The Council will select a supplier on a most economically advantageous tender (MEAT) basis</w:t>
      </w:r>
      <w:r w:rsidR="5744E81D" w:rsidRPr="7A3EE0B1">
        <w:rPr>
          <w:rFonts w:ascii="Arial" w:eastAsia="Arial" w:hAnsi="Arial" w:cs="Arial"/>
        </w:rPr>
        <w:t>.</w:t>
      </w:r>
    </w:p>
    <w:p w14:paraId="312CAE19" w14:textId="77777777" w:rsidR="00137489" w:rsidRPr="008021F5" w:rsidRDefault="00137489" w:rsidP="7A3EE0B1">
      <w:pPr>
        <w:autoSpaceDE w:val="0"/>
        <w:autoSpaceDN w:val="0"/>
        <w:adjustRightInd w:val="0"/>
        <w:spacing w:after="0" w:line="240" w:lineRule="auto"/>
        <w:jc w:val="both"/>
        <w:rPr>
          <w:rFonts w:cs="Arial"/>
        </w:rPr>
      </w:pPr>
    </w:p>
    <w:p w14:paraId="36E4F50C" w14:textId="77777777" w:rsidR="00CE06FA" w:rsidRDefault="00CE06FA" w:rsidP="00AE15BD">
      <w:pPr>
        <w:spacing w:after="0" w:line="240" w:lineRule="auto"/>
        <w:ind w:left="360"/>
        <w:jc w:val="both"/>
        <w:rPr>
          <w:rFonts w:ascii="Arial" w:eastAsia="Arial" w:hAnsi="Arial" w:cs="Arial"/>
          <w:highlight w:val="yellow"/>
        </w:rPr>
      </w:pPr>
    </w:p>
    <w:p w14:paraId="45333D07" w14:textId="21656662" w:rsidR="00AE15BD" w:rsidRPr="003A4EB9" w:rsidRDefault="00AE15BD" w:rsidP="00AE15BD">
      <w:pPr>
        <w:spacing w:after="0" w:line="240" w:lineRule="auto"/>
        <w:ind w:left="360"/>
        <w:jc w:val="both"/>
        <w:rPr>
          <w:rFonts w:ascii="Arial" w:eastAsia="Arial" w:hAnsi="Arial" w:cs="Arial"/>
          <w:b/>
          <w:bCs/>
        </w:rPr>
      </w:pPr>
      <w:r w:rsidRPr="003A4EB9">
        <w:rPr>
          <w:rFonts w:ascii="Arial" w:eastAsia="Arial" w:hAnsi="Arial" w:cs="Arial"/>
          <w:b/>
          <w:bCs/>
        </w:rPr>
        <w:t>Contact</w:t>
      </w:r>
      <w:r w:rsidR="00CE6F08" w:rsidRPr="003A4EB9">
        <w:rPr>
          <w:rFonts w:ascii="Arial" w:eastAsia="Arial" w:hAnsi="Arial" w:cs="Arial"/>
          <w:b/>
          <w:bCs/>
        </w:rPr>
        <w:t xml:space="preserve"> &amp; Submission of Proposals</w:t>
      </w:r>
    </w:p>
    <w:p w14:paraId="59B91F7E" w14:textId="77777777" w:rsidR="00AE15BD" w:rsidRPr="00CE6F08" w:rsidRDefault="00AE15BD" w:rsidP="00AE15BD">
      <w:pPr>
        <w:spacing w:after="0" w:line="240" w:lineRule="auto"/>
        <w:ind w:left="360"/>
        <w:jc w:val="both"/>
        <w:rPr>
          <w:rFonts w:ascii="Arial" w:eastAsia="Arial" w:hAnsi="Arial" w:cs="Arial"/>
        </w:rPr>
      </w:pPr>
    </w:p>
    <w:p w14:paraId="2DF9F878" w14:textId="3A96BF35" w:rsidR="00AE15BD" w:rsidRDefault="00AE15BD" w:rsidP="00CE6F08">
      <w:pPr>
        <w:pStyle w:val="ListParagraph"/>
        <w:numPr>
          <w:ilvl w:val="0"/>
          <w:numId w:val="3"/>
        </w:numPr>
        <w:spacing w:after="0" w:line="240" w:lineRule="auto"/>
        <w:jc w:val="both"/>
        <w:rPr>
          <w:rFonts w:ascii="Arial" w:eastAsia="Arial" w:hAnsi="Arial" w:cs="Arial"/>
        </w:rPr>
      </w:pPr>
      <w:r w:rsidRPr="00CE6F08">
        <w:rPr>
          <w:rFonts w:ascii="Arial" w:eastAsia="Arial" w:hAnsi="Arial" w:cs="Arial"/>
        </w:rPr>
        <w:t xml:space="preserve">The contact for this RFQ is Nicola Philp email: </w:t>
      </w:r>
      <w:hyperlink r:id="rId11" w:history="1">
        <w:r w:rsidR="00CE6F08" w:rsidRPr="005E12E1">
          <w:rPr>
            <w:rStyle w:val="Hyperlink"/>
            <w:rFonts w:ascii="Arial" w:eastAsia="Arial" w:hAnsi="Arial" w:cs="Arial"/>
          </w:rPr>
          <w:t>nphilp@lambeth.gov.uk</w:t>
        </w:r>
      </w:hyperlink>
    </w:p>
    <w:p w14:paraId="0FF7FFDE" w14:textId="243101FC" w:rsidR="007C01D6" w:rsidRPr="00CE6F08" w:rsidRDefault="00CE6F08" w:rsidP="009D7C6B">
      <w:pPr>
        <w:pStyle w:val="ListParagraph"/>
        <w:numPr>
          <w:ilvl w:val="0"/>
          <w:numId w:val="3"/>
        </w:numPr>
        <w:autoSpaceDE w:val="0"/>
        <w:autoSpaceDN w:val="0"/>
        <w:adjustRightInd w:val="0"/>
        <w:spacing w:after="0" w:line="240" w:lineRule="auto"/>
        <w:jc w:val="both"/>
        <w:rPr>
          <w:rFonts w:cs="Arial"/>
        </w:rPr>
      </w:pPr>
      <w:r w:rsidRPr="00CE6F08">
        <w:rPr>
          <w:rFonts w:ascii="Arial" w:eastAsia="Arial" w:hAnsi="Arial" w:cs="Arial"/>
        </w:rPr>
        <w:t xml:space="preserve">All submissions should be sent to </w:t>
      </w:r>
      <w:hyperlink r:id="rId12" w:history="1">
        <w:r w:rsidRPr="00CE6F08">
          <w:rPr>
            <w:rStyle w:val="Hyperlink"/>
            <w:rFonts w:ascii="Arial" w:eastAsia="Arial" w:hAnsi="Arial" w:cs="Arial"/>
          </w:rPr>
          <w:t>nphilp@lambeth.gov.uk</w:t>
        </w:r>
      </w:hyperlink>
    </w:p>
    <w:p w14:paraId="6105E5AB" w14:textId="77777777" w:rsidR="007C01D6" w:rsidRDefault="007C01D6" w:rsidP="000A2A6E">
      <w:pPr>
        <w:autoSpaceDE w:val="0"/>
        <w:autoSpaceDN w:val="0"/>
        <w:adjustRightInd w:val="0"/>
        <w:spacing w:after="0" w:line="240" w:lineRule="auto"/>
        <w:rPr>
          <w:rFonts w:cs="Arial"/>
        </w:rPr>
      </w:pPr>
    </w:p>
    <w:p w14:paraId="27627288" w14:textId="77777777" w:rsidR="007C01D6" w:rsidRDefault="007C01D6" w:rsidP="000A2A6E">
      <w:pPr>
        <w:autoSpaceDE w:val="0"/>
        <w:autoSpaceDN w:val="0"/>
        <w:adjustRightInd w:val="0"/>
        <w:spacing w:after="0" w:line="240" w:lineRule="auto"/>
        <w:rPr>
          <w:rFonts w:cs="Arial"/>
        </w:rPr>
      </w:pPr>
    </w:p>
    <w:p w14:paraId="385C850F" w14:textId="77777777" w:rsidR="007C01D6" w:rsidRDefault="007C01D6" w:rsidP="000A2A6E">
      <w:pPr>
        <w:autoSpaceDE w:val="0"/>
        <w:autoSpaceDN w:val="0"/>
        <w:adjustRightInd w:val="0"/>
        <w:spacing w:after="0" w:line="240" w:lineRule="auto"/>
        <w:rPr>
          <w:rFonts w:cs="Arial"/>
        </w:rPr>
      </w:pPr>
    </w:p>
    <w:p w14:paraId="4311EC1F" w14:textId="77777777" w:rsidR="007C01D6" w:rsidRDefault="007C01D6" w:rsidP="000A2A6E">
      <w:pPr>
        <w:autoSpaceDE w:val="0"/>
        <w:autoSpaceDN w:val="0"/>
        <w:adjustRightInd w:val="0"/>
        <w:spacing w:after="0" w:line="240" w:lineRule="auto"/>
        <w:rPr>
          <w:rFonts w:cs="Arial"/>
        </w:rPr>
      </w:pPr>
    </w:p>
    <w:p w14:paraId="295AE16F" w14:textId="77777777" w:rsidR="007C01D6" w:rsidRDefault="007C01D6" w:rsidP="000A2A6E">
      <w:pPr>
        <w:autoSpaceDE w:val="0"/>
        <w:autoSpaceDN w:val="0"/>
        <w:adjustRightInd w:val="0"/>
        <w:spacing w:after="0" w:line="240" w:lineRule="auto"/>
        <w:rPr>
          <w:rFonts w:cs="Arial"/>
        </w:rPr>
      </w:pPr>
    </w:p>
    <w:p w14:paraId="1A78AA63" w14:textId="77777777" w:rsidR="007C01D6" w:rsidRDefault="007C01D6" w:rsidP="000A2A6E">
      <w:pPr>
        <w:autoSpaceDE w:val="0"/>
        <w:autoSpaceDN w:val="0"/>
        <w:adjustRightInd w:val="0"/>
        <w:spacing w:after="0" w:line="240" w:lineRule="auto"/>
        <w:rPr>
          <w:rFonts w:cs="Arial"/>
        </w:rPr>
      </w:pPr>
    </w:p>
    <w:p w14:paraId="0D471943" w14:textId="77777777" w:rsidR="007C01D6" w:rsidRDefault="007C01D6" w:rsidP="000A2A6E">
      <w:pPr>
        <w:autoSpaceDE w:val="0"/>
        <w:autoSpaceDN w:val="0"/>
        <w:adjustRightInd w:val="0"/>
        <w:spacing w:after="0" w:line="240" w:lineRule="auto"/>
        <w:rPr>
          <w:rFonts w:cs="Arial"/>
        </w:rPr>
      </w:pPr>
    </w:p>
    <w:p w14:paraId="6DF0ABFA" w14:textId="77777777" w:rsidR="007C01D6" w:rsidRDefault="007C01D6" w:rsidP="000A2A6E">
      <w:pPr>
        <w:autoSpaceDE w:val="0"/>
        <w:autoSpaceDN w:val="0"/>
        <w:adjustRightInd w:val="0"/>
        <w:spacing w:after="0" w:line="240" w:lineRule="auto"/>
        <w:rPr>
          <w:rFonts w:cs="Arial"/>
        </w:rPr>
      </w:pPr>
    </w:p>
    <w:p w14:paraId="5F8A7B99" w14:textId="77777777" w:rsidR="007C01D6" w:rsidRDefault="007C01D6" w:rsidP="000A2A6E">
      <w:pPr>
        <w:autoSpaceDE w:val="0"/>
        <w:autoSpaceDN w:val="0"/>
        <w:adjustRightInd w:val="0"/>
        <w:spacing w:after="0" w:line="240" w:lineRule="auto"/>
        <w:rPr>
          <w:rFonts w:cs="Arial"/>
        </w:rPr>
      </w:pPr>
    </w:p>
    <w:p w14:paraId="444458D0" w14:textId="77777777" w:rsidR="007C01D6" w:rsidRDefault="007C01D6" w:rsidP="000A2A6E">
      <w:pPr>
        <w:autoSpaceDE w:val="0"/>
        <w:autoSpaceDN w:val="0"/>
        <w:adjustRightInd w:val="0"/>
        <w:spacing w:after="0" w:line="240" w:lineRule="auto"/>
        <w:rPr>
          <w:rFonts w:cs="Arial"/>
        </w:rPr>
      </w:pPr>
    </w:p>
    <w:p w14:paraId="4474B9DB" w14:textId="77777777" w:rsidR="007C01D6" w:rsidRDefault="007C01D6" w:rsidP="000A2A6E">
      <w:pPr>
        <w:autoSpaceDE w:val="0"/>
        <w:autoSpaceDN w:val="0"/>
        <w:adjustRightInd w:val="0"/>
        <w:spacing w:after="0" w:line="240" w:lineRule="auto"/>
        <w:rPr>
          <w:rFonts w:cs="Arial"/>
        </w:rPr>
      </w:pPr>
    </w:p>
    <w:p w14:paraId="1DCA87D1" w14:textId="77777777" w:rsidR="007C01D6" w:rsidRDefault="007C01D6" w:rsidP="000A2A6E">
      <w:pPr>
        <w:autoSpaceDE w:val="0"/>
        <w:autoSpaceDN w:val="0"/>
        <w:adjustRightInd w:val="0"/>
        <w:spacing w:after="0" w:line="240" w:lineRule="auto"/>
        <w:rPr>
          <w:rFonts w:cs="Arial"/>
        </w:rPr>
      </w:pPr>
    </w:p>
    <w:p w14:paraId="6B0CB563" w14:textId="77777777" w:rsidR="007C01D6" w:rsidRDefault="007C01D6" w:rsidP="000A2A6E">
      <w:pPr>
        <w:autoSpaceDE w:val="0"/>
        <w:autoSpaceDN w:val="0"/>
        <w:adjustRightInd w:val="0"/>
        <w:spacing w:after="0" w:line="240" w:lineRule="auto"/>
        <w:rPr>
          <w:rFonts w:cs="Arial"/>
        </w:rPr>
      </w:pPr>
    </w:p>
    <w:p w14:paraId="77D7959B" w14:textId="77777777" w:rsidR="00754BF0" w:rsidRDefault="00754BF0" w:rsidP="000A2A6E">
      <w:pPr>
        <w:autoSpaceDE w:val="0"/>
        <w:autoSpaceDN w:val="0"/>
        <w:adjustRightInd w:val="0"/>
        <w:spacing w:after="0" w:line="240" w:lineRule="auto"/>
        <w:rPr>
          <w:rFonts w:cs="Arial"/>
        </w:rPr>
      </w:pPr>
    </w:p>
    <w:p w14:paraId="417B812C" w14:textId="77777777" w:rsidR="00754BF0" w:rsidRDefault="00754BF0" w:rsidP="000A2A6E">
      <w:pPr>
        <w:autoSpaceDE w:val="0"/>
        <w:autoSpaceDN w:val="0"/>
        <w:adjustRightInd w:val="0"/>
        <w:spacing w:after="0" w:line="240" w:lineRule="auto"/>
        <w:rPr>
          <w:rFonts w:cs="Arial"/>
        </w:rPr>
      </w:pPr>
    </w:p>
    <w:p w14:paraId="29467CB3" w14:textId="77777777" w:rsidR="00754BF0" w:rsidRDefault="00754BF0" w:rsidP="000A2A6E">
      <w:pPr>
        <w:autoSpaceDE w:val="0"/>
        <w:autoSpaceDN w:val="0"/>
        <w:adjustRightInd w:val="0"/>
        <w:spacing w:after="0" w:line="240" w:lineRule="auto"/>
        <w:rPr>
          <w:rFonts w:cs="Arial"/>
        </w:rPr>
      </w:pPr>
    </w:p>
    <w:p w14:paraId="4F8D6AA4" w14:textId="77777777" w:rsidR="00754BF0" w:rsidRDefault="00754BF0" w:rsidP="000A2A6E">
      <w:pPr>
        <w:autoSpaceDE w:val="0"/>
        <w:autoSpaceDN w:val="0"/>
        <w:adjustRightInd w:val="0"/>
        <w:spacing w:after="0" w:line="240" w:lineRule="auto"/>
        <w:rPr>
          <w:rFonts w:cs="Arial"/>
        </w:rPr>
      </w:pPr>
    </w:p>
    <w:p w14:paraId="7C21AB87" w14:textId="77777777" w:rsidR="00754BF0" w:rsidRDefault="00754BF0" w:rsidP="000A2A6E">
      <w:pPr>
        <w:autoSpaceDE w:val="0"/>
        <w:autoSpaceDN w:val="0"/>
        <w:adjustRightInd w:val="0"/>
        <w:spacing w:after="0" w:line="240" w:lineRule="auto"/>
        <w:rPr>
          <w:rFonts w:cs="Arial"/>
        </w:rPr>
      </w:pPr>
    </w:p>
    <w:p w14:paraId="4A17C5F6" w14:textId="77777777" w:rsidR="00754BF0" w:rsidRDefault="00754BF0" w:rsidP="000A2A6E">
      <w:pPr>
        <w:autoSpaceDE w:val="0"/>
        <w:autoSpaceDN w:val="0"/>
        <w:adjustRightInd w:val="0"/>
        <w:spacing w:after="0" w:line="240" w:lineRule="auto"/>
        <w:rPr>
          <w:rFonts w:cs="Arial"/>
        </w:rPr>
      </w:pPr>
    </w:p>
    <w:p w14:paraId="14A7A58E" w14:textId="77777777" w:rsidR="00754BF0" w:rsidRDefault="00754BF0" w:rsidP="000A2A6E">
      <w:pPr>
        <w:autoSpaceDE w:val="0"/>
        <w:autoSpaceDN w:val="0"/>
        <w:adjustRightInd w:val="0"/>
        <w:spacing w:after="0" w:line="240" w:lineRule="auto"/>
        <w:rPr>
          <w:rFonts w:cs="Arial"/>
        </w:rPr>
      </w:pPr>
    </w:p>
    <w:p w14:paraId="18C7973D" w14:textId="77777777" w:rsidR="00754BF0" w:rsidRDefault="00754BF0" w:rsidP="000A2A6E">
      <w:pPr>
        <w:autoSpaceDE w:val="0"/>
        <w:autoSpaceDN w:val="0"/>
        <w:adjustRightInd w:val="0"/>
        <w:spacing w:after="0" w:line="240" w:lineRule="auto"/>
        <w:rPr>
          <w:rFonts w:cs="Arial"/>
        </w:rPr>
      </w:pPr>
    </w:p>
    <w:p w14:paraId="28CA21E8" w14:textId="77777777" w:rsidR="00754BF0" w:rsidRDefault="00754BF0" w:rsidP="000A2A6E">
      <w:pPr>
        <w:autoSpaceDE w:val="0"/>
        <w:autoSpaceDN w:val="0"/>
        <w:adjustRightInd w:val="0"/>
        <w:spacing w:after="0" w:line="240" w:lineRule="auto"/>
        <w:rPr>
          <w:rFonts w:cs="Arial"/>
        </w:rPr>
      </w:pPr>
    </w:p>
    <w:p w14:paraId="6836FBBB" w14:textId="77777777" w:rsidR="00754BF0" w:rsidRDefault="00754BF0" w:rsidP="000A2A6E">
      <w:pPr>
        <w:autoSpaceDE w:val="0"/>
        <w:autoSpaceDN w:val="0"/>
        <w:adjustRightInd w:val="0"/>
        <w:spacing w:after="0" w:line="240" w:lineRule="auto"/>
        <w:rPr>
          <w:rFonts w:cs="Arial"/>
        </w:rPr>
      </w:pPr>
    </w:p>
    <w:p w14:paraId="3D7FE699" w14:textId="77777777" w:rsidR="00754BF0" w:rsidRDefault="00754BF0" w:rsidP="000A2A6E">
      <w:pPr>
        <w:autoSpaceDE w:val="0"/>
        <w:autoSpaceDN w:val="0"/>
        <w:adjustRightInd w:val="0"/>
        <w:spacing w:after="0" w:line="240" w:lineRule="auto"/>
        <w:rPr>
          <w:rFonts w:cs="Arial"/>
        </w:rPr>
      </w:pPr>
    </w:p>
    <w:p w14:paraId="149B3C08" w14:textId="77777777" w:rsidR="00754BF0" w:rsidRDefault="00754BF0" w:rsidP="000A2A6E">
      <w:pPr>
        <w:autoSpaceDE w:val="0"/>
        <w:autoSpaceDN w:val="0"/>
        <w:adjustRightInd w:val="0"/>
        <w:spacing w:after="0" w:line="240" w:lineRule="auto"/>
        <w:rPr>
          <w:rFonts w:cs="Arial"/>
        </w:rPr>
      </w:pPr>
    </w:p>
    <w:p w14:paraId="106DFDC1" w14:textId="77777777" w:rsidR="00754BF0" w:rsidRDefault="00754BF0" w:rsidP="000A2A6E">
      <w:pPr>
        <w:autoSpaceDE w:val="0"/>
        <w:autoSpaceDN w:val="0"/>
        <w:adjustRightInd w:val="0"/>
        <w:spacing w:after="0" w:line="240" w:lineRule="auto"/>
        <w:rPr>
          <w:rFonts w:cs="Arial"/>
        </w:rPr>
      </w:pPr>
    </w:p>
    <w:p w14:paraId="05038EE4" w14:textId="77777777" w:rsidR="00754BF0" w:rsidRDefault="00754BF0" w:rsidP="000A2A6E">
      <w:pPr>
        <w:autoSpaceDE w:val="0"/>
        <w:autoSpaceDN w:val="0"/>
        <w:adjustRightInd w:val="0"/>
        <w:spacing w:after="0" w:line="240" w:lineRule="auto"/>
        <w:rPr>
          <w:rFonts w:cs="Arial"/>
        </w:rPr>
      </w:pPr>
    </w:p>
    <w:p w14:paraId="738B10CC" w14:textId="77777777" w:rsidR="00754BF0" w:rsidRDefault="00754BF0" w:rsidP="000A2A6E">
      <w:pPr>
        <w:autoSpaceDE w:val="0"/>
        <w:autoSpaceDN w:val="0"/>
        <w:adjustRightInd w:val="0"/>
        <w:spacing w:after="0" w:line="240" w:lineRule="auto"/>
        <w:rPr>
          <w:rFonts w:cs="Arial"/>
        </w:rPr>
      </w:pPr>
    </w:p>
    <w:p w14:paraId="41009232" w14:textId="77777777" w:rsidR="00754BF0" w:rsidRDefault="00754BF0" w:rsidP="000A2A6E">
      <w:pPr>
        <w:autoSpaceDE w:val="0"/>
        <w:autoSpaceDN w:val="0"/>
        <w:adjustRightInd w:val="0"/>
        <w:spacing w:after="0" w:line="240" w:lineRule="auto"/>
        <w:rPr>
          <w:rFonts w:cs="Arial"/>
        </w:rPr>
      </w:pPr>
    </w:p>
    <w:p w14:paraId="571FD02B" w14:textId="77777777" w:rsidR="00754BF0" w:rsidRDefault="00754BF0" w:rsidP="000A2A6E">
      <w:pPr>
        <w:autoSpaceDE w:val="0"/>
        <w:autoSpaceDN w:val="0"/>
        <w:adjustRightInd w:val="0"/>
        <w:spacing w:after="0" w:line="240" w:lineRule="auto"/>
        <w:rPr>
          <w:rFonts w:cs="Arial"/>
        </w:rPr>
      </w:pPr>
    </w:p>
    <w:p w14:paraId="62E6EE60" w14:textId="77777777" w:rsidR="00754BF0" w:rsidRDefault="00754BF0" w:rsidP="000A2A6E">
      <w:pPr>
        <w:autoSpaceDE w:val="0"/>
        <w:autoSpaceDN w:val="0"/>
        <w:adjustRightInd w:val="0"/>
        <w:spacing w:after="0" w:line="240" w:lineRule="auto"/>
        <w:rPr>
          <w:rFonts w:cs="Arial"/>
        </w:rPr>
      </w:pPr>
    </w:p>
    <w:p w14:paraId="5256FD2C" w14:textId="77777777" w:rsidR="007C01D6" w:rsidRDefault="007C01D6" w:rsidP="000A2A6E">
      <w:pPr>
        <w:autoSpaceDE w:val="0"/>
        <w:autoSpaceDN w:val="0"/>
        <w:adjustRightInd w:val="0"/>
        <w:spacing w:after="0" w:line="240" w:lineRule="auto"/>
        <w:rPr>
          <w:rFonts w:cs="Arial"/>
        </w:rPr>
      </w:pPr>
    </w:p>
    <w:p w14:paraId="18F0846F" w14:textId="77777777" w:rsidR="007C01D6" w:rsidRDefault="007C01D6" w:rsidP="000A2A6E">
      <w:pPr>
        <w:autoSpaceDE w:val="0"/>
        <w:autoSpaceDN w:val="0"/>
        <w:adjustRightInd w:val="0"/>
        <w:spacing w:after="0" w:line="240" w:lineRule="auto"/>
        <w:rPr>
          <w:rFonts w:cs="Arial"/>
        </w:rPr>
      </w:pPr>
    </w:p>
    <w:p w14:paraId="75F2CE4D" w14:textId="5D6BDB5B" w:rsidR="005A5D4A" w:rsidRDefault="005A5D4A" w:rsidP="000A2A6E">
      <w:pPr>
        <w:autoSpaceDE w:val="0"/>
        <w:autoSpaceDN w:val="0"/>
        <w:adjustRightInd w:val="0"/>
        <w:spacing w:after="0" w:line="240" w:lineRule="auto"/>
        <w:rPr>
          <w:rFonts w:cs="Arial"/>
        </w:rPr>
      </w:pPr>
      <w:r>
        <w:rPr>
          <w:rFonts w:cs="Arial"/>
        </w:rPr>
        <w:lastRenderedPageBreak/>
        <w:t xml:space="preserve">Appendix </w:t>
      </w:r>
      <w:proofErr w:type="gramStart"/>
      <w:r>
        <w:rPr>
          <w:rFonts w:cs="Arial"/>
        </w:rPr>
        <w:t>1  -</w:t>
      </w:r>
      <w:proofErr w:type="gramEnd"/>
      <w:r>
        <w:rPr>
          <w:rFonts w:cs="Arial"/>
        </w:rPr>
        <w:t xml:space="preserve"> Technology used by Housing</w:t>
      </w:r>
    </w:p>
    <w:p w14:paraId="56AF5A9B" w14:textId="77777777" w:rsidR="005A5D4A" w:rsidRDefault="005A5D4A" w:rsidP="000A2A6E">
      <w:pPr>
        <w:autoSpaceDE w:val="0"/>
        <w:autoSpaceDN w:val="0"/>
        <w:adjustRightInd w:val="0"/>
        <w:spacing w:after="0" w:line="240" w:lineRule="auto"/>
        <w:rPr>
          <w:rFonts w:cs="Arial"/>
        </w:rPr>
      </w:pPr>
    </w:p>
    <w:p w14:paraId="0AABC6C0" w14:textId="07D98165" w:rsidR="005A5D4A" w:rsidRPr="008021F5" w:rsidRDefault="00203236" w:rsidP="000A2A6E">
      <w:pPr>
        <w:autoSpaceDE w:val="0"/>
        <w:autoSpaceDN w:val="0"/>
        <w:adjustRightInd w:val="0"/>
        <w:spacing w:after="0" w:line="240" w:lineRule="auto"/>
        <w:rPr>
          <w:rFonts w:cs="Arial"/>
        </w:rPr>
      </w:pPr>
      <w:r>
        <w:rPr>
          <w:rFonts w:cs="Arial"/>
        </w:rPr>
        <w:object w:dxaOrig="1504" w:dyaOrig="981" w14:anchorId="3E45B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3" o:title=""/>
          </v:shape>
          <o:OLEObject Type="Embed" ProgID="Excel.Sheet.12" ShapeID="_x0000_i1025" DrawAspect="Icon" ObjectID="_1742989627" r:id="rId14"/>
        </w:object>
      </w:r>
    </w:p>
    <w:sectPr w:rsidR="005A5D4A" w:rsidRPr="008021F5" w:rsidSect="00855982">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C71D" w14:textId="77777777" w:rsidR="005D509F" w:rsidRDefault="005D509F" w:rsidP="00855982">
      <w:pPr>
        <w:spacing w:after="0" w:line="240" w:lineRule="auto"/>
      </w:pPr>
      <w:r>
        <w:separator/>
      </w:r>
    </w:p>
  </w:endnote>
  <w:endnote w:type="continuationSeparator" w:id="0">
    <w:p w14:paraId="414C422A" w14:textId="77777777" w:rsidR="005D509F" w:rsidRDefault="005D509F" w:rsidP="00855982">
      <w:pPr>
        <w:spacing w:after="0" w:line="240" w:lineRule="auto"/>
      </w:pPr>
      <w:r>
        <w:continuationSeparator/>
      </w:r>
    </w:p>
  </w:endnote>
  <w:endnote w:type="continuationNotice" w:id="1">
    <w:p w14:paraId="1598F0BA" w14:textId="77777777" w:rsidR="005D509F" w:rsidRDefault="005D5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59961"/>
      <w:docPartObj>
        <w:docPartGallery w:val="Page Numbers (Bottom of Page)"/>
        <w:docPartUnique/>
      </w:docPartObj>
    </w:sdtPr>
    <w:sdtEndPr>
      <w:rPr>
        <w:noProof/>
        <w:sz w:val="18"/>
      </w:rPr>
    </w:sdtEndPr>
    <w:sdtContent>
      <w:p w14:paraId="21AB3A43" w14:textId="4CC22F38" w:rsidR="007231B0" w:rsidRPr="007414C7" w:rsidRDefault="007231B0">
        <w:pPr>
          <w:pStyle w:val="Footer"/>
          <w:rPr>
            <w:noProof/>
            <w:sz w:val="18"/>
          </w:rPr>
        </w:pPr>
        <w:r w:rsidRPr="007414C7">
          <w:rPr>
            <w:sz w:val="18"/>
          </w:rPr>
          <w:fldChar w:fldCharType="begin"/>
        </w:r>
        <w:r w:rsidRPr="007414C7">
          <w:rPr>
            <w:sz w:val="18"/>
          </w:rPr>
          <w:instrText xml:space="preserve"> PAGE   \* MERGEFORMAT </w:instrText>
        </w:r>
        <w:r w:rsidRPr="007414C7">
          <w:rPr>
            <w:sz w:val="18"/>
          </w:rPr>
          <w:fldChar w:fldCharType="separate"/>
        </w:r>
        <w:r>
          <w:rPr>
            <w:noProof/>
            <w:sz w:val="18"/>
          </w:rPr>
          <w:t>7</w:t>
        </w:r>
        <w:r w:rsidRPr="007414C7">
          <w:rPr>
            <w:noProof/>
            <w:sz w:val="18"/>
          </w:rPr>
          <w:fldChar w:fldCharType="end"/>
        </w:r>
        <w:r w:rsidRPr="007414C7">
          <w:rPr>
            <w:noProof/>
            <w:sz w:val="18"/>
          </w:rPr>
          <w:t xml:space="preserve"> – RFQBrief</w:t>
        </w:r>
        <w:r>
          <w:rPr>
            <w:noProof/>
            <w:sz w:val="18"/>
          </w:rPr>
          <w:t xml:space="preserve"> </w:t>
        </w:r>
        <w:r w:rsidR="002B7775">
          <w:rPr>
            <w:noProof/>
            <w:sz w:val="18"/>
          </w:rPr>
          <w:t>Technology Suite Appraisal for Housing Call Centres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2FDD6B7" w14:paraId="62BC634B" w14:textId="77777777" w:rsidTr="008021F5">
      <w:trPr>
        <w:trHeight w:val="300"/>
      </w:trPr>
      <w:tc>
        <w:tcPr>
          <w:tcW w:w="3120" w:type="dxa"/>
        </w:tcPr>
        <w:p w14:paraId="60547B0C" w14:textId="3F4ACD7B" w:rsidR="42FDD6B7" w:rsidRDefault="42FDD6B7" w:rsidP="008021F5">
          <w:pPr>
            <w:pStyle w:val="Header"/>
            <w:ind w:left="-115"/>
          </w:pPr>
        </w:p>
      </w:tc>
      <w:tc>
        <w:tcPr>
          <w:tcW w:w="3120" w:type="dxa"/>
        </w:tcPr>
        <w:p w14:paraId="54DC34AE" w14:textId="2E06C98C" w:rsidR="42FDD6B7" w:rsidRDefault="42FDD6B7" w:rsidP="008021F5">
          <w:pPr>
            <w:pStyle w:val="Header"/>
            <w:jc w:val="center"/>
          </w:pPr>
        </w:p>
      </w:tc>
      <w:tc>
        <w:tcPr>
          <w:tcW w:w="3120" w:type="dxa"/>
        </w:tcPr>
        <w:p w14:paraId="774D830A" w14:textId="3647533A" w:rsidR="42FDD6B7" w:rsidRDefault="42FDD6B7" w:rsidP="008021F5">
          <w:pPr>
            <w:pStyle w:val="Header"/>
            <w:ind w:right="-115"/>
            <w:jc w:val="right"/>
          </w:pPr>
        </w:p>
      </w:tc>
    </w:tr>
  </w:tbl>
  <w:p w14:paraId="10BCD613" w14:textId="61AD23BC" w:rsidR="009949A0" w:rsidRDefault="0099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9EB2" w14:textId="77777777" w:rsidR="005D509F" w:rsidRDefault="005D509F" w:rsidP="00855982">
      <w:pPr>
        <w:spacing w:after="0" w:line="240" w:lineRule="auto"/>
      </w:pPr>
      <w:r>
        <w:separator/>
      </w:r>
    </w:p>
  </w:footnote>
  <w:footnote w:type="continuationSeparator" w:id="0">
    <w:p w14:paraId="27DA23D5" w14:textId="77777777" w:rsidR="005D509F" w:rsidRDefault="005D509F" w:rsidP="00855982">
      <w:pPr>
        <w:spacing w:after="0" w:line="240" w:lineRule="auto"/>
      </w:pPr>
      <w:r>
        <w:continuationSeparator/>
      </w:r>
    </w:p>
  </w:footnote>
  <w:footnote w:type="continuationNotice" w:id="1">
    <w:p w14:paraId="0D4F8018" w14:textId="77777777" w:rsidR="005D509F" w:rsidRDefault="005D5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2FDD6B7" w14:paraId="5BD0CAB0" w14:textId="77777777" w:rsidTr="008021F5">
      <w:trPr>
        <w:trHeight w:val="300"/>
      </w:trPr>
      <w:tc>
        <w:tcPr>
          <w:tcW w:w="3120" w:type="dxa"/>
        </w:tcPr>
        <w:p w14:paraId="1AD3D9BE" w14:textId="52719A27" w:rsidR="42FDD6B7" w:rsidRDefault="42FDD6B7" w:rsidP="008021F5">
          <w:pPr>
            <w:pStyle w:val="Header"/>
            <w:ind w:left="-115"/>
          </w:pPr>
        </w:p>
      </w:tc>
      <w:tc>
        <w:tcPr>
          <w:tcW w:w="3120" w:type="dxa"/>
        </w:tcPr>
        <w:p w14:paraId="73BA82CB" w14:textId="3A394B1C" w:rsidR="42FDD6B7" w:rsidRDefault="42FDD6B7" w:rsidP="008021F5">
          <w:pPr>
            <w:pStyle w:val="Header"/>
            <w:jc w:val="center"/>
          </w:pPr>
        </w:p>
      </w:tc>
      <w:tc>
        <w:tcPr>
          <w:tcW w:w="3120" w:type="dxa"/>
        </w:tcPr>
        <w:p w14:paraId="29A291E8" w14:textId="35FF0EF8" w:rsidR="42FDD6B7" w:rsidRDefault="42FDD6B7" w:rsidP="008021F5">
          <w:pPr>
            <w:pStyle w:val="Header"/>
            <w:ind w:right="-115"/>
            <w:jc w:val="right"/>
          </w:pPr>
        </w:p>
      </w:tc>
    </w:tr>
  </w:tbl>
  <w:p w14:paraId="275E0ECC" w14:textId="2579BAED" w:rsidR="009949A0" w:rsidRDefault="00994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2FDD6B7" w14:paraId="79048E98" w14:textId="77777777" w:rsidTr="008021F5">
      <w:trPr>
        <w:trHeight w:val="300"/>
      </w:trPr>
      <w:tc>
        <w:tcPr>
          <w:tcW w:w="3120" w:type="dxa"/>
        </w:tcPr>
        <w:p w14:paraId="0EE64454" w14:textId="490C2B7E" w:rsidR="42FDD6B7" w:rsidRDefault="42FDD6B7" w:rsidP="008021F5">
          <w:pPr>
            <w:pStyle w:val="Header"/>
            <w:ind w:left="-115"/>
          </w:pPr>
        </w:p>
      </w:tc>
      <w:tc>
        <w:tcPr>
          <w:tcW w:w="3120" w:type="dxa"/>
        </w:tcPr>
        <w:p w14:paraId="17E74400" w14:textId="06779562" w:rsidR="42FDD6B7" w:rsidRDefault="42FDD6B7" w:rsidP="008021F5">
          <w:pPr>
            <w:pStyle w:val="Header"/>
            <w:jc w:val="center"/>
          </w:pPr>
        </w:p>
      </w:tc>
      <w:tc>
        <w:tcPr>
          <w:tcW w:w="3120" w:type="dxa"/>
        </w:tcPr>
        <w:p w14:paraId="0EE65C6D" w14:textId="5F290DDE" w:rsidR="42FDD6B7" w:rsidRDefault="42FDD6B7" w:rsidP="008021F5">
          <w:pPr>
            <w:pStyle w:val="Header"/>
            <w:ind w:right="-115"/>
            <w:jc w:val="right"/>
          </w:pPr>
        </w:p>
      </w:tc>
    </w:tr>
  </w:tbl>
  <w:p w14:paraId="613E4C6F" w14:textId="43DA5A56" w:rsidR="009949A0" w:rsidRDefault="00994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5BE"/>
    <w:multiLevelType w:val="hybridMultilevel"/>
    <w:tmpl w:val="111E15A4"/>
    <w:lvl w:ilvl="0" w:tplc="08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F43C41"/>
    <w:multiLevelType w:val="hybridMultilevel"/>
    <w:tmpl w:val="9CFAB108"/>
    <w:lvl w:ilvl="0" w:tplc="2A08E1E2">
      <w:start w:val="1"/>
      <w:numFmt w:val="decimal"/>
      <w:lvlText w:val="%1."/>
      <w:lvlJc w:val="left"/>
      <w:pPr>
        <w:ind w:left="720" w:hanging="360"/>
      </w:pPr>
      <w:rPr>
        <w:b w:val="0"/>
      </w:r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1C01BD"/>
    <w:multiLevelType w:val="hybridMultilevel"/>
    <w:tmpl w:val="683C5E66"/>
    <w:lvl w:ilvl="0" w:tplc="08090001">
      <w:start w:val="1"/>
      <w:numFmt w:val="bullet"/>
      <w:lvlText w:val=""/>
      <w:lvlJc w:val="left"/>
      <w:pPr>
        <w:ind w:left="1068" w:hanging="360"/>
      </w:pPr>
      <w:rPr>
        <w:rFonts w:ascii="Symbol" w:hAnsi="Symbol" w:hint="default"/>
        <w:b w:val="0"/>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33AD3E39"/>
    <w:multiLevelType w:val="hybridMultilevel"/>
    <w:tmpl w:val="B3BA897C"/>
    <w:lvl w:ilvl="0" w:tplc="FFFFFFFF">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263496"/>
    <w:multiLevelType w:val="hybridMultilevel"/>
    <w:tmpl w:val="1A521116"/>
    <w:lvl w:ilvl="0" w:tplc="2A08E1E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D2397A"/>
    <w:multiLevelType w:val="hybridMultilevel"/>
    <w:tmpl w:val="9F6C5DF8"/>
    <w:lvl w:ilvl="0" w:tplc="2A08E1E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B92B96"/>
    <w:multiLevelType w:val="hybridMultilevel"/>
    <w:tmpl w:val="8E24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92E98"/>
    <w:multiLevelType w:val="hybridMultilevel"/>
    <w:tmpl w:val="6ED20ABC"/>
    <w:lvl w:ilvl="0" w:tplc="08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672B7"/>
    <w:multiLevelType w:val="hybridMultilevel"/>
    <w:tmpl w:val="38489F32"/>
    <w:lvl w:ilvl="0" w:tplc="08090001">
      <w:start w:val="1"/>
      <w:numFmt w:val="bullet"/>
      <w:lvlText w:val=""/>
      <w:lvlJc w:val="left"/>
      <w:pPr>
        <w:ind w:left="720"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C51797"/>
    <w:multiLevelType w:val="hybridMultilevel"/>
    <w:tmpl w:val="FFFFFFFF"/>
    <w:lvl w:ilvl="0" w:tplc="A8764CA2">
      <w:start w:val="1"/>
      <w:numFmt w:val="lowerLetter"/>
      <w:lvlText w:val="%1."/>
      <w:lvlJc w:val="left"/>
      <w:pPr>
        <w:ind w:left="1068" w:hanging="360"/>
      </w:pPr>
    </w:lvl>
    <w:lvl w:ilvl="1" w:tplc="42C60132">
      <w:start w:val="1"/>
      <w:numFmt w:val="lowerLetter"/>
      <w:lvlText w:val="%2."/>
      <w:lvlJc w:val="left"/>
      <w:pPr>
        <w:ind w:left="1788" w:hanging="360"/>
      </w:pPr>
    </w:lvl>
    <w:lvl w:ilvl="2" w:tplc="2646CAD4">
      <w:start w:val="1"/>
      <w:numFmt w:val="lowerRoman"/>
      <w:lvlText w:val="%3."/>
      <w:lvlJc w:val="right"/>
      <w:pPr>
        <w:ind w:left="2508" w:hanging="180"/>
      </w:pPr>
    </w:lvl>
    <w:lvl w:ilvl="3" w:tplc="BDF86E26">
      <w:start w:val="1"/>
      <w:numFmt w:val="decimal"/>
      <w:lvlText w:val="%4."/>
      <w:lvlJc w:val="left"/>
      <w:pPr>
        <w:ind w:left="3228" w:hanging="360"/>
      </w:pPr>
    </w:lvl>
    <w:lvl w:ilvl="4" w:tplc="16B8E580">
      <w:start w:val="1"/>
      <w:numFmt w:val="lowerLetter"/>
      <w:lvlText w:val="%5."/>
      <w:lvlJc w:val="left"/>
      <w:pPr>
        <w:ind w:left="3948" w:hanging="360"/>
      </w:pPr>
    </w:lvl>
    <w:lvl w:ilvl="5" w:tplc="E15AEF9A">
      <w:start w:val="1"/>
      <w:numFmt w:val="lowerRoman"/>
      <w:lvlText w:val="%6."/>
      <w:lvlJc w:val="right"/>
      <w:pPr>
        <w:ind w:left="4668" w:hanging="180"/>
      </w:pPr>
    </w:lvl>
    <w:lvl w:ilvl="6" w:tplc="A2563148">
      <w:start w:val="1"/>
      <w:numFmt w:val="decimal"/>
      <w:lvlText w:val="%7."/>
      <w:lvlJc w:val="left"/>
      <w:pPr>
        <w:ind w:left="5388" w:hanging="360"/>
      </w:pPr>
    </w:lvl>
    <w:lvl w:ilvl="7" w:tplc="E17CE580">
      <w:start w:val="1"/>
      <w:numFmt w:val="lowerLetter"/>
      <w:lvlText w:val="%8."/>
      <w:lvlJc w:val="left"/>
      <w:pPr>
        <w:ind w:left="6108" w:hanging="360"/>
      </w:pPr>
    </w:lvl>
    <w:lvl w:ilvl="8" w:tplc="F8403038">
      <w:start w:val="1"/>
      <w:numFmt w:val="lowerRoman"/>
      <w:lvlText w:val="%9."/>
      <w:lvlJc w:val="right"/>
      <w:pPr>
        <w:ind w:left="6828" w:hanging="180"/>
      </w:pPr>
    </w:lvl>
  </w:abstractNum>
  <w:abstractNum w:abstractNumId="12" w15:restartNumberingAfterBreak="0">
    <w:nsid w:val="62FA5254"/>
    <w:multiLevelType w:val="hybridMultilevel"/>
    <w:tmpl w:val="65480494"/>
    <w:lvl w:ilvl="0" w:tplc="8BA6EEDE">
      <w:start w:val="1"/>
      <w:numFmt w:val="decimal"/>
      <w:lvlText w:val="%1."/>
      <w:lvlJc w:val="left"/>
      <w:pPr>
        <w:ind w:left="1068" w:hanging="360"/>
      </w:pPr>
      <w:rPr>
        <w:b w:val="0"/>
      </w:rPr>
    </w:lvl>
    <w:lvl w:ilvl="1" w:tplc="43E29ACA" w:tentative="1">
      <w:start w:val="1"/>
      <w:numFmt w:val="bullet"/>
      <w:lvlText w:val="o"/>
      <w:lvlJc w:val="left"/>
      <w:pPr>
        <w:ind w:left="1788" w:hanging="360"/>
      </w:pPr>
      <w:rPr>
        <w:rFonts w:ascii="Courier New" w:hAnsi="Courier New" w:hint="default"/>
      </w:rPr>
    </w:lvl>
    <w:lvl w:ilvl="2" w:tplc="C1F46440" w:tentative="1">
      <w:start w:val="1"/>
      <w:numFmt w:val="bullet"/>
      <w:lvlText w:val=""/>
      <w:lvlJc w:val="left"/>
      <w:pPr>
        <w:ind w:left="2508" w:hanging="360"/>
      </w:pPr>
      <w:rPr>
        <w:rFonts w:ascii="Wingdings" w:hAnsi="Wingdings" w:hint="default"/>
      </w:rPr>
    </w:lvl>
    <w:lvl w:ilvl="3" w:tplc="654A45E8" w:tentative="1">
      <w:start w:val="1"/>
      <w:numFmt w:val="bullet"/>
      <w:lvlText w:val=""/>
      <w:lvlJc w:val="left"/>
      <w:pPr>
        <w:ind w:left="3228" w:hanging="360"/>
      </w:pPr>
      <w:rPr>
        <w:rFonts w:ascii="Symbol" w:hAnsi="Symbol" w:hint="default"/>
      </w:rPr>
    </w:lvl>
    <w:lvl w:ilvl="4" w:tplc="60E474D2" w:tentative="1">
      <w:start w:val="1"/>
      <w:numFmt w:val="bullet"/>
      <w:lvlText w:val="o"/>
      <w:lvlJc w:val="left"/>
      <w:pPr>
        <w:ind w:left="3948" w:hanging="360"/>
      </w:pPr>
      <w:rPr>
        <w:rFonts w:ascii="Courier New" w:hAnsi="Courier New" w:hint="default"/>
      </w:rPr>
    </w:lvl>
    <w:lvl w:ilvl="5" w:tplc="FCB69620" w:tentative="1">
      <w:start w:val="1"/>
      <w:numFmt w:val="bullet"/>
      <w:lvlText w:val=""/>
      <w:lvlJc w:val="left"/>
      <w:pPr>
        <w:ind w:left="4668" w:hanging="360"/>
      </w:pPr>
      <w:rPr>
        <w:rFonts w:ascii="Wingdings" w:hAnsi="Wingdings" w:hint="default"/>
      </w:rPr>
    </w:lvl>
    <w:lvl w:ilvl="6" w:tplc="F8D83F10" w:tentative="1">
      <w:start w:val="1"/>
      <w:numFmt w:val="bullet"/>
      <w:lvlText w:val=""/>
      <w:lvlJc w:val="left"/>
      <w:pPr>
        <w:ind w:left="5388" w:hanging="360"/>
      </w:pPr>
      <w:rPr>
        <w:rFonts w:ascii="Symbol" w:hAnsi="Symbol" w:hint="default"/>
      </w:rPr>
    </w:lvl>
    <w:lvl w:ilvl="7" w:tplc="B588C1BA" w:tentative="1">
      <w:start w:val="1"/>
      <w:numFmt w:val="bullet"/>
      <w:lvlText w:val="o"/>
      <w:lvlJc w:val="left"/>
      <w:pPr>
        <w:ind w:left="6108" w:hanging="360"/>
      </w:pPr>
      <w:rPr>
        <w:rFonts w:ascii="Courier New" w:hAnsi="Courier New" w:hint="default"/>
      </w:rPr>
    </w:lvl>
    <w:lvl w:ilvl="8" w:tplc="7102E68E" w:tentative="1">
      <w:start w:val="1"/>
      <w:numFmt w:val="bullet"/>
      <w:lvlText w:val=""/>
      <w:lvlJc w:val="left"/>
      <w:pPr>
        <w:ind w:left="6828" w:hanging="360"/>
      </w:pPr>
      <w:rPr>
        <w:rFonts w:ascii="Wingdings" w:hAnsi="Wingdings" w:hint="default"/>
      </w:rPr>
    </w:lvl>
  </w:abstractNum>
  <w:abstractNum w:abstractNumId="13" w15:restartNumberingAfterBreak="0">
    <w:nsid w:val="66005A82"/>
    <w:multiLevelType w:val="hybridMultilevel"/>
    <w:tmpl w:val="4A24DBB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B87F61"/>
    <w:multiLevelType w:val="hybridMultilevel"/>
    <w:tmpl w:val="25F690EC"/>
    <w:lvl w:ilvl="0" w:tplc="10C2384E">
      <w:start w:val="1"/>
      <w:numFmt w:val="bullet"/>
      <w:lvlText w:val=""/>
      <w:lvlJc w:val="left"/>
      <w:pPr>
        <w:ind w:left="1068" w:hanging="360"/>
      </w:pPr>
      <w:rPr>
        <w:rFonts w:ascii="Symbol" w:hAnsi="Symbol" w:hint="default"/>
      </w:rPr>
    </w:lvl>
    <w:lvl w:ilvl="1" w:tplc="5798FA80" w:tentative="1">
      <w:start w:val="1"/>
      <w:numFmt w:val="bullet"/>
      <w:lvlText w:val="o"/>
      <w:lvlJc w:val="left"/>
      <w:pPr>
        <w:ind w:left="1788" w:hanging="360"/>
      </w:pPr>
      <w:rPr>
        <w:rFonts w:ascii="Courier New" w:hAnsi="Courier New" w:hint="default"/>
      </w:rPr>
    </w:lvl>
    <w:lvl w:ilvl="2" w:tplc="C28C01C4" w:tentative="1">
      <w:start w:val="1"/>
      <w:numFmt w:val="bullet"/>
      <w:lvlText w:val=""/>
      <w:lvlJc w:val="left"/>
      <w:pPr>
        <w:ind w:left="2508" w:hanging="360"/>
      </w:pPr>
      <w:rPr>
        <w:rFonts w:ascii="Wingdings" w:hAnsi="Wingdings" w:hint="default"/>
      </w:rPr>
    </w:lvl>
    <w:lvl w:ilvl="3" w:tplc="2E388886" w:tentative="1">
      <w:start w:val="1"/>
      <w:numFmt w:val="bullet"/>
      <w:lvlText w:val=""/>
      <w:lvlJc w:val="left"/>
      <w:pPr>
        <w:ind w:left="3228" w:hanging="360"/>
      </w:pPr>
      <w:rPr>
        <w:rFonts w:ascii="Symbol" w:hAnsi="Symbol" w:hint="default"/>
      </w:rPr>
    </w:lvl>
    <w:lvl w:ilvl="4" w:tplc="17E89D60" w:tentative="1">
      <w:start w:val="1"/>
      <w:numFmt w:val="bullet"/>
      <w:lvlText w:val="o"/>
      <w:lvlJc w:val="left"/>
      <w:pPr>
        <w:ind w:left="3948" w:hanging="360"/>
      </w:pPr>
      <w:rPr>
        <w:rFonts w:ascii="Courier New" w:hAnsi="Courier New" w:hint="default"/>
      </w:rPr>
    </w:lvl>
    <w:lvl w:ilvl="5" w:tplc="0D2C9C88" w:tentative="1">
      <w:start w:val="1"/>
      <w:numFmt w:val="bullet"/>
      <w:lvlText w:val=""/>
      <w:lvlJc w:val="left"/>
      <w:pPr>
        <w:ind w:left="4668" w:hanging="360"/>
      </w:pPr>
      <w:rPr>
        <w:rFonts w:ascii="Wingdings" w:hAnsi="Wingdings" w:hint="default"/>
      </w:rPr>
    </w:lvl>
    <w:lvl w:ilvl="6" w:tplc="901E4A9A" w:tentative="1">
      <w:start w:val="1"/>
      <w:numFmt w:val="bullet"/>
      <w:lvlText w:val=""/>
      <w:lvlJc w:val="left"/>
      <w:pPr>
        <w:ind w:left="5388" w:hanging="360"/>
      </w:pPr>
      <w:rPr>
        <w:rFonts w:ascii="Symbol" w:hAnsi="Symbol" w:hint="default"/>
      </w:rPr>
    </w:lvl>
    <w:lvl w:ilvl="7" w:tplc="73EEDF72" w:tentative="1">
      <w:start w:val="1"/>
      <w:numFmt w:val="bullet"/>
      <w:lvlText w:val="o"/>
      <w:lvlJc w:val="left"/>
      <w:pPr>
        <w:ind w:left="6108" w:hanging="360"/>
      </w:pPr>
      <w:rPr>
        <w:rFonts w:ascii="Courier New" w:hAnsi="Courier New" w:hint="default"/>
      </w:rPr>
    </w:lvl>
    <w:lvl w:ilvl="8" w:tplc="AC523BCE" w:tentative="1">
      <w:start w:val="1"/>
      <w:numFmt w:val="bullet"/>
      <w:lvlText w:val=""/>
      <w:lvlJc w:val="left"/>
      <w:pPr>
        <w:ind w:left="6828" w:hanging="360"/>
      </w:pPr>
      <w:rPr>
        <w:rFonts w:ascii="Wingdings" w:hAnsi="Wingdings" w:hint="default"/>
      </w:rPr>
    </w:lvl>
  </w:abstractNum>
  <w:abstractNum w:abstractNumId="15" w15:restartNumberingAfterBreak="0">
    <w:nsid w:val="7E124C13"/>
    <w:multiLevelType w:val="hybridMultilevel"/>
    <w:tmpl w:val="646870C8"/>
    <w:lvl w:ilvl="0" w:tplc="08090001">
      <w:start w:val="1"/>
      <w:numFmt w:val="bullet"/>
      <w:lvlText w:val=""/>
      <w:lvlJc w:val="left"/>
      <w:pPr>
        <w:ind w:left="2068" w:hanging="360"/>
      </w:pPr>
      <w:rPr>
        <w:rFonts w:ascii="Symbol" w:hAnsi="Symbol" w:hint="default"/>
      </w:rPr>
    </w:lvl>
    <w:lvl w:ilvl="1" w:tplc="08090003" w:tentative="1">
      <w:start w:val="1"/>
      <w:numFmt w:val="bullet"/>
      <w:lvlText w:val="o"/>
      <w:lvlJc w:val="left"/>
      <w:pPr>
        <w:ind w:left="2788" w:hanging="360"/>
      </w:pPr>
      <w:rPr>
        <w:rFonts w:ascii="Courier New" w:hAnsi="Courier New" w:cs="Courier New" w:hint="default"/>
      </w:rPr>
    </w:lvl>
    <w:lvl w:ilvl="2" w:tplc="08090005" w:tentative="1">
      <w:start w:val="1"/>
      <w:numFmt w:val="bullet"/>
      <w:lvlText w:val=""/>
      <w:lvlJc w:val="left"/>
      <w:pPr>
        <w:ind w:left="3508" w:hanging="360"/>
      </w:pPr>
      <w:rPr>
        <w:rFonts w:ascii="Wingdings" w:hAnsi="Wingdings" w:hint="default"/>
      </w:rPr>
    </w:lvl>
    <w:lvl w:ilvl="3" w:tplc="08090001" w:tentative="1">
      <w:start w:val="1"/>
      <w:numFmt w:val="bullet"/>
      <w:lvlText w:val=""/>
      <w:lvlJc w:val="left"/>
      <w:pPr>
        <w:ind w:left="4228" w:hanging="360"/>
      </w:pPr>
      <w:rPr>
        <w:rFonts w:ascii="Symbol" w:hAnsi="Symbol" w:hint="default"/>
      </w:rPr>
    </w:lvl>
    <w:lvl w:ilvl="4" w:tplc="08090003" w:tentative="1">
      <w:start w:val="1"/>
      <w:numFmt w:val="bullet"/>
      <w:lvlText w:val="o"/>
      <w:lvlJc w:val="left"/>
      <w:pPr>
        <w:ind w:left="4948" w:hanging="360"/>
      </w:pPr>
      <w:rPr>
        <w:rFonts w:ascii="Courier New" w:hAnsi="Courier New" w:cs="Courier New" w:hint="default"/>
      </w:rPr>
    </w:lvl>
    <w:lvl w:ilvl="5" w:tplc="08090005" w:tentative="1">
      <w:start w:val="1"/>
      <w:numFmt w:val="bullet"/>
      <w:lvlText w:val=""/>
      <w:lvlJc w:val="left"/>
      <w:pPr>
        <w:ind w:left="5668" w:hanging="360"/>
      </w:pPr>
      <w:rPr>
        <w:rFonts w:ascii="Wingdings" w:hAnsi="Wingdings" w:hint="default"/>
      </w:rPr>
    </w:lvl>
    <w:lvl w:ilvl="6" w:tplc="08090001" w:tentative="1">
      <w:start w:val="1"/>
      <w:numFmt w:val="bullet"/>
      <w:lvlText w:val=""/>
      <w:lvlJc w:val="left"/>
      <w:pPr>
        <w:ind w:left="6388" w:hanging="360"/>
      </w:pPr>
      <w:rPr>
        <w:rFonts w:ascii="Symbol" w:hAnsi="Symbol" w:hint="default"/>
      </w:rPr>
    </w:lvl>
    <w:lvl w:ilvl="7" w:tplc="08090003" w:tentative="1">
      <w:start w:val="1"/>
      <w:numFmt w:val="bullet"/>
      <w:lvlText w:val="o"/>
      <w:lvlJc w:val="left"/>
      <w:pPr>
        <w:ind w:left="7108" w:hanging="360"/>
      </w:pPr>
      <w:rPr>
        <w:rFonts w:ascii="Courier New" w:hAnsi="Courier New" w:cs="Courier New" w:hint="default"/>
      </w:rPr>
    </w:lvl>
    <w:lvl w:ilvl="8" w:tplc="08090005" w:tentative="1">
      <w:start w:val="1"/>
      <w:numFmt w:val="bullet"/>
      <w:lvlText w:val=""/>
      <w:lvlJc w:val="left"/>
      <w:pPr>
        <w:ind w:left="7828" w:hanging="360"/>
      </w:pPr>
      <w:rPr>
        <w:rFonts w:ascii="Wingdings" w:hAnsi="Wingdings" w:hint="default"/>
      </w:rPr>
    </w:lvl>
  </w:abstractNum>
  <w:num w:numId="1" w16cid:durableId="1369060737">
    <w:abstractNumId w:val="13"/>
  </w:num>
  <w:num w:numId="2" w16cid:durableId="656300270">
    <w:abstractNumId w:val="9"/>
  </w:num>
  <w:num w:numId="3" w16cid:durableId="779184487">
    <w:abstractNumId w:val="7"/>
  </w:num>
  <w:num w:numId="4" w16cid:durableId="23557366">
    <w:abstractNumId w:val="3"/>
  </w:num>
  <w:num w:numId="5" w16cid:durableId="2014412485">
    <w:abstractNumId w:val="14"/>
  </w:num>
  <w:num w:numId="6" w16cid:durableId="511796247">
    <w:abstractNumId w:val="5"/>
  </w:num>
  <w:num w:numId="7" w16cid:durableId="1103919278">
    <w:abstractNumId w:val="12"/>
  </w:num>
  <w:num w:numId="8" w16cid:durableId="623384546">
    <w:abstractNumId w:val="1"/>
  </w:num>
  <w:num w:numId="9" w16cid:durableId="667749429">
    <w:abstractNumId w:val="6"/>
  </w:num>
  <w:num w:numId="10" w16cid:durableId="1945070647">
    <w:abstractNumId w:val="10"/>
  </w:num>
  <w:num w:numId="11" w16cid:durableId="706299903">
    <w:abstractNumId w:val="8"/>
  </w:num>
  <w:num w:numId="12" w16cid:durableId="1753507966">
    <w:abstractNumId w:val="0"/>
  </w:num>
  <w:num w:numId="13" w16cid:durableId="1072698070">
    <w:abstractNumId w:val="4"/>
  </w:num>
  <w:num w:numId="14" w16cid:durableId="2120879893">
    <w:abstractNumId w:val="11"/>
  </w:num>
  <w:num w:numId="15" w16cid:durableId="427196154">
    <w:abstractNumId w:val="15"/>
  </w:num>
  <w:num w:numId="16" w16cid:durableId="2095323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80104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AC"/>
    <w:rsid w:val="00002A22"/>
    <w:rsid w:val="00002C09"/>
    <w:rsid w:val="00007AA7"/>
    <w:rsid w:val="000143FE"/>
    <w:rsid w:val="00015B4F"/>
    <w:rsid w:val="0002054B"/>
    <w:rsid w:val="0002564A"/>
    <w:rsid w:val="00027E30"/>
    <w:rsid w:val="00031143"/>
    <w:rsid w:val="000317AE"/>
    <w:rsid w:val="000409FC"/>
    <w:rsid w:val="000446C4"/>
    <w:rsid w:val="00046863"/>
    <w:rsid w:val="00052754"/>
    <w:rsid w:val="00053202"/>
    <w:rsid w:val="00055AB9"/>
    <w:rsid w:val="00056FBD"/>
    <w:rsid w:val="00060FBC"/>
    <w:rsid w:val="00063B73"/>
    <w:rsid w:val="00071225"/>
    <w:rsid w:val="000752EF"/>
    <w:rsid w:val="00075D18"/>
    <w:rsid w:val="00075DBC"/>
    <w:rsid w:val="00084941"/>
    <w:rsid w:val="00086E5D"/>
    <w:rsid w:val="00090788"/>
    <w:rsid w:val="0009AB56"/>
    <w:rsid w:val="000A1A44"/>
    <w:rsid w:val="000A2A6E"/>
    <w:rsid w:val="000B5917"/>
    <w:rsid w:val="000C1DC5"/>
    <w:rsid w:val="000D24EE"/>
    <w:rsid w:val="000D34EB"/>
    <w:rsid w:val="000E4BE2"/>
    <w:rsid w:val="000E6B66"/>
    <w:rsid w:val="000F13FD"/>
    <w:rsid w:val="000F3404"/>
    <w:rsid w:val="000F649D"/>
    <w:rsid w:val="00102606"/>
    <w:rsid w:val="00105B13"/>
    <w:rsid w:val="0010619B"/>
    <w:rsid w:val="001121D9"/>
    <w:rsid w:val="001205CC"/>
    <w:rsid w:val="001212F3"/>
    <w:rsid w:val="00122A08"/>
    <w:rsid w:val="00124275"/>
    <w:rsid w:val="00126DA1"/>
    <w:rsid w:val="00133477"/>
    <w:rsid w:val="001336DA"/>
    <w:rsid w:val="00137489"/>
    <w:rsid w:val="001459FA"/>
    <w:rsid w:val="0015362B"/>
    <w:rsid w:val="00173B3C"/>
    <w:rsid w:val="001745ED"/>
    <w:rsid w:val="00192614"/>
    <w:rsid w:val="00193DE3"/>
    <w:rsid w:val="001965FE"/>
    <w:rsid w:val="00197D5D"/>
    <w:rsid w:val="001A4E5C"/>
    <w:rsid w:val="001B451F"/>
    <w:rsid w:val="001B4523"/>
    <w:rsid w:val="001C0B77"/>
    <w:rsid w:val="001CACE9"/>
    <w:rsid w:val="001D0110"/>
    <w:rsid w:val="001D1078"/>
    <w:rsid w:val="001D4362"/>
    <w:rsid w:val="001D4803"/>
    <w:rsid w:val="001D7196"/>
    <w:rsid w:val="001E0514"/>
    <w:rsid w:val="001F0847"/>
    <w:rsid w:val="001F7DDA"/>
    <w:rsid w:val="00202EF8"/>
    <w:rsid w:val="00203236"/>
    <w:rsid w:val="002033E4"/>
    <w:rsid w:val="0020431D"/>
    <w:rsid w:val="002049A4"/>
    <w:rsid w:val="00207378"/>
    <w:rsid w:val="00207A32"/>
    <w:rsid w:val="00212FAB"/>
    <w:rsid w:val="00213E8B"/>
    <w:rsid w:val="00227AED"/>
    <w:rsid w:val="0023333E"/>
    <w:rsid w:val="0023738B"/>
    <w:rsid w:val="00242772"/>
    <w:rsid w:val="00247394"/>
    <w:rsid w:val="0025190A"/>
    <w:rsid w:val="002523AF"/>
    <w:rsid w:val="002623E5"/>
    <w:rsid w:val="00271D29"/>
    <w:rsid w:val="0027493A"/>
    <w:rsid w:val="00274C81"/>
    <w:rsid w:val="002827AA"/>
    <w:rsid w:val="002861E7"/>
    <w:rsid w:val="00296AA7"/>
    <w:rsid w:val="002B03FC"/>
    <w:rsid w:val="002B0638"/>
    <w:rsid w:val="002B58E0"/>
    <w:rsid w:val="002B7775"/>
    <w:rsid w:val="002BE3AD"/>
    <w:rsid w:val="002C71D3"/>
    <w:rsid w:val="002D1C85"/>
    <w:rsid w:val="002D6439"/>
    <w:rsid w:val="002E0DF3"/>
    <w:rsid w:val="002E21BB"/>
    <w:rsid w:val="002E381A"/>
    <w:rsid w:val="002E5AAA"/>
    <w:rsid w:val="002E79B5"/>
    <w:rsid w:val="002F71D2"/>
    <w:rsid w:val="0030194C"/>
    <w:rsid w:val="003067D8"/>
    <w:rsid w:val="0031217C"/>
    <w:rsid w:val="00326E1D"/>
    <w:rsid w:val="003273BD"/>
    <w:rsid w:val="003275AC"/>
    <w:rsid w:val="00327A05"/>
    <w:rsid w:val="00327B70"/>
    <w:rsid w:val="00332C90"/>
    <w:rsid w:val="00337BB1"/>
    <w:rsid w:val="00340230"/>
    <w:rsid w:val="003403F7"/>
    <w:rsid w:val="00340EFB"/>
    <w:rsid w:val="00344824"/>
    <w:rsid w:val="003633EB"/>
    <w:rsid w:val="0036390E"/>
    <w:rsid w:val="003639FE"/>
    <w:rsid w:val="00374FC8"/>
    <w:rsid w:val="0039042F"/>
    <w:rsid w:val="003975AE"/>
    <w:rsid w:val="00397BA8"/>
    <w:rsid w:val="003A0D51"/>
    <w:rsid w:val="003A4EB9"/>
    <w:rsid w:val="003B0BCF"/>
    <w:rsid w:val="003B1C58"/>
    <w:rsid w:val="003B36DE"/>
    <w:rsid w:val="003C0532"/>
    <w:rsid w:val="003C162C"/>
    <w:rsid w:val="003C2BFC"/>
    <w:rsid w:val="003D75B2"/>
    <w:rsid w:val="003E01A8"/>
    <w:rsid w:val="003E5528"/>
    <w:rsid w:val="003E6E58"/>
    <w:rsid w:val="003F19EA"/>
    <w:rsid w:val="003F21AD"/>
    <w:rsid w:val="003F5454"/>
    <w:rsid w:val="00405D84"/>
    <w:rsid w:val="00406AEC"/>
    <w:rsid w:val="00412DD4"/>
    <w:rsid w:val="00413A82"/>
    <w:rsid w:val="0043643C"/>
    <w:rsid w:val="00450A77"/>
    <w:rsid w:val="0045321A"/>
    <w:rsid w:val="00453C10"/>
    <w:rsid w:val="00454222"/>
    <w:rsid w:val="00464544"/>
    <w:rsid w:val="0048179D"/>
    <w:rsid w:val="00481CB2"/>
    <w:rsid w:val="004960D9"/>
    <w:rsid w:val="00496AEF"/>
    <w:rsid w:val="004A10E4"/>
    <w:rsid w:val="004A3D0A"/>
    <w:rsid w:val="004A5647"/>
    <w:rsid w:val="004B377C"/>
    <w:rsid w:val="004C6632"/>
    <w:rsid w:val="004D1CA2"/>
    <w:rsid w:val="004D7592"/>
    <w:rsid w:val="004D7FBF"/>
    <w:rsid w:val="004E53D8"/>
    <w:rsid w:val="004F0653"/>
    <w:rsid w:val="004F0E2A"/>
    <w:rsid w:val="004F37D2"/>
    <w:rsid w:val="004F45EF"/>
    <w:rsid w:val="004F7B49"/>
    <w:rsid w:val="004F7C5A"/>
    <w:rsid w:val="0050034B"/>
    <w:rsid w:val="0050549E"/>
    <w:rsid w:val="00506AAC"/>
    <w:rsid w:val="0051166D"/>
    <w:rsid w:val="00520F6B"/>
    <w:rsid w:val="005212CB"/>
    <w:rsid w:val="00521EAF"/>
    <w:rsid w:val="00527E01"/>
    <w:rsid w:val="005348CF"/>
    <w:rsid w:val="005355BB"/>
    <w:rsid w:val="005356DF"/>
    <w:rsid w:val="005443CF"/>
    <w:rsid w:val="005625B6"/>
    <w:rsid w:val="00562631"/>
    <w:rsid w:val="00566E44"/>
    <w:rsid w:val="00570C59"/>
    <w:rsid w:val="00573807"/>
    <w:rsid w:val="00573ABF"/>
    <w:rsid w:val="00576074"/>
    <w:rsid w:val="0058601D"/>
    <w:rsid w:val="005963FA"/>
    <w:rsid w:val="005A1F42"/>
    <w:rsid w:val="005A5D4A"/>
    <w:rsid w:val="005B088F"/>
    <w:rsid w:val="005B3089"/>
    <w:rsid w:val="005B4F3A"/>
    <w:rsid w:val="005B631B"/>
    <w:rsid w:val="005B711F"/>
    <w:rsid w:val="005B71D9"/>
    <w:rsid w:val="005BF265"/>
    <w:rsid w:val="005C3E54"/>
    <w:rsid w:val="005D509F"/>
    <w:rsid w:val="005E661B"/>
    <w:rsid w:val="005E7040"/>
    <w:rsid w:val="005F05B2"/>
    <w:rsid w:val="005F47AC"/>
    <w:rsid w:val="00600F8B"/>
    <w:rsid w:val="006019C3"/>
    <w:rsid w:val="00604C41"/>
    <w:rsid w:val="00604F8A"/>
    <w:rsid w:val="0061455F"/>
    <w:rsid w:val="00621831"/>
    <w:rsid w:val="0062190C"/>
    <w:rsid w:val="00626C58"/>
    <w:rsid w:val="006342B6"/>
    <w:rsid w:val="00642BD8"/>
    <w:rsid w:val="006458F7"/>
    <w:rsid w:val="006601D0"/>
    <w:rsid w:val="006608BD"/>
    <w:rsid w:val="006708E9"/>
    <w:rsid w:val="00674B0A"/>
    <w:rsid w:val="00680797"/>
    <w:rsid w:val="00681FB2"/>
    <w:rsid w:val="00683EB8"/>
    <w:rsid w:val="0068558C"/>
    <w:rsid w:val="0069051C"/>
    <w:rsid w:val="006905CC"/>
    <w:rsid w:val="006A1B34"/>
    <w:rsid w:val="006A417C"/>
    <w:rsid w:val="006B2709"/>
    <w:rsid w:val="006B43B5"/>
    <w:rsid w:val="006C04E2"/>
    <w:rsid w:val="006C462F"/>
    <w:rsid w:val="006C5DAE"/>
    <w:rsid w:val="006D01CD"/>
    <w:rsid w:val="006D0F08"/>
    <w:rsid w:val="006D5283"/>
    <w:rsid w:val="006E1317"/>
    <w:rsid w:val="006E1480"/>
    <w:rsid w:val="006F13A1"/>
    <w:rsid w:val="006F4E1C"/>
    <w:rsid w:val="006F5F18"/>
    <w:rsid w:val="00704DA2"/>
    <w:rsid w:val="00706131"/>
    <w:rsid w:val="007066DB"/>
    <w:rsid w:val="00710E26"/>
    <w:rsid w:val="00710F20"/>
    <w:rsid w:val="0071566F"/>
    <w:rsid w:val="0071657E"/>
    <w:rsid w:val="00720170"/>
    <w:rsid w:val="00722022"/>
    <w:rsid w:val="007231B0"/>
    <w:rsid w:val="00723218"/>
    <w:rsid w:val="00724EAC"/>
    <w:rsid w:val="00725F54"/>
    <w:rsid w:val="00730AE2"/>
    <w:rsid w:val="00737173"/>
    <w:rsid w:val="007411E0"/>
    <w:rsid w:val="007414C7"/>
    <w:rsid w:val="007437B4"/>
    <w:rsid w:val="00744ACE"/>
    <w:rsid w:val="007450EE"/>
    <w:rsid w:val="00750589"/>
    <w:rsid w:val="0075493D"/>
    <w:rsid w:val="00754BF0"/>
    <w:rsid w:val="00763944"/>
    <w:rsid w:val="00764B4F"/>
    <w:rsid w:val="00765C91"/>
    <w:rsid w:val="00767D11"/>
    <w:rsid w:val="00780C2E"/>
    <w:rsid w:val="007833A7"/>
    <w:rsid w:val="00784A9D"/>
    <w:rsid w:val="00792377"/>
    <w:rsid w:val="007952B5"/>
    <w:rsid w:val="007A2546"/>
    <w:rsid w:val="007A27D5"/>
    <w:rsid w:val="007A2E8A"/>
    <w:rsid w:val="007A3FAD"/>
    <w:rsid w:val="007B1EF0"/>
    <w:rsid w:val="007B420E"/>
    <w:rsid w:val="007B6EC8"/>
    <w:rsid w:val="007C01D6"/>
    <w:rsid w:val="007C0C0F"/>
    <w:rsid w:val="007C4613"/>
    <w:rsid w:val="007C7AB4"/>
    <w:rsid w:val="007D03EF"/>
    <w:rsid w:val="007D35EA"/>
    <w:rsid w:val="007E2CBC"/>
    <w:rsid w:val="007F1580"/>
    <w:rsid w:val="007F317A"/>
    <w:rsid w:val="007F6CCD"/>
    <w:rsid w:val="007F7600"/>
    <w:rsid w:val="007F786F"/>
    <w:rsid w:val="008021F5"/>
    <w:rsid w:val="00803ACB"/>
    <w:rsid w:val="0081143E"/>
    <w:rsid w:val="008116BD"/>
    <w:rsid w:val="00814049"/>
    <w:rsid w:val="008212E7"/>
    <w:rsid w:val="008323F9"/>
    <w:rsid w:val="00833C9A"/>
    <w:rsid w:val="0083590F"/>
    <w:rsid w:val="00843A09"/>
    <w:rsid w:val="00845955"/>
    <w:rsid w:val="00845E0F"/>
    <w:rsid w:val="00855982"/>
    <w:rsid w:val="00860473"/>
    <w:rsid w:val="008638B8"/>
    <w:rsid w:val="00864578"/>
    <w:rsid w:val="00874731"/>
    <w:rsid w:val="0088093C"/>
    <w:rsid w:val="008852A2"/>
    <w:rsid w:val="00887723"/>
    <w:rsid w:val="00891772"/>
    <w:rsid w:val="0089180C"/>
    <w:rsid w:val="00891B45"/>
    <w:rsid w:val="00891F36"/>
    <w:rsid w:val="008926D2"/>
    <w:rsid w:val="00895578"/>
    <w:rsid w:val="008969D5"/>
    <w:rsid w:val="00897054"/>
    <w:rsid w:val="008A7B23"/>
    <w:rsid w:val="008B70AC"/>
    <w:rsid w:val="008C7BF0"/>
    <w:rsid w:val="008D2D87"/>
    <w:rsid w:val="008D3809"/>
    <w:rsid w:val="008D4AA5"/>
    <w:rsid w:val="008D6871"/>
    <w:rsid w:val="008E2B08"/>
    <w:rsid w:val="008E40CC"/>
    <w:rsid w:val="008F78C5"/>
    <w:rsid w:val="009006B9"/>
    <w:rsid w:val="00906019"/>
    <w:rsid w:val="009061C9"/>
    <w:rsid w:val="0090728D"/>
    <w:rsid w:val="00907468"/>
    <w:rsid w:val="00911D51"/>
    <w:rsid w:val="00912100"/>
    <w:rsid w:val="0091389F"/>
    <w:rsid w:val="00931D44"/>
    <w:rsid w:val="00934802"/>
    <w:rsid w:val="009400E6"/>
    <w:rsid w:val="00943C8D"/>
    <w:rsid w:val="009503A6"/>
    <w:rsid w:val="0096199F"/>
    <w:rsid w:val="009643AF"/>
    <w:rsid w:val="0097322A"/>
    <w:rsid w:val="0097399A"/>
    <w:rsid w:val="009843E6"/>
    <w:rsid w:val="00992660"/>
    <w:rsid w:val="009933EC"/>
    <w:rsid w:val="00993B4F"/>
    <w:rsid w:val="009949A0"/>
    <w:rsid w:val="009A40B3"/>
    <w:rsid w:val="009A4D3C"/>
    <w:rsid w:val="009A5464"/>
    <w:rsid w:val="009A648B"/>
    <w:rsid w:val="009D26CD"/>
    <w:rsid w:val="009D29D4"/>
    <w:rsid w:val="009D6398"/>
    <w:rsid w:val="009E55C2"/>
    <w:rsid w:val="009F061A"/>
    <w:rsid w:val="009F2303"/>
    <w:rsid w:val="009F2406"/>
    <w:rsid w:val="009F272F"/>
    <w:rsid w:val="009F4AF6"/>
    <w:rsid w:val="009F56EE"/>
    <w:rsid w:val="009F62E4"/>
    <w:rsid w:val="00A00334"/>
    <w:rsid w:val="00A10484"/>
    <w:rsid w:val="00A124AC"/>
    <w:rsid w:val="00A30AC5"/>
    <w:rsid w:val="00A31331"/>
    <w:rsid w:val="00A368BD"/>
    <w:rsid w:val="00A451A5"/>
    <w:rsid w:val="00A50FFE"/>
    <w:rsid w:val="00A534DC"/>
    <w:rsid w:val="00A54B55"/>
    <w:rsid w:val="00A55DED"/>
    <w:rsid w:val="00A60703"/>
    <w:rsid w:val="00A64E99"/>
    <w:rsid w:val="00A655BF"/>
    <w:rsid w:val="00A71AE0"/>
    <w:rsid w:val="00A73465"/>
    <w:rsid w:val="00A73F92"/>
    <w:rsid w:val="00A77FD0"/>
    <w:rsid w:val="00A87FA9"/>
    <w:rsid w:val="00A94BF3"/>
    <w:rsid w:val="00A95299"/>
    <w:rsid w:val="00AA42CA"/>
    <w:rsid w:val="00AA70CE"/>
    <w:rsid w:val="00AC1BC3"/>
    <w:rsid w:val="00AD134E"/>
    <w:rsid w:val="00AD3AA6"/>
    <w:rsid w:val="00AD3E93"/>
    <w:rsid w:val="00AD5891"/>
    <w:rsid w:val="00AD7C70"/>
    <w:rsid w:val="00AE15BD"/>
    <w:rsid w:val="00AE3924"/>
    <w:rsid w:val="00AF068A"/>
    <w:rsid w:val="00AF0FB6"/>
    <w:rsid w:val="00AF40E5"/>
    <w:rsid w:val="00AF4BBC"/>
    <w:rsid w:val="00AF5C4C"/>
    <w:rsid w:val="00AF6AF8"/>
    <w:rsid w:val="00B029BB"/>
    <w:rsid w:val="00B042EE"/>
    <w:rsid w:val="00B045EC"/>
    <w:rsid w:val="00B04654"/>
    <w:rsid w:val="00B165A9"/>
    <w:rsid w:val="00B17C4E"/>
    <w:rsid w:val="00B244B6"/>
    <w:rsid w:val="00B2596A"/>
    <w:rsid w:val="00B30625"/>
    <w:rsid w:val="00B30C6C"/>
    <w:rsid w:val="00B3521E"/>
    <w:rsid w:val="00B35B37"/>
    <w:rsid w:val="00B42991"/>
    <w:rsid w:val="00B54736"/>
    <w:rsid w:val="00B54C26"/>
    <w:rsid w:val="00B56616"/>
    <w:rsid w:val="00B57A25"/>
    <w:rsid w:val="00B616B1"/>
    <w:rsid w:val="00B63259"/>
    <w:rsid w:val="00B75212"/>
    <w:rsid w:val="00B85723"/>
    <w:rsid w:val="00B8761C"/>
    <w:rsid w:val="00B9049E"/>
    <w:rsid w:val="00B9567B"/>
    <w:rsid w:val="00B96DA5"/>
    <w:rsid w:val="00B97161"/>
    <w:rsid w:val="00BA20DE"/>
    <w:rsid w:val="00BA2C34"/>
    <w:rsid w:val="00BA4862"/>
    <w:rsid w:val="00BB7A6C"/>
    <w:rsid w:val="00BC0A5D"/>
    <w:rsid w:val="00BC62CA"/>
    <w:rsid w:val="00BC7096"/>
    <w:rsid w:val="00BD230A"/>
    <w:rsid w:val="00BD4B8F"/>
    <w:rsid w:val="00BD56B6"/>
    <w:rsid w:val="00BD75B2"/>
    <w:rsid w:val="00BE335A"/>
    <w:rsid w:val="00BE366B"/>
    <w:rsid w:val="00BF5CA5"/>
    <w:rsid w:val="00BF5FBF"/>
    <w:rsid w:val="00BF7502"/>
    <w:rsid w:val="00C048D6"/>
    <w:rsid w:val="00C07277"/>
    <w:rsid w:val="00C11A85"/>
    <w:rsid w:val="00C12A00"/>
    <w:rsid w:val="00C14FB7"/>
    <w:rsid w:val="00C22BD9"/>
    <w:rsid w:val="00C26BBD"/>
    <w:rsid w:val="00C30AF0"/>
    <w:rsid w:val="00C33D61"/>
    <w:rsid w:val="00C43549"/>
    <w:rsid w:val="00C4636E"/>
    <w:rsid w:val="00C55557"/>
    <w:rsid w:val="00C63994"/>
    <w:rsid w:val="00C65A1C"/>
    <w:rsid w:val="00C677F9"/>
    <w:rsid w:val="00C702FA"/>
    <w:rsid w:val="00C8035A"/>
    <w:rsid w:val="00C84955"/>
    <w:rsid w:val="00C91259"/>
    <w:rsid w:val="00C91883"/>
    <w:rsid w:val="00C91F06"/>
    <w:rsid w:val="00C93B0F"/>
    <w:rsid w:val="00C96738"/>
    <w:rsid w:val="00CA1DE5"/>
    <w:rsid w:val="00CA28D1"/>
    <w:rsid w:val="00CA3E27"/>
    <w:rsid w:val="00CA5D3C"/>
    <w:rsid w:val="00CA6A94"/>
    <w:rsid w:val="00CB2FF3"/>
    <w:rsid w:val="00CB7CF1"/>
    <w:rsid w:val="00CC4D0B"/>
    <w:rsid w:val="00CC5FEB"/>
    <w:rsid w:val="00CD28F8"/>
    <w:rsid w:val="00CE06FA"/>
    <w:rsid w:val="00CE6F08"/>
    <w:rsid w:val="00CF5577"/>
    <w:rsid w:val="00CF7AF3"/>
    <w:rsid w:val="00D00D8B"/>
    <w:rsid w:val="00D209D2"/>
    <w:rsid w:val="00D41EA0"/>
    <w:rsid w:val="00D46DE2"/>
    <w:rsid w:val="00D4749D"/>
    <w:rsid w:val="00D4794A"/>
    <w:rsid w:val="00D53D60"/>
    <w:rsid w:val="00D641F6"/>
    <w:rsid w:val="00D662DC"/>
    <w:rsid w:val="00D71120"/>
    <w:rsid w:val="00D872AC"/>
    <w:rsid w:val="00D87DC5"/>
    <w:rsid w:val="00D91FB7"/>
    <w:rsid w:val="00D95718"/>
    <w:rsid w:val="00DB0DE8"/>
    <w:rsid w:val="00DB760E"/>
    <w:rsid w:val="00DC6CA9"/>
    <w:rsid w:val="00DC72C7"/>
    <w:rsid w:val="00DC7AE4"/>
    <w:rsid w:val="00DD08D6"/>
    <w:rsid w:val="00DD53C4"/>
    <w:rsid w:val="00DD78A2"/>
    <w:rsid w:val="00DE2EA9"/>
    <w:rsid w:val="00DE4B73"/>
    <w:rsid w:val="00DE5C9C"/>
    <w:rsid w:val="00DF3C9A"/>
    <w:rsid w:val="00DF61D6"/>
    <w:rsid w:val="00E1160F"/>
    <w:rsid w:val="00E11FA6"/>
    <w:rsid w:val="00E13704"/>
    <w:rsid w:val="00E22CA4"/>
    <w:rsid w:val="00E307F9"/>
    <w:rsid w:val="00E36DB8"/>
    <w:rsid w:val="00E41F95"/>
    <w:rsid w:val="00E4699E"/>
    <w:rsid w:val="00E473E7"/>
    <w:rsid w:val="00E50016"/>
    <w:rsid w:val="00E55A9B"/>
    <w:rsid w:val="00E72FA5"/>
    <w:rsid w:val="00E74288"/>
    <w:rsid w:val="00E86C20"/>
    <w:rsid w:val="00E87ABE"/>
    <w:rsid w:val="00E90DF7"/>
    <w:rsid w:val="00E92DD2"/>
    <w:rsid w:val="00E9709A"/>
    <w:rsid w:val="00EB1084"/>
    <w:rsid w:val="00EB27F0"/>
    <w:rsid w:val="00EC0F4E"/>
    <w:rsid w:val="00EC2D95"/>
    <w:rsid w:val="00EC308F"/>
    <w:rsid w:val="00EC798D"/>
    <w:rsid w:val="00ED1195"/>
    <w:rsid w:val="00ED288F"/>
    <w:rsid w:val="00EE163D"/>
    <w:rsid w:val="00EE460C"/>
    <w:rsid w:val="00EE6183"/>
    <w:rsid w:val="00EF4AFB"/>
    <w:rsid w:val="00EF7455"/>
    <w:rsid w:val="00F01EB8"/>
    <w:rsid w:val="00F01FE7"/>
    <w:rsid w:val="00F07ECA"/>
    <w:rsid w:val="00F1284D"/>
    <w:rsid w:val="00F12FF8"/>
    <w:rsid w:val="00F14D7D"/>
    <w:rsid w:val="00F26F87"/>
    <w:rsid w:val="00F27C37"/>
    <w:rsid w:val="00F32EC8"/>
    <w:rsid w:val="00F335CA"/>
    <w:rsid w:val="00F71EC5"/>
    <w:rsid w:val="00F7473E"/>
    <w:rsid w:val="00F8337B"/>
    <w:rsid w:val="00F910CB"/>
    <w:rsid w:val="00F95021"/>
    <w:rsid w:val="00F96D1A"/>
    <w:rsid w:val="00FA2068"/>
    <w:rsid w:val="00FC0E69"/>
    <w:rsid w:val="00FC1CCA"/>
    <w:rsid w:val="00FC1FA1"/>
    <w:rsid w:val="00FC3B8F"/>
    <w:rsid w:val="00FC6016"/>
    <w:rsid w:val="00FD262C"/>
    <w:rsid w:val="00FE33D6"/>
    <w:rsid w:val="00FF4B89"/>
    <w:rsid w:val="0131B04A"/>
    <w:rsid w:val="0186A012"/>
    <w:rsid w:val="01A055AF"/>
    <w:rsid w:val="01C00ACF"/>
    <w:rsid w:val="01D89D67"/>
    <w:rsid w:val="01EC9CB1"/>
    <w:rsid w:val="02B7401B"/>
    <w:rsid w:val="03216189"/>
    <w:rsid w:val="043A17E1"/>
    <w:rsid w:val="043E1B47"/>
    <w:rsid w:val="044B5F71"/>
    <w:rsid w:val="04581C18"/>
    <w:rsid w:val="045C0B37"/>
    <w:rsid w:val="048FE2C5"/>
    <w:rsid w:val="049BEB16"/>
    <w:rsid w:val="04A440DE"/>
    <w:rsid w:val="04B564BC"/>
    <w:rsid w:val="04D63D0D"/>
    <w:rsid w:val="04EDAD52"/>
    <w:rsid w:val="053394C0"/>
    <w:rsid w:val="059BFA26"/>
    <w:rsid w:val="063B86C5"/>
    <w:rsid w:val="06477A2C"/>
    <w:rsid w:val="0653CA9D"/>
    <w:rsid w:val="065D5376"/>
    <w:rsid w:val="06750530"/>
    <w:rsid w:val="06C6096A"/>
    <w:rsid w:val="06E7AC10"/>
    <w:rsid w:val="06FBA983"/>
    <w:rsid w:val="0774978D"/>
    <w:rsid w:val="077816A6"/>
    <w:rsid w:val="07A1F0D0"/>
    <w:rsid w:val="07BD1AF2"/>
    <w:rsid w:val="086546E9"/>
    <w:rsid w:val="0881C914"/>
    <w:rsid w:val="08F9530D"/>
    <w:rsid w:val="0904C430"/>
    <w:rsid w:val="0920DE3B"/>
    <w:rsid w:val="09390F51"/>
    <w:rsid w:val="09401696"/>
    <w:rsid w:val="0944DDF3"/>
    <w:rsid w:val="095AA1E8"/>
    <w:rsid w:val="097842C8"/>
    <w:rsid w:val="09841CC0"/>
    <w:rsid w:val="09D7C46A"/>
    <w:rsid w:val="09E1CA71"/>
    <w:rsid w:val="09E5BD56"/>
    <w:rsid w:val="0A00ACD1"/>
    <w:rsid w:val="0A238CA6"/>
    <w:rsid w:val="0A6BDA78"/>
    <w:rsid w:val="0A7214D4"/>
    <w:rsid w:val="0AA49004"/>
    <w:rsid w:val="0B13EBD3"/>
    <w:rsid w:val="0B1B11B1"/>
    <w:rsid w:val="0B6F5156"/>
    <w:rsid w:val="0B831C41"/>
    <w:rsid w:val="0B924420"/>
    <w:rsid w:val="0BA706CA"/>
    <w:rsid w:val="0BA7E7D9"/>
    <w:rsid w:val="0BDB6312"/>
    <w:rsid w:val="0BE59892"/>
    <w:rsid w:val="0C3A83CC"/>
    <w:rsid w:val="0C4AE396"/>
    <w:rsid w:val="0C5414E3"/>
    <w:rsid w:val="0C66E087"/>
    <w:rsid w:val="0CB0D6A3"/>
    <w:rsid w:val="0CB44F15"/>
    <w:rsid w:val="0CBF7558"/>
    <w:rsid w:val="0CC098AE"/>
    <w:rsid w:val="0CE2632C"/>
    <w:rsid w:val="0D00D866"/>
    <w:rsid w:val="0D14FC94"/>
    <w:rsid w:val="0D235DDF"/>
    <w:rsid w:val="0D3F2E3D"/>
    <w:rsid w:val="0D40F1CA"/>
    <w:rsid w:val="0D47441E"/>
    <w:rsid w:val="0D7CD435"/>
    <w:rsid w:val="0D87D966"/>
    <w:rsid w:val="0DD94007"/>
    <w:rsid w:val="0DF5157D"/>
    <w:rsid w:val="0E119747"/>
    <w:rsid w:val="0E13E5A3"/>
    <w:rsid w:val="0E26A43A"/>
    <w:rsid w:val="0E662D39"/>
    <w:rsid w:val="0E713900"/>
    <w:rsid w:val="0EA34723"/>
    <w:rsid w:val="0EB8077E"/>
    <w:rsid w:val="0ECC06C9"/>
    <w:rsid w:val="0EE6D6F8"/>
    <w:rsid w:val="0EEB62C1"/>
    <w:rsid w:val="0F6CE3B9"/>
    <w:rsid w:val="0F7CCB26"/>
    <w:rsid w:val="0F80AE5A"/>
    <w:rsid w:val="0FAD039F"/>
    <w:rsid w:val="0FD1EA48"/>
    <w:rsid w:val="0FED1A9F"/>
    <w:rsid w:val="100B8F6B"/>
    <w:rsid w:val="103D5245"/>
    <w:rsid w:val="10706C94"/>
    <w:rsid w:val="10871882"/>
    <w:rsid w:val="10CA9BDB"/>
    <w:rsid w:val="10D5B86B"/>
    <w:rsid w:val="10F7A20D"/>
    <w:rsid w:val="1131CFD6"/>
    <w:rsid w:val="1189F6E5"/>
    <w:rsid w:val="11AE96CA"/>
    <w:rsid w:val="11B623B1"/>
    <w:rsid w:val="11B8FB24"/>
    <w:rsid w:val="11BE05D5"/>
    <w:rsid w:val="11C2A67A"/>
    <w:rsid w:val="11D7A846"/>
    <w:rsid w:val="11E16B26"/>
    <w:rsid w:val="11E17521"/>
    <w:rsid w:val="11FE173D"/>
    <w:rsid w:val="122A5EBD"/>
    <w:rsid w:val="12D4208C"/>
    <w:rsid w:val="12D5C42D"/>
    <w:rsid w:val="12D87F65"/>
    <w:rsid w:val="1302184F"/>
    <w:rsid w:val="1329CC98"/>
    <w:rsid w:val="135A38FA"/>
    <w:rsid w:val="137E0A5F"/>
    <w:rsid w:val="138106D1"/>
    <w:rsid w:val="13BEBF08"/>
    <w:rsid w:val="13C35F15"/>
    <w:rsid w:val="13CE063B"/>
    <w:rsid w:val="13EBE827"/>
    <w:rsid w:val="13EFD35D"/>
    <w:rsid w:val="142D9B3A"/>
    <w:rsid w:val="1436CA56"/>
    <w:rsid w:val="14387A10"/>
    <w:rsid w:val="1439B2DD"/>
    <w:rsid w:val="145A51F3"/>
    <w:rsid w:val="145E6F9D"/>
    <w:rsid w:val="1462F2BE"/>
    <w:rsid w:val="146D38C6"/>
    <w:rsid w:val="149B8A08"/>
    <w:rsid w:val="14AB38FB"/>
    <w:rsid w:val="14C54E21"/>
    <w:rsid w:val="1556A840"/>
    <w:rsid w:val="155A68B8"/>
    <w:rsid w:val="156D9909"/>
    <w:rsid w:val="15721A2F"/>
    <w:rsid w:val="15836F66"/>
    <w:rsid w:val="15ECF192"/>
    <w:rsid w:val="15EE42C8"/>
    <w:rsid w:val="16037B95"/>
    <w:rsid w:val="16998A04"/>
    <w:rsid w:val="16FEF720"/>
    <w:rsid w:val="172FBE0D"/>
    <w:rsid w:val="173987D3"/>
    <w:rsid w:val="17607536"/>
    <w:rsid w:val="17C03C36"/>
    <w:rsid w:val="17D98AF3"/>
    <w:rsid w:val="17DD27B6"/>
    <w:rsid w:val="1809F768"/>
    <w:rsid w:val="181C7507"/>
    <w:rsid w:val="181DCD6E"/>
    <w:rsid w:val="18331093"/>
    <w:rsid w:val="1860FC4C"/>
    <w:rsid w:val="18AF3ACD"/>
    <w:rsid w:val="1934088A"/>
    <w:rsid w:val="19401A94"/>
    <w:rsid w:val="19BC5E8C"/>
    <w:rsid w:val="19D1A1B1"/>
    <w:rsid w:val="19EE25AD"/>
    <w:rsid w:val="1A110CB2"/>
    <w:rsid w:val="1A253E5E"/>
    <w:rsid w:val="1A3BA63C"/>
    <w:rsid w:val="1A963822"/>
    <w:rsid w:val="1B4A4A85"/>
    <w:rsid w:val="1B79026C"/>
    <w:rsid w:val="1BB9F660"/>
    <w:rsid w:val="1BDA9490"/>
    <w:rsid w:val="1BF39FB7"/>
    <w:rsid w:val="1C46561F"/>
    <w:rsid w:val="1C54742C"/>
    <w:rsid w:val="1C8F5800"/>
    <w:rsid w:val="1CA6B40A"/>
    <w:rsid w:val="1CC34F6B"/>
    <w:rsid w:val="1CD204B7"/>
    <w:rsid w:val="1CDC1803"/>
    <w:rsid w:val="1CDD7EE8"/>
    <w:rsid w:val="1D39B1AA"/>
    <w:rsid w:val="1D475724"/>
    <w:rsid w:val="1D56D288"/>
    <w:rsid w:val="1D64BF37"/>
    <w:rsid w:val="1D6513E2"/>
    <w:rsid w:val="1D6C664E"/>
    <w:rsid w:val="1D6F25A8"/>
    <w:rsid w:val="1D861A97"/>
    <w:rsid w:val="1D9CA907"/>
    <w:rsid w:val="1DA24777"/>
    <w:rsid w:val="1DA2C780"/>
    <w:rsid w:val="1DA50A27"/>
    <w:rsid w:val="1DBC508D"/>
    <w:rsid w:val="1DED3824"/>
    <w:rsid w:val="1DFB82A1"/>
    <w:rsid w:val="1E0AD316"/>
    <w:rsid w:val="1E767D0B"/>
    <w:rsid w:val="1ED53476"/>
    <w:rsid w:val="1EDAD28D"/>
    <w:rsid w:val="1EF7D213"/>
    <w:rsid w:val="1F4295DE"/>
    <w:rsid w:val="1F5DA9BC"/>
    <w:rsid w:val="1F5FA91F"/>
    <w:rsid w:val="1F81FFE1"/>
    <w:rsid w:val="1F884C89"/>
    <w:rsid w:val="1FB54660"/>
    <w:rsid w:val="1FC4ABD4"/>
    <w:rsid w:val="1FE21821"/>
    <w:rsid w:val="1FFC6041"/>
    <w:rsid w:val="2081EF16"/>
    <w:rsid w:val="20B8A85D"/>
    <w:rsid w:val="20BDB900"/>
    <w:rsid w:val="20BF3EE9"/>
    <w:rsid w:val="20DBA770"/>
    <w:rsid w:val="20E98BDA"/>
    <w:rsid w:val="211E47D2"/>
    <w:rsid w:val="2145598C"/>
    <w:rsid w:val="214CD4BE"/>
    <w:rsid w:val="2169460A"/>
    <w:rsid w:val="21779857"/>
    <w:rsid w:val="21A0CB44"/>
    <w:rsid w:val="21EC7EFC"/>
    <w:rsid w:val="22223453"/>
    <w:rsid w:val="225429E0"/>
    <w:rsid w:val="225A65CB"/>
    <w:rsid w:val="22DAFC04"/>
    <w:rsid w:val="22DBBDDE"/>
    <w:rsid w:val="22E3C60C"/>
    <w:rsid w:val="22EA114C"/>
    <w:rsid w:val="22FE3FA7"/>
    <w:rsid w:val="231B9FED"/>
    <w:rsid w:val="23595EAA"/>
    <w:rsid w:val="237C8560"/>
    <w:rsid w:val="238CB1D7"/>
    <w:rsid w:val="23A94F2F"/>
    <w:rsid w:val="23ABB9CC"/>
    <w:rsid w:val="23CEFBAC"/>
    <w:rsid w:val="23F49D42"/>
    <w:rsid w:val="23F8BEC9"/>
    <w:rsid w:val="24000D33"/>
    <w:rsid w:val="240058B1"/>
    <w:rsid w:val="242B2FCC"/>
    <w:rsid w:val="2442F309"/>
    <w:rsid w:val="24551DCD"/>
    <w:rsid w:val="246986DD"/>
    <w:rsid w:val="24A0402D"/>
    <w:rsid w:val="24BA1986"/>
    <w:rsid w:val="24C99473"/>
    <w:rsid w:val="24EEAC8A"/>
    <w:rsid w:val="24F52910"/>
    <w:rsid w:val="24F8C358"/>
    <w:rsid w:val="2501AF88"/>
    <w:rsid w:val="2584ABDA"/>
    <w:rsid w:val="25904DEE"/>
    <w:rsid w:val="25A87DDD"/>
    <w:rsid w:val="25F1CE41"/>
    <w:rsid w:val="2613318C"/>
    <w:rsid w:val="2632CC2B"/>
    <w:rsid w:val="2638128F"/>
    <w:rsid w:val="26999BAE"/>
    <w:rsid w:val="26A450ED"/>
    <w:rsid w:val="26FAAA0A"/>
    <w:rsid w:val="270ABF48"/>
    <w:rsid w:val="2764B829"/>
    <w:rsid w:val="276A275F"/>
    <w:rsid w:val="277C8CA7"/>
    <w:rsid w:val="27B34717"/>
    <w:rsid w:val="27BD8827"/>
    <w:rsid w:val="27D3C708"/>
    <w:rsid w:val="27DB534F"/>
    <w:rsid w:val="27FAB4EB"/>
    <w:rsid w:val="282FB96D"/>
    <w:rsid w:val="284BD9C0"/>
    <w:rsid w:val="2863E2F4"/>
    <w:rsid w:val="287BF59F"/>
    <w:rsid w:val="28958A7F"/>
    <w:rsid w:val="28961149"/>
    <w:rsid w:val="289E6FDD"/>
    <w:rsid w:val="28D53CE5"/>
    <w:rsid w:val="294175F4"/>
    <w:rsid w:val="29421FAB"/>
    <w:rsid w:val="2A761918"/>
    <w:rsid w:val="2A7BEDAF"/>
    <w:rsid w:val="2A970353"/>
    <w:rsid w:val="2AABCACF"/>
    <w:rsid w:val="2AB58EB7"/>
    <w:rsid w:val="2ABD12F6"/>
    <w:rsid w:val="2AE276CD"/>
    <w:rsid w:val="2B11A664"/>
    <w:rsid w:val="2B2921F7"/>
    <w:rsid w:val="2B3DF1CB"/>
    <w:rsid w:val="2B40170D"/>
    <w:rsid w:val="2B49C503"/>
    <w:rsid w:val="2B5FB04D"/>
    <w:rsid w:val="2B77514A"/>
    <w:rsid w:val="2BB132F3"/>
    <w:rsid w:val="2BBD2770"/>
    <w:rsid w:val="2BCD5A85"/>
    <w:rsid w:val="2BCDB3D9"/>
    <w:rsid w:val="2C3DC9E8"/>
    <w:rsid w:val="2C71DACA"/>
    <w:rsid w:val="2C922A5C"/>
    <w:rsid w:val="2CA848CA"/>
    <w:rsid w:val="2CAD36E4"/>
    <w:rsid w:val="2CD52C14"/>
    <w:rsid w:val="2CEAFAC8"/>
    <w:rsid w:val="2D1FB5E0"/>
    <w:rsid w:val="2D5AD488"/>
    <w:rsid w:val="2D958D5E"/>
    <w:rsid w:val="2DF1F4AC"/>
    <w:rsid w:val="2E21B6EA"/>
    <w:rsid w:val="2E3E3492"/>
    <w:rsid w:val="2E751632"/>
    <w:rsid w:val="2E96F92A"/>
    <w:rsid w:val="2E9DBB92"/>
    <w:rsid w:val="2EBB6027"/>
    <w:rsid w:val="2ED39FA6"/>
    <w:rsid w:val="2EDCE947"/>
    <w:rsid w:val="2F187901"/>
    <w:rsid w:val="2F1BBA10"/>
    <w:rsid w:val="2F3028C6"/>
    <w:rsid w:val="2F353567"/>
    <w:rsid w:val="2F4E6DD2"/>
    <w:rsid w:val="2F83487C"/>
    <w:rsid w:val="2F9AC6DC"/>
    <w:rsid w:val="2FA7DC37"/>
    <w:rsid w:val="2FADF61A"/>
    <w:rsid w:val="2FCE2E85"/>
    <w:rsid w:val="30022415"/>
    <w:rsid w:val="3030ED9B"/>
    <w:rsid w:val="3098753B"/>
    <w:rsid w:val="30DCEE34"/>
    <w:rsid w:val="31857BD3"/>
    <w:rsid w:val="31BD0D95"/>
    <w:rsid w:val="3249BF7D"/>
    <w:rsid w:val="3258A27F"/>
    <w:rsid w:val="3266741E"/>
    <w:rsid w:val="3280636F"/>
    <w:rsid w:val="330DC2DF"/>
    <w:rsid w:val="33131AC6"/>
    <w:rsid w:val="33169CB7"/>
    <w:rsid w:val="33401B3B"/>
    <w:rsid w:val="33403EA7"/>
    <w:rsid w:val="33410372"/>
    <w:rsid w:val="33577CD8"/>
    <w:rsid w:val="33611FFD"/>
    <w:rsid w:val="33837428"/>
    <w:rsid w:val="33D76F4B"/>
    <w:rsid w:val="3427754A"/>
    <w:rsid w:val="342C4A6E"/>
    <w:rsid w:val="34483AF9"/>
    <w:rsid w:val="34504843"/>
    <w:rsid w:val="346E47C5"/>
    <w:rsid w:val="3491AF4D"/>
    <w:rsid w:val="34B3C357"/>
    <w:rsid w:val="34BD7E71"/>
    <w:rsid w:val="34CC167C"/>
    <w:rsid w:val="3507B056"/>
    <w:rsid w:val="350D8D33"/>
    <w:rsid w:val="351E860A"/>
    <w:rsid w:val="35292FB0"/>
    <w:rsid w:val="353A0ABE"/>
    <w:rsid w:val="35D7EF06"/>
    <w:rsid w:val="364E17DB"/>
    <w:rsid w:val="36537E46"/>
    <w:rsid w:val="365725F9"/>
    <w:rsid w:val="36AF53B2"/>
    <w:rsid w:val="36C58C6A"/>
    <w:rsid w:val="371A37EC"/>
    <w:rsid w:val="371AA42C"/>
    <w:rsid w:val="3760F743"/>
    <w:rsid w:val="37924AAB"/>
    <w:rsid w:val="37C5084B"/>
    <w:rsid w:val="37FBD6C0"/>
    <w:rsid w:val="3825AFE8"/>
    <w:rsid w:val="38A30AF3"/>
    <w:rsid w:val="38A377E7"/>
    <w:rsid w:val="3929515E"/>
    <w:rsid w:val="39580435"/>
    <w:rsid w:val="3961AF8B"/>
    <w:rsid w:val="396637C4"/>
    <w:rsid w:val="398E3E94"/>
    <w:rsid w:val="39B761A6"/>
    <w:rsid w:val="39E429CD"/>
    <w:rsid w:val="39EC4D76"/>
    <w:rsid w:val="3A95B211"/>
    <w:rsid w:val="3ABAC841"/>
    <w:rsid w:val="3AC3D2C3"/>
    <w:rsid w:val="3B052D72"/>
    <w:rsid w:val="3BA246E1"/>
    <w:rsid w:val="3BBA10D1"/>
    <w:rsid w:val="3BE7B563"/>
    <w:rsid w:val="3BEEA52E"/>
    <w:rsid w:val="3C0809AE"/>
    <w:rsid w:val="3C169150"/>
    <w:rsid w:val="3C259D7C"/>
    <w:rsid w:val="3C288985"/>
    <w:rsid w:val="3C30AD3E"/>
    <w:rsid w:val="3C56B34D"/>
    <w:rsid w:val="3C5ADF10"/>
    <w:rsid w:val="3CD9C417"/>
    <w:rsid w:val="3CF6BBAD"/>
    <w:rsid w:val="3D0C6B7D"/>
    <w:rsid w:val="3D0FA1DE"/>
    <w:rsid w:val="3D3EF609"/>
    <w:rsid w:val="3D4B5A0C"/>
    <w:rsid w:val="3D88E3F9"/>
    <w:rsid w:val="3DC9DA96"/>
    <w:rsid w:val="3DE84E29"/>
    <w:rsid w:val="3DFA4A03"/>
    <w:rsid w:val="3E05F168"/>
    <w:rsid w:val="3E0A0CD3"/>
    <w:rsid w:val="3E310775"/>
    <w:rsid w:val="3E3AFFAD"/>
    <w:rsid w:val="3E7BFF4F"/>
    <w:rsid w:val="3F0B8934"/>
    <w:rsid w:val="3F2388CE"/>
    <w:rsid w:val="3F42BDEA"/>
    <w:rsid w:val="3F715AE4"/>
    <w:rsid w:val="3F8D71ED"/>
    <w:rsid w:val="3FE939E3"/>
    <w:rsid w:val="40238C8A"/>
    <w:rsid w:val="406C3D9F"/>
    <w:rsid w:val="4098FA57"/>
    <w:rsid w:val="409C937E"/>
    <w:rsid w:val="40D7E51C"/>
    <w:rsid w:val="411FC5AB"/>
    <w:rsid w:val="413220C4"/>
    <w:rsid w:val="418FDF16"/>
    <w:rsid w:val="42022D8C"/>
    <w:rsid w:val="4243B812"/>
    <w:rsid w:val="4274F0F1"/>
    <w:rsid w:val="42E38641"/>
    <w:rsid w:val="42FDD6B7"/>
    <w:rsid w:val="430792E0"/>
    <w:rsid w:val="4309A5AF"/>
    <w:rsid w:val="435E026D"/>
    <w:rsid w:val="43FC6D74"/>
    <w:rsid w:val="44012137"/>
    <w:rsid w:val="4436F95D"/>
    <w:rsid w:val="44418385"/>
    <w:rsid w:val="4456F5C0"/>
    <w:rsid w:val="4462E334"/>
    <w:rsid w:val="4467B7F1"/>
    <w:rsid w:val="4480EE03"/>
    <w:rsid w:val="4494D5DF"/>
    <w:rsid w:val="44BE6976"/>
    <w:rsid w:val="44ECEBA5"/>
    <w:rsid w:val="4528D276"/>
    <w:rsid w:val="45506456"/>
    <w:rsid w:val="45B8400E"/>
    <w:rsid w:val="45C03F0D"/>
    <w:rsid w:val="46054158"/>
    <w:rsid w:val="460D6418"/>
    <w:rsid w:val="46134533"/>
    <w:rsid w:val="4624CDA2"/>
    <w:rsid w:val="4651547A"/>
    <w:rsid w:val="46AD8B9D"/>
    <w:rsid w:val="46C76DEE"/>
    <w:rsid w:val="46D96878"/>
    <w:rsid w:val="46F792B2"/>
    <w:rsid w:val="47A50D8C"/>
    <w:rsid w:val="47AF04D4"/>
    <w:rsid w:val="47D50016"/>
    <w:rsid w:val="47DC11D3"/>
    <w:rsid w:val="47E9EAEE"/>
    <w:rsid w:val="47ECA645"/>
    <w:rsid w:val="47F368B7"/>
    <w:rsid w:val="480EB625"/>
    <w:rsid w:val="483D234B"/>
    <w:rsid w:val="48928F29"/>
    <w:rsid w:val="4898479F"/>
    <w:rsid w:val="48AFF7B9"/>
    <w:rsid w:val="48CFA42E"/>
    <w:rsid w:val="495D9C34"/>
    <w:rsid w:val="499153DC"/>
    <w:rsid w:val="49B95679"/>
    <w:rsid w:val="49DA9C7D"/>
    <w:rsid w:val="4A2A61CF"/>
    <w:rsid w:val="4A58C3DF"/>
    <w:rsid w:val="4AAAA8D2"/>
    <w:rsid w:val="4AB1466B"/>
    <w:rsid w:val="4AE50655"/>
    <w:rsid w:val="4B52DBAC"/>
    <w:rsid w:val="4B60DA2B"/>
    <w:rsid w:val="4B64FC27"/>
    <w:rsid w:val="4B89FC6F"/>
    <w:rsid w:val="4B8C45F4"/>
    <w:rsid w:val="4BCFCA77"/>
    <w:rsid w:val="4BFCD41F"/>
    <w:rsid w:val="4C06B3C9"/>
    <w:rsid w:val="4C26070A"/>
    <w:rsid w:val="4C5D7B81"/>
    <w:rsid w:val="4C69DD0A"/>
    <w:rsid w:val="4C791196"/>
    <w:rsid w:val="4CA184C4"/>
    <w:rsid w:val="4CC8A5F5"/>
    <w:rsid w:val="4D013881"/>
    <w:rsid w:val="4D051AAE"/>
    <w:rsid w:val="4D34B5B9"/>
    <w:rsid w:val="4D4C8D75"/>
    <w:rsid w:val="4D61C9B7"/>
    <w:rsid w:val="4D886804"/>
    <w:rsid w:val="4DDAC2AC"/>
    <w:rsid w:val="4DF37AF2"/>
    <w:rsid w:val="4E05E4CF"/>
    <w:rsid w:val="4E1CEE37"/>
    <w:rsid w:val="4E4EDFCD"/>
    <w:rsid w:val="4E82BC1E"/>
    <w:rsid w:val="4E8D68B7"/>
    <w:rsid w:val="4E9D40C5"/>
    <w:rsid w:val="4EC90A94"/>
    <w:rsid w:val="4F13611D"/>
    <w:rsid w:val="4F6D2B7D"/>
    <w:rsid w:val="5009406F"/>
    <w:rsid w:val="503C2DFA"/>
    <w:rsid w:val="50410E58"/>
    <w:rsid w:val="5087B8E3"/>
    <w:rsid w:val="508BFC35"/>
    <w:rsid w:val="50E87AEF"/>
    <w:rsid w:val="510555A9"/>
    <w:rsid w:val="514FC642"/>
    <w:rsid w:val="51528E45"/>
    <w:rsid w:val="515597E5"/>
    <w:rsid w:val="51875160"/>
    <w:rsid w:val="518F9DE6"/>
    <w:rsid w:val="51DAFCE8"/>
    <w:rsid w:val="51E98024"/>
    <w:rsid w:val="525A6244"/>
    <w:rsid w:val="525B651E"/>
    <w:rsid w:val="52BB015B"/>
    <w:rsid w:val="52CB993A"/>
    <w:rsid w:val="5323B4DC"/>
    <w:rsid w:val="533AB49B"/>
    <w:rsid w:val="5391A60D"/>
    <w:rsid w:val="539F075F"/>
    <w:rsid w:val="53B96CD8"/>
    <w:rsid w:val="5405653B"/>
    <w:rsid w:val="542B9CD7"/>
    <w:rsid w:val="5465427D"/>
    <w:rsid w:val="546CDA08"/>
    <w:rsid w:val="54D4D311"/>
    <w:rsid w:val="54E43BC9"/>
    <w:rsid w:val="54EA6736"/>
    <w:rsid w:val="55106ED0"/>
    <w:rsid w:val="551F7426"/>
    <w:rsid w:val="552D6E6B"/>
    <w:rsid w:val="55303F19"/>
    <w:rsid w:val="553B3579"/>
    <w:rsid w:val="5558D4B0"/>
    <w:rsid w:val="557529EF"/>
    <w:rsid w:val="5598CDE3"/>
    <w:rsid w:val="559DF006"/>
    <w:rsid w:val="55D21FA4"/>
    <w:rsid w:val="55D8F78F"/>
    <w:rsid w:val="5684C48F"/>
    <w:rsid w:val="57060BD2"/>
    <w:rsid w:val="57428470"/>
    <w:rsid w:val="5744E81D"/>
    <w:rsid w:val="5785846E"/>
    <w:rsid w:val="57D0EFDF"/>
    <w:rsid w:val="57E95320"/>
    <w:rsid w:val="57ED2538"/>
    <w:rsid w:val="580831C8"/>
    <w:rsid w:val="582DF564"/>
    <w:rsid w:val="584B140A"/>
    <w:rsid w:val="5892DB88"/>
    <w:rsid w:val="58D225D2"/>
    <w:rsid w:val="59207C32"/>
    <w:rsid w:val="592F4D1E"/>
    <w:rsid w:val="593C0AB3"/>
    <w:rsid w:val="59C07DEE"/>
    <w:rsid w:val="59D3B173"/>
    <w:rsid w:val="59ECFD3D"/>
    <w:rsid w:val="59F15753"/>
    <w:rsid w:val="5A678074"/>
    <w:rsid w:val="5A819873"/>
    <w:rsid w:val="5ABEF66A"/>
    <w:rsid w:val="5B01F991"/>
    <w:rsid w:val="5B378A0E"/>
    <w:rsid w:val="5B5DD973"/>
    <w:rsid w:val="5B7104A8"/>
    <w:rsid w:val="5BE6128B"/>
    <w:rsid w:val="5C0B6566"/>
    <w:rsid w:val="5C181AFC"/>
    <w:rsid w:val="5C2B646F"/>
    <w:rsid w:val="5C3A44E7"/>
    <w:rsid w:val="5CC8185C"/>
    <w:rsid w:val="5CDB775E"/>
    <w:rsid w:val="5CDCE656"/>
    <w:rsid w:val="5D0A4703"/>
    <w:rsid w:val="5D0DA4EC"/>
    <w:rsid w:val="5D1A303A"/>
    <w:rsid w:val="5D481DA0"/>
    <w:rsid w:val="5D56074F"/>
    <w:rsid w:val="5D655460"/>
    <w:rsid w:val="5D6649DF"/>
    <w:rsid w:val="5D7B7880"/>
    <w:rsid w:val="5DBF45F7"/>
    <w:rsid w:val="5DE8F237"/>
    <w:rsid w:val="5E3CB750"/>
    <w:rsid w:val="5E4BB1AC"/>
    <w:rsid w:val="5EA569A5"/>
    <w:rsid w:val="5ED14D52"/>
    <w:rsid w:val="5F559D47"/>
    <w:rsid w:val="5F90E628"/>
    <w:rsid w:val="5FE6198F"/>
    <w:rsid w:val="5FF4BEDA"/>
    <w:rsid w:val="60015CC3"/>
    <w:rsid w:val="6004659B"/>
    <w:rsid w:val="6032E7C0"/>
    <w:rsid w:val="60332206"/>
    <w:rsid w:val="60588F9B"/>
    <w:rsid w:val="606B1C34"/>
    <w:rsid w:val="609EFB53"/>
    <w:rsid w:val="60B25DC0"/>
    <w:rsid w:val="60B2960B"/>
    <w:rsid w:val="60D3D60A"/>
    <w:rsid w:val="60FE8A8D"/>
    <w:rsid w:val="611DF378"/>
    <w:rsid w:val="61E22D63"/>
    <w:rsid w:val="61F3C3AC"/>
    <w:rsid w:val="62002466"/>
    <w:rsid w:val="621AA7D7"/>
    <w:rsid w:val="62679BCD"/>
    <w:rsid w:val="62A1A55C"/>
    <w:rsid w:val="62BF2F44"/>
    <w:rsid w:val="62C43816"/>
    <w:rsid w:val="62C5BB97"/>
    <w:rsid w:val="6314D431"/>
    <w:rsid w:val="6326CB34"/>
    <w:rsid w:val="63397DCF"/>
    <w:rsid w:val="6347D045"/>
    <w:rsid w:val="636BDA5B"/>
    <w:rsid w:val="63AE559C"/>
    <w:rsid w:val="63CB8375"/>
    <w:rsid w:val="63E18443"/>
    <w:rsid w:val="641DB54E"/>
    <w:rsid w:val="6437C31B"/>
    <w:rsid w:val="649B5D3A"/>
    <w:rsid w:val="64ADE21F"/>
    <w:rsid w:val="64F5F6A1"/>
    <w:rsid w:val="6505D84F"/>
    <w:rsid w:val="654A741A"/>
    <w:rsid w:val="657D84FB"/>
    <w:rsid w:val="65A3F253"/>
    <w:rsid w:val="65DE0B4F"/>
    <w:rsid w:val="6613B896"/>
    <w:rsid w:val="6628A879"/>
    <w:rsid w:val="662F7E6C"/>
    <w:rsid w:val="663A8F16"/>
    <w:rsid w:val="66540F1F"/>
    <w:rsid w:val="666E6125"/>
    <w:rsid w:val="6673ABA5"/>
    <w:rsid w:val="6681CAB9"/>
    <w:rsid w:val="66F280F7"/>
    <w:rsid w:val="67000E08"/>
    <w:rsid w:val="6725F34A"/>
    <w:rsid w:val="67261965"/>
    <w:rsid w:val="672AE917"/>
    <w:rsid w:val="673DBCE0"/>
    <w:rsid w:val="67560E74"/>
    <w:rsid w:val="6771A260"/>
    <w:rsid w:val="67B7EF71"/>
    <w:rsid w:val="67E752F8"/>
    <w:rsid w:val="68044E5B"/>
    <w:rsid w:val="68435C6A"/>
    <w:rsid w:val="685E0773"/>
    <w:rsid w:val="686A3219"/>
    <w:rsid w:val="68C638FD"/>
    <w:rsid w:val="690F2386"/>
    <w:rsid w:val="691184DA"/>
    <w:rsid w:val="6926580D"/>
    <w:rsid w:val="696E5B27"/>
    <w:rsid w:val="69921FE7"/>
    <w:rsid w:val="6994ABBA"/>
    <w:rsid w:val="69F714D9"/>
    <w:rsid w:val="6A036739"/>
    <w:rsid w:val="6A3D5BFB"/>
    <w:rsid w:val="6A61DB43"/>
    <w:rsid w:val="6A730FDF"/>
    <w:rsid w:val="6AA6A192"/>
    <w:rsid w:val="6AB394F2"/>
    <w:rsid w:val="6AC2F5C6"/>
    <w:rsid w:val="6ACC924D"/>
    <w:rsid w:val="6AE619E4"/>
    <w:rsid w:val="6B0E0419"/>
    <w:rsid w:val="6B89B552"/>
    <w:rsid w:val="6B89B986"/>
    <w:rsid w:val="6B9900B5"/>
    <w:rsid w:val="6BC889A5"/>
    <w:rsid w:val="6BD12144"/>
    <w:rsid w:val="6C134AA1"/>
    <w:rsid w:val="6C265F8D"/>
    <w:rsid w:val="6C2AF47F"/>
    <w:rsid w:val="6C6ACAA1"/>
    <w:rsid w:val="6C7797F8"/>
    <w:rsid w:val="6C78F35D"/>
    <w:rsid w:val="6C9D8517"/>
    <w:rsid w:val="6CF13E1C"/>
    <w:rsid w:val="6D0FD21F"/>
    <w:rsid w:val="6D8672AB"/>
    <w:rsid w:val="6D9639C3"/>
    <w:rsid w:val="6D96C6DF"/>
    <w:rsid w:val="6E04A88D"/>
    <w:rsid w:val="6E64D048"/>
    <w:rsid w:val="6E9E2C98"/>
    <w:rsid w:val="6EB6D005"/>
    <w:rsid w:val="6F73F82D"/>
    <w:rsid w:val="6F909234"/>
    <w:rsid w:val="6F98940D"/>
    <w:rsid w:val="6FA00912"/>
    <w:rsid w:val="6FA5D6EB"/>
    <w:rsid w:val="6FE62451"/>
    <w:rsid w:val="6FECD516"/>
    <w:rsid w:val="6FFEDE2A"/>
    <w:rsid w:val="703BC5F3"/>
    <w:rsid w:val="705E5FED"/>
    <w:rsid w:val="70739A22"/>
    <w:rsid w:val="7089D9D6"/>
    <w:rsid w:val="70B75262"/>
    <w:rsid w:val="70D10F75"/>
    <w:rsid w:val="70E89389"/>
    <w:rsid w:val="713A5074"/>
    <w:rsid w:val="71409588"/>
    <w:rsid w:val="71D442F8"/>
    <w:rsid w:val="71DDB9EF"/>
    <w:rsid w:val="72085CD1"/>
    <w:rsid w:val="72109B76"/>
    <w:rsid w:val="72137031"/>
    <w:rsid w:val="7230650E"/>
    <w:rsid w:val="7231B418"/>
    <w:rsid w:val="723B48CB"/>
    <w:rsid w:val="725FF857"/>
    <w:rsid w:val="727929C0"/>
    <w:rsid w:val="7280681E"/>
    <w:rsid w:val="72A914A2"/>
    <w:rsid w:val="72AB7E50"/>
    <w:rsid w:val="7301747E"/>
    <w:rsid w:val="7319A298"/>
    <w:rsid w:val="7327AA12"/>
    <w:rsid w:val="73285C48"/>
    <w:rsid w:val="733404AC"/>
    <w:rsid w:val="7337156F"/>
    <w:rsid w:val="733B2B59"/>
    <w:rsid w:val="733C0A20"/>
    <w:rsid w:val="734CA8B8"/>
    <w:rsid w:val="734D5E56"/>
    <w:rsid w:val="735F338C"/>
    <w:rsid w:val="737BBF0F"/>
    <w:rsid w:val="73FA8F5B"/>
    <w:rsid w:val="741220D7"/>
    <w:rsid w:val="742A9797"/>
    <w:rsid w:val="7491528A"/>
    <w:rsid w:val="74A72913"/>
    <w:rsid w:val="74AB3DD3"/>
    <w:rsid w:val="74C64BCC"/>
    <w:rsid w:val="74F3C203"/>
    <w:rsid w:val="74F8FAB3"/>
    <w:rsid w:val="74FC43B2"/>
    <w:rsid w:val="7566E8AB"/>
    <w:rsid w:val="7571C413"/>
    <w:rsid w:val="7578099D"/>
    <w:rsid w:val="75A5C6BE"/>
    <w:rsid w:val="75AB9A0E"/>
    <w:rsid w:val="75ACABE9"/>
    <w:rsid w:val="75CE98DE"/>
    <w:rsid w:val="75F8A90E"/>
    <w:rsid w:val="763B9EB5"/>
    <w:rsid w:val="76574570"/>
    <w:rsid w:val="767E6062"/>
    <w:rsid w:val="769A575D"/>
    <w:rsid w:val="76AFC891"/>
    <w:rsid w:val="76EDF308"/>
    <w:rsid w:val="7724DD94"/>
    <w:rsid w:val="77340714"/>
    <w:rsid w:val="779B2723"/>
    <w:rsid w:val="78292D9F"/>
    <w:rsid w:val="7830C290"/>
    <w:rsid w:val="783A86B7"/>
    <w:rsid w:val="78548C6B"/>
    <w:rsid w:val="7865FF1A"/>
    <w:rsid w:val="78B26258"/>
    <w:rsid w:val="78E0A31E"/>
    <w:rsid w:val="7910C3DF"/>
    <w:rsid w:val="79445A24"/>
    <w:rsid w:val="79BC442A"/>
    <w:rsid w:val="79D91739"/>
    <w:rsid w:val="79F72FD9"/>
    <w:rsid w:val="7A078929"/>
    <w:rsid w:val="7A1630E0"/>
    <w:rsid w:val="7A3EE0B1"/>
    <w:rsid w:val="7A49BA6F"/>
    <w:rsid w:val="7A6623B0"/>
    <w:rsid w:val="7A6CD13D"/>
    <w:rsid w:val="7AC08D07"/>
    <w:rsid w:val="7AC7FB7E"/>
    <w:rsid w:val="7AE85C12"/>
    <w:rsid w:val="7B1291C5"/>
    <w:rsid w:val="7B3EA210"/>
    <w:rsid w:val="7B6B0E85"/>
    <w:rsid w:val="7B7FEC2E"/>
    <w:rsid w:val="7BCF2667"/>
    <w:rsid w:val="7BD42223"/>
    <w:rsid w:val="7BFBFE2D"/>
    <w:rsid w:val="7C04423E"/>
    <w:rsid w:val="7C0BBE54"/>
    <w:rsid w:val="7C1212FC"/>
    <w:rsid w:val="7C13BC57"/>
    <w:rsid w:val="7C3025EB"/>
    <w:rsid w:val="7C37BCC1"/>
    <w:rsid w:val="7C4D8FA0"/>
    <w:rsid w:val="7C59EEB9"/>
    <w:rsid w:val="7C695C80"/>
    <w:rsid w:val="7C8D1AE5"/>
    <w:rsid w:val="7CA4626C"/>
    <w:rsid w:val="7D35A73B"/>
    <w:rsid w:val="7D4753D2"/>
    <w:rsid w:val="7D779295"/>
    <w:rsid w:val="7D9580E4"/>
    <w:rsid w:val="7DB4F64E"/>
    <w:rsid w:val="7DBEC550"/>
    <w:rsid w:val="7DCAB692"/>
    <w:rsid w:val="7DF31B57"/>
    <w:rsid w:val="7E0E829B"/>
    <w:rsid w:val="7E10B133"/>
    <w:rsid w:val="7E40D687"/>
    <w:rsid w:val="7E53D157"/>
    <w:rsid w:val="7E616EE1"/>
    <w:rsid w:val="7EBD99ED"/>
    <w:rsid w:val="7F1E4543"/>
    <w:rsid w:val="7F7F5640"/>
    <w:rsid w:val="7F872707"/>
    <w:rsid w:val="7F958FA6"/>
    <w:rsid w:val="7FA8B217"/>
    <w:rsid w:val="7FA8BFC4"/>
    <w:rsid w:val="7FB23C8F"/>
    <w:rsid w:val="7FB76FB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9946B"/>
  <w15:docId w15:val="{24CEB3DB-2219-4815-A7AC-CB243DA5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B0B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9400E6"/>
    <w:pPr>
      <w:spacing w:after="0" w:line="240" w:lineRule="auto"/>
    </w:pPr>
  </w:style>
  <w:style w:type="character" w:styleId="UnresolvedMention">
    <w:name w:val="Unresolved Mention"/>
    <w:basedOn w:val="DefaultParagraphFont"/>
    <w:uiPriority w:val="99"/>
    <w:semiHidden/>
    <w:unhideWhenUsed/>
    <w:rsid w:val="00CE6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0453">
      <w:bodyDiv w:val="1"/>
      <w:marLeft w:val="0"/>
      <w:marRight w:val="0"/>
      <w:marTop w:val="0"/>
      <w:marBottom w:val="0"/>
      <w:divBdr>
        <w:top w:val="none" w:sz="0" w:space="0" w:color="auto"/>
        <w:left w:val="none" w:sz="0" w:space="0" w:color="auto"/>
        <w:bottom w:val="none" w:sz="0" w:space="0" w:color="auto"/>
        <w:right w:val="none" w:sz="0" w:space="0" w:color="auto"/>
      </w:divBdr>
    </w:div>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883834134">
      <w:bodyDiv w:val="1"/>
      <w:marLeft w:val="0"/>
      <w:marRight w:val="0"/>
      <w:marTop w:val="0"/>
      <w:marBottom w:val="0"/>
      <w:divBdr>
        <w:top w:val="none" w:sz="0" w:space="0" w:color="auto"/>
        <w:left w:val="none" w:sz="0" w:space="0" w:color="auto"/>
        <w:bottom w:val="none" w:sz="0" w:space="0" w:color="auto"/>
        <w:right w:val="none" w:sz="0" w:space="0" w:color="auto"/>
      </w:divBdr>
      <w:divsChild>
        <w:div w:id="744034510">
          <w:marLeft w:val="446"/>
          <w:marRight w:val="0"/>
          <w:marTop w:val="360"/>
          <w:marBottom w:val="0"/>
          <w:divBdr>
            <w:top w:val="none" w:sz="0" w:space="0" w:color="auto"/>
            <w:left w:val="none" w:sz="0" w:space="0" w:color="auto"/>
            <w:bottom w:val="none" w:sz="0" w:space="0" w:color="auto"/>
            <w:right w:val="none" w:sz="0" w:space="0" w:color="auto"/>
          </w:divBdr>
        </w:div>
      </w:divsChild>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041398165">
      <w:bodyDiv w:val="1"/>
      <w:marLeft w:val="0"/>
      <w:marRight w:val="0"/>
      <w:marTop w:val="0"/>
      <w:marBottom w:val="0"/>
      <w:divBdr>
        <w:top w:val="none" w:sz="0" w:space="0" w:color="auto"/>
        <w:left w:val="none" w:sz="0" w:space="0" w:color="auto"/>
        <w:bottom w:val="none" w:sz="0" w:space="0" w:color="auto"/>
        <w:right w:val="none" w:sz="0" w:space="0" w:color="auto"/>
      </w:divBdr>
    </w:div>
    <w:div w:id="1318146269">
      <w:bodyDiv w:val="1"/>
      <w:marLeft w:val="0"/>
      <w:marRight w:val="0"/>
      <w:marTop w:val="0"/>
      <w:marBottom w:val="0"/>
      <w:divBdr>
        <w:top w:val="none" w:sz="0" w:space="0" w:color="auto"/>
        <w:left w:val="none" w:sz="0" w:space="0" w:color="auto"/>
        <w:bottom w:val="none" w:sz="0" w:space="0" w:color="auto"/>
        <w:right w:val="none" w:sz="0" w:space="0" w:color="auto"/>
      </w:divBdr>
      <w:divsChild>
        <w:div w:id="636837852">
          <w:marLeft w:val="547"/>
          <w:marRight w:val="0"/>
          <w:marTop w:val="60"/>
          <w:marBottom w:val="60"/>
          <w:divBdr>
            <w:top w:val="none" w:sz="0" w:space="0" w:color="auto"/>
            <w:left w:val="none" w:sz="0" w:space="0" w:color="auto"/>
            <w:bottom w:val="none" w:sz="0" w:space="0" w:color="auto"/>
            <w:right w:val="none" w:sz="0" w:space="0" w:color="auto"/>
          </w:divBdr>
        </w:div>
        <w:div w:id="773399062">
          <w:marLeft w:val="547"/>
          <w:marRight w:val="0"/>
          <w:marTop w:val="60"/>
          <w:marBottom w:val="60"/>
          <w:divBdr>
            <w:top w:val="none" w:sz="0" w:space="0" w:color="auto"/>
            <w:left w:val="none" w:sz="0" w:space="0" w:color="auto"/>
            <w:bottom w:val="none" w:sz="0" w:space="0" w:color="auto"/>
            <w:right w:val="none" w:sz="0" w:space="0" w:color="auto"/>
          </w:divBdr>
        </w:div>
        <w:div w:id="1595436178">
          <w:marLeft w:val="547"/>
          <w:marRight w:val="0"/>
          <w:marTop w:val="60"/>
          <w:marBottom w:val="60"/>
          <w:divBdr>
            <w:top w:val="none" w:sz="0" w:space="0" w:color="auto"/>
            <w:left w:val="none" w:sz="0" w:space="0" w:color="auto"/>
            <w:bottom w:val="none" w:sz="0" w:space="0" w:color="auto"/>
            <w:right w:val="none" w:sz="0" w:space="0" w:color="auto"/>
          </w:divBdr>
        </w:div>
      </w:divsChild>
    </w:div>
    <w:div w:id="1602686935">
      <w:bodyDiv w:val="1"/>
      <w:marLeft w:val="0"/>
      <w:marRight w:val="0"/>
      <w:marTop w:val="0"/>
      <w:marBottom w:val="0"/>
      <w:divBdr>
        <w:top w:val="none" w:sz="0" w:space="0" w:color="auto"/>
        <w:left w:val="none" w:sz="0" w:space="0" w:color="auto"/>
        <w:bottom w:val="none" w:sz="0" w:space="0" w:color="auto"/>
        <w:right w:val="none" w:sz="0" w:space="0" w:color="auto"/>
      </w:divBdr>
      <w:divsChild>
        <w:div w:id="88429757">
          <w:marLeft w:val="547"/>
          <w:marRight w:val="0"/>
          <w:marTop w:val="60"/>
          <w:marBottom w:val="60"/>
          <w:divBdr>
            <w:top w:val="none" w:sz="0" w:space="0" w:color="auto"/>
            <w:left w:val="none" w:sz="0" w:space="0" w:color="auto"/>
            <w:bottom w:val="none" w:sz="0" w:space="0" w:color="auto"/>
            <w:right w:val="none" w:sz="0" w:space="0" w:color="auto"/>
          </w:divBdr>
        </w:div>
        <w:div w:id="308558277">
          <w:marLeft w:val="547"/>
          <w:marRight w:val="0"/>
          <w:marTop w:val="60"/>
          <w:marBottom w:val="60"/>
          <w:divBdr>
            <w:top w:val="none" w:sz="0" w:space="0" w:color="auto"/>
            <w:left w:val="none" w:sz="0" w:space="0" w:color="auto"/>
            <w:bottom w:val="none" w:sz="0" w:space="0" w:color="auto"/>
            <w:right w:val="none" w:sz="0" w:space="0" w:color="auto"/>
          </w:divBdr>
        </w:div>
        <w:div w:id="658509193">
          <w:marLeft w:val="547"/>
          <w:marRight w:val="0"/>
          <w:marTop w:val="60"/>
          <w:marBottom w:val="60"/>
          <w:divBdr>
            <w:top w:val="none" w:sz="0" w:space="0" w:color="auto"/>
            <w:left w:val="none" w:sz="0" w:space="0" w:color="auto"/>
            <w:bottom w:val="none" w:sz="0" w:space="0" w:color="auto"/>
            <w:right w:val="none" w:sz="0" w:space="0" w:color="auto"/>
          </w:divBdr>
        </w:div>
      </w:divsChild>
    </w:div>
    <w:div w:id="1649672907">
      <w:bodyDiv w:val="1"/>
      <w:marLeft w:val="0"/>
      <w:marRight w:val="0"/>
      <w:marTop w:val="0"/>
      <w:marBottom w:val="0"/>
      <w:divBdr>
        <w:top w:val="none" w:sz="0" w:space="0" w:color="auto"/>
        <w:left w:val="none" w:sz="0" w:space="0" w:color="auto"/>
        <w:bottom w:val="none" w:sz="0" w:space="0" w:color="auto"/>
        <w:right w:val="none" w:sz="0" w:space="0" w:color="auto"/>
      </w:divBdr>
    </w:div>
    <w:div w:id="1740784791">
      <w:bodyDiv w:val="1"/>
      <w:marLeft w:val="0"/>
      <w:marRight w:val="0"/>
      <w:marTop w:val="0"/>
      <w:marBottom w:val="0"/>
      <w:divBdr>
        <w:top w:val="none" w:sz="0" w:space="0" w:color="auto"/>
        <w:left w:val="none" w:sz="0" w:space="0" w:color="auto"/>
        <w:bottom w:val="none" w:sz="0" w:space="0" w:color="auto"/>
        <w:right w:val="none" w:sz="0" w:space="0" w:color="auto"/>
      </w:divBdr>
    </w:div>
    <w:div w:id="1845313893">
      <w:bodyDiv w:val="1"/>
      <w:marLeft w:val="0"/>
      <w:marRight w:val="0"/>
      <w:marTop w:val="0"/>
      <w:marBottom w:val="0"/>
      <w:divBdr>
        <w:top w:val="none" w:sz="0" w:space="0" w:color="auto"/>
        <w:left w:val="none" w:sz="0" w:space="0" w:color="auto"/>
        <w:bottom w:val="none" w:sz="0" w:space="0" w:color="auto"/>
        <w:right w:val="none" w:sz="0" w:space="0" w:color="auto"/>
      </w:divBdr>
    </w:div>
    <w:div w:id="1857846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philp@lambeth.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philp@lambeth.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D03B33D99FB54F8AB315BD45C7A46F" ma:contentTypeVersion="12" ma:contentTypeDescription="Create a new document." ma:contentTypeScope="" ma:versionID="9190b29ab5c9fef7c5a93c35771339bc">
  <xsd:schema xmlns:xsd="http://www.w3.org/2001/XMLSchema" xmlns:xs="http://www.w3.org/2001/XMLSchema" xmlns:p="http://schemas.microsoft.com/office/2006/metadata/properties" xmlns:ns3="e0fc034d-9fff-41ad-9c58-11f27201af7c" xmlns:ns4="edda1b80-de92-4348-b293-a020c07aae3c" targetNamespace="http://schemas.microsoft.com/office/2006/metadata/properties" ma:root="true" ma:fieldsID="baf17eae2ef406b39d41f19a58de3d23" ns3:_="" ns4:_="">
    <xsd:import namespace="e0fc034d-9fff-41ad-9c58-11f27201af7c"/>
    <xsd:import namespace="edda1b80-de92-4348-b293-a020c07aae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c034d-9fff-41ad-9c58-11f27201a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da1b80-de92-4348-b293-a020c07aae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754370-DEC8-4140-8D69-8237CEC0ABFA}">
  <ds:schemaRefs>
    <ds:schemaRef ds:uri="http://schemas.microsoft.com/sharepoint/v3/contenttype/forms"/>
  </ds:schemaRefs>
</ds:datastoreItem>
</file>

<file path=customXml/itemProps3.xml><?xml version="1.0" encoding="utf-8"?>
<ds:datastoreItem xmlns:ds="http://schemas.openxmlformats.org/officeDocument/2006/customXml" ds:itemID="{FBB92FAB-93DC-4044-8FF5-D554143067B2}">
  <ds:schemaRefs>
    <ds:schemaRef ds:uri="http://schemas.openxmlformats.org/officeDocument/2006/bibliography"/>
  </ds:schemaRefs>
</ds:datastoreItem>
</file>

<file path=customXml/itemProps4.xml><?xml version="1.0" encoding="utf-8"?>
<ds:datastoreItem xmlns:ds="http://schemas.openxmlformats.org/officeDocument/2006/customXml" ds:itemID="{A03C515D-9D0C-4225-9575-9EDEEE622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c034d-9fff-41ad-9c58-11f27201af7c"/>
    <ds:schemaRef ds:uri="edda1b80-de92-4348-b293-a020c07aa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TotalTime>
  <Pages>9</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Neal,Catherine</dc:creator>
  <cp:keywords/>
  <dc:description/>
  <cp:lastModifiedBy>Noel Morrow</cp:lastModifiedBy>
  <cp:revision>2</cp:revision>
  <cp:lastPrinted>2018-07-20T01:35:00Z</cp:lastPrinted>
  <dcterms:created xsi:type="dcterms:W3CDTF">2023-04-14T14:00:00Z</dcterms:created>
  <dcterms:modified xsi:type="dcterms:W3CDTF">2023-04-14T14:00:00Z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0x0101001AD03B33D99FB54F8AB315BD45C7A46F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